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DC0C" w14:textId="77777777" w:rsidR="0071641B" w:rsidRDefault="00000000">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b/>
          <w:lang w:eastAsia="en-US"/>
        </w:rPr>
      </w:pPr>
      <w:r>
        <w:rPr>
          <w:rFonts w:asciiTheme="majorHAnsi" w:eastAsiaTheme="majorEastAsia" w:hAnsiTheme="majorHAnsi" w:cs="Arial"/>
          <w:b/>
          <w:lang w:eastAsia="en-US"/>
        </w:rPr>
        <w:t>SPECYFIKACJA WARUNKÓW ZAMÓWIENIA (dalej: SWZ)</w:t>
      </w:r>
    </w:p>
    <w:p w14:paraId="209F93B3" w14:textId="77777777" w:rsidR="0071641B" w:rsidRDefault="0071641B">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lang w:eastAsia="en-US"/>
        </w:rPr>
      </w:pPr>
    </w:p>
    <w:p w14:paraId="24F1FD9D" w14:textId="77777777" w:rsidR="0071641B" w:rsidRDefault="00000000">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lang w:eastAsia="en-US"/>
        </w:rPr>
      </w:pPr>
      <w:r>
        <w:rPr>
          <w:rFonts w:asciiTheme="majorHAnsi" w:eastAsiaTheme="majorEastAsia" w:hAnsiTheme="majorHAnsi" w:cs="Arial"/>
          <w:lang w:eastAsia="en-US"/>
        </w:rPr>
        <w:t xml:space="preserve"> w postępowaniu o udzielenie zamówienia publicznego prowadzonym</w:t>
      </w:r>
    </w:p>
    <w:p w14:paraId="729B43BA" w14:textId="77777777" w:rsidR="0071641B" w:rsidRDefault="00000000">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lang w:eastAsia="en-US"/>
        </w:rPr>
      </w:pPr>
      <w:r>
        <w:rPr>
          <w:rFonts w:asciiTheme="majorHAnsi" w:eastAsiaTheme="majorEastAsia" w:hAnsiTheme="majorHAnsi" w:cs="Arial"/>
          <w:lang w:eastAsia="en-US"/>
        </w:rPr>
        <w:t xml:space="preserve"> </w:t>
      </w:r>
      <w:r>
        <w:rPr>
          <w:rFonts w:asciiTheme="majorHAnsi" w:eastAsiaTheme="majorEastAsia" w:hAnsiTheme="majorHAnsi" w:cs="Arial"/>
          <w:b/>
          <w:lang w:eastAsia="en-US"/>
        </w:rPr>
        <w:t xml:space="preserve">w trybie przetargu nieograniczonego </w:t>
      </w:r>
      <w:r>
        <w:rPr>
          <w:rFonts w:asciiTheme="majorHAnsi" w:eastAsiaTheme="majorEastAsia" w:hAnsiTheme="majorHAnsi" w:cs="Arial"/>
          <w:lang w:eastAsia="en-US"/>
        </w:rPr>
        <w:t xml:space="preserve"> </w:t>
      </w:r>
      <w:proofErr w:type="spellStart"/>
      <w:r>
        <w:rPr>
          <w:rFonts w:asciiTheme="majorHAnsi" w:eastAsiaTheme="majorEastAsia" w:hAnsiTheme="majorHAnsi" w:cs="Arial"/>
          <w:lang w:eastAsia="en-US"/>
        </w:rPr>
        <w:t>pn</w:t>
      </w:r>
      <w:bookmarkStart w:id="0" w:name="_Hlk71121338"/>
      <w:bookmarkStart w:id="1" w:name="_Hlk85188641"/>
      <w:bookmarkStart w:id="2" w:name="_Hlk71284913"/>
      <w:bookmarkEnd w:id="0"/>
      <w:proofErr w:type="spellEnd"/>
      <w:r>
        <w:rPr>
          <w:rFonts w:asciiTheme="majorHAnsi" w:eastAsiaTheme="majorEastAsia" w:hAnsiTheme="majorHAnsi" w:cs="Arial"/>
          <w:lang w:eastAsia="en-US"/>
        </w:rPr>
        <w:t>:</w:t>
      </w:r>
    </w:p>
    <w:p w14:paraId="498232A7" w14:textId="77777777" w:rsidR="0071641B" w:rsidRDefault="0071641B">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lang w:eastAsia="en-US"/>
        </w:rPr>
      </w:pPr>
    </w:p>
    <w:p w14:paraId="22DE02B7" w14:textId="77777777" w:rsidR="0071641B" w:rsidRDefault="00000000">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b/>
          <w:bCs/>
          <w:lang w:eastAsia="en-US"/>
        </w:rPr>
      </w:pPr>
      <w:r>
        <w:rPr>
          <w:rFonts w:asciiTheme="majorHAnsi" w:eastAsiaTheme="majorEastAsia" w:hAnsiTheme="majorHAnsi" w:cs="Arial"/>
          <w:b/>
          <w:bCs/>
          <w:lang w:eastAsia="en-US"/>
        </w:rPr>
        <w:t>Odbiór i zagospodarowanie odpadów komunalnych od właścicieli nieruchomości zamieszkałych na terenie Gminy Opatów</w:t>
      </w:r>
    </w:p>
    <w:bookmarkEnd w:id="1"/>
    <w:p w14:paraId="3A1AFC59" w14:textId="77777777" w:rsidR="0071641B" w:rsidRDefault="0071641B">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hAnsiTheme="majorHAnsi"/>
          <w:b/>
        </w:rPr>
      </w:pPr>
    </w:p>
    <w:bookmarkEnd w:id="2"/>
    <w:p w14:paraId="384FC251" w14:textId="77777777" w:rsidR="0071641B" w:rsidRDefault="0071641B">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rPr>
          <w:rStyle w:val="Pogrubienie"/>
          <w:rFonts w:asciiTheme="majorHAnsi" w:hAnsiTheme="majorHAnsi" w:cs="Arial"/>
        </w:rPr>
      </w:pPr>
    </w:p>
    <w:p w14:paraId="66DE6B0D" w14:textId="77777777" w:rsidR="0071641B" w:rsidRDefault="00000000">
      <w:pPr>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rPr>
          <w:rFonts w:asciiTheme="majorHAnsi" w:eastAsiaTheme="majorEastAsia" w:hAnsiTheme="majorHAnsi" w:cs="Arial"/>
          <w:bCs/>
          <w:lang w:eastAsia="en-US"/>
        </w:rPr>
      </w:pPr>
      <w:r>
        <w:rPr>
          <w:rFonts w:asciiTheme="majorHAnsi" w:eastAsiaTheme="majorEastAsia" w:hAnsiTheme="majorHAnsi" w:cs="Arial"/>
          <w:bCs/>
          <w:lang w:eastAsia="en-US"/>
        </w:rPr>
        <w:t xml:space="preserve">prowadzonego z zastosowaniem procedury, </w:t>
      </w:r>
      <w:bookmarkStart w:id="3" w:name="_Hlk71121338_kopia_1"/>
      <w:bookmarkEnd w:id="3"/>
      <w:r>
        <w:rPr>
          <w:rFonts w:asciiTheme="majorHAnsi" w:eastAsiaTheme="majorEastAsia" w:hAnsiTheme="majorHAnsi" w:cs="Arial"/>
          <w:bCs/>
          <w:lang w:eastAsia="en-US"/>
        </w:rPr>
        <w:t xml:space="preserve"> o której mowa w art. 132 ustawy z 11 września 2019 r. – Prawo zamówień publicznych (Dz.U. 2024 poz. 1320 ze zm.) – dalej: ustawa </w:t>
      </w:r>
      <w:proofErr w:type="spellStart"/>
      <w:r>
        <w:rPr>
          <w:rFonts w:asciiTheme="majorHAnsi" w:eastAsiaTheme="majorEastAsia" w:hAnsiTheme="majorHAnsi" w:cs="Arial"/>
          <w:bCs/>
          <w:lang w:eastAsia="en-US"/>
        </w:rPr>
        <w:t>Pzp</w:t>
      </w:r>
      <w:proofErr w:type="spellEnd"/>
      <w:r>
        <w:rPr>
          <w:rFonts w:asciiTheme="majorHAnsi" w:eastAsiaTheme="majorEastAsia" w:hAnsiTheme="majorHAnsi" w:cs="Arial"/>
          <w:bCs/>
          <w:lang w:eastAsia="en-US"/>
        </w:rPr>
        <w:t xml:space="preserve"> lub PZP</w:t>
      </w:r>
    </w:p>
    <w:p w14:paraId="7DBDB274" w14:textId="77777777" w:rsidR="0071641B" w:rsidRDefault="0071641B">
      <w:pPr>
        <w:shd w:val="clear" w:color="auto" w:fill="FFFFFF" w:themeFill="background1"/>
        <w:tabs>
          <w:tab w:val="left" w:pos="142"/>
        </w:tabs>
        <w:jc w:val="both"/>
        <w:rPr>
          <w:rStyle w:val="Pogrubienie"/>
          <w:rFonts w:asciiTheme="majorHAnsi" w:hAnsiTheme="majorHAnsi" w:cs="Arial"/>
        </w:rPr>
      </w:pPr>
    </w:p>
    <w:p w14:paraId="7173F915" w14:textId="77777777" w:rsidR="0071641B" w:rsidRDefault="0071641B">
      <w:pPr>
        <w:shd w:val="clear" w:color="auto" w:fill="FFFFFF" w:themeFill="background1"/>
        <w:tabs>
          <w:tab w:val="left" w:pos="142"/>
        </w:tabs>
        <w:jc w:val="both"/>
        <w:rPr>
          <w:rStyle w:val="Pogrubienie"/>
          <w:rFonts w:asciiTheme="majorHAnsi" w:hAnsiTheme="majorHAnsi" w:cs="Arial"/>
        </w:rPr>
      </w:pPr>
    </w:p>
    <w:p w14:paraId="09279F08" w14:textId="77777777" w:rsidR="0071641B" w:rsidRDefault="00000000">
      <w:pPr>
        <w:pBdr>
          <w:bottom w:val="thinThickSmallGap" w:sz="12" w:space="1" w:color="943634"/>
        </w:pBdr>
        <w:spacing w:before="400" w:after="200" w:line="252" w:lineRule="auto"/>
        <w:jc w:val="center"/>
        <w:outlineLvl w:val="0"/>
        <w:rPr>
          <w:rFonts w:asciiTheme="majorHAnsi" w:eastAsiaTheme="majorEastAsia" w:hAnsiTheme="majorHAnsi" w:cstheme="majorBidi"/>
          <w:caps/>
          <w:color w:val="632423" w:themeColor="accent2" w:themeShade="80"/>
          <w:spacing w:val="20"/>
          <w:lang w:eastAsia="en-US"/>
        </w:rPr>
      </w:pPr>
      <w:r>
        <w:rPr>
          <w:rFonts w:asciiTheme="majorHAnsi" w:eastAsiaTheme="majorEastAsia" w:hAnsiTheme="majorHAnsi" w:cstheme="majorBidi"/>
          <w:caps/>
          <w:color w:val="632423" w:themeColor="accent2" w:themeShade="80"/>
          <w:spacing w:val="20"/>
          <w:lang w:eastAsia="en-US"/>
        </w:rPr>
        <w:t xml:space="preserve">Znak sprawy: </w:t>
      </w:r>
      <w:hyperlink r:id="rId8" w:tgtFrame="_blank">
        <w:bookmarkStart w:id="4" w:name="_Hlk199940185"/>
        <w:r w:rsidR="0071641B">
          <w:rPr>
            <w:rStyle w:val="Hipercze"/>
            <w:rFonts w:asciiTheme="majorHAnsi" w:eastAsiaTheme="majorEastAsia" w:hAnsiTheme="majorHAnsi" w:cstheme="majorBidi"/>
            <w:caps/>
            <w:spacing w:val="20"/>
            <w:lang w:eastAsia="en-US"/>
          </w:rPr>
          <w:t>IR.271.7.2025.WS</w:t>
        </w:r>
      </w:hyperlink>
      <w:bookmarkEnd w:id="4"/>
    </w:p>
    <w:p w14:paraId="500CA7E2" w14:textId="77777777" w:rsidR="0071641B" w:rsidRDefault="0071641B">
      <w:pPr>
        <w:rPr>
          <w:rFonts w:asciiTheme="majorHAnsi" w:eastAsiaTheme="majorEastAsia" w:hAnsiTheme="majorHAnsi" w:cs="Arial"/>
          <w:b/>
          <w:lang w:eastAsia="en-US"/>
        </w:rPr>
      </w:pPr>
    </w:p>
    <w:p w14:paraId="109168DD" w14:textId="77777777" w:rsidR="0071641B" w:rsidRDefault="00000000">
      <w:pPr>
        <w:rPr>
          <w:rFonts w:asciiTheme="majorHAnsi" w:eastAsiaTheme="majorEastAsia" w:hAnsiTheme="majorHAnsi" w:cs="Arial"/>
          <w:b/>
          <w:lang w:eastAsia="en-US"/>
        </w:rPr>
      </w:pPr>
      <w:r>
        <w:rPr>
          <w:rFonts w:asciiTheme="majorHAnsi" w:eastAsiaTheme="majorEastAsia" w:hAnsiTheme="majorHAnsi" w:cs="Arial"/>
          <w:b/>
          <w:lang w:eastAsia="en-US"/>
        </w:rPr>
        <w:t>ZAMAWIAJĄCY</w:t>
      </w:r>
    </w:p>
    <w:p w14:paraId="35709F02" w14:textId="77777777" w:rsidR="0071641B" w:rsidRDefault="0071641B">
      <w:pPr>
        <w:outlineLvl w:val="5"/>
        <w:rPr>
          <w:rFonts w:asciiTheme="majorHAnsi" w:eastAsiaTheme="majorEastAsia" w:hAnsiTheme="majorHAnsi" w:cs="Arial"/>
          <w:caps/>
          <w:color w:val="943634" w:themeColor="accent2" w:themeShade="BF"/>
          <w:spacing w:val="10"/>
          <w:lang w:eastAsia="en-US"/>
        </w:rPr>
      </w:pPr>
    </w:p>
    <w:p w14:paraId="3C90D676" w14:textId="77777777" w:rsidR="0071641B" w:rsidRDefault="00000000">
      <w:pPr>
        <w:tabs>
          <w:tab w:val="left" w:pos="993"/>
        </w:tabs>
        <w:spacing w:after="120"/>
        <w:jc w:val="both"/>
        <w:rPr>
          <w:rFonts w:asciiTheme="majorHAnsi" w:hAnsiTheme="majorHAnsi" w:cs="Calibri"/>
        </w:rPr>
      </w:pPr>
      <w:r>
        <w:rPr>
          <w:rFonts w:asciiTheme="majorHAnsi" w:hAnsiTheme="majorHAnsi" w:cs="Calibri"/>
        </w:rPr>
        <w:t>Gmina Opatów</w:t>
      </w:r>
    </w:p>
    <w:p w14:paraId="1B803254" w14:textId="77777777" w:rsidR="0071641B" w:rsidRDefault="00000000">
      <w:pPr>
        <w:tabs>
          <w:tab w:val="left" w:pos="993"/>
        </w:tabs>
        <w:spacing w:after="120"/>
        <w:jc w:val="both"/>
        <w:rPr>
          <w:rFonts w:asciiTheme="majorHAnsi" w:hAnsiTheme="majorHAnsi" w:cs="Calibri"/>
        </w:rPr>
      </w:pPr>
      <w:r>
        <w:rPr>
          <w:rFonts w:asciiTheme="majorHAnsi" w:hAnsiTheme="majorHAnsi" w:cs="Calibri"/>
        </w:rPr>
        <w:t>ul. Tadeusza Kościuszki  27</w:t>
      </w:r>
    </w:p>
    <w:p w14:paraId="2017829B" w14:textId="77777777" w:rsidR="0071641B" w:rsidRDefault="00000000">
      <w:pPr>
        <w:tabs>
          <w:tab w:val="left" w:pos="993"/>
        </w:tabs>
        <w:spacing w:after="120"/>
        <w:jc w:val="both"/>
        <w:rPr>
          <w:rFonts w:asciiTheme="majorHAnsi" w:hAnsiTheme="majorHAnsi" w:cs="Calibri"/>
        </w:rPr>
      </w:pPr>
      <w:r>
        <w:rPr>
          <w:rFonts w:asciiTheme="majorHAnsi" w:hAnsiTheme="majorHAnsi" w:cs="Calibri"/>
        </w:rPr>
        <w:t>42-152  Opatów</w:t>
      </w:r>
    </w:p>
    <w:p w14:paraId="40FA2FBA" w14:textId="77777777" w:rsidR="0071641B" w:rsidRDefault="00000000">
      <w:pPr>
        <w:tabs>
          <w:tab w:val="left" w:pos="993"/>
        </w:tabs>
        <w:spacing w:after="120"/>
        <w:jc w:val="both"/>
        <w:rPr>
          <w:rFonts w:asciiTheme="majorHAnsi" w:hAnsiTheme="majorHAnsi" w:cs="Calibri"/>
        </w:rPr>
      </w:pPr>
      <w:r>
        <w:rPr>
          <w:rFonts w:asciiTheme="majorHAnsi" w:hAnsiTheme="majorHAnsi" w:cs="Calibri"/>
        </w:rPr>
        <w:t>woj. śląskie, państwo Polska</w:t>
      </w:r>
    </w:p>
    <w:p w14:paraId="5905CDFB" w14:textId="77777777" w:rsidR="0071641B" w:rsidRDefault="00000000">
      <w:pPr>
        <w:tabs>
          <w:tab w:val="left" w:pos="540"/>
        </w:tabs>
        <w:jc w:val="both"/>
        <w:rPr>
          <w:rFonts w:asciiTheme="majorHAnsi" w:hAnsiTheme="majorHAnsi" w:cs="Calibri"/>
          <w:lang w:val="en-US"/>
        </w:rPr>
      </w:pPr>
      <w:r>
        <w:rPr>
          <w:rFonts w:asciiTheme="majorHAnsi" w:hAnsiTheme="majorHAnsi" w:cs="Calibri"/>
          <w:lang w:val="en-US"/>
        </w:rPr>
        <w:t>REGON 151398333, NIP 574-20-55-341</w:t>
      </w:r>
    </w:p>
    <w:p w14:paraId="4EBC071A" w14:textId="77777777" w:rsidR="0071641B" w:rsidRDefault="00000000">
      <w:pPr>
        <w:tabs>
          <w:tab w:val="left" w:pos="540"/>
        </w:tabs>
        <w:jc w:val="both"/>
        <w:rPr>
          <w:rFonts w:asciiTheme="majorHAnsi" w:hAnsiTheme="majorHAnsi" w:cs="Calibri"/>
          <w:lang w:val="en-US"/>
        </w:rPr>
      </w:pPr>
      <w:r>
        <w:rPr>
          <w:rFonts w:asciiTheme="majorHAnsi" w:hAnsiTheme="majorHAnsi" w:cs="Calibri"/>
          <w:lang w:val="en-US"/>
        </w:rPr>
        <w:t xml:space="preserve">Tel. (34) 319 69 93 </w:t>
      </w:r>
      <w:proofErr w:type="spellStart"/>
      <w:r>
        <w:rPr>
          <w:rFonts w:asciiTheme="majorHAnsi" w:hAnsiTheme="majorHAnsi" w:cs="Calibri"/>
          <w:lang w:val="en-US"/>
        </w:rPr>
        <w:t>wew</w:t>
      </w:r>
      <w:proofErr w:type="spellEnd"/>
      <w:r>
        <w:rPr>
          <w:rFonts w:asciiTheme="majorHAnsi" w:hAnsiTheme="majorHAnsi" w:cs="Calibri"/>
          <w:lang w:val="en-US"/>
        </w:rPr>
        <w:t xml:space="preserve">. 40, </w:t>
      </w:r>
      <w:proofErr w:type="spellStart"/>
      <w:r>
        <w:rPr>
          <w:rFonts w:asciiTheme="majorHAnsi" w:hAnsiTheme="majorHAnsi" w:cs="Calibri"/>
          <w:lang w:val="en-US"/>
        </w:rPr>
        <w:t>faks</w:t>
      </w:r>
      <w:proofErr w:type="spellEnd"/>
      <w:r>
        <w:rPr>
          <w:rFonts w:asciiTheme="majorHAnsi" w:hAnsiTheme="majorHAnsi" w:cs="Calibri"/>
          <w:lang w:val="en-US"/>
        </w:rPr>
        <w:t xml:space="preserve"> (34) 319 60 81</w:t>
      </w:r>
    </w:p>
    <w:p w14:paraId="1E694006" w14:textId="77777777" w:rsidR="0071641B" w:rsidRDefault="00000000">
      <w:pPr>
        <w:tabs>
          <w:tab w:val="left" w:pos="993"/>
        </w:tabs>
        <w:spacing w:after="120"/>
        <w:jc w:val="both"/>
        <w:rPr>
          <w:rFonts w:asciiTheme="majorHAnsi" w:hAnsiTheme="majorHAnsi" w:cs="Calibri"/>
          <w:lang w:val="en-US"/>
        </w:rPr>
      </w:pPr>
      <w:r>
        <w:rPr>
          <w:rFonts w:asciiTheme="majorHAnsi" w:hAnsiTheme="majorHAnsi" w:cs="Calibri"/>
          <w:lang w:val="en-US"/>
        </w:rPr>
        <w:t xml:space="preserve">e-mail </w:t>
      </w:r>
      <w:hyperlink r:id="rId9">
        <w:r w:rsidR="0071641B">
          <w:rPr>
            <w:rStyle w:val="Hipercze"/>
            <w:rFonts w:asciiTheme="majorHAnsi" w:hAnsiTheme="majorHAnsi" w:cs="Calibri"/>
            <w:color w:val="auto"/>
            <w:lang w:val="en-US"/>
          </w:rPr>
          <w:t>sekretariat@opatow.gmina.pl</w:t>
        </w:r>
      </w:hyperlink>
      <w:r>
        <w:rPr>
          <w:rFonts w:asciiTheme="majorHAnsi" w:hAnsiTheme="majorHAnsi" w:cs="Calibri"/>
          <w:lang w:val="en-US"/>
        </w:rPr>
        <w:t xml:space="preserve"> </w:t>
      </w:r>
    </w:p>
    <w:p w14:paraId="46C9D5E9" w14:textId="77777777" w:rsidR="0071641B" w:rsidRDefault="00000000">
      <w:pPr>
        <w:tabs>
          <w:tab w:val="left" w:pos="993"/>
        </w:tabs>
        <w:spacing w:after="120"/>
        <w:jc w:val="both"/>
        <w:rPr>
          <w:rFonts w:asciiTheme="majorHAnsi" w:hAnsiTheme="majorHAnsi" w:cs="Calibri"/>
        </w:rPr>
      </w:pPr>
      <w:r>
        <w:rPr>
          <w:rFonts w:asciiTheme="majorHAnsi" w:hAnsiTheme="majorHAnsi" w:cs="Calibri"/>
        </w:rPr>
        <w:t>faks 343196081</w:t>
      </w:r>
    </w:p>
    <w:p w14:paraId="48201A2B" w14:textId="77777777" w:rsidR="0071641B" w:rsidRDefault="00000000">
      <w:pPr>
        <w:tabs>
          <w:tab w:val="left" w:pos="993"/>
        </w:tabs>
        <w:spacing w:after="120"/>
        <w:jc w:val="both"/>
        <w:rPr>
          <w:rFonts w:asciiTheme="majorHAnsi" w:hAnsiTheme="majorHAnsi" w:cs="Calibri"/>
          <w:b/>
          <w:bCs/>
        </w:rPr>
      </w:pPr>
      <w:r>
        <w:rPr>
          <w:rFonts w:asciiTheme="majorHAnsi" w:hAnsiTheme="majorHAnsi" w:cs="Calibri"/>
        </w:rPr>
        <w:t xml:space="preserve">Adres strony internetowej (URL): </w:t>
      </w:r>
      <w:hyperlink r:id="rId10">
        <w:r w:rsidR="0071641B">
          <w:rPr>
            <w:rStyle w:val="Hipercze"/>
            <w:rFonts w:asciiTheme="majorHAnsi" w:hAnsiTheme="majorHAnsi" w:cs="Calibri"/>
            <w:color w:val="auto"/>
          </w:rPr>
          <w:t>www.bip.opatow.akcessnet.net</w:t>
        </w:r>
      </w:hyperlink>
    </w:p>
    <w:p w14:paraId="1298CB40" w14:textId="77777777" w:rsidR="0071641B" w:rsidRDefault="00000000">
      <w:pPr>
        <w:tabs>
          <w:tab w:val="left" w:pos="993"/>
        </w:tabs>
        <w:spacing w:after="120" w:line="312" w:lineRule="auto"/>
        <w:jc w:val="both"/>
        <w:rPr>
          <w:rFonts w:asciiTheme="majorHAnsi" w:hAnsiTheme="majorHAnsi" w:cs="Arial"/>
        </w:rPr>
      </w:pPr>
      <w:r>
        <w:rPr>
          <w:rFonts w:asciiTheme="majorHAnsi" w:eastAsiaTheme="majorEastAsia" w:hAnsiTheme="majorHAnsi" w:cs="Arial"/>
          <w:b/>
          <w:lang w:eastAsia="en-US"/>
        </w:rPr>
        <w:t xml:space="preserve">Adres strony internetowej prowadzonego postępowania: </w:t>
      </w:r>
    </w:p>
    <w:p w14:paraId="0ABA11BF" w14:textId="77777777" w:rsidR="0071641B" w:rsidRDefault="0071641B">
      <w:hyperlink r:id="rId11">
        <w:r>
          <w:rPr>
            <w:rStyle w:val="Hipercze"/>
          </w:rPr>
          <w:t>https://platformazakupowa.pl/transakcja/1122565</w:t>
        </w:r>
      </w:hyperlink>
    </w:p>
    <w:p w14:paraId="1F478868" w14:textId="77777777" w:rsidR="0071641B" w:rsidRDefault="0071641B"/>
    <w:p w14:paraId="1648C437" w14:textId="77777777" w:rsidR="0071641B" w:rsidRDefault="00000000">
      <w:pPr>
        <w:rPr>
          <w:rFonts w:asciiTheme="majorHAnsi" w:hAnsiTheme="majorHAnsi"/>
          <w:color w:val="333333"/>
          <w:shd w:val="clear" w:color="auto" w:fill="FFFFFF"/>
        </w:rPr>
      </w:pPr>
      <w:r>
        <w:rPr>
          <w:rFonts w:asciiTheme="majorHAnsi" w:hAnsiTheme="majorHAnsi"/>
          <w:color w:val="333333"/>
          <w:shd w:val="clear" w:color="auto" w:fill="FFFFFF"/>
        </w:rPr>
        <w:t>Na tej stronie udostępniane będą zmiany i wyjaśnienia treści SWZ oraz inne dokumenty zamówienia bezpośrednio związane z postępowaniem o udzielenie zamówienia</w:t>
      </w:r>
    </w:p>
    <w:p w14:paraId="009C41EF" w14:textId="77777777" w:rsidR="0071641B" w:rsidRDefault="0071641B">
      <w:pPr>
        <w:rPr>
          <w:rFonts w:asciiTheme="majorHAnsi" w:eastAsiaTheme="majorEastAsia" w:hAnsiTheme="majorHAnsi" w:cs="Arial"/>
          <w:b/>
          <w:lang w:eastAsia="en-US"/>
        </w:rPr>
      </w:pPr>
    </w:p>
    <w:p w14:paraId="059A1A09" w14:textId="77777777" w:rsidR="0071641B" w:rsidRDefault="00000000">
      <w:pPr>
        <w:rPr>
          <w:rFonts w:eastAsiaTheme="majorEastAsia"/>
          <w:b/>
          <w:u w:val="single"/>
          <w:lang w:eastAsia="en-US"/>
        </w:rPr>
      </w:pPr>
      <w:r>
        <w:rPr>
          <w:rFonts w:eastAsiaTheme="majorEastAsia"/>
          <w:b/>
          <w:lang w:eastAsia="en-US"/>
        </w:rPr>
        <w:t xml:space="preserve">Adres poczty elektronicznej: </w:t>
      </w:r>
      <w:hyperlink r:id="rId12">
        <w:r w:rsidR="0071641B">
          <w:rPr>
            <w:rStyle w:val="Hipercze"/>
            <w:b/>
            <w:color w:val="auto"/>
            <w:lang w:val="en-US"/>
          </w:rPr>
          <w:t>sekretariat@opatow.gmina.pl</w:t>
        </w:r>
      </w:hyperlink>
    </w:p>
    <w:p w14:paraId="03E58532" w14:textId="77777777" w:rsidR="0071641B" w:rsidRDefault="0071641B">
      <w:pPr>
        <w:spacing w:after="200" w:line="252" w:lineRule="auto"/>
        <w:rPr>
          <w:rFonts w:asciiTheme="majorHAnsi" w:eastAsiaTheme="majorEastAsia" w:hAnsiTheme="majorHAnsi" w:cs="Arial"/>
          <w:b/>
          <w:lang w:eastAsia="en-US"/>
        </w:rPr>
      </w:pPr>
    </w:p>
    <w:p w14:paraId="17337770" w14:textId="77777777" w:rsidR="0071641B" w:rsidRDefault="0071641B">
      <w:pPr>
        <w:spacing w:after="200" w:line="252" w:lineRule="auto"/>
        <w:rPr>
          <w:rFonts w:asciiTheme="majorHAnsi" w:eastAsiaTheme="majorEastAsia" w:hAnsiTheme="majorHAnsi" w:cs="Arial"/>
          <w:b/>
          <w:lang w:eastAsia="en-US"/>
        </w:rPr>
      </w:pPr>
    </w:p>
    <w:p w14:paraId="2C79B498" w14:textId="77777777" w:rsidR="0071641B" w:rsidRDefault="00000000">
      <w:pPr>
        <w:spacing w:after="200" w:line="252" w:lineRule="auto"/>
        <w:jc w:val="center"/>
        <w:rPr>
          <w:rFonts w:ascii="Calibri" w:hAnsi="Calibri" w:cs="Calibri"/>
          <w:b/>
          <w:lang w:eastAsia="en-US"/>
        </w:rPr>
      </w:pPr>
      <w:r>
        <w:rPr>
          <w:rFonts w:ascii="Calibri" w:hAnsi="Calibri" w:cs="Calibri"/>
          <w:b/>
          <w:lang w:eastAsia="en-US"/>
        </w:rPr>
        <w:t>OPATÓW CZERWIEC 2025</w:t>
      </w:r>
    </w:p>
    <w:p w14:paraId="5411F65F" w14:textId="77777777" w:rsidR="0071641B" w:rsidRDefault="0071641B">
      <w:pPr>
        <w:spacing w:after="200" w:line="252" w:lineRule="auto"/>
        <w:jc w:val="center"/>
        <w:rPr>
          <w:rFonts w:asciiTheme="majorHAnsi" w:eastAsiaTheme="majorEastAsia" w:hAnsiTheme="majorHAnsi" w:cs="Arial"/>
          <w:b/>
          <w:lang w:eastAsia="en-US"/>
        </w:rPr>
      </w:pPr>
    </w:p>
    <w:p w14:paraId="50257B78" w14:textId="77777777" w:rsidR="0071641B" w:rsidRDefault="00000000">
      <w:pPr>
        <w:spacing w:after="200" w:line="252" w:lineRule="auto"/>
        <w:jc w:val="center"/>
        <w:rPr>
          <w:rFonts w:asciiTheme="majorHAnsi" w:eastAsiaTheme="majorEastAsia" w:hAnsiTheme="majorHAnsi" w:cs="Arial"/>
          <w:b/>
          <w:lang w:eastAsia="en-US"/>
        </w:rPr>
      </w:pPr>
      <w:r>
        <w:rPr>
          <w:rFonts w:asciiTheme="majorHAnsi" w:eastAsiaTheme="majorEastAsia" w:hAnsiTheme="majorHAnsi" w:cs="Arial"/>
          <w:b/>
          <w:lang w:eastAsia="en-US"/>
        </w:rPr>
        <w:lastRenderedPageBreak/>
        <w:t>Spis treści:</w:t>
      </w:r>
    </w:p>
    <w:p w14:paraId="48FE8615" w14:textId="77777777" w:rsidR="0071641B" w:rsidRDefault="00000000">
      <w:pPr>
        <w:spacing w:after="200" w:line="252" w:lineRule="auto"/>
        <w:rPr>
          <w:rFonts w:asciiTheme="majorHAnsi" w:eastAsiaTheme="majorEastAsia" w:hAnsiTheme="majorHAnsi" w:cs="Arial"/>
          <w:b/>
          <w:lang w:eastAsia="en-US"/>
        </w:rPr>
      </w:pPr>
      <w:r>
        <w:rPr>
          <w:rFonts w:asciiTheme="majorHAnsi" w:eastAsiaTheme="majorEastAsia" w:hAnsiTheme="majorHAnsi" w:cs="Arial"/>
          <w:b/>
          <w:lang w:eastAsia="en-US"/>
        </w:rPr>
        <w:t>Rozdział I – Informacje ogólne</w:t>
      </w:r>
    </w:p>
    <w:p w14:paraId="676AA526"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Wykonawcy/podwykonawcy/podmioty trzecie udostępniające wykonawcy swój potencjał</w:t>
      </w:r>
    </w:p>
    <w:p w14:paraId="014E94A0"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Komunikacja w postępowaniu</w:t>
      </w:r>
    </w:p>
    <w:p w14:paraId="3EA86E3B"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Wizja lokalna</w:t>
      </w:r>
    </w:p>
    <w:p w14:paraId="5E999870"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Podział zamówienia na części</w:t>
      </w:r>
    </w:p>
    <w:p w14:paraId="4579DF2C"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Oferty wariantowe</w:t>
      </w:r>
    </w:p>
    <w:p w14:paraId="6F7376B2"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 xml:space="preserve">Katalogi elektroniczne </w:t>
      </w:r>
    </w:p>
    <w:p w14:paraId="3B9D7117"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Umowa ramowa</w:t>
      </w:r>
    </w:p>
    <w:p w14:paraId="220864E3"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Aukcja elektroniczna</w:t>
      </w:r>
    </w:p>
    <w:p w14:paraId="371310A9"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Zamówienia, o których mowa w art. 214 ust. 1 pkt 7 i 8 ustawy </w:t>
      </w:r>
      <w:proofErr w:type="spellStart"/>
      <w:r>
        <w:rPr>
          <w:rFonts w:asciiTheme="majorHAnsi" w:hAnsiTheme="majorHAnsi" w:cstheme="majorBidi"/>
          <w:b/>
          <w:lang w:eastAsia="en-US"/>
        </w:rPr>
        <w:t>Pzp</w:t>
      </w:r>
      <w:proofErr w:type="spellEnd"/>
    </w:p>
    <w:p w14:paraId="71730613"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Rozliczenia w walutach obcych</w:t>
      </w:r>
    </w:p>
    <w:p w14:paraId="64BCE935"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Zwrot kosztów udziału w postępowaniu</w:t>
      </w:r>
    </w:p>
    <w:p w14:paraId="3E4B7C15"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Zaliczki na poczet udzielenia zamówienia</w:t>
      </w:r>
    </w:p>
    <w:p w14:paraId="70E405B2"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Pouczenie o środkach ochrony prawnej</w:t>
      </w:r>
    </w:p>
    <w:p w14:paraId="76BB7638" w14:textId="77777777" w:rsidR="0071641B" w:rsidRDefault="00000000">
      <w:pPr>
        <w:numPr>
          <w:ilvl w:val="0"/>
          <w:numId w:val="4"/>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Ochrona danych osobowych zebranych przez zamawiającego w toku postępowania</w:t>
      </w:r>
    </w:p>
    <w:p w14:paraId="10B34C97" w14:textId="77777777" w:rsidR="0071641B" w:rsidRDefault="00000000">
      <w:pPr>
        <w:spacing w:after="200" w:line="252" w:lineRule="auto"/>
        <w:rPr>
          <w:rFonts w:asciiTheme="majorHAnsi" w:eastAsiaTheme="majorEastAsia" w:hAnsiTheme="majorHAnsi" w:cs="Arial"/>
          <w:b/>
          <w:lang w:eastAsia="en-US"/>
        </w:rPr>
      </w:pPr>
      <w:r>
        <w:rPr>
          <w:rFonts w:asciiTheme="majorHAnsi" w:eastAsiaTheme="majorEastAsia" w:hAnsiTheme="majorHAnsi" w:cs="Arial"/>
          <w:b/>
          <w:lang w:eastAsia="en-US"/>
        </w:rPr>
        <w:br/>
        <w:t xml:space="preserve">Rozdział II – Wymagania stawiane wykonawcy </w:t>
      </w:r>
    </w:p>
    <w:p w14:paraId="498DF547"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Opis przedmiotu zamówienia</w:t>
      </w:r>
    </w:p>
    <w:p w14:paraId="66077603"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Rozwiązania równoważne</w:t>
      </w:r>
    </w:p>
    <w:p w14:paraId="47474D65"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Wymagania w zakresie zatrudniania przez wykonawcę lub podwykonawcę osób na podstawie stosunku pracy</w:t>
      </w:r>
    </w:p>
    <w:p w14:paraId="157102A5"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Wymagania w zakresie zatrudnienia osób, o których mowa w art. 96 ust. 2 pkt 2 ustawy </w:t>
      </w:r>
      <w:proofErr w:type="spellStart"/>
      <w:r>
        <w:rPr>
          <w:rFonts w:asciiTheme="majorHAnsi" w:hAnsiTheme="majorHAnsi" w:cstheme="majorBidi"/>
          <w:b/>
          <w:lang w:eastAsia="en-US"/>
        </w:rPr>
        <w:t>Pzp</w:t>
      </w:r>
      <w:proofErr w:type="spellEnd"/>
    </w:p>
    <w:p w14:paraId="2B7F3D73"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Informacja o przedmiotowych środkach dowodowych</w:t>
      </w:r>
    </w:p>
    <w:p w14:paraId="4B651F85"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Termin wykonania zamówienia </w:t>
      </w:r>
    </w:p>
    <w:p w14:paraId="01771ABF"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Informacja o warunkach udziału w postępowaniu o udzielenie zamówienia</w:t>
      </w:r>
    </w:p>
    <w:p w14:paraId="5149B44D"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Podstawy wykluczenia</w:t>
      </w:r>
    </w:p>
    <w:p w14:paraId="1396E08B"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Wykaz podmiotowych środków dowodowych</w:t>
      </w:r>
    </w:p>
    <w:p w14:paraId="1E30E906"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Wymagania dotyczące wadium</w:t>
      </w:r>
    </w:p>
    <w:p w14:paraId="55684B51"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Sposób przygotowania ofert </w:t>
      </w:r>
    </w:p>
    <w:p w14:paraId="1D1E4ED9"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Opis sposobu obliczenia ceny </w:t>
      </w:r>
    </w:p>
    <w:p w14:paraId="2EC3AE4E" w14:textId="77777777" w:rsidR="0071641B" w:rsidRDefault="00000000">
      <w:pPr>
        <w:spacing w:after="200" w:line="252" w:lineRule="auto"/>
        <w:rPr>
          <w:rFonts w:asciiTheme="majorHAnsi" w:eastAsiaTheme="majorEastAsia" w:hAnsiTheme="majorHAnsi" w:cs="Arial"/>
          <w:b/>
          <w:lang w:eastAsia="en-US"/>
        </w:rPr>
      </w:pPr>
      <w:r>
        <w:rPr>
          <w:rFonts w:asciiTheme="majorHAnsi" w:eastAsiaTheme="majorEastAsia" w:hAnsiTheme="majorHAnsi" w:cs="Arial"/>
          <w:b/>
          <w:lang w:eastAsia="en-US"/>
        </w:rPr>
        <w:br/>
        <w:t>Rozdział III – Informacje o przebiegu postępowania</w:t>
      </w:r>
    </w:p>
    <w:p w14:paraId="2402A727"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Sposób porozumiewania się zamawiającego z wykonawcami</w:t>
      </w:r>
    </w:p>
    <w:p w14:paraId="14D33B38"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Sposób oraz termin składania ofert. Termin otwarcia ofert</w:t>
      </w:r>
    </w:p>
    <w:p w14:paraId="069381BA"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Termin związania ofertą</w:t>
      </w:r>
    </w:p>
    <w:p w14:paraId="63E480C1"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Opis kryteriów oceny ofert wraz z podaniem wag tych kryteriów i sposobu oceny ofert</w:t>
      </w:r>
    </w:p>
    <w:p w14:paraId="502C5131"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Projektowane postanowienia umowy w sprawie zamówienia publicznego, które zostaną wprowadzone do umowy w sprawie zamówienia publicznego</w:t>
      </w:r>
    </w:p>
    <w:p w14:paraId="4F339FEA"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Zabezpieczenie należytego wykonania umowy </w:t>
      </w:r>
    </w:p>
    <w:p w14:paraId="0A8AA90E" w14:textId="77777777" w:rsidR="0071641B" w:rsidRDefault="00000000">
      <w:pPr>
        <w:numPr>
          <w:ilvl w:val="0"/>
          <w:numId w:val="20"/>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lastRenderedPageBreak/>
        <w:t>Informacje o formalnościach, jakie muszą zostać dopełnione po wyborze oferty w celu zawarcia umowy w sprawie zamówienia publicznego</w:t>
      </w:r>
    </w:p>
    <w:p w14:paraId="048437C9" w14:textId="77777777" w:rsidR="0071641B" w:rsidRDefault="0071641B">
      <w:pPr>
        <w:spacing w:after="200" w:line="252" w:lineRule="auto"/>
        <w:contextualSpacing/>
        <w:jc w:val="both"/>
        <w:rPr>
          <w:rFonts w:asciiTheme="majorHAnsi" w:eastAsiaTheme="majorEastAsia" w:hAnsiTheme="majorHAnsi" w:cstheme="majorBidi"/>
          <w:i/>
          <w:color w:val="002060"/>
          <w:lang w:eastAsia="en-US"/>
        </w:rPr>
      </w:pPr>
    </w:p>
    <w:p w14:paraId="5F5CC840" w14:textId="77777777" w:rsidR="0071641B" w:rsidRDefault="00000000">
      <w:pPr>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Pr>
          <w:rFonts w:asciiTheme="majorHAnsi" w:eastAsiaTheme="majorEastAsia" w:hAnsiTheme="majorHAnsi" w:cs="Arial"/>
          <w:b/>
          <w:lang w:eastAsia="en-US"/>
        </w:rPr>
        <w:t>Informacje ogólne</w:t>
      </w:r>
    </w:p>
    <w:p w14:paraId="057B1BDE"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Wykonawcy/podwykonawcy/podmioty trzecie udostępniające wykonawcy swój potencjał</w:t>
      </w:r>
    </w:p>
    <w:p w14:paraId="5EE8B43E" w14:textId="77777777" w:rsidR="0071641B" w:rsidRDefault="0071641B">
      <w:pPr>
        <w:spacing w:after="200" w:line="252" w:lineRule="auto"/>
        <w:ind w:left="360"/>
        <w:contextualSpacing/>
        <w:jc w:val="both"/>
        <w:rPr>
          <w:rFonts w:asciiTheme="majorHAnsi" w:eastAsiaTheme="majorEastAsia" w:hAnsiTheme="majorHAnsi" w:cstheme="majorBidi"/>
          <w:lang w:eastAsia="en-US"/>
        </w:rPr>
      </w:pPr>
    </w:p>
    <w:p w14:paraId="205788E4" w14:textId="77777777" w:rsidR="0071641B" w:rsidRDefault="00000000">
      <w:pPr>
        <w:numPr>
          <w:ilvl w:val="0"/>
          <w:numId w:val="6"/>
        </w:num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bCs/>
          <w:lang w:eastAsia="en-US"/>
        </w:rPr>
        <w:t>Wykonawcą</w:t>
      </w:r>
      <w:r>
        <w:rPr>
          <w:rFonts w:asciiTheme="majorHAnsi" w:eastAsiaTheme="majorEastAsia" w:hAnsiTheme="majorHAnsi" w:cstheme="majorBidi"/>
          <w:b/>
          <w:lang w:eastAsia="en-US"/>
        </w:rPr>
        <w:t xml:space="preserve"> </w:t>
      </w:r>
      <w:r>
        <w:rPr>
          <w:rFonts w:asciiTheme="majorHAnsi" w:eastAsiaTheme="majorEastAsia" w:hAnsiTheme="majorHAnsi" w:cstheme="majorBidi"/>
          <w:bCs/>
          <w:lang w:eastAsia="en-US"/>
        </w:rPr>
        <w:t>jest</w:t>
      </w:r>
      <w:r>
        <w:rPr>
          <w:rFonts w:asciiTheme="majorHAnsi" w:eastAsiaTheme="majorEastAsia" w:hAnsiTheme="majorHAnsi" w:cstheme="majorBidi"/>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592B488D" w14:textId="77777777" w:rsidR="0071641B" w:rsidRDefault="00000000">
      <w:pPr>
        <w:numPr>
          <w:ilvl w:val="0"/>
          <w:numId w:val="6"/>
        </w:num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w:t>
      </w:r>
      <w:r>
        <w:rPr>
          <w:rFonts w:asciiTheme="majorHAnsi" w:eastAsiaTheme="majorEastAsia" w:hAnsiTheme="majorHAnsi" w:cstheme="majorBidi"/>
          <w:u w:val="single"/>
          <w:lang w:eastAsia="en-US"/>
        </w:rPr>
        <w:t>nie zastrzega</w:t>
      </w:r>
      <w:r>
        <w:rPr>
          <w:rFonts w:asciiTheme="majorHAnsi" w:eastAsiaTheme="majorEastAsia" w:hAnsiTheme="majorHAnsi" w:cstheme="majorBidi"/>
          <w:lang w:eastAsia="en-US"/>
        </w:rPr>
        <w:t xml:space="preserve"> możliwości ubiegania się o udzielenie zamówienia wyłącznie przez wykonawców, o których mowa w art. 94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6C8B2C20" w14:textId="77777777" w:rsidR="0071641B" w:rsidRDefault="0071641B">
      <w:pPr>
        <w:spacing w:before="120" w:after="120"/>
        <w:jc w:val="both"/>
        <w:rPr>
          <w:rFonts w:asciiTheme="majorHAnsi" w:hAnsiTheme="majorHAnsi"/>
          <w:i/>
          <w:color w:val="002060"/>
        </w:rPr>
      </w:pPr>
    </w:p>
    <w:p w14:paraId="3228BED6" w14:textId="77777777" w:rsidR="0071641B" w:rsidRDefault="00000000">
      <w:pPr>
        <w:numPr>
          <w:ilvl w:val="0"/>
          <w:numId w:val="6"/>
        </w:numPr>
        <w:spacing w:after="200" w:line="252" w:lineRule="auto"/>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b/>
          <w:bCs/>
          <w:lang w:eastAsia="en-US"/>
        </w:rPr>
        <w:t>Zamówienie może zostać udzielone wykonawcy, który:</w:t>
      </w:r>
    </w:p>
    <w:p w14:paraId="602DF148" w14:textId="77777777" w:rsidR="0071641B" w:rsidRDefault="00000000">
      <w:pPr>
        <w:spacing w:after="200" w:line="252" w:lineRule="auto"/>
        <w:ind w:left="360"/>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spełnia warunki udziału w postępowaniu opisane w rozdziale II podrozdziale 7 SWZ, </w:t>
      </w:r>
    </w:p>
    <w:p w14:paraId="5D8E3351" w14:textId="77777777" w:rsidR="0071641B" w:rsidRDefault="00000000">
      <w:pPr>
        <w:spacing w:before="120" w:after="120"/>
        <w:ind w:left="360"/>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nie podlega wykluczeniu na podstawie art. 108 ust. 1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xml:space="preserve"> oraz na podstawie art. 109 ust. 1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xml:space="preserve">, </w:t>
      </w:r>
      <w:r>
        <w:t>oraz na podstawie</w:t>
      </w:r>
      <w:r>
        <w:rPr>
          <w:b/>
          <w:color w:val="FF0000"/>
        </w:rPr>
        <w:t xml:space="preserve"> </w:t>
      </w:r>
      <w:r>
        <w:rPr>
          <w:bCs/>
        </w:rPr>
        <w:t xml:space="preserve">art. 7 ust. 1 ustawy z dnia 13 kwietnia 2022 r. o szczególnych rozwiązaniach w zakresie przeciwdziałania wspieraniu agresji na Ukrainę oraz służących ochronie bezpieczeństwa narodowego oraz na podstawie </w:t>
      </w:r>
      <w:r>
        <w:rPr>
          <w:rFonts w:asciiTheme="majorHAnsi" w:hAnsiTheme="majorHAnsi" w:cs="Arial"/>
          <w:sz w:val="22"/>
          <w:szCs w:val="22"/>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353944D" w14:textId="77777777" w:rsidR="0071641B" w:rsidRDefault="00000000">
      <w:pPr>
        <w:spacing w:after="200" w:line="252" w:lineRule="auto"/>
        <w:ind w:firstLine="360"/>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złożył ofertę niepodlegającą odrzuceniu na podstawie art. 226 ust. 1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w:t>
      </w:r>
    </w:p>
    <w:p w14:paraId="286D1AB3" w14:textId="77777777" w:rsidR="0071641B" w:rsidRDefault="0071641B">
      <w:pPr>
        <w:spacing w:after="200" w:line="252" w:lineRule="auto"/>
        <w:ind w:left="360"/>
        <w:contextualSpacing/>
        <w:jc w:val="both"/>
        <w:rPr>
          <w:rFonts w:asciiTheme="majorHAnsi" w:eastAsiaTheme="majorEastAsia" w:hAnsiTheme="majorHAnsi" w:cstheme="majorBidi"/>
          <w:lang w:eastAsia="en-US"/>
        </w:rPr>
      </w:pPr>
    </w:p>
    <w:p w14:paraId="7CA61EDD" w14:textId="77777777" w:rsidR="0071641B" w:rsidRDefault="00000000">
      <w:pPr>
        <w:numPr>
          <w:ilvl w:val="0"/>
          <w:numId w:val="6"/>
        </w:numPr>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Wykonawcy mogą ubiegać się wspólnie o udzielenie zamówienia.</w:t>
      </w:r>
    </w:p>
    <w:p w14:paraId="0BFAFC53" w14:textId="77777777" w:rsidR="0071641B" w:rsidRDefault="00000000">
      <w:pPr>
        <w:spacing w:after="200" w:line="252" w:lineRule="auto"/>
        <w:ind w:left="360"/>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lang w:eastAsia="en-US"/>
        </w:rPr>
        <w:t>W takim przypadku:</w:t>
      </w:r>
    </w:p>
    <w:p w14:paraId="36AEAF54" w14:textId="77777777" w:rsidR="0071641B" w:rsidRDefault="00000000">
      <w:pPr>
        <w:numPr>
          <w:ilvl w:val="0"/>
          <w:numId w:val="7"/>
        </w:numPr>
        <w:spacing w:after="200" w:line="252" w:lineRule="auto"/>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bCs/>
          <w:lang w:eastAsia="en-US"/>
        </w:rPr>
        <w:t>Wykonawcy występujący wspólnie są zobowiązani do ustanowienia pełnomocnika do reprezentowania ich w postępowaniu albo do reprezentowania ich w postępowaniu i zawarcia umowy w sprawie przedmiotowego zamówienia publicznego.</w:t>
      </w:r>
    </w:p>
    <w:p w14:paraId="668905AD" w14:textId="77777777" w:rsidR="0071641B" w:rsidRDefault="00000000">
      <w:pPr>
        <w:numPr>
          <w:ilvl w:val="0"/>
          <w:numId w:val="7"/>
        </w:numPr>
        <w:spacing w:after="200" w:line="252" w:lineRule="auto"/>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bCs/>
          <w:lang w:eastAsia="en-US"/>
        </w:rPr>
        <w:t>Oryginał pełnomocnictwa opatrzony kwalifikowanym podpisem elektronicznym przez wykonawców ubiegających się wspólnie o udzielenie zamówienia lub kopia potwierdzona notarialnie, opatrzona kwalifikowanym podpisem elektronicznym przez notariusza, powinny być załączone do oferty i zawierać w szczególności wskazanie:</w:t>
      </w:r>
    </w:p>
    <w:p w14:paraId="31ABA7B9" w14:textId="77777777" w:rsidR="0071641B" w:rsidRDefault="00000000">
      <w:pPr>
        <w:numPr>
          <w:ilvl w:val="0"/>
          <w:numId w:val="8"/>
        </w:numPr>
        <w:spacing w:after="200" w:line="252" w:lineRule="auto"/>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bCs/>
          <w:lang w:eastAsia="en-US"/>
        </w:rPr>
        <w:t>postępowania o zamówienie publiczne, którego dotyczą,</w:t>
      </w:r>
    </w:p>
    <w:p w14:paraId="214E30F0" w14:textId="77777777" w:rsidR="0071641B" w:rsidRDefault="00000000">
      <w:pPr>
        <w:numPr>
          <w:ilvl w:val="0"/>
          <w:numId w:val="8"/>
        </w:num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lastRenderedPageBreak/>
        <w:t>wszystkich wykonawców ubiegających się wspólnie o udzielenie zamówienia wymienionych z nazwy z określeniem adresu siedziby,</w:t>
      </w:r>
    </w:p>
    <w:p w14:paraId="4FB81AAA" w14:textId="77777777" w:rsidR="0071641B" w:rsidRDefault="00000000">
      <w:pPr>
        <w:numPr>
          <w:ilvl w:val="0"/>
          <w:numId w:val="8"/>
        </w:num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ustanowionego pełnomocnika oraz zakresu jego umocowania.</w:t>
      </w:r>
    </w:p>
    <w:p w14:paraId="64E3BD6D" w14:textId="77777777" w:rsidR="0071641B" w:rsidRDefault="00000000">
      <w:pPr>
        <w:numPr>
          <w:ilvl w:val="0"/>
          <w:numId w:val="9"/>
        </w:num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Wszelka korespondencja prowadzona będzie przez zamawiającego wyłącznie z pełnomocnikiem.</w:t>
      </w:r>
    </w:p>
    <w:p w14:paraId="0FE6FE5B" w14:textId="77777777" w:rsidR="0071641B" w:rsidRDefault="0071641B">
      <w:pPr>
        <w:spacing w:after="200" w:line="252" w:lineRule="auto"/>
        <w:contextualSpacing/>
        <w:jc w:val="both"/>
        <w:rPr>
          <w:rFonts w:asciiTheme="majorHAnsi" w:eastAsiaTheme="majorEastAsia" w:hAnsiTheme="majorHAnsi" w:cstheme="majorBidi"/>
          <w:bCs/>
          <w:lang w:eastAsia="en-US"/>
        </w:rPr>
      </w:pPr>
    </w:p>
    <w:p w14:paraId="2BB890EC" w14:textId="77777777" w:rsidR="0071641B" w:rsidRDefault="00000000">
      <w:pPr>
        <w:numPr>
          <w:ilvl w:val="0"/>
          <w:numId w:val="6"/>
        </w:numPr>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 xml:space="preserve">Potencjał podmiotu trzeciego </w:t>
      </w:r>
    </w:p>
    <w:p w14:paraId="629C797C" w14:textId="77777777" w:rsidR="0071641B" w:rsidRDefault="00000000">
      <w:pPr>
        <w:spacing w:after="200" w:line="252" w:lineRule="auto"/>
        <w:ind w:left="360"/>
        <w:contextualSpacing/>
        <w:jc w:val="both"/>
        <w:rPr>
          <w:rFonts w:asciiTheme="majorHAnsi" w:eastAsiaTheme="majorEastAsia" w:hAnsiTheme="majorHAnsi" w:cstheme="majorBidi"/>
          <w:i/>
          <w:lang w:eastAsia="en-US"/>
        </w:rPr>
      </w:pPr>
      <w:r>
        <w:rPr>
          <w:rFonts w:asciiTheme="majorHAnsi" w:eastAsiaTheme="majorEastAsia" w:hAnsiTheme="majorHAnsi" w:cstheme="majorBidi"/>
          <w:lang w:eastAsia="en-US"/>
        </w:rPr>
        <w:t xml:space="preserve">W celu potwierdzenia spełnienia warunków udziału w postępowaniu wykonawca może polegać na potencjale podmiotu trzeciego na zasadach opisanych w art. 118–123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xml:space="preserve">. Podmiot trzeci, na potencjał którego wykonawca powołuje się w celu wykazania spełnienia warunków udziału w postępowaniu, nie może podlegać wykluczeniu na podstawie art. 108 ust. 1 oraz 109 ust. 1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w:t>
      </w:r>
    </w:p>
    <w:p w14:paraId="27ED7C64"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5CC9C2D8" w14:textId="77777777" w:rsidR="0071641B" w:rsidRDefault="00000000">
      <w:pPr>
        <w:numPr>
          <w:ilvl w:val="0"/>
          <w:numId w:val="6"/>
        </w:numPr>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Podwykonawstwo</w:t>
      </w:r>
    </w:p>
    <w:p w14:paraId="4344D35A" w14:textId="77777777" w:rsidR="0071641B" w:rsidRDefault="00000000">
      <w:pPr>
        <w:spacing w:after="200" w:line="252" w:lineRule="auto"/>
        <w:ind w:left="360"/>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 nie zastrzega obowiązku osobistego wykonania przez wykonawcę kluczowych zadań.</w:t>
      </w:r>
    </w:p>
    <w:p w14:paraId="426CF957" w14:textId="77777777" w:rsidR="0071641B" w:rsidRDefault="0071641B">
      <w:pPr>
        <w:spacing w:after="200" w:line="252" w:lineRule="auto"/>
        <w:contextualSpacing/>
        <w:jc w:val="both"/>
        <w:rPr>
          <w:rFonts w:asciiTheme="majorHAnsi" w:eastAsiaTheme="majorEastAsia" w:hAnsiTheme="majorHAnsi" w:cstheme="majorBidi"/>
          <w:i/>
          <w:color w:val="002060"/>
          <w:lang w:eastAsia="en-US"/>
        </w:rPr>
      </w:pPr>
    </w:p>
    <w:p w14:paraId="69A649AE"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Komunikacja w postępowaniu</w:t>
      </w:r>
    </w:p>
    <w:p w14:paraId="2B659891"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739AABEB" w14:textId="77777777" w:rsidR="0071641B" w:rsidRDefault="00000000">
      <w:r>
        <w:rPr>
          <w:rFonts w:asciiTheme="majorHAnsi" w:eastAsiaTheme="majorEastAsia" w:hAnsiTheme="majorHAnsi" w:cstheme="majorBidi"/>
          <w:lang w:eastAsia="en-US"/>
        </w:rPr>
        <w:t xml:space="preserve">Komunikacja w postępowaniu o udzielenie zamówienia odbywa się przy użyciu środków komunikacji elektronicznej, za pośrednictwem platformy zakupowej pod adresem </w:t>
      </w:r>
      <w:hyperlink r:id="rId13">
        <w:r w:rsidR="0071641B">
          <w:rPr>
            <w:rStyle w:val="Hipercze"/>
            <w:rFonts w:asciiTheme="majorHAnsi" w:eastAsiaTheme="majorEastAsia" w:hAnsiTheme="majorHAnsi" w:cstheme="majorBidi"/>
            <w:lang w:eastAsia="en-US"/>
          </w:rPr>
          <w:t>https://platformazakupowa.pl/</w:t>
        </w:r>
      </w:hyperlink>
      <w:r>
        <w:rPr>
          <w:rFonts w:asciiTheme="majorHAnsi" w:hAnsiTheme="majorHAnsi" w:cs="Arial"/>
          <w:sz w:val="22"/>
          <w:szCs w:val="22"/>
        </w:rPr>
        <w:t xml:space="preserve"> </w:t>
      </w:r>
      <w:hyperlink r:id="rId14">
        <w:r w:rsidR="0071641B">
          <w:rPr>
            <w:rStyle w:val="Hipercze"/>
          </w:rPr>
          <w:t>https://platformazakupowa.pl/transakcja/1122565</w:t>
        </w:r>
      </w:hyperlink>
    </w:p>
    <w:p w14:paraId="0FC24DE3" w14:textId="77777777" w:rsidR="0071641B" w:rsidRDefault="00000000">
      <w:pPr>
        <w:tabs>
          <w:tab w:val="left" w:pos="993"/>
        </w:tabs>
        <w:spacing w:after="120" w:line="312" w:lineRule="auto"/>
        <w:jc w:val="both"/>
        <w:rPr>
          <w:rFonts w:asciiTheme="majorHAnsi" w:hAnsiTheme="majorHAnsi" w:cs="Arial"/>
          <w:sz w:val="22"/>
          <w:szCs w:val="22"/>
        </w:rPr>
      </w:pPr>
      <w:r>
        <w:rPr>
          <w:rFonts w:asciiTheme="majorHAnsi" w:eastAsiaTheme="majorEastAsia" w:hAnsiTheme="majorHAnsi" w:cstheme="majorBidi"/>
          <w:lang w:eastAsia="en-US"/>
        </w:rPr>
        <w:t xml:space="preserve">zwanej dalej </w:t>
      </w:r>
      <w:r>
        <w:rPr>
          <w:rFonts w:asciiTheme="majorHAnsi" w:eastAsiaTheme="majorEastAsia" w:hAnsiTheme="majorHAnsi" w:cstheme="majorBidi"/>
          <w:bCs/>
          <w:lang w:eastAsia="en-US"/>
        </w:rPr>
        <w:t>Platformą</w:t>
      </w:r>
      <w:r>
        <w:rPr>
          <w:rFonts w:asciiTheme="majorHAnsi" w:eastAsiaTheme="majorEastAsia" w:hAnsiTheme="majorHAnsi" w:cstheme="majorBidi"/>
          <w:lang w:eastAsia="en-US"/>
        </w:rPr>
        <w:t xml:space="preserve">. Szczegółowe informacje dotyczące przyjętego w postępowaniu sposobu komunikacji znajdują się w rozdziale III podrozdział 1 niniejszej SWZ. </w:t>
      </w:r>
    </w:p>
    <w:p w14:paraId="2C32A627" w14:textId="77777777" w:rsidR="0071641B" w:rsidRDefault="00000000">
      <w:pPr>
        <w:spacing w:after="200" w:line="252" w:lineRule="auto"/>
        <w:contextualSpacing/>
        <w:jc w:val="both"/>
        <w:rPr>
          <w:rFonts w:asciiTheme="majorHAnsi" w:eastAsiaTheme="majorEastAsia" w:hAnsiTheme="majorHAnsi" w:cstheme="majorBidi"/>
          <w:b/>
          <w:bCs/>
          <w:color w:val="000000" w:themeColor="text1"/>
          <w:lang w:eastAsia="en-US"/>
        </w:rPr>
      </w:pPr>
      <w:r>
        <w:rPr>
          <w:rFonts w:asciiTheme="majorHAnsi" w:eastAsiaTheme="majorEastAsia" w:hAnsiTheme="majorHAnsi" w:cstheme="majorBidi"/>
          <w:b/>
          <w:bCs/>
          <w:color w:val="000000" w:themeColor="text1"/>
          <w:lang w:eastAsia="en-US"/>
        </w:rPr>
        <w:t xml:space="preserve">UWAGA! </w:t>
      </w:r>
      <w:r>
        <w:rPr>
          <w:rFonts w:asciiTheme="majorHAnsi" w:eastAsiaTheme="majorEastAsia" w:hAnsiTheme="majorHAnsi" w:cstheme="majorBidi"/>
          <w:bCs/>
          <w:color w:val="000000" w:themeColor="text1"/>
          <w:lang w:eastAsia="en-US"/>
        </w:rPr>
        <w:t>Przed przystąpieniem do składania oferty wykonawca jest zobowiązany zapoznać się z Instrukcją korzystania z Platformy zakupowej. Instrukcja została zamieszczona także bezpośrednio na ww. Platformie zakupowej.</w:t>
      </w:r>
    </w:p>
    <w:p w14:paraId="2E1CF1D9" w14:textId="77777777" w:rsidR="0071641B" w:rsidRDefault="0071641B">
      <w:pPr>
        <w:spacing w:after="200" w:line="252" w:lineRule="auto"/>
        <w:contextualSpacing/>
        <w:jc w:val="both"/>
        <w:rPr>
          <w:rFonts w:asciiTheme="majorHAnsi" w:eastAsiaTheme="majorEastAsia" w:hAnsiTheme="majorHAnsi" w:cstheme="majorBidi"/>
          <w:b/>
          <w:lang w:eastAsia="en-US"/>
        </w:rPr>
      </w:pPr>
    </w:p>
    <w:p w14:paraId="2776D6D8"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Wizja lokalna</w:t>
      </w:r>
    </w:p>
    <w:p w14:paraId="151CDB1D" w14:textId="77777777" w:rsidR="0071641B" w:rsidRDefault="0071641B">
      <w:pPr>
        <w:spacing w:after="200" w:line="252" w:lineRule="auto"/>
        <w:ind w:left="360"/>
        <w:contextualSpacing/>
        <w:jc w:val="both"/>
        <w:rPr>
          <w:rFonts w:asciiTheme="majorHAnsi" w:eastAsiaTheme="majorEastAsia" w:hAnsiTheme="majorHAnsi" w:cstheme="majorBidi"/>
          <w:lang w:eastAsia="en-US"/>
        </w:rPr>
      </w:pPr>
    </w:p>
    <w:p w14:paraId="0F0E9552"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nie przewiduje obowiązku odbycia przez Wykonawcę wizji lokalnej. </w:t>
      </w:r>
    </w:p>
    <w:p w14:paraId="3D831D97" w14:textId="77777777" w:rsidR="0071641B" w:rsidRDefault="0071641B">
      <w:pPr>
        <w:spacing w:after="200" w:line="252" w:lineRule="auto"/>
        <w:contextualSpacing/>
        <w:jc w:val="both"/>
        <w:rPr>
          <w:rStyle w:val="markedcontent"/>
          <w:rFonts w:ascii="Cambria" w:hAnsi="Cambria" w:cs="Arial"/>
        </w:rPr>
      </w:pPr>
    </w:p>
    <w:p w14:paraId="6A130989" w14:textId="77777777" w:rsidR="0071641B" w:rsidRDefault="0071641B">
      <w:pPr>
        <w:spacing w:after="200" w:line="252" w:lineRule="auto"/>
        <w:contextualSpacing/>
        <w:jc w:val="both"/>
        <w:rPr>
          <w:rFonts w:asciiTheme="majorHAnsi" w:eastAsiaTheme="majorEastAsia" w:hAnsiTheme="majorHAnsi" w:cstheme="majorBidi"/>
          <w:i/>
          <w:color w:val="002060"/>
          <w:lang w:eastAsia="en-US"/>
        </w:rPr>
      </w:pPr>
    </w:p>
    <w:p w14:paraId="7761CB3F"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Podział zamówienia na części</w:t>
      </w:r>
    </w:p>
    <w:p w14:paraId="7DBF211A"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2865CDF8"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w:t>
      </w:r>
    </w:p>
    <w:p w14:paraId="649B6FBE" w14:textId="77777777" w:rsidR="0071641B" w:rsidRDefault="0071641B">
      <w:pPr>
        <w:spacing w:after="200" w:line="252" w:lineRule="auto"/>
        <w:contextualSpacing/>
        <w:jc w:val="both"/>
        <w:rPr>
          <w:rFonts w:asciiTheme="majorHAnsi" w:eastAsiaTheme="majorEastAsia" w:hAnsiTheme="majorHAnsi" w:cstheme="majorBidi"/>
          <w:i/>
          <w:lang w:eastAsia="en-US"/>
        </w:rPr>
      </w:pPr>
    </w:p>
    <w:p w14:paraId="3A1AC542" w14:textId="77777777" w:rsidR="0071641B" w:rsidRDefault="00000000">
      <w:pPr>
        <w:spacing w:after="200" w:line="252" w:lineRule="auto"/>
        <w:contextualSpacing/>
        <w:jc w:val="both"/>
        <w:rPr>
          <w:rFonts w:asciiTheme="majorHAnsi" w:eastAsiaTheme="majorEastAsia" w:hAnsiTheme="majorHAnsi" w:cstheme="majorBidi"/>
          <w:iCs/>
          <w:lang w:eastAsia="en-US"/>
        </w:rPr>
      </w:pPr>
      <w:r>
        <w:rPr>
          <w:rFonts w:asciiTheme="majorHAnsi" w:eastAsiaTheme="majorEastAsia" w:hAnsiTheme="majorHAnsi" w:cstheme="majorBidi"/>
          <w:iCs/>
          <w:lang w:eastAsia="en-US"/>
        </w:rPr>
        <w:t>Powody niedokonania podziału:</w:t>
      </w:r>
    </w:p>
    <w:p w14:paraId="300E4AC5" w14:textId="77777777" w:rsidR="0071641B" w:rsidRDefault="0071641B">
      <w:pPr>
        <w:spacing w:after="200" w:line="252" w:lineRule="auto"/>
        <w:contextualSpacing/>
        <w:jc w:val="both"/>
        <w:rPr>
          <w:rFonts w:asciiTheme="majorHAnsi" w:eastAsiaTheme="majorEastAsia" w:hAnsiTheme="majorHAnsi" w:cstheme="majorBidi"/>
          <w:iCs/>
          <w:lang w:eastAsia="en-US"/>
        </w:rPr>
      </w:pPr>
    </w:p>
    <w:p w14:paraId="2F574095" w14:textId="77777777" w:rsidR="0071641B" w:rsidRDefault="00000000">
      <w:pPr>
        <w:spacing w:after="200" w:line="252" w:lineRule="auto"/>
        <w:contextualSpacing/>
        <w:jc w:val="both"/>
        <w:rPr>
          <w:rFonts w:asciiTheme="majorHAnsi" w:hAnsiTheme="majorHAnsi" w:cs="Calibri"/>
          <w:lang w:eastAsia="en-US"/>
        </w:rPr>
      </w:pPr>
      <w:r>
        <w:rPr>
          <w:rFonts w:asciiTheme="majorHAnsi" w:hAnsiTheme="majorHAnsi" w:cs="Calibri"/>
          <w:lang w:eastAsia="en-US"/>
        </w:rPr>
        <w:t xml:space="preserve">Zamawiający nie dokonuje podziału zamówienia na części. Tym samym zamawiający nie dopuszcza składania ofert częściowych, o których mowa w art. 7 pkt 15 ustawy </w:t>
      </w:r>
      <w:proofErr w:type="spellStart"/>
      <w:r>
        <w:rPr>
          <w:rFonts w:asciiTheme="majorHAnsi" w:hAnsiTheme="majorHAnsi" w:cs="Calibri"/>
          <w:lang w:eastAsia="en-US"/>
        </w:rPr>
        <w:t>Pzp</w:t>
      </w:r>
      <w:proofErr w:type="spellEnd"/>
      <w:r>
        <w:rPr>
          <w:rFonts w:asciiTheme="majorHAnsi" w:hAnsiTheme="majorHAnsi" w:cs="Calibri"/>
          <w:lang w:eastAsia="en-US"/>
        </w:rPr>
        <w:t>.</w:t>
      </w:r>
    </w:p>
    <w:p w14:paraId="415565E0" w14:textId="77777777" w:rsidR="0071641B" w:rsidRDefault="0071641B">
      <w:pPr>
        <w:spacing w:after="200" w:line="252" w:lineRule="auto"/>
        <w:contextualSpacing/>
        <w:jc w:val="both"/>
        <w:rPr>
          <w:rFonts w:asciiTheme="majorHAnsi" w:hAnsiTheme="majorHAnsi" w:cs="Calibri"/>
          <w:i/>
          <w:lang w:eastAsia="en-US"/>
        </w:rPr>
      </w:pPr>
    </w:p>
    <w:p w14:paraId="043222BD" w14:textId="77777777" w:rsidR="0071641B" w:rsidRDefault="00000000">
      <w:pPr>
        <w:spacing w:after="200" w:line="252" w:lineRule="auto"/>
        <w:contextualSpacing/>
        <w:jc w:val="both"/>
        <w:rPr>
          <w:rFonts w:asciiTheme="majorHAnsi" w:hAnsiTheme="majorHAnsi" w:cs="Calibri"/>
          <w:iCs/>
          <w:lang w:eastAsia="en-US"/>
        </w:rPr>
      </w:pPr>
      <w:r>
        <w:rPr>
          <w:rFonts w:asciiTheme="majorHAnsi" w:hAnsiTheme="majorHAnsi" w:cs="Calibri"/>
          <w:iCs/>
          <w:lang w:eastAsia="en-US"/>
        </w:rPr>
        <w:t>Powody niedokonania podziału:</w:t>
      </w:r>
    </w:p>
    <w:p w14:paraId="126B5067" w14:textId="77777777" w:rsidR="0071641B" w:rsidRDefault="0071641B">
      <w:pPr>
        <w:spacing w:after="200" w:line="252" w:lineRule="auto"/>
        <w:contextualSpacing/>
        <w:jc w:val="both"/>
        <w:rPr>
          <w:rFonts w:asciiTheme="majorHAnsi" w:hAnsiTheme="majorHAnsi" w:cs="Calibri"/>
          <w:iCs/>
          <w:lang w:eastAsia="en-US"/>
        </w:rPr>
      </w:pPr>
    </w:p>
    <w:p w14:paraId="39F84B8C" w14:textId="77777777" w:rsidR="0071641B" w:rsidRDefault="00000000">
      <w:pPr>
        <w:spacing w:line="276" w:lineRule="auto"/>
        <w:contextualSpacing/>
        <w:jc w:val="both"/>
        <w:rPr>
          <w:rFonts w:asciiTheme="majorHAnsi" w:hAnsiTheme="majorHAnsi" w:cs="Calibri"/>
        </w:rPr>
      </w:pPr>
      <w:r>
        <w:rPr>
          <w:rFonts w:asciiTheme="majorHAnsi" w:hAnsiTheme="majorHAnsi" w:cs="Calibri"/>
        </w:rPr>
        <w:lastRenderedPageBreak/>
        <w:t>W celu uzyskania możliwie  najniższej ceny i zapewnienie sprawności odbioru i zagospodarowania odpadów w przewidzianych harmonogramem terminach  najefektywniejsza jest realizacja całości zamówienia przez jednego  wykonawcę. Podział zamówienia na części spowodowałby duże nieporozumienia i perturbacje  organizacyjne.</w:t>
      </w:r>
    </w:p>
    <w:p w14:paraId="05770252" w14:textId="77777777" w:rsidR="0071641B" w:rsidRDefault="0071641B">
      <w:pPr>
        <w:widowControl w:val="0"/>
        <w:tabs>
          <w:tab w:val="left" w:pos="564"/>
        </w:tabs>
        <w:spacing w:line="276" w:lineRule="auto"/>
        <w:ind w:right="456"/>
        <w:jc w:val="both"/>
        <w:rPr>
          <w:rFonts w:asciiTheme="majorHAnsi" w:hAnsiTheme="majorHAnsi"/>
        </w:rPr>
      </w:pPr>
    </w:p>
    <w:p w14:paraId="41A0A9B4" w14:textId="77777777" w:rsidR="0071641B" w:rsidRDefault="00000000">
      <w:pPr>
        <w:spacing w:line="276" w:lineRule="auto"/>
        <w:contextualSpacing/>
        <w:jc w:val="both"/>
        <w:rPr>
          <w:rFonts w:asciiTheme="majorHAnsi" w:hAnsiTheme="majorHAnsi" w:cstheme="minorHAnsi"/>
        </w:rPr>
      </w:pPr>
      <w:r>
        <w:rPr>
          <w:rFonts w:asciiTheme="majorHAnsi" w:hAnsiTheme="majorHAnsi" w:cstheme="minorHAnsi"/>
        </w:rPr>
        <w:t>Ponadto, Zamawiający nie dokonał podziału zamówienia na części ponieważ podział taki wiązałby się z nadmiernymi trudnościami, kosztami oraz brakiem koordynacji prac różnych Wykonawców skutkującymi poważną groźbą nieprawidłowej realizacji zamówienia</w:t>
      </w:r>
    </w:p>
    <w:p w14:paraId="4B9B34C8" w14:textId="77777777" w:rsidR="0071641B" w:rsidRDefault="0071641B">
      <w:pPr>
        <w:spacing w:line="276" w:lineRule="auto"/>
        <w:contextualSpacing/>
        <w:jc w:val="both"/>
        <w:rPr>
          <w:rFonts w:asciiTheme="majorHAnsi" w:hAnsiTheme="majorHAnsi"/>
          <w:color w:val="FF0000"/>
        </w:rPr>
      </w:pPr>
    </w:p>
    <w:p w14:paraId="1C44C70F"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Oferty wariantowe</w:t>
      </w:r>
    </w:p>
    <w:p w14:paraId="15953B3B"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190E036E"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w:t>
      </w:r>
    </w:p>
    <w:p w14:paraId="49A640E4"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nie dopuszcza możliwości, </w:t>
      </w:r>
    </w:p>
    <w:p w14:paraId="0A1451EF"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nie wymaga </w:t>
      </w:r>
    </w:p>
    <w:p w14:paraId="4897EEE7"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złożenia oferty wariantowej, o której mowa w art. 92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tzn. oferty przewidującej odmienny sposób wykonania zamówienia niż określony w niniejszej SWZ.</w:t>
      </w:r>
    </w:p>
    <w:p w14:paraId="07B4ECC9" w14:textId="77777777" w:rsidR="0071641B" w:rsidRDefault="0071641B">
      <w:pPr>
        <w:shd w:val="clear" w:color="auto" w:fill="FFFFFF"/>
        <w:ind w:left="720"/>
        <w:rPr>
          <w:rFonts w:asciiTheme="majorHAnsi" w:eastAsiaTheme="majorEastAsia" w:hAnsiTheme="majorHAnsi" w:cstheme="majorBidi"/>
          <w:i/>
          <w:color w:val="002060"/>
          <w:lang w:eastAsia="en-US"/>
        </w:rPr>
      </w:pPr>
    </w:p>
    <w:p w14:paraId="42EC9ED4"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i/>
          <w:color w:val="C00000"/>
          <w:lang w:eastAsia="en-US"/>
        </w:rPr>
      </w:pPr>
      <w:r>
        <w:rPr>
          <w:rFonts w:asciiTheme="majorHAnsi" w:hAnsiTheme="majorHAnsi" w:cstheme="majorBidi"/>
          <w:b/>
          <w:lang w:eastAsia="en-US"/>
        </w:rPr>
        <w:t xml:space="preserve">Katalogi elektroniczne </w:t>
      </w:r>
      <w:r>
        <w:rPr>
          <w:rFonts w:asciiTheme="majorHAnsi" w:hAnsiTheme="majorHAnsi" w:cstheme="majorBidi"/>
          <w:i/>
          <w:lang w:eastAsia="en-US"/>
        </w:rPr>
        <w:t>(tylko w przypadku gdy komunikacja w postępowaniu o udzielenie zamówienia odbywa się przy użyciu środków komunikacji elektronicznej).</w:t>
      </w:r>
    </w:p>
    <w:p w14:paraId="0A96139E"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3A7B5DC1"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w:t>
      </w:r>
    </w:p>
    <w:p w14:paraId="29C88849"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strike/>
          <w:lang w:eastAsia="en-US"/>
        </w:rPr>
        <w:t xml:space="preserve">– </w:t>
      </w:r>
      <w:r>
        <w:rPr>
          <w:rFonts w:asciiTheme="majorHAnsi" w:eastAsiaTheme="majorEastAsia" w:hAnsiTheme="majorHAnsi" w:cstheme="majorBidi"/>
          <w:lang w:eastAsia="en-US"/>
        </w:rPr>
        <w:t>nie wymaga złożenia ofert w postaci katalogów elektronicznych.</w:t>
      </w:r>
    </w:p>
    <w:p w14:paraId="0D2123D3" w14:textId="77777777" w:rsidR="0071641B" w:rsidRDefault="00000000">
      <w:pPr>
        <w:spacing w:after="200" w:line="252" w:lineRule="auto"/>
        <w:contextualSpacing/>
        <w:jc w:val="both"/>
        <w:rPr>
          <w:rFonts w:asciiTheme="majorHAnsi" w:eastAsiaTheme="majorEastAsia" w:hAnsiTheme="majorHAnsi" w:cstheme="majorBidi"/>
          <w:b/>
          <w:lang w:eastAsia="en-US"/>
        </w:rPr>
      </w:pPr>
      <w:r>
        <w:rPr>
          <w:rFonts w:asciiTheme="majorHAnsi" w:eastAsiaTheme="majorEastAsia" w:hAnsiTheme="majorHAnsi" w:cstheme="majorBidi"/>
          <w:b/>
          <w:lang w:eastAsia="en-US"/>
        </w:rPr>
        <w:t xml:space="preserve">lub </w:t>
      </w:r>
    </w:p>
    <w:p w14:paraId="4B681E2F"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w:t>
      </w:r>
    </w:p>
    <w:p w14:paraId="745AC451"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nie dopuszcza możliwości,</w:t>
      </w:r>
    </w:p>
    <w:p w14:paraId="592A500F"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strike/>
          <w:lang w:eastAsia="en-US"/>
        </w:rPr>
        <w:t xml:space="preserve">– </w:t>
      </w:r>
      <w:r>
        <w:rPr>
          <w:rFonts w:asciiTheme="majorHAnsi" w:eastAsiaTheme="majorEastAsia" w:hAnsiTheme="majorHAnsi" w:cstheme="majorBidi"/>
          <w:lang w:eastAsia="en-US"/>
        </w:rPr>
        <w:t>nie wymaga</w:t>
      </w:r>
    </w:p>
    <w:p w14:paraId="474E3A5F"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dołączenia katalogów elektronicznych do oferty.</w:t>
      </w:r>
    </w:p>
    <w:p w14:paraId="1F223012"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7D9AE90B"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Umowa ramowa</w:t>
      </w:r>
    </w:p>
    <w:p w14:paraId="3AEB4847"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6F409A3E"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nie przewiduje zawarcia umowy ramowej, o której mowa w art. 311–315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w:t>
      </w:r>
    </w:p>
    <w:p w14:paraId="1C6A1D2F" w14:textId="77777777" w:rsidR="0071641B" w:rsidRDefault="0071641B">
      <w:pPr>
        <w:shd w:val="clear" w:color="auto" w:fill="FFFFFF"/>
        <w:rPr>
          <w:rFonts w:asciiTheme="majorHAnsi" w:eastAsiaTheme="majorEastAsia" w:hAnsiTheme="majorHAnsi" w:cstheme="majorBidi"/>
          <w:i/>
          <w:color w:val="002060"/>
          <w:lang w:eastAsia="en-US"/>
        </w:rPr>
      </w:pPr>
    </w:p>
    <w:p w14:paraId="2DEE53D7"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Aukcja elektroniczna</w:t>
      </w:r>
    </w:p>
    <w:p w14:paraId="2B1328B0"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190CA9A7"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nie przewiduje przeprowadzenia aukcji elektronicznej, o której mowa w art. 227–238 ustawy </w:t>
      </w:r>
      <w:proofErr w:type="spellStart"/>
      <w:r>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 xml:space="preserve">. </w:t>
      </w:r>
    </w:p>
    <w:p w14:paraId="15D52A9C" w14:textId="77777777" w:rsidR="0071641B" w:rsidRDefault="0071641B">
      <w:pPr>
        <w:shd w:val="clear" w:color="auto" w:fill="FFFFFF"/>
        <w:rPr>
          <w:rFonts w:asciiTheme="majorHAnsi" w:eastAsiaTheme="majorEastAsia" w:hAnsiTheme="majorHAnsi" w:cstheme="majorBidi"/>
          <w:i/>
          <w:color w:val="002060"/>
          <w:lang w:eastAsia="en-US"/>
        </w:rPr>
      </w:pPr>
    </w:p>
    <w:p w14:paraId="2DD06C54"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Zamówienia, o których mowa w art. 214 ust. 1 pkt 7 i 8 ustawy </w:t>
      </w:r>
      <w:proofErr w:type="spellStart"/>
      <w:r>
        <w:rPr>
          <w:rFonts w:asciiTheme="majorHAnsi" w:hAnsiTheme="majorHAnsi" w:cstheme="majorBidi"/>
          <w:b/>
          <w:lang w:eastAsia="en-US"/>
        </w:rPr>
        <w:t>Pzp</w:t>
      </w:r>
      <w:proofErr w:type="spellEnd"/>
    </w:p>
    <w:p w14:paraId="2FD89B33" w14:textId="77777777" w:rsidR="0071641B" w:rsidRDefault="0071641B">
      <w:pPr>
        <w:pStyle w:val="D1tre"/>
        <w:spacing w:line="240" w:lineRule="auto"/>
        <w:ind w:left="0"/>
        <w:rPr>
          <w:rFonts w:asciiTheme="majorHAnsi" w:hAnsiTheme="majorHAnsi" w:cs="Arial"/>
          <w:bCs/>
          <w:color w:val="000000"/>
          <w:sz w:val="24"/>
          <w:szCs w:val="24"/>
        </w:rPr>
      </w:pPr>
    </w:p>
    <w:p w14:paraId="23C6AE59" w14:textId="77777777" w:rsidR="0071641B" w:rsidRDefault="00000000">
      <w:pPr>
        <w:spacing w:after="200" w:line="252" w:lineRule="auto"/>
        <w:contextualSpacing/>
        <w:jc w:val="both"/>
        <w:rPr>
          <w:rFonts w:ascii="Calibri" w:hAnsi="Calibri" w:cs="Calibri"/>
          <w:lang w:eastAsia="en-US"/>
        </w:rPr>
      </w:pPr>
      <w:r>
        <w:rPr>
          <w:rFonts w:ascii="Calibri" w:hAnsi="Calibri" w:cs="Calibri"/>
          <w:lang w:eastAsia="en-US"/>
        </w:rPr>
        <w:t xml:space="preserve">Zamawiający </w:t>
      </w:r>
      <w:r>
        <w:rPr>
          <w:rFonts w:ascii="Calibri" w:hAnsi="Calibri" w:cs="Calibri"/>
          <w:strike/>
          <w:lang w:eastAsia="en-US"/>
        </w:rPr>
        <w:t>przewiduje udzielenie</w:t>
      </w:r>
      <w:r>
        <w:rPr>
          <w:rFonts w:ascii="Calibri" w:hAnsi="Calibri" w:cs="Calibri"/>
          <w:lang w:eastAsia="en-US"/>
        </w:rPr>
        <w:t xml:space="preserve">/nie przewiduje udzielania: </w:t>
      </w:r>
    </w:p>
    <w:p w14:paraId="181B565D" w14:textId="77777777" w:rsidR="0071641B" w:rsidRDefault="00000000">
      <w:pPr>
        <w:spacing w:after="200" w:line="252" w:lineRule="auto"/>
        <w:contextualSpacing/>
        <w:jc w:val="both"/>
        <w:rPr>
          <w:rFonts w:ascii="Calibri" w:hAnsi="Calibri" w:cs="Calibri"/>
          <w:lang w:eastAsia="en-US"/>
        </w:rPr>
      </w:pPr>
      <w:r>
        <w:rPr>
          <w:rFonts w:ascii="Calibri" w:hAnsi="Calibri" w:cs="Calibri"/>
          <w:lang w:eastAsia="en-US"/>
        </w:rPr>
        <w:t xml:space="preserve">–   zamówień na podstawie art. 214 ust. 1 pkt 7 i 8 ustawy </w:t>
      </w:r>
      <w:proofErr w:type="spellStart"/>
      <w:r>
        <w:rPr>
          <w:rFonts w:ascii="Calibri" w:hAnsi="Calibri" w:cs="Calibri"/>
          <w:lang w:eastAsia="en-US"/>
        </w:rPr>
        <w:t>Pzp</w:t>
      </w:r>
      <w:proofErr w:type="spellEnd"/>
      <w:r>
        <w:rPr>
          <w:rFonts w:ascii="Calibri" w:hAnsi="Calibri" w:cs="Calibri"/>
          <w:lang w:eastAsia="en-US"/>
        </w:rPr>
        <w:t>,</w:t>
      </w:r>
    </w:p>
    <w:p w14:paraId="6BCCF2F1" w14:textId="77777777" w:rsidR="0071641B" w:rsidRDefault="00000000">
      <w:pPr>
        <w:spacing w:after="200" w:line="252" w:lineRule="auto"/>
        <w:contextualSpacing/>
        <w:jc w:val="both"/>
        <w:rPr>
          <w:rFonts w:ascii="Calibri" w:hAnsi="Calibri" w:cs="Calibri"/>
          <w:lang w:eastAsia="en-US"/>
        </w:rPr>
      </w:pPr>
      <w:r>
        <w:rPr>
          <w:rFonts w:ascii="Calibri" w:hAnsi="Calibri" w:cs="Calibri"/>
          <w:lang w:eastAsia="en-US"/>
        </w:rPr>
        <w:t>– zamówienia polegającego na powtórzeniu podobnych usług lub robót budowlanych, zamówienia na dodatkowe dostawy.</w:t>
      </w:r>
    </w:p>
    <w:p w14:paraId="3090FA7E" w14:textId="77777777" w:rsidR="0071641B" w:rsidRDefault="0071641B">
      <w:pPr>
        <w:pStyle w:val="D1tre"/>
        <w:spacing w:line="240" w:lineRule="auto"/>
        <w:ind w:left="0"/>
        <w:rPr>
          <w:rFonts w:asciiTheme="majorHAnsi" w:hAnsiTheme="majorHAnsi" w:cs="Arial"/>
          <w:bCs/>
          <w:sz w:val="24"/>
          <w:szCs w:val="24"/>
        </w:rPr>
      </w:pPr>
    </w:p>
    <w:p w14:paraId="44E67FD3"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59C2A980"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Rozliczenia w walutach obcych</w:t>
      </w:r>
    </w:p>
    <w:p w14:paraId="1BED8A44"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02DE025D"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 nie przewiduje rozliczenia w walutach obcych</w:t>
      </w:r>
    </w:p>
    <w:p w14:paraId="1A0D4AFB"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0B024493"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Zwrot kosztów udziału w postępowaniu</w:t>
      </w:r>
    </w:p>
    <w:p w14:paraId="710D6728"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2A3B6CBB"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Zamawiający nie przewiduje zwrotu kosztów udziału w postępowaniu. </w:t>
      </w:r>
    </w:p>
    <w:p w14:paraId="44C71DDF"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25D1C8FB"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Zaliczki na poczet udzielenia zamówienia</w:t>
      </w:r>
    </w:p>
    <w:p w14:paraId="7C181E45"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444E3C25" w14:textId="77777777" w:rsidR="0071641B" w:rsidRDefault="00000000">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Zamawiający nie przewiduje udzielania zaliczek na poczet wykonania zamówienia.</w:t>
      </w:r>
    </w:p>
    <w:p w14:paraId="086633AF" w14:textId="77777777" w:rsidR="0071641B" w:rsidRDefault="0071641B">
      <w:pPr>
        <w:spacing w:after="200" w:line="252" w:lineRule="auto"/>
        <w:contextualSpacing/>
        <w:jc w:val="both"/>
        <w:rPr>
          <w:rFonts w:asciiTheme="majorHAnsi" w:eastAsiaTheme="majorEastAsia" w:hAnsiTheme="majorHAnsi" w:cstheme="majorBidi"/>
          <w:lang w:eastAsia="en-US"/>
        </w:rPr>
      </w:pPr>
    </w:p>
    <w:p w14:paraId="53D964B0" w14:textId="77777777" w:rsidR="0071641B" w:rsidRDefault="0071641B">
      <w:pPr>
        <w:shd w:val="clear" w:color="auto" w:fill="FFFFFF"/>
        <w:rPr>
          <w:rFonts w:asciiTheme="majorHAnsi" w:eastAsiaTheme="majorEastAsia" w:hAnsiTheme="majorHAnsi" w:cstheme="majorBidi"/>
          <w:i/>
          <w:color w:val="002060"/>
          <w:lang w:eastAsia="en-US"/>
        </w:rPr>
      </w:pPr>
    </w:p>
    <w:p w14:paraId="55F8A2E8"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Pouczenie o środkach ochrony prawnej</w:t>
      </w:r>
    </w:p>
    <w:p w14:paraId="3E8E787F" w14:textId="77777777" w:rsidR="0071641B" w:rsidRDefault="00000000">
      <w:pPr>
        <w:pStyle w:val="Standard"/>
        <w:spacing w:line="276" w:lineRule="auto"/>
        <w:jc w:val="both"/>
        <w:textAlignment w:val="auto"/>
        <w:rPr>
          <w:rFonts w:asciiTheme="majorHAnsi" w:hAnsiTheme="majorHAnsi"/>
          <w:color w:val="000000"/>
          <w:sz w:val="22"/>
          <w:szCs w:val="22"/>
        </w:rPr>
      </w:pPr>
      <w:r>
        <w:rPr>
          <w:rFonts w:asciiTheme="majorHAnsi" w:hAnsiTheme="majorHAnsi"/>
          <w:color w:val="000000"/>
          <w:sz w:val="22"/>
          <w:szCs w:val="22"/>
        </w:rPr>
        <w:t>1. Wykonawcy i innemu podmiotowi, jeżeli ma lub miał interes w uzyskaniu danego zamówienia oraz poniósł lub może</w:t>
      </w:r>
      <w:r>
        <w:rPr>
          <w:rFonts w:asciiTheme="majorHAnsi" w:hAnsiTheme="majorHAnsi"/>
          <w:b/>
          <w:bCs/>
          <w:color w:val="000000"/>
          <w:sz w:val="22"/>
          <w:szCs w:val="22"/>
        </w:rPr>
        <w:t xml:space="preserve"> </w:t>
      </w:r>
      <w:r>
        <w:rPr>
          <w:rFonts w:asciiTheme="majorHAnsi" w:hAnsiTheme="majorHAnsi"/>
          <w:color w:val="000000"/>
          <w:sz w:val="22"/>
          <w:szCs w:val="22"/>
        </w:rPr>
        <w:t xml:space="preserve">ponieść szkodę w wyniku naruszenia przez Zamawiającego przepisów ustawy Prawo zamówień publicznych z dnia 11 września 2019 (Dz. U. 2024 poz. 1320 z </w:t>
      </w:r>
      <w:proofErr w:type="spellStart"/>
      <w:r>
        <w:rPr>
          <w:rFonts w:asciiTheme="majorHAnsi" w:hAnsiTheme="majorHAnsi"/>
          <w:color w:val="000000"/>
          <w:sz w:val="22"/>
          <w:szCs w:val="22"/>
        </w:rPr>
        <w:t>późn</w:t>
      </w:r>
      <w:proofErr w:type="spellEnd"/>
      <w:r>
        <w:rPr>
          <w:rFonts w:asciiTheme="majorHAnsi" w:hAnsiTheme="majorHAnsi"/>
          <w:color w:val="000000"/>
          <w:sz w:val="22"/>
          <w:szCs w:val="22"/>
        </w:rPr>
        <w:t xml:space="preserve">. </w:t>
      </w:r>
      <w:proofErr w:type="spellStart"/>
      <w:r>
        <w:rPr>
          <w:rFonts w:asciiTheme="majorHAnsi" w:hAnsiTheme="majorHAnsi"/>
          <w:color w:val="000000"/>
          <w:sz w:val="22"/>
          <w:szCs w:val="22"/>
        </w:rPr>
        <w:t>zm</w:t>
      </w:r>
      <w:proofErr w:type="spellEnd"/>
      <w:r>
        <w:rPr>
          <w:rFonts w:asciiTheme="majorHAnsi" w:hAnsiTheme="majorHAnsi"/>
          <w:color w:val="000000"/>
          <w:sz w:val="22"/>
          <w:szCs w:val="22"/>
        </w:rPr>
        <w:t>), przysługują środki ochrony prawnej w postaci odwołania i skargi do sądu, na zasadach określonych w Dziale IX tej ustawy (art. 506 – 576).</w:t>
      </w:r>
    </w:p>
    <w:p w14:paraId="7AB16E49" w14:textId="77777777" w:rsidR="0071641B" w:rsidRDefault="00000000">
      <w:pPr>
        <w:spacing w:before="120" w:after="120"/>
        <w:jc w:val="both"/>
        <w:rPr>
          <w:rFonts w:ascii="Cambria" w:hAnsi="Cambria"/>
          <w:spacing w:val="4"/>
          <w:sz w:val="22"/>
          <w:szCs w:val="22"/>
        </w:rPr>
      </w:pPr>
      <w:r>
        <w:rPr>
          <w:rFonts w:ascii="Cambria" w:hAnsi="Cambria"/>
          <w:spacing w:val="4"/>
          <w:sz w:val="22"/>
          <w:szCs w:val="22"/>
        </w:rPr>
        <w:t xml:space="preserve">2. Środki ochrony prawnej wobec ogłoszenia o zamówieniu oraz dokumentów zamówienia przysługują również organizacjom wpisanym na listę, o której mowa w art.  469 pkt 15 ustawy </w:t>
      </w:r>
      <w:proofErr w:type="spellStart"/>
      <w:r>
        <w:rPr>
          <w:rFonts w:ascii="Cambria" w:hAnsi="Cambria"/>
          <w:spacing w:val="4"/>
          <w:sz w:val="22"/>
          <w:szCs w:val="22"/>
        </w:rPr>
        <w:t>Pzp</w:t>
      </w:r>
      <w:proofErr w:type="spellEnd"/>
      <w:r>
        <w:rPr>
          <w:rFonts w:ascii="Cambria" w:hAnsi="Cambria"/>
          <w:spacing w:val="4"/>
          <w:sz w:val="22"/>
          <w:szCs w:val="22"/>
        </w:rPr>
        <w:t xml:space="preserve"> oraz Rzecznikowi Małych i Średnich Przedsiębiorców.</w:t>
      </w:r>
    </w:p>
    <w:p w14:paraId="03E0D1AC" w14:textId="77777777" w:rsidR="0071641B" w:rsidRDefault="00000000">
      <w:pPr>
        <w:ind w:left="720" w:hanging="720"/>
        <w:jc w:val="both"/>
        <w:rPr>
          <w:rFonts w:ascii="Cambria" w:hAnsi="Cambria"/>
          <w:spacing w:val="4"/>
          <w:sz w:val="22"/>
          <w:szCs w:val="22"/>
        </w:rPr>
      </w:pPr>
      <w:r>
        <w:rPr>
          <w:rFonts w:ascii="Cambria" w:hAnsi="Cambria"/>
          <w:spacing w:val="4"/>
          <w:sz w:val="22"/>
          <w:szCs w:val="22"/>
        </w:rPr>
        <w:t>3. Odwołanie przysługuje na:</w:t>
      </w:r>
    </w:p>
    <w:p w14:paraId="62D85D5E" w14:textId="77777777" w:rsidR="0071641B" w:rsidRDefault="00000000">
      <w:pPr>
        <w:numPr>
          <w:ilvl w:val="0"/>
          <w:numId w:val="31"/>
        </w:numPr>
        <w:tabs>
          <w:tab w:val="left" w:pos="1134"/>
        </w:tabs>
        <w:ind w:left="1134" w:hanging="425"/>
        <w:jc w:val="both"/>
        <w:rPr>
          <w:rFonts w:ascii="Cambria" w:hAnsi="Cambria"/>
          <w:spacing w:val="4"/>
          <w:sz w:val="22"/>
          <w:szCs w:val="22"/>
        </w:rPr>
      </w:pPr>
      <w:r>
        <w:rPr>
          <w:rFonts w:ascii="Cambria" w:hAnsi="Cambria"/>
          <w:spacing w:val="4"/>
          <w:sz w:val="22"/>
          <w:szCs w:val="22"/>
        </w:rPr>
        <w:t xml:space="preserve">niezgodną z przepisami ustawy </w:t>
      </w:r>
      <w:proofErr w:type="spellStart"/>
      <w:r>
        <w:rPr>
          <w:rFonts w:ascii="Cambria" w:hAnsi="Cambria"/>
          <w:spacing w:val="4"/>
          <w:sz w:val="22"/>
          <w:szCs w:val="22"/>
        </w:rPr>
        <w:t>Pzp</w:t>
      </w:r>
      <w:proofErr w:type="spellEnd"/>
      <w:r>
        <w:rPr>
          <w:rFonts w:ascii="Cambria" w:hAnsi="Cambria"/>
          <w:spacing w:val="4"/>
          <w:sz w:val="22"/>
          <w:szCs w:val="22"/>
        </w:rPr>
        <w:t xml:space="preserve"> czynność Zamawiającego, podjętą w postępowaniu o udzielenie zamówienia w tym na projektowane postanowienia umowy;</w:t>
      </w:r>
    </w:p>
    <w:p w14:paraId="2182CD98" w14:textId="77777777" w:rsidR="0071641B" w:rsidRDefault="00000000">
      <w:pPr>
        <w:numPr>
          <w:ilvl w:val="0"/>
          <w:numId w:val="31"/>
        </w:numPr>
        <w:tabs>
          <w:tab w:val="left" w:pos="1134"/>
        </w:tabs>
        <w:spacing w:after="120"/>
        <w:ind w:left="1134" w:hanging="425"/>
        <w:jc w:val="both"/>
        <w:rPr>
          <w:rFonts w:ascii="Cambria" w:hAnsi="Cambria"/>
          <w:spacing w:val="4"/>
          <w:sz w:val="22"/>
          <w:szCs w:val="22"/>
        </w:rPr>
      </w:pPr>
      <w:r>
        <w:rPr>
          <w:rFonts w:ascii="Cambria" w:hAnsi="Cambria"/>
          <w:spacing w:val="4"/>
          <w:sz w:val="22"/>
          <w:szCs w:val="22"/>
        </w:rPr>
        <w:t xml:space="preserve">zaniechanie czynności w postępowaniu o udzieleniu zamówienia, do której Zamawiający był zobowiązany na podstawie ustawy </w:t>
      </w:r>
      <w:proofErr w:type="spellStart"/>
      <w:r>
        <w:rPr>
          <w:rFonts w:ascii="Cambria" w:hAnsi="Cambria"/>
          <w:spacing w:val="4"/>
          <w:sz w:val="22"/>
          <w:szCs w:val="22"/>
        </w:rPr>
        <w:t>Pzp</w:t>
      </w:r>
      <w:proofErr w:type="spellEnd"/>
      <w:r>
        <w:rPr>
          <w:rFonts w:ascii="Cambria" w:hAnsi="Cambria"/>
          <w:spacing w:val="4"/>
          <w:sz w:val="22"/>
          <w:szCs w:val="22"/>
        </w:rPr>
        <w:t>.</w:t>
      </w:r>
    </w:p>
    <w:p w14:paraId="32161005" w14:textId="77777777" w:rsidR="0071641B" w:rsidRDefault="00000000">
      <w:pPr>
        <w:spacing w:before="120" w:after="120"/>
        <w:ind w:left="720" w:hanging="720"/>
        <w:jc w:val="both"/>
        <w:rPr>
          <w:rFonts w:ascii="Cambria" w:hAnsi="Cambria"/>
          <w:spacing w:val="4"/>
          <w:sz w:val="22"/>
          <w:szCs w:val="22"/>
        </w:rPr>
      </w:pPr>
      <w:r>
        <w:rPr>
          <w:rFonts w:ascii="Cambria" w:hAnsi="Cambria"/>
          <w:spacing w:val="4"/>
          <w:sz w:val="22"/>
          <w:szCs w:val="22"/>
        </w:rPr>
        <w:t>4. Odwołanie zawiera:</w:t>
      </w:r>
    </w:p>
    <w:p w14:paraId="13715474"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imię i nazwisko albo nazwę, miejsce zamieszkania albo siedzibę, numer telefonu oraz adres poczty elektronicznej Odwołującego oraz imię i nazwisko przedstawiciela (przedstawicieli);</w:t>
      </w:r>
    </w:p>
    <w:p w14:paraId="7DC1A84D"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nazwę i siedzibę Zamawiającego, numer telefonu oraz adres poczty elektronicznej Zamawiającego;</w:t>
      </w:r>
    </w:p>
    <w:p w14:paraId="09627ABA"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numer PESEL lub NIP odwołującego będącego osobą fizyczną, jeżeli jest on obowiązany do jego posiadania albo posiada go nie mając takiego obowiązku;</w:t>
      </w:r>
    </w:p>
    <w:p w14:paraId="220AE2A7"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numer w Krajowym Rejestrze Sądowym, a w przypadku jego braku – numer w innym właściwym rejestrze, ewidencji lub NIP Odwołującego nie będącą osobą fizyczną, który nie ma obowiązku wpisu we właściwym rejestrze lub ewidencji, jeżeli jest on obowiązany do jego posiadania;</w:t>
      </w:r>
    </w:p>
    <w:p w14:paraId="16A5D32C"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określenie przedmiotu zamówienia;</w:t>
      </w:r>
    </w:p>
    <w:p w14:paraId="72A302CB"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wskazanie numeru publikacji w Dzienniku Urzędowym Unii Europejskiej;</w:t>
      </w:r>
    </w:p>
    <w:p w14:paraId="72AF0E58"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wskazanie czynności lub zaniechania czynności Zamawiającego, której zarzuca się niezgodność z przepisami ustawy;</w:t>
      </w:r>
    </w:p>
    <w:p w14:paraId="40C635B0"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zwięzłe przedstawienie zarzutów;</w:t>
      </w:r>
    </w:p>
    <w:p w14:paraId="0F067430"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żądanie co do sposobu rozstrzygnięcia odwołania;</w:t>
      </w:r>
    </w:p>
    <w:p w14:paraId="05A40159"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lastRenderedPageBreak/>
        <w:t xml:space="preserve">wskazanie okoliczności faktycznych i prawnych uzasadniających wniesienie odwołania oraz dowodów na poparcie przytoczonych okoliczności; </w:t>
      </w:r>
    </w:p>
    <w:p w14:paraId="7FD477BD"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podpis Odwołującego albo jego przedstawiciela lub przedstawicieli;</w:t>
      </w:r>
    </w:p>
    <w:p w14:paraId="150287A5" w14:textId="77777777" w:rsidR="0071641B" w:rsidRDefault="00000000">
      <w:pPr>
        <w:numPr>
          <w:ilvl w:val="0"/>
          <w:numId w:val="30"/>
        </w:numPr>
        <w:tabs>
          <w:tab w:val="left" w:pos="1134"/>
        </w:tabs>
        <w:ind w:left="1134" w:hanging="425"/>
        <w:jc w:val="both"/>
        <w:rPr>
          <w:rFonts w:ascii="Cambria" w:hAnsi="Cambria"/>
          <w:spacing w:val="4"/>
          <w:sz w:val="22"/>
          <w:szCs w:val="22"/>
        </w:rPr>
      </w:pPr>
      <w:r>
        <w:rPr>
          <w:rFonts w:ascii="Cambria" w:hAnsi="Cambria"/>
          <w:spacing w:val="4"/>
          <w:sz w:val="22"/>
          <w:szCs w:val="22"/>
        </w:rPr>
        <w:t>wykaz załączników.</w:t>
      </w:r>
    </w:p>
    <w:p w14:paraId="1D1A93B2" w14:textId="77777777" w:rsidR="0071641B" w:rsidRDefault="00000000">
      <w:pPr>
        <w:tabs>
          <w:tab w:val="left" w:pos="709"/>
        </w:tabs>
        <w:spacing w:before="120"/>
        <w:ind w:left="709" w:hanging="709"/>
        <w:jc w:val="both"/>
        <w:rPr>
          <w:rFonts w:ascii="Cambria" w:hAnsi="Cambria"/>
          <w:spacing w:val="4"/>
          <w:sz w:val="22"/>
          <w:szCs w:val="22"/>
        </w:rPr>
      </w:pPr>
      <w:r>
        <w:rPr>
          <w:rFonts w:ascii="Cambria" w:hAnsi="Cambria"/>
          <w:spacing w:val="4"/>
          <w:sz w:val="22"/>
          <w:szCs w:val="22"/>
        </w:rPr>
        <w:t xml:space="preserve">5. </w:t>
      </w:r>
      <w:r>
        <w:rPr>
          <w:rFonts w:ascii="Cambria" w:hAnsi="Cambria"/>
          <w:spacing w:val="4"/>
          <w:sz w:val="22"/>
          <w:szCs w:val="22"/>
        </w:rPr>
        <w:tab/>
        <w:t>Do odwołania dołącza się:</w:t>
      </w:r>
    </w:p>
    <w:p w14:paraId="1FA0C378" w14:textId="77777777" w:rsidR="0071641B" w:rsidRDefault="00000000">
      <w:pPr>
        <w:numPr>
          <w:ilvl w:val="0"/>
          <w:numId w:val="32"/>
        </w:numPr>
        <w:tabs>
          <w:tab w:val="left" w:pos="1134"/>
        </w:tabs>
        <w:ind w:left="1134" w:hanging="425"/>
        <w:jc w:val="both"/>
        <w:rPr>
          <w:rFonts w:ascii="Cambria" w:hAnsi="Cambria"/>
          <w:spacing w:val="4"/>
          <w:sz w:val="22"/>
          <w:szCs w:val="22"/>
        </w:rPr>
      </w:pPr>
      <w:r>
        <w:rPr>
          <w:rFonts w:ascii="Cambria" w:hAnsi="Cambria"/>
          <w:spacing w:val="4"/>
          <w:sz w:val="22"/>
          <w:szCs w:val="22"/>
        </w:rPr>
        <w:t>dowód uiszczenia wpisu od odwołania w wymaganej wysokości;</w:t>
      </w:r>
    </w:p>
    <w:p w14:paraId="7577A816" w14:textId="77777777" w:rsidR="0071641B" w:rsidRDefault="00000000">
      <w:pPr>
        <w:numPr>
          <w:ilvl w:val="0"/>
          <w:numId w:val="32"/>
        </w:numPr>
        <w:tabs>
          <w:tab w:val="left" w:pos="1134"/>
        </w:tabs>
        <w:ind w:left="1134" w:hanging="425"/>
        <w:jc w:val="both"/>
        <w:rPr>
          <w:rFonts w:ascii="Cambria" w:hAnsi="Cambria"/>
          <w:spacing w:val="4"/>
          <w:sz w:val="22"/>
          <w:szCs w:val="22"/>
        </w:rPr>
      </w:pPr>
      <w:r>
        <w:rPr>
          <w:rFonts w:ascii="Cambria" w:hAnsi="Cambria"/>
          <w:spacing w:val="4"/>
          <w:sz w:val="22"/>
          <w:szCs w:val="22"/>
        </w:rPr>
        <w:t>dowód przesłania kopii odwołania Zamawiającemu;</w:t>
      </w:r>
    </w:p>
    <w:p w14:paraId="0A783780" w14:textId="77777777" w:rsidR="0071641B" w:rsidRDefault="00000000">
      <w:pPr>
        <w:numPr>
          <w:ilvl w:val="0"/>
          <w:numId w:val="32"/>
        </w:numPr>
        <w:tabs>
          <w:tab w:val="left" w:pos="1134"/>
        </w:tabs>
        <w:ind w:left="1134" w:hanging="425"/>
        <w:jc w:val="both"/>
        <w:rPr>
          <w:rFonts w:ascii="Cambria" w:hAnsi="Cambria"/>
          <w:spacing w:val="4"/>
          <w:sz w:val="22"/>
          <w:szCs w:val="22"/>
        </w:rPr>
      </w:pPr>
      <w:r>
        <w:rPr>
          <w:rFonts w:ascii="Cambria" w:hAnsi="Cambria"/>
          <w:spacing w:val="4"/>
          <w:sz w:val="22"/>
          <w:szCs w:val="22"/>
        </w:rPr>
        <w:t>dokument potwierdzający umocowanie do reprezentowania Odwołującego.</w:t>
      </w:r>
    </w:p>
    <w:p w14:paraId="40F5E55E" w14:textId="77777777" w:rsidR="0071641B" w:rsidRDefault="00000000">
      <w:pPr>
        <w:spacing w:before="120" w:after="120"/>
        <w:ind w:left="720" w:hanging="720"/>
        <w:jc w:val="both"/>
        <w:rPr>
          <w:rFonts w:ascii="Cambria" w:hAnsi="Cambria"/>
          <w:spacing w:val="4"/>
          <w:sz w:val="22"/>
          <w:szCs w:val="22"/>
        </w:rPr>
      </w:pPr>
      <w:r>
        <w:rPr>
          <w:rFonts w:ascii="Cambria" w:hAnsi="Cambria"/>
          <w:spacing w:val="4"/>
          <w:sz w:val="22"/>
          <w:szCs w:val="22"/>
        </w:rPr>
        <w:t>6.      Odwołanie wnosi się do Prezesa Izby w formie pisemnej albo w formie elektronicznej albo w postaci elektronicznej opatrzonej podpisem zaufanym.</w:t>
      </w:r>
    </w:p>
    <w:p w14:paraId="346D2602" w14:textId="77777777" w:rsidR="0071641B" w:rsidRDefault="00000000">
      <w:pPr>
        <w:spacing w:before="120" w:after="120"/>
        <w:ind w:left="720" w:hanging="720"/>
        <w:jc w:val="both"/>
        <w:rPr>
          <w:rFonts w:ascii="Cambria" w:hAnsi="Cambria"/>
          <w:spacing w:val="4"/>
          <w:sz w:val="22"/>
          <w:szCs w:val="22"/>
        </w:rPr>
      </w:pPr>
      <w:r>
        <w:rPr>
          <w:rFonts w:ascii="Cambria" w:hAnsi="Cambria"/>
          <w:spacing w:val="4"/>
          <w:sz w:val="22"/>
          <w:szCs w:val="22"/>
        </w:rPr>
        <w:t>7.    Odwołujący przekazuje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A57F2EA" w14:textId="77777777" w:rsidR="0071641B" w:rsidRDefault="00000000">
      <w:pPr>
        <w:spacing w:before="120" w:after="120"/>
        <w:ind w:left="720" w:hanging="720"/>
        <w:jc w:val="both"/>
        <w:rPr>
          <w:rFonts w:ascii="Cambria" w:hAnsi="Cambria"/>
          <w:spacing w:val="4"/>
          <w:sz w:val="22"/>
          <w:szCs w:val="22"/>
        </w:rPr>
      </w:pPr>
      <w:r>
        <w:rPr>
          <w:rFonts w:ascii="Cambria" w:hAnsi="Cambria"/>
          <w:spacing w:val="4"/>
          <w:sz w:val="22"/>
          <w:szCs w:val="22"/>
        </w:rPr>
        <w:t>8.              Odwołanie wnosi się w terminach:</w:t>
      </w:r>
    </w:p>
    <w:p w14:paraId="7B0EF331" w14:textId="77777777" w:rsidR="0071641B" w:rsidRDefault="00000000">
      <w:pPr>
        <w:tabs>
          <w:tab w:val="left" w:pos="993"/>
        </w:tabs>
        <w:spacing w:before="120" w:after="120"/>
        <w:ind w:left="993" w:hanging="993"/>
        <w:jc w:val="both"/>
        <w:rPr>
          <w:rFonts w:ascii="Cambria" w:hAnsi="Cambria"/>
          <w:spacing w:val="4"/>
          <w:sz w:val="22"/>
          <w:szCs w:val="22"/>
        </w:rPr>
      </w:pPr>
      <w:r>
        <w:rPr>
          <w:rFonts w:ascii="Cambria" w:hAnsi="Cambria"/>
          <w:spacing w:val="4"/>
          <w:sz w:val="22"/>
          <w:szCs w:val="22"/>
        </w:rPr>
        <w:t>8.1.</w:t>
      </w:r>
      <w:r>
        <w:rPr>
          <w:rFonts w:ascii="Cambria" w:hAnsi="Cambria"/>
          <w:sz w:val="22"/>
          <w:szCs w:val="22"/>
        </w:rPr>
        <w:t xml:space="preserve"> </w:t>
      </w:r>
      <w:r>
        <w:rPr>
          <w:rFonts w:ascii="Cambria" w:hAnsi="Cambria"/>
          <w:sz w:val="22"/>
          <w:szCs w:val="22"/>
        </w:rPr>
        <w:tab/>
      </w:r>
      <w:r>
        <w:rPr>
          <w:rFonts w:ascii="Cambria" w:hAnsi="Cambria"/>
          <w:spacing w:val="4"/>
          <w:sz w:val="22"/>
          <w:szCs w:val="22"/>
        </w:rPr>
        <w:t>10 dni od dnia przesłania informacji o czynności Zamawiającego stanowiącej podstawę jego wniesienia, jeżeli informacja została przekazana przy użyciu środków komunikacji elektronicznej albo w terminie 15 dni – jeżeli informacja została przekazana w inny sposób;</w:t>
      </w:r>
    </w:p>
    <w:p w14:paraId="07948621" w14:textId="77777777" w:rsidR="0071641B" w:rsidRDefault="00000000">
      <w:pPr>
        <w:tabs>
          <w:tab w:val="left" w:pos="993"/>
        </w:tabs>
        <w:spacing w:before="120" w:after="120"/>
        <w:ind w:left="993" w:hanging="993"/>
        <w:jc w:val="both"/>
        <w:rPr>
          <w:rFonts w:ascii="Cambria" w:hAnsi="Cambria"/>
          <w:spacing w:val="4"/>
          <w:sz w:val="22"/>
          <w:szCs w:val="22"/>
        </w:rPr>
      </w:pPr>
      <w:r>
        <w:rPr>
          <w:rFonts w:ascii="Cambria" w:hAnsi="Cambria"/>
          <w:spacing w:val="4"/>
          <w:sz w:val="22"/>
          <w:szCs w:val="22"/>
        </w:rPr>
        <w:t xml:space="preserve">8.2. </w:t>
      </w:r>
      <w:r>
        <w:rPr>
          <w:rFonts w:ascii="Cambria" w:hAnsi="Cambria"/>
          <w:spacing w:val="4"/>
          <w:sz w:val="22"/>
          <w:szCs w:val="22"/>
        </w:rPr>
        <w:tab/>
        <w:t>10 dni od dnia publikacji ogłoszenia w Dzienniku Urzędowym Unii Europejskiej lub zamieszczenia dokumentów zamówienia na Platformie wobec treści ogłoszenia o zamówieniu lub wobec treści dokumentów zamówienia;</w:t>
      </w:r>
    </w:p>
    <w:p w14:paraId="67EA660B" w14:textId="77777777" w:rsidR="0071641B" w:rsidRDefault="00000000">
      <w:pPr>
        <w:tabs>
          <w:tab w:val="left" w:pos="993"/>
        </w:tabs>
        <w:spacing w:before="120" w:after="120"/>
        <w:jc w:val="both"/>
        <w:rPr>
          <w:rFonts w:ascii="Cambria" w:hAnsi="Cambria"/>
          <w:spacing w:val="4"/>
          <w:sz w:val="22"/>
          <w:szCs w:val="22"/>
        </w:rPr>
      </w:pPr>
      <w:r>
        <w:rPr>
          <w:rFonts w:ascii="Cambria" w:hAnsi="Cambria"/>
          <w:spacing w:val="4"/>
          <w:sz w:val="22"/>
          <w:szCs w:val="22"/>
        </w:rPr>
        <w:t xml:space="preserve">8.3. </w:t>
      </w:r>
      <w:r>
        <w:rPr>
          <w:rFonts w:ascii="Cambria" w:hAnsi="Cambria"/>
          <w:spacing w:val="4"/>
          <w:sz w:val="22"/>
          <w:szCs w:val="22"/>
        </w:rPr>
        <w:tab/>
        <w:t>Odwołanie w przypadkach innych niż określone w pkt. 8.1. i 8.2. wnosi się w terminie 10 dni od dnia, w którym powzięto lub przy zachowaniu należytej staranności można było powziąć wiadomość o okolicznościach stanowiących podstawę jego wniesienia.</w:t>
      </w:r>
    </w:p>
    <w:p w14:paraId="2659ADD5" w14:textId="77777777" w:rsidR="0071641B" w:rsidRDefault="0071641B">
      <w:pPr>
        <w:tabs>
          <w:tab w:val="left" w:pos="993"/>
        </w:tabs>
        <w:spacing w:before="120" w:after="120"/>
        <w:jc w:val="both"/>
        <w:rPr>
          <w:rFonts w:ascii="Cambria" w:hAnsi="Cambria"/>
          <w:spacing w:val="4"/>
          <w:sz w:val="22"/>
          <w:szCs w:val="22"/>
        </w:rPr>
      </w:pPr>
    </w:p>
    <w:p w14:paraId="596E8531" w14:textId="77777777" w:rsidR="0071641B" w:rsidRDefault="00000000">
      <w:pPr>
        <w:tabs>
          <w:tab w:val="left" w:pos="993"/>
        </w:tabs>
        <w:ind w:left="993" w:hanging="993"/>
        <w:jc w:val="both"/>
        <w:rPr>
          <w:rFonts w:ascii="Cambria" w:hAnsi="Cambria"/>
          <w:spacing w:val="4"/>
          <w:sz w:val="22"/>
          <w:szCs w:val="22"/>
        </w:rPr>
      </w:pPr>
      <w:r>
        <w:rPr>
          <w:rFonts w:ascii="Cambria" w:hAnsi="Cambria"/>
          <w:spacing w:val="4"/>
          <w:sz w:val="22"/>
          <w:szCs w:val="22"/>
        </w:rPr>
        <w:t>8.4. Jeżeli Zamawiający nie przesłał Wykonawcy zawiadomienia o wyborze najkorzystniejszej oferty odwołanie wnosi się nie później niż w terminie:</w:t>
      </w:r>
    </w:p>
    <w:p w14:paraId="7FF88735" w14:textId="77777777" w:rsidR="0071641B" w:rsidRDefault="00000000">
      <w:pPr>
        <w:ind w:left="1418" w:hanging="425"/>
        <w:jc w:val="both"/>
        <w:rPr>
          <w:rFonts w:ascii="Cambria" w:hAnsi="Cambria"/>
          <w:spacing w:val="4"/>
          <w:sz w:val="22"/>
          <w:szCs w:val="22"/>
        </w:rPr>
      </w:pPr>
      <w:r>
        <w:rPr>
          <w:rFonts w:ascii="Cambria" w:hAnsi="Cambria"/>
          <w:spacing w:val="4"/>
          <w:sz w:val="22"/>
          <w:szCs w:val="22"/>
        </w:rPr>
        <w:t>1)</w:t>
      </w:r>
      <w:r>
        <w:rPr>
          <w:rFonts w:ascii="Cambria" w:hAnsi="Cambria"/>
          <w:spacing w:val="4"/>
          <w:sz w:val="22"/>
          <w:szCs w:val="22"/>
        </w:rPr>
        <w:tab/>
        <w:t>30 dni od dnia publikacji w Dzienniku Urzędowym Unii Europejskiej ogłoszenia o udzieleniu zamówienia;</w:t>
      </w:r>
    </w:p>
    <w:p w14:paraId="7C67F75C" w14:textId="77777777" w:rsidR="0071641B" w:rsidRDefault="00000000">
      <w:pPr>
        <w:ind w:left="1418" w:hanging="425"/>
        <w:jc w:val="both"/>
        <w:rPr>
          <w:rFonts w:ascii="Cambria" w:hAnsi="Cambria"/>
          <w:spacing w:val="4"/>
          <w:sz w:val="22"/>
          <w:szCs w:val="22"/>
        </w:rPr>
      </w:pPr>
      <w:r>
        <w:rPr>
          <w:rFonts w:ascii="Cambria" w:hAnsi="Cambria"/>
          <w:spacing w:val="4"/>
          <w:sz w:val="22"/>
          <w:szCs w:val="22"/>
        </w:rPr>
        <w:t>2)</w:t>
      </w:r>
      <w:r>
        <w:rPr>
          <w:rFonts w:ascii="Cambria" w:hAnsi="Cambria"/>
          <w:spacing w:val="4"/>
          <w:sz w:val="22"/>
          <w:szCs w:val="22"/>
        </w:rPr>
        <w:tab/>
        <w:t xml:space="preserve">6 miesięcy od dnia zawarcia umowy, jeżeli Zamawiający nie opublikował </w:t>
      </w:r>
      <w:r>
        <w:rPr>
          <w:rFonts w:ascii="Cambria" w:hAnsi="Cambria"/>
          <w:spacing w:val="4"/>
          <w:sz w:val="22"/>
          <w:szCs w:val="22"/>
        </w:rPr>
        <w:br/>
        <w:t>w Dzienniku Urzędowym Unii Europejskiej ogłoszenia o udzieleniu zamówienia.</w:t>
      </w:r>
    </w:p>
    <w:p w14:paraId="3B896F0C" w14:textId="77777777" w:rsidR="0071641B" w:rsidRDefault="00000000">
      <w:pPr>
        <w:spacing w:before="120" w:after="120"/>
        <w:ind w:left="720" w:hanging="720"/>
        <w:jc w:val="both"/>
        <w:rPr>
          <w:rFonts w:ascii="Cambria" w:hAnsi="Cambria"/>
          <w:spacing w:val="4"/>
          <w:sz w:val="22"/>
          <w:szCs w:val="22"/>
        </w:rPr>
      </w:pPr>
      <w:r>
        <w:rPr>
          <w:rFonts w:ascii="Cambria" w:hAnsi="Cambria"/>
          <w:spacing w:val="4"/>
          <w:sz w:val="22"/>
          <w:szCs w:val="22"/>
        </w:rPr>
        <w:t>9.</w:t>
      </w:r>
      <w:r>
        <w:rPr>
          <w:rFonts w:ascii="Cambria" w:hAnsi="Cambria"/>
          <w:spacing w:val="4"/>
          <w:sz w:val="22"/>
          <w:szCs w:val="22"/>
        </w:rPr>
        <w:tab/>
        <w:t xml:space="preserve">Na orzeczenie Krajowej Izby Odwoławczej oraz postanowienie Prezesa Izby, o którym mowa w art. 519 ust. 1 ustawy </w:t>
      </w:r>
      <w:proofErr w:type="spellStart"/>
      <w:r>
        <w:rPr>
          <w:rFonts w:ascii="Cambria" w:hAnsi="Cambria"/>
          <w:spacing w:val="4"/>
          <w:sz w:val="22"/>
          <w:szCs w:val="22"/>
        </w:rPr>
        <w:t>Pzp</w:t>
      </w:r>
      <w:proofErr w:type="spellEnd"/>
      <w:r>
        <w:rPr>
          <w:rFonts w:ascii="Cambria" w:hAnsi="Cambria"/>
          <w:spacing w:val="4"/>
          <w:sz w:val="22"/>
          <w:szCs w:val="22"/>
        </w:rPr>
        <w:t>, stronom oraz uczestnikom postępowania odwoławczego przysługuje skarga do sądu.</w:t>
      </w:r>
    </w:p>
    <w:p w14:paraId="2275E51F" w14:textId="77777777" w:rsidR="0071641B" w:rsidRDefault="00000000">
      <w:pPr>
        <w:spacing w:before="120" w:after="120"/>
        <w:jc w:val="both"/>
        <w:rPr>
          <w:rFonts w:ascii="Cambria" w:hAnsi="Cambria"/>
          <w:spacing w:val="4"/>
          <w:sz w:val="22"/>
          <w:szCs w:val="22"/>
        </w:rPr>
      </w:pPr>
      <w:r>
        <w:rPr>
          <w:rFonts w:ascii="Cambria" w:hAnsi="Cambria"/>
          <w:spacing w:val="4"/>
          <w:sz w:val="22"/>
          <w:szCs w:val="22"/>
        </w:rPr>
        <w:t>10.</w:t>
      </w:r>
      <w:r>
        <w:rPr>
          <w:rFonts w:ascii="Cambria" w:hAnsi="Cambria"/>
          <w:spacing w:val="4"/>
          <w:sz w:val="22"/>
          <w:szCs w:val="22"/>
        </w:rPr>
        <w:tab/>
        <w:t>Skargę wnosi się do Sądu Okręgowego w Warszawie – sądu zamówień publicznych.</w:t>
      </w:r>
    </w:p>
    <w:p w14:paraId="1FE38DDC" w14:textId="77777777" w:rsidR="0071641B" w:rsidRDefault="00000000">
      <w:pPr>
        <w:spacing w:before="120" w:after="120"/>
        <w:jc w:val="both"/>
        <w:rPr>
          <w:rFonts w:ascii="Cambria" w:hAnsi="Cambria"/>
          <w:spacing w:val="4"/>
          <w:sz w:val="22"/>
          <w:szCs w:val="22"/>
        </w:rPr>
      </w:pPr>
      <w:r>
        <w:rPr>
          <w:rFonts w:ascii="Cambria" w:hAnsi="Cambria"/>
          <w:spacing w:val="4"/>
          <w:sz w:val="22"/>
          <w:szCs w:val="22"/>
        </w:rPr>
        <w:t xml:space="preserve">11. Skargę wnosi się za pośrednictwem Prezesa Krajowej Izby Odwoławczej w terminie 14 dni od dnia doręczenia orzeczenia Krajowej Izby Odwoławczej lub postanowienia Prezesa Izby, o którym mowa w art. 519 ust. 1 ustawy </w:t>
      </w:r>
      <w:proofErr w:type="spellStart"/>
      <w:r>
        <w:rPr>
          <w:rFonts w:ascii="Cambria" w:hAnsi="Cambria"/>
          <w:spacing w:val="4"/>
          <w:sz w:val="22"/>
          <w:szCs w:val="22"/>
        </w:rPr>
        <w:t>Pzp</w:t>
      </w:r>
      <w:proofErr w:type="spellEnd"/>
      <w:r>
        <w:rPr>
          <w:rFonts w:ascii="Cambria" w:hAnsi="Cambria"/>
          <w:spacing w:val="4"/>
          <w:sz w:val="22"/>
          <w:szCs w:val="22"/>
        </w:rPr>
        <w:t xml:space="preserve"> przesyłając jednocześnie jej odpis przeciwnikowi skargi. Złożenie skargi w placówce pocztowej operatora wyznaczonego w rozumieniu ustawy z dnia 23 listopada 2012 Prawo pocztowe</w:t>
      </w:r>
      <w:r>
        <w:rPr>
          <w:rStyle w:val="Odwoanieprzypisudolnego"/>
          <w:rFonts w:ascii="Cambria" w:hAnsi="Cambria"/>
          <w:spacing w:val="4"/>
          <w:sz w:val="22"/>
          <w:szCs w:val="22"/>
        </w:rPr>
        <w:footnoteReference w:id="1"/>
      </w:r>
      <w:r>
        <w:rPr>
          <w:rFonts w:ascii="Cambria" w:hAnsi="Cambria"/>
          <w:spacing w:val="4"/>
          <w:sz w:val="22"/>
          <w:szCs w:val="22"/>
        </w:rPr>
        <w:t xml:space="preserve"> jest równoznaczne z jej wniesieniem.</w:t>
      </w:r>
    </w:p>
    <w:p w14:paraId="77C60237" w14:textId="77777777" w:rsidR="0071641B" w:rsidRDefault="00000000">
      <w:pPr>
        <w:spacing w:before="120" w:after="120"/>
        <w:ind w:left="705" w:hanging="705"/>
        <w:jc w:val="both"/>
        <w:rPr>
          <w:rFonts w:ascii="Cambria" w:hAnsi="Cambria" w:cs="Verdana"/>
          <w:sz w:val="22"/>
          <w:szCs w:val="22"/>
        </w:rPr>
      </w:pPr>
      <w:r>
        <w:rPr>
          <w:rFonts w:ascii="Cambria" w:hAnsi="Cambria" w:cs="Verdana"/>
          <w:sz w:val="22"/>
          <w:szCs w:val="22"/>
        </w:rPr>
        <w:lastRenderedPageBreak/>
        <w:t>12.</w:t>
      </w:r>
      <w:r>
        <w:rPr>
          <w:rFonts w:ascii="Cambria" w:hAnsi="Cambria" w:cs="Verdana"/>
          <w:sz w:val="22"/>
          <w:szCs w:val="22"/>
        </w:rPr>
        <w:tab/>
        <w:t xml:space="preserve">Od wyroku sądu lub postanowienia kończącego postępowanie w sprawie przysługuje skarga kasacyjna do Sądu Najwyższego. </w:t>
      </w:r>
    </w:p>
    <w:p w14:paraId="024FFB42" w14:textId="77777777" w:rsidR="0071641B" w:rsidRDefault="0071641B">
      <w:pPr>
        <w:pStyle w:val="Standard"/>
        <w:spacing w:line="276" w:lineRule="auto"/>
        <w:jc w:val="both"/>
        <w:textAlignment w:val="auto"/>
        <w:rPr>
          <w:rFonts w:asciiTheme="majorHAnsi" w:hAnsiTheme="majorHAnsi"/>
          <w:color w:val="000000"/>
          <w:sz w:val="22"/>
          <w:szCs w:val="22"/>
        </w:rPr>
      </w:pPr>
    </w:p>
    <w:p w14:paraId="5166CF71" w14:textId="77777777" w:rsidR="0071641B" w:rsidRDefault="0071641B">
      <w:pPr>
        <w:pStyle w:val="Standard"/>
        <w:spacing w:line="276" w:lineRule="auto"/>
        <w:jc w:val="both"/>
        <w:textAlignment w:val="auto"/>
        <w:rPr>
          <w:rFonts w:ascii="Garamond" w:hAnsi="Garamond"/>
          <w:color w:val="000000"/>
        </w:rPr>
      </w:pPr>
    </w:p>
    <w:p w14:paraId="7031124B" w14:textId="77777777" w:rsidR="0071641B" w:rsidRDefault="00000000">
      <w:pPr>
        <w:numPr>
          <w:ilvl w:val="0"/>
          <w:numId w:val="18"/>
        </w:numPr>
        <w:shd w:val="clear" w:color="auto" w:fill="D6E3BC" w:themeFill="accent3"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Ochrona danych osobowych zebranych przez zamawiającego w toku postępowania</w:t>
      </w:r>
    </w:p>
    <w:p w14:paraId="2597BBD6" w14:textId="77777777" w:rsidR="0071641B" w:rsidRDefault="0071641B">
      <w:pPr>
        <w:spacing w:after="200" w:line="252" w:lineRule="auto"/>
        <w:ind w:left="360"/>
        <w:contextualSpacing/>
        <w:jc w:val="both"/>
        <w:rPr>
          <w:rFonts w:asciiTheme="majorHAnsi" w:eastAsiaTheme="majorEastAsia" w:hAnsiTheme="majorHAnsi" w:cstheme="majorBidi"/>
          <w:lang w:eastAsia="en-US"/>
        </w:rPr>
      </w:pPr>
    </w:p>
    <w:p w14:paraId="490DCC7F"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z 4 maja 2016 r.) – dalej: RODO – tym samym dane osobowe podane przez wykonawcę będą przetwarzane zgodnie z RODO oraz zgodnie z przepisami krajowymi.</w:t>
      </w:r>
    </w:p>
    <w:p w14:paraId="316AF01D" w14:textId="77777777" w:rsidR="0071641B" w:rsidRPr="0007423D" w:rsidRDefault="00000000">
      <w:pPr>
        <w:numPr>
          <w:ilvl w:val="0"/>
          <w:numId w:val="16"/>
        </w:numPr>
        <w:spacing w:after="200" w:line="252" w:lineRule="auto"/>
        <w:contextualSpacing/>
        <w:jc w:val="both"/>
        <w:rPr>
          <w:rFonts w:asciiTheme="majorHAnsi" w:hAnsiTheme="majorHAnsi" w:cs="Calibri"/>
          <w:b/>
          <w:sz w:val="22"/>
          <w:szCs w:val="22"/>
          <w:lang w:eastAsia="en-US"/>
        </w:rPr>
      </w:pPr>
      <w:r w:rsidRPr="0007423D">
        <w:rPr>
          <w:rFonts w:asciiTheme="majorHAnsi" w:hAnsiTheme="majorHAnsi" w:cs="Calibri"/>
          <w:sz w:val="22"/>
          <w:szCs w:val="22"/>
          <w:lang w:eastAsia="en-US"/>
        </w:rPr>
        <w:t xml:space="preserve">Dane osobowe wykonawcy przetwarzane będą na podstawie art. 6 ust. 1 lit. c RODO </w:t>
      </w:r>
      <w:r w:rsidRPr="0007423D">
        <w:rPr>
          <w:rFonts w:asciiTheme="majorHAnsi" w:hAnsiTheme="majorHAnsi" w:cs="Calibri"/>
          <w:sz w:val="22"/>
          <w:szCs w:val="22"/>
          <w:lang w:eastAsia="en-US"/>
        </w:rPr>
        <w:br/>
        <w:t xml:space="preserve">w celu związanym z przedmiotowym postępowaniem o udzielenie zamówienia publicznego pn. </w:t>
      </w:r>
      <w:r w:rsidRPr="0007423D">
        <w:rPr>
          <w:rFonts w:asciiTheme="majorHAnsi" w:hAnsiTheme="majorHAnsi" w:cs="Calibri"/>
          <w:b/>
          <w:bCs/>
          <w:sz w:val="22"/>
          <w:szCs w:val="22"/>
        </w:rPr>
        <w:t>Odbiór i zagospodarowanie odpadów komunalnych od właścicieli nieruchomości zamieszkałych na terenie gminy Opatów</w:t>
      </w:r>
      <w:r w:rsidRPr="0007423D">
        <w:rPr>
          <w:rFonts w:asciiTheme="majorHAnsi" w:hAnsiTheme="majorHAnsi" w:cs="Calibri"/>
          <w:b/>
          <w:color w:val="000000"/>
          <w:sz w:val="22"/>
          <w:szCs w:val="22"/>
        </w:rPr>
        <w:t xml:space="preserve">, znak sprawy </w:t>
      </w:r>
      <w:hyperlink r:id="rId15" w:tgtFrame="_blank">
        <w:r w:rsidR="0071641B" w:rsidRPr="0007423D">
          <w:rPr>
            <w:rStyle w:val="Hipercze"/>
            <w:rFonts w:asciiTheme="majorHAnsi" w:eastAsiaTheme="majorEastAsia" w:hAnsiTheme="majorHAnsi" w:cstheme="majorBidi"/>
            <w:caps/>
            <w:spacing w:val="20"/>
            <w:sz w:val="22"/>
            <w:szCs w:val="22"/>
            <w:lang w:eastAsia="en-US"/>
          </w:rPr>
          <w:t>IR.271.7.2025.WS</w:t>
        </w:r>
      </w:hyperlink>
    </w:p>
    <w:p w14:paraId="6E8A696A"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 xml:space="preserve">Odbiorcami przekazanych przez wykonawcę danych osobowych będą osoby lub podmioty, którym udostępniona zostanie dokumentacja postępowania zgodnie z art. 74 ustawy </w:t>
      </w:r>
      <w:proofErr w:type="spellStart"/>
      <w:r w:rsidRPr="0007423D">
        <w:rPr>
          <w:rFonts w:asciiTheme="majorHAnsi" w:hAnsiTheme="majorHAnsi" w:cs="Calibri"/>
          <w:sz w:val="22"/>
          <w:szCs w:val="22"/>
          <w:lang w:eastAsia="en-US"/>
        </w:rPr>
        <w:t>Pzp</w:t>
      </w:r>
      <w:proofErr w:type="spellEnd"/>
      <w:r w:rsidRPr="0007423D">
        <w:rPr>
          <w:rFonts w:asciiTheme="majorHAnsi" w:hAnsiTheme="majorHAnsi" w:cs="Calibri"/>
          <w:sz w:val="22"/>
          <w:szCs w:val="22"/>
          <w:lang w:eastAsia="en-US"/>
        </w:rPr>
        <w:t>, a także art. 6 ustawy z 6 września 2001 r. o dostępie do informacji publicznej.</w:t>
      </w:r>
    </w:p>
    <w:p w14:paraId="4EFB0264"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Dane osobowe wykonawcy zawarte w protokole postępowania będą przechowywane przez okres 4 lat od dnia zakończenia postępowania o udzielenie zamówienia. Jeżeli czas trwania umowy przekracza 4 lata, okres przechowywania obejmuje cały czas trwania umowy.</w:t>
      </w:r>
    </w:p>
    <w:p w14:paraId="0E978BF9" w14:textId="77777777" w:rsidR="0071641B" w:rsidRPr="0007423D" w:rsidRDefault="00000000">
      <w:pPr>
        <w:numPr>
          <w:ilvl w:val="0"/>
          <w:numId w:val="16"/>
        </w:numPr>
        <w:spacing w:after="200" w:line="252" w:lineRule="auto"/>
        <w:contextualSpacing/>
        <w:jc w:val="both"/>
        <w:rPr>
          <w:rFonts w:asciiTheme="majorHAnsi" w:hAnsiTheme="majorHAnsi" w:cs="Calibri"/>
          <w:bCs/>
          <w:sz w:val="22"/>
          <w:szCs w:val="22"/>
          <w:lang w:eastAsia="en-US"/>
        </w:rPr>
      </w:pPr>
      <w:r w:rsidRPr="0007423D">
        <w:rPr>
          <w:rFonts w:asciiTheme="majorHAnsi" w:hAnsiTheme="majorHAnsi" w:cs="Calibri"/>
          <w:sz w:val="22"/>
          <w:szCs w:val="22"/>
          <w:lang w:eastAsia="en-US"/>
        </w:rPr>
        <w:t xml:space="preserve">Klauzula informacyjna, o której mowa w art. 13 ust. 1 i 2 RODO, znajduje się </w:t>
      </w:r>
      <w:r w:rsidRPr="0007423D">
        <w:rPr>
          <w:rFonts w:asciiTheme="majorHAnsi" w:hAnsiTheme="majorHAnsi" w:cs="Calibri"/>
          <w:bCs/>
          <w:sz w:val="22"/>
          <w:szCs w:val="22"/>
          <w:lang w:eastAsia="en-US"/>
        </w:rPr>
        <w:t>w Formularzu ofertowym stanowiącym załącznik nr 1  do SWZ.</w:t>
      </w:r>
    </w:p>
    <w:p w14:paraId="66E19A88"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77F253C1"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Wykonawca jest zobowiązany, w związku z udziałem w przedmiotowym postępowaniu, do wypełnienia wszystkich obowiązków formalnoprawnych wymaganych przez RODO i związanych z udziałem w przedmiotowym postępowaniu o udzielenie zamówienia. Należą do nich obowiązki informacyjne z:</w:t>
      </w:r>
    </w:p>
    <w:p w14:paraId="26841916"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art. 13 RODO względem osób fizycznych, których dane osobowe dotyczą i od których dane te wykonawca bezpośrednio pozyskał i przekazał zamawiającemu w treści oferty lub dokumentów składanych na żądanie zamawiającego,</w:t>
      </w:r>
    </w:p>
    <w:p w14:paraId="34C33224"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art. 14 RODO względem osób fizycznych, których dane wykonawca pozyskał w sposób pośredni, a które to dane wykonawca przekazuje zamawiającemu w treści oferty lub dokumentów składanych na żądanie zamawiającego.</w:t>
      </w:r>
    </w:p>
    <w:p w14:paraId="3F675E0E" w14:textId="77777777" w:rsidR="0071641B" w:rsidRPr="0007423D" w:rsidRDefault="00000000">
      <w:pPr>
        <w:numPr>
          <w:ilvl w:val="0"/>
          <w:numId w:val="16"/>
        </w:numPr>
        <w:spacing w:after="200" w:line="252" w:lineRule="auto"/>
        <w:contextualSpacing/>
        <w:jc w:val="both"/>
        <w:rPr>
          <w:rFonts w:asciiTheme="majorHAnsi" w:hAnsiTheme="majorHAnsi" w:cs="Calibri"/>
          <w:bCs/>
          <w:sz w:val="22"/>
          <w:szCs w:val="22"/>
          <w:lang w:eastAsia="en-US"/>
        </w:rPr>
      </w:pPr>
      <w:r w:rsidRPr="0007423D">
        <w:rPr>
          <w:rFonts w:asciiTheme="majorHAnsi" w:hAnsiTheme="majorHAnsi" w:cs="Calibri"/>
          <w:sz w:val="22"/>
          <w:szCs w:val="22"/>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została zawarta </w:t>
      </w:r>
      <w:r w:rsidRPr="0007423D">
        <w:rPr>
          <w:rFonts w:asciiTheme="majorHAnsi" w:hAnsiTheme="majorHAnsi" w:cs="Calibri"/>
          <w:bCs/>
          <w:sz w:val="22"/>
          <w:szCs w:val="22"/>
          <w:lang w:eastAsia="en-US"/>
        </w:rPr>
        <w:t xml:space="preserve">w załączniku nr  1 do SWZ </w:t>
      </w:r>
      <w:r w:rsidRPr="0007423D">
        <w:rPr>
          <w:rFonts w:asciiTheme="majorHAnsi" w:eastAsia="Wingdings" w:hAnsiTheme="majorHAnsi" w:cs="Wingdings"/>
          <w:bCs/>
          <w:sz w:val="22"/>
          <w:szCs w:val="22"/>
          <w:lang w:eastAsia="en-US"/>
        </w:rPr>
        <w:sym w:font="Wingdings" w:char="F0E0"/>
      </w:r>
      <w:r w:rsidRPr="0007423D">
        <w:rPr>
          <w:rFonts w:asciiTheme="majorHAnsi" w:hAnsiTheme="majorHAnsi" w:cs="Calibri"/>
          <w:bCs/>
          <w:sz w:val="22"/>
          <w:szCs w:val="22"/>
          <w:lang w:eastAsia="en-US"/>
        </w:rPr>
        <w:t xml:space="preserve"> Informacje dotyczące wykonawcy.</w:t>
      </w:r>
    </w:p>
    <w:p w14:paraId="7B9003CB" w14:textId="77777777" w:rsidR="0071641B" w:rsidRPr="0007423D" w:rsidRDefault="00000000">
      <w:pPr>
        <w:numPr>
          <w:ilvl w:val="0"/>
          <w:numId w:val="16"/>
        </w:numPr>
        <w:spacing w:after="200" w:line="252" w:lineRule="auto"/>
        <w:contextualSpacing/>
        <w:jc w:val="both"/>
        <w:rPr>
          <w:rFonts w:asciiTheme="majorHAnsi" w:hAnsiTheme="majorHAnsi" w:cs="Calibri"/>
          <w:sz w:val="22"/>
          <w:szCs w:val="22"/>
          <w:lang w:eastAsia="en-US"/>
        </w:rPr>
      </w:pPr>
      <w:r w:rsidRPr="0007423D">
        <w:rPr>
          <w:rFonts w:asciiTheme="majorHAnsi" w:hAnsiTheme="majorHAnsi" w:cs="Calibri"/>
          <w:sz w:val="22"/>
          <w:szCs w:val="22"/>
          <w:lang w:eastAsia="en-US"/>
        </w:rPr>
        <w:t>Zamawiający informuje, że:</w:t>
      </w:r>
    </w:p>
    <w:p w14:paraId="5EEE723D"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 xml:space="preserve">Zamawiający udostępnia dane osobowe, o których mowa w art. 10 RODO (dane osobowe dotyczące wyroków skazujących i czynów zabronionych), w celu umożliwienia </w:t>
      </w:r>
      <w:r w:rsidRPr="0007423D">
        <w:rPr>
          <w:rFonts w:asciiTheme="majorHAnsi" w:hAnsiTheme="majorHAnsi" w:cs="Calibri"/>
          <w:sz w:val="22"/>
          <w:szCs w:val="22"/>
          <w:lang w:eastAsia="en-US"/>
        </w:rPr>
        <w:lastRenderedPageBreak/>
        <w:t xml:space="preserve">korzystania ze środków ochrony prawnej, o których mowa w dziale IX ustawy </w:t>
      </w:r>
      <w:proofErr w:type="spellStart"/>
      <w:r w:rsidRPr="0007423D">
        <w:rPr>
          <w:rFonts w:asciiTheme="majorHAnsi" w:hAnsiTheme="majorHAnsi" w:cs="Calibri"/>
          <w:sz w:val="22"/>
          <w:szCs w:val="22"/>
          <w:lang w:eastAsia="en-US"/>
        </w:rPr>
        <w:t>Pzp</w:t>
      </w:r>
      <w:proofErr w:type="spellEnd"/>
      <w:r w:rsidRPr="0007423D">
        <w:rPr>
          <w:rFonts w:asciiTheme="majorHAnsi" w:hAnsiTheme="majorHAnsi" w:cs="Calibri"/>
          <w:sz w:val="22"/>
          <w:szCs w:val="22"/>
          <w:lang w:eastAsia="en-US"/>
        </w:rPr>
        <w:t>, do upływu terminu na ich wniesienie.</w:t>
      </w:r>
    </w:p>
    <w:p w14:paraId="7CA172C9"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58BD870C"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79F2C547"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7187208A"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W postępowaniu o udzielenie zamówienia zgłoszenie żądania ograniczenia przetwarzania, o którym mowa w art. 18 ust. 1 RODO, nie ogranicza przetwarzania danych osobowych do czasu zakończenia tego postępowania.</w:t>
      </w:r>
    </w:p>
    <w:p w14:paraId="67F82FC3" w14:textId="77777777" w:rsidR="0071641B" w:rsidRPr="0007423D" w:rsidRDefault="00000000">
      <w:pPr>
        <w:numPr>
          <w:ilvl w:val="0"/>
          <w:numId w:val="5"/>
        </w:numPr>
        <w:ind w:left="714" w:hanging="357"/>
        <w:jc w:val="both"/>
        <w:rPr>
          <w:rFonts w:asciiTheme="majorHAnsi" w:hAnsiTheme="majorHAnsi" w:cs="Calibri"/>
          <w:sz w:val="22"/>
          <w:szCs w:val="22"/>
          <w:lang w:eastAsia="en-US"/>
        </w:rPr>
      </w:pPr>
      <w:r w:rsidRPr="0007423D">
        <w:rPr>
          <w:rFonts w:asciiTheme="majorHAnsi" w:hAnsiTheme="majorHAnsi" w:cs="Calibri"/>
          <w:sz w:val="22"/>
          <w:szCs w:val="22"/>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74D3FC1" w14:textId="77777777" w:rsidR="0071641B" w:rsidRPr="0007423D" w:rsidRDefault="0071641B">
      <w:pPr>
        <w:jc w:val="both"/>
        <w:rPr>
          <w:rFonts w:asciiTheme="majorHAnsi" w:hAnsiTheme="majorHAnsi" w:cs="Calibri"/>
          <w:sz w:val="22"/>
          <w:szCs w:val="22"/>
          <w:highlight w:val="lightGray"/>
          <w:lang w:eastAsia="en-US"/>
        </w:rPr>
      </w:pPr>
    </w:p>
    <w:p w14:paraId="20C28A72" w14:textId="77777777" w:rsidR="0071641B" w:rsidRDefault="00000000">
      <w:pPr>
        <w:shd w:val="clear" w:color="auto" w:fill="FFFFFF" w:themeFill="background1"/>
        <w:spacing w:after="200" w:line="252" w:lineRule="auto"/>
        <w:contextualSpacing/>
        <w:jc w:val="both"/>
        <w:rPr>
          <w:rFonts w:asciiTheme="majorHAnsi" w:hAnsiTheme="majorHAnsi" w:cstheme="majorBidi"/>
          <w:b/>
          <w:lang w:eastAsia="en-US"/>
        </w:rPr>
      </w:pPr>
      <w:r>
        <w:rPr>
          <w:rFonts w:asciiTheme="majorHAnsi" w:hAnsiTheme="majorHAnsi" w:cstheme="majorBidi"/>
          <w:b/>
          <w:highlight w:val="lightGray"/>
          <w:lang w:eastAsia="en-US"/>
        </w:rPr>
        <w:t>Do spraw nieuregulowanych w SWZ mają zastosowanie przepisy ustawy z 11 września 2019 r. – Prawo zamówień publicznych (Dz. U. 2024 poz.1320 ze zm.)</w:t>
      </w:r>
      <w:r>
        <w:rPr>
          <w:rFonts w:asciiTheme="majorHAnsi" w:hAnsiTheme="majorHAnsi" w:cstheme="majorBidi"/>
          <w:b/>
          <w:lang w:eastAsia="en-US"/>
        </w:rPr>
        <w:t>.</w:t>
      </w:r>
    </w:p>
    <w:p w14:paraId="6245EE8F" w14:textId="77777777" w:rsidR="0071641B" w:rsidRDefault="0071641B">
      <w:pPr>
        <w:spacing w:after="200" w:line="252" w:lineRule="auto"/>
        <w:ind w:left="360"/>
        <w:contextualSpacing/>
        <w:jc w:val="both"/>
        <w:rPr>
          <w:rFonts w:asciiTheme="majorHAnsi" w:eastAsiaTheme="majorEastAsia" w:hAnsiTheme="majorHAnsi" w:cstheme="majorBidi"/>
          <w:b/>
          <w:u w:val="single"/>
          <w:lang w:eastAsia="en-US"/>
        </w:rPr>
      </w:pPr>
    </w:p>
    <w:p w14:paraId="2FDDD82A" w14:textId="77777777" w:rsidR="0071641B" w:rsidRDefault="00000000">
      <w:pPr>
        <w:numPr>
          <w:ilvl w:val="0"/>
          <w:numId w:val="3"/>
        </w:numPr>
        <w:pBdr>
          <w:top w:val="single" w:sz="4" w:space="1" w:color="000000"/>
          <w:left w:val="single" w:sz="4" w:space="4" w:color="000000"/>
          <w:bottom w:val="single" w:sz="4" w:space="1" w:color="000000"/>
          <w:right w:val="single" w:sz="4" w:space="4" w:color="000000"/>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Pr>
          <w:rFonts w:asciiTheme="majorHAnsi" w:eastAsiaTheme="majorEastAsia" w:hAnsiTheme="majorHAnsi" w:cs="Arial"/>
          <w:b/>
          <w:lang w:eastAsia="en-US"/>
        </w:rPr>
        <w:t xml:space="preserve">Wymagania stawiane wykonawcy </w:t>
      </w:r>
    </w:p>
    <w:p w14:paraId="6CBA9288" w14:textId="77777777" w:rsidR="0071641B" w:rsidRDefault="00000000">
      <w:pPr>
        <w:numPr>
          <w:ilvl w:val="0"/>
          <w:numId w:val="21"/>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 (Opis przedmiotu zamówienia)</w:t>
      </w:r>
    </w:p>
    <w:p w14:paraId="4C944BFD" w14:textId="77777777" w:rsidR="0071641B" w:rsidRDefault="0071641B">
      <w:pPr>
        <w:tabs>
          <w:tab w:val="left" w:pos="1920"/>
        </w:tabs>
        <w:jc w:val="both"/>
        <w:rPr>
          <w:rFonts w:ascii="Arial" w:hAnsi="Arial" w:cs="Arial"/>
          <w:color w:val="000000"/>
        </w:rPr>
      </w:pPr>
    </w:p>
    <w:p w14:paraId="703407FE" w14:textId="77777777" w:rsidR="0071641B" w:rsidRDefault="00000000">
      <w:pPr>
        <w:tabs>
          <w:tab w:val="left" w:pos="1920"/>
        </w:tabs>
        <w:jc w:val="both"/>
        <w:rPr>
          <w:rFonts w:ascii="Calibri" w:hAnsi="Calibri" w:cs="Calibri"/>
          <w:b/>
          <w:color w:val="000000"/>
        </w:rPr>
      </w:pPr>
      <w:r>
        <w:rPr>
          <w:rFonts w:ascii="Calibri" w:hAnsi="Calibri" w:cs="Calibri"/>
          <w:b/>
          <w:bCs/>
          <w:color w:val="000000"/>
        </w:rPr>
        <w:t xml:space="preserve">1. Przedmiotem zamówienia jest </w:t>
      </w:r>
      <w:r>
        <w:rPr>
          <w:rFonts w:ascii="Calibri" w:hAnsi="Calibri" w:cs="Calibri"/>
          <w:b/>
          <w:bCs/>
        </w:rPr>
        <w:t>Odbiór i zagospodarowanie odpadów komunalnych od właścicieli nieruchomości zamieszkałych na terenie gminy Opatów.</w:t>
      </w:r>
      <w:r>
        <w:rPr>
          <w:rFonts w:ascii="Calibri" w:hAnsi="Calibri" w:cs="Calibri"/>
          <w:color w:val="000000"/>
        </w:rPr>
        <w:t xml:space="preserve"> </w:t>
      </w:r>
    </w:p>
    <w:p w14:paraId="1723885F" w14:textId="77777777" w:rsidR="0071641B" w:rsidRDefault="0071641B">
      <w:pPr>
        <w:tabs>
          <w:tab w:val="left" w:pos="1920"/>
        </w:tabs>
        <w:jc w:val="both"/>
        <w:rPr>
          <w:rFonts w:ascii="Calibri" w:hAnsi="Calibri" w:cs="Calibri"/>
          <w:color w:val="000000"/>
        </w:rPr>
      </w:pPr>
    </w:p>
    <w:p w14:paraId="493369F8" w14:textId="77777777" w:rsidR="0071641B" w:rsidRDefault="00000000">
      <w:pPr>
        <w:widowControl w:val="0"/>
        <w:ind w:right="314"/>
        <w:jc w:val="both"/>
        <w:rPr>
          <w:rFonts w:asciiTheme="majorHAnsi" w:eastAsia="Calibri" w:hAnsiTheme="majorHAnsi"/>
        </w:rPr>
      </w:pPr>
      <w:r>
        <w:rPr>
          <w:rFonts w:asciiTheme="majorHAnsi" w:eastAsia="Calibri" w:hAnsiTheme="majorHAnsi"/>
        </w:rPr>
        <w:t>Przedmiotem zamówienia jest usługa polegająca na odbieraniu i zagospodarowaniu całej masy wytworzonych odpadów komunalnych zarówno zmieszanych jak i gromadzonych w sposób selektywny, powstałych i zebranych z nieruchomości zamieszkałych położonych w granicach administracyjnych gminy Opatów, bez względu na warunki atmosferyczne,  w sposób zapewniający osiągnięcie odpowiednich poziomów recyklingu, przygotowanie do ponownego użycia i odzysku innymi metodami oraz ograniczenie masy odpadów komunalnych ulegających biodegradacji przekazywanych do składowania, zgodnie z zapisami:</w:t>
      </w:r>
    </w:p>
    <w:p w14:paraId="5475378B" w14:textId="77777777" w:rsidR="0071641B" w:rsidRDefault="00000000">
      <w:pPr>
        <w:widowControl w:val="0"/>
        <w:ind w:right="314"/>
        <w:jc w:val="both"/>
        <w:rPr>
          <w:rFonts w:asciiTheme="majorHAnsi" w:eastAsia="Calibri" w:hAnsiTheme="majorHAnsi"/>
        </w:rPr>
      </w:pPr>
      <w:r>
        <w:rPr>
          <w:rFonts w:asciiTheme="majorHAnsi" w:eastAsia="Calibri" w:hAnsiTheme="majorHAnsi"/>
        </w:rPr>
        <w:t xml:space="preserve">1) ustawy z dnia 13 września 1996 r. o utrzymaniu czystości i porządku w gminach (Dz. U. z 2025 r. poz. 733 ), </w:t>
      </w:r>
      <w:r>
        <w:rPr>
          <w:rFonts w:asciiTheme="majorHAnsi" w:hAnsiTheme="majorHAnsi"/>
        </w:rPr>
        <w:t>oraz rozporządzeniami wykonawczymi,</w:t>
      </w:r>
    </w:p>
    <w:p w14:paraId="2FE0B147" w14:textId="77777777" w:rsidR="0071641B" w:rsidRDefault="00000000">
      <w:pPr>
        <w:widowControl w:val="0"/>
        <w:ind w:right="314"/>
        <w:jc w:val="both"/>
        <w:rPr>
          <w:color w:val="000000"/>
        </w:rPr>
      </w:pPr>
      <w:r>
        <w:rPr>
          <w:rFonts w:asciiTheme="majorHAnsi" w:eastAsia="Calibri" w:hAnsiTheme="majorHAnsi"/>
          <w:color w:val="000000"/>
        </w:rPr>
        <w:lastRenderedPageBreak/>
        <w:t xml:space="preserve">2) uchwały nr VII/6/8/2024 </w:t>
      </w:r>
      <w:r>
        <w:rPr>
          <w:rFonts w:asciiTheme="majorHAnsi" w:hAnsiTheme="majorHAnsi"/>
          <w:color w:val="000000"/>
          <w:kern w:val="2"/>
        </w:rPr>
        <w:t xml:space="preserve">Sejmiku Województwa Śląskiego, z dnia 21.10.2024 r., </w:t>
      </w:r>
      <w:r>
        <w:rPr>
          <w:rFonts w:asciiTheme="majorHAnsi" w:eastAsia="Calibri" w:hAnsiTheme="majorHAnsi"/>
          <w:color w:val="000000"/>
        </w:rPr>
        <w:t>w sprawie uchwalenia Planu gospodarki odpadami dla województwa śląskiego na lata 2023-2028</w:t>
      </w:r>
    </w:p>
    <w:p w14:paraId="59FDCC34" w14:textId="77777777" w:rsidR="0071641B" w:rsidRDefault="00000000">
      <w:pPr>
        <w:widowControl w:val="0"/>
        <w:ind w:right="314"/>
        <w:jc w:val="both"/>
        <w:rPr>
          <w:color w:val="000000"/>
        </w:rPr>
      </w:pPr>
      <w:r>
        <w:rPr>
          <w:rFonts w:asciiTheme="majorHAnsi" w:eastAsia="Calibri" w:hAnsiTheme="majorHAnsi"/>
          <w:color w:val="000000"/>
        </w:rPr>
        <w:t>3) uchwała nr 154/XXVI/2021 Rady Gminy Opatów z dnia 30 marca 2021  r. w sprawie uchwalenia Regulaminu utrzymania czystości i porządku na terenie Gminy Opatów z późniejszymi zmianami,</w:t>
      </w:r>
    </w:p>
    <w:p w14:paraId="788FD7CE" w14:textId="77777777" w:rsidR="0071641B" w:rsidRDefault="00000000">
      <w:pPr>
        <w:widowControl w:val="0"/>
        <w:ind w:right="314"/>
        <w:jc w:val="both"/>
        <w:rPr>
          <w:color w:val="000000"/>
        </w:rPr>
      </w:pPr>
      <w:r>
        <w:rPr>
          <w:rFonts w:asciiTheme="majorHAnsi" w:eastAsia="Calibri" w:hAnsiTheme="majorHAnsi"/>
          <w:color w:val="000000"/>
        </w:rPr>
        <w:t>4) uchwała nr 129/XXIII/2020 z dnia 9.12.2020 r. Rady Gminy Opatów w sprawie określenia szczegółowego sposobu i zakresu świadczenia usług w zakresie odbierania odpadów komunalnych od właścicieli nieruchomości na terenie gminy Opatów i zagospodarowania  tych odpadów w zamian za uiszczoną przez właściciela nieruchomości opłatę za gospodarowanie odpadami komunalnymi z późniejszymi zmianami.</w:t>
      </w:r>
    </w:p>
    <w:p w14:paraId="4156EFC6" w14:textId="77777777" w:rsidR="0071641B" w:rsidRDefault="0071641B">
      <w:pPr>
        <w:widowControl w:val="0"/>
        <w:jc w:val="both"/>
        <w:rPr>
          <w:rFonts w:asciiTheme="majorHAnsi" w:hAnsiTheme="majorHAnsi" w:cs="Calibri"/>
          <w:color w:val="000000"/>
          <w:lang w:eastAsia="ar-SA"/>
        </w:rPr>
      </w:pPr>
    </w:p>
    <w:p w14:paraId="3F39552C" w14:textId="77777777" w:rsidR="0071641B" w:rsidRDefault="00000000">
      <w:pPr>
        <w:widowControl w:val="0"/>
        <w:tabs>
          <w:tab w:val="left" w:pos="567"/>
        </w:tabs>
        <w:jc w:val="both"/>
        <w:rPr>
          <w:rFonts w:asciiTheme="majorHAnsi" w:hAnsiTheme="majorHAnsi" w:cs="Calibri"/>
          <w:lang w:eastAsia="ar-SA"/>
        </w:rPr>
      </w:pPr>
      <w:r>
        <w:rPr>
          <w:rFonts w:asciiTheme="majorHAnsi" w:hAnsiTheme="majorHAnsi" w:cs="Calibri"/>
          <w:color w:val="000000"/>
          <w:lang w:eastAsia="ar-SA"/>
        </w:rPr>
        <w:t xml:space="preserve">Świadczenie usługi polega na odbiorze i zagospodarowaniu odpadów komunalnych powstających i zebranych na wszystkich nieruchomościach, na których zamieszkują mieszkańcy, położonych na terenie gminy Opatów. Liczba nieruchomości zamieszkałych, z których należy odebrać odpady komunalne wynosi </w:t>
      </w:r>
      <w:r>
        <w:rPr>
          <w:rFonts w:asciiTheme="majorHAnsi" w:hAnsiTheme="majorHAnsi" w:cs="Calibri"/>
          <w:lang w:eastAsia="ar-SA"/>
        </w:rPr>
        <w:t xml:space="preserve">minimum 1763. W </w:t>
      </w:r>
      <w:r>
        <w:rPr>
          <w:rFonts w:asciiTheme="majorHAnsi" w:hAnsiTheme="majorHAnsi" w:cs="Calibri"/>
          <w:color w:val="000000"/>
          <w:lang w:eastAsia="ar-SA"/>
        </w:rPr>
        <w:t>skład gminy wchodzą miejscowości: Opatów, Iwanowice Duże, Iwanowice Małe, Iwanowice-Naboków, Wilkowiecko, Waleńczów, Złochowice, Zwierzyniec Pierwszy, Zwierzyniec Drugi.</w:t>
      </w:r>
    </w:p>
    <w:p w14:paraId="15855573" w14:textId="77777777" w:rsidR="0071641B" w:rsidRDefault="00000000">
      <w:pPr>
        <w:widowControl w:val="0"/>
        <w:numPr>
          <w:ilvl w:val="0"/>
          <w:numId w:val="72"/>
        </w:numPr>
        <w:jc w:val="both"/>
        <w:rPr>
          <w:rFonts w:asciiTheme="majorHAnsi" w:hAnsiTheme="majorHAnsi" w:cs="Calibri"/>
          <w:color w:val="000000"/>
          <w:lang w:eastAsia="ar-SA"/>
        </w:rPr>
      </w:pPr>
      <w:r>
        <w:rPr>
          <w:rFonts w:asciiTheme="majorHAnsi" w:hAnsiTheme="majorHAnsi" w:cs="Calibri"/>
          <w:lang w:eastAsia="ar-SA"/>
        </w:rPr>
        <w:t xml:space="preserve"> Przedmiotem zamówienia jest wyposażenie nieruchomości zamieszkałych w pojemniki do odbioru odpadów zmieszanych, selektywnie zebranych (tworzywa sztuczne i metal) i pojemniki na szkło oraz worki na odpady selektywnie zebrane (papier i bioodpady) oraz wyposażenie punktu selektywnego zbierania odpadów komunalnych w odpowiednie </w:t>
      </w:r>
      <w:r>
        <w:rPr>
          <w:rFonts w:asciiTheme="majorHAnsi" w:hAnsiTheme="majorHAnsi" w:cs="Calibri"/>
          <w:color w:val="000000"/>
          <w:lang w:eastAsia="ar-SA"/>
        </w:rPr>
        <w:t>kontenery i pojemniki do gromadzenia odpadów.</w:t>
      </w:r>
    </w:p>
    <w:p w14:paraId="372BD5CC" w14:textId="77777777" w:rsidR="0071641B" w:rsidRDefault="00000000">
      <w:pPr>
        <w:widowControl w:val="0"/>
        <w:numPr>
          <w:ilvl w:val="0"/>
          <w:numId w:val="72"/>
        </w:numPr>
        <w:jc w:val="both"/>
        <w:rPr>
          <w:rFonts w:asciiTheme="majorHAnsi" w:hAnsiTheme="majorHAnsi" w:cs="Calibri"/>
          <w:color w:val="000000"/>
          <w:lang w:eastAsia="ar-SA"/>
        </w:rPr>
      </w:pPr>
      <w:r>
        <w:rPr>
          <w:rFonts w:asciiTheme="majorHAnsi" w:hAnsiTheme="majorHAnsi" w:cs="Calibri"/>
          <w:color w:val="000000"/>
          <w:lang w:eastAsia="ar-SA"/>
        </w:rPr>
        <w:t xml:space="preserve"> Wykonawca jest zobowiązany do odbioru wszystkich odpadów z:</w:t>
      </w:r>
    </w:p>
    <w:p w14:paraId="27B5D5B8" w14:textId="77777777" w:rsidR="0071641B" w:rsidRDefault="00000000">
      <w:pPr>
        <w:widowControl w:val="0"/>
        <w:ind w:left="504" w:firstLine="282"/>
        <w:jc w:val="both"/>
        <w:rPr>
          <w:rFonts w:asciiTheme="majorHAnsi" w:hAnsiTheme="majorHAnsi" w:cs="Calibri"/>
          <w:color w:val="000000"/>
          <w:lang w:eastAsia="ar-SA"/>
        </w:rPr>
      </w:pPr>
      <w:r>
        <w:rPr>
          <w:rFonts w:asciiTheme="majorHAnsi" w:hAnsiTheme="majorHAnsi" w:cs="Calibri"/>
          <w:color w:val="000000"/>
          <w:lang w:eastAsia="ar-SA"/>
        </w:rPr>
        <w:t>a) nieruchomości zamieszkałych,</w:t>
      </w:r>
    </w:p>
    <w:p w14:paraId="05D4A8D2" w14:textId="77777777" w:rsidR="0071641B" w:rsidRDefault="00000000">
      <w:pPr>
        <w:widowControl w:val="0"/>
        <w:ind w:left="786"/>
        <w:jc w:val="both"/>
        <w:rPr>
          <w:rFonts w:asciiTheme="majorHAnsi" w:hAnsiTheme="majorHAnsi" w:cs="Calibri"/>
          <w:color w:val="000000"/>
          <w:lang w:eastAsia="ar-SA"/>
        </w:rPr>
      </w:pPr>
      <w:r>
        <w:rPr>
          <w:rFonts w:asciiTheme="majorHAnsi" w:hAnsiTheme="majorHAnsi" w:cs="Calibri"/>
          <w:color w:val="000000"/>
          <w:lang w:eastAsia="ar-SA"/>
        </w:rPr>
        <w:t>b) punktu selektywnego zbierania odpadów komunalnych.</w:t>
      </w:r>
    </w:p>
    <w:p w14:paraId="4A5D43E0" w14:textId="77777777" w:rsidR="0071641B" w:rsidRDefault="0071641B">
      <w:pPr>
        <w:widowControl w:val="0"/>
        <w:jc w:val="both"/>
        <w:rPr>
          <w:rFonts w:asciiTheme="majorHAnsi" w:hAnsiTheme="majorHAnsi" w:cs="Calibri"/>
          <w:color w:val="000000"/>
          <w:lang w:eastAsia="ar-SA"/>
        </w:rPr>
      </w:pPr>
    </w:p>
    <w:p w14:paraId="7701BC11" w14:textId="77777777" w:rsidR="0071641B" w:rsidRDefault="00000000">
      <w:pPr>
        <w:widowControl w:val="0"/>
        <w:jc w:val="both"/>
        <w:rPr>
          <w:rFonts w:asciiTheme="majorHAnsi" w:hAnsiTheme="majorHAnsi" w:cs="Calibri"/>
          <w:color w:val="000000"/>
          <w:lang w:eastAsia="ar-SA"/>
        </w:rPr>
      </w:pPr>
      <w:r>
        <w:rPr>
          <w:rFonts w:asciiTheme="majorHAnsi" w:hAnsiTheme="majorHAnsi" w:cs="Calibri"/>
          <w:color w:val="000000"/>
          <w:lang w:eastAsia="ar-SA"/>
        </w:rPr>
        <w:t>Szczegółowy opis przedmiotu zamówienia zawiera załącznik nr 10 do SWZ.</w:t>
      </w:r>
    </w:p>
    <w:p w14:paraId="1898D442" w14:textId="77777777" w:rsidR="0071641B" w:rsidRDefault="0071641B">
      <w:pPr>
        <w:jc w:val="both"/>
      </w:pPr>
    </w:p>
    <w:p w14:paraId="3A13BA06" w14:textId="77777777" w:rsidR="0071641B" w:rsidRDefault="00000000">
      <w:pPr>
        <w:pStyle w:val="pkt"/>
        <w:spacing w:beforeAutospacing="1" w:afterAutospacing="1" w:line="276" w:lineRule="auto"/>
        <w:ind w:left="0" w:firstLine="0"/>
        <w:rPr>
          <w:rFonts w:asciiTheme="majorHAnsi" w:eastAsia="Verdana" w:hAnsiTheme="majorHAnsi"/>
          <w:b/>
          <w:sz w:val="22"/>
          <w:szCs w:val="22"/>
        </w:rPr>
      </w:pPr>
      <w:r>
        <w:rPr>
          <w:rFonts w:asciiTheme="majorHAnsi" w:eastAsia="Verdana" w:hAnsiTheme="majorHAnsi"/>
          <w:b/>
          <w:sz w:val="22"/>
          <w:szCs w:val="22"/>
        </w:rPr>
        <w:t>1.2.Obowiązki Wykonawcy</w:t>
      </w:r>
    </w:p>
    <w:p w14:paraId="21D44E0D" w14:textId="77777777" w:rsidR="0071641B" w:rsidRDefault="00000000">
      <w:pPr>
        <w:pStyle w:val="Akapitzlist"/>
        <w:numPr>
          <w:ilvl w:val="0"/>
          <w:numId w:val="55"/>
        </w:numPr>
        <w:spacing w:before="240" w:after="50" w:line="276" w:lineRule="auto"/>
        <w:ind w:right="13"/>
        <w:jc w:val="both"/>
        <w:rPr>
          <w:rFonts w:asciiTheme="majorHAnsi" w:eastAsia="Verdana" w:hAnsiTheme="majorHAnsi"/>
          <w:sz w:val="22"/>
          <w:szCs w:val="22"/>
        </w:rPr>
      </w:pPr>
      <w:r>
        <w:rPr>
          <w:rFonts w:asciiTheme="majorHAnsi" w:eastAsia="Verdana" w:hAnsiTheme="majorHAnsi"/>
          <w:b/>
          <w:sz w:val="22"/>
          <w:szCs w:val="22"/>
        </w:rPr>
        <w:t>Wykonawca składając ofertę zobowiązuje się wykonać zamówienie w zakresie opisanym w  załącznik nr 10 do SWZ oraz Projekcie umowy stanowiącym załącznik  nr 5 do SWZ.</w:t>
      </w:r>
      <w:r>
        <w:rPr>
          <w:rFonts w:asciiTheme="majorHAnsi" w:eastAsia="Verdana" w:hAnsiTheme="majorHAnsi"/>
          <w:sz w:val="22"/>
          <w:szCs w:val="22"/>
        </w:rPr>
        <w:t xml:space="preserve"> Wszystkie dokumenty opisujące przedmiot zamówienia (szczegółowy opis przedmiotu zamówienia wraz z załącznikami, projekt umowy) należy traktować jako wzajemnie uzupełniające się i wyjaśniające w tym znaczeniu, że w przypadku stwierdzenia jakichkolwiek wieloznaczności lub niejednoznaczności Wykonawca nie może ograniczyć ani zakresu swojego zobowiązania, ani zakresu należytej staranności przy wykonaniu swoich zobowiązań wynikających z umowy w sprawie zamówienia publicznego.</w:t>
      </w:r>
    </w:p>
    <w:p w14:paraId="68C30257" w14:textId="77777777" w:rsidR="0071641B" w:rsidRDefault="00000000">
      <w:pPr>
        <w:pStyle w:val="Akapitzlist"/>
        <w:numPr>
          <w:ilvl w:val="0"/>
          <w:numId w:val="55"/>
        </w:numPr>
        <w:jc w:val="both"/>
        <w:rPr>
          <w:rFonts w:asciiTheme="majorHAnsi" w:eastAsia="Tahoma" w:hAnsiTheme="majorHAnsi"/>
          <w:sz w:val="22"/>
          <w:szCs w:val="22"/>
        </w:rPr>
      </w:pPr>
      <w:r>
        <w:rPr>
          <w:rFonts w:asciiTheme="majorHAnsi" w:eastAsia="Tahoma" w:hAnsiTheme="majorHAnsi"/>
          <w:sz w:val="22"/>
          <w:szCs w:val="22"/>
        </w:rPr>
        <w:t xml:space="preserve">Zgodnie z art. 35 ust. 2 pkt 1) i 68 ust. 3 ustawy z dnia 11 stycznia 2018 r. o </w:t>
      </w:r>
      <w:proofErr w:type="spellStart"/>
      <w:r>
        <w:rPr>
          <w:rFonts w:asciiTheme="majorHAnsi" w:eastAsia="Tahoma" w:hAnsiTheme="majorHAnsi"/>
          <w:sz w:val="22"/>
          <w:szCs w:val="22"/>
        </w:rPr>
        <w:t>elektromobilności</w:t>
      </w:r>
      <w:proofErr w:type="spellEnd"/>
      <w:r>
        <w:rPr>
          <w:rFonts w:asciiTheme="majorHAnsi" w:eastAsia="Tahoma" w:hAnsiTheme="majorHAnsi"/>
          <w:sz w:val="22"/>
          <w:szCs w:val="22"/>
        </w:rPr>
        <w:t xml:space="preserve"> i paliwach alternatywnych (Dz. U. z 2021 r. poz. 110 z </w:t>
      </w:r>
      <w:proofErr w:type="spellStart"/>
      <w:r>
        <w:rPr>
          <w:rFonts w:asciiTheme="majorHAnsi" w:eastAsia="Tahoma" w:hAnsiTheme="majorHAnsi"/>
          <w:sz w:val="22"/>
          <w:szCs w:val="22"/>
        </w:rPr>
        <w:t>późn</w:t>
      </w:r>
      <w:proofErr w:type="spellEnd"/>
      <w:r>
        <w:rPr>
          <w:rFonts w:asciiTheme="majorHAnsi" w:eastAsia="Tahoma" w:hAnsiTheme="majorHAnsi"/>
          <w:sz w:val="22"/>
          <w:szCs w:val="22"/>
        </w:rPr>
        <w:t xml:space="preserve">. zm.) Zamawiający zleci wykonywanie zadania objętego niniejszym postępowaniem Wykonawcy, którego łączny udział pojazdów elektrycznych lub pojazdów napędzanych gazem ziemnym we flocie pojazdów samochodowych w rozumieniu art. 2 pkt 33 ustawy z dnia 20 czerwca 1997 r. - Prawo o ruchu drogowym używanych do wykonywania tego zadania (zamówienia publicznego) wynosić będzie od dnia 1 stycznia 2022 r. co najmniej 10%, a od dnia 1 stycznia 2025 r. co najmniej 30 %, z uwzględnieniem ewentualnych zmian powyższej ustawy, </w:t>
      </w:r>
      <w:r>
        <w:rPr>
          <w:rFonts w:asciiTheme="majorHAnsi" w:eastAsia="Tahoma" w:hAnsiTheme="majorHAnsi"/>
          <w:sz w:val="22"/>
          <w:szCs w:val="22"/>
        </w:rPr>
        <w:lastRenderedPageBreak/>
        <w:t xml:space="preserve">polegających na zmianie wielkości udziału pojazdów elektrycznych lub pojazdów napędzanych gazem ziemnym lub przesunięciu wskazanej w niej daty początkowej. </w:t>
      </w:r>
    </w:p>
    <w:p w14:paraId="1C3DB799" w14:textId="77777777" w:rsidR="0071641B" w:rsidRDefault="00000000">
      <w:pPr>
        <w:pStyle w:val="Akapitzlist"/>
        <w:numPr>
          <w:ilvl w:val="0"/>
          <w:numId w:val="55"/>
        </w:numPr>
        <w:jc w:val="both"/>
        <w:rPr>
          <w:rFonts w:asciiTheme="majorHAnsi" w:eastAsia="Tahoma" w:hAnsiTheme="majorHAnsi"/>
          <w:sz w:val="22"/>
          <w:szCs w:val="22"/>
        </w:rPr>
      </w:pPr>
      <w:r>
        <w:rPr>
          <w:rFonts w:asciiTheme="majorHAnsi" w:eastAsia="Tahoma" w:hAnsiTheme="majorHAnsi"/>
          <w:sz w:val="22"/>
          <w:szCs w:val="22"/>
        </w:rPr>
        <w:t xml:space="preserve">Przy obliczaniu procentowego udziału pojazdów samochodowych elektrycznych lub pojazdów samochodowych napędzanych gazem ziemnym, o których mowa powyżej należy uwzględnić zasadę, zgodnie z którą wielkość tego udziału poniżej 0,5 zaokrągla się w dół, a wielkość tego udziału 0,5 i powyżej zaokrągla się w górę. </w:t>
      </w:r>
    </w:p>
    <w:p w14:paraId="06B922F4" w14:textId="77777777" w:rsidR="0071641B" w:rsidRDefault="0071641B">
      <w:pPr>
        <w:pStyle w:val="Akapitzlist"/>
        <w:ind w:left="360"/>
        <w:jc w:val="both"/>
        <w:rPr>
          <w:rFonts w:asciiTheme="majorHAnsi" w:eastAsia="Tahoma" w:hAnsiTheme="majorHAnsi"/>
          <w:sz w:val="22"/>
          <w:szCs w:val="22"/>
        </w:rPr>
      </w:pPr>
    </w:p>
    <w:p w14:paraId="077EB13A" w14:textId="77777777" w:rsidR="0071641B" w:rsidRDefault="00000000">
      <w:pPr>
        <w:pStyle w:val="Akapitzlist"/>
        <w:numPr>
          <w:ilvl w:val="0"/>
          <w:numId w:val="55"/>
        </w:numPr>
        <w:jc w:val="both"/>
        <w:rPr>
          <w:rFonts w:asciiTheme="majorHAnsi" w:eastAsia="Tahoma" w:hAnsiTheme="majorHAnsi"/>
          <w:sz w:val="22"/>
          <w:szCs w:val="22"/>
        </w:rPr>
      </w:pPr>
      <w:r>
        <w:rPr>
          <w:rFonts w:asciiTheme="majorHAnsi" w:eastAsia="Tahoma" w:hAnsiTheme="majorHAnsi"/>
          <w:sz w:val="22"/>
          <w:szCs w:val="22"/>
        </w:rPr>
        <w:t>Przykład:</w:t>
      </w:r>
    </w:p>
    <w:p w14:paraId="2261B598"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xml:space="preserve">- jeżeli Wykonawca używać będzie przy wykonaniu zamówienia ogółem 9 pojazdów samochodowych to udział pojazdów elektrycznych lub pojazdów napędzanych gazem ziemnym od dnia 1 stycznia 2022 r. wynosić musi 1 szt., a od 1 stycznia 2025 r. - 3 szt.; </w:t>
      </w:r>
    </w:p>
    <w:p w14:paraId="1980528D"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xml:space="preserve">- jeżeli Wykonawca używać będzie przy wykonaniu zamówienia ogółem 3 pojazdy samochodowe to udział pojazdów elektrycznych lub pojazdów napędzanych gazem ziemnym od dnia 1 stycznia 2022 r. wynosić może 0 szt., a od 1 stycznia 2025 r. wynosić musi 1 szt.; </w:t>
      </w:r>
    </w:p>
    <w:p w14:paraId="6AEBA5E4"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jeżeli Wykonawca używać będzie przy wykonaniu zamówienia 1 pojazd samochodowy to udział pojazdów elektrycznych lub pojazdów napędzanych gazem ziemnym od dnia 1 stycznia 2022 r. wynosić może 0 szt., a od 1 stycznia 2025 r. - 0 szt.;</w:t>
      </w:r>
    </w:p>
    <w:p w14:paraId="6D47FE48" w14:textId="77777777" w:rsidR="0071641B" w:rsidRDefault="00000000">
      <w:pPr>
        <w:pStyle w:val="Akapitzlist"/>
        <w:numPr>
          <w:ilvl w:val="0"/>
          <w:numId w:val="55"/>
        </w:numPr>
        <w:jc w:val="both"/>
        <w:rPr>
          <w:rFonts w:asciiTheme="majorHAnsi" w:eastAsia="Tahoma" w:hAnsiTheme="majorHAnsi"/>
          <w:sz w:val="22"/>
          <w:szCs w:val="22"/>
        </w:rPr>
      </w:pPr>
      <w:r>
        <w:rPr>
          <w:rFonts w:asciiTheme="majorHAnsi" w:eastAsia="Tahoma" w:hAnsiTheme="majorHAnsi"/>
          <w:sz w:val="22"/>
          <w:szCs w:val="22"/>
        </w:rPr>
        <w:t>Przez pojazdy elektryczne rozumie się pojazdy samochodowe w rozumieniu art. 2 pkt 33 ustawy z dnia 20 czerwca 1997 r. – Prawo o ruchu drogowym (tj. pojazdy silnikowe, których konstrukcja umożliwia jazdę z prędkością przekraczającą 25 km/h</w:t>
      </w:r>
    </w:p>
    <w:p w14:paraId="7DF30411"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xml:space="preserve">z wyłączeniem ciągników rolniczych), wykorzystujące do napędu wyłącznie energię elektryczną akumulowaną przez podłączenie do zewnętrznego źródła zasilania. </w:t>
      </w:r>
    </w:p>
    <w:p w14:paraId="6EF00060" w14:textId="77777777" w:rsidR="0071641B" w:rsidRDefault="0071641B">
      <w:pPr>
        <w:pStyle w:val="Akapitzlist"/>
        <w:ind w:left="360"/>
        <w:jc w:val="both"/>
        <w:rPr>
          <w:rFonts w:asciiTheme="majorHAnsi" w:eastAsia="Tahoma" w:hAnsiTheme="majorHAnsi"/>
          <w:sz w:val="22"/>
          <w:szCs w:val="22"/>
        </w:rPr>
      </w:pPr>
    </w:p>
    <w:p w14:paraId="084B5AFD" w14:textId="77777777" w:rsidR="0071641B" w:rsidRDefault="00000000">
      <w:pPr>
        <w:pStyle w:val="Akapitzlist"/>
        <w:numPr>
          <w:ilvl w:val="0"/>
          <w:numId w:val="55"/>
        </w:numPr>
        <w:jc w:val="both"/>
        <w:rPr>
          <w:rFonts w:asciiTheme="majorHAnsi" w:eastAsia="Tahoma" w:hAnsiTheme="majorHAnsi"/>
          <w:sz w:val="22"/>
          <w:szCs w:val="22"/>
        </w:rPr>
      </w:pPr>
      <w:r>
        <w:rPr>
          <w:rFonts w:asciiTheme="majorHAnsi" w:eastAsia="Tahoma" w:hAnsiTheme="majorHAnsi"/>
          <w:sz w:val="22"/>
          <w:szCs w:val="22"/>
        </w:rPr>
        <w:t xml:space="preserve">Przez pojazdy napędzane gazem ziemnym rozumie się pojazdy samochodowe w rozumieniu art. 2 pkt 33 ustawy z dnia 20 czerwca 1997 r. - Prawo o ruchu drogowym (tj. pojazdy silnikowe, których konstrukcja umożliwia jazdę z prędkością przekraczającą 25 km/h z wyłączeniem ciągników rolniczych), wykorzystujące do napędu sprężony gaz ziemny (CNG) lub skroplony gaz ziemny (LNG), w tym pochodzący z </w:t>
      </w:r>
      <w:proofErr w:type="spellStart"/>
      <w:r>
        <w:rPr>
          <w:rFonts w:asciiTheme="majorHAnsi" w:eastAsia="Tahoma" w:hAnsiTheme="majorHAnsi"/>
          <w:sz w:val="22"/>
          <w:szCs w:val="22"/>
        </w:rPr>
        <w:t>biometanu</w:t>
      </w:r>
      <w:proofErr w:type="spellEnd"/>
      <w:r>
        <w:rPr>
          <w:rFonts w:asciiTheme="majorHAnsi" w:eastAsia="Tahoma" w:hAnsiTheme="majorHAnsi"/>
          <w:sz w:val="22"/>
          <w:szCs w:val="22"/>
        </w:rPr>
        <w:t xml:space="preserve">, oraz posiadający: </w:t>
      </w:r>
    </w:p>
    <w:p w14:paraId="4DEE55FB"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xml:space="preserve">- silnik jednopaliwowy albo, </w:t>
      </w:r>
    </w:p>
    <w:p w14:paraId="4B654F41" w14:textId="77777777" w:rsidR="0071641B" w:rsidRDefault="00000000">
      <w:pPr>
        <w:pStyle w:val="Akapitzlist"/>
        <w:ind w:left="360"/>
        <w:jc w:val="both"/>
        <w:rPr>
          <w:rFonts w:asciiTheme="majorHAnsi" w:eastAsia="Tahoma" w:hAnsiTheme="majorHAnsi"/>
          <w:sz w:val="22"/>
          <w:szCs w:val="22"/>
        </w:rPr>
      </w:pPr>
      <w:r>
        <w:rPr>
          <w:rFonts w:asciiTheme="majorHAnsi" w:eastAsia="Tahoma" w:hAnsiTheme="majorHAnsi"/>
          <w:sz w:val="22"/>
          <w:szCs w:val="22"/>
        </w:rPr>
        <w:t>- silnik dwupaliwowy typu 1A, który pracuje w części gorącej cyklu testu dynamicznego ze średnim wskaźnikiem zużycia gazu nie niższym niż 90 % oraz który na biegu jałowym nie zużywa wyłącznie oleju napędowego i nie posiada trybu pracy silnika zasilanego wyłącznie olejem napędowym w innym trybie pracy pojazdu niż serwisowy lub awaryjny występującym w fabrycznej instalacji gazowej, z którą homologowany jest pojazd albo, w przypadku silnika o zapłonie iskrowym, który posiada awaryjny zbiornik benzyny silnikowej o pojemności nie większej niż 15 litrów.</w:t>
      </w:r>
    </w:p>
    <w:p w14:paraId="089E5EFD" w14:textId="77777777" w:rsidR="0071641B" w:rsidRDefault="0071641B">
      <w:pPr>
        <w:jc w:val="both"/>
        <w:rPr>
          <w:rFonts w:asciiTheme="majorHAnsi" w:hAnsiTheme="majorHAnsi"/>
          <w:sz w:val="22"/>
          <w:szCs w:val="22"/>
        </w:rPr>
      </w:pPr>
    </w:p>
    <w:p w14:paraId="3EAEB261" w14:textId="77777777" w:rsidR="0071641B" w:rsidRDefault="00000000">
      <w:pPr>
        <w:jc w:val="both"/>
        <w:rPr>
          <w:rFonts w:asciiTheme="majorHAnsi" w:hAnsiTheme="majorHAnsi"/>
          <w:b/>
          <w:bCs/>
          <w:sz w:val="22"/>
          <w:szCs w:val="22"/>
        </w:rPr>
      </w:pPr>
      <w:r>
        <w:rPr>
          <w:rFonts w:asciiTheme="majorHAnsi" w:hAnsiTheme="majorHAnsi"/>
          <w:b/>
          <w:bCs/>
          <w:sz w:val="22"/>
          <w:szCs w:val="22"/>
        </w:rPr>
        <w:t>Szczegółowy opis przedmiotu zamówienia zawiera załącznik nr 10 do SWZ.</w:t>
      </w:r>
    </w:p>
    <w:p w14:paraId="4EFDFBFE" w14:textId="77777777" w:rsidR="0071641B" w:rsidRDefault="0071641B">
      <w:pPr>
        <w:jc w:val="both"/>
        <w:rPr>
          <w:rFonts w:asciiTheme="majorHAnsi" w:hAnsiTheme="majorHAnsi"/>
          <w:b/>
          <w:bCs/>
          <w:sz w:val="22"/>
          <w:szCs w:val="22"/>
        </w:rPr>
      </w:pPr>
    </w:p>
    <w:p w14:paraId="00B9276E" w14:textId="77777777" w:rsidR="0071641B" w:rsidRDefault="00000000">
      <w:pPr>
        <w:pStyle w:val="Akapitzlist"/>
        <w:numPr>
          <w:ilvl w:val="0"/>
          <w:numId w:val="54"/>
        </w:numPr>
        <w:spacing w:after="200"/>
        <w:ind w:left="567"/>
        <w:jc w:val="both"/>
        <w:rPr>
          <w:rFonts w:asciiTheme="majorHAnsi" w:hAnsiTheme="majorHAnsi"/>
          <w:sz w:val="22"/>
          <w:szCs w:val="22"/>
        </w:rPr>
      </w:pPr>
      <w:r>
        <w:rPr>
          <w:rFonts w:asciiTheme="majorHAnsi" w:eastAsia="HG Mincho Light J" w:hAnsiTheme="majorHAnsi"/>
          <w:bCs/>
          <w:sz w:val="22"/>
          <w:szCs w:val="22"/>
        </w:rPr>
        <w:t>Określenie wg Wspólnego Słownika Zamówień (CPV)</w:t>
      </w:r>
      <w:r>
        <w:rPr>
          <w:rFonts w:asciiTheme="majorHAnsi" w:hAnsiTheme="majorHAnsi"/>
          <w:bCs/>
          <w:sz w:val="22"/>
          <w:szCs w:val="22"/>
        </w:rPr>
        <w:t>:</w:t>
      </w:r>
    </w:p>
    <w:tbl>
      <w:tblPr>
        <w:tblW w:w="9923" w:type="dxa"/>
        <w:tblInd w:w="108" w:type="dxa"/>
        <w:tblLayout w:type="fixed"/>
        <w:tblLook w:val="0000" w:firstRow="0" w:lastRow="0" w:firstColumn="0" w:lastColumn="0" w:noHBand="0" w:noVBand="0"/>
      </w:tblPr>
      <w:tblGrid>
        <w:gridCol w:w="1840"/>
        <w:gridCol w:w="8083"/>
      </w:tblGrid>
      <w:tr w:rsidR="0071641B" w14:paraId="7A40435B" w14:textId="77777777">
        <w:trPr>
          <w:trHeight w:val="233"/>
        </w:trPr>
        <w:tc>
          <w:tcPr>
            <w:tcW w:w="1840" w:type="dxa"/>
            <w:tcBorders>
              <w:bottom w:val="single" w:sz="4" w:space="0" w:color="000000"/>
              <w:right w:val="single" w:sz="4" w:space="0" w:color="000000"/>
            </w:tcBorders>
            <w:shd w:val="clear" w:color="auto" w:fill="auto"/>
          </w:tcPr>
          <w:p w14:paraId="5A2A4681" w14:textId="77777777" w:rsidR="0071641B" w:rsidRDefault="00000000">
            <w:pPr>
              <w:widowControl w:val="0"/>
              <w:spacing w:after="200" w:line="276" w:lineRule="auto"/>
              <w:ind w:left="-108"/>
              <w:jc w:val="both"/>
              <w:rPr>
                <w:rFonts w:asciiTheme="majorHAnsi" w:hAnsiTheme="majorHAnsi"/>
                <w:sz w:val="22"/>
                <w:szCs w:val="22"/>
              </w:rPr>
            </w:pPr>
            <w:r>
              <w:rPr>
                <w:rFonts w:asciiTheme="majorHAnsi" w:hAnsiTheme="majorHAnsi"/>
                <w:sz w:val="22"/>
                <w:szCs w:val="22"/>
              </w:rPr>
              <w:t>Główny przedmiot</w:t>
            </w:r>
          </w:p>
        </w:tc>
        <w:tc>
          <w:tcPr>
            <w:tcW w:w="8082" w:type="dxa"/>
            <w:tcBorders>
              <w:left w:val="single" w:sz="4" w:space="0" w:color="000000"/>
              <w:bottom w:val="single" w:sz="4" w:space="0" w:color="000000"/>
            </w:tcBorders>
            <w:shd w:val="clear" w:color="auto" w:fill="auto"/>
          </w:tcPr>
          <w:p w14:paraId="22DFAEC3" w14:textId="77777777" w:rsidR="0071641B" w:rsidRDefault="00000000">
            <w:pPr>
              <w:widowControl w:val="0"/>
              <w:spacing w:after="200" w:line="276" w:lineRule="auto"/>
              <w:jc w:val="both"/>
              <w:rPr>
                <w:rFonts w:asciiTheme="majorHAnsi" w:hAnsiTheme="majorHAnsi"/>
                <w:sz w:val="22"/>
                <w:szCs w:val="22"/>
              </w:rPr>
            </w:pPr>
            <w:r>
              <w:rPr>
                <w:rFonts w:asciiTheme="majorHAnsi" w:hAnsiTheme="majorHAnsi"/>
                <w:sz w:val="22"/>
                <w:szCs w:val="22"/>
              </w:rPr>
              <w:t>90500000-2 Usługi związane z odpadami</w:t>
            </w:r>
          </w:p>
        </w:tc>
      </w:tr>
      <w:tr w:rsidR="0071641B" w14:paraId="1D9A4E5D" w14:textId="77777777">
        <w:trPr>
          <w:trHeight w:val="628"/>
        </w:trPr>
        <w:tc>
          <w:tcPr>
            <w:tcW w:w="1840" w:type="dxa"/>
            <w:tcBorders>
              <w:top w:val="single" w:sz="4" w:space="0" w:color="000000"/>
              <w:right w:val="single" w:sz="4" w:space="0" w:color="000000"/>
            </w:tcBorders>
            <w:shd w:val="clear" w:color="auto" w:fill="auto"/>
          </w:tcPr>
          <w:p w14:paraId="0E64F611" w14:textId="77777777" w:rsidR="0071641B" w:rsidRDefault="00000000">
            <w:pPr>
              <w:widowControl w:val="0"/>
              <w:spacing w:after="200" w:line="276" w:lineRule="auto"/>
              <w:ind w:left="-108" w:right="-108"/>
              <w:jc w:val="both"/>
              <w:rPr>
                <w:rFonts w:asciiTheme="majorHAnsi" w:hAnsiTheme="majorHAnsi"/>
                <w:sz w:val="22"/>
                <w:szCs w:val="22"/>
              </w:rPr>
            </w:pPr>
            <w:r>
              <w:rPr>
                <w:rFonts w:asciiTheme="majorHAnsi" w:hAnsiTheme="majorHAnsi"/>
                <w:sz w:val="22"/>
                <w:szCs w:val="22"/>
              </w:rPr>
              <w:t>Dodatkowe przedmioty</w:t>
            </w:r>
          </w:p>
        </w:tc>
        <w:tc>
          <w:tcPr>
            <w:tcW w:w="8082" w:type="dxa"/>
            <w:tcBorders>
              <w:top w:val="single" w:sz="4" w:space="0" w:color="000000"/>
              <w:left w:val="single" w:sz="4" w:space="0" w:color="000000"/>
            </w:tcBorders>
            <w:shd w:val="clear" w:color="auto" w:fill="auto"/>
          </w:tcPr>
          <w:p w14:paraId="5240B554" w14:textId="77777777" w:rsidR="0071641B" w:rsidRDefault="00000000">
            <w:pPr>
              <w:widowControl w:val="0"/>
              <w:spacing w:after="200" w:line="276" w:lineRule="auto"/>
              <w:jc w:val="both"/>
              <w:rPr>
                <w:rFonts w:asciiTheme="majorHAnsi" w:hAnsiTheme="majorHAnsi"/>
                <w:sz w:val="22"/>
                <w:szCs w:val="22"/>
              </w:rPr>
            </w:pPr>
            <w:r>
              <w:rPr>
                <w:rFonts w:asciiTheme="majorHAnsi" w:hAnsiTheme="majorHAnsi"/>
                <w:sz w:val="22"/>
                <w:szCs w:val="22"/>
              </w:rPr>
              <w:t>90511000-2 Usługi wywozu odpadów</w:t>
            </w:r>
          </w:p>
          <w:p w14:paraId="1779387A" w14:textId="77777777" w:rsidR="0071641B" w:rsidRDefault="00000000">
            <w:pPr>
              <w:widowControl w:val="0"/>
              <w:spacing w:after="200" w:line="276" w:lineRule="auto"/>
              <w:jc w:val="both"/>
              <w:rPr>
                <w:rFonts w:asciiTheme="majorHAnsi" w:hAnsiTheme="majorHAnsi"/>
                <w:sz w:val="22"/>
                <w:szCs w:val="22"/>
              </w:rPr>
            </w:pPr>
            <w:r>
              <w:rPr>
                <w:rFonts w:asciiTheme="majorHAnsi" w:hAnsiTheme="majorHAnsi"/>
                <w:sz w:val="22"/>
                <w:szCs w:val="22"/>
              </w:rPr>
              <w:t>90513100-7 Usługi wywozu odpadów pochodzących z gospodarstw domowych</w:t>
            </w:r>
          </w:p>
          <w:p w14:paraId="20785572" w14:textId="77777777" w:rsidR="0071641B" w:rsidRDefault="00000000">
            <w:pPr>
              <w:widowControl w:val="0"/>
              <w:spacing w:after="200" w:line="276" w:lineRule="auto"/>
              <w:jc w:val="both"/>
              <w:rPr>
                <w:rFonts w:asciiTheme="majorHAnsi" w:hAnsiTheme="majorHAnsi"/>
                <w:sz w:val="22"/>
                <w:szCs w:val="22"/>
              </w:rPr>
            </w:pPr>
            <w:r>
              <w:rPr>
                <w:rFonts w:asciiTheme="majorHAnsi" w:hAnsiTheme="majorHAnsi"/>
                <w:sz w:val="22"/>
                <w:szCs w:val="22"/>
              </w:rPr>
              <w:t>90512000-9 Usługi transportu odpadów</w:t>
            </w:r>
          </w:p>
          <w:p w14:paraId="4372C7F0" w14:textId="77777777" w:rsidR="0071641B" w:rsidRDefault="00000000">
            <w:pPr>
              <w:widowControl w:val="0"/>
              <w:spacing w:after="200" w:line="276" w:lineRule="auto"/>
              <w:jc w:val="both"/>
              <w:rPr>
                <w:rFonts w:asciiTheme="majorHAnsi" w:hAnsiTheme="majorHAnsi"/>
                <w:sz w:val="22"/>
                <w:szCs w:val="22"/>
              </w:rPr>
            </w:pPr>
            <w:r>
              <w:rPr>
                <w:rFonts w:asciiTheme="majorHAnsi" w:hAnsiTheme="majorHAnsi"/>
                <w:sz w:val="22"/>
                <w:szCs w:val="22"/>
              </w:rPr>
              <w:t>90533000-2 Usługi gospodarki odpadami</w:t>
            </w:r>
          </w:p>
          <w:p w14:paraId="256D0DA4" w14:textId="77777777" w:rsidR="0071641B" w:rsidRDefault="00000000">
            <w:pPr>
              <w:pStyle w:val="Tekstpodstawowy"/>
              <w:widowControl w:val="0"/>
              <w:spacing w:before="37"/>
              <w:ind w:right="4793"/>
              <w:rPr>
                <w:rFonts w:asciiTheme="majorHAnsi" w:hAnsiTheme="majorHAnsi"/>
                <w:sz w:val="22"/>
                <w:szCs w:val="22"/>
              </w:rPr>
            </w:pPr>
            <w:r>
              <w:rPr>
                <w:rFonts w:asciiTheme="majorHAnsi" w:hAnsiTheme="majorHAnsi"/>
                <w:sz w:val="22"/>
                <w:szCs w:val="22"/>
              </w:rPr>
              <w:t>90514000-3-usługi recyklingu odpadów</w:t>
            </w:r>
          </w:p>
          <w:p w14:paraId="63B1230B" w14:textId="77777777" w:rsidR="0071641B" w:rsidRDefault="0071641B">
            <w:pPr>
              <w:widowControl w:val="0"/>
              <w:spacing w:after="200" w:line="276" w:lineRule="auto"/>
              <w:jc w:val="both"/>
              <w:rPr>
                <w:rFonts w:asciiTheme="majorHAnsi" w:hAnsiTheme="majorHAnsi"/>
                <w:sz w:val="22"/>
                <w:szCs w:val="22"/>
              </w:rPr>
            </w:pPr>
          </w:p>
        </w:tc>
      </w:tr>
    </w:tbl>
    <w:p w14:paraId="43BD18CE" w14:textId="77777777" w:rsidR="0071641B" w:rsidRDefault="0071641B">
      <w:pPr>
        <w:jc w:val="both"/>
        <w:rPr>
          <w:rFonts w:asciiTheme="majorHAnsi" w:hAnsiTheme="majorHAnsi"/>
          <w:b/>
          <w:bCs/>
          <w:sz w:val="22"/>
          <w:szCs w:val="22"/>
        </w:rPr>
      </w:pPr>
    </w:p>
    <w:p w14:paraId="486D7A91" w14:textId="77777777" w:rsidR="0071641B" w:rsidRDefault="0071641B">
      <w:pPr>
        <w:widowControl w:val="0"/>
        <w:spacing w:line="276" w:lineRule="auto"/>
        <w:ind w:right="314"/>
        <w:jc w:val="both"/>
        <w:rPr>
          <w:rFonts w:asciiTheme="majorHAnsi" w:eastAsia="SimSun" w:hAnsiTheme="majorHAnsi"/>
          <w:b/>
          <w:kern w:val="2"/>
          <w:sz w:val="22"/>
          <w:szCs w:val="22"/>
          <w:lang w:eastAsia="zh-CN" w:bidi="hi-IN"/>
        </w:rPr>
      </w:pPr>
    </w:p>
    <w:p w14:paraId="2B03DD73" w14:textId="77777777" w:rsidR="0071641B" w:rsidRDefault="00000000">
      <w:pPr>
        <w:shd w:val="clear" w:color="auto" w:fill="B2A1C7" w:themeFill="accent4" w:themeFillTint="99"/>
        <w:spacing w:after="200" w:line="252" w:lineRule="auto"/>
        <w:contextualSpacing/>
        <w:jc w:val="both"/>
        <w:rPr>
          <w:rFonts w:asciiTheme="majorHAnsi" w:hAnsiTheme="majorHAnsi" w:cstheme="majorBidi"/>
          <w:b/>
          <w:sz w:val="22"/>
          <w:szCs w:val="22"/>
          <w:lang w:eastAsia="en-US"/>
        </w:rPr>
      </w:pPr>
      <w:r>
        <w:rPr>
          <w:rFonts w:asciiTheme="majorHAnsi" w:hAnsiTheme="majorHAnsi" w:cstheme="majorBidi"/>
          <w:b/>
          <w:sz w:val="22"/>
          <w:szCs w:val="22"/>
          <w:lang w:eastAsia="en-US"/>
        </w:rPr>
        <w:t>3. Wymagania w zakresie zatrudniania przez wykonawcę lub podwykonawcę osób na podstawie stosunku pracy</w:t>
      </w:r>
    </w:p>
    <w:p w14:paraId="4E535746" w14:textId="77777777" w:rsidR="0071641B" w:rsidRDefault="0071641B">
      <w:pPr>
        <w:spacing w:before="5" w:after="160" w:line="274" w:lineRule="exact"/>
        <w:jc w:val="both"/>
        <w:rPr>
          <w:rFonts w:asciiTheme="majorHAnsi" w:hAnsiTheme="majorHAnsi"/>
          <w:sz w:val="22"/>
          <w:szCs w:val="22"/>
        </w:rPr>
      </w:pPr>
    </w:p>
    <w:p w14:paraId="6E47F1BE" w14:textId="77777777" w:rsidR="0071641B" w:rsidRDefault="00000000">
      <w:pPr>
        <w:spacing w:before="5" w:after="160" w:line="274" w:lineRule="exact"/>
        <w:jc w:val="both"/>
        <w:rPr>
          <w:rFonts w:asciiTheme="majorHAnsi" w:hAnsiTheme="majorHAnsi"/>
        </w:rPr>
      </w:pPr>
      <w:r>
        <w:rPr>
          <w:rFonts w:asciiTheme="majorHAnsi" w:hAnsiTheme="majorHAnsi"/>
          <w:sz w:val="22"/>
          <w:szCs w:val="22"/>
        </w:rPr>
        <w:t xml:space="preserve"> </w:t>
      </w:r>
      <w:bookmarkStart w:id="5" w:name="_Hlk64287930"/>
      <w:r>
        <w:rPr>
          <w:rFonts w:asciiTheme="majorHAnsi" w:hAnsiTheme="majorHAnsi"/>
          <w:sz w:val="22"/>
          <w:szCs w:val="22"/>
        </w:rPr>
        <w:t xml:space="preserve">W przedmiotowym postępowaniu występują czynności polegające na wykonywaniu pracy w sposób określony w art. 22 § 1 ustawy z dnia 26 czerwca 1974 r. - Kodeks </w:t>
      </w:r>
      <w:r>
        <w:rPr>
          <w:rFonts w:asciiTheme="majorHAnsi" w:hAnsiTheme="majorHAnsi"/>
        </w:rPr>
        <w:t xml:space="preserve">pracy </w:t>
      </w:r>
      <w:bookmarkEnd w:id="5"/>
      <w:r>
        <w:rPr>
          <w:rFonts w:asciiTheme="majorHAnsi" w:hAnsiTheme="majorHAnsi"/>
        </w:rPr>
        <w:t>(</w:t>
      </w:r>
      <w:proofErr w:type="spellStart"/>
      <w:r>
        <w:rPr>
          <w:rFonts w:asciiTheme="majorHAnsi" w:hAnsiTheme="majorHAnsi"/>
        </w:rPr>
        <w:t>t.j</w:t>
      </w:r>
      <w:proofErr w:type="spellEnd"/>
      <w:r>
        <w:rPr>
          <w:rFonts w:asciiTheme="majorHAnsi" w:hAnsiTheme="majorHAnsi"/>
        </w:rPr>
        <w:t>. Dz. U. z 2025 r. poz. 277)</w:t>
      </w:r>
    </w:p>
    <w:p w14:paraId="5911F3A4" w14:textId="77777777" w:rsidR="0071641B" w:rsidRDefault="00000000">
      <w:pPr>
        <w:pStyle w:val="Akapitzlist"/>
        <w:widowControl w:val="0"/>
        <w:numPr>
          <w:ilvl w:val="0"/>
          <w:numId w:val="60"/>
        </w:numPr>
        <w:tabs>
          <w:tab w:val="left" w:pos="284"/>
          <w:tab w:val="left" w:pos="426"/>
        </w:tabs>
        <w:spacing w:after="200"/>
        <w:contextualSpacing/>
        <w:jc w:val="both"/>
        <w:rPr>
          <w:rFonts w:asciiTheme="majorHAnsi" w:hAnsiTheme="majorHAnsi" w:cs="Calibri"/>
          <w:color w:val="000000"/>
          <w:sz w:val="22"/>
          <w:szCs w:val="22"/>
        </w:rPr>
      </w:pPr>
      <w:r>
        <w:rPr>
          <w:rFonts w:asciiTheme="majorHAnsi" w:eastAsia="Calibri" w:hAnsiTheme="majorHAnsi" w:cs="Calibri"/>
          <w:color w:val="000000"/>
          <w:sz w:val="22"/>
          <w:szCs w:val="22"/>
        </w:rPr>
        <w:t xml:space="preserve">Wykonawca oświadcza, że osoby wykonujące wskazane poniżej czynności </w:t>
      </w:r>
      <w:r>
        <w:rPr>
          <w:rFonts w:asciiTheme="majorHAnsi" w:eastAsia="Calibri" w:hAnsiTheme="majorHAnsi" w:cs="Calibri"/>
          <w:color w:val="000000"/>
          <w:sz w:val="22"/>
          <w:szCs w:val="22"/>
        </w:rPr>
        <w:br/>
        <w:t>w trakcie realizacji zamówienia będą zatrudnione na podstawie umowy o pracę przez wykonawcę lub podwykonawcę:</w:t>
      </w:r>
    </w:p>
    <w:p w14:paraId="20BCD0E4" w14:textId="77777777" w:rsidR="0071641B" w:rsidRDefault="00000000">
      <w:pPr>
        <w:pStyle w:val="Akapitzlist"/>
        <w:widowControl w:val="0"/>
        <w:numPr>
          <w:ilvl w:val="0"/>
          <w:numId w:val="61"/>
        </w:numPr>
        <w:tabs>
          <w:tab w:val="left" w:pos="284"/>
          <w:tab w:val="left" w:pos="426"/>
        </w:tabs>
        <w:spacing w:after="200"/>
        <w:contextualSpacing/>
        <w:jc w:val="both"/>
        <w:rPr>
          <w:rFonts w:asciiTheme="majorHAnsi" w:hAnsiTheme="majorHAnsi" w:cs="Calibri"/>
          <w:color w:val="000000"/>
          <w:sz w:val="22"/>
          <w:szCs w:val="22"/>
        </w:rPr>
      </w:pPr>
      <w:r>
        <w:rPr>
          <w:rFonts w:asciiTheme="majorHAnsi" w:eastAsia="Calibri" w:hAnsiTheme="majorHAnsi" w:cs="Calibri"/>
          <w:sz w:val="22"/>
          <w:szCs w:val="22"/>
        </w:rPr>
        <w:t xml:space="preserve">czynności ładowania odpadów komunalnych </w:t>
      </w:r>
    </w:p>
    <w:p w14:paraId="06A68D67" w14:textId="77777777" w:rsidR="0071641B" w:rsidRDefault="00000000">
      <w:pPr>
        <w:pStyle w:val="Akapitzlist"/>
        <w:widowControl w:val="0"/>
        <w:numPr>
          <w:ilvl w:val="0"/>
          <w:numId w:val="61"/>
        </w:numPr>
        <w:tabs>
          <w:tab w:val="left" w:pos="284"/>
          <w:tab w:val="left" w:pos="426"/>
        </w:tabs>
        <w:spacing w:after="200"/>
        <w:contextualSpacing/>
        <w:jc w:val="both"/>
        <w:rPr>
          <w:rFonts w:asciiTheme="majorHAnsi" w:hAnsiTheme="majorHAnsi" w:cs="Calibri"/>
          <w:color w:val="000000"/>
          <w:sz w:val="22"/>
          <w:szCs w:val="22"/>
        </w:rPr>
      </w:pPr>
      <w:r>
        <w:rPr>
          <w:rFonts w:asciiTheme="majorHAnsi" w:eastAsia="Calibri" w:hAnsiTheme="majorHAnsi" w:cs="Calibri"/>
          <w:sz w:val="22"/>
          <w:szCs w:val="22"/>
        </w:rPr>
        <w:t>kierowaniu pojazdami do przewozów odpadów.</w:t>
      </w:r>
    </w:p>
    <w:p w14:paraId="3E8B6257" w14:textId="77777777" w:rsidR="0071641B" w:rsidRDefault="00000000">
      <w:pPr>
        <w:spacing w:after="160" w:line="276" w:lineRule="auto"/>
        <w:ind w:left="709"/>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o ile mieszczą się one w zakresie art. 22 § 1 Kodeksu Pracy, który brzmi: „</w:t>
      </w:r>
      <w:r>
        <w:rPr>
          <w:rFonts w:asciiTheme="majorHAnsi" w:eastAsia="Calibri" w:hAnsiTheme="majorHAnsi" w:cs="Calibri"/>
          <w:i/>
          <w:color w:val="000000"/>
          <w:sz w:val="22"/>
          <w:szCs w:val="22"/>
        </w:rPr>
        <w:t>Przez nawiązanie stosunku pracy pracownik zobowiązuje się do wykonywania pracy określonego rodzaju na rzecz pracodawcy i pod jego kierownictwem oraz w miejscu i czasie wyznaczonym przez pracodawcę, a pracodawca – do zatrudnienia pracownika za wynagrodzeniem”.</w:t>
      </w:r>
    </w:p>
    <w:p w14:paraId="044866BF" w14:textId="77777777" w:rsidR="0071641B" w:rsidRDefault="00000000">
      <w:pPr>
        <w:spacing w:after="160" w:line="276" w:lineRule="auto"/>
        <w:ind w:left="709"/>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Powyższy wymóg nie dotyczy osób odnośnie, których Wykonawca wykaże, że w/w czynności nie będą w żadnym zakresie wykonywane pod kierownictwem oraz </w:t>
      </w:r>
      <w:r>
        <w:rPr>
          <w:rFonts w:asciiTheme="majorHAnsi" w:eastAsia="Calibri" w:hAnsiTheme="majorHAnsi" w:cs="Calibri"/>
          <w:color w:val="000000"/>
          <w:sz w:val="22"/>
          <w:szCs w:val="22"/>
        </w:rPr>
        <w:br/>
        <w:t>w miejscu i czasie wyznaczonym przez wykonawcę lub podwykonawcę oraz nie ma on zastosowania do kierownika budowy i kierowników poszczególnych robót.</w:t>
      </w:r>
    </w:p>
    <w:p w14:paraId="689A5745" w14:textId="77777777" w:rsidR="0071641B" w:rsidRDefault="00000000">
      <w:pPr>
        <w:pStyle w:val="Akapitzlist"/>
        <w:numPr>
          <w:ilvl w:val="0"/>
          <w:numId w:val="60"/>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12 czynności. Zamawiający uprawniony jest w szczególności do:</w:t>
      </w:r>
    </w:p>
    <w:p w14:paraId="0412E084" w14:textId="77777777" w:rsidR="0071641B" w:rsidRDefault="00000000">
      <w:pPr>
        <w:pStyle w:val="Akapitzlist"/>
        <w:numPr>
          <w:ilvl w:val="0"/>
          <w:numId w:val="62"/>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żądania oświadczeń i dokumentów w zakresie potwierdzenia spełniania ww. wymogów i dokonywania ich oceny,</w:t>
      </w:r>
    </w:p>
    <w:p w14:paraId="633BD163" w14:textId="77777777" w:rsidR="0071641B" w:rsidRDefault="00000000">
      <w:pPr>
        <w:pStyle w:val="Akapitzlist"/>
        <w:numPr>
          <w:ilvl w:val="0"/>
          <w:numId w:val="62"/>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żądania wyjaśnień w przypadku wątpliwości w zakresie potwierdzenia spełniania ww. wymogów,</w:t>
      </w:r>
    </w:p>
    <w:p w14:paraId="08DCADF7" w14:textId="77777777" w:rsidR="0071641B" w:rsidRDefault="00000000">
      <w:pPr>
        <w:pStyle w:val="Akapitzlist"/>
        <w:numPr>
          <w:ilvl w:val="0"/>
          <w:numId w:val="62"/>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przeprowadzania kontroli na miejscu wykonywania świadczenia.</w:t>
      </w:r>
    </w:p>
    <w:p w14:paraId="150A9EE5" w14:textId="77777777" w:rsidR="0071641B" w:rsidRDefault="00000000">
      <w:pPr>
        <w:pStyle w:val="Akapitzlist"/>
        <w:numPr>
          <w:ilvl w:val="0"/>
          <w:numId w:val="60"/>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W trakcie realizacji zamówienia na każde wezwanie Zamawiającego </w:t>
      </w:r>
      <w:r>
        <w:rPr>
          <w:rFonts w:asciiTheme="majorHAnsi" w:eastAsia="Calibri" w:hAnsiTheme="majorHAnsi" w:cs="Calibri"/>
          <w:color w:val="000000"/>
          <w:sz w:val="22"/>
          <w:szCs w:val="22"/>
        </w:rPr>
        <w:br/>
        <w:t>w wyznaczonym w tym wezwaniu terminie wykonawca przedłoży Zamawiającemu wskazane poniżej dowody w celu potwierdzenia spełnienia wymogu zatrudnienia na podstawie umowy o pracę przez wykonawcę lub podwykonawcę osób wykonujących wskazane w ust 12 czynności w trakcie realizacji zamówienia:</w:t>
      </w:r>
    </w:p>
    <w:p w14:paraId="537E7994" w14:textId="77777777" w:rsidR="0071641B" w:rsidRDefault="00000000">
      <w:pPr>
        <w:pStyle w:val="Akapitzlist"/>
        <w:numPr>
          <w:ilvl w:val="0"/>
          <w:numId w:val="63"/>
        </w:numPr>
        <w:spacing w:after="160" w:line="276" w:lineRule="auto"/>
        <w:contextualSpacing/>
        <w:jc w:val="both"/>
        <w:rPr>
          <w:rFonts w:asciiTheme="majorHAnsi" w:eastAsia="Calibri" w:hAnsiTheme="majorHAnsi" w:cs="Calibri"/>
          <w:color w:val="000000"/>
          <w:sz w:val="22"/>
          <w:szCs w:val="22"/>
        </w:rPr>
      </w:pPr>
      <w:r>
        <w:rPr>
          <w:rFonts w:asciiTheme="majorHAnsi" w:hAnsiTheme="majorHAnsi" w:cs="Calibri"/>
          <w:b/>
          <w:color w:val="000000"/>
          <w:sz w:val="22"/>
          <w:szCs w:val="22"/>
        </w:rPr>
        <w:t xml:space="preserve">oświadczenie wykonawcy lub podwykonawcy </w:t>
      </w:r>
      <w:r>
        <w:rPr>
          <w:rFonts w:asciiTheme="majorHAnsi" w:hAnsiTheme="majorHAnsi" w:cs="Calibri"/>
          <w:color w:val="000000"/>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60AFA0F" w14:textId="77777777" w:rsidR="0071641B" w:rsidRDefault="00000000">
      <w:pPr>
        <w:pStyle w:val="Akapitzlist"/>
        <w:numPr>
          <w:ilvl w:val="0"/>
          <w:numId w:val="60"/>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lastRenderedPageBreak/>
        <w:t>Z tytułu niespełnienia przez wykonawcę lub podwykonawcę wymogu zatrudnienia na podstawie umowy o pracę osób wykonujących wskazane w ust. 20 czynności Zamawiający przewiduje sankcję w postaci obowiązku zapłaty przez wykonawcę kary umownej w wysokości określonej w §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12 czynności.</w:t>
      </w:r>
    </w:p>
    <w:p w14:paraId="5E27DC60" w14:textId="77777777" w:rsidR="0071641B" w:rsidRDefault="00000000">
      <w:pPr>
        <w:pStyle w:val="Akapitzlist"/>
        <w:numPr>
          <w:ilvl w:val="0"/>
          <w:numId w:val="60"/>
        </w:numPr>
        <w:spacing w:after="160" w:line="276" w:lineRule="auto"/>
        <w:contextualSpacing/>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W przypadku uzasadnionych wątpliwości co do przestrzegania prawa pracy przez wykonawcę lub podwykonawcę, Zamawiający może zwrócić się o przeprowadzenie kontroli przez Państwową Inspekcję Pracy.</w:t>
      </w:r>
    </w:p>
    <w:p w14:paraId="3A3E414B" w14:textId="77777777" w:rsidR="0071641B" w:rsidRDefault="0071641B">
      <w:pPr>
        <w:spacing w:before="5" w:after="160" w:line="274" w:lineRule="exact"/>
        <w:jc w:val="both"/>
        <w:rPr>
          <w:rFonts w:asciiTheme="majorHAnsi" w:hAnsiTheme="majorHAnsi"/>
          <w:sz w:val="22"/>
          <w:szCs w:val="22"/>
        </w:rPr>
      </w:pPr>
    </w:p>
    <w:p w14:paraId="015B9BBD" w14:textId="77777777" w:rsidR="0071641B" w:rsidRDefault="00000000">
      <w:pPr>
        <w:jc w:val="both"/>
        <w:rPr>
          <w:rFonts w:asciiTheme="majorHAnsi" w:hAnsiTheme="majorHAnsi"/>
          <w:color w:val="000000"/>
          <w:sz w:val="22"/>
          <w:szCs w:val="22"/>
        </w:rPr>
      </w:pPr>
      <w:r>
        <w:rPr>
          <w:rFonts w:asciiTheme="majorHAnsi" w:hAnsiTheme="majorHAnsi"/>
          <w:color w:val="000000"/>
          <w:sz w:val="22"/>
          <w:szCs w:val="22"/>
        </w:rPr>
        <w:t xml:space="preserve">Szczegółowe wymagania dotyczące realizacji oraz egzekwowania wymogu zatrudnienia na podstawie stosunku pracy zostały określone we wzorze umowy stanowiącym Załącznik nr 5 do SWZ. </w:t>
      </w:r>
    </w:p>
    <w:p w14:paraId="32724BB2" w14:textId="77777777" w:rsidR="0071641B" w:rsidRDefault="0071641B">
      <w:pPr>
        <w:spacing w:before="5" w:after="160" w:line="274" w:lineRule="exact"/>
        <w:jc w:val="both"/>
        <w:rPr>
          <w:rFonts w:ascii="Cambria" w:hAnsi="Cambria"/>
        </w:rPr>
      </w:pPr>
    </w:p>
    <w:p w14:paraId="65CEC1AE" w14:textId="77777777" w:rsidR="0071641B" w:rsidRDefault="00000000">
      <w:pPr>
        <w:pStyle w:val="Akapitzlist"/>
        <w:shd w:val="clear" w:color="auto" w:fill="B2A1C7" w:themeFill="accent4" w:themeFillTint="99"/>
        <w:spacing w:after="200" w:line="252" w:lineRule="auto"/>
        <w:ind w:left="426" w:hanging="426"/>
        <w:contextualSpacing/>
        <w:rPr>
          <w:rFonts w:asciiTheme="majorHAnsi" w:hAnsiTheme="majorHAnsi" w:cstheme="majorBidi"/>
          <w:b/>
          <w:lang w:eastAsia="en-US"/>
        </w:rPr>
      </w:pPr>
      <w:r>
        <w:rPr>
          <w:rFonts w:asciiTheme="majorHAnsi" w:hAnsiTheme="majorHAnsi" w:cstheme="majorBidi"/>
          <w:b/>
          <w:lang w:eastAsia="en-US"/>
        </w:rPr>
        <w:t xml:space="preserve">11. Wymagania w zakresie zatrudnienia osób, o których mowa w art. 96 ust. 2 pkt 2 ustawy </w:t>
      </w:r>
      <w:proofErr w:type="spellStart"/>
      <w:r>
        <w:rPr>
          <w:rFonts w:asciiTheme="majorHAnsi" w:hAnsiTheme="majorHAnsi" w:cstheme="majorBidi"/>
          <w:b/>
          <w:lang w:eastAsia="en-US"/>
        </w:rPr>
        <w:t>Pzp</w:t>
      </w:r>
      <w:proofErr w:type="spellEnd"/>
    </w:p>
    <w:p w14:paraId="47E929A2" w14:textId="77777777" w:rsidR="0071641B" w:rsidRDefault="00000000">
      <w:pPr>
        <w:shd w:val="clear" w:color="auto" w:fill="FFFFFF"/>
        <w:rPr>
          <w:rFonts w:asciiTheme="majorHAnsi" w:hAnsiTheme="majorHAnsi"/>
          <w:color w:val="333333"/>
          <w:sz w:val="22"/>
          <w:szCs w:val="22"/>
        </w:rPr>
      </w:pPr>
      <w:r>
        <w:rPr>
          <w:rFonts w:asciiTheme="majorHAnsi" w:hAnsiTheme="majorHAnsi"/>
          <w:color w:val="333333"/>
          <w:sz w:val="22"/>
          <w:szCs w:val="22"/>
        </w:rPr>
        <w:t>Nie dotyczy</w:t>
      </w:r>
    </w:p>
    <w:p w14:paraId="56EEFFEC" w14:textId="77777777" w:rsidR="0071641B" w:rsidRDefault="0071641B">
      <w:pPr>
        <w:jc w:val="both"/>
        <w:rPr>
          <w:rFonts w:asciiTheme="majorHAnsi" w:hAnsiTheme="majorHAnsi"/>
        </w:rPr>
      </w:pPr>
    </w:p>
    <w:p w14:paraId="29DCD2EF" w14:textId="77777777" w:rsidR="0071641B" w:rsidRDefault="00000000">
      <w:pPr>
        <w:shd w:val="clear" w:color="auto" w:fill="B2A1C7" w:themeFill="accent4" w:themeFillTint="99"/>
        <w:spacing w:after="200" w:line="252" w:lineRule="auto"/>
        <w:ind w:left="142" w:hanging="142"/>
        <w:contextualSpacing/>
        <w:jc w:val="both"/>
        <w:rPr>
          <w:rFonts w:asciiTheme="majorHAnsi" w:hAnsiTheme="majorHAnsi" w:cstheme="majorBidi"/>
          <w:b/>
          <w:lang w:eastAsia="en-US"/>
        </w:rPr>
      </w:pPr>
      <w:r>
        <w:rPr>
          <w:rFonts w:asciiTheme="majorHAnsi" w:hAnsiTheme="majorHAnsi" w:cstheme="majorBidi"/>
          <w:b/>
          <w:lang w:eastAsia="en-US"/>
        </w:rPr>
        <w:t>12. Informacja o przedmiotowych środkach dowodowych</w:t>
      </w:r>
    </w:p>
    <w:p w14:paraId="1794D845" w14:textId="77777777" w:rsidR="0071641B" w:rsidRDefault="0071641B">
      <w:pPr>
        <w:ind w:left="-142"/>
        <w:jc w:val="both"/>
        <w:rPr>
          <w:rFonts w:asciiTheme="majorHAnsi" w:hAnsiTheme="majorHAnsi"/>
          <w:i/>
          <w:color w:val="C00000"/>
        </w:rPr>
      </w:pPr>
    </w:p>
    <w:p w14:paraId="44398072" w14:textId="77777777" w:rsidR="0071641B" w:rsidRDefault="00000000">
      <w:pPr>
        <w:ind w:left="-142"/>
        <w:jc w:val="both"/>
        <w:rPr>
          <w:rFonts w:asciiTheme="majorHAnsi" w:hAnsiTheme="majorHAnsi"/>
          <w:sz w:val="22"/>
          <w:szCs w:val="22"/>
        </w:rPr>
      </w:pPr>
      <w:r>
        <w:rPr>
          <w:rFonts w:asciiTheme="majorHAnsi" w:hAnsiTheme="majorHAnsi"/>
          <w:sz w:val="22"/>
          <w:szCs w:val="22"/>
        </w:rPr>
        <w:t>Zamawiający nie żąda przedmiotowych środków dowodowych.</w:t>
      </w:r>
    </w:p>
    <w:p w14:paraId="6D0163C9" w14:textId="77777777" w:rsidR="0071641B" w:rsidRDefault="0071641B">
      <w:pPr>
        <w:ind w:left="-142"/>
        <w:jc w:val="both"/>
        <w:rPr>
          <w:rFonts w:asciiTheme="majorHAnsi" w:hAnsiTheme="majorHAnsi"/>
          <w:sz w:val="22"/>
          <w:szCs w:val="22"/>
        </w:rPr>
      </w:pPr>
    </w:p>
    <w:p w14:paraId="695E1612" w14:textId="77777777" w:rsidR="0071641B" w:rsidRDefault="00000000">
      <w:pPr>
        <w:pStyle w:val="Akapitzlist"/>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Termin wykonania zamówienia </w:t>
      </w:r>
    </w:p>
    <w:p w14:paraId="59819AB6" w14:textId="77777777" w:rsidR="0071641B" w:rsidRDefault="0071641B">
      <w:pPr>
        <w:jc w:val="both"/>
        <w:textAlignment w:val="baseline"/>
        <w:rPr>
          <w:rFonts w:ascii="Cambria" w:hAnsi="Cambria" w:cs="Arial"/>
        </w:rPr>
      </w:pPr>
    </w:p>
    <w:p w14:paraId="5C1920B7" w14:textId="77777777" w:rsidR="0071641B" w:rsidRDefault="00000000">
      <w:pPr>
        <w:jc w:val="both"/>
        <w:rPr>
          <w:rFonts w:asciiTheme="majorHAnsi" w:hAnsiTheme="majorHAnsi"/>
          <w:b/>
          <w:bCs/>
          <w:sz w:val="22"/>
          <w:szCs w:val="22"/>
        </w:rPr>
      </w:pPr>
      <w:r>
        <w:rPr>
          <w:rFonts w:asciiTheme="majorHAnsi" w:hAnsiTheme="majorHAnsi"/>
          <w:b/>
          <w:bCs/>
          <w:sz w:val="22"/>
          <w:szCs w:val="22"/>
        </w:rPr>
        <w:t>Przedmiot zamówienia realizowany będzie w terminie od dnia 1 września 2025 r. do dnia 31 sierpnia 2026 r. W sytuacji gdy nie będzie możliwości zawarcia umowy w ww. przed dniem 1 września 2025 r. termin realizacji umowy zostanie przesunięty o odpowiedni okres.</w:t>
      </w:r>
    </w:p>
    <w:p w14:paraId="4B08FC33" w14:textId="77777777" w:rsidR="0071641B" w:rsidRDefault="0071641B">
      <w:pPr>
        <w:jc w:val="both"/>
        <w:rPr>
          <w:rFonts w:asciiTheme="majorHAnsi" w:hAnsiTheme="majorHAnsi"/>
          <w:b/>
        </w:rPr>
      </w:pPr>
    </w:p>
    <w:p w14:paraId="32C003B3" w14:textId="77777777" w:rsidR="0071641B" w:rsidRDefault="0071641B">
      <w:pPr>
        <w:jc w:val="both"/>
        <w:rPr>
          <w:rFonts w:asciiTheme="majorHAnsi" w:eastAsiaTheme="majorEastAsia" w:hAnsiTheme="majorHAnsi" w:cstheme="majorBidi"/>
          <w:b/>
          <w:color w:val="FF0000"/>
          <w:lang w:eastAsia="en-US"/>
        </w:rPr>
      </w:pPr>
    </w:p>
    <w:p w14:paraId="0B5AB555" w14:textId="77777777" w:rsidR="0071641B" w:rsidRDefault="00000000">
      <w:pPr>
        <w:numPr>
          <w:ilvl w:val="0"/>
          <w:numId w:val="19"/>
        </w:numPr>
        <w:shd w:val="clear" w:color="auto" w:fill="B2A1C7" w:themeFill="accent4" w:themeFillTint="99"/>
        <w:spacing w:after="200" w:line="252" w:lineRule="auto"/>
        <w:ind w:left="0" w:firstLine="0"/>
        <w:contextualSpacing/>
        <w:jc w:val="both"/>
        <w:rPr>
          <w:rFonts w:asciiTheme="majorHAnsi" w:hAnsiTheme="majorHAnsi" w:cstheme="majorBidi"/>
          <w:b/>
          <w:lang w:eastAsia="en-US"/>
        </w:rPr>
      </w:pPr>
      <w:r>
        <w:rPr>
          <w:rFonts w:asciiTheme="majorHAnsi" w:hAnsiTheme="majorHAnsi" w:cstheme="majorBidi"/>
          <w:b/>
          <w:lang w:eastAsia="en-US"/>
        </w:rPr>
        <w:t>Informacja o warunkach udziału w postępowaniu o udzielenie zamówienia</w:t>
      </w:r>
    </w:p>
    <w:p w14:paraId="31EB4669" w14:textId="77777777" w:rsidR="0071641B" w:rsidRDefault="0071641B">
      <w:pPr>
        <w:jc w:val="both"/>
        <w:rPr>
          <w:rFonts w:asciiTheme="majorHAnsi" w:eastAsiaTheme="majorEastAsia" w:hAnsiTheme="majorHAnsi" w:cs="Arial"/>
          <w:lang w:eastAsia="en-US"/>
        </w:rPr>
      </w:pPr>
    </w:p>
    <w:p w14:paraId="29F8FD64" w14:textId="77777777" w:rsidR="0071641B" w:rsidRDefault="00000000">
      <w:pPr>
        <w:jc w:val="both"/>
        <w:rPr>
          <w:rFonts w:asciiTheme="majorHAnsi" w:eastAsiaTheme="majorEastAsia" w:hAnsiTheme="majorHAnsi" w:cs="Arial"/>
          <w:sz w:val="20"/>
          <w:szCs w:val="20"/>
          <w:lang w:eastAsia="en-US"/>
        </w:rPr>
      </w:pPr>
      <w:r>
        <w:rPr>
          <w:rFonts w:asciiTheme="majorHAnsi" w:eastAsiaTheme="majorEastAsia" w:hAnsiTheme="majorHAnsi" w:cs="Arial"/>
          <w:sz w:val="20"/>
          <w:szCs w:val="20"/>
          <w:lang w:eastAsia="en-US"/>
        </w:rPr>
        <w:t xml:space="preserve">Na podstawie art. 112 ustawy </w:t>
      </w:r>
      <w:proofErr w:type="spellStart"/>
      <w:r>
        <w:rPr>
          <w:rFonts w:asciiTheme="majorHAnsi" w:eastAsiaTheme="majorEastAsia" w:hAnsiTheme="majorHAnsi" w:cs="Arial"/>
          <w:sz w:val="20"/>
          <w:szCs w:val="20"/>
          <w:lang w:eastAsia="en-US"/>
        </w:rPr>
        <w:t>Pzp</w:t>
      </w:r>
      <w:proofErr w:type="spellEnd"/>
      <w:r>
        <w:rPr>
          <w:rFonts w:asciiTheme="majorHAnsi" w:eastAsiaTheme="majorEastAsia" w:hAnsiTheme="majorHAnsi" w:cs="Arial"/>
          <w:sz w:val="20"/>
          <w:szCs w:val="20"/>
          <w:lang w:eastAsia="en-US"/>
        </w:rPr>
        <w:t xml:space="preserve"> zamawiający określa warunki udziału w postępowaniu dotyczące:</w:t>
      </w:r>
    </w:p>
    <w:p w14:paraId="501DB799" w14:textId="77777777" w:rsidR="0071641B" w:rsidRDefault="0071641B">
      <w:pPr>
        <w:jc w:val="both"/>
        <w:rPr>
          <w:rFonts w:asciiTheme="majorHAnsi" w:eastAsiaTheme="majorEastAsia" w:hAnsiTheme="majorHAnsi" w:cs="Arial"/>
          <w:sz w:val="20"/>
          <w:szCs w:val="20"/>
          <w:lang w:eastAsia="en-US"/>
        </w:rPr>
      </w:pPr>
    </w:p>
    <w:p w14:paraId="1F19535B" w14:textId="77777777" w:rsidR="0071641B" w:rsidRDefault="00000000">
      <w:pPr>
        <w:ind w:left="-142"/>
        <w:jc w:val="both"/>
        <w:rPr>
          <w:rFonts w:asciiTheme="majorHAnsi" w:eastAsiaTheme="majorEastAsia" w:hAnsiTheme="majorHAnsi" w:cstheme="majorBidi"/>
          <w:sz w:val="20"/>
          <w:szCs w:val="20"/>
          <w:u w:val="single"/>
          <w:lang w:eastAsia="en-US"/>
        </w:rPr>
      </w:pPr>
      <w:r>
        <w:rPr>
          <w:rFonts w:asciiTheme="majorHAnsi" w:eastAsiaTheme="majorEastAsia" w:hAnsiTheme="majorHAnsi" w:cstheme="majorBidi"/>
          <w:sz w:val="20"/>
          <w:szCs w:val="20"/>
          <w:lang w:eastAsia="en-US"/>
        </w:rPr>
        <w:t xml:space="preserve">   </w:t>
      </w:r>
      <w:r>
        <w:rPr>
          <w:rFonts w:asciiTheme="majorHAnsi" w:eastAsiaTheme="majorEastAsia" w:hAnsiTheme="majorHAnsi" w:cstheme="majorBidi"/>
          <w:sz w:val="20"/>
          <w:szCs w:val="20"/>
          <w:u w:val="single"/>
          <w:lang w:eastAsia="en-US"/>
        </w:rPr>
        <w:t>1) zdolności do występowania w obrocie gospodarczym;</w:t>
      </w:r>
    </w:p>
    <w:p w14:paraId="299F9DAE" w14:textId="77777777" w:rsidR="0071641B" w:rsidRDefault="0071641B">
      <w:pPr>
        <w:ind w:left="-142"/>
        <w:jc w:val="both"/>
        <w:rPr>
          <w:rFonts w:asciiTheme="majorHAnsi" w:eastAsiaTheme="majorEastAsia" w:hAnsiTheme="majorHAnsi" w:cstheme="majorBidi"/>
          <w:sz w:val="20"/>
          <w:szCs w:val="20"/>
          <w:u w:val="single"/>
          <w:lang w:eastAsia="en-US"/>
        </w:rPr>
      </w:pPr>
    </w:p>
    <w:p w14:paraId="6B70EAF5" w14:textId="77777777" w:rsidR="0071641B" w:rsidRDefault="00000000">
      <w:pPr>
        <w:spacing w:line="276" w:lineRule="auto"/>
        <w:jc w:val="both"/>
        <w:rPr>
          <w:rFonts w:asciiTheme="majorHAnsi" w:hAnsiTheme="majorHAnsi"/>
          <w:sz w:val="20"/>
          <w:szCs w:val="20"/>
          <w:lang w:eastAsia="x-none"/>
        </w:rPr>
      </w:pPr>
      <w:r>
        <w:rPr>
          <w:rFonts w:asciiTheme="majorHAnsi" w:hAnsiTheme="majorHAnsi"/>
          <w:sz w:val="20"/>
          <w:szCs w:val="20"/>
          <w:lang w:eastAsia="x-none"/>
        </w:rPr>
        <w:t>Zamawiający nie stawia w tym zakresie żadnych wymagań, których spełnienie Wykonawca zobowiązany jest wykazać.</w:t>
      </w:r>
    </w:p>
    <w:p w14:paraId="65F2B588" w14:textId="77777777" w:rsidR="0071641B" w:rsidRDefault="0071641B">
      <w:pPr>
        <w:jc w:val="both"/>
        <w:rPr>
          <w:rFonts w:asciiTheme="majorHAnsi" w:eastAsiaTheme="majorEastAsia" w:hAnsiTheme="majorHAnsi" w:cstheme="majorBidi"/>
          <w:sz w:val="20"/>
          <w:szCs w:val="20"/>
          <w:u w:val="single"/>
          <w:lang w:eastAsia="en-US"/>
        </w:rPr>
      </w:pPr>
    </w:p>
    <w:p w14:paraId="2B2B1E6A" w14:textId="77777777" w:rsidR="0071641B" w:rsidRDefault="00000000">
      <w:pPr>
        <w:jc w:val="both"/>
        <w:rPr>
          <w:rFonts w:asciiTheme="majorHAnsi" w:eastAsiaTheme="majorEastAsia" w:hAnsiTheme="majorHAnsi" w:cstheme="majorBidi"/>
          <w:sz w:val="20"/>
          <w:szCs w:val="20"/>
          <w:u w:val="single"/>
          <w:lang w:eastAsia="en-US"/>
        </w:rPr>
      </w:pPr>
      <w:r>
        <w:rPr>
          <w:rFonts w:asciiTheme="majorHAnsi" w:eastAsiaTheme="majorEastAsia" w:hAnsiTheme="majorHAnsi" w:cstheme="majorBidi"/>
          <w:sz w:val="20"/>
          <w:szCs w:val="20"/>
          <w:u w:val="single"/>
          <w:lang w:eastAsia="en-US"/>
        </w:rPr>
        <w:t>2) uprawnień do prowadzenia określonej działalności gospodarczej lub zawodowej, jeśli wynika to z odrębnych przepisów;</w:t>
      </w:r>
    </w:p>
    <w:p w14:paraId="303A9396" w14:textId="77777777" w:rsidR="0071641B" w:rsidRDefault="0071641B">
      <w:pPr>
        <w:ind w:left="-142"/>
        <w:jc w:val="both"/>
        <w:rPr>
          <w:rFonts w:asciiTheme="majorHAnsi" w:eastAsiaTheme="majorEastAsia" w:hAnsiTheme="majorHAnsi" w:cstheme="majorBidi"/>
          <w:sz w:val="20"/>
          <w:szCs w:val="20"/>
          <w:u w:val="single"/>
          <w:lang w:eastAsia="en-US"/>
        </w:rPr>
      </w:pPr>
    </w:p>
    <w:p w14:paraId="523CBB7B" w14:textId="77777777" w:rsidR="0071641B" w:rsidRDefault="00000000">
      <w:pPr>
        <w:pStyle w:val="Teksttreci"/>
        <w:spacing w:after="0" w:line="240" w:lineRule="auto"/>
        <w:ind w:left="708" w:right="20" w:firstLine="0"/>
        <w:jc w:val="both"/>
        <w:rPr>
          <w:rFonts w:asciiTheme="majorHAnsi" w:hAnsiTheme="majorHAnsi" w:cs="Arial"/>
          <w:sz w:val="20"/>
          <w:szCs w:val="20"/>
        </w:rPr>
      </w:pPr>
      <w:r>
        <w:rPr>
          <w:rFonts w:asciiTheme="majorHAnsi" w:hAnsiTheme="majorHAnsi" w:cs="Arial"/>
          <w:sz w:val="20"/>
          <w:szCs w:val="20"/>
        </w:rPr>
        <w:t xml:space="preserve">Zamawiający określa w powyższym zakresie następujące warunki: </w:t>
      </w:r>
    </w:p>
    <w:p w14:paraId="7EF13D4A" w14:textId="77777777" w:rsidR="0071641B" w:rsidRDefault="0071641B">
      <w:pPr>
        <w:pStyle w:val="Teksttreci"/>
        <w:spacing w:after="0" w:line="240" w:lineRule="auto"/>
        <w:ind w:left="708" w:right="20" w:firstLine="0"/>
        <w:jc w:val="both"/>
        <w:rPr>
          <w:rFonts w:asciiTheme="majorHAnsi" w:hAnsiTheme="majorHAnsi" w:cs="Arial"/>
          <w:sz w:val="20"/>
          <w:szCs w:val="20"/>
        </w:rPr>
      </w:pPr>
    </w:p>
    <w:p w14:paraId="07C93766" w14:textId="77777777" w:rsidR="0071641B" w:rsidRDefault="00000000">
      <w:pPr>
        <w:pStyle w:val="Teksttreci"/>
        <w:spacing w:after="0" w:line="240" w:lineRule="auto"/>
        <w:ind w:left="708" w:right="20" w:firstLine="0"/>
        <w:jc w:val="both"/>
        <w:rPr>
          <w:rFonts w:asciiTheme="majorHAnsi" w:hAnsiTheme="majorHAnsi" w:cs="Arial"/>
          <w:sz w:val="20"/>
          <w:szCs w:val="20"/>
        </w:rPr>
      </w:pPr>
      <w:r>
        <w:rPr>
          <w:rFonts w:asciiTheme="majorHAnsi" w:hAnsiTheme="majorHAnsi" w:cs="Arial"/>
          <w:sz w:val="20"/>
          <w:szCs w:val="20"/>
        </w:rPr>
        <w:t xml:space="preserve">a) wykonawca spełni warunek, jeżeli wykaże, że posiada aktualne zaświadczenie o wpisie do rejestru działalności regulowanej, o którym mowa w ustawie z dnia 13 września 1996 r. o </w:t>
      </w:r>
      <w:r>
        <w:rPr>
          <w:rFonts w:asciiTheme="majorHAnsi" w:hAnsiTheme="majorHAnsi" w:cs="Arial"/>
          <w:sz w:val="20"/>
          <w:szCs w:val="20"/>
        </w:rPr>
        <w:lastRenderedPageBreak/>
        <w:t xml:space="preserve">utrzymaniu czystości i porządku w gminach (t.j. Dz. U. z 2025 r. poz. 733) - na terenie gminy właściwej dla miejsca wykonywania usługi objętej przedmiotem zamówienia; </w:t>
      </w:r>
    </w:p>
    <w:p w14:paraId="4D5EECBE" w14:textId="77777777" w:rsidR="0071641B" w:rsidRDefault="00000000">
      <w:pPr>
        <w:pStyle w:val="Teksttreci"/>
        <w:spacing w:after="0" w:line="240" w:lineRule="auto"/>
        <w:ind w:left="708" w:right="20" w:firstLine="0"/>
        <w:jc w:val="both"/>
        <w:rPr>
          <w:rFonts w:asciiTheme="majorHAnsi" w:hAnsiTheme="majorHAnsi" w:cs="Arial"/>
          <w:sz w:val="20"/>
          <w:szCs w:val="20"/>
        </w:rPr>
      </w:pPr>
      <w:r>
        <w:rPr>
          <w:rFonts w:asciiTheme="majorHAnsi" w:hAnsiTheme="majorHAnsi" w:cs="Arial"/>
          <w:sz w:val="20"/>
          <w:szCs w:val="20"/>
        </w:rPr>
        <w:t xml:space="preserve">b) wykonawca spełni warunek, jeżeli wykaże, że posiada wpis do rejestru podmiotów wprowadzających produkty, produkty w opakowaniach i gospodarujących odpadami (BDO) prowadzonego przez Marszałka Województwa, o którym mowa w ustawie z dnia 14 grudnia 2012 r. o odpadach; </w:t>
      </w:r>
    </w:p>
    <w:p w14:paraId="4DAD00B3" w14:textId="77777777" w:rsidR="0071641B" w:rsidRDefault="00000000">
      <w:pPr>
        <w:spacing w:beforeAutospacing="1" w:afterAutospacing="1" w:line="276" w:lineRule="auto"/>
        <w:jc w:val="both"/>
        <w:rPr>
          <w:rFonts w:asciiTheme="majorHAnsi" w:eastAsiaTheme="majorEastAsia" w:hAnsiTheme="majorHAnsi" w:cstheme="majorBidi"/>
          <w:sz w:val="20"/>
          <w:szCs w:val="20"/>
          <w:u w:val="single"/>
          <w:lang w:eastAsia="en-US"/>
        </w:rPr>
      </w:pPr>
      <w:r>
        <w:rPr>
          <w:rFonts w:asciiTheme="majorHAnsi" w:eastAsiaTheme="majorEastAsia" w:hAnsiTheme="majorHAnsi" w:cstheme="majorBidi"/>
          <w:sz w:val="20"/>
          <w:szCs w:val="20"/>
          <w:lang w:eastAsia="en-US"/>
        </w:rPr>
        <w:t xml:space="preserve">     </w:t>
      </w:r>
      <w:r>
        <w:rPr>
          <w:rFonts w:asciiTheme="majorHAnsi" w:eastAsiaTheme="majorEastAsia" w:hAnsiTheme="majorHAnsi" w:cstheme="majorBidi"/>
          <w:sz w:val="20"/>
          <w:szCs w:val="20"/>
          <w:u w:val="single"/>
          <w:lang w:eastAsia="en-US"/>
        </w:rPr>
        <w:t>3) sytuacji ekonomicznej lub finansowej;</w:t>
      </w:r>
    </w:p>
    <w:p w14:paraId="0100BE67" w14:textId="77777777" w:rsidR="0071641B" w:rsidRDefault="00000000">
      <w:pPr>
        <w:spacing w:line="276" w:lineRule="auto"/>
        <w:ind w:left="142"/>
        <w:jc w:val="both"/>
        <w:rPr>
          <w:rFonts w:asciiTheme="majorHAnsi" w:hAnsiTheme="majorHAnsi"/>
          <w:sz w:val="20"/>
          <w:szCs w:val="20"/>
          <w:lang w:eastAsia="x-none"/>
        </w:rPr>
      </w:pPr>
      <w:r>
        <w:rPr>
          <w:rFonts w:asciiTheme="majorHAnsi" w:hAnsiTheme="majorHAnsi"/>
          <w:sz w:val="20"/>
          <w:szCs w:val="20"/>
          <w:lang w:eastAsia="x-none"/>
        </w:rPr>
        <w:t>Zamawiający nie stawia w tym zakresie żadnych wymagań, których spełnienie Wykonawca zobowiązany jest wykazać.</w:t>
      </w:r>
    </w:p>
    <w:p w14:paraId="14953410" w14:textId="77777777" w:rsidR="0071641B" w:rsidRDefault="0071641B">
      <w:pPr>
        <w:shd w:val="clear" w:color="auto" w:fill="FFFFFF"/>
        <w:rPr>
          <w:rFonts w:asciiTheme="majorHAnsi" w:eastAsiaTheme="majorEastAsia" w:hAnsiTheme="majorHAnsi" w:cstheme="majorBidi"/>
          <w:i/>
          <w:sz w:val="20"/>
          <w:szCs w:val="20"/>
          <w:lang w:eastAsia="en-US"/>
        </w:rPr>
      </w:pPr>
    </w:p>
    <w:p w14:paraId="3AFAF798" w14:textId="77777777" w:rsidR="0071641B" w:rsidRDefault="00000000">
      <w:pPr>
        <w:ind w:left="-142"/>
        <w:jc w:val="both"/>
        <w:rPr>
          <w:rFonts w:asciiTheme="majorHAnsi" w:eastAsiaTheme="majorEastAsia" w:hAnsiTheme="majorHAnsi" w:cstheme="majorBidi"/>
          <w:sz w:val="20"/>
          <w:szCs w:val="20"/>
          <w:u w:val="single"/>
          <w:lang w:eastAsia="en-US"/>
        </w:rPr>
      </w:pPr>
      <w:r>
        <w:rPr>
          <w:rFonts w:asciiTheme="majorHAnsi" w:eastAsiaTheme="majorEastAsia" w:hAnsiTheme="majorHAnsi" w:cstheme="majorBidi"/>
          <w:sz w:val="20"/>
          <w:szCs w:val="20"/>
          <w:lang w:eastAsia="en-US"/>
        </w:rPr>
        <w:t xml:space="preserve">        </w:t>
      </w:r>
      <w:r>
        <w:rPr>
          <w:rFonts w:asciiTheme="majorHAnsi" w:eastAsiaTheme="majorEastAsia" w:hAnsiTheme="majorHAnsi" w:cstheme="majorBidi"/>
          <w:sz w:val="20"/>
          <w:szCs w:val="20"/>
          <w:u w:val="single"/>
          <w:lang w:eastAsia="en-US"/>
        </w:rPr>
        <w:t>4) zdolności technicznej lub zawodowej.</w:t>
      </w:r>
    </w:p>
    <w:p w14:paraId="48F966E2" w14:textId="77777777" w:rsidR="0071641B" w:rsidRDefault="0071641B">
      <w:pPr>
        <w:shd w:val="clear" w:color="auto" w:fill="FFFFFF"/>
        <w:jc w:val="both"/>
        <w:rPr>
          <w:rFonts w:asciiTheme="majorHAnsi" w:eastAsiaTheme="majorEastAsia" w:hAnsiTheme="majorHAnsi" w:cstheme="majorBidi"/>
          <w:b/>
          <w:sz w:val="20"/>
          <w:szCs w:val="20"/>
          <w:lang w:eastAsia="en-US"/>
        </w:rPr>
      </w:pPr>
    </w:p>
    <w:p w14:paraId="22ECDA66" w14:textId="77777777" w:rsidR="0071641B" w:rsidRDefault="00000000">
      <w:pPr>
        <w:spacing w:beforeAutospacing="1" w:afterAutospacing="1"/>
        <w:rPr>
          <w:rFonts w:asciiTheme="majorHAnsi" w:hAnsiTheme="majorHAnsi"/>
          <w:b/>
          <w:sz w:val="20"/>
          <w:szCs w:val="20"/>
        </w:rPr>
      </w:pPr>
      <w:r>
        <w:rPr>
          <w:rFonts w:asciiTheme="majorHAnsi" w:hAnsiTheme="majorHAnsi"/>
          <w:b/>
          <w:bCs/>
          <w:sz w:val="20"/>
          <w:szCs w:val="20"/>
        </w:rPr>
        <w:t xml:space="preserve">      a) </w:t>
      </w:r>
      <w:r>
        <w:rPr>
          <w:rFonts w:asciiTheme="majorHAnsi" w:hAnsiTheme="majorHAnsi"/>
          <w:b/>
          <w:sz w:val="20"/>
          <w:szCs w:val="20"/>
        </w:rPr>
        <w:t>Zdolność techniczna</w:t>
      </w:r>
    </w:p>
    <w:p w14:paraId="73833CEA" w14:textId="77777777" w:rsidR="0071641B" w:rsidRDefault="00000000">
      <w:pPr>
        <w:spacing w:beforeAutospacing="1" w:afterAutospacing="1"/>
        <w:rPr>
          <w:rFonts w:asciiTheme="majorHAnsi" w:hAnsiTheme="majorHAnsi"/>
          <w:b/>
          <w:bCs/>
          <w:color w:val="FF0000"/>
          <w:sz w:val="20"/>
          <w:szCs w:val="20"/>
        </w:rPr>
      </w:pPr>
      <w:r>
        <w:rPr>
          <w:rFonts w:asciiTheme="majorHAnsi" w:hAnsiTheme="majorHAnsi" w:cs="Arial"/>
          <w:sz w:val="20"/>
          <w:szCs w:val="20"/>
        </w:rPr>
        <w:t xml:space="preserve">              </w:t>
      </w:r>
      <w:r>
        <w:rPr>
          <w:rFonts w:asciiTheme="majorHAnsi" w:hAnsiTheme="majorHAnsi"/>
          <w:sz w:val="20"/>
          <w:szCs w:val="20"/>
        </w:rPr>
        <w:t xml:space="preserve">1) </w:t>
      </w:r>
      <w:r>
        <w:rPr>
          <w:rFonts w:asciiTheme="majorHAnsi" w:hAnsiTheme="majorHAnsi"/>
          <w:b/>
          <w:bCs/>
          <w:sz w:val="20"/>
          <w:szCs w:val="20"/>
        </w:rPr>
        <w:t>Wykonawca wykaże, że dysponuje następującym potencjałem technicznym:</w:t>
      </w:r>
    </w:p>
    <w:p w14:paraId="0CC4D040" w14:textId="77777777" w:rsidR="0071641B" w:rsidRDefault="00000000">
      <w:pPr>
        <w:pStyle w:val="Teksttreci"/>
        <w:numPr>
          <w:ilvl w:val="0"/>
          <w:numId w:val="5"/>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wykonawca musi wykazać się wiedzą i doświadczeniem, w wykonaniu a w przypadku świadczeń okresowych lub ciągłych w wykonywaniu, </w:t>
      </w:r>
      <w:r>
        <w:rPr>
          <w:rFonts w:asciiTheme="majorHAnsi" w:hAnsiTheme="majorHAnsi" w:cs="Times New Roman"/>
          <w:b/>
          <w:sz w:val="20"/>
          <w:szCs w:val="20"/>
        </w:rPr>
        <w:t>w okresie ostatnich 3 lat</w:t>
      </w:r>
      <w:r>
        <w:rPr>
          <w:rFonts w:asciiTheme="majorHAnsi" w:hAnsiTheme="majorHAnsi" w:cs="Times New Roman"/>
          <w:sz w:val="20"/>
          <w:szCs w:val="20"/>
        </w:rPr>
        <w:t xml:space="preserve"> przed upływem terminu składania ofert, a jeżeli okres prowadzenia działalności jest krótszy – w tym okresie, </w:t>
      </w:r>
      <w:r>
        <w:rPr>
          <w:rFonts w:asciiTheme="majorHAnsi" w:hAnsiTheme="majorHAnsi" w:cs="Times New Roman"/>
          <w:b/>
          <w:sz w:val="20"/>
          <w:szCs w:val="20"/>
        </w:rPr>
        <w:t>usług polegających na odbiorze: - zmieszanych odpadów komunalnych od właścicieli nieruchomości w sposób ciągły przez okres minimum 6 miesięcy, a łączna ilość nieruchomości zamieszkanych objętych tym zamówieniem wynosi minimum 1 763.</w:t>
      </w:r>
      <w:r>
        <w:rPr>
          <w:rFonts w:asciiTheme="majorHAnsi" w:hAnsiTheme="majorHAnsi" w:cs="Times New Roman"/>
          <w:sz w:val="20"/>
          <w:szCs w:val="20"/>
        </w:rPr>
        <w:t xml:space="preserve"> </w:t>
      </w:r>
    </w:p>
    <w:p w14:paraId="7575E8CF" w14:textId="77777777" w:rsidR="0071641B" w:rsidRDefault="00000000">
      <w:pPr>
        <w:pStyle w:val="Teksttreci"/>
        <w:spacing w:after="0" w:line="240" w:lineRule="auto"/>
        <w:ind w:right="20" w:firstLine="0"/>
        <w:jc w:val="both"/>
        <w:rPr>
          <w:rFonts w:asciiTheme="majorHAnsi" w:hAnsiTheme="majorHAnsi" w:cs="Times New Roman"/>
          <w:sz w:val="20"/>
          <w:szCs w:val="20"/>
        </w:rPr>
      </w:pPr>
      <w:r>
        <w:rPr>
          <w:rFonts w:asciiTheme="majorHAnsi" w:hAnsiTheme="majorHAnsi" w:cs="Times New Roman"/>
          <w:sz w:val="20"/>
          <w:szCs w:val="20"/>
        </w:rPr>
        <w:t xml:space="preserve">                W przypadku oferty wspólnej Wykonawców, warunek można spełnić łącznie.</w:t>
      </w:r>
    </w:p>
    <w:p w14:paraId="47714AEE" w14:textId="77777777" w:rsidR="0071641B" w:rsidRDefault="0071641B">
      <w:pPr>
        <w:pStyle w:val="Teksttreci"/>
        <w:spacing w:after="0" w:line="240" w:lineRule="auto"/>
        <w:ind w:left="868" w:right="20" w:firstLine="0"/>
        <w:jc w:val="both"/>
        <w:rPr>
          <w:rFonts w:asciiTheme="majorHAnsi" w:hAnsiTheme="majorHAnsi" w:cs="Times New Roman"/>
          <w:b/>
          <w:bCs/>
          <w:sz w:val="20"/>
          <w:szCs w:val="20"/>
        </w:rPr>
      </w:pPr>
    </w:p>
    <w:p w14:paraId="60545E81" w14:textId="77777777" w:rsidR="0071641B" w:rsidRDefault="00000000">
      <w:pPr>
        <w:pStyle w:val="Teksttreci"/>
        <w:spacing w:after="0" w:line="240" w:lineRule="auto"/>
        <w:ind w:left="868" w:right="20" w:firstLine="0"/>
        <w:jc w:val="both"/>
        <w:rPr>
          <w:rFonts w:asciiTheme="majorHAnsi" w:hAnsiTheme="majorHAnsi" w:cs="Times New Roman"/>
          <w:b/>
          <w:bCs/>
          <w:sz w:val="20"/>
          <w:szCs w:val="20"/>
        </w:rPr>
      </w:pPr>
      <w:r>
        <w:rPr>
          <w:rFonts w:asciiTheme="majorHAnsi" w:hAnsiTheme="majorHAnsi" w:cs="Times New Roman"/>
          <w:b/>
          <w:bCs/>
          <w:sz w:val="20"/>
          <w:szCs w:val="20"/>
        </w:rPr>
        <w:t>2) Wykonawca wykaże, że dysponuje następującym potencjałem technicznym:</w:t>
      </w:r>
    </w:p>
    <w:p w14:paraId="1FBA7719" w14:textId="77777777" w:rsidR="0071641B" w:rsidRDefault="0071641B">
      <w:pPr>
        <w:pStyle w:val="Teksttreci"/>
        <w:spacing w:after="0" w:line="240" w:lineRule="auto"/>
        <w:ind w:left="868" w:right="20" w:firstLine="0"/>
        <w:jc w:val="both"/>
        <w:rPr>
          <w:rFonts w:asciiTheme="majorHAnsi" w:hAnsiTheme="majorHAnsi" w:cs="Times New Roman"/>
          <w:sz w:val="20"/>
          <w:szCs w:val="20"/>
        </w:rPr>
      </w:pPr>
    </w:p>
    <w:p w14:paraId="4F77B3B4" w14:textId="77777777" w:rsidR="0071641B" w:rsidRDefault="00000000">
      <w:pPr>
        <w:pStyle w:val="Akapitzlist"/>
        <w:ind w:left="993"/>
        <w:jc w:val="both"/>
        <w:rPr>
          <w:rFonts w:asciiTheme="majorHAnsi" w:hAnsiTheme="majorHAnsi" w:cs="Calibri"/>
          <w:sz w:val="22"/>
          <w:szCs w:val="22"/>
          <w:lang w:eastAsia="en-US"/>
        </w:rPr>
      </w:pPr>
      <w:r>
        <w:rPr>
          <w:rFonts w:asciiTheme="majorHAnsi" w:hAnsiTheme="majorHAnsi" w:cs="Calibri"/>
          <w:sz w:val="22"/>
          <w:szCs w:val="22"/>
        </w:rPr>
        <w:t xml:space="preserve">- co najmniej dwoma pojazdami przystosowanymi do odbierania zmieszanych odpadów komunalnych, </w:t>
      </w:r>
    </w:p>
    <w:p w14:paraId="3E35CE04" w14:textId="77777777" w:rsidR="0071641B" w:rsidRDefault="00000000">
      <w:pPr>
        <w:pStyle w:val="Akapitzlist"/>
        <w:ind w:left="993"/>
        <w:jc w:val="both"/>
        <w:rPr>
          <w:rFonts w:asciiTheme="majorHAnsi" w:hAnsiTheme="majorHAnsi" w:cs="Calibri"/>
          <w:sz w:val="22"/>
          <w:szCs w:val="22"/>
        </w:rPr>
      </w:pPr>
      <w:r>
        <w:rPr>
          <w:rFonts w:asciiTheme="majorHAnsi" w:hAnsiTheme="majorHAnsi" w:cs="Calibri"/>
          <w:sz w:val="22"/>
          <w:szCs w:val="22"/>
        </w:rPr>
        <w:t xml:space="preserve">- co najmniej dwoma pojazdami przystosowanymi do odbierania selektywnie zebranych odpadów komunalnych, - co najmniej jednym pojazdem małogabarytowym do odbioru odpadów z posesji o utrudnionym dojeździe, </w:t>
      </w:r>
    </w:p>
    <w:p w14:paraId="312D5030" w14:textId="77777777" w:rsidR="0071641B" w:rsidRDefault="00000000">
      <w:pPr>
        <w:pStyle w:val="Akapitzlist"/>
        <w:ind w:left="993"/>
        <w:jc w:val="both"/>
        <w:rPr>
          <w:rFonts w:asciiTheme="majorHAnsi" w:hAnsiTheme="majorHAnsi" w:cs="Calibri"/>
          <w:sz w:val="22"/>
          <w:szCs w:val="22"/>
        </w:rPr>
      </w:pPr>
      <w:r>
        <w:rPr>
          <w:rFonts w:asciiTheme="majorHAnsi" w:hAnsiTheme="majorHAnsi" w:cs="Calibri"/>
          <w:sz w:val="22"/>
          <w:szCs w:val="22"/>
        </w:rPr>
        <w:t xml:space="preserve">- co najmniej jednym pojazdem małogabarytowym i transportu odpadów bez funkcji kompaktującej, </w:t>
      </w:r>
    </w:p>
    <w:p w14:paraId="326A0805" w14:textId="77777777" w:rsidR="0071641B" w:rsidRDefault="00000000">
      <w:pPr>
        <w:pStyle w:val="Akapitzlist"/>
        <w:ind w:left="993"/>
        <w:jc w:val="both"/>
        <w:rPr>
          <w:rFonts w:asciiTheme="majorHAnsi" w:hAnsiTheme="majorHAnsi" w:cs="Calibri"/>
          <w:sz w:val="22"/>
          <w:szCs w:val="22"/>
        </w:rPr>
      </w:pPr>
      <w:r>
        <w:rPr>
          <w:rFonts w:asciiTheme="majorHAnsi" w:hAnsiTheme="majorHAnsi" w:cs="Calibri"/>
          <w:sz w:val="22"/>
          <w:szCs w:val="22"/>
        </w:rPr>
        <w:t xml:space="preserve">- co najmniej jednym pojazdem skrzyniowym do odbierania i transportu odpadów wielkogabarytowych i innych odpadów nie nadających się do </w:t>
      </w:r>
      <w:proofErr w:type="spellStart"/>
      <w:r>
        <w:rPr>
          <w:rFonts w:asciiTheme="majorHAnsi" w:hAnsiTheme="majorHAnsi" w:cs="Calibri"/>
          <w:sz w:val="22"/>
          <w:szCs w:val="22"/>
        </w:rPr>
        <w:t>kompaktowania</w:t>
      </w:r>
      <w:proofErr w:type="spellEnd"/>
      <w:r>
        <w:rPr>
          <w:rFonts w:asciiTheme="majorHAnsi" w:hAnsiTheme="majorHAnsi" w:cs="Calibri"/>
          <w:sz w:val="22"/>
          <w:szCs w:val="22"/>
        </w:rPr>
        <w:t>, w tym również niektórych odpadów z PSZOK.</w:t>
      </w:r>
    </w:p>
    <w:p w14:paraId="28C285B4" w14:textId="77777777" w:rsidR="0071641B" w:rsidRDefault="0071641B">
      <w:pPr>
        <w:pStyle w:val="Teksttreci"/>
        <w:spacing w:after="0" w:line="240" w:lineRule="auto"/>
        <w:ind w:right="20" w:firstLine="0"/>
        <w:jc w:val="both"/>
        <w:rPr>
          <w:rFonts w:ascii="Calibri" w:hAnsi="Calibri" w:cs="Calibri"/>
          <w:sz w:val="20"/>
          <w:szCs w:val="20"/>
        </w:rPr>
      </w:pPr>
    </w:p>
    <w:p w14:paraId="499014B8" w14:textId="77777777" w:rsidR="0071641B" w:rsidRDefault="00000000">
      <w:pPr>
        <w:spacing w:before="120"/>
        <w:ind w:left="709" w:hanging="709"/>
        <w:jc w:val="both"/>
        <w:rPr>
          <w:rFonts w:asciiTheme="majorHAnsi" w:hAnsiTheme="majorHAnsi"/>
          <w:sz w:val="20"/>
          <w:szCs w:val="20"/>
        </w:rPr>
      </w:pPr>
      <w:r>
        <w:rPr>
          <w:rFonts w:asciiTheme="majorHAnsi" w:hAnsiTheme="majorHAnsi"/>
          <w:sz w:val="20"/>
          <w:szCs w:val="20"/>
        </w:rPr>
        <w:t xml:space="preserve">            </w:t>
      </w:r>
    </w:p>
    <w:p w14:paraId="3777B7E0" w14:textId="77777777" w:rsidR="0071641B" w:rsidRDefault="00000000">
      <w:pPr>
        <w:pStyle w:val="Teksttreci"/>
        <w:spacing w:after="0" w:line="240" w:lineRule="auto"/>
        <w:ind w:left="709" w:right="20" w:firstLine="0"/>
        <w:jc w:val="both"/>
        <w:rPr>
          <w:rFonts w:asciiTheme="majorHAnsi" w:hAnsiTheme="majorHAnsi" w:cs="Times New Roman"/>
          <w:sz w:val="20"/>
          <w:szCs w:val="20"/>
        </w:rPr>
      </w:pPr>
      <w:r>
        <w:rPr>
          <w:rFonts w:asciiTheme="majorHAnsi" w:hAnsiTheme="majorHAnsi" w:cs="Times New Roman"/>
          <w:sz w:val="20"/>
          <w:szCs w:val="20"/>
        </w:rPr>
        <w:t xml:space="preserve">Środki transportu, którymi świadczona będzie usługa muszą spełniać normę emisji spalin co najmniej EURO V oraz muszą być wyposażone w system GPRS-owego monitorowania, być dopuszczone do ruchu oraz oznakowane logo lub nazwą Wykonawcy – Zamawiający ma prawo w celu sprawdzenia warunku żądać przedstawienia dowodów rejestracyjnych pojazdów. </w:t>
      </w:r>
    </w:p>
    <w:p w14:paraId="06D5EED6" w14:textId="77777777" w:rsidR="0071641B" w:rsidRDefault="0071641B">
      <w:pPr>
        <w:pStyle w:val="Teksttreci"/>
        <w:spacing w:after="0" w:line="240" w:lineRule="auto"/>
        <w:ind w:left="709" w:right="20" w:firstLine="0"/>
        <w:jc w:val="both"/>
        <w:rPr>
          <w:rFonts w:asciiTheme="majorHAnsi" w:hAnsiTheme="majorHAnsi" w:cs="Times New Roman"/>
          <w:b/>
          <w:bCs/>
          <w:sz w:val="20"/>
          <w:szCs w:val="20"/>
        </w:rPr>
      </w:pPr>
    </w:p>
    <w:p w14:paraId="58382EC7" w14:textId="77777777" w:rsidR="0071641B" w:rsidRDefault="00000000">
      <w:pPr>
        <w:pStyle w:val="Teksttreci"/>
        <w:spacing w:after="0" w:line="240" w:lineRule="auto"/>
        <w:ind w:left="1134" w:right="20" w:hanging="283"/>
        <w:jc w:val="both"/>
        <w:rPr>
          <w:rFonts w:asciiTheme="majorHAnsi" w:hAnsiTheme="majorHAnsi" w:cs="Times New Roman"/>
          <w:b/>
          <w:bCs/>
          <w:sz w:val="20"/>
          <w:szCs w:val="20"/>
          <w:u w:val="single"/>
        </w:rPr>
      </w:pPr>
      <w:r>
        <w:rPr>
          <w:rFonts w:asciiTheme="majorHAnsi" w:hAnsiTheme="majorHAnsi" w:cs="Times New Roman"/>
          <w:b/>
          <w:bCs/>
          <w:sz w:val="20"/>
          <w:szCs w:val="20"/>
          <w:u w:val="single"/>
        </w:rPr>
        <w:t xml:space="preserve">Pojazdy muszą spełniać następujące warunki: </w:t>
      </w:r>
    </w:p>
    <w:p w14:paraId="7E677A7B" w14:textId="77777777" w:rsidR="0071641B" w:rsidRDefault="00000000">
      <w:pPr>
        <w:pStyle w:val="Teksttreci"/>
        <w:numPr>
          <w:ilvl w:val="0"/>
          <w:numId w:val="57"/>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posiadać trwale i czytelnie oznakowane w widocznym miejscu z nazwą firmy oraz danymi adresowymi i numerem telefonu podmiotu odbierającego odpady komunalne,</w:t>
      </w:r>
    </w:p>
    <w:p w14:paraId="62D2B9FE" w14:textId="77777777" w:rsidR="0071641B" w:rsidRDefault="00000000">
      <w:pPr>
        <w:pStyle w:val="Teksttreci"/>
        <w:numPr>
          <w:ilvl w:val="0"/>
          <w:numId w:val="57"/>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być zarejestrowane i dopuszczone do ruchu oraz posiadać aktualne badania techniczne i świadectwa dopuszczenia do ruchu zgodnie z przepisami o ruchu drogowym,</w:t>
      </w:r>
    </w:p>
    <w:p w14:paraId="4936221C" w14:textId="77777777" w:rsidR="0071641B" w:rsidRDefault="00000000">
      <w:pPr>
        <w:pStyle w:val="Teksttreci"/>
        <w:numPr>
          <w:ilvl w:val="0"/>
          <w:numId w:val="57"/>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być wyposażone w narzędzia lub urządzenia umożliwiające sprzątanie terenu po opróżnieniu pojemników, </w:t>
      </w:r>
    </w:p>
    <w:p w14:paraId="3CC76809" w14:textId="77777777" w:rsidR="0071641B" w:rsidRDefault="00000000">
      <w:pPr>
        <w:pStyle w:val="Teksttreci"/>
        <w:numPr>
          <w:ilvl w:val="0"/>
          <w:numId w:val="57"/>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wyposażone w monitoring bazujący na systemie pozycjonowania satelitarnego (GPS) umożliwiający trwałe zapisywanie, przechowywanie i odczytywanie danych o położeniu </w:t>
      </w:r>
      <w:r>
        <w:rPr>
          <w:rFonts w:asciiTheme="majorHAnsi" w:hAnsiTheme="majorHAnsi" w:cs="Times New Roman"/>
          <w:sz w:val="20"/>
          <w:szCs w:val="20"/>
        </w:rPr>
        <w:lastRenderedPageBreak/>
        <w:t>pojazdu i miejscach postoju oraz czujników zapisujących dane o miejscach wyładunku odpadów,</w:t>
      </w:r>
    </w:p>
    <w:p w14:paraId="48EEEF45" w14:textId="77777777" w:rsidR="0071641B" w:rsidRDefault="00000000">
      <w:pPr>
        <w:pStyle w:val="Teksttreci"/>
        <w:numPr>
          <w:ilvl w:val="0"/>
          <w:numId w:val="57"/>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konstrukcja pojazdów musi zabezpieczać przed niekontrolowanym wydostaniem się na zewnątrz odpadów, podczas ich magazynowania, przeładunku, a także transportu oraz minimalizować oddziaływanie czynników atmosferycznych na odpady. </w:t>
      </w:r>
    </w:p>
    <w:p w14:paraId="115E0748" w14:textId="77777777" w:rsidR="0071641B" w:rsidRDefault="0071641B">
      <w:pPr>
        <w:spacing w:before="120"/>
        <w:ind w:left="709" w:hanging="709"/>
        <w:jc w:val="both"/>
        <w:rPr>
          <w:rFonts w:asciiTheme="majorHAnsi" w:hAnsiTheme="majorHAnsi"/>
          <w:color w:val="000000"/>
          <w:sz w:val="20"/>
          <w:szCs w:val="20"/>
        </w:rPr>
      </w:pPr>
    </w:p>
    <w:p w14:paraId="5F4A0722" w14:textId="77777777" w:rsidR="0071641B" w:rsidRDefault="00000000">
      <w:pPr>
        <w:pStyle w:val="Teksttreci"/>
        <w:spacing w:after="0" w:line="240" w:lineRule="auto"/>
        <w:ind w:right="20" w:firstLine="0"/>
        <w:jc w:val="both"/>
        <w:rPr>
          <w:rFonts w:asciiTheme="majorHAnsi" w:hAnsiTheme="majorHAnsi" w:cs="Times New Roman"/>
          <w:b/>
          <w:bCs/>
          <w:sz w:val="20"/>
          <w:szCs w:val="20"/>
        </w:rPr>
      </w:pPr>
      <w:r>
        <w:rPr>
          <w:rFonts w:asciiTheme="majorHAnsi" w:hAnsiTheme="majorHAnsi" w:cs="Times New Roman"/>
          <w:b/>
          <w:bCs/>
          <w:sz w:val="20"/>
          <w:szCs w:val="20"/>
        </w:rPr>
        <w:t xml:space="preserve">             3) Wykonawca wykaże, że dysponuje następującym potencjałem technicznym:</w:t>
      </w:r>
    </w:p>
    <w:p w14:paraId="3600831C" w14:textId="77777777" w:rsidR="0071641B" w:rsidRDefault="0071641B">
      <w:pPr>
        <w:pStyle w:val="Teksttreci"/>
        <w:spacing w:after="0" w:line="240" w:lineRule="auto"/>
        <w:ind w:left="868" w:right="20" w:firstLine="0"/>
        <w:jc w:val="both"/>
        <w:rPr>
          <w:rFonts w:asciiTheme="majorHAnsi" w:hAnsiTheme="majorHAnsi" w:cs="Times New Roman"/>
          <w:sz w:val="20"/>
          <w:szCs w:val="20"/>
          <w:lang w:val="pl-PL"/>
        </w:rPr>
      </w:pPr>
    </w:p>
    <w:p w14:paraId="4CB2A841" w14:textId="77777777" w:rsidR="0071641B" w:rsidRDefault="00000000">
      <w:pPr>
        <w:numPr>
          <w:ilvl w:val="0"/>
          <w:numId w:val="56"/>
        </w:numPr>
        <w:ind w:left="709" w:hanging="142"/>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b/>
          <w:bCs/>
          <w:color w:val="000000"/>
          <w:sz w:val="20"/>
          <w:szCs w:val="20"/>
        </w:rPr>
        <w:t xml:space="preserve">bazą magazynowo – transportową </w:t>
      </w:r>
      <w:r>
        <w:rPr>
          <w:rFonts w:asciiTheme="majorHAnsi" w:hAnsiTheme="majorHAnsi"/>
          <w:color w:val="000000"/>
          <w:sz w:val="20"/>
          <w:szCs w:val="20"/>
        </w:rPr>
        <w:t xml:space="preserve">usytuowaną w odległości nie większej niż 60 km od granicy gminy Opatów i na terenie, do którego posiada tytuł prawny zgodnie z wytycznymi Rozporządzenia Ministra Środowiska z dnia 11 stycznia 2013 r. w sprawie szczegółowych wymagań w zakresie odbierania odpadów komunalnych od właścicieli nieruchomości (Dz. U. z 2013 r., poz. 122), </w:t>
      </w:r>
    </w:p>
    <w:p w14:paraId="7CEDB2B5" w14:textId="77777777" w:rsidR="0071641B" w:rsidRDefault="00000000">
      <w:pPr>
        <w:ind w:left="709" w:right="101" w:hanging="283"/>
        <w:jc w:val="both"/>
        <w:rPr>
          <w:rFonts w:asciiTheme="majorHAnsi" w:hAnsiTheme="majorHAnsi" w:cs="Arial"/>
          <w:sz w:val="20"/>
          <w:szCs w:val="20"/>
        </w:rPr>
      </w:pPr>
      <w:r>
        <w:rPr>
          <w:rFonts w:asciiTheme="majorHAnsi" w:hAnsiTheme="majorHAnsi" w:cs="Arial"/>
          <w:sz w:val="20"/>
          <w:szCs w:val="20"/>
        </w:rPr>
        <w:t xml:space="preserve">     </w:t>
      </w:r>
    </w:p>
    <w:p w14:paraId="45EDB593" w14:textId="77777777" w:rsidR="0071641B" w:rsidRDefault="00000000">
      <w:pPr>
        <w:pStyle w:val="Teksttreci"/>
        <w:spacing w:after="0" w:line="240" w:lineRule="auto"/>
        <w:ind w:left="1134" w:right="20" w:hanging="283"/>
        <w:jc w:val="both"/>
        <w:rPr>
          <w:rFonts w:asciiTheme="majorHAnsi" w:hAnsiTheme="majorHAnsi" w:cs="Times New Roman"/>
          <w:sz w:val="20"/>
          <w:szCs w:val="20"/>
          <w:u w:val="single"/>
        </w:rPr>
      </w:pPr>
      <w:r>
        <w:rPr>
          <w:rFonts w:asciiTheme="majorHAnsi" w:hAnsiTheme="majorHAnsi" w:cs="Times New Roman"/>
          <w:sz w:val="20"/>
          <w:szCs w:val="20"/>
          <w:u w:val="single"/>
        </w:rPr>
        <w:t xml:space="preserve">Baza magazynowo - transportowa musi spełniać następujące warunki: </w:t>
      </w:r>
    </w:p>
    <w:p w14:paraId="4B5BB0ED"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teren bazy magazynowo - transportowej musi być zabezpieczony w sposób uniemożliwiający wstęp osobom nieupoważnionym, </w:t>
      </w:r>
    </w:p>
    <w:p w14:paraId="179F5CDA"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miejsce przeznaczone do parkowania pojazdów musi być zabezpieczone przed emisją zanieczyszczeń do gruntu, </w:t>
      </w:r>
    </w:p>
    <w:p w14:paraId="57B9C81F"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miejsce magazynowania selektywnie zbieranych odpadów komunalnych musi być zabezpieczone przed emisją zanieczyszczeń do gruntu oraz Minimalny poziom ewentualnie wymaganych standardów: cd. zabezpieczone przed działaniem czynników atmosferycznych,</w:t>
      </w:r>
    </w:p>
    <w:p w14:paraId="0D3F3E8F"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teren bazy musi być wyposażony w urządzenia lub systemy zapewniające zagospodarowanie wód opadowych i ścieków przemysłowych, pochodzących                     z terenu bazy zgodnie z wymogami określonymi przepisami ustawy z dnia 20 lipca 2017 r. - Prawo wodne, </w:t>
      </w:r>
    </w:p>
    <w:p w14:paraId="4E4F99A3"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baza magazynowo - transportowa musi być wyposażona w miejsca przeznaczone do parkowania pojazdów, pomieszczenie socjalne dla pracowników odpowiadające ilości zatrudnionych osób, miejsce do magazynowania selektywnie zebranych odpadów z grupy odpadów komunalnych oraz legalizowaną samochodową wagę najazdową - w przypadku, gdy na terenie bazy następuje magazynowanie odpadów,</w:t>
      </w:r>
    </w:p>
    <w:p w14:paraId="5EC5EA10"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na terenie bazy magazynowo - transportowej powinien znajdować się także punkt bieżącej konserwacji i napraw pojazdów oraz miejsce do mycia i dezynfekcji pojazdów, o ile czynności te nie są wykonywane przez uprawnione podmioty zewnętrzne poza terenem bazy magazynowo - transportowej. Część transportowa oraz część magazynowa bazy mogą znajdować się na oddzielnych terenach, przy jednoczesnym spełnieniu powyższych warunków.</w:t>
      </w:r>
    </w:p>
    <w:p w14:paraId="69B15E92" w14:textId="77777777" w:rsidR="0071641B" w:rsidRDefault="00000000">
      <w:pPr>
        <w:pStyle w:val="Teksttreci"/>
        <w:numPr>
          <w:ilvl w:val="0"/>
          <w:numId w:val="58"/>
        </w:numPr>
        <w:spacing w:after="0" w:line="240" w:lineRule="auto"/>
        <w:ind w:right="20"/>
        <w:jc w:val="both"/>
        <w:rPr>
          <w:rFonts w:asciiTheme="majorHAnsi" w:hAnsiTheme="majorHAnsi" w:cs="Times New Roman"/>
          <w:sz w:val="20"/>
          <w:szCs w:val="20"/>
        </w:rPr>
      </w:pPr>
      <w:r>
        <w:rPr>
          <w:rFonts w:asciiTheme="majorHAnsi" w:hAnsiTheme="majorHAnsi" w:cs="Times New Roman"/>
          <w:sz w:val="20"/>
          <w:szCs w:val="20"/>
        </w:rPr>
        <w:t xml:space="preserve">posiadać na terenie bazy magazynowo - transportowej urządzenia do selektywnego gromadzenia odpadów komunalnych przed ich transportem do miejsc przetwarzania - urządzenia należy utrzymywać we właściwym stanie technicznym               i sanitarnym. Zamawiający może, </w:t>
      </w:r>
      <w:r>
        <w:rPr>
          <w:rFonts w:asciiTheme="majorHAnsi" w:hAnsiTheme="majorHAnsi" w:cs="Times New Roman"/>
          <w:color w:val="000000"/>
          <w:sz w:val="20"/>
          <w:szCs w:val="20"/>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Theme="majorHAnsi" w:hAnsiTheme="majorHAnsi" w:cs="Times New Roman"/>
          <w:sz w:val="20"/>
          <w:szCs w:val="20"/>
        </w:rPr>
        <w:t xml:space="preserve"> na każdym etapie postępowania (art. 116 ust. 2 ustawy).</w:t>
      </w:r>
    </w:p>
    <w:p w14:paraId="5486036B" w14:textId="77777777" w:rsidR="0071641B" w:rsidRDefault="0071641B">
      <w:pPr>
        <w:spacing w:before="120"/>
        <w:jc w:val="both"/>
        <w:rPr>
          <w:rFonts w:asciiTheme="majorHAnsi" w:hAnsiTheme="majorHAnsi"/>
          <w:sz w:val="20"/>
          <w:szCs w:val="20"/>
        </w:rPr>
      </w:pPr>
    </w:p>
    <w:p w14:paraId="343E0DCB" w14:textId="77777777" w:rsidR="0071641B" w:rsidRDefault="00000000">
      <w:pPr>
        <w:spacing w:before="120"/>
        <w:jc w:val="both"/>
        <w:rPr>
          <w:rFonts w:asciiTheme="majorHAnsi" w:hAnsiTheme="majorHAnsi" w:cs="Arial"/>
          <w:sz w:val="20"/>
          <w:szCs w:val="20"/>
        </w:rPr>
      </w:pPr>
      <w:r>
        <w:rPr>
          <w:rFonts w:asciiTheme="majorHAnsi" w:hAnsiTheme="majorHAnsi" w:cs="Arial"/>
          <w:sz w:val="20"/>
          <w:szCs w:val="20"/>
        </w:rPr>
        <w:t>Ocena spełniania warunków udziału w postępowaniu dokonana zostanie zgodnie z formułą „spełnia”/„nie spełnia”, w oparciu o informacje zawarte w dokumentach i oświadczeniach, o których mowa w rozdziale II podrozdział 9.</w:t>
      </w:r>
    </w:p>
    <w:p w14:paraId="4BA3EA21" w14:textId="77777777" w:rsidR="0071641B" w:rsidRDefault="00000000">
      <w:pPr>
        <w:spacing w:before="120"/>
        <w:jc w:val="both"/>
        <w:rPr>
          <w:rFonts w:asciiTheme="majorHAnsi" w:hAnsiTheme="majorHAnsi" w:cs="Arial"/>
          <w:sz w:val="20"/>
          <w:szCs w:val="20"/>
        </w:rPr>
      </w:pPr>
      <w:r>
        <w:rPr>
          <w:rFonts w:asciiTheme="majorHAnsi" w:hAnsiTheme="majorHAnsi" w:cs="Arial"/>
          <w:sz w:val="20"/>
          <w:szCs w:val="20"/>
        </w:rPr>
        <w:t xml:space="preserve">Wykonawcy mogą wspólnie ubiegać się o udzielenie zamówienia. Żaden z Wykonawców wspólnie ubiegających się o udzielenie zamówienia nie może podlegać wykluczeniu z postępowania. </w:t>
      </w:r>
    </w:p>
    <w:p w14:paraId="6A59D578" w14:textId="77777777" w:rsidR="0071641B" w:rsidRDefault="00000000">
      <w:pPr>
        <w:spacing w:before="120"/>
        <w:jc w:val="both"/>
        <w:rPr>
          <w:rFonts w:asciiTheme="majorHAnsi" w:hAnsiTheme="majorHAnsi" w:cs="Arial"/>
          <w:bCs/>
          <w:sz w:val="20"/>
          <w:szCs w:val="20"/>
        </w:rPr>
      </w:pPr>
      <w:r>
        <w:rPr>
          <w:rFonts w:asciiTheme="majorHAnsi" w:hAnsiTheme="majorHAnsi" w:cs="Arial"/>
          <w:bCs/>
          <w:sz w:val="20"/>
          <w:szCs w:val="20"/>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Pr>
          <w:rFonts w:asciiTheme="majorHAnsi" w:hAnsiTheme="majorHAnsi" w:cs="Arial"/>
          <w:sz w:val="20"/>
          <w:szCs w:val="20"/>
        </w:rPr>
        <w:t>zaangażowanie zasobów technicznych lub zawodowych wykonawcy w inne przedsięwzięcia gospodarcze wykonawcy może mieć negatywny wpływ na realizację zamówienia.</w:t>
      </w:r>
    </w:p>
    <w:p w14:paraId="135F4280" w14:textId="77777777" w:rsidR="0071641B" w:rsidRDefault="0071641B">
      <w:pPr>
        <w:jc w:val="both"/>
        <w:rPr>
          <w:rFonts w:asciiTheme="majorHAnsi" w:eastAsiaTheme="majorEastAsia" w:hAnsiTheme="majorHAnsi" w:cstheme="majorBidi"/>
          <w:sz w:val="20"/>
          <w:szCs w:val="20"/>
          <w:lang w:eastAsia="en-US"/>
        </w:rPr>
      </w:pPr>
    </w:p>
    <w:p w14:paraId="4886DD2D"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Podstawy wykluczenia</w:t>
      </w:r>
    </w:p>
    <w:p w14:paraId="78DFD56B" w14:textId="77777777" w:rsidR="0071641B" w:rsidRDefault="0071641B">
      <w:pPr>
        <w:spacing w:before="120" w:after="120"/>
        <w:jc w:val="both"/>
        <w:rPr>
          <w:rFonts w:ascii="Cambria" w:hAnsi="Cambria" w:cs="Arial"/>
        </w:rPr>
      </w:pPr>
    </w:p>
    <w:p w14:paraId="3E0B746A" w14:textId="77777777" w:rsidR="0071641B" w:rsidRDefault="00000000">
      <w:pPr>
        <w:pStyle w:val="Akapitzlist"/>
        <w:numPr>
          <w:ilvl w:val="0"/>
          <w:numId w:val="101"/>
        </w:numPr>
        <w:tabs>
          <w:tab w:val="left" w:pos="284"/>
        </w:tabs>
        <w:spacing w:line="276" w:lineRule="auto"/>
        <w:jc w:val="both"/>
        <w:rPr>
          <w:rFonts w:ascii="Cambria" w:hAnsi="Cambria" w:cs="Arial"/>
          <w:bCs/>
          <w:iCs/>
          <w:sz w:val="22"/>
          <w:szCs w:val="22"/>
          <w:lang w:bidi="pl-PL"/>
        </w:rPr>
      </w:pPr>
      <w:r>
        <w:rPr>
          <w:rFonts w:ascii="Cambria" w:hAnsi="Cambria" w:cs="Arial"/>
          <w:bCs/>
          <w:iCs/>
          <w:sz w:val="22"/>
          <w:szCs w:val="22"/>
          <w:lang w:bidi="pl-PL"/>
        </w:rPr>
        <w:t xml:space="preserve">Z postępowania o udzielenie zamówienia wykluczony zostanie Wykonawca, w stosunku do którego zachodzi którakolwiek z okoliczności, o których mowa w </w:t>
      </w:r>
      <w:r>
        <w:rPr>
          <w:rFonts w:ascii="Cambria" w:hAnsi="Cambria" w:cs="Arial"/>
          <w:b/>
          <w:bCs/>
          <w:iCs/>
          <w:sz w:val="22"/>
          <w:szCs w:val="22"/>
          <w:lang w:bidi="pl-PL"/>
        </w:rPr>
        <w:t>art. 108 ust. 1</w:t>
      </w:r>
      <w:r>
        <w:rPr>
          <w:rFonts w:ascii="Cambria" w:hAnsi="Cambria" w:cs="Arial"/>
          <w:bCs/>
          <w:iCs/>
          <w:sz w:val="22"/>
          <w:szCs w:val="22"/>
          <w:lang w:bidi="pl-PL"/>
        </w:rPr>
        <w:t xml:space="preserve"> ustawy Prawo zamówień publicznych, tj. wykonawcę:</w:t>
      </w:r>
    </w:p>
    <w:p w14:paraId="587DDACD" w14:textId="77777777" w:rsidR="0071641B" w:rsidRDefault="00000000">
      <w:pPr>
        <w:pStyle w:val="Akapitzlist"/>
        <w:numPr>
          <w:ilvl w:val="1"/>
          <w:numId w:val="102"/>
        </w:numPr>
        <w:tabs>
          <w:tab w:val="left" w:pos="426"/>
        </w:tabs>
        <w:spacing w:line="276" w:lineRule="auto"/>
        <w:jc w:val="both"/>
        <w:rPr>
          <w:rStyle w:val="markedcontent"/>
          <w:rFonts w:ascii="Cambria" w:hAnsi="Cambria"/>
          <w:sz w:val="22"/>
          <w:szCs w:val="22"/>
        </w:rPr>
      </w:pPr>
      <w:r>
        <w:rPr>
          <w:rStyle w:val="markedcontent"/>
          <w:rFonts w:ascii="Cambria" w:hAnsi="Cambria"/>
          <w:sz w:val="22"/>
          <w:szCs w:val="22"/>
        </w:rPr>
        <w:t xml:space="preserve">będącego osobą fizyczną, którego prawomocnie skazano za przestępstwo: a) udziału w zorganizowanej grupie przestępczej albo związku mającym na celu popełnienie przestępstwa lub przestępstwa skarbowego, o którym mowa w art. 258 Kodeksu karnego, b) handlu ludźmi, o którym mowa w art. 189a Kodeksu karnego, c) o którym mowa w art. 228–230a, art. 250a Kodeksu karnego, w art. 46–48 ustawy z dnia 25 czerwca 2010 r. o sporcie (Dz. U. z 2020 r. poz. 1133 oraz z 2021 r. poz. 2054) lub w art. 54 ust. 1–4 ustawy z dnia12 maja 2011 r. o refundacji leków, środków spożywczych specjalnego przeznaczenia żywieniowego oraz wyrobów medycznych (Dz. U. z 2021 r. poz. 523, 1292, 1559 i 2054),d) finansowania przestępstwa o charakterze terrorystycznym, o którym mowa w art. 165a Kodeksu karnego, lub przestępstwo udaremniania lub utrudniania stwierdzenia przestępnego pochodzenia pieniędzy lub ukrywania ich pochodzenia, o którym mowa w art. 299 Kodeksu karnego, e) o charakterze terrorystycznym, o którym mowa w art. 115 § 20 Kodeksu karnego, lub mające na celu popełnienie tego przestępstwa, f) powierzenia wykonywania pracy małoletniemu cudzoziemcowi, o którym mowa w art. 9 ust. 2 ustawy z dnia 15 czerwca 2012 </w:t>
      </w:r>
      <w:proofErr w:type="spellStart"/>
      <w:r>
        <w:rPr>
          <w:rStyle w:val="markedcontent"/>
          <w:rFonts w:ascii="Cambria" w:hAnsi="Cambria"/>
          <w:sz w:val="22"/>
          <w:szCs w:val="22"/>
        </w:rPr>
        <w:t>r.o</w:t>
      </w:r>
      <w:proofErr w:type="spellEnd"/>
      <w:r>
        <w:rPr>
          <w:rStyle w:val="markedcontent"/>
          <w:rFonts w:ascii="Cambria" w:hAnsi="Cambria"/>
          <w:sz w:val="22"/>
          <w:szCs w:val="22"/>
        </w:rPr>
        <w:t xml:space="preserve"> skutkach powierzania wykonywania pracy cudzoziemcom przebywającym wbrew przepisom na terytorium Rzeczypospolitej Polskiej (Dz. U. poz. 769 oraz z 2020 r. poz. 2023),g) przeciwko obrotowi gospodarczemu, o których mowa w art. 296–307 Kodeksu karnego, przestępstwo oszustwa, o którym mowa w art. 286 Kodeksu karnego, przestępstwo przeciwko wiarygodności dokumentów, o których mowa w art. 270–277d Kodeksu karnego, lub przestępstwo skarbowe, h) o którym mowa w art. 9 ust. 1 i 3 lub art. 10 ustawy z dnia 15 czerwca2012 r. o skutkach powierzania wykonywania pracy cudzoziemcom przebywającym wbrew przepisom na terytorium Rzeczypospolitej Polskiej– lub za odpowiedni czyn zabroniony określony w przepisach prawa obcego;</w:t>
      </w:r>
    </w:p>
    <w:p w14:paraId="6F3FD192" w14:textId="77777777" w:rsidR="0071641B" w:rsidRDefault="00000000">
      <w:pPr>
        <w:pStyle w:val="Akapitzlist"/>
        <w:spacing w:line="276" w:lineRule="auto"/>
        <w:ind w:left="0"/>
        <w:jc w:val="both"/>
        <w:rPr>
          <w:rStyle w:val="markedcontent"/>
          <w:rFonts w:ascii="Cambria" w:hAnsi="Cambria"/>
          <w:sz w:val="22"/>
          <w:szCs w:val="22"/>
        </w:rPr>
      </w:pPr>
      <w:r>
        <w:rPr>
          <w:rStyle w:val="markedcontent"/>
          <w:rFonts w:ascii="Cambria"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E57CBD7" w14:textId="77777777" w:rsidR="0071641B" w:rsidRDefault="00000000">
      <w:pPr>
        <w:pStyle w:val="Akapitzlist"/>
        <w:spacing w:line="276" w:lineRule="auto"/>
        <w:ind w:left="0"/>
        <w:jc w:val="both"/>
        <w:rPr>
          <w:rStyle w:val="markedcontent"/>
          <w:rFonts w:ascii="Cambria" w:hAnsi="Cambria"/>
          <w:sz w:val="22"/>
          <w:szCs w:val="22"/>
        </w:rPr>
      </w:pPr>
      <w:r>
        <w:rPr>
          <w:rStyle w:val="markedcontent"/>
          <w:rFonts w:ascii="Cambria" w:hAnsi="Cambria"/>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w:t>
      </w:r>
      <w:r>
        <w:rPr>
          <w:rFonts w:ascii="Cambria" w:hAnsi="Cambria"/>
          <w:sz w:val="22"/>
          <w:szCs w:val="22"/>
        </w:rPr>
        <w:t xml:space="preserve"> </w:t>
      </w:r>
      <w:r>
        <w:rPr>
          <w:rStyle w:val="markedcontent"/>
          <w:rFonts w:ascii="Cambria" w:hAnsi="Cambria"/>
          <w:sz w:val="22"/>
          <w:szCs w:val="22"/>
        </w:rPr>
        <w:t>lub zdrowotne wraz z odsetkami lub grzywnami lub zawarł wiążące porozumienie w sprawie spłaty tych należności;</w:t>
      </w:r>
    </w:p>
    <w:p w14:paraId="0933F66A" w14:textId="77777777" w:rsidR="0071641B" w:rsidRDefault="00000000">
      <w:pPr>
        <w:pStyle w:val="Akapitzlist"/>
        <w:spacing w:line="276" w:lineRule="auto"/>
        <w:ind w:left="0"/>
        <w:jc w:val="both"/>
        <w:rPr>
          <w:rStyle w:val="markedcontent"/>
          <w:rFonts w:ascii="Cambria" w:hAnsi="Cambria"/>
          <w:sz w:val="22"/>
          <w:szCs w:val="22"/>
        </w:rPr>
      </w:pPr>
      <w:r>
        <w:rPr>
          <w:rFonts w:ascii="Cambria" w:hAnsi="Cambria"/>
          <w:sz w:val="22"/>
          <w:szCs w:val="22"/>
        </w:rPr>
        <w:br/>
      </w:r>
      <w:r>
        <w:rPr>
          <w:rStyle w:val="markedcontent"/>
          <w:rFonts w:ascii="Cambria" w:hAnsi="Cambria"/>
          <w:sz w:val="22"/>
          <w:szCs w:val="22"/>
        </w:rPr>
        <w:t>4) wobec którego prawomocnie orzeczono zakaz ubiegania się o zamówienia publiczne;</w:t>
      </w:r>
    </w:p>
    <w:p w14:paraId="2980E500" w14:textId="77777777" w:rsidR="0071641B" w:rsidRDefault="00000000">
      <w:pPr>
        <w:pStyle w:val="Akapitzlist"/>
        <w:spacing w:line="276" w:lineRule="auto"/>
        <w:ind w:left="0"/>
        <w:jc w:val="both"/>
        <w:rPr>
          <w:rStyle w:val="markedcontent"/>
          <w:rFonts w:ascii="Cambria" w:hAnsi="Cambria"/>
          <w:sz w:val="22"/>
          <w:szCs w:val="22"/>
        </w:rPr>
      </w:pPr>
      <w:r>
        <w:rPr>
          <w:rFonts w:ascii="Cambria" w:hAnsi="Cambria"/>
          <w:sz w:val="22"/>
          <w:szCs w:val="22"/>
        </w:rPr>
        <w:br/>
      </w:r>
      <w:r>
        <w:rPr>
          <w:rStyle w:val="markedcontent"/>
          <w:rFonts w:ascii="Cambria" w:hAnsi="Cambria"/>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0DDF615" w14:textId="77777777" w:rsidR="0071641B" w:rsidRDefault="00000000">
      <w:pPr>
        <w:pStyle w:val="Akapitzlist"/>
        <w:spacing w:line="276" w:lineRule="auto"/>
        <w:ind w:left="0"/>
        <w:jc w:val="both"/>
        <w:rPr>
          <w:rFonts w:ascii="Cambria" w:hAnsi="Cambria"/>
          <w:sz w:val="22"/>
          <w:szCs w:val="22"/>
        </w:rPr>
      </w:pPr>
      <w:r>
        <w:rPr>
          <w:rFonts w:ascii="Cambria" w:hAnsi="Cambria"/>
          <w:sz w:val="22"/>
          <w:szCs w:val="22"/>
        </w:rPr>
        <w:lastRenderedPageBreak/>
        <w:br/>
      </w:r>
      <w:r>
        <w:rPr>
          <w:rStyle w:val="markedcontent"/>
          <w:rFonts w:ascii="Cambria" w:hAnsi="Cambria"/>
          <w:sz w:val="22"/>
          <w:szCs w:val="22"/>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konsumentów, chyba że spowodowane tym zakłócenie konkurencji może być wyeliminowane w inny sposób niż przez wykluczenie wykonawcy z udziału w postępowaniu o udzielenie zamówienia.</w:t>
      </w:r>
    </w:p>
    <w:p w14:paraId="6E366F99" w14:textId="77777777" w:rsidR="0071641B" w:rsidRDefault="0071641B">
      <w:pPr>
        <w:spacing w:line="276" w:lineRule="auto"/>
        <w:jc w:val="both"/>
        <w:rPr>
          <w:rFonts w:ascii="Cambria" w:hAnsi="Cambria" w:cs="Arial"/>
          <w:bCs/>
          <w:iCs/>
          <w:sz w:val="22"/>
          <w:szCs w:val="22"/>
          <w:lang w:bidi="pl-PL"/>
        </w:rPr>
      </w:pPr>
    </w:p>
    <w:p w14:paraId="396436F8" w14:textId="77777777" w:rsidR="0071641B" w:rsidRDefault="00000000">
      <w:pPr>
        <w:spacing w:line="276" w:lineRule="auto"/>
        <w:jc w:val="both"/>
        <w:rPr>
          <w:rFonts w:asciiTheme="majorHAnsi" w:hAnsiTheme="majorHAnsi" w:cs="Arial"/>
          <w:bCs/>
          <w:sz w:val="22"/>
          <w:szCs w:val="22"/>
          <w:lang w:bidi="pl-PL"/>
        </w:rPr>
      </w:pPr>
      <w:r>
        <w:rPr>
          <w:rFonts w:asciiTheme="majorHAnsi" w:hAnsiTheme="majorHAnsi" w:cs="Arial"/>
          <w:sz w:val="22"/>
        </w:rPr>
        <w:t>1a. Ponadto o udzielenie przedmiotowego zamówienia nie mogą ubiegać się wykonawcy</w:t>
      </w:r>
      <w:r>
        <w:rPr>
          <w:rFonts w:asciiTheme="majorHAnsi" w:hAnsiTheme="majorHAnsi" w:cs="Arial"/>
          <w:b/>
          <w:sz w:val="22"/>
        </w:rPr>
        <w:t>,</w:t>
      </w:r>
      <w:r>
        <w:rPr>
          <w:rFonts w:asciiTheme="majorHAnsi" w:hAnsiTheme="majorHAnsi" w:cs="Arial"/>
          <w:sz w:val="22"/>
        </w:rPr>
        <w:t xml:space="preserve"> którzy podlegają wykluczeniu na podstawie </w:t>
      </w:r>
      <w:r>
        <w:rPr>
          <w:rFonts w:asciiTheme="majorHAnsi" w:hAnsiTheme="majorHAnsi" w:cs="Arial"/>
          <w:sz w:val="22"/>
          <w:szCs w:val="22"/>
        </w:rPr>
        <w:t>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Theme="majorHAnsi" w:eastAsia="Century Gothic" w:hAnsiTheme="majorHAnsi" w:cs="Arial"/>
          <w:sz w:val="22"/>
          <w:szCs w:val="22"/>
        </w:rPr>
        <w:footnoteReference w:id="2"/>
      </w:r>
      <w:r>
        <w:rPr>
          <w:rFonts w:asciiTheme="majorHAnsi" w:hAnsiTheme="majorHAnsi" w:cs="Arial"/>
          <w:sz w:val="22"/>
          <w:szCs w:val="22"/>
        </w:rPr>
        <w:t xml:space="preserve"> oraz na podstawie art. </w:t>
      </w:r>
      <w:r>
        <w:rPr>
          <w:rFonts w:asciiTheme="majorHAnsi" w:hAnsiTheme="majorHAnsi" w:cs="Arial"/>
          <w:color w:val="222222"/>
          <w:sz w:val="22"/>
          <w:szCs w:val="22"/>
        </w:rPr>
        <w:t>7 ust. 1 ustawy z dnia 13 kwietnia 2022 r. o szczególnych rozwiązaniach w zakresie przeciwdziałania wspieraniu agresji na Ukrainę oraz służących ochronie bezpieczeństwa narodowego (Dz. U. poz. 835).</w:t>
      </w:r>
      <w:r>
        <w:rPr>
          <w:rStyle w:val="Odwoanieprzypisudolnego"/>
          <w:rFonts w:asciiTheme="majorHAnsi" w:eastAsia="Century Gothic" w:hAnsiTheme="majorHAnsi" w:cs="Arial"/>
          <w:color w:val="222222"/>
          <w:sz w:val="22"/>
          <w:szCs w:val="22"/>
        </w:rPr>
        <w:footnoteReference w:id="3"/>
      </w:r>
    </w:p>
    <w:p w14:paraId="549DA1A2" w14:textId="77777777" w:rsidR="0071641B" w:rsidRDefault="00000000">
      <w:pPr>
        <w:spacing w:beforeAutospacing="1" w:afterAutospacing="1"/>
        <w:jc w:val="both"/>
        <w:rPr>
          <w:rFonts w:ascii="Cambria" w:hAnsi="Cambria"/>
          <w:bCs/>
          <w:color w:val="000000"/>
          <w:sz w:val="22"/>
          <w:szCs w:val="22"/>
        </w:rPr>
      </w:pPr>
      <w:r>
        <w:rPr>
          <w:rFonts w:ascii="Cambria" w:hAnsi="Cambria"/>
          <w:bCs/>
          <w:color w:val="000000"/>
          <w:sz w:val="22"/>
          <w:szCs w:val="22"/>
        </w:rPr>
        <w:t>Powyższe wykluczenie następować będzie na okres trwania ww. okoliczności.</w:t>
      </w:r>
    </w:p>
    <w:p w14:paraId="3E4EA004" w14:textId="77777777" w:rsidR="0071641B" w:rsidRDefault="00000000">
      <w:pPr>
        <w:numPr>
          <w:ilvl w:val="0"/>
          <w:numId w:val="103"/>
        </w:numPr>
        <w:spacing w:line="276" w:lineRule="auto"/>
        <w:ind w:left="426" w:hanging="426"/>
        <w:jc w:val="both"/>
        <w:rPr>
          <w:rFonts w:asciiTheme="majorHAnsi" w:hAnsiTheme="majorHAnsi" w:cs="Arial"/>
          <w:bCs/>
          <w:iCs/>
          <w:sz w:val="22"/>
          <w:szCs w:val="22"/>
          <w:lang w:bidi="pl-PL"/>
        </w:rPr>
      </w:pPr>
      <w:r>
        <w:rPr>
          <w:rFonts w:asciiTheme="majorHAnsi" w:hAnsiTheme="majorHAnsi" w:cs="Arial"/>
          <w:bCs/>
          <w:iCs/>
          <w:sz w:val="22"/>
          <w:szCs w:val="22"/>
          <w:lang w:bidi="pl-PL"/>
        </w:rPr>
        <w:t xml:space="preserve">Zamawiający przewiduje wykluczenie wykonawcy na podstawie </w:t>
      </w:r>
      <w:r>
        <w:rPr>
          <w:rFonts w:asciiTheme="majorHAnsi" w:hAnsiTheme="majorHAnsi" w:cs="Arial"/>
          <w:b/>
          <w:bCs/>
          <w:iCs/>
          <w:sz w:val="22"/>
          <w:szCs w:val="22"/>
          <w:lang w:bidi="pl-PL"/>
        </w:rPr>
        <w:t xml:space="preserve">art. 109 ust. 1 ustawy </w:t>
      </w:r>
      <w:proofErr w:type="spellStart"/>
      <w:r>
        <w:rPr>
          <w:rFonts w:asciiTheme="majorHAnsi" w:hAnsiTheme="majorHAnsi" w:cs="Arial"/>
          <w:b/>
          <w:bCs/>
          <w:iCs/>
          <w:sz w:val="22"/>
          <w:szCs w:val="22"/>
          <w:lang w:bidi="pl-PL"/>
        </w:rPr>
        <w:t>Pzp</w:t>
      </w:r>
      <w:proofErr w:type="spellEnd"/>
      <w:r>
        <w:rPr>
          <w:rFonts w:asciiTheme="majorHAnsi" w:hAnsiTheme="majorHAnsi" w:cs="Arial"/>
          <w:b/>
          <w:bCs/>
          <w:iCs/>
          <w:sz w:val="22"/>
          <w:szCs w:val="22"/>
          <w:lang w:bidi="pl-PL"/>
        </w:rPr>
        <w:t>,</w:t>
      </w:r>
      <w:r>
        <w:rPr>
          <w:rFonts w:asciiTheme="majorHAnsi" w:hAnsiTheme="majorHAnsi" w:cs="Arial"/>
          <w:bCs/>
          <w:iCs/>
          <w:sz w:val="22"/>
          <w:szCs w:val="22"/>
          <w:lang w:bidi="pl-PL"/>
        </w:rPr>
        <w:t xml:space="preserve"> tj. wykonawcy:</w:t>
      </w:r>
    </w:p>
    <w:p w14:paraId="695D7CF6" w14:textId="77777777" w:rsidR="0071641B" w:rsidRDefault="0071641B">
      <w:pPr>
        <w:spacing w:line="276" w:lineRule="auto"/>
        <w:ind w:left="426"/>
        <w:jc w:val="both"/>
        <w:rPr>
          <w:rFonts w:asciiTheme="majorHAnsi" w:hAnsiTheme="majorHAnsi" w:cs="Arial"/>
          <w:bCs/>
          <w:iCs/>
          <w:sz w:val="22"/>
          <w:szCs w:val="22"/>
          <w:lang w:bidi="pl-PL"/>
        </w:rPr>
      </w:pPr>
    </w:p>
    <w:p w14:paraId="428FDC75" w14:textId="77777777" w:rsidR="0071641B" w:rsidRDefault="00000000">
      <w:pPr>
        <w:pStyle w:val="Default"/>
        <w:jc w:val="both"/>
        <w:rPr>
          <w:rFonts w:asciiTheme="majorHAnsi" w:hAnsiTheme="majorHAnsi"/>
          <w:sz w:val="22"/>
          <w:szCs w:val="22"/>
        </w:rPr>
      </w:pPr>
      <w:r>
        <w:rPr>
          <w:rFonts w:asciiTheme="majorHAnsi" w:hAnsiTheme="majorHAnsi"/>
          <w:sz w:val="22"/>
          <w:szCs w:val="22"/>
        </w:rPr>
        <w:t xml:space="preserve">1) który naruszył obowiązki dotyczące płatności podatków, opłat lub składek na ubezpieczenia społeczne lub zdrowotne, z wyjątkiem przypadku, o którym mowa w art. 108 ust. 1 pkt 3 ustawy </w:t>
      </w:r>
      <w:proofErr w:type="spellStart"/>
      <w:r>
        <w:rPr>
          <w:rFonts w:asciiTheme="majorHAnsi" w:hAnsiTheme="majorHAnsi"/>
          <w:sz w:val="22"/>
          <w:szCs w:val="22"/>
        </w:rPr>
        <w:t>Pzp</w:t>
      </w:r>
      <w:proofErr w:type="spellEnd"/>
      <w:r>
        <w:rPr>
          <w:rFonts w:asciiTheme="majorHAnsi" w:hAnsiTheme="majorHAnsi"/>
          <w:sz w:val="22"/>
          <w:szCs w:val="22"/>
        </w:rPr>
        <w:t xml:space="preserve">, chyba że wykonawca odpowiednio przed upływem terminu do składania wniosków o dopuszczenie do udziału w postępowaniu albo przed upływem terminu składania ofert dokonał </w:t>
      </w:r>
      <w:r>
        <w:rPr>
          <w:rFonts w:asciiTheme="majorHAnsi" w:hAnsiTheme="majorHAnsi"/>
          <w:sz w:val="22"/>
          <w:szCs w:val="22"/>
        </w:rPr>
        <w:lastRenderedPageBreak/>
        <w:t xml:space="preserve">płatności należnych podatków, opłat lub składek na ubezpieczenia społeczne lub zdrowotne wraz z odsetkami lub grzywnami lub zawarł wiążące porozumienie w sprawie spłaty tych należności; </w:t>
      </w:r>
    </w:p>
    <w:p w14:paraId="24094E58" w14:textId="77777777" w:rsidR="0071641B" w:rsidRDefault="0071641B">
      <w:pPr>
        <w:pStyle w:val="Default"/>
        <w:jc w:val="both"/>
        <w:rPr>
          <w:rFonts w:asciiTheme="majorHAnsi" w:hAnsiTheme="majorHAnsi"/>
          <w:sz w:val="22"/>
          <w:szCs w:val="22"/>
        </w:rPr>
      </w:pPr>
    </w:p>
    <w:p w14:paraId="140F57A5" w14:textId="77777777" w:rsidR="0071641B" w:rsidRDefault="00000000">
      <w:pPr>
        <w:pStyle w:val="Default"/>
        <w:rPr>
          <w:rFonts w:asciiTheme="majorHAnsi" w:hAnsiTheme="majorHAnsi"/>
          <w:sz w:val="22"/>
          <w:szCs w:val="22"/>
        </w:rPr>
      </w:pPr>
      <w:r>
        <w:rPr>
          <w:rFonts w:asciiTheme="majorHAnsi" w:hAnsiTheme="majorHAnsi"/>
          <w:sz w:val="22"/>
          <w:szCs w:val="22"/>
        </w:rPr>
        <w:t xml:space="preserve">2) który naruszył obowiązki w dziedzinie ochrony środowiska, prawa socjalnego lub prawa pracy: </w:t>
      </w:r>
    </w:p>
    <w:p w14:paraId="2BA207F8" w14:textId="77777777" w:rsidR="0071641B" w:rsidRDefault="0071641B">
      <w:pPr>
        <w:pStyle w:val="Default"/>
        <w:rPr>
          <w:rFonts w:asciiTheme="majorHAnsi" w:hAnsiTheme="majorHAnsi"/>
          <w:sz w:val="22"/>
          <w:szCs w:val="22"/>
        </w:rPr>
      </w:pPr>
    </w:p>
    <w:p w14:paraId="02188353" w14:textId="77777777" w:rsidR="0071641B" w:rsidRDefault="00000000">
      <w:pPr>
        <w:pStyle w:val="Default"/>
        <w:jc w:val="both"/>
        <w:rPr>
          <w:rFonts w:asciiTheme="majorHAnsi" w:hAnsiTheme="majorHAnsi"/>
          <w:sz w:val="22"/>
          <w:szCs w:val="22"/>
        </w:rPr>
      </w:pPr>
      <w:r>
        <w:rPr>
          <w:rFonts w:asciiTheme="majorHAnsi" w:hAnsiTheme="majorHAnsi"/>
          <w:sz w:val="22"/>
          <w:szCs w:val="22"/>
        </w:rPr>
        <w:t xml:space="preserve">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w:t>
      </w:r>
    </w:p>
    <w:p w14:paraId="0172AC8C" w14:textId="77777777" w:rsidR="0071641B" w:rsidRDefault="0071641B">
      <w:pPr>
        <w:spacing w:line="276" w:lineRule="auto"/>
        <w:jc w:val="both"/>
        <w:rPr>
          <w:rFonts w:asciiTheme="majorHAnsi" w:hAnsiTheme="majorHAnsi"/>
          <w:sz w:val="22"/>
          <w:szCs w:val="22"/>
        </w:rPr>
      </w:pPr>
    </w:p>
    <w:p w14:paraId="27521C7A" w14:textId="77777777" w:rsidR="0071641B" w:rsidRDefault="00000000">
      <w:pPr>
        <w:spacing w:line="276" w:lineRule="auto"/>
        <w:jc w:val="both"/>
        <w:rPr>
          <w:rFonts w:asciiTheme="majorHAnsi" w:hAnsiTheme="majorHAnsi"/>
          <w:sz w:val="22"/>
          <w:szCs w:val="22"/>
        </w:rPr>
      </w:pPr>
      <w:r>
        <w:rPr>
          <w:rFonts w:asciiTheme="majorHAnsi" w:hAnsiTheme="majorHAnsi"/>
          <w:sz w:val="22"/>
          <w:szCs w:val="22"/>
        </w:rPr>
        <w:t xml:space="preserve">b) będącego osobą fizyczną prawomocnie </w:t>
      </w:r>
      <w:r>
        <w:rPr>
          <w:rFonts w:asciiTheme="majorHAnsi" w:hAnsiTheme="majorHAnsi"/>
          <w:b/>
          <w:bCs/>
          <w:sz w:val="22"/>
          <w:szCs w:val="22"/>
        </w:rPr>
        <w:t xml:space="preserve">ukaranego </w:t>
      </w:r>
      <w:r>
        <w:rPr>
          <w:rFonts w:asciiTheme="majorHAnsi" w:hAnsiTheme="majorHAnsi"/>
          <w:sz w:val="22"/>
          <w:szCs w:val="22"/>
        </w:rPr>
        <w:t>za wykroczenie przeciwko prawom pracownika lub wykroczenie przeciwko środowisku, jeżeli za jego popełnienie wymierzono karę aresztu, ograniczenia wolności lub karę grzywny,</w:t>
      </w:r>
    </w:p>
    <w:p w14:paraId="141B45D7" w14:textId="77777777" w:rsidR="0071641B" w:rsidRDefault="0071641B">
      <w:pPr>
        <w:spacing w:line="276" w:lineRule="auto"/>
        <w:jc w:val="both"/>
        <w:rPr>
          <w:rFonts w:asciiTheme="majorHAnsi" w:hAnsiTheme="majorHAnsi" w:cs="Arial"/>
          <w:bCs/>
          <w:iCs/>
          <w:sz w:val="22"/>
          <w:szCs w:val="22"/>
          <w:lang w:bidi="pl-PL"/>
        </w:rPr>
      </w:pPr>
    </w:p>
    <w:p w14:paraId="75530169" w14:textId="77777777" w:rsidR="0071641B" w:rsidRDefault="00000000">
      <w:pPr>
        <w:spacing w:line="276" w:lineRule="auto"/>
        <w:jc w:val="both"/>
        <w:rPr>
          <w:rFonts w:asciiTheme="majorHAnsi" w:hAnsiTheme="majorHAnsi"/>
          <w:sz w:val="22"/>
          <w:szCs w:val="22"/>
        </w:rPr>
      </w:pPr>
      <w:r>
        <w:rPr>
          <w:rFonts w:asciiTheme="majorHAnsi" w:hAnsiTheme="majorHAnsi"/>
          <w:sz w:val="22"/>
          <w:szCs w:val="22"/>
        </w:rPr>
        <w:t>c) wobec którego wydano ostateczną decyzję administracyjną o naruszeniu obowiązków wynikających z prawa ochrony środowiska, prawa pracy lub przepisów o zabezpieczeniu społecznym, jeżeli wymierzono tą decyzją karę pieniężną;</w:t>
      </w:r>
    </w:p>
    <w:p w14:paraId="0C6A1976" w14:textId="77777777" w:rsidR="0071641B" w:rsidRDefault="0071641B">
      <w:pPr>
        <w:spacing w:line="276" w:lineRule="auto"/>
        <w:jc w:val="both"/>
        <w:rPr>
          <w:rFonts w:asciiTheme="majorHAnsi" w:hAnsiTheme="majorHAnsi" w:cs="Arial"/>
          <w:bCs/>
          <w:iCs/>
          <w:sz w:val="22"/>
          <w:szCs w:val="22"/>
          <w:lang w:bidi="pl-PL"/>
        </w:rPr>
      </w:pPr>
    </w:p>
    <w:p w14:paraId="5D5F8CEC" w14:textId="77777777" w:rsidR="0071641B" w:rsidRDefault="00000000">
      <w:pPr>
        <w:spacing w:line="276" w:lineRule="auto"/>
        <w:jc w:val="both"/>
        <w:rPr>
          <w:rFonts w:asciiTheme="majorHAnsi" w:hAnsiTheme="majorHAnsi" w:cs="Arial"/>
          <w:bCs/>
          <w:iCs/>
          <w:sz w:val="22"/>
          <w:szCs w:val="22"/>
          <w:lang w:bidi="pl-PL"/>
        </w:rPr>
      </w:pPr>
      <w:r>
        <w:rPr>
          <w:rFonts w:asciiTheme="majorHAnsi" w:hAnsiTheme="majorHAnsi"/>
          <w:sz w:val="22"/>
          <w:szCs w:val="22"/>
        </w:rPr>
        <w:t xml:space="preserve">3) jeżeli urzędującego członka jego organu zarządzającego lub nadzorczego, wspólnika spółki w spółce jawnej lub partnerskiej albo komplementariusza w spółce komandytowej lub komandytowo-akcyjnej lub prokurenta prawomocnie skazano za przestępstwo lub </w:t>
      </w:r>
      <w:r>
        <w:rPr>
          <w:rFonts w:asciiTheme="majorHAnsi" w:hAnsiTheme="majorHAnsi"/>
          <w:b/>
          <w:bCs/>
          <w:sz w:val="22"/>
          <w:szCs w:val="22"/>
        </w:rPr>
        <w:t xml:space="preserve">ukarano za </w:t>
      </w:r>
      <w:r>
        <w:rPr>
          <w:rFonts w:asciiTheme="majorHAnsi" w:hAnsiTheme="majorHAnsi"/>
          <w:sz w:val="22"/>
          <w:szCs w:val="22"/>
        </w:rPr>
        <w:t>wykroczenie, o którym mowa w pkt 2 lit. a lub b;</w:t>
      </w:r>
    </w:p>
    <w:p w14:paraId="35AE1765" w14:textId="77777777" w:rsidR="0071641B" w:rsidRDefault="0071641B">
      <w:pPr>
        <w:spacing w:line="276" w:lineRule="auto"/>
        <w:jc w:val="both"/>
        <w:rPr>
          <w:rFonts w:asciiTheme="majorHAnsi" w:hAnsiTheme="majorHAnsi" w:cs="Arial"/>
          <w:bCs/>
          <w:iCs/>
          <w:sz w:val="22"/>
          <w:szCs w:val="22"/>
          <w:lang w:bidi="pl-PL"/>
        </w:rPr>
      </w:pPr>
    </w:p>
    <w:p w14:paraId="72C4597A" w14:textId="77777777" w:rsidR="0071641B" w:rsidRDefault="00000000">
      <w:pPr>
        <w:spacing w:line="276" w:lineRule="auto"/>
        <w:jc w:val="both"/>
        <w:rPr>
          <w:rFonts w:asciiTheme="majorHAnsi" w:hAnsiTheme="majorHAnsi"/>
          <w:sz w:val="22"/>
          <w:szCs w:val="22"/>
        </w:rPr>
      </w:pPr>
      <w:r>
        <w:rPr>
          <w:rFonts w:asciiTheme="majorHAnsi" w:hAnsiTheme="majorHAnsi"/>
          <w:sz w:val="22"/>
          <w:szCs w:val="22"/>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A98AB7" w14:textId="77777777" w:rsidR="0071641B" w:rsidRDefault="0071641B">
      <w:pPr>
        <w:spacing w:line="276" w:lineRule="auto"/>
        <w:jc w:val="both"/>
        <w:rPr>
          <w:rFonts w:asciiTheme="majorHAnsi" w:hAnsiTheme="majorHAnsi"/>
          <w:sz w:val="22"/>
          <w:szCs w:val="22"/>
        </w:rPr>
      </w:pPr>
    </w:p>
    <w:p w14:paraId="103B6FD1" w14:textId="77777777" w:rsidR="0071641B" w:rsidRDefault="00000000">
      <w:pPr>
        <w:spacing w:line="276" w:lineRule="auto"/>
        <w:jc w:val="both"/>
        <w:rPr>
          <w:rFonts w:asciiTheme="majorHAnsi" w:hAnsiTheme="majorHAnsi"/>
          <w:sz w:val="22"/>
          <w:szCs w:val="22"/>
        </w:rPr>
      </w:pPr>
      <w:r>
        <w:rPr>
          <w:rFonts w:asciiTheme="majorHAnsi" w:hAnsiTheme="majorHAnsi"/>
          <w:sz w:val="22"/>
          <w:szCs w:val="22"/>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3D569A" w14:textId="77777777" w:rsidR="0071641B" w:rsidRDefault="0071641B">
      <w:pPr>
        <w:spacing w:line="276" w:lineRule="auto"/>
        <w:jc w:val="both"/>
        <w:rPr>
          <w:rFonts w:asciiTheme="majorHAnsi" w:hAnsiTheme="majorHAnsi" w:cs="Arial"/>
          <w:bCs/>
          <w:iCs/>
          <w:sz w:val="22"/>
          <w:szCs w:val="22"/>
          <w:lang w:bidi="pl-PL"/>
        </w:rPr>
      </w:pPr>
    </w:p>
    <w:p w14:paraId="73303C31" w14:textId="77777777" w:rsidR="0071641B" w:rsidRDefault="00000000">
      <w:pPr>
        <w:spacing w:line="276" w:lineRule="auto"/>
        <w:jc w:val="both"/>
        <w:rPr>
          <w:rFonts w:asciiTheme="majorHAnsi" w:hAnsiTheme="majorHAnsi"/>
          <w:sz w:val="22"/>
          <w:szCs w:val="22"/>
        </w:rPr>
      </w:pPr>
      <w:r>
        <w:rPr>
          <w:rFonts w:asciiTheme="majorHAnsi" w:hAnsiTheme="majorHAnsi"/>
          <w:sz w:val="22"/>
          <w:szCs w:val="22"/>
        </w:rPr>
        <w:t xml:space="preserve">6) jeżeli występuje konflikt interesów w rozumieniu art. 56 ust. 2 ustawy </w:t>
      </w:r>
      <w:proofErr w:type="spellStart"/>
      <w:r>
        <w:rPr>
          <w:rFonts w:asciiTheme="majorHAnsi" w:hAnsiTheme="majorHAnsi"/>
          <w:sz w:val="22"/>
          <w:szCs w:val="22"/>
        </w:rPr>
        <w:t>Pzp</w:t>
      </w:r>
      <w:proofErr w:type="spellEnd"/>
      <w:r>
        <w:rPr>
          <w:rFonts w:asciiTheme="majorHAnsi" w:hAnsiTheme="majorHAnsi"/>
          <w:sz w:val="22"/>
          <w:szCs w:val="22"/>
        </w:rPr>
        <w:t>, którego nie można skutecznie wyeliminować w inny sposób niż przez wykluczenie wykonawcy;</w:t>
      </w:r>
    </w:p>
    <w:p w14:paraId="1C82135F" w14:textId="77777777" w:rsidR="0071641B" w:rsidRDefault="0071641B">
      <w:pPr>
        <w:spacing w:line="276" w:lineRule="auto"/>
        <w:jc w:val="both"/>
        <w:rPr>
          <w:rFonts w:asciiTheme="majorHAnsi" w:hAnsiTheme="majorHAnsi"/>
          <w:sz w:val="22"/>
          <w:szCs w:val="22"/>
        </w:rPr>
      </w:pPr>
    </w:p>
    <w:p w14:paraId="452DE8D2" w14:textId="77777777" w:rsidR="0071641B" w:rsidRDefault="00000000">
      <w:pPr>
        <w:pStyle w:val="Default"/>
        <w:rPr>
          <w:rFonts w:asciiTheme="majorHAnsi" w:hAnsiTheme="majorHAnsi"/>
          <w:sz w:val="22"/>
          <w:szCs w:val="22"/>
        </w:rPr>
      </w:pPr>
      <w:r>
        <w:rPr>
          <w:rFonts w:asciiTheme="majorHAnsi" w:hAnsiTheme="majorHAnsi"/>
          <w:sz w:val="22"/>
          <w:szCs w:val="22"/>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0D499ACE" w14:textId="77777777" w:rsidR="0071641B" w:rsidRDefault="0071641B">
      <w:pPr>
        <w:pStyle w:val="Default"/>
        <w:rPr>
          <w:rFonts w:asciiTheme="majorHAnsi" w:hAnsiTheme="majorHAnsi"/>
          <w:sz w:val="22"/>
          <w:szCs w:val="22"/>
        </w:rPr>
      </w:pPr>
    </w:p>
    <w:p w14:paraId="5BC4947F" w14:textId="77777777" w:rsidR="0071641B" w:rsidRDefault="00000000">
      <w:pPr>
        <w:spacing w:line="276" w:lineRule="auto"/>
        <w:jc w:val="both"/>
        <w:rPr>
          <w:rFonts w:asciiTheme="majorHAnsi" w:hAnsiTheme="majorHAnsi" w:cs="Arial"/>
          <w:bCs/>
          <w:iCs/>
          <w:sz w:val="22"/>
          <w:szCs w:val="22"/>
          <w:lang w:bidi="pl-PL"/>
        </w:rPr>
      </w:pPr>
      <w:r>
        <w:rPr>
          <w:rFonts w:asciiTheme="majorHAnsi" w:hAnsiTheme="majorHAnsi"/>
          <w:sz w:val="22"/>
          <w:szCs w:val="22"/>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F81A6CD" w14:textId="77777777" w:rsidR="0071641B" w:rsidRDefault="0071641B">
      <w:pPr>
        <w:spacing w:line="276" w:lineRule="auto"/>
        <w:ind w:left="709"/>
        <w:jc w:val="both"/>
        <w:rPr>
          <w:rFonts w:asciiTheme="majorHAnsi" w:hAnsiTheme="majorHAnsi" w:cs="Arial"/>
          <w:bCs/>
          <w:iCs/>
          <w:sz w:val="22"/>
          <w:szCs w:val="22"/>
          <w:lang w:bidi="pl-PL"/>
        </w:rPr>
      </w:pPr>
    </w:p>
    <w:p w14:paraId="4BE8D812" w14:textId="77777777" w:rsidR="0071641B" w:rsidRDefault="00000000">
      <w:pPr>
        <w:pStyle w:val="Default"/>
        <w:jc w:val="both"/>
        <w:rPr>
          <w:rFonts w:asciiTheme="majorHAnsi" w:hAnsiTheme="majorHAnsi"/>
          <w:sz w:val="22"/>
          <w:szCs w:val="22"/>
        </w:rPr>
      </w:pPr>
      <w:r>
        <w:rPr>
          <w:rFonts w:asciiTheme="majorHAnsi" w:hAnsiTheme="majorHAnsi" w:cs="Arial"/>
          <w:bCs/>
          <w:iCs/>
          <w:color w:val="auto"/>
          <w:sz w:val="22"/>
          <w:szCs w:val="22"/>
          <w:lang w:bidi="pl-PL"/>
        </w:rPr>
        <w:lastRenderedPageBreak/>
        <w:t xml:space="preserve">9) </w:t>
      </w:r>
      <w:r>
        <w:rPr>
          <w:rFonts w:asciiTheme="majorHAnsi" w:hAnsiTheme="majorHAnsi"/>
          <w:sz w:val="22"/>
          <w:szCs w:val="22"/>
        </w:rPr>
        <w:t xml:space="preserve">który bezprawnie wpływał lub próbował wpływać na czynności zamawiającego lub próbował pozyskać lub pozyskał informacje poufne, mogące dać mu przewagę w postępowaniu o udzielenie zamówienia; </w:t>
      </w:r>
    </w:p>
    <w:p w14:paraId="3EB5FCF6" w14:textId="77777777" w:rsidR="0071641B" w:rsidRDefault="0071641B">
      <w:pPr>
        <w:pStyle w:val="Default"/>
        <w:jc w:val="both"/>
        <w:rPr>
          <w:rFonts w:asciiTheme="majorHAnsi" w:hAnsiTheme="majorHAnsi"/>
          <w:sz w:val="22"/>
          <w:szCs w:val="22"/>
        </w:rPr>
      </w:pPr>
    </w:p>
    <w:p w14:paraId="66B63BB6" w14:textId="77777777" w:rsidR="0071641B" w:rsidRDefault="00000000">
      <w:pPr>
        <w:spacing w:line="276" w:lineRule="auto"/>
        <w:jc w:val="both"/>
        <w:rPr>
          <w:rFonts w:asciiTheme="majorHAnsi" w:hAnsiTheme="majorHAnsi" w:cs="Arial"/>
          <w:bCs/>
          <w:iCs/>
          <w:sz w:val="22"/>
          <w:szCs w:val="22"/>
          <w:lang w:bidi="pl-PL"/>
        </w:rPr>
      </w:pPr>
      <w:r>
        <w:rPr>
          <w:rFonts w:asciiTheme="majorHAnsi" w:hAnsiTheme="majorHAnsi"/>
          <w:sz w:val="22"/>
          <w:szCs w:val="22"/>
        </w:rPr>
        <w:t>10) który w wyniku lekkomyślności lub niedbalstwa przedstawił informacje wprowadzające w błąd, co mogło mieć istotny wpływ na decyzje podejmowane przez zamawiającego w postępowaniu o udzielenie zamówienia.</w:t>
      </w:r>
    </w:p>
    <w:p w14:paraId="781DA6DB" w14:textId="77777777" w:rsidR="0071641B" w:rsidRDefault="0071641B">
      <w:pPr>
        <w:spacing w:line="276" w:lineRule="auto"/>
        <w:jc w:val="both"/>
        <w:rPr>
          <w:rFonts w:ascii="Cambria" w:hAnsi="Cambria" w:cs="Arial"/>
          <w:bCs/>
          <w:iCs/>
          <w:sz w:val="20"/>
          <w:szCs w:val="20"/>
          <w:lang w:bidi="pl-PL"/>
        </w:rPr>
      </w:pPr>
    </w:p>
    <w:p w14:paraId="2497156C" w14:textId="77777777" w:rsidR="0071641B" w:rsidRDefault="00000000">
      <w:pPr>
        <w:numPr>
          <w:ilvl w:val="0"/>
          <w:numId w:val="104"/>
        </w:numPr>
        <w:spacing w:line="276" w:lineRule="auto"/>
        <w:ind w:left="426" w:hanging="426"/>
        <w:jc w:val="both"/>
        <w:rPr>
          <w:rFonts w:ascii="Cambria" w:hAnsi="Cambria" w:cs="Arial"/>
          <w:bCs/>
          <w:iCs/>
          <w:sz w:val="22"/>
          <w:szCs w:val="22"/>
          <w:lang w:bidi="pl-PL"/>
        </w:rPr>
      </w:pPr>
      <w:r>
        <w:rPr>
          <w:rFonts w:ascii="Cambria" w:hAnsi="Cambria" w:cs="Arial"/>
          <w:bCs/>
          <w:iCs/>
          <w:sz w:val="22"/>
          <w:szCs w:val="22"/>
          <w:lang w:bidi="pl-PL"/>
        </w:rPr>
        <w:t xml:space="preserve">Wykonawca nie podlega wykluczeniu w okolicznościach określonych wart.108 ust.1 pkt 1, 2 i 5 lub art. 109 ust.1 pkt 2‒5 i 7‒10 ustawy </w:t>
      </w:r>
      <w:proofErr w:type="spellStart"/>
      <w:r>
        <w:rPr>
          <w:rFonts w:ascii="Cambria" w:hAnsi="Cambria" w:cs="Arial"/>
          <w:bCs/>
          <w:iCs/>
          <w:sz w:val="22"/>
          <w:szCs w:val="22"/>
          <w:lang w:bidi="pl-PL"/>
        </w:rPr>
        <w:t>Pzp</w:t>
      </w:r>
      <w:proofErr w:type="spellEnd"/>
      <w:r>
        <w:rPr>
          <w:rFonts w:ascii="Cambria" w:hAnsi="Cambria" w:cs="Arial"/>
          <w:bCs/>
          <w:iCs/>
          <w:sz w:val="22"/>
          <w:szCs w:val="22"/>
          <w:lang w:bidi="pl-PL"/>
        </w:rPr>
        <w:t>, jeżeli udowodni zamawiającemu, że spełnił łącznie następujące przesłanki:</w:t>
      </w:r>
    </w:p>
    <w:p w14:paraId="531D9F6F" w14:textId="77777777" w:rsidR="0071641B" w:rsidRDefault="00000000">
      <w:pPr>
        <w:spacing w:line="276" w:lineRule="auto"/>
        <w:ind w:left="709" w:hanging="283"/>
        <w:jc w:val="both"/>
        <w:rPr>
          <w:rFonts w:ascii="Cambria" w:hAnsi="Cambria" w:cs="Arial"/>
          <w:bCs/>
          <w:iCs/>
          <w:sz w:val="22"/>
          <w:szCs w:val="22"/>
          <w:lang w:bidi="pl-PL"/>
        </w:rPr>
      </w:pPr>
      <w:r>
        <w:rPr>
          <w:rFonts w:ascii="Cambria" w:hAnsi="Cambria" w:cs="Arial"/>
          <w:bCs/>
          <w:iCs/>
          <w:sz w:val="22"/>
          <w:szCs w:val="22"/>
          <w:lang w:bidi="pl-PL"/>
        </w:rPr>
        <w:t>1) naprawił lub zobowiązał się do naprawienia szkody wyrządzonej przestępstwem, wykroczeniem lub swoim nieprawidłowym postępowaniem, w tym poprzez zadośćuczynienie pieniężne;</w:t>
      </w:r>
    </w:p>
    <w:p w14:paraId="327A3EF1" w14:textId="77777777" w:rsidR="0071641B" w:rsidRDefault="00000000">
      <w:pPr>
        <w:spacing w:line="276" w:lineRule="auto"/>
        <w:ind w:left="709" w:hanging="283"/>
        <w:jc w:val="both"/>
        <w:rPr>
          <w:rFonts w:ascii="Cambria" w:hAnsi="Cambria" w:cs="Arial"/>
          <w:bCs/>
          <w:iCs/>
          <w:sz w:val="22"/>
          <w:szCs w:val="22"/>
          <w:lang w:bidi="pl-PL"/>
        </w:rPr>
      </w:pPr>
      <w:r>
        <w:rPr>
          <w:rFonts w:ascii="Cambria" w:hAnsi="Cambria" w:cs="Arial"/>
          <w:bCs/>
          <w:iCs/>
          <w:sz w:val="22"/>
          <w:szCs w:val="22"/>
          <w:lang w:bidi="pl-PL"/>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CD6052" w14:textId="77777777" w:rsidR="0071641B" w:rsidRDefault="00000000">
      <w:pPr>
        <w:spacing w:line="276" w:lineRule="auto"/>
        <w:ind w:left="709" w:hanging="283"/>
        <w:jc w:val="both"/>
        <w:rPr>
          <w:rFonts w:ascii="Cambria" w:hAnsi="Cambria" w:cs="Arial"/>
          <w:bCs/>
          <w:iCs/>
          <w:sz w:val="22"/>
          <w:szCs w:val="22"/>
          <w:lang w:bidi="pl-PL"/>
        </w:rPr>
      </w:pPr>
      <w:r>
        <w:rPr>
          <w:rFonts w:ascii="Cambria" w:hAnsi="Cambria" w:cs="Arial"/>
          <w:bCs/>
          <w:iCs/>
          <w:sz w:val="22"/>
          <w:szCs w:val="22"/>
          <w:lang w:bidi="pl-PL"/>
        </w:rPr>
        <w:t>3)  podjął konkretne środki techniczne, organizacyjne i kadrowe, odpowiednie dla zapobiegania dalszym przestępstwom, wykroczeniom lub nieprawidłowemu postępowaniu, w szczególności:</w:t>
      </w:r>
    </w:p>
    <w:p w14:paraId="5FF4E92D" w14:textId="77777777" w:rsidR="0071641B" w:rsidRDefault="00000000">
      <w:pPr>
        <w:spacing w:line="276" w:lineRule="auto"/>
        <w:ind w:left="993" w:hanging="567"/>
        <w:jc w:val="both"/>
        <w:rPr>
          <w:rFonts w:ascii="Cambria" w:hAnsi="Cambria" w:cs="Arial"/>
          <w:bCs/>
          <w:iCs/>
          <w:sz w:val="22"/>
          <w:szCs w:val="22"/>
          <w:lang w:bidi="pl-PL"/>
        </w:rPr>
      </w:pPr>
      <w:r>
        <w:rPr>
          <w:rFonts w:ascii="Cambria" w:hAnsi="Cambria" w:cs="Arial"/>
          <w:bCs/>
          <w:iCs/>
          <w:sz w:val="22"/>
          <w:szCs w:val="22"/>
          <w:lang w:bidi="pl-PL"/>
        </w:rPr>
        <w:t xml:space="preserve">      a) zerwał wszelkie powiązania z osobami lub podmiotami odpowiedzialnymi za nieprawidłowe   postępowanie wykonawcy,</w:t>
      </w:r>
    </w:p>
    <w:p w14:paraId="51A256D0" w14:textId="77777777" w:rsidR="0071641B" w:rsidRDefault="00000000">
      <w:pPr>
        <w:spacing w:line="276" w:lineRule="auto"/>
        <w:ind w:left="1134" w:hanging="566"/>
        <w:jc w:val="both"/>
        <w:rPr>
          <w:rFonts w:ascii="Cambria" w:hAnsi="Cambria" w:cs="Arial"/>
          <w:bCs/>
          <w:iCs/>
          <w:sz w:val="22"/>
          <w:szCs w:val="22"/>
          <w:lang w:bidi="pl-PL"/>
        </w:rPr>
      </w:pPr>
      <w:r>
        <w:rPr>
          <w:rFonts w:ascii="Cambria" w:hAnsi="Cambria" w:cs="Arial"/>
          <w:bCs/>
          <w:iCs/>
          <w:sz w:val="22"/>
          <w:szCs w:val="22"/>
          <w:lang w:bidi="pl-PL"/>
        </w:rPr>
        <w:t xml:space="preserve">   b) zreorganizował personel,</w:t>
      </w:r>
    </w:p>
    <w:p w14:paraId="5BE93FE1" w14:textId="77777777" w:rsidR="0071641B" w:rsidRDefault="00000000">
      <w:pPr>
        <w:spacing w:line="276" w:lineRule="auto"/>
        <w:ind w:left="1134" w:hanging="566"/>
        <w:jc w:val="both"/>
        <w:rPr>
          <w:rFonts w:ascii="Cambria" w:hAnsi="Cambria" w:cs="Arial"/>
          <w:bCs/>
          <w:iCs/>
          <w:sz w:val="22"/>
          <w:szCs w:val="22"/>
          <w:lang w:bidi="pl-PL"/>
        </w:rPr>
      </w:pPr>
      <w:r>
        <w:rPr>
          <w:rFonts w:ascii="Cambria" w:hAnsi="Cambria" w:cs="Arial"/>
          <w:bCs/>
          <w:iCs/>
          <w:sz w:val="22"/>
          <w:szCs w:val="22"/>
          <w:lang w:bidi="pl-PL"/>
        </w:rPr>
        <w:t xml:space="preserve">   c) wdrożył system sprawozdawczości i kontroli,</w:t>
      </w:r>
    </w:p>
    <w:p w14:paraId="1E447E2C" w14:textId="77777777" w:rsidR="0071641B" w:rsidRDefault="00000000">
      <w:pPr>
        <w:spacing w:line="276" w:lineRule="auto"/>
        <w:ind w:left="993" w:hanging="425"/>
        <w:jc w:val="both"/>
        <w:rPr>
          <w:rFonts w:ascii="Cambria" w:hAnsi="Cambria" w:cs="Arial"/>
          <w:bCs/>
          <w:iCs/>
          <w:sz w:val="22"/>
          <w:szCs w:val="22"/>
          <w:lang w:bidi="pl-PL"/>
        </w:rPr>
      </w:pPr>
      <w:r>
        <w:rPr>
          <w:rFonts w:ascii="Cambria" w:hAnsi="Cambria" w:cs="Arial"/>
          <w:bCs/>
          <w:iCs/>
          <w:sz w:val="22"/>
          <w:szCs w:val="22"/>
          <w:lang w:bidi="pl-PL"/>
        </w:rPr>
        <w:t xml:space="preserve">   d) utworzył struktury audytu wewnętrznego do monitorowania przestrzegania przepisów, wewnętrznych regulacji lub standardów,</w:t>
      </w:r>
    </w:p>
    <w:p w14:paraId="44A912E2" w14:textId="77777777" w:rsidR="0071641B" w:rsidRDefault="00000000">
      <w:pPr>
        <w:spacing w:line="276" w:lineRule="auto"/>
        <w:ind w:left="993" w:hanging="425"/>
        <w:jc w:val="both"/>
        <w:rPr>
          <w:rFonts w:ascii="Cambria" w:hAnsi="Cambria" w:cs="Arial"/>
          <w:bCs/>
          <w:iCs/>
          <w:sz w:val="22"/>
          <w:szCs w:val="22"/>
          <w:lang w:bidi="pl-PL"/>
        </w:rPr>
      </w:pPr>
      <w:r>
        <w:rPr>
          <w:rFonts w:ascii="Cambria" w:hAnsi="Cambria" w:cs="Arial"/>
          <w:bCs/>
          <w:iCs/>
          <w:sz w:val="22"/>
          <w:szCs w:val="22"/>
          <w:lang w:bidi="pl-PL"/>
        </w:rPr>
        <w:t xml:space="preserve">   e)  wprowadził wewnętrzne regulacje dotyczące odpowiedzialności i odszkodowań za nieprzestrzeganie przepisów, wewnętrznych regulacji lub standardów.</w:t>
      </w:r>
    </w:p>
    <w:p w14:paraId="25464B15" w14:textId="77777777" w:rsidR="0071641B" w:rsidRDefault="00000000">
      <w:pPr>
        <w:tabs>
          <w:tab w:val="left" w:pos="426"/>
        </w:tabs>
        <w:spacing w:line="276" w:lineRule="auto"/>
        <w:ind w:left="426" w:hanging="426"/>
        <w:jc w:val="both"/>
        <w:rPr>
          <w:rFonts w:ascii="Cambria" w:hAnsi="Cambria" w:cs="Arial"/>
          <w:bCs/>
          <w:iCs/>
          <w:sz w:val="22"/>
          <w:szCs w:val="22"/>
          <w:lang w:bidi="pl-PL"/>
        </w:rPr>
      </w:pPr>
      <w:r>
        <w:rPr>
          <w:rFonts w:ascii="Cambria" w:hAnsi="Cambria" w:cs="Arial"/>
          <w:bCs/>
          <w:iCs/>
          <w:sz w:val="22"/>
          <w:szCs w:val="22"/>
          <w:lang w:bidi="pl-PL"/>
        </w:rPr>
        <w:t xml:space="preserve">4. </w:t>
      </w:r>
      <w:r>
        <w:rPr>
          <w:rFonts w:ascii="Cambria" w:hAnsi="Cambria" w:cs="Arial"/>
          <w:bCs/>
          <w:iCs/>
          <w:sz w:val="22"/>
          <w:szCs w:val="22"/>
          <w:lang w:bidi="pl-PL"/>
        </w:rPr>
        <w:tab/>
        <w:t xml:space="preserve">Zamawiający ocenia, czy podjęte przez wykonawcę czynności, o których mowa w ust. 3 są wystarczające do wykazania jego rzetelności, uwzględniając wagę i szczególne okoliczności czynu wykonawcy. Jeżeli podjęte przez wykonawcę czynności, o których mowa w ust. 3, nie są wystarczające do wykazania jego rzetelności, zamawiający wyklucza wykonawcę. </w:t>
      </w:r>
    </w:p>
    <w:p w14:paraId="14BB3C73" w14:textId="77777777" w:rsidR="0071641B" w:rsidRDefault="00000000">
      <w:pPr>
        <w:tabs>
          <w:tab w:val="left" w:pos="0"/>
        </w:tabs>
        <w:spacing w:line="276" w:lineRule="auto"/>
        <w:ind w:left="426" w:hanging="426"/>
        <w:jc w:val="both"/>
        <w:rPr>
          <w:rFonts w:ascii="Cambria" w:hAnsi="Cambria" w:cs="Arial"/>
          <w:b/>
          <w:bCs/>
          <w:iCs/>
          <w:sz w:val="22"/>
          <w:szCs w:val="22"/>
          <w:lang w:bidi="pl-PL"/>
        </w:rPr>
      </w:pPr>
      <w:r>
        <w:rPr>
          <w:rFonts w:ascii="Cambria" w:hAnsi="Cambria" w:cs="Arial"/>
          <w:bCs/>
          <w:iCs/>
          <w:sz w:val="22"/>
          <w:szCs w:val="22"/>
          <w:lang w:bidi="pl-PL"/>
        </w:rPr>
        <w:t xml:space="preserve">5. </w:t>
      </w:r>
      <w:r>
        <w:rPr>
          <w:rFonts w:ascii="Cambria" w:hAnsi="Cambria" w:cs="Arial"/>
          <w:bCs/>
          <w:iCs/>
          <w:sz w:val="22"/>
          <w:szCs w:val="22"/>
          <w:lang w:bidi="pl-PL"/>
        </w:rPr>
        <w:tab/>
        <w:t>Wykonawca może zostać wykluczony przez Zamawiającego na każdym etapie postępowania o udzielenie zamówienia</w:t>
      </w:r>
      <w:r>
        <w:rPr>
          <w:rFonts w:ascii="Cambria" w:hAnsi="Cambria" w:cs="Arial"/>
          <w:b/>
          <w:bCs/>
          <w:iCs/>
          <w:sz w:val="22"/>
          <w:szCs w:val="22"/>
          <w:lang w:bidi="pl-PL"/>
        </w:rPr>
        <w:t>.</w:t>
      </w:r>
    </w:p>
    <w:p w14:paraId="6E0AB6C1" w14:textId="77777777" w:rsidR="0071641B" w:rsidRDefault="00000000">
      <w:pPr>
        <w:tabs>
          <w:tab w:val="left" w:pos="0"/>
        </w:tabs>
        <w:spacing w:line="276" w:lineRule="auto"/>
        <w:ind w:left="426" w:hanging="426"/>
        <w:jc w:val="both"/>
        <w:rPr>
          <w:rFonts w:ascii="Cambria" w:hAnsi="Cambria" w:cs="Arial"/>
          <w:bCs/>
          <w:iCs/>
          <w:sz w:val="22"/>
          <w:szCs w:val="22"/>
          <w:lang w:bidi="pl-PL"/>
        </w:rPr>
      </w:pPr>
      <w:r>
        <w:rPr>
          <w:rFonts w:ascii="Cambria" w:hAnsi="Cambria" w:cs="Arial"/>
          <w:bCs/>
          <w:iCs/>
          <w:sz w:val="22"/>
          <w:szCs w:val="22"/>
          <w:lang w:bidi="pl-PL"/>
        </w:rPr>
        <w:t xml:space="preserve">6. </w:t>
      </w:r>
      <w:r>
        <w:rPr>
          <w:rFonts w:ascii="Cambria" w:hAnsi="Cambria" w:cs="Arial"/>
          <w:bCs/>
          <w:iCs/>
          <w:sz w:val="22"/>
          <w:szCs w:val="22"/>
          <w:lang w:bidi="pl-PL"/>
        </w:rPr>
        <w:tab/>
        <w:t xml:space="preserve">Jeżeli Wykonawca polega na zdolnościach lub sytuacji podmiotów udostępniających zasoby Zamawiający zbada, czy nie zachodzą wobec tego podmiotu podstawy wykluczenia, które zostały przewidziane względem Wykonawcy. </w:t>
      </w:r>
    </w:p>
    <w:p w14:paraId="2C12060C" w14:textId="77777777" w:rsidR="0071641B" w:rsidRDefault="00000000">
      <w:pPr>
        <w:tabs>
          <w:tab w:val="left" w:pos="0"/>
        </w:tabs>
        <w:spacing w:line="276" w:lineRule="auto"/>
        <w:ind w:left="426" w:hanging="426"/>
        <w:jc w:val="both"/>
        <w:rPr>
          <w:rFonts w:ascii="Cambria" w:hAnsi="Cambria" w:cs="Arial"/>
          <w:b/>
          <w:bCs/>
          <w:iCs/>
          <w:sz w:val="22"/>
          <w:szCs w:val="22"/>
          <w:lang w:bidi="pl-PL"/>
        </w:rPr>
      </w:pPr>
      <w:r>
        <w:rPr>
          <w:rFonts w:ascii="Cambria" w:hAnsi="Cambria" w:cs="Arial"/>
          <w:bCs/>
          <w:iCs/>
          <w:sz w:val="22"/>
          <w:szCs w:val="22"/>
          <w:lang w:bidi="pl-PL"/>
        </w:rPr>
        <w:t xml:space="preserve">7. </w:t>
      </w:r>
      <w:r>
        <w:rPr>
          <w:rFonts w:ascii="Cambria" w:hAnsi="Cambria" w:cs="Arial"/>
          <w:bCs/>
          <w:iCs/>
          <w:sz w:val="22"/>
          <w:szCs w:val="22"/>
          <w:lang w:bidi="pl-PL"/>
        </w:rPr>
        <w:tab/>
        <w:t>W przypadku wspólnego ubiegania się wykonawców o udzielenie zamówienia zamawiający bada, czy nie zachodzą podstawy wykluczenia wobec każdego z tych wykonawców.</w:t>
      </w:r>
    </w:p>
    <w:p w14:paraId="4A7EBE9E" w14:textId="77777777" w:rsidR="0071641B" w:rsidRDefault="0071641B">
      <w:pPr>
        <w:shd w:val="clear" w:color="auto" w:fill="FFFFFF"/>
        <w:rPr>
          <w:rFonts w:asciiTheme="majorHAnsi" w:eastAsiaTheme="majorEastAsia" w:hAnsiTheme="majorHAnsi" w:cstheme="majorBidi"/>
          <w:b/>
          <w:i/>
          <w:color w:val="002060"/>
          <w:lang w:eastAsia="en-US"/>
        </w:rPr>
      </w:pPr>
    </w:p>
    <w:p w14:paraId="7B639F71" w14:textId="77777777" w:rsidR="0071641B" w:rsidRDefault="00000000">
      <w:pPr>
        <w:pStyle w:val="Akapitzlist"/>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Wykaz podmiotowych środków dowodowych</w:t>
      </w:r>
    </w:p>
    <w:p w14:paraId="37E8AF68" w14:textId="77777777" w:rsidR="0071641B" w:rsidRDefault="00000000">
      <w:pPr>
        <w:numPr>
          <w:ilvl w:val="0"/>
          <w:numId w:val="14"/>
        </w:numPr>
        <w:shd w:val="clear" w:color="auto" w:fill="DAEEF3" w:themeFill="accent5" w:themeFillTint="33"/>
        <w:spacing w:before="240"/>
        <w:jc w:val="both"/>
        <w:rPr>
          <w:rFonts w:ascii="Cambria" w:hAnsi="Cambria"/>
          <w:b/>
          <w:i/>
        </w:rPr>
      </w:pPr>
      <w:r>
        <w:rPr>
          <w:rFonts w:ascii="Cambria" w:hAnsi="Cambria"/>
          <w:b/>
        </w:rPr>
        <w:t>DOKUMENTY SKŁADANE RAZEM Z OFERTĄ</w:t>
      </w:r>
    </w:p>
    <w:p w14:paraId="749DFE46" w14:textId="77777777" w:rsidR="0071641B" w:rsidRDefault="00000000">
      <w:pPr>
        <w:numPr>
          <w:ilvl w:val="0"/>
          <w:numId w:val="24"/>
        </w:numPr>
        <w:spacing w:before="120" w:after="120"/>
        <w:jc w:val="both"/>
        <w:rPr>
          <w:rFonts w:ascii="Cambria" w:hAnsi="Cambria" w:cs="Arial"/>
        </w:rPr>
      </w:pPr>
      <w:r>
        <w:rPr>
          <w:rFonts w:ascii="Cambria" w:hAnsi="Cambria" w:cs="Arial"/>
        </w:rPr>
        <w:t xml:space="preserve">Oferty należy złożyć, pod rygorem nieważności, w formie elektronicznej. </w:t>
      </w:r>
    </w:p>
    <w:p w14:paraId="6C30A6EF" w14:textId="77777777" w:rsidR="0071641B" w:rsidRDefault="00000000">
      <w:pPr>
        <w:numPr>
          <w:ilvl w:val="0"/>
          <w:numId w:val="24"/>
        </w:numPr>
        <w:spacing w:before="120" w:after="120"/>
        <w:jc w:val="both"/>
        <w:rPr>
          <w:rFonts w:ascii="Cambria" w:hAnsi="Cambria" w:cs="Arial"/>
        </w:rPr>
      </w:pPr>
      <w:r>
        <w:rPr>
          <w:rFonts w:ascii="Cambria" w:hAnsi="Cambria" w:cs="Arial"/>
        </w:rPr>
        <w:t>Ofertę stanowi wypełniony Formularz ofertowy–załącznik nr 1 do SWZ.</w:t>
      </w:r>
    </w:p>
    <w:p w14:paraId="2181010F" w14:textId="77777777" w:rsidR="0071641B" w:rsidRDefault="00000000">
      <w:pPr>
        <w:numPr>
          <w:ilvl w:val="0"/>
          <w:numId w:val="24"/>
        </w:numPr>
        <w:spacing w:before="120" w:after="120"/>
        <w:jc w:val="both"/>
        <w:rPr>
          <w:rFonts w:ascii="Cambria" w:hAnsi="Cambria" w:cs="Arial"/>
        </w:rPr>
      </w:pPr>
      <w:r>
        <w:rPr>
          <w:rFonts w:ascii="Cambria" w:hAnsi="Cambria" w:cs="Arial"/>
        </w:rPr>
        <w:t xml:space="preserve">Do oferty załączyć należy: </w:t>
      </w:r>
    </w:p>
    <w:p w14:paraId="6D125505" w14:textId="77777777" w:rsidR="0071641B" w:rsidRDefault="00000000">
      <w:pPr>
        <w:spacing w:before="120" w:after="120"/>
        <w:ind w:left="360"/>
        <w:jc w:val="both"/>
        <w:rPr>
          <w:rFonts w:asciiTheme="majorHAnsi" w:hAnsiTheme="majorHAnsi" w:cs="Arial"/>
          <w:b/>
          <w:bCs/>
          <w:color w:val="000000"/>
          <w:sz w:val="22"/>
          <w:szCs w:val="22"/>
        </w:rPr>
      </w:pPr>
      <w:r>
        <w:rPr>
          <w:rFonts w:asciiTheme="majorHAnsi" w:hAnsiTheme="majorHAnsi" w:cs="Arial"/>
          <w:b/>
          <w:bCs/>
          <w:color w:val="000000"/>
          <w:sz w:val="22"/>
          <w:szCs w:val="22"/>
        </w:rPr>
        <w:lastRenderedPageBreak/>
        <w:t>- Tabelę kosztową, sporządzoną na wzorze załącznika nr 1 a do SWZ</w:t>
      </w:r>
    </w:p>
    <w:p w14:paraId="73547FF9" w14:textId="77777777" w:rsidR="0071641B" w:rsidRDefault="00000000">
      <w:pPr>
        <w:spacing w:before="120" w:after="120"/>
        <w:ind w:left="360"/>
        <w:jc w:val="both"/>
        <w:rPr>
          <w:rFonts w:asciiTheme="majorHAnsi" w:hAnsiTheme="majorHAnsi" w:cs="Arial"/>
          <w:b/>
          <w:bCs/>
          <w:sz w:val="22"/>
          <w:szCs w:val="22"/>
        </w:rPr>
      </w:pPr>
      <w:r>
        <w:rPr>
          <w:rFonts w:asciiTheme="majorHAnsi" w:hAnsiTheme="majorHAnsi" w:cs="Arial"/>
          <w:b/>
          <w:bCs/>
          <w:color w:val="000000"/>
          <w:sz w:val="22"/>
          <w:szCs w:val="22"/>
        </w:rPr>
        <w:t>Ponadto:</w:t>
      </w:r>
    </w:p>
    <w:p w14:paraId="0BBE67AD" w14:textId="77777777" w:rsidR="0071641B" w:rsidRDefault="00000000">
      <w:pPr>
        <w:numPr>
          <w:ilvl w:val="0"/>
          <w:numId w:val="23"/>
        </w:numPr>
        <w:spacing w:before="240"/>
        <w:ind w:right="-108"/>
        <w:jc w:val="both"/>
        <w:rPr>
          <w:rFonts w:ascii="Cambria" w:hAnsi="Cambria"/>
          <w:b/>
        </w:rPr>
      </w:pPr>
      <w:r>
        <w:rPr>
          <w:rFonts w:ascii="Cambria" w:hAnsi="Cambria"/>
          <w:b/>
        </w:rPr>
        <w:t xml:space="preserve">Pełnomocnictwo </w:t>
      </w:r>
      <w:r>
        <w:rPr>
          <w:rFonts w:ascii="Cambria" w:hAnsi="Cambria"/>
          <w:bCs/>
          <w:i/>
          <w:iCs/>
        </w:rPr>
        <w:t>(jeśli dotyczy)</w:t>
      </w:r>
    </w:p>
    <w:p w14:paraId="229C00D6" w14:textId="77777777" w:rsidR="0071641B" w:rsidRDefault="00000000">
      <w:pPr>
        <w:pStyle w:val="Tekstpodstawowy"/>
        <w:numPr>
          <w:ilvl w:val="0"/>
          <w:numId w:val="15"/>
        </w:numPr>
        <w:spacing w:after="0"/>
        <w:ind w:right="20"/>
        <w:jc w:val="both"/>
        <w:rPr>
          <w:rFonts w:ascii="Cambria" w:hAnsi="Cambria"/>
        </w:rPr>
      </w:pPr>
      <w:r>
        <w:rPr>
          <w:rFonts w:ascii="Cambria" w:hAnsi="Cambria"/>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55D8D2EE" w14:textId="77777777" w:rsidR="0071641B" w:rsidRDefault="00000000">
      <w:pPr>
        <w:pStyle w:val="Tekstpodstawowy"/>
        <w:numPr>
          <w:ilvl w:val="0"/>
          <w:numId w:val="15"/>
        </w:numPr>
        <w:spacing w:after="0"/>
        <w:ind w:right="20"/>
        <w:jc w:val="both"/>
        <w:rPr>
          <w:rFonts w:ascii="Cambria" w:hAnsi="Cambria"/>
        </w:rPr>
      </w:pPr>
      <w:r>
        <w:rPr>
          <w:rFonts w:ascii="Cambria" w:hAnsi="Cambria"/>
        </w:rPr>
        <w:t xml:space="preserve">W przypadku wykonawców ubiegających się wspólnie o udzielenie zamówienia wykonawcy są zobowiązani do ustanowienia pełnomocnika. Dokument pełnomocnictwa, z treści którego będzie wynikało umocowanie do reprezentowania w postępowaniu o udzielenie zamówienia tych wykonawców, należy załączyć do oferty. </w:t>
      </w:r>
    </w:p>
    <w:p w14:paraId="7A20CF59" w14:textId="77777777" w:rsidR="0071641B" w:rsidRDefault="00000000">
      <w:pPr>
        <w:pStyle w:val="Tekstpodstawowy"/>
        <w:spacing w:after="0"/>
        <w:ind w:left="360" w:right="20"/>
        <w:jc w:val="both"/>
        <w:rPr>
          <w:rFonts w:ascii="Cambria" w:hAnsi="Cambria"/>
          <w:bCs/>
        </w:rPr>
      </w:pPr>
      <w:r>
        <w:rPr>
          <w:rFonts w:ascii="Cambria" w:hAnsi="Cambria"/>
          <w:bCs/>
        </w:rPr>
        <w:t>Wymagana forma:</w:t>
      </w:r>
    </w:p>
    <w:p w14:paraId="57BF6FD5" w14:textId="77777777" w:rsidR="0071641B" w:rsidRDefault="00000000">
      <w:pPr>
        <w:pStyle w:val="Tekstpodstawowy"/>
        <w:numPr>
          <w:ilvl w:val="0"/>
          <w:numId w:val="11"/>
        </w:numPr>
        <w:spacing w:after="0"/>
        <w:ind w:right="20"/>
        <w:jc w:val="both"/>
        <w:rPr>
          <w:rFonts w:ascii="Cambria" w:hAnsi="Cambria"/>
        </w:rPr>
      </w:pPr>
      <w:r>
        <w:rPr>
          <w:rFonts w:ascii="Cambria" w:hAnsi="Cambria"/>
        </w:rPr>
        <w:t>oryginał w postaci elektronicznej podpisany kwalifikowanym podpisem elektronicznym przez osobę upoważnioną do reprezentowania wykonawcy/wykonawców wspólnie ubiegających się o udzielenie zamówienia zgodnie z formą reprezentacji, określoną w dokumencie rejestrowym właściwym dla formy organizacyjnej, lub</w:t>
      </w:r>
    </w:p>
    <w:p w14:paraId="66322ACC" w14:textId="77777777" w:rsidR="0071641B" w:rsidRDefault="00000000">
      <w:pPr>
        <w:pStyle w:val="Tekstpodstawowy"/>
        <w:numPr>
          <w:ilvl w:val="0"/>
          <w:numId w:val="11"/>
        </w:numPr>
        <w:spacing w:after="0"/>
        <w:ind w:right="20"/>
        <w:jc w:val="both"/>
        <w:rPr>
          <w:rFonts w:ascii="Cambria" w:hAnsi="Cambria"/>
        </w:rPr>
      </w:pPr>
      <w:r>
        <w:rPr>
          <w:rFonts w:ascii="Cambria" w:hAnsi="Cambria"/>
        </w:rPr>
        <w:t>elektroniczna kopia dokumentu poświadczona za zgodność z oryginałem przez notariusza, tj. podpisana kwalifikowanym podpisem elektronicznym osoby posiadającej uprawnienia notariusza.</w:t>
      </w:r>
    </w:p>
    <w:p w14:paraId="2DA0CDF2" w14:textId="77777777" w:rsidR="0071641B" w:rsidRDefault="00000000">
      <w:pPr>
        <w:numPr>
          <w:ilvl w:val="0"/>
          <w:numId w:val="23"/>
        </w:numPr>
        <w:spacing w:before="240"/>
        <w:ind w:right="-108"/>
        <w:jc w:val="both"/>
        <w:rPr>
          <w:rFonts w:ascii="Cambria" w:hAnsi="Cambria"/>
          <w:b/>
        </w:rPr>
      </w:pPr>
      <w:r>
        <w:rPr>
          <w:rFonts w:ascii="Cambria" w:hAnsi="Cambria"/>
          <w:b/>
        </w:rPr>
        <w:t>Oświadczenie wykonawców wspólnie ubiegających się o udzielenie zamówienia</w:t>
      </w:r>
    </w:p>
    <w:p w14:paraId="0D097DBB" w14:textId="77777777" w:rsidR="0071641B" w:rsidRDefault="00000000">
      <w:pPr>
        <w:pStyle w:val="Tekstpodstawowy"/>
        <w:spacing w:after="0"/>
        <w:ind w:left="360" w:right="20"/>
        <w:jc w:val="both"/>
        <w:rPr>
          <w:rFonts w:ascii="Cambria" w:hAnsi="Cambria"/>
          <w:b/>
        </w:rPr>
      </w:pPr>
      <w:r>
        <w:rPr>
          <w:rFonts w:ascii="Cambria" w:hAnsi="Cambria"/>
          <w:b/>
        </w:rPr>
        <w:t xml:space="preserve">Wymagana </w:t>
      </w:r>
      <w:r>
        <w:rPr>
          <w:rFonts w:ascii="Cambria" w:hAnsi="Cambria"/>
          <w:b/>
          <w:highlight w:val="yellow"/>
        </w:rPr>
        <w:t>(załącznik nr 9 do SWZ):</w:t>
      </w:r>
    </w:p>
    <w:p w14:paraId="402926FB" w14:textId="77777777" w:rsidR="0071641B" w:rsidRDefault="00000000">
      <w:pPr>
        <w:pStyle w:val="Tekstpodstawowy"/>
        <w:spacing w:after="0"/>
        <w:ind w:left="360" w:right="20"/>
        <w:jc w:val="both"/>
        <w:rPr>
          <w:rFonts w:ascii="Cambria" w:hAnsi="Cambria"/>
        </w:rPr>
      </w:pPr>
      <w:r>
        <w:rPr>
          <w:rFonts w:ascii="Cambria" w:hAnsi="Cambria"/>
        </w:rPr>
        <w:t>Wykonawcy składają oświadczenia w oryginale w postaci dokumentu elektronicznego podpisanego kwalifikowanym podpisem elektronicznym przez osoby upoważnione do reprezentowania wykonawców zgodnie z formą reprezentacji określoną w dokumencie rejestrowym właściwym dla formy organizacyjnej lub w innym dokumencie.</w:t>
      </w:r>
    </w:p>
    <w:p w14:paraId="05C93FEE" w14:textId="77777777" w:rsidR="0071641B" w:rsidRDefault="0071641B">
      <w:pPr>
        <w:pStyle w:val="Tekstpodstawowy"/>
        <w:spacing w:after="0"/>
        <w:ind w:right="20"/>
        <w:jc w:val="both"/>
        <w:rPr>
          <w:rFonts w:ascii="Cambria" w:hAnsi="Cambria"/>
        </w:rPr>
      </w:pPr>
    </w:p>
    <w:p w14:paraId="14A651A6" w14:textId="77777777" w:rsidR="0071641B" w:rsidRPr="0007423D" w:rsidRDefault="00000000">
      <w:pPr>
        <w:pStyle w:val="Akapitzlist"/>
        <w:numPr>
          <w:ilvl w:val="0"/>
          <w:numId w:val="23"/>
        </w:numPr>
        <w:spacing w:after="120"/>
        <w:jc w:val="both"/>
        <w:rPr>
          <w:rFonts w:ascii="Cambria" w:hAnsi="Cambria" w:cs="Arial"/>
          <w:b/>
          <w:bCs/>
          <w:sz w:val="24"/>
          <w:szCs w:val="24"/>
        </w:rPr>
      </w:pPr>
      <w:r w:rsidRPr="0007423D">
        <w:rPr>
          <w:rFonts w:ascii="Cambria" w:hAnsi="Cambria" w:cs="Arial"/>
          <w:sz w:val="24"/>
          <w:szCs w:val="24"/>
        </w:rPr>
        <w:t xml:space="preserve">Oświadczenia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w:t>
      </w:r>
      <w:r w:rsidRPr="0007423D">
        <w:rPr>
          <w:rFonts w:ascii="Cambria" w:hAnsi="Cambria" w:cs="Arial"/>
          <w:b/>
          <w:bCs/>
          <w:sz w:val="24"/>
          <w:szCs w:val="24"/>
          <w:highlight w:val="yellow"/>
        </w:rPr>
        <w:t>(załącznik nr 6 do SWZ).</w:t>
      </w:r>
    </w:p>
    <w:p w14:paraId="4B970C05" w14:textId="77777777" w:rsidR="0071641B" w:rsidRDefault="0071641B">
      <w:pPr>
        <w:pStyle w:val="Tekstpodstawowy"/>
        <w:spacing w:after="0"/>
        <w:ind w:left="360" w:right="20"/>
        <w:jc w:val="both"/>
        <w:rPr>
          <w:rFonts w:ascii="Cambria" w:hAnsi="Cambria"/>
          <w:b/>
        </w:rPr>
      </w:pPr>
    </w:p>
    <w:p w14:paraId="7CB4F6ED" w14:textId="77777777" w:rsidR="0071641B" w:rsidRDefault="0071641B">
      <w:pPr>
        <w:pStyle w:val="Tekstpodstawowy"/>
        <w:spacing w:after="0"/>
        <w:ind w:left="360" w:right="20"/>
        <w:jc w:val="both"/>
        <w:rPr>
          <w:rFonts w:ascii="Cambria" w:hAnsi="Cambria"/>
          <w:b/>
        </w:rPr>
      </w:pPr>
    </w:p>
    <w:p w14:paraId="4571DD81" w14:textId="77777777" w:rsidR="0071641B" w:rsidRDefault="00000000">
      <w:pPr>
        <w:pStyle w:val="Tekstpodstawowy"/>
        <w:spacing w:after="0"/>
        <w:ind w:left="360" w:right="20"/>
        <w:jc w:val="both"/>
        <w:rPr>
          <w:rFonts w:ascii="Cambria" w:hAnsi="Cambria"/>
          <w:b/>
        </w:rPr>
      </w:pPr>
      <w:r>
        <w:rPr>
          <w:rFonts w:ascii="Cambria" w:hAnsi="Cambria"/>
          <w:b/>
        </w:rPr>
        <w:t>Wymagana forma:</w:t>
      </w:r>
    </w:p>
    <w:p w14:paraId="3C4B7DFF" w14:textId="77777777" w:rsidR="0071641B" w:rsidRDefault="00000000">
      <w:pPr>
        <w:pStyle w:val="Tekstpodstawowy"/>
        <w:spacing w:after="0"/>
        <w:ind w:left="360" w:right="20"/>
        <w:jc w:val="both"/>
        <w:rPr>
          <w:rFonts w:ascii="Cambria" w:hAnsi="Cambria"/>
        </w:rPr>
      </w:pPr>
      <w:r>
        <w:rPr>
          <w:rFonts w:ascii="Cambria" w:hAnsi="Cambria"/>
        </w:rPr>
        <w:t>Formularz musi być złożony w oryginale w postaci dokumentu elektronicznego podpisanego kwalifikowanym podpisem elektronicznym przez osobę upoważnioną do reprezentowania wykonawcy zgodnie z formą reprezentacji określoną w dokumencie rejestrowym właściwym dla formy organizacyjnej lub innym dokumencie.</w:t>
      </w:r>
    </w:p>
    <w:p w14:paraId="372D7B33" w14:textId="77777777" w:rsidR="0071641B" w:rsidRDefault="00000000">
      <w:pPr>
        <w:numPr>
          <w:ilvl w:val="0"/>
          <w:numId w:val="23"/>
        </w:numPr>
        <w:spacing w:before="240"/>
        <w:ind w:right="-108"/>
        <w:jc w:val="both"/>
        <w:rPr>
          <w:rFonts w:ascii="Cambria" w:hAnsi="Cambria"/>
          <w:b/>
        </w:rPr>
      </w:pPr>
      <w:r>
        <w:rPr>
          <w:rFonts w:ascii="Cambria" w:hAnsi="Cambria"/>
          <w:b/>
        </w:rPr>
        <w:t xml:space="preserve">Zobowiązanie podmiotu trzeciego </w:t>
      </w:r>
      <w:r>
        <w:rPr>
          <w:rFonts w:ascii="Cambria" w:hAnsi="Cambria"/>
          <w:b/>
          <w:highlight w:val="yellow"/>
        </w:rPr>
        <w:t>(załącznik nr 8 do SWZ)</w:t>
      </w:r>
    </w:p>
    <w:p w14:paraId="66DC2C04" w14:textId="77777777" w:rsidR="0071641B" w:rsidRDefault="00000000">
      <w:pPr>
        <w:pStyle w:val="Tekstpodstawowy"/>
        <w:ind w:left="360" w:right="20"/>
        <w:jc w:val="both"/>
        <w:rPr>
          <w:rFonts w:ascii="Cambria" w:hAnsi="Cambria"/>
        </w:rPr>
      </w:pPr>
      <w:r>
        <w:rPr>
          <w:rFonts w:ascii="Cambria" w:hAnsi="Cambria"/>
        </w:rPr>
        <w:t xml:space="preserve">Zobowiązanie podmiotu udostępniającego zasoby (lub inny podmiotowy środek dowodowy), potwierdza, że stosunek łączący wykonawcę z podmiotami </w:t>
      </w:r>
      <w:r>
        <w:rPr>
          <w:rFonts w:ascii="Cambria" w:hAnsi="Cambria"/>
        </w:rPr>
        <w:lastRenderedPageBreak/>
        <w:t>udostępniającymi zasoby gwarantuje rzeczywisty dostęp do tych zasobów oraz określa w szczególności:</w:t>
      </w:r>
    </w:p>
    <w:p w14:paraId="27918326" w14:textId="77777777" w:rsidR="0071641B" w:rsidRDefault="00000000">
      <w:pPr>
        <w:pStyle w:val="Tekstpodstawowy"/>
        <w:numPr>
          <w:ilvl w:val="0"/>
          <w:numId w:val="17"/>
        </w:numPr>
        <w:ind w:right="20"/>
        <w:jc w:val="both"/>
        <w:rPr>
          <w:rFonts w:ascii="Cambria" w:hAnsi="Cambria"/>
        </w:rPr>
      </w:pPr>
      <w:r>
        <w:rPr>
          <w:rFonts w:ascii="Cambria" w:hAnsi="Cambria"/>
        </w:rPr>
        <w:t>zakres dostępnych wykonawcy zasobów podmiotu udostępniającego zasoby;</w:t>
      </w:r>
    </w:p>
    <w:p w14:paraId="14611FA6" w14:textId="77777777" w:rsidR="0071641B" w:rsidRDefault="00000000">
      <w:pPr>
        <w:pStyle w:val="Tekstpodstawowy"/>
        <w:numPr>
          <w:ilvl w:val="0"/>
          <w:numId w:val="17"/>
        </w:numPr>
        <w:ind w:right="20"/>
        <w:jc w:val="both"/>
        <w:rPr>
          <w:rFonts w:ascii="Cambria" w:hAnsi="Cambria"/>
        </w:rPr>
      </w:pPr>
      <w:r>
        <w:rPr>
          <w:rFonts w:ascii="Cambria" w:hAnsi="Cambria"/>
        </w:rPr>
        <w:t>sposób i okres udostępnienia wykonawcy i wykorzystania przez niego zasobów podmiotu udostępniającego te zasoby przy wykonywaniu zamówienia;</w:t>
      </w:r>
    </w:p>
    <w:p w14:paraId="6D07EAC9" w14:textId="77777777" w:rsidR="0071641B" w:rsidRDefault="00000000">
      <w:pPr>
        <w:pStyle w:val="Tekstpodstawowy"/>
        <w:spacing w:after="0"/>
        <w:ind w:left="360" w:right="20"/>
        <w:jc w:val="both"/>
        <w:rPr>
          <w:rFonts w:ascii="Cambria" w:hAnsi="Cambria"/>
          <w:b/>
        </w:rPr>
      </w:pPr>
      <w:r>
        <w:rPr>
          <w:rFonts w:ascii="Cambria" w:hAnsi="Cambria"/>
          <w:b/>
        </w:rPr>
        <w:t>Wymagana forma:</w:t>
      </w:r>
    </w:p>
    <w:p w14:paraId="63C705CC" w14:textId="77777777" w:rsidR="0071641B" w:rsidRDefault="00000000">
      <w:pPr>
        <w:pStyle w:val="Tekstpodstawowy"/>
        <w:spacing w:after="0"/>
        <w:ind w:left="360" w:right="20"/>
        <w:jc w:val="both"/>
        <w:rPr>
          <w:rFonts w:ascii="Cambria" w:hAnsi="Cambria"/>
        </w:rPr>
      </w:pPr>
      <w:r>
        <w:rPr>
          <w:rFonts w:ascii="Cambria" w:hAnsi="Cambria"/>
        </w:rPr>
        <w:t>Zobowiązanie musi być złożone w oryginale w postaci dokumentu elektronicznego podpisanego kwalifikowanym podpisem elektronicznym przez osoby upoważnione do reprezentowania podmiotu zgodnie z jego formą reprezentacji, na zdolnościach którego polega wykonawca, określoną w dokumencie rejestrowym właściwym dla formy organizacyjnej tego podmiotu lub innym dokumencie.</w:t>
      </w:r>
    </w:p>
    <w:p w14:paraId="653648C9" w14:textId="77777777" w:rsidR="0071641B" w:rsidRDefault="00000000">
      <w:pPr>
        <w:numPr>
          <w:ilvl w:val="0"/>
          <w:numId w:val="23"/>
        </w:numPr>
        <w:spacing w:before="240"/>
        <w:ind w:right="20"/>
        <w:jc w:val="both"/>
        <w:rPr>
          <w:rFonts w:ascii="Cambria" w:hAnsi="Cambria"/>
          <w:b/>
        </w:rPr>
      </w:pPr>
      <w:r>
        <w:rPr>
          <w:rFonts w:ascii="Cambria" w:hAnsi="Cambria"/>
          <w:b/>
        </w:rPr>
        <w:t>Wadium</w:t>
      </w:r>
    </w:p>
    <w:p w14:paraId="6E933383" w14:textId="77777777" w:rsidR="0071641B" w:rsidRDefault="00000000">
      <w:pPr>
        <w:spacing w:before="240"/>
        <w:ind w:left="360" w:right="20"/>
        <w:jc w:val="both"/>
        <w:rPr>
          <w:rFonts w:ascii="Cambria" w:hAnsi="Cambria"/>
          <w:b/>
        </w:rPr>
      </w:pPr>
      <w:r>
        <w:rPr>
          <w:rFonts w:ascii="Cambria" w:hAnsi="Cambria"/>
          <w:b/>
        </w:rPr>
        <w:t>Wymagana forma:</w:t>
      </w:r>
    </w:p>
    <w:p w14:paraId="202C2965" w14:textId="77777777" w:rsidR="0071641B" w:rsidRDefault="00000000">
      <w:pPr>
        <w:pStyle w:val="Tekstpodstawowy"/>
        <w:numPr>
          <w:ilvl w:val="0"/>
          <w:numId w:val="15"/>
        </w:numPr>
        <w:spacing w:after="0"/>
        <w:ind w:right="20"/>
        <w:jc w:val="both"/>
        <w:rPr>
          <w:rFonts w:ascii="Cambria" w:hAnsi="Cambria"/>
        </w:rPr>
      </w:pPr>
      <w:r>
        <w:rPr>
          <w:rFonts w:ascii="Cambria" w:hAnsi="Cambria"/>
        </w:rPr>
        <w:t xml:space="preserve">Wadium wnoszone w poręczeniach lub gwarancjach należy załączyć do oferty w oryginale w postaci elektronicznej podpisanej przez wystawcę dokumentu. </w:t>
      </w:r>
    </w:p>
    <w:p w14:paraId="593CC475" w14:textId="77777777" w:rsidR="0071641B" w:rsidRDefault="00000000">
      <w:pPr>
        <w:pStyle w:val="Tekstpodstawowy"/>
        <w:numPr>
          <w:ilvl w:val="0"/>
          <w:numId w:val="15"/>
        </w:numPr>
        <w:spacing w:after="0"/>
        <w:ind w:right="20"/>
        <w:jc w:val="both"/>
        <w:rPr>
          <w:rFonts w:ascii="Cambria" w:hAnsi="Cambria"/>
        </w:rPr>
      </w:pPr>
      <w:r>
        <w:rPr>
          <w:rFonts w:ascii="Cambria" w:hAnsi="Cambria"/>
        </w:rPr>
        <w:t xml:space="preserve">Zamawiający zaleca załączenie do oferty dokumentu potwierdzającego wniesienie wadium w pieniądzu na rachunek bankowy zamawiającego. </w:t>
      </w:r>
    </w:p>
    <w:p w14:paraId="0B49A243" w14:textId="77777777" w:rsidR="0071641B" w:rsidRDefault="00000000">
      <w:pPr>
        <w:numPr>
          <w:ilvl w:val="0"/>
          <w:numId w:val="23"/>
        </w:numPr>
        <w:spacing w:before="240"/>
        <w:ind w:right="-108"/>
        <w:jc w:val="both"/>
        <w:rPr>
          <w:rFonts w:ascii="Cambria" w:hAnsi="Cambria"/>
        </w:rPr>
      </w:pPr>
      <w:r>
        <w:rPr>
          <w:rFonts w:ascii="Cambria" w:hAnsi="Cambria"/>
          <w:b/>
        </w:rPr>
        <w:t xml:space="preserve">Zastrzeżenie tajemnicy przedsiębiorstwa </w:t>
      </w:r>
      <w:r>
        <w:rPr>
          <w:rFonts w:ascii="Cambria" w:hAnsi="Cambria"/>
          <w:bCs/>
        </w:rPr>
        <w:t xml:space="preserve">– </w:t>
      </w:r>
      <w:r>
        <w:rPr>
          <w:rFonts w:ascii="Cambria" w:hAnsi="Cambria"/>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2E28B14" w14:textId="77777777" w:rsidR="0071641B" w:rsidRDefault="00000000">
      <w:pPr>
        <w:numPr>
          <w:ilvl w:val="0"/>
          <w:numId w:val="23"/>
        </w:numPr>
        <w:spacing w:before="240"/>
        <w:ind w:right="-108"/>
        <w:jc w:val="both"/>
        <w:rPr>
          <w:rFonts w:ascii="Cambria" w:hAnsi="Cambria"/>
        </w:rPr>
      </w:pPr>
      <w:r>
        <w:rPr>
          <w:rFonts w:ascii="Cambria" w:hAnsi="Cambria"/>
          <w:b/>
        </w:rPr>
        <w:t xml:space="preserve">Informacje dotyczące wykonawcy (załącznik nr 1 do SWZ) </w:t>
      </w:r>
      <w:r>
        <w:rPr>
          <w:rFonts w:ascii="Cambria" w:hAnsi="Cambria"/>
          <w:bCs/>
        </w:rPr>
        <w:t>–</w:t>
      </w:r>
      <w:r>
        <w:rPr>
          <w:rFonts w:ascii="Cambria" w:hAnsi="Cambria"/>
          <w:b/>
        </w:rPr>
        <w:t xml:space="preserve"> </w:t>
      </w:r>
      <w:r>
        <w:rPr>
          <w:rFonts w:ascii="Cambria" w:hAnsi="Cambria"/>
          <w:bCs/>
        </w:rPr>
        <w:t>w</w:t>
      </w:r>
      <w:r>
        <w:rPr>
          <w:rFonts w:ascii="Cambria" w:hAnsi="Cambria"/>
        </w:rPr>
        <w:t xml:space="preserve"> tym dokumencie wykonawca składa oświadczenie w zakresie spełnienia wymogów RODO oraz informację, czy wybór oferty wykonawcy będzie prowadził do powstania u zamawiającego obowiązku podatkowego.</w:t>
      </w:r>
    </w:p>
    <w:p w14:paraId="67FE5495" w14:textId="77777777" w:rsidR="0071641B" w:rsidRDefault="00000000">
      <w:pPr>
        <w:pStyle w:val="Akapitzlist"/>
        <w:numPr>
          <w:ilvl w:val="0"/>
          <w:numId w:val="14"/>
        </w:numPr>
        <w:shd w:val="clear" w:color="auto" w:fill="95B3D7" w:themeFill="accent1" w:themeFillTint="99"/>
        <w:spacing w:before="240"/>
        <w:ind w:right="-108"/>
        <w:jc w:val="both"/>
        <w:rPr>
          <w:rFonts w:asciiTheme="majorHAnsi" w:eastAsiaTheme="majorEastAsia" w:hAnsiTheme="majorHAnsi" w:cstheme="majorBidi"/>
          <w:b/>
          <w:i/>
          <w:lang w:eastAsia="en-US"/>
        </w:rPr>
      </w:pPr>
      <w:r>
        <w:rPr>
          <w:rFonts w:ascii="Cambria" w:hAnsi="Cambria"/>
          <w:b/>
          <w:bCs/>
        </w:rPr>
        <w:t xml:space="preserve">DOKUMENTY SKŁADANE NA WEZWANIE </w:t>
      </w:r>
    </w:p>
    <w:p w14:paraId="22FFBB90" w14:textId="77777777" w:rsidR="0071641B" w:rsidRDefault="0071641B">
      <w:pPr>
        <w:spacing w:after="240" w:line="276" w:lineRule="auto"/>
        <w:jc w:val="both"/>
        <w:rPr>
          <w:rFonts w:ascii="Cambria" w:hAnsi="Cambria"/>
        </w:rPr>
      </w:pPr>
    </w:p>
    <w:p w14:paraId="47CB3836" w14:textId="77777777" w:rsidR="0071641B" w:rsidRDefault="00000000">
      <w:pPr>
        <w:spacing w:after="240" w:line="276" w:lineRule="auto"/>
        <w:jc w:val="both"/>
        <w:rPr>
          <w:rFonts w:ascii="Cambria" w:hAnsi="Cambria"/>
        </w:rPr>
      </w:pPr>
      <w:r>
        <w:rPr>
          <w:rFonts w:ascii="Cambria" w:hAnsi="Cambria"/>
        </w:rPr>
        <w:t xml:space="preserve">1. Zgodnie z art. 126 ust. 1 w zw. z art. 139 ust. 1 ustawy </w:t>
      </w:r>
      <w:proofErr w:type="spellStart"/>
      <w:r>
        <w:rPr>
          <w:rFonts w:ascii="Cambria" w:hAnsi="Cambria"/>
        </w:rPr>
        <w:t>Pzp</w:t>
      </w:r>
      <w:proofErr w:type="spellEnd"/>
      <w:r>
        <w:rPr>
          <w:rFonts w:ascii="Cambria" w:hAnsi="Cambria"/>
        </w:rPr>
        <w:t xml:space="preserve"> zamawiający przed wyborem najkorzystniejszej oferty wezwie wykonawcę, którego oferta została najwyżej oceniona, do złożenia w wyznaczonym terminie, nie krótszym niż 10 dni:</w:t>
      </w:r>
    </w:p>
    <w:p w14:paraId="5A385299" w14:textId="77777777" w:rsidR="0071641B" w:rsidRDefault="00000000">
      <w:pPr>
        <w:spacing w:before="120" w:after="120"/>
        <w:jc w:val="both"/>
        <w:rPr>
          <w:rFonts w:ascii="Cambria" w:hAnsi="Cambria" w:cs="Arial"/>
        </w:rPr>
      </w:pPr>
      <w:r>
        <w:rPr>
          <w:rFonts w:ascii="Cambria" w:hAnsi="Cambria" w:cs="Arial"/>
        </w:rPr>
        <w:t xml:space="preserve">- oświadczenie o niepodleganiu wykluczeniu oraz spełnianiu warunków udziału w postępowaniu w zakresie wskazanym w rozdziale II podrozdziałach 7 i 8 SWZ. Wykonawca składa oświadczenie na formularzu JEDZ. JEDZ stanowi dowód potwierdzający brak podstaw wykluczenia oraz spełnianie warunków udziału w postępowaniu, na dzień składania ofert oraz </w:t>
      </w:r>
      <w:r>
        <w:rPr>
          <w:rFonts w:ascii="Cambria" w:hAnsi="Cambria" w:cs="Arial"/>
          <w:b/>
        </w:rPr>
        <w:t>stanowi dowód tymczasowo zastępujący wymagane przez zamawiającego podmiotowe środki dowodowe</w:t>
      </w:r>
      <w:r>
        <w:rPr>
          <w:rFonts w:ascii="Cambria" w:hAnsi="Cambria" w:cs="Arial"/>
        </w:rPr>
        <w:t>, wskazane w rozdziale II.</w:t>
      </w:r>
    </w:p>
    <w:p w14:paraId="3DC58F66" w14:textId="77777777" w:rsidR="0071641B" w:rsidRDefault="00000000">
      <w:pPr>
        <w:spacing w:before="120" w:after="120"/>
        <w:jc w:val="both"/>
        <w:rPr>
          <w:rFonts w:ascii="Cambria" w:hAnsi="Cambria" w:cs="Arial"/>
        </w:rPr>
      </w:pPr>
      <w:r>
        <w:rPr>
          <w:rFonts w:ascii="Cambria" w:hAnsi="Cambria" w:cs="Arial"/>
        </w:rPr>
        <w:t xml:space="preserve">Wykonawca sporządza  JEDZ </w:t>
      </w:r>
      <w:r>
        <w:rPr>
          <w:rFonts w:ascii="Cambria" w:hAnsi="Cambria" w:cs="Arial"/>
          <w:sz w:val="22"/>
          <w:szCs w:val="22"/>
          <w:u w:val="single"/>
        </w:rPr>
        <w:t>pod rygorem nieważności, w formie elektronicznej opatrzonej kwalifikowanym podpisem elektronicznym</w:t>
      </w:r>
      <w:r>
        <w:rPr>
          <w:rFonts w:ascii="Cambria" w:hAnsi="Cambria" w:cs="Arial"/>
        </w:rPr>
        <w:t xml:space="preserve"> przez osobę upoważnioną do reprezentowania </w:t>
      </w:r>
      <w:r>
        <w:rPr>
          <w:rFonts w:ascii="Cambria" w:hAnsi="Cambria" w:cs="Arial"/>
        </w:rPr>
        <w:lastRenderedPageBreak/>
        <w:t>wykonawcy zgodnie z formą reprezentacji określoną w dokumencie rejestrowym właściwym dla formy organizacyjnej lub innym dokumencie.</w:t>
      </w:r>
    </w:p>
    <w:p w14:paraId="5F1B1165" w14:textId="77777777" w:rsidR="0071641B" w:rsidRDefault="00000000">
      <w:pPr>
        <w:spacing w:before="120" w:after="120"/>
        <w:jc w:val="both"/>
        <w:rPr>
          <w:rFonts w:ascii="Cambria" w:hAnsi="Cambria" w:cs="Arial"/>
        </w:rPr>
      </w:pPr>
      <w:r>
        <w:rPr>
          <w:rFonts w:ascii="Cambria" w:hAnsi="Cambria" w:cs="Arial"/>
        </w:rPr>
        <w:t xml:space="preserve">JEDZ sporządza </w:t>
      </w:r>
      <w:r>
        <w:rPr>
          <w:rFonts w:ascii="Cambria" w:hAnsi="Cambria" w:cs="Arial"/>
          <w:bCs/>
        </w:rPr>
        <w:t>odrębnie</w:t>
      </w:r>
      <w:r>
        <w:rPr>
          <w:rFonts w:ascii="Cambria" w:hAnsi="Cambria" w:cs="Arial"/>
        </w:rPr>
        <w:t>:</w:t>
      </w:r>
    </w:p>
    <w:p w14:paraId="2C774BA0" w14:textId="77777777" w:rsidR="0071641B" w:rsidRDefault="00000000">
      <w:pPr>
        <w:pStyle w:val="Tekstpodstawowy"/>
        <w:numPr>
          <w:ilvl w:val="0"/>
          <w:numId w:val="10"/>
        </w:numPr>
        <w:spacing w:after="0"/>
        <w:ind w:right="20"/>
        <w:jc w:val="both"/>
        <w:rPr>
          <w:rFonts w:ascii="Cambria" w:hAnsi="Cambria"/>
        </w:rPr>
      </w:pPr>
      <w:r>
        <w:rPr>
          <w:rFonts w:ascii="Cambria" w:hAnsi="Cambria"/>
        </w:rPr>
        <w:t>wykonawca/każdy spośród wykonawców wspólnie ubiegających się o udzielenie zamówienia. W takim przypadku JEDZ potwierdza brak podstaw wykluczenia wykonawcy oraz spełnianie warunków udziału w postępowaniu w zakresie, w jakim każdy z wykonawców wykazuje spełnianie warunków udziału w postępowaniu;</w:t>
      </w:r>
    </w:p>
    <w:p w14:paraId="779CFD3B" w14:textId="77777777" w:rsidR="0071641B" w:rsidRDefault="00000000">
      <w:pPr>
        <w:pStyle w:val="Tekstpodstawowy"/>
        <w:numPr>
          <w:ilvl w:val="0"/>
          <w:numId w:val="10"/>
        </w:numPr>
        <w:spacing w:after="0"/>
        <w:ind w:right="20"/>
        <w:jc w:val="both"/>
        <w:rPr>
          <w:rFonts w:ascii="Cambria" w:hAnsi="Cambria"/>
        </w:rPr>
      </w:pPr>
      <w:r>
        <w:rPr>
          <w:rFonts w:ascii="Cambria" w:hAnsi="Cambria"/>
        </w:rPr>
        <w:t>podmiot trzeci, na którego potencjał powołuje się wykonawca celem potwierdzenia spełnienia warunków udziału w postępowaniu. W takim przypadku JEDZ potwierdza brak podstaw wykluczenia podmiotu oraz spełnianie warunków udziału w postępowaniu w zakresie, w jakim podmiot udostępnia swoje zasoby wykonawcy.</w:t>
      </w:r>
    </w:p>
    <w:p w14:paraId="5CABC4E8" w14:textId="77777777" w:rsidR="0071641B" w:rsidRDefault="00000000">
      <w:pPr>
        <w:spacing w:before="120" w:after="120"/>
        <w:ind w:left="360"/>
        <w:jc w:val="both"/>
        <w:rPr>
          <w:rFonts w:ascii="Cambria" w:hAnsi="Cambria" w:cs="Arial"/>
        </w:rPr>
      </w:pPr>
      <w:r>
        <w:rPr>
          <w:rFonts w:ascii="Cambria" w:hAnsi="Cambria" w:cs="Arial"/>
        </w:rPr>
        <w:t>Wykonawca może sporządzić oświadczenie JEDZ:</w:t>
      </w:r>
    </w:p>
    <w:p w14:paraId="44ADD784" w14:textId="77777777" w:rsidR="0071641B" w:rsidRDefault="00000000">
      <w:pPr>
        <w:pStyle w:val="Tekstpodstawowy"/>
        <w:numPr>
          <w:ilvl w:val="0"/>
          <w:numId w:val="10"/>
        </w:numPr>
        <w:spacing w:after="0"/>
        <w:ind w:right="20"/>
        <w:jc w:val="both"/>
        <w:rPr>
          <w:rFonts w:ascii="Arial" w:hAnsi="Arial" w:cs="Arial"/>
          <w:color w:val="0000FF"/>
          <w:u w:val="single"/>
        </w:rPr>
      </w:pPr>
      <w:r>
        <w:rPr>
          <w:rFonts w:ascii="Cambria" w:hAnsi="Cambria"/>
        </w:rPr>
        <w:t xml:space="preserve">przy wykorzystaniu systemu dostępnego poprzez stronę internetową </w:t>
      </w:r>
      <w:hyperlink r:id="rId16">
        <w:r w:rsidR="0071641B">
          <w:rPr>
            <w:rFonts w:ascii="Arial" w:hAnsi="Arial" w:cs="Arial"/>
            <w:color w:val="0000FF"/>
            <w:u w:val="single"/>
          </w:rPr>
          <w:t>https://espd.uzp.gov.pl/</w:t>
        </w:r>
      </w:hyperlink>
      <w:r>
        <w:rPr>
          <w:rFonts w:ascii="Arial" w:hAnsi="Arial" w:cs="Arial"/>
          <w:color w:val="0000FF"/>
          <w:u w:val="single"/>
        </w:rPr>
        <w:t xml:space="preserve"> lub </w:t>
      </w:r>
    </w:p>
    <w:p w14:paraId="5C31B79F" w14:textId="77777777" w:rsidR="0071641B" w:rsidRDefault="00000000">
      <w:pPr>
        <w:pStyle w:val="Tekstpodstawowy"/>
        <w:numPr>
          <w:ilvl w:val="0"/>
          <w:numId w:val="10"/>
        </w:numPr>
        <w:spacing w:after="0"/>
        <w:ind w:right="20"/>
        <w:jc w:val="both"/>
        <w:rPr>
          <w:rFonts w:ascii="Cambria" w:hAnsi="Cambria"/>
        </w:rPr>
      </w:pPr>
      <w:r>
        <w:rPr>
          <w:rFonts w:ascii="Cambria" w:hAnsi="Cambria"/>
        </w:rPr>
        <w:t>za pośrednictwem innych dostępnych narzędzi lub oprogramowania, które umożliwiają wypełnienie JEDZ i utworzenie dokumentu elektronicznego.</w:t>
      </w:r>
    </w:p>
    <w:p w14:paraId="7A5E3257" w14:textId="77777777" w:rsidR="0071641B" w:rsidRDefault="00000000">
      <w:pPr>
        <w:numPr>
          <w:ilvl w:val="0"/>
          <w:numId w:val="24"/>
        </w:numPr>
        <w:spacing w:before="120" w:after="120"/>
        <w:jc w:val="both"/>
        <w:rPr>
          <w:rFonts w:ascii="Cambria" w:hAnsi="Cambria" w:cs="Arial"/>
        </w:rPr>
      </w:pPr>
      <w:r>
        <w:rPr>
          <w:rFonts w:ascii="Cambria" w:hAnsi="Cambria" w:cs="Arial"/>
        </w:rPr>
        <w:t xml:space="preserve">Instrukcja wypełniania formularza JEDZ znajduje się na stronie internetowej Urzędu Zamówień Publicznych pod adresem: </w:t>
      </w:r>
    </w:p>
    <w:p w14:paraId="0ABE1CCF" w14:textId="77777777" w:rsidR="0071641B" w:rsidRDefault="00000000">
      <w:pPr>
        <w:spacing w:before="120" w:after="120"/>
        <w:ind w:left="360"/>
        <w:jc w:val="both"/>
        <w:rPr>
          <w:rFonts w:ascii="Cambria" w:hAnsi="Cambria" w:cs="Arial"/>
        </w:rPr>
      </w:pPr>
      <w:r>
        <w:rPr>
          <w:rFonts w:ascii="Cambria" w:hAnsi="Cambria" w:cs="Arial"/>
        </w:rPr>
        <w:t>https://www.uzp.gov.pl/__data/assets/pdf_file/0026/45557/Jednolity-Europejski-Dokument-Zamowienia-instrukcja-2021.01.20.pdf</w:t>
      </w:r>
    </w:p>
    <w:p w14:paraId="3A63E593" w14:textId="77777777" w:rsidR="0071641B" w:rsidRDefault="00000000">
      <w:pPr>
        <w:spacing w:before="120" w:after="120"/>
        <w:ind w:left="360"/>
        <w:jc w:val="both"/>
        <w:rPr>
          <w:rFonts w:ascii="Cambria" w:hAnsi="Cambria" w:cs="Arial"/>
        </w:rPr>
      </w:pPr>
      <w:r>
        <w:rPr>
          <w:rFonts w:ascii="Cambria" w:hAnsi="Cambria" w:cs="Arial"/>
        </w:rPr>
        <w:t xml:space="preserve">Celem ułatwienia wykonawcy sporządzenia JEDZ zamawiający przygotował formularz JEDZ </w:t>
      </w:r>
      <w:r>
        <w:rPr>
          <w:rFonts w:ascii="Cambria" w:hAnsi="Cambria" w:cs="Arial"/>
          <w:highlight w:val="yellow"/>
        </w:rPr>
        <w:t>(</w:t>
      </w:r>
      <w:r>
        <w:rPr>
          <w:rFonts w:ascii="Cambria" w:hAnsi="Cambria" w:cs="Arial"/>
          <w:b/>
          <w:bCs/>
          <w:highlight w:val="yellow"/>
        </w:rPr>
        <w:t>załącznik nr 2 do SWZ),</w:t>
      </w:r>
      <w:r>
        <w:rPr>
          <w:rFonts w:ascii="Cambria" w:hAnsi="Cambria" w:cs="Arial"/>
        </w:rPr>
        <w:t xml:space="preserve"> w formacie pliku XML i edytowalnej, który zamieścił na Platformie. W przypadku gdy wykonawca korzysta z możliwości samodzielnego utworzenia nowego formularza JEDZ/ESPD, aktywne są wszystkie pola formularza. Należy je wypełnić w zakresie stosownym do wymagań określonych przez zamawiającego w przedmiotowym postępowaniu. Przy wszystkich podstawach wykluczenia domyślnie zaznaczona jest odpowiedź przecząca. Po zaznaczeniu odpowiedzi twierdzącej wykonawca ma możliwość podania szczegółów, a także opisania ewentualnych środków zaradczych podjętych w ramach tzw. samooczyszczenia.</w:t>
      </w:r>
    </w:p>
    <w:p w14:paraId="256B10F8" w14:textId="77777777" w:rsidR="0071641B" w:rsidRDefault="00000000">
      <w:pPr>
        <w:spacing w:before="120" w:after="120"/>
        <w:ind w:left="360"/>
        <w:jc w:val="both"/>
        <w:rPr>
          <w:rFonts w:ascii="Cambria" w:hAnsi="Cambria" w:cs="Arial"/>
        </w:rPr>
      </w:pPr>
      <w:r>
        <w:rPr>
          <w:rFonts w:ascii="Cambria" w:hAnsi="Cambria" w:cs="Arial"/>
        </w:rPr>
        <w:t xml:space="preserve">W zakresie części IV JEDZ </w:t>
      </w:r>
      <w:proofErr w:type="spellStart"/>
      <w:r>
        <w:rPr>
          <w:rFonts w:ascii="Cambria" w:hAnsi="Cambria" w:cs="Arial"/>
        </w:rPr>
        <w:t>pn</w:t>
      </w:r>
      <w:proofErr w:type="spellEnd"/>
      <w:r>
        <w:rPr>
          <w:rFonts w:ascii="Cambria" w:hAnsi="Cambria" w:cs="Arial"/>
        </w:rPr>
        <w:t xml:space="preserve">: „Kryteria kwalifikacji”, </w:t>
      </w:r>
      <w:r>
        <w:rPr>
          <w:rFonts w:ascii="Cambria" w:hAnsi="Cambria" w:cs="Arial"/>
          <w:b/>
        </w:rPr>
        <w:t>Wykonawca może ograniczyć się do wypełnieni sekcji α,</w:t>
      </w:r>
      <w:r>
        <w:rPr>
          <w:rFonts w:ascii="Cambria" w:hAnsi="Cambria" w:cs="Arial"/>
        </w:rPr>
        <w:t xml:space="preserve"> w takim przypadku Wykonawca nie wypełnia żadnej z pozostałych sekcji (A-D) w części IV JEDZ. </w:t>
      </w:r>
    </w:p>
    <w:p w14:paraId="1776C866" w14:textId="77777777" w:rsidR="0071641B" w:rsidRDefault="00000000">
      <w:pPr>
        <w:spacing w:before="120" w:after="120"/>
        <w:ind w:left="360"/>
        <w:jc w:val="both"/>
        <w:rPr>
          <w:rFonts w:ascii="Cambria" w:hAnsi="Cambria" w:cs="Arial"/>
        </w:rPr>
      </w:pPr>
      <w:r>
        <w:rPr>
          <w:rFonts w:ascii="Cambria" w:hAnsi="Cambria" w:cs="Arial"/>
        </w:rPr>
        <w:t xml:space="preserve">Wykonawca, który zamierza powierzyć wykonanie części zamówienia podwykonawcom, na etapie postępowania o udzielenie zamówienia publicznego jest zobowiązany wypełnić część II sekcja D JEDZ, w tym, jeśli jest to wiadome, podać firmy podwykonawców. </w:t>
      </w:r>
    </w:p>
    <w:p w14:paraId="42F29D6A" w14:textId="77777777" w:rsidR="0071641B" w:rsidRDefault="00000000">
      <w:pPr>
        <w:spacing w:before="120" w:after="120"/>
        <w:ind w:left="360"/>
        <w:jc w:val="both"/>
        <w:rPr>
          <w:rFonts w:ascii="Cambria" w:hAnsi="Cambria" w:cs="Arial"/>
        </w:rPr>
      </w:pPr>
      <w:r>
        <w:rPr>
          <w:rFonts w:ascii="Cambria" w:hAnsi="Cambria" w:cs="Arial"/>
        </w:rPr>
        <w:t>oraz</w:t>
      </w:r>
    </w:p>
    <w:p w14:paraId="708DB35D" w14:textId="77777777" w:rsidR="0071641B" w:rsidRDefault="00000000">
      <w:pPr>
        <w:spacing w:after="240" w:line="276" w:lineRule="auto"/>
        <w:ind w:left="360"/>
        <w:jc w:val="both"/>
        <w:rPr>
          <w:rFonts w:ascii="Cambria" w:hAnsi="Cambria" w:cs="Arial"/>
          <w:sz w:val="20"/>
          <w:szCs w:val="20"/>
        </w:rPr>
      </w:pPr>
      <w:r>
        <w:rPr>
          <w:rFonts w:ascii="Cambria" w:hAnsi="Cambria"/>
        </w:rPr>
        <w:t xml:space="preserve">- aktualnych na dzień złożenia, następujących podmiotowych środków dowodowych </w:t>
      </w:r>
      <w:r>
        <w:rPr>
          <w:rFonts w:ascii="Cambria" w:hAnsi="Cambria" w:cs="Arial"/>
          <w:sz w:val="22"/>
          <w:szCs w:val="22"/>
        </w:rPr>
        <w:t>potwierdzających:</w:t>
      </w:r>
    </w:p>
    <w:p w14:paraId="0726D80C" w14:textId="77777777" w:rsidR="0071641B" w:rsidRDefault="00000000">
      <w:pPr>
        <w:spacing w:after="240" w:line="276" w:lineRule="auto"/>
        <w:ind w:left="851" w:hanging="425"/>
        <w:jc w:val="both"/>
        <w:rPr>
          <w:rFonts w:asciiTheme="majorHAnsi" w:hAnsiTheme="majorHAnsi" w:cs="Tahoma"/>
          <w:color w:val="000000" w:themeColor="text1"/>
          <w:sz w:val="22"/>
          <w:szCs w:val="22"/>
        </w:rPr>
      </w:pPr>
      <w:r>
        <w:rPr>
          <w:rFonts w:asciiTheme="majorHAnsi" w:hAnsiTheme="majorHAnsi" w:cs="Arial"/>
          <w:sz w:val="22"/>
          <w:szCs w:val="22"/>
        </w:rPr>
        <w:t>2</w:t>
      </w:r>
      <w:r>
        <w:rPr>
          <w:rFonts w:asciiTheme="majorHAnsi" w:hAnsiTheme="majorHAnsi" w:cs="Arial"/>
          <w:sz w:val="22"/>
          <w:szCs w:val="22"/>
          <w:u w:val="single"/>
        </w:rPr>
        <w:t>.1. spełnianie warunków udziału w postępowaniu</w:t>
      </w:r>
      <w:r>
        <w:rPr>
          <w:rFonts w:asciiTheme="majorHAnsi" w:hAnsiTheme="majorHAnsi" w:cs="Arial"/>
          <w:sz w:val="22"/>
          <w:szCs w:val="22"/>
        </w:rPr>
        <w:t xml:space="preserve">: </w:t>
      </w:r>
      <w:r>
        <w:rPr>
          <w:rFonts w:asciiTheme="majorHAnsi" w:hAnsiTheme="majorHAnsi" w:cs="Tahoma"/>
          <w:color w:val="000000" w:themeColor="text1"/>
          <w:sz w:val="22"/>
          <w:szCs w:val="22"/>
        </w:rPr>
        <w:t xml:space="preserve"> </w:t>
      </w:r>
    </w:p>
    <w:p w14:paraId="783AEF24" w14:textId="77777777" w:rsidR="0071641B" w:rsidRDefault="00000000">
      <w:pPr>
        <w:numPr>
          <w:ilvl w:val="0"/>
          <w:numId w:val="59"/>
        </w:numPr>
        <w:ind w:left="486" w:hanging="246"/>
        <w:contextualSpacing/>
        <w:jc w:val="both"/>
        <w:rPr>
          <w:rFonts w:asciiTheme="majorHAnsi" w:hAnsiTheme="majorHAnsi" w:cs="Arial"/>
          <w:sz w:val="22"/>
          <w:szCs w:val="22"/>
        </w:rPr>
      </w:pPr>
      <w:r>
        <w:rPr>
          <w:rFonts w:asciiTheme="majorHAnsi" w:hAnsiTheme="majorHAnsi" w:cs="Arial"/>
          <w:sz w:val="22"/>
          <w:szCs w:val="22"/>
        </w:rPr>
        <w:lastRenderedPageBreak/>
        <w:t xml:space="preserve">aktualnego zaświadczenia o wpisie do rejestru działalności regulowanej, o którym mowa                w ustawie z dnia 13 września 1996 r. o utrzymaniu czystości i porządku w gminach – na terenie gminy właściwej dla miejsca wykonywania usługi objętej przedmiotem zamówienia; </w:t>
      </w:r>
    </w:p>
    <w:p w14:paraId="07F52D6B" w14:textId="77777777" w:rsidR="0071641B" w:rsidRDefault="00000000">
      <w:pPr>
        <w:numPr>
          <w:ilvl w:val="0"/>
          <w:numId w:val="59"/>
        </w:numPr>
        <w:ind w:left="486" w:hanging="246"/>
        <w:contextualSpacing/>
        <w:jc w:val="both"/>
        <w:rPr>
          <w:rFonts w:asciiTheme="majorHAnsi" w:hAnsiTheme="majorHAnsi" w:cs="Arial"/>
          <w:sz w:val="22"/>
          <w:szCs w:val="22"/>
        </w:rPr>
      </w:pPr>
      <w:r>
        <w:rPr>
          <w:rFonts w:asciiTheme="majorHAnsi" w:hAnsiTheme="majorHAnsi" w:cs="Arial"/>
          <w:sz w:val="22"/>
          <w:szCs w:val="22"/>
        </w:rPr>
        <w:t xml:space="preserve">wpisu do rejestru podmiotów wprowadzających produkty, produkty w opakowaniach                             i gospodarujących odpadami (BDO) prowadzonego przez Marszałka Województwa, o którym mowa w ustawie z dnia 14 grudnia 2012 r. o odpadach; </w:t>
      </w:r>
    </w:p>
    <w:p w14:paraId="63DC26BA" w14:textId="77777777" w:rsidR="0071641B" w:rsidRDefault="00000000">
      <w:pPr>
        <w:numPr>
          <w:ilvl w:val="0"/>
          <w:numId w:val="59"/>
        </w:numPr>
        <w:ind w:left="487" w:hanging="247"/>
        <w:contextualSpacing/>
        <w:jc w:val="both"/>
        <w:rPr>
          <w:rFonts w:asciiTheme="majorHAnsi" w:hAnsiTheme="majorHAnsi" w:cs="Arial"/>
          <w:sz w:val="22"/>
          <w:szCs w:val="22"/>
        </w:rPr>
      </w:pPr>
      <w:r>
        <w:rPr>
          <w:rFonts w:asciiTheme="majorHAnsi" w:hAnsiTheme="majorHAnsi" w:cs="Arial"/>
          <w:b/>
          <w:bCs/>
          <w:i/>
          <w:iCs/>
          <w:sz w:val="22"/>
          <w:szCs w:val="22"/>
        </w:rPr>
        <w:t>wykazu usług</w:t>
      </w:r>
      <w:r>
        <w:rPr>
          <w:rFonts w:asciiTheme="majorHAnsi" w:hAnsiTheme="majorHAnsi" w:cs="Arial"/>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r>
        <w:rPr>
          <w:rFonts w:asciiTheme="majorHAnsi" w:hAnsiTheme="majorHAnsi" w:cs="Arial"/>
          <w:b/>
          <w:bCs/>
          <w:sz w:val="22"/>
          <w:szCs w:val="22"/>
        </w:rPr>
        <w:t>Wzór oświadczenia stanowi załącznik nr 3 do SWZ;</w:t>
      </w:r>
    </w:p>
    <w:p w14:paraId="0FC6AB01" w14:textId="77777777" w:rsidR="0071641B" w:rsidRDefault="00000000">
      <w:pPr>
        <w:numPr>
          <w:ilvl w:val="0"/>
          <w:numId w:val="59"/>
        </w:numPr>
        <w:ind w:left="487" w:hanging="247"/>
        <w:contextualSpacing/>
        <w:jc w:val="both"/>
        <w:rPr>
          <w:rFonts w:asciiTheme="majorHAnsi" w:hAnsiTheme="majorHAnsi" w:cs="Arial"/>
          <w:sz w:val="22"/>
          <w:szCs w:val="22"/>
        </w:rPr>
      </w:pPr>
      <w:r>
        <w:rPr>
          <w:rFonts w:asciiTheme="majorHAnsi" w:hAnsiTheme="majorHAnsi" w:cs="Arial"/>
          <w:b/>
          <w:bCs/>
          <w:i/>
          <w:iCs/>
          <w:sz w:val="22"/>
          <w:szCs w:val="22"/>
        </w:rPr>
        <w:t>wykazu narzędzi</w:t>
      </w:r>
      <w:r>
        <w:rPr>
          <w:rFonts w:asciiTheme="majorHAnsi" w:hAnsiTheme="majorHAnsi" w:cs="Arial"/>
          <w:sz w:val="22"/>
          <w:szCs w:val="22"/>
        </w:rPr>
        <w:t xml:space="preserve">, wyposażenia zakładu lub urządzeń technicznych dostępnych wykonawcy, w celu wykonania zamówienia publicznego wraz z informacją o podstawie do dysponowania tymi zasobami oraz opis urządzeń technicznych i środków organizacyjno-technicznych zastosowanych przez wykonawcę w celu zapewnienia jakości, które będzie pozostawało w dyspozycji wykonawcy; </w:t>
      </w:r>
      <w:r>
        <w:rPr>
          <w:rFonts w:asciiTheme="majorHAnsi" w:hAnsiTheme="majorHAnsi" w:cs="Arial"/>
          <w:b/>
          <w:bCs/>
          <w:sz w:val="22"/>
          <w:szCs w:val="22"/>
        </w:rPr>
        <w:t>Wzór oświadczenia stanowi załącznik nr 3b do SWZ;</w:t>
      </w:r>
    </w:p>
    <w:p w14:paraId="539AFB63" w14:textId="77777777" w:rsidR="0071641B" w:rsidRDefault="0071641B">
      <w:pPr>
        <w:spacing w:after="240" w:line="276" w:lineRule="auto"/>
        <w:jc w:val="both"/>
        <w:rPr>
          <w:rFonts w:asciiTheme="majorHAnsi" w:hAnsiTheme="majorHAnsi" w:cs="Tahoma"/>
          <w:sz w:val="22"/>
          <w:szCs w:val="22"/>
          <w:u w:val="single"/>
        </w:rPr>
      </w:pPr>
    </w:p>
    <w:p w14:paraId="7BAADD60" w14:textId="77777777" w:rsidR="0071641B" w:rsidRDefault="00000000">
      <w:pPr>
        <w:spacing w:after="240" w:line="276" w:lineRule="auto"/>
        <w:ind w:left="426"/>
        <w:jc w:val="both"/>
        <w:rPr>
          <w:rFonts w:asciiTheme="majorHAnsi" w:hAnsiTheme="majorHAnsi" w:cs="Tahoma"/>
          <w:sz w:val="22"/>
          <w:szCs w:val="22"/>
        </w:rPr>
      </w:pPr>
      <w:r>
        <w:rPr>
          <w:rFonts w:asciiTheme="majorHAnsi" w:hAnsiTheme="majorHAnsi" w:cs="Tahoma"/>
          <w:sz w:val="22"/>
          <w:szCs w:val="22"/>
          <w:u w:val="single"/>
        </w:rPr>
        <w:t>2.2. brak podstaw wykluczenia</w:t>
      </w:r>
      <w:r>
        <w:rPr>
          <w:rFonts w:asciiTheme="majorHAnsi" w:hAnsiTheme="majorHAnsi" w:cs="Tahoma"/>
          <w:sz w:val="22"/>
          <w:szCs w:val="22"/>
        </w:rPr>
        <w:t>:</w:t>
      </w:r>
    </w:p>
    <w:p w14:paraId="64FBB8F7" w14:textId="77777777" w:rsidR="0071641B" w:rsidRDefault="00000000">
      <w:pPr>
        <w:pStyle w:val="Kolorowalistaakcent11"/>
        <w:spacing w:before="120"/>
        <w:ind w:left="0"/>
        <w:jc w:val="both"/>
        <w:rPr>
          <w:rFonts w:asciiTheme="majorHAnsi" w:hAnsiTheme="majorHAnsi" w:cs="Arial"/>
          <w:sz w:val="22"/>
          <w:szCs w:val="22"/>
        </w:rPr>
      </w:pPr>
      <w:r>
        <w:rPr>
          <w:rFonts w:asciiTheme="majorHAnsi" w:hAnsiTheme="majorHAnsi" w:cs="Arial"/>
          <w:sz w:val="22"/>
          <w:szCs w:val="22"/>
        </w:rPr>
        <w:t>a) informację z Krajowego Rejestru Karnego w zakresie:(a) art. 108 ust. 1 pkt 1 i 2 PZP,(b) art. 108 ust. 1 pkt 4 PZP, odnośnie do orzeczenia zakazu ubiegania się o zamówienie publiczne tytułem środka karnego, (c) art. 109 ust. 1 pkt 2 lit a) PZP, (d) art. 109 ust. 1 pkt 2 lit b) PZP, odnośnie do skazania za wykroczenie, za które wymierzono karę aresztu, (e) art. 109 ust. 1 pkt 3 PZP, odnośnie do skazania za przestępstwo lub wykroczenie, za które wymierzona karę aresztu - sporządzoną nie wcześniej niż 6 miesięcy przed jej złożeniem,</w:t>
      </w:r>
    </w:p>
    <w:p w14:paraId="27F3B6C5" w14:textId="77777777" w:rsidR="0071641B" w:rsidRDefault="0071641B">
      <w:pPr>
        <w:pStyle w:val="Kolorowalistaakcent11"/>
        <w:spacing w:before="120"/>
        <w:ind w:left="0"/>
        <w:jc w:val="both"/>
        <w:rPr>
          <w:rFonts w:asciiTheme="majorHAnsi" w:hAnsiTheme="majorHAnsi" w:cs="Arial"/>
          <w:sz w:val="22"/>
          <w:szCs w:val="22"/>
        </w:rPr>
      </w:pPr>
    </w:p>
    <w:p w14:paraId="4BB771A4" w14:textId="77777777" w:rsidR="0071641B" w:rsidRDefault="00000000">
      <w:pPr>
        <w:pStyle w:val="Kolorowalistaakcent11"/>
        <w:spacing w:before="120"/>
        <w:ind w:left="0"/>
        <w:jc w:val="both"/>
        <w:rPr>
          <w:rFonts w:ascii="Cambria" w:hAnsi="Cambria" w:cs="Arial"/>
          <w:sz w:val="22"/>
          <w:szCs w:val="22"/>
        </w:rPr>
      </w:pPr>
      <w:r>
        <w:rPr>
          <w:rFonts w:asciiTheme="majorHAnsi" w:eastAsiaTheme="majorEastAsia" w:hAnsiTheme="majorHAnsi" w:cstheme="majorBidi"/>
          <w:color w:val="002060"/>
          <w:sz w:val="22"/>
          <w:szCs w:val="22"/>
          <w:lang w:eastAsia="en-US"/>
        </w:rPr>
        <w:t xml:space="preserve">b) </w:t>
      </w:r>
      <w:r>
        <w:rPr>
          <w:rFonts w:asciiTheme="majorHAnsi" w:hAnsiTheme="majorHAnsi" w:cs="Arial"/>
          <w:sz w:val="22"/>
          <w:szCs w:val="22"/>
        </w:rPr>
        <w:t xml:space="preserve">oświadczenie Wykonawcy, w zakresie art. 108 ust. 1 pkt 5 PZP, o braku przynależności do tej samej grupy kapitałowej, w rozumieniu ustawy z dnia 16 lutego 2007 r. o ochronie konkurencji i konsumentów (tekst jedn. Dz. U. z 2020 r. poz. 1076 z </w:t>
      </w:r>
      <w:proofErr w:type="spellStart"/>
      <w:r>
        <w:rPr>
          <w:rFonts w:asciiTheme="majorHAnsi" w:hAnsiTheme="majorHAnsi" w:cs="Arial"/>
          <w:sz w:val="22"/>
          <w:szCs w:val="22"/>
        </w:rPr>
        <w:t>późn</w:t>
      </w:r>
      <w:proofErr w:type="spellEnd"/>
      <w:r>
        <w:rPr>
          <w:rFonts w:asciiTheme="majorHAnsi" w:hAnsiTheme="majorHAnsi" w:cs="Arial"/>
          <w:sz w:val="22"/>
          <w:szCs w:val="22"/>
        </w:rPr>
        <w:t>. zm.), z innym Wykonawcą, który złożył odrębną ofertę lub ofertę</w:t>
      </w:r>
      <w:r>
        <w:rPr>
          <w:rFonts w:ascii="Cambria" w:hAnsi="Cambria" w:cs="Arial"/>
          <w:sz w:val="22"/>
          <w:szCs w:val="22"/>
        </w:rPr>
        <w:t xml:space="preserve">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grupy kapitałowej stanowi </w:t>
      </w:r>
      <w:r>
        <w:rPr>
          <w:rFonts w:ascii="Cambria" w:hAnsi="Cambria" w:cs="Arial"/>
          <w:b/>
          <w:bCs/>
          <w:sz w:val="22"/>
          <w:szCs w:val="22"/>
          <w:highlight w:val="yellow"/>
        </w:rPr>
        <w:t>załącznik nr 7 do SWZ</w:t>
      </w:r>
      <w:r>
        <w:rPr>
          <w:rFonts w:ascii="Cambria" w:hAnsi="Cambria" w:cs="Arial"/>
          <w:sz w:val="22"/>
          <w:szCs w:val="22"/>
          <w:highlight w:val="yellow"/>
        </w:rPr>
        <w:t>),</w:t>
      </w:r>
    </w:p>
    <w:p w14:paraId="578F84C2" w14:textId="77777777" w:rsidR="0071641B" w:rsidRDefault="0071641B">
      <w:pPr>
        <w:pStyle w:val="Kolorowalistaakcent11"/>
        <w:spacing w:before="120"/>
        <w:ind w:left="0"/>
        <w:jc w:val="both"/>
        <w:rPr>
          <w:rFonts w:ascii="Cambria" w:hAnsi="Cambria" w:cs="Arial"/>
          <w:sz w:val="22"/>
          <w:szCs w:val="22"/>
        </w:rPr>
      </w:pPr>
    </w:p>
    <w:p w14:paraId="37E4DAB2" w14:textId="77777777" w:rsidR="0071641B" w:rsidRDefault="00000000">
      <w:pPr>
        <w:pStyle w:val="Kolorowalistaakcent11"/>
        <w:spacing w:before="120"/>
        <w:ind w:left="0"/>
        <w:jc w:val="both"/>
        <w:rPr>
          <w:rFonts w:asciiTheme="majorHAnsi" w:hAnsiTheme="majorHAnsi"/>
          <w:sz w:val="22"/>
          <w:szCs w:val="22"/>
        </w:rPr>
      </w:pPr>
      <w:r>
        <w:rPr>
          <w:rFonts w:asciiTheme="majorHAnsi" w:hAnsiTheme="majorHAnsi"/>
          <w:sz w:val="22"/>
          <w:szCs w:val="22"/>
        </w:rPr>
        <w:t>c)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1A6BECC" w14:textId="77777777" w:rsidR="0071641B" w:rsidRDefault="0071641B">
      <w:pPr>
        <w:pStyle w:val="Kolorowalistaakcent11"/>
        <w:spacing w:before="120"/>
        <w:ind w:left="0"/>
        <w:jc w:val="both"/>
        <w:rPr>
          <w:rFonts w:asciiTheme="majorHAnsi" w:hAnsiTheme="majorHAnsi"/>
          <w:sz w:val="22"/>
          <w:szCs w:val="22"/>
        </w:rPr>
      </w:pPr>
    </w:p>
    <w:p w14:paraId="54F273AC" w14:textId="77777777" w:rsidR="0071641B" w:rsidRDefault="00000000">
      <w:pPr>
        <w:pStyle w:val="Kolorowalistaakcent11"/>
        <w:spacing w:before="120"/>
        <w:ind w:left="0"/>
        <w:jc w:val="both"/>
        <w:rPr>
          <w:rFonts w:asciiTheme="majorHAnsi" w:hAnsiTheme="majorHAnsi"/>
          <w:sz w:val="22"/>
          <w:szCs w:val="22"/>
        </w:rPr>
      </w:pPr>
      <w:r>
        <w:rPr>
          <w:rFonts w:asciiTheme="majorHAnsi" w:hAnsiTheme="majorHAnsi"/>
          <w:sz w:val="22"/>
          <w:szCs w:val="22"/>
        </w:rPr>
        <w:lastRenderedPageBreak/>
        <w:t>d)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744C65F9" w14:textId="77777777" w:rsidR="0071641B" w:rsidRDefault="0071641B">
      <w:pPr>
        <w:pStyle w:val="Kolorowalistaakcent11"/>
        <w:spacing w:before="120"/>
        <w:ind w:left="0"/>
        <w:jc w:val="both"/>
        <w:rPr>
          <w:rFonts w:asciiTheme="majorHAnsi" w:hAnsiTheme="majorHAnsi"/>
          <w:sz w:val="22"/>
          <w:szCs w:val="22"/>
        </w:rPr>
      </w:pPr>
    </w:p>
    <w:p w14:paraId="31F0EF27" w14:textId="77777777" w:rsidR="0071641B" w:rsidRDefault="00000000">
      <w:pPr>
        <w:pStyle w:val="Kolorowalistaakcent11"/>
        <w:spacing w:before="120"/>
        <w:ind w:left="0"/>
        <w:jc w:val="both"/>
        <w:rPr>
          <w:rFonts w:asciiTheme="majorHAnsi" w:hAnsiTheme="majorHAnsi" w:cs="Arial"/>
          <w:sz w:val="22"/>
          <w:szCs w:val="22"/>
        </w:rPr>
      </w:pPr>
      <w:r>
        <w:rPr>
          <w:rFonts w:asciiTheme="majorHAnsi" w:hAnsiTheme="majorHAnsi"/>
          <w:sz w:val="22"/>
          <w:szCs w:val="22"/>
        </w:rPr>
        <w:t>e)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3138204" w14:textId="77777777" w:rsidR="0071641B" w:rsidRDefault="0071641B">
      <w:pPr>
        <w:pStyle w:val="Kolorowalistaakcent11"/>
        <w:spacing w:before="120"/>
        <w:ind w:left="0"/>
        <w:jc w:val="both"/>
        <w:rPr>
          <w:rFonts w:ascii="Cambria" w:hAnsi="Cambria" w:cs="Arial"/>
          <w:sz w:val="22"/>
          <w:szCs w:val="22"/>
        </w:rPr>
      </w:pPr>
    </w:p>
    <w:p w14:paraId="1E6F7493" w14:textId="77777777" w:rsidR="0071641B" w:rsidRDefault="00000000">
      <w:pPr>
        <w:pStyle w:val="Kolorowalistaakcent11"/>
        <w:spacing w:before="120"/>
        <w:ind w:left="0"/>
        <w:jc w:val="both"/>
        <w:rPr>
          <w:rFonts w:ascii="Cambria" w:hAnsi="Cambria" w:cs="Arial"/>
          <w:bCs/>
          <w:sz w:val="22"/>
          <w:szCs w:val="22"/>
        </w:rPr>
      </w:pPr>
      <w:r>
        <w:rPr>
          <w:rFonts w:asciiTheme="majorHAnsi" w:eastAsiaTheme="majorEastAsia" w:hAnsiTheme="majorHAnsi" w:cstheme="majorBidi"/>
          <w:sz w:val="24"/>
          <w:szCs w:val="24"/>
          <w:lang w:eastAsia="en-US"/>
        </w:rPr>
        <w:t xml:space="preserve">f) </w:t>
      </w:r>
      <w:r>
        <w:rPr>
          <w:rFonts w:ascii="Cambria" w:hAnsi="Cambria" w:cs="Arial"/>
          <w:sz w:val="22"/>
          <w:szCs w:val="22"/>
        </w:rPr>
        <w:t>oświadczenia wykonawcy o aktualności informacji zawartych w oświadczeniu, o którym mowa w art. 125 ust. 1 PZP złożonym na formularzu Jednolitego Europejskiego Dokumentu Zamówienia (JEDZ), w zakresie podstaw wykluczenia z postępowania określonych w: a) art. 108 ust. 1 pkt 3 PZP, b) art. 108 ust. 1 pkt 4 PZP odnośnie do orzeczenia zakazu ubiegania się o zamówienie publiczne tytułem środka zapobiegawczego, c) art. 108 ust. 1 pkt 5 PZP odnośnie do zawarcia z innymi wykonawcami porozumienia mającego na celu zakłócenie konkurencji,</w:t>
      </w:r>
      <w:r>
        <w:rPr>
          <w:sz w:val="24"/>
          <w:szCs w:val="24"/>
          <w:lang w:eastAsia="pl-PL"/>
        </w:rPr>
        <w:t xml:space="preserve"> d) </w:t>
      </w:r>
      <w:hyperlink r:id="rId17" w:anchor="/document/18903829?unitId=art(108)ust(1)pkt(6)&amp;cm=DOCUMENT" w:history="1">
        <w:r w:rsidR="0071641B">
          <w:rPr>
            <w:rStyle w:val="Hipercze"/>
            <w:rFonts w:ascii="Cambria" w:hAnsi="Cambria" w:cs="Arial"/>
            <w:sz w:val="22"/>
            <w:szCs w:val="22"/>
          </w:rPr>
          <w:t>art. 108 ust. 1 pkt 6</w:t>
        </w:r>
      </w:hyperlink>
      <w:r>
        <w:rPr>
          <w:rFonts w:ascii="Cambria" w:hAnsi="Cambria" w:cs="Arial"/>
          <w:sz w:val="22"/>
          <w:szCs w:val="22"/>
        </w:rPr>
        <w:t xml:space="preserve"> ustawy e) art. 109 ust. 1 pkt 1 PZP odnośnie naruszenia obowiązków dotyczących płatności podatków i opłat lokalnych, o których mowa w ustawie z dnia 12 stycznia 1991 r. o podatkach i opłatach lokalnych (tekst jedn. Dz. U. z 2019 r. poz. 1170 z </w:t>
      </w:r>
      <w:proofErr w:type="spellStart"/>
      <w:r>
        <w:rPr>
          <w:rFonts w:ascii="Cambria" w:hAnsi="Cambria" w:cs="Arial"/>
          <w:sz w:val="22"/>
          <w:szCs w:val="22"/>
        </w:rPr>
        <w:t>późn</w:t>
      </w:r>
      <w:proofErr w:type="spellEnd"/>
      <w:r>
        <w:rPr>
          <w:rFonts w:ascii="Cambria" w:hAnsi="Cambria" w:cs="Arial"/>
          <w:sz w:val="22"/>
          <w:szCs w:val="22"/>
        </w:rPr>
        <w:t>. zm.), f) art. 109 ust. 1 pkt 2 lit b) odnośnie do skazania za wykroczenie, za które wymierzone karę ograniczenia wolności lub karę grzywny, g) art. 109 ust. 1 pkt 2 lit c PZP, h) art. 109 ust. 1 pkt 3 PZP ustawy odnośnie do skazania za wykroczenie, za które wymierzone karę ograniczenia wolności lub karę grzywny, i) art. 109 ust. 1 pkt 5-10 PZP - (wzór o</w:t>
      </w:r>
      <w:r>
        <w:rPr>
          <w:rFonts w:ascii="Cambria" w:hAnsi="Cambria" w:cs="Arial"/>
          <w:bCs/>
          <w:sz w:val="22"/>
          <w:szCs w:val="22"/>
        </w:rPr>
        <w:t xml:space="preserve">świadczenie Wykonawcy o aktualności informacji zawartych w oświadczeniu, o którym mowa w art. 125 ust. 1 PZP złożonym na formularzu Jednolitego Europejskiego Dokumentu Zamówienia w zakresie podstaw wykluczenia z postępowania </w:t>
      </w:r>
      <w:r>
        <w:rPr>
          <w:rFonts w:ascii="Cambria" w:hAnsi="Cambria" w:cs="Arial"/>
          <w:b/>
          <w:sz w:val="22"/>
          <w:szCs w:val="22"/>
        </w:rPr>
        <w:t xml:space="preserve">stanowi </w:t>
      </w:r>
      <w:r>
        <w:rPr>
          <w:rFonts w:ascii="Cambria" w:hAnsi="Cambria" w:cs="Arial"/>
          <w:b/>
          <w:sz w:val="22"/>
          <w:szCs w:val="22"/>
          <w:highlight w:val="yellow"/>
        </w:rPr>
        <w:t>załącznik nr 4 do SWZ</w:t>
      </w:r>
      <w:r>
        <w:rPr>
          <w:rFonts w:ascii="Cambria" w:hAnsi="Cambria" w:cs="Arial"/>
          <w:bCs/>
          <w:sz w:val="22"/>
          <w:szCs w:val="22"/>
          <w:highlight w:val="yellow"/>
        </w:rPr>
        <w:t>);</w:t>
      </w:r>
    </w:p>
    <w:p w14:paraId="34D7E9D2" w14:textId="77777777" w:rsidR="0071641B" w:rsidRDefault="0071641B">
      <w:pPr>
        <w:pStyle w:val="Kolorowalistaakcent11"/>
        <w:spacing w:before="120"/>
        <w:ind w:left="0"/>
        <w:jc w:val="both"/>
        <w:rPr>
          <w:rFonts w:ascii="Cambria" w:hAnsi="Cambria" w:cs="Arial"/>
          <w:sz w:val="22"/>
          <w:szCs w:val="22"/>
        </w:rPr>
      </w:pPr>
    </w:p>
    <w:p w14:paraId="5A31F388" w14:textId="77777777" w:rsidR="0071641B" w:rsidRDefault="0071641B">
      <w:pPr>
        <w:jc w:val="both"/>
        <w:rPr>
          <w:rFonts w:asciiTheme="majorHAnsi" w:eastAsiaTheme="majorEastAsia" w:hAnsiTheme="majorHAnsi" w:cstheme="majorBidi"/>
          <w:b/>
          <w:i/>
          <w:color w:val="002060"/>
          <w:lang w:eastAsia="en-US"/>
        </w:rPr>
      </w:pPr>
    </w:p>
    <w:p w14:paraId="495884DE" w14:textId="77777777" w:rsidR="0071641B" w:rsidRDefault="00000000">
      <w:pPr>
        <w:ind w:left="-142"/>
        <w:jc w:val="both"/>
        <w:rPr>
          <w:rFonts w:asciiTheme="majorHAnsi" w:eastAsiaTheme="majorEastAsia" w:hAnsiTheme="majorHAnsi" w:cstheme="majorBidi"/>
          <w:color w:val="002060"/>
          <w:sz w:val="22"/>
          <w:szCs w:val="22"/>
          <w:lang w:eastAsia="en-US"/>
        </w:rPr>
      </w:pPr>
      <w:r>
        <w:rPr>
          <w:rFonts w:asciiTheme="majorHAnsi" w:eastAsiaTheme="majorEastAsia" w:hAnsiTheme="majorHAnsi" w:cstheme="majorBidi"/>
          <w:color w:val="002060"/>
          <w:lang w:eastAsia="en-US"/>
        </w:rPr>
        <w:t xml:space="preserve"> </w:t>
      </w:r>
      <w:r>
        <w:rPr>
          <w:rFonts w:asciiTheme="majorHAnsi" w:eastAsiaTheme="majorEastAsia" w:hAnsiTheme="majorHAnsi" w:cstheme="majorBidi"/>
          <w:color w:val="002060"/>
          <w:sz w:val="22"/>
          <w:szCs w:val="22"/>
          <w:lang w:eastAsia="en-US"/>
        </w:rPr>
        <w:t xml:space="preserve">2.3. </w:t>
      </w:r>
      <w:r>
        <w:rPr>
          <w:rFonts w:asciiTheme="majorHAnsi" w:hAnsiTheme="majorHAnsi"/>
          <w:sz w:val="22"/>
          <w:szCs w:val="22"/>
        </w:rPr>
        <w:t>Jeżeli wykonawca ma siedzibę lub miejsce zamieszkania poza granicami Rzeczypospolitej Polskiej, zamiast:</w:t>
      </w:r>
    </w:p>
    <w:p w14:paraId="63EE1808" w14:textId="77777777" w:rsidR="0071641B" w:rsidRDefault="00000000">
      <w:pPr>
        <w:spacing w:before="120"/>
        <w:jc w:val="both"/>
        <w:rPr>
          <w:rFonts w:asciiTheme="majorHAnsi" w:hAnsiTheme="majorHAnsi" w:cs="Arial"/>
          <w:sz w:val="22"/>
          <w:szCs w:val="22"/>
        </w:rPr>
      </w:pPr>
      <w:r>
        <w:rPr>
          <w:rFonts w:asciiTheme="majorHAnsi" w:eastAsiaTheme="majorEastAsia" w:hAnsiTheme="majorHAnsi" w:cstheme="majorBidi"/>
          <w:color w:val="002060"/>
          <w:sz w:val="22"/>
          <w:szCs w:val="22"/>
          <w:lang w:eastAsia="en-US"/>
        </w:rPr>
        <w:t>1)</w:t>
      </w:r>
      <w:r>
        <w:rPr>
          <w:rFonts w:asciiTheme="majorHAnsi" w:hAnsiTheme="majorHAnsi"/>
          <w:sz w:val="22"/>
          <w:szCs w:val="22"/>
        </w:rPr>
        <w:t xml:space="preserve"> informacji z Krajowego Rejestru Karnego, o której mowa w pkt 2.2 lit. a) – składa informację z odpowiedniego rejestru, takiego jak rejestr sądowy, albo, w przypadku braku takiego rejestru, inny równoważny dokument wydany przez właściwy organ sądowy lub administracyjny kraju, w którym wykonawca ma siedzibę lub miejsce zamieszkania,  </w:t>
      </w:r>
      <w:r>
        <w:rPr>
          <w:rFonts w:asciiTheme="majorHAnsi" w:hAnsiTheme="majorHAnsi" w:cs="Arial"/>
          <w:sz w:val="22"/>
          <w:szCs w:val="22"/>
        </w:rPr>
        <w:t>w zakresie określonym art. 108 ust. 1 pkt 1, 2 i 4, art. 109 ust. 1 pkt 2 lit a) i b) oraz pkt 3 PZP,</w:t>
      </w:r>
    </w:p>
    <w:p w14:paraId="401CCD83" w14:textId="77777777" w:rsidR="0071641B" w:rsidRDefault="0071641B">
      <w:pPr>
        <w:jc w:val="both"/>
        <w:rPr>
          <w:rFonts w:asciiTheme="majorHAnsi" w:eastAsiaTheme="majorEastAsia" w:hAnsiTheme="majorHAnsi" w:cstheme="majorBidi"/>
          <w:color w:val="002060"/>
          <w:sz w:val="22"/>
          <w:szCs w:val="22"/>
          <w:lang w:eastAsia="en-US"/>
        </w:rPr>
      </w:pPr>
    </w:p>
    <w:p w14:paraId="2C04F5EE" w14:textId="77777777" w:rsidR="0071641B" w:rsidRDefault="00000000">
      <w:pPr>
        <w:spacing w:before="120"/>
        <w:jc w:val="both"/>
        <w:rPr>
          <w:rFonts w:asciiTheme="majorHAnsi" w:eastAsiaTheme="majorEastAsia" w:hAnsiTheme="majorHAnsi" w:cstheme="majorBidi"/>
          <w:color w:val="002060"/>
          <w:sz w:val="22"/>
          <w:szCs w:val="22"/>
          <w:lang w:eastAsia="en-US"/>
        </w:rPr>
      </w:pPr>
      <w:r>
        <w:rPr>
          <w:rFonts w:asciiTheme="majorHAnsi" w:hAnsiTheme="majorHAnsi" w:cs="Arial"/>
          <w:sz w:val="22"/>
          <w:szCs w:val="22"/>
        </w:rPr>
        <w:t>2)</w:t>
      </w:r>
      <w:r>
        <w:rPr>
          <w:rFonts w:asciiTheme="majorHAnsi" w:eastAsiaTheme="majorEastAsia" w:hAnsiTheme="majorHAnsi" w:cstheme="majorBidi"/>
          <w:color w:val="002060"/>
          <w:sz w:val="22"/>
          <w:szCs w:val="22"/>
          <w:lang w:eastAsia="en-US"/>
        </w:rPr>
        <w:t xml:space="preserve"> </w:t>
      </w:r>
      <w:r>
        <w:rPr>
          <w:rFonts w:asciiTheme="majorHAnsi" w:hAnsiTheme="majorHAnsi"/>
          <w:sz w:val="22"/>
          <w:szCs w:val="22"/>
        </w:rPr>
        <w:t xml:space="preserve">zaświadczenia, o którym mowa w pkt 2.2. lit c), zaświadczenia albo innego dokumentu potwierdzającego, że wykonawca nie zalega z opłacaniem składek na ubezpieczenia społeczne lub zdrowotne, o których mowa w pkt 2.2 lit d), lub odpisu albo informacji z Krajowego Rejestru Sądowego lub z Centralnej Ewidencji i Informacji o Działalności Gospodarczej, o których mowa w pkt 2.2 lit e) – składa dokument lub dokumenty wystawione w kraju, w którym wykonawca ma siedzibę lub miejsce zamieszkania, potwierdzające odpowiednio, że: </w:t>
      </w:r>
    </w:p>
    <w:p w14:paraId="555B6F0C" w14:textId="77777777" w:rsidR="0071641B" w:rsidRDefault="00000000">
      <w:pPr>
        <w:pStyle w:val="Default"/>
        <w:rPr>
          <w:rFonts w:asciiTheme="majorHAnsi" w:hAnsiTheme="majorHAnsi"/>
          <w:sz w:val="22"/>
          <w:szCs w:val="22"/>
        </w:rPr>
      </w:pPr>
      <w:r>
        <w:rPr>
          <w:rFonts w:asciiTheme="majorHAnsi" w:hAnsiTheme="majorHAnsi"/>
          <w:sz w:val="22"/>
          <w:szCs w:val="22"/>
        </w:rPr>
        <w:t xml:space="preserve">a) nie naruszył obowiązków dotyczących płatności podatków, opłat lub składek na ubezpieczenie społeczne lub zdrowotne, </w:t>
      </w:r>
    </w:p>
    <w:p w14:paraId="2FBFF30E" w14:textId="77777777" w:rsidR="0071641B" w:rsidRDefault="00000000">
      <w:pPr>
        <w:jc w:val="both"/>
        <w:rPr>
          <w:rFonts w:asciiTheme="majorHAnsi" w:eastAsiaTheme="majorEastAsia" w:hAnsiTheme="majorHAnsi" w:cstheme="majorBidi"/>
          <w:color w:val="002060"/>
          <w:sz w:val="22"/>
          <w:szCs w:val="22"/>
          <w:lang w:eastAsia="en-US"/>
        </w:rPr>
      </w:pPr>
      <w:r>
        <w:rPr>
          <w:rFonts w:asciiTheme="majorHAnsi" w:hAnsiTheme="majorHAnsi"/>
          <w:sz w:val="22"/>
          <w:szCs w:val="22"/>
        </w:rPr>
        <w:t xml:space="preserve">b) nie otwarto jego likwidacji, nie ogłoszono upadłości, jego aktywami nie zarządza likwidator lub sąd, nie zawarł układu z wierzycielami, jego działalność gospodarcza nie jest zawieszona ani nie </w:t>
      </w:r>
      <w:r>
        <w:rPr>
          <w:rFonts w:asciiTheme="majorHAnsi" w:hAnsiTheme="majorHAnsi"/>
          <w:sz w:val="22"/>
          <w:szCs w:val="22"/>
        </w:rPr>
        <w:lastRenderedPageBreak/>
        <w:t>znajduje się on w innej tego rodzaju sytuacji wynikającej z podobnej procedury przewidzianej w przepisach miejsca wszczęcia tej procedury.</w:t>
      </w:r>
    </w:p>
    <w:p w14:paraId="71DC35CD" w14:textId="77777777" w:rsidR="0071641B" w:rsidRDefault="0071641B">
      <w:pPr>
        <w:ind w:left="-142"/>
        <w:jc w:val="both"/>
        <w:rPr>
          <w:rFonts w:asciiTheme="majorHAnsi" w:eastAsiaTheme="majorEastAsia" w:hAnsiTheme="majorHAnsi" w:cstheme="majorBidi"/>
          <w:color w:val="002060"/>
          <w:lang w:eastAsia="en-US"/>
        </w:rPr>
      </w:pPr>
    </w:p>
    <w:p w14:paraId="2808F1E2" w14:textId="77777777" w:rsidR="0071641B" w:rsidRDefault="00000000">
      <w:pPr>
        <w:spacing w:before="120"/>
        <w:jc w:val="both"/>
        <w:rPr>
          <w:rFonts w:ascii="Cambria" w:hAnsi="Cambria" w:cs="Arial"/>
          <w:sz w:val="22"/>
          <w:szCs w:val="22"/>
        </w:rPr>
      </w:pPr>
      <w:r>
        <w:rPr>
          <w:rFonts w:ascii="Cambria" w:hAnsi="Cambria" w:cs="Arial"/>
          <w:sz w:val="22"/>
          <w:szCs w:val="22"/>
        </w:rPr>
        <w:t>2.4. Dokumenty, o których mowa w pkt 2.3. pkt 1) powinny być wystawione nie wcześniej niż 6 miesięcy przed ich złożeniem. Dokument, o którym mowa w pkt 2.3. pkt 2 lit (a) i lit. (b) powinien być wystawiony nie wcześniej niż 3 miesiące przed jego złożeniem.</w:t>
      </w:r>
    </w:p>
    <w:p w14:paraId="7A34410B" w14:textId="77777777" w:rsidR="0071641B" w:rsidRDefault="00000000">
      <w:pPr>
        <w:spacing w:before="120"/>
        <w:jc w:val="both"/>
        <w:rPr>
          <w:rFonts w:asciiTheme="majorHAnsi" w:eastAsiaTheme="majorEastAsia" w:hAnsiTheme="majorHAnsi" w:cstheme="majorBidi"/>
          <w:color w:val="002060"/>
          <w:lang w:eastAsia="en-US"/>
        </w:rPr>
      </w:pPr>
      <w:r>
        <w:rPr>
          <w:rFonts w:ascii="Cambria" w:hAnsi="Cambria" w:cs="Arial"/>
          <w:sz w:val="22"/>
          <w:szCs w:val="22"/>
        </w:rPr>
        <w:t xml:space="preserve">2.5. Jeżeli w kraju, w którym wykonawca ma siedzibę lub miejsce zamieszkania, nie wydaje się dokumentów, o których mowa w pkt. 2.3., lub gdy dokumenty te nie odnoszą się do wszystkich przypadków, o których mowa w art. 108 ust. 1 pkt 1, 2 i 4 PZP, art. 109 ust. 1 pkt 1, 2 lit a) i b), pkt 3 PZP, zastępuje się je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41B029F3" w14:textId="77777777" w:rsidR="0071641B" w:rsidRDefault="00000000">
      <w:pPr>
        <w:spacing w:before="120"/>
        <w:jc w:val="both"/>
        <w:rPr>
          <w:rFonts w:ascii="Cambria" w:hAnsi="Cambria" w:cs="Arial"/>
          <w:sz w:val="22"/>
          <w:szCs w:val="22"/>
        </w:rPr>
      </w:pPr>
      <w:r>
        <w:rPr>
          <w:rFonts w:ascii="Cambria" w:hAnsi="Cambria" w:cs="Arial"/>
          <w:sz w:val="22"/>
          <w:szCs w:val="22"/>
        </w:rPr>
        <w:t>Postanowienia pkt 2.4. stosuje się odpowiednio.</w:t>
      </w:r>
    </w:p>
    <w:p w14:paraId="1E4618EF" w14:textId="77777777" w:rsidR="0071641B" w:rsidRDefault="0071641B">
      <w:pPr>
        <w:ind w:left="-142"/>
        <w:jc w:val="both"/>
        <w:rPr>
          <w:rFonts w:asciiTheme="majorHAnsi" w:eastAsiaTheme="majorEastAsia" w:hAnsiTheme="majorHAnsi" w:cstheme="majorBidi"/>
          <w:color w:val="002060"/>
          <w:lang w:eastAsia="en-US"/>
        </w:rPr>
      </w:pPr>
    </w:p>
    <w:p w14:paraId="02375182" w14:textId="77777777" w:rsidR="0071641B" w:rsidRDefault="00000000">
      <w:pPr>
        <w:pStyle w:val="Default"/>
        <w:jc w:val="both"/>
        <w:rPr>
          <w:rFonts w:asciiTheme="majorHAnsi" w:hAnsiTheme="majorHAnsi"/>
          <w:sz w:val="22"/>
          <w:szCs w:val="22"/>
        </w:rPr>
      </w:pPr>
      <w:r>
        <w:rPr>
          <w:rFonts w:asciiTheme="majorHAnsi" w:hAnsiTheme="majorHAnsi"/>
          <w:sz w:val="22"/>
          <w:szCs w:val="22"/>
        </w:rPr>
        <w:t xml:space="preserve">Zamawiający </w:t>
      </w:r>
      <w:r>
        <w:rPr>
          <w:rFonts w:asciiTheme="majorHAnsi" w:hAnsiTheme="majorHAnsi"/>
          <w:b/>
          <w:bCs/>
          <w:sz w:val="22"/>
          <w:szCs w:val="22"/>
        </w:rPr>
        <w:t xml:space="preserve">będzie wymagał </w:t>
      </w:r>
      <w:r>
        <w:rPr>
          <w:rFonts w:asciiTheme="majorHAnsi" w:hAnsiTheme="majorHAnsi"/>
          <w:sz w:val="22"/>
          <w:szCs w:val="22"/>
        </w:rPr>
        <w:t xml:space="preserve">wykazania braku podstaw wykluczenia w stosunku do podmiotu udostępniającego zasoby na zasadach określonych w art. 118 ustawy </w:t>
      </w:r>
      <w:proofErr w:type="spellStart"/>
      <w:r>
        <w:rPr>
          <w:rFonts w:asciiTheme="majorHAnsi" w:hAnsiTheme="majorHAnsi"/>
          <w:sz w:val="22"/>
          <w:szCs w:val="22"/>
        </w:rPr>
        <w:t>pzp</w:t>
      </w:r>
      <w:proofErr w:type="spellEnd"/>
      <w:r>
        <w:rPr>
          <w:rFonts w:asciiTheme="majorHAnsi" w:hAnsiTheme="majorHAnsi"/>
          <w:sz w:val="22"/>
          <w:szCs w:val="22"/>
        </w:rPr>
        <w:t>, poprzez przedstawienie odpowiednich dokumentów dotyczących tego podmiotu, o których mowa w pkt 2.2. lit a), i c)-f).</w:t>
      </w:r>
    </w:p>
    <w:p w14:paraId="1F3EA30C" w14:textId="77777777" w:rsidR="0071641B" w:rsidRDefault="0071641B">
      <w:pPr>
        <w:jc w:val="both"/>
        <w:rPr>
          <w:rFonts w:asciiTheme="majorHAnsi" w:eastAsiaTheme="majorEastAsia" w:hAnsiTheme="majorHAnsi" w:cstheme="majorBidi"/>
          <w:color w:val="002060"/>
          <w:lang w:eastAsia="en-US"/>
        </w:rPr>
      </w:pPr>
    </w:p>
    <w:p w14:paraId="4101CD64" w14:textId="77777777" w:rsidR="0071641B" w:rsidRDefault="00000000">
      <w:pPr>
        <w:pStyle w:val="Default"/>
        <w:jc w:val="both"/>
        <w:rPr>
          <w:rFonts w:asciiTheme="majorHAnsi" w:hAnsiTheme="majorHAnsi"/>
          <w:sz w:val="22"/>
          <w:szCs w:val="22"/>
        </w:rPr>
      </w:pPr>
      <w:r>
        <w:rPr>
          <w:rFonts w:asciiTheme="majorHAnsi" w:hAnsiTheme="majorHAnsi"/>
          <w:sz w:val="22"/>
          <w:szCs w:val="22"/>
        </w:rPr>
        <w:t xml:space="preserve">W zakresie nieuregulowanym ustawą </w:t>
      </w:r>
      <w:proofErr w:type="spellStart"/>
      <w:r>
        <w:rPr>
          <w:rFonts w:asciiTheme="majorHAnsi" w:hAnsiTheme="majorHAnsi"/>
          <w:sz w:val="22"/>
          <w:szCs w:val="22"/>
        </w:rPr>
        <w:t>pzp</w:t>
      </w:r>
      <w:proofErr w:type="spellEnd"/>
      <w:r>
        <w:rPr>
          <w:rFonts w:asciiTheme="majorHAnsi" w:hAnsiTheme="majorHAnsi"/>
          <w:sz w:val="22"/>
          <w:szCs w:val="22"/>
        </w:rPr>
        <w:t xml:space="preserve"> lub niniejszą SWZ do oświadczeń i dokumentów składanych przez Wykonawcę w niniejszym postępowaniu zastosowanie mają przepisy Rozporządzenia Ministra Rozwoju, Pracy i Technologii z dnia 23 grudnia 2020r. w sprawie podmiotowych środków dowodowych oraz innych dokumentów lub oświadczeń, jakich może żądać zamawiający od wykonawcy (Dz. U. z 2020 r. poz. 2415) – dalej „Rozporządzenie </w:t>
      </w:r>
      <w:proofErr w:type="spellStart"/>
      <w:r>
        <w:rPr>
          <w:rFonts w:asciiTheme="majorHAnsi" w:hAnsiTheme="majorHAnsi"/>
          <w:sz w:val="22"/>
          <w:szCs w:val="22"/>
        </w:rPr>
        <w:t>ws</w:t>
      </w:r>
      <w:proofErr w:type="spellEnd"/>
      <w:r>
        <w:rPr>
          <w:rFonts w:asciiTheme="majorHAnsi" w:hAnsiTheme="majorHAnsi"/>
          <w:sz w:val="22"/>
          <w:szCs w:val="22"/>
        </w:rPr>
        <w:t xml:space="preserve">. podmiotowych środków dowodowych (Dz. U. 2020 r. poz. 2415)” oraz przepisy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 r. poz. 2452) – dalej: „Rozporządzenie </w:t>
      </w:r>
      <w:proofErr w:type="spellStart"/>
      <w:r>
        <w:rPr>
          <w:rFonts w:asciiTheme="majorHAnsi" w:hAnsiTheme="majorHAnsi"/>
          <w:sz w:val="22"/>
          <w:szCs w:val="22"/>
        </w:rPr>
        <w:t>ws</w:t>
      </w:r>
      <w:proofErr w:type="spellEnd"/>
      <w:r>
        <w:rPr>
          <w:rFonts w:asciiTheme="majorHAnsi" w:hAnsiTheme="majorHAnsi"/>
          <w:sz w:val="22"/>
          <w:szCs w:val="22"/>
        </w:rPr>
        <w:t xml:space="preserve">. komunikacji elektronicznej (Dz. U. z 2020 r. poz. 2452)” </w:t>
      </w:r>
    </w:p>
    <w:p w14:paraId="7D31517D" w14:textId="77777777" w:rsidR="0071641B" w:rsidRDefault="0071641B">
      <w:pPr>
        <w:pStyle w:val="Default"/>
        <w:numPr>
          <w:ilvl w:val="0"/>
          <w:numId w:val="25"/>
        </w:numPr>
        <w:rPr>
          <w:sz w:val="23"/>
          <w:szCs w:val="23"/>
        </w:rPr>
      </w:pPr>
    </w:p>
    <w:p w14:paraId="68101248" w14:textId="77777777" w:rsidR="0071641B" w:rsidRDefault="00000000">
      <w:pPr>
        <w:ind w:left="-142"/>
        <w:jc w:val="both"/>
        <w:rPr>
          <w:rFonts w:asciiTheme="majorHAnsi" w:eastAsiaTheme="majorEastAsia" w:hAnsiTheme="majorHAnsi" w:cstheme="majorBidi"/>
          <w:color w:val="002060"/>
          <w:lang w:eastAsia="en-US"/>
        </w:rPr>
      </w:pPr>
      <w:r>
        <w:rPr>
          <w:rFonts w:ascii="Cambria" w:hAnsi="Cambria" w:cs="Arial"/>
        </w:rPr>
        <w:t>Zamawiający nie wzywa do złożenia podmiotowych środków dowodowych, jeżeli:</w:t>
      </w:r>
    </w:p>
    <w:p w14:paraId="4B9A4752" w14:textId="77777777" w:rsidR="0071641B" w:rsidRDefault="00000000">
      <w:pPr>
        <w:spacing w:before="120" w:after="120"/>
        <w:jc w:val="both"/>
        <w:rPr>
          <w:rFonts w:ascii="Cambria" w:hAnsi="Cambria" w:cs="Arial"/>
        </w:rPr>
      </w:pPr>
      <w:r>
        <w:rPr>
          <w:rFonts w:ascii="Cambria" w:hAnsi="Cambria" w:cs="Arial"/>
        </w:rPr>
        <w:t>1) może je uzyskać za pomocą bezpłatnych i ogólnodostępnych baz danych, w szczególności rejestrów publicznych w rozumieniu ustawy z 17 lutego 2005 r. o informatyzacji działalności podmiotów realizujących zadania publiczne, jeśli wykonawca wskazał w jednolitym dokumencie dane umożliwiające dostęp do tych środków.</w:t>
      </w:r>
    </w:p>
    <w:p w14:paraId="78AEF598" w14:textId="77777777" w:rsidR="0071641B" w:rsidRDefault="00000000">
      <w:pPr>
        <w:spacing w:before="120" w:after="120"/>
        <w:jc w:val="both"/>
        <w:rPr>
          <w:rFonts w:ascii="Cambria" w:hAnsi="Cambria" w:cs="Arial"/>
        </w:rPr>
      </w:pPr>
      <w:r>
        <w:rPr>
          <w:rFonts w:ascii="Cambria" w:hAnsi="Cambria" w:cs="Arial"/>
        </w:rPr>
        <w:t>Wykonawca nie jest zobowiązany do złożenia podmiotowych środków dowodowych, które zamawiający posiada, jeżeli wykonawca wskaże te środki oraz potwierdzi ich prawidłowość i aktualność.</w:t>
      </w:r>
    </w:p>
    <w:p w14:paraId="6B10BC21" w14:textId="77777777" w:rsidR="0071641B" w:rsidRDefault="00000000">
      <w:pPr>
        <w:spacing w:before="120" w:after="120"/>
        <w:jc w:val="both"/>
        <w:rPr>
          <w:rFonts w:ascii="Cambria" w:hAnsi="Cambria" w:cs="Arial"/>
        </w:rPr>
      </w:pPr>
      <w:r>
        <w:rPr>
          <w:rFonts w:ascii="Cambria" w:hAnsi="Cambria" w:cs="Arial"/>
        </w:rPr>
        <w:t>Wykonawca składa podmiotowe środki dowodowe aktualne na dzień ich złożenia.</w:t>
      </w:r>
    </w:p>
    <w:p w14:paraId="7C0E3E30" w14:textId="77777777" w:rsidR="0071641B" w:rsidRDefault="0071641B">
      <w:pPr>
        <w:ind w:left="-142"/>
        <w:jc w:val="both"/>
        <w:rPr>
          <w:rFonts w:asciiTheme="majorHAnsi" w:eastAsiaTheme="majorEastAsia" w:hAnsiTheme="majorHAnsi" w:cstheme="majorBidi"/>
          <w:i/>
          <w:color w:val="002060"/>
          <w:lang w:eastAsia="en-US"/>
        </w:rPr>
      </w:pPr>
    </w:p>
    <w:p w14:paraId="4974AF8C"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Wymagania dotyczące wadium</w:t>
      </w:r>
    </w:p>
    <w:p w14:paraId="1C7F6E4B" w14:textId="77777777" w:rsidR="0071641B" w:rsidRDefault="0071641B">
      <w:pPr>
        <w:spacing w:before="120" w:after="120"/>
        <w:ind w:left="360"/>
        <w:jc w:val="both"/>
        <w:rPr>
          <w:rFonts w:ascii="Cambria" w:hAnsi="Cambria" w:cs="Arial"/>
          <w:bCs/>
        </w:rPr>
      </w:pPr>
    </w:p>
    <w:p w14:paraId="5FB70451"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rPr>
        <w:lastRenderedPageBreak/>
        <w:t xml:space="preserve">Wykonawca przystępujący do postępowania jest zobowiązany, przed upływem terminu składania ofert, wnieść wadium w </w:t>
      </w:r>
      <w:r>
        <w:rPr>
          <w:rFonts w:asciiTheme="majorHAnsi" w:hAnsiTheme="majorHAnsi" w:cs="Calibri"/>
          <w:bCs/>
        </w:rPr>
        <w:t>kwocie: 10 000,00 zł (słownie: dziesięć tysięcy złotych).</w:t>
      </w:r>
    </w:p>
    <w:p w14:paraId="0B2D85CC"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rPr>
        <w:t>Wadium wnosi się przed upływem terminu składania ofert i utrzymuje nieprzerwalnie do dnia upływu terminu związania ofertą.</w:t>
      </w:r>
    </w:p>
    <w:p w14:paraId="6C72ABF0"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rPr>
        <w:t>Przedłużenie terminu związania ofertą jest dopuszczalne tylko z jednoczesnym przedłużeniem okresu ważności wadium albo, jeżeli nie jest to możliwe, z wniesieniem nowego wadium na przedłużony okres związania ofertą.</w:t>
      </w:r>
    </w:p>
    <w:p w14:paraId="063B054F"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bCs/>
        </w:rPr>
        <w:t>Wadium może być wniesione w jednej lub kilku następujących formach:</w:t>
      </w:r>
    </w:p>
    <w:p w14:paraId="21476990"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 xml:space="preserve">pieniądzu – wymaganą kwotę należy wpłacić przelewem na rachunek bankowy w  </w:t>
      </w:r>
    </w:p>
    <w:p w14:paraId="4BA98630" w14:textId="77777777" w:rsidR="0071641B" w:rsidRDefault="00000000">
      <w:pPr>
        <w:ind w:left="714"/>
        <w:jc w:val="both"/>
        <w:rPr>
          <w:rFonts w:asciiTheme="majorHAnsi" w:hAnsiTheme="majorHAnsi" w:cs="Calibri"/>
          <w:b/>
          <w:bCs/>
        </w:rPr>
      </w:pPr>
      <w:r>
        <w:rPr>
          <w:rFonts w:asciiTheme="majorHAnsi" w:hAnsiTheme="majorHAnsi" w:cs="Calibri"/>
          <w:b/>
          <w:bCs/>
        </w:rPr>
        <w:t xml:space="preserve">Banku Spółdzielczym Krzepice o/Opatów: 50 8250 1013 2001 0100  0013 0103 </w:t>
      </w:r>
    </w:p>
    <w:p w14:paraId="418DC737"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Wadium musi wpłynąć na wskazany rachunek bankowy zamawiającego najpóźniej przed upływem terminu składania ofert (decyduje data wpływu na rachunek bankowy zamawiającego);</w:t>
      </w:r>
    </w:p>
    <w:p w14:paraId="77205268"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gwarancjach bankowych;</w:t>
      </w:r>
    </w:p>
    <w:p w14:paraId="2E066049"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gwarancjach ubezpieczeniowych;</w:t>
      </w:r>
    </w:p>
    <w:p w14:paraId="45A897C7"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 xml:space="preserve">poręczeniach udzielanych przez podmioty, o których mowa w </w:t>
      </w:r>
      <w:hyperlink r:id="rId18" w:anchor="/document/16888361?unitId=art(6(b))ust(5)pkt(2)&amp;cm=DOCUMENT" w:history="1">
        <w:r w:rsidR="0071641B">
          <w:rPr>
            <w:rFonts w:asciiTheme="majorHAnsi" w:hAnsiTheme="majorHAnsi" w:cs="Calibri"/>
          </w:rPr>
          <w:t>art. 6b ust. 5 pkt 2</w:t>
        </w:r>
      </w:hyperlink>
      <w:r>
        <w:rPr>
          <w:rFonts w:asciiTheme="majorHAnsi" w:hAnsiTheme="majorHAnsi" w:cs="Calibri"/>
        </w:rPr>
        <w:t xml:space="preserve"> ustawy z 9 listopada 2000 r. o utworzeniu Polskiej Agencji Rozwoju Przedsiębiorczości.</w:t>
      </w:r>
    </w:p>
    <w:p w14:paraId="6FD37D2A"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bCs/>
        </w:rPr>
        <w:t>Wadium wnoszone w poręczeniach lub gwarancjach należy załączyć do oferty w oryginale w postaci elektronicznej.</w:t>
      </w:r>
    </w:p>
    <w:p w14:paraId="1F75A63A"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bCs/>
        </w:rPr>
        <w:t>W przypadku wnoszenia przez wykonawcę wadium w formie gwarancji/poręczenia, gwarancja/poręczenie powinny być sporządzone zgodnie z obowiązującym prawem i zawierać następujące elementy:</w:t>
      </w:r>
    </w:p>
    <w:p w14:paraId="7F76BD2F"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nazwę dającego zlecenie (wykonawcy), beneficjenta gwarancji (zamawiającego), gwaranta/poręczyciela oraz wskazanie ich siedzib. Beneficjentem wskazanym w gwarancji lub poręczeniu musi być Gmina Opatów, ul. Kościuszki 27, 42-152 Opatów.,</w:t>
      </w:r>
    </w:p>
    <w:p w14:paraId="0944A42C"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określenie wierzytelności, która ma być zabezpieczona gwarancją/poręczeniem,</w:t>
      </w:r>
    </w:p>
    <w:p w14:paraId="295AD546"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kwotę gwarancji/poręczenia,</w:t>
      </w:r>
    </w:p>
    <w:p w14:paraId="1CB49521"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termin ważności gwarancji/poręczenia,</w:t>
      </w:r>
    </w:p>
    <w:p w14:paraId="56C9DD64" w14:textId="77777777" w:rsidR="0071641B" w:rsidRDefault="00000000">
      <w:pPr>
        <w:numPr>
          <w:ilvl w:val="0"/>
          <w:numId w:val="64"/>
        </w:numPr>
        <w:ind w:left="714" w:hanging="357"/>
        <w:jc w:val="both"/>
        <w:rPr>
          <w:rFonts w:asciiTheme="majorHAnsi" w:hAnsiTheme="majorHAnsi" w:cs="Calibri"/>
        </w:rPr>
      </w:pPr>
      <w:r>
        <w:rPr>
          <w:rFonts w:asciiTheme="majorHAnsi" w:hAnsiTheme="majorHAnsi" w:cs="Calibri"/>
        </w:rPr>
        <w:t>zobowiązanie gwaranta, do zapłacenia kwoty gwarancji/poręczenia bezwarunkowo, na pierwsze pisemne żądanie zamawiającego, w sytuacjach określonych w art</w:t>
      </w:r>
      <w:bookmarkStart w:id="7" w:name="_Toc42045495"/>
      <w:r>
        <w:rPr>
          <w:rFonts w:asciiTheme="majorHAnsi" w:hAnsiTheme="majorHAnsi" w:cs="Calibri"/>
        </w:rPr>
        <w:t xml:space="preserve">. 98 ust. 6 ustawy </w:t>
      </w:r>
      <w:proofErr w:type="spellStart"/>
      <w:r>
        <w:rPr>
          <w:rFonts w:asciiTheme="majorHAnsi" w:hAnsiTheme="majorHAnsi" w:cs="Calibri"/>
        </w:rPr>
        <w:t>Pzp</w:t>
      </w:r>
      <w:proofErr w:type="spellEnd"/>
      <w:r>
        <w:rPr>
          <w:rFonts w:asciiTheme="majorHAnsi" w:hAnsiTheme="majorHAnsi" w:cs="Calibri"/>
        </w:rPr>
        <w:t>.</w:t>
      </w:r>
    </w:p>
    <w:p w14:paraId="193F2D55"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bCs/>
        </w:rPr>
        <w:t xml:space="preserve">W przypadku gdy wykonawca nie wniósł wadium, lub wniósł je w sposób nieprawidłowy, lub nie utrzymywał wadium nieprzerwanie do upływu terminu związania ofertą bądź złożył wniosek o zwrot wadium w przypadku, o którym mowa w art. 98 ust. 2 pkt 3 ustawy </w:t>
      </w:r>
      <w:proofErr w:type="spellStart"/>
      <w:r>
        <w:rPr>
          <w:rFonts w:asciiTheme="majorHAnsi" w:hAnsiTheme="majorHAnsi" w:cs="Calibri"/>
          <w:bCs/>
        </w:rPr>
        <w:t>Pzp</w:t>
      </w:r>
      <w:proofErr w:type="spellEnd"/>
      <w:r>
        <w:rPr>
          <w:rFonts w:asciiTheme="majorHAnsi" w:hAnsiTheme="majorHAnsi" w:cs="Calibri"/>
          <w:bCs/>
        </w:rPr>
        <w:t xml:space="preserve">, zamawiający odrzuci ofertę na podstawie art. 226 ust. 1 pkt 14 ustawy </w:t>
      </w:r>
      <w:proofErr w:type="spellStart"/>
      <w:r>
        <w:rPr>
          <w:rFonts w:asciiTheme="majorHAnsi" w:hAnsiTheme="majorHAnsi" w:cs="Calibri"/>
          <w:bCs/>
        </w:rPr>
        <w:t>Pzp</w:t>
      </w:r>
      <w:proofErr w:type="spellEnd"/>
      <w:r>
        <w:rPr>
          <w:rFonts w:asciiTheme="majorHAnsi" w:hAnsiTheme="majorHAnsi" w:cs="Calibri"/>
          <w:bCs/>
        </w:rPr>
        <w:t>.</w:t>
      </w:r>
    </w:p>
    <w:p w14:paraId="27BACDDA" w14:textId="77777777" w:rsidR="0071641B" w:rsidRDefault="00000000">
      <w:pPr>
        <w:numPr>
          <w:ilvl w:val="0"/>
          <w:numId w:val="65"/>
        </w:numPr>
        <w:spacing w:before="120" w:after="120"/>
        <w:jc w:val="both"/>
        <w:rPr>
          <w:rFonts w:asciiTheme="majorHAnsi" w:hAnsiTheme="majorHAnsi" w:cs="Calibri"/>
          <w:bCs/>
        </w:rPr>
      </w:pPr>
      <w:bookmarkStart w:id="8" w:name="_Toc42045496"/>
      <w:bookmarkEnd w:id="7"/>
      <w:r>
        <w:rPr>
          <w:rFonts w:asciiTheme="majorHAnsi" w:hAnsiTheme="majorHAnsi" w:cs="Calibri"/>
          <w:bCs/>
        </w:rPr>
        <w:t xml:space="preserve">Zamawiający dokona zwrotu wadium na zasadach określonych w art. 98 ust. 1–5 ustawy </w:t>
      </w:r>
      <w:proofErr w:type="spellStart"/>
      <w:r>
        <w:rPr>
          <w:rFonts w:asciiTheme="majorHAnsi" w:hAnsiTheme="majorHAnsi" w:cs="Calibri"/>
          <w:bCs/>
        </w:rPr>
        <w:t>Pzp</w:t>
      </w:r>
      <w:proofErr w:type="spellEnd"/>
      <w:r>
        <w:rPr>
          <w:rFonts w:asciiTheme="majorHAnsi" w:hAnsiTheme="majorHAnsi" w:cs="Calibri"/>
          <w:bCs/>
        </w:rPr>
        <w:t>.</w:t>
      </w:r>
      <w:bookmarkEnd w:id="8"/>
    </w:p>
    <w:p w14:paraId="4477F1F9" w14:textId="77777777" w:rsidR="0071641B" w:rsidRDefault="00000000">
      <w:pPr>
        <w:numPr>
          <w:ilvl w:val="0"/>
          <w:numId w:val="65"/>
        </w:numPr>
        <w:spacing w:before="120" w:after="120"/>
        <w:jc w:val="both"/>
        <w:rPr>
          <w:rFonts w:asciiTheme="majorHAnsi" w:hAnsiTheme="majorHAnsi" w:cs="Calibri"/>
          <w:bCs/>
        </w:rPr>
      </w:pPr>
      <w:r>
        <w:rPr>
          <w:rFonts w:asciiTheme="majorHAnsi" w:hAnsiTheme="majorHAnsi" w:cs="Calibri"/>
          <w:bCs/>
        </w:rPr>
        <w:t xml:space="preserve">Zamawiający zatrzymuje wadium wraz z odsetkami na podstawie art. 98 ust. 6 ustawy </w:t>
      </w:r>
      <w:proofErr w:type="spellStart"/>
      <w:r>
        <w:rPr>
          <w:rFonts w:asciiTheme="majorHAnsi" w:hAnsiTheme="majorHAnsi" w:cs="Calibri"/>
          <w:bCs/>
        </w:rPr>
        <w:t>Pzp</w:t>
      </w:r>
      <w:proofErr w:type="spellEnd"/>
      <w:r>
        <w:rPr>
          <w:rFonts w:asciiTheme="majorHAnsi" w:hAnsiTheme="majorHAnsi" w:cs="Calibri"/>
          <w:bCs/>
        </w:rPr>
        <w:t>.</w:t>
      </w:r>
    </w:p>
    <w:p w14:paraId="488AA5C3" w14:textId="77777777" w:rsidR="0071641B" w:rsidRDefault="0071641B">
      <w:pPr>
        <w:ind w:left="-142"/>
        <w:jc w:val="both"/>
        <w:rPr>
          <w:rFonts w:asciiTheme="majorHAnsi" w:eastAsiaTheme="majorEastAsia" w:hAnsiTheme="majorHAnsi" w:cstheme="majorBidi"/>
          <w:b/>
          <w:i/>
          <w:color w:val="002060"/>
          <w:lang w:eastAsia="en-US"/>
        </w:rPr>
      </w:pPr>
    </w:p>
    <w:p w14:paraId="0A060E8C" w14:textId="77777777" w:rsidR="0071641B" w:rsidRDefault="00000000">
      <w:pPr>
        <w:numPr>
          <w:ilvl w:val="0"/>
          <w:numId w:val="19"/>
        </w:numPr>
        <w:shd w:val="clear" w:color="auto" w:fill="B2A1C7" w:themeFill="accent4" w:themeFillTint="99"/>
        <w:spacing w:before="120" w:after="200" w:line="252" w:lineRule="auto"/>
        <w:contextualSpacing/>
        <w:jc w:val="both"/>
        <w:rPr>
          <w:rFonts w:ascii="Cambria" w:hAnsi="Cambria"/>
          <w:b/>
          <w:bCs/>
        </w:rPr>
      </w:pPr>
      <w:r>
        <w:rPr>
          <w:rFonts w:asciiTheme="majorHAnsi" w:hAnsiTheme="majorHAnsi" w:cstheme="majorBidi"/>
          <w:b/>
          <w:lang w:eastAsia="en-US"/>
        </w:rPr>
        <w:lastRenderedPageBreak/>
        <w:t xml:space="preserve">Sposób przygotowania ofert </w:t>
      </w:r>
    </w:p>
    <w:p w14:paraId="2568C922" w14:textId="77777777" w:rsidR="0071641B" w:rsidRDefault="0071641B">
      <w:pPr>
        <w:spacing w:before="120"/>
        <w:jc w:val="both"/>
        <w:rPr>
          <w:rFonts w:ascii="Cambria" w:hAnsi="Cambria"/>
          <w:b/>
          <w:bCs/>
        </w:rPr>
      </w:pPr>
    </w:p>
    <w:p w14:paraId="3FF8E0A3" w14:textId="77777777" w:rsidR="0071641B" w:rsidRDefault="00000000">
      <w:pPr>
        <w:numPr>
          <w:ilvl w:val="0"/>
          <w:numId w:val="27"/>
        </w:numPr>
        <w:jc w:val="both"/>
        <w:rPr>
          <w:rFonts w:asciiTheme="minorHAnsi" w:eastAsia="Arial" w:hAnsiTheme="minorHAnsi" w:cstheme="minorHAnsi"/>
        </w:rPr>
      </w:pPr>
      <w:r>
        <w:rPr>
          <w:rFonts w:asciiTheme="minorHAnsi" w:eastAsia="Calibri" w:hAnsiTheme="minorHAnsi" w:cstheme="minorHAnsi"/>
        </w:rPr>
        <w:t>Oferta, wniosek oraz przedmiotowe środki dowodowe (jeżeli były wymagane) składane elektronicznie muszą zostać podpisane elektronicznym kwalifikowanym podpisem. W procesie składania oferty, wniosku w tym przedmiotowych środków dowodowych na platformie,  kwalifikowany podpis elektroniczny wykonawca może złożyć bezpośrednio na dokumencie, który następnie przesyła do systemu (</w:t>
      </w:r>
      <w:r>
        <w:rPr>
          <w:rFonts w:asciiTheme="minorHAnsi" w:eastAsia="Calibri" w:hAnsiTheme="minorHAnsi" w:cstheme="minorHAnsi"/>
          <w:b/>
        </w:rPr>
        <w:t xml:space="preserve">opcja rekomendowana </w:t>
      </w:r>
      <w:r>
        <w:rPr>
          <w:rFonts w:asciiTheme="minorHAnsi" w:eastAsia="Calibri" w:hAnsiTheme="minorHAnsi" w:cstheme="minorHAnsi"/>
        </w:rPr>
        <w:t>przez</w:t>
      </w:r>
      <w:r>
        <w:rPr>
          <w:rFonts w:asciiTheme="minorHAnsi" w:eastAsia="Calibri" w:hAnsiTheme="minorHAnsi" w:cstheme="minorHAnsi"/>
          <w:b/>
        </w:rPr>
        <w:t xml:space="preserve"> </w:t>
      </w:r>
      <w:hyperlink r:id="rId19">
        <w:r w:rsidR="0071641B">
          <w:rPr>
            <w:rFonts w:asciiTheme="minorHAnsi" w:eastAsia="Calibri" w:hAnsiTheme="minorHAnsi" w:cstheme="minorHAnsi"/>
            <w:b/>
            <w:color w:val="1155CC"/>
            <w:u w:val="single"/>
          </w:rPr>
          <w:t>platformazakupowa.pl</w:t>
        </w:r>
      </w:hyperlink>
      <w:r>
        <w:rPr>
          <w:rFonts w:asciiTheme="minorHAnsi" w:eastAsia="Calibri" w:hAnsiTheme="minorHAnsi" w:cstheme="minorHAnsi"/>
        </w:rPr>
        <w:t xml:space="preserve">) oraz dodatkowo dla całego pakietu dokumentów w kroku 2 </w:t>
      </w:r>
      <w:r>
        <w:rPr>
          <w:rFonts w:asciiTheme="minorHAnsi" w:eastAsia="Calibri" w:hAnsiTheme="minorHAnsi" w:cstheme="minorHAnsi"/>
          <w:b/>
        </w:rPr>
        <w:t xml:space="preserve">Formularza składania oferty lub wniosku </w:t>
      </w:r>
      <w:r>
        <w:rPr>
          <w:rFonts w:asciiTheme="minorHAnsi" w:eastAsia="Calibri" w:hAnsiTheme="minorHAnsi" w:cstheme="minorHAnsi"/>
        </w:rPr>
        <w:t xml:space="preserve">(po kliknięciu w przycisk </w:t>
      </w:r>
      <w:r>
        <w:rPr>
          <w:rFonts w:asciiTheme="minorHAnsi" w:eastAsia="Calibri" w:hAnsiTheme="minorHAnsi" w:cstheme="minorHAnsi"/>
          <w:b/>
        </w:rPr>
        <w:t>Przejdź do podsumowania</w:t>
      </w:r>
      <w:r>
        <w:rPr>
          <w:rFonts w:asciiTheme="minorHAnsi" w:eastAsia="Calibri" w:hAnsiTheme="minorHAnsi" w:cstheme="minorHAnsi"/>
        </w:rPr>
        <w:t>).</w:t>
      </w:r>
    </w:p>
    <w:p w14:paraId="49CEAB66"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18924E42"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Oferta powinna być:</w:t>
      </w:r>
    </w:p>
    <w:p w14:paraId="3FD10A86" w14:textId="77777777" w:rsidR="0071641B" w:rsidRDefault="00000000">
      <w:pPr>
        <w:numPr>
          <w:ilvl w:val="1"/>
          <w:numId w:val="27"/>
        </w:numPr>
        <w:jc w:val="both"/>
        <w:rPr>
          <w:rFonts w:asciiTheme="minorHAnsi" w:eastAsia="Calibri" w:hAnsiTheme="minorHAnsi" w:cstheme="minorHAnsi"/>
        </w:rPr>
      </w:pPr>
      <w:r>
        <w:rPr>
          <w:rFonts w:asciiTheme="minorHAnsi" w:eastAsia="Calibri" w:hAnsiTheme="minorHAnsi" w:cstheme="minorHAnsi"/>
        </w:rPr>
        <w:t>sporządzona na podstawie załączników niniejszej SWZ w języku polskim,</w:t>
      </w:r>
    </w:p>
    <w:p w14:paraId="518D9AA2" w14:textId="77777777" w:rsidR="0071641B" w:rsidRDefault="00000000">
      <w:pPr>
        <w:numPr>
          <w:ilvl w:val="1"/>
          <w:numId w:val="27"/>
        </w:numPr>
        <w:jc w:val="both"/>
        <w:rPr>
          <w:rFonts w:asciiTheme="minorHAnsi" w:eastAsia="Calibri" w:hAnsiTheme="minorHAnsi" w:cstheme="minorHAnsi"/>
        </w:rPr>
      </w:pPr>
      <w:r>
        <w:rPr>
          <w:rFonts w:asciiTheme="minorHAnsi" w:eastAsia="Calibri" w:hAnsiTheme="minorHAnsi" w:cstheme="minorHAnsi"/>
        </w:rPr>
        <w:t xml:space="preserve">złożona przy użyciu środków komunikacji elektronicznej tzn. za pośrednictwem </w:t>
      </w:r>
      <w:hyperlink r:id="rId20">
        <w:r w:rsidR="0071641B">
          <w:rPr>
            <w:rFonts w:asciiTheme="minorHAnsi" w:eastAsia="Calibri" w:hAnsiTheme="minorHAnsi" w:cstheme="minorHAnsi"/>
            <w:color w:val="1155CC"/>
            <w:u w:val="single"/>
          </w:rPr>
          <w:t>platformazakupowa.pl</w:t>
        </w:r>
      </w:hyperlink>
      <w:r>
        <w:rPr>
          <w:rFonts w:asciiTheme="minorHAnsi" w:eastAsia="Calibri" w:hAnsiTheme="minorHAnsi" w:cstheme="minorHAnsi"/>
        </w:rPr>
        <w:t>,</w:t>
      </w:r>
    </w:p>
    <w:p w14:paraId="40721E88" w14:textId="77777777" w:rsidR="0071641B" w:rsidRDefault="00000000">
      <w:pPr>
        <w:numPr>
          <w:ilvl w:val="1"/>
          <w:numId w:val="27"/>
        </w:numPr>
        <w:jc w:val="both"/>
        <w:rPr>
          <w:rFonts w:asciiTheme="minorHAnsi" w:eastAsia="Calibri" w:hAnsiTheme="minorHAnsi" w:cstheme="minorHAnsi"/>
        </w:rPr>
      </w:pPr>
      <w:r>
        <w:rPr>
          <w:rFonts w:asciiTheme="minorHAnsi" w:eastAsia="Calibri" w:hAnsiTheme="minorHAnsi" w:cstheme="minorHAnsi"/>
        </w:rPr>
        <w:t>podpisana kwalifikowanym podpisem elektronicznym przez osobę/osoby upoważnioną/upoważnione.</w:t>
      </w:r>
    </w:p>
    <w:p w14:paraId="750A0D89" w14:textId="77777777" w:rsidR="0071641B" w:rsidRDefault="0071641B">
      <w:pPr>
        <w:ind w:left="720"/>
        <w:jc w:val="both"/>
        <w:rPr>
          <w:rFonts w:asciiTheme="minorHAnsi" w:eastAsia="Calibri" w:hAnsiTheme="minorHAnsi" w:cstheme="minorHAnsi"/>
          <w:b/>
        </w:rPr>
      </w:pPr>
    </w:p>
    <w:p w14:paraId="1DB64193"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oraz uchylające dyrektywę 1999/93/WE”.</w:t>
      </w:r>
    </w:p>
    <w:p w14:paraId="73FE612B"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 xml:space="preserve">W przypadku wykorzystania formatu podpisu </w:t>
      </w:r>
      <w:proofErr w:type="spellStart"/>
      <w:r>
        <w:rPr>
          <w:rFonts w:asciiTheme="minorHAnsi" w:eastAsia="Calibri" w:hAnsiTheme="minorHAnsi" w:cstheme="minorHAnsi"/>
        </w:rPr>
        <w:t>XAdES</w:t>
      </w:r>
      <w:proofErr w:type="spellEnd"/>
      <w:r>
        <w:rPr>
          <w:rFonts w:asciiTheme="minorHAnsi" w:eastAsia="Calibri" w:hAnsiTheme="minorHAnsi" w:cstheme="minorHAnsi"/>
        </w:rPr>
        <w:t xml:space="preserve"> zewnętrzny, Zamawiający wymaga dołączenia odpowiedniej ilości plików tj. podpisywanych plików z danymi oraz plików </w:t>
      </w:r>
      <w:proofErr w:type="spellStart"/>
      <w:r>
        <w:rPr>
          <w:rFonts w:asciiTheme="minorHAnsi" w:eastAsia="Calibri" w:hAnsiTheme="minorHAnsi" w:cstheme="minorHAnsi"/>
        </w:rPr>
        <w:t>XAdES</w:t>
      </w:r>
      <w:proofErr w:type="spellEnd"/>
      <w:r>
        <w:rPr>
          <w:rFonts w:asciiTheme="minorHAnsi" w:eastAsia="Calibri" w:hAnsiTheme="minorHAnsi" w:cstheme="minorHAnsi"/>
        </w:rPr>
        <w:t>.</w:t>
      </w:r>
    </w:p>
    <w:p w14:paraId="00E29461"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 xml:space="preserve">Zgodnie z art. 18 ust. 3 ustawy </w:t>
      </w:r>
      <w:proofErr w:type="spellStart"/>
      <w:r>
        <w:rPr>
          <w:rFonts w:asciiTheme="minorHAnsi" w:eastAsia="Calibri" w:hAnsiTheme="minorHAnsi" w:cstheme="minorHAnsi"/>
        </w:rPr>
        <w:t>Pzp</w:t>
      </w:r>
      <w:proofErr w:type="spellEnd"/>
      <w:r>
        <w:rPr>
          <w:rFonts w:asciiTheme="minorHAnsi" w:eastAsia="Calibri" w:hAnsiTheme="minorHAnsi" w:cstheme="minorHAnsi"/>
        </w:rPr>
        <w:t xml:space="preserve">,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Pr>
          <w:rFonts w:asciiTheme="minorHAnsi" w:eastAsia="Calibri" w:hAnsiTheme="minorHAnsi" w:cstheme="minorHAnsi"/>
        </w:rPr>
        <w:t>Pzp.j</w:t>
      </w:r>
      <w:proofErr w:type="spellEnd"/>
      <w:r>
        <w:rPr>
          <w:rFonts w:asciiTheme="minorHAnsi" w:eastAsia="Calibri" w:hAnsiTheme="minorHAnsi" w:cstheme="minorHAnsi"/>
        </w:rPr>
        <w:t>, . Na platformie w formularzu składania oferty znajduje się miejsce wyznaczone do dołączenia części oferty stanowiącej tajemnicę przedsiębiorstwa.</w:t>
      </w:r>
    </w:p>
    <w:p w14:paraId="0F62F421"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 xml:space="preserve">Wykonawca, za pośrednictwem </w:t>
      </w:r>
      <w:hyperlink r:id="rId21">
        <w:r w:rsidR="0071641B">
          <w:rPr>
            <w:rFonts w:asciiTheme="minorHAnsi" w:eastAsia="Calibri" w:hAnsiTheme="minorHAnsi" w:cstheme="minorHAnsi"/>
            <w:color w:val="1155CC"/>
            <w:u w:val="single"/>
          </w:rPr>
          <w:t>platformazakupowa.pl</w:t>
        </w:r>
      </w:hyperlink>
      <w:r>
        <w:rPr>
          <w:rFonts w:asciiTheme="minorHAnsi" w:eastAsia="Calibri" w:hAnsiTheme="minorHAnsi" w:cstheme="minorHAnsi"/>
        </w:rPr>
        <w:t xml:space="preserve"> może przed upływem terminu do składania ofert zmienić lub wycofać ofertę. Sposób dokonywania zmiany lub wycofania oferty zamieszczono w instrukcji zamieszczonej na stronie internetowej pod adresem:</w:t>
      </w:r>
    </w:p>
    <w:p w14:paraId="623C53E1" w14:textId="77777777" w:rsidR="0071641B" w:rsidRDefault="0071641B">
      <w:pPr>
        <w:ind w:left="720"/>
        <w:jc w:val="both"/>
        <w:rPr>
          <w:rFonts w:asciiTheme="minorHAnsi" w:eastAsia="Calibri" w:hAnsiTheme="minorHAnsi" w:cstheme="minorHAnsi"/>
        </w:rPr>
      </w:pPr>
      <w:hyperlink r:id="rId22">
        <w:r>
          <w:rPr>
            <w:rFonts w:asciiTheme="minorHAnsi" w:eastAsia="Calibri" w:hAnsiTheme="minorHAnsi" w:cstheme="minorHAnsi"/>
            <w:color w:val="1155CC"/>
            <w:u w:val="single"/>
          </w:rPr>
          <w:t>https://platformazakupowa.pl/strona/45-instrukcje</w:t>
        </w:r>
      </w:hyperlink>
    </w:p>
    <w:p w14:paraId="3F6AC56E"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Każdy z wykonawców może złożyć tylko jedną ofertę. Złożenie większej liczby ofert lub oferty zawierającej propozycje wariantowe spowoduje podlegać będzie odrzuceniu.</w:t>
      </w:r>
    </w:p>
    <w:p w14:paraId="7E24D14B"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lastRenderedPageBreak/>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57E1D42"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2356649" w14:textId="77777777" w:rsidR="0071641B" w:rsidRDefault="00000000">
      <w:pPr>
        <w:numPr>
          <w:ilvl w:val="0"/>
          <w:numId w:val="27"/>
        </w:numPr>
        <w:jc w:val="both"/>
        <w:rPr>
          <w:rFonts w:asciiTheme="minorHAnsi" w:eastAsia="Calibri" w:hAnsiTheme="minorHAnsi" w:cstheme="minorHAnsi"/>
        </w:rPr>
      </w:pPr>
      <w:r>
        <w:rPr>
          <w:rFonts w:asciiTheme="minorHAnsi" w:eastAsia="Calibri" w:hAnsiTheme="minorHAnsi" w:cstheme="minorHAnsi"/>
        </w:rPr>
        <w:t>Maksymalny rozmiar jednego pliku przesyłanego za pośrednictwem dedykowanych formularzy do: złożenia, zmiany, wycofania oferty wynosi 150 MB natomiast przy komunikacji wielkość pliku to maksymalnie 500 MB.</w:t>
      </w:r>
    </w:p>
    <w:p w14:paraId="45A1DB48" w14:textId="77777777" w:rsidR="0071641B" w:rsidRDefault="0071641B">
      <w:pPr>
        <w:spacing w:line="319" w:lineRule="auto"/>
        <w:ind w:left="360"/>
        <w:jc w:val="both"/>
        <w:rPr>
          <w:rFonts w:asciiTheme="minorHAnsi" w:eastAsia="Calibri" w:hAnsiTheme="minorHAnsi" w:cstheme="minorHAnsi"/>
        </w:rPr>
      </w:pPr>
    </w:p>
    <w:p w14:paraId="6D662E0C" w14:textId="77777777" w:rsidR="0071641B" w:rsidRDefault="00000000">
      <w:pPr>
        <w:spacing w:line="319" w:lineRule="auto"/>
        <w:jc w:val="both"/>
        <w:rPr>
          <w:rFonts w:asciiTheme="minorHAnsi" w:eastAsia="Calibri" w:hAnsiTheme="minorHAnsi" w:cstheme="minorHAnsi"/>
          <w:b/>
        </w:rPr>
      </w:pPr>
      <w:r>
        <w:rPr>
          <w:rFonts w:asciiTheme="minorHAnsi" w:eastAsia="Calibri" w:hAnsiTheme="minorHAnsi" w:cstheme="minorHAnsi"/>
          <w:b/>
          <w:highlight w:val="lightGray"/>
        </w:rPr>
        <w:t>ZALECENIA</w:t>
      </w:r>
    </w:p>
    <w:p w14:paraId="04017AD9" w14:textId="77777777" w:rsidR="0071641B" w:rsidRDefault="00000000">
      <w:pPr>
        <w:jc w:val="both"/>
        <w:rPr>
          <w:rFonts w:asciiTheme="minorHAnsi" w:eastAsia="Calibri" w:hAnsiTheme="minorHAnsi" w:cstheme="minorHAnsi"/>
        </w:rPr>
      </w:pPr>
      <w:r>
        <w:rPr>
          <w:rFonts w:asciiTheme="minorHAnsi" w:eastAsia="Calibri" w:hAnsiTheme="minorHAnsi" w:cstheme="minorHAnsi"/>
          <w:b/>
        </w:rPr>
        <w:t>Formaty plików wykorzystywanych przez wykonawców powinny być zgodne z </w:t>
      </w:r>
      <w:r>
        <w:rPr>
          <w:rFonts w:asciiTheme="minorHAnsi" w:eastAsia="Calibri" w:hAnsiTheme="minorHAnsi" w:cstheme="minorHAnsi"/>
        </w:rPr>
        <w:t>rozporządzeniem Rady Ministrów w sprawie Krajowych Ram Interoperacyjności, minimalnych wymagań dla rejestrów publicznych i wymiany informacji w postaci elektronicznej oraz minimalnych wymagań dla systemów teleinformatycznych.</w:t>
      </w:r>
    </w:p>
    <w:p w14:paraId="47D28D4E"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Zamawiający rekomenduje wykorzystanie formatów: .pdf .</w:t>
      </w:r>
      <w:proofErr w:type="spellStart"/>
      <w:r>
        <w:rPr>
          <w:rFonts w:asciiTheme="minorHAnsi" w:eastAsia="Calibri" w:hAnsiTheme="minorHAnsi" w:cstheme="minorHAnsi"/>
        </w:rPr>
        <w:t>doc</w:t>
      </w:r>
      <w:proofErr w:type="spellEnd"/>
      <w:r>
        <w:rPr>
          <w:rFonts w:asciiTheme="minorHAnsi" w:eastAsia="Calibri" w:hAnsiTheme="minorHAnsi" w:cstheme="minorHAnsi"/>
        </w:rPr>
        <w:t xml:space="preserve"> .xls .jpg (.</w:t>
      </w:r>
      <w:proofErr w:type="spellStart"/>
      <w:r>
        <w:rPr>
          <w:rFonts w:asciiTheme="minorHAnsi" w:eastAsia="Calibri" w:hAnsiTheme="minorHAnsi" w:cstheme="minorHAnsi"/>
        </w:rPr>
        <w:t>jpeg</w:t>
      </w:r>
      <w:proofErr w:type="spellEnd"/>
      <w:r>
        <w:rPr>
          <w:rFonts w:asciiTheme="minorHAnsi" w:eastAsia="Calibri" w:hAnsiTheme="minorHAnsi" w:cstheme="minorHAnsi"/>
        </w:rPr>
        <w:t xml:space="preserve">) </w:t>
      </w:r>
      <w:r>
        <w:rPr>
          <w:rFonts w:asciiTheme="minorHAnsi" w:eastAsia="Calibri" w:hAnsiTheme="minorHAnsi" w:cstheme="minorHAnsi"/>
          <w:b/>
        </w:rPr>
        <w:t>ze szczególnym wskazaniem na .pdf</w:t>
      </w:r>
    </w:p>
    <w:p w14:paraId="7383C532"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W celu ewentualnej kompresji danych Zamawiający rekomenduje wykorzystanie jednego z formatów:</w:t>
      </w:r>
    </w:p>
    <w:p w14:paraId="21310388" w14:textId="77777777" w:rsidR="0071641B" w:rsidRDefault="00000000">
      <w:pPr>
        <w:numPr>
          <w:ilvl w:val="1"/>
          <w:numId w:val="26"/>
        </w:numPr>
        <w:jc w:val="both"/>
        <w:rPr>
          <w:rFonts w:asciiTheme="minorHAnsi" w:eastAsia="Calibri" w:hAnsiTheme="minorHAnsi" w:cstheme="minorHAnsi"/>
        </w:rPr>
      </w:pPr>
      <w:r>
        <w:rPr>
          <w:rFonts w:asciiTheme="minorHAnsi" w:eastAsia="Calibri" w:hAnsiTheme="minorHAnsi" w:cstheme="minorHAnsi"/>
        </w:rPr>
        <w:t xml:space="preserve">.zip </w:t>
      </w:r>
    </w:p>
    <w:p w14:paraId="70612F53" w14:textId="77777777" w:rsidR="0071641B" w:rsidRDefault="00000000">
      <w:pPr>
        <w:numPr>
          <w:ilvl w:val="1"/>
          <w:numId w:val="26"/>
        </w:numPr>
        <w:jc w:val="both"/>
        <w:rPr>
          <w:rFonts w:asciiTheme="minorHAnsi" w:eastAsia="Calibri" w:hAnsiTheme="minorHAnsi" w:cstheme="minorHAnsi"/>
        </w:rPr>
      </w:pPr>
      <w:r>
        <w:rPr>
          <w:rFonts w:asciiTheme="minorHAnsi" w:eastAsia="Calibri" w:hAnsiTheme="minorHAnsi" w:cstheme="minorHAnsi"/>
        </w:rPr>
        <w:t>.7Z</w:t>
      </w:r>
    </w:p>
    <w:p w14:paraId="5B6188D3"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 xml:space="preserve">Wśród formatów powszechnych a </w:t>
      </w:r>
      <w:r>
        <w:rPr>
          <w:rFonts w:asciiTheme="minorHAnsi" w:eastAsia="Calibri" w:hAnsiTheme="minorHAnsi" w:cstheme="minorHAnsi"/>
          <w:b/>
        </w:rPr>
        <w:t>NIE występujących</w:t>
      </w:r>
      <w:r>
        <w:rPr>
          <w:rFonts w:asciiTheme="minorHAnsi" w:eastAsia="Calibri" w:hAnsiTheme="minorHAnsi" w:cstheme="minorHAnsi"/>
        </w:rPr>
        <w:t xml:space="preserve"> w rozporządzeniu występują: .</w:t>
      </w:r>
      <w:proofErr w:type="spellStart"/>
      <w:r>
        <w:rPr>
          <w:rFonts w:asciiTheme="minorHAnsi" w:eastAsia="Calibri" w:hAnsiTheme="minorHAnsi" w:cstheme="minorHAnsi"/>
        </w:rPr>
        <w:t>rar</w:t>
      </w:r>
      <w:proofErr w:type="spellEnd"/>
      <w:r>
        <w:rPr>
          <w:rFonts w:asciiTheme="minorHAnsi" w:eastAsia="Calibri" w:hAnsiTheme="minorHAnsi" w:cstheme="minorHAnsi"/>
        </w:rPr>
        <w:t xml:space="preserve"> .gif .</w:t>
      </w:r>
      <w:proofErr w:type="spellStart"/>
      <w:r>
        <w:rPr>
          <w:rFonts w:asciiTheme="minorHAnsi" w:eastAsia="Calibri" w:hAnsiTheme="minorHAnsi" w:cstheme="minorHAnsi"/>
        </w:rPr>
        <w:t>bmp</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numbers</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pages</w:t>
      </w:r>
      <w:proofErr w:type="spellEnd"/>
      <w:r>
        <w:rPr>
          <w:rFonts w:asciiTheme="minorHAnsi" w:eastAsia="Calibri" w:hAnsiTheme="minorHAnsi" w:cstheme="minorHAnsi"/>
        </w:rPr>
        <w:t xml:space="preserve">. </w:t>
      </w:r>
      <w:r>
        <w:rPr>
          <w:rFonts w:asciiTheme="minorHAnsi" w:eastAsia="Calibri" w:hAnsiTheme="minorHAnsi" w:cstheme="minorHAnsi"/>
          <w:b/>
        </w:rPr>
        <w:t>Dokumenty złożone w takich plikach zostaną uznane za złożone nieskutecznie.</w:t>
      </w:r>
    </w:p>
    <w:p w14:paraId="47CAE24A"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Theme="minorHAnsi" w:eastAsia="Calibri" w:hAnsiTheme="minorHAnsi" w:cstheme="minorHAnsi"/>
        </w:rPr>
        <w:t>PAdES</w:t>
      </w:r>
      <w:proofErr w:type="spellEnd"/>
      <w:r>
        <w:rPr>
          <w:rFonts w:asciiTheme="minorHAnsi" w:eastAsia="Calibri" w:hAnsiTheme="minorHAnsi" w:cstheme="minorHAnsi"/>
        </w:rPr>
        <w:t xml:space="preserve">. </w:t>
      </w:r>
    </w:p>
    <w:p w14:paraId="4D581057"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 xml:space="preserve">Pliki w innych formatach niż PDF zaleca się opatrzyć zewnętrznym podpisem </w:t>
      </w:r>
      <w:proofErr w:type="spellStart"/>
      <w:r>
        <w:rPr>
          <w:rFonts w:asciiTheme="minorHAnsi" w:eastAsia="Calibri" w:hAnsiTheme="minorHAnsi" w:cstheme="minorHAnsi"/>
        </w:rPr>
        <w:t>XAdES</w:t>
      </w:r>
      <w:proofErr w:type="spellEnd"/>
      <w:r>
        <w:rPr>
          <w:rFonts w:asciiTheme="minorHAnsi" w:eastAsia="Calibri" w:hAnsiTheme="minorHAnsi" w:cstheme="minorHAnsi"/>
        </w:rPr>
        <w:t>. Wykonawca powinien pamiętać, aby plik z podpisem przekazywać łącznie z dokumentem podpisywanym.</w:t>
      </w:r>
    </w:p>
    <w:p w14:paraId="4677C32E"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7B8792ED"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Zamawiający zaleca, aby Wykonawca z odpowiednim wyprzedzeniem przetestował możliwość prawidłowego wykorzystania wybranej metody podpisania plików oferty.</w:t>
      </w:r>
    </w:p>
    <w:p w14:paraId="1B1C786C"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Zaleca się, aby komunikacja z wykonawcami odbywała się tylko na Platformie za pośrednictwem formularza “Wyślij wiadomość do zamawiającego”, nie za pośrednictwem adresu email.</w:t>
      </w:r>
    </w:p>
    <w:p w14:paraId="2E44977C"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Osobą składającą ofertę powinna być osoba kontaktowa podawana w dokumentacji.</w:t>
      </w:r>
    </w:p>
    <w:p w14:paraId="18743821"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D9A19CA"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lastRenderedPageBreak/>
        <w:t xml:space="preserve">Podczas podpisywania plików zaleca się stosowanie algorytmu skrótu SHA2 zamiast SHA1.  </w:t>
      </w:r>
    </w:p>
    <w:p w14:paraId="5BDC1F04"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 xml:space="preserve">Jeśli wykonawca pakuje dokumenty np. w plik ZIP zalecamy wcześniejsze podpisanie każdego ze skompresowanych plików. </w:t>
      </w:r>
    </w:p>
    <w:p w14:paraId="269EC4FB"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Zamawiający rekomenduje wykorzystanie podpisu z kwalifikowanym znacznikiem czasu.</w:t>
      </w:r>
    </w:p>
    <w:p w14:paraId="33F79392" w14:textId="77777777" w:rsidR="0071641B" w:rsidRDefault="00000000">
      <w:pPr>
        <w:numPr>
          <w:ilvl w:val="0"/>
          <w:numId w:val="26"/>
        </w:numPr>
        <w:jc w:val="both"/>
        <w:rPr>
          <w:rFonts w:asciiTheme="minorHAnsi" w:eastAsia="Calibri" w:hAnsiTheme="minorHAnsi" w:cstheme="minorHAnsi"/>
        </w:rPr>
      </w:pPr>
      <w:r>
        <w:rPr>
          <w:rFonts w:asciiTheme="minorHAnsi" w:eastAsia="Calibri" w:hAnsiTheme="minorHAnsi" w:cstheme="minorHAnsi"/>
        </w:rPr>
        <w:t>Zamawiający zaleca aby nie wprowadzać jakichkolwiek zmian w plikach po podpisaniu ich podpisem kwalifikowanym. Może to skutkować naruszeniem integralności plików co równoważne będzie z koniecznością odrzucenia oferty w postępowaniu.</w:t>
      </w:r>
    </w:p>
    <w:p w14:paraId="3BE51F55" w14:textId="77777777" w:rsidR="0071641B" w:rsidRDefault="0071641B">
      <w:pPr>
        <w:jc w:val="both"/>
        <w:rPr>
          <w:rFonts w:asciiTheme="minorHAnsi" w:hAnsiTheme="minorHAnsi" w:cstheme="minorHAnsi"/>
        </w:rPr>
      </w:pPr>
    </w:p>
    <w:p w14:paraId="5FEFCACE" w14:textId="77777777" w:rsidR="0071641B" w:rsidRDefault="00000000">
      <w:pPr>
        <w:jc w:val="both"/>
        <w:rPr>
          <w:rFonts w:asciiTheme="minorHAnsi" w:hAnsiTheme="minorHAnsi" w:cstheme="minorHAnsi"/>
        </w:rPr>
      </w:pPr>
      <w:r>
        <w:rPr>
          <w:rFonts w:asciiTheme="minorHAnsi" w:hAnsiTheme="minorHAnsi" w:cstheme="minorHAnsi"/>
        </w:rPr>
        <w:t>Wykonawca ma prawo złożyć tylko jedną ofertę. Oferty wykonawcy, który przedłoży więcej</w:t>
      </w:r>
      <w:r>
        <w:rPr>
          <w:rFonts w:asciiTheme="minorHAnsi" w:hAnsiTheme="minorHAnsi" w:cstheme="minorHAnsi"/>
          <w:bCs/>
          <w:color w:val="C00000"/>
        </w:rPr>
        <w:t xml:space="preserve"> </w:t>
      </w:r>
      <w:r>
        <w:rPr>
          <w:rFonts w:asciiTheme="minorHAnsi" w:hAnsiTheme="minorHAnsi" w:cstheme="minorHAnsi"/>
        </w:rPr>
        <w:t>niż jedną ofertę, zostaną odrzucone.</w:t>
      </w:r>
    </w:p>
    <w:p w14:paraId="0D443341" w14:textId="77777777" w:rsidR="0071641B" w:rsidRDefault="00000000">
      <w:pPr>
        <w:numPr>
          <w:ilvl w:val="0"/>
          <w:numId w:val="12"/>
        </w:numPr>
        <w:spacing w:before="120"/>
        <w:jc w:val="both"/>
        <w:rPr>
          <w:rFonts w:asciiTheme="minorHAnsi" w:hAnsiTheme="minorHAnsi" w:cstheme="minorHAnsi"/>
        </w:rPr>
      </w:pPr>
      <w:r>
        <w:rPr>
          <w:rFonts w:asciiTheme="minorHAnsi" w:hAnsiTheme="minorHAnsi" w:cstheme="minorHAnsi"/>
        </w:rPr>
        <w:t>Wykonawca składa ofertę wraz z Formularzem cenowym oraz wymaganymi oświadczeniami i dokumentami, wskazanymi w rozdziale II podrozdziale 9.</w:t>
      </w:r>
    </w:p>
    <w:p w14:paraId="0C6F061B" w14:textId="77777777" w:rsidR="0071641B" w:rsidRDefault="00000000">
      <w:pPr>
        <w:numPr>
          <w:ilvl w:val="0"/>
          <w:numId w:val="12"/>
        </w:numPr>
        <w:spacing w:before="120"/>
        <w:jc w:val="both"/>
        <w:rPr>
          <w:rFonts w:asciiTheme="minorHAnsi" w:hAnsiTheme="minorHAnsi" w:cstheme="minorHAnsi"/>
        </w:rPr>
      </w:pPr>
      <w:r>
        <w:rPr>
          <w:rFonts w:asciiTheme="minorHAnsi" w:hAnsiTheme="minorHAnsi" w:cstheme="minorHAnsi"/>
        </w:rPr>
        <w:t>Do upływu terminu składania ofert wykonawca może wycofać ofertę. Sposób postępowania w przypadku oferty w systemie został opisany w Instrukcji korzystania z Platformy.</w:t>
      </w:r>
    </w:p>
    <w:p w14:paraId="1A49E3D9" w14:textId="77777777" w:rsidR="0071641B" w:rsidRDefault="0071641B">
      <w:pPr>
        <w:spacing w:before="120"/>
        <w:ind w:left="360"/>
        <w:jc w:val="both"/>
        <w:rPr>
          <w:rFonts w:ascii="Cambria" w:hAnsi="Cambria"/>
        </w:rPr>
      </w:pPr>
    </w:p>
    <w:p w14:paraId="1FB6AB7D" w14:textId="77777777" w:rsidR="0071641B" w:rsidRDefault="00000000">
      <w:pPr>
        <w:numPr>
          <w:ilvl w:val="0"/>
          <w:numId w:val="19"/>
        </w:numPr>
        <w:shd w:val="clear" w:color="auto" w:fill="B2A1C7" w:themeFill="accent4" w:themeFillTint="99"/>
        <w:spacing w:after="200" w:line="252" w:lineRule="auto"/>
        <w:contextualSpacing/>
        <w:jc w:val="both"/>
        <w:rPr>
          <w:rFonts w:asciiTheme="majorHAnsi" w:hAnsiTheme="majorHAnsi" w:cstheme="majorBidi"/>
          <w:b/>
          <w:i/>
          <w:iCs/>
          <w:lang w:eastAsia="en-US"/>
        </w:rPr>
      </w:pPr>
      <w:r>
        <w:rPr>
          <w:rFonts w:asciiTheme="majorHAnsi" w:hAnsiTheme="majorHAnsi" w:cstheme="majorBidi"/>
          <w:b/>
          <w:lang w:eastAsia="en-US"/>
        </w:rPr>
        <w:t xml:space="preserve">Opis sposobu obliczenia ceny </w:t>
      </w:r>
    </w:p>
    <w:p w14:paraId="3DDDA1F8" w14:textId="77777777" w:rsidR="0071641B" w:rsidRDefault="0071641B">
      <w:pPr>
        <w:shd w:val="clear" w:color="auto" w:fill="B2A1C7" w:themeFill="accent4" w:themeFillTint="99"/>
        <w:spacing w:after="200" w:line="252" w:lineRule="auto"/>
        <w:ind w:left="360"/>
        <w:contextualSpacing/>
        <w:jc w:val="both"/>
        <w:rPr>
          <w:rFonts w:asciiTheme="majorHAnsi" w:hAnsiTheme="majorHAnsi" w:cstheme="majorBidi"/>
          <w:b/>
          <w:i/>
          <w:iCs/>
          <w:lang w:eastAsia="en-US"/>
        </w:rPr>
      </w:pPr>
    </w:p>
    <w:p w14:paraId="7A9B6C79" w14:textId="77777777" w:rsidR="0071641B" w:rsidRDefault="00000000">
      <w:pPr>
        <w:numPr>
          <w:ilvl w:val="0"/>
          <w:numId w:val="33"/>
        </w:numPr>
        <w:spacing w:before="120"/>
        <w:jc w:val="both"/>
        <w:rPr>
          <w:rFonts w:ascii="Cambria" w:hAnsi="Cambria"/>
          <w:bCs/>
        </w:rPr>
      </w:pPr>
      <w:r>
        <w:rPr>
          <w:rFonts w:ascii="Cambria" w:hAnsi="Cambria"/>
        </w:rPr>
        <w:t>Wykonawca obliczy cenę oferty brutto według Formularza ofertowego stanowiącego załącznik nr 1 do SWZ.</w:t>
      </w:r>
    </w:p>
    <w:p w14:paraId="379D65CE" w14:textId="77777777" w:rsidR="0071641B" w:rsidRDefault="00000000">
      <w:pPr>
        <w:numPr>
          <w:ilvl w:val="0"/>
          <w:numId w:val="33"/>
        </w:numPr>
        <w:tabs>
          <w:tab w:val="left" w:pos="-2268"/>
        </w:tabs>
        <w:spacing w:line="276" w:lineRule="auto"/>
        <w:jc w:val="both"/>
        <w:textAlignment w:val="baseline"/>
        <w:rPr>
          <w:rFonts w:asciiTheme="majorHAnsi" w:hAnsiTheme="majorHAnsi" w:cs="Arial"/>
          <w:sz w:val="22"/>
          <w:szCs w:val="22"/>
        </w:rPr>
      </w:pPr>
      <w:r>
        <w:rPr>
          <w:rFonts w:asciiTheme="majorHAnsi" w:hAnsiTheme="majorHAnsi" w:cs="Arial"/>
          <w:sz w:val="22"/>
          <w:szCs w:val="22"/>
        </w:rPr>
        <w:t xml:space="preserve">Cena oferty wymieniona w formularzu ofertowym powinna być obliczona przez wykonawcę na podstawie tabeli kosztowej, która stanowi załącznik nr 1a do SWZ, opisu przedmiotu zamówienia z uwzględnieniem wytycznych określonych w niniejszej SWZ. </w:t>
      </w:r>
    </w:p>
    <w:p w14:paraId="2C574F74" w14:textId="77777777" w:rsidR="0071641B" w:rsidRDefault="00000000">
      <w:pPr>
        <w:numPr>
          <w:ilvl w:val="0"/>
          <w:numId w:val="33"/>
        </w:numPr>
        <w:spacing w:before="120"/>
        <w:jc w:val="both"/>
        <w:rPr>
          <w:rFonts w:ascii="Cambria" w:hAnsi="Cambria"/>
        </w:rPr>
      </w:pPr>
      <w:r>
        <w:rPr>
          <w:rFonts w:ascii="Cambria" w:hAnsi="Cambria"/>
        </w:rPr>
        <w:t>Cena oferty, to ceny brutto obliczone poprzez dodanie do ceny netto stawki VAT w obowiązującej wysokości</w:t>
      </w:r>
      <w:r>
        <w:rPr>
          <w:rFonts w:ascii="Cambria" w:hAnsi="Cambria"/>
          <w:i/>
          <w:color w:val="002060"/>
        </w:rPr>
        <w:t>.</w:t>
      </w:r>
      <w:r>
        <w:rPr>
          <w:rFonts w:ascii="Cambria" w:hAnsi="Cambria"/>
          <w:color w:val="002060"/>
        </w:rPr>
        <w:t xml:space="preserve"> </w:t>
      </w:r>
      <w:r>
        <w:rPr>
          <w:rFonts w:ascii="Cambria" w:hAnsi="Cambria"/>
        </w:rPr>
        <w:t>Wykonawca zobowiązany jest zastosować stawkę VAT zgodnie z obowiązującymi przepisami z ustawą z 11 marca 2004 r. o podatku od towarów i usług. W związku z powyższym wszystkie ceny podane w Wykazie elementów rozliczeniowych uwzględniają stawkę VAT w obowiązującej wysokości.</w:t>
      </w:r>
    </w:p>
    <w:p w14:paraId="2C8FD0C9" w14:textId="77777777" w:rsidR="0071641B" w:rsidRDefault="00000000">
      <w:pPr>
        <w:numPr>
          <w:ilvl w:val="0"/>
          <w:numId w:val="33"/>
        </w:numPr>
        <w:spacing w:before="120"/>
        <w:jc w:val="both"/>
        <w:rPr>
          <w:rFonts w:ascii="Cambria" w:hAnsi="Cambria"/>
        </w:rPr>
      </w:pPr>
      <w:r>
        <w:rPr>
          <w:rFonts w:ascii="Cambria" w:hAnsi="Cambria"/>
        </w:rPr>
        <w:t>Cenę oferty, jak również poszczególne ceny jednostkowe należy obliczyć, uwzględniając całość wynagrodzenia wykonawcy za prawidłowe wykonanie umowy. Wykonawca jest zobowiązany skalkulować cenę na podstawie opisu przedmiotu zamówienia, treści SWZ oraz projektowanych postanowień umowy.</w:t>
      </w:r>
    </w:p>
    <w:p w14:paraId="244978FA" w14:textId="77777777" w:rsidR="0071641B" w:rsidRDefault="00000000">
      <w:pPr>
        <w:numPr>
          <w:ilvl w:val="0"/>
          <w:numId w:val="33"/>
        </w:numPr>
        <w:spacing w:before="120"/>
        <w:jc w:val="both"/>
        <w:rPr>
          <w:rFonts w:ascii="Cambria" w:hAnsi="Cambria"/>
        </w:rPr>
      </w:pPr>
      <w:r>
        <w:rPr>
          <w:rFonts w:ascii="Cambria" w:hAnsi="Cambria"/>
        </w:rPr>
        <w:t xml:space="preserve">Cena oferty obejmuje także wszystkie inne koszty oraz ewentualne upusty i rabaty. Wykonawca skalkuluje ponadto wszystkie potencjalne rodzaje ryzyka ekonomicznego, jakie mogą wystąpić przy realizacji przedmiotu umowy, a wynikające z okoliczności, których nie można było przewidzieć w chwili zawierania umowy. </w:t>
      </w:r>
    </w:p>
    <w:p w14:paraId="31B2CD03" w14:textId="77777777" w:rsidR="0071641B" w:rsidRDefault="00000000">
      <w:pPr>
        <w:numPr>
          <w:ilvl w:val="0"/>
          <w:numId w:val="33"/>
        </w:numPr>
        <w:jc w:val="both"/>
        <w:rPr>
          <w:rFonts w:asciiTheme="majorHAnsi" w:hAnsiTheme="majorHAnsi" w:cs="Arial"/>
          <w:color w:val="000000"/>
          <w:sz w:val="22"/>
          <w:szCs w:val="22"/>
        </w:rPr>
      </w:pPr>
      <w:r>
        <w:rPr>
          <w:rFonts w:asciiTheme="majorHAnsi" w:hAnsiTheme="majorHAnsi" w:cs="Arial"/>
          <w:color w:val="000000"/>
          <w:sz w:val="22"/>
          <w:szCs w:val="22"/>
        </w:rPr>
        <w:t>W formularzu ofertowym (stanowiącym Załącznik nr 1 do niniejszej SWZ) należy podać za wykonanie całego przedmiotu zamówienia cenę brutto.</w:t>
      </w:r>
    </w:p>
    <w:p w14:paraId="336FBCCA" w14:textId="77777777" w:rsidR="0071641B" w:rsidRDefault="00000000">
      <w:pPr>
        <w:numPr>
          <w:ilvl w:val="0"/>
          <w:numId w:val="33"/>
        </w:numPr>
        <w:jc w:val="both"/>
        <w:rPr>
          <w:rFonts w:asciiTheme="majorHAnsi" w:hAnsiTheme="majorHAnsi" w:cs="Arial"/>
          <w:color w:val="000000"/>
          <w:sz w:val="22"/>
          <w:szCs w:val="22"/>
        </w:rPr>
      </w:pPr>
      <w:r>
        <w:rPr>
          <w:rFonts w:asciiTheme="majorHAnsi" w:hAnsiTheme="majorHAnsi" w:cs="Arial"/>
          <w:color w:val="000000"/>
          <w:sz w:val="22"/>
          <w:szCs w:val="22"/>
        </w:rPr>
        <w:t>Wartość brutto powinna być wyrażone z dokładnością do dwóch miejsc po przecinku w rozumieniu ustawy z dnia 09 maja  2014 r. o informowaniu o cenach towarów i usług (</w:t>
      </w:r>
      <w:proofErr w:type="spellStart"/>
      <w:r>
        <w:rPr>
          <w:rFonts w:asciiTheme="majorHAnsi" w:hAnsiTheme="majorHAnsi" w:cs="Arial"/>
          <w:color w:val="000000"/>
          <w:sz w:val="22"/>
          <w:szCs w:val="22"/>
        </w:rPr>
        <w:t>t.j</w:t>
      </w:r>
      <w:proofErr w:type="spellEnd"/>
      <w:r>
        <w:rPr>
          <w:rFonts w:asciiTheme="majorHAnsi" w:hAnsiTheme="majorHAnsi" w:cs="Arial"/>
          <w:color w:val="000000"/>
          <w:sz w:val="22"/>
          <w:szCs w:val="22"/>
        </w:rPr>
        <w:t>. Dz. U. 2014, poz. 915) oraz ustawy z dnia 7 lipca 1994 r. o denominacji złotego (Dz. U. z 1994 r., Nr 84, poz. 386 ze zm.)</w:t>
      </w:r>
    </w:p>
    <w:p w14:paraId="60AA5CE9" w14:textId="77777777" w:rsidR="0071641B" w:rsidRDefault="00000000">
      <w:pPr>
        <w:numPr>
          <w:ilvl w:val="0"/>
          <w:numId w:val="33"/>
        </w:numPr>
        <w:spacing w:before="120"/>
        <w:jc w:val="both"/>
        <w:rPr>
          <w:rFonts w:ascii="Cambria" w:hAnsi="Cambria"/>
        </w:rPr>
      </w:pPr>
      <w:r>
        <w:rPr>
          <w:rFonts w:ascii="Cambria" w:hAnsi="Cambria"/>
        </w:rPr>
        <w:t xml:space="preserve">Zgodnie z art. 225 ustawy </w:t>
      </w:r>
      <w:proofErr w:type="spellStart"/>
      <w:r>
        <w:rPr>
          <w:rFonts w:ascii="Cambria" w:hAnsi="Cambria"/>
        </w:rPr>
        <w:t>Pzp</w:t>
      </w:r>
      <w:proofErr w:type="spellEnd"/>
      <w:r>
        <w:rPr>
          <w:rFonts w:ascii="Cambria" w:hAnsi="Cambria"/>
        </w:rPr>
        <w:t xml:space="preserve">, jeżeli została złożona oferta, której wybór prowadziłby do powstania u zamawiającego obowiązku podatkowego zgodnie z ustawą z 11 marca </w:t>
      </w:r>
      <w:r>
        <w:rPr>
          <w:rFonts w:ascii="Cambria" w:hAnsi="Cambria"/>
        </w:rPr>
        <w:lastRenderedPageBreak/>
        <w:t>2004 r. o podatku od towarów i usług, do celów zastosowania kryterium ceny lub kosztu zamawiający dolicza do przedstawionej w tej ofercie ceny kwotę podatku od towarów i usług, którą miałby obowiązek rozliczyć. W takiej sytuacji wykonawca ma obowiązek:</w:t>
      </w:r>
    </w:p>
    <w:p w14:paraId="02BB3416" w14:textId="77777777" w:rsidR="0071641B" w:rsidRDefault="00000000">
      <w:pPr>
        <w:spacing w:before="120"/>
        <w:ind w:left="360"/>
        <w:jc w:val="both"/>
        <w:rPr>
          <w:rFonts w:ascii="Cambria" w:hAnsi="Cambria"/>
        </w:rPr>
      </w:pPr>
      <w:r>
        <w:rPr>
          <w:rFonts w:ascii="Cambria" w:hAnsi="Cambria"/>
        </w:rPr>
        <w:t>1) poinformowania zamawiającego, że wybór jego oferty będzie prowadził do powstania u zamawiającego obowiązku podatkowego;</w:t>
      </w:r>
    </w:p>
    <w:p w14:paraId="62C9D082" w14:textId="77777777" w:rsidR="0071641B" w:rsidRDefault="00000000">
      <w:pPr>
        <w:spacing w:before="120"/>
        <w:ind w:left="360"/>
        <w:jc w:val="both"/>
        <w:rPr>
          <w:rFonts w:ascii="Cambria" w:hAnsi="Cambria"/>
        </w:rPr>
      </w:pPr>
      <w:r>
        <w:rPr>
          <w:rFonts w:ascii="Cambria" w:hAnsi="Cambria"/>
        </w:rPr>
        <w:t>2) wskazania nazwy (rodzaju) towaru lub usługi, których dostawa lub świadczenie będą prowadziły do powstania obowiązku podatkowego;</w:t>
      </w:r>
    </w:p>
    <w:p w14:paraId="735104FC" w14:textId="77777777" w:rsidR="0071641B" w:rsidRDefault="00000000">
      <w:pPr>
        <w:spacing w:before="120"/>
        <w:ind w:left="360"/>
        <w:jc w:val="both"/>
        <w:rPr>
          <w:rFonts w:ascii="Cambria" w:hAnsi="Cambria"/>
        </w:rPr>
      </w:pPr>
      <w:r>
        <w:rPr>
          <w:rFonts w:ascii="Cambria" w:hAnsi="Cambria"/>
        </w:rPr>
        <w:t>3) wskazania wartości towaru lub usługi objętych obowiązkiem podatkowym zamawiającego, bez kwoty podatku;</w:t>
      </w:r>
    </w:p>
    <w:p w14:paraId="06392EC3" w14:textId="77777777" w:rsidR="0071641B" w:rsidRDefault="00000000">
      <w:pPr>
        <w:spacing w:before="120"/>
        <w:ind w:left="360"/>
        <w:jc w:val="both"/>
        <w:rPr>
          <w:rFonts w:ascii="Cambria" w:hAnsi="Cambria"/>
        </w:rPr>
      </w:pPr>
      <w:r>
        <w:rPr>
          <w:rFonts w:ascii="Cambria" w:hAnsi="Cambria"/>
        </w:rPr>
        <w:t>4) wskazania stawki podatku od towarów i usług, która zgodnie z wiedzą wykonawcy będzie miała zastosowanie.</w:t>
      </w:r>
    </w:p>
    <w:p w14:paraId="5AC3A204" w14:textId="77777777" w:rsidR="0071641B" w:rsidRDefault="0071641B">
      <w:pPr>
        <w:pStyle w:val="Akapitzlist"/>
        <w:ind w:left="0"/>
        <w:jc w:val="both"/>
        <w:rPr>
          <w:rFonts w:ascii="Cambria" w:hAnsi="Cambria"/>
          <w:b/>
        </w:rPr>
      </w:pPr>
    </w:p>
    <w:p w14:paraId="1E2B4F9E" w14:textId="77777777" w:rsidR="0071641B" w:rsidRDefault="00000000">
      <w:pPr>
        <w:tabs>
          <w:tab w:val="left" w:pos="284"/>
        </w:tabs>
        <w:jc w:val="both"/>
        <w:rPr>
          <w:rFonts w:ascii="Cambria" w:hAnsi="Cambria"/>
          <w:b/>
          <w:sz w:val="22"/>
          <w:szCs w:val="22"/>
        </w:rPr>
      </w:pPr>
      <w:r>
        <w:rPr>
          <w:rFonts w:ascii="Cambria" w:hAnsi="Cambria"/>
          <w:sz w:val="22"/>
          <w:szCs w:val="22"/>
        </w:rPr>
        <w:t xml:space="preserve">Wzór Formularza Ofertowego został opracowany przy założeniu, iż wybór oferty nie będzie prowadzić do powstania u Zamawiającego obowiązku podatkowego </w:t>
      </w:r>
      <w:r>
        <w:rPr>
          <w:rFonts w:ascii="Cambria" w:hAnsi="Cambria"/>
          <w:sz w:val="22"/>
          <w:szCs w:val="22"/>
        </w:rPr>
        <w:br/>
        <w:t xml:space="preserve">w zakresie podatku VAT. W przypadku, gdy Wykonawca zobowiązany jest złożyć oświadczenie o powstaniu u Zamawiającego obowiązku podatkowego, to winien odpowiednio zmodyfikować treść formularza.  </w:t>
      </w:r>
    </w:p>
    <w:p w14:paraId="7E9A23E8" w14:textId="77777777" w:rsidR="0071641B" w:rsidRDefault="0071641B">
      <w:pPr>
        <w:pStyle w:val="Akapitzlist"/>
        <w:ind w:left="0"/>
        <w:jc w:val="both"/>
        <w:rPr>
          <w:rFonts w:ascii="Cambria" w:hAnsi="Cambria"/>
          <w:b/>
        </w:rPr>
      </w:pPr>
      <w:bookmarkStart w:id="9" w:name="bookmark28"/>
      <w:bookmarkEnd w:id="9"/>
    </w:p>
    <w:p w14:paraId="7A606E5E" w14:textId="77777777" w:rsidR="0071641B" w:rsidRDefault="00000000">
      <w:pPr>
        <w:pBdr>
          <w:top w:val="single" w:sz="4" w:space="1" w:color="000000"/>
          <w:left w:val="single" w:sz="4" w:space="4" w:color="000000"/>
          <w:bottom w:val="single" w:sz="4" w:space="1" w:color="000000"/>
          <w:right w:val="single" w:sz="4" w:space="4" w:color="000000"/>
        </w:pBdr>
        <w:shd w:val="clear" w:color="auto" w:fill="8DB3E2" w:themeFill="text2" w:themeFillTint="66"/>
        <w:spacing w:after="240" w:line="252" w:lineRule="auto"/>
        <w:ind w:left="284"/>
        <w:jc w:val="both"/>
        <w:rPr>
          <w:rFonts w:asciiTheme="majorHAnsi" w:eastAsiaTheme="majorEastAsia" w:hAnsiTheme="majorHAnsi" w:cs="Arial"/>
          <w:b/>
          <w:lang w:eastAsia="en-US"/>
        </w:rPr>
      </w:pPr>
      <w:r>
        <w:rPr>
          <w:rFonts w:asciiTheme="majorHAnsi" w:eastAsiaTheme="majorEastAsia" w:hAnsiTheme="majorHAnsi" w:cs="Arial"/>
          <w:b/>
          <w:lang w:eastAsia="en-US"/>
        </w:rPr>
        <w:t>Rozdział III Informacje o przebiegu postępowania</w:t>
      </w:r>
    </w:p>
    <w:p w14:paraId="60770C59"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Sposób porozumiewania się zamawiającego z wykonawcami</w:t>
      </w:r>
    </w:p>
    <w:p w14:paraId="5221AA71" w14:textId="77777777" w:rsidR="0071641B" w:rsidRDefault="0071641B">
      <w:pPr>
        <w:spacing w:before="120"/>
        <w:ind w:left="431" w:right="-108"/>
        <w:jc w:val="both"/>
        <w:rPr>
          <w:rFonts w:ascii="Cambria" w:hAnsi="Cambria"/>
        </w:rPr>
      </w:pPr>
    </w:p>
    <w:p w14:paraId="70949168" w14:textId="77777777" w:rsidR="0071641B" w:rsidRDefault="00000000">
      <w:pPr>
        <w:numPr>
          <w:ilvl w:val="1"/>
          <w:numId w:val="13"/>
        </w:numPr>
        <w:spacing w:before="120"/>
        <w:ind w:right="-108"/>
        <w:jc w:val="both"/>
        <w:rPr>
          <w:rFonts w:asciiTheme="majorHAnsi" w:hAnsiTheme="majorHAnsi" w:cs="Calibri"/>
        </w:rPr>
      </w:pPr>
      <w:r>
        <w:rPr>
          <w:rFonts w:asciiTheme="majorHAnsi" w:hAnsiTheme="majorHAnsi" w:cs="Calibri"/>
        </w:rPr>
        <w:t xml:space="preserve">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w:t>
      </w:r>
      <w:hyperlink r:id="rId23">
        <w:r w:rsidR="0071641B">
          <w:rPr>
            <w:rFonts w:asciiTheme="majorHAnsi" w:eastAsia="Calibri" w:hAnsiTheme="majorHAnsi" w:cs="Calibri"/>
            <w:color w:val="1155CC"/>
            <w:u w:val="single"/>
          </w:rPr>
          <w:t>platformazakupowa.pl</w:t>
        </w:r>
      </w:hyperlink>
    </w:p>
    <w:p w14:paraId="0E9B3341" w14:textId="77777777" w:rsidR="0071641B" w:rsidRDefault="00000000">
      <w:pPr>
        <w:spacing w:before="120"/>
        <w:ind w:left="360" w:right="-108"/>
        <w:jc w:val="both"/>
        <w:rPr>
          <w:rFonts w:asciiTheme="majorHAnsi" w:hAnsiTheme="majorHAnsi" w:cs="Calibri"/>
          <w:color w:val="4472C4"/>
          <w:shd w:val="clear" w:color="auto" w:fill="FFFFFF"/>
        </w:rPr>
      </w:pPr>
      <w:r>
        <w:rPr>
          <w:rFonts w:asciiTheme="majorHAnsi" w:hAnsiTheme="majorHAnsi" w:cs="Calibri"/>
          <w:color w:val="4472C4"/>
          <w:shd w:val="clear" w:color="auto" w:fill="FFFFFF"/>
        </w:rPr>
        <w:t>https://platformazakupowa.pl/transakcja/</w:t>
      </w:r>
      <w:r>
        <w:rPr>
          <w:rFonts w:asciiTheme="majorHAnsi" w:hAnsiTheme="majorHAnsi" w:cs="Calibri"/>
          <w:color w:val="4472C4"/>
        </w:rPr>
        <w:t xml:space="preserve"> </w:t>
      </w:r>
      <w:hyperlink r:id="rId24" w:tgtFrame="_blank">
        <w:r w:rsidR="0071641B">
          <w:rPr>
            <w:rFonts w:asciiTheme="majorHAnsi" w:hAnsiTheme="majorHAnsi" w:cs="Calibri"/>
            <w:color w:val="4472C4"/>
          </w:rPr>
          <w:t>945728</w:t>
        </w:r>
      </w:hyperlink>
    </w:p>
    <w:p w14:paraId="7309EA73" w14:textId="77777777" w:rsidR="0071641B" w:rsidRDefault="00000000">
      <w:pPr>
        <w:numPr>
          <w:ilvl w:val="1"/>
          <w:numId w:val="13"/>
        </w:numPr>
        <w:spacing w:before="120"/>
        <w:ind w:right="-108"/>
        <w:jc w:val="both"/>
        <w:rPr>
          <w:rFonts w:asciiTheme="majorHAnsi" w:hAnsiTheme="majorHAnsi" w:cs="Calibri"/>
        </w:rPr>
      </w:pPr>
      <w:r>
        <w:rPr>
          <w:rFonts w:asciiTheme="majorHAnsi" w:hAnsiTheme="majorHAnsi" w:cs="Calibri"/>
        </w:rPr>
        <w:t>Osobami uprawnionymi do porozumiewania się z wykonawcami są:</w:t>
      </w:r>
    </w:p>
    <w:p w14:paraId="5E743390" w14:textId="77777777" w:rsidR="0071641B" w:rsidRDefault="00000000">
      <w:pPr>
        <w:numPr>
          <w:ilvl w:val="0"/>
          <w:numId w:val="66"/>
        </w:numPr>
        <w:tabs>
          <w:tab w:val="left" w:pos="1701"/>
        </w:tabs>
        <w:spacing w:after="120"/>
        <w:ind w:left="1701" w:hanging="425"/>
        <w:jc w:val="both"/>
        <w:rPr>
          <w:rFonts w:asciiTheme="majorHAnsi" w:hAnsiTheme="majorHAnsi" w:cs="Calibri"/>
        </w:rPr>
      </w:pPr>
      <w:r>
        <w:rPr>
          <w:rFonts w:asciiTheme="majorHAnsi" w:hAnsiTheme="majorHAnsi" w:cs="Calibri"/>
        </w:rPr>
        <w:t xml:space="preserve">Pani Aneta </w:t>
      </w:r>
      <w:proofErr w:type="spellStart"/>
      <w:r>
        <w:rPr>
          <w:rFonts w:asciiTheme="majorHAnsi" w:hAnsiTheme="majorHAnsi" w:cs="Calibri"/>
        </w:rPr>
        <w:t>Kistela</w:t>
      </w:r>
      <w:proofErr w:type="spellEnd"/>
      <w:r>
        <w:rPr>
          <w:rFonts w:asciiTheme="majorHAnsi" w:hAnsiTheme="majorHAnsi" w:cs="Calibri"/>
        </w:rPr>
        <w:t xml:space="preserve"> (sprawy merytoryczne), </w:t>
      </w:r>
    </w:p>
    <w:p w14:paraId="2AEB09D5" w14:textId="77777777" w:rsidR="0071641B" w:rsidRDefault="00000000">
      <w:pPr>
        <w:numPr>
          <w:ilvl w:val="0"/>
          <w:numId w:val="66"/>
        </w:numPr>
        <w:tabs>
          <w:tab w:val="left" w:pos="1701"/>
        </w:tabs>
        <w:spacing w:after="120"/>
        <w:ind w:left="1701" w:hanging="425"/>
        <w:jc w:val="both"/>
        <w:rPr>
          <w:rFonts w:asciiTheme="majorHAnsi" w:hAnsiTheme="majorHAnsi" w:cs="Calibri"/>
        </w:rPr>
      </w:pPr>
      <w:r>
        <w:rPr>
          <w:rFonts w:asciiTheme="majorHAnsi" w:hAnsiTheme="majorHAnsi" w:cs="Calibri"/>
        </w:rPr>
        <w:t xml:space="preserve">Pan Sebastian Wypych  (sprawy dot.  </w:t>
      </w:r>
      <w:proofErr w:type="spellStart"/>
      <w:r>
        <w:rPr>
          <w:rFonts w:asciiTheme="majorHAnsi" w:hAnsiTheme="majorHAnsi" w:cs="Calibri"/>
          <w:lang w:val="en-US"/>
        </w:rPr>
        <w:t>procedury</w:t>
      </w:r>
      <w:proofErr w:type="spellEnd"/>
      <w:r>
        <w:rPr>
          <w:rFonts w:asciiTheme="majorHAnsi" w:hAnsiTheme="majorHAnsi" w:cs="Calibri"/>
          <w:lang w:val="en-US"/>
        </w:rPr>
        <w:t>)</w:t>
      </w:r>
    </w:p>
    <w:p w14:paraId="15E50726" w14:textId="77777777" w:rsidR="0071641B" w:rsidRDefault="00000000">
      <w:pPr>
        <w:numPr>
          <w:ilvl w:val="1"/>
          <w:numId w:val="13"/>
        </w:numPr>
        <w:spacing w:after="120"/>
        <w:jc w:val="both"/>
        <w:rPr>
          <w:rFonts w:asciiTheme="majorHAnsi" w:hAnsiTheme="majorHAnsi" w:cs="Calibri"/>
        </w:rPr>
      </w:pPr>
      <w:r>
        <w:rPr>
          <w:rFonts w:asciiTheme="majorHAnsi" w:hAnsiTheme="majorHAnsi" w:cs="Calibri"/>
        </w:rPr>
        <w:t xml:space="preserve">Zgodnie z art. 20 ust. 1 </w:t>
      </w:r>
      <w:proofErr w:type="spellStart"/>
      <w:r>
        <w:rPr>
          <w:rFonts w:asciiTheme="majorHAnsi" w:hAnsiTheme="majorHAnsi" w:cs="Calibri"/>
        </w:rPr>
        <w:t>Pzp</w:t>
      </w:r>
      <w:proofErr w:type="spellEnd"/>
      <w:r>
        <w:rPr>
          <w:rFonts w:asciiTheme="majorHAnsi" w:hAnsiTheme="majorHAnsi" w:cs="Calibri"/>
        </w:rPr>
        <w:t xml:space="preserve"> postępowanie o udzielenie zamówienia, z zastrzeżeniem wyjątków przewidzianych w </w:t>
      </w:r>
      <w:proofErr w:type="spellStart"/>
      <w:r>
        <w:rPr>
          <w:rFonts w:asciiTheme="majorHAnsi" w:hAnsiTheme="majorHAnsi" w:cs="Calibri"/>
        </w:rPr>
        <w:t>Pzp</w:t>
      </w:r>
      <w:proofErr w:type="spellEnd"/>
      <w:r>
        <w:rPr>
          <w:rFonts w:asciiTheme="majorHAnsi" w:hAnsiTheme="majorHAnsi" w:cs="Calibri"/>
        </w:rPr>
        <w:t xml:space="preserve">, prowadzi się pisemnie. </w:t>
      </w:r>
    </w:p>
    <w:p w14:paraId="0E4FFD52" w14:textId="77777777" w:rsidR="0071641B" w:rsidRDefault="00000000">
      <w:pPr>
        <w:numPr>
          <w:ilvl w:val="1"/>
          <w:numId w:val="13"/>
        </w:numPr>
        <w:spacing w:after="120"/>
        <w:jc w:val="both"/>
        <w:rPr>
          <w:rFonts w:asciiTheme="majorHAnsi" w:hAnsiTheme="majorHAnsi" w:cs="Calibri"/>
        </w:rPr>
      </w:pPr>
      <w:r>
        <w:rPr>
          <w:rFonts w:asciiTheme="majorHAnsi" w:hAnsiTheme="majorHAnsi" w:cs="Calibri"/>
        </w:rPr>
        <w:t>Komunikacja ustna dopuszczalna jest w odniesieniu do informacji, które nie są istotne, w szczególności nie dotyczą ogłoszenia o zamówieniu lub SWZ, a także ofert.</w:t>
      </w:r>
    </w:p>
    <w:p w14:paraId="2DB5F554" w14:textId="77777777" w:rsidR="0071641B" w:rsidRDefault="0071641B">
      <w:pPr>
        <w:spacing w:before="120"/>
        <w:ind w:left="431" w:right="-108"/>
        <w:jc w:val="both"/>
      </w:pPr>
    </w:p>
    <w:p w14:paraId="38915662"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Sposób oraz termin składania ofert. Termin otwarcia ofert</w:t>
      </w:r>
    </w:p>
    <w:p w14:paraId="3AABB04A" w14:textId="77777777" w:rsidR="0071641B" w:rsidRDefault="0071641B">
      <w:pPr>
        <w:ind w:right="-108"/>
        <w:jc w:val="both"/>
        <w:rPr>
          <w:rFonts w:ascii="Cambria" w:hAnsi="Cambria"/>
        </w:rPr>
      </w:pPr>
    </w:p>
    <w:p w14:paraId="6796D3AF" w14:textId="3A98CD3E" w:rsidR="0071641B" w:rsidRDefault="00000000">
      <w:pPr>
        <w:pStyle w:val="Akapitzlist"/>
        <w:numPr>
          <w:ilvl w:val="1"/>
          <w:numId w:val="105"/>
        </w:numPr>
        <w:ind w:left="708" w:right="-108"/>
        <w:jc w:val="both"/>
        <w:rPr>
          <w:rFonts w:asciiTheme="majorHAnsi" w:hAnsiTheme="majorHAnsi"/>
          <w:b/>
          <w:sz w:val="22"/>
          <w:szCs w:val="22"/>
        </w:rPr>
      </w:pPr>
      <w:r>
        <w:rPr>
          <w:rFonts w:asciiTheme="majorHAnsi" w:hAnsiTheme="majorHAnsi"/>
          <w:sz w:val="22"/>
          <w:szCs w:val="22"/>
        </w:rPr>
        <w:t xml:space="preserve">Ofertę należy złożyć w </w:t>
      </w:r>
      <w:r>
        <w:rPr>
          <w:rFonts w:asciiTheme="majorHAnsi" w:hAnsiTheme="majorHAnsi"/>
          <w:b/>
          <w:bCs/>
          <w:sz w:val="22"/>
          <w:szCs w:val="22"/>
        </w:rPr>
        <w:t xml:space="preserve">terminie </w:t>
      </w:r>
      <w:r w:rsidRPr="007D1521">
        <w:rPr>
          <w:rFonts w:asciiTheme="majorHAnsi" w:hAnsiTheme="majorHAnsi"/>
          <w:b/>
          <w:bCs/>
          <w:sz w:val="22"/>
          <w:szCs w:val="22"/>
        </w:rPr>
        <w:t xml:space="preserve">do dnia </w:t>
      </w:r>
      <w:r w:rsidR="007D1521">
        <w:rPr>
          <w:rFonts w:asciiTheme="majorHAnsi" w:hAnsiTheme="majorHAnsi"/>
          <w:b/>
          <w:bCs/>
          <w:sz w:val="22"/>
          <w:szCs w:val="22"/>
        </w:rPr>
        <w:t>1</w:t>
      </w:r>
      <w:r w:rsidR="00511655">
        <w:rPr>
          <w:rFonts w:asciiTheme="majorHAnsi" w:hAnsiTheme="majorHAnsi"/>
          <w:b/>
          <w:bCs/>
          <w:sz w:val="22"/>
          <w:szCs w:val="22"/>
        </w:rPr>
        <w:t>5</w:t>
      </w:r>
      <w:r>
        <w:rPr>
          <w:rFonts w:asciiTheme="majorHAnsi" w:hAnsiTheme="majorHAnsi"/>
          <w:b/>
          <w:bCs/>
          <w:sz w:val="22"/>
          <w:szCs w:val="22"/>
        </w:rPr>
        <w:t>.07.2025r. do</w:t>
      </w:r>
      <w:r>
        <w:rPr>
          <w:rFonts w:asciiTheme="majorHAnsi" w:hAnsiTheme="majorHAnsi"/>
          <w:b/>
          <w:sz w:val="22"/>
          <w:szCs w:val="22"/>
        </w:rPr>
        <w:t xml:space="preserve"> godz. 12.00.</w:t>
      </w:r>
    </w:p>
    <w:p w14:paraId="2043C162" w14:textId="77777777" w:rsidR="0071641B" w:rsidRDefault="0071641B">
      <w:pPr>
        <w:ind w:right="-108"/>
        <w:jc w:val="both"/>
        <w:rPr>
          <w:rFonts w:asciiTheme="majorHAnsi" w:hAnsiTheme="majorHAnsi"/>
          <w:sz w:val="22"/>
          <w:szCs w:val="22"/>
        </w:rPr>
      </w:pPr>
    </w:p>
    <w:p w14:paraId="625E9A27" w14:textId="77777777" w:rsidR="0071641B" w:rsidRDefault="00000000">
      <w:pPr>
        <w:pStyle w:val="Akapitzlist"/>
        <w:numPr>
          <w:ilvl w:val="1"/>
          <w:numId w:val="106"/>
        </w:numPr>
        <w:ind w:left="708" w:right="-108"/>
        <w:jc w:val="both"/>
        <w:rPr>
          <w:rFonts w:asciiTheme="majorHAnsi" w:hAnsiTheme="majorHAnsi"/>
          <w:sz w:val="22"/>
          <w:szCs w:val="22"/>
        </w:rPr>
      </w:pPr>
      <w:r>
        <w:rPr>
          <w:rFonts w:asciiTheme="majorHAnsi" w:hAnsiTheme="majorHAnsi"/>
          <w:sz w:val="22"/>
          <w:szCs w:val="22"/>
        </w:rPr>
        <w:t xml:space="preserve">Sposób składania ofert: </w:t>
      </w:r>
    </w:p>
    <w:p w14:paraId="624CA3EE" w14:textId="77777777" w:rsidR="0071641B" w:rsidRDefault="0071641B">
      <w:pPr>
        <w:ind w:right="-108"/>
        <w:jc w:val="both"/>
        <w:rPr>
          <w:rFonts w:asciiTheme="majorHAnsi" w:hAnsiTheme="majorHAnsi"/>
          <w:sz w:val="22"/>
          <w:szCs w:val="22"/>
        </w:rPr>
      </w:pPr>
    </w:p>
    <w:p w14:paraId="3139D287" w14:textId="77777777" w:rsidR="0071641B" w:rsidRDefault="00000000">
      <w:pPr>
        <w:numPr>
          <w:ilvl w:val="0"/>
          <w:numId w:val="28"/>
        </w:numPr>
        <w:spacing w:line="319" w:lineRule="auto"/>
        <w:jc w:val="both"/>
      </w:pPr>
      <w:r>
        <w:rPr>
          <w:rFonts w:asciiTheme="majorHAnsi" w:eastAsia="Calibri" w:hAnsiTheme="majorHAnsi" w:cs="Arial"/>
          <w:sz w:val="22"/>
          <w:szCs w:val="22"/>
        </w:rPr>
        <w:lastRenderedPageBreak/>
        <w:t xml:space="preserve">Ofertę wraz z wymaganymi dokumentami należy umieścić na </w:t>
      </w:r>
      <w:hyperlink r:id="rId25">
        <w:r w:rsidR="0071641B">
          <w:rPr>
            <w:rFonts w:asciiTheme="majorHAnsi" w:eastAsia="Calibri" w:hAnsiTheme="majorHAnsi" w:cs="Arial"/>
            <w:color w:val="1155CC"/>
            <w:sz w:val="22"/>
            <w:szCs w:val="22"/>
            <w:u w:val="single"/>
          </w:rPr>
          <w:t>platformazakupowa.pl</w:t>
        </w:r>
      </w:hyperlink>
      <w:r>
        <w:rPr>
          <w:rFonts w:asciiTheme="majorHAnsi" w:eastAsia="Calibri" w:hAnsiTheme="majorHAnsi" w:cs="Arial"/>
          <w:sz w:val="22"/>
          <w:szCs w:val="22"/>
        </w:rPr>
        <w:t xml:space="preserve"> pod adresem</w:t>
      </w:r>
      <w:r>
        <w:rPr>
          <w:rStyle w:val="Odwoanieprzypisudolnego"/>
          <w:rFonts w:asciiTheme="majorHAnsi" w:eastAsia="Calibri" w:hAnsiTheme="majorHAnsi" w:cs="Arial"/>
          <w:sz w:val="22"/>
          <w:szCs w:val="22"/>
        </w:rPr>
        <w:footnoteReference w:id="4"/>
      </w:r>
      <w:r>
        <w:rPr>
          <w:rFonts w:asciiTheme="majorHAnsi" w:eastAsia="Calibri" w:hAnsiTheme="majorHAnsi" w:cs="Arial"/>
          <w:sz w:val="22"/>
          <w:szCs w:val="22"/>
        </w:rPr>
        <w:t xml:space="preserve">:   </w:t>
      </w:r>
      <w:hyperlink r:id="rId26">
        <w:r w:rsidR="0071641B">
          <w:rPr>
            <w:rStyle w:val="Hipercze"/>
          </w:rPr>
          <w:t>https://platformazakupowa.pl/transakcja/1122565</w:t>
        </w:r>
      </w:hyperlink>
    </w:p>
    <w:p w14:paraId="124E628E" w14:textId="77777777" w:rsidR="0071641B" w:rsidRDefault="00000000">
      <w:pPr>
        <w:numPr>
          <w:ilvl w:val="0"/>
          <w:numId w:val="28"/>
        </w:numPr>
        <w:spacing w:line="319" w:lineRule="auto"/>
        <w:jc w:val="both"/>
        <w:rPr>
          <w:rFonts w:asciiTheme="majorHAnsi" w:eastAsia="Calibri" w:hAnsiTheme="majorHAnsi" w:cs="Arial"/>
          <w:sz w:val="22"/>
          <w:szCs w:val="22"/>
        </w:rPr>
      </w:pPr>
      <w:r>
        <w:rPr>
          <w:rFonts w:asciiTheme="majorHAnsi" w:eastAsia="Calibri" w:hAnsiTheme="majorHAnsi" w:cs="Arial"/>
          <w:sz w:val="22"/>
          <w:szCs w:val="22"/>
        </w:rPr>
        <w:t>Do oferty należy dołączyć wszystkie wymagane w SWZ dokumenty.</w:t>
      </w:r>
    </w:p>
    <w:p w14:paraId="6427AF6F" w14:textId="77777777" w:rsidR="0071641B" w:rsidRDefault="00000000">
      <w:pPr>
        <w:numPr>
          <w:ilvl w:val="0"/>
          <w:numId w:val="28"/>
        </w:numPr>
        <w:spacing w:line="319" w:lineRule="auto"/>
        <w:jc w:val="both"/>
        <w:rPr>
          <w:rFonts w:asciiTheme="majorHAnsi" w:eastAsia="Calibri" w:hAnsiTheme="majorHAnsi" w:cs="Arial"/>
          <w:sz w:val="22"/>
          <w:szCs w:val="22"/>
        </w:rPr>
      </w:pPr>
      <w:r>
        <w:rPr>
          <w:rFonts w:asciiTheme="majorHAnsi" w:eastAsia="Calibri" w:hAnsiTheme="majorHAnsi" w:cs="Arial"/>
          <w:sz w:val="22"/>
          <w:szCs w:val="22"/>
        </w:rPr>
        <w:t>Po wypełnieniu Formularza składania oferty lub wniosku i dołączenia  wszystkich wymaganych załączników należy kliknąć przycisk „Przejdź do podsumowania”.</w:t>
      </w:r>
    </w:p>
    <w:p w14:paraId="61822AF6" w14:textId="77777777" w:rsidR="0071641B" w:rsidRDefault="00000000">
      <w:pPr>
        <w:numPr>
          <w:ilvl w:val="0"/>
          <w:numId w:val="28"/>
        </w:numPr>
        <w:spacing w:line="319" w:lineRule="auto"/>
        <w:jc w:val="both"/>
        <w:rPr>
          <w:rFonts w:asciiTheme="majorHAnsi" w:eastAsia="Calibri" w:hAnsiTheme="majorHAnsi" w:cs="Arial"/>
          <w:sz w:val="22"/>
          <w:szCs w:val="22"/>
        </w:rPr>
      </w:pPr>
      <w:r>
        <w:rPr>
          <w:rFonts w:asciiTheme="majorHAnsi" w:eastAsia="Calibri" w:hAnsiTheme="majorHAnsi" w:cs="Arial"/>
          <w:sz w:val="22"/>
          <w:szCs w:val="22"/>
        </w:rPr>
        <w:t xml:space="preserve">Oferta lub wniosek składana elektronicznie musi zostać podpisana elektronicznym podpisem kwalifikowanym. W procesie składania oferty za pośrednictwem </w:t>
      </w:r>
      <w:hyperlink r:id="rId27">
        <w:r w:rsidR="0071641B">
          <w:rPr>
            <w:rFonts w:asciiTheme="majorHAnsi" w:eastAsia="Calibri" w:hAnsiTheme="majorHAnsi" w:cs="Arial"/>
            <w:color w:val="1155CC"/>
            <w:sz w:val="22"/>
            <w:szCs w:val="22"/>
            <w:u w:val="single"/>
          </w:rPr>
          <w:t>platformazakupowa.pl</w:t>
        </w:r>
      </w:hyperlink>
      <w:r>
        <w:rPr>
          <w:rFonts w:asciiTheme="majorHAnsi" w:eastAsia="Calibri" w:hAnsiTheme="majorHAnsi" w:cs="Arial"/>
          <w:sz w:val="22"/>
          <w:szCs w:val="22"/>
        </w:rPr>
        <w:t xml:space="preserve">, wykonawca powinien złożyć podpis bezpośrednio na dokumentach przesłanych za pośrednictwem </w:t>
      </w:r>
      <w:hyperlink r:id="rId28">
        <w:r w:rsidR="0071641B">
          <w:rPr>
            <w:rFonts w:asciiTheme="majorHAnsi" w:eastAsia="Calibri" w:hAnsiTheme="majorHAnsi" w:cs="Arial"/>
            <w:color w:val="1155CC"/>
            <w:sz w:val="22"/>
            <w:szCs w:val="22"/>
            <w:u w:val="single"/>
          </w:rPr>
          <w:t>platformazakupowa.pl</w:t>
        </w:r>
      </w:hyperlink>
      <w:r>
        <w:rPr>
          <w:rFonts w:asciiTheme="majorHAnsi" w:eastAsia="Calibri" w:hAnsiTheme="majorHAnsi" w:cs="Arial"/>
          <w:sz w:val="22"/>
          <w:szCs w:val="22"/>
        </w:rPr>
        <w:t xml:space="preserve">. Zalecamy stosowanie podpisu na każdym załączonym pliku osobno, w szczególności wskazanych w art. 63 ust.1  </w:t>
      </w:r>
      <w:proofErr w:type="spellStart"/>
      <w:r>
        <w:rPr>
          <w:rFonts w:asciiTheme="majorHAnsi" w:eastAsia="Calibri" w:hAnsiTheme="majorHAnsi" w:cs="Arial"/>
          <w:sz w:val="22"/>
          <w:szCs w:val="22"/>
        </w:rPr>
        <w:t>Pzp</w:t>
      </w:r>
      <w:proofErr w:type="spellEnd"/>
      <w:r>
        <w:rPr>
          <w:rFonts w:asciiTheme="majorHAnsi" w:eastAsia="Calibri" w:hAnsiTheme="majorHAnsi" w:cs="Arial"/>
          <w:sz w:val="22"/>
          <w:szCs w:val="22"/>
        </w:rPr>
        <w:t>, gdzie zaznaczono, iż oferty, oraz oświadczenie, o którym mowa w art. 125 ust. 1 sporządza się, pod rygorem nieważności, w formie elektronicznej.</w:t>
      </w:r>
    </w:p>
    <w:p w14:paraId="59B6FFF3" w14:textId="77777777" w:rsidR="0071641B" w:rsidRDefault="00000000">
      <w:pPr>
        <w:numPr>
          <w:ilvl w:val="0"/>
          <w:numId w:val="28"/>
        </w:numPr>
        <w:spacing w:line="319" w:lineRule="auto"/>
        <w:jc w:val="both"/>
        <w:rPr>
          <w:rFonts w:asciiTheme="majorHAnsi" w:eastAsia="Calibri" w:hAnsiTheme="majorHAnsi" w:cs="Arial"/>
          <w:sz w:val="22"/>
          <w:szCs w:val="22"/>
        </w:rPr>
      </w:pPr>
      <w:r>
        <w:rPr>
          <w:rFonts w:asciiTheme="majorHAnsi" w:eastAsia="Calibri" w:hAnsiTheme="maj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5C85EC49" w14:textId="77777777" w:rsidR="0071641B" w:rsidRDefault="00000000">
      <w:pPr>
        <w:numPr>
          <w:ilvl w:val="0"/>
          <w:numId w:val="28"/>
        </w:numPr>
        <w:spacing w:line="319" w:lineRule="auto"/>
        <w:jc w:val="both"/>
        <w:rPr>
          <w:rFonts w:asciiTheme="majorHAnsi" w:eastAsia="Calibri" w:hAnsiTheme="majorHAnsi" w:cs="Arial"/>
          <w:sz w:val="22"/>
          <w:szCs w:val="22"/>
        </w:rPr>
      </w:pPr>
      <w:r>
        <w:rPr>
          <w:rFonts w:asciiTheme="majorHAnsi" w:eastAsia="Calibri" w:hAnsiTheme="majorHAnsi" w:cs="Arial"/>
          <w:sz w:val="22"/>
          <w:szCs w:val="22"/>
        </w:rPr>
        <w:t xml:space="preserve">Szczegółowa instrukcja dla Wykonawców dotycząca złożenia, zmiany i wycofania oferty znajduje się na stronie internetowej pod adresem:  </w:t>
      </w:r>
      <w:hyperlink r:id="rId29">
        <w:r w:rsidR="0071641B">
          <w:rPr>
            <w:rFonts w:asciiTheme="majorHAnsi" w:eastAsia="Calibri" w:hAnsiTheme="majorHAnsi" w:cs="Arial"/>
            <w:color w:val="1155CC"/>
            <w:sz w:val="22"/>
            <w:szCs w:val="22"/>
            <w:u w:val="single"/>
          </w:rPr>
          <w:t>https://platformazakupowa.pl/strona/45-instrukcje</w:t>
        </w:r>
      </w:hyperlink>
    </w:p>
    <w:p w14:paraId="18C692A6" w14:textId="77777777" w:rsidR="0071641B" w:rsidRDefault="0071641B">
      <w:pPr>
        <w:ind w:right="-108"/>
        <w:jc w:val="both"/>
        <w:rPr>
          <w:rFonts w:asciiTheme="majorHAnsi" w:hAnsiTheme="majorHAnsi"/>
          <w:sz w:val="22"/>
          <w:szCs w:val="22"/>
        </w:rPr>
      </w:pPr>
    </w:p>
    <w:p w14:paraId="14F4B3E3" w14:textId="7C129585" w:rsidR="0071641B" w:rsidRDefault="00000000" w:rsidP="001C0328">
      <w:pPr>
        <w:pStyle w:val="Akapitzlist"/>
        <w:numPr>
          <w:ilvl w:val="1"/>
          <w:numId w:val="107"/>
        </w:numPr>
        <w:tabs>
          <w:tab w:val="left" w:pos="284"/>
          <w:tab w:val="left" w:pos="993"/>
        </w:tabs>
        <w:ind w:left="708" w:right="-108"/>
        <w:jc w:val="both"/>
        <w:rPr>
          <w:rFonts w:asciiTheme="majorHAnsi" w:hAnsiTheme="majorHAnsi"/>
          <w:sz w:val="22"/>
          <w:szCs w:val="22"/>
        </w:rPr>
      </w:pPr>
      <w:r>
        <w:rPr>
          <w:rFonts w:asciiTheme="majorHAnsi" w:hAnsiTheme="majorHAnsi"/>
          <w:sz w:val="22"/>
          <w:szCs w:val="22"/>
        </w:rPr>
        <w:t xml:space="preserve">Otwarcie ofert nastąpi </w:t>
      </w:r>
      <w:r w:rsidRPr="007D1521">
        <w:rPr>
          <w:rFonts w:asciiTheme="majorHAnsi" w:hAnsiTheme="majorHAnsi"/>
          <w:sz w:val="22"/>
          <w:szCs w:val="22"/>
        </w:rPr>
        <w:t xml:space="preserve">w dniu </w:t>
      </w:r>
      <w:r w:rsidR="007D1521">
        <w:rPr>
          <w:rFonts w:asciiTheme="majorHAnsi" w:hAnsiTheme="majorHAnsi"/>
          <w:b/>
          <w:bCs/>
          <w:sz w:val="22"/>
          <w:szCs w:val="22"/>
        </w:rPr>
        <w:t>1</w:t>
      </w:r>
      <w:r w:rsidR="00511655">
        <w:rPr>
          <w:rFonts w:asciiTheme="majorHAnsi" w:hAnsiTheme="majorHAnsi"/>
          <w:b/>
          <w:bCs/>
          <w:sz w:val="22"/>
          <w:szCs w:val="22"/>
        </w:rPr>
        <w:t>5</w:t>
      </w:r>
      <w:r w:rsidRPr="007D1521">
        <w:rPr>
          <w:rFonts w:asciiTheme="majorHAnsi" w:hAnsiTheme="majorHAnsi"/>
          <w:b/>
          <w:bCs/>
          <w:sz w:val="22"/>
          <w:szCs w:val="22"/>
        </w:rPr>
        <w:t>.07.2025</w:t>
      </w:r>
      <w:r w:rsidRPr="007D1521">
        <w:rPr>
          <w:rFonts w:asciiTheme="majorHAnsi" w:hAnsiTheme="majorHAnsi"/>
          <w:sz w:val="22"/>
          <w:szCs w:val="22"/>
        </w:rPr>
        <w:t xml:space="preserve"> </w:t>
      </w:r>
      <w:r w:rsidRPr="007D1521">
        <w:rPr>
          <w:rFonts w:asciiTheme="majorHAnsi" w:hAnsiTheme="majorHAnsi"/>
          <w:b/>
          <w:bCs/>
          <w:sz w:val="22"/>
          <w:szCs w:val="22"/>
        </w:rPr>
        <w:t>r.</w:t>
      </w:r>
      <w:r>
        <w:rPr>
          <w:rFonts w:asciiTheme="majorHAnsi" w:hAnsiTheme="majorHAnsi"/>
          <w:b/>
          <w:bCs/>
          <w:sz w:val="22"/>
          <w:szCs w:val="22"/>
        </w:rPr>
        <w:t xml:space="preserve"> o godz. 12.30</w:t>
      </w:r>
      <w:r>
        <w:rPr>
          <w:rFonts w:asciiTheme="majorHAnsi" w:hAnsiTheme="majorHAnsi"/>
          <w:sz w:val="22"/>
          <w:szCs w:val="22"/>
        </w:rPr>
        <w:t xml:space="preserve"> poprzez odszyfrowanie wczytanych na Platformie ofert.</w:t>
      </w:r>
    </w:p>
    <w:p w14:paraId="0AA5CD2E" w14:textId="77777777" w:rsidR="0071641B" w:rsidRDefault="00000000">
      <w:pPr>
        <w:numPr>
          <w:ilvl w:val="1"/>
          <w:numId w:val="108"/>
        </w:numPr>
        <w:tabs>
          <w:tab w:val="left" w:pos="284"/>
        </w:tabs>
        <w:ind w:right="-108"/>
        <w:jc w:val="both"/>
        <w:rPr>
          <w:rFonts w:asciiTheme="majorHAnsi" w:hAnsiTheme="majorHAnsi"/>
          <w:sz w:val="22"/>
          <w:szCs w:val="22"/>
        </w:rPr>
      </w:pPr>
      <w:r>
        <w:rPr>
          <w:rFonts w:asciiTheme="majorHAnsi" w:hAnsiTheme="majorHAnsi"/>
          <w:sz w:val="22"/>
          <w:szCs w:val="22"/>
        </w:rPr>
        <w:t>Zamawiający, najpóźniej przed otwarciem ofert, udostępni na stronie internetowej prowadzonego postępowania informację o kwocie, jaką zamierza przeznaczyć na sfinansowanie zamówienia.</w:t>
      </w:r>
    </w:p>
    <w:p w14:paraId="15BD1CA7" w14:textId="77777777" w:rsidR="0071641B" w:rsidRDefault="00000000">
      <w:pPr>
        <w:numPr>
          <w:ilvl w:val="1"/>
          <w:numId w:val="109"/>
        </w:numPr>
        <w:tabs>
          <w:tab w:val="left" w:pos="284"/>
        </w:tabs>
        <w:ind w:right="-108"/>
        <w:jc w:val="both"/>
        <w:rPr>
          <w:rFonts w:asciiTheme="majorHAnsi" w:hAnsiTheme="majorHAnsi"/>
          <w:sz w:val="22"/>
          <w:szCs w:val="22"/>
        </w:rPr>
      </w:pPr>
      <w:r>
        <w:rPr>
          <w:rFonts w:asciiTheme="majorHAnsi" w:hAnsiTheme="majorHAnsi"/>
          <w:sz w:val="22"/>
          <w:szCs w:val="22"/>
        </w:rPr>
        <w:t>Zamawiający, niezwłocznie po otwarciu ofert, udostępnia na stronie internetowej prowadzonego postępowania informacje o:</w:t>
      </w:r>
    </w:p>
    <w:p w14:paraId="1300FC53" w14:textId="77777777" w:rsidR="0071641B" w:rsidRDefault="00000000">
      <w:pPr>
        <w:tabs>
          <w:tab w:val="left" w:pos="567"/>
        </w:tabs>
        <w:ind w:right="-108"/>
        <w:jc w:val="both"/>
        <w:rPr>
          <w:rFonts w:asciiTheme="majorHAnsi" w:hAnsiTheme="majorHAnsi"/>
          <w:sz w:val="22"/>
          <w:szCs w:val="22"/>
        </w:rPr>
      </w:pPr>
      <w:r>
        <w:rPr>
          <w:rFonts w:asciiTheme="majorHAnsi" w:hAnsiTheme="majorHAnsi"/>
          <w:sz w:val="22"/>
          <w:szCs w:val="22"/>
        </w:rPr>
        <w:t>a)nazwach albo imionach i nazwiskach oraz siedzibach lub miejscach prowadzonej działalności gospodarczej albo miejscach zamieszkania wykonawców, których oferty zostały otwarte;</w:t>
      </w:r>
    </w:p>
    <w:p w14:paraId="27DCC4D6" w14:textId="77777777" w:rsidR="0071641B" w:rsidRDefault="00000000">
      <w:pPr>
        <w:ind w:right="-108"/>
        <w:jc w:val="both"/>
        <w:rPr>
          <w:rFonts w:asciiTheme="majorHAnsi" w:hAnsiTheme="majorHAnsi"/>
          <w:sz w:val="22"/>
          <w:szCs w:val="22"/>
        </w:rPr>
      </w:pPr>
      <w:r>
        <w:rPr>
          <w:rFonts w:asciiTheme="majorHAnsi" w:hAnsiTheme="majorHAnsi"/>
          <w:sz w:val="22"/>
          <w:szCs w:val="22"/>
        </w:rPr>
        <w:t>b) cenach lub kosztach zawartych w ofertach.</w:t>
      </w:r>
    </w:p>
    <w:p w14:paraId="5B78008F" w14:textId="77777777" w:rsidR="0071641B" w:rsidRDefault="0071641B">
      <w:pPr>
        <w:ind w:left="432" w:right="-108"/>
        <w:jc w:val="both"/>
        <w:rPr>
          <w:rFonts w:asciiTheme="majorHAnsi" w:hAnsiTheme="majorHAnsi"/>
          <w:sz w:val="22"/>
          <w:szCs w:val="22"/>
        </w:rPr>
      </w:pPr>
    </w:p>
    <w:p w14:paraId="25BA5E58" w14:textId="77777777" w:rsidR="0071641B" w:rsidRDefault="0071641B">
      <w:pPr>
        <w:ind w:right="-108"/>
        <w:jc w:val="both"/>
        <w:rPr>
          <w:rFonts w:ascii="Cambria" w:hAnsi="Cambria"/>
        </w:rPr>
      </w:pPr>
    </w:p>
    <w:p w14:paraId="79C21B20"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Termin związania ofertą</w:t>
      </w:r>
    </w:p>
    <w:p w14:paraId="26978D91" w14:textId="77777777" w:rsidR="0071641B" w:rsidRDefault="0071641B">
      <w:pPr>
        <w:ind w:right="-108"/>
        <w:jc w:val="both"/>
        <w:rPr>
          <w:rFonts w:ascii="Cambria" w:hAnsi="Cambria"/>
        </w:rPr>
      </w:pPr>
    </w:p>
    <w:p w14:paraId="1F1EBFBB" w14:textId="25A1A2E6" w:rsidR="0071641B" w:rsidRDefault="00000000">
      <w:pPr>
        <w:ind w:right="-108"/>
        <w:jc w:val="both"/>
        <w:rPr>
          <w:rFonts w:ascii="Cambria" w:hAnsi="Cambria"/>
          <w:b/>
          <w:bCs/>
          <w:sz w:val="22"/>
          <w:szCs w:val="22"/>
        </w:rPr>
      </w:pPr>
      <w:r>
        <w:rPr>
          <w:rFonts w:ascii="Cambria" w:hAnsi="Cambria"/>
          <w:sz w:val="22"/>
          <w:szCs w:val="22"/>
        </w:rPr>
        <w:t>Wykonawca pozostaje związany ofertą od dnia upływu terminu składania ofert, przy czym pierwszym dniem terminu związania oferta jest dzień, w którym upływa termin składania ofert przez okres 90 dni tj</w:t>
      </w:r>
      <w:r>
        <w:rPr>
          <w:rFonts w:ascii="Cambria" w:hAnsi="Cambria"/>
          <w:color w:val="FF0000"/>
          <w:sz w:val="22"/>
          <w:szCs w:val="22"/>
        </w:rPr>
        <w:t xml:space="preserve">.  </w:t>
      </w:r>
      <w:r w:rsidRPr="007D1521">
        <w:rPr>
          <w:rFonts w:ascii="Cambria" w:hAnsi="Cambria"/>
          <w:b/>
          <w:bCs/>
          <w:sz w:val="22"/>
          <w:szCs w:val="22"/>
        </w:rPr>
        <w:t xml:space="preserve">do </w:t>
      </w:r>
      <w:r w:rsidR="0093474A">
        <w:rPr>
          <w:rFonts w:ascii="Cambria" w:hAnsi="Cambria"/>
          <w:b/>
          <w:bCs/>
          <w:sz w:val="22"/>
          <w:szCs w:val="22"/>
        </w:rPr>
        <w:t>1</w:t>
      </w:r>
      <w:r w:rsidR="00511655">
        <w:rPr>
          <w:rFonts w:ascii="Cambria" w:hAnsi="Cambria"/>
          <w:b/>
          <w:bCs/>
          <w:sz w:val="22"/>
          <w:szCs w:val="22"/>
        </w:rPr>
        <w:t>2</w:t>
      </w:r>
      <w:r w:rsidRPr="007D1521">
        <w:rPr>
          <w:rFonts w:ascii="Cambria" w:hAnsi="Cambria"/>
          <w:b/>
          <w:bCs/>
          <w:sz w:val="22"/>
          <w:szCs w:val="22"/>
        </w:rPr>
        <w:t>.10.2025r.</w:t>
      </w:r>
      <w:r>
        <w:rPr>
          <w:rFonts w:ascii="Cambria" w:hAnsi="Cambria"/>
          <w:b/>
          <w:bCs/>
          <w:sz w:val="22"/>
          <w:szCs w:val="22"/>
        </w:rPr>
        <w:t xml:space="preserve"> </w:t>
      </w:r>
    </w:p>
    <w:p w14:paraId="79AE2A6B" w14:textId="77777777" w:rsidR="0071641B" w:rsidRDefault="0071641B">
      <w:pPr>
        <w:ind w:right="-108"/>
        <w:jc w:val="both"/>
        <w:rPr>
          <w:rFonts w:ascii="Cambria" w:hAnsi="Cambria"/>
          <w:bCs/>
        </w:rPr>
      </w:pPr>
    </w:p>
    <w:p w14:paraId="299E41A2"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Opis kryteriów oceny ofert wraz z podaniem wag tych kryteriów i sposobu oceny ofert</w:t>
      </w:r>
    </w:p>
    <w:p w14:paraId="3748B9F2" w14:textId="77777777" w:rsidR="0071641B" w:rsidRDefault="0071641B">
      <w:pPr>
        <w:shd w:val="clear" w:color="auto" w:fill="FBD4B4" w:themeFill="accent6" w:themeFillTint="66"/>
        <w:spacing w:after="200" w:line="252" w:lineRule="auto"/>
        <w:contextualSpacing/>
        <w:jc w:val="both"/>
        <w:rPr>
          <w:rFonts w:asciiTheme="majorHAnsi" w:hAnsiTheme="majorHAnsi" w:cstheme="majorBidi"/>
          <w:b/>
          <w:lang w:eastAsia="en-US"/>
        </w:rPr>
      </w:pPr>
    </w:p>
    <w:p w14:paraId="7C124770" w14:textId="77777777" w:rsidR="0071641B" w:rsidRDefault="0071641B">
      <w:pPr>
        <w:tabs>
          <w:tab w:val="left" w:pos="360"/>
        </w:tabs>
        <w:spacing w:before="120"/>
        <w:jc w:val="both"/>
        <w:rPr>
          <w:color w:val="000000"/>
        </w:rPr>
      </w:pPr>
    </w:p>
    <w:p w14:paraId="644B7B50" w14:textId="77777777" w:rsidR="0071641B" w:rsidRDefault="0071641B">
      <w:pPr>
        <w:pStyle w:val="Default"/>
      </w:pPr>
    </w:p>
    <w:p w14:paraId="3EC68DFF" w14:textId="77777777" w:rsidR="0071641B" w:rsidRDefault="00000000">
      <w:pPr>
        <w:numPr>
          <w:ilvl w:val="0"/>
          <w:numId w:val="110"/>
        </w:numPr>
        <w:tabs>
          <w:tab w:val="left" w:pos="360"/>
        </w:tabs>
        <w:spacing w:before="120"/>
        <w:ind w:left="357" w:hanging="357"/>
        <w:jc w:val="both"/>
        <w:rPr>
          <w:rFonts w:asciiTheme="majorHAnsi" w:hAnsiTheme="majorHAnsi" w:cs="Arial"/>
          <w:color w:val="000000"/>
          <w:sz w:val="22"/>
          <w:szCs w:val="22"/>
        </w:rPr>
      </w:pPr>
      <w:r>
        <w:rPr>
          <w:rFonts w:asciiTheme="majorHAnsi" w:hAnsiTheme="majorHAnsi" w:cs="Arial"/>
          <w:sz w:val="22"/>
          <w:szCs w:val="22"/>
        </w:rPr>
        <w:lastRenderedPageBreak/>
        <w:t>Oferty zostaną ocenione przez Zamawiającego w oparciu o następujące kryteria i ich znaczenie:</w:t>
      </w:r>
    </w:p>
    <w:tbl>
      <w:tblPr>
        <w:tblW w:w="9639" w:type="dxa"/>
        <w:jc w:val="center"/>
        <w:tblLayout w:type="fixed"/>
        <w:tblCellMar>
          <w:left w:w="7" w:type="dxa"/>
          <w:right w:w="61" w:type="dxa"/>
        </w:tblCellMar>
        <w:tblLook w:val="04A0" w:firstRow="1" w:lastRow="0" w:firstColumn="1" w:lastColumn="0" w:noHBand="0" w:noVBand="1"/>
      </w:tblPr>
      <w:tblGrid>
        <w:gridCol w:w="451"/>
        <w:gridCol w:w="3320"/>
        <w:gridCol w:w="3866"/>
        <w:gridCol w:w="2002"/>
      </w:tblGrid>
      <w:tr w:rsidR="0071641B" w14:paraId="3C485873" w14:textId="77777777">
        <w:trPr>
          <w:jc w:val="center"/>
        </w:trPr>
        <w:tc>
          <w:tcPr>
            <w:tcW w:w="450" w:type="dxa"/>
            <w:tcBorders>
              <w:top w:val="single" w:sz="6" w:space="0" w:color="00000A"/>
              <w:left w:val="single" w:sz="6" w:space="0" w:color="00000A"/>
              <w:bottom w:val="single" w:sz="6" w:space="0" w:color="00000A"/>
              <w:right w:val="single" w:sz="6" w:space="0" w:color="00000A"/>
            </w:tcBorders>
          </w:tcPr>
          <w:p w14:paraId="6242329F" w14:textId="77777777" w:rsidR="0071641B" w:rsidRDefault="0071641B">
            <w:pPr>
              <w:widowControl w:val="0"/>
              <w:jc w:val="center"/>
              <w:rPr>
                <w:rFonts w:asciiTheme="majorHAnsi" w:hAnsiTheme="majorHAnsi" w:cs="Arial"/>
                <w:sz w:val="22"/>
                <w:szCs w:val="22"/>
              </w:rPr>
            </w:pPr>
          </w:p>
          <w:p w14:paraId="209CE670" w14:textId="77777777" w:rsidR="0071641B" w:rsidRDefault="00000000">
            <w:pPr>
              <w:widowControl w:val="0"/>
              <w:spacing w:after="160" w:line="252" w:lineRule="auto"/>
              <w:jc w:val="center"/>
              <w:rPr>
                <w:rFonts w:asciiTheme="majorHAnsi" w:hAnsiTheme="majorHAnsi" w:cs="Arial"/>
                <w:sz w:val="22"/>
                <w:szCs w:val="22"/>
                <w:lang w:eastAsia="en-US"/>
              </w:rPr>
            </w:pPr>
            <w:r>
              <w:rPr>
                <w:rFonts w:asciiTheme="majorHAnsi" w:hAnsiTheme="majorHAnsi" w:cs="Arial"/>
                <w:sz w:val="22"/>
                <w:szCs w:val="22"/>
              </w:rPr>
              <w:t>l.p.</w:t>
            </w:r>
          </w:p>
        </w:tc>
        <w:tc>
          <w:tcPr>
            <w:tcW w:w="3320" w:type="dxa"/>
            <w:tcBorders>
              <w:top w:val="single" w:sz="6" w:space="0" w:color="00000A"/>
              <w:left w:val="single" w:sz="6" w:space="0" w:color="00000A"/>
              <w:bottom w:val="single" w:sz="6" w:space="0" w:color="00000A"/>
              <w:right w:val="single" w:sz="6" w:space="0" w:color="00000A"/>
            </w:tcBorders>
          </w:tcPr>
          <w:p w14:paraId="3E412703" w14:textId="77777777" w:rsidR="0071641B" w:rsidRDefault="0071641B">
            <w:pPr>
              <w:widowControl w:val="0"/>
              <w:jc w:val="center"/>
              <w:rPr>
                <w:rFonts w:asciiTheme="majorHAnsi" w:hAnsiTheme="majorHAnsi" w:cs="Arial"/>
                <w:sz w:val="22"/>
                <w:szCs w:val="22"/>
              </w:rPr>
            </w:pPr>
          </w:p>
          <w:p w14:paraId="64826D23" w14:textId="77777777" w:rsidR="0071641B" w:rsidRDefault="00000000">
            <w:pPr>
              <w:widowControl w:val="0"/>
              <w:spacing w:after="160" w:line="252" w:lineRule="auto"/>
              <w:jc w:val="center"/>
              <w:rPr>
                <w:rFonts w:asciiTheme="majorHAnsi" w:hAnsiTheme="majorHAnsi" w:cs="Arial"/>
                <w:sz w:val="22"/>
                <w:szCs w:val="22"/>
                <w:lang w:eastAsia="en-US"/>
              </w:rPr>
            </w:pPr>
            <w:r>
              <w:rPr>
                <w:rFonts w:asciiTheme="majorHAnsi" w:hAnsiTheme="majorHAnsi" w:cs="Arial"/>
                <w:sz w:val="22"/>
                <w:szCs w:val="22"/>
              </w:rPr>
              <w:t>Kryterium</w:t>
            </w:r>
          </w:p>
        </w:tc>
        <w:tc>
          <w:tcPr>
            <w:tcW w:w="3866" w:type="dxa"/>
            <w:tcBorders>
              <w:top w:val="single" w:sz="6" w:space="0" w:color="00000A"/>
              <w:left w:val="single" w:sz="6" w:space="0" w:color="00000A"/>
              <w:bottom w:val="single" w:sz="6" w:space="0" w:color="00000A"/>
              <w:right w:val="single" w:sz="6" w:space="0" w:color="00000A"/>
            </w:tcBorders>
          </w:tcPr>
          <w:p w14:paraId="7AA1C9C1" w14:textId="77777777" w:rsidR="0071641B" w:rsidRDefault="00000000">
            <w:pPr>
              <w:widowControl w:val="0"/>
              <w:jc w:val="center"/>
              <w:rPr>
                <w:rFonts w:asciiTheme="majorHAnsi" w:hAnsiTheme="majorHAnsi" w:cs="Arial"/>
                <w:sz w:val="22"/>
                <w:szCs w:val="22"/>
              </w:rPr>
            </w:pPr>
            <w:r>
              <w:rPr>
                <w:rFonts w:asciiTheme="majorHAnsi" w:hAnsiTheme="majorHAnsi" w:cs="Arial"/>
                <w:sz w:val="22"/>
                <w:szCs w:val="22"/>
              </w:rPr>
              <w:t>Znaczenie</w:t>
            </w:r>
          </w:p>
          <w:p w14:paraId="2BC5DC7D" w14:textId="77777777" w:rsidR="0071641B" w:rsidRDefault="00000000">
            <w:pPr>
              <w:widowControl w:val="0"/>
              <w:jc w:val="center"/>
              <w:rPr>
                <w:rFonts w:asciiTheme="majorHAnsi" w:hAnsiTheme="majorHAnsi" w:cs="Arial"/>
                <w:sz w:val="22"/>
                <w:szCs w:val="22"/>
              </w:rPr>
            </w:pPr>
            <w:r>
              <w:rPr>
                <w:rFonts w:asciiTheme="majorHAnsi" w:hAnsiTheme="majorHAnsi" w:cs="Arial"/>
                <w:sz w:val="22"/>
                <w:szCs w:val="22"/>
              </w:rPr>
              <w:t>procentowe</w:t>
            </w:r>
          </w:p>
          <w:p w14:paraId="60A86620" w14:textId="77777777" w:rsidR="0071641B" w:rsidRDefault="00000000">
            <w:pPr>
              <w:widowControl w:val="0"/>
              <w:spacing w:after="160" w:line="252" w:lineRule="auto"/>
              <w:jc w:val="center"/>
              <w:rPr>
                <w:rFonts w:asciiTheme="majorHAnsi" w:hAnsiTheme="majorHAnsi" w:cs="Arial"/>
                <w:sz w:val="22"/>
                <w:szCs w:val="22"/>
                <w:lang w:eastAsia="en-US"/>
              </w:rPr>
            </w:pPr>
            <w:r>
              <w:rPr>
                <w:rFonts w:asciiTheme="majorHAnsi" w:hAnsiTheme="majorHAnsi" w:cs="Arial"/>
                <w:sz w:val="22"/>
                <w:szCs w:val="22"/>
              </w:rPr>
              <w:t>kryterium</w:t>
            </w:r>
          </w:p>
        </w:tc>
        <w:tc>
          <w:tcPr>
            <w:tcW w:w="2002" w:type="dxa"/>
            <w:tcBorders>
              <w:top w:val="single" w:sz="6" w:space="0" w:color="00000A"/>
              <w:left w:val="single" w:sz="6" w:space="0" w:color="00000A"/>
              <w:bottom w:val="single" w:sz="6" w:space="0" w:color="00000A"/>
              <w:right w:val="single" w:sz="6" w:space="0" w:color="00000A"/>
            </w:tcBorders>
          </w:tcPr>
          <w:p w14:paraId="3762B4BD" w14:textId="77777777" w:rsidR="0071641B" w:rsidRDefault="00000000">
            <w:pPr>
              <w:widowControl w:val="0"/>
              <w:jc w:val="center"/>
              <w:rPr>
                <w:rFonts w:asciiTheme="majorHAnsi" w:hAnsiTheme="majorHAnsi" w:cs="Arial"/>
                <w:sz w:val="22"/>
                <w:szCs w:val="22"/>
              </w:rPr>
            </w:pPr>
            <w:r>
              <w:rPr>
                <w:rFonts w:asciiTheme="majorHAnsi" w:hAnsiTheme="majorHAnsi" w:cs="Arial"/>
                <w:sz w:val="22"/>
                <w:szCs w:val="22"/>
              </w:rPr>
              <w:t>Maksymalna ilość punktów jakie może otrzymać oferta</w:t>
            </w:r>
          </w:p>
          <w:p w14:paraId="60BC8BB4" w14:textId="77777777" w:rsidR="0071641B" w:rsidRDefault="00000000">
            <w:pPr>
              <w:widowControl w:val="0"/>
              <w:spacing w:after="160" w:line="252" w:lineRule="auto"/>
              <w:jc w:val="center"/>
              <w:rPr>
                <w:rFonts w:asciiTheme="majorHAnsi" w:hAnsiTheme="majorHAnsi" w:cs="Arial"/>
                <w:sz w:val="22"/>
                <w:szCs w:val="22"/>
                <w:lang w:eastAsia="en-US"/>
              </w:rPr>
            </w:pPr>
            <w:r>
              <w:rPr>
                <w:rFonts w:asciiTheme="majorHAnsi" w:hAnsiTheme="majorHAnsi" w:cs="Arial"/>
                <w:sz w:val="22"/>
                <w:szCs w:val="22"/>
              </w:rPr>
              <w:t>za dane kryterium</w:t>
            </w:r>
          </w:p>
        </w:tc>
      </w:tr>
      <w:tr w:rsidR="0071641B" w14:paraId="20F51ADD" w14:textId="77777777">
        <w:trPr>
          <w:jc w:val="center"/>
        </w:trPr>
        <w:tc>
          <w:tcPr>
            <w:tcW w:w="450" w:type="dxa"/>
            <w:tcBorders>
              <w:top w:val="single" w:sz="6" w:space="0" w:color="00000A"/>
              <w:left w:val="single" w:sz="6" w:space="0" w:color="00000A"/>
              <w:bottom w:val="single" w:sz="6" w:space="0" w:color="00000A"/>
              <w:right w:val="single" w:sz="6" w:space="0" w:color="00000A"/>
            </w:tcBorders>
          </w:tcPr>
          <w:p w14:paraId="3E76085F" w14:textId="77777777" w:rsidR="0071641B" w:rsidRDefault="00000000">
            <w:pPr>
              <w:widowControl w:val="0"/>
              <w:rPr>
                <w:rFonts w:asciiTheme="majorHAnsi" w:hAnsiTheme="majorHAnsi" w:cs="Arial"/>
                <w:sz w:val="22"/>
                <w:szCs w:val="22"/>
                <w:lang w:eastAsia="en-US"/>
              </w:rPr>
            </w:pPr>
            <w:r>
              <w:rPr>
                <w:rFonts w:asciiTheme="majorHAnsi" w:hAnsiTheme="majorHAnsi" w:cs="Arial"/>
                <w:sz w:val="22"/>
                <w:szCs w:val="22"/>
                <w:lang w:eastAsia="en-US"/>
              </w:rPr>
              <w:t>1)</w:t>
            </w:r>
          </w:p>
        </w:tc>
        <w:tc>
          <w:tcPr>
            <w:tcW w:w="3320" w:type="dxa"/>
            <w:tcBorders>
              <w:top w:val="single" w:sz="6" w:space="0" w:color="00000A"/>
              <w:left w:val="single" w:sz="6" w:space="0" w:color="00000A"/>
              <w:bottom w:val="single" w:sz="6" w:space="0" w:color="00000A"/>
              <w:right w:val="single" w:sz="6" w:space="0" w:color="00000A"/>
            </w:tcBorders>
          </w:tcPr>
          <w:p w14:paraId="512C011F" w14:textId="77777777" w:rsidR="0071641B" w:rsidRDefault="00000000">
            <w:pPr>
              <w:widowControl w:val="0"/>
              <w:spacing w:after="160" w:line="252" w:lineRule="auto"/>
              <w:jc w:val="both"/>
              <w:rPr>
                <w:rFonts w:asciiTheme="majorHAnsi" w:hAnsiTheme="majorHAnsi" w:cs="Arial"/>
                <w:sz w:val="22"/>
                <w:szCs w:val="22"/>
                <w:lang w:eastAsia="en-US"/>
              </w:rPr>
            </w:pPr>
            <w:r>
              <w:rPr>
                <w:rFonts w:asciiTheme="majorHAnsi" w:hAnsiTheme="majorHAnsi" w:cs="Arial"/>
                <w:sz w:val="22"/>
                <w:szCs w:val="22"/>
              </w:rPr>
              <w:t>Cena (C)</w:t>
            </w:r>
          </w:p>
        </w:tc>
        <w:tc>
          <w:tcPr>
            <w:tcW w:w="3866" w:type="dxa"/>
            <w:tcBorders>
              <w:top w:val="single" w:sz="6" w:space="0" w:color="00000A"/>
              <w:left w:val="single" w:sz="6" w:space="0" w:color="00000A"/>
              <w:bottom w:val="single" w:sz="6" w:space="0" w:color="00000A"/>
              <w:right w:val="single" w:sz="6" w:space="0" w:color="00000A"/>
            </w:tcBorders>
          </w:tcPr>
          <w:p w14:paraId="2033EF96" w14:textId="77777777" w:rsidR="0071641B" w:rsidRDefault="00000000">
            <w:pPr>
              <w:pStyle w:val="Akapitzlist"/>
              <w:widowControl w:val="0"/>
              <w:spacing w:after="160" w:line="252" w:lineRule="auto"/>
              <w:ind w:left="3600" w:hanging="1957"/>
              <w:rPr>
                <w:rFonts w:asciiTheme="majorHAnsi" w:hAnsiTheme="majorHAnsi" w:cs="Arial"/>
                <w:sz w:val="22"/>
                <w:szCs w:val="22"/>
                <w:lang w:eastAsia="en-US"/>
              </w:rPr>
            </w:pPr>
            <w:r>
              <w:rPr>
                <w:rFonts w:asciiTheme="majorHAnsi" w:hAnsiTheme="majorHAnsi" w:cs="Arial"/>
                <w:sz w:val="22"/>
                <w:szCs w:val="22"/>
              </w:rPr>
              <w:t>60 %</w:t>
            </w:r>
          </w:p>
        </w:tc>
        <w:tc>
          <w:tcPr>
            <w:tcW w:w="2002" w:type="dxa"/>
            <w:tcBorders>
              <w:top w:val="single" w:sz="6" w:space="0" w:color="00000A"/>
              <w:left w:val="single" w:sz="6" w:space="0" w:color="00000A"/>
              <w:bottom w:val="single" w:sz="6" w:space="0" w:color="00000A"/>
              <w:right w:val="single" w:sz="6" w:space="0" w:color="00000A"/>
            </w:tcBorders>
          </w:tcPr>
          <w:p w14:paraId="037B017F" w14:textId="77777777" w:rsidR="0071641B" w:rsidRDefault="00000000">
            <w:pPr>
              <w:widowControl w:val="0"/>
              <w:spacing w:after="160" w:line="252" w:lineRule="auto"/>
              <w:ind w:left="555"/>
              <w:rPr>
                <w:rFonts w:asciiTheme="majorHAnsi" w:hAnsiTheme="majorHAnsi" w:cs="Arial"/>
                <w:sz w:val="22"/>
                <w:szCs w:val="22"/>
                <w:lang w:eastAsia="en-US"/>
              </w:rPr>
            </w:pPr>
            <w:r>
              <w:rPr>
                <w:rFonts w:asciiTheme="majorHAnsi" w:hAnsiTheme="majorHAnsi" w:cs="Arial"/>
                <w:sz w:val="22"/>
                <w:szCs w:val="22"/>
              </w:rPr>
              <w:t>60 punktów</w:t>
            </w:r>
          </w:p>
        </w:tc>
      </w:tr>
      <w:tr w:rsidR="0071641B" w14:paraId="604F4B96" w14:textId="77777777">
        <w:trPr>
          <w:jc w:val="center"/>
        </w:trPr>
        <w:tc>
          <w:tcPr>
            <w:tcW w:w="450" w:type="dxa"/>
            <w:tcBorders>
              <w:top w:val="single" w:sz="6" w:space="0" w:color="00000A"/>
              <w:left w:val="single" w:sz="6" w:space="0" w:color="00000A"/>
              <w:bottom w:val="single" w:sz="6" w:space="0" w:color="00000A"/>
              <w:right w:val="single" w:sz="6" w:space="0" w:color="00000A"/>
            </w:tcBorders>
          </w:tcPr>
          <w:p w14:paraId="76144CD3" w14:textId="77777777" w:rsidR="0071641B" w:rsidRDefault="00000000">
            <w:pPr>
              <w:widowControl w:val="0"/>
              <w:rPr>
                <w:rFonts w:asciiTheme="majorHAnsi" w:hAnsiTheme="majorHAnsi" w:cs="Arial"/>
                <w:sz w:val="22"/>
                <w:szCs w:val="22"/>
                <w:lang w:eastAsia="en-US"/>
              </w:rPr>
            </w:pPr>
            <w:r>
              <w:rPr>
                <w:rFonts w:asciiTheme="majorHAnsi" w:hAnsiTheme="majorHAnsi" w:cs="Arial"/>
                <w:sz w:val="22"/>
                <w:szCs w:val="22"/>
                <w:lang w:eastAsia="en-US"/>
              </w:rPr>
              <w:t>2)</w:t>
            </w:r>
          </w:p>
        </w:tc>
        <w:tc>
          <w:tcPr>
            <w:tcW w:w="3320" w:type="dxa"/>
            <w:tcBorders>
              <w:top w:val="single" w:sz="6" w:space="0" w:color="00000A"/>
              <w:left w:val="single" w:sz="6" w:space="0" w:color="00000A"/>
              <w:bottom w:val="single" w:sz="6" w:space="0" w:color="00000A"/>
              <w:right w:val="single" w:sz="6" w:space="0" w:color="00000A"/>
            </w:tcBorders>
          </w:tcPr>
          <w:p w14:paraId="03D431DE" w14:textId="77777777" w:rsidR="0071641B" w:rsidRDefault="00000000">
            <w:pPr>
              <w:widowControl w:val="0"/>
              <w:spacing w:after="160" w:line="252" w:lineRule="auto"/>
              <w:jc w:val="both"/>
              <w:rPr>
                <w:rFonts w:asciiTheme="majorHAnsi" w:hAnsiTheme="majorHAnsi" w:cs="Arial"/>
                <w:sz w:val="22"/>
                <w:szCs w:val="22"/>
              </w:rPr>
            </w:pPr>
            <w:r>
              <w:rPr>
                <w:rFonts w:asciiTheme="majorHAnsi" w:hAnsiTheme="majorHAnsi" w:cs="Arial"/>
                <w:sz w:val="22"/>
                <w:szCs w:val="22"/>
              </w:rPr>
              <w:t>Przeprowadzenie akcji edukacyjnej (E)</w:t>
            </w:r>
          </w:p>
        </w:tc>
        <w:tc>
          <w:tcPr>
            <w:tcW w:w="3866" w:type="dxa"/>
            <w:tcBorders>
              <w:top w:val="single" w:sz="6" w:space="0" w:color="00000A"/>
              <w:left w:val="single" w:sz="6" w:space="0" w:color="00000A"/>
              <w:bottom w:val="single" w:sz="6" w:space="0" w:color="00000A"/>
              <w:right w:val="single" w:sz="6" w:space="0" w:color="00000A"/>
            </w:tcBorders>
          </w:tcPr>
          <w:p w14:paraId="7E89C4D2" w14:textId="77777777" w:rsidR="0071641B" w:rsidRDefault="00000000">
            <w:pPr>
              <w:widowControl w:val="0"/>
              <w:spacing w:after="160" w:line="252" w:lineRule="auto"/>
              <w:jc w:val="center"/>
              <w:rPr>
                <w:rFonts w:asciiTheme="majorHAnsi" w:hAnsiTheme="majorHAnsi" w:cs="Arial"/>
                <w:sz w:val="22"/>
                <w:szCs w:val="22"/>
              </w:rPr>
            </w:pPr>
            <w:r>
              <w:rPr>
                <w:rFonts w:asciiTheme="majorHAnsi" w:hAnsiTheme="majorHAnsi" w:cs="Arial"/>
                <w:sz w:val="22"/>
                <w:szCs w:val="22"/>
              </w:rPr>
              <w:t>40 %</w:t>
            </w:r>
          </w:p>
        </w:tc>
        <w:tc>
          <w:tcPr>
            <w:tcW w:w="2002" w:type="dxa"/>
            <w:tcBorders>
              <w:top w:val="single" w:sz="6" w:space="0" w:color="00000A"/>
              <w:left w:val="single" w:sz="6" w:space="0" w:color="00000A"/>
              <w:bottom w:val="single" w:sz="6" w:space="0" w:color="00000A"/>
              <w:right w:val="single" w:sz="6" w:space="0" w:color="00000A"/>
            </w:tcBorders>
          </w:tcPr>
          <w:p w14:paraId="0650AED1" w14:textId="77777777" w:rsidR="0071641B" w:rsidRDefault="00000000">
            <w:pPr>
              <w:widowControl w:val="0"/>
              <w:spacing w:after="160" w:line="252" w:lineRule="auto"/>
              <w:rPr>
                <w:rFonts w:asciiTheme="majorHAnsi" w:hAnsiTheme="majorHAnsi" w:cs="Arial"/>
                <w:sz w:val="22"/>
                <w:szCs w:val="22"/>
              </w:rPr>
            </w:pPr>
            <w:r>
              <w:rPr>
                <w:rFonts w:asciiTheme="majorHAnsi" w:hAnsiTheme="majorHAnsi" w:cs="Arial"/>
                <w:sz w:val="22"/>
                <w:szCs w:val="22"/>
              </w:rPr>
              <w:t xml:space="preserve">         40 punktów</w:t>
            </w:r>
          </w:p>
        </w:tc>
      </w:tr>
    </w:tbl>
    <w:p w14:paraId="5D139427" w14:textId="77777777" w:rsidR="0071641B" w:rsidRDefault="0071641B">
      <w:pPr>
        <w:jc w:val="both"/>
        <w:rPr>
          <w:rFonts w:asciiTheme="majorHAnsi" w:hAnsiTheme="majorHAnsi" w:cs="Arial"/>
          <w:b/>
          <w:color w:val="FF3300"/>
          <w:sz w:val="22"/>
          <w:szCs w:val="22"/>
          <w:lang w:eastAsia="en-US"/>
        </w:rPr>
      </w:pPr>
    </w:p>
    <w:p w14:paraId="53279421" w14:textId="77777777" w:rsidR="0071641B" w:rsidRDefault="00000000">
      <w:pPr>
        <w:numPr>
          <w:ilvl w:val="0"/>
          <w:numId w:val="111"/>
        </w:numPr>
        <w:tabs>
          <w:tab w:val="left" w:pos="360"/>
        </w:tabs>
        <w:spacing w:before="120"/>
        <w:ind w:left="357" w:hanging="357"/>
        <w:jc w:val="both"/>
        <w:rPr>
          <w:rFonts w:asciiTheme="majorHAnsi" w:hAnsiTheme="majorHAnsi" w:cs="Arial"/>
          <w:color w:val="000000"/>
          <w:sz w:val="22"/>
          <w:szCs w:val="22"/>
        </w:rPr>
      </w:pPr>
      <w:bookmarkStart w:id="10" w:name="_Toc504465407"/>
      <w:r>
        <w:rPr>
          <w:rFonts w:asciiTheme="majorHAnsi" w:hAnsiTheme="majorHAnsi" w:cs="Arial"/>
          <w:bCs/>
          <w:color w:val="00000A"/>
          <w:sz w:val="22"/>
          <w:szCs w:val="22"/>
        </w:rPr>
        <w:t>Zasady oceny kryterium "Cena" (C)</w:t>
      </w:r>
      <w:bookmarkEnd w:id="10"/>
      <w:r>
        <w:rPr>
          <w:rFonts w:asciiTheme="majorHAnsi" w:hAnsiTheme="majorHAnsi" w:cs="Arial"/>
          <w:bCs/>
          <w:color w:val="00000A"/>
          <w:sz w:val="22"/>
          <w:szCs w:val="22"/>
        </w:rPr>
        <w:t>.</w:t>
      </w:r>
    </w:p>
    <w:p w14:paraId="306A8869" w14:textId="77777777" w:rsidR="0071641B" w:rsidRDefault="00000000">
      <w:pPr>
        <w:pStyle w:val="Tekstpodstawowy21"/>
        <w:tabs>
          <w:tab w:val="left" w:pos="360"/>
        </w:tabs>
        <w:spacing w:before="120" w:line="276" w:lineRule="auto"/>
        <w:ind w:left="0"/>
        <w:rPr>
          <w:rFonts w:asciiTheme="majorHAnsi" w:hAnsiTheme="majorHAnsi" w:cs="Arial"/>
          <w:color w:val="000000"/>
          <w:szCs w:val="22"/>
        </w:rPr>
      </w:pPr>
      <w:r>
        <w:rPr>
          <w:rFonts w:asciiTheme="majorHAnsi" w:hAnsiTheme="majorHAnsi" w:cs="Arial"/>
          <w:szCs w:val="22"/>
        </w:rPr>
        <w:t>W przypadku kryterium "Cena" oferta otrzyma zaokrągloną do dwóch miejsc po przecinku ilość punktów wynikającą z działania:</w:t>
      </w:r>
    </w:p>
    <w:p w14:paraId="01FFF67F" w14:textId="77777777" w:rsidR="0071641B" w:rsidRDefault="00000000">
      <w:pPr>
        <w:pStyle w:val="Tekstpodstawowy21"/>
        <w:ind w:left="3402"/>
        <w:rPr>
          <w:rFonts w:asciiTheme="majorHAnsi" w:hAnsiTheme="majorHAnsi" w:cs="Arial"/>
          <w:color w:val="000000"/>
          <w:szCs w:val="22"/>
        </w:rPr>
      </w:pPr>
      <w:r>
        <w:rPr>
          <w:rFonts w:asciiTheme="majorHAnsi" w:hAnsiTheme="majorHAnsi" w:cs="Arial"/>
          <w:szCs w:val="22"/>
        </w:rPr>
        <w:t xml:space="preserve">Pi (C) =  </w:t>
      </w:r>
      <w:proofErr w:type="spellStart"/>
      <w:r>
        <w:rPr>
          <w:rFonts w:asciiTheme="majorHAnsi" w:hAnsiTheme="majorHAnsi" w:cs="Arial"/>
          <w:szCs w:val="22"/>
        </w:rPr>
        <w:t>C</w:t>
      </w:r>
      <w:r>
        <w:rPr>
          <w:rFonts w:asciiTheme="majorHAnsi" w:hAnsiTheme="majorHAnsi" w:cs="Arial"/>
          <w:szCs w:val="22"/>
          <w:vertAlign w:val="subscript"/>
        </w:rPr>
        <w:t>min</w:t>
      </w:r>
      <w:proofErr w:type="spellEnd"/>
      <w:r>
        <w:rPr>
          <w:rFonts w:asciiTheme="majorHAnsi" w:hAnsiTheme="majorHAnsi" w:cs="Arial"/>
          <w:szCs w:val="22"/>
        </w:rPr>
        <w:t>/C</w:t>
      </w:r>
      <w:r>
        <w:rPr>
          <w:rFonts w:asciiTheme="majorHAnsi" w:hAnsiTheme="majorHAnsi" w:cs="Arial"/>
          <w:szCs w:val="22"/>
          <w:vertAlign w:val="subscript"/>
        </w:rPr>
        <w:t xml:space="preserve">i </w:t>
      </w:r>
      <w:r>
        <w:rPr>
          <w:rFonts w:asciiTheme="majorHAnsi" w:hAnsiTheme="majorHAnsi" w:cs="Arial"/>
          <w:szCs w:val="22"/>
        </w:rPr>
        <w:t xml:space="preserve">  • Max  (C)</w:t>
      </w:r>
    </w:p>
    <w:p w14:paraId="53A00B27" w14:textId="77777777" w:rsidR="0071641B" w:rsidRDefault="00000000">
      <w:pPr>
        <w:pStyle w:val="Tekstpodstawowy21"/>
        <w:ind w:left="0"/>
        <w:rPr>
          <w:rFonts w:asciiTheme="majorHAnsi" w:hAnsiTheme="majorHAnsi" w:cs="Arial"/>
          <w:color w:val="000000"/>
          <w:szCs w:val="22"/>
        </w:rPr>
      </w:pPr>
      <w:r>
        <w:rPr>
          <w:rFonts w:asciiTheme="majorHAnsi" w:hAnsiTheme="majorHAnsi" w:cs="Arial"/>
          <w:szCs w:val="22"/>
        </w:rPr>
        <w:t>gdzie:</w:t>
      </w:r>
    </w:p>
    <w:tbl>
      <w:tblPr>
        <w:tblW w:w="9212" w:type="dxa"/>
        <w:tblInd w:w="-245" w:type="dxa"/>
        <w:tblLayout w:type="fixed"/>
        <w:tblCellMar>
          <w:left w:w="5" w:type="dxa"/>
          <w:right w:w="65" w:type="dxa"/>
        </w:tblCellMar>
        <w:tblLook w:val="04A0" w:firstRow="1" w:lastRow="0" w:firstColumn="1" w:lastColumn="0" w:noHBand="0" w:noVBand="1"/>
      </w:tblPr>
      <w:tblGrid>
        <w:gridCol w:w="970"/>
        <w:gridCol w:w="8242"/>
      </w:tblGrid>
      <w:tr w:rsidR="0071641B" w14:paraId="0BA164D5" w14:textId="77777777">
        <w:tc>
          <w:tcPr>
            <w:tcW w:w="970" w:type="dxa"/>
            <w:tcBorders>
              <w:top w:val="single" w:sz="4" w:space="0" w:color="00000A"/>
              <w:left w:val="single" w:sz="4" w:space="0" w:color="00000A"/>
              <w:bottom w:val="single" w:sz="4" w:space="0" w:color="00000A"/>
              <w:right w:val="single" w:sz="4" w:space="0" w:color="00000A"/>
            </w:tcBorders>
          </w:tcPr>
          <w:p w14:paraId="3DD8A6AB"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Pi(C)</w:t>
            </w:r>
          </w:p>
        </w:tc>
        <w:tc>
          <w:tcPr>
            <w:tcW w:w="8241" w:type="dxa"/>
            <w:tcBorders>
              <w:top w:val="single" w:sz="4" w:space="0" w:color="00000A"/>
              <w:left w:val="single" w:sz="4" w:space="0" w:color="00000A"/>
              <w:bottom w:val="single" w:sz="4" w:space="0" w:color="00000A"/>
              <w:right w:val="single" w:sz="4" w:space="0" w:color="00000A"/>
            </w:tcBorders>
          </w:tcPr>
          <w:p w14:paraId="3B7ED440"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ilość punktów jakie otrzyma oferta "i" za kryterium "Cena";</w:t>
            </w:r>
          </w:p>
        </w:tc>
      </w:tr>
      <w:tr w:rsidR="0071641B" w14:paraId="7E13810C" w14:textId="77777777">
        <w:tc>
          <w:tcPr>
            <w:tcW w:w="970" w:type="dxa"/>
            <w:tcBorders>
              <w:top w:val="single" w:sz="4" w:space="0" w:color="00000A"/>
              <w:left w:val="single" w:sz="4" w:space="0" w:color="00000A"/>
              <w:bottom w:val="single" w:sz="4" w:space="0" w:color="00000A"/>
              <w:right w:val="single" w:sz="4" w:space="0" w:color="00000A"/>
            </w:tcBorders>
          </w:tcPr>
          <w:p w14:paraId="49A60117"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proofErr w:type="spellStart"/>
            <w:r>
              <w:rPr>
                <w:rFonts w:asciiTheme="majorHAnsi" w:hAnsiTheme="majorHAnsi" w:cs="Arial"/>
                <w:szCs w:val="22"/>
                <w:lang w:eastAsia="en-US"/>
              </w:rPr>
              <w:t>Cmin</w:t>
            </w:r>
            <w:proofErr w:type="spellEnd"/>
          </w:p>
        </w:tc>
        <w:tc>
          <w:tcPr>
            <w:tcW w:w="8241" w:type="dxa"/>
            <w:tcBorders>
              <w:top w:val="single" w:sz="4" w:space="0" w:color="00000A"/>
              <w:left w:val="single" w:sz="4" w:space="0" w:color="00000A"/>
              <w:bottom w:val="single" w:sz="4" w:space="0" w:color="00000A"/>
              <w:right w:val="single" w:sz="4" w:space="0" w:color="00000A"/>
            </w:tcBorders>
          </w:tcPr>
          <w:p w14:paraId="0084B4AA"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najniższa cena spośród wszystkich ważnych i nieodrzuconych ofert;</w:t>
            </w:r>
          </w:p>
        </w:tc>
      </w:tr>
      <w:tr w:rsidR="0071641B" w14:paraId="53D0F20F" w14:textId="77777777">
        <w:tc>
          <w:tcPr>
            <w:tcW w:w="970" w:type="dxa"/>
            <w:tcBorders>
              <w:top w:val="single" w:sz="4" w:space="0" w:color="00000A"/>
              <w:left w:val="single" w:sz="4" w:space="0" w:color="00000A"/>
              <w:bottom w:val="single" w:sz="4" w:space="0" w:color="00000A"/>
              <w:right w:val="single" w:sz="4" w:space="0" w:color="00000A"/>
            </w:tcBorders>
          </w:tcPr>
          <w:p w14:paraId="4D4A9867"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Ci</w:t>
            </w:r>
          </w:p>
        </w:tc>
        <w:tc>
          <w:tcPr>
            <w:tcW w:w="8241" w:type="dxa"/>
            <w:tcBorders>
              <w:top w:val="single" w:sz="4" w:space="0" w:color="00000A"/>
              <w:left w:val="single" w:sz="4" w:space="0" w:color="00000A"/>
              <w:bottom w:val="single" w:sz="4" w:space="0" w:color="00000A"/>
              <w:right w:val="single" w:sz="4" w:space="0" w:color="00000A"/>
            </w:tcBorders>
          </w:tcPr>
          <w:p w14:paraId="41C59424"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cena oferty "i";</w:t>
            </w:r>
          </w:p>
        </w:tc>
      </w:tr>
      <w:tr w:rsidR="0071641B" w14:paraId="49286491" w14:textId="77777777">
        <w:tc>
          <w:tcPr>
            <w:tcW w:w="970" w:type="dxa"/>
            <w:tcBorders>
              <w:top w:val="single" w:sz="4" w:space="0" w:color="00000A"/>
              <w:left w:val="single" w:sz="4" w:space="0" w:color="00000A"/>
              <w:bottom w:val="single" w:sz="4" w:space="0" w:color="00000A"/>
              <w:right w:val="single" w:sz="4" w:space="0" w:color="00000A"/>
            </w:tcBorders>
          </w:tcPr>
          <w:p w14:paraId="11E30025"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Max (C)</w:t>
            </w:r>
          </w:p>
        </w:tc>
        <w:tc>
          <w:tcPr>
            <w:tcW w:w="8241" w:type="dxa"/>
            <w:tcBorders>
              <w:top w:val="single" w:sz="4" w:space="0" w:color="00000A"/>
              <w:left w:val="single" w:sz="4" w:space="0" w:color="00000A"/>
              <w:bottom w:val="single" w:sz="4" w:space="0" w:color="00000A"/>
              <w:right w:val="single" w:sz="4" w:space="0" w:color="00000A"/>
            </w:tcBorders>
          </w:tcPr>
          <w:p w14:paraId="4C8944FC" w14:textId="77777777" w:rsidR="0071641B" w:rsidRDefault="00000000">
            <w:pPr>
              <w:pStyle w:val="Tekstpodstawowy21"/>
              <w:widowControl w:val="0"/>
              <w:spacing w:line="252" w:lineRule="auto"/>
              <w:ind w:left="0"/>
              <w:rPr>
                <w:rFonts w:asciiTheme="majorHAnsi" w:hAnsiTheme="majorHAnsi" w:cs="Arial"/>
                <w:color w:val="000000"/>
                <w:szCs w:val="22"/>
                <w:lang w:eastAsia="en-US"/>
              </w:rPr>
            </w:pPr>
            <w:r>
              <w:rPr>
                <w:rFonts w:asciiTheme="majorHAnsi" w:hAnsiTheme="majorHAnsi" w:cs="Arial"/>
                <w:szCs w:val="22"/>
                <w:lang w:eastAsia="en-US"/>
              </w:rPr>
              <w:t>maksymalna ilość punktów jakie może otrzymać oferta za kryterium "Cena".</w:t>
            </w:r>
          </w:p>
        </w:tc>
      </w:tr>
    </w:tbl>
    <w:p w14:paraId="2DA6F388" w14:textId="77777777" w:rsidR="0071641B" w:rsidRDefault="0071641B">
      <w:pPr>
        <w:pStyle w:val="Tekstpodstawowywcity"/>
        <w:widowControl w:val="0"/>
        <w:spacing w:before="60"/>
        <w:ind w:left="-284"/>
        <w:rPr>
          <w:rFonts w:asciiTheme="majorHAnsi" w:hAnsiTheme="majorHAnsi"/>
          <w:sz w:val="22"/>
          <w:szCs w:val="22"/>
        </w:rPr>
      </w:pPr>
    </w:p>
    <w:p w14:paraId="78D96E9C" w14:textId="77777777" w:rsidR="0071641B" w:rsidRDefault="00000000">
      <w:pPr>
        <w:pStyle w:val="Tekstpodstawowywcity"/>
        <w:widowControl w:val="0"/>
        <w:spacing w:before="60" w:line="276" w:lineRule="auto"/>
        <w:ind w:left="-284"/>
        <w:jc w:val="both"/>
        <w:rPr>
          <w:rFonts w:asciiTheme="majorHAnsi" w:hAnsiTheme="majorHAnsi" w:cs="Arial"/>
          <w:b/>
          <w:sz w:val="22"/>
          <w:szCs w:val="22"/>
        </w:rPr>
      </w:pPr>
      <w:r>
        <w:rPr>
          <w:rFonts w:asciiTheme="majorHAnsi" w:hAnsiTheme="majorHAnsi" w:cs="Arial"/>
          <w:sz w:val="22"/>
          <w:szCs w:val="22"/>
        </w:rPr>
        <w:t>Jeżeli złożona zostanie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r>
        <w:rPr>
          <w:rFonts w:asciiTheme="majorHAnsi" w:hAnsiTheme="majorHAnsi" w:cs="Arial"/>
          <w:b/>
          <w:sz w:val="22"/>
          <w:szCs w:val="22"/>
        </w:rPr>
        <w:t xml:space="preserve"> </w:t>
      </w:r>
    </w:p>
    <w:p w14:paraId="48755E71" w14:textId="77777777" w:rsidR="0071641B" w:rsidRDefault="00000000">
      <w:pPr>
        <w:pStyle w:val="Akapitzlist"/>
        <w:numPr>
          <w:ilvl w:val="0"/>
          <w:numId w:val="13"/>
        </w:numPr>
        <w:tabs>
          <w:tab w:val="left" w:pos="360"/>
        </w:tabs>
        <w:spacing w:before="120"/>
        <w:jc w:val="both"/>
        <w:rPr>
          <w:rFonts w:asciiTheme="majorHAnsi" w:eastAsia="Calibri" w:hAnsiTheme="majorHAnsi" w:cs="Arial"/>
          <w:b/>
          <w:bCs/>
          <w:color w:val="00000A"/>
          <w:sz w:val="22"/>
          <w:szCs w:val="22"/>
        </w:rPr>
      </w:pPr>
      <w:r>
        <w:rPr>
          <w:rFonts w:asciiTheme="majorHAnsi" w:eastAsia="Calibri" w:hAnsiTheme="majorHAnsi" w:cs="Arial"/>
          <w:b/>
          <w:bCs/>
          <w:color w:val="00000A"/>
          <w:sz w:val="22"/>
          <w:szCs w:val="22"/>
        </w:rPr>
        <w:t>Zasady oceny kryterium „Przeprowadzenie akcji edukacyjnej” (E)</w:t>
      </w:r>
    </w:p>
    <w:p w14:paraId="59B4F3FC" w14:textId="77777777" w:rsidR="0071641B" w:rsidRDefault="0071641B">
      <w:pPr>
        <w:tabs>
          <w:tab w:val="left" w:pos="360"/>
        </w:tabs>
        <w:spacing w:before="120"/>
        <w:ind w:left="357"/>
        <w:jc w:val="both"/>
        <w:rPr>
          <w:rFonts w:asciiTheme="majorHAnsi" w:eastAsia="Calibri" w:hAnsiTheme="majorHAnsi" w:cs="Arial"/>
          <w:b/>
          <w:bCs/>
          <w:color w:val="00000A"/>
          <w:sz w:val="22"/>
          <w:szCs w:val="22"/>
        </w:rPr>
      </w:pPr>
    </w:p>
    <w:p w14:paraId="0E00E9B6" w14:textId="77777777" w:rsidR="0071641B" w:rsidRDefault="00000000">
      <w:pPr>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 niniejszym kryterium punkty będą przyznawane według następujących zasad: </w:t>
      </w:r>
    </w:p>
    <w:p w14:paraId="54129274" w14:textId="77777777" w:rsidR="0071641B" w:rsidRDefault="00000000">
      <w:pPr>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1) Wykonawca, który zadeklaruje przeprowadzenie akcji edukacyjnej uzyska 40 pkt. </w:t>
      </w:r>
    </w:p>
    <w:p w14:paraId="678953D7" w14:textId="77777777" w:rsidR="0071641B" w:rsidRDefault="00000000">
      <w:pPr>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2) Wykonawca, który nie zadeklaruje wykonania akcji edukacyjnej, uzyska 0 pkt. </w:t>
      </w:r>
    </w:p>
    <w:p w14:paraId="1A6247EF" w14:textId="77777777" w:rsidR="0071641B" w:rsidRDefault="00000000">
      <w:pPr>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Maksymalna ilość punktów jaką może uzyskać Wykonawca w kryterium przeprowadzenie akcji edukacyjnej wynosi 40 pkt. </w:t>
      </w:r>
    </w:p>
    <w:p w14:paraId="476E53B8" w14:textId="77777777" w:rsidR="0071641B" w:rsidRDefault="0071641B">
      <w:pPr>
        <w:jc w:val="both"/>
        <w:rPr>
          <w:rFonts w:asciiTheme="majorHAnsi" w:eastAsia="Calibri" w:hAnsiTheme="majorHAnsi" w:cs="Arial"/>
          <w:sz w:val="22"/>
          <w:szCs w:val="22"/>
          <w:lang w:eastAsia="en-US"/>
        </w:rPr>
      </w:pPr>
    </w:p>
    <w:p w14:paraId="6E8EA703" w14:textId="77777777" w:rsidR="0071641B" w:rsidRDefault="00000000">
      <w:pPr>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Wykonawca, który zadeklaruje przeprowadzenie akcji edukacyjnej na terenie Gminy Opatów lub na  terenie swojej instalacji będzie zobowiązany do: </w:t>
      </w:r>
    </w:p>
    <w:p w14:paraId="71AA10E1" w14:textId="77777777" w:rsidR="0071641B" w:rsidRDefault="00000000">
      <w:pPr>
        <w:numPr>
          <w:ilvl w:val="0"/>
          <w:numId w:val="43"/>
        </w:numPr>
        <w:contextualSpacing/>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Wykonania materiałów informujących o sposobie zbierania odpadów komunalnych w tym odpadów problemowych i niebezpiecznych oraz promujących selektywną zbiórkę odpadów komunalnych na terenie Gminy Opatów. Materiały należy wykonać na podstawie poniższych założeń: </w:t>
      </w:r>
    </w:p>
    <w:p w14:paraId="24566C12" w14:textId="77777777" w:rsidR="0071641B" w:rsidRDefault="00000000">
      <w:pPr>
        <w:numPr>
          <w:ilvl w:val="0"/>
          <w:numId w:val="44"/>
        </w:numPr>
        <w:contextualSpacing/>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materiały o charakterze informacyjnym skierowane do mieszkańców nieruchomości zamieszkałych (gospodarstw domowych) mają na celu kształtowanie pozytywnej postawy wobec środowiska naturalnego, promowanie segregowania odpadów, uświadomienie mieszkańcom problemu nadmiernego wytwarzania odpadów, w tym problemowych i niebezpiecznych; </w:t>
      </w:r>
    </w:p>
    <w:p w14:paraId="227CAA69" w14:textId="77777777" w:rsidR="0071641B" w:rsidRDefault="00000000">
      <w:pPr>
        <w:numPr>
          <w:ilvl w:val="0"/>
          <w:numId w:val="44"/>
        </w:numPr>
        <w:contextualSpacing/>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materiały informacyjne w postaci ulotek w pełnym kolorze, formatu maksymalnie A4, zadruk dwustronny kolorowy na papierze kredowym o gramaturze co najmniej 130g/m2 muszą zawierać treści: - informujące o rodzajach odpadów; - znaczeniu segregacji, zagrożeniach powodowanych przez te odpady; </w:t>
      </w:r>
    </w:p>
    <w:p w14:paraId="23A236A4" w14:textId="77777777" w:rsidR="0071641B" w:rsidRDefault="00000000">
      <w:pPr>
        <w:numPr>
          <w:ilvl w:val="0"/>
          <w:numId w:val="44"/>
        </w:numPr>
        <w:contextualSpacing/>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lastRenderedPageBreak/>
        <w:t xml:space="preserve">projekt graficzny ulotki (wraz z treścią) w wersji elektronicznej, przed wydrukiem, musi zostać pisemnie zaakceptowany przez Zamawiającego; </w:t>
      </w:r>
    </w:p>
    <w:p w14:paraId="211709C5" w14:textId="77777777" w:rsidR="0071641B" w:rsidRDefault="00000000">
      <w:pPr>
        <w:numPr>
          <w:ilvl w:val="0"/>
          <w:numId w:val="44"/>
        </w:numPr>
        <w:contextualSpacing/>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wykonawca, który zadeklaruje wykonanie materiałów informacyjnych, zobowiązany będzie do wykonania ulotek w ilości 2 000 szt., w terminie 3 miesięcy od podpisania umowy. Ponadto, Wykonawca zobowiązany będzie na własny koszt do dostarczenia ulotek informacyjnych do siedziby Zamawiającego; </w:t>
      </w:r>
    </w:p>
    <w:p w14:paraId="0BDE9C64" w14:textId="77777777" w:rsidR="0071641B" w:rsidRDefault="0071641B">
      <w:pPr>
        <w:pStyle w:val="Default"/>
        <w:jc w:val="both"/>
        <w:rPr>
          <w:rFonts w:asciiTheme="majorHAnsi" w:hAnsiTheme="majorHAnsi" w:cs="Bookman Old Style"/>
          <w:sz w:val="22"/>
          <w:szCs w:val="22"/>
        </w:rPr>
      </w:pPr>
    </w:p>
    <w:p w14:paraId="7622694A" w14:textId="77777777" w:rsidR="0071641B" w:rsidRDefault="00000000">
      <w:pPr>
        <w:pStyle w:val="Default"/>
        <w:jc w:val="both"/>
        <w:rPr>
          <w:rFonts w:asciiTheme="majorHAnsi" w:hAnsiTheme="majorHAnsi"/>
          <w:sz w:val="22"/>
          <w:szCs w:val="22"/>
        </w:rPr>
      </w:pPr>
      <w:r>
        <w:rPr>
          <w:rFonts w:asciiTheme="majorHAnsi" w:hAnsiTheme="majorHAnsi" w:cs="Bookman Old Style"/>
          <w:sz w:val="22"/>
          <w:szCs w:val="22"/>
        </w:rPr>
        <w:t xml:space="preserve">3. </w:t>
      </w:r>
      <w:r>
        <w:rPr>
          <w:rFonts w:asciiTheme="majorHAnsi" w:hAnsiTheme="majorHAnsi"/>
          <w:sz w:val="22"/>
          <w:szCs w:val="22"/>
        </w:rPr>
        <w:t xml:space="preserve">Za ofertę najkorzystniejszą zostanie uznana oferta, niepodlegająca odrzuceniu, złożona przez niewykluczonego z postępowania wykonawcę, która uzyska największą łączną liczbę punktów w oparciu o podane kryteria oceny ofert. wg wzoru: </w:t>
      </w:r>
    </w:p>
    <w:p w14:paraId="212E283B" w14:textId="77777777" w:rsidR="0071641B" w:rsidRDefault="00000000">
      <w:pPr>
        <w:pStyle w:val="Default"/>
        <w:jc w:val="both"/>
        <w:rPr>
          <w:rFonts w:asciiTheme="majorHAnsi" w:hAnsiTheme="majorHAnsi"/>
          <w:b/>
          <w:bCs/>
          <w:sz w:val="22"/>
          <w:szCs w:val="22"/>
        </w:rPr>
      </w:pPr>
      <w:r>
        <w:rPr>
          <w:rFonts w:asciiTheme="majorHAnsi" w:hAnsiTheme="majorHAnsi"/>
          <w:sz w:val="22"/>
          <w:szCs w:val="22"/>
        </w:rPr>
        <w:t xml:space="preserve">łączna liczba punktów </w:t>
      </w:r>
      <w:r>
        <w:rPr>
          <w:rFonts w:asciiTheme="majorHAnsi" w:hAnsiTheme="majorHAnsi"/>
          <w:b/>
          <w:bCs/>
          <w:sz w:val="22"/>
          <w:szCs w:val="22"/>
        </w:rPr>
        <w:t>LP = C + E</w:t>
      </w:r>
    </w:p>
    <w:p w14:paraId="02CA2C17" w14:textId="77777777" w:rsidR="0071641B" w:rsidRDefault="0071641B">
      <w:pPr>
        <w:pStyle w:val="Default"/>
        <w:rPr>
          <w:b/>
          <w:bCs/>
          <w:sz w:val="28"/>
          <w:szCs w:val="28"/>
        </w:rPr>
      </w:pPr>
    </w:p>
    <w:p w14:paraId="210A1ADD" w14:textId="77777777" w:rsidR="0071641B" w:rsidRDefault="00000000">
      <w:pPr>
        <w:pStyle w:val="Default"/>
        <w:spacing w:after="68"/>
        <w:rPr>
          <w:sz w:val="23"/>
          <w:szCs w:val="23"/>
        </w:rPr>
      </w:pPr>
      <w:r>
        <w:rPr>
          <w:rFonts w:ascii="Bookman Old Style" w:hAnsi="Bookman Old Style" w:cs="Bookman Old Style"/>
          <w:sz w:val="20"/>
          <w:szCs w:val="20"/>
        </w:rPr>
        <w:t xml:space="preserve">4. </w:t>
      </w:r>
      <w:r>
        <w:rPr>
          <w:sz w:val="23"/>
          <w:szCs w:val="23"/>
        </w:rPr>
        <w:t xml:space="preserve">W sytuacji, gdy Zamawiający nie będzie mógł dokonać wyboru najkorzystniejszej oferty ze względu na to, z uwagi na to, że dwie lub więcej ofert przedstawia taki sam bilans ceny lub kosztu i innych kryteriów oceny ofert, zamawiający wybiera spośród tych ofert ofertę, która otrzymała najwyższą ocenę w kryterium o najwyższej wadze. </w:t>
      </w:r>
    </w:p>
    <w:p w14:paraId="1BB56615" w14:textId="77777777" w:rsidR="0071641B" w:rsidRDefault="00000000">
      <w:pPr>
        <w:pStyle w:val="Default"/>
        <w:rPr>
          <w:sz w:val="23"/>
          <w:szCs w:val="23"/>
        </w:rPr>
      </w:pPr>
      <w:r>
        <w:rPr>
          <w:rFonts w:ascii="Bookman Old Style" w:hAnsi="Bookman Old Style" w:cs="Bookman Old Style"/>
          <w:sz w:val="20"/>
          <w:szCs w:val="20"/>
        </w:rPr>
        <w:t xml:space="preserve">5. </w:t>
      </w:r>
      <w:r>
        <w:rPr>
          <w:sz w:val="23"/>
          <w:szCs w:val="23"/>
        </w:rPr>
        <w:t xml:space="preserve">Jeżeli oferty otrzymały taką samą ocenę w kryterium o najwyższej wadze, zamawiający wybiera ofertę z najniższą ceną lub najniższym kosztem. </w:t>
      </w:r>
    </w:p>
    <w:p w14:paraId="1919FD49" w14:textId="77777777" w:rsidR="0071641B" w:rsidRDefault="00000000">
      <w:pPr>
        <w:jc w:val="both"/>
        <w:rPr>
          <w:rFonts w:ascii="Cambria" w:hAnsi="Cambria" w:cs="Arial"/>
        </w:rPr>
      </w:pPr>
      <w:r>
        <w:rPr>
          <w:rFonts w:ascii="Cambria" w:hAnsi="Cambria" w:cs="Arial"/>
        </w:rPr>
        <w:t>4.2. Za najkorzystniejszą zostanie wybrana oferta, która zgodnie z powyższymi kryteriami oceny ofert uzyska najwyższą liczbę punktów spośród ofert nie podlegających odrzuceniu.</w:t>
      </w:r>
    </w:p>
    <w:p w14:paraId="1516A234" w14:textId="77777777" w:rsidR="0071641B" w:rsidRDefault="00000000">
      <w:pPr>
        <w:jc w:val="both"/>
        <w:rPr>
          <w:rFonts w:ascii="Cambria" w:hAnsi="Cambria" w:cs="Arial"/>
          <w:bCs/>
          <w:color w:val="000000" w:themeColor="text1"/>
        </w:rPr>
      </w:pPr>
      <w:r>
        <w:rPr>
          <w:rFonts w:ascii="Cambria" w:hAnsi="Cambria" w:cs="Arial"/>
          <w:bCs/>
        </w:rPr>
        <w:t>4.3</w:t>
      </w:r>
      <w:r>
        <w:rPr>
          <w:rFonts w:ascii="Cambria" w:hAnsi="Cambria" w:cs="Arial"/>
          <w:bCs/>
          <w:color w:val="000000" w:themeColor="text1"/>
        </w:rPr>
        <w:t xml:space="preserve">. </w:t>
      </w:r>
      <w:r>
        <w:rPr>
          <w:rFonts w:ascii="Cambria" w:hAnsi="Cambria"/>
          <w:color w:val="000000" w:themeColor="text1"/>
        </w:rPr>
        <w:t xml:space="preserve"> </w:t>
      </w:r>
      <w:r>
        <w:rPr>
          <w:rFonts w:ascii="Cambria" w:hAnsi="Cambria" w:cs="Arial"/>
          <w:bCs/>
          <w:color w:val="000000" w:themeColor="text1"/>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20595FB6" w14:textId="77777777" w:rsidR="0071641B" w:rsidRDefault="00000000">
      <w:pPr>
        <w:jc w:val="both"/>
        <w:rPr>
          <w:rFonts w:ascii="Cambria" w:hAnsi="Cambria" w:cs="Arial"/>
          <w:bCs/>
          <w:color w:val="000000" w:themeColor="text1"/>
        </w:rPr>
      </w:pPr>
      <w:r>
        <w:rPr>
          <w:rFonts w:ascii="Cambria" w:hAnsi="Cambria" w:cs="Arial"/>
          <w:bCs/>
          <w:color w:val="000000" w:themeColor="text1"/>
        </w:rPr>
        <w:t>4.4. Jeżeli oferty otrzymały taką samą ocenę w kryterium o najwyższej wadze, zamawiający wybiera ofertę z najniższą ceną lub najniższym kosztem.</w:t>
      </w:r>
    </w:p>
    <w:p w14:paraId="1FB99326" w14:textId="77777777" w:rsidR="0071641B" w:rsidRDefault="00000000">
      <w:pPr>
        <w:jc w:val="both"/>
        <w:rPr>
          <w:rFonts w:ascii="Cambria" w:hAnsi="Cambria" w:cs="Arial"/>
          <w:bCs/>
          <w:color w:val="FF3300"/>
        </w:rPr>
      </w:pPr>
      <w:r>
        <w:rPr>
          <w:rFonts w:ascii="Cambria" w:hAnsi="Cambria" w:cs="Arial"/>
          <w:bCs/>
          <w:color w:val="000000" w:themeColor="text1"/>
        </w:rPr>
        <w:t>4.5 Jeżeli nie można dokonać wyboru oferty w sposób, o którym mowa w ust. 2, zamawiający wzywa wykonawców, którzy złożyli te oferty, do złożenia w terminie określonym przez zamawiającego ofert dodatkowych zawierających nową cenę lub koszt</w:t>
      </w:r>
      <w:r>
        <w:rPr>
          <w:rFonts w:ascii="Cambria" w:hAnsi="Cambria" w:cs="Arial"/>
          <w:bCs/>
          <w:color w:val="FF3300"/>
        </w:rPr>
        <w:t>.</w:t>
      </w:r>
    </w:p>
    <w:p w14:paraId="2D4EDDF7" w14:textId="77777777" w:rsidR="0071641B" w:rsidRDefault="0071641B">
      <w:pPr>
        <w:jc w:val="both"/>
        <w:rPr>
          <w:rFonts w:asciiTheme="majorHAnsi" w:hAnsiTheme="majorHAnsi" w:cs="Arial"/>
          <w:b/>
          <w:color w:val="FF3300"/>
          <w:sz w:val="22"/>
          <w:szCs w:val="22"/>
        </w:rPr>
      </w:pPr>
    </w:p>
    <w:p w14:paraId="45A6194F" w14:textId="77777777" w:rsidR="0071641B" w:rsidRDefault="0071641B">
      <w:pPr>
        <w:jc w:val="both"/>
        <w:rPr>
          <w:rFonts w:ascii="Arial" w:hAnsi="Arial" w:cs="Arial"/>
          <w:bCs/>
        </w:rPr>
      </w:pPr>
    </w:p>
    <w:p w14:paraId="1025B79B"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Projektowane postanowienia umowy w sprawie zamówienia publicznego, które zostaną wprowadzone do umowy w sprawie zamówienia publicznego</w:t>
      </w:r>
    </w:p>
    <w:p w14:paraId="120168DD" w14:textId="77777777" w:rsidR="0071641B" w:rsidRDefault="0071641B">
      <w:pPr>
        <w:ind w:right="-108"/>
        <w:jc w:val="both"/>
        <w:rPr>
          <w:rFonts w:ascii="Cambria" w:hAnsi="Cambria"/>
        </w:rPr>
      </w:pPr>
    </w:p>
    <w:p w14:paraId="5B209890" w14:textId="77777777" w:rsidR="0071641B" w:rsidRDefault="00000000">
      <w:pPr>
        <w:ind w:right="-108"/>
        <w:jc w:val="both"/>
        <w:rPr>
          <w:rFonts w:ascii="Cambria" w:hAnsi="Cambria"/>
        </w:rPr>
      </w:pPr>
      <w:r>
        <w:rPr>
          <w:rFonts w:ascii="Cambria" w:hAnsi="Cambria"/>
        </w:rPr>
        <w:t xml:space="preserve">Wybrany Wykonawca jest zobowiązany do zawarcia umowy w sprawie zamówienia publicznego na warunkach określonych we Wzorze Umowy, stanowiącym </w:t>
      </w:r>
      <w:r>
        <w:rPr>
          <w:rFonts w:ascii="Cambria" w:hAnsi="Cambria"/>
          <w:b/>
          <w:highlight w:val="yellow"/>
        </w:rPr>
        <w:t>Załącznik nr 5 do SWZ</w:t>
      </w:r>
      <w:r>
        <w:rPr>
          <w:rFonts w:ascii="Cambria" w:hAnsi="Cambria"/>
          <w:highlight w:val="yellow"/>
        </w:rPr>
        <w:t>.</w:t>
      </w:r>
    </w:p>
    <w:p w14:paraId="0C89A196" w14:textId="77777777" w:rsidR="0071641B" w:rsidRDefault="0071641B">
      <w:pPr>
        <w:ind w:right="-108"/>
        <w:jc w:val="both"/>
        <w:rPr>
          <w:rFonts w:ascii="Cambria" w:hAnsi="Cambria"/>
        </w:rPr>
      </w:pPr>
    </w:p>
    <w:p w14:paraId="17089FBB"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 xml:space="preserve">Zabezpieczenie należytego wykonania umowy </w:t>
      </w:r>
    </w:p>
    <w:p w14:paraId="40E4912A" w14:textId="77777777" w:rsidR="0071641B" w:rsidRDefault="0071641B">
      <w:pPr>
        <w:ind w:left="360" w:right="-108"/>
        <w:jc w:val="both"/>
        <w:rPr>
          <w:rFonts w:ascii="Cambria" w:hAnsi="Cambria"/>
        </w:rPr>
      </w:pPr>
    </w:p>
    <w:p w14:paraId="484668E4" w14:textId="77777777" w:rsidR="007E5F14" w:rsidRPr="007E5F14" w:rsidRDefault="007E5F14" w:rsidP="007E5F14">
      <w:pPr>
        <w:ind w:left="360" w:right="-108"/>
        <w:jc w:val="both"/>
        <w:rPr>
          <w:rFonts w:asciiTheme="majorHAnsi" w:hAnsiTheme="majorHAnsi" w:cs="Calibri"/>
        </w:rPr>
      </w:pPr>
      <w:r w:rsidRPr="007E5F14">
        <w:rPr>
          <w:rFonts w:asciiTheme="majorHAnsi" w:hAnsiTheme="majorHAnsi" w:cs="Calibri"/>
        </w:rPr>
        <w:t>Zamawiający wymaga wniesienia zabezpieczenia należytego wykonania umowy.</w:t>
      </w:r>
    </w:p>
    <w:p w14:paraId="5032C447" w14:textId="77777777" w:rsidR="007E5F14" w:rsidRPr="007E5F14" w:rsidRDefault="007E5F14" w:rsidP="007E5F14">
      <w:pPr>
        <w:ind w:left="360" w:right="-108"/>
        <w:jc w:val="both"/>
        <w:rPr>
          <w:rFonts w:asciiTheme="majorHAnsi" w:hAnsiTheme="majorHAnsi" w:cs="Calibri"/>
        </w:rPr>
      </w:pPr>
    </w:p>
    <w:p w14:paraId="46A0A7BE" w14:textId="77777777" w:rsidR="007E5F14" w:rsidRPr="007E5F14" w:rsidRDefault="007E5F14" w:rsidP="007E5F14">
      <w:pPr>
        <w:numPr>
          <w:ilvl w:val="0"/>
          <w:numId w:val="133"/>
        </w:numPr>
        <w:tabs>
          <w:tab w:val="left" w:pos="284"/>
        </w:tabs>
        <w:suppressAutoHyphens w:val="0"/>
        <w:ind w:left="284" w:hanging="284"/>
        <w:jc w:val="both"/>
        <w:rPr>
          <w:rFonts w:asciiTheme="majorHAnsi" w:hAnsiTheme="majorHAnsi" w:cs="Calibri"/>
          <w:color w:val="000000"/>
        </w:rPr>
      </w:pPr>
      <w:r w:rsidRPr="007E5F14">
        <w:rPr>
          <w:rFonts w:asciiTheme="majorHAnsi" w:hAnsiTheme="majorHAnsi" w:cs="Calibri"/>
          <w:color w:val="000000"/>
        </w:rPr>
        <w:t xml:space="preserve">Zamawiający wymaga wniesienia zabezpieczenia należytego wykonania umowy w wysokości </w:t>
      </w:r>
      <w:r w:rsidRPr="007E5F14">
        <w:rPr>
          <w:rFonts w:asciiTheme="majorHAnsi" w:hAnsiTheme="majorHAnsi" w:cs="Calibri"/>
          <w:b/>
          <w:bCs/>
        </w:rPr>
        <w:t>3 %</w:t>
      </w:r>
      <w:r w:rsidRPr="007E5F14">
        <w:rPr>
          <w:rFonts w:asciiTheme="majorHAnsi" w:hAnsiTheme="majorHAnsi" w:cs="Calibri"/>
          <w:color w:val="000000"/>
        </w:rPr>
        <w:t xml:space="preserve"> ceny całkowitej podanej w ofercie.</w:t>
      </w:r>
    </w:p>
    <w:p w14:paraId="1C4FF699" w14:textId="77777777" w:rsidR="007E5F14" w:rsidRPr="007E5F14" w:rsidRDefault="007E5F14" w:rsidP="007E5F14">
      <w:pPr>
        <w:numPr>
          <w:ilvl w:val="0"/>
          <w:numId w:val="133"/>
        </w:numPr>
        <w:tabs>
          <w:tab w:val="left" w:pos="284"/>
        </w:tabs>
        <w:suppressAutoHyphens w:val="0"/>
        <w:ind w:left="284" w:hanging="284"/>
        <w:jc w:val="both"/>
        <w:rPr>
          <w:rFonts w:asciiTheme="majorHAnsi" w:hAnsiTheme="majorHAnsi" w:cs="Calibri"/>
          <w:color w:val="000000"/>
        </w:rPr>
      </w:pPr>
      <w:r w:rsidRPr="007E5F14">
        <w:rPr>
          <w:rFonts w:asciiTheme="majorHAnsi" w:hAnsiTheme="majorHAnsi" w:cs="Calibri"/>
          <w:color w:val="000000"/>
        </w:rPr>
        <w:t>Zabezpieczenie może być wnoszone według wyboru Wykonawcy w jednej lub w kilku następujących formach:</w:t>
      </w:r>
    </w:p>
    <w:p w14:paraId="42B40580" w14:textId="77777777" w:rsidR="007E5F14" w:rsidRPr="007E5F14" w:rsidRDefault="007E5F14" w:rsidP="007E5F14">
      <w:pPr>
        <w:numPr>
          <w:ilvl w:val="0"/>
          <w:numId w:val="134"/>
        </w:numPr>
        <w:tabs>
          <w:tab w:val="left" w:pos="567"/>
        </w:tabs>
        <w:suppressAutoHyphens w:val="0"/>
        <w:ind w:left="567" w:hanging="283"/>
        <w:jc w:val="both"/>
        <w:rPr>
          <w:rFonts w:asciiTheme="majorHAnsi" w:hAnsiTheme="majorHAnsi" w:cs="Calibri"/>
        </w:rPr>
      </w:pPr>
      <w:r w:rsidRPr="007E5F14">
        <w:rPr>
          <w:rFonts w:asciiTheme="majorHAnsi" w:hAnsiTheme="majorHAnsi" w:cs="Calibri"/>
          <w:color w:val="000000"/>
        </w:rPr>
        <w:t>pieniądzu;</w:t>
      </w:r>
    </w:p>
    <w:p w14:paraId="0F43E901" w14:textId="77777777" w:rsidR="007E5F14" w:rsidRPr="007E5F14" w:rsidRDefault="007E5F14" w:rsidP="007E5F14">
      <w:pPr>
        <w:numPr>
          <w:ilvl w:val="0"/>
          <w:numId w:val="134"/>
        </w:numPr>
        <w:tabs>
          <w:tab w:val="left" w:pos="567"/>
        </w:tabs>
        <w:suppressAutoHyphens w:val="0"/>
        <w:spacing w:before="26"/>
        <w:ind w:left="567" w:hanging="283"/>
        <w:jc w:val="both"/>
        <w:rPr>
          <w:rFonts w:asciiTheme="majorHAnsi" w:hAnsiTheme="majorHAnsi" w:cs="Calibri"/>
        </w:rPr>
      </w:pPr>
      <w:r w:rsidRPr="007E5F14">
        <w:rPr>
          <w:rFonts w:asciiTheme="majorHAnsi" w:hAnsiTheme="majorHAnsi" w:cs="Calibri"/>
          <w:color w:val="000000"/>
        </w:rPr>
        <w:t>poręczeniach bankowych lub poręczeniach spółdzielczej kasy oszczędnościowo-kredytowej, z tym że zobowiązanie kasy jest zawsze zobowiązaniem pieniężnym;</w:t>
      </w:r>
    </w:p>
    <w:p w14:paraId="3B4E7540" w14:textId="77777777" w:rsidR="007E5F14" w:rsidRPr="007E5F14" w:rsidRDefault="007E5F14" w:rsidP="007E5F14">
      <w:pPr>
        <w:numPr>
          <w:ilvl w:val="0"/>
          <w:numId w:val="134"/>
        </w:numPr>
        <w:tabs>
          <w:tab w:val="left" w:pos="567"/>
        </w:tabs>
        <w:suppressAutoHyphens w:val="0"/>
        <w:spacing w:before="26"/>
        <w:ind w:left="567" w:hanging="283"/>
        <w:jc w:val="both"/>
        <w:rPr>
          <w:rFonts w:asciiTheme="majorHAnsi" w:hAnsiTheme="majorHAnsi" w:cs="Calibri"/>
        </w:rPr>
      </w:pPr>
      <w:r w:rsidRPr="007E5F14">
        <w:rPr>
          <w:rFonts w:asciiTheme="majorHAnsi" w:hAnsiTheme="majorHAnsi" w:cs="Calibri"/>
          <w:color w:val="000000"/>
        </w:rPr>
        <w:lastRenderedPageBreak/>
        <w:t>gwarancjach bankowych;</w:t>
      </w:r>
    </w:p>
    <w:p w14:paraId="4BF4E055" w14:textId="77777777" w:rsidR="007E5F14" w:rsidRPr="007E5F14" w:rsidRDefault="007E5F14" w:rsidP="007E5F14">
      <w:pPr>
        <w:numPr>
          <w:ilvl w:val="0"/>
          <w:numId w:val="134"/>
        </w:numPr>
        <w:tabs>
          <w:tab w:val="left" w:pos="567"/>
        </w:tabs>
        <w:suppressAutoHyphens w:val="0"/>
        <w:spacing w:before="26"/>
        <w:ind w:left="567" w:hanging="283"/>
        <w:jc w:val="both"/>
        <w:rPr>
          <w:rFonts w:asciiTheme="majorHAnsi" w:hAnsiTheme="majorHAnsi" w:cs="Calibri"/>
        </w:rPr>
      </w:pPr>
      <w:r w:rsidRPr="007E5F14">
        <w:rPr>
          <w:rFonts w:asciiTheme="majorHAnsi" w:hAnsiTheme="majorHAnsi" w:cs="Calibri"/>
          <w:color w:val="000000"/>
        </w:rPr>
        <w:t>gwarancjach ubezpieczeniowych;</w:t>
      </w:r>
    </w:p>
    <w:p w14:paraId="0C4EECAE" w14:textId="77777777" w:rsidR="007E5F14" w:rsidRPr="007E5F14" w:rsidRDefault="007E5F14" w:rsidP="007E5F14">
      <w:pPr>
        <w:numPr>
          <w:ilvl w:val="0"/>
          <w:numId w:val="134"/>
        </w:numPr>
        <w:tabs>
          <w:tab w:val="left" w:pos="567"/>
        </w:tabs>
        <w:suppressAutoHyphens w:val="0"/>
        <w:spacing w:before="26"/>
        <w:ind w:left="567" w:hanging="283"/>
        <w:jc w:val="both"/>
        <w:rPr>
          <w:rFonts w:asciiTheme="majorHAnsi" w:hAnsiTheme="majorHAnsi" w:cs="Calibri"/>
        </w:rPr>
      </w:pPr>
      <w:r w:rsidRPr="007E5F14">
        <w:rPr>
          <w:rFonts w:asciiTheme="majorHAnsi" w:hAnsiTheme="majorHAnsi" w:cs="Calibri"/>
          <w:color w:val="000000"/>
        </w:rPr>
        <w:t>poręczeniach udzielanych przez podmioty, o których mowa w art. 6b ust. 5 pkt 2 ustawy z dnia 9 listopada 2000 r. o utworzeniu Polskiej Agencji Rozwoju Przedsiębiorczości.</w:t>
      </w:r>
      <w:r w:rsidRPr="007E5F14">
        <w:rPr>
          <w:rFonts w:asciiTheme="majorHAnsi" w:hAnsiTheme="majorHAnsi" w:cs="Calibri"/>
          <w:b/>
          <w:color w:val="000000"/>
        </w:rPr>
        <w:t xml:space="preserve"> </w:t>
      </w:r>
      <w:r w:rsidRPr="007E5F14">
        <w:rPr>
          <w:rFonts w:asciiTheme="majorHAnsi" w:hAnsiTheme="majorHAnsi" w:cs="Calibri"/>
          <w:bCs/>
          <w:color w:val="000000"/>
        </w:rPr>
        <w:t>(Dz. U. z 2020.299).</w:t>
      </w:r>
    </w:p>
    <w:p w14:paraId="4ADA93D8" w14:textId="77777777" w:rsidR="007E5F14" w:rsidRPr="007E5F14" w:rsidRDefault="007E5F14" w:rsidP="007E5F14">
      <w:pPr>
        <w:numPr>
          <w:ilvl w:val="0"/>
          <w:numId w:val="133"/>
        </w:numPr>
        <w:tabs>
          <w:tab w:val="left" w:pos="284"/>
        </w:tabs>
        <w:suppressAutoHyphens w:val="0"/>
        <w:spacing w:before="26"/>
        <w:ind w:left="284" w:hanging="284"/>
        <w:jc w:val="both"/>
        <w:rPr>
          <w:rFonts w:asciiTheme="majorHAnsi" w:hAnsiTheme="majorHAnsi" w:cs="Calibri"/>
        </w:rPr>
      </w:pPr>
      <w:r w:rsidRPr="007E5F14">
        <w:rPr>
          <w:rFonts w:asciiTheme="majorHAnsi" w:hAnsiTheme="majorHAnsi" w:cs="Calibri"/>
          <w:color w:val="000000"/>
        </w:rPr>
        <w:t>Zabezpieczenie wnoszone w pieniądzu wykonawca wpłaca przelewem na rachunek bankowy wskazany przez zamawiającego.</w:t>
      </w:r>
    </w:p>
    <w:p w14:paraId="3E66ADFE" w14:textId="77777777" w:rsidR="007E5F14" w:rsidRPr="007E5F14" w:rsidRDefault="007E5F14" w:rsidP="007E5F14">
      <w:pPr>
        <w:numPr>
          <w:ilvl w:val="0"/>
          <w:numId w:val="133"/>
        </w:numPr>
        <w:tabs>
          <w:tab w:val="left" w:pos="284"/>
        </w:tabs>
        <w:suppressAutoHyphens w:val="0"/>
        <w:spacing w:before="26"/>
        <w:ind w:left="284" w:hanging="284"/>
        <w:jc w:val="both"/>
        <w:rPr>
          <w:rFonts w:asciiTheme="majorHAnsi" w:hAnsiTheme="majorHAnsi" w:cs="Calibri"/>
        </w:rPr>
      </w:pPr>
      <w:r w:rsidRPr="007E5F14">
        <w:rPr>
          <w:rFonts w:asciiTheme="majorHAnsi" w:hAnsiTheme="majorHAnsi" w:cs="Calibri"/>
          <w:color w:val="000000"/>
        </w:rPr>
        <w:t>W przypadku wniesienia wadium w pieniądzu wykonawca może wyrazić zgodę na zaliczenie kwoty wadium na poczet zabezpieczenia.</w:t>
      </w:r>
    </w:p>
    <w:p w14:paraId="042DD207" w14:textId="77777777" w:rsidR="007E5F14" w:rsidRPr="007E5F14" w:rsidRDefault="007E5F14" w:rsidP="007E5F14">
      <w:pPr>
        <w:numPr>
          <w:ilvl w:val="0"/>
          <w:numId w:val="133"/>
        </w:numPr>
        <w:tabs>
          <w:tab w:val="left" w:pos="284"/>
        </w:tabs>
        <w:suppressAutoHyphens w:val="0"/>
        <w:spacing w:before="26"/>
        <w:ind w:left="284" w:hanging="284"/>
        <w:jc w:val="both"/>
        <w:rPr>
          <w:rFonts w:asciiTheme="majorHAnsi" w:hAnsiTheme="majorHAnsi" w:cs="Calibri"/>
        </w:rPr>
      </w:pPr>
      <w:r w:rsidRPr="007E5F14">
        <w:rPr>
          <w:rFonts w:asciiTheme="majorHAnsi" w:hAnsiTheme="majorHAnsi" w:cs="Calibri"/>
          <w:color w:val="00000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CDF0778" w14:textId="77777777" w:rsidR="007E5F14" w:rsidRPr="007E5F14" w:rsidRDefault="007E5F14" w:rsidP="007E5F14">
      <w:pPr>
        <w:numPr>
          <w:ilvl w:val="0"/>
          <w:numId w:val="133"/>
        </w:numPr>
        <w:tabs>
          <w:tab w:val="left" w:pos="284"/>
        </w:tabs>
        <w:suppressAutoHyphens w:val="0"/>
        <w:spacing w:before="26"/>
        <w:ind w:left="284" w:hanging="284"/>
        <w:jc w:val="both"/>
        <w:rPr>
          <w:rFonts w:asciiTheme="majorHAnsi" w:hAnsiTheme="majorHAnsi" w:cs="Calibri"/>
        </w:rPr>
      </w:pPr>
      <w:r w:rsidRPr="007E5F14">
        <w:rPr>
          <w:rFonts w:asciiTheme="majorHAnsi" w:hAnsiTheme="majorHAnsi" w:cs="Calibri"/>
          <w:color w:val="000000"/>
        </w:rPr>
        <w:t>Zamawiający zwraca zabezpieczenie w terminie 30 dni od dnia wykonania zamówienia i uznania przez zamawiającego za należycie wykonane.</w:t>
      </w:r>
    </w:p>
    <w:p w14:paraId="2A9B5408" w14:textId="77777777" w:rsidR="0071641B" w:rsidRDefault="0071641B">
      <w:pPr>
        <w:ind w:left="360" w:right="-108"/>
        <w:jc w:val="both"/>
        <w:rPr>
          <w:rFonts w:ascii="Cambria" w:hAnsi="Cambria"/>
        </w:rPr>
      </w:pPr>
    </w:p>
    <w:p w14:paraId="23F379D2" w14:textId="77777777" w:rsidR="0071641B" w:rsidRDefault="00000000">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Informacje o formalnościach, jakie muszą zostać dopełnione po wyborze oferty, w celu zawarcia umowy w sprawie zamówienia publicznego</w:t>
      </w:r>
    </w:p>
    <w:p w14:paraId="4E9528A2" w14:textId="77777777" w:rsidR="0071641B" w:rsidRDefault="0071641B">
      <w:pPr>
        <w:ind w:right="-108"/>
        <w:jc w:val="both"/>
        <w:rPr>
          <w:rFonts w:ascii="Cambria" w:hAnsi="Cambria"/>
        </w:rPr>
      </w:pPr>
    </w:p>
    <w:p w14:paraId="4B44A34C" w14:textId="77777777" w:rsidR="0071641B" w:rsidRDefault="00000000">
      <w:pPr>
        <w:numPr>
          <w:ilvl w:val="0"/>
          <w:numId w:val="29"/>
        </w:numPr>
        <w:jc w:val="both"/>
        <w:rPr>
          <w:rFonts w:asciiTheme="majorHAnsi" w:hAnsiTheme="majorHAnsi" w:cs="Arial"/>
          <w:sz w:val="22"/>
          <w:szCs w:val="22"/>
        </w:rPr>
      </w:pPr>
      <w:r>
        <w:rPr>
          <w:rFonts w:asciiTheme="majorHAnsi" w:hAnsiTheme="majorHAnsi" w:cs="Arial"/>
          <w:sz w:val="22"/>
          <w:szCs w:val="22"/>
        </w:rPr>
        <w:t>Osoby reprezentujące Wykonawcę przy podpisywaniu umowy powinny posiadać ze sobą dokumenty potwierdzające ich umocowanie do zawarcia umowy, o ile umocowanie to nie będzie wynikać z dokumentów załączonych do oferty.</w:t>
      </w:r>
    </w:p>
    <w:p w14:paraId="23396949" w14:textId="77777777" w:rsidR="0071641B" w:rsidRDefault="00000000">
      <w:pPr>
        <w:numPr>
          <w:ilvl w:val="0"/>
          <w:numId w:val="29"/>
        </w:numPr>
        <w:jc w:val="both"/>
        <w:rPr>
          <w:rFonts w:asciiTheme="majorHAnsi" w:hAnsiTheme="majorHAnsi" w:cs="Arial"/>
          <w:sz w:val="22"/>
          <w:szCs w:val="22"/>
        </w:rPr>
      </w:pPr>
      <w:r>
        <w:rPr>
          <w:rFonts w:asciiTheme="majorHAnsi" w:hAnsiTheme="majorHAnsi" w:cs="Arial"/>
          <w:sz w:val="22"/>
          <w:szCs w:val="22"/>
        </w:rPr>
        <w:t>Wykonawca zobowiązany jest wnieść przed podpisaniem umowy zabezpieczenie należytego wykonania umowy zgodnie z rozdziałem III pkt 6.</w:t>
      </w:r>
    </w:p>
    <w:p w14:paraId="6C88E4B7" w14:textId="77777777" w:rsidR="0071641B" w:rsidRDefault="00000000">
      <w:pPr>
        <w:numPr>
          <w:ilvl w:val="0"/>
          <w:numId w:val="29"/>
        </w:numPr>
        <w:jc w:val="both"/>
        <w:rPr>
          <w:rFonts w:asciiTheme="majorHAnsi" w:hAnsiTheme="majorHAnsi" w:cs="Arial"/>
          <w:sz w:val="22"/>
          <w:szCs w:val="22"/>
        </w:rPr>
      </w:pPr>
      <w:r>
        <w:rPr>
          <w:rFonts w:asciiTheme="majorHAnsi" w:hAnsiTheme="majorHAnsi" w:cs="Arial"/>
          <w:sz w:val="22"/>
          <w:szCs w:val="22"/>
        </w:rPr>
        <w:t>Wykonawcy wspólnie ubiegający się o udzielenie zamówienia ponoszą solidarną odpowiedzialność za wykonanie umowy.</w:t>
      </w:r>
    </w:p>
    <w:p w14:paraId="5ABB4075" w14:textId="77777777" w:rsidR="0071641B" w:rsidRDefault="00000000">
      <w:pPr>
        <w:numPr>
          <w:ilvl w:val="0"/>
          <w:numId w:val="29"/>
        </w:numPr>
        <w:jc w:val="both"/>
        <w:rPr>
          <w:rFonts w:asciiTheme="majorHAnsi" w:hAnsiTheme="majorHAnsi" w:cs="Arial"/>
          <w:sz w:val="22"/>
          <w:szCs w:val="22"/>
        </w:rPr>
      </w:pPr>
      <w:r>
        <w:rPr>
          <w:rFonts w:asciiTheme="majorHAnsi" w:hAnsiTheme="majorHAnsi" w:cs="Arial"/>
          <w:sz w:val="22"/>
          <w:szCs w:val="22"/>
        </w:rPr>
        <w:t>Wykonawca przed podpisaniem umowy winien dostarczyć Zamawiającemu umowę regulującą współpracę, w przypadku wyboru oferty Wykonawców wspólnie ubiegających się o udzielenie zamówienia.</w:t>
      </w:r>
    </w:p>
    <w:p w14:paraId="5CA4ABA2" w14:textId="77777777" w:rsidR="0071641B" w:rsidRDefault="0071641B">
      <w:pPr>
        <w:widowControl w:val="0"/>
        <w:snapToGrid w:val="0"/>
        <w:jc w:val="both"/>
        <w:rPr>
          <w:rFonts w:asciiTheme="majorHAnsi" w:hAnsiTheme="majorHAnsi"/>
          <w:b/>
        </w:rPr>
      </w:pPr>
    </w:p>
    <w:p w14:paraId="34594B9B" w14:textId="77777777" w:rsidR="0071641B" w:rsidRDefault="00000000">
      <w:pPr>
        <w:widowControl w:val="0"/>
        <w:snapToGrid w:val="0"/>
        <w:jc w:val="both"/>
        <w:rPr>
          <w:rFonts w:asciiTheme="majorHAnsi" w:hAnsiTheme="majorHAnsi"/>
          <w:b/>
        </w:rPr>
      </w:pPr>
      <w:r>
        <w:rPr>
          <w:rFonts w:asciiTheme="majorHAnsi" w:hAnsiTheme="majorHAnsi"/>
          <w:b/>
        </w:rPr>
        <w:t>Zał</w:t>
      </w:r>
      <w:r>
        <w:rPr>
          <w:rFonts w:asciiTheme="majorHAnsi" w:hAnsiTheme="majorHAnsi" w:cs="Calibri"/>
          <w:b/>
        </w:rPr>
        <w:t>ą</w:t>
      </w:r>
      <w:r>
        <w:rPr>
          <w:rFonts w:asciiTheme="majorHAnsi" w:hAnsiTheme="majorHAnsi"/>
          <w:b/>
        </w:rPr>
        <w:t>czniki do SWZ:</w:t>
      </w:r>
    </w:p>
    <w:p w14:paraId="60B64668" w14:textId="77777777" w:rsidR="0071641B" w:rsidRDefault="0071641B">
      <w:pPr>
        <w:widowControl w:val="0"/>
        <w:snapToGrid w:val="0"/>
        <w:jc w:val="both"/>
        <w:rPr>
          <w:rFonts w:asciiTheme="majorHAnsi" w:hAnsiTheme="majorHAnsi"/>
          <w:b/>
        </w:rPr>
      </w:pPr>
    </w:p>
    <w:p w14:paraId="4BB80076" w14:textId="77777777" w:rsidR="0071641B" w:rsidRDefault="00000000">
      <w:pPr>
        <w:widowControl w:val="0"/>
        <w:snapToGrid w:val="0"/>
        <w:jc w:val="both"/>
        <w:rPr>
          <w:rFonts w:asciiTheme="majorHAnsi" w:hAnsiTheme="majorHAnsi"/>
          <w:sz w:val="22"/>
          <w:szCs w:val="22"/>
        </w:rPr>
      </w:pPr>
      <w:r>
        <w:rPr>
          <w:rFonts w:asciiTheme="majorHAnsi" w:hAnsiTheme="majorHAnsi"/>
          <w:sz w:val="22"/>
          <w:szCs w:val="22"/>
        </w:rPr>
        <w:t>Załącznik nr 1 –   Formularz ofertowy</w:t>
      </w:r>
    </w:p>
    <w:p w14:paraId="6CF6924B" w14:textId="77777777" w:rsidR="0071641B" w:rsidRDefault="00000000">
      <w:pPr>
        <w:widowControl w:val="0"/>
        <w:snapToGrid w:val="0"/>
        <w:jc w:val="both"/>
        <w:rPr>
          <w:rFonts w:asciiTheme="majorHAnsi" w:hAnsiTheme="majorHAnsi"/>
          <w:sz w:val="22"/>
          <w:szCs w:val="22"/>
        </w:rPr>
      </w:pPr>
      <w:r>
        <w:rPr>
          <w:rFonts w:asciiTheme="majorHAnsi" w:hAnsiTheme="majorHAnsi"/>
          <w:sz w:val="22"/>
          <w:szCs w:val="22"/>
        </w:rPr>
        <w:t>Załącznik  nr 1a – Tabela Kosztowa</w:t>
      </w:r>
    </w:p>
    <w:p w14:paraId="4A5748DF" w14:textId="77777777" w:rsidR="0071641B" w:rsidRDefault="00000000">
      <w:pPr>
        <w:widowControl w:val="0"/>
        <w:snapToGrid w:val="0"/>
        <w:jc w:val="both"/>
        <w:rPr>
          <w:rFonts w:asciiTheme="majorHAnsi" w:hAnsiTheme="majorHAnsi"/>
          <w:sz w:val="22"/>
          <w:szCs w:val="22"/>
        </w:rPr>
      </w:pPr>
      <w:r>
        <w:rPr>
          <w:rFonts w:asciiTheme="majorHAnsi" w:hAnsiTheme="majorHAnsi"/>
          <w:sz w:val="22"/>
          <w:szCs w:val="22"/>
        </w:rPr>
        <w:t>Załącznik nr 2 -    JEDZ</w:t>
      </w:r>
    </w:p>
    <w:p w14:paraId="11937625" w14:textId="77777777" w:rsidR="0071641B" w:rsidRDefault="00000000">
      <w:pPr>
        <w:widowControl w:val="0"/>
        <w:snapToGrid w:val="0"/>
        <w:jc w:val="both"/>
        <w:rPr>
          <w:rFonts w:ascii="Cambria" w:hAnsi="Cambria" w:cs="Arial"/>
          <w:sz w:val="22"/>
          <w:szCs w:val="22"/>
        </w:rPr>
      </w:pPr>
      <w:r>
        <w:rPr>
          <w:rFonts w:asciiTheme="majorHAnsi" w:hAnsiTheme="majorHAnsi"/>
          <w:sz w:val="22"/>
          <w:szCs w:val="22"/>
        </w:rPr>
        <w:t xml:space="preserve">Załącznik nr 3-     </w:t>
      </w:r>
      <w:r>
        <w:rPr>
          <w:rFonts w:ascii="Cambria" w:hAnsi="Cambria" w:cs="Arial"/>
          <w:sz w:val="22"/>
          <w:szCs w:val="22"/>
        </w:rPr>
        <w:t>Wykaz usług</w:t>
      </w:r>
    </w:p>
    <w:p w14:paraId="612828D4" w14:textId="77777777" w:rsidR="0071641B" w:rsidRDefault="00000000">
      <w:pPr>
        <w:widowControl w:val="0"/>
        <w:snapToGrid w:val="0"/>
        <w:jc w:val="both"/>
        <w:rPr>
          <w:rFonts w:ascii="Cambria" w:hAnsi="Cambria" w:cs="Arial"/>
          <w:sz w:val="22"/>
          <w:szCs w:val="22"/>
        </w:rPr>
      </w:pPr>
      <w:r>
        <w:rPr>
          <w:rFonts w:ascii="Cambria" w:hAnsi="Cambria" w:cs="Arial"/>
          <w:sz w:val="22"/>
          <w:szCs w:val="22"/>
        </w:rPr>
        <w:t>Załącznik nr 3a    Wykaz narzędzi</w:t>
      </w:r>
    </w:p>
    <w:p w14:paraId="5CB3407B" w14:textId="77777777" w:rsidR="0071641B" w:rsidRDefault="00000000">
      <w:pPr>
        <w:spacing w:before="120"/>
        <w:jc w:val="both"/>
        <w:rPr>
          <w:rFonts w:ascii="Cambria" w:hAnsi="Cambria" w:cs="Arial"/>
          <w:bCs/>
          <w:sz w:val="22"/>
          <w:szCs w:val="22"/>
        </w:rPr>
      </w:pPr>
      <w:r>
        <w:rPr>
          <w:rFonts w:asciiTheme="majorHAnsi" w:hAnsiTheme="majorHAnsi"/>
          <w:sz w:val="22"/>
          <w:szCs w:val="22"/>
        </w:rPr>
        <w:t xml:space="preserve">Załącznik nr 4 - </w:t>
      </w:r>
      <w:r>
        <w:rPr>
          <w:rFonts w:ascii="Cambria" w:hAnsi="Cambria" w:cs="Arial"/>
          <w:bCs/>
          <w:sz w:val="22"/>
          <w:szCs w:val="22"/>
        </w:rPr>
        <w:t>Oświadczenie Wykonawcy o aktualności informacji zawartych w oświadczeniu, o którym mowa w art. 125 ust. 1 PZP złożonym na formularzu Jednolitego Europejskiego Dokumentu Zamówienia w zakresie podstaw wykluczenia z postępowania</w:t>
      </w:r>
    </w:p>
    <w:p w14:paraId="63BD8500" w14:textId="77777777" w:rsidR="0071641B" w:rsidRDefault="0071641B">
      <w:pPr>
        <w:widowControl w:val="0"/>
        <w:tabs>
          <w:tab w:val="center" w:pos="4536"/>
        </w:tabs>
        <w:snapToGrid w:val="0"/>
        <w:jc w:val="both"/>
        <w:rPr>
          <w:rFonts w:asciiTheme="majorHAnsi" w:hAnsiTheme="majorHAnsi"/>
          <w:sz w:val="22"/>
          <w:szCs w:val="22"/>
        </w:rPr>
      </w:pPr>
    </w:p>
    <w:p w14:paraId="78A4346D" w14:textId="77777777" w:rsidR="0071641B" w:rsidRDefault="00000000">
      <w:pPr>
        <w:widowControl w:val="0"/>
        <w:tabs>
          <w:tab w:val="center" w:pos="4536"/>
        </w:tabs>
        <w:snapToGrid w:val="0"/>
        <w:jc w:val="both"/>
        <w:rPr>
          <w:rFonts w:asciiTheme="majorHAnsi" w:hAnsiTheme="majorHAnsi"/>
          <w:sz w:val="22"/>
          <w:szCs w:val="22"/>
        </w:rPr>
      </w:pPr>
      <w:r>
        <w:rPr>
          <w:rFonts w:asciiTheme="majorHAnsi" w:hAnsiTheme="majorHAnsi"/>
          <w:sz w:val="22"/>
          <w:szCs w:val="22"/>
        </w:rPr>
        <w:t>Załącznik nr 5 – Wzór umowy wraz z załącznikami</w:t>
      </w:r>
    </w:p>
    <w:p w14:paraId="4E7C3B39" w14:textId="77777777" w:rsidR="0071641B" w:rsidRDefault="0071641B">
      <w:pPr>
        <w:widowControl w:val="0"/>
        <w:tabs>
          <w:tab w:val="center" w:pos="4536"/>
        </w:tabs>
        <w:snapToGrid w:val="0"/>
        <w:jc w:val="both"/>
        <w:rPr>
          <w:rFonts w:asciiTheme="majorHAnsi" w:hAnsiTheme="majorHAnsi"/>
          <w:sz w:val="22"/>
          <w:szCs w:val="22"/>
        </w:rPr>
      </w:pPr>
    </w:p>
    <w:p w14:paraId="0EF8DCD7" w14:textId="77777777" w:rsidR="0071641B" w:rsidRDefault="00000000">
      <w:pPr>
        <w:widowControl w:val="0"/>
        <w:tabs>
          <w:tab w:val="center" w:pos="4536"/>
        </w:tabs>
        <w:snapToGrid w:val="0"/>
        <w:jc w:val="both"/>
        <w:rPr>
          <w:rFonts w:asciiTheme="majorHAnsi" w:hAnsiTheme="majorHAnsi"/>
          <w:sz w:val="22"/>
          <w:szCs w:val="22"/>
        </w:rPr>
      </w:pPr>
      <w:r>
        <w:rPr>
          <w:rFonts w:asciiTheme="majorHAnsi" w:hAnsiTheme="majorHAnsi"/>
          <w:sz w:val="22"/>
          <w:szCs w:val="22"/>
        </w:rPr>
        <w:t xml:space="preserve">Załącznik nr 6 - </w:t>
      </w:r>
      <w:r>
        <w:rPr>
          <w:rFonts w:ascii="Cambria" w:hAnsi="Cambria" w:cs="Arial"/>
          <w:sz w:val="22"/>
          <w:szCs w:val="22"/>
        </w:rPr>
        <w:t>Oświadczenia wykonawcy/wykonawcy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w:t>
      </w:r>
    </w:p>
    <w:p w14:paraId="7C3CE37E" w14:textId="77777777" w:rsidR="0071641B" w:rsidRDefault="0071641B">
      <w:pPr>
        <w:pStyle w:val="pkt"/>
        <w:spacing w:before="0" w:after="0" w:line="240" w:lineRule="auto"/>
        <w:ind w:left="0" w:firstLine="0"/>
        <w:rPr>
          <w:rFonts w:asciiTheme="majorHAnsi" w:hAnsiTheme="majorHAnsi" w:cs="Arial"/>
          <w:szCs w:val="24"/>
        </w:rPr>
      </w:pPr>
    </w:p>
    <w:p w14:paraId="46F04C3D" w14:textId="77777777" w:rsidR="0071641B" w:rsidRDefault="00000000">
      <w:pPr>
        <w:pStyle w:val="Kolorowalistaakcent11"/>
        <w:spacing w:before="120"/>
        <w:ind w:left="0"/>
        <w:jc w:val="both"/>
        <w:rPr>
          <w:rFonts w:ascii="Cambria" w:hAnsi="Cambria" w:cs="Arial"/>
          <w:sz w:val="22"/>
          <w:szCs w:val="22"/>
        </w:rPr>
      </w:pPr>
      <w:r>
        <w:rPr>
          <w:rFonts w:ascii="Cambria" w:hAnsi="Cambria" w:cs="Arial"/>
          <w:sz w:val="22"/>
          <w:szCs w:val="22"/>
        </w:rPr>
        <w:lastRenderedPageBreak/>
        <w:t xml:space="preserve">Załącznik nr 7 - Wzór oświadczenia Wykonawcy w zakresie art. 108 ust. 1 pkt 5 PZP                                               o przynależności lub braku przynależności do tej grupy kapitałowej </w:t>
      </w:r>
    </w:p>
    <w:p w14:paraId="0BA9968E" w14:textId="77777777" w:rsidR="0071641B" w:rsidRDefault="0071641B">
      <w:pPr>
        <w:pStyle w:val="pkt"/>
        <w:spacing w:before="0" w:after="0" w:line="240" w:lineRule="auto"/>
        <w:ind w:left="0" w:firstLine="0"/>
        <w:rPr>
          <w:rFonts w:asciiTheme="majorHAnsi" w:hAnsiTheme="majorHAnsi" w:cs="Arial"/>
          <w:szCs w:val="24"/>
        </w:rPr>
      </w:pPr>
    </w:p>
    <w:p w14:paraId="040189A0" w14:textId="77777777" w:rsidR="0071641B" w:rsidRDefault="00000000">
      <w:pPr>
        <w:pStyle w:val="pkt"/>
        <w:spacing w:before="0" w:after="0" w:line="240" w:lineRule="auto"/>
        <w:ind w:left="0" w:firstLine="0"/>
        <w:rPr>
          <w:rFonts w:asciiTheme="majorHAnsi" w:hAnsiTheme="majorHAnsi" w:cs="Arial"/>
          <w:sz w:val="22"/>
          <w:szCs w:val="22"/>
        </w:rPr>
      </w:pPr>
      <w:r>
        <w:rPr>
          <w:rFonts w:asciiTheme="majorHAnsi" w:hAnsiTheme="majorHAnsi" w:cs="Arial"/>
          <w:sz w:val="22"/>
          <w:szCs w:val="22"/>
        </w:rPr>
        <w:t>Załącznik nr 8 – Wzór Zobowiązania podmiotu udostępniającego zasoby do oddania do dyspozycji Wykonawcy niezbędnych zasobów na potrzeby realizacji zamówienia</w:t>
      </w:r>
    </w:p>
    <w:p w14:paraId="4A096FE7" w14:textId="77777777" w:rsidR="0071641B" w:rsidRDefault="0071641B">
      <w:pPr>
        <w:pStyle w:val="pkt"/>
        <w:spacing w:before="0" w:after="0" w:line="240" w:lineRule="auto"/>
        <w:ind w:left="0" w:firstLine="0"/>
        <w:rPr>
          <w:rFonts w:ascii="Cambria" w:hAnsi="Cambria" w:cs="Arial"/>
          <w:sz w:val="22"/>
          <w:szCs w:val="22"/>
        </w:rPr>
      </w:pPr>
    </w:p>
    <w:p w14:paraId="6716D445" w14:textId="77777777" w:rsidR="0071641B" w:rsidRDefault="00000000">
      <w:pPr>
        <w:pStyle w:val="pkt"/>
        <w:spacing w:before="0" w:after="0" w:line="240" w:lineRule="auto"/>
        <w:ind w:left="0" w:firstLine="0"/>
        <w:rPr>
          <w:rFonts w:ascii="Cambria" w:hAnsi="Cambria" w:cs="Arial"/>
          <w:sz w:val="22"/>
          <w:szCs w:val="22"/>
        </w:rPr>
      </w:pPr>
      <w:r>
        <w:rPr>
          <w:rFonts w:ascii="Cambria" w:hAnsi="Cambria" w:cs="Arial"/>
          <w:sz w:val="22"/>
          <w:szCs w:val="22"/>
        </w:rPr>
        <w:t>Załącznik nr 9 – Wzór Oświadczenia Wykonawców wspólnie</w:t>
      </w:r>
      <w:r>
        <w:rPr>
          <w:rFonts w:ascii="Cambria" w:hAnsi="Cambria"/>
          <w:sz w:val="22"/>
          <w:szCs w:val="22"/>
        </w:rPr>
        <w:t xml:space="preserve"> </w:t>
      </w:r>
      <w:r>
        <w:rPr>
          <w:rFonts w:ascii="Cambria" w:hAnsi="Cambria" w:cs="Arial"/>
          <w:sz w:val="22"/>
          <w:szCs w:val="22"/>
        </w:rPr>
        <w:t xml:space="preserve">ubiegających się o udzielenie zamówienia w zakresie, o którym mowa w art. 117 ust. 4 ustawy </w:t>
      </w:r>
      <w:proofErr w:type="spellStart"/>
      <w:r>
        <w:rPr>
          <w:rFonts w:ascii="Cambria" w:hAnsi="Cambria" w:cs="Arial"/>
          <w:sz w:val="22"/>
          <w:szCs w:val="22"/>
        </w:rPr>
        <w:t>Pzp</w:t>
      </w:r>
      <w:proofErr w:type="spellEnd"/>
    </w:p>
    <w:p w14:paraId="71DA55B9" w14:textId="77777777" w:rsidR="0071641B" w:rsidRDefault="0071641B">
      <w:pPr>
        <w:pStyle w:val="pkt"/>
        <w:spacing w:before="0" w:after="0" w:line="240" w:lineRule="auto"/>
        <w:ind w:left="0" w:firstLine="0"/>
        <w:rPr>
          <w:rFonts w:asciiTheme="majorHAnsi" w:hAnsiTheme="majorHAnsi" w:cs="Arial"/>
          <w:szCs w:val="24"/>
        </w:rPr>
      </w:pPr>
    </w:p>
    <w:p w14:paraId="6017814F" w14:textId="77777777" w:rsidR="0071641B" w:rsidRDefault="00000000">
      <w:pPr>
        <w:pStyle w:val="pkt"/>
        <w:spacing w:before="0" w:after="0" w:line="240" w:lineRule="auto"/>
        <w:ind w:left="0" w:firstLine="0"/>
        <w:rPr>
          <w:rFonts w:asciiTheme="majorHAnsi" w:hAnsiTheme="majorHAnsi" w:cs="Arial"/>
          <w:szCs w:val="24"/>
        </w:rPr>
      </w:pPr>
      <w:r>
        <w:rPr>
          <w:rFonts w:ascii="Cambria" w:hAnsi="Cambria" w:cs="Arial"/>
          <w:sz w:val="22"/>
          <w:szCs w:val="22"/>
        </w:rPr>
        <w:t xml:space="preserve">Załącznik nr  10 – OPZ i Załączniki </w:t>
      </w:r>
    </w:p>
    <w:p w14:paraId="00C88B25" w14:textId="77777777" w:rsidR="0071641B" w:rsidRDefault="00000000">
      <w:pPr>
        <w:pStyle w:val="pkt"/>
        <w:spacing w:before="0" w:after="0" w:line="240" w:lineRule="auto"/>
        <w:ind w:left="0" w:firstLine="0"/>
        <w:rPr>
          <w:rFonts w:asciiTheme="majorHAnsi" w:hAnsiTheme="majorHAnsi" w:cs="Arial"/>
          <w:szCs w:val="24"/>
        </w:rPr>
      </w:pPr>
      <w:r>
        <w:rPr>
          <w:rFonts w:asciiTheme="majorHAnsi" w:hAnsiTheme="majorHAnsi" w:cs="Arial"/>
          <w:szCs w:val="24"/>
        </w:rPr>
        <w:tab/>
        <w:t xml:space="preserve">  </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 xml:space="preserve">   ……………………………………………………..</w:t>
      </w:r>
    </w:p>
    <w:p w14:paraId="288EBCF2" w14:textId="77777777" w:rsidR="0071641B" w:rsidRDefault="00000000">
      <w:pPr>
        <w:pStyle w:val="pkt"/>
        <w:spacing w:before="0" w:after="0" w:line="240" w:lineRule="auto"/>
        <w:ind w:left="2124" w:firstLine="708"/>
        <w:rPr>
          <w:rFonts w:asciiTheme="majorHAnsi" w:hAnsiTheme="majorHAnsi" w:cs="Arial"/>
          <w:szCs w:val="24"/>
        </w:rPr>
      </w:pPr>
      <w:r>
        <w:rPr>
          <w:rFonts w:asciiTheme="majorHAnsi" w:hAnsiTheme="majorHAnsi" w:cs="Arial"/>
          <w:szCs w:val="24"/>
        </w:rPr>
        <w:t xml:space="preserve">Podpis kierownika zamawiającego lub osoby upoważnionej </w:t>
      </w:r>
    </w:p>
    <w:p w14:paraId="06F353BB" w14:textId="77777777" w:rsidR="0071641B" w:rsidRDefault="0071641B">
      <w:pPr>
        <w:pStyle w:val="pkt"/>
        <w:spacing w:before="0" w:after="0" w:line="240" w:lineRule="auto"/>
        <w:ind w:left="2124" w:firstLine="708"/>
        <w:rPr>
          <w:rFonts w:asciiTheme="majorHAnsi" w:hAnsiTheme="majorHAnsi" w:cs="Arial"/>
          <w:szCs w:val="24"/>
        </w:rPr>
      </w:pPr>
    </w:p>
    <w:p w14:paraId="3FDFD44F" w14:textId="77777777" w:rsidR="0071641B" w:rsidRDefault="0071641B">
      <w:pPr>
        <w:pStyle w:val="pkt"/>
        <w:spacing w:before="0" w:after="0" w:line="240" w:lineRule="auto"/>
        <w:ind w:left="2124" w:firstLine="708"/>
        <w:rPr>
          <w:rFonts w:asciiTheme="majorHAnsi" w:hAnsiTheme="majorHAnsi" w:cs="Arial"/>
          <w:szCs w:val="24"/>
        </w:rPr>
      </w:pPr>
    </w:p>
    <w:p w14:paraId="08E0B2B5" w14:textId="77777777" w:rsidR="0071641B" w:rsidRDefault="0071641B">
      <w:pPr>
        <w:pStyle w:val="pkt"/>
        <w:spacing w:before="0" w:after="0" w:line="240" w:lineRule="auto"/>
        <w:ind w:left="2124" w:firstLine="708"/>
        <w:rPr>
          <w:rFonts w:asciiTheme="majorHAnsi" w:hAnsiTheme="majorHAnsi" w:cs="Arial"/>
          <w:szCs w:val="24"/>
        </w:rPr>
      </w:pPr>
    </w:p>
    <w:p w14:paraId="2F347703" w14:textId="77777777" w:rsidR="0071641B" w:rsidRDefault="0071641B">
      <w:pPr>
        <w:pStyle w:val="pkt"/>
        <w:spacing w:before="0" w:after="0" w:line="240" w:lineRule="auto"/>
        <w:ind w:left="2124" w:firstLine="708"/>
        <w:rPr>
          <w:rFonts w:asciiTheme="majorHAnsi" w:hAnsiTheme="majorHAnsi" w:cs="Arial"/>
          <w:szCs w:val="24"/>
        </w:rPr>
      </w:pPr>
    </w:p>
    <w:p w14:paraId="0AC67CD8" w14:textId="77777777" w:rsidR="0071641B" w:rsidRDefault="0071641B">
      <w:pPr>
        <w:pStyle w:val="pkt"/>
        <w:spacing w:before="0" w:after="0" w:line="240" w:lineRule="auto"/>
        <w:ind w:left="2124" w:firstLine="708"/>
        <w:rPr>
          <w:rFonts w:asciiTheme="majorHAnsi" w:hAnsiTheme="majorHAnsi" w:cs="Arial"/>
          <w:szCs w:val="24"/>
        </w:rPr>
      </w:pPr>
    </w:p>
    <w:p w14:paraId="7BB01A45" w14:textId="77777777" w:rsidR="0071641B" w:rsidRDefault="0071641B">
      <w:pPr>
        <w:pStyle w:val="pkt"/>
        <w:spacing w:before="0" w:after="0" w:line="240" w:lineRule="auto"/>
        <w:ind w:left="2124" w:firstLine="708"/>
        <w:rPr>
          <w:rFonts w:asciiTheme="majorHAnsi" w:hAnsiTheme="majorHAnsi" w:cs="Arial"/>
          <w:szCs w:val="24"/>
        </w:rPr>
      </w:pPr>
    </w:p>
    <w:p w14:paraId="2DECC4ED" w14:textId="77777777" w:rsidR="0071641B" w:rsidRDefault="0071641B">
      <w:pPr>
        <w:pStyle w:val="pkt"/>
        <w:spacing w:before="0" w:after="0" w:line="240" w:lineRule="auto"/>
        <w:ind w:left="2124" w:firstLine="708"/>
        <w:rPr>
          <w:rFonts w:asciiTheme="majorHAnsi" w:hAnsiTheme="majorHAnsi" w:cs="Arial"/>
          <w:szCs w:val="24"/>
        </w:rPr>
      </w:pPr>
    </w:p>
    <w:p w14:paraId="6F4B7550" w14:textId="77777777" w:rsidR="0071641B" w:rsidRDefault="0071641B">
      <w:pPr>
        <w:pStyle w:val="pkt"/>
        <w:spacing w:before="0" w:after="0" w:line="240" w:lineRule="auto"/>
        <w:ind w:left="2124" w:firstLine="708"/>
        <w:rPr>
          <w:rFonts w:asciiTheme="majorHAnsi" w:hAnsiTheme="majorHAnsi" w:cs="Arial"/>
          <w:szCs w:val="24"/>
        </w:rPr>
      </w:pPr>
    </w:p>
    <w:p w14:paraId="3CE06743" w14:textId="77777777" w:rsidR="0071641B" w:rsidRDefault="0071641B">
      <w:pPr>
        <w:pStyle w:val="pkt"/>
        <w:spacing w:before="0" w:after="0" w:line="240" w:lineRule="auto"/>
        <w:ind w:left="2124" w:firstLine="708"/>
        <w:rPr>
          <w:rFonts w:asciiTheme="majorHAnsi" w:hAnsiTheme="majorHAnsi" w:cs="Arial"/>
          <w:szCs w:val="24"/>
        </w:rPr>
      </w:pPr>
    </w:p>
    <w:p w14:paraId="07E65015" w14:textId="77777777" w:rsidR="0071641B" w:rsidRDefault="0071641B">
      <w:pPr>
        <w:pStyle w:val="pkt"/>
        <w:spacing w:before="0" w:after="0" w:line="240" w:lineRule="auto"/>
        <w:ind w:left="2124" w:firstLine="708"/>
        <w:rPr>
          <w:rFonts w:asciiTheme="majorHAnsi" w:hAnsiTheme="majorHAnsi" w:cs="Arial"/>
          <w:szCs w:val="24"/>
        </w:rPr>
      </w:pPr>
    </w:p>
    <w:p w14:paraId="6A906E3D" w14:textId="77777777" w:rsidR="0052396D" w:rsidRDefault="0052396D">
      <w:pPr>
        <w:pStyle w:val="pkt"/>
        <w:spacing w:before="0" w:after="0" w:line="240" w:lineRule="auto"/>
        <w:ind w:left="2124" w:firstLine="708"/>
        <w:rPr>
          <w:rFonts w:asciiTheme="majorHAnsi" w:hAnsiTheme="majorHAnsi" w:cs="Arial"/>
          <w:szCs w:val="24"/>
        </w:rPr>
      </w:pPr>
    </w:p>
    <w:p w14:paraId="16E6F851" w14:textId="77777777" w:rsidR="0052396D" w:rsidRDefault="0052396D">
      <w:pPr>
        <w:pStyle w:val="pkt"/>
        <w:spacing w:before="0" w:after="0" w:line="240" w:lineRule="auto"/>
        <w:ind w:left="2124" w:firstLine="708"/>
        <w:rPr>
          <w:rFonts w:asciiTheme="majorHAnsi" w:hAnsiTheme="majorHAnsi" w:cs="Arial"/>
          <w:szCs w:val="24"/>
        </w:rPr>
      </w:pPr>
    </w:p>
    <w:p w14:paraId="2EE21DA1" w14:textId="77777777" w:rsidR="0052396D" w:rsidRDefault="0052396D">
      <w:pPr>
        <w:pStyle w:val="pkt"/>
        <w:spacing w:before="0" w:after="0" w:line="240" w:lineRule="auto"/>
        <w:ind w:left="2124" w:firstLine="708"/>
        <w:rPr>
          <w:rFonts w:asciiTheme="majorHAnsi" w:hAnsiTheme="majorHAnsi" w:cs="Arial"/>
          <w:szCs w:val="24"/>
        </w:rPr>
      </w:pPr>
    </w:p>
    <w:p w14:paraId="55682CC4" w14:textId="77777777" w:rsidR="0052396D" w:rsidRDefault="0052396D">
      <w:pPr>
        <w:pStyle w:val="pkt"/>
        <w:spacing w:before="0" w:after="0" w:line="240" w:lineRule="auto"/>
        <w:ind w:left="2124" w:firstLine="708"/>
        <w:rPr>
          <w:rFonts w:asciiTheme="majorHAnsi" w:hAnsiTheme="majorHAnsi" w:cs="Arial"/>
          <w:szCs w:val="24"/>
        </w:rPr>
      </w:pPr>
    </w:p>
    <w:p w14:paraId="0AAB86F4" w14:textId="77777777" w:rsidR="0052396D" w:rsidRDefault="0052396D">
      <w:pPr>
        <w:pStyle w:val="pkt"/>
        <w:spacing w:before="0" w:after="0" w:line="240" w:lineRule="auto"/>
        <w:ind w:left="2124" w:firstLine="708"/>
        <w:rPr>
          <w:rFonts w:asciiTheme="majorHAnsi" w:hAnsiTheme="majorHAnsi" w:cs="Arial"/>
          <w:szCs w:val="24"/>
        </w:rPr>
      </w:pPr>
    </w:p>
    <w:p w14:paraId="4A38C898" w14:textId="77777777" w:rsidR="0052396D" w:rsidRDefault="0052396D">
      <w:pPr>
        <w:pStyle w:val="pkt"/>
        <w:spacing w:before="0" w:after="0" w:line="240" w:lineRule="auto"/>
        <w:ind w:left="2124" w:firstLine="708"/>
        <w:rPr>
          <w:rFonts w:asciiTheme="majorHAnsi" w:hAnsiTheme="majorHAnsi" w:cs="Arial"/>
          <w:szCs w:val="24"/>
        </w:rPr>
      </w:pPr>
    </w:p>
    <w:p w14:paraId="2B79D23E" w14:textId="77777777" w:rsidR="0052396D" w:rsidRDefault="0052396D">
      <w:pPr>
        <w:pStyle w:val="pkt"/>
        <w:spacing w:before="0" w:after="0" w:line="240" w:lineRule="auto"/>
        <w:ind w:left="2124" w:firstLine="708"/>
        <w:rPr>
          <w:rFonts w:asciiTheme="majorHAnsi" w:hAnsiTheme="majorHAnsi" w:cs="Arial"/>
          <w:szCs w:val="24"/>
        </w:rPr>
      </w:pPr>
    </w:p>
    <w:p w14:paraId="7AD4C6F9" w14:textId="77777777" w:rsidR="0052396D" w:rsidRDefault="0052396D">
      <w:pPr>
        <w:pStyle w:val="pkt"/>
        <w:spacing w:before="0" w:after="0" w:line="240" w:lineRule="auto"/>
        <w:ind w:left="2124" w:firstLine="708"/>
        <w:rPr>
          <w:rFonts w:asciiTheme="majorHAnsi" w:hAnsiTheme="majorHAnsi" w:cs="Arial"/>
          <w:szCs w:val="24"/>
        </w:rPr>
      </w:pPr>
    </w:p>
    <w:p w14:paraId="34DE32E7" w14:textId="77777777" w:rsidR="0052396D" w:rsidRDefault="0052396D">
      <w:pPr>
        <w:pStyle w:val="pkt"/>
        <w:spacing w:before="0" w:after="0" w:line="240" w:lineRule="auto"/>
        <w:ind w:left="2124" w:firstLine="708"/>
        <w:rPr>
          <w:rFonts w:asciiTheme="majorHAnsi" w:hAnsiTheme="majorHAnsi" w:cs="Arial"/>
          <w:szCs w:val="24"/>
        </w:rPr>
      </w:pPr>
    </w:p>
    <w:p w14:paraId="603B1AA0" w14:textId="77777777" w:rsidR="0052396D" w:rsidRDefault="0052396D">
      <w:pPr>
        <w:pStyle w:val="pkt"/>
        <w:spacing w:before="0" w:after="0" w:line="240" w:lineRule="auto"/>
        <w:ind w:left="2124" w:firstLine="708"/>
        <w:rPr>
          <w:rFonts w:asciiTheme="majorHAnsi" w:hAnsiTheme="majorHAnsi" w:cs="Arial"/>
          <w:szCs w:val="24"/>
        </w:rPr>
      </w:pPr>
    </w:p>
    <w:p w14:paraId="065B3C73" w14:textId="77777777" w:rsidR="0052396D" w:rsidRDefault="0052396D">
      <w:pPr>
        <w:pStyle w:val="pkt"/>
        <w:spacing w:before="0" w:after="0" w:line="240" w:lineRule="auto"/>
        <w:ind w:left="2124" w:firstLine="708"/>
        <w:rPr>
          <w:rFonts w:asciiTheme="majorHAnsi" w:hAnsiTheme="majorHAnsi" w:cs="Arial"/>
          <w:szCs w:val="24"/>
        </w:rPr>
      </w:pPr>
    </w:p>
    <w:p w14:paraId="01BDB10B" w14:textId="77777777" w:rsidR="0052396D" w:rsidRDefault="0052396D">
      <w:pPr>
        <w:pStyle w:val="pkt"/>
        <w:spacing w:before="0" w:after="0" w:line="240" w:lineRule="auto"/>
        <w:ind w:left="2124" w:firstLine="708"/>
        <w:rPr>
          <w:rFonts w:asciiTheme="majorHAnsi" w:hAnsiTheme="majorHAnsi" w:cs="Arial"/>
          <w:szCs w:val="24"/>
        </w:rPr>
      </w:pPr>
    </w:p>
    <w:p w14:paraId="06AA1E58" w14:textId="77777777" w:rsidR="0052396D" w:rsidRDefault="0052396D">
      <w:pPr>
        <w:pStyle w:val="pkt"/>
        <w:spacing w:before="0" w:after="0" w:line="240" w:lineRule="auto"/>
        <w:ind w:left="2124" w:firstLine="708"/>
        <w:rPr>
          <w:rFonts w:asciiTheme="majorHAnsi" w:hAnsiTheme="majorHAnsi" w:cs="Arial"/>
          <w:szCs w:val="24"/>
        </w:rPr>
      </w:pPr>
    </w:p>
    <w:p w14:paraId="036FEF40" w14:textId="77777777" w:rsidR="0052396D" w:rsidRDefault="0052396D">
      <w:pPr>
        <w:pStyle w:val="pkt"/>
        <w:spacing w:before="0" w:after="0" w:line="240" w:lineRule="auto"/>
        <w:ind w:left="2124" w:firstLine="708"/>
        <w:rPr>
          <w:rFonts w:asciiTheme="majorHAnsi" w:hAnsiTheme="majorHAnsi" w:cs="Arial"/>
          <w:szCs w:val="24"/>
        </w:rPr>
      </w:pPr>
    </w:p>
    <w:p w14:paraId="68C4180B" w14:textId="77777777" w:rsidR="0052396D" w:rsidRDefault="0052396D">
      <w:pPr>
        <w:pStyle w:val="pkt"/>
        <w:spacing w:before="0" w:after="0" w:line="240" w:lineRule="auto"/>
        <w:ind w:left="2124" w:firstLine="708"/>
        <w:rPr>
          <w:rFonts w:asciiTheme="majorHAnsi" w:hAnsiTheme="majorHAnsi" w:cs="Arial"/>
          <w:szCs w:val="24"/>
        </w:rPr>
      </w:pPr>
    </w:p>
    <w:p w14:paraId="06EB538E" w14:textId="77777777" w:rsidR="0052396D" w:rsidRDefault="0052396D">
      <w:pPr>
        <w:pStyle w:val="pkt"/>
        <w:spacing w:before="0" w:after="0" w:line="240" w:lineRule="auto"/>
        <w:ind w:left="2124" w:firstLine="708"/>
        <w:rPr>
          <w:rFonts w:asciiTheme="majorHAnsi" w:hAnsiTheme="majorHAnsi" w:cs="Arial"/>
          <w:szCs w:val="24"/>
        </w:rPr>
      </w:pPr>
    </w:p>
    <w:p w14:paraId="1980D3D1" w14:textId="77777777" w:rsidR="0052396D" w:rsidRDefault="0052396D">
      <w:pPr>
        <w:pStyle w:val="pkt"/>
        <w:spacing w:before="0" w:after="0" w:line="240" w:lineRule="auto"/>
        <w:ind w:left="2124" w:firstLine="708"/>
        <w:rPr>
          <w:rFonts w:asciiTheme="majorHAnsi" w:hAnsiTheme="majorHAnsi" w:cs="Arial"/>
          <w:szCs w:val="24"/>
        </w:rPr>
      </w:pPr>
    </w:p>
    <w:p w14:paraId="1151C244" w14:textId="77777777" w:rsidR="0052396D" w:rsidRDefault="0052396D">
      <w:pPr>
        <w:pStyle w:val="pkt"/>
        <w:spacing w:before="0" w:after="0" w:line="240" w:lineRule="auto"/>
        <w:ind w:left="2124" w:firstLine="708"/>
        <w:rPr>
          <w:rFonts w:asciiTheme="majorHAnsi" w:hAnsiTheme="majorHAnsi" w:cs="Arial"/>
          <w:szCs w:val="24"/>
        </w:rPr>
      </w:pPr>
    </w:p>
    <w:p w14:paraId="0D51493F" w14:textId="77777777" w:rsidR="0052396D" w:rsidRDefault="0052396D">
      <w:pPr>
        <w:pStyle w:val="pkt"/>
        <w:spacing w:before="0" w:after="0" w:line="240" w:lineRule="auto"/>
        <w:ind w:left="2124" w:firstLine="708"/>
        <w:rPr>
          <w:rFonts w:asciiTheme="majorHAnsi" w:hAnsiTheme="majorHAnsi" w:cs="Arial"/>
          <w:szCs w:val="24"/>
        </w:rPr>
      </w:pPr>
    </w:p>
    <w:p w14:paraId="2AB96082" w14:textId="77777777" w:rsidR="0052396D" w:rsidRDefault="0052396D">
      <w:pPr>
        <w:pStyle w:val="pkt"/>
        <w:spacing w:before="0" w:after="0" w:line="240" w:lineRule="auto"/>
        <w:ind w:left="2124" w:firstLine="708"/>
        <w:rPr>
          <w:rFonts w:asciiTheme="majorHAnsi" w:hAnsiTheme="majorHAnsi" w:cs="Arial"/>
          <w:szCs w:val="24"/>
        </w:rPr>
      </w:pPr>
    </w:p>
    <w:p w14:paraId="4A1DB2BF" w14:textId="77777777" w:rsidR="0052396D" w:rsidRDefault="0052396D">
      <w:pPr>
        <w:pStyle w:val="pkt"/>
        <w:spacing w:before="0" w:after="0" w:line="240" w:lineRule="auto"/>
        <w:ind w:left="2124" w:firstLine="708"/>
        <w:rPr>
          <w:rFonts w:asciiTheme="majorHAnsi" w:hAnsiTheme="majorHAnsi" w:cs="Arial"/>
          <w:szCs w:val="24"/>
        </w:rPr>
      </w:pPr>
    </w:p>
    <w:p w14:paraId="0DD70E3C" w14:textId="77777777" w:rsidR="0052396D" w:rsidRDefault="0052396D">
      <w:pPr>
        <w:pStyle w:val="pkt"/>
        <w:spacing w:before="0" w:after="0" w:line="240" w:lineRule="auto"/>
        <w:ind w:left="2124" w:firstLine="708"/>
        <w:rPr>
          <w:rFonts w:asciiTheme="majorHAnsi" w:hAnsiTheme="majorHAnsi" w:cs="Arial"/>
          <w:szCs w:val="24"/>
        </w:rPr>
      </w:pPr>
    </w:p>
    <w:p w14:paraId="41E6FDA6" w14:textId="77777777" w:rsidR="0052396D" w:rsidRDefault="0052396D">
      <w:pPr>
        <w:pStyle w:val="pkt"/>
        <w:spacing w:before="0" w:after="0" w:line="240" w:lineRule="auto"/>
        <w:ind w:left="2124" w:firstLine="708"/>
        <w:rPr>
          <w:rFonts w:asciiTheme="majorHAnsi" w:hAnsiTheme="majorHAnsi" w:cs="Arial"/>
          <w:szCs w:val="24"/>
        </w:rPr>
      </w:pPr>
    </w:p>
    <w:p w14:paraId="1D93BC94" w14:textId="77777777" w:rsidR="0052396D" w:rsidRDefault="0052396D">
      <w:pPr>
        <w:pStyle w:val="pkt"/>
        <w:spacing w:before="0" w:after="0" w:line="240" w:lineRule="auto"/>
        <w:ind w:left="2124" w:firstLine="708"/>
        <w:rPr>
          <w:rFonts w:asciiTheme="majorHAnsi" w:hAnsiTheme="majorHAnsi" w:cs="Arial"/>
          <w:szCs w:val="24"/>
        </w:rPr>
      </w:pPr>
    </w:p>
    <w:p w14:paraId="3576583A" w14:textId="77777777" w:rsidR="0052396D" w:rsidRDefault="0052396D">
      <w:pPr>
        <w:pStyle w:val="pkt"/>
        <w:spacing w:before="0" w:after="0" w:line="240" w:lineRule="auto"/>
        <w:ind w:left="2124" w:firstLine="708"/>
        <w:rPr>
          <w:rFonts w:asciiTheme="majorHAnsi" w:hAnsiTheme="majorHAnsi" w:cs="Arial"/>
          <w:szCs w:val="24"/>
        </w:rPr>
      </w:pPr>
    </w:p>
    <w:p w14:paraId="299AE7D5" w14:textId="77777777" w:rsidR="0071641B" w:rsidRDefault="0071641B">
      <w:pPr>
        <w:pStyle w:val="pkt"/>
        <w:spacing w:before="0" w:after="0" w:line="240" w:lineRule="auto"/>
        <w:ind w:left="2124" w:firstLine="708"/>
        <w:rPr>
          <w:rFonts w:asciiTheme="majorHAnsi" w:hAnsiTheme="majorHAnsi" w:cs="Arial"/>
          <w:szCs w:val="24"/>
        </w:rPr>
      </w:pPr>
    </w:p>
    <w:p w14:paraId="36BCA4AE" w14:textId="77777777" w:rsidR="0071641B" w:rsidRDefault="0071641B">
      <w:pPr>
        <w:pStyle w:val="pkt"/>
        <w:spacing w:before="0" w:after="0" w:line="240" w:lineRule="auto"/>
        <w:ind w:firstLine="0"/>
        <w:rPr>
          <w:rFonts w:asciiTheme="majorHAnsi" w:hAnsiTheme="majorHAnsi" w:cs="Arial"/>
          <w:szCs w:val="24"/>
        </w:rPr>
      </w:pPr>
    </w:p>
    <w:p w14:paraId="7E0679EE" w14:textId="77777777" w:rsidR="0071641B" w:rsidRDefault="0071641B">
      <w:pPr>
        <w:pStyle w:val="pkt"/>
        <w:spacing w:before="0" w:after="0" w:line="240" w:lineRule="auto"/>
        <w:ind w:left="2124" w:firstLine="708"/>
        <w:rPr>
          <w:rFonts w:asciiTheme="majorHAnsi" w:hAnsiTheme="majorHAnsi" w:cs="Arial"/>
          <w:szCs w:val="24"/>
        </w:rPr>
      </w:pPr>
    </w:p>
    <w:p w14:paraId="59808DAE" w14:textId="77777777" w:rsidR="0071641B" w:rsidRDefault="00000000">
      <w:pPr>
        <w:tabs>
          <w:tab w:val="left" w:pos="4395"/>
        </w:tabs>
        <w:spacing w:line="360" w:lineRule="auto"/>
        <w:jc w:val="center"/>
        <w:rPr>
          <w:rFonts w:asciiTheme="majorHAnsi" w:hAnsiTheme="majorHAnsi" w:cs="Arial"/>
          <w:b/>
          <w:bCs/>
        </w:rPr>
      </w:pPr>
      <w:r>
        <w:rPr>
          <w:rFonts w:asciiTheme="majorHAnsi" w:eastAsia="Calibri" w:hAnsiTheme="majorHAnsi" w:cs="Arial"/>
          <w:b/>
          <w:bCs/>
          <w:i/>
          <w:iCs/>
          <w:color w:val="000000"/>
        </w:rPr>
        <w:lastRenderedPageBreak/>
        <w:t xml:space="preserve">Załącznik nr 1 –FORMULARZ OFERTOWY  </w:t>
      </w:r>
      <w:r>
        <w:rPr>
          <w:rFonts w:asciiTheme="majorHAnsi" w:hAnsiTheme="majorHAnsi" w:cs="Arial"/>
          <w:b/>
          <w:bCs/>
        </w:rPr>
        <w:t xml:space="preserve">na zadanie </w:t>
      </w:r>
      <w:proofErr w:type="spellStart"/>
      <w:r>
        <w:rPr>
          <w:rFonts w:asciiTheme="majorHAnsi" w:hAnsiTheme="majorHAnsi" w:cs="Arial"/>
          <w:b/>
          <w:bCs/>
        </w:rPr>
        <w:t>pn</w:t>
      </w:r>
      <w:proofErr w:type="spellEnd"/>
      <w:r>
        <w:rPr>
          <w:rFonts w:asciiTheme="majorHAnsi" w:hAnsiTheme="majorHAnsi" w:cs="Arial"/>
          <w:b/>
          <w:bCs/>
        </w:rPr>
        <w:t>:</w:t>
      </w:r>
    </w:p>
    <w:p w14:paraId="33C82D8B" w14:textId="77777777" w:rsidR="0071641B" w:rsidRDefault="00000000">
      <w:pPr>
        <w:tabs>
          <w:tab w:val="left" w:pos="4395"/>
        </w:tabs>
        <w:spacing w:line="360" w:lineRule="auto"/>
        <w:jc w:val="center"/>
        <w:rPr>
          <w:rFonts w:asciiTheme="majorHAnsi" w:hAnsiTheme="majorHAnsi" w:cs="Arial"/>
          <w:b/>
          <w:bCs/>
        </w:rPr>
      </w:pPr>
      <w:r>
        <w:rPr>
          <w:rFonts w:asciiTheme="majorHAnsi" w:hAnsiTheme="majorHAnsi" w:cs="Arial"/>
          <w:b/>
          <w:bCs/>
        </w:rPr>
        <w:t>Odbiór i zagospodarowania odpadów komunalnych od właścicieli nieruchomości zamieszkałych na terenie Gminy Opatów</w:t>
      </w:r>
    </w:p>
    <w:p w14:paraId="21880577" w14:textId="77777777" w:rsidR="0071641B" w:rsidRDefault="0071641B">
      <w:pPr>
        <w:tabs>
          <w:tab w:val="left" w:pos="1920"/>
        </w:tabs>
        <w:jc w:val="both"/>
        <w:rPr>
          <w:rFonts w:asciiTheme="majorHAnsi" w:hAnsiTheme="majorHAnsi" w:cs="Arial"/>
          <w:b/>
          <w:color w:val="000000"/>
        </w:rPr>
      </w:pPr>
    </w:p>
    <w:p w14:paraId="7A466325" w14:textId="77777777" w:rsidR="0071641B" w:rsidRDefault="00000000">
      <w:pPr>
        <w:shd w:val="clear" w:color="auto" w:fill="FFFFFF"/>
        <w:spacing w:line="360" w:lineRule="auto"/>
        <w:contextualSpacing/>
        <w:jc w:val="both"/>
        <w:rPr>
          <w:rFonts w:asciiTheme="majorHAnsi" w:hAnsiTheme="majorHAnsi" w:cs="Arial"/>
          <w:b/>
          <w:i/>
          <w:color w:val="000000"/>
        </w:rPr>
      </w:pPr>
      <w:r>
        <w:rPr>
          <w:rFonts w:asciiTheme="majorHAnsi" w:hAnsiTheme="majorHAnsi" w:cs="Arial"/>
          <w:b/>
          <w:i/>
          <w:color w:val="000000"/>
        </w:rPr>
        <w:t xml:space="preserve">Znak sprawy: </w:t>
      </w:r>
      <w:hyperlink r:id="rId30" w:tgtFrame="_blank">
        <w:r w:rsidR="0071641B">
          <w:rPr>
            <w:rStyle w:val="Hipercze"/>
            <w:rFonts w:asciiTheme="majorHAnsi" w:eastAsiaTheme="majorEastAsia" w:hAnsiTheme="majorHAnsi" w:cstheme="majorBidi"/>
            <w:caps/>
            <w:spacing w:val="20"/>
            <w:lang w:eastAsia="en-US"/>
          </w:rPr>
          <w:t>IR.271.7.2025.WS</w:t>
        </w:r>
      </w:hyperlink>
    </w:p>
    <w:p w14:paraId="79567621" w14:textId="77777777" w:rsidR="0071641B" w:rsidRDefault="00000000">
      <w:pPr>
        <w:spacing w:after="160" w:line="259" w:lineRule="auto"/>
        <w:rPr>
          <w:rFonts w:asciiTheme="majorHAnsi" w:eastAsia="Calibri" w:hAnsiTheme="majorHAnsi" w:cs="Arial"/>
          <w:b/>
          <w:color w:val="000000"/>
        </w:rPr>
      </w:pPr>
      <w:r>
        <w:rPr>
          <w:rFonts w:asciiTheme="majorHAnsi" w:eastAsia="Calibri" w:hAnsiTheme="majorHAnsi" w:cs="Arial"/>
          <w:b/>
          <w:color w:val="000000"/>
        </w:rPr>
        <w:t>ZAMAWIAJĄCY: Gmina Opatów</w:t>
      </w:r>
    </w:p>
    <w:p w14:paraId="04FEBB37" w14:textId="77777777" w:rsidR="0071641B" w:rsidRDefault="00000000">
      <w:pPr>
        <w:spacing w:after="160" w:line="252" w:lineRule="auto"/>
        <w:rPr>
          <w:rFonts w:eastAsia="Calibri"/>
          <w:b/>
          <w:bCs/>
          <w:color w:val="000000"/>
          <w:lang w:eastAsia="en-US"/>
        </w:rPr>
      </w:pPr>
      <w:r>
        <w:rPr>
          <w:b/>
          <w:bCs/>
        </w:rPr>
        <w:t>42-152 Opatów</w:t>
      </w:r>
      <w:r>
        <w:rPr>
          <w:rFonts w:eastAsia="Calibri"/>
          <w:b/>
          <w:bCs/>
          <w:color w:val="000000"/>
          <w:lang w:eastAsia="en-US"/>
        </w:rPr>
        <w:t xml:space="preserve">, ul. Tadeusza </w:t>
      </w:r>
      <w:r>
        <w:rPr>
          <w:b/>
          <w:bCs/>
        </w:rPr>
        <w:t>Kościuszki 27</w:t>
      </w:r>
    </w:p>
    <w:p w14:paraId="3B60DDC2" w14:textId="77777777" w:rsidR="0071641B" w:rsidRDefault="00000000">
      <w:pPr>
        <w:spacing w:after="160" w:line="259" w:lineRule="auto"/>
        <w:jc w:val="both"/>
        <w:rPr>
          <w:rFonts w:asciiTheme="majorHAnsi" w:eastAsia="Calibri" w:hAnsiTheme="majorHAnsi" w:cs="Arial"/>
          <w:b/>
          <w:color w:val="000000"/>
          <w:lang w:val="x-none" w:eastAsia="x-none"/>
        </w:rPr>
      </w:pPr>
      <w:r>
        <w:rPr>
          <w:rFonts w:asciiTheme="majorHAnsi" w:eastAsia="Calibri" w:hAnsiTheme="majorHAnsi" w:cs="Arial"/>
          <w:b/>
          <w:color w:val="000000"/>
          <w:lang w:val="x-none" w:eastAsia="x-none"/>
        </w:rPr>
        <w:t>WYKONAWCA:</w:t>
      </w:r>
    </w:p>
    <w:p w14:paraId="0E283ED6" w14:textId="77777777" w:rsidR="0071641B" w:rsidRDefault="00000000">
      <w:pPr>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Niniejsza oferta zostaje złożona przez</w:t>
      </w:r>
      <w:r>
        <w:rPr>
          <w:rStyle w:val="Odwoanieprzypisudolnego"/>
          <w:rFonts w:asciiTheme="majorHAnsi" w:eastAsia="Calibri" w:hAnsiTheme="majorHAnsi" w:cs="Arial"/>
          <w:b/>
          <w:color w:val="000000"/>
        </w:rPr>
        <w:footnoteReference w:id="5"/>
      </w:r>
      <w:r>
        <w:rPr>
          <w:rFonts w:asciiTheme="majorHAnsi" w:eastAsia="Calibri" w:hAnsiTheme="majorHAnsi" w:cs="Arial"/>
          <w:b/>
          <w:color w:val="000000"/>
        </w:rPr>
        <w:t xml:space="preserve">: </w:t>
      </w:r>
      <w:r>
        <w:rPr>
          <w:rFonts w:asciiTheme="majorHAnsi" w:eastAsia="Calibri" w:hAnsiTheme="majorHAnsi" w:cs="Arial"/>
          <w:b/>
          <w:color w:val="000000"/>
        </w:rPr>
        <w:tab/>
      </w:r>
      <w:r>
        <w:rPr>
          <w:rFonts w:asciiTheme="majorHAnsi" w:eastAsia="Calibri" w:hAnsiTheme="majorHAnsi" w:cs="Arial"/>
          <w:b/>
          <w:color w:val="000000"/>
        </w:rPr>
        <w:tab/>
      </w:r>
      <w:r>
        <w:rPr>
          <w:rFonts w:asciiTheme="majorHAnsi" w:eastAsia="Calibri" w:hAnsiTheme="majorHAnsi" w:cs="Arial"/>
          <w:b/>
          <w:color w:val="000000"/>
        </w:rPr>
        <w:tab/>
      </w:r>
      <w:r>
        <w:rPr>
          <w:rFonts w:asciiTheme="majorHAnsi" w:eastAsia="Calibri" w:hAnsiTheme="majorHAnsi" w:cs="Arial"/>
          <w:b/>
          <w:color w:val="000000"/>
        </w:rPr>
        <w:tab/>
      </w:r>
      <w:r>
        <w:rPr>
          <w:rFonts w:asciiTheme="majorHAnsi" w:eastAsia="Calibri" w:hAnsiTheme="majorHAnsi" w:cs="Arial"/>
          <w:b/>
          <w:color w:val="000000"/>
        </w:rPr>
        <w:tab/>
      </w:r>
      <w:r>
        <w:rPr>
          <w:rFonts w:asciiTheme="majorHAnsi" w:eastAsia="Calibri" w:hAnsiTheme="majorHAnsi" w:cs="Arial"/>
          <w:b/>
          <w:color w:val="000000"/>
        </w:rPr>
        <w:tab/>
      </w:r>
    </w:p>
    <w:tbl>
      <w:tblPr>
        <w:tblW w:w="9212" w:type="dxa"/>
        <w:tblInd w:w="75" w:type="dxa"/>
        <w:tblLayout w:type="fixed"/>
        <w:tblCellMar>
          <w:left w:w="70" w:type="dxa"/>
          <w:right w:w="70" w:type="dxa"/>
        </w:tblCellMar>
        <w:tblLook w:val="0000" w:firstRow="0" w:lastRow="0" w:firstColumn="0" w:lastColumn="0" w:noHBand="0" w:noVBand="0"/>
      </w:tblPr>
      <w:tblGrid>
        <w:gridCol w:w="607"/>
        <w:gridCol w:w="4066"/>
        <w:gridCol w:w="4539"/>
      </w:tblGrid>
      <w:tr w:rsidR="0071641B" w14:paraId="110644B1" w14:textId="77777777">
        <w:trPr>
          <w:cantSplit/>
        </w:trPr>
        <w:tc>
          <w:tcPr>
            <w:tcW w:w="607" w:type="dxa"/>
            <w:tcBorders>
              <w:top w:val="single" w:sz="4" w:space="0" w:color="000000"/>
              <w:left w:val="single" w:sz="4" w:space="0" w:color="000000"/>
              <w:bottom w:val="single" w:sz="4" w:space="0" w:color="000000"/>
              <w:right w:val="single" w:sz="4" w:space="0" w:color="000000"/>
            </w:tcBorders>
          </w:tcPr>
          <w:p w14:paraId="38FF45AD"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l.p.</w:t>
            </w:r>
          </w:p>
        </w:tc>
        <w:tc>
          <w:tcPr>
            <w:tcW w:w="4066" w:type="dxa"/>
            <w:tcBorders>
              <w:top w:val="single" w:sz="4" w:space="0" w:color="000000"/>
              <w:left w:val="single" w:sz="4" w:space="0" w:color="000000"/>
              <w:bottom w:val="single" w:sz="4" w:space="0" w:color="000000"/>
              <w:right w:val="single" w:sz="4" w:space="0" w:color="000000"/>
            </w:tcBorders>
          </w:tcPr>
          <w:p w14:paraId="3420BE96" w14:textId="77777777" w:rsidR="0071641B" w:rsidRDefault="00000000">
            <w:pPr>
              <w:widowControl w:val="0"/>
              <w:spacing w:after="160" w:line="259" w:lineRule="auto"/>
              <w:jc w:val="center"/>
              <w:rPr>
                <w:rFonts w:asciiTheme="majorHAnsi" w:eastAsia="Calibri" w:hAnsiTheme="majorHAnsi" w:cs="Arial"/>
                <w:b/>
                <w:color w:val="000000"/>
              </w:rPr>
            </w:pPr>
            <w:r>
              <w:rPr>
                <w:rFonts w:asciiTheme="majorHAnsi" w:eastAsia="Calibri" w:hAnsiTheme="majorHAnsi" w:cs="Arial"/>
                <w:b/>
                <w:color w:val="000000"/>
              </w:rPr>
              <w:t>Nazwa(y) Wykonawcy(ów)</w:t>
            </w:r>
          </w:p>
        </w:tc>
        <w:tc>
          <w:tcPr>
            <w:tcW w:w="4539" w:type="dxa"/>
            <w:tcBorders>
              <w:top w:val="single" w:sz="4" w:space="0" w:color="000000"/>
              <w:left w:val="single" w:sz="4" w:space="0" w:color="000000"/>
              <w:bottom w:val="single" w:sz="4" w:space="0" w:color="000000"/>
              <w:right w:val="single" w:sz="4" w:space="0" w:color="000000"/>
            </w:tcBorders>
          </w:tcPr>
          <w:p w14:paraId="673C57EE" w14:textId="77777777" w:rsidR="0071641B" w:rsidRDefault="00000000">
            <w:pPr>
              <w:widowControl w:val="0"/>
              <w:spacing w:after="160" w:line="259" w:lineRule="auto"/>
              <w:jc w:val="center"/>
              <w:rPr>
                <w:rFonts w:asciiTheme="majorHAnsi" w:eastAsia="Calibri" w:hAnsiTheme="majorHAnsi" w:cs="Arial"/>
                <w:b/>
                <w:color w:val="000000"/>
              </w:rPr>
            </w:pPr>
            <w:r>
              <w:rPr>
                <w:rFonts w:asciiTheme="majorHAnsi" w:eastAsia="Calibri" w:hAnsiTheme="majorHAnsi" w:cs="Arial"/>
                <w:b/>
                <w:color w:val="000000"/>
              </w:rPr>
              <w:t>Adres(y) Wykonawcy(ów)</w:t>
            </w:r>
          </w:p>
        </w:tc>
      </w:tr>
      <w:tr w:rsidR="0071641B" w14:paraId="7D2FE6A6" w14:textId="77777777">
        <w:trPr>
          <w:cantSplit/>
          <w:trHeight w:val="2454"/>
        </w:trPr>
        <w:tc>
          <w:tcPr>
            <w:tcW w:w="607" w:type="dxa"/>
            <w:tcBorders>
              <w:top w:val="single" w:sz="4" w:space="0" w:color="000000"/>
              <w:left w:val="single" w:sz="4" w:space="0" w:color="000000"/>
              <w:bottom w:val="single" w:sz="4" w:space="0" w:color="000000"/>
              <w:right w:val="single" w:sz="4" w:space="0" w:color="000000"/>
            </w:tcBorders>
          </w:tcPr>
          <w:p w14:paraId="3885FE1D" w14:textId="77777777" w:rsidR="0071641B" w:rsidRDefault="0071641B">
            <w:pPr>
              <w:widowControl w:val="0"/>
              <w:spacing w:after="160" w:line="259" w:lineRule="auto"/>
              <w:jc w:val="both"/>
              <w:rPr>
                <w:rFonts w:asciiTheme="majorHAnsi" w:eastAsia="Calibri" w:hAnsiTheme="majorHAnsi" w:cs="Arial"/>
                <w:b/>
                <w:color w:val="000000"/>
              </w:rPr>
            </w:pPr>
          </w:p>
        </w:tc>
        <w:tc>
          <w:tcPr>
            <w:tcW w:w="4066" w:type="dxa"/>
            <w:tcBorders>
              <w:top w:val="single" w:sz="4" w:space="0" w:color="000000"/>
              <w:left w:val="single" w:sz="4" w:space="0" w:color="000000"/>
              <w:bottom w:val="single" w:sz="4" w:space="0" w:color="000000"/>
              <w:right w:val="single" w:sz="4" w:space="0" w:color="000000"/>
            </w:tcBorders>
          </w:tcPr>
          <w:p w14:paraId="077260C7" w14:textId="77777777" w:rsidR="0071641B" w:rsidRDefault="0071641B">
            <w:pPr>
              <w:widowControl w:val="0"/>
              <w:spacing w:after="160" w:line="259" w:lineRule="auto"/>
              <w:jc w:val="both"/>
              <w:rPr>
                <w:rFonts w:asciiTheme="majorHAnsi" w:eastAsia="Calibri" w:hAnsiTheme="majorHAnsi" w:cs="Arial"/>
                <w:b/>
                <w:color w:val="000000"/>
              </w:rPr>
            </w:pPr>
          </w:p>
        </w:tc>
        <w:tc>
          <w:tcPr>
            <w:tcW w:w="4539" w:type="dxa"/>
            <w:tcBorders>
              <w:top w:val="single" w:sz="4" w:space="0" w:color="000000"/>
              <w:left w:val="single" w:sz="4" w:space="0" w:color="000000"/>
              <w:bottom w:val="single" w:sz="4" w:space="0" w:color="000000"/>
              <w:right w:val="single" w:sz="4" w:space="0" w:color="000000"/>
            </w:tcBorders>
          </w:tcPr>
          <w:p w14:paraId="49F75549"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Ul.:</w:t>
            </w:r>
          </w:p>
          <w:p w14:paraId="308FA4B1"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Kod pocztowy:</w:t>
            </w:r>
          </w:p>
          <w:p w14:paraId="11ADE59B"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Miejscowość:</w:t>
            </w:r>
          </w:p>
          <w:p w14:paraId="574E33D7"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Województwo:</w:t>
            </w:r>
          </w:p>
          <w:p w14:paraId="6E279259"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NIP:</w:t>
            </w:r>
          </w:p>
          <w:p w14:paraId="7F2658F7" w14:textId="77777777" w:rsidR="0071641B" w:rsidRDefault="0071641B">
            <w:pPr>
              <w:widowControl w:val="0"/>
              <w:spacing w:after="160" w:line="259" w:lineRule="auto"/>
              <w:jc w:val="both"/>
              <w:rPr>
                <w:rFonts w:asciiTheme="majorHAnsi" w:eastAsia="Calibri" w:hAnsiTheme="majorHAnsi" w:cs="Arial"/>
                <w:b/>
                <w:color w:val="000000"/>
              </w:rPr>
            </w:pPr>
          </w:p>
        </w:tc>
      </w:tr>
    </w:tbl>
    <w:p w14:paraId="31B0764D" w14:textId="77777777" w:rsidR="0071641B" w:rsidRDefault="0071641B">
      <w:pPr>
        <w:tabs>
          <w:tab w:val="left" w:pos="2340"/>
        </w:tabs>
        <w:spacing w:after="160" w:line="259" w:lineRule="auto"/>
        <w:jc w:val="both"/>
        <w:rPr>
          <w:rFonts w:asciiTheme="majorHAnsi" w:eastAsia="Calibri" w:hAnsiTheme="majorHAnsi" w:cs="Arial"/>
          <w:b/>
          <w:color w:val="000000"/>
        </w:rPr>
      </w:pPr>
    </w:p>
    <w:p w14:paraId="59B73586" w14:textId="77777777" w:rsidR="0071641B" w:rsidRDefault="00000000">
      <w:pPr>
        <w:tabs>
          <w:tab w:val="left" w:pos="2340"/>
        </w:tabs>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 xml:space="preserve">OSOBA UPRAWNIONA DO KONTAKTÓW: </w:t>
      </w:r>
    </w:p>
    <w:tbl>
      <w:tblPr>
        <w:tblW w:w="9209" w:type="dxa"/>
        <w:tblInd w:w="75" w:type="dxa"/>
        <w:tblLayout w:type="fixed"/>
        <w:tblCellMar>
          <w:left w:w="70" w:type="dxa"/>
          <w:right w:w="70" w:type="dxa"/>
        </w:tblCellMar>
        <w:tblLook w:val="0000" w:firstRow="0" w:lastRow="0" w:firstColumn="0" w:lastColumn="0" w:noHBand="0" w:noVBand="0"/>
      </w:tblPr>
      <w:tblGrid>
        <w:gridCol w:w="2971"/>
        <w:gridCol w:w="6238"/>
      </w:tblGrid>
      <w:tr w:rsidR="0071641B" w14:paraId="23B8A369" w14:textId="77777777">
        <w:tc>
          <w:tcPr>
            <w:tcW w:w="2971" w:type="dxa"/>
            <w:tcBorders>
              <w:top w:val="single" w:sz="4" w:space="0" w:color="000000"/>
              <w:left w:val="single" w:sz="4" w:space="0" w:color="000000"/>
              <w:bottom w:val="single" w:sz="4" w:space="0" w:color="000000"/>
              <w:right w:val="single" w:sz="4" w:space="0" w:color="000000"/>
            </w:tcBorders>
          </w:tcPr>
          <w:p w14:paraId="648D2F71" w14:textId="77777777" w:rsidR="0071641B" w:rsidRDefault="00000000">
            <w:pPr>
              <w:widowControl w:val="0"/>
              <w:spacing w:after="160" w:line="259" w:lineRule="auto"/>
              <w:jc w:val="both"/>
              <w:rPr>
                <w:rFonts w:asciiTheme="majorHAnsi" w:eastAsia="Calibri" w:hAnsiTheme="majorHAnsi" w:cs="Arial"/>
                <w:b/>
                <w:color w:val="000000"/>
              </w:rPr>
            </w:pPr>
            <w:r>
              <w:rPr>
                <w:rFonts w:asciiTheme="majorHAnsi" w:eastAsia="Calibri" w:hAnsiTheme="majorHAnsi" w:cs="Arial"/>
                <w:b/>
                <w:color w:val="000000"/>
              </w:rPr>
              <w:t>Imię i nazwisko</w:t>
            </w:r>
          </w:p>
        </w:tc>
        <w:tc>
          <w:tcPr>
            <w:tcW w:w="6237" w:type="dxa"/>
            <w:tcBorders>
              <w:top w:val="single" w:sz="4" w:space="0" w:color="000000"/>
              <w:left w:val="single" w:sz="4" w:space="0" w:color="000000"/>
              <w:bottom w:val="single" w:sz="4" w:space="0" w:color="000000"/>
              <w:right w:val="single" w:sz="4" w:space="0" w:color="000000"/>
            </w:tcBorders>
          </w:tcPr>
          <w:p w14:paraId="1761F31F" w14:textId="77777777" w:rsidR="0071641B" w:rsidRDefault="0071641B">
            <w:pPr>
              <w:widowControl w:val="0"/>
              <w:spacing w:after="160" w:line="259" w:lineRule="auto"/>
              <w:jc w:val="both"/>
              <w:rPr>
                <w:rFonts w:asciiTheme="majorHAnsi" w:eastAsia="Calibri" w:hAnsiTheme="majorHAnsi" w:cs="Arial"/>
                <w:b/>
                <w:color w:val="000000"/>
              </w:rPr>
            </w:pPr>
          </w:p>
        </w:tc>
      </w:tr>
      <w:tr w:rsidR="0071641B" w14:paraId="6BF65C60" w14:textId="77777777">
        <w:tc>
          <w:tcPr>
            <w:tcW w:w="2971" w:type="dxa"/>
            <w:tcBorders>
              <w:top w:val="single" w:sz="4" w:space="0" w:color="000000"/>
              <w:left w:val="single" w:sz="4" w:space="0" w:color="000000"/>
              <w:bottom w:val="single" w:sz="4" w:space="0" w:color="000000"/>
              <w:right w:val="single" w:sz="4" w:space="0" w:color="000000"/>
            </w:tcBorders>
          </w:tcPr>
          <w:p w14:paraId="7D61C0FE" w14:textId="77777777" w:rsidR="0071641B" w:rsidRDefault="00000000">
            <w:pPr>
              <w:widowControl w:val="0"/>
              <w:spacing w:after="160" w:line="259" w:lineRule="auto"/>
              <w:jc w:val="both"/>
              <w:rPr>
                <w:rFonts w:asciiTheme="majorHAnsi" w:eastAsia="Calibri" w:hAnsiTheme="majorHAnsi" w:cs="Arial"/>
                <w:b/>
                <w:color w:val="000000"/>
                <w:lang w:val="de-DE"/>
              </w:rPr>
            </w:pPr>
            <w:proofErr w:type="spellStart"/>
            <w:r>
              <w:rPr>
                <w:rFonts w:asciiTheme="majorHAnsi" w:eastAsia="Calibri" w:hAnsiTheme="majorHAnsi" w:cs="Arial"/>
                <w:b/>
                <w:color w:val="000000"/>
                <w:lang w:val="de-DE"/>
              </w:rPr>
              <w:t>Nr</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telefonu</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2A35C5EA" w14:textId="77777777" w:rsidR="0071641B" w:rsidRDefault="0071641B">
            <w:pPr>
              <w:widowControl w:val="0"/>
              <w:spacing w:after="160" w:line="259" w:lineRule="auto"/>
              <w:jc w:val="both"/>
              <w:rPr>
                <w:rFonts w:asciiTheme="majorHAnsi" w:eastAsia="Calibri" w:hAnsiTheme="majorHAnsi" w:cs="Arial"/>
                <w:b/>
                <w:color w:val="000000"/>
                <w:lang w:val="de-DE"/>
              </w:rPr>
            </w:pPr>
          </w:p>
        </w:tc>
      </w:tr>
      <w:tr w:rsidR="0071641B" w14:paraId="596C596B" w14:textId="77777777">
        <w:trPr>
          <w:trHeight w:val="64"/>
        </w:trPr>
        <w:tc>
          <w:tcPr>
            <w:tcW w:w="2971" w:type="dxa"/>
            <w:tcBorders>
              <w:top w:val="single" w:sz="4" w:space="0" w:color="000000"/>
              <w:left w:val="single" w:sz="4" w:space="0" w:color="000000"/>
              <w:bottom w:val="single" w:sz="4" w:space="0" w:color="000000"/>
              <w:right w:val="single" w:sz="4" w:space="0" w:color="000000"/>
            </w:tcBorders>
          </w:tcPr>
          <w:p w14:paraId="6542BBD2" w14:textId="77777777" w:rsidR="0071641B" w:rsidRDefault="00000000">
            <w:pPr>
              <w:widowControl w:val="0"/>
              <w:spacing w:after="160" w:line="259" w:lineRule="auto"/>
              <w:jc w:val="both"/>
              <w:rPr>
                <w:rFonts w:asciiTheme="majorHAnsi" w:eastAsia="Calibri" w:hAnsiTheme="majorHAnsi" w:cs="Arial"/>
                <w:b/>
                <w:color w:val="000000"/>
                <w:lang w:val="de-DE"/>
              </w:rPr>
            </w:pPr>
            <w:proofErr w:type="spellStart"/>
            <w:r>
              <w:rPr>
                <w:rFonts w:asciiTheme="majorHAnsi" w:eastAsia="Calibri" w:hAnsiTheme="majorHAnsi" w:cs="Arial"/>
                <w:b/>
                <w:color w:val="000000"/>
                <w:lang w:val="de-DE"/>
              </w:rPr>
              <w:t>Adres</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e-mail</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4C2C4553" w14:textId="77777777" w:rsidR="0071641B" w:rsidRDefault="0071641B">
            <w:pPr>
              <w:widowControl w:val="0"/>
              <w:spacing w:after="160" w:line="259" w:lineRule="auto"/>
              <w:jc w:val="both"/>
              <w:rPr>
                <w:rFonts w:asciiTheme="majorHAnsi" w:eastAsia="Calibri" w:hAnsiTheme="majorHAnsi" w:cs="Arial"/>
                <w:b/>
                <w:color w:val="000000"/>
                <w:lang w:val="de-DE"/>
              </w:rPr>
            </w:pPr>
          </w:p>
        </w:tc>
      </w:tr>
      <w:tr w:rsidR="0071641B" w14:paraId="5E78DE4D" w14:textId="77777777">
        <w:tc>
          <w:tcPr>
            <w:tcW w:w="2971" w:type="dxa"/>
            <w:tcBorders>
              <w:top w:val="single" w:sz="4" w:space="0" w:color="000000"/>
              <w:left w:val="single" w:sz="4" w:space="0" w:color="000000"/>
              <w:bottom w:val="single" w:sz="4" w:space="0" w:color="000000"/>
              <w:right w:val="single" w:sz="4" w:space="0" w:color="000000"/>
            </w:tcBorders>
          </w:tcPr>
          <w:p w14:paraId="2CAF36AA" w14:textId="77777777" w:rsidR="0071641B" w:rsidRDefault="00000000">
            <w:pPr>
              <w:widowControl w:val="0"/>
              <w:spacing w:after="160" w:line="259" w:lineRule="auto"/>
              <w:jc w:val="both"/>
              <w:rPr>
                <w:rFonts w:asciiTheme="majorHAnsi" w:eastAsia="Calibri" w:hAnsiTheme="majorHAnsi" w:cs="Arial"/>
                <w:b/>
                <w:color w:val="000000"/>
                <w:lang w:val="de-DE"/>
              </w:rPr>
            </w:pPr>
            <w:proofErr w:type="spellStart"/>
            <w:r>
              <w:rPr>
                <w:rFonts w:asciiTheme="majorHAnsi" w:eastAsia="Calibri" w:hAnsiTheme="majorHAnsi" w:cs="Arial"/>
                <w:b/>
                <w:color w:val="000000"/>
                <w:lang w:val="de-DE"/>
              </w:rPr>
              <w:t>Adres</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internetowy</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pod</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którym</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Zamawiający</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może</w:t>
            </w:r>
            <w:proofErr w:type="spellEnd"/>
            <w:r>
              <w:rPr>
                <w:rFonts w:asciiTheme="majorHAnsi" w:eastAsia="Calibri" w:hAnsiTheme="majorHAnsi" w:cs="Arial"/>
                <w:b/>
                <w:color w:val="000000"/>
                <w:lang w:val="de-DE"/>
              </w:rPr>
              <w:t xml:space="preserve"> </w:t>
            </w:r>
            <w:proofErr w:type="spellStart"/>
            <w:r>
              <w:rPr>
                <w:rFonts w:asciiTheme="majorHAnsi" w:eastAsia="Calibri" w:hAnsiTheme="majorHAnsi" w:cs="Arial"/>
                <w:b/>
                <w:color w:val="000000"/>
                <w:lang w:val="de-DE"/>
              </w:rPr>
              <w:t>pobrać</w:t>
            </w:r>
            <w:proofErr w:type="spellEnd"/>
            <w:r>
              <w:rPr>
                <w:rFonts w:asciiTheme="majorHAnsi" w:eastAsia="Calibri" w:hAnsiTheme="majorHAnsi" w:cs="Arial"/>
                <w:b/>
                <w:color w:val="000000"/>
                <w:lang w:val="de-DE"/>
              </w:rPr>
              <w:t xml:space="preserve"> KRS </w:t>
            </w:r>
            <w:proofErr w:type="spellStart"/>
            <w:r>
              <w:rPr>
                <w:rFonts w:asciiTheme="majorHAnsi" w:eastAsia="Calibri" w:hAnsiTheme="majorHAnsi" w:cs="Arial"/>
                <w:b/>
                <w:color w:val="000000"/>
                <w:lang w:val="de-DE"/>
              </w:rPr>
              <w:t>lub</w:t>
            </w:r>
            <w:proofErr w:type="spellEnd"/>
            <w:r>
              <w:rPr>
                <w:rFonts w:asciiTheme="majorHAnsi" w:eastAsia="Calibri" w:hAnsiTheme="majorHAnsi" w:cs="Arial"/>
                <w:b/>
                <w:color w:val="000000"/>
                <w:lang w:val="de-DE"/>
              </w:rPr>
              <w:t xml:space="preserve"> CEIDG </w:t>
            </w:r>
            <w:proofErr w:type="spellStart"/>
            <w:r>
              <w:rPr>
                <w:rFonts w:asciiTheme="majorHAnsi" w:eastAsia="Calibri" w:hAnsiTheme="majorHAnsi" w:cs="Arial"/>
                <w:b/>
                <w:color w:val="000000"/>
                <w:lang w:val="de-DE"/>
              </w:rPr>
              <w:t>Wykonawcy</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58D0D499" w14:textId="77777777" w:rsidR="0071641B" w:rsidRDefault="0071641B">
            <w:pPr>
              <w:widowControl w:val="0"/>
              <w:spacing w:after="160" w:line="259" w:lineRule="auto"/>
              <w:jc w:val="both"/>
              <w:rPr>
                <w:rFonts w:asciiTheme="majorHAnsi" w:eastAsia="Calibri" w:hAnsiTheme="majorHAnsi" w:cs="Arial"/>
                <w:b/>
                <w:color w:val="000000"/>
                <w:lang w:val="de-DE"/>
              </w:rPr>
            </w:pPr>
          </w:p>
        </w:tc>
      </w:tr>
    </w:tbl>
    <w:p w14:paraId="5DF51F51" w14:textId="77777777" w:rsidR="0071641B" w:rsidRDefault="0071641B">
      <w:pPr>
        <w:spacing w:after="160" w:line="259" w:lineRule="auto"/>
        <w:jc w:val="both"/>
        <w:rPr>
          <w:rFonts w:asciiTheme="majorHAnsi" w:eastAsia="Calibri" w:hAnsiTheme="majorHAnsi" w:cs="Arial"/>
          <w:b/>
          <w:color w:val="000000"/>
          <w:lang w:val="de-DE"/>
        </w:rPr>
      </w:pPr>
    </w:p>
    <w:p w14:paraId="1FBF3D1F" w14:textId="77777777" w:rsidR="0071641B" w:rsidRDefault="00000000">
      <w:pPr>
        <w:spacing w:after="160" w:line="259" w:lineRule="auto"/>
        <w:ind w:left="360"/>
        <w:jc w:val="both"/>
        <w:rPr>
          <w:rFonts w:asciiTheme="majorHAnsi" w:eastAsia="Calibri" w:hAnsiTheme="majorHAnsi" w:cs="Arial"/>
          <w:color w:val="000000"/>
        </w:rPr>
      </w:pPr>
      <w:r>
        <w:rPr>
          <w:rFonts w:asciiTheme="majorHAnsi" w:eastAsia="Calibri" w:hAnsiTheme="majorHAnsi" w:cs="Arial"/>
          <w:b/>
          <w:color w:val="000000"/>
        </w:rPr>
        <w:t>Ja (my) niżej podpisany(i) oświadczam(y), że:</w:t>
      </w:r>
    </w:p>
    <w:p w14:paraId="069887CF" w14:textId="77777777" w:rsidR="0071641B" w:rsidRDefault="00000000">
      <w:pPr>
        <w:pStyle w:val="Akapitzlist"/>
        <w:numPr>
          <w:ilvl w:val="0"/>
          <w:numId w:val="36"/>
        </w:numPr>
        <w:spacing w:after="160" w:line="259" w:lineRule="auto"/>
        <w:ind w:left="284" w:hanging="284"/>
        <w:contextualSpacing/>
        <w:jc w:val="both"/>
        <w:rPr>
          <w:rFonts w:asciiTheme="majorHAnsi" w:eastAsia="Calibri" w:hAnsiTheme="majorHAnsi" w:cs="Arial"/>
          <w:color w:val="000000"/>
        </w:rPr>
      </w:pPr>
      <w:r>
        <w:rPr>
          <w:rFonts w:asciiTheme="majorHAnsi" w:eastAsia="Calibri" w:hAnsiTheme="majorHAnsi" w:cs="Arial"/>
          <w:color w:val="000000"/>
        </w:rPr>
        <w:t>Gwarantuję wykonanie całości niniejszego zamówienia zgodnie z treścią: SWZ, wyjaśnień do SWZ oraz jej modyfikacji,</w:t>
      </w:r>
    </w:p>
    <w:p w14:paraId="249ED6DC" w14:textId="77777777" w:rsidR="0071641B" w:rsidRDefault="00000000">
      <w:pPr>
        <w:widowControl w:val="0"/>
        <w:jc w:val="both"/>
        <w:rPr>
          <w:rFonts w:asciiTheme="majorHAnsi" w:hAnsiTheme="majorHAnsi" w:cstheme="minorHAnsi"/>
          <w:b/>
          <w:bCs/>
        </w:rPr>
      </w:pPr>
      <w:r>
        <w:rPr>
          <w:rFonts w:asciiTheme="majorHAnsi" w:hAnsiTheme="majorHAnsi"/>
          <w:color w:val="000000"/>
        </w:rPr>
        <w:t xml:space="preserve">2. </w:t>
      </w:r>
      <w:r>
        <w:rPr>
          <w:rFonts w:asciiTheme="majorHAnsi" w:hAnsiTheme="majorHAnsi" w:cstheme="minorHAnsi"/>
          <w:b/>
          <w:bCs/>
        </w:rPr>
        <w:t>Oferuję wykonanie zamówienia zgodnie z opisem przedmiotu zamówienia określonym w Specyfikacji  Warunków Zamówienia (SWZ), za następującą cenę:</w:t>
      </w:r>
      <w:bookmarkStart w:id="11" w:name="_Hlk22558592"/>
      <w:r>
        <w:rPr>
          <w:rFonts w:asciiTheme="majorHAnsi" w:hAnsiTheme="majorHAnsi" w:cstheme="minorHAnsi"/>
          <w:b/>
          <w:bCs/>
          <w:lang w:eastAsia="ar-SA"/>
        </w:rPr>
        <w:t xml:space="preserve">……………………… </w:t>
      </w:r>
      <w:r>
        <w:rPr>
          <w:rFonts w:asciiTheme="majorHAnsi" w:hAnsiTheme="majorHAnsi" w:cstheme="minorHAnsi"/>
          <w:b/>
          <w:bCs/>
          <w:lang w:val="x-none" w:eastAsia="ar-SA"/>
        </w:rPr>
        <w:t>złotych brutto (słownie:</w:t>
      </w:r>
      <w:r>
        <w:rPr>
          <w:rFonts w:asciiTheme="majorHAnsi" w:hAnsiTheme="majorHAnsi" w:cstheme="minorHAnsi"/>
          <w:b/>
          <w:bCs/>
          <w:lang w:eastAsia="ar-SA"/>
        </w:rPr>
        <w:t xml:space="preserve"> </w:t>
      </w:r>
      <w:r>
        <w:rPr>
          <w:rFonts w:asciiTheme="majorHAnsi" w:hAnsiTheme="majorHAnsi" w:cstheme="minorHAnsi"/>
          <w:b/>
          <w:bCs/>
        </w:rPr>
        <w:t>……………………………………………</w:t>
      </w:r>
      <w:r>
        <w:rPr>
          <w:rFonts w:asciiTheme="majorHAnsi" w:hAnsiTheme="majorHAnsi" w:cstheme="minorHAnsi"/>
          <w:b/>
          <w:bCs/>
          <w:lang w:eastAsia="ar-SA"/>
        </w:rPr>
        <w:t xml:space="preserve">) </w:t>
      </w:r>
      <w:bookmarkEnd w:id="11"/>
    </w:p>
    <w:p w14:paraId="7CA57469" w14:textId="77777777" w:rsidR="0071641B" w:rsidRPr="001C0328" w:rsidRDefault="00000000">
      <w:pPr>
        <w:pStyle w:val="Tekstpodstawowy22"/>
        <w:spacing w:line="240" w:lineRule="auto"/>
        <w:rPr>
          <w:rFonts w:asciiTheme="majorHAnsi" w:hAnsiTheme="majorHAnsi" w:cs="Arial"/>
          <w:b/>
          <w:bCs/>
          <w:color w:val="000000"/>
        </w:rPr>
      </w:pPr>
      <w:r w:rsidRPr="001C0328">
        <w:rPr>
          <w:rFonts w:asciiTheme="majorHAnsi" w:hAnsiTheme="majorHAnsi" w:cs="Arial"/>
          <w:b/>
          <w:bCs/>
          <w:color w:val="000000"/>
          <w:lang w:val="pl-PL"/>
        </w:rPr>
        <w:lastRenderedPageBreak/>
        <w:t xml:space="preserve">- </w:t>
      </w:r>
      <w:r w:rsidRPr="001C0328">
        <w:rPr>
          <w:rFonts w:asciiTheme="majorHAnsi" w:hAnsiTheme="majorHAnsi"/>
          <w:b/>
          <w:bCs/>
          <w:color w:val="000000"/>
        </w:rPr>
        <w:t xml:space="preserve">wyliczona zgodnie z </w:t>
      </w:r>
      <w:r w:rsidRPr="001C0328">
        <w:rPr>
          <w:rFonts w:asciiTheme="majorHAnsi" w:hAnsiTheme="majorHAnsi"/>
          <w:b/>
          <w:bCs/>
          <w:color w:val="000000"/>
          <w:lang w:val="pl-PL"/>
        </w:rPr>
        <w:t xml:space="preserve">Tabelą Kosztową </w:t>
      </w:r>
      <w:r w:rsidRPr="001C0328">
        <w:rPr>
          <w:rFonts w:asciiTheme="majorHAnsi" w:hAnsiTheme="majorHAnsi"/>
          <w:b/>
          <w:bCs/>
          <w:color w:val="000000"/>
        </w:rPr>
        <w:t xml:space="preserve"> - Załącznik nr 1A w załączeniu. </w:t>
      </w:r>
      <w:r w:rsidRPr="001C0328">
        <w:rPr>
          <w:rFonts w:asciiTheme="majorHAnsi" w:hAnsiTheme="majorHAnsi"/>
          <w:b/>
          <w:bCs/>
          <w:color w:val="000000"/>
          <w:lang w:val="pl-PL"/>
        </w:rPr>
        <w:t>Tabelę</w:t>
      </w:r>
      <w:r w:rsidRPr="001C0328">
        <w:rPr>
          <w:rFonts w:asciiTheme="majorHAnsi" w:hAnsiTheme="majorHAnsi"/>
          <w:b/>
          <w:bCs/>
          <w:color w:val="000000"/>
        </w:rPr>
        <w:t xml:space="preserve"> pod rygorem odrzucenia oferty należy dołączyć do oferty.</w:t>
      </w:r>
    </w:p>
    <w:p w14:paraId="726FCCB6" w14:textId="77777777" w:rsidR="0071641B" w:rsidRDefault="00000000">
      <w:pPr>
        <w:spacing w:before="120" w:line="360" w:lineRule="auto"/>
        <w:jc w:val="both"/>
        <w:rPr>
          <w:rFonts w:asciiTheme="majorHAnsi" w:hAnsiTheme="majorHAnsi" w:cs="Arial"/>
          <w:b/>
          <w:bCs/>
          <w:color w:val="000000"/>
          <w:u w:val="single"/>
        </w:rPr>
      </w:pPr>
      <w:r>
        <w:rPr>
          <w:rFonts w:asciiTheme="majorHAnsi" w:hAnsiTheme="majorHAnsi" w:cs="Arial"/>
          <w:b/>
          <w:bCs/>
          <w:color w:val="000000"/>
          <w:u w:val="single"/>
        </w:rPr>
        <w:t>Adres instalacji dla:</w:t>
      </w:r>
    </w:p>
    <w:p w14:paraId="460D69F6" w14:textId="77777777" w:rsidR="0071641B" w:rsidRDefault="00000000">
      <w:pPr>
        <w:widowControl w:val="0"/>
        <w:tabs>
          <w:tab w:val="left" w:pos="720"/>
        </w:tabs>
        <w:spacing w:line="276" w:lineRule="auto"/>
        <w:jc w:val="both"/>
        <w:rPr>
          <w:rStyle w:val="Domylnaczcionkaakapitu1"/>
          <w:rFonts w:asciiTheme="majorHAnsi" w:hAnsiTheme="majorHAnsi"/>
        </w:rPr>
      </w:pPr>
      <w:r>
        <w:rPr>
          <w:rStyle w:val="Domylnaczcionkaakapitu1"/>
          <w:rFonts w:asciiTheme="majorHAnsi" w:hAnsiTheme="majorHAnsi"/>
        </w:rPr>
        <w:t>a) dla niesegregowanych (zmieszanych) odpadów komunalnych - …………………………..</w:t>
      </w:r>
    </w:p>
    <w:p w14:paraId="0BA6E859" w14:textId="77777777" w:rsidR="0071641B" w:rsidRDefault="00000000">
      <w:pPr>
        <w:tabs>
          <w:tab w:val="left" w:pos="720"/>
        </w:tabs>
        <w:spacing w:line="276" w:lineRule="auto"/>
        <w:jc w:val="both"/>
        <w:rPr>
          <w:rStyle w:val="Domylnaczcionkaakapitu1"/>
          <w:rFonts w:asciiTheme="majorHAnsi" w:hAnsiTheme="majorHAnsi"/>
        </w:rPr>
      </w:pPr>
      <w:r>
        <w:rPr>
          <w:rStyle w:val="Domylnaczcionkaakapitu1"/>
          <w:rFonts w:asciiTheme="majorHAnsi" w:hAnsiTheme="majorHAnsi"/>
        </w:rPr>
        <w:t>b) dla tworzyw sztucznych, opakowań wielomateriałowych - ……………………………….</w:t>
      </w:r>
    </w:p>
    <w:p w14:paraId="1D2C59FA" w14:textId="77777777" w:rsidR="0071641B" w:rsidRDefault="00000000">
      <w:pPr>
        <w:tabs>
          <w:tab w:val="left" w:pos="720"/>
        </w:tabs>
        <w:spacing w:line="276" w:lineRule="auto"/>
        <w:jc w:val="both"/>
        <w:rPr>
          <w:rStyle w:val="Domylnaczcionkaakapitu1"/>
          <w:rFonts w:asciiTheme="majorHAnsi" w:hAnsiTheme="majorHAnsi"/>
        </w:rPr>
      </w:pPr>
      <w:r>
        <w:rPr>
          <w:rStyle w:val="Domylnaczcionkaakapitu1"/>
          <w:rFonts w:asciiTheme="majorHAnsi" w:hAnsiTheme="majorHAnsi"/>
        </w:rPr>
        <w:t>c) dla papieru i tektury - ……………………………………………………………..</w:t>
      </w:r>
    </w:p>
    <w:p w14:paraId="498495C6" w14:textId="77777777" w:rsidR="0071641B" w:rsidRDefault="00000000">
      <w:pPr>
        <w:tabs>
          <w:tab w:val="left" w:pos="720"/>
        </w:tabs>
        <w:spacing w:line="276" w:lineRule="auto"/>
        <w:jc w:val="both"/>
        <w:rPr>
          <w:rStyle w:val="Domylnaczcionkaakapitu1"/>
          <w:rFonts w:asciiTheme="majorHAnsi" w:hAnsiTheme="majorHAnsi"/>
        </w:rPr>
      </w:pPr>
      <w:r>
        <w:rPr>
          <w:rStyle w:val="Domylnaczcionkaakapitu1"/>
          <w:rFonts w:asciiTheme="majorHAnsi" w:hAnsiTheme="majorHAnsi"/>
        </w:rPr>
        <w:t>d) dla szkła - ………………………………………………………………..</w:t>
      </w:r>
    </w:p>
    <w:p w14:paraId="7E72B17B" w14:textId="77777777" w:rsidR="0071641B" w:rsidRDefault="00000000">
      <w:pPr>
        <w:tabs>
          <w:tab w:val="left" w:pos="720"/>
        </w:tabs>
        <w:spacing w:line="276" w:lineRule="auto"/>
        <w:jc w:val="both"/>
        <w:rPr>
          <w:rStyle w:val="Domylnaczcionkaakapitu1"/>
          <w:rFonts w:asciiTheme="majorHAnsi" w:hAnsiTheme="majorHAnsi"/>
        </w:rPr>
      </w:pPr>
      <w:r>
        <w:rPr>
          <w:rStyle w:val="Domylnaczcionkaakapitu1"/>
          <w:rFonts w:asciiTheme="majorHAnsi" w:hAnsiTheme="majorHAnsi"/>
        </w:rPr>
        <w:t>e) dla bioodpadów - ………………………………………………………..</w:t>
      </w:r>
    </w:p>
    <w:p w14:paraId="110FB2BF" w14:textId="77777777" w:rsidR="0071641B" w:rsidRDefault="00000000">
      <w:pPr>
        <w:tabs>
          <w:tab w:val="left" w:pos="720"/>
        </w:tabs>
        <w:spacing w:line="276" w:lineRule="auto"/>
        <w:jc w:val="both"/>
        <w:rPr>
          <w:rFonts w:asciiTheme="majorHAnsi" w:hAnsiTheme="majorHAnsi"/>
        </w:rPr>
      </w:pPr>
      <w:r>
        <w:rPr>
          <w:rStyle w:val="Domylnaczcionkaakapitu1"/>
          <w:rFonts w:asciiTheme="majorHAnsi" w:hAnsiTheme="majorHAnsi"/>
        </w:rPr>
        <w:t>f) dla mebli i innych odpadów wielkogabarytowych - ………………………………………...</w:t>
      </w:r>
    </w:p>
    <w:p w14:paraId="224914FE" w14:textId="77777777" w:rsidR="0071641B" w:rsidRDefault="00000000">
      <w:pPr>
        <w:tabs>
          <w:tab w:val="left" w:pos="720"/>
        </w:tabs>
        <w:spacing w:line="276" w:lineRule="auto"/>
        <w:jc w:val="both"/>
        <w:rPr>
          <w:rFonts w:asciiTheme="majorHAnsi" w:hAnsiTheme="majorHAnsi"/>
        </w:rPr>
      </w:pPr>
      <w:r>
        <w:rPr>
          <w:rFonts w:asciiTheme="majorHAnsi" w:hAnsiTheme="majorHAnsi"/>
        </w:rPr>
        <w:t>g) dla chemikaliów - ……………………………………………………………</w:t>
      </w:r>
    </w:p>
    <w:p w14:paraId="68B71250" w14:textId="77777777" w:rsidR="0071641B" w:rsidRDefault="00000000">
      <w:pPr>
        <w:tabs>
          <w:tab w:val="left" w:pos="720"/>
        </w:tabs>
        <w:spacing w:line="276" w:lineRule="auto"/>
        <w:jc w:val="both"/>
        <w:rPr>
          <w:rFonts w:asciiTheme="majorHAnsi" w:hAnsiTheme="majorHAnsi"/>
        </w:rPr>
      </w:pPr>
      <w:r>
        <w:rPr>
          <w:rFonts w:asciiTheme="majorHAnsi" w:hAnsiTheme="majorHAnsi"/>
        </w:rPr>
        <w:t>h) dla zużytych urządzeń elektrycznych i elektronicznych - ……………………………..</w:t>
      </w:r>
    </w:p>
    <w:p w14:paraId="52467030" w14:textId="77777777" w:rsidR="0071641B" w:rsidRDefault="00000000">
      <w:pPr>
        <w:tabs>
          <w:tab w:val="left" w:pos="720"/>
        </w:tabs>
        <w:spacing w:line="276" w:lineRule="auto"/>
        <w:jc w:val="both"/>
        <w:rPr>
          <w:rFonts w:asciiTheme="majorHAnsi" w:hAnsiTheme="majorHAnsi"/>
        </w:rPr>
      </w:pPr>
      <w:r>
        <w:rPr>
          <w:rFonts w:asciiTheme="majorHAnsi" w:hAnsiTheme="majorHAnsi"/>
        </w:rPr>
        <w:t>i) dla baterii i akumulatorów - ………………………………………………</w:t>
      </w:r>
    </w:p>
    <w:p w14:paraId="734AB534" w14:textId="77777777" w:rsidR="0071641B" w:rsidRDefault="00000000">
      <w:pPr>
        <w:tabs>
          <w:tab w:val="left" w:pos="720"/>
        </w:tabs>
        <w:spacing w:line="276" w:lineRule="auto"/>
        <w:jc w:val="both"/>
        <w:rPr>
          <w:rFonts w:asciiTheme="majorHAnsi" w:hAnsiTheme="majorHAnsi"/>
        </w:rPr>
      </w:pPr>
      <w:r>
        <w:rPr>
          <w:rFonts w:asciiTheme="majorHAnsi" w:hAnsiTheme="majorHAnsi"/>
        </w:rPr>
        <w:t>j) dla świetlówek - ……………………………………………</w:t>
      </w:r>
    </w:p>
    <w:p w14:paraId="14168EF1" w14:textId="77777777" w:rsidR="0071641B" w:rsidRDefault="00000000">
      <w:pPr>
        <w:tabs>
          <w:tab w:val="left" w:pos="720"/>
        </w:tabs>
        <w:spacing w:line="276" w:lineRule="auto"/>
        <w:jc w:val="both"/>
        <w:rPr>
          <w:rFonts w:asciiTheme="majorHAnsi" w:hAnsiTheme="majorHAnsi"/>
        </w:rPr>
      </w:pPr>
      <w:r>
        <w:rPr>
          <w:rFonts w:asciiTheme="majorHAnsi" w:hAnsiTheme="majorHAnsi"/>
        </w:rPr>
        <w:t>k) dla przeterminowanych leków - …………………………………………………</w:t>
      </w:r>
    </w:p>
    <w:p w14:paraId="4076818D"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rPr>
        <w:t xml:space="preserve">l) </w:t>
      </w:r>
      <w:r>
        <w:rPr>
          <w:rFonts w:asciiTheme="majorHAnsi" w:hAnsiTheme="majorHAnsi"/>
          <w:color w:val="000000"/>
          <w:lang w:eastAsia="ar-SA"/>
        </w:rPr>
        <w:t>dla odpadów niekwalifikujących się do odpadów medycznych powstałych w gospodarstwie   domowym w wyniku przyjmowania produktów leczniczych w formie iniekcji i prowadzenia   monitoringu poziomu substancji we krwi, w szczególności igieł i strzykawek - ………</w:t>
      </w:r>
    </w:p>
    <w:p w14:paraId="1D54DB70"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color w:val="000000"/>
          <w:lang w:eastAsia="ar-SA"/>
        </w:rPr>
        <w:t>m) dla opon - ……………………………………………………….</w:t>
      </w:r>
    </w:p>
    <w:p w14:paraId="5B7309AA"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color w:val="000000"/>
          <w:lang w:eastAsia="ar-SA"/>
        </w:rPr>
        <w:t>n) dla odpadów budowlanych (gromadzone łącznie zmieszane odpady z betonu, gruzu ceglanego, odpadowe materiały ceramiczne i ceramiczne elementy wyposażenia, płyty karton-gips- ………………...</w:t>
      </w:r>
    </w:p>
    <w:p w14:paraId="67469E84"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color w:val="000000"/>
          <w:lang w:eastAsia="ar-SA"/>
        </w:rPr>
        <w:t>o) dla odpadów budowlanych (odpadowa papa) - ………………………………...</w:t>
      </w:r>
    </w:p>
    <w:p w14:paraId="1B3C0D0A"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color w:val="000000"/>
          <w:lang w:eastAsia="ar-SA"/>
        </w:rPr>
        <w:t>p) do odpadów budowlanych (styropian) - ………………………………………</w:t>
      </w:r>
    </w:p>
    <w:p w14:paraId="69CCFF5D" w14:textId="77777777" w:rsidR="0071641B" w:rsidRDefault="00000000">
      <w:pPr>
        <w:tabs>
          <w:tab w:val="left" w:pos="720"/>
        </w:tabs>
        <w:spacing w:line="276" w:lineRule="auto"/>
        <w:rPr>
          <w:rFonts w:asciiTheme="majorHAnsi" w:hAnsiTheme="majorHAnsi"/>
          <w:color w:val="000000"/>
          <w:lang w:eastAsia="ar-SA"/>
        </w:rPr>
      </w:pPr>
      <w:r>
        <w:rPr>
          <w:rFonts w:asciiTheme="majorHAnsi" w:hAnsiTheme="majorHAnsi"/>
          <w:color w:val="000000"/>
          <w:lang w:eastAsia="ar-SA"/>
        </w:rPr>
        <w:t>r) do odpadów budowlanych (wełna mineralna) -………………………………………………</w:t>
      </w:r>
    </w:p>
    <w:p w14:paraId="786D7E9B" w14:textId="77777777" w:rsidR="0071641B" w:rsidRDefault="00000000">
      <w:pPr>
        <w:tabs>
          <w:tab w:val="left" w:pos="720"/>
        </w:tabs>
        <w:spacing w:line="276" w:lineRule="auto"/>
        <w:jc w:val="both"/>
        <w:rPr>
          <w:rFonts w:asciiTheme="majorHAnsi" w:hAnsiTheme="majorHAnsi"/>
          <w:color w:val="000000"/>
          <w:lang w:eastAsia="ar-SA"/>
        </w:rPr>
      </w:pPr>
      <w:r>
        <w:rPr>
          <w:rFonts w:asciiTheme="majorHAnsi" w:hAnsiTheme="majorHAnsi"/>
          <w:color w:val="000000"/>
          <w:lang w:eastAsia="ar-SA"/>
        </w:rPr>
        <w:t>s) dla metali - ……………………….</w:t>
      </w:r>
    </w:p>
    <w:p w14:paraId="1B9EE8C3" w14:textId="77777777" w:rsidR="0071641B" w:rsidRDefault="00000000">
      <w:pPr>
        <w:tabs>
          <w:tab w:val="left" w:pos="720"/>
        </w:tabs>
        <w:spacing w:line="276" w:lineRule="auto"/>
        <w:jc w:val="both"/>
        <w:rPr>
          <w:rFonts w:asciiTheme="majorHAnsi" w:hAnsiTheme="majorHAnsi"/>
          <w:color w:val="000000"/>
        </w:rPr>
      </w:pPr>
      <w:r>
        <w:rPr>
          <w:rFonts w:asciiTheme="majorHAnsi" w:hAnsiTheme="majorHAnsi"/>
          <w:color w:val="000000"/>
          <w:lang w:eastAsia="ar-SA"/>
        </w:rPr>
        <w:t>t) dla odpadów tekstyliów i odzieży - ………………………………………………………...</w:t>
      </w:r>
    </w:p>
    <w:p w14:paraId="3A543C69" w14:textId="77777777" w:rsidR="0071641B" w:rsidRDefault="0071641B">
      <w:pPr>
        <w:rPr>
          <w:rFonts w:asciiTheme="majorHAnsi" w:hAnsiTheme="majorHAnsi" w:cs="Arial"/>
          <w:b/>
        </w:rPr>
      </w:pPr>
    </w:p>
    <w:p w14:paraId="4C9E4B21" w14:textId="77777777" w:rsidR="0071641B" w:rsidRDefault="00000000">
      <w:pPr>
        <w:rPr>
          <w:b/>
        </w:rPr>
      </w:pPr>
      <w:r>
        <w:rPr>
          <w:b/>
        </w:rPr>
        <w:t xml:space="preserve">2.2.Informacja </w:t>
      </w:r>
      <w:proofErr w:type="spellStart"/>
      <w:r>
        <w:rPr>
          <w:b/>
        </w:rPr>
        <w:t>nt</w:t>
      </w:r>
      <w:proofErr w:type="spellEnd"/>
      <w:r>
        <w:rPr>
          <w:b/>
        </w:rPr>
        <w:t xml:space="preserve"> kryterium Przeprowadzenie akcji edukacyjnej: </w:t>
      </w:r>
    </w:p>
    <w:p w14:paraId="6FB519A9" w14:textId="77777777" w:rsidR="0071641B" w:rsidRDefault="0071641B">
      <w:pPr>
        <w:ind w:left="360"/>
        <w:rPr>
          <w:b/>
        </w:rPr>
      </w:pPr>
    </w:p>
    <w:p w14:paraId="11A65F16" w14:textId="77777777" w:rsidR="0071641B" w:rsidRDefault="00000000">
      <w:pPr>
        <w:ind w:left="360"/>
        <w:rPr>
          <w:b/>
        </w:rPr>
      </w:pPr>
      <w:r>
        <w:rPr>
          <w:b/>
        </w:rPr>
        <w:t xml:space="preserve">TAK  /   NIE </w:t>
      </w:r>
    </w:p>
    <w:p w14:paraId="369A77AE" w14:textId="77777777" w:rsidR="0071641B" w:rsidRDefault="0071641B">
      <w:pPr>
        <w:ind w:left="360"/>
        <w:rPr>
          <w:b/>
        </w:rPr>
      </w:pPr>
    </w:p>
    <w:p w14:paraId="5EEE19E3" w14:textId="77777777" w:rsidR="0071641B" w:rsidRDefault="00000000">
      <w:pPr>
        <w:rPr>
          <w:b/>
        </w:rPr>
      </w:pPr>
      <w:r>
        <w:rPr>
          <w:b/>
        </w:rPr>
        <w:t>(zaznaczyć TAK, jeśli Wykonawca planuje taką akcję przeprowadzić lub zaznaczyć NIE jeśli nie planuje takiej akcji przeprowadzić).</w:t>
      </w:r>
    </w:p>
    <w:p w14:paraId="6F6404D6" w14:textId="77777777" w:rsidR="0071641B" w:rsidRDefault="0071641B">
      <w:pPr>
        <w:jc w:val="both"/>
        <w:rPr>
          <w:color w:val="000000"/>
          <w:shd w:val="clear" w:color="auto" w:fill="FFFFFF"/>
        </w:rPr>
      </w:pPr>
    </w:p>
    <w:p w14:paraId="6B1A6ABE" w14:textId="77777777" w:rsidR="0071641B" w:rsidRDefault="0071641B">
      <w:pPr>
        <w:jc w:val="both"/>
        <w:rPr>
          <w:b/>
          <w:bCs/>
          <w:color w:val="000000"/>
          <w:shd w:val="clear" w:color="auto" w:fill="FFFFFF"/>
        </w:rPr>
      </w:pPr>
    </w:p>
    <w:p w14:paraId="6F7DF587" w14:textId="77777777" w:rsidR="0071641B" w:rsidRDefault="00000000">
      <w:pPr>
        <w:jc w:val="both"/>
        <w:rPr>
          <w:b/>
          <w:bCs/>
          <w:color w:val="000000"/>
          <w:shd w:val="clear" w:color="auto" w:fill="FFFFFF"/>
        </w:rPr>
      </w:pPr>
      <w:r>
        <w:rPr>
          <w:b/>
          <w:bCs/>
          <w:color w:val="000000"/>
          <w:shd w:val="clear" w:color="auto" w:fill="FFFFFF"/>
        </w:rPr>
        <w:t>Adres bazy magazynowo - transportowej ……………………………………………………</w:t>
      </w:r>
    </w:p>
    <w:p w14:paraId="4E413BA5" w14:textId="77777777" w:rsidR="0071641B" w:rsidRDefault="0071641B">
      <w:pPr>
        <w:jc w:val="both"/>
        <w:rPr>
          <w:b/>
          <w:bCs/>
          <w:color w:val="000000"/>
          <w:shd w:val="clear" w:color="auto" w:fill="FFFFFF"/>
        </w:rPr>
      </w:pPr>
    </w:p>
    <w:p w14:paraId="379A0FAB" w14:textId="77777777" w:rsidR="0071641B" w:rsidRDefault="00000000">
      <w:pPr>
        <w:jc w:val="both"/>
        <w:rPr>
          <w:b/>
          <w:bCs/>
          <w:color w:val="000000"/>
          <w:shd w:val="clear" w:color="auto" w:fill="FFFFFF"/>
        </w:rPr>
      </w:pPr>
      <w:r>
        <w:rPr>
          <w:b/>
          <w:bCs/>
          <w:color w:val="000000"/>
          <w:shd w:val="clear" w:color="auto" w:fill="FFFFFF"/>
        </w:rPr>
        <w:t>…………………………………………………………………………………………………...</w:t>
      </w:r>
    </w:p>
    <w:p w14:paraId="2C57EE16" w14:textId="77777777" w:rsidR="0071641B" w:rsidRDefault="0071641B">
      <w:pPr>
        <w:jc w:val="both"/>
        <w:rPr>
          <w:rFonts w:ascii="Cambria" w:hAnsi="Cambria"/>
          <w:color w:val="000000"/>
          <w:shd w:val="clear" w:color="auto" w:fill="FFFFFF"/>
        </w:rPr>
      </w:pPr>
    </w:p>
    <w:p w14:paraId="44558919" w14:textId="62252822" w:rsidR="0071641B" w:rsidRDefault="00000000">
      <w:pPr>
        <w:pStyle w:val="Akapitzlist"/>
        <w:ind w:left="0"/>
        <w:jc w:val="both"/>
        <w:rPr>
          <w:rFonts w:ascii="Arial" w:hAnsi="Arial" w:cs="Arial"/>
          <w:b/>
          <w:bCs/>
          <w:sz w:val="22"/>
          <w:szCs w:val="22"/>
        </w:rPr>
      </w:pPr>
      <w:r>
        <w:rPr>
          <w:rFonts w:ascii="Arial" w:hAnsi="Arial" w:cs="Arial"/>
          <w:b/>
          <w:bCs/>
          <w:sz w:val="22"/>
          <w:szCs w:val="22"/>
        </w:rPr>
        <w:t xml:space="preserve">Deklarujemy wykonanie przedmiotu zamówienia w terminie 12 </w:t>
      </w:r>
      <w:r w:rsidR="002D0BC8">
        <w:rPr>
          <w:rFonts w:ascii="Arial" w:hAnsi="Arial" w:cs="Arial"/>
          <w:b/>
          <w:bCs/>
          <w:sz w:val="22"/>
          <w:szCs w:val="22"/>
        </w:rPr>
        <w:t>miesięcy</w:t>
      </w:r>
      <w:r>
        <w:rPr>
          <w:rFonts w:ascii="Arial" w:hAnsi="Arial" w:cs="Arial"/>
          <w:b/>
          <w:bCs/>
          <w:sz w:val="22"/>
          <w:szCs w:val="22"/>
        </w:rPr>
        <w:t xml:space="preserve"> od podpisania umowy, zgodnie z SWZ (01.09.2025 r. – 31.08.2026r.)</w:t>
      </w:r>
    </w:p>
    <w:p w14:paraId="20796C62" w14:textId="77777777" w:rsidR="0071641B" w:rsidRDefault="0071641B">
      <w:pPr>
        <w:jc w:val="both"/>
        <w:rPr>
          <w:rFonts w:ascii="Cambria" w:hAnsi="Cambria"/>
          <w:color w:val="000000"/>
          <w:shd w:val="clear" w:color="auto" w:fill="FFFFFF"/>
        </w:rPr>
      </w:pPr>
    </w:p>
    <w:p w14:paraId="6D3FBF72" w14:textId="77777777" w:rsidR="0071641B" w:rsidRDefault="00000000">
      <w:pPr>
        <w:tabs>
          <w:tab w:val="left" w:pos="709"/>
        </w:tabs>
        <w:rPr>
          <w:rFonts w:asciiTheme="majorHAnsi" w:eastAsia="Calibri" w:hAnsiTheme="majorHAnsi"/>
          <w:color w:val="000000"/>
        </w:rPr>
      </w:pPr>
      <w:r>
        <w:rPr>
          <w:rFonts w:asciiTheme="majorHAnsi" w:eastAsia="Calibri" w:hAnsiTheme="majorHAnsi"/>
          <w:color w:val="000000"/>
        </w:rPr>
        <w:t>3. Czy Wykonawca jest:</w:t>
      </w:r>
    </w:p>
    <w:p w14:paraId="41A05C12"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lastRenderedPageBreak/>
        <w:t xml:space="preserve">□ </w:t>
      </w:r>
      <w:proofErr w:type="spellStart"/>
      <w:r>
        <w:rPr>
          <w:rFonts w:asciiTheme="majorHAnsi" w:eastAsia="Calibri" w:hAnsiTheme="majorHAnsi"/>
          <w:color w:val="000000"/>
        </w:rPr>
        <w:t>mikroprzedsiębiorcą</w:t>
      </w:r>
      <w:proofErr w:type="spellEnd"/>
      <w:r>
        <w:rPr>
          <w:rStyle w:val="Odwoanieprzypisudolnego"/>
          <w:rFonts w:asciiTheme="majorHAnsi" w:eastAsia="Calibri" w:hAnsiTheme="majorHAnsi"/>
          <w:color w:val="000000"/>
        </w:rPr>
        <w:footnoteReference w:id="6"/>
      </w:r>
      <w:r>
        <w:rPr>
          <w:rFonts w:asciiTheme="majorHAnsi" w:eastAsia="Calibri" w:hAnsiTheme="majorHAnsi"/>
          <w:color w:val="000000"/>
        </w:rPr>
        <w:t xml:space="preserve"> </w:t>
      </w:r>
    </w:p>
    <w:p w14:paraId="3FF8E87E"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t>□ mały przedsiębiorca</w:t>
      </w:r>
      <w:r>
        <w:rPr>
          <w:rStyle w:val="Odwoanieprzypisudolnego"/>
          <w:rFonts w:asciiTheme="majorHAnsi" w:eastAsia="Calibri" w:hAnsiTheme="majorHAnsi"/>
          <w:color w:val="000000"/>
        </w:rPr>
        <w:footnoteReference w:id="7"/>
      </w:r>
      <w:r>
        <w:rPr>
          <w:rFonts w:asciiTheme="majorHAnsi" w:eastAsia="Calibri" w:hAnsiTheme="majorHAnsi"/>
          <w:color w:val="000000"/>
        </w:rPr>
        <w:t xml:space="preserve"> </w:t>
      </w:r>
    </w:p>
    <w:p w14:paraId="4AFC0E54"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t>□ średni przedsiębiorca</w:t>
      </w:r>
      <w:r>
        <w:rPr>
          <w:rStyle w:val="Odwoanieprzypisudolnego"/>
          <w:rFonts w:asciiTheme="majorHAnsi" w:eastAsia="Calibri" w:hAnsiTheme="majorHAnsi"/>
          <w:color w:val="000000"/>
        </w:rPr>
        <w:footnoteReference w:id="8"/>
      </w:r>
    </w:p>
    <w:p w14:paraId="42BE7D37"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t>□ jednoosobowa działalność gospodarcza</w:t>
      </w:r>
    </w:p>
    <w:p w14:paraId="20D67283"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t>□ osoba fizyczna nieprowadząca działalności gospodarczej</w:t>
      </w:r>
    </w:p>
    <w:p w14:paraId="5DF3C2A9" w14:textId="77777777" w:rsidR="0071641B" w:rsidRDefault="00000000">
      <w:pPr>
        <w:spacing w:after="160" w:line="259" w:lineRule="auto"/>
        <w:jc w:val="both"/>
        <w:rPr>
          <w:rFonts w:asciiTheme="majorHAnsi" w:eastAsia="Calibri" w:hAnsiTheme="majorHAnsi"/>
          <w:color w:val="000000"/>
        </w:rPr>
      </w:pPr>
      <w:r>
        <w:rPr>
          <w:rFonts w:asciiTheme="majorHAnsi" w:eastAsia="Calibri" w:hAnsiTheme="majorHAnsi"/>
          <w:color w:val="000000"/>
        </w:rPr>
        <w:t>□ inny rodzaj</w:t>
      </w:r>
    </w:p>
    <w:p w14:paraId="6B7FBAA3" w14:textId="77777777" w:rsidR="0071641B" w:rsidRDefault="00000000">
      <w:pPr>
        <w:spacing w:after="160" w:line="259" w:lineRule="auto"/>
        <w:jc w:val="both"/>
        <w:rPr>
          <w:rFonts w:asciiTheme="majorHAnsi" w:eastAsia="Calibri" w:hAnsiTheme="majorHAnsi" w:cs="Arial"/>
          <w:color w:val="000000"/>
        </w:rPr>
      </w:pPr>
      <w:r>
        <w:rPr>
          <w:rFonts w:asciiTheme="majorHAnsi" w:eastAsia="Calibri" w:hAnsiTheme="majorHAnsi" w:cs="Arial"/>
          <w:color w:val="000000"/>
        </w:rPr>
        <w:t>4. Oświadczam, że pozostaję związany ofertą przez okres wskazany przez Zamawiającego w SWZ.</w:t>
      </w:r>
    </w:p>
    <w:p w14:paraId="1E27F8FA" w14:textId="77777777" w:rsidR="0071641B" w:rsidRDefault="00000000">
      <w:pPr>
        <w:spacing w:after="160" w:line="259" w:lineRule="auto"/>
        <w:ind w:left="284" w:hanging="284"/>
        <w:jc w:val="both"/>
        <w:rPr>
          <w:rFonts w:asciiTheme="majorHAnsi" w:eastAsia="Calibri" w:hAnsiTheme="majorHAnsi" w:cs="Arial"/>
          <w:color w:val="000000"/>
        </w:rPr>
      </w:pPr>
      <w:r>
        <w:rPr>
          <w:rFonts w:asciiTheme="majorHAnsi" w:eastAsia="Calibri" w:hAnsiTheme="majorHAnsi" w:cs="Arial"/>
          <w:b/>
          <w:color w:val="000000"/>
        </w:rPr>
        <w:t>5. Oświadczam, że wypełniłem obowiązki informacyjne przewidziane w art. 13 lub art. 14 RODO</w:t>
      </w:r>
      <w:r>
        <w:rPr>
          <w:rStyle w:val="Odwoanieprzypisudolnego"/>
        </w:rPr>
        <w:footnoteReference w:id="9"/>
      </w:r>
      <w:r>
        <w:rPr>
          <w:rFonts w:asciiTheme="majorHAnsi" w:eastAsia="Calibri" w:hAnsiTheme="majorHAnsi" w:cs="Arial"/>
          <w:b/>
          <w:color w:val="000000"/>
          <w:vertAlign w:val="superscript"/>
        </w:rPr>
        <w:t>)</w:t>
      </w:r>
      <w:r>
        <w:rPr>
          <w:rFonts w:asciiTheme="majorHAnsi" w:eastAsia="Calibri" w:hAnsiTheme="majorHAnsi" w:cs="Arial"/>
          <w:b/>
          <w:color w:val="000000"/>
        </w:rPr>
        <w:t xml:space="preserve"> wobec osób fizycznych, </w:t>
      </w:r>
      <w:r>
        <w:rPr>
          <w:rFonts w:asciiTheme="majorHAnsi" w:eastAsia="Calibri" w:hAnsiTheme="majorHAnsi" w:cs="Arial"/>
          <w:b/>
        </w:rPr>
        <w:t>od których dane osobowe bezpośrednio lub pośrednio pozyskałem</w:t>
      </w:r>
      <w:r>
        <w:rPr>
          <w:rFonts w:asciiTheme="majorHAnsi" w:eastAsia="Calibri" w:hAnsiTheme="majorHAnsi" w:cs="Arial"/>
          <w:b/>
          <w:color w:val="000000"/>
        </w:rPr>
        <w:t xml:space="preserve"> w celu ubiegania się o udzielenie zamówienia publicznego w niniejszym postępowaniu</w:t>
      </w:r>
    </w:p>
    <w:p w14:paraId="7E8748BD" w14:textId="77777777" w:rsidR="0071641B" w:rsidRDefault="00000000">
      <w:pPr>
        <w:spacing w:after="160" w:line="259" w:lineRule="auto"/>
        <w:ind w:left="284" w:hanging="284"/>
        <w:jc w:val="both"/>
        <w:rPr>
          <w:rFonts w:asciiTheme="majorHAnsi" w:eastAsia="Calibri" w:hAnsiTheme="majorHAnsi" w:cs="Arial"/>
          <w:color w:val="000000"/>
        </w:rPr>
      </w:pPr>
      <w:r>
        <w:rPr>
          <w:rFonts w:asciiTheme="majorHAnsi" w:eastAsia="Calibri" w:hAnsiTheme="majorHAnsi" w:cs="Arial"/>
          <w:color w:val="000000"/>
        </w:rPr>
        <w:t xml:space="preserve">6.  akceptuję(my) bez zastrzeżeń wzór umowy stanowiący </w:t>
      </w:r>
      <w:r>
        <w:rPr>
          <w:rFonts w:asciiTheme="majorHAnsi" w:eastAsia="Calibri" w:hAnsiTheme="majorHAnsi" w:cs="Arial"/>
          <w:color w:val="000000"/>
          <w:highlight w:val="yellow"/>
        </w:rPr>
        <w:t>załącznik nr 5 do SWZ</w:t>
      </w:r>
      <w:r>
        <w:rPr>
          <w:rFonts w:asciiTheme="majorHAnsi" w:eastAsia="Calibri" w:hAnsiTheme="majorHAnsi" w:cs="Arial"/>
          <w:color w:val="000000"/>
        </w:rPr>
        <w:t>- w przypadku uznania mojej (naszej) oferty za najkorzystniejszą umowę  zobowiązuję(my)  się zawrzeć w miejscu i terminie jakie zostaną wskazane przez Zamawiającego.</w:t>
      </w:r>
    </w:p>
    <w:p w14:paraId="26FE6429" w14:textId="77777777" w:rsidR="0071641B" w:rsidRDefault="00000000">
      <w:pPr>
        <w:spacing w:after="160" w:line="259" w:lineRule="auto"/>
        <w:ind w:left="284" w:hanging="284"/>
        <w:jc w:val="both"/>
        <w:rPr>
          <w:rFonts w:asciiTheme="majorHAnsi" w:eastAsia="Calibri" w:hAnsiTheme="majorHAnsi" w:cs="Arial"/>
          <w:color w:val="000000"/>
        </w:rPr>
      </w:pPr>
      <w:r>
        <w:rPr>
          <w:rFonts w:asciiTheme="majorHAnsi" w:eastAsia="Calibri" w:hAnsiTheme="majorHAnsi" w:cs="Arial"/>
          <w:color w:val="000000"/>
        </w:rPr>
        <w:t>7. składam(y) niniejszą ofertę  [we własnym imieniu] / [jako Wykonawcy wspólnie ubiegający się o udzielenie zamówienia]</w:t>
      </w:r>
      <w:r>
        <w:rPr>
          <w:rStyle w:val="Odwoanieprzypisudolnego"/>
        </w:rPr>
        <w:footnoteReference w:id="10"/>
      </w:r>
      <w:r>
        <w:rPr>
          <w:rFonts w:asciiTheme="majorHAnsi" w:eastAsia="Calibri" w:hAnsiTheme="majorHAnsi" w:cs="Arial"/>
          <w:color w:val="000000"/>
        </w:rPr>
        <w:t xml:space="preserve">, </w:t>
      </w:r>
    </w:p>
    <w:p w14:paraId="08554925" w14:textId="77777777" w:rsidR="0071641B" w:rsidRDefault="00000000">
      <w:pPr>
        <w:pStyle w:val="Akapitzlist"/>
        <w:numPr>
          <w:ilvl w:val="0"/>
          <w:numId w:val="37"/>
        </w:numPr>
        <w:spacing w:after="160" w:line="259" w:lineRule="auto"/>
        <w:ind w:left="284" w:hanging="284"/>
        <w:contextualSpacing/>
        <w:jc w:val="both"/>
        <w:rPr>
          <w:rFonts w:asciiTheme="majorHAnsi" w:eastAsia="Calibri" w:hAnsiTheme="majorHAnsi" w:cs="Arial"/>
          <w:color w:val="000000"/>
        </w:rPr>
      </w:pPr>
      <w:r>
        <w:rPr>
          <w:rFonts w:asciiTheme="majorHAnsi" w:eastAsia="Calibri" w:hAnsiTheme="majorHAnsi" w:cs="Arial"/>
          <w:color w:val="000000"/>
        </w:rPr>
        <w:t>nie uczestniczę(my) jako Wykonawca w jakiejkolwiek innej ofercie złożonej w celu udzielenie niniejszego zamówienia,</w:t>
      </w:r>
    </w:p>
    <w:p w14:paraId="4AE3D886" w14:textId="77777777" w:rsidR="0071641B" w:rsidRDefault="00000000">
      <w:pPr>
        <w:pStyle w:val="Akapitzlist"/>
        <w:numPr>
          <w:ilvl w:val="0"/>
          <w:numId w:val="37"/>
        </w:numPr>
        <w:spacing w:after="160" w:line="259" w:lineRule="auto"/>
        <w:ind w:left="284" w:hanging="284"/>
        <w:contextualSpacing/>
        <w:jc w:val="both"/>
        <w:rPr>
          <w:rFonts w:asciiTheme="majorHAnsi" w:eastAsia="Calibri" w:hAnsiTheme="majorHAnsi" w:cs="Arial"/>
          <w:color w:val="000000"/>
        </w:rPr>
      </w:pPr>
      <w:r>
        <w:rPr>
          <w:rFonts w:asciiTheme="majorHAnsi" w:hAnsiTheme="majorHAnsi" w:cs="Arial"/>
        </w:rPr>
        <w:t>Na podstawie art. 127 ust. 2 ustawy z dnia 11 września 2019 r. Prawo zamówień publicznych (</w:t>
      </w:r>
      <w:proofErr w:type="spellStart"/>
      <w:r>
        <w:rPr>
          <w:rFonts w:asciiTheme="majorHAnsi" w:hAnsiTheme="majorHAnsi" w:cs="Arial"/>
        </w:rPr>
        <w:t>Pzp</w:t>
      </w:r>
      <w:proofErr w:type="spellEnd"/>
      <w:r>
        <w:rPr>
          <w:rFonts w:asciiTheme="majorHAnsi" w:hAnsiTheme="majorHAnsi" w:cs="Arial"/>
        </w:rPr>
        <w:t xml:space="preserve">) </w:t>
      </w:r>
      <w:r>
        <w:rPr>
          <w:rFonts w:asciiTheme="majorHAnsi" w:hAnsiTheme="majorHAnsi" w:cs="Arial"/>
          <w:u w:val="single"/>
        </w:rPr>
        <w:t>wskazuję</w:t>
      </w:r>
      <w:r>
        <w:rPr>
          <w:rFonts w:asciiTheme="majorHAnsi" w:hAnsiTheme="majorHAnsi" w:cs="Arial"/>
        </w:rPr>
        <w:t xml:space="preserve"> nazwę i numer postępowania (oznaczenie sprawy)</w:t>
      </w:r>
      <w:r>
        <w:rPr>
          <w:rFonts w:asciiTheme="majorHAnsi" w:hAnsiTheme="majorHAnsi" w:cs="Arial"/>
        </w:rPr>
        <w:br/>
        <w:t xml:space="preserve">o udzielenie zamówienia publicznego oraz </w:t>
      </w:r>
      <w:r>
        <w:rPr>
          <w:rFonts w:asciiTheme="majorHAnsi" w:hAnsiTheme="majorHAnsi" w:cs="Arial"/>
          <w:u w:val="single"/>
        </w:rPr>
        <w:t xml:space="preserve">podmiotowe środki dowodowe, które znajdują się w </w:t>
      </w:r>
      <w:r>
        <w:rPr>
          <w:rFonts w:asciiTheme="majorHAnsi" w:hAnsiTheme="majorHAnsi" w:cs="Arial"/>
          <w:u w:val="single"/>
        </w:rPr>
        <w:lastRenderedPageBreak/>
        <w:t>posiadaniu zamawiającego</w:t>
      </w:r>
      <w:r>
        <w:rPr>
          <w:rFonts w:asciiTheme="majorHAnsi" w:hAnsiTheme="majorHAnsi" w:cs="Arial"/>
        </w:rPr>
        <w:t xml:space="preserve">, w szczególności oświadczenia lub dokumenty, o których mowa w § 6 - 9 Rozporządzenia Ministra Rozwoju, Pracy i Technologii z dnia 23 grudnia 2020 r. w sprawie podmiotowych środków dowodowych oraz innych dokumentów lub oświadczeń, jakich może żądać zamawiający od wykonawcy, przechowywane przez zamawiającego zgodnie z art. 78 ust. 1 </w:t>
      </w:r>
      <w:proofErr w:type="spellStart"/>
      <w:r>
        <w:rPr>
          <w:rFonts w:asciiTheme="majorHAnsi" w:hAnsiTheme="majorHAnsi" w:cs="Arial"/>
        </w:rPr>
        <w:t>Pzp</w:t>
      </w:r>
      <w:proofErr w:type="spellEnd"/>
      <w:r>
        <w:rPr>
          <w:rFonts w:asciiTheme="majorHAnsi" w:hAnsiTheme="majorHAnsi" w:cs="Arial"/>
        </w:rPr>
        <w:t xml:space="preserve">, </w:t>
      </w:r>
      <w:r>
        <w:rPr>
          <w:rFonts w:asciiTheme="majorHAnsi" w:hAnsiTheme="majorHAnsi" w:cs="Arial"/>
          <w:u w:val="single"/>
        </w:rPr>
        <w:t xml:space="preserve">w celu potwierdzenia okoliczności, o których mowa w art. 124 </w:t>
      </w:r>
      <w:proofErr w:type="spellStart"/>
      <w:r>
        <w:rPr>
          <w:rFonts w:asciiTheme="majorHAnsi" w:hAnsiTheme="majorHAnsi" w:cs="Arial"/>
          <w:u w:val="single"/>
        </w:rPr>
        <w:t>Pzp</w:t>
      </w:r>
      <w:proofErr w:type="spellEnd"/>
      <w:r>
        <w:rPr>
          <w:rFonts w:asciiTheme="majorHAnsi" w:hAnsiTheme="majorHAnsi" w:cs="Arial"/>
          <w:u w:val="single"/>
        </w:rPr>
        <w:t xml:space="preserve"> i potwierdzam ich prawidłowość i aktualność</w:t>
      </w:r>
      <w:r>
        <w:rPr>
          <w:rFonts w:asciiTheme="majorHAnsi" w:eastAsia="Calibri" w:hAnsiTheme="majorHAnsi" w:cs="Arial"/>
          <w:color w:val="000000"/>
        </w:rPr>
        <w:t xml:space="preserve"> </w:t>
      </w:r>
      <w:r>
        <w:rPr>
          <w:rFonts w:asciiTheme="majorHAnsi" w:hAnsiTheme="majorHAnsi" w:cs="Arial"/>
          <w:i/>
        </w:rPr>
        <w:t xml:space="preserve">(należy wypełnić, jeżeli oświadczenia lub dokumenty, o których mowa w § 6-9 Rozporządzenia Ministra Rozwoju, Pracy i Technologii z dnia 23 grudnia 2020 r. w sprawie podmiotowych środków dowodowych oraz innych dokumentów lub oświadczeń, jakich może żądać zamawiający od wykonawcy, znajdują się w posiadaniu zamawiającego, w szczególności oświadczenia lub dokumenty przechowywane przez zamawiającego zgodnie z art. 78 ust. 1 </w:t>
      </w:r>
      <w:proofErr w:type="spellStart"/>
      <w:r>
        <w:rPr>
          <w:rFonts w:asciiTheme="majorHAnsi" w:hAnsiTheme="majorHAnsi" w:cs="Arial"/>
          <w:i/>
        </w:rPr>
        <w:t>Pzp</w:t>
      </w:r>
      <w:proofErr w:type="spellEnd"/>
      <w:r>
        <w:rPr>
          <w:rFonts w:asciiTheme="majorHAnsi" w:hAnsiTheme="majorHAnsi" w:cs="Arial"/>
          <w:i/>
        </w:rPr>
        <w:t>)</w:t>
      </w:r>
    </w:p>
    <w:p w14:paraId="21F65C7B" w14:textId="77777777" w:rsidR="0071641B" w:rsidRDefault="0071641B">
      <w:pPr>
        <w:rPr>
          <w:rFonts w:asciiTheme="majorHAnsi" w:hAnsiTheme="majorHAnsi" w:cs="Arial"/>
          <w:i/>
        </w:rPr>
      </w:pPr>
    </w:p>
    <w:tbl>
      <w:tblPr>
        <w:tblW w:w="8506" w:type="dxa"/>
        <w:tblInd w:w="534" w:type="dxa"/>
        <w:tblLayout w:type="fixed"/>
        <w:tblLook w:val="04A0" w:firstRow="1" w:lastRow="0" w:firstColumn="1" w:lastColumn="0" w:noHBand="0" w:noVBand="1"/>
      </w:tblPr>
      <w:tblGrid>
        <w:gridCol w:w="2755"/>
        <w:gridCol w:w="2362"/>
        <w:gridCol w:w="3389"/>
      </w:tblGrid>
      <w:tr w:rsidR="0071641B" w14:paraId="10ACDFD7" w14:textId="77777777">
        <w:tc>
          <w:tcPr>
            <w:tcW w:w="2755"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03469F52" w14:textId="77777777" w:rsidR="0071641B" w:rsidRDefault="00000000">
            <w:pPr>
              <w:widowControl w:val="0"/>
              <w:jc w:val="center"/>
              <w:rPr>
                <w:rFonts w:asciiTheme="majorHAnsi" w:hAnsiTheme="majorHAnsi" w:cs="Arial"/>
                <w:b/>
              </w:rPr>
            </w:pPr>
            <w:r>
              <w:rPr>
                <w:rFonts w:asciiTheme="majorHAnsi" w:hAnsiTheme="majorHAnsi" w:cs="Arial"/>
                <w:b/>
              </w:rPr>
              <w:t>Nazwa postępowania</w:t>
            </w:r>
          </w:p>
        </w:tc>
        <w:tc>
          <w:tcPr>
            <w:tcW w:w="236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75ACEF3" w14:textId="77777777" w:rsidR="0071641B" w:rsidRDefault="00000000">
            <w:pPr>
              <w:widowControl w:val="0"/>
              <w:jc w:val="center"/>
              <w:rPr>
                <w:rFonts w:asciiTheme="majorHAnsi" w:hAnsiTheme="majorHAnsi" w:cs="Arial"/>
              </w:rPr>
            </w:pPr>
            <w:r>
              <w:rPr>
                <w:rFonts w:asciiTheme="majorHAnsi" w:hAnsiTheme="majorHAnsi" w:cs="Arial"/>
                <w:b/>
              </w:rPr>
              <w:t>Numer postępowania</w:t>
            </w:r>
            <w:r>
              <w:rPr>
                <w:rFonts w:asciiTheme="majorHAnsi" w:hAnsiTheme="majorHAnsi" w:cs="Arial"/>
              </w:rPr>
              <w:t xml:space="preserve"> (oznaczenie sprawy, do której dokumenty zostały dołączone)</w:t>
            </w:r>
          </w:p>
        </w:tc>
        <w:tc>
          <w:tcPr>
            <w:tcW w:w="338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01C22909" w14:textId="77777777" w:rsidR="0071641B" w:rsidRDefault="00000000">
            <w:pPr>
              <w:widowControl w:val="0"/>
              <w:jc w:val="center"/>
              <w:rPr>
                <w:rFonts w:asciiTheme="majorHAnsi" w:hAnsiTheme="majorHAnsi" w:cs="Arial"/>
              </w:rPr>
            </w:pPr>
            <w:r>
              <w:rPr>
                <w:rFonts w:asciiTheme="majorHAnsi" w:hAnsiTheme="majorHAnsi" w:cs="Arial"/>
                <w:b/>
              </w:rPr>
              <w:t>Rodzaj oświadczeń lub dokumentów (</w:t>
            </w:r>
            <w:r>
              <w:rPr>
                <w:rFonts w:asciiTheme="majorHAnsi" w:hAnsiTheme="majorHAnsi" w:cs="Arial"/>
                <w:i/>
              </w:rPr>
              <w:t>znajdujących się w posiadaniu zamawiającego).</w:t>
            </w:r>
            <w:r>
              <w:rPr>
                <w:rFonts w:asciiTheme="majorHAnsi" w:hAnsiTheme="majorHAnsi" w:cs="Arial"/>
                <w:b/>
                <w:vertAlign w:val="superscript"/>
              </w:rPr>
              <w:t xml:space="preserve"> </w:t>
            </w:r>
            <w:r>
              <w:rPr>
                <w:rStyle w:val="Odwoanieprzypisudolnego"/>
                <w:rFonts w:asciiTheme="majorHAnsi" w:hAnsiTheme="majorHAnsi" w:cs="Arial"/>
                <w:b/>
              </w:rPr>
              <w:footnoteReference w:id="11"/>
            </w:r>
          </w:p>
        </w:tc>
      </w:tr>
      <w:tr w:rsidR="0071641B" w14:paraId="27DFB544" w14:textId="77777777">
        <w:tc>
          <w:tcPr>
            <w:tcW w:w="2755" w:type="dxa"/>
            <w:tcBorders>
              <w:top w:val="single" w:sz="4" w:space="0" w:color="000000"/>
              <w:left w:val="single" w:sz="12" w:space="0" w:color="000000"/>
              <w:bottom w:val="single" w:sz="12" w:space="0" w:color="000000"/>
              <w:right w:val="single" w:sz="4" w:space="0" w:color="000000"/>
            </w:tcBorders>
            <w:shd w:val="clear" w:color="auto" w:fill="auto"/>
          </w:tcPr>
          <w:p w14:paraId="5313FCF8" w14:textId="77777777" w:rsidR="0071641B" w:rsidRDefault="0071641B">
            <w:pPr>
              <w:widowControl w:val="0"/>
              <w:rPr>
                <w:rFonts w:asciiTheme="majorHAnsi" w:hAnsiTheme="majorHAnsi" w:cs="Arial"/>
              </w:rPr>
            </w:pPr>
          </w:p>
          <w:p w14:paraId="40DC99F9" w14:textId="77777777" w:rsidR="0071641B" w:rsidRDefault="0071641B">
            <w:pPr>
              <w:widowControl w:val="0"/>
              <w:rPr>
                <w:rFonts w:asciiTheme="majorHAnsi" w:hAnsiTheme="majorHAnsi" w:cs="Arial"/>
              </w:rPr>
            </w:pPr>
          </w:p>
          <w:p w14:paraId="6A0BC42A" w14:textId="77777777" w:rsidR="0071641B" w:rsidRDefault="0071641B">
            <w:pPr>
              <w:widowControl w:val="0"/>
              <w:rPr>
                <w:rFonts w:asciiTheme="majorHAnsi" w:hAnsiTheme="majorHAnsi" w:cs="Arial"/>
              </w:rPr>
            </w:pPr>
          </w:p>
        </w:tc>
        <w:tc>
          <w:tcPr>
            <w:tcW w:w="2362" w:type="dxa"/>
            <w:tcBorders>
              <w:top w:val="single" w:sz="4" w:space="0" w:color="000000"/>
              <w:left w:val="single" w:sz="4" w:space="0" w:color="000000"/>
              <w:bottom w:val="single" w:sz="12" w:space="0" w:color="000000"/>
              <w:right w:val="single" w:sz="4" w:space="0" w:color="000000"/>
            </w:tcBorders>
            <w:shd w:val="clear" w:color="auto" w:fill="auto"/>
          </w:tcPr>
          <w:p w14:paraId="60716FE0" w14:textId="77777777" w:rsidR="0071641B" w:rsidRDefault="0071641B">
            <w:pPr>
              <w:widowControl w:val="0"/>
              <w:rPr>
                <w:rFonts w:asciiTheme="majorHAnsi" w:hAnsiTheme="majorHAnsi" w:cs="Arial"/>
              </w:rPr>
            </w:pPr>
          </w:p>
        </w:tc>
        <w:tc>
          <w:tcPr>
            <w:tcW w:w="3389" w:type="dxa"/>
            <w:tcBorders>
              <w:top w:val="single" w:sz="4" w:space="0" w:color="000000"/>
              <w:left w:val="single" w:sz="4" w:space="0" w:color="000000"/>
              <w:bottom w:val="single" w:sz="12" w:space="0" w:color="000000"/>
              <w:right w:val="single" w:sz="12" w:space="0" w:color="000000"/>
            </w:tcBorders>
            <w:shd w:val="clear" w:color="auto" w:fill="auto"/>
          </w:tcPr>
          <w:p w14:paraId="7ADDBE6F" w14:textId="77777777" w:rsidR="0071641B" w:rsidRDefault="0071641B">
            <w:pPr>
              <w:widowControl w:val="0"/>
              <w:rPr>
                <w:rFonts w:asciiTheme="majorHAnsi" w:hAnsiTheme="majorHAnsi" w:cs="Arial"/>
              </w:rPr>
            </w:pPr>
          </w:p>
        </w:tc>
      </w:tr>
    </w:tbl>
    <w:p w14:paraId="4C39BECE" w14:textId="77777777" w:rsidR="0071641B" w:rsidRDefault="0071641B">
      <w:pPr>
        <w:spacing w:after="160" w:line="259" w:lineRule="auto"/>
        <w:jc w:val="both"/>
        <w:rPr>
          <w:rFonts w:asciiTheme="majorHAnsi" w:eastAsia="Calibri" w:hAnsiTheme="majorHAnsi" w:cs="Arial"/>
          <w:color w:val="000000"/>
        </w:rPr>
      </w:pPr>
    </w:p>
    <w:p w14:paraId="5E59BB27" w14:textId="77777777" w:rsidR="0071641B" w:rsidRDefault="00000000">
      <w:pPr>
        <w:spacing w:after="160" w:line="259" w:lineRule="auto"/>
        <w:jc w:val="both"/>
        <w:rPr>
          <w:rFonts w:asciiTheme="majorHAnsi" w:eastAsia="Calibri" w:hAnsiTheme="majorHAnsi" w:cs="Arial"/>
          <w:color w:val="000000"/>
        </w:rPr>
      </w:pPr>
      <w:r>
        <w:rPr>
          <w:rFonts w:asciiTheme="majorHAnsi" w:eastAsia="Calibri" w:hAnsiTheme="majorHAnsi" w:cs="Arial"/>
          <w:color w:val="000000"/>
        </w:rPr>
        <w:t xml:space="preserve">11. </w:t>
      </w:r>
      <w:r>
        <w:rPr>
          <w:rFonts w:asciiTheme="majorHAnsi" w:eastAsia="Calibri" w:hAnsiTheme="majorHAnsi" w:cs="Arial"/>
        </w:rPr>
        <w:t>Oświadczamy, że na podstawie art. 18 ust. 3 Pzp</w:t>
      </w:r>
      <w:r>
        <w:rPr>
          <w:rFonts w:asciiTheme="majorHAnsi" w:eastAsia="Calibri" w:hAnsiTheme="majorHAnsi" w:cs="Arial"/>
          <w:vertAlign w:val="superscript"/>
        </w:rPr>
        <w:t>8</w:t>
      </w:r>
      <w:r>
        <w:rPr>
          <w:rFonts w:asciiTheme="majorHAnsi" w:eastAsia="Calibri" w:hAnsiTheme="majorHAnsi" w:cs="Arial"/>
        </w:rPr>
        <w:t>:</w:t>
      </w:r>
    </w:p>
    <w:p w14:paraId="336DAA99" w14:textId="77777777" w:rsidR="0071641B" w:rsidRDefault="00000000">
      <w:pPr>
        <w:spacing w:beforeAutospacing="1" w:after="160" w:line="259" w:lineRule="auto"/>
        <w:jc w:val="both"/>
        <w:rPr>
          <w:rFonts w:asciiTheme="majorHAnsi" w:eastAsia="Calibri" w:hAnsiTheme="majorHAnsi" w:cs="Arial"/>
        </w:rPr>
      </w:pPr>
      <w:r>
        <w:rPr>
          <w:rFonts w:asciiTheme="majorHAnsi" w:eastAsia="Calibri" w:hAnsiTheme="majorHAnsi" w:cs="Courier New"/>
        </w:rPr>
        <w:t>□</w:t>
      </w:r>
      <w:r>
        <w:rPr>
          <w:rFonts w:asciiTheme="majorHAnsi" w:eastAsia="Calibri" w:hAnsiTheme="majorHAnsi" w:cs="Arial"/>
        </w:rPr>
        <w:t xml:space="preserve"> żadne z informacji zawartych w ofercie oraz załączonych do niej dokumentach, nie stanowią tajemnicy przedsiębiorstwa w rozumieniu przepisów o zwalczaniu nieuczciwej konkurencji,</w:t>
      </w:r>
    </w:p>
    <w:p w14:paraId="11368AD9" w14:textId="77777777" w:rsidR="0071641B" w:rsidRDefault="00000000">
      <w:pPr>
        <w:spacing w:beforeAutospacing="1" w:after="160" w:line="259" w:lineRule="auto"/>
        <w:jc w:val="both"/>
        <w:rPr>
          <w:rFonts w:asciiTheme="majorHAnsi" w:eastAsia="Calibri" w:hAnsiTheme="majorHAnsi" w:cs="Arial"/>
        </w:rPr>
      </w:pPr>
      <w:r>
        <w:rPr>
          <w:rFonts w:asciiTheme="majorHAnsi" w:eastAsia="Calibri" w:hAnsiTheme="majorHAnsi" w:cs="Courier New"/>
        </w:rPr>
        <w:t>□</w:t>
      </w:r>
      <w:r>
        <w:rPr>
          <w:rFonts w:asciiTheme="majorHAnsi" w:eastAsia="Calibri" w:hAnsiTheme="majorHAnsi" w:cs="Arial"/>
        </w:rPr>
        <w:t xml:space="preserve"> wskazane informacje oznaczone nazwą pliku „…………………………………” stanowią tajemnicę przedsiębiorstwa w rozumieniu przepisów o zwalczaniu nieuczciwej konkurencji i w związku z niniejszym nie mogą być one udostępniane, w szczególności innym uczestnikom postępowania</w:t>
      </w:r>
    </w:p>
    <w:p w14:paraId="74796372" w14:textId="77777777" w:rsidR="0071641B" w:rsidRDefault="00000000">
      <w:pPr>
        <w:spacing w:beforeAutospacing="1" w:after="160" w:line="259" w:lineRule="auto"/>
        <w:jc w:val="both"/>
        <w:rPr>
          <w:rFonts w:asciiTheme="majorHAnsi" w:eastAsia="Calibri" w:hAnsiTheme="majorHAnsi" w:cs="Arial"/>
          <w:i/>
          <w:iCs/>
        </w:rPr>
      </w:pPr>
      <w:r>
        <w:rPr>
          <w:rFonts w:asciiTheme="majorHAnsi" w:eastAsia="Calibri" w:hAnsiTheme="majorHAnsi" w:cs="Arial"/>
          <w:i/>
          <w:iCs/>
        </w:rPr>
        <w:t>Uwaga! W przypadku braku wykazania, iż zastrzeżone informacje stanowią tajemnicę przedsiębiorstwa, Zamawiający uzna, iż nie została spełniona przesłanka podjęcia niezbędnych działań w celu zachowania ich poufności i dane te staną się jawne.</w:t>
      </w:r>
    </w:p>
    <w:p w14:paraId="6FE90A97" w14:textId="77777777" w:rsidR="0071641B" w:rsidRDefault="00000000">
      <w:pPr>
        <w:spacing w:beforeAutospacing="1" w:after="160" w:line="259" w:lineRule="auto"/>
        <w:jc w:val="both"/>
        <w:rPr>
          <w:rFonts w:asciiTheme="majorHAnsi" w:eastAsia="Calibri" w:hAnsiTheme="majorHAnsi" w:cs="Arial"/>
        </w:rPr>
      </w:pPr>
      <w:r>
        <w:rPr>
          <w:rFonts w:asciiTheme="majorHAnsi" w:eastAsia="Calibri" w:hAnsiTheme="majorHAnsi" w:cs="Arial"/>
          <w:i/>
          <w:iCs/>
        </w:rPr>
        <w:t>12</w:t>
      </w:r>
      <w:r>
        <w:rPr>
          <w:rFonts w:asciiTheme="majorHAnsi" w:eastAsia="Calibri" w:hAnsiTheme="majorHAnsi" w:cs="Arial"/>
        </w:rPr>
        <w:t xml:space="preserve">. </w:t>
      </w:r>
      <w:r>
        <w:rPr>
          <w:rFonts w:asciiTheme="majorHAnsi" w:eastAsia="Calibri" w:hAnsiTheme="majorHAnsi" w:cs="Arial"/>
          <w:color w:val="000000"/>
        </w:rPr>
        <w:t xml:space="preserve">[nie zamierzam(y) powierzać do </w:t>
      </w:r>
      <w:proofErr w:type="spellStart"/>
      <w:r>
        <w:rPr>
          <w:rFonts w:asciiTheme="majorHAnsi" w:eastAsia="Calibri" w:hAnsiTheme="majorHAnsi" w:cs="Arial"/>
          <w:color w:val="000000"/>
        </w:rPr>
        <w:t>podwykonania</w:t>
      </w:r>
      <w:proofErr w:type="spellEnd"/>
      <w:r>
        <w:rPr>
          <w:rFonts w:asciiTheme="majorHAnsi" w:eastAsia="Calibri" w:hAnsiTheme="majorHAnsi" w:cs="Arial"/>
          <w:color w:val="000000"/>
        </w:rPr>
        <w:t xml:space="preserve"> żadnej części niniejszego zamówienia/ następujące części niniejszego zamówienia zamierzam(y) powierzyć podwykonawcom]</w:t>
      </w:r>
      <w:r>
        <w:rPr>
          <w:rStyle w:val="Odwoanieprzypisudolnego"/>
        </w:rPr>
        <w:footnoteReference w:id="12"/>
      </w:r>
      <w:r>
        <w:rPr>
          <w:rFonts w:asciiTheme="majorHAnsi" w:eastAsia="Calibri" w:hAnsiTheme="majorHAnsi" w:cs="Arial"/>
          <w:color w:val="000000"/>
        </w:rPr>
        <w:t xml:space="preserve">: </w:t>
      </w:r>
    </w:p>
    <w:tbl>
      <w:tblPr>
        <w:tblW w:w="8100" w:type="dxa"/>
        <w:tblInd w:w="790" w:type="dxa"/>
        <w:tblLayout w:type="fixed"/>
        <w:tblCellMar>
          <w:left w:w="70" w:type="dxa"/>
          <w:right w:w="70" w:type="dxa"/>
        </w:tblCellMar>
        <w:tblLook w:val="0000" w:firstRow="0" w:lastRow="0" w:firstColumn="0" w:lastColumn="0" w:noHBand="0" w:noVBand="0"/>
      </w:tblPr>
      <w:tblGrid>
        <w:gridCol w:w="899"/>
        <w:gridCol w:w="7201"/>
      </w:tblGrid>
      <w:tr w:rsidR="0071641B" w14:paraId="0CC65516" w14:textId="77777777">
        <w:tc>
          <w:tcPr>
            <w:tcW w:w="899" w:type="dxa"/>
            <w:tcBorders>
              <w:top w:val="single" w:sz="4" w:space="0" w:color="000000"/>
              <w:left w:val="single" w:sz="4" w:space="0" w:color="000000"/>
              <w:bottom w:val="single" w:sz="4" w:space="0" w:color="000000"/>
              <w:right w:val="single" w:sz="4" w:space="0" w:color="000000"/>
            </w:tcBorders>
          </w:tcPr>
          <w:p w14:paraId="5A483E90" w14:textId="77777777" w:rsidR="0071641B" w:rsidRDefault="00000000">
            <w:pPr>
              <w:widowControl w:val="0"/>
              <w:spacing w:after="160" w:line="259" w:lineRule="auto"/>
              <w:jc w:val="both"/>
              <w:rPr>
                <w:rFonts w:ascii="Cambria" w:eastAsia="Calibri" w:hAnsi="Cambria" w:cs="Arial"/>
                <w:b/>
                <w:color w:val="000000"/>
              </w:rPr>
            </w:pPr>
            <w:r>
              <w:rPr>
                <w:rFonts w:ascii="Cambria" w:eastAsia="Calibri" w:hAnsi="Cambria" w:cs="Arial"/>
                <w:b/>
                <w:color w:val="000000"/>
              </w:rPr>
              <w:t>l.p.</w:t>
            </w:r>
          </w:p>
        </w:tc>
        <w:tc>
          <w:tcPr>
            <w:tcW w:w="7200" w:type="dxa"/>
            <w:tcBorders>
              <w:top w:val="single" w:sz="4" w:space="0" w:color="000000"/>
              <w:left w:val="single" w:sz="4" w:space="0" w:color="000000"/>
              <w:bottom w:val="single" w:sz="4" w:space="0" w:color="000000"/>
              <w:right w:val="single" w:sz="4" w:space="0" w:color="000000"/>
            </w:tcBorders>
          </w:tcPr>
          <w:p w14:paraId="2094EFF5" w14:textId="77777777" w:rsidR="0071641B" w:rsidRDefault="00000000">
            <w:pPr>
              <w:widowControl w:val="0"/>
              <w:spacing w:after="160" w:line="259" w:lineRule="auto"/>
              <w:jc w:val="center"/>
              <w:rPr>
                <w:rFonts w:ascii="Cambria" w:eastAsia="Calibri" w:hAnsi="Cambria" w:cs="Arial"/>
                <w:b/>
                <w:color w:val="000000"/>
              </w:rPr>
            </w:pPr>
            <w:r>
              <w:rPr>
                <w:rFonts w:ascii="Cambria" w:eastAsia="Calibri" w:hAnsi="Cambria" w:cs="Arial"/>
                <w:b/>
                <w:color w:val="000000"/>
              </w:rPr>
              <w:t>Nazwa części zamówienia , firmy podwykonawców (o ile są znane)</w:t>
            </w:r>
          </w:p>
        </w:tc>
      </w:tr>
      <w:tr w:rsidR="0071641B" w14:paraId="755C36DF" w14:textId="77777777">
        <w:tc>
          <w:tcPr>
            <w:tcW w:w="899" w:type="dxa"/>
            <w:tcBorders>
              <w:top w:val="single" w:sz="4" w:space="0" w:color="000000"/>
              <w:left w:val="single" w:sz="4" w:space="0" w:color="000000"/>
              <w:bottom w:val="single" w:sz="4" w:space="0" w:color="000000"/>
              <w:right w:val="single" w:sz="4" w:space="0" w:color="000000"/>
            </w:tcBorders>
          </w:tcPr>
          <w:p w14:paraId="2FBAE09E" w14:textId="77777777" w:rsidR="0071641B" w:rsidRDefault="0071641B">
            <w:pPr>
              <w:widowControl w:val="0"/>
              <w:numPr>
                <w:ilvl w:val="0"/>
                <w:numId w:val="112"/>
              </w:numPr>
              <w:spacing w:after="160" w:line="259" w:lineRule="auto"/>
              <w:jc w:val="both"/>
              <w:rPr>
                <w:rFonts w:ascii="Cambria" w:eastAsia="Calibri" w:hAnsi="Cambria" w:cs="Arial"/>
                <w:b/>
                <w:color w:val="000000"/>
              </w:rPr>
            </w:pPr>
          </w:p>
        </w:tc>
        <w:tc>
          <w:tcPr>
            <w:tcW w:w="7200" w:type="dxa"/>
            <w:tcBorders>
              <w:top w:val="single" w:sz="4" w:space="0" w:color="000000"/>
              <w:left w:val="single" w:sz="4" w:space="0" w:color="000000"/>
              <w:bottom w:val="single" w:sz="4" w:space="0" w:color="000000"/>
              <w:right w:val="single" w:sz="4" w:space="0" w:color="000000"/>
            </w:tcBorders>
          </w:tcPr>
          <w:p w14:paraId="2F47ED02" w14:textId="77777777" w:rsidR="0071641B" w:rsidRDefault="0071641B">
            <w:pPr>
              <w:widowControl w:val="0"/>
              <w:spacing w:after="160" w:line="259" w:lineRule="auto"/>
              <w:jc w:val="both"/>
              <w:rPr>
                <w:rFonts w:ascii="Cambria" w:eastAsia="Calibri" w:hAnsi="Cambria" w:cs="Arial"/>
                <w:color w:val="000000"/>
              </w:rPr>
            </w:pPr>
          </w:p>
        </w:tc>
      </w:tr>
      <w:tr w:rsidR="0071641B" w14:paraId="649829BA" w14:textId="77777777">
        <w:tc>
          <w:tcPr>
            <w:tcW w:w="899" w:type="dxa"/>
            <w:tcBorders>
              <w:top w:val="single" w:sz="4" w:space="0" w:color="000000"/>
              <w:left w:val="single" w:sz="4" w:space="0" w:color="000000"/>
              <w:bottom w:val="single" w:sz="4" w:space="0" w:color="000000"/>
              <w:right w:val="single" w:sz="4" w:space="0" w:color="000000"/>
            </w:tcBorders>
          </w:tcPr>
          <w:p w14:paraId="6DB1FE59" w14:textId="77777777" w:rsidR="0071641B" w:rsidRDefault="0071641B">
            <w:pPr>
              <w:widowControl w:val="0"/>
              <w:numPr>
                <w:ilvl w:val="0"/>
                <w:numId w:val="113"/>
              </w:numPr>
              <w:spacing w:after="160" w:line="259" w:lineRule="auto"/>
              <w:jc w:val="both"/>
              <w:rPr>
                <w:rFonts w:ascii="Cambria" w:eastAsia="Calibri" w:hAnsi="Cambria" w:cs="Arial"/>
                <w:b/>
                <w:color w:val="000000"/>
              </w:rPr>
            </w:pPr>
          </w:p>
        </w:tc>
        <w:tc>
          <w:tcPr>
            <w:tcW w:w="7200" w:type="dxa"/>
            <w:tcBorders>
              <w:top w:val="single" w:sz="4" w:space="0" w:color="000000"/>
              <w:left w:val="single" w:sz="4" w:space="0" w:color="000000"/>
              <w:bottom w:val="single" w:sz="4" w:space="0" w:color="000000"/>
              <w:right w:val="single" w:sz="4" w:space="0" w:color="000000"/>
            </w:tcBorders>
          </w:tcPr>
          <w:p w14:paraId="6077878E" w14:textId="77777777" w:rsidR="0071641B" w:rsidRDefault="0071641B">
            <w:pPr>
              <w:widowControl w:val="0"/>
              <w:spacing w:after="160" w:line="259" w:lineRule="auto"/>
              <w:jc w:val="both"/>
              <w:rPr>
                <w:rFonts w:ascii="Cambria" w:eastAsia="Calibri" w:hAnsi="Cambria" w:cs="Arial"/>
                <w:color w:val="000000"/>
              </w:rPr>
            </w:pPr>
          </w:p>
        </w:tc>
      </w:tr>
    </w:tbl>
    <w:p w14:paraId="3C85A7ED" w14:textId="77777777" w:rsidR="0071641B" w:rsidRDefault="0071641B">
      <w:pPr>
        <w:jc w:val="both"/>
        <w:rPr>
          <w:rFonts w:ascii="Arial" w:eastAsia="Calibri" w:hAnsi="Arial" w:cs="Arial"/>
          <w:b/>
          <w:color w:val="000000"/>
        </w:rPr>
      </w:pPr>
    </w:p>
    <w:p w14:paraId="6E880364" w14:textId="77777777" w:rsidR="0071641B" w:rsidRDefault="0071641B">
      <w:pPr>
        <w:rPr>
          <w:color w:val="000000"/>
        </w:rPr>
      </w:pPr>
    </w:p>
    <w:p w14:paraId="72F6FA6D" w14:textId="77777777" w:rsidR="0071641B" w:rsidRDefault="00000000">
      <w:pPr>
        <w:spacing w:after="160" w:line="259" w:lineRule="auto"/>
        <w:ind w:left="360"/>
        <w:jc w:val="both"/>
        <w:rPr>
          <w:rFonts w:eastAsia="Calibri"/>
          <w:bCs/>
          <w:color w:val="000000"/>
          <w:lang w:eastAsia="en-US"/>
        </w:rPr>
      </w:pPr>
      <w:r>
        <w:rPr>
          <w:rFonts w:eastAsia="Calibri"/>
          <w:bCs/>
          <w:color w:val="000000"/>
          <w:lang w:eastAsia="en-US"/>
        </w:rPr>
        <w:t>13)Oświadczam, że znane są mi przepisy ustawy z dnia 11 stycznia 2018 r. o </w:t>
      </w:r>
      <w:proofErr w:type="spellStart"/>
      <w:r>
        <w:rPr>
          <w:rFonts w:eastAsia="Calibri"/>
          <w:bCs/>
          <w:color w:val="000000"/>
          <w:lang w:eastAsia="en-US"/>
        </w:rPr>
        <w:t>elektromobilności</w:t>
      </w:r>
      <w:proofErr w:type="spellEnd"/>
      <w:r>
        <w:rPr>
          <w:rFonts w:eastAsia="Calibri"/>
          <w:bCs/>
          <w:color w:val="000000"/>
          <w:lang w:eastAsia="en-US"/>
        </w:rPr>
        <w:t xml:space="preserve"> i paliwach alternatywnych (</w:t>
      </w:r>
      <w:proofErr w:type="spellStart"/>
      <w:r>
        <w:rPr>
          <w:rFonts w:eastAsia="Calibri"/>
          <w:bCs/>
          <w:color w:val="000000"/>
          <w:lang w:eastAsia="en-US"/>
        </w:rPr>
        <w:t>t.j</w:t>
      </w:r>
      <w:proofErr w:type="spellEnd"/>
      <w:r>
        <w:rPr>
          <w:rFonts w:eastAsia="Calibri"/>
          <w:bCs/>
          <w:color w:val="000000"/>
          <w:lang w:eastAsia="en-US"/>
        </w:rPr>
        <w:t>. Dz.U z 2022 r. poz. 1083 ze zm.) i wynikające z niej obowiązki nałożone na Wykonawcę w związku z realizacją niniejszego zamówienia.</w:t>
      </w:r>
    </w:p>
    <w:p w14:paraId="07F22568" w14:textId="77777777" w:rsidR="0071641B" w:rsidRDefault="0071641B">
      <w:pPr>
        <w:rPr>
          <w:color w:val="000000"/>
        </w:rPr>
      </w:pPr>
    </w:p>
    <w:p w14:paraId="6F91B95B" w14:textId="77777777" w:rsidR="0071641B" w:rsidRDefault="00000000">
      <w:pPr>
        <w:rPr>
          <w:color w:val="000000"/>
        </w:rPr>
      </w:pPr>
      <w:r>
        <w:rPr>
          <w:color w:val="000000"/>
        </w:rPr>
        <w:t xml:space="preserve">…………….……. </w:t>
      </w:r>
      <w:r>
        <w:rPr>
          <w:i/>
          <w:color w:val="000000"/>
          <w:vertAlign w:val="subscript"/>
        </w:rPr>
        <w:t>(miejscowość),</w:t>
      </w:r>
      <w:r>
        <w:rPr>
          <w:i/>
          <w:color w:val="000000"/>
        </w:rPr>
        <w:t xml:space="preserve"> </w:t>
      </w:r>
      <w:r>
        <w:rPr>
          <w:color w:val="000000"/>
        </w:rPr>
        <w:t xml:space="preserve">dnia ………….……. r.   </w:t>
      </w:r>
    </w:p>
    <w:p w14:paraId="4480C933" w14:textId="77777777" w:rsidR="0071641B" w:rsidRDefault="0071641B">
      <w:pPr>
        <w:rPr>
          <w:b/>
          <w:iCs/>
          <w:color w:val="000000"/>
        </w:rPr>
      </w:pPr>
    </w:p>
    <w:p w14:paraId="1BB38E29" w14:textId="77777777" w:rsidR="0071641B" w:rsidRDefault="0071641B">
      <w:pPr>
        <w:pStyle w:val="NormalnyWeb"/>
        <w:spacing w:beforeAutospacing="0" w:after="27" w:afterAutospacing="0"/>
        <w:rPr>
          <w:rFonts w:ascii="Arial" w:hAnsi="Arial" w:cs="Arial"/>
          <w:b/>
          <w:bCs/>
          <w:i/>
          <w:iCs/>
          <w:color w:val="000000"/>
          <w:sz w:val="22"/>
          <w:szCs w:val="22"/>
        </w:rPr>
      </w:pPr>
    </w:p>
    <w:p w14:paraId="52616C32" w14:textId="77777777" w:rsidR="0071641B" w:rsidRDefault="00000000">
      <w:pPr>
        <w:pStyle w:val="NormalnyWeb"/>
        <w:spacing w:beforeAutospacing="0" w:after="27" w:afterAutospacing="0"/>
        <w:rPr>
          <w:rFonts w:ascii="Cambria" w:hAnsi="Cambria"/>
        </w:rPr>
      </w:pPr>
      <w:r>
        <w:rPr>
          <w:rFonts w:ascii="Cambria" w:hAnsi="Cambria" w:cs="Arial"/>
          <w:b/>
          <w:bCs/>
          <w:i/>
          <w:iCs/>
          <w:color w:val="000000"/>
          <w:sz w:val="22"/>
          <w:szCs w:val="22"/>
        </w:rPr>
        <w:t>Dokument należy wypełnić i podpisać kwalifikowanym podpisem elektronicznym.</w:t>
      </w:r>
    </w:p>
    <w:p w14:paraId="7E80A7EE" w14:textId="77777777" w:rsidR="0071641B" w:rsidRDefault="00000000">
      <w:pPr>
        <w:pStyle w:val="NormalnyWeb"/>
        <w:spacing w:beforeAutospacing="0" w:after="27" w:afterAutospacing="0"/>
        <w:ind w:left="-5" w:firstLine="1240"/>
        <w:rPr>
          <w:rFonts w:ascii="Cambria" w:hAnsi="Cambria"/>
        </w:rPr>
      </w:pPr>
      <w:r>
        <w:rPr>
          <w:rFonts w:ascii="Cambria" w:hAnsi="Cambria" w:cs="Arial"/>
          <w:b/>
          <w:bCs/>
          <w:i/>
          <w:iCs/>
          <w:color w:val="000000"/>
          <w:sz w:val="22"/>
          <w:szCs w:val="22"/>
        </w:rPr>
        <w:t>Zamawiający zaleca zapisanie dokumentu w formacie PDF</w:t>
      </w:r>
    </w:p>
    <w:p w14:paraId="28B759A3" w14:textId="77777777" w:rsidR="0071641B" w:rsidRDefault="0071641B">
      <w:pPr>
        <w:spacing w:line="276" w:lineRule="auto"/>
        <w:jc w:val="both"/>
        <w:rPr>
          <w:rFonts w:asciiTheme="majorHAnsi" w:hAnsiTheme="majorHAnsi" w:cs="Arial"/>
          <w:i/>
          <w:color w:val="002060"/>
        </w:rPr>
      </w:pPr>
    </w:p>
    <w:p w14:paraId="1CF68594" w14:textId="77777777" w:rsidR="0071641B" w:rsidRDefault="0071641B">
      <w:pPr>
        <w:spacing w:line="276" w:lineRule="auto"/>
        <w:jc w:val="both"/>
        <w:rPr>
          <w:rFonts w:asciiTheme="majorHAnsi" w:hAnsiTheme="majorHAnsi" w:cs="Arial"/>
          <w:i/>
          <w:color w:val="002060"/>
        </w:rPr>
      </w:pPr>
    </w:p>
    <w:p w14:paraId="386F3D8E" w14:textId="77777777" w:rsidR="0071641B" w:rsidRDefault="0071641B">
      <w:pPr>
        <w:spacing w:line="276" w:lineRule="auto"/>
        <w:jc w:val="both"/>
        <w:rPr>
          <w:rFonts w:asciiTheme="majorHAnsi" w:hAnsiTheme="majorHAnsi" w:cs="Arial"/>
          <w:i/>
          <w:color w:val="002060"/>
        </w:rPr>
      </w:pPr>
    </w:p>
    <w:p w14:paraId="1E9952AB" w14:textId="77777777" w:rsidR="0071641B" w:rsidRDefault="0071641B">
      <w:pPr>
        <w:spacing w:line="276" w:lineRule="auto"/>
        <w:jc w:val="both"/>
        <w:rPr>
          <w:rFonts w:asciiTheme="majorHAnsi" w:hAnsiTheme="majorHAnsi" w:cs="Arial"/>
          <w:i/>
          <w:color w:val="002060"/>
        </w:rPr>
      </w:pPr>
    </w:p>
    <w:p w14:paraId="7B053B0A" w14:textId="77777777" w:rsidR="0071641B" w:rsidRDefault="0071641B">
      <w:pPr>
        <w:spacing w:line="276" w:lineRule="auto"/>
        <w:jc w:val="both"/>
        <w:rPr>
          <w:rFonts w:asciiTheme="majorHAnsi" w:hAnsiTheme="majorHAnsi" w:cs="Arial"/>
          <w:i/>
          <w:color w:val="002060"/>
        </w:rPr>
      </w:pPr>
    </w:p>
    <w:p w14:paraId="12B6F56F" w14:textId="77777777" w:rsidR="0071641B" w:rsidRDefault="0071641B">
      <w:pPr>
        <w:spacing w:line="276" w:lineRule="auto"/>
        <w:jc w:val="both"/>
        <w:rPr>
          <w:rFonts w:asciiTheme="majorHAnsi" w:hAnsiTheme="majorHAnsi" w:cs="Arial"/>
          <w:i/>
          <w:color w:val="002060"/>
        </w:rPr>
      </w:pPr>
    </w:p>
    <w:p w14:paraId="0FF24E1D" w14:textId="77777777" w:rsidR="0071641B" w:rsidRDefault="0071641B">
      <w:pPr>
        <w:spacing w:line="276" w:lineRule="auto"/>
        <w:jc w:val="both"/>
        <w:rPr>
          <w:rFonts w:asciiTheme="majorHAnsi" w:hAnsiTheme="majorHAnsi" w:cs="Arial"/>
          <w:i/>
          <w:color w:val="002060"/>
        </w:rPr>
      </w:pPr>
    </w:p>
    <w:p w14:paraId="47B377A1" w14:textId="77777777" w:rsidR="001C0328" w:rsidRDefault="001C0328">
      <w:pPr>
        <w:spacing w:line="276" w:lineRule="auto"/>
        <w:jc w:val="both"/>
        <w:rPr>
          <w:rFonts w:asciiTheme="majorHAnsi" w:hAnsiTheme="majorHAnsi" w:cs="Arial"/>
          <w:i/>
          <w:color w:val="002060"/>
        </w:rPr>
      </w:pPr>
    </w:p>
    <w:p w14:paraId="06E39AA6" w14:textId="77777777" w:rsidR="001C0328" w:rsidRDefault="001C0328">
      <w:pPr>
        <w:spacing w:line="276" w:lineRule="auto"/>
        <w:jc w:val="both"/>
        <w:rPr>
          <w:rFonts w:asciiTheme="majorHAnsi" w:hAnsiTheme="majorHAnsi" w:cs="Arial"/>
          <w:i/>
          <w:color w:val="002060"/>
        </w:rPr>
      </w:pPr>
    </w:p>
    <w:p w14:paraId="65DA9ADE" w14:textId="77777777" w:rsidR="001C0328" w:rsidRDefault="001C0328">
      <w:pPr>
        <w:spacing w:line="276" w:lineRule="auto"/>
        <w:jc w:val="both"/>
        <w:rPr>
          <w:rFonts w:asciiTheme="majorHAnsi" w:hAnsiTheme="majorHAnsi" w:cs="Arial"/>
          <w:i/>
          <w:color w:val="002060"/>
        </w:rPr>
      </w:pPr>
    </w:p>
    <w:p w14:paraId="15CEBB67" w14:textId="77777777" w:rsidR="001C0328" w:rsidRDefault="001C0328">
      <w:pPr>
        <w:spacing w:line="276" w:lineRule="auto"/>
        <w:jc w:val="both"/>
        <w:rPr>
          <w:rFonts w:asciiTheme="majorHAnsi" w:hAnsiTheme="majorHAnsi" w:cs="Arial"/>
          <w:i/>
          <w:color w:val="002060"/>
        </w:rPr>
      </w:pPr>
    </w:p>
    <w:p w14:paraId="693A48AD" w14:textId="77777777" w:rsidR="001C0328" w:rsidRDefault="001C0328">
      <w:pPr>
        <w:spacing w:line="276" w:lineRule="auto"/>
        <w:jc w:val="both"/>
        <w:rPr>
          <w:rFonts w:asciiTheme="majorHAnsi" w:hAnsiTheme="majorHAnsi" w:cs="Arial"/>
          <w:i/>
          <w:color w:val="002060"/>
        </w:rPr>
      </w:pPr>
    </w:p>
    <w:p w14:paraId="1A126A83" w14:textId="77777777" w:rsidR="001C0328" w:rsidRDefault="001C0328">
      <w:pPr>
        <w:spacing w:line="276" w:lineRule="auto"/>
        <w:jc w:val="both"/>
        <w:rPr>
          <w:rFonts w:asciiTheme="majorHAnsi" w:hAnsiTheme="majorHAnsi" w:cs="Arial"/>
          <w:i/>
          <w:color w:val="002060"/>
        </w:rPr>
      </w:pPr>
    </w:p>
    <w:p w14:paraId="6DDAC287" w14:textId="77777777" w:rsidR="001C0328" w:rsidRDefault="001C0328">
      <w:pPr>
        <w:spacing w:line="276" w:lineRule="auto"/>
        <w:jc w:val="both"/>
        <w:rPr>
          <w:rFonts w:asciiTheme="majorHAnsi" w:hAnsiTheme="majorHAnsi" w:cs="Arial"/>
          <w:i/>
          <w:color w:val="002060"/>
        </w:rPr>
      </w:pPr>
    </w:p>
    <w:p w14:paraId="64294C2B" w14:textId="77777777" w:rsidR="001C0328" w:rsidRDefault="001C0328">
      <w:pPr>
        <w:spacing w:line="276" w:lineRule="auto"/>
        <w:jc w:val="both"/>
        <w:rPr>
          <w:rFonts w:asciiTheme="majorHAnsi" w:hAnsiTheme="majorHAnsi" w:cs="Arial"/>
          <w:i/>
          <w:color w:val="002060"/>
        </w:rPr>
      </w:pPr>
    </w:p>
    <w:p w14:paraId="254C9A36" w14:textId="77777777" w:rsidR="001C0328" w:rsidRDefault="001C0328">
      <w:pPr>
        <w:spacing w:line="276" w:lineRule="auto"/>
        <w:jc w:val="both"/>
        <w:rPr>
          <w:rFonts w:asciiTheme="majorHAnsi" w:hAnsiTheme="majorHAnsi" w:cs="Arial"/>
          <w:i/>
          <w:color w:val="002060"/>
        </w:rPr>
      </w:pPr>
    </w:p>
    <w:p w14:paraId="4800EC13" w14:textId="77777777" w:rsidR="001C0328" w:rsidRDefault="001C0328">
      <w:pPr>
        <w:spacing w:line="276" w:lineRule="auto"/>
        <w:jc w:val="both"/>
        <w:rPr>
          <w:rFonts w:asciiTheme="majorHAnsi" w:hAnsiTheme="majorHAnsi" w:cs="Arial"/>
          <w:i/>
          <w:color w:val="002060"/>
        </w:rPr>
      </w:pPr>
    </w:p>
    <w:p w14:paraId="1126EAB7" w14:textId="77777777" w:rsidR="001C0328" w:rsidRDefault="001C0328">
      <w:pPr>
        <w:spacing w:line="276" w:lineRule="auto"/>
        <w:jc w:val="both"/>
        <w:rPr>
          <w:rFonts w:asciiTheme="majorHAnsi" w:hAnsiTheme="majorHAnsi" w:cs="Arial"/>
          <w:i/>
          <w:color w:val="002060"/>
        </w:rPr>
      </w:pPr>
    </w:p>
    <w:p w14:paraId="341C17C8" w14:textId="77777777" w:rsidR="001C0328" w:rsidRDefault="001C0328">
      <w:pPr>
        <w:spacing w:line="276" w:lineRule="auto"/>
        <w:jc w:val="both"/>
        <w:rPr>
          <w:rFonts w:asciiTheme="majorHAnsi" w:hAnsiTheme="majorHAnsi" w:cs="Arial"/>
          <w:i/>
          <w:color w:val="002060"/>
        </w:rPr>
      </w:pPr>
    </w:p>
    <w:p w14:paraId="250B7100" w14:textId="77777777" w:rsidR="001C0328" w:rsidRDefault="001C0328">
      <w:pPr>
        <w:spacing w:line="276" w:lineRule="auto"/>
        <w:jc w:val="both"/>
        <w:rPr>
          <w:rFonts w:asciiTheme="majorHAnsi" w:hAnsiTheme="majorHAnsi" w:cs="Arial"/>
          <w:i/>
          <w:color w:val="002060"/>
        </w:rPr>
      </w:pPr>
    </w:p>
    <w:p w14:paraId="2B7FB9EC" w14:textId="77777777" w:rsidR="001C0328" w:rsidRDefault="001C0328">
      <w:pPr>
        <w:spacing w:line="276" w:lineRule="auto"/>
        <w:jc w:val="both"/>
        <w:rPr>
          <w:rFonts w:asciiTheme="majorHAnsi" w:hAnsiTheme="majorHAnsi" w:cs="Arial"/>
          <w:i/>
          <w:color w:val="002060"/>
        </w:rPr>
      </w:pPr>
    </w:p>
    <w:p w14:paraId="19EE0046" w14:textId="77777777" w:rsidR="001C0328" w:rsidRDefault="001C0328">
      <w:pPr>
        <w:spacing w:line="276" w:lineRule="auto"/>
        <w:jc w:val="both"/>
        <w:rPr>
          <w:rFonts w:asciiTheme="majorHAnsi" w:hAnsiTheme="majorHAnsi" w:cs="Arial"/>
          <w:i/>
          <w:color w:val="002060"/>
        </w:rPr>
      </w:pPr>
    </w:p>
    <w:p w14:paraId="74D68EBF" w14:textId="77777777" w:rsidR="001C0328" w:rsidRDefault="001C0328">
      <w:pPr>
        <w:spacing w:line="276" w:lineRule="auto"/>
        <w:jc w:val="both"/>
        <w:rPr>
          <w:rFonts w:asciiTheme="majorHAnsi" w:hAnsiTheme="majorHAnsi" w:cs="Arial"/>
          <w:i/>
          <w:color w:val="002060"/>
        </w:rPr>
      </w:pPr>
    </w:p>
    <w:p w14:paraId="3817226B" w14:textId="77777777" w:rsidR="001C0328" w:rsidRDefault="001C0328">
      <w:pPr>
        <w:spacing w:line="276" w:lineRule="auto"/>
        <w:jc w:val="both"/>
        <w:rPr>
          <w:rFonts w:asciiTheme="majorHAnsi" w:hAnsiTheme="majorHAnsi" w:cs="Arial"/>
          <w:i/>
          <w:color w:val="002060"/>
        </w:rPr>
      </w:pPr>
    </w:p>
    <w:p w14:paraId="3AC9400A" w14:textId="77777777" w:rsidR="001C0328" w:rsidRDefault="001C0328">
      <w:pPr>
        <w:spacing w:line="276" w:lineRule="auto"/>
        <w:jc w:val="both"/>
        <w:rPr>
          <w:rFonts w:asciiTheme="majorHAnsi" w:hAnsiTheme="majorHAnsi" w:cs="Arial"/>
          <w:i/>
          <w:color w:val="002060"/>
        </w:rPr>
      </w:pPr>
    </w:p>
    <w:p w14:paraId="0C13B10A" w14:textId="77777777" w:rsidR="001C0328" w:rsidRDefault="001C0328">
      <w:pPr>
        <w:spacing w:line="276" w:lineRule="auto"/>
        <w:jc w:val="both"/>
        <w:rPr>
          <w:rFonts w:asciiTheme="majorHAnsi" w:hAnsiTheme="majorHAnsi" w:cs="Arial"/>
          <w:i/>
          <w:color w:val="002060"/>
        </w:rPr>
      </w:pPr>
    </w:p>
    <w:p w14:paraId="1EC365C9" w14:textId="77777777" w:rsidR="001C0328" w:rsidRDefault="001C0328">
      <w:pPr>
        <w:spacing w:line="276" w:lineRule="auto"/>
        <w:jc w:val="both"/>
        <w:rPr>
          <w:rFonts w:asciiTheme="majorHAnsi" w:hAnsiTheme="majorHAnsi" w:cs="Arial"/>
          <w:i/>
          <w:color w:val="002060"/>
        </w:rPr>
      </w:pPr>
    </w:p>
    <w:p w14:paraId="1C47E91C" w14:textId="77777777" w:rsidR="001C0328" w:rsidRDefault="001C0328">
      <w:pPr>
        <w:spacing w:line="276" w:lineRule="auto"/>
        <w:jc w:val="both"/>
        <w:rPr>
          <w:rFonts w:asciiTheme="majorHAnsi" w:hAnsiTheme="majorHAnsi" w:cs="Arial"/>
          <w:i/>
          <w:color w:val="002060"/>
        </w:rPr>
      </w:pPr>
    </w:p>
    <w:p w14:paraId="14D03355" w14:textId="77777777" w:rsidR="001C0328" w:rsidRDefault="001C0328">
      <w:pPr>
        <w:spacing w:line="276" w:lineRule="auto"/>
        <w:jc w:val="both"/>
        <w:rPr>
          <w:rFonts w:asciiTheme="majorHAnsi" w:hAnsiTheme="majorHAnsi" w:cs="Arial"/>
          <w:i/>
          <w:color w:val="002060"/>
        </w:rPr>
      </w:pPr>
    </w:p>
    <w:p w14:paraId="5DAB5725" w14:textId="77777777" w:rsidR="0071641B" w:rsidRDefault="00000000">
      <w:pPr>
        <w:spacing w:line="276" w:lineRule="auto"/>
        <w:jc w:val="both"/>
        <w:rPr>
          <w:rFonts w:asciiTheme="majorHAnsi" w:hAnsiTheme="majorHAnsi" w:cs="Arial"/>
          <w:i/>
          <w:color w:val="002060"/>
        </w:rPr>
      </w:pPr>
      <w:r>
        <w:lastRenderedPageBreak/>
        <w:t xml:space="preserve">Sprawa: </w:t>
      </w:r>
      <w:hyperlink r:id="rId31" w:tgtFrame="_blank">
        <w:r w:rsidR="0071641B">
          <w:rPr>
            <w:rStyle w:val="Hipercze"/>
            <w:rFonts w:asciiTheme="majorHAnsi" w:eastAsiaTheme="majorEastAsia" w:hAnsiTheme="majorHAnsi" w:cstheme="majorBidi"/>
            <w:caps/>
            <w:spacing w:val="20"/>
            <w:lang w:eastAsia="en-US"/>
          </w:rPr>
          <w:t>IR.271.7.2025.WS</w:t>
        </w:r>
      </w:hyperlink>
    </w:p>
    <w:p w14:paraId="113B1184" w14:textId="77777777" w:rsidR="0071641B" w:rsidRDefault="00000000">
      <w:pPr>
        <w:jc w:val="center"/>
        <w:rPr>
          <w:rFonts w:asciiTheme="majorHAnsi" w:hAnsiTheme="majorHAnsi"/>
        </w:rPr>
      </w:pPr>
      <w:r>
        <w:rPr>
          <w:rFonts w:asciiTheme="majorHAnsi" w:hAnsiTheme="majorHAnsi"/>
          <w:b/>
          <w:color w:val="000000"/>
        </w:rPr>
        <w:t>Załącznik nr 1a do SWZ – Tabela kosztowa na</w:t>
      </w:r>
    </w:p>
    <w:p w14:paraId="221BBE16" w14:textId="77777777" w:rsidR="0071641B" w:rsidRDefault="00000000">
      <w:pPr>
        <w:tabs>
          <w:tab w:val="left" w:pos="4395"/>
        </w:tabs>
        <w:spacing w:line="360" w:lineRule="auto"/>
        <w:jc w:val="center"/>
        <w:rPr>
          <w:rFonts w:asciiTheme="majorHAnsi" w:hAnsiTheme="majorHAnsi" w:cs="Arial"/>
          <w:b/>
          <w:bCs/>
        </w:rPr>
      </w:pPr>
      <w:r>
        <w:rPr>
          <w:rFonts w:asciiTheme="majorHAnsi" w:hAnsiTheme="majorHAnsi" w:cs="Arial"/>
          <w:b/>
          <w:bCs/>
        </w:rPr>
        <w:t>odbiór i zagospodarowania odpadów komunalnych od właścicieli nieruchomości zamieszkałych na terenie Gminy Opatów</w:t>
      </w:r>
    </w:p>
    <w:p w14:paraId="1D581043" w14:textId="77777777" w:rsidR="0071641B" w:rsidRDefault="0071641B"/>
    <w:p w14:paraId="56748BA4" w14:textId="77777777" w:rsidR="0071641B" w:rsidRDefault="0071641B"/>
    <w:tbl>
      <w:tblPr>
        <w:tblW w:w="9922" w:type="dxa"/>
        <w:tblInd w:w="113" w:type="dxa"/>
        <w:tblLayout w:type="fixed"/>
        <w:tblLook w:val="0000" w:firstRow="0" w:lastRow="0" w:firstColumn="0" w:lastColumn="0" w:noHBand="0" w:noVBand="0"/>
      </w:tblPr>
      <w:tblGrid>
        <w:gridCol w:w="1756"/>
        <w:gridCol w:w="2670"/>
        <w:gridCol w:w="1585"/>
        <w:gridCol w:w="1361"/>
        <w:gridCol w:w="1359"/>
        <w:gridCol w:w="1191"/>
      </w:tblGrid>
      <w:tr w:rsidR="0071641B" w14:paraId="14B437D1" w14:textId="77777777">
        <w:tc>
          <w:tcPr>
            <w:tcW w:w="1755" w:type="dxa"/>
            <w:tcBorders>
              <w:top w:val="single" w:sz="4" w:space="0" w:color="000000"/>
              <w:left w:val="single" w:sz="4" w:space="0" w:color="000000"/>
              <w:bottom w:val="single" w:sz="4" w:space="0" w:color="000000"/>
            </w:tcBorders>
            <w:shd w:val="clear" w:color="auto" w:fill="auto"/>
          </w:tcPr>
          <w:p w14:paraId="501E0059" w14:textId="77777777" w:rsidR="0071641B" w:rsidRDefault="0071641B">
            <w:pPr>
              <w:widowControl w:val="0"/>
              <w:jc w:val="center"/>
              <w:rPr>
                <w:rFonts w:asciiTheme="majorHAnsi" w:hAnsiTheme="majorHAnsi"/>
                <w:b/>
                <w:bCs/>
                <w:sz w:val="22"/>
                <w:szCs w:val="22"/>
                <w:lang w:eastAsia="ar-SA"/>
              </w:rPr>
            </w:pPr>
          </w:p>
          <w:p w14:paraId="2A003425" w14:textId="77777777" w:rsidR="0071641B" w:rsidRDefault="0071641B">
            <w:pPr>
              <w:widowControl w:val="0"/>
              <w:jc w:val="center"/>
              <w:rPr>
                <w:rFonts w:asciiTheme="majorHAnsi" w:hAnsiTheme="majorHAnsi"/>
                <w:b/>
                <w:bCs/>
                <w:sz w:val="22"/>
                <w:szCs w:val="22"/>
                <w:lang w:eastAsia="ar-SA"/>
              </w:rPr>
            </w:pPr>
          </w:p>
          <w:p w14:paraId="64DD32CD" w14:textId="77777777" w:rsidR="0071641B" w:rsidRDefault="0071641B">
            <w:pPr>
              <w:widowControl w:val="0"/>
              <w:jc w:val="center"/>
              <w:rPr>
                <w:rFonts w:asciiTheme="majorHAnsi" w:hAnsiTheme="majorHAnsi"/>
                <w:b/>
                <w:bCs/>
                <w:sz w:val="22"/>
                <w:szCs w:val="22"/>
                <w:lang w:eastAsia="ar-SA"/>
              </w:rPr>
            </w:pPr>
          </w:p>
          <w:p w14:paraId="14F2C7A1" w14:textId="77777777" w:rsidR="0071641B" w:rsidRDefault="00000000">
            <w:pPr>
              <w:widowControl w:val="0"/>
              <w:jc w:val="center"/>
              <w:rPr>
                <w:rFonts w:asciiTheme="majorHAnsi" w:hAnsiTheme="majorHAnsi"/>
                <w:sz w:val="22"/>
                <w:szCs w:val="22"/>
              </w:rPr>
            </w:pPr>
            <w:r>
              <w:rPr>
                <w:rFonts w:asciiTheme="majorHAnsi" w:hAnsiTheme="majorHAnsi"/>
                <w:b/>
                <w:bCs/>
                <w:sz w:val="22"/>
                <w:szCs w:val="22"/>
                <w:lang w:eastAsia="ar-SA"/>
              </w:rPr>
              <w:t xml:space="preserve">Rodzaj </w:t>
            </w:r>
            <w:r>
              <w:rPr>
                <w:rFonts w:asciiTheme="majorHAnsi" w:eastAsia="Lucida Sans Unicode" w:hAnsiTheme="majorHAnsi"/>
                <w:b/>
                <w:bCs/>
                <w:sz w:val="22"/>
                <w:szCs w:val="22"/>
                <w:lang w:eastAsia="ar-SA"/>
              </w:rPr>
              <w:t>odpadów</w:t>
            </w:r>
          </w:p>
        </w:tc>
        <w:tc>
          <w:tcPr>
            <w:tcW w:w="2670" w:type="dxa"/>
            <w:tcBorders>
              <w:top w:val="single" w:sz="4" w:space="0" w:color="000000"/>
              <w:left w:val="single" w:sz="4" w:space="0" w:color="000000"/>
              <w:bottom w:val="single" w:sz="4" w:space="0" w:color="000000"/>
            </w:tcBorders>
            <w:shd w:val="clear" w:color="auto" w:fill="auto"/>
            <w:vAlign w:val="center"/>
          </w:tcPr>
          <w:p w14:paraId="40E12735" w14:textId="77777777" w:rsidR="0071641B" w:rsidRDefault="00000000">
            <w:pPr>
              <w:widowControl w:val="0"/>
              <w:jc w:val="center"/>
              <w:rPr>
                <w:rFonts w:asciiTheme="majorHAnsi" w:hAnsiTheme="majorHAnsi"/>
                <w:sz w:val="22"/>
                <w:szCs w:val="22"/>
              </w:rPr>
            </w:pPr>
            <w:r>
              <w:rPr>
                <w:rFonts w:asciiTheme="majorHAnsi" w:hAnsiTheme="majorHAnsi"/>
                <w:b/>
                <w:bCs/>
                <w:sz w:val="22"/>
                <w:szCs w:val="22"/>
                <w:lang w:eastAsia="ar-SA"/>
              </w:rPr>
              <w:t xml:space="preserve">Kod </w:t>
            </w:r>
            <w:r>
              <w:rPr>
                <w:rFonts w:asciiTheme="majorHAnsi" w:eastAsia="Lucida Sans Unicode" w:hAnsiTheme="majorHAnsi"/>
                <w:b/>
                <w:bCs/>
                <w:sz w:val="22"/>
                <w:szCs w:val="22"/>
                <w:lang w:eastAsia="ar-SA"/>
              </w:rPr>
              <w:t>odpadów</w:t>
            </w:r>
          </w:p>
        </w:tc>
        <w:tc>
          <w:tcPr>
            <w:tcW w:w="1585" w:type="dxa"/>
            <w:tcBorders>
              <w:top w:val="single" w:sz="4" w:space="0" w:color="000000"/>
              <w:left w:val="single" w:sz="4" w:space="0" w:color="000000"/>
              <w:bottom w:val="single" w:sz="4" w:space="0" w:color="000000"/>
            </w:tcBorders>
            <w:shd w:val="clear" w:color="auto" w:fill="auto"/>
          </w:tcPr>
          <w:p w14:paraId="18A9ED2E" w14:textId="77777777" w:rsidR="0071641B" w:rsidRDefault="0071641B">
            <w:pPr>
              <w:widowControl w:val="0"/>
              <w:spacing w:after="200"/>
              <w:jc w:val="center"/>
              <w:rPr>
                <w:rFonts w:asciiTheme="majorHAnsi" w:hAnsiTheme="majorHAnsi" w:cs="Verdana"/>
                <w:b/>
                <w:sz w:val="22"/>
                <w:szCs w:val="22"/>
              </w:rPr>
            </w:pPr>
          </w:p>
          <w:p w14:paraId="49FCB7C8" w14:textId="77777777" w:rsidR="0071641B" w:rsidRDefault="00000000">
            <w:pPr>
              <w:widowControl w:val="0"/>
              <w:spacing w:after="200"/>
              <w:jc w:val="center"/>
              <w:rPr>
                <w:rFonts w:asciiTheme="majorHAnsi" w:hAnsiTheme="majorHAnsi"/>
                <w:b/>
                <w:bCs/>
                <w:sz w:val="22"/>
                <w:szCs w:val="22"/>
                <w:lang w:eastAsia="ar-SA"/>
              </w:rPr>
            </w:pPr>
            <w:r>
              <w:rPr>
                <w:rFonts w:asciiTheme="majorHAnsi" w:hAnsiTheme="majorHAnsi" w:cs="Verdana"/>
                <w:b/>
                <w:sz w:val="22"/>
                <w:szCs w:val="22"/>
              </w:rPr>
              <w:t>Szacunkowa roczna ilość odebranych odpadów z terenu gminy Opatów w Mg</w:t>
            </w:r>
          </w:p>
          <w:p w14:paraId="7F2344BA" w14:textId="77777777" w:rsidR="0071641B" w:rsidRDefault="00000000">
            <w:pPr>
              <w:widowControl w:val="0"/>
              <w:spacing w:after="200"/>
              <w:jc w:val="center"/>
              <w:rPr>
                <w:rFonts w:asciiTheme="majorHAnsi" w:hAnsiTheme="majorHAnsi"/>
                <w:sz w:val="22"/>
                <w:szCs w:val="22"/>
              </w:rPr>
            </w:pPr>
            <w:r>
              <w:rPr>
                <w:rFonts w:asciiTheme="majorHAnsi" w:hAnsiTheme="majorHAnsi"/>
                <w:b/>
                <w:bCs/>
                <w:sz w:val="22"/>
                <w:szCs w:val="22"/>
                <w:lang w:eastAsia="ar-SA"/>
              </w:rPr>
              <w:t>(A)</w:t>
            </w:r>
          </w:p>
        </w:tc>
        <w:tc>
          <w:tcPr>
            <w:tcW w:w="1361" w:type="dxa"/>
            <w:tcBorders>
              <w:top w:val="single" w:sz="4" w:space="0" w:color="000000"/>
              <w:left w:val="single" w:sz="4" w:space="0" w:color="000000"/>
              <w:bottom w:val="single" w:sz="4" w:space="0" w:color="000000"/>
            </w:tcBorders>
            <w:shd w:val="clear" w:color="auto" w:fill="auto"/>
          </w:tcPr>
          <w:p w14:paraId="071081F2" w14:textId="77777777" w:rsidR="0071641B" w:rsidRDefault="0071641B">
            <w:pPr>
              <w:widowControl w:val="0"/>
              <w:spacing w:after="200"/>
              <w:jc w:val="center"/>
              <w:rPr>
                <w:rFonts w:asciiTheme="majorHAnsi" w:eastAsia="TimesNewRomanPS-BoldMT" w:hAnsiTheme="majorHAnsi" w:cs="Verdana"/>
                <w:b/>
                <w:bCs/>
                <w:sz w:val="22"/>
                <w:szCs w:val="22"/>
              </w:rPr>
            </w:pPr>
          </w:p>
          <w:p w14:paraId="1F55C375" w14:textId="77777777" w:rsidR="0071641B" w:rsidRDefault="00000000">
            <w:pPr>
              <w:widowControl w:val="0"/>
              <w:spacing w:after="200"/>
              <w:jc w:val="center"/>
              <w:rPr>
                <w:rFonts w:asciiTheme="majorHAnsi" w:eastAsia="TimesNewRomanPS-BoldMT" w:hAnsiTheme="majorHAnsi" w:cs="Verdana"/>
                <w:b/>
                <w:bCs/>
                <w:sz w:val="22"/>
                <w:szCs w:val="22"/>
              </w:rPr>
            </w:pPr>
            <w:r>
              <w:rPr>
                <w:rFonts w:asciiTheme="majorHAnsi" w:eastAsia="TimesNewRomanPS-BoldMT" w:hAnsiTheme="majorHAnsi" w:cs="Verdana"/>
                <w:b/>
                <w:bCs/>
                <w:sz w:val="22"/>
                <w:szCs w:val="22"/>
              </w:rPr>
              <w:t>Cena w zł za 1 Mg netto</w:t>
            </w:r>
          </w:p>
          <w:p w14:paraId="38382F3A" w14:textId="77777777" w:rsidR="0071641B" w:rsidRDefault="0071641B">
            <w:pPr>
              <w:widowControl w:val="0"/>
              <w:spacing w:after="200"/>
              <w:jc w:val="center"/>
              <w:rPr>
                <w:rFonts w:asciiTheme="majorHAnsi" w:eastAsia="TimesNewRomanPS-BoldMT" w:hAnsiTheme="majorHAnsi" w:cs="Verdana"/>
                <w:b/>
                <w:bCs/>
                <w:sz w:val="22"/>
                <w:szCs w:val="22"/>
              </w:rPr>
            </w:pPr>
          </w:p>
          <w:p w14:paraId="5E78A819" w14:textId="77777777" w:rsidR="0071641B" w:rsidRDefault="00000000">
            <w:pPr>
              <w:widowControl w:val="0"/>
              <w:spacing w:after="200"/>
              <w:jc w:val="center"/>
              <w:rPr>
                <w:rFonts w:asciiTheme="majorHAnsi" w:hAnsiTheme="majorHAnsi"/>
                <w:sz w:val="22"/>
                <w:szCs w:val="22"/>
              </w:rPr>
            </w:pPr>
            <w:r>
              <w:rPr>
                <w:rFonts w:asciiTheme="majorHAnsi" w:eastAsia="TimesNewRomanPS-BoldMT" w:hAnsiTheme="majorHAnsi" w:cs="Verdana"/>
                <w:b/>
                <w:bCs/>
                <w:sz w:val="22"/>
                <w:szCs w:val="22"/>
              </w:rPr>
              <w:t>(B)</w:t>
            </w:r>
          </w:p>
        </w:tc>
        <w:tc>
          <w:tcPr>
            <w:tcW w:w="1359" w:type="dxa"/>
            <w:tcBorders>
              <w:top w:val="single" w:sz="4" w:space="0" w:color="000000"/>
              <w:left w:val="single" w:sz="4" w:space="0" w:color="000000"/>
              <w:bottom w:val="single" w:sz="4" w:space="0" w:color="000000"/>
            </w:tcBorders>
            <w:shd w:val="clear" w:color="auto" w:fill="auto"/>
          </w:tcPr>
          <w:p w14:paraId="55D5B3BA" w14:textId="77777777" w:rsidR="0071641B" w:rsidRDefault="0071641B">
            <w:pPr>
              <w:widowControl w:val="0"/>
              <w:spacing w:after="200"/>
              <w:jc w:val="center"/>
              <w:rPr>
                <w:rFonts w:asciiTheme="majorHAnsi" w:eastAsia="TimesNewRomanPS-BoldMT" w:hAnsiTheme="majorHAnsi" w:cs="Verdana"/>
                <w:b/>
                <w:bCs/>
                <w:sz w:val="22"/>
                <w:szCs w:val="22"/>
              </w:rPr>
            </w:pPr>
          </w:p>
          <w:p w14:paraId="025CCEF3" w14:textId="77777777" w:rsidR="0071641B" w:rsidRDefault="00000000">
            <w:pPr>
              <w:widowControl w:val="0"/>
              <w:spacing w:after="200"/>
              <w:jc w:val="center"/>
              <w:rPr>
                <w:rFonts w:asciiTheme="majorHAnsi" w:eastAsia="TimesNewRomanPS-BoldMT" w:hAnsiTheme="majorHAnsi" w:cs="Verdana"/>
                <w:b/>
                <w:bCs/>
                <w:sz w:val="22"/>
                <w:szCs w:val="22"/>
              </w:rPr>
            </w:pPr>
            <w:r>
              <w:rPr>
                <w:rFonts w:asciiTheme="majorHAnsi" w:eastAsia="TimesNewRomanPS-BoldMT" w:hAnsiTheme="majorHAnsi" w:cs="Verdana"/>
                <w:b/>
                <w:bCs/>
                <w:sz w:val="22"/>
                <w:szCs w:val="22"/>
              </w:rPr>
              <w:t>Wartość netto w zł</w:t>
            </w:r>
          </w:p>
          <w:p w14:paraId="3D7BF4BA" w14:textId="77777777" w:rsidR="0071641B" w:rsidRDefault="00000000">
            <w:pPr>
              <w:widowControl w:val="0"/>
              <w:spacing w:after="200"/>
              <w:jc w:val="center"/>
              <w:rPr>
                <w:rFonts w:asciiTheme="majorHAnsi" w:eastAsia="Calibri" w:hAnsiTheme="majorHAnsi" w:cs="Verdana"/>
                <w:b/>
                <w:bCs/>
                <w:color w:val="000000"/>
                <w:sz w:val="22"/>
                <w:szCs w:val="22"/>
              </w:rPr>
            </w:pPr>
            <w:r>
              <w:rPr>
                <w:rFonts w:asciiTheme="majorHAnsi" w:eastAsia="TimesNewRomanPS-BoldMT" w:hAnsiTheme="majorHAnsi" w:cs="Verdana"/>
                <w:b/>
                <w:bCs/>
                <w:sz w:val="22"/>
                <w:szCs w:val="22"/>
              </w:rPr>
              <w:t>(C)</w:t>
            </w:r>
          </w:p>
          <w:p w14:paraId="5768631B" w14:textId="77777777" w:rsidR="0071641B" w:rsidRDefault="0071641B">
            <w:pPr>
              <w:widowControl w:val="0"/>
              <w:spacing w:after="200"/>
              <w:jc w:val="center"/>
              <w:rPr>
                <w:rFonts w:asciiTheme="majorHAnsi" w:eastAsia="Calibri" w:hAnsiTheme="majorHAnsi" w:cs="Verdana"/>
                <w:b/>
                <w:bCs/>
                <w:color w:val="000000"/>
                <w:sz w:val="22"/>
                <w:szCs w:val="22"/>
              </w:rPr>
            </w:pPr>
          </w:p>
          <w:p w14:paraId="5AAEE3FD" w14:textId="77777777" w:rsidR="0071641B" w:rsidRDefault="00000000">
            <w:pPr>
              <w:widowControl w:val="0"/>
              <w:spacing w:after="200"/>
              <w:jc w:val="center"/>
              <w:rPr>
                <w:rFonts w:asciiTheme="majorHAnsi" w:hAnsiTheme="majorHAnsi"/>
                <w:sz w:val="22"/>
                <w:szCs w:val="22"/>
              </w:rPr>
            </w:pPr>
            <w:r>
              <w:rPr>
                <w:rFonts w:asciiTheme="majorHAnsi" w:eastAsia="Calibri" w:hAnsiTheme="majorHAnsi" w:cs="Verdana"/>
                <w:b/>
                <w:color w:val="000000"/>
                <w:sz w:val="22"/>
                <w:szCs w:val="22"/>
              </w:rPr>
              <w:t xml:space="preserve">C = </w:t>
            </w:r>
            <w:proofErr w:type="spellStart"/>
            <w:r>
              <w:rPr>
                <w:rFonts w:asciiTheme="majorHAnsi" w:eastAsia="Calibri" w:hAnsiTheme="majorHAnsi" w:cs="Verdana"/>
                <w:b/>
                <w:color w:val="000000"/>
                <w:sz w:val="22"/>
                <w:szCs w:val="22"/>
              </w:rPr>
              <w:t>AxB</w:t>
            </w:r>
            <w:proofErr w:type="spellEnd"/>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026D514F" w14:textId="77777777" w:rsidR="0071641B" w:rsidRDefault="0071641B">
            <w:pPr>
              <w:widowControl w:val="0"/>
              <w:spacing w:after="200"/>
              <w:jc w:val="center"/>
              <w:rPr>
                <w:rFonts w:asciiTheme="majorHAnsi" w:eastAsia="TimesNewRomanPS-BoldMT" w:hAnsiTheme="majorHAnsi" w:cs="Verdana"/>
                <w:b/>
                <w:bCs/>
                <w:sz w:val="22"/>
                <w:szCs w:val="22"/>
              </w:rPr>
            </w:pPr>
          </w:p>
          <w:p w14:paraId="36D4E27F" w14:textId="77777777" w:rsidR="0071641B" w:rsidRDefault="00000000">
            <w:pPr>
              <w:widowControl w:val="0"/>
              <w:spacing w:after="200"/>
              <w:jc w:val="center"/>
              <w:rPr>
                <w:rFonts w:asciiTheme="majorHAnsi" w:eastAsia="TimesNewRomanPS-BoldMT" w:hAnsiTheme="majorHAnsi" w:cs="Verdana"/>
                <w:b/>
                <w:bCs/>
                <w:sz w:val="22"/>
                <w:szCs w:val="22"/>
              </w:rPr>
            </w:pPr>
            <w:r>
              <w:rPr>
                <w:rFonts w:asciiTheme="majorHAnsi" w:eastAsia="TimesNewRomanPS-BoldMT" w:hAnsiTheme="majorHAnsi" w:cs="Verdana"/>
                <w:b/>
                <w:bCs/>
                <w:sz w:val="22"/>
                <w:szCs w:val="22"/>
              </w:rPr>
              <w:t>Wartość brutto (z podatkiem VAT)</w:t>
            </w:r>
          </w:p>
          <w:p w14:paraId="2001EEB8" w14:textId="77777777" w:rsidR="0071641B" w:rsidRDefault="00000000">
            <w:pPr>
              <w:widowControl w:val="0"/>
              <w:spacing w:after="200"/>
              <w:jc w:val="center"/>
              <w:rPr>
                <w:rFonts w:asciiTheme="majorHAnsi" w:hAnsiTheme="majorHAnsi" w:cs="Verdana"/>
                <w:b/>
                <w:sz w:val="22"/>
                <w:szCs w:val="22"/>
              </w:rPr>
            </w:pPr>
            <w:r>
              <w:rPr>
                <w:rFonts w:asciiTheme="majorHAnsi" w:eastAsia="TimesNewRomanPS-BoldMT" w:hAnsiTheme="majorHAnsi" w:cs="Verdana"/>
                <w:b/>
                <w:bCs/>
                <w:sz w:val="22"/>
                <w:szCs w:val="22"/>
              </w:rPr>
              <w:t>w zł</w:t>
            </w:r>
          </w:p>
          <w:p w14:paraId="052FC564" w14:textId="77777777" w:rsidR="0071641B" w:rsidRDefault="00000000">
            <w:pPr>
              <w:widowControl w:val="0"/>
              <w:spacing w:after="200"/>
              <w:jc w:val="center"/>
              <w:rPr>
                <w:rFonts w:asciiTheme="majorHAnsi" w:hAnsiTheme="majorHAnsi"/>
                <w:sz w:val="22"/>
                <w:szCs w:val="22"/>
              </w:rPr>
            </w:pPr>
            <w:r>
              <w:rPr>
                <w:rFonts w:asciiTheme="majorHAnsi" w:hAnsiTheme="majorHAnsi" w:cs="Verdana"/>
                <w:b/>
                <w:sz w:val="22"/>
                <w:szCs w:val="22"/>
              </w:rPr>
              <w:t>(D)</w:t>
            </w:r>
          </w:p>
        </w:tc>
      </w:tr>
      <w:tr w:rsidR="0071641B" w14:paraId="51E7DEF1" w14:textId="77777777">
        <w:tc>
          <w:tcPr>
            <w:tcW w:w="6010" w:type="dxa"/>
            <w:gridSpan w:val="3"/>
            <w:tcBorders>
              <w:top w:val="single" w:sz="4" w:space="0" w:color="000000"/>
              <w:left w:val="single" w:sz="4" w:space="0" w:color="000000"/>
              <w:bottom w:val="single" w:sz="4" w:space="0" w:color="000000"/>
            </w:tcBorders>
            <w:shd w:val="clear" w:color="auto" w:fill="auto"/>
          </w:tcPr>
          <w:p w14:paraId="60CE0006" w14:textId="77777777" w:rsidR="0071641B" w:rsidRDefault="00000000">
            <w:pPr>
              <w:widowControl w:val="0"/>
              <w:jc w:val="center"/>
              <w:rPr>
                <w:rFonts w:asciiTheme="majorHAnsi" w:hAnsiTheme="majorHAnsi"/>
                <w:sz w:val="22"/>
                <w:szCs w:val="22"/>
              </w:rPr>
            </w:pPr>
            <w:r>
              <w:rPr>
                <w:rFonts w:asciiTheme="majorHAnsi" w:hAnsiTheme="majorHAnsi"/>
                <w:b/>
                <w:bCs/>
                <w:sz w:val="22"/>
                <w:szCs w:val="22"/>
                <w:lang w:eastAsia="ar-SA"/>
              </w:rPr>
              <w:t>Odpady odbierane bezpośrednio sprzed nieruchomości</w:t>
            </w:r>
          </w:p>
        </w:tc>
        <w:tc>
          <w:tcPr>
            <w:tcW w:w="1361" w:type="dxa"/>
            <w:tcBorders>
              <w:top w:val="single" w:sz="4" w:space="0" w:color="000000"/>
              <w:left w:val="single" w:sz="4" w:space="0" w:color="000000"/>
              <w:bottom w:val="single" w:sz="4" w:space="0" w:color="000000"/>
            </w:tcBorders>
            <w:shd w:val="clear" w:color="auto" w:fill="auto"/>
          </w:tcPr>
          <w:p w14:paraId="59E3E1BC" w14:textId="77777777" w:rsidR="0071641B" w:rsidRDefault="0071641B">
            <w:pPr>
              <w:widowControl w:val="0"/>
              <w:jc w:val="center"/>
              <w:rPr>
                <w:rFonts w:asciiTheme="majorHAnsi" w:hAnsiTheme="majorHAnsi"/>
                <w:b/>
                <w:bCs/>
                <w:sz w:val="22"/>
                <w:szCs w:val="22"/>
                <w:lang w:eastAsia="ar-SA"/>
              </w:rPr>
            </w:pPr>
          </w:p>
        </w:tc>
        <w:tc>
          <w:tcPr>
            <w:tcW w:w="1359" w:type="dxa"/>
            <w:tcBorders>
              <w:top w:val="single" w:sz="4" w:space="0" w:color="000000"/>
              <w:left w:val="single" w:sz="4" w:space="0" w:color="000000"/>
              <w:bottom w:val="single" w:sz="4" w:space="0" w:color="000000"/>
            </w:tcBorders>
            <w:shd w:val="clear" w:color="auto" w:fill="auto"/>
          </w:tcPr>
          <w:p w14:paraId="1657D74B" w14:textId="77777777" w:rsidR="0071641B" w:rsidRDefault="0071641B">
            <w:pPr>
              <w:widowControl w:val="0"/>
              <w:jc w:val="center"/>
              <w:rPr>
                <w:rFonts w:asciiTheme="majorHAnsi" w:hAnsiTheme="majorHAnsi"/>
                <w:b/>
                <w:bCs/>
                <w:sz w:val="22"/>
                <w:szCs w:val="22"/>
                <w:lang w:eastAsia="ar-SA"/>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42EB2499" w14:textId="77777777" w:rsidR="0071641B" w:rsidRDefault="0071641B">
            <w:pPr>
              <w:widowControl w:val="0"/>
              <w:jc w:val="center"/>
              <w:rPr>
                <w:rFonts w:asciiTheme="majorHAnsi" w:hAnsiTheme="majorHAnsi"/>
                <w:b/>
                <w:bCs/>
                <w:sz w:val="22"/>
                <w:szCs w:val="22"/>
                <w:lang w:eastAsia="ar-SA"/>
              </w:rPr>
            </w:pPr>
          </w:p>
        </w:tc>
      </w:tr>
      <w:tr w:rsidR="0071641B" w14:paraId="688C40A6" w14:textId="77777777">
        <w:tc>
          <w:tcPr>
            <w:tcW w:w="1755" w:type="dxa"/>
            <w:tcBorders>
              <w:left w:val="single" w:sz="4" w:space="0" w:color="000000"/>
              <w:bottom w:val="single" w:sz="4" w:space="0" w:color="000000"/>
            </w:tcBorders>
            <w:shd w:val="clear" w:color="auto" w:fill="auto"/>
            <w:vAlign w:val="center"/>
          </w:tcPr>
          <w:p w14:paraId="4760A9D4"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zmieszane</w:t>
            </w:r>
          </w:p>
        </w:tc>
        <w:tc>
          <w:tcPr>
            <w:tcW w:w="2670" w:type="dxa"/>
            <w:tcBorders>
              <w:left w:val="single" w:sz="4" w:space="0" w:color="000000"/>
              <w:bottom w:val="single" w:sz="4" w:space="0" w:color="000000"/>
            </w:tcBorders>
            <w:shd w:val="clear" w:color="auto" w:fill="auto"/>
          </w:tcPr>
          <w:p w14:paraId="62600188"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20 03 01</w:t>
            </w:r>
            <w:r>
              <w:rPr>
                <w:rFonts w:asciiTheme="majorHAnsi" w:hAnsiTheme="majorHAnsi"/>
                <w:sz w:val="22"/>
                <w:szCs w:val="22"/>
                <w:lang w:eastAsia="ar-SA"/>
              </w:rPr>
              <w:t xml:space="preserve">- </w:t>
            </w:r>
            <w:r>
              <w:rPr>
                <w:rFonts w:asciiTheme="majorHAnsi" w:eastAsia="Lucida Sans Unicode" w:hAnsiTheme="majorHAnsi"/>
                <w:sz w:val="22"/>
                <w:szCs w:val="22"/>
                <w:lang w:eastAsia="ar-SA"/>
              </w:rPr>
              <w:t>Niesegregowane (zmieszane) odpady komunalne</w:t>
            </w:r>
          </w:p>
        </w:tc>
        <w:tc>
          <w:tcPr>
            <w:tcW w:w="1585" w:type="dxa"/>
            <w:tcBorders>
              <w:left w:val="single" w:sz="4" w:space="0" w:color="000000"/>
              <w:bottom w:val="single" w:sz="4" w:space="0" w:color="000000"/>
            </w:tcBorders>
            <w:shd w:val="clear" w:color="auto" w:fill="auto"/>
            <w:vAlign w:val="center"/>
          </w:tcPr>
          <w:p w14:paraId="18279E3E"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886,24</w:t>
            </w:r>
          </w:p>
        </w:tc>
        <w:tc>
          <w:tcPr>
            <w:tcW w:w="1361" w:type="dxa"/>
            <w:tcBorders>
              <w:left w:val="single" w:sz="4" w:space="0" w:color="000000"/>
              <w:bottom w:val="single" w:sz="4" w:space="0" w:color="000000"/>
            </w:tcBorders>
            <w:shd w:val="clear" w:color="auto" w:fill="auto"/>
            <w:vAlign w:val="center"/>
          </w:tcPr>
          <w:p w14:paraId="42EE7036"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5053B097"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35AA7D0E" w14:textId="77777777" w:rsidR="0071641B" w:rsidRDefault="0071641B">
            <w:pPr>
              <w:widowControl w:val="0"/>
              <w:jc w:val="center"/>
              <w:rPr>
                <w:rFonts w:asciiTheme="majorHAnsi" w:hAnsiTheme="majorHAnsi"/>
                <w:sz w:val="22"/>
                <w:szCs w:val="22"/>
                <w:lang w:eastAsia="ar-SA"/>
              </w:rPr>
            </w:pPr>
          </w:p>
        </w:tc>
      </w:tr>
      <w:tr w:rsidR="0071641B" w14:paraId="2483606E" w14:textId="77777777">
        <w:tc>
          <w:tcPr>
            <w:tcW w:w="1755" w:type="dxa"/>
            <w:tcBorders>
              <w:left w:val="single" w:sz="4" w:space="0" w:color="000000"/>
              <w:bottom w:val="single" w:sz="4" w:space="0" w:color="000000"/>
            </w:tcBorders>
            <w:shd w:val="clear" w:color="auto" w:fill="auto"/>
            <w:vAlign w:val="center"/>
          </w:tcPr>
          <w:p w14:paraId="679913D8"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selektywnie</w:t>
            </w:r>
            <w:r>
              <w:rPr>
                <w:rFonts w:asciiTheme="majorHAnsi" w:hAnsiTheme="majorHAnsi"/>
                <w:b/>
                <w:bCs/>
                <w:sz w:val="22"/>
                <w:szCs w:val="22"/>
              </w:rPr>
              <w:t xml:space="preserve"> </w:t>
            </w:r>
            <w:r>
              <w:rPr>
                <w:rFonts w:asciiTheme="majorHAnsi" w:eastAsia="Lucida Sans Unicode" w:hAnsiTheme="majorHAnsi"/>
                <w:b/>
                <w:bCs/>
                <w:sz w:val="22"/>
                <w:szCs w:val="22"/>
              </w:rPr>
              <w:t>gromadzone</w:t>
            </w:r>
          </w:p>
          <w:p w14:paraId="769B22C0"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w pojemniku</w:t>
            </w:r>
          </w:p>
        </w:tc>
        <w:tc>
          <w:tcPr>
            <w:tcW w:w="2670" w:type="dxa"/>
            <w:tcBorders>
              <w:left w:val="single" w:sz="4" w:space="0" w:color="000000"/>
              <w:bottom w:val="single" w:sz="4" w:space="0" w:color="000000"/>
            </w:tcBorders>
            <w:shd w:val="clear" w:color="auto" w:fill="auto"/>
          </w:tcPr>
          <w:p w14:paraId="3891256C"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20 01 40</w:t>
            </w:r>
            <w:r>
              <w:rPr>
                <w:rFonts w:asciiTheme="majorHAnsi" w:hAnsiTheme="majorHAnsi"/>
                <w:sz w:val="22"/>
                <w:szCs w:val="22"/>
                <w:lang w:eastAsia="ar-SA"/>
              </w:rPr>
              <w:t xml:space="preserve"> – Metale</w:t>
            </w:r>
          </w:p>
          <w:p w14:paraId="33557BDF"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15 01 04</w:t>
            </w:r>
            <w:r>
              <w:rPr>
                <w:rFonts w:asciiTheme="majorHAnsi" w:hAnsiTheme="majorHAnsi"/>
                <w:sz w:val="22"/>
                <w:szCs w:val="22"/>
                <w:lang w:eastAsia="ar-SA"/>
              </w:rPr>
              <w:t xml:space="preserve"> – Opakowania z metali</w:t>
            </w:r>
          </w:p>
          <w:p w14:paraId="717DF978"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20 01 39</w:t>
            </w:r>
            <w:r>
              <w:rPr>
                <w:rFonts w:asciiTheme="majorHAnsi" w:hAnsiTheme="majorHAnsi"/>
                <w:sz w:val="22"/>
                <w:szCs w:val="22"/>
                <w:lang w:eastAsia="ar-SA"/>
              </w:rPr>
              <w:t xml:space="preserve"> – Tworzywa sztuczne</w:t>
            </w:r>
          </w:p>
          <w:p w14:paraId="08D85A2C"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15 01 02</w:t>
            </w:r>
            <w:r>
              <w:rPr>
                <w:rFonts w:asciiTheme="majorHAnsi" w:hAnsiTheme="majorHAnsi"/>
                <w:sz w:val="22"/>
                <w:szCs w:val="22"/>
                <w:lang w:eastAsia="ar-SA"/>
              </w:rPr>
              <w:t xml:space="preserve"> – Op. Z tworzyw sztucznych</w:t>
            </w:r>
          </w:p>
          <w:p w14:paraId="6F07FAE9"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15 01 05</w:t>
            </w:r>
            <w:r>
              <w:rPr>
                <w:rFonts w:asciiTheme="majorHAnsi" w:hAnsiTheme="majorHAnsi"/>
                <w:sz w:val="22"/>
                <w:szCs w:val="22"/>
                <w:lang w:eastAsia="ar-SA"/>
              </w:rPr>
              <w:t xml:space="preserve"> - Opakowania wielomateriałowe</w:t>
            </w:r>
          </w:p>
        </w:tc>
        <w:tc>
          <w:tcPr>
            <w:tcW w:w="1585" w:type="dxa"/>
            <w:tcBorders>
              <w:left w:val="single" w:sz="4" w:space="0" w:color="000000"/>
              <w:bottom w:val="single" w:sz="4" w:space="0" w:color="000000"/>
            </w:tcBorders>
            <w:shd w:val="clear" w:color="auto" w:fill="auto"/>
            <w:vAlign w:val="center"/>
          </w:tcPr>
          <w:p w14:paraId="2031ADF0"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214,6</w:t>
            </w:r>
          </w:p>
        </w:tc>
        <w:tc>
          <w:tcPr>
            <w:tcW w:w="1361" w:type="dxa"/>
            <w:tcBorders>
              <w:left w:val="single" w:sz="4" w:space="0" w:color="000000"/>
              <w:bottom w:val="single" w:sz="4" w:space="0" w:color="000000"/>
            </w:tcBorders>
            <w:shd w:val="clear" w:color="auto" w:fill="auto"/>
            <w:vAlign w:val="center"/>
          </w:tcPr>
          <w:p w14:paraId="2CEA9C3E"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3F78B803"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15381B7E" w14:textId="77777777" w:rsidR="0071641B" w:rsidRDefault="0071641B">
            <w:pPr>
              <w:widowControl w:val="0"/>
              <w:jc w:val="center"/>
              <w:rPr>
                <w:rFonts w:asciiTheme="majorHAnsi" w:hAnsiTheme="majorHAnsi"/>
                <w:sz w:val="22"/>
                <w:szCs w:val="22"/>
                <w:lang w:eastAsia="ar-SA"/>
              </w:rPr>
            </w:pPr>
          </w:p>
        </w:tc>
      </w:tr>
      <w:tr w:rsidR="0071641B" w14:paraId="05756DC7" w14:textId="77777777">
        <w:tc>
          <w:tcPr>
            <w:tcW w:w="1755" w:type="dxa"/>
            <w:tcBorders>
              <w:left w:val="single" w:sz="4" w:space="0" w:color="000000"/>
              <w:bottom w:val="single" w:sz="4" w:space="0" w:color="000000"/>
            </w:tcBorders>
            <w:shd w:val="clear" w:color="auto" w:fill="auto"/>
            <w:vAlign w:val="center"/>
          </w:tcPr>
          <w:p w14:paraId="5F172384"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selektywnie</w:t>
            </w:r>
            <w:r>
              <w:rPr>
                <w:rFonts w:asciiTheme="majorHAnsi" w:hAnsiTheme="majorHAnsi"/>
                <w:b/>
                <w:bCs/>
                <w:sz w:val="22"/>
                <w:szCs w:val="22"/>
              </w:rPr>
              <w:t xml:space="preserve"> </w:t>
            </w:r>
            <w:r>
              <w:rPr>
                <w:rFonts w:asciiTheme="majorHAnsi" w:eastAsia="Lucida Sans Unicode" w:hAnsiTheme="majorHAnsi"/>
                <w:b/>
                <w:bCs/>
                <w:sz w:val="22"/>
                <w:szCs w:val="22"/>
              </w:rPr>
              <w:t>gromadzone</w:t>
            </w:r>
          </w:p>
          <w:p w14:paraId="15BA6AB4" w14:textId="77777777" w:rsidR="0071641B" w:rsidRDefault="0071641B">
            <w:pPr>
              <w:widowControl w:val="0"/>
              <w:jc w:val="center"/>
              <w:rPr>
                <w:rFonts w:asciiTheme="majorHAnsi" w:eastAsia="Lucida Sans Unicode" w:hAnsiTheme="majorHAnsi"/>
                <w:b/>
                <w:bCs/>
                <w:sz w:val="22"/>
                <w:szCs w:val="22"/>
              </w:rPr>
            </w:pPr>
          </w:p>
          <w:p w14:paraId="2B9C3683" w14:textId="77777777" w:rsidR="0071641B" w:rsidRDefault="0071641B">
            <w:pPr>
              <w:widowControl w:val="0"/>
              <w:jc w:val="center"/>
              <w:rPr>
                <w:rFonts w:asciiTheme="majorHAnsi" w:eastAsia="Lucida Sans Unicode" w:hAnsiTheme="majorHAnsi"/>
                <w:b/>
                <w:bCs/>
                <w:sz w:val="22"/>
                <w:szCs w:val="22"/>
              </w:rPr>
            </w:pPr>
          </w:p>
        </w:tc>
        <w:tc>
          <w:tcPr>
            <w:tcW w:w="2670" w:type="dxa"/>
            <w:tcBorders>
              <w:left w:val="single" w:sz="4" w:space="0" w:color="000000"/>
              <w:bottom w:val="single" w:sz="4" w:space="0" w:color="000000"/>
            </w:tcBorders>
            <w:shd w:val="clear" w:color="auto" w:fill="auto"/>
          </w:tcPr>
          <w:p w14:paraId="22E3FF22"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20 01 01</w:t>
            </w:r>
            <w:r>
              <w:rPr>
                <w:rFonts w:asciiTheme="majorHAnsi" w:hAnsiTheme="majorHAnsi"/>
                <w:sz w:val="22"/>
                <w:szCs w:val="22"/>
                <w:lang w:eastAsia="ar-SA"/>
              </w:rPr>
              <w:t xml:space="preserve"> – Papier i tektura</w:t>
            </w:r>
          </w:p>
          <w:p w14:paraId="1FBF7007"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15 01 01</w:t>
            </w:r>
            <w:r>
              <w:rPr>
                <w:rFonts w:asciiTheme="majorHAnsi" w:hAnsiTheme="majorHAnsi"/>
                <w:sz w:val="22"/>
                <w:szCs w:val="22"/>
                <w:lang w:eastAsia="ar-SA"/>
              </w:rPr>
              <w:t xml:space="preserve"> – Opakowania z papieru</w:t>
            </w:r>
          </w:p>
        </w:tc>
        <w:tc>
          <w:tcPr>
            <w:tcW w:w="1585" w:type="dxa"/>
            <w:tcBorders>
              <w:left w:val="single" w:sz="4" w:space="0" w:color="000000"/>
              <w:bottom w:val="single" w:sz="4" w:space="0" w:color="000000"/>
            </w:tcBorders>
            <w:shd w:val="clear" w:color="auto" w:fill="auto"/>
            <w:vAlign w:val="center"/>
          </w:tcPr>
          <w:p w14:paraId="0E398A9F"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38,5</w:t>
            </w:r>
          </w:p>
        </w:tc>
        <w:tc>
          <w:tcPr>
            <w:tcW w:w="1361" w:type="dxa"/>
            <w:tcBorders>
              <w:left w:val="single" w:sz="4" w:space="0" w:color="000000"/>
              <w:bottom w:val="single" w:sz="4" w:space="0" w:color="000000"/>
            </w:tcBorders>
            <w:shd w:val="clear" w:color="auto" w:fill="auto"/>
            <w:vAlign w:val="center"/>
          </w:tcPr>
          <w:p w14:paraId="5087B394"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010108FD"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1FC28BAF" w14:textId="77777777" w:rsidR="0071641B" w:rsidRDefault="0071641B">
            <w:pPr>
              <w:widowControl w:val="0"/>
              <w:jc w:val="center"/>
              <w:rPr>
                <w:rFonts w:asciiTheme="majorHAnsi" w:hAnsiTheme="majorHAnsi"/>
                <w:sz w:val="22"/>
                <w:szCs w:val="22"/>
                <w:lang w:eastAsia="ar-SA"/>
              </w:rPr>
            </w:pPr>
          </w:p>
        </w:tc>
      </w:tr>
      <w:tr w:rsidR="0071641B" w14:paraId="23CCCBB4" w14:textId="77777777">
        <w:tc>
          <w:tcPr>
            <w:tcW w:w="1755" w:type="dxa"/>
            <w:tcBorders>
              <w:left w:val="single" w:sz="4" w:space="0" w:color="000000"/>
              <w:bottom w:val="single" w:sz="4" w:space="0" w:color="000000"/>
            </w:tcBorders>
            <w:shd w:val="clear" w:color="auto" w:fill="auto"/>
            <w:vAlign w:val="center"/>
          </w:tcPr>
          <w:p w14:paraId="050128ED"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selektywnie</w:t>
            </w:r>
            <w:r>
              <w:rPr>
                <w:rFonts w:asciiTheme="majorHAnsi" w:hAnsiTheme="majorHAnsi"/>
                <w:b/>
                <w:bCs/>
                <w:sz w:val="22"/>
                <w:szCs w:val="22"/>
              </w:rPr>
              <w:t xml:space="preserve"> </w:t>
            </w:r>
            <w:r>
              <w:rPr>
                <w:rFonts w:asciiTheme="majorHAnsi" w:eastAsia="Lucida Sans Unicode" w:hAnsiTheme="majorHAnsi"/>
                <w:b/>
                <w:bCs/>
                <w:sz w:val="22"/>
                <w:szCs w:val="22"/>
              </w:rPr>
              <w:t>gromadzone</w:t>
            </w:r>
          </w:p>
          <w:p w14:paraId="188BBBB8"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 xml:space="preserve">w pojemniku </w:t>
            </w:r>
          </w:p>
        </w:tc>
        <w:tc>
          <w:tcPr>
            <w:tcW w:w="2670" w:type="dxa"/>
            <w:tcBorders>
              <w:left w:val="single" w:sz="4" w:space="0" w:color="000000"/>
              <w:bottom w:val="single" w:sz="4" w:space="0" w:color="000000"/>
            </w:tcBorders>
            <w:shd w:val="clear" w:color="auto" w:fill="auto"/>
          </w:tcPr>
          <w:p w14:paraId="43AD32BC" w14:textId="77777777" w:rsidR="0071641B" w:rsidRDefault="00000000">
            <w:pPr>
              <w:widowControl w:val="0"/>
              <w:rPr>
                <w:rFonts w:asciiTheme="majorHAnsi" w:eastAsia="Lucida Sans Unicode" w:hAnsiTheme="majorHAnsi"/>
                <w:b/>
                <w:sz w:val="22"/>
                <w:szCs w:val="22"/>
                <w:lang w:eastAsia="ar-SA"/>
              </w:rPr>
            </w:pPr>
            <w:r>
              <w:rPr>
                <w:rFonts w:asciiTheme="majorHAnsi" w:hAnsiTheme="majorHAnsi"/>
                <w:b/>
                <w:sz w:val="22"/>
                <w:szCs w:val="22"/>
                <w:lang w:eastAsia="ar-SA"/>
              </w:rPr>
              <w:t xml:space="preserve">20 01 02 </w:t>
            </w:r>
            <w:r>
              <w:rPr>
                <w:rFonts w:asciiTheme="majorHAnsi" w:hAnsiTheme="majorHAnsi"/>
                <w:sz w:val="22"/>
                <w:szCs w:val="22"/>
                <w:lang w:eastAsia="ar-SA"/>
              </w:rPr>
              <w:t xml:space="preserve">-  </w:t>
            </w:r>
            <w:r>
              <w:rPr>
                <w:rFonts w:asciiTheme="majorHAnsi" w:eastAsia="Lucida Sans Unicode" w:hAnsiTheme="majorHAnsi"/>
                <w:sz w:val="22"/>
                <w:szCs w:val="22"/>
                <w:lang w:eastAsia="ar-SA"/>
              </w:rPr>
              <w:t>Szkło</w:t>
            </w:r>
          </w:p>
          <w:p w14:paraId="668030EC" w14:textId="77777777" w:rsidR="0071641B" w:rsidRDefault="00000000">
            <w:pPr>
              <w:widowControl w:val="0"/>
              <w:rPr>
                <w:rFonts w:asciiTheme="majorHAnsi" w:hAnsiTheme="majorHAnsi"/>
                <w:b/>
                <w:sz w:val="22"/>
                <w:szCs w:val="22"/>
                <w:lang w:eastAsia="ar-SA"/>
              </w:rPr>
            </w:pPr>
            <w:r>
              <w:rPr>
                <w:rFonts w:asciiTheme="majorHAnsi" w:eastAsia="Lucida Sans Unicode" w:hAnsiTheme="majorHAnsi"/>
                <w:b/>
                <w:sz w:val="22"/>
                <w:szCs w:val="22"/>
                <w:lang w:eastAsia="ar-SA"/>
              </w:rPr>
              <w:t>15 01 07</w:t>
            </w:r>
            <w:r>
              <w:rPr>
                <w:rFonts w:asciiTheme="majorHAnsi" w:eastAsia="Lucida Sans Unicode" w:hAnsiTheme="majorHAnsi"/>
                <w:sz w:val="22"/>
                <w:szCs w:val="22"/>
                <w:lang w:eastAsia="ar-SA"/>
              </w:rPr>
              <w:t xml:space="preserve"> – Opakowania ze szkła</w:t>
            </w:r>
          </w:p>
          <w:p w14:paraId="5EE1AEFD" w14:textId="77777777" w:rsidR="0071641B" w:rsidRDefault="0071641B">
            <w:pPr>
              <w:widowControl w:val="0"/>
              <w:rPr>
                <w:rFonts w:asciiTheme="majorHAnsi" w:hAnsiTheme="majorHAnsi"/>
                <w:b/>
                <w:sz w:val="22"/>
                <w:szCs w:val="22"/>
                <w:lang w:eastAsia="ar-SA"/>
              </w:rPr>
            </w:pPr>
          </w:p>
        </w:tc>
        <w:tc>
          <w:tcPr>
            <w:tcW w:w="1585" w:type="dxa"/>
            <w:tcBorders>
              <w:left w:val="single" w:sz="4" w:space="0" w:color="000000"/>
              <w:bottom w:val="single" w:sz="4" w:space="0" w:color="000000"/>
            </w:tcBorders>
            <w:shd w:val="clear" w:color="auto" w:fill="auto"/>
            <w:vAlign w:val="center"/>
          </w:tcPr>
          <w:p w14:paraId="13031746"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163,36</w:t>
            </w:r>
          </w:p>
        </w:tc>
        <w:tc>
          <w:tcPr>
            <w:tcW w:w="1361" w:type="dxa"/>
            <w:tcBorders>
              <w:left w:val="single" w:sz="4" w:space="0" w:color="000000"/>
              <w:bottom w:val="single" w:sz="4" w:space="0" w:color="000000"/>
            </w:tcBorders>
            <w:shd w:val="clear" w:color="auto" w:fill="auto"/>
            <w:vAlign w:val="center"/>
          </w:tcPr>
          <w:p w14:paraId="78A09977"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442C5D8C"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750D8C50" w14:textId="77777777" w:rsidR="0071641B" w:rsidRDefault="0071641B">
            <w:pPr>
              <w:widowControl w:val="0"/>
              <w:jc w:val="center"/>
              <w:rPr>
                <w:rFonts w:asciiTheme="majorHAnsi" w:hAnsiTheme="majorHAnsi"/>
                <w:sz w:val="22"/>
                <w:szCs w:val="22"/>
                <w:lang w:eastAsia="ar-SA"/>
              </w:rPr>
            </w:pPr>
          </w:p>
        </w:tc>
      </w:tr>
      <w:tr w:rsidR="0071641B" w14:paraId="600540B3" w14:textId="77777777">
        <w:tc>
          <w:tcPr>
            <w:tcW w:w="1755" w:type="dxa"/>
            <w:tcBorders>
              <w:left w:val="single" w:sz="4" w:space="0" w:color="000000"/>
              <w:bottom w:val="single" w:sz="4" w:space="0" w:color="000000"/>
            </w:tcBorders>
            <w:shd w:val="clear" w:color="auto" w:fill="auto"/>
          </w:tcPr>
          <w:p w14:paraId="02AF8EF0" w14:textId="77777777" w:rsidR="0071641B" w:rsidRDefault="00000000">
            <w:pPr>
              <w:widowControl w:val="0"/>
              <w:jc w:val="center"/>
              <w:rPr>
                <w:rFonts w:asciiTheme="majorHAnsi" w:hAnsiTheme="majorHAnsi"/>
                <w:b/>
                <w:sz w:val="22"/>
                <w:szCs w:val="22"/>
                <w:lang w:eastAsia="ar-SA"/>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selektywnie</w:t>
            </w:r>
            <w:r>
              <w:rPr>
                <w:rFonts w:asciiTheme="majorHAnsi" w:hAnsiTheme="majorHAnsi"/>
                <w:b/>
                <w:bCs/>
                <w:sz w:val="22"/>
                <w:szCs w:val="22"/>
              </w:rPr>
              <w:t xml:space="preserve"> </w:t>
            </w:r>
            <w:r>
              <w:rPr>
                <w:rFonts w:asciiTheme="majorHAnsi" w:eastAsia="Lucida Sans Unicode" w:hAnsiTheme="majorHAnsi"/>
                <w:b/>
                <w:bCs/>
                <w:sz w:val="22"/>
                <w:szCs w:val="22"/>
              </w:rPr>
              <w:t>gromadzone</w:t>
            </w:r>
          </w:p>
          <w:p w14:paraId="240B38CC" w14:textId="77777777" w:rsidR="0071641B" w:rsidRDefault="00000000">
            <w:pPr>
              <w:widowControl w:val="0"/>
              <w:jc w:val="center"/>
              <w:rPr>
                <w:rFonts w:asciiTheme="majorHAnsi" w:hAnsiTheme="majorHAnsi"/>
                <w:sz w:val="22"/>
                <w:szCs w:val="22"/>
              </w:rPr>
            </w:pPr>
            <w:r>
              <w:rPr>
                <w:rFonts w:asciiTheme="majorHAnsi" w:hAnsiTheme="majorHAnsi"/>
                <w:b/>
                <w:sz w:val="22"/>
                <w:szCs w:val="22"/>
                <w:lang w:eastAsia="ar-SA"/>
              </w:rPr>
              <w:t>bioodpady</w:t>
            </w:r>
          </w:p>
        </w:tc>
        <w:tc>
          <w:tcPr>
            <w:tcW w:w="2670" w:type="dxa"/>
            <w:tcBorders>
              <w:left w:val="single" w:sz="4" w:space="0" w:color="000000"/>
              <w:bottom w:val="single" w:sz="4" w:space="0" w:color="000000"/>
            </w:tcBorders>
            <w:shd w:val="clear" w:color="auto" w:fill="auto"/>
          </w:tcPr>
          <w:p w14:paraId="5D8EB902"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20 01 08 </w:t>
            </w:r>
            <w:r>
              <w:rPr>
                <w:rFonts w:asciiTheme="majorHAnsi" w:hAnsiTheme="majorHAnsi"/>
                <w:sz w:val="22"/>
                <w:szCs w:val="22"/>
                <w:lang w:eastAsia="ar-SA"/>
              </w:rPr>
              <w:t>– Odpady kuchenne ulegające biodegradacji</w:t>
            </w:r>
          </w:p>
          <w:p w14:paraId="475C7CD5"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 xml:space="preserve">20 02 01 </w:t>
            </w:r>
            <w:r>
              <w:rPr>
                <w:rFonts w:asciiTheme="majorHAnsi" w:hAnsiTheme="majorHAnsi"/>
                <w:sz w:val="22"/>
                <w:szCs w:val="22"/>
                <w:lang w:eastAsia="ar-SA"/>
              </w:rPr>
              <w:t>– Odpady ulegające biodegradacji</w:t>
            </w:r>
          </w:p>
        </w:tc>
        <w:tc>
          <w:tcPr>
            <w:tcW w:w="1585" w:type="dxa"/>
            <w:tcBorders>
              <w:left w:val="single" w:sz="4" w:space="0" w:color="000000"/>
              <w:bottom w:val="single" w:sz="4" w:space="0" w:color="000000"/>
            </w:tcBorders>
            <w:shd w:val="clear" w:color="auto" w:fill="auto"/>
            <w:vAlign w:val="center"/>
          </w:tcPr>
          <w:p w14:paraId="422DE1ED"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93,14</w:t>
            </w:r>
          </w:p>
        </w:tc>
        <w:tc>
          <w:tcPr>
            <w:tcW w:w="1361" w:type="dxa"/>
            <w:tcBorders>
              <w:left w:val="single" w:sz="4" w:space="0" w:color="000000"/>
              <w:bottom w:val="single" w:sz="4" w:space="0" w:color="000000"/>
            </w:tcBorders>
            <w:shd w:val="clear" w:color="auto" w:fill="auto"/>
            <w:vAlign w:val="center"/>
          </w:tcPr>
          <w:p w14:paraId="7541262C"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5F626775"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5D27EEE9" w14:textId="77777777" w:rsidR="0071641B" w:rsidRDefault="0071641B">
            <w:pPr>
              <w:widowControl w:val="0"/>
              <w:jc w:val="center"/>
              <w:rPr>
                <w:rFonts w:asciiTheme="majorHAnsi" w:hAnsiTheme="majorHAnsi"/>
                <w:sz w:val="22"/>
                <w:szCs w:val="22"/>
                <w:lang w:eastAsia="ar-SA"/>
              </w:rPr>
            </w:pPr>
          </w:p>
        </w:tc>
      </w:tr>
      <w:tr w:rsidR="0071641B" w14:paraId="682E1784" w14:textId="77777777">
        <w:tc>
          <w:tcPr>
            <w:tcW w:w="1755" w:type="dxa"/>
            <w:tcBorders>
              <w:left w:val="single" w:sz="4" w:space="0" w:color="000000"/>
              <w:bottom w:val="single" w:sz="4" w:space="0" w:color="000000"/>
            </w:tcBorders>
            <w:shd w:val="clear" w:color="auto" w:fill="auto"/>
            <w:vAlign w:val="center"/>
          </w:tcPr>
          <w:p w14:paraId="44900DFC"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wielko</w:t>
            </w:r>
            <w:r>
              <w:rPr>
                <w:rFonts w:asciiTheme="majorHAnsi" w:hAnsiTheme="majorHAnsi"/>
                <w:b/>
                <w:bCs/>
                <w:sz w:val="22"/>
                <w:szCs w:val="22"/>
              </w:rPr>
              <w:t xml:space="preserve"> – </w:t>
            </w:r>
            <w:r>
              <w:rPr>
                <w:rFonts w:asciiTheme="majorHAnsi" w:eastAsia="Lucida Sans Unicode" w:hAnsiTheme="majorHAnsi"/>
                <w:b/>
                <w:bCs/>
                <w:sz w:val="22"/>
                <w:szCs w:val="22"/>
              </w:rPr>
              <w:t>gabarytowe</w:t>
            </w:r>
          </w:p>
          <w:p w14:paraId="65755928"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Odebrane sprzed posesji</w:t>
            </w:r>
          </w:p>
        </w:tc>
        <w:tc>
          <w:tcPr>
            <w:tcW w:w="2670" w:type="dxa"/>
            <w:tcBorders>
              <w:left w:val="single" w:sz="4" w:space="0" w:color="000000"/>
              <w:bottom w:val="single" w:sz="4" w:space="0" w:color="000000"/>
            </w:tcBorders>
            <w:shd w:val="clear" w:color="auto" w:fill="auto"/>
          </w:tcPr>
          <w:p w14:paraId="61EA40DA"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20 03 07</w:t>
            </w:r>
            <w:r>
              <w:rPr>
                <w:rFonts w:asciiTheme="majorHAnsi" w:hAnsiTheme="majorHAnsi"/>
                <w:sz w:val="22"/>
                <w:szCs w:val="22"/>
                <w:lang w:eastAsia="ar-SA"/>
              </w:rPr>
              <w:t xml:space="preserve"> – </w:t>
            </w:r>
            <w:r>
              <w:rPr>
                <w:rFonts w:asciiTheme="majorHAnsi" w:eastAsia="Lucida Sans Unicode" w:hAnsiTheme="majorHAnsi"/>
                <w:sz w:val="22"/>
                <w:szCs w:val="22"/>
                <w:lang w:eastAsia="ar-SA"/>
              </w:rPr>
              <w:t>Odpady</w:t>
            </w:r>
            <w:r>
              <w:rPr>
                <w:rFonts w:asciiTheme="majorHAnsi" w:hAnsiTheme="majorHAnsi"/>
                <w:sz w:val="22"/>
                <w:szCs w:val="22"/>
                <w:lang w:eastAsia="ar-SA"/>
              </w:rPr>
              <w:t xml:space="preserve"> </w:t>
            </w:r>
            <w:r>
              <w:rPr>
                <w:rFonts w:asciiTheme="majorHAnsi" w:eastAsia="Lucida Sans Unicode" w:hAnsiTheme="majorHAnsi"/>
                <w:sz w:val="22"/>
                <w:szCs w:val="22"/>
                <w:lang w:eastAsia="ar-SA"/>
              </w:rPr>
              <w:t>wielkogabarytowe</w:t>
            </w:r>
          </w:p>
        </w:tc>
        <w:tc>
          <w:tcPr>
            <w:tcW w:w="1585" w:type="dxa"/>
            <w:tcBorders>
              <w:left w:val="single" w:sz="4" w:space="0" w:color="000000"/>
              <w:bottom w:val="single" w:sz="4" w:space="0" w:color="000000"/>
            </w:tcBorders>
            <w:shd w:val="clear" w:color="auto" w:fill="auto"/>
            <w:vAlign w:val="center"/>
          </w:tcPr>
          <w:p w14:paraId="72C6C58E"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54,22</w:t>
            </w:r>
          </w:p>
        </w:tc>
        <w:tc>
          <w:tcPr>
            <w:tcW w:w="1361" w:type="dxa"/>
            <w:tcBorders>
              <w:left w:val="single" w:sz="4" w:space="0" w:color="000000"/>
              <w:bottom w:val="single" w:sz="4" w:space="0" w:color="000000"/>
            </w:tcBorders>
            <w:shd w:val="clear" w:color="auto" w:fill="auto"/>
            <w:vAlign w:val="center"/>
          </w:tcPr>
          <w:p w14:paraId="4E95DB09" w14:textId="77777777" w:rsidR="0071641B" w:rsidRDefault="0071641B">
            <w:pPr>
              <w:widowControl w:val="0"/>
              <w:spacing w:after="200"/>
              <w:jc w:val="center"/>
              <w:rPr>
                <w:rFonts w:asciiTheme="majorHAnsi" w:hAnsiTheme="majorHAnsi"/>
                <w:sz w:val="22"/>
                <w:szCs w:val="22"/>
              </w:rPr>
            </w:pPr>
          </w:p>
        </w:tc>
        <w:tc>
          <w:tcPr>
            <w:tcW w:w="1359" w:type="dxa"/>
            <w:tcBorders>
              <w:left w:val="single" w:sz="4" w:space="0" w:color="000000"/>
              <w:bottom w:val="single" w:sz="4" w:space="0" w:color="000000"/>
            </w:tcBorders>
            <w:shd w:val="clear" w:color="auto" w:fill="auto"/>
            <w:vAlign w:val="center"/>
          </w:tcPr>
          <w:p w14:paraId="6600CB3F" w14:textId="77777777" w:rsidR="0071641B" w:rsidRDefault="0071641B">
            <w:pPr>
              <w:widowControl w:val="0"/>
              <w:spacing w:after="200"/>
              <w:jc w:val="center"/>
              <w:rPr>
                <w:rFonts w:asciiTheme="majorHAnsi" w:hAnsiTheme="majorHAnsi"/>
                <w:sz w:val="22"/>
                <w:szCs w:val="22"/>
              </w:rPr>
            </w:pPr>
          </w:p>
        </w:tc>
        <w:tc>
          <w:tcPr>
            <w:tcW w:w="1191" w:type="dxa"/>
            <w:tcBorders>
              <w:left w:val="single" w:sz="4" w:space="0" w:color="000000"/>
              <w:bottom w:val="single" w:sz="4" w:space="0" w:color="000000"/>
              <w:right w:val="single" w:sz="4" w:space="0" w:color="000000"/>
            </w:tcBorders>
            <w:shd w:val="clear" w:color="auto" w:fill="auto"/>
            <w:vAlign w:val="center"/>
          </w:tcPr>
          <w:p w14:paraId="47822E11" w14:textId="77777777" w:rsidR="0071641B" w:rsidRDefault="0071641B">
            <w:pPr>
              <w:widowControl w:val="0"/>
              <w:spacing w:after="200"/>
              <w:jc w:val="center"/>
              <w:rPr>
                <w:rFonts w:asciiTheme="majorHAnsi" w:hAnsiTheme="majorHAnsi"/>
                <w:sz w:val="22"/>
                <w:szCs w:val="22"/>
              </w:rPr>
            </w:pPr>
          </w:p>
        </w:tc>
      </w:tr>
      <w:tr w:rsidR="0071641B" w14:paraId="6752DCE4" w14:textId="77777777">
        <w:tc>
          <w:tcPr>
            <w:tcW w:w="1755" w:type="dxa"/>
            <w:tcBorders>
              <w:left w:val="single" w:sz="4" w:space="0" w:color="000000"/>
              <w:bottom w:val="single" w:sz="4" w:space="0" w:color="000000"/>
            </w:tcBorders>
            <w:shd w:val="clear" w:color="auto" w:fill="auto"/>
            <w:vAlign w:val="center"/>
          </w:tcPr>
          <w:p w14:paraId="4B491EE2"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 xml:space="preserve">Zużyte urządzenia elektryczne i </w:t>
            </w:r>
            <w:r>
              <w:rPr>
                <w:rFonts w:asciiTheme="majorHAnsi" w:eastAsia="Lucida Sans Unicode" w:hAnsiTheme="majorHAnsi"/>
                <w:b/>
                <w:bCs/>
                <w:sz w:val="22"/>
                <w:szCs w:val="22"/>
              </w:rPr>
              <w:lastRenderedPageBreak/>
              <w:t>elektroniczne</w:t>
            </w:r>
          </w:p>
          <w:p w14:paraId="4F32AE93"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Odebrane sprzed posesji</w:t>
            </w:r>
          </w:p>
        </w:tc>
        <w:tc>
          <w:tcPr>
            <w:tcW w:w="2670" w:type="dxa"/>
            <w:tcBorders>
              <w:left w:val="single" w:sz="4" w:space="0" w:color="000000"/>
              <w:bottom w:val="single" w:sz="4" w:space="0" w:color="000000"/>
            </w:tcBorders>
            <w:shd w:val="clear" w:color="auto" w:fill="auto"/>
          </w:tcPr>
          <w:p w14:paraId="66601B83"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lastRenderedPageBreak/>
              <w:t xml:space="preserve">20 01 21* - </w:t>
            </w:r>
            <w:r>
              <w:rPr>
                <w:rFonts w:asciiTheme="majorHAnsi" w:hAnsiTheme="majorHAnsi"/>
                <w:sz w:val="22"/>
                <w:szCs w:val="22"/>
                <w:lang w:eastAsia="ar-SA"/>
              </w:rPr>
              <w:t>lampy fluorescencyjne i inne odpady zawierające rtęć</w:t>
            </w:r>
          </w:p>
          <w:p w14:paraId="100C4FD4"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lastRenderedPageBreak/>
              <w:t xml:space="preserve">20 01 23* - </w:t>
            </w:r>
            <w:r>
              <w:rPr>
                <w:rFonts w:asciiTheme="majorHAnsi" w:hAnsiTheme="majorHAnsi"/>
                <w:sz w:val="22"/>
                <w:szCs w:val="22"/>
                <w:lang w:eastAsia="ar-SA"/>
              </w:rPr>
              <w:t>urządzenia zawierające freony</w:t>
            </w:r>
          </w:p>
          <w:p w14:paraId="435F2652"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35*-  </w:t>
            </w:r>
            <w:r>
              <w:rPr>
                <w:rFonts w:asciiTheme="majorHAnsi" w:hAnsiTheme="majorHAnsi"/>
                <w:sz w:val="22"/>
                <w:szCs w:val="22"/>
                <w:lang w:eastAsia="ar-SA"/>
              </w:rPr>
              <w:t>zużyte urządzenia elektryczne i elektroniczne inne niż wymienione 20 01 21, 20 01 23 zawierające niebezpieczne składniki</w:t>
            </w:r>
          </w:p>
          <w:p w14:paraId="344DFB5F"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 xml:space="preserve">20 01 36 – </w:t>
            </w:r>
            <w:r>
              <w:rPr>
                <w:rFonts w:asciiTheme="majorHAnsi" w:hAnsiTheme="majorHAnsi"/>
                <w:sz w:val="22"/>
                <w:szCs w:val="22"/>
                <w:lang w:eastAsia="ar-SA"/>
              </w:rPr>
              <w:t>zużyte urządzenia elektryczne i elektroniczne inne niż wymienione w 20 01 21 i 20 01 23</w:t>
            </w:r>
          </w:p>
        </w:tc>
        <w:tc>
          <w:tcPr>
            <w:tcW w:w="1585" w:type="dxa"/>
            <w:tcBorders>
              <w:left w:val="single" w:sz="4" w:space="0" w:color="000000"/>
              <w:bottom w:val="single" w:sz="4" w:space="0" w:color="000000"/>
            </w:tcBorders>
            <w:shd w:val="clear" w:color="auto" w:fill="auto"/>
            <w:vAlign w:val="center"/>
          </w:tcPr>
          <w:p w14:paraId="2EB12E59"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lastRenderedPageBreak/>
              <w:t>8,61</w:t>
            </w:r>
          </w:p>
        </w:tc>
        <w:tc>
          <w:tcPr>
            <w:tcW w:w="1361" w:type="dxa"/>
            <w:tcBorders>
              <w:left w:val="single" w:sz="4" w:space="0" w:color="000000"/>
              <w:bottom w:val="single" w:sz="4" w:space="0" w:color="000000"/>
            </w:tcBorders>
            <w:shd w:val="clear" w:color="auto" w:fill="auto"/>
            <w:vAlign w:val="center"/>
          </w:tcPr>
          <w:p w14:paraId="5E4BE712" w14:textId="77777777" w:rsidR="0071641B" w:rsidRDefault="0071641B">
            <w:pPr>
              <w:widowControl w:val="0"/>
              <w:spacing w:after="200"/>
              <w:jc w:val="center"/>
              <w:rPr>
                <w:rFonts w:asciiTheme="majorHAnsi" w:hAnsiTheme="majorHAnsi"/>
                <w:sz w:val="22"/>
                <w:szCs w:val="22"/>
              </w:rPr>
            </w:pPr>
          </w:p>
        </w:tc>
        <w:tc>
          <w:tcPr>
            <w:tcW w:w="1359" w:type="dxa"/>
            <w:tcBorders>
              <w:left w:val="single" w:sz="4" w:space="0" w:color="000000"/>
              <w:bottom w:val="single" w:sz="4" w:space="0" w:color="000000"/>
            </w:tcBorders>
            <w:shd w:val="clear" w:color="auto" w:fill="auto"/>
            <w:vAlign w:val="center"/>
          </w:tcPr>
          <w:p w14:paraId="20EC761B" w14:textId="77777777" w:rsidR="0071641B" w:rsidRDefault="0071641B">
            <w:pPr>
              <w:widowControl w:val="0"/>
              <w:spacing w:after="200"/>
              <w:jc w:val="center"/>
              <w:rPr>
                <w:rFonts w:asciiTheme="majorHAnsi" w:hAnsiTheme="majorHAnsi"/>
                <w:sz w:val="22"/>
                <w:szCs w:val="22"/>
              </w:rPr>
            </w:pPr>
          </w:p>
        </w:tc>
        <w:tc>
          <w:tcPr>
            <w:tcW w:w="1191" w:type="dxa"/>
            <w:tcBorders>
              <w:left w:val="single" w:sz="4" w:space="0" w:color="000000"/>
              <w:bottom w:val="single" w:sz="4" w:space="0" w:color="000000"/>
              <w:right w:val="single" w:sz="4" w:space="0" w:color="000000"/>
            </w:tcBorders>
            <w:shd w:val="clear" w:color="auto" w:fill="auto"/>
            <w:vAlign w:val="center"/>
          </w:tcPr>
          <w:p w14:paraId="2A7BB81C" w14:textId="77777777" w:rsidR="0071641B" w:rsidRDefault="0071641B">
            <w:pPr>
              <w:widowControl w:val="0"/>
              <w:spacing w:after="200"/>
              <w:jc w:val="center"/>
              <w:rPr>
                <w:rFonts w:asciiTheme="majorHAnsi" w:hAnsiTheme="majorHAnsi"/>
                <w:sz w:val="22"/>
                <w:szCs w:val="22"/>
              </w:rPr>
            </w:pPr>
          </w:p>
        </w:tc>
      </w:tr>
      <w:tr w:rsidR="0071641B" w14:paraId="088591BD" w14:textId="77777777">
        <w:tc>
          <w:tcPr>
            <w:tcW w:w="1755" w:type="dxa"/>
            <w:tcBorders>
              <w:left w:val="single" w:sz="4" w:space="0" w:color="000000"/>
              <w:bottom w:val="single" w:sz="4" w:space="0" w:color="000000"/>
            </w:tcBorders>
            <w:shd w:val="clear" w:color="auto" w:fill="auto"/>
            <w:vAlign w:val="center"/>
          </w:tcPr>
          <w:p w14:paraId="70F1050C"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Zużyte opony</w:t>
            </w:r>
          </w:p>
          <w:p w14:paraId="695B7E9D"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Odebrane sprzed posesji</w:t>
            </w:r>
          </w:p>
        </w:tc>
        <w:tc>
          <w:tcPr>
            <w:tcW w:w="2670" w:type="dxa"/>
            <w:tcBorders>
              <w:left w:val="single" w:sz="4" w:space="0" w:color="000000"/>
              <w:bottom w:val="single" w:sz="4" w:space="0" w:color="000000"/>
            </w:tcBorders>
            <w:shd w:val="clear" w:color="auto" w:fill="auto"/>
            <w:vAlign w:val="center"/>
          </w:tcPr>
          <w:p w14:paraId="7615448B"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16 01 03 –</w:t>
            </w:r>
            <w:r>
              <w:rPr>
                <w:rFonts w:asciiTheme="majorHAnsi" w:hAnsiTheme="majorHAnsi"/>
                <w:sz w:val="22"/>
                <w:szCs w:val="22"/>
                <w:lang w:eastAsia="ar-SA"/>
              </w:rPr>
              <w:t>Zużyte opony</w:t>
            </w:r>
          </w:p>
        </w:tc>
        <w:tc>
          <w:tcPr>
            <w:tcW w:w="1585" w:type="dxa"/>
            <w:tcBorders>
              <w:left w:val="single" w:sz="4" w:space="0" w:color="000000"/>
              <w:bottom w:val="single" w:sz="4" w:space="0" w:color="000000"/>
            </w:tcBorders>
            <w:shd w:val="clear" w:color="auto" w:fill="auto"/>
            <w:vAlign w:val="center"/>
          </w:tcPr>
          <w:p w14:paraId="28F37DD6"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16,68</w:t>
            </w:r>
          </w:p>
        </w:tc>
        <w:tc>
          <w:tcPr>
            <w:tcW w:w="1361" w:type="dxa"/>
            <w:tcBorders>
              <w:left w:val="single" w:sz="4" w:space="0" w:color="000000"/>
              <w:bottom w:val="single" w:sz="4" w:space="0" w:color="000000"/>
            </w:tcBorders>
            <w:shd w:val="clear" w:color="auto" w:fill="auto"/>
            <w:vAlign w:val="center"/>
          </w:tcPr>
          <w:p w14:paraId="202F3F9B" w14:textId="77777777" w:rsidR="0071641B" w:rsidRDefault="0071641B">
            <w:pPr>
              <w:widowControl w:val="0"/>
              <w:spacing w:after="200"/>
              <w:jc w:val="center"/>
              <w:rPr>
                <w:rFonts w:asciiTheme="majorHAnsi" w:hAnsiTheme="majorHAnsi"/>
                <w:sz w:val="22"/>
                <w:szCs w:val="22"/>
              </w:rPr>
            </w:pPr>
          </w:p>
        </w:tc>
        <w:tc>
          <w:tcPr>
            <w:tcW w:w="1359" w:type="dxa"/>
            <w:tcBorders>
              <w:left w:val="single" w:sz="4" w:space="0" w:color="000000"/>
              <w:bottom w:val="single" w:sz="4" w:space="0" w:color="000000"/>
            </w:tcBorders>
            <w:shd w:val="clear" w:color="auto" w:fill="auto"/>
            <w:vAlign w:val="center"/>
          </w:tcPr>
          <w:p w14:paraId="4FA7CE03" w14:textId="77777777" w:rsidR="0071641B" w:rsidRDefault="0071641B">
            <w:pPr>
              <w:widowControl w:val="0"/>
              <w:spacing w:after="200"/>
              <w:jc w:val="center"/>
              <w:rPr>
                <w:rFonts w:asciiTheme="majorHAnsi" w:hAnsiTheme="majorHAnsi"/>
                <w:sz w:val="22"/>
                <w:szCs w:val="22"/>
              </w:rPr>
            </w:pPr>
          </w:p>
        </w:tc>
        <w:tc>
          <w:tcPr>
            <w:tcW w:w="1191" w:type="dxa"/>
            <w:tcBorders>
              <w:left w:val="single" w:sz="4" w:space="0" w:color="000000"/>
              <w:bottom w:val="single" w:sz="4" w:space="0" w:color="000000"/>
              <w:right w:val="single" w:sz="4" w:space="0" w:color="000000"/>
            </w:tcBorders>
            <w:shd w:val="clear" w:color="auto" w:fill="auto"/>
            <w:vAlign w:val="center"/>
          </w:tcPr>
          <w:p w14:paraId="73972579" w14:textId="77777777" w:rsidR="0071641B" w:rsidRDefault="0071641B">
            <w:pPr>
              <w:widowControl w:val="0"/>
              <w:spacing w:after="200"/>
              <w:jc w:val="center"/>
              <w:rPr>
                <w:rFonts w:asciiTheme="majorHAnsi" w:hAnsiTheme="majorHAnsi"/>
                <w:sz w:val="22"/>
                <w:szCs w:val="22"/>
              </w:rPr>
            </w:pPr>
          </w:p>
        </w:tc>
      </w:tr>
      <w:tr w:rsidR="0071641B" w14:paraId="06327452" w14:textId="77777777">
        <w:tc>
          <w:tcPr>
            <w:tcW w:w="6010" w:type="dxa"/>
            <w:gridSpan w:val="3"/>
            <w:tcBorders>
              <w:left w:val="single" w:sz="4" w:space="0" w:color="000000"/>
              <w:bottom w:val="single" w:sz="4" w:space="0" w:color="000000"/>
            </w:tcBorders>
            <w:shd w:val="clear" w:color="auto" w:fill="auto"/>
          </w:tcPr>
          <w:p w14:paraId="0734C007" w14:textId="77777777" w:rsidR="0071641B" w:rsidRDefault="0071641B">
            <w:pPr>
              <w:widowControl w:val="0"/>
              <w:rPr>
                <w:rFonts w:asciiTheme="majorHAnsi" w:hAnsiTheme="majorHAnsi"/>
                <w:b/>
                <w:sz w:val="22"/>
                <w:szCs w:val="22"/>
                <w:lang w:eastAsia="ar-SA"/>
              </w:rPr>
            </w:pPr>
          </w:p>
          <w:p w14:paraId="0DB78125" w14:textId="77777777" w:rsidR="0071641B" w:rsidRDefault="00000000">
            <w:pPr>
              <w:widowControl w:val="0"/>
              <w:jc w:val="center"/>
              <w:rPr>
                <w:rFonts w:asciiTheme="majorHAnsi" w:hAnsiTheme="majorHAnsi"/>
                <w:sz w:val="22"/>
                <w:szCs w:val="22"/>
              </w:rPr>
            </w:pPr>
            <w:r>
              <w:rPr>
                <w:noProof/>
              </w:rPr>
              <mc:AlternateContent>
                <mc:Choice Requires="wps">
                  <w:drawing>
                    <wp:anchor distT="1905" distB="7620" distL="123190" distR="114935" simplePos="0" relativeHeight="3" behindDoc="0" locked="0" layoutInCell="1" allowOverlap="1" wp14:anchorId="19D87EB3" wp14:editId="21814E01">
                      <wp:simplePos x="0" y="0"/>
                      <wp:positionH relativeFrom="column">
                        <wp:posOffset>-73025</wp:posOffset>
                      </wp:positionH>
                      <wp:positionV relativeFrom="paragraph">
                        <wp:posOffset>10795</wp:posOffset>
                      </wp:positionV>
                      <wp:extent cx="6209665" cy="8890"/>
                      <wp:effectExtent l="5080" t="5080" r="5080" b="5080"/>
                      <wp:wrapSquare wrapText="bothSides"/>
                      <wp:docPr id="1" name="Łącznik prosty 1"/>
                      <wp:cNvGraphicFramePr/>
                      <a:graphic xmlns:a="http://schemas.openxmlformats.org/drawingml/2006/main">
                        <a:graphicData uri="http://schemas.microsoft.com/office/word/2010/wordprocessingShape">
                          <wps:wsp>
                            <wps:cNvCnPr/>
                            <wps:spPr>
                              <a:xfrm flipV="1">
                                <a:off x="0" y="0"/>
                                <a:ext cx="6209640" cy="900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75pt,0.85pt" to="483.15pt,1.5pt" ID="Łącznik prosty 1" stroked="t" o:allowincell="t" style="position:absolute;flip:y" wp14:anchorId="40FD5F4E">
                      <v:stroke color="black" weight="9360" joinstyle="round" endcap="flat"/>
                      <v:fill o:detectmouseclick="t" on="false"/>
                      <w10:wrap type="square"/>
                    </v:line>
                  </w:pict>
                </mc:Fallback>
              </mc:AlternateContent>
            </w:r>
            <w:r>
              <w:rPr>
                <w:rFonts w:asciiTheme="majorHAnsi" w:hAnsiTheme="majorHAnsi"/>
                <w:b/>
                <w:sz w:val="22"/>
                <w:szCs w:val="22"/>
                <w:lang w:eastAsia="ar-SA"/>
              </w:rPr>
              <w:t>Odpady odbierane z Punktu Selektywnej Zbiórki Odpadów Komunalnych</w:t>
            </w:r>
          </w:p>
        </w:tc>
        <w:tc>
          <w:tcPr>
            <w:tcW w:w="1361" w:type="dxa"/>
            <w:tcBorders>
              <w:left w:val="single" w:sz="4" w:space="0" w:color="000000"/>
              <w:bottom w:val="single" w:sz="4" w:space="0" w:color="000000"/>
            </w:tcBorders>
            <w:shd w:val="clear" w:color="auto" w:fill="auto"/>
          </w:tcPr>
          <w:p w14:paraId="53E22F8C" w14:textId="77777777" w:rsidR="0071641B" w:rsidRDefault="0071641B">
            <w:pPr>
              <w:widowControl w:val="0"/>
              <w:rPr>
                <w:rFonts w:asciiTheme="majorHAnsi" w:hAnsiTheme="majorHAnsi"/>
                <w:b/>
                <w:sz w:val="22"/>
                <w:szCs w:val="22"/>
                <w:lang w:eastAsia="ar-SA"/>
              </w:rPr>
            </w:pPr>
          </w:p>
        </w:tc>
        <w:tc>
          <w:tcPr>
            <w:tcW w:w="1359" w:type="dxa"/>
            <w:tcBorders>
              <w:left w:val="single" w:sz="4" w:space="0" w:color="000000"/>
              <w:bottom w:val="single" w:sz="4" w:space="0" w:color="000000"/>
            </w:tcBorders>
            <w:shd w:val="clear" w:color="auto" w:fill="auto"/>
          </w:tcPr>
          <w:p w14:paraId="2746F629" w14:textId="77777777" w:rsidR="0071641B" w:rsidRDefault="0071641B">
            <w:pPr>
              <w:widowControl w:val="0"/>
              <w:rPr>
                <w:rFonts w:asciiTheme="majorHAnsi" w:hAnsiTheme="majorHAnsi"/>
                <w:b/>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tcPr>
          <w:p w14:paraId="685E56BD" w14:textId="77777777" w:rsidR="0071641B" w:rsidRDefault="0071641B">
            <w:pPr>
              <w:widowControl w:val="0"/>
              <w:rPr>
                <w:rFonts w:asciiTheme="majorHAnsi" w:hAnsiTheme="majorHAnsi"/>
                <w:b/>
                <w:sz w:val="22"/>
                <w:szCs w:val="22"/>
                <w:lang w:eastAsia="ar-SA"/>
              </w:rPr>
            </w:pPr>
          </w:p>
        </w:tc>
      </w:tr>
      <w:tr w:rsidR="0071641B" w14:paraId="491A73A4" w14:textId="77777777">
        <w:tc>
          <w:tcPr>
            <w:tcW w:w="1755" w:type="dxa"/>
            <w:tcBorders>
              <w:left w:val="single" w:sz="4" w:space="0" w:color="000000"/>
              <w:bottom w:val="single" w:sz="4" w:space="0" w:color="000000"/>
            </w:tcBorders>
            <w:shd w:val="clear" w:color="auto" w:fill="auto"/>
            <w:vAlign w:val="center"/>
          </w:tcPr>
          <w:p w14:paraId="58A5113B" w14:textId="77777777" w:rsidR="0071641B" w:rsidRDefault="00000000">
            <w:pPr>
              <w:widowControl w:val="0"/>
              <w:jc w:val="center"/>
              <w:rPr>
                <w:rFonts w:asciiTheme="majorHAnsi" w:hAnsiTheme="majorHAnsi"/>
                <w:sz w:val="22"/>
                <w:szCs w:val="22"/>
              </w:rPr>
            </w:pPr>
            <w:r>
              <w:rPr>
                <w:rFonts w:asciiTheme="majorHAnsi" w:hAnsiTheme="majorHAnsi"/>
                <w:b/>
                <w:sz w:val="22"/>
                <w:szCs w:val="22"/>
                <w:lang w:eastAsia="ar-SA"/>
              </w:rPr>
              <w:t>Odpady budowlane i rozbiórkowe</w:t>
            </w:r>
          </w:p>
        </w:tc>
        <w:tc>
          <w:tcPr>
            <w:tcW w:w="2670" w:type="dxa"/>
            <w:tcBorders>
              <w:left w:val="single" w:sz="4" w:space="0" w:color="000000"/>
              <w:bottom w:val="single" w:sz="4" w:space="0" w:color="000000"/>
            </w:tcBorders>
            <w:shd w:val="clear" w:color="auto" w:fill="auto"/>
          </w:tcPr>
          <w:p w14:paraId="4F92DB0D" w14:textId="77777777" w:rsidR="0071641B" w:rsidRDefault="00000000">
            <w:pPr>
              <w:widowControl w:val="0"/>
              <w:rPr>
                <w:rFonts w:asciiTheme="majorHAnsi" w:hAnsiTheme="majorHAnsi"/>
                <w:b/>
                <w:sz w:val="22"/>
                <w:szCs w:val="22"/>
              </w:rPr>
            </w:pPr>
            <w:r>
              <w:rPr>
                <w:rFonts w:asciiTheme="majorHAnsi" w:hAnsiTheme="majorHAnsi"/>
                <w:b/>
                <w:sz w:val="22"/>
                <w:szCs w:val="22"/>
              </w:rPr>
              <w:t xml:space="preserve">17 01 01 </w:t>
            </w:r>
            <w:r>
              <w:rPr>
                <w:rFonts w:asciiTheme="majorHAnsi" w:hAnsiTheme="majorHAnsi"/>
                <w:sz w:val="22"/>
                <w:szCs w:val="22"/>
              </w:rPr>
              <w:t xml:space="preserve">– Odpady betonu oraz gruz betonowy z rozbiórek i remontów </w:t>
            </w:r>
          </w:p>
          <w:p w14:paraId="4FEA5AA9" w14:textId="77777777" w:rsidR="0071641B" w:rsidRDefault="00000000">
            <w:pPr>
              <w:widowControl w:val="0"/>
              <w:rPr>
                <w:rFonts w:asciiTheme="majorHAnsi" w:hAnsiTheme="majorHAnsi"/>
                <w:b/>
                <w:sz w:val="22"/>
                <w:szCs w:val="22"/>
              </w:rPr>
            </w:pPr>
            <w:r>
              <w:rPr>
                <w:rFonts w:asciiTheme="majorHAnsi" w:hAnsiTheme="majorHAnsi"/>
                <w:b/>
                <w:sz w:val="22"/>
                <w:szCs w:val="22"/>
              </w:rPr>
              <w:t>17 01 02</w:t>
            </w:r>
            <w:r>
              <w:rPr>
                <w:rFonts w:asciiTheme="majorHAnsi" w:hAnsiTheme="majorHAnsi"/>
                <w:sz w:val="22"/>
                <w:szCs w:val="22"/>
              </w:rPr>
              <w:t xml:space="preserve"> – Gruz ceglany </w:t>
            </w:r>
          </w:p>
          <w:p w14:paraId="6CA4F689" w14:textId="77777777" w:rsidR="0071641B" w:rsidRDefault="00000000">
            <w:pPr>
              <w:widowControl w:val="0"/>
              <w:rPr>
                <w:rFonts w:asciiTheme="majorHAnsi" w:hAnsiTheme="majorHAnsi"/>
                <w:b/>
                <w:sz w:val="22"/>
                <w:szCs w:val="22"/>
              </w:rPr>
            </w:pPr>
            <w:r>
              <w:rPr>
                <w:rFonts w:asciiTheme="majorHAnsi" w:hAnsiTheme="majorHAnsi"/>
                <w:b/>
                <w:sz w:val="22"/>
                <w:szCs w:val="22"/>
              </w:rPr>
              <w:t>17 01 03</w:t>
            </w:r>
            <w:r>
              <w:rPr>
                <w:rFonts w:asciiTheme="majorHAnsi" w:hAnsiTheme="majorHAnsi"/>
                <w:sz w:val="22"/>
                <w:szCs w:val="22"/>
              </w:rPr>
              <w:t xml:space="preserve"> – Odpady innych materiałów ceramicznych i elementów wyposażenia</w:t>
            </w:r>
          </w:p>
          <w:p w14:paraId="0F92CA40" w14:textId="77777777" w:rsidR="0071641B" w:rsidRDefault="00000000">
            <w:pPr>
              <w:widowControl w:val="0"/>
              <w:rPr>
                <w:rFonts w:asciiTheme="majorHAnsi" w:hAnsiTheme="majorHAnsi"/>
                <w:b/>
                <w:sz w:val="22"/>
                <w:szCs w:val="22"/>
              </w:rPr>
            </w:pPr>
            <w:r>
              <w:rPr>
                <w:rFonts w:asciiTheme="majorHAnsi" w:hAnsiTheme="majorHAnsi"/>
                <w:b/>
                <w:sz w:val="22"/>
                <w:szCs w:val="22"/>
              </w:rPr>
              <w:t>17 01 07</w:t>
            </w:r>
            <w:r>
              <w:rPr>
                <w:rFonts w:asciiTheme="majorHAnsi" w:hAnsiTheme="majorHAnsi"/>
                <w:sz w:val="22"/>
                <w:szCs w:val="22"/>
              </w:rPr>
              <w:t xml:space="preserve"> – Zmieszane odpady z betonu, gruzu ceglanego, odpadowych materiałów ceramicznych i elementów wyposażenia inne niż wymienione w 17 01 06 </w:t>
            </w:r>
          </w:p>
          <w:p w14:paraId="0D65C30F" w14:textId="77777777" w:rsidR="0071641B" w:rsidRDefault="00000000">
            <w:pPr>
              <w:widowControl w:val="0"/>
              <w:rPr>
                <w:rFonts w:asciiTheme="majorHAnsi" w:hAnsiTheme="majorHAnsi"/>
                <w:b/>
                <w:sz w:val="22"/>
                <w:szCs w:val="22"/>
              </w:rPr>
            </w:pPr>
            <w:r>
              <w:rPr>
                <w:rFonts w:asciiTheme="majorHAnsi" w:hAnsiTheme="majorHAnsi"/>
                <w:b/>
                <w:sz w:val="22"/>
                <w:szCs w:val="22"/>
              </w:rPr>
              <w:t>17 01 80</w:t>
            </w:r>
            <w:r>
              <w:rPr>
                <w:rFonts w:asciiTheme="majorHAnsi" w:hAnsiTheme="majorHAnsi"/>
                <w:sz w:val="22"/>
                <w:szCs w:val="22"/>
              </w:rPr>
              <w:t xml:space="preserve"> – Usunięte tynki, tapety, okleiny itp.</w:t>
            </w:r>
          </w:p>
          <w:p w14:paraId="13F8C6B5" w14:textId="77777777" w:rsidR="0071641B" w:rsidRDefault="00000000">
            <w:pPr>
              <w:widowControl w:val="0"/>
              <w:rPr>
                <w:rFonts w:asciiTheme="majorHAnsi" w:hAnsiTheme="majorHAnsi"/>
                <w:b/>
                <w:sz w:val="22"/>
                <w:szCs w:val="22"/>
              </w:rPr>
            </w:pPr>
            <w:r>
              <w:rPr>
                <w:rFonts w:asciiTheme="majorHAnsi" w:hAnsiTheme="majorHAnsi"/>
                <w:b/>
                <w:sz w:val="22"/>
                <w:szCs w:val="22"/>
              </w:rPr>
              <w:t>17 06 04</w:t>
            </w:r>
            <w:r>
              <w:rPr>
                <w:rFonts w:asciiTheme="majorHAnsi" w:hAnsiTheme="majorHAnsi"/>
                <w:sz w:val="22"/>
                <w:szCs w:val="22"/>
              </w:rPr>
              <w:t> – materiały izolacyjne inne niż wymienione w 17 06 01 i 17 06 03</w:t>
            </w:r>
          </w:p>
          <w:p w14:paraId="49EBC055" w14:textId="77777777" w:rsidR="0071641B" w:rsidRDefault="00000000">
            <w:pPr>
              <w:widowControl w:val="0"/>
              <w:rPr>
                <w:rFonts w:asciiTheme="majorHAnsi" w:hAnsiTheme="majorHAnsi"/>
                <w:sz w:val="22"/>
                <w:szCs w:val="22"/>
              </w:rPr>
            </w:pPr>
            <w:r>
              <w:rPr>
                <w:rFonts w:asciiTheme="majorHAnsi" w:hAnsiTheme="majorHAnsi"/>
                <w:b/>
                <w:sz w:val="22"/>
                <w:szCs w:val="22"/>
              </w:rPr>
              <w:t>17 08 02</w:t>
            </w:r>
            <w:r>
              <w:rPr>
                <w:rFonts w:asciiTheme="majorHAnsi" w:hAnsiTheme="majorHAnsi"/>
                <w:sz w:val="22"/>
                <w:szCs w:val="22"/>
              </w:rPr>
              <w:t xml:space="preserve"> – Materiały konstrukcyjne zawierające gips inne niż wymienione w 17 08 01</w:t>
            </w:r>
          </w:p>
        </w:tc>
        <w:tc>
          <w:tcPr>
            <w:tcW w:w="1585" w:type="dxa"/>
            <w:tcBorders>
              <w:left w:val="single" w:sz="4" w:space="0" w:color="000000"/>
              <w:bottom w:val="single" w:sz="4" w:space="0" w:color="000000"/>
            </w:tcBorders>
            <w:shd w:val="clear" w:color="auto" w:fill="auto"/>
            <w:vAlign w:val="center"/>
          </w:tcPr>
          <w:p w14:paraId="743E47A8"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16,54</w:t>
            </w:r>
          </w:p>
        </w:tc>
        <w:tc>
          <w:tcPr>
            <w:tcW w:w="1361" w:type="dxa"/>
            <w:tcBorders>
              <w:left w:val="single" w:sz="4" w:space="0" w:color="000000"/>
              <w:bottom w:val="single" w:sz="4" w:space="0" w:color="000000"/>
            </w:tcBorders>
            <w:shd w:val="clear" w:color="auto" w:fill="auto"/>
            <w:vAlign w:val="center"/>
          </w:tcPr>
          <w:p w14:paraId="144FDC83"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56CB5765"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51E4944F" w14:textId="77777777" w:rsidR="0071641B" w:rsidRDefault="0071641B">
            <w:pPr>
              <w:widowControl w:val="0"/>
              <w:jc w:val="center"/>
              <w:rPr>
                <w:rFonts w:asciiTheme="majorHAnsi" w:hAnsiTheme="majorHAnsi"/>
                <w:sz w:val="22"/>
                <w:szCs w:val="22"/>
                <w:lang w:eastAsia="ar-SA"/>
              </w:rPr>
            </w:pPr>
          </w:p>
        </w:tc>
      </w:tr>
      <w:tr w:rsidR="0071641B" w14:paraId="700D8F0B" w14:textId="77777777">
        <w:tc>
          <w:tcPr>
            <w:tcW w:w="1755" w:type="dxa"/>
            <w:tcBorders>
              <w:left w:val="single" w:sz="4" w:space="0" w:color="000000"/>
              <w:bottom w:val="single" w:sz="4" w:space="0" w:color="000000"/>
            </w:tcBorders>
            <w:shd w:val="clear" w:color="auto" w:fill="auto"/>
            <w:vAlign w:val="center"/>
          </w:tcPr>
          <w:p w14:paraId="16D3255C" w14:textId="77777777" w:rsidR="0071641B" w:rsidRDefault="00000000">
            <w:pPr>
              <w:widowControl w:val="0"/>
              <w:jc w:val="center"/>
              <w:rPr>
                <w:rFonts w:asciiTheme="majorHAnsi" w:hAnsiTheme="majorHAnsi"/>
                <w:sz w:val="22"/>
                <w:szCs w:val="22"/>
              </w:rPr>
            </w:pPr>
            <w:r>
              <w:rPr>
                <w:rFonts w:asciiTheme="majorHAnsi" w:hAnsiTheme="majorHAnsi"/>
                <w:b/>
                <w:sz w:val="22"/>
                <w:szCs w:val="22"/>
                <w:lang w:eastAsia="ar-SA"/>
              </w:rPr>
              <w:t>Odpady budowlane i rozbiórkowe</w:t>
            </w:r>
          </w:p>
        </w:tc>
        <w:tc>
          <w:tcPr>
            <w:tcW w:w="2670" w:type="dxa"/>
            <w:tcBorders>
              <w:left w:val="single" w:sz="4" w:space="0" w:color="000000"/>
              <w:bottom w:val="single" w:sz="4" w:space="0" w:color="000000"/>
            </w:tcBorders>
            <w:shd w:val="clear" w:color="auto" w:fill="auto"/>
          </w:tcPr>
          <w:p w14:paraId="3D4CF88A"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17 09 04</w:t>
            </w:r>
            <w:r>
              <w:rPr>
                <w:rFonts w:asciiTheme="majorHAnsi" w:hAnsiTheme="majorHAnsi"/>
                <w:sz w:val="22"/>
                <w:szCs w:val="22"/>
                <w:lang w:eastAsia="ar-SA"/>
              </w:rPr>
              <w:t xml:space="preserve"> – Zmieszane odpady z budowy, remontów i demontażu  inne niż wymienione w 17 09 01, 17 09 02 i 17 09 03.</w:t>
            </w:r>
          </w:p>
          <w:p w14:paraId="4CE78FDD"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17 03 80</w:t>
            </w:r>
            <w:r>
              <w:rPr>
                <w:rFonts w:asciiTheme="majorHAnsi" w:hAnsiTheme="majorHAnsi"/>
                <w:sz w:val="22"/>
                <w:szCs w:val="22"/>
                <w:lang w:eastAsia="ar-SA"/>
              </w:rPr>
              <w:t xml:space="preserve"> – Odpadowa papa</w:t>
            </w:r>
          </w:p>
        </w:tc>
        <w:tc>
          <w:tcPr>
            <w:tcW w:w="1585" w:type="dxa"/>
            <w:tcBorders>
              <w:left w:val="single" w:sz="4" w:space="0" w:color="000000"/>
              <w:bottom w:val="single" w:sz="4" w:space="0" w:color="000000"/>
            </w:tcBorders>
            <w:shd w:val="clear" w:color="auto" w:fill="auto"/>
            <w:vAlign w:val="center"/>
          </w:tcPr>
          <w:p w14:paraId="6A86E0EF" w14:textId="77777777" w:rsidR="0071641B" w:rsidRDefault="0071641B">
            <w:pPr>
              <w:widowControl w:val="0"/>
              <w:jc w:val="center"/>
              <w:rPr>
                <w:rFonts w:asciiTheme="majorHAnsi" w:hAnsiTheme="majorHAnsi"/>
                <w:sz w:val="22"/>
                <w:szCs w:val="22"/>
                <w:lang w:eastAsia="ar-SA"/>
              </w:rPr>
            </w:pPr>
          </w:p>
          <w:p w14:paraId="53700DE2" w14:textId="77777777" w:rsidR="0071641B" w:rsidRDefault="00000000">
            <w:pPr>
              <w:widowControl w:val="0"/>
              <w:jc w:val="center"/>
              <w:rPr>
                <w:rFonts w:asciiTheme="majorHAnsi" w:hAnsiTheme="majorHAnsi"/>
                <w:sz w:val="22"/>
                <w:szCs w:val="22"/>
                <w:lang w:eastAsia="ar-SA"/>
              </w:rPr>
            </w:pPr>
            <w:r>
              <w:rPr>
                <w:rFonts w:asciiTheme="majorHAnsi" w:hAnsiTheme="majorHAnsi"/>
                <w:sz w:val="22"/>
                <w:szCs w:val="22"/>
                <w:lang w:eastAsia="ar-SA"/>
              </w:rPr>
              <w:t>66,86</w:t>
            </w:r>
          </w:p>
          <w:p w14:paraId="0CD187DF" w14:textId="77777777" w:rsidR="0071641B" w:rsidRDefault="0071641B">
            <w:pPr>
              <w:widowControl w:val="0"/>
              <w:jc w:val="center"/>
              <w:rPr>
                <w:rFonts w:asciiTheme="majorHAnsi" w:hAnsiTheme="majorHAnsi"/>
                <w:sz w:val="22"/>
                <w:szCs w:val="22"/>
                <w:lang w:eastAsia="ar-SA"/>
              </w:rPr>
            </w:pPr>
          </w:p>
          <w:p w14:paraId="5D5637A6" w14:textId="77777777" w:rsidR="0071641B" w:rsidRDefault="0071641B">
            <w:pPr>
              <w:widowControl w:val="0"/>
              <w:jc w:val="center"/>
              <w:rPr>
                <w:rFonts w:asciiTheme="majorHAnsi" w:hAnsiTheme="majorHAnsi"/>
                <w:sz w:val="22"/>
                <w:szCs w:val="22"/>
                <w:lang w:eastAsia="ar-SA"/>
              </w:rPr>
            </w:pPr>
          </w:p>
          <w:p w14:paraId="4FA1B9A4" w14:textId="77777777" w:rsidR="0071641B" w:rsidRDefault="0071641B">
            <w:pPr>
              <w:widowControl w:val="0"/>
              <w:spacing w:after="160" w:line="252" w:lineRule="auto"/>
              <w:jc w:val="center"/>
              <w:rPr>
                <w:rFonts w:asciiTheme="majorHAnsi" w:hAnsiTheme="majorHAnsi"/>
                <w:sz w:val="22"/>
                <w:szCs w:val="22"/>
                <w:lang w:eastAsia="ar-SA"/>
              </w:rPr>
            </w:pPr>
          </w:p>
        </w:tc>
        <w:tc>
          <w:tcPr>
            <w:tcW w:w="1361" w:type="dxa"/>
            <w:tcBorders>
              <w:left w:val="single" w:sz="4" w:space="0" w:color="000000"/>
              <w:bottom w:val="single" w:sz="4" w:space="0" w:color="000000"/>
            </w:tcBorders>
            <w:shd w:val="clear" w:color="auto" w:fill="auto"/>
            <w:vAlign w:val="center"/>
          </w:tcPr>
          <w:p w14:paraId="0A5B965B" w14:textId="77777777" w:rsidR="0071641B" w:rsidRDefault="0071641B">
            <w:pPr>
              <w:widowControl w:val="0"/>
              <w:jc w:val="center"/>
              <w:rPr>
                <w:rFonts w:asciiTheme="majorHAnsi" w:hAnsiTheme="majorHAnsi"/>
                <w:sz w:val="22"/>
                <w:szCs w:val="22"/>
                <w:lang w:eastAsia="ar-SA"/>
              </w:rPr>
            </w:pPr>
          </w:p>
        </w:tc>
        <w:tc>
          <w:tcPr>
            <w:tcW w:w="1359" w:type="dxa"/>
            <w:tcBorders>
              <w:left w:val="single" w:sz="4" w:space="0" w:color="000000"/>
              <w:bottom w:val="single" w:sz="4" w:space="0" w:color="000000"/>
            </w:tcBorders>
            <w:shd w:val="clear" w:color="auto" w:fill="auto"/>
            <w:vAlign w:val="center"/>
          </w:tcPr>
          <w:p w14:paraId="76A3E95D" w14:textId="77777777" w:rsidR="0071641B" w:rsidRDefault="0071641B">
            <w:pPr>
              <w:widowControl w:val="0"/>
              <w:jc w:val="center"/>
              <w:rPr>
                <w:rFonts w:asciiTheme="majorHAnsi" w:hAnsiTheme="majorHAnsi"/>
                <w:sz w:val="22"/>
                <w:szCs w:val="22"/>
                <w:lang w:eastAsia="ar-SA"/>
              </w:rPr>
            </w:pPr>
          </w:p>
        </w:tc>
        <w:tc>
          <w:tcPr>
            <w:tcW w:w="1191" w:type="dxa"/>
            <w:tcBorders>
              <w:left w:val="single" w:sz="4" w:space="0" w:color="000000"/>
              <w:bottom w:val="single" w:sz="4" w:space="0" w:color="000000"/>
              <w:right w:val="single" w:sz="4" w:space="0" w:color="000000"/>
            </w:tcBorders>
            <w:shd w:val="clear" w:color="auto" w:fill="auto"/>
            <w:vAlign w:val="center"/>
          </w:tcPr>
          <w:p w14:paraId="093C797E" w14:textId="77777777" w:rsidR="0071641B" w:rsidRDefault="0071641B">
            <w:pPr>
              <w:widowControl w:val="0"/>
              <w:jc w:val="center"/>
              <w:rPr>
                <w:rFonts w:asciiTheme="majorHAnsi" w:hAnsiTheme="majorHAnsi"/>
                <w:sz w:val="22"/>
                <w:szCs w:val="22"/>
                <w:lang w:eastAsia="ar-SA"/>
              </w:rPr>
            </w:pPr>
          </w:p>
        </w:tc>
      </w:tr>
      <w:tr w:rsidR="0071641B" w14:paraId="30D7AA0C" w14:textId="77777777">
        <w:tc>
          <w:tcPr>
            <w:tcW w:w="1755" w:type="dxa"/>
            <w:tcBorders>
              <w:top w:val="single" w:sz="4" w:space="0" w:color="000000"/>
              <w:left w:val="single" w:sz="4" w:space="0" w:color="000000"/>
              <w:bottom w:val="single" w:sz="4" w:space="0" w:color="000000"/>
            </w:tcBorders>
            <w:shd w:val="clear" w:color="auto" w:fill="auto"/>
            <w:vAlign w:val="center"/>
          </w:tcPr>
          <w:p w14:paraId="533582A5" w14:textId="77777777" w:rsidR="0071641B" w:rsidRDefault="00000000">
            <w:pPr>
              <w:widowControl w:val="0"/>
              <w:jc w:val="center"/>
              <w:rPr>
                <w:rFonts w:asciiTheme="majorHAnsi" w:hAnsiTheme="majorHAnsi"/>
                <w:sz w:val="22"/>
                <w:szCs w:val="22"/>
              </w:rPr>
            </w:pPr>
            <w:r>
              <w:rPr>
                <w:rFonts w:asciiTheme="majorHAnsi" w:hAnsiTheme="majorHAnsi"/>
                <w:b/>
                <w:sz w:val="22"/>
                <w:szCs w:val="22"/>
                <w:lang w:eastAsia="ar-SA"/>
              </w:rPr>
              <w:lastRenderedPageBreak/>
              <w:t xml:space="preserve">Bioodpady </w:t>
            </w:r>
          </w:p>
        </w:tc>
        <w:tc>
          <w:tcPr>
            <w:tcW w:w="2670" w:type="dxa"/>
            <w:tcBorders>
              <w:top w:val="single" w:sz="4" w:space="0" w:color="000000"/>
              <w:left w:val="single" w:sz="4" w:space="0" w:color="000000"/>
              <w:bottom w:val="single" w:sz="4" w:space="0" w:color="000000"/>
            </w:tcBorders>
            <w:shd w:val="clear" w:color="auto" w:fill="auto"/>
          </w:tcPr>
          <w:p w14:paraId="46E1D247"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20 01 08 </w:t>
            </w:r>
            <w:r>
              <w:rPr>
                <w:rFonts w:asciiTheme="majorHAnsi" w:hAnsiTheme="majorHAnsi"/>
                <w:sz w:val="22"/>
                <w:szCs w:val="22"/>
                <w:lang w:eastAsia="ar-SA"/>
              </w:rPr>
              <w:t>– Odpady kuchenne ulegające biodegradacji</w:t>
            </w:r>
          </w:p>
          <w:p w14:paraId="604CBB91"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 xml:space="preserve">20 02 01 </w:t>
            </w:r>
            <w:r>
              <w:rPr>
                <w:rFonts w:asciiTheme="majorHAnsi" w:hAnsiTheme="majorHAnsi"/>
                <w:sz w:val="22"/>
                <w:szCs w:val="22"/>
                <w:lang w:eastAsia="ar-SA"/>
              </w:rPr>
              <w:t>– Odpady ulegające biodegradacji</w:t>
            </w:r>
          </w:p>
        </w:tc>
        <w:tc>
          <w:tcPr>
            <w:tcW w:w="1585" w:type="dxa"/>
            <w:tcBorders>
              <w:top w:val="single" w:sz="4" w:space="0" w:color="000000"/>
              <w:left w:val="single" w:sz="4" w:space="0" w:color="000000"/>
              <w:bottom w:val="single" w:sz="4" w:space="0" w:color="000000"/>
            </w:tcBorders>
            <w:shd w:val="clear" w:color="auto" w:fill="auto"/>
            <w:vAlign w:val="center"/>
          </w:tcPr>
          <w:p w14:paraId="7AC49857" w14:textId="77777777" w:rsidR="0071641B" w:rsidRDefault="00000000">
            <w:pPr>
              <w:widowControl w:val="0"/>
              <w:jc w:val="center"/>
              <w:rPr>
                <w:rFonts w:asciiTheme="majorHAnsi" w:hAnsiTheme="majorHAnsi"/>
                <w:sz w:val="22"/>
                <w:szCs w:val="22"/>
              </w:rPr>
            </w:pPr>
            <w:r>
              <w:rPr>
                <w:rFonts w:asciiTheme="majorHAnsi" w:hAnsiTheme="majorHAnsi"/>
                <w:sz w:val="22"/>
                <w:szCs w:val="22"/>
                <w:lang w:eastAsia="ar-SA"/>
              </w:rPr>
              <w:t>0,1</w:t>
            </w:r>
          </w:p>
        </w:tc>
        <w:tc>
          <w:tcPr>
            <w:tcW w:w="1361" w:type="dxa"/>
            <w:tcBorders>
              <w:top w:val="single" w:sz="4" w:space="0" w:color="000000"/>
              <w:left w:val="single" w:sz="4" w:space="0" w:color="000000"/>
              <w:bottom w:val="single" w:sz="4" w:space="0" w:color="000000"/>
            </w:tcBorders>
            <w:shd w:val="clear" w:color="auto" w:fill="auto"/>
            <w:vAlign w:val="center"/>
          </w:tcPr>
          <w:p w14:paraId="63154CAC" w14:textId="77777777" w:rsidR="0071641B" w:rsidRDefault="0071641B">
            <w:pPr>
              <w:widowControl w:val="0"/>
              <w:jc w:val="center"/>
              <w:rPr>
                <w:rFonts w:asciiTheme="majorHAnsi" w:hAnsiTheme="majorHAnsi"/>
                <w:sz w:val="22"/>
                <w:szCs w:val="22"/>
                <w:lang w:eastAsia="ar-SA"/>
              </w:rPr>
            </w:pPr>
          </w:p>
        </w:tc>
        <w:tc>
          <w:tcPr>
            <w:tcW w:w="1359" w:type="dxa"/>
            <w:tcBorders>
              <w:top w:val="single" w:sz="4" w:space="0" w:color="000000"/>
              <w:left w:val="single" w:sz="4" w:space="0" w:color="000000"/>
              <w:bottom w:val="single" w:sz="4" w:space="0" w:color="000000"/>
            </w:tcBorders>
            <w:shd w:val="clear" w:color="auto" w:fill="auto"/>
            <w:vAlign w:val="center"/>
          </w:tcPr>
          <w:p w14:paraId="432B411E" w14:textId="77777777" w:rsidR="0071641B" w:rsidRDefault="0071641B">
            <w:pPr>
              <w:widowControl w:val="0"/>
              <w:jc w:val="center"/>
              <w:rPr>
                <w:rFonts w:asciiTheme="majorHAnsi" w:hAnsiTheme="majorHAnsi"/>
                <w:sz w:val="22"/>
                <w:szCs w:val="22"/>
                <w:lang w:eastAsia="ar-SA"/>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E058B" w14:textId="77777777" w:rsidR="0071641B" w:rsidRDefault="0071641B">
            <w:pPr>
              <w:widowControl w:val="0"/>
              <w:jc w:val="center"/>
              <w:rPr>
                <w:rFonts w:asciiTheme="majorHAnsi" w:hAnsiTheme="majorHAnsi"/>
                <w:sz w:val="22"/>
                <w:szCs w:val="22"/>
                <w:lang w:eastAsia="ar-SA"/>
              </w:rPr>
            </w:pPr>
          </w:p>
        </w:tc>
      </w:tr>
      <w:tr w:rsidR="0071641B" w14:paraId="201B4CDC" w14:textId="77777777">
        <w:tc>
          <w:tcPr>
            <w:tcW w:w="1755" w:type="dxa"/>
            <w:tcBorders>
              <w:top w:val="single" w:sz="4" w:space="0" w:color="000000"/>
              <w:left w:val="single" w:sz="4" w:space="0" w:color="000000"/>
              <w:bottom w:val="single" w:sz="4" w:space="0" w:color="000000"/>
            </w:tcBorders>
            <w:shd w:val="clear" w:color="auto" w:fill="auto"/>
            <w:vAlign w:val="center"/>
          </w:tcPr>
          <w:p w14:paraId="5CA34E46" w14:textId="77777777" w:rsidR="0071641B" w:rsidRDefault="00000000">
            <w:pPr>
              <w:widowControl w:val="0"/>
              <w:jc w:val="center"/>
              <w:rPr>
                <w:rFonts w:asciiTheme="majorHAnsi" w:hAnsiTheme="majorHAnsi"/>
                <w:b/>
                <w:sz w:val="22"/>
                <w:szCs w:val="22"/>
                <w:lang w:eastAsia="ar-SA"/>
              </w:rPr>
            </w:pPr>
            <w:r>
              <w:rPr>
                <w:rFonts w:asciiTheme="majorHAnsi" w:hAnsiTheme="majorHAnsi"/>
                <w:b/>
                <w:sz w:val="22"/>
                <w:szCs w:val="22"/>
                <w:lang w:eastAsia="ar-SA"/>
              </w:rPr>
              <w:t>Chemikalia</w:t>
            </w:r>
          </w:p>
          <w:p w14:paraId="7FFEAAF1" w14:textId="77777777" w:rsidR="0071641B" w:rsidRDefault="0071641B">
            <w:pPr>
              <w:widowControl w:val="0"/>
              <w:rPr>
                <w:rFonts w:asciiTheme="majorHAnsi" w:hAnsiTheme="majorHAnsi"/>
                <w:b/>
                <w:sz w:val="22"/>
                <w:szCs w:val="22"/>
                <w:lang w:eastAsia="ar-SA"/>
              </w:rPr>
            </w:pPr>
          </w:p>
          <w:p w14:paraId="67F0E5BF" w14:textId="77777777" w:rsidR="0071641B" w:rsidRDefault="0071641B">
            <w:pPr>
              <w:widowControl w:val="0"/>
              <w:rPr>
                <w:rFonts w:asciiTheme="majorHAnsi" w:hAnsiTheme="majorHAnsi"/>
                <w:b/>
                <w:sz w:val="22"/>
                <w:szCs w:val="22"/>
                <w:lang w:eastAsia="ar-SA"/>
              </w:rPr>
            </w:pPr>
          </w:p>
          <w:p w14:paraId="1FAAB684" w14:textId="77777777" w:rsidR="0071641B" w:rsidRDefault="0071641B">
            <w:pPr>
              <w:widowControl w:val="0"/>
              <w:spacing w:after="200"/>
              <w:rPr>
                <w:rFonts w:asciiTheme="majorHAnsi" w:hAnsiTheme="majorHAnsi"/>
                <w:sz w:val="22"/>
                <w:szCs w:val="22"/>
                <w:lang w:eastAsia="ar-SA"/>
              </w:rPr>
            </w:pPr>
          </w:p>
        </w:tc>
        <w:tc>
          <w:tcPr>
            <w:tcW w:w="2670" w:type="dxa"/>
            <w:tcBorders>
              <w:top w:val="single" w:sz="4" w:space="0" w:color="000000"/>
              <w:left w:val="single" w:sz="4" w:space="0" w:color="000000"/>
              <w:bottom w:val="single" w:sz="4" w:space="0" w:color="000000"/>
            </w:tcBorders>
            <w:shd w:val="clear" w:color="auto" w:fill="auto"/>
          </w:tcPr>
          <w:p w14:paraId="7328AF88" w14:textId="77777777" w:rsidR="0071641B" w:rsidRDefault="00000000">
            <w:pPr>
              <w:widowControl w:val="0"/>
              <w:rPr>
                <w:rFonts w:asciiTheme="majorHAnsi" w:hAnsiTheme="majorHAnsi"/>
                <w:b/>
                <w:sz w:val="22"/>
                <w:szCs w:val="22"/>
              </w:rPr>
            </w:pPr>
            <w:r>
              <w:rPr>
                <w:rFonts w:asciiTheme="majorHAnsi" w:hAnsiTheme="majorHAnsi"/>
                <w:b/>
                <w:sz w:val="22"/>
                <w:szCs w:val="22"/>
              </w:rPr>
              <w:t>20 01 13*</w:t>
            </w:r>
            <w:r>
              <w:rPr>
                <w:rFonts w:asciiTheme="majorHAnsi" w:hAnsiTheme="majorHAnsi"/>
                <w:sz w:val="22"/>
                <w:szCs w:val="22"/>
              </w:rPr>
              <w:t xml:space="preserve"> Rozpuszczalniki</w:t>
            </w:r>
          </w:p>
          <w:p w14:paraId="7AE2DC7A" w14:textId="77777777" w:rsidR="0071641B" w:rsidRDefault="00000000">
            <w:pPr>
              <w:widowControl w:val="0"/>
              <w:rPr>
                <w:rFonts w:asciiTheme="majorHAnsi" w:hAnsiTheme="majorHAnsi"/>
                <w:b/>
                <w:sz w:val="22"/>
                <w:szCs w:val="22"/>
              </w:rPr>
            </w:pPr>
            <w:r>
              <w:rPr>
                <w:rFonts w:asciiTheme="majorHAnsi" w:hAnsiTheme="majorHAnsi"/>
                <w:b/>
                <w:sz w:val="22"/>
                <w:szCs w:val="22"/>
              </w:rPr>
              <w:t>20 01 26*</w:t>
            </w:r>
            <w:r>
              <w:rPr>
                <w:rFonts w:asciiTheme="majorHAnsi" w:hAnsiTheme="majorHAnsi"/>
                <w:sz w:val="22"/>
                <w:szCs w:val="22"/>
              </w:rPr>
              <w:t xml:space="preserve"> Oleje i tłuszcze inne niż wymienione w 20 01 25</w:t>
            </w:r>
          </w:p>
          <w:p w14:paraId="6C31400F" w14:textId="77777777" w:rsidR="0071641B" w:rsidRDefault="00000000">
            <w:pPr>
              <w:widowControl w:val="0"/>
              <w:rPr>
                <w:rFonts w:asciiTheme="majorHAnsi" w:hAnsiTheme="majorHAnsi"/>
                <w:b/>
                <w:sz w:val="22"/>
                <w:szCs w:val="22"/>
              </w:rPr>
            </w:pPr>
            <w:r>
              <w:rPr>
                <w:rFonts w:asciiTheme="majorHAnsi" w:hAnsiTheme="majorHAnsi"/>
                <w:b/>
                <w:sz w:val="22"/>
                <w:szCs w:val="22"/>
              </w:rPr>
              <w:t>20 01 27*</w:t>
            </w:r>
            <w:r>
              <w:rPr>
                <w:rFonts w:asciiTheme="majorHAnsi" w:hAnsiTheme="majorHAnsi"/>
                <w:sz w:val="22"/>
                <w:szCs w:val="22"/>
              </w:rPr>
              <w:t xml:space="preserve"> Farby, tusze, farby drukarskie, kleje, lepiszcze i żywice zawierające substancje niebezpieczne</w:t>
            </w:r>
          </w:p>
          <w:p w14:paraId="38737683" w14:textId="77777777" w:rsidR="0071641B" w:rsidRDefault="00000000">
            <w:pPr>
              <w:widowControl w:val="0"/>
              <w:rPr>
                <w:rFonts w:asciiTheme="majorHAnsi" w:hAnsiTheme="majorHAnsi"/>
                <w:b/>
                <w:sz w:val="22"/>
                <w:szCs w:val="22"/>
              </w:rPr>
            </w:pPr>
            <w:r>
              <w:rPr>
                <w:rFonts w:asciiTheme="majorHAnsi" w:hAnsiTheme="majorHAnsi"/>
                <w:b/>
                <w:sz w:val="22"/>
                <w:szCs w:val="22"/>
              </w:rPr>
              <w:t>20 01 28</w:t>
            </w:r>
            <w:r>
              <w:rPr>
                <w:rFonts w:asciiTheme="majorHAnsi" w:hAnsiTheme="majorHAnsi"/>
                <w:sz w:val="22"/>
                <w:szCs w:val="22"/>
              </w:rPr>
              <w:t xml:space="preserve"> Farby, tusze, farby drukarskie, kleje, lepiszcze i żywice inne niż wymienione w 20 01 27</w:t>
            </w:r>
          </w:p>
          <w:p w14:paraId="40964B31" w14:textId="77777777" w:rsidR="0071641B" w:rsidRDefault="00000000">
            <w:pPr>
              <w:widowControl w:val="0"/>
              <w:rPr>
                <w:rFonts w:asciiTheme="majorHAnsi" w:hAnsiTheme="majorHAnsi"/>
                <w:b/>
                <w:sz w:val="22"/>
                <w:szCs w:val="22"/>
              </w:rPr>
            </w:pPr>
            <w:r>
              <w:rPr>
                <w:rFonts w:asciiTheme="majorHAnsi" w:hAnsiTheme="majorHAnsi"/>
                <w:b/>
                <w:sz w:val="22"/>
                <w:szCs w:val="22"/>
              </w:rPr>
              <w:t>20 01 29*</w:t>
            </w:r>
            <w:r>
              <w:rPr>
                <w:rFonts w:asciiTheme="majorHAnsi" w:hAnsiTheme="majorHAnsi"/>
                <w:sz w:val="22"/>
                <w:szCs w:val="22"/>
              </w:rPr>
              <w:t>Detergenty zawierające substancje niebezpieczne</w:t>
            </w:r>
          </w:p>
          <w:p w14:paraId="60CF7B34" w14:textId="77777777" w:rsidR="0071641B" w:rsidRDefault="00000000">
            <w:pPr>
              <w:widowControl w:val="0"/>
              <w:spacing w:after="200" w:line="276" w:lineRule="auto"/>
              <w:rPr>
                <w:rFonts w:asciiTheme="majorHAnsi" w:hAnsiTheme="majorHAnsi"/>
                <w:sz w:val="22"/>
                <w:szCs w:val="22"/>
              </w:rPr>
            </w:pPr>
            <w:r>
              <w:rPr>
                <w:rFonts w:asciiTheme="majorHAnsi" w:hAnsiTheme="majorHAnsi"/>
                <w:b/>
                <w:sz w:val="22"/>
                <w:szCs w:val="22"/>
              </w:rPr>
              <w:t>20 01 30</w:t>
            </w:r>
            <w:r>
              <w:rPr>
                <w:rFonts w:asciiTheme="majorHAnsi" w:hAnsiTheme="majorHAnsi"/>
                <w:sz w:val="22"/>
                <w:szCs w:val="22"/>
              </w:rPr>
              <w:t xml:space="preserve"> Detergenty inne niż wymienione w 20 01 29</w:t>
            </w:r>
          </w:p>
        </w:tc>
        <w:tc>
          <w:tcPr>
            <w:tcW w:w="1585" w:type="dxa"/>
            <w:tcBorders>
              <w:top w:val="single" w:sz="4" w:space="0" w:color="000000"/>
              <w:left w:val="single" w:sz="4" w:space="0" w:color="000000"/>
              <w:bottom w:val="single" w:sz="4" w:space="0" w:color="000000"/>
            </w:tcBorders>
            <w:shd w:val="clear" w:color="auto" w:fill="auto"/>
          </w:tcPr>
          <w:p w14:paraId="12B66305" w14:textId="77777777" w:rsidR="0071641B" w:rsidRDefault="0071641B">
            <w:pPr>
              <w:widowControl w:val="0"/>
              <w:jc w:val="center"/>
              <w:rPr>
                <w:rFonts w:asciiTheme="majorHAnsi" w:hAnsiTheme="majorHAnsi"/>
                <w:sz w:val="22"/>
                <w:szCs w:val="22"/>
              </w:rPr>
            </w:pPr>
          </w:p>
          <w:p w14:paraId="7A016438" w14:textId="77777777" w:rsidR="0071641B" w:rsidRDefault="0071641B">
            <w:pPr>
              <w:widowControl w:val="0"/>
              <w:jc w:val="center"/>
              <w:rPr>
                <w:rFonts w:asciiTheme="majorHAnsi" w:hAnsiTheme="majorHAnsi"/>
                <w:sz w:val="22"/>
                <w:szCs w:val="22"/>
              </w:rPr>
            </w:pPr>
          </w:p>
          <w:p w14:paraId="226EBB65" w14:textId="77777777" w:rsidR="0071641B" w:rsidRDefault="0071641B">
            <w:pPr>
              <w:widowControl w:val="0"/>
              <w:jc w:val="center"/>
              <w:rPr>
                <w:rFonts w:asciiTheme="majorHAnsi" w:hAnsiTheme="majorHAnsi"/>
                <w:sz w:val="22"/>
                <w:szCs w:val="22"/>
              </w:rPr>
            </w:pPr>
          </w:p>
          <w:p w14:paraId="0D17DFB2" w14:textId="77777777" w:rsidR="0071641B" w:rsidRDefault="0071641B">
            <w:pPr>
              <w:widowControl w:val="0"/>
              <w:jc w:val="center"/>
              <w:rPr>
                <w:rFonts w:asciiTheme="majorHAnsi" w:hAnsiTheme="majorHAnsi"/>
                <w:sz w:val="22"/>
                <w:szCs w:val="22"/>
              </w:rPr>
            </w:pPr>
          </w:p>
          <w:p w14:paraId="67ED6682" w14:textId="77777777" w:rsidR="0071641B" w:rsidRDefault="0071641B">
            <w:pPr>
              <w:widowControl w:val="0"/>
              <w:jc w:val="center"/>
              <w:rPr>
                <w:rFonts w:asciiTheme="majorHAnsi" w:hAnsiTheme="majorHAnsi"/>
                <w:sz w:val="22"/>
                <w:szCs w:val="22"/>
              </w:rPr>
            </w:pPr>
          </w:p>
          <w:p w14:paraId="198287EF" w14:textId="77777777" w:rsidR="0071641B" w:rsidRDefault="0071641B">
            <w:pPr>
              <w:widowControl w:val="0"/>
              <w:jc w:val="center"/>
              <w:rPr>
                <w:rFonts w:asciiTheme="majorHAnsi" w:hAnsiTheme="majorHAnsi"/>
                <w:sz w:val="22"/>
                <w:szCs w:val="22"/>
              </w:rPr>
            </w:pPr>
          </w:p>
          <w:p w14:paraId="3FA59538" w14:textId="77777777" w:rsidR="0071641B" w:rsidRDefault="0071641B">
            <w:pPr>
              <w:widowControl w:val="0"/>
              <w:jc w:val="center"/>
              <w:rPr>
                <w:rFonts w:asciiTheme="majorHAnsi" w:hAnsiTheme="majorHAnsi"/>
                <w:sz w:val="22"/>
                <w:szCs w:val="22"/>
              </w:rPr>
            </w:pPr>
          </w:p>
          <w:p w14:paraId="4E5A646D" w14:textId="77777777" w:rsidR="0071641B" w:rsidRDefault="00000000">
            <w:pPr>
              <w:widowControl w:val="0"/>
              <w:jc w:val="center"/>
              <w:rPr>
                <w:rFonts w:asciiTheme="majorHAnsi" w:hAnsiTheme="majorHAnsi"/>
                <w:sz w:val="22"/>
                <w:szCs w:val="22"/>
              </w:rPr>
            </w:pPr>
            <w:r>
              <w:rPr>
                <w:rFonts w:asciiTheme="majorHAnsi" w:hAnsiTheme="majorHAnsi"/>
                <w:sz w:val="22"/>
                <w:szCs w:val="22"/>
              </w:rPr>
              <w:t>0,1</w:t>
            </w:r>
          </w:p>
          <w:p w14:paraId="7CCB96B1" w14:textId="77777777" w:rsidR="0071641B" w:rsidRDefault="0071641B">
            <w:pPr>
              <w:widowControl w:val="0"/>
              <w:spacing w:after="200"/>
              <w:jc w:val="center"/>
              <w:rPr>
                <w:rFonts w:asciiTheme="majorHAnsi" w:hAnsiTheme="majorHAnsi"/>
                <w:sz w:val="22"/>
                <w:szCs w:val="22"/>
              </w:rPr>
            </w:pPr>
          </w:p>
        </w:tc>
        <w:tc>
          <w:tcPr>
            <w:tcW w:w="1361" w:type="dxa"/>
            <w:tcBorders>
              <w:top w:val="single" w:sz="4" w:space="0" w:color="000000"/>
              <w:left w:val="single" w:sz="4" w:space="0" w:color="000000"/>
              <w:bottom w:val="single" w:sz="4" w:space="0" w:color="000000"/>
            </w:tcBorders>
            <w:shd w:val="clear" w:color="auto" w:fill="auto"/>
          </w:tcPr>
          <w:p w14:paraId="2960F020" w14:textId="77777777" w:rsidR="0071641B" w:rsidRDefault="0071641B">
            <w:pPr>
              <w:widowControl w:val="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tcPr>
          <w:p w14:paraId="06E8BDCA" w14:textId="77777777" w:rsidR="0071641B" w:rsidRDefault="0071641B">
            <w:pPr>
              <w:widowControl w:val="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29C5B0C5" w14:textId="77777777" w:rsidR="0071641B" w:rsidRDefault="0071641B">
            <w:pPr>
              <w:widowControl w:val="0"/>
              <w:jc w:val="center"/>
              <w:rPr>
                <w:rFonts w:asciiTheme="majorHAnsi" w:hAnsiTheme="majorHAnsi"/>
                <w:sz w:val="22"/>
                <w:szCs w:val="22"/>
              </w:rPr>
            </w:pPr>
          </w:p>
        </w:tc>
      </w:tr>
      <w:tr w:rsidR="0071641B" w14:paraId="4D99D18D" w14:textId="77777777">
        <w:tc>
          <w:tcPr>
            <w:tcW w:w="1755" w:type="dxa"/>
            <w:tcBorders>
              <w:top w:val="single" w:sz="4" w:space="0" w:color="000000"/>
              <w:left w:val="single" w:sz="4" w:space="0" w:color="000000"/>
              <w:bottom w:val="single" w:sz="4" w:space="0" w:color="000000"/>
            </w:tcBorders>
            <w:shd w:val="clear" w:color="auto" w:fill="auto"/>
            <w:vAlign w:val="center"/>
          </w:tcPr>
          <w:p w14:paraId="52605ED9"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Odpady</w:t>
            </w:r>
            <w:r>
              <w:rPr>
                <w:rFonts w:asciiTheme="majorHAnsi" w:hAnsiTheme="majorHAnsi"/>
                <w:b/>
                <w:bCs/>
                <w:sz w:val="22"/>
                <w:szCs w:val="22"/>
              </w:rPr>
              <w:t xml:space="preserve"> </w:t>
            </w:r>
            <w:r>
              <w:rPr>
                <w:rFonts w:asciiTheme="majorHAnsi" w:eastAsia="Lucida Sans Unicode" w:hAnsiTheme="majorHAnsi"/>
                <w:b/>
                <w:bCs/>
                <w:sz w:val="22"/>
                <w:szCs w:val="22"/>
              </w:rPr>
              <w:t>wielko</w:t>
            </w:r>
            <w:r>
              <w:rPr>
                <w:rFonts w:asciiTheme="majorHAnsi" w:hAnsiTheme="majorHAnsi"/>
                <w:b/>
                <w:bCs/>
                <w:sz w:val="22"/>
                <w:szCs w:val="22"/>
              </w:rPr>
              <w:t xml:space="preserve"> – </w:t>
            </w:r>
            <w:r>
              <w:rPr>
                <w:rFonts w:asciiTheme="majorHAnsi" w:eastAsia="Lucida Sans Unicode" w:hAnsiTheme="majorHAnsi"/>
                <w:b/>
                <w:bCs/>
                <w:sz w:val="22"/>
                <w:szCs w:val="22"/>
              </w:rPr>
              <w:t>gabarytowe</w:t>
            </w:r>
          </w:p>
        </w:tc>
        <w:tc>
          <w:tcPr>
            <w:tcW w:w="2670" w:type="dxa"/>
            <w:tcBorders>
              <w:top w:val="single" w:sz="4" w:space="0" w:color="000000"/>
              <w:left w:val="single" w:sz="4" w:space="0" w:color="000000"/>
              <w:bottom w:val="single" w:sz="4" w:space="0" w:color="000000"/>
            </w:tcBorders>
            <w:shd w:val="clear" w:color="auto" w:fill="auto"/>
          </w:tcPr>
          <w:p w14:paraId="56239D3F"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20 03 07</w:t>
            </w:r>
            <w:r>
              <w:rPr>
                <w:rFonts w:asciiTheme="majorHAnsi" w:hAnsiTheme="majorHAnsi"/>
                <w:sz w:val="22"/>
                <w:szCs w:val="22"/>
                <w:lang w:eastAsia="ar-SA"/>
              </w:rPr>
              <w:t xml:space="preserve"> – </w:t>
            </w:r>
            <w:r>
              <w:rPr>
                <w:rFonts w:asciiTheme="majorHAnsi" w:eastAsia="Lucida Sans Unicode" w:hAnsiTheme="majorHAnsi"/>
                <w:sz w:val="22"/>
                <w:szCs w:val="22"/>
                <w:lang w:eastAsia="ar-SA"/>
              </w:rPr>
              <w:t>Odpady</w:t>
            </w:r>
            <w:r>
              <w:rPr>
                <w:rFonts w:asciiTheme="majorHAnsi" w:hAnsiTheme="majorHAnsi"/>
                <w:sz w:val="22"/>
                <w:szCs w:val="22"/>
                <w:lang w:eastAsia="ar-SA"/>
              </w:rPr>
              <w:t xml:space="preserve"> </w:t>
            </w:r>
            <w:r>
              <w:rPr>
                <w:rFonts w:asciiTheme="majorHAnsi" w:eastAsia="Lucida Sans Unicode" w:hAnsiTheme="majorHAnsi"/>
                <w:sz w:val="22"/>
                <w:szCs w:val="22"/>
                <w:lang w:eastAsia="ar-SA"/>
              </w:rPr>
              <w:t>wielkogabarytowe</w:t>
            </w:r>
          </w:p>
        </w:tc>
        <w:tc>
          <w:tcPr>
            <w:tcW w:w="1585" w:type="dxa"/>
            <w:tcBorders>
              <w:top w:val="single" w:sz="4" w:space="0" w:color="000000"/>
              <w:left w:val="single" w:sz="4" w:space="0" w:color="000000"/>
              <w:bottom w:val="single" w:sz="4" w:space="0" w:color="000000"/>
            </w:tcBorders>
            <w:shd w:val="clear" w:color="auto" w:fill="auto"/>
            <w:vAlign w:val="center"/>
          </w:tcPr>
          <w:p w14:paraId="2F5461BD"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54,24</w:t>
            </w:r>
          </w:p>
        </w:tc>
        <w:tc>
          <w:tcPr>
            <w:tcW w:w="1361" w:type="dxa"/>
            <w:tcBorders>
              <w:top w:val="single" w:sz="4" w:space="0" w:color="000000"/>
              <w:left w:val="single" w:sz="4" w:space="0" w:color="000000"/>
              <w:bottom w:val="single" w:sz="4" w:space="0" w:color="000000"/>
            </w:tcBorders>
            <w:shd w:val="clear" w:color="auto" w:fill="auto"/>
            <w:vAlign w:val="center"/>
          </w:tcPr>
          <w:p w14:paraId="5336600F"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680FF577"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8C426" w14:textId="77777777" w:rsidR="0071641B" w:rsidRDefault="0071641B">
            <w:pPr>
              <w:widowControl w:val="0"/>
              <w:spacing w:after="200"/>
              <w:jc w:val="center"/>
              <w:rPr>
                <w:rFonts w:asciiTheme="majorHAnsi" w:hAnsiTheme="majorHAnsi"/>
                <w:sz w:val="22"/>
                <w:szCs w:val="22"/>
              </w:rPr>
            </w:pPr>
          </w:p>
        </w:tc>
      </w:tr>
      <w:tr w:rsidR="0071641B" w14:paraId="72996B85" w14:textId="77777777">
        <w:tc>
          <w:tcPr>
            <w:tcW w:w="1755" w:type="dxa"/>
            <w:tcBorders>
              <w:top w:val="single" w:sz="4" w:space="0" w:color="000000"/>
              <w:left w:val="single" w:sz="4" w:space="0" w:color="000000"/>
              <w:bottom w:val="single" w:sz="4" w:space="0" w:color="000000"/>
            </w:tcBorders>
            <w:shd w:val="clear" w:color="auto" w:fill="auto"/>
            <w:vAlign w:val="center"/>
          </w:tcPr>
          <w:p w14:paraId="2108EFB5"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Zużyte urządzenia elektryczne i elektroniczne</w:t>
            </w:r>
          </w:p>
        </w:tc>
        <w:tc>
          <w:tcPr>
            <w:tcW w:w="2670" w:type="dxa"/>
            <w:tcBorders>
              <w:top w:val="single" w:sz="4" w:space="0" w:color="000000"/>
              <w:left w:val="single" w:sz="4" w:space="0" w:color="000000"/>
              <w:bottom w:val="single" w:sz="4" w:space="0" w:color="000000"/>
            </w:tcBorders>
            <w:shd w:val="clear" w:color="auto" w:fill="auto"/>
          </w:tcPr>
          <w:p w14:paraId="6EE0B24A"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21* - </w:t>
            </w:r>
            <w:r>
              <w:rPr>
                <w:rFonts w:asciiTheme="majorHAnsi" w:hAnsiTheme="majorHAnsi"/>
                <w:sz w:val="22"/>
                <w:szCs w:val="22"/>
                <w:lang w:eastAsia="ar-SA"/>
              </w:rPr>
              <w:t>lampy fluorescencyjne i inne odpady zawierające rtęć</w:t>
            </w:r>
          </w:p>
          <w:p w14:paraId="3D24C249"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23* - </w:t>
            </w:r>
            <w:r>
              <w:rPr>
                <w:rFonts w:asciiTheme="majorHAnsi" w:hAnsiTheme="majorHAnsi"/>
                <w:sz w:val="22"/>
                <w:szCs w:val="22"/>
                <w:lang w:eastAsia="ar-SA"/>
              </w:rPr>
              <w:t>urządzenia zawierające freony</w:t>
            </w:r>
          </w:p>
          <w:p w14:paraId="463E38AB"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35*-  </w:t>
            </w:r>
            <w:r>
              <w:rPr>
                <w:rFonts w:asciiTheme="majorHAnsi" w:hAnsiTheme="majorHAnsi"/>
                <w:sz w:val="22"/>
                <w:szCs w:val="22"/>
                <w:lang w:eastAsia="ar-SA"/>
              </w:rPr>
              <w:t>zużyte urządzenia elektryczne i elektroniczne inne niż wymienione 20 01 21, 20 01 23 zawierające niebezpieczne składniki</w:t>
            </w:r>
          </w:p>
          <w:p w14:paraId="5C10E344"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 xml:space="preserve">20 01 36 – </w:t>
            </w:r>
            <w:r>
              <w:rPr>
                <w:rFonts w:asciiTheme="majorHAnsi" w:hAnsiTheme="majorHAnsi"/>
                <w:sz w:val="22"/>
                <w:szCs w:val="22"/>
                <w:lang w:eastAsia="ar-SA"/>
              </w:rPr>
              <w:t>zużyte urządzenia elektryczne i elektroniczne inne niż wymienione w 20 01 21 i 20 01 23</w:t>
            </w:r>
          </w:p>
        </w:tc>
        <w:tc>
          <w:tcPr>
            <w:tcW w:w="1585" w:type="dxa"/>
            <w:tcBorders>
              <w:top w:val="single" w:sz="4" w:space="0" w:color="000000"/>
              <w:left w:val="single" w:sz="4" w:space="0" w:color="000000"/>
              <w:bottom w:val="single" w:sz="4" w:space="0" w:color="000000"/>
            </w:tcBorders>
            <w:shd w:val="clear" w:color="auto" w:fill="auto"/>
            <w:vAlign w:val="center"/>
          </w:tcPr>
          <w:p w14:paraId="0EEB9E2B"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4,16</w:t>
            </w:r>
          </w:p>
        </w:tc>
        <w:tc>
          <w:tcPr>
            <w:tcW w:w="1361" w:type="dxa"/>
            <w:tcBorders>
              <w:top w:val="single" w:sz="4" w:space="0" w:color="000000"/>
              <w:left w:val="single" w:sz="4" w:space="0" w:color="000000"/>
              <w:bottom w:val="single" w:sz="4" w:space="0" w:color="000000"/>
            </w:tcBorders>
            <w:shd w:val="clear" w:color="auto" w:fill="auto"/>
            <w:vAlign w:val="center"/>
          </w:tcPr>
          <w:p w14:paraId="001F91C5"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5627E43E"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C08C6" w14:textId="77777777" w:rsidR="0071641B" w:rsidRDefault="0071641B">
            <w:pPr>
              <w:widowControl w:val="0"/>
              <w:spacing w:after="200"/>
              <w:jc w:val="center"/>
              <w:rPr>
                <w:rFonts w:asciiTheme="majorHAnsi" w:hAnsiTheme="majorHAnsi"/>
                <w:sz w:val="22"/>
                <w:szCs w:val="22"/>
              </w:rPr>
            </w:pPr>
          </w:p>
        </w:tc>
      </w:tr>
      <w:tr w:rsidR="0071641B" w14:paraId="3193E420" w14:textId="77777777">
        <w:tc>
          <w:tcPr>
            <w:tcW w:w="1755" w:type="dxa"/>
            <w:tcBorders>
              <w:top w:val="single" w:sz="4" w:space="0" w:color="000000"/>
              <w:left w:val="single" w:sz="4" w:space="0" w:color="000000"/>
              <w:bottom w:val="single" w:sz="4" w:space="0" w:color="000000"/>
            </w:tcBorders>
            <w:shd w:val="clear" w:color="auto" w:fill="auto"/>
            <w:vAlign w:val="center"/>
          </w:tcPr>
          <w:p w14:paraId="02BEB41F"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Zużyte opony</w:t>
            </w:r>
          </w:p>
        </w:tc>
        <w:tc>
          <w:tcPr>
            <w:tcW w:w="2670" w:type="dxa"/>
            <w:tcBorders>
              <w:top w:val="single" w:sz="4" w:space="0" w:color="000000"/>
              <w:left w:val="single" w:sz="4" w:space="0" w:color="000000"/>
              <w:bottom w:val="single" w:sz="4" w:space="0" w:color="000000"/>
            </w:tcBorders>
            <w:shd w:val="clear" w:color="auto" w:fill="auto"/>
            <w:vAlign w:val="center"/>
          </w:tcPr>
          <w:p w14:paraId="6910C4D4"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16 01 03 –</w:t>
            </w:r>
            <w:r>
              <w:rPr>
                <w:rFonts w:asciiTheme="majorHAnsi" w:hAnsiTheme="majorHAnsi"/>
                <w:sz w:val="22"/>
                <w:szCs w:val="22"/>
                <w:lang w:eastAsia="ar-SA"/>
              </w:rPr>
              <w:t>Zużyte opony</w:t>
            </w:r>
          </w:p>
        </w:tc>
        <w:tc>
          <w:tcPr>
            <w:tcW w:w="1585" w:type="dxa"/>
            <w:tcBorders>
              <w:top w:val="single" w:sz="4" w:space="0" w:color="000000"/>
              <w:left w:val="single" w:sz="4" w:space="0" w:color="000000"/>
              <w:bottom w:val="single" w:sz="4" w:space="0" w:color="000000"/>
            </w:tcBorders>
            <w:shd w:val="clear" w:color="auto" w:fill="auto"/>
            <w:vAlign w:val="center"/>
          </w:tcPr>
          <w:p w14:paraId="435BE25E"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8</w:t>
            </w:r>
          </w:p>
        </w:tc>
        <w:tc>
          <w:tcPr>
            <w:tcW w:w="1361" w:type="dxa"/>
            <w:tcBorders>
              <w:top w:val="single" w:sz="4" w:space="0" w:color="000000"/>
              <w:left w:val="single" w:sz="4" w:space="0" w:color="000000"/>
              <w:bottom w:val="single" w:sz="4" w:space="0" w:color="000000"/>
            </w:tcBorders>
            <w:shd w:val="clear" w:color="auto" w:fill="auto"/>
            <w:vAlign w:val="center"/>
          </w:tcPr>
          <w:p w14:paraId="37080977"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4A5FE17D"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A4848" w14:textId="77777777" w:rsidR="0071641B" w:rsidRDefault="0071641B">
            <w:pPr>
              <w:widowControl w:val="0"/>
              <w:spacing w:after="200"/>
              <w:jc w:val="center"/>
              <w:rPr>
                <w:rFonts w:asciiTheme="majorHAnsi" w:hAnsiTheme="majorHAnsi"/>
                <w:sz w:val="22"/>
                <w:szCs w:val="22"/>
              </w:rPr>
            </w:pPr>
          </w:p>
        </w:tc>
      </w:tr>
      <w:tr w:rsidR="0071641B" w14:paraId="3D98B785" w14:textId="77777777">
        <w:tc>
          <w:tcPr>
            <w:tcW w:w="1755" w:type="dxa"/>
            <w:tcBorders>
              <w:top w:val="single" w:sz="4" w:space="0" w:color="000000"/>
              <w:left w:val="single" w:sz="4" w:space="0" w:color="000000"/>
              <w:bottom w:val="single" w:sz="4" w:space="0" w:color="000000"/>
            </w:tcBorders>
            <w:shd w:val="clear" w:color="auto" w:fill="auto"/>
            <w:vAlign w:val="center"/>
          </w:tcPr>
          <w:p w14:paraId="11A35DAB"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Zużyte baterie i akumulatory</w:t>
            </w:r>
          </w:p>
        </w:tc>
        <w:tc>
          <w:tcPr>
            <w:tcW w:w="2670" w:type="dxa"/>
            <w:tcBorders>
              <w:top w:val="single" w:sz="4" w:space="0" w:color="000000"/>
              <w:left w:val="single" w:sz="4" w:space="0" w:color="000000"/>
              <w:bottom w:val="single" w:sz="4" w:space="0" w:color="000000"/>
            </w:tcBorders>
            <w:shd w:val="clear" w:color="auto" w:fill="auto"/>
          </w:tcPr>
          <w:p w14:paraId="434D2BE2"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 xml:space="preserve">20 01 33 – </w:t>
            </w:r>
            <w:r>
              <w:rPr>
                <w:rFonts w:asciiTheme="majorHAnsi" w:hAnsiTheme="majorHAnsi"/>
                <w:sz w:val="22"/>
                <w:szCs w:val="22"/>
                <w:lang w:eastAsia="ar-SA"/>
              </w:rPr>
              <w:t>baterie i akumulatory łącznie z bateriami i akumulatorami oraz niesortowane baterie i akumulatory zawierające te baterie</w:t>
            </w:r>
          </w:p>
          <w:p w14:paraId="029950E0"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 xml:space="preserve">20 01 34 – </w:t>
            </w:r>
            <w:r>
              <w:rPr>
                <w:rFonts w:asciiTheme="majorHAnsi" w:hAnsiTheme="majorHAnsi"/>
                <w:sz w:val="22"/>
                <w:szCs w:val="22"/>
                <w:lang w:eastAsia="ar-SA"/>
              </w:rPr>
              <w:t xml:space="preserve">baterie i </w:t>
            </w:r>
            <w:r>
              <w:rPr>
                <w:rFonts w:asciiTheme="majorHAnsi" w:hAnsiTheme="majorHAnsi"/>
                <w:sz w:val="22"/>
                <w:szCs w:val="22"/>
                <w:lang w:eastAsia="ar-SA"/>
              </w:rPr>
              <w:lastRenderedPageBreak/>
              <w:t>akumulatory inne niż wymienione w 20 01 33</w:t>
            </w:r>
          </w:p>
        </w:tc>
        <w:tc>
          <w:tcPr>
            <w:tcW w:w="1585" w:type="dxa"/>
            <w:tcBorders>
              <w:top w:val="single" w:sz="4" w:space="0" w:color="000000"/>
              <w:left w:val="single" w:sz="4" w:space="0" w:color="000000"/>
              <w:bottom w:val="single" w:sz="4" w:space="0" w:color="000000"/>
            </w:tcBorders>
            <w:shd w:val="clear" w:color="auto" w:fill="auto"/>
            <w:vAlign w:val="center"/>
          </w:tcPr>
          <w:p w14:paraId="4EC057B3" w14:textId="77777777" w:rsidR="0071641B" w:rsidRDefault="0071641B">
            <w:pPr>
              <w:widowControl w:val="0"/>
              <w:jc w:val="center"/>
              <w:rPr>
                <w:rFonts w:asciiTheme="majorHAnsi" w:hAnsiTheme="majorHAnsi"/>
                <w:b/>
                <w:sz w:val="22"/>
                <w:szCs w:val="22"/>
                <w:lang w:eastAsia="ar-SA"/>
              </w:rPr>
            </w:pPr>
          </w:p>
          <w:p w14:paraId="43F13BF5"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0,1</w:t>
            </w:r>
          </w:p>
        </w:tc>
        <w:tc>
          <w:tcPr>
            <w:tcW w:w="1361" w:type="dxa"/>
            <w:tcBorders>
              <w:top w:val="single" w:sz="4" w:space="0" w:color="000000"/>
              <w:left w:val="single" w:sz="4" w:space="0" w:color="000000"/>
              <w:bottom w:val="single" w:sz="4" w:space="0" w:color="000000"/>
            </w:tcBorders>
            <w:shd w:val="clear" w:color="auto" w:fill="auto"/>
            <w:vAlign w:val="center"/>
          </w:tcPr>
          <w:p w14:paraId="1895ECE4" w14:textId="77777777" w:rsidR="0071641B" w:rsidRDefault="0071641B">
            <w:pPr>
              <w:widowControl w:val="0"/>
              <w:jc w:val="center"/>
              <w:rPr>
                <w:rFonts w:asciiTheme="majorHAnsi" w:hAnsiTheme="majorHAnsi"/>
                <w:b/>
                <w:sz w:val="22"/>
                <w:szCs w:val="22"/>
                <w:lang w:eastAsia="ar-SA"/>
              </w:rPr>
            </w:pPr>
          </w:p>
        </w:tc>
        <w:tc>
          <w:tcPr>
            <w:tcW w:w="1359" w:type="dxa"/>
            <w:tcBorders>
              <w:top w:val="single" w:sz="4" w:space="0" w:color="000000"/>
              <w:left w:val="single" w:sz="4" w:space="0" w:color="000000"/>
              <w:bottom w:val="single" w:sz="4" w:space="0" w:color="000000"/>
            </w:tcBorders>
            <w:shd w:val="clear" w:color="auto" w:fill="auto"/>
            <w:vAlign w:val="center"/>
          </w:tcPr>
          <w:p w14:paraId="4AAD93DC" w14:textId="77777777" w:rsidR="0071641B" w:rsidRDefault="0071641B">
            <w:pPr>
              <w:widowControl w:val="0"/>
              <w:jc w:val="center"/>
              <w:rPr>
                <w:rFonts w:asciiTheme="majorHAnsi" w:hAnsiTheme="majorHAnsi"/>
                <w:b/>
                <w:sz w:val="22"/>
                <w:szCs w:val="22"/>
                <w:lang w:eastAsia="ar-SA"/>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E3F22" w14:textId="77777777" w:rsidR="0071641B" w:rsidRDefault="0071641B">
            <w:pPr>
              <w:widowControl w:val="0"/>
              <w:jc w:val="center"/>
              <w:rPr>
                <w:rFonts w:asciiTheme="majorHAnsi" w:hAnsiTheme="majorHAnsi"/>
                <w:b/>
                <w:sz w:val="22"/>
                <w:szCs w:val="22"/>
                <w:lang w:eastAsia="ar-SA"/>
              </w:rPr>
            </w:pPr>
          </w:p>
        </w:tc>
      </w:tr>
      <w:tr w:rsidR="0071641B" w14:paraId="6D1FAF28" w14:textId="77777777">
        <w:tc>
          <w:tcPr>
            <w:tcW w:w="1755" w:type="dxa"/>
            <w:tcBorders>
              <w:top w:val="single" w:sz="4" w:space="0" w:color="000000"/>
              <w:left w:val="single" w:sz="4" w:space="0" w:color="000000"/>
              <w:bottom w:val="single" w:sz="4" w:space="0" w:color="000000"/>
            </w:tcBorders>
            <w:shd w:val="clear" w:color="auto" w:fill="auto"/>
            <w:vAlign w:val="center"/>
          </w:tcPr>
          <w:p w14:paraId="26C53DB0"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Tekstylia</w:t>
            </w:r>
          </w:p>
        </w:tc>
        <w:tc>
          <w:tcPr>
            <w:tcW w:w="2670" w:type="dxa"/>
            <w:tcBorders>
              <w:top w:val="single" w:sz="4" w:space="0" w:color="000000"/>
              <w:left w:val="single" w:sz="4" w:space="0" w:color="000000"/>
              <w:bottom w:val="single" w:sz="4" w:space="0" w:color="000000"/>
            </w:tcBorders>
            <w:shd w:val="clear" w:color="auto" w:fill="auto"/>
            <w:vAlign w:val="center"/>
          </w:tcPr>
          <w:p w14:paraId="77DC5E47" w14:textId="77777777" w:rsidR="0071641B" w:rsidRDefault="00000000">
            <w:pPr>
              <w:widowControl w:val="0"/>
              <w:rPr>
                <w:rFonts w:asciiTheme="majorHAnsi" w:hAnsiTheme="majorHAnsi"/>
                <w:b/>
                <w:sz w:val="22"/>
                <w:szCs w:val="22"/>
              </w:rPr>
            </w:pPr>
            <w:r>
              <w:rPr>
                <w:rFonts w:asciiTheme="majorHAnsi" w:hAnsiTheme="majorHAnsi"/>
                <w:b/>
                <w:sz w:val="22"/>
                <w:szCs w:val="22"/>
              </w:rPr>
              <w:t xml:space="preserve">20 01 10 – </w:t>
            </w:r>
            <w:r>
              <w:rPr>
                <w:rFonts w:asciiTheme="majorHAnsi" w:hAnsiTheme="majorHAnsi"/>
                <w:sz w:val="22"/>
                <w:szCs w:val="22"/>
              </w:rPr>
              <w:t>Odzież</w:t>
            </w:r>
          </w:p>
          <w:p w14:paraId="5C19C5B9"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rPr>
              <w:t xml:space="preserve">20 01 11 – </w:t>
            </w:r>
            <w:r>
              <w:rPr>
                <w:rFonts w:asciiTheme="majorHAnsi" w:hAnsiTheme="majorHAnsi"/>
                <w:sz w:val="22"/>
                <w:szCs w:val="22"/>
              </w:rPr>
              <w:t>Tekstylia</w:t>
            </w:r>
          </w:p>
          <w:p w14:paraId="63C334D4" w14:textId="77777777" w:rsidR="0071641B" w:rsidRDefault="0071641B">
            <w:pPr>
              <w:widowControl w:val="0"/>
              <w:rPr>
                <w:rFonts w:asciiTheme="majorHAnsi" w:hAnsiTheme="majorHAnsi"/>
                <w:b/>
                <w:sz w:val="22"/>
                <w:szCs w:val="22"/>
                <w:lang w:eastAsia="ar-SA"/>
              </w:rPr>
            </w:pPr>
          </w:p>
        </w:tc>
        <w:tc>
          <w:tcPr>
            <w:tcW w:w="1585" w:type="dxa"/>
            <w:tcBorders>
              <w:top w:val="single" w:sz="4" w:space="0" w:color="000000"/>
              <w:left w:val="single" w:sz="4" w:space="0" w:color="000000"/>
              <w:bottom w:val="single" w:sz="4" w:space="0" w:color="000000"/>
            </w:tcBorders>
            <w:shd w:val="clear" w:color="auto" w:fill="auto"/>
            <w:vAlign w:val="center"/>
          </w:tcPr>
          <w:p w14:paraId="52CE9510"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1,73</w:t>
            </w:r>
          </w:p>
        </w:tc>
        <w:tc>
          <w:tcPr>
            <w:tcW w:w="1361" w:type="dxa"/>
            <w:tcBorders>
              <w:top w:val="single" w:sz="4" w:space="0" w:color="000000"/>
              <w:left w:val="single" w:sz="4" w:space="0" w:color="000000"/>
              <w:bottom w:val="single" w:sz="4" w:space="0" w:color="000000"/>
            </w:tcBorders>
            <w:shd w:val="clear" w:color="auto" w:fill="auto"/>
            <w:vAlign w:val="center"/>
          </w:tcPr>
          <w:p w14:paraId="5A395DCE"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65D07D41"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20327" w14:textId="77777777" w:rsidR="0071641B" w:rsidRDefault="0071641B">
            <w:pPr>
              <w:widowControl w:val="0"/>
              <w:spacing w:after="200"/>
              <w:jc w:val="center"/>
              <w:rPr>
                <w:rFonts w:asciiTheme="majorHAnsi" w:hAnsiTheme="majorHAnsi"/>
                <w:sz w:val="22"/>
                <w:szCs w:val="22"/>
              </w:rPr>
            </w:pPr>
          </w:p>
        </w:tc>
      </w:tr>
      <w:tr w:rsidR="0071641B" w14:paraId="6E9D317D" w14:textId="77777777">
        <w:tc>
          <w:tcPr>
            <w:tcW w:w="1755" w:type="dxa"/>
            <w:tcBorders>
              <w:top w:val="single" w:sz="4" w:space="0" w:color="000000"/>
              <w:left w:val="single" w:sz="4" w:space="0" w:color="000000"/>
              <w:bottom w:val="single" w:sz="4" w:space="0" w:color="000000"/>
            </w:tcBorders>
            <w:shd w:val="clear" w:color="auto" w:fill="auto"/>
            <w:vAlign w:val="center"/>
          </w:tcPr>
          <w:p w14:paraId="738F7003"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Papier i tektura</w:t>
            </w:r>
          </w:p>
        </w:tc>
        <w:tc>
          <w:tcPr>
            <w:tcW w:w="2670" w:type="dxa"/>
            <w:tcBorders>
              <w:top w:val="single" w:sz="4" w:space="0" w:color="000000"/>
              <w:left w:val="single" w:sz="4" w:space="0" w:color="000000"/>
              <w:bottom w:val="single" w:sz="4" w:space="0" w:color="000000"/>
            </w:tcBorders>
            <w:shd w:val="clear" w:color="auto" w:fill="auto"/>
            <w:vAlign w:val="center"/>
          </w:tcPr>
          <w:p w14:paraId="60C9253D" w14:textId="77777777" w:rsidR="0071641B" w:rsidRDefault="00000000">
            <w:pPr>
              <w:widowControl w:val="0"/>
              <w:rPr>
                <w:rFonts w:asciiTheme="majorHAnsi" w:hAnsiTheme="majorHAnsi"/>
                <w:b/>
                <w:sz w:val="22"/>
                <w:szCs w:val="22"/>
              </w:rPr>
            </w:pPr>
            <w:r>
              <w:rPr>
                <w:rFonts w:asciiTheme="majorHAnsi" w:hAnsiTheme="majorHAnsi"/>
                <w:b/>
                <w:sz w:val="22"/>
                <w:szCs w:val="22"/>
              </w:rPr>
              <w:t xml:space="preserve">20 01 01 – </w:t>
            </w:r>
            <w:r>
              <w:rPr>
                <w:rFonts w:asciiTheme="majorHAnsi" w:hAnsiTheme="majorHAnsi"/>
                <w:sz w:val="22"/>
                <w:szCs w:val="22"/>
              </w:rPr>
              <w:t>Papier i tektura</w:t>
            </w:r>
          </w:p>
          <w:p w14:paraId="1FA682A2" w14:textId="77777777" w:rsidR="0071641B" w:rsidRDefault="00000000">
            <w:pPr>
              <w:widowControl w:val="0"/>
              <w:rPr>
                <w:rFonts w:asciiTheme="majorHAnsi" w:hAnsiTheme="majorHAnsi"/>
                <w:sz w:val="22"/>
                <w:szCs w:val="22"/>
              </w:rPr>
            </w:pPr>
            <w:r>
              <w:rPr>
                <w:rFonts w:asciiTheme="majorHAnsi" w:hAnsiTheme="majorHAnsi"/>
                <w:b/>
                <w:sz w:val="22"/>
                <w:szCs w:val="22"/>
              </w:rPr>
              <w:t xml:space="preserve">15 01 01- </w:t>
            </w:r>
            <w:r>
              <w:rPr>
                <w:rFonts w:asciiTheme="majorHAnsi" w:hAnsiTheme="majorHAnsi"/>
                <w:sz w:val="22"/>
                <w:szCs w:val="22"/>
              </w:rPr>
              <w:t>Opakowania z papieru i tektury</w:t>
            </w:r>
          </w:p>
        </w:tc>
        <w:tc>
          <w:tcPr>
            <w:tcW w:w="1585" w:type="dxa"/>
            <w:tcBorders>
              <w:top w:val="single" w:sz="4" w:space="0" w:color="000000"/>
              <w:left w:val="single" w:sz="4" w:space="0" w:color="000000"/>
              <w:bottom w:val="single" w:sz="4" w:space="0" w:color="000000"/>
            </w:tcBorders>
            <w:shd w:val="clear" w:color="auto" w:fill="auto"/>
            <w:vAlign w:val="center"/>
          </w:tcPr>
          <w:p w14:paraId="51EE42CA"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2,59</w:t>
            </w:r>
          </w:p>
        </w:tc>
        <w:tc>
          <w:tcPr>
            <w:tcW w:w="1361" w:type="dxa"/>
            <w:tcBorders>
              <w:top w:val="single" w:sz="4" w:space="0" w:color="000000"/>
              <w:left w:val="single" w:sz="4" w:space="0" w:color="000000"/>
              <w:bottom w:val="single" w:sz="4" w:space="0" w:color="000000"/>
            </w:tcBorders>
            <w:shd w:val="clear" w:color="auto" w:fill="auto"/>
            <w:vAlign w:val="center"/>
          </w:tcPr>
          <w:p w14:paraId="3C85133A"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583F7BB9"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5861" w14:textId="77777777" w:rsidR="0071641B" w:rsidRDefault="0071641B">
            <w:pPr>
              <w:widowControl w:val="0"/>
              <w:spacing w:after="200"/>
              <w:jc w:val="center"/>
              <w:rPr>
                <w:rFonts w:asciiTheme="majorHAnsi" w:hAnsiTheme="majorHAnsi"/>
                <w:sz w:val="22"/>
                <w:szCs w:val="22"/>
              </w:rPr>
            </w:pPr>
          </w:p>
        </w:tc>
      </w:tr>
      <w:tr w:rsidR="0071641B" w14:paraId="6FB3FAA1" w14:textId="77777777">
        <w:tc>
          <w:tcPr>
            <w:tcW w:w="1755" w:type="dxa"/>
            <w:tcBorders>
              <w:top w:val="single" w:sz="4" w:space="0" w:color="000000"/>
              <w:left w:val="single" w:sz="4" w:space="0" w:color="000000"/>
              <w:bottom w:val="single" w:sz="4" w:space="0" w:color="000000"/>
            </w:tcBorders>
            <w:shd w:val="clear" w:color="auto" w:fill="auto"/>
            <w:vAlign w:val="center"/>
          </w:tcPr>
          <w:p w14:paraId="1F8087B7" w14:textId="77777777" w:rsidR="0071641B" w:rsidRDefault="00000000">
            <w:pPr>
              <w:widowControl w:val="0"/>
              <w:jc w:val="center"/>
              <w:rPr>
                <w:rFonts w:asciiTheme="majorHAnsi" w:eastAsia="Lucida Sans Unicode" w:hAnsiTheme="majorHAnsi"/>
                <w:b/>
                <w:bCs/>
                <w:sz w:val="22"/>
                <w:szCs w:val="22"/>
              </w:rPr>
            </w:pPr>
            <w:r>
              <w:rPr>
                <w:rFonts w:asciiTheme="majorHAnsi" w:eastAsia="Lucida Sans Unicode" w:hAnsiTheme="majorHAnsi"/>
                <w:b/>
                <w:bCs/>
                <w:sz w:val="22"/>
                <w:szCs w:val="22"/>
              </w:rPr>
              <w:t>Tworzywa sztuczne</w:t>
            </w:r>
          </w:p>
          <w:p w14:paraId="20E34256"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Metale</w:t>
            </w:r>
          </w:p>
        </w:tc>
        <w:tc>
          <w:tcPr>
            <w:tcW w:w="2670" w:type="dxa"/>
            <w:tcBorders>
              <w:top w:val="single" w:sz="4" w:space="0" w:color="000000"/>
              <w:left w:val="single" w:sz="4" w:space="0" w:color="000000"/>
              <w:bottom w:val="single" w:sz="4" w:space="0" w:color="000000"/>
            </w:tcBorders>
            <w:shd w:val="clear" w:color="auto" w:fill="auto"/>
            <w:vAlign w:val="center"/>
          </w:tcPr>
          <w:p w14:paraId="4974A253"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rPr>
              <w:t xml:space="preserve">15 01 02 – </w:t>
            </w:r>
            <w:r>
              <w:rPr>
                <w:rFonts w:asciiTheme="majorHAnsi" w:hAnsiTheme="majorHAnsi"/>
                <w:sz w:val="22"/>
                <w:szCs w:val="22"/>
              </w:rPr>
              <w:t>Opakowania z tworzyw sztucznych</w:t>
            </w:r>
          </w:p>
          <w:p w14:paraId="1A843620"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20 01 40</w:t>
            </w:r>
            <w:r>
              <w:rPr>
                <w:rFonts w:asciiTheme="majorHAnsi" w:hAnsiTheme="majorHAnsi"/>
                <w:sz w:val="22"/>
                <w:szCs w:val="22"/>
                <w:lang w:eastAsia="ar-SA"/>
              </w:rPr>
              <w:t xml:space="preserve"> – Metale</w:t>
            </w:r>
          </w:p>
          <w:p w14:paraId="5D1D39A6" w14:textId="77777777" w:rsidR="0071641B" w:rsidRDefault="00000000">
            <w:pPr>
              <w:widowControl w:val="0"/>
              <w:rPr>
                <w:rFonts w:asciiTheme="majorHAnsi" w:hAnsiTheme="majorHAnsi"/>
                <w:b/>
                <w:sz w:val="22"/>
                <w:szCs w:val="22"/>
                <w:lang w:eastAsia="ar-SA"/>
              </w:rPr>
            </w:pPr>
            <w:r>
              <w:rPr>
                <w:rFonts w:asciiTheme="majorHAnsi" w:hAnsiTheme="majorHAnsi"/>
                <w:b/>
                <w:sz w:val="22"/>
                <w:szCs w:val="22"/>
                <w:lang w:eastAsia="ar-SA"/>
              </w:rPr>
              <w:t>15 01 04</w:t>
            </w:r>
            <w:r>
              <w:rPr>
                <w:rFonts w:asciiTheme="majorHAnsi" w:hAnsiTheme="majorHAnsi"/>
                <w:sz w:val="22"/>
                <w:szCs w:val="22"/>
                <w:lang w:eastAsia="ar-SA"/>
              </w:rPr>
              <w:t xml:space="preserve"> – Opakowania z metali</w:t>
            </w:r>
          </w:p>
          <w:p w14:paraId="45396ED8" w14:textId="77777777" w:rsidR="0071641B" w:rsidRDefault="00000000">
            <w:pPr>
              <w:widowControl w:val="0"/>
              <w:rPr>
                <w:rFonts w:asciiTheme="majorHAnsi" w:hAnsiTheme="majorHAnsi"/>
                <w:sz w:val="22"/>
                <w:szCs w:val="22"/>
              </w:rPr>
            </w:pPr>
            <w:r>
              <w:rPr>
                <w:rFonts w:asciiTheme="majorHAnsi" w:hAnsiTheme="majorHAnsi"/>
                <w:b/>
                <w:sz w:val="22"/>
                <w:szCs w:val="22"/>
                <w:lang w:eastAsia="ar-SA"/>
              </w:rPr>
              <w:t>20 01 39</w:t>
            </w:r>
            <w:r>
              <w:rPr>
                <w:rFonts w:asciiTheme="majorHAnsi" w:hAnsiTheme="majorHAnsi"/>
                <w:sz w:val="22"/>
                <w:szCs w:val="22"/>
                <w:lang w:eastAsia="ar-SA"/>
              </w:rPr>
              <w:t xml:space="preserve"> – Tworzywa sztuczne</w:t>
            </w:r>
          </w:p>
        </w:tc>
        <w:tc>
          <w:tcPr>
            <w:tcW w:w="1585" w:type="dxa"/>
            <w:tcBorders>
              <w:top w:val="single" w:sz="4" w:space="0" w:color="000000"/>
              <w:left w:val="single" w:sz="4" w:space="0" w:color="000000"/>
              <w:bottom w:val="single" w:sz="4" w:space="0" w:color="000000"/>
            </w:tcBorders>
            <w:shd w:val="clear" w:color="auto" w:fill="auto"/>
            <w:vAlign w:val="center"/>
          </w:tcPr>
          <w:p w14:paraId="475E30A1"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6,92</w:t>
            </w:r>
          </w:p>
        </w:tc>
        <w:tc>
          <w:tcPr>
            <w:tcW w:w="1361" w:type="dxa"/>
            <w:tcBorders>
              <w:top w:val="single" w:sz="4" w:space="0" w:color="000000"/>
              <w:left w:val="single" w:sz="4" w:space="0" w:color="000000"/>
              <w:bottom w:val="single" w:sz="4" w:space="0" w:color="000000"/>
            </w:tcBorders>
            <w:shd w:val="clear" w:color="auto" w:fill="auto"/>
            <w:vAlign w:val="center"/>
          </w:tcPr>
          <w:p w14:paraId="037C7A5E"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596F0E83"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916F" w14:textId="77777777" w:rsidR="0071641B" w:rsidRDefault="0071641B">
            <w:pPr>
              <w:widowControl w:val="0"/>
              <w:spacing w:after="200"/>
              <w:jc w:val="center"/>
              <w:rPr>
                <w:rFonts w:asciiTheme="majorHAnsi" w:hAnsiTheme="majorHAnsi"/>
                <w:sz w:val="22"/>
                <w:szCs w:val="22"/>
              </w:rPr>
            </w:pPr>
          </w:p>
        </w:tc>
      </w:tr>
      <w:tr w:rsidR="0071641B" w14:paraId="7869678A" w14:textId="77777777">
        <w:tc>
          <w:tcPr>
            <w:tcW w:w="1755" w:type="dxa"/>
            <w:tcBorders>
              <w:top w:val="single" w:sz="4" w:space="0" w:color="000000"/>
              <w:left w:val="single" w:sz="4" w:space="0" w:color="000000"/>
              <w:bottom w:val="single" w:sz="4" w:space="0" w:color="000000"/>
            </w:tcBorders>
            <w:shd w:val="clear" w:color="auto" w:fill="auto"/>
            <w:vAlign w:val="center"/>
          </w:tcPr>
          <w:p w14:paraId="66A2F23D"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Szkło</w:t>
            </w:r>
          </w:p>
        </w:tc>
        <w:tc>
          <w:tcPr>
            <w:tcW w:w="2670" w:type="dxa"/>
            <w:tcBorders>
              <w:top w:val="single" w:sz="4" w:space="0" w:color="000000"/>
              <w:left w:val="single" w:sz="4" w:space="0" w:color="000000"/>
              <w:bottom w:val="single" w:sz="4" w:space="0" w:color="000000"/>
            </w:tcBorders>
            <w:shd w:val="clear" w:color="auto" w:fill="auto"/>
            <w:vAlign w:val="center"/>
          </w:tcPr>
          <w:p w14:paraId="143402D4" w14:textId="77777777" w:rsidR="0071641B" w:rsidRDefault="00000000">
            <w:pPr>
              <w:widowControl w:val="0"/>
              <w:rPr>
                <w:rFonts w:asciiTheme="majorHAnsi" w:hAnsiTheme="majorHAnsi"/>
                <w:b/>
                <w:sz w:val="22"/>
                <w:szCs w:val="22"/>
              </w:rPr>
            </w:pPr>
            <w:r>
              <w:rPr>
                <w:rFonts w:asciiTheme="majorHAnsi" w:hAnsiTheme="majorHAnsi"/>
                <w:b/>
                <w:sz w:val="22"/>
                <w:szCs w:val="22"/>
              </w:rPr>
              <w:t xml:space="preserve">20 01 02 - </w:t>
            </w:r>
            <w:r>
              <w:rPr>
                <w:rFonts w:asciiTheme="majorHAnsi" w:hAnsiTheme="majorHAnsi"/>
                <w:sz w:val="22"/>
                <w:szCs w:val="22"/>
              </w:rPr>
              <w:t>Szkło</w:t>
            </w:r>
          </w:p>
          <w:p w14:paraId="2A5D2B60" w14:textId="77777777" w:rsidR="0071641B" w:rsidRDefault="00000000">
            <w:pPr>
              <w:widowControl w:val="0"/>
              <w:rPr>
                <w:rFonts w:asciiTheme="majorHAnsi" w:hAnsiTheme="majorHAnsi"/>
                <w:sz w:val="22"/>
                <w:szCs w:val="22"/>
              </w:rPr>
            </w:pPr>
            <w:r>
              <w:rPr>
                <w:rFonts w:asciiTheme="majorHAnsi" w:hAnsiTheme="majorHAnsi"/>
                <w:b/>
                <w:sz w:val="22"/>
                <w:szCs w:val="22"/>
              </w:rPr>
              <w:t xml:space="preserve">15 01 07 – </w:t>
            </w:r>
            <w:r>
              <w:rPr>
                <w:rFonts w:asciiTheme="majorHAnsi" w:hAnsiTheme="majorHAnsi"/>
                <w:sz w:val="22"/>
                <w:szCs w:val="22"/>
              </w:rPr>
              <w:t>Opakowania ze szkła</w:t>
            </w:r>
          </w:p>
        </w:tc>
        <w:tc>
          <w:tcPr>
            <w:tcW w:w="1585" w:type="dxa"/>
            <w:tcBorders>
              <w:top w:val="single" w:sz="4" w:space="0" w:color="000000"/>
              <w:left w:val="single" w:sz="4" w:space="0" w:color="000000"/>
              <w:bottom w:val="single" w:sz="4" w:space="0" w:color="000000"/>
            </w:tcBorders>
            <w:shd w:val="clear" w:color="auto" w:fill="auto"/>
            <w:vAlign w:val="center"/>
          </w:tcPr>
          <w:p w14:paraId="5355C9BB"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0,64</w:t>
            </w:r>
          </w:p>
        </w:tc>
        <w:tc>
          <w:tcPr>
            <w:tcW w:w="1361" w:type="dxa"/>
            <w:tcBorders>
              <w:top w:val="single" w:sz="4" w:space="0" w:color="000000"/>
              <w:left w:val="single" w:sz="4" w:space="0" w:color="000000"/>
              <w:bottom w:val="single" w:sz="4" w:space="0" w:color="000000"/>
            </w:tcBorders>
            <w:shd w:val="clear" w:color="auto" w:fill="auto"/>
            <w:vAlign w:val="center"/>
          </w:tcPr>
          <w:p w14:paraId="1D28EC31"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45F9E4CC"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4D83" w14:textId="77777777" w:rsidR="0071641B" w:rsidRDefault="0071641B">
            <w:pPr>
              <w:widowControl w:val="0"/>
              <w:spacing w:after="200"/>
              <w:jc w:val="center"/>
              <w:rPr>
                <w:rFonts w:asciiTheme="majorHAnsi" w:hAnsiTheme="majorHAnsi"/>
                <w:sz w:val="22"/>
                <w:szCs w:val="22"/>
              </w:rPr>
            </w:pPr>
          </w:p>
        </w:tc>
      </w:tr>
      <w:tr w:rsidR="0071641B" w14:paraId="1FF6AE9F" w14:textId="77777777">
        <w:tc>
          <w:tcPr>
            <w:tcW w:w="1755" w:type="dxa"/>
            <w:tcBorders>
              <w:top w:val="single" w:sz="4" w:space="0" w:color="000000"/>
              <w:left w:val="single" w:sz="4" w:space="0" w:color="000000"/>
              <w:bottom w:val="single" w:sz="4" w:space="0" w:color="000000"/>
            </w:tcBorders>
            <w:shd w:val="clear" w:color="auto" w:fill="auto"/>
            <w:vAlign w:val="center"/>
          </w:tcPr>
          <w:p w14:paraId="7EB607E0"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Przeterminowane leki</w:t>
            </w:r>
          </w:p>
        </w:tc>
        <w:tc>
          <w:tcPr>
            <w:tcW w:w="2670" w:type="dxa"/>
            <w:tcBorders>
              <w:top w:val="single" w:sz="4" w:space="0" w:color="000000"/>
              <w:left w:val="single" w:sz="4" w:space="0" w:color="000000"/>
              <w:bottom w:val="single" w:sz="4" w:space="0" w:color="000000"/>
            </w:tcBorders>
            <w:shd w:val="clear" w:color="auto" w:fill="auto"/>
            <w:vAlign w:val="center"/>
          </w:tcPr>
          <w:p w14:paraId="28590833" w14:textId="77777777" w:rsidR="0071641B" w:rsidRDefault="00000000">
            <w:pPr>
              <w:widowControl w:val="0"/>
              <w:rPr>
                <w:rFonts w:asciiTheme="majorHAnsi" w:hAnsiTheme="majorHAnsi"/>
                <w:sz w:val="22"/>
                <w:szCs w:val="22"/>
              </w:rPr>
            </w:pPr>
            <w:r>
              <w:rPr>
                <w:rFonts w:asciiTheme="majorHAnsi" w:hAnsiTheme="majorHAnsi"/>
                <w:b/>
                <w:sz w:val="22"/>
                <w:szCs w:val="22"/>
              </w:rPr>
              <w:t>20 01 32 –</w:t>
            </w:r>
            <w:r>
              <w:rPr>
                <w:rFonts w:asciiTheme="majorHAnsi" w:hAnsiTheme="majorHAnsi"/>
                <w:sz w:val="22"/>
                <w:szCs w:val="22"/>
              </w:rPr>
              <w:t>Leki inne niż wymienione w 20 01 31</w:t>
            </w:r>
          </w:p>
        </w:tc>
        <w:tc>
          <w:tcPr>
            <w:tcW w:w="1585" w:type="dxa"/>
            <w:tcBorders>
              <w:top w:val="single" w:sz="4" w:space="0" w:color="000000"/>
              <w:left w:val="single" w:sz="4" w:space="0" w:color="000000"/>
              <w:bottom w:val="single" w:sz="4" w:space="0" w:color="000000"/>
            </w:tcBorders>
            <w:shd w:val="clear" w:color="auto" w:fill="auto"/>
            <w:vAlign w:val="center"/>
          </w:tcPr>
          <w:p w14:paraId="7A9C4EB0"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0,215</w:t>
            </w:r>
          </w:p>
        </w:tc>
        <w:tc>
          <w:tcPr>
            <w:tcW w:w="1361" w:type="dxa"/>
            <w:tcBorders>
              <w:top w:val="single" w:sz="4" w:space="0" w:color="000000"/>
              <w:left w:val="single" w:sz="4" w:space="0" w:color="000000"/>
              <w:bottom w:val="single" w:sz="4" w:space="0" w:color="000000"/>
            </w:tcBorders>
            <w:shd w:val="clear" w:color="auto" w:fill="auto"/>
            <w:vAlign w:val="center"/>
          </w:tcPr>
          <w:p w14:paraId="59839EB0" w14:textId="77777777" w:rsidR="0071641B" w:rsidRDefault="0071641B">
            <w:pPr>
              <w:widowControl w:val="0"/>
              <w:spacing w:after="200"/>
              <w:jc w:val="center"/>
              <w:rPr>
                <w:rFonts w:asciiTheme="majorHAnsi" w:hAnsiTheme="majorHAnsi"/>
                <w:sz w:val="22"/>
                <w:szCs w:val="22"/>
              </w:rPr>
            </w:pPr>
          </w:p>
        </w:tc>
        <w:tc>
          <w:tcPr>
            <w:tcW w:w="1359" w:type="dxa"/>
            <w:tcBorders>
              <w:top w:val="single" w:sz="4" w:space="0" w:color="000000"/>
              <w:left w:val="single" w:sz="4" w:space="0" w:color="000000"/>
              <w:bottom w:val="single" w:sz="4" w:space="0" w:color="000000"/>
            </w:tcBorders>
            <w:shd w:val="clear" w:color="auto" w:fill="auto"/>
            <w:vAlign w:val="center"/>
          </w:tcPr>
          <w:p w14:paraId="296B9D61" w14:textId="77777777" w:rsidR="0071641B" w:rsidRDefault="0071641B">
            <w:pPr>
              <w:widowControl w:val="0"/>
              <w:spacing w:after="200"/>
              <w:jc w:val="center"/>
              <w:rPr>
                <w:rFonts w:asciiTheme="majorHAnsi" w:hAnsiTheme="majorHAnsi"/>
                <w:sz w:val="22"/>
                <w:szCs w:val="22"/>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16B1B" w14:textId="77777777" w:rsidR="0071641B" w:rsidRDefault="0071641B">
            <w:pPr>
              <w:widowControl w:val="0"/>
              <w:spacing w:after="200"/>
              <w:jc w:val="center"/>
              <w:rPr>
                <w:rFonts w:asciiTheme="majorHAnsi" w:hAnsiTheme="majorHAnsi"/>
                <w:sz w:val="22"/>
                <w:szCs w:val="22"/>
              </w:rPr>
            </w:pPr>
          </w:p>
        </w:tc>
      </w:tr>
      <w:tr w:rsidR="0071641B" w14:paraId="5B759209" w14:textId="77777777">
        <w:tc>
          <w:tcPr>
            <w:tcW w:w="1755" w:type="dxa"/>
            <w:tcBorders>
              <w:left w:val="single" w:sz="4" w:space="0" w:color="000000"/>
              <w:bottom w:val="single" w:sz="4" w:space="0" w:color="000000"/>
            </w:tcBorders>
            <w:shd w:val="clear" w:color="auto" w:fill="auto"/>
            <w:vAlign w:val="center"/>
          </w:tcPr>
          <w:p w14:paraId="5595CBFF" w14:textId="77777777" w:rsidR="0071641B" w:rsidRDefault="00000000">
            <w:pPr>
              <w:widowControl w:val="0"/>
              <w:jc w:val="center"/>
              <w:rPr>
                <w:rFonts w:asciiTheme="majorHAnsi" w:hAnsiTheme="majorHAnsi"/>
                <w:sz w:val="22"/>
                <w:szCs w:val="22"/>
              </w:rPr>
            </w:pPr>
            <w:r>
              <w:rPr>
                <w:rFonts w:asciiTheme="majorHAnsi" w:hAnsiTheme="majorHAnsi"/>
                <w:b/>
                <w:bCs/>
                <w:sz w:val="22"/>
                <w:szCs w:val="22"/>
              </w:rPr>
              <w:t>Odpady niekwalifikujące się do odpadów medycznych</w:t>
            </w:r>
          </w:p>
        </w:tc>
        <w:tc>
          <w:tcPr>
            <w:tcW w:w="2670" w:type="dxa"/>
            <w:tcBorders>
              <w:left w:val="single" w:sz="4" w:space="0" w:color="000000"/>
              <w:bottom w:val="single" w:sz="4" w:space="0" w:color="000000"/>
            </w:tcBorders>
            <w:shd w:val="clear" w:color="auto" w:fill="auto"/>
            <w:vAlign w:val="center"/>
          </w:tcPr>
          <w:p w14:paraId="6EBFE55A" w14:textId="77777777" w:rsidR="0071641B" w:rsidRDefault="00000000">
            <w:pPr>
              <w:widowControl w:val="0"/>
              <w:jc w:val="center"/>
              <w:rPr>
                <w:rFonts w:asciiTheme="majorHAnsi" w:hAnsiTheme="majorHAnsi"/>
                <w:sz w:val="22"/>
                <w:szCs w:val="22"/>
              </w:rPr>
            </w:pPr>
            <w:r>
              <w:rPr>
                <w:rFonts w:asciiTheme="majorHAnsi" w:hAnsiTheme="majorHAnsi"/>
                <w:b/>
                <w:sz w:val="22"/>
                <w:szCs w:val="22"/>
              </w:rPr>
              <w:t>20 01 99 -</w:t>
            </w:r>
            <w:r>
              <w:rPr>
                <w:rFonts w:asciiTheme="majorHAnsi" w:hAnsiTheme="majorHAnsi"/>
                <w:sz w:val="22"/>
                <w:szCs w:val="22"/>
              </w:rPr>
              <w:t xml:space="preserve">Odpady niekwalifikujące się do odpadów medycznych, powstałych w gospodarstwie domowym w wyniku przyjmowania produktów leczniczych w formie iniekcji i prowadzenia monitoringu poziomu substancji we krwi, w szczególności igieł i strzykawek </w:t>
            </w:r>
          </w:p>
        </w:tc>
        <w:tc>
          <w:tcPr>
            <w:tcW w:w="1585" w:type="dxa"/>
            <w:tcBorders>
              <w:left w:val="single" w:sz="4" w:space="0" w:color="000000"/>
              <w:bottom w:val="single" w:sz="4" w:space="0" w:color="000000"/>
            </w:tcBorders>
            <w:shd w:val="clear" w:color="auto" w:fill="auto"/>
            <w:vAlign w:val="center"/>
          </w:tcPr>
          <w:p w14:paraId="52CEA73A" w14:textId="77777777" w:rsidR="0071641B" w:rsidRDefault="00000000">
            <w:pPr>
              <w:widowControl w:val="0"/>
              <w:spacing w:after="200"/>
              <w:jc w:val="center"/>
              <w:rPr>
                <w:rFonts w:asciiTheme="majorHAnsi" w:hAnsiTheme="majorHAnsi"/>
                <w:sz w:val="22"/>
                <w:szCs w:val="22"/>
              </w:rPr>
            </w:pPr>
            <w:r>
              <w:rPr>
                <w:rFonts w:asciiTheme="majorHAnsi" w:hAnsiTheme="majorHAnsi"/>
                <w:sz w:val="22"/>
                <w:szCs w:val="22"/>
              </w:rPr>
              <w:t>0,1</w:t>
            </w:r>
          </w:p>
        </w:tc>
        <w:tc>
          <w:tcPr>
            <w:tcW w:w="1361" w:type="dxa"/>
            <w:tcBorders>
              <w:left w:val="single" w:sz="4" w:space="0" w:color="000000"/>
              <w:bottom w:val="single" w:sz="4" w:space="0" w:color="000000"/>
            </w:tcBorders>
            <w:shd w:val="clear" w:color="auto" w:fill="auto"/>
            <w:vAlign w:val="center"/>
          </w:tcPr>
          <w:p w14:paraId="5CF24DE3" w14:textId="77777777" w:rsidR="0071641B" w:rsidRDefault="0071641B">
            <w:pPr>
              <w:widowControl w:val="0"/>
              <w:spacing w:after="200"/>
              <w:jc w:val="center"/>
              <w:rPr>
                <w:rFonts w:asciiTheme="majorHAnsi" w:hAnsiTheme="majorHAnsi"/>
                <w:sz w:val="22"/>
                <w:szCs w:val="22"/>
              </w:rPr>
            </w:pPr>
          </w:p>
        </w:tc>
        <w:tc>
          <w:tcPr>
            <w:tcW w:w="1359" w:type="dxa"/>
            <w:tcBorders>
              <w:left w:val="single" w:sz="4" w:space="0" w:color="000000"/>
              <w:bottom w:val="single" w:sz="4" w:space="0" w:color="000000"/>
            </w:tcBorders>
            <w:shd w:val="clear" w:color="auto" w:fill="auto"/>
            <w:vAlign w:val="center"/>
          </w:tcPr>
          <w:p w14:paraId="56A2D3EE" w14:textId="77777777" w:rsidR="0071641B" w:rsidRDefault="0071641B">
            <w:pPr>
              <w:widowControl w:val="0"/>
              <w:spacing w:after="200"/>
              <w:jc w:val="center"/>
              <w:rPr>
                <w:rFonts w:asciiTheme="majorHAnsi" w:hAnsiTheme="majorHAnsi"/>
                <w:sz w:val="22"/>
                <w:szCs w:val="22"/>
              </w:rPr>
            </w:pPr>
          </w:p>
        </w:tc>
        <w:tc>
          <w:tcPr>
            <w:tcW w:w="1191" w:type="dxa"/>
            <w:tcBorders>
              <w:left w:val="single" w:sz="4" w:space="0" w:color="000000"/>
              <w:bottom w:val="single" w:sz="4" w:space="0" w:color="000000"/>
              <w:right w:val="single" w:sz="4" w:space="0" w:color="000000"/>
            </w:tcBorders>
            <w:shd w:val="clear" w:color="auto" w:fill="auto"/>
            <w:vAlign w:val="center"/>
          </w:tcPr>
          <w:p w14:paraId="3FA942D4" w14:textId="77777777" w:rsidR="0071641B" w:rsidRDefault="0071641B">
            <w:pPr>
              <w:widowControl w:val="0"/>
              <w:spacing w:after="200"/>
              <w:jc w:val="center"/>
              <w:rPr>
                <w:rFonts w:asciiTheme="majorHAnsi" w:hAnsiTheme="majorHAnsi"/>
                <w:sz w:val="22"/>
                <w:szCs w:val="22"/>
              </w:rPr>
            </w:pPr>
          </w:p>
        </w:tc>
      </w:tr>
      <w:tr w:rsidR="0071641B" w14:paraId="5189A7E9" w14:textId="77777777">
        <w:tc>
          <w:tcPr>
            <w:tcW w:w="7371" w:type="dxa"/>
            <w:gridSpan w:val="4"/>
            <w:tcBorders>
              <w:left w:val="single" w:sz="4" w:space="0" w:color="000000"/>
              <w:bottom w:val="single" w:sz="4" w:space="0" w:color="000000"/>
            </w:tcBorders>
            <w:shd w:val="clear" w:color="auto" w:fill="auto"/>
            <w:vAlign w:val="center"/>
          </w:tcPr>
          <w:p w14:paraId="48704700" w14:textId="77777777" w:rsidR="0071641B" w:rsidRDefault="00000000">
            <w:pPr>
              <w:widowControl w:val="0"/>
              <w:jc w:val="center"/>
              <w:rPr>
                <w:rFonts w:asciiTheme="majorHAnsi" w:hAnsiTheme="majorHAnsi"/>
                <w:sz w:val="22"/>
                <w:szCs w:val="22"/>
              </w:rPr>
            </w:pPr>
            <w:r>
              <w:rPr>
                <w:rFonts w:asciiTheme="majorHAnsi" w:eastAsia="Lucida Sans Unicode" w:hAnsiTheme="majorHAnsi"/>
                <w:b/>
                <w:bCs/>
                <w:sz w:val="22"/>
                <w:szCs w:val="22"/>
              </w:rPr>
              <w:t>Razem</w:t>
            </w:r>
          </w:p>
        </w:tc>
        <w:tc>
          <w:tcPr>
            <w:tcW w:w="1359" w:type="dxa"/>
            <w:tcBorders>
              <w:left w:val="single" w:sz="4" w:space="0" w:color="000000"/>
              <w:bottom w:val="single" w:sz="4" w:space="0" w:color="000000"/>
            </w:tcBorders>
            <w:shd w:val="clear" w:color="auto" w:fill="auto"/>
            <w:vAlign w:val="center"/>
          </w:tcPr>
          <w:p w14:paraId="16609BC7" w14:textId="77777777" w:rsidR="0071641B" w:rsidRDefault="0071641B">
            <w:pPr>
              <w:widowControl w:val="0"/>
              <w:spacing w:after="200"/>
              <w:jc w:val="center"/>
              <w:rPr>
                <w:rFonts w:asciiTheme="majorHAnsi" w:hAnsiTheme="majorHAnsi"/>
                <w:sz w:val="22"/>
                <w:szCs w:val="22"/>
              </w:rPr>
            </w:pPr>
          </w:p>
        </w:tc>
        <w:tc>
          <w:tcPr>
            <w:tcW w:w="1191" w:type="dxa"/>
            <w:tcBorders>
              <w:left w:val="single" w:sz="4" w:space="0" w:color="000000"/>
              <w:bottom w:val="single" w:sz="4" w:space="0" w:color="000000"/>
              <w:right w:val="single" w:sz="4" w:space="0" w:color="000000"/>
            </w:tcBorders>
            <w:shd w:val="clear" w:color="auto" w:fill="auto"/>
            <w:vAlign w:val="center"/>
          </w:tcPr>
          <w:p w14:paraId="1344CD6E" w14:textId="77777777" w:rsidR="0071641B" w:rsidRDefault="0071641B">
            <w:pPr>
              <w:widowControl w:val="0"/>
              <w:spacing w:after="200"/>
              <w:jc w:val="center"/>
              <w:rPr>
                <w:rFonts w:asciiTheme="majorHAnsi" w:hAnsiTheme="majorHAnsi"/>
                <w:sz w:val="22"/>
                <w:szCs w:val="22"/>
              </w:rPr>
            </w:pPr>
          </w:p>
        </w:tc>
      </w:tr>
    </w:tbl>
    <w:p w14:paraId="28FB8344" w14:textId="77777777" w:rsidR="0071641B" w:rsidRDefault="0071641B">
      <w:pPr>
        <w:widowControl w:val="0"/>
        <w:ind w:left="3540"/>
        <w:jc w:val="center"/>
        <w:rPr>
          <w:rFonts w:asciiTheme="majorHAnsi" w:hAnsiTheme="majorHAnsi"/>
          <w:color w:val="000000"/>
          <w:sz w:val="22"/>
          <w:szCs w:val="22"/>
        </w:rPr>
      </w:pPr>
    </w:p>
    <w:p w14:paraId="53E79793" w14:textId="77777777" w:rsidR="0071641B" w:rsidRDefault="0071641B">
      <w:pPr>
        <w:ind w:left="3540"/>
        <w:jc w:val="center"/>
        <w:rPr>
          <w:rFonts w:asciiTheme="majorHAnsi" w:hAnsiTheme="majorHAnsi"/>
          <w:color w:val="000000"/>
          <w:sz w:val="22"/>
          <w:szCs w:val="22"/>
        </w:rPr>
      </w:pPr>
    </w:p>
    <w:p w14:paraId="76AED45E" w14:textId="77777777" w:rsidR="0071641B" w:rsidRDefault="0071641B">
      <w:pPr>
        <w:ind w:left="3540"/>
        <w:jc w:val="center"/>
        <w:rPr>
          <w:rFonts w:asciiTheme="majorHAnsi" w:hAnsiTheme="majorHAnsi"/>
          <w:color w:val="000000"/>
          <w:sz w:val="22"/>
          <w:szCs w:val="22"/>
        </w:rPr>
      </w:pPr>
    </w:p>
    <w:p w14:paraId="2C15FE8E" w14:textId="77777777" w:rsidR="0071641B" w:rsidRDefault="0071641B">
      <w:pPr>
        <w:ind w:left="3540"/>
        <w:jc w:val="center"/>
        <w:rPr>
          <w:rFonts w:asciiTheme="majorHAnsi" w:hAnsiTheme="majorHAnsi"/>
          <w:color w:val="000000"/>
          <w:sz w:val="22"/>
          <w:szCs w:val="22"/>
        </w:rPr>
      </w:pPr>
    </w:p>
    <w:p w14:paraId="62D35058" w14:textId="77777777" w:rsidR="0071641B" w:rsidRDefault="0071641B">
      <w:pPr>
        <w:ind w:left="3540"/>
        <w:jc w:val="center"/>
        <w:rPr>
          <w:rFonts w:asciiTheme="majorHAnsi" w:hAnsiTheme="majorHAnsi"/>
          <w:color w:val="000000"/>
          <w:sz w:val="22"/>
          <w:szCs w:val="22"/>
        </w:rPr>
      </w:pPr>
    </w:p>
    <w:p w14:paraId="5FBE3A1A" w14:textId="77777777" w:rsidR="0071641B" w:rsidRDefault="00000000">
      <w:pPr>
        <w:ind w:left="3540"/>
        <w:jc w:val="center"/>
        <w:rPr>
          <w:rFonts w:asciiTheme="majorHAnsi" w:hAnsiTheme="majorHAnsi"/>
          <w:color w:val="000000"/>
          <w:sz w:val="22"/>
          <w:szCs w:val="22"/>
        </w:rPr>
      </w:pPr>
      <w:r>
        <w:rPr>
          <w:rFonts w:asciiTheme="majorHAnsi" w:hAnsiTheme="majorHAnsi"/>
          <w:color w:val="000000"/>
          <w:sz w:val="22"/>
          <w:szCs w:val="22"/>
        </w:rPr>
        <w:t>………………………………</w:t>
      </w:r>
    </w:p>
    <w:p w14:paraId="1FC7D422" w14:textId="77777777" w:rsidR="0071641B" w:rsidRDefault="00000000">
      <w:pPr>
        <w:tabs>
          <w:tab w:val="left" w:pos="10257"/>
        </w:tabs>
        <w:ind w:left="227" w:right="170"/>
        <w:jc w:val="center"/>
        <w:rPr>
          <w:rFonts w:asciiTheme="majorHAnsi" w:hAnsiTheme="majorHAnsi"/>
          <w:sz w:val="22"/>
          <w:szCs w:val="22"/>
        </w:rPr>
      </w:pPr>
      <w:r>
        <w:rPr>
          <w:rFonts w:asciiTheme="majorHAnsi" w:hAnsiTheme="majorHAnsi"/>
          <w:color w:val="000000"/>
          <w:sz w:val="22"/>
          <w:szCs w:val="22"/>
        </w:rPr>
        <w:t xml:space="preserve">                                                                podpis</w:t>
      </w:r>
    </w:p>
    <w:p w14:paraId="5021EA47" w14:textId="77777777" w:rsidR="0071641B" w:rsidRDefault="0071641B">
      <w:pPr>
        <w:spacing w:line="276" w:lineRule="auto"/>
        <w:jc w:val="both"/>
        <w:rPr>
          <w:rFonts w:asciiTheme="majorHAnsi" w:hAnsiTheme="majorHAnsi" w:cs="Arial"/>
          <w:i/>
          <w:color w:val="002060"/>
          <w:sz w:val="22"/>
          <w:szCs w:val="22"/>
        </w:rPr>
      </w:pPr>
    </w:p>
    <w:p w14:paraId="40257C09" w14:textId="77777777" w:rsidR="0071641B" w:rsidRDefault="0071641B">
      <w:pPr>
        <w:spacing w:line="276" w:lineRule="auto"/>
        <w:jc w:val="both"/>
        <w:rPr>
          <w:rFonts w:asciiTheme="majorHAnsi" w:hAnsiTheme="majorHAnsi" w:cs="Arial"/>
          <w:i/>
          <w:color w:val="002060"/>
        </w:rPr>
      </w:pPr>
    </w:p>
    <w:p w14:paraId="205127A4" w14:textId="77777777" w:rsidR="001C0328" w:rsidRDefault="001C0328">
      <w:pPr>
        <w:spacing w:line="276" w:lineRule="auto"/>
        <w:jc w:val="both"/>
        <w:rPr>
          <w:rFonts w:asciiTheme="majorHAnsi" w:hAnsiTheme="majorHAnsi" w:cs="Arial"/>
          <w:i/>
          <w:color w:val="002060"/>
        </w:rPr>
      </w:pPr>
    </w:p>
    <w:p w14:paraId="654F961B" w14:textId="77777777" w:rsidR="001C0328" w:rsidRDefault="001C0328">
      <w:pPr>
        <w:spacing w:line="276" w:lineRule="auto"/>
        <w:jc w:val="both"/>
        <w:rPr>
          <w:rFonts w:asciiTheme="majorHAnsi" w:hAnsiTheme="majorHAnsi" w:cs="Arial"/>
          <w:i/>
          <w:color w:val="002060"/>
        </w:rPr>
      </w:pPr>
    </w:p>
    <w:p w14:paraId="2C8CA5EE" w14:textId="77777777" w:rsidR="001C0328" w:rsidRDefault="001C0328">
      <w:pPr>
        <w:spacing w:line="276" w:lineRule="auto"/>
        <w:jc w:val="both"/>
        <w:rPr>
          <w:rFonts w:asciiTheme="majorHAnsi" w:hAnsiTheme="majorHAnsi" w:cs="Arial"/>
          <w:i/>
          <w:color w:val="002060"/>
        </w:rPr>
      </w:pPr>
    </w:p>
    <w:p w14:paraId="19D9C4CB" w14:textId="77777777" w:rsidR="001C0328" w:rsidRDefault="001C0328">
      <w:pPr>
        <w:spacing w:line="276" w:lineRule="auto"/>
        <w:jc w:val="both"/>
        <w:rPr>
          <w:rFonts w:asciiTheme="majorHAnsi" w:hAnsiTheme="majorHAnsi" w:cs="Arial"/>
          <w:i/>
          <w:color w:val="002060"/>
        </w:rPr>
      </w:pPr>
    </w:p>
    <w:p w14:paraId="56AF31DB" w14:textId="77777777" w:rsidR="001C0328" w:rsidRDefault="001C0328">
      <w:pPr>
        <w:spacing w:line="276" w:lineRule="auto"/>
        <w:jc w:val="both"/>
        <w:rPr>
          <w:rFonts w:asciiTheme="majorHAnsi" w:hAnsiTheme="majorHAnsi" w:cs="Arial"/>
          <w:i/>
          <w:color w:val="002060"/>
        </w:rPr>
      </w:pPr>
    </w:p>
    <w:p w14:paraId="38CF8738" w14:textId="77777777" w:rsidR="001C0328" w:rsidRDefault="001C0328">
      <w:pPr>
        <w:spacing w:line="276" w:lineRule="auto"/>
        <w:jc w:val="both"/>
        <w:rPr>
          <w:rFonts w:asciiTheme="majorHAnsi" w:hAnsiTheme="majorHAnsi" w:cs="Arial"/>
          <w:i/>
          <w:color w:val="002060"/>
        </w:rPr>
      </w:pPr>
    </w:p>
    <w:p w14:paraId="791441BA" w14:textId="77777777" w:rsidR="0071641B" w:rsidRDefault="00000000">
      <w:pPr>
        <w:pStyle w:val="Annexetitre"/>
        <w:rPr>
          <w:rFonts w:asciiTheme="majorHAnsi" w:hAnsiTheme="majorHAnsi" w:cs="Arial"/>
          <w:caps/>
          <w:szCs w:val="24"/>
          <w:u w:val="none"/>
        </w:rPr>
      </w:pPr>
      <w:r>
        <w:rPr>
          <w:rFonts w:asciiTheme="majorHAnsi" w:hAnsiTheme="majorHAnsi" w:cs="Arial"/>
          <w:caps/>
          <w:szCs w:val="24"/>
          <w:u w:val="none"/>
        </w:rPr>
        <w:lastRenderedPageBreak/>
        <w:t>Standardowy formularz jednolitego europejskiego dokumentu zamówienia</w:t>
      </w:r>
    </w:p>
    <w:p w14:paraId="192A8252" w14:textId="77777777" w:rsidR="0071641B" w:rsidRDefault="00000000">
      <w:pPr>
        <w:pStyle w:val="ChapterTitle"/>
        <w:rPr>
          <w:rFonts w:asciiTheme="majorHAnsi" w:hAnsiTheme="majorHAnsi" w:cs="Arial"/>
          <w:sz w:val="24"/>
          <w:szCs w:val="24"/>
        </w:rPr>
      </w:pPr>
      <w:r>
        <w:rPr>
          <w:rFonts w:asciiTheme="majorHAnsi" w:hAnsiTheme="majorHAnsi" w:cs="Arial"/>
          <w:sz w:val="24"/>
          <w:szCs w:val="24"/>
        </w:rPr>
        <w:t>Część I: Informacje dotyczące postępowania o udzielenie zamówienia oraz instytucji zamawiającej lub podmiotu zamawiającego</w:t>
      </w:r>
    </w:p>
    <w:p w14:paraId="0ED6401C"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rPr>
        <w:t xml:space="preserve"> </w:t>
      </w:r>
      <w:r>
        <w:rPr>
          <w:rFonts w:asciiTheme="majorHAnsi" w:hAnsiTheme="majorHAnsi" w:cs="Arial"/>
          <w:b/>
          <w:i/>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Style w:val="Odwoanieprzypisudolnego"/>
          <w:rFonts w:asciiTheme="majorHAnsi" w:hAnsiTheme="majorHAnsi" w:cs="Arial"/>
          <w:b/>
          <w:i/>
        </w:rPr>
        <w:footnoteReference w:id="13"/>
      </w:r>
      <w:r>
        <w:rPr>
          <w:rFonts w:asciiTheme="majorHAnsi" w:hAnsiTheme="majorHAnsi" w:cs="Arial"/>
          <w:b/>
          <w:i/>
        </w:rPr>
        <w:t>.</w:t>
      </w:r>
      <w:r>
        <w:rPr>
          <w:rFonts w:asciiTheme="majorHAnsi" w:hAnsiTheme="majorHAnsi" w:cs="Arial"/>
          <w:b/>
        </w:rPr>
        <w:t xml:space="preserve"> Adres publikacyjny stosownego ogłoszenia</w:t>
      </w:r>
      <w:r>
        <w:rPr>
          <w:rStyle w:val="Odwoanieprzypisudolnego"/>
          <w:rFonts w:asciiTheme="majorHAnsi" w:hAnsiTheme="majorHAnsi" w:cs="Arial"/>
          <w:b/>
          <w:i/>
        </w:rPr>
        <w:footnoteReference w:id="14"/>
      </w:r>
      <w:r>
        <w:rPr>
          <w:rFonts w:asciiTheme="majorHAnsi" w:hAnsiTheme="majorHAnsi" w:cs="Arial"/>
          <w:b/>
        </w:rPr>
        <w:t xml:space="preserve"> w Dzienniku Urzędowym Unii Europejskiej:</w:t>
      </w:r>
    </w:p>
    <w:p w14:paraId="4C662E1D"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 xml:space="preserve">Dz.U. UE S numer [], data [], strona [], </w:t>
      </w:r>
    </w:p>
    <w:p w14:paraId="0703F45E" w14:textId="0A50187E" w:rsidR="0071641B" w:rsidRDefault="00000000" w:rsidP="00B16CE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 xml:space="preserve">Numer ogłoszenia w </w:t>
      </w:r>
      <w:r>
        <w:rPr>
          <w:rStyle w:val="label"/>
          <w:rFonts w:ascii="Lucida Sans Unicode" w:hAnsi="Lucida Sans Unicode" w:cs="Lucida Sans Unicode"/>
          <w:color w:val="616161"/>
          <w:sz w:val="23"/>
          <w:szCs w:val="23"/>
          <w:shd w:val="clear" w:color="auto" w:fill="FAFAFA"/>
        </w:rPr>
        <w:t>ID Publikacji:</w:t>
      </w:r>
      <w:r>
        <w:rPr>
          <w:rStyle w:val="value"/>
          <w:rFonts w:ascii="Lucida Sans Unicode" w:hAnsi="Lucida Sans Unicode" w:cs="Lucida Sans Unicode"/>
          <w:color w:val="444444"/>
          <w:sz w:val="23"/>
          <w:szCs w:val="23"/>
          <w:shd w:val="clear" w:color="auto" w:fill="FAFAFA"/>
        </w:rPr>
        <w:t> </w:t>
      </w:r>
      <w:r w:rsidR="00B16CE0" w:rsidRPr="00B16CE0">
        <w:rPr>
          <w:rFonts w:ascii="Lucida Sans Unicode" w:hAnsi="Lucida Sans Unicode" w:cs="Lucida Sans Unicode"/>
          <w:color w:val="444444"/>
          <w:sz w:val="23"/>
          <w:szCs w:val="23"/>
          <w:shd w:val="clear" w:color="auto" w:fill="FAFAFA"/>
        </w:rPr>
        <w:t xml:space="preserve"> </w:t>
      </w:r>
      <w:r w:rsidR="00B16CE0" w:rsidRPr="002C3484">
        <w:rPr>
          <w:rFonts w:asciiTheme="majorHAnsi" w:hAnsiTheme="majorHAnsi" w:cs="Lucida Sans Unicode"/>
          <w:b/>
          <w:bCs/>
          <w:color w:val="444444"/>
          <w:sz w:val="23"/>
          <w:szCs w:val="23"/>
          <w:shd w:val="clear" w:color="auto" w:fill="FAFAFA"/>
        </w:rPr>
        <w:t>OJ S 112/2025 13/06/2025</w:t>
      </w:r>
      <w:r w:rsidRPr="002C3484">
        <w:rPr>
          <w:rStyle w:val="value"/>
          <w:rFonts w:asciiTheme="majorHAnsi" w:hAnsiTheme="majorHAnsi" w:cs="Lucida Sans Unicode"/>
          <w:color w:val="444444"/>
          <w:sz w:val="23"/>
          <w:szCs w:val="23"/>
          <w:shd w:val="clear" w:color="auto" w:fill="FAFAFA"/>
        </w:rPr>
        <w:t>.</w:t>
      </w:r>
    </w:p>
    <w:p w14:paraId="3DC267DB"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Jeżeli nie opublikowano zaproszenia do ubiegania się o zamówienie w Dz.U., instytucja zamawiająca lub podmiot zamawiający muszą wypełnić informacje umożliwiające jednoznaczne zidentyfikowanie postępowania o udzielenie zamówienia:</w:t>
      </w:r>
    </w:p>
    <w:p w14:paraId="66170EC1"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1D9DE5EC"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Informacje na temat postępowania o udzielenie zamówienia</w:t>
      </w:r>
    </w:p>
    <w:p w14:paraId="4D8A401D"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rPr>
      </w:pPr>
      <w:r>
        <w:rPr>
          <w:rFonts w:asciiTheme="majorHAnsi" w:hAnsiTheme="majorHAnsi" w:cs="Arial"/>
          <w: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060" w:type="dxa"/>
        <w:tblLayout w:type="fixed"/>
        <w:tblLook w:val="04A0" w:firstRow="1" w:lastRow="0" w:firstColumn="1" w:lastColumn="0" w:noHBand="0" w:noVBand="1"/>
      </w:tblPr>
      <w:tblGrid>
        <w:gridCol w:w="4522"/>
        <w:gridCol w:w="4538"/>
      </w:tblGrid>
      <w:tr w:rsidR="0071641B" w14:paraId="1BC3F0FB" w14:textId="77777777">
        <w:trPr>
          <w:trHeight w:val="349"/>
        </w:trPr>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4BCA66E9" w14:textId="77777777" w:rsidR="0071641B" w:rsidRDefault="00000000">
            <w:pPr>
              <w:widowControl w:val="0"/>
              <w:rPr>
                <w:rFonts w:asciiTheme="majorHAnsi" w:hAnsiTheme="majorHAnsi" w:cs="Arial"/>
                <w:b/>
                <w:i/>
              </w:rPr>
            </w:pPr>
            <w:r>
              <w:rPr>
                <w:rFonts w:asciiTheme="majorHAnsi" w:hAnsiTheme="majorHAnsi" w:cs="Arial"/>
                <w:b/>
              </w:rPr>
              <w:t>Tożsamość zamawiającego</w:t>
            </w:r>
            <w:r>
              <w:rPr>
                <w:rStyle w:val="Odwoanieprzypisudolnego"/>
                <w:rFonts w:asciiTheme="majorHAnsi" w:hAnsiTheme="majorHAnsi" w:cs="Arial"/>
                <w:b/>
                <w:i/>
              </w:rPr>
              <w:footnoteReference w:id="15"/>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2EDAD256" w14:textId="77777777" w:rsidR="0071641B" w:rsidRDefault="00000000">
            <w:pPr>
              <w:widowControl w:val="0"/>
              <w:rPr>
                <w:rFonts w:asciiTheme="majorHAnsi" w:hAnsiTheme="majorHAnsi" w:cs="Arial"/>
                <w:b/>
                <w:i/>
              </w:rPr>
            </w:pPr>
            <w:r>
              <w:rPr>
                <w:rFonts w:asciiTheme="majorHAnsi" w:hAnsiTheme="majorHAnsi" w:cs="Arial"/>
                <w:b/>
              </w:rPr>
              <w:t>Odpowiedź:</w:t>
            </w:r>
          </w:p>
        </w:tc>
      </w:tr>
      <w:tr w:rsidR="0071641B" w14:paraId="0BE85B33" w14:textId="77777777">
        <w:trPr>
          <w:trHeight w:val="349"/>
        </w:trPr>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47008874" w14:textId="77777777" w:rsidR="0071641B" w:rsidRDefault="00000000">
            <w:pPr>
              <w:widowControl w:val="0"/>
              <w:rPr>
                <w:rFonts w:asciiTheme="majorHAnsi" w:hAnsiTheme="majorHAnsi" w:cs="Arial"/>
              </w:rPr>
            </w:pPr>
            <w:r>
              <w:rPr>
                <w:rFonts w:asciiTheme="majorHAnsi" w:hAnsiTheme="majorHAnsi" w:cs="Arial"/>
              </w:rPr>
              <w:t xml:space="preserve">Nazwa: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7A7F979D" w14:textId="77777777" w:rsidR="0071641B" w:rsidRDefault="00000000">
            <w:pPr>
              <w:widowControl w:val="0"/>
              <w:rPr>
                <w:rFonts w:asciiTheme="majorHAnsi" w:hAnsiTheme="majorHAnsi" w:cs="Arial"/>
                <w:b/>
                <w:bCs/>
              </w:rPr>
            </w:pPr>
            <w:r>
              <w:rPr>
                <w:rFonts w:asciiTheme="majorHAnsi" w:hAnsiTheme="majorHAnsi" w:cs="Arial"/>
                <w:b/>
                <w:bCs/>
              </w:rPr>
              <w:t>Gmina OPATÓW</w:t>
            </w:r>
          </w:p>
        </w:tc>
      </w:tr>
      <w:tr w:rsidR="0071641B" w14:paraId="61CEE497" w14:textId="77777777">
        <w:trPr>
          <w:trHeight w:val="485"/>
        </w:trPr>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6BFF5C10" w14:textId="77777777" w:rsidR="0071641B" w:rsidRDefault="00000000">
            <w:pPr>
              <w:widowControl w:val="0"/>
              <w:rPr>
                <w:rFonts w:asciiTheme="majorHAnsi" w:hAnsiTheme="majorHAnsi" w:cs="Arial"/>
                <w:b/>
                <w:i/>
              </w:rPr>
            </w:pPr>
            <w:r>
              <w:rPr>
                <w:rFonts w:asciiTheme="majorHAnsi" w:hAnsiTheme="majorHAnsi" w:cs="Arial"/>
                <w:b/>
                <w:i/>
              </w:rPr>
              <w:t>Jakiego zamówienia dotyczy niniejszy dokument?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3E7BB5EB" w14:textId="77777777" w:rsidR="0071641B" w:rsidRDefault="0071641B">
            <w:pPr>
              <w:widowControl w:val="0"/>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b/>
                <w:bCs/>
                <w:sz w:val="22"/>
                <w:szCs w:val="22"/>
                <w:lang w:eastAsia="en-US"/>
              </w:rPr>
            </w:pPr>
          </w:p>
          <w:p w14:paraId="2AFEC5A0" w14:textId="77777777" w:rsidR="0071641B" w:rsidRDefault="00000000">
            <w:pPr>
              <w:widowControl w:val="0"/>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b/>
                <w:bCs/>
                <w:sz w:val="20"/>
                <w:szCs w:val="20"/>
                <w:lang w:eastAsia="en-US"/>
              </w:rPr>
            </w:pPr>
            <w:r>
              <w:rPr>
                <w:rFonts w:asciiTheme="majorHAnsi" w:eastAsiaTheme="majorEastAsia" w:hAnsiTheme="majorHAnsi" w:cs="Arial"/>
                <w:b/>
                <w:bCs/>
                <w:sz w:val="20"/>
                <w:szCs w:val="20"/>
                <w:lang w:eastAsia="en-US"/>
              </w:rPr>
              <w:t>Odbiór i zagospodarowanie odpadów komunalnych od właścicieli nieruchomości zamieszkałych na terenie Gminy Opatów</w:t>
            </w:r>
          </w:p>
          <w:p w14:paraId="0AF04905" w14:textId="77777777" w:rsidR="0071641B" w:rsidRDefault="0071641B">
            <w:pPr>
              <w:widowControl w:val="0"/>
              <w:pBdr>
                <w:top w:val="single" w:sz="4" w:space="1" w:color="000000"/>
                <w:left w:val="single" w:sz="4" w:space="6" w:color="000000"/>
                <w:bottom w:val="single" w:sz="4" w:space="31" w:color="000000"/>
                <w:right w:val="single" w:sz="4" w:space="6" w:color="000000"/>
              </w:pBdr>
              <w:shd w:val="clear" w:color="auto" w:fill="FFFFFF" w:themeFill="background1"/>
              <w:spacing w:line="252" w:lineRule="auto"/>
              <w:jc w:val="center"/>
              <w:rPr>
                <w:rFonts w:asciiTheme="majorHAnsi" w:eastAsiaTheme="majorEastAsia" w:hAnsiTheme="majorHAnsi" w:cs="Arial"/>
                <w:b/>
                <w:bCs/>
                <w:sz w:val="22"/>
                <w:szCs w:val="22"/>
                <w:lang w:eastAsia="en-US"/>
              </w:rPr>
            </w:pPr>
          </w:p>
          <w:p w14:paraId="3F2DF9A4" w14:textId="77777777" w:rsidR="0071641B" w:rsidRDefault="0071641B">
            <w:pPr>
              <w:pStyle w:val="Default"/>
              <w:widowControl w:val="0"/>
              <w:rPr>
                <w:rFonts w:asciiTheme="majorHAnsi" w:hAnsiTheme="majorHAnsi"/>
              </w:rPr>
            </w:pPr>
          </w:p>
        </w:tc>
      </w:tr>
      <w:tr w:rsidR="0071641B" w14:paraId="1B79BA5A" w14:textId="77777777">
        <w:trPr>
          <w:trHeight w:val="484"/>
        </w:trPr>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592450CB" w14:textId="77777777" w:rsidR="0071641B" w:rsidRDefault="00000000">
            <w:pPr>
              <w:widowControl w:val="0"/>
              <w:rPr>
                <w:rFonts w:asciiTheme="majorHAnsi" w:hAnsiTheme="majorHAnsi" w:cs="Arial"/>
              </w:rPr>
            </w:pPr>
            <w:r>
              <w:rPr>
                <w:rFonts w:asciiTheme="majorHAnsi" w:hAnsiTheme="majorHAnsi" w:cs="Arial"/>
              </w:rPr>
              <w:lastRenderedPageBreak/>
              <w:t>Tytuł lub krótki opis udzielanego zamówienia</w:t>
            </w:r>
            <w:r>
              <w:rPr>
                <w:rStyle w:val="Odwoanieprzypisudolnego"/>
                <w:rFonts w:asciiTheme="majorHAnsi" w:hAnsiTheme="majorHAnsi" w:cs="Arial"/>
              </w:rPr>
              <w:footnoteReference w:id="16"/>
            </w:r>
            <w:r>
              <w:rPr>
                <w:rFonts w:asciiTheme="majorHAnsi" w:hAnsiTheme="majorHAnsi" w:cs="Arial"/>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613C50B7" w14:textId="77777777" w:rsidR="0071641B" w:rsidRDefault="0071641B">
            <w:pPr>
              <w:pStyle w:val="Default"/>
              <w:widowControl w:val="0"/>
              <w:rPr>
                <w:rFonts w:asciiTheme="majorHAnsi" w:hAnsiTheme="majorHAnsi"/>
              </w:rPr>
            </w:pPr>
          </w:p>
          <w:p w14:paraId="61F15592" w14:textId="77777777" w:rsidR="0071641B" w:rsidRPr="001C0328" w:rsidRDefault="00000000">
            <w:pPr>
              <w:widowControl w:val="0"/>
              <w:jc w:val="both"/>
              <w:rPr>
                <w:rFonts w:asciiTheme="majorHAnsi" w:hAnsiTheme="majorHAnsi" w:cs="Calibri"/>
                <w:sz w:val="22"/>
                <w:szCs w:val="22"/>
              </w:rPr>
            </w:pPr>
            <w:r w:rsidRPr="001C0328">
              <w:rPr>
                <w:rFonts w:asciiTheme="majorHAnsi" w:hAnsiTheme="majorHAnsi" w:cs="Calibri"/>
                <w:sz w:val="22"/>
                <w:szCs w:val="22"/>
              </w:rPr>
              <w:t>Zakres obejmuje usługę odbierania, i zagospodarowania odpadów komunalnych od właścicieli nieruchomości, na których zamieszkują mieszkańcy na terenie gminy Opatów oraz odbiór i zagospodarowanie odpadów z punktów selektywnej zbiórki odpadów.</w:t>
            </w:r>
          </w:p>
          <w:p w14:paraId="026C9AC2" w14:textId="77777777" w:rsidR="0071641B" w:rsidRDefault="00000000">
            <w:pPr>
              <w:widowControl w:val="0"/>
              <w:spacing w:line="276" w:lineRule="auto"/>
              <w:ind w:right="314"/>
              <w:jc w:val="both"/>
              <w:rPr>
                <w:rFonts w:asciiTheme="majorHAnsi" w:hAnsiTheme="majorHAnsi" w:cs="Arial"/>
              </w:rPr>
            </w:pPr>
            <w:r w:rsidRPr="001C0328">
              <w:rPr>
                <w:rFonts w:asciiTheme="majorHAnsi" w:hAnsiTheme="majorHAnsi" w:cs="Calibri"/>
                <w:sz w:val="22"/>
                <w:szCs w:val="22"/>
              </w:rPr>
              <w:t>Przedmiot zamówienia obejmuje odbieranie każdej ilości odpadów komunalnych od wszystkich właścicieli nieruchomości, na których zamieszkują mieszkańcy.</w:t>
            </w:r>
          </w:p>
        </w:tc>
      </w:tr>
      <w:tr w:rsidR="0071641B" w14:paraId="725CF226" w14:textId="77777777">
        <w:trPr>
          <w:trHeight w:val="484"/>
        </w:trPr>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27EED92E" w14:textId="77777777" w:rsidR="0071641B" w:rsidRDefault="00000000">
            <w:pPr>
              <w:widowControl w:val="0"/>
              <w:rPr>
                <w:rFonts w:asciiTheme="majorHAnsi" w:hAnsiTheme="majorHAnsi" w:cs="Arial"/>
              </w:rPr>
            </w:pPr>
            <w:r>
              <w:rPr>
                <w:rFonts w:asciiTheme="majorHAnsi" w:hAnsiTheme="majorHAnsi" w:cs="Arial"/>
              </w:rPr>
              <w:t>Numer referencyjny nadany sprawie przez instytucję zamawiającą lub podmiot zamawiający (</w:t>
            </w:r>
            <w:r>
              <w:rPr>
                <w:rFonts w:asciiTheme="majorHAnsi" w:hAnsiTheme="majorHAnsi" w:cs="Arial"/>
                <w:i/>
              </w:rPr>
              <w:t>jeżeli dotyczy</w:t>
            </w:r>
            <w:r>
              <w:rPr>
                <w:rFonts w:asciiTheme="majorHAnsi" w:hAnsiTheme="majorHAnsi" w:cs="Arial"/>
              </w:rPr>
              <w:t>)</w:t>
            </w:r>
            <w:r>
              <w:rPr>
                <w:rStyle w:val="Odwoanieprzypisudolnego"/>
                <w:rFonts w:asciiTheme="majorHAnsi" w:hAnsiTheme="majorHAnsi" w:cs="Arial"/>
              </w:rPr>
              <w:footnoteReference w:id="17"/>
            </w:r>
            <w:r>
              <w:rPr>
                <w:rFonts w:asciiTheme="majorHAnsi" w:hAnsiTheme="majorHAnsi" w:cs="Arial"/>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110E72F6" w14:textId="77777777" w:rsidR="0071641B" w:rsidRDefault="0071641B">
            <w:pPr>
              <w:widowControl w:val="0"/>
              <w:rPr>
                <w:rFonts w:asciiTheme="majorHAnsi" w:hAnsiTheme="majorHAnsi" w:cs="Arial"/>
              </w:rPr>
            </w:pPr>
            <w:hyperlink r:id="rId32" w:tgtFrame="_blank">
              <w:r>
                <w:rPr>
                  <w:rStyle w:val="Hipercze"/>
                  <w:rFonts w:asciiTheme="majorHAnsi" w:eastAsiaTheme="majorEastAsia" w:hAnsiTheme="majorHAnsi" w:cstheme="majorBidi"/>
                  <w:caps/>
                  <w:spacing w:val="20"/>
                  <w:lang w:eastAsia="en-US"/>
                </w:rPr>
                <w:t>IR.271.7.2025.WS</w:t>
              </w:r>
            </w:hyperlink>
          </w:p>
        </w:tc>
      </w:tr>
    </w:tbl>
    <w:p w14:paraId="72C29124"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tabs>
          <w:tab w:val="left" w:pos="4644"/>
        </w:tabs>
        <w:rPr>
          <w:rFonts w:asciiTheme="majorHAnsi" w:hAnsiTheme="majorHAnsi" w:cs="Arial"/>
        </w:rPr>
      </w:pPr>
      <w:r>
        <w:rPr>
          <w:rFonts w:asciiTheme="majorHAnsi" w:hAnsiTheme="majorHAnsi" w:cs="Arial"/>
          <w:b/>
        </w:rPr>
        <w:t>Wszystkie pozostałe informacje we wszystkich sekcjach jednolitego europejskiego dokumentu zamówienia powinien wypełnić wykonawca</w:t>
      </w:r>
      <w:r>
        <w:rPr>
          <w:rFonts w:asciiTheme="majorHAnsi" w:hAnsiTheme="majorHAnsi" w:cs="Arial"/>
          <w:b/>
          <w:i/>
        </w:rPr>
        <w:t>.</w:t>
      </w:r>
    </w:p>
    <w:p w14:paraId="2D46FD4D" w14:textId="77777777" w:rsidR="0071641B" w:rsidRDefault="0071641B">
      <w:pPr>
        <w:pStyle w:val="ChapterTitle"/>
        <w:rPr>
          <w:rFonts w:asciiTheme="majorHAnsi" w:hAnsiTheme="majorHAnsi" w:cs="Arial"/>
          <w:sz w:val="24"/>
          <w:szCs w:val="24"/>
        </w:rPr>
      </w:pPr>
    </w:p>
    <w:p w14:paraId="17704A1E" w14:textId="77777777" w:rsidR="0071641B" w:rsidRDefault="00000000">
      <w:pPr>
        <w:pStyle w:val="ChapterTitle"/>
        <w:rPr>
          <w:rFonts w:asciiTheme="majorHAnsi" w:hAnsiTheme="majorHAnsi" w:cs="Arial"/>
          <w:sz w:val="22"/>
        </w:rPr>
      </w:pPr>
      <w:r>
        <w:rPr>
          <w:rFonts w:asciiTheme="majorHAnsi" w:hAnsiTheme="majorHAnsi" w:cs="Arial"/>
          <w:sz w:val="22"/>
        </w:rPr>
        <w:t>Część II: Informacje dotyczące wykonawcy</w:t>
      </w:r>
    </w:p>
    <w:p w14:paraId="49D81DE4" w14:textId="77777777" w:rsidR="0071641B" w:rsidRDefault="00000000">
      <w:pPr>
        <w:pStyle w:val="SectionTitle"/>
        <w:rPr>
          <w:rFonts w:asciiTheme="majorHAnsi" w:hAnsiTheme="majorHAnsi" w:cs="Arial"/>
          <w:b w:val="0"/>
          <w:sz w:val="22"/>
        </w:rPr>
      </w:pPr>
      <w:r>
        <w:rPr>
          <w:rFonts w:asciiTheme="majorHAnsi" w:hAnsiTheme="majorHAnsi" w:cs="Arial"/>
          <w:b w:val="0"/>
          <w:sz w:val="22"/>
        </w:rPr>
        <w:t>A: Informacje na temat wykonawcy</w:t>
      </w:r>
    </w:p>
    <w:tbl>
      <w:tblPr>
        <w:tblW w:w="9060" w:type="dxa"/>
        <w:tblLayout w:type="fixed"/>
        <w:tblLook w:val="04A0" w:firstRow="1" w:lastRow="0" w:firstColumn="1" w:lastColumn="0" w:noHBand="0" w:noVBand="1"/>
      </w:tblPr>
      <w:tblGrid>
        <w:gridCol w:w="4541"/>
        <w:gridCol w:w="4519"/>
      </w:tblGrid>
      <w:tr w:rsidR="0071641B" w14:paraId="054C6B3C"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02FF8820"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Identyfikacja: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2015F45E" w14:textId="77777777" w:rsidR="0071641B" w:rsidRDefault="00000000">
            <w:pPr>
              <w:pStyle w:val="Text1"/>
              <w:widowControl w:val="0"/>
              <w:ind w:left="0"/>
              <w:rPr>
                <w:rFonts w:asciiTheme="majorHAnsi" w:hAnsiTheme="majorHAnsi" w:cs="Arial"/>
                <w:b/>
                <w:sz w:val="22"/>
              </w:rPr>
            </w:pPr>
            <w:r>
              <w:rPr>
                <w:rFonts w:asciiTheme="majorHAnsi" w:hAnsiTheme="majorHAnsi" w:cs="Arial"/>
                <w:b/>
                <w:sz w:val="22"/>
              </w:rPr>
              <w:t>Odpowiedź:</w:t>
            </w:r>
          </w:p>
        </w:tc>
      </w:tr>
      <w:tr w:rsidR="0071641B" w14:paraId="561755AB"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5FBA7FF0" w14:textId="77777777" w:rsidR="0071641B" w:rsidRDefault="00000000">
            <w:pPr>
              <w:pStyle w:val="NumPar1"/>
              <w:widowControl w:val="0"/>
              <w:numPr>
                <w:ilvl w:val="0"/>
                <w:numId w:val="0"/>
              </w:numPr>
              <w:ind w:left="850" w:hanging="850"/>
              <w:rPr>
                <w:rFonts w:asciiTheme="majorHAnsi" w:hAnsiTheme="majorHAnsi" w:cs="Arial"/>
                <w:sz w:val="22"/>
              </w:rPr>
            </w:pPr>
            <w:r>
              <w:rPr>
                <w:rFonts w:asciiTheme="majorHAnsi" w:hAnsiTheme="majorHAnsi" w:cs="Arial"/>
                <w:sz w:val="22"/>
              </w:rPr>
              <w:t>Nazwa: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10CAFB4C"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w:t>
            </w:r>
          </w:p>
        </w:tc>
      </w:tr>
      <w:tr w:rsidR="0071641B" w14:paraId="346A5BEA" w14:textId="77777777">
        <w:trPr>
          <w:trHeight w:val="1372"/>
        </w:trPr>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583E70C3"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Numer VAT, jeżeli dotyczy:</w:t>
            </w:r>
          </w:p>
          <w:p w14:paraId="6E78DB67"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Jeżeli numer VAT nie ma zastosowania, proszę podać inny krajowy numer identyfikacyjny, jeżeli jest wymagany i ma zastosowanie.</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2D85F435"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w:t>
            </w:r>
          </w:p>
          <w:p w14:paraId="06F65D6A"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w:t>
            </w:r>
          </w:p>
        </w:tc>
      </w:tr>
      <w:tr w:rsidR="0071641B" w14:paraId="08F11E36"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F54E085"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xml:space="preserve">Adres pocztowy: </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26363738"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w:t>
            </w:r>
          </w:p>
        </w:tc>
      </w:tr>
      <w:tr w:rsidR="0071641B" w14:paraId="28089D7B" w14:textId="77777777">
        <w:trPr>
          <w:trHeight w:val="2002"/>
        </w:trPr>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2520C04E"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Osoba lub osoby wyznaczone do kontaktów</w:t>
            </w:r>
            <w:r>
              <w:rPr>
                <w:rStyle w:val="Odwoanieprzypisudolnego"/>
                <w:rFonts w:asciiTheme="majorHAnsi" w:hAnsiTheme="majorHAnsi" w:cs="Arial"/>
                <w:sz w:val="22"/>
              </w:rPr>
              <w:footnoteReference w:id="18"/>
            </w:r>
            <w:r>
              <w:rPr>
                <w:rFonts w:asciiTheme="majorHAnsi" w:hAnsiTheme="majorHAnsi" w:cs="Arial"/>
                <w:sz w:val="22"/>
              </w:rPr>
              <w:t>:</w:t>
            </w:r>
          </w:p>
          <w:p w14:paraId="747E3D22"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Telefon:</w:t>
            </w:r>
          </w:p>
          <w:p w14:paraId="29FC4886"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Adres e-mail:</w:t>
            </w:r>
          </w:p>
          <w:p w14:paraId="4E770A3B"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Adres internetowy (adres www) (</w:t>
            </w:r>
            <w:r>
              <w:rPr>
                <w:rFonts w:asciiTheme="majorHAnsi" w:hAnsiTheme="majorHAnsi" w:cs="Arial"/>
                <w:i/>
                <w:sz w:val="22"/>
              </w:rPr>
              <w:t>jeżeli dotyczy</w:t>
            </w:r>
            <w:r>
              <w:rPr>
                <w:rFonts w:asciiTheme="majorHAnsi" w:hAnsiTheme="majorHAnsi" w:cs="Arial"/>
                <w:sz w:val="22"/>
              </w:rPr>
              <w:t>):</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47D05333"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w:t>
            </w:r>
          </w:p>
          <w:p w14:paraId="1E14963C"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w:t>
            </w:r>
          </w:p>
          <w:p w14:paraId="16D432F2"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w:t>
            </w:r>
          </w:p>
          <w:p w14:paraId="65B33BC3"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w:t>
            </w:r>
          </w:p>
        </w:tc>
      </w:tr>
      <w:tr w:rsidR="0071641B" w14:paraId="15A9EF3A"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D8E31E7" w14:textId="77777777" w:rsidR="0071641B" w:rsidRDefault="00000000">
            <w:pPr>
              <w:pStyle w:val="Text1"/>
              <w:widowControl w:val="0"/>
              <w:ind w:left="0"/>
              <w:rPr>
                <w:rFonts w:asciiTheme="majorHAnsi" w:hAnsiTheme="majorHAnsi" w:cs="Arial"/>
                <w:b/>
                <w:sz w:val="22"/>
              </w:rPr>
            </w:pPr>
            <w:r>
              <w:rPr>
                <w:rFonts w:asciiTheme="majorHAnsi" w:hAnsiTheme="majorHAnsi" w:cs="Arial"/>
                <w:b/>
                <w:sz w:val="22"/>
              </w:rPr>
              <w:t>Informacje ogólne:</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031D49EE" w14:textId="77777777" w:rsidR="0071641B" w:rsidRDefault="00000000">
            <w:pPr>
              <w:pStyle w:val="Text1"/>
              <w:widowControl w:val="0"/>
              <w:ind w:left="0"/>
              <w:rPr>
                <w:rFonts w:asciiTheme="majorHAnsi" w:hAnsiTheme="majorHAnsi" w:cs="Arial"/>
                <w:b/>
                <w:sz w:val="22"/>
              </w:rPr>
            </w:pPr>
            <w:r>
              <w:rPr>
                <w:rFonts w:asciiTheme="majorHAnsi" w:hAnsiTheme="majorHAnsi" w:cs="Arial"/>
                <w:b/>
                <w:sz w:val="22"/>
              </w:rPr>
              <w:t>Odpowiedź:</w:t>
            </w:r>
          </w:p>
        </w:tc>
      </w:tr>
      <w:tr w:rsidR="0071641B" w14:paraId="67F003D6"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334B4DA7"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xml:space="preserve">Czy wykonawca jest mikroprzedsiębiorstwem </w:t>
            </w:r>
            <w:r>
              <w:rPr>
                <w:rFonts w:asciiTheme="majorHAnsi" w:hAnsiTheme="majorHAnsi" w:cs="Arial"/>
                <w:sz w:val="22"/>
              </w:rPr>
              <w:lastRenderedPageBreak/>
              <w:t>bądź małym lub średnim przedsiębiorstwem</w:t>
            </w:r>
            <w:r>
              <w:rPr>
                <w:rStyle w:val="Odwoanieprzypisudolnego"/>
                <w:rFonts w:asciiTheme="majorHAnsi" w:hAnsiTheme="majorHAnsi" w:cs="Arial"/>
                <w:sz w:val="22"/>
              </w:rPr>
              <w:footnoteReference w:id="19"/>
            </w:r>
            <w:r>
              <w:rPr>
                <w:rFonts w:asciiTheme="majorHAnsi" w:hAnsiTheme="majorHAnsi" w:cs="Arial"/>
                <w:sz w:val="22"/>
              </w:rPr>
              <w:t>?</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6AEED861"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lastRenderedPageBreak/>
              <w:t>[] Tak [] Nie</w:t>
            </w:r>
          </w:p>
        </w:tc>
      </w:tr>
      <w:tr w:rsidR="0071641B" w14:paraId="32F0FB56"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7DD019A8"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b/>
                <w:sz w:val="22"/>
                <w:u w:val="single"/>
              </w:rPr>
              <w:t>Jedynie w przypadku gdy zamówienie jest zastrzeżone</w:t>
            </w:r>
            <w:r>
              <w:rPr>
                <w:rStyle w:val="Odwoanieprzypisudolnego"/>
                <w:rFonts w:asciiTheme="majorHAnsi" w:hAnsiTheme="majorHAnsi" w:cs="Arial"/>
                <w:b/>
                <w:sz w:val="22"/>
                <w:u w:val="single"/>
              </w:rPr>
              <w:footnoteReference w:id="20"/>
            </w:r>
            <w:r>
              <w:rPr>
                <w:rFonts w:asciiTheme="majorHAnsi" w:hAnsiTheme="majorHAnsi" w:cs="Arial"/>
                <w:b/>
                <w:sz w:val="22"/>
                <w:u w:val="single"/>
              </w:rPr>
              <w:t>:</w:t>
            </w:r>
            <w:r>
              <w:rPr>
                <w:rFonts w:asciiTheme="majorHAnsi" w:hAnsiTheme="majorHAnsi" w:cs="Arial"/>
                <w:b/>
                <w:sz w:val="22"/>
              </w:rPr>
              <w:t xml:space="preserve"> </w:t>
            </w:r>
            <w:r>
              <w:rPr>
                <w:rFonts w:asciiTheme="majorHAnsi" w:hAnsiTheme="majorHAnsi" w:cs="Arial"/>
                <w:sz w:val="22"/>
              </w:rPr>
              <w:t>czy wykonawca jest zakładem pracy chronionej, „przedsiębiorstwem społecznym”</w:t>
            </w:r>
            <w:r>
              <w:rPr>
                <w:rStyle w:val="Odwoanieprzypisudolnego"/>
                <w:rFonts w:asciiTheme="majorHAnsi" w:hAnsiTheme="majorHAnsi" w:cs="Arial"/>
                <w:sz w:val="22"/>
              </w:rPr>
              <w:footnoteReference w:id="21"/>
            </w:r>
            <w:r>
              <w:rPr>
                <w:rFonts w:asciiTheme="majorHAnsi" w:hAnsiTheme="majorHAnsi" w:cs="Arial"/>
                <w:sz w:val="22"/>
              </w:rPr>
              <w:t xml:space="preserve"> lub czy będzie realizował zamówienie w ramach programów zatrudnienia chronionego?</w:t>
            </w:r>
            <w:r>
              <w:rPr>
                <w:rFonts w:asciiTheme="majorHAnsi" w:hAnsiTheme="majorHAnsi" w:cs="Arial"/>
                <w:sz w:val="22"/>
              </w:rPr>
              <w:br/>
            </w:r>
            <w:r>
              <w:rPr>
                <w:rFonts w:asciiTheme="majorHAnsi" w:hAnsiTheme="majorHAnsi" w:cs="Arial"/>
                <w:b/>
                <w:sz w:val="22"/>
              </w:rPr>
              <w:t>Jeżeli tak,</w:t>
            </w:r>
            <w:r>
              <w:rPr>
                <w:rFonts w:asciiTheme="majorHAnsi" w:hAnsiTheme="majorHAnsi" w:cs="Arial"/>
                <w:sz w:val="22"/>
              </w:rPr>
              <w:br/>
              <w:t xml:space="preserve">jaki jest odpowiedni odsetek pracowników niepełnosprawnych lub </w:t>
            </w:r>
            <w:proofErr w:type="spellStart"/>
            <w:r>
              <w:rPr>
                <w:rFonts w:asciiTheme="majorHAnsi" w:hAnsiTheme="majorHAnsi" w:cs="Arial"/>
                <w:sz w:val="22"/>
              </w:rPr>
              <w:t>defaworyzowanych</w:t>
            </w:r>
            <w:proofErr w:type="spellEnd"/>
            <w:r>
              <w:rPr>
                <w:rFonts w:asciiTheme="majorHAnsi" w:hAnsiTheme="majorHAnsi" w:cs="Arial"/>
                <w:sz w:val="22"/>
              </w:rPr>
              <w:t>?</w:t>
            </w:r>
            <w:r>
              <w:rPr>
                <w:rFonts w:asciiTheme="majorHAnsi" w:hAnsiTheme="majorHAnsi" w:cs="Arial"/>
                <w:sz w:val="22"/>
              </w:rPr>
              <w:br/>
              <w:t xml:space="preserve">Jeżeli jest to wymagane, proszę określić, do której kategorii lub których kategorii pracowników niepełnosprawnych lub </w:t>
            </w:r>
            <w:proofErr w:type="spellStart"/>
            <w:r>
              <w:rPr>
                <w:rFonts w:asciiTheme="majorHAnsi" w:hAnsiTheme="majorHAnsi" w:cs="Arial"/>
                <w:sz w:val="22"/>
              </w:rPr>
              <w:t>defaworyzowanych</w:t>
            </w:r>
            <w:proofErr w:type="spellEnd"/>
            <w:r>
              <w:rPr>
                <w:rFonts w:asciiTheme="majorHAnsi" w:hAnsiTheme="majorHAnsi" w:cs="Arial"/>
                <w:sz w:val="22"/>
              </w:rPr>
              <w:t xml:space="preserve"> należą dani pracownicy.</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337537F8"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t>[] Tak [] Nie</w:t>
            </w:r>
            <w:r>
              <w:rPr>
                <w:rFonts w:asciiTheme="majorHAnsi" w:hAnsiTheme="majorHAnsi" w:cs="Arial"/>
                <w:sz w:val="22"/>
              </w:rPr>
              <w:br/>
              <w:t>[…]</w:t>
            </w:r>
            <w:r>
              <w:rPr>
                <w:rFonts w:asciiTheme="majorHAnsi" w:hAnsiTheme="majorHAnsi" w:cs="Arial"/>
                <w:sz w:val="22"/>
              </w:rPr>
              <w:br/>
              <w:t>[….]</w:t>
            </w:r>
            <w:r>
              <w:rPr>
                <w:rFonts w:asciiTheme="majorHAnsi" w:hAnsiTheme="majorHAnsi" w:cs="Arial"/>
                <w:sz w:val="22"/>
              </w:rPr>
              <w:br/>
            </w:r>
          </w:p>
        </w:tc>
      </w:tr>
      <w:tr w:rsidR="0071641B" w14:paraId="50BAE489"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1E6EEB4"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Jeżeli dotyczy, czy wykonawca jest wpisany do urzędowego wykazu zatwierdzonych wykonawców lub posiada równoważne zaświadczenie (np. w ramach krajowego systemu (wstępnego) kwalifikowania)?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73604EC6"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Tak [] Nie [] Nie dotyczy</w:t>
            </w:r>
          </w:p>
        </w:tc>
      </w:tr>
      <w:tr w:rsidR="0071641B" w14:paraId="4600C13E"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2CDE371C" w14:textId="77777777" w:rsidR="0071641B" w:rsidRDefault="00000000">
            <w:pPr>
              <w:pStyle w:val="Text1"/>
              <w:widowControl w:val="0"/>
              <w:ind w:left="0"/>
              <w:rPr>
                <w:rFonts w:asciiTheme="majorHAnsi" w:hAnsiTheme="majorHAnsi" w:cs="Arial"/>
                <w:sz w:val="22"/>
              </w:rPr>
            </w:pPr>
            <w:r>
              <w:rPr>
                <w:rFonts w:asciiTheme="majorHAnsi" w:hAnsiTheme="majorHAnsi" w:cs="Arial"/>
                <w:b/>
                <w:sz w:val="22"/>
              </w:rPr>
              <w:t>Jeżeli tak</w:t>
            </w:r>
            <w:r>
              <w:rPr>
                <w:rFonts w:asciiTheme="majorHAnsi" w:hAnsiTheme="majorHAnsi" w:cs="Arial"/>
                <w:sz w:val="22"/>
              </w:rPr>
              <w:t>:</w:t>
            </w:r>
          </w:p>
          <w:p w14:paraId="63F4F0C1" w14:textId="77777777" w:rsidR="0071641B" w:rsidRDefault="00000000">
            <w:pPr>
              <w:pStyle w:val="Text1"/>
              <w:widowControl w:val="0"/>
              <w:ind w:left="0"/>
              <w:rPr>
                <w:rFonts w:asciiTheme="majorHAnsi" w:hAnsiTheme="majorHAnsi" w:cs="Arial"/>
                <w:b/>
                <w:sz w:val="22"/>
              </w:rPr>
            </w:pPr>
            <w:r>
              <w:rPr>
                <w:rFonts w:asciiTheme="majorHAnsi" w:hAnsiTheme="majorHAnsi" w:cs="Arial"/>
                <w:b/>
                <w:sz w:val="22"/>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46C5162C"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t>a) Proszę podać nazwę wykazu lub zaświadczenia i odpowiedni numer rejestracyjny lub numer zaświadczenia, jeżeli dotyczy:</w:t>
            </w:r>
            <w:r>
              <w:rPr>
                <w:rFonts w:asciiTheme="majorHAnsi" w:hAnsiTheme="majorHAnsi" w:cs="Arial"/>
                <w:sz w:val="22"/>
              </w:rPr>
              <w:br/>
              <w:t>b) Jeżeli poświadczenie wpisu do wykazu lub wydania zaświadczenia jest dostępne w formie elektronicznej, proszę podać:</w:t>
            </w:r>
            <w:r>
              <w:rPr>
                <w:rFonts w:asciiTheme="majorHAnsi" w:hAnsiTheme="majorHAnsi" w:cs="Arial"/>
                <w:sz w:val="22"/>
              </w:rPr>
              <w:br/>
            </w:r>
            <w:r>
              <w:rPr>
                <w:rFonts w:asciiTheme="majorHAnsi" w:hAnsiTheme="majorHAnsi" w:cs="Arial"/>
                <w:sz w:val="22"/>
              </w:rPr>
              <w:br/>
              <w:t xml:space="preserve">c) Proszę podać dane referencyjne stanowiące podstawę wpisu do wykazu lub wydania zaświadczenia oraz, w stosownych przypadkach, klasyfikację nadaną w </w:t>
            </w:r>
            <w:r>
              <w:rPr>
                <w:rFonts w:asciiTheme="majorHAnsi" w:hAnsiTheme="majorHAnsi" w:cs="Arial"/>
                <w:sz w:val="22"/>
              </w:rPr>
              <w:lastRenderedPageBreak/>
              <w:t>urzędowym wykazie</w:t>
            </w:r>
            <w:r>
              <w:rPr>
                <w:rStyle w:val="Odwoanieprzypisudolnego"/>
                <w:rFonts w:asciiTheme="majorHAnsi" w:hAnsiTheme="majorHAnsi" w:cs="Arial"/>
                <w:sz w:val="22"/>
              </w:rPr>
              <w:footnoteReference w:id="22"/>
            </w:r>
            <w:r>
              <w:rPr>
                <w:rFonts w:asciiTheme="majorHAnsi" w:hAnsiTheme="majorHAnsi" w:cs="Arial"/>
                <w:sz w:val="22"/>
              </w:rPr>
              <w:t>:</w:t>
            </w:r>
            <w:r>
              <w:rPr>
                <w:rFonts w:asciiTheme="majorHAnsi" w:hAnsiTheme="majorHAnsi" w:cs="Arial"/>
                <w:sz w:val="22"/>
              </w:rPr>
              <w:br/>
              <w:t>d) Czy wpis do wykazu lub wydane zaświadczenie obejmują wszystkie wymagane kryteria kwalifikacji?</w:t>
            </w:r>
            <w:r>
              <w:rPr>
                <w:rFonts w:asciiTheme="majorHAnsi" w:hAnsiTheme="majorHAnsi" w:cs="Arial"/>
                <w:sz w:val="22"/>
              </w:rPr>
              <w:br/>
            </w:r>
            <w:r>
              <w:rPr>
                <w:rFonts w:asciiTheme="majorHAnsi" w:hAnsiTheme="majorHAnsi" w:cs="Arial"/>
                <w:b/>
                <w:sz w:val="22"/>
              </w:rPr>
              <w:t>Jeżeli nie:</w:t>
            </w:r>
            <w:r>
              <w:rPr>
                <w:rFonts w:asciiTheme="majorHAnsi" w:hAnsiTheme="majorHAnsi" w:cs="Arial"/>
                <w:sz w:val="22"/>
              </w:rPr>
              <w:br/>
            </w:r>
            <w:r>
              <w:rPr>
                <w:rFonts w:asciiTheme="majorHAnsi" w:hAnsiTheme="majorHAnsi" w:cs="Arial"/>
                <w:b/>
                <w:sz w:val="22"/>
              </w:rPr>
              <w:t>Proszę dodatkowo uzupełnić brakujące informacje w części IV w sekcjach A, B, C lub D, w zależności od przypadku.</w:t>
            </w:r>
            <w:r>
              <w:rPr>
                <w:rFonts w:asciiTheme="majorHAnsi" w:hAnsiTheme="majorHAnsi" w:cs="Arial"/>
                <w:sz w:val="22"/>
              </w:rPr>
              <w:t xml:space="preserve"> </w:t>
            </w:r>
            <w:r>
              <w:rPr>
                <w:rFonts w:asciiTheme="majorHAnsi" w:hAnsiTheme="majorHAnsi" w:cs="Arial"/>
                <w:sz w:val="22"/>
              </w:rPr>
              <w:br/>
            </w:r>
            <w:r>
              <w:rPr>
                <w:rFonts w:asciiTheme="majorHAnsi" w:hAnsiTheme="majorHAnsi" w:cs="Arial"/>
                <w:b/>
                <w:sz w:val="22"/>
              </w:rPr>
              <w:t>WYŁĄCZNIE jeżeli jest to wymagane w stosownym ogłoszeniu lub dokumentach zamówienia:</w:t>
            </w:r>
            <w:r>
              <w:rPr>
                <w:rFonts w:asciiTheme="majorHAnsi" w:hAnsiTheme="majorHAnsi" w:cs="Arial"/>
                <w:b/>
                <w:i/>
                <w:sz w:val="22"/>
              </w:rPr>
              <w:br/>
            </w:r>
            <w:r>
              <w:rPr>
                <w:rFonts w:asciiTheme="majorHAnsi" w:hAnsiTheme="majorHAnsi" w:cs="Arial"/>
                <w:sz w:val="22"/>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Pr>
                <w:rFonts w:asciiTheme="majorHAnsi" w:hAnsiTheme="majorHAnsi" w:cs="Arial"/>
                <w:sz w:val="22"/>
              </w:rPr>
              <w:br/>
              <w:t xml:space="preserve">Jeżeli odnośna dokumentacja jest dostępna w formie elektronicznej, proszę wskazać: </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11F06BB5"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lastRenderedPageBreak/>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p>
          <w:p w14:paraId="4F60AA70" w14:textId="77777777" w:rsidR="0071641B" w:rsidRDefault="0071641B">
            <w:pPr>
              <w:pStyle w:val="Text1"/>
              <w:widowControl w:val="0"/>
              <w:ind w:left="0"/>
              <w:jc w:val="left"/>
              <w:rPr>
                <w:rFonts w:asciiTheme="majorHAnsi" w:hAnsiTheme="majorHAnsi" w:cs="Arial"/>
                <w:sz w:val="22"/>
              </w:rPr>
            </w:pPr>
          </w:p>
          <w:p w14:paraId="4A77608E" w14:textId="77777777" w:rsidR="0071641B" w:rsidRDefault="0071641B">
            <w:pPr>
              <w:pStyle w:val="Text1"/>
              <w:widowControl w:val="0"/>
              <w:ind w:left="0"/>
              <w:jc w:val="left"/>
              <w:rPr>
                <w:rFonts w:asciiTheme="majorHAnsi" w:hAnsiTheme="majorHAnsi" w:cs="Arial"/>
                <w:sz w:val="22"/>
              </w:rPr>
            </w:pPr>
          </w:p>
          <w:p w14:paraId="60C00791" w14:textId="77777777" w:rsidR="0071641B" w:rsidRDefault="00000000">
            <w:pPr>
              <w:pStyle w:val="Text1"/>
              <w:widowControl w:val="0"/>
              <w:ind w:left="0"/>
              <w:jc w:val="left"/>
              <w:rPr>
                <w:rFonts w:asciiTheme="majorHAnsi" w:hAnsiTheme="majorHAnsi" w:cs="Arial"/>
                <w:i/>
                <w:sz w:val="22"/>
              </w:rPr>
            </w:pPr>
            <w:r>
              <w:rPr>
                <w:rFonts w:asciiTheme="majorHAnsi" w:hAnsiTheme="majorHAnsi" w:cs="Arial"/>
                <w:sz w:val="22"/>
              </w:rPr>
              <w:t>a) [……]</w:t>
            </w:r>
            <w:r>
              <w:rPr>
                <w:rFonts w:asciiTheme="majorHAnsi" w:hAnsiTheme="majorHAnsi" w:cs="Arial"/>
                <w:sz w:val="22"/>
              </w:rPr>
              <w:br/>
            </w:r>
          </w:p>
          <w:p w14:paraId="41EF39AA" w14:textId="77777777" w:rsidR="0071641B" w:rsidRDefault="0071641B">
            <w:pPr>
              <w:pStyle w:val="Text1"/>
              <w:widowControl w:val="0"/>
              <w:ind w:left="0"/>
              <w:jc w:val="left"/>
              <w:rPr>
                <w:rFonts w:asciiTheme="majorHAnsi" w:hAnsiTheme="majorHAnsi" w:cs="Arial"/>
                <w:sz w:val="22"/>
              </w:rPr>
            </w:pPr>
          </w:p>
          <w:p w14:paraId="11840F7E" w14:textId="77777777" w:rsidR="0071641B" w:rsidRDefault="0071641B">
            <w:pPr>
              <w:pStyle w:val="Text1"/>
              <w:widowControl w:val="0"/>
              <w:ind w:left="0"/>
              <w:jc w:val="left"/>
              <w:rPr>
                <w:rFonts w:asciiTheme="majorHAnsi" w:hAnsiTheme="majorHAnsi" w:cs="Arial"/>
                <w:sz w:val="22"/>
              </w:rPr>
            </w:pPr>
          </w:p>
          <w:p w14:paraId="12531B5C"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t>b) (adres internetowy, wydający urząd lub organ, dokładne dane referencyjne dokumentacji):</w:t>
            </w:r>
            <w:r>
              <w:rPr>
                <w:rFonts w:asciiTheme="majorHAnsi" w:hAnsiTheme="majorHAnsi" w:cs="Arial"/>
                <w:sz w:val="22"/>
              </w:rPr>
              <w:br/>
              <w:t>[……][……][……][……]</w:t>
            </w:r>
            <w:r>
              <w:rPr>
                <w:rFonts w:asciiTheme="majorHAnsi" w:hAnsiTheme="majorHAnsi" w:cs="Arial"/>
                <w:sz w:val="22"/>
              </w:rPr>
              <w:br/>
              <w:t>c) [……]</w:t>
            </w:r>
            <w:r>
              <w:rPr>
                <w:rFonts w:asciiTheme="majorHAnsi" w:hAnsiTheme="majorHAnsi" w:cs="Arial"/>
                <w:sz w:val="22"/>
              </w:rPr>
              <w:br/>
            </w:r>
            <w:r>
              <w:rPr>
                <w:rFonts w:asciiTheme="majorHAnsi" w:hAnsiTheme="majorHAnsi" w:cs="Arial"/>
                <w:sz w:val="22"/>
              </w:rPr>
              <w:lastRenderedPageBreak/>
              <w:br/>
            </w:r>
            <w:r>
              <w:rPr>
                <w:rFonts w:asciiTheme="majorHAnsi" w:hAnsiTheme="majorHAnsi" w:cs="Arial"/>
                <w:sz w:val="22"/>
              </w:rPr>
              <w:br/>
            </w:r>
            <w:r>
              <w:rPr>
                <w:rFonts w:asciiTheme="majorHAnsi" w:hAnsiTheme="majorHAnsi" w:cs="Arial"/>
                <w:sz w:val="22"/>
              </w:rPr>
              <w:br/>
              <w:t>d) [] Tak [] Nie</w:t>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p>
          <w:p w14:paraId="194D4FF2"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t>e) [] Tak [] Nie</w:t>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r>
            <w:r>
              <w:rPr>
                <w:rFonts w:asciiTheme="majorHAnsi" w:hAnsiTheme="majorHAnsi" w:cs="Arial"/>
                <w:sz w:val="22"/>
              </w:rPr>
              <w:br/>
              <w:t>(adres internetowy, wydający urząd lub organ, dokładne dane referencyjne dokumentacji):</w:t>
            </w:r>
            <w:r>
              <w:rPr>
                <w:rFonts w:asciiTheme="majorHAnsi" w:hAnsiTheme="majorHAnsi" w:cs="Arial"/>
                <w:sz w:val="22"/>
              </w:rPr>
              <w:br/>
              <w:t>[……][……][……][……]</w:t>
            </w:r>
          </w:p>
        </w:tc>
      </w:tr>
      <w:tr w:rsidR="0071641B" w14:paraId="47A63D66"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2602488F"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lastRenderedPageBreak/>
              <w:t>Rodzaj uczestnictwa: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40A6520B" w14:textId="77777777" w:rsidR="0071641B" w:rsidRDefault="00000000">
            <w:pPr>
              <w:pStyle w:val="Text1"/>
              <w:widowControl w:val="0"/>
              <w:ind w:left="0"/>
              <w:rPr>
                <w:rFonts w:asciiTheme="majorHAnsi" w:hAnsiTheme="majorHAnsi" w:cs="Arial"/>
                <w:b/>
                <w:sz w:val="22"/>
              </w:rPr>
            </w:pPr>
            <w:r>
              <w:rPr>
                <w:rFonts w:asciiTheme="majorHAnsi" w:hAnsiTheme="majorHAnsi" w:cs="Arial"/>
                <w:b/>
                <w:sz w:val="22"/>
              </w:rPr>
              <w:t>Odpowiedź:</w:t>
            </w:r>
          </w:p>
        </w:tc>
      </w:tr>
      <w:tr w:rsidR="0071641B" w14:paraId="6601DB1E"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4F8E3DE2"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Czy wykonawca bierze udział w postępowaniu o udzielenie zamówienia wspólnie z innymi wykonawcami</w:t>
            </w:r>
            <w:r>
              <w:rPr>
                <w:rStyle w:val="Odwoanieprzypisudolnego"/>
                <w:rFonts w:asciiTheme="majorHAnsi" w:hAnsiTheme="majorHAnsi" w:cs="Arial"/>
                <w:sz w:val="22"/>
              </w:rPr>
              <w:footnoteReference w:id="23"/>
            </w:r>
            <w:r>
              <w:rPr>
                <w:rFonts w:asciiTheme="majorHAnsi" w:hAnsiTheme="majorHAnsi" w:cs="Arial"/>
                <w:sz w:val="22"/>
              </w:rPr>
              <w:t>?</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1EE8DA0D"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 Tak [] Nie</w:t>
            </w:r>
          </w:p>
        </w:tc>
      </w:tr>
      <w:tr w:rsidR="0071641B" w14:paraId="63AC15A7" w14:textId="77777777">
        <w:tc>
          <w:tcPr>
            <w:tcW w:w="90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0400927" w14:textId="77777777" w:rsidR="0071641B" w:rsidRDefault="00000000">
            <w:pPr>
              <w:pStyle w:val="Text1"/>
              <w:widowControl w:val="0"/>
              <w:ind w:left="0"/>
              <w:rPr>
                <w:rFonts w:asciiTheme="majorHAnsi" w:hAnsiTheme="majorHAnsi" w:cs="Arial"/>
                <w:sz w:val="22"/>
              </w:rPr>
            </w:pPr>
            <w:r>
              <w:rPr>
                <w:rFonts w:asciiTheme="majorHAnsi" w:hAnsiTheme="majorHAnsi" w:cs="Arial"/>
                <w:sz w:val="22"/>
              </w:rPr>
              <w:t>Jeżeli tak, proszę dopilnować, aby pozostali uczestnicy przedstawili odrębne jednolite europejskie dokumenty zamówienia.</w:t>
            </w:r>
          </w:p>
        </w:tc>
      </w:tr>
      <w:tr w:rsidR="0071641B" w14:paraId="1514C193"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5BC78481"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b/>
                <w:sz w:val="22"/>
              </w:rPr>
              <w:t>Jeżeli tak</w:t>
            </w:r>
            <w:r>
              <w:rPr>
                <w:rFonts w:asciiTheme="majorHAnsi" w:hAnsiTheme="majorHAnsi" w:cs="Arial"/>
                <w:sz w:val="22"/>
              </w:rPr>
              <w:t>:</w:t>
            </w:r>
            <w:r>
              <w:rPr>
                <w:rFonts w:asciiTheme="majorHAnsi" w:hAnsiTheme="majorHAnsi" w:cs="Arial"/>
                <w:sz w:val="22"/>
              </w:rPr>
              <w:br/>
              <w:t>a) Proszę wskazać rolę wykonawcy w grupie (lider, odpowiedzialny za określone zadania itd.):</w:t>
            </w:r>
            <w:r>
              <w:rPr>
                <w:rFonts w:asciiTheme="majorHAnsi" w:hAnsiTheme="majorHAnsi" w:cs="Arial"/>
                <w:sz w:val="22"/>
              </w:rPr>
              <w:br/>
              <w:t>b) Proszę wskazać pozostałych wykonawców biorących wspólnie udział w postępowaniu o udzielenie zamówienia:</w:t>
            </w:r>
            <w:r>
              <w:rPr>
                <w:rFonts w:asciiTheme="majorHAnsi" w:hAnsiTheme="majorHAnsi" w:cs="Arial"/>
                <w:sz w:val="22"/>
              </w:rPr>
              <w:br/>
              <w:t>c) W stosownych przypadkach nazwa grupy biorącej udział:</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103324BB" w14:textId="77777777" w:rsidR="0071641B" w:rsidRDefault="00000000">
            <w:pPr>
              <w:pStyle w:val="Text1"/>
              <w:widowControl w:val="0"/>
              <w:ind w:left="0"/>
              <w:jc w:val="left"/>
              <w:rPr>
                <w:rFonts w:asciiTheme="majorHAnsi" w:hAnsiTheme="majorHAnsi" w:cs="Arial"/>
                <w:sz w:val="22"/>
              </w:rPr>
            </w:pPr>
            <w:r>
              <w:rPr>
                <w:rFonts w:asciiTheme="majorHAnsi" w:hAnsiTheme="majorHAnsi" w:cs="Arial"/>
                <w:sz w:val="22"/>
              </w:rPr>
              <w:br/>
              <w:t>a): [……]</w:t>
            </w:r>
            <w:r>
              <w:rPr>
                <w:rFonts w:asciiTheme="majorHAnsi" w:hAnsiTheme="majorHAnsi" w:cs="Arial"/>
                <w:sz w:val="22"/>
              </w:rPr>
              <w:br/>
            </w:r>
            <w:r>
              <w:rPr>
                <w:rFonts w:asciiTheme="majorHAnsi" w:hAnsiTheme="majorHAnsi" w:cs="Arial"/>
                <w:sz w:val="22"/>
              </w:rPr>
              <w:br/>
            </w:r>
            <w:r>
              <w:rPr>
                <w:rFonts w:asciiTheme="majorHAnsi" w:hAnsiTheme="majorHAnsi" w:cs="Arial"/>
                <w:sz w:val="22"/>
              </w:rPr>
              <w:br/>
              <w:t>b): [……]</w:t>
            </w:r>
            <w:r>
              <w:rPr>
                <w:rFonts w:asciiTheme="majorHAnsi" w:hAnsiTheme="majorHAnsi" w:cs="Arial"/>
                <w:sz w:val="22"/>
              </w:rPr>
              <w:br/>
            </w:r>
            <w:r>
              <w:rPr>
                <w:rFonts w:asciiTheme="majorHAnsi" w:hAnsiTheme="majorHAnsi" w:cs="Arial"/>
                <w:sz w:val="22"/>
              </w:rPr>
              <w:br/>
            </w:r>
            <w:r>
              <w:rPr>
                <w:rFonts w:asciiTheme="majorHAnsi" w:hAnsiTheme="majorHAnsi" w:cs="Arial"/>
                <w:sz w:val="22"/>
              </w:rPr>
              <w:br/>
              <w:t>c): [……]</w:t>
            </w:r>
          </w:p>
        </w:tc>
      </w:tr>
      <w:tr w:rsidR="0071641B" w14:paraId="3080C69D"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5852DB40" w14:textId="77777777" w:rsidR="0071641B" w:rsidRDefault="00000000">
            <w:pPr>
              <w:pStyle w:val="Text1"/>
              <w:widowControl w:val="0"/>
              <w:ind w:left="0"/>
              <w:jc w:val="left"/>
              <w:rPr>
                <w:rFonts w:asciiTheme="majorHAnsi" w:hAnsiTheme="majorHAnsi" w:cs="Arial"/>
                <w:b/>
                <w:sz w:val="22"/>
              </w:rPr>
            </w:pPr>
            <w:r>
              <w:rPr>
                <w:rFonts w:asciiTheme="majorHAnsi" w:hAnsiTheme="majorHAnsi" w:cs="Arial"/>
                <w:b/>
                <w:sz w:val="22"/>
              </w:rPr>
              <w:t>Części</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7DB1FE96" w14:textId="77777777" w:rsidR="0071641B" w:rsidRDefault="00000000">
            <w:pPr>
              <w:pStyle w:val="Text1"/>
              <w:widowControl w:val="0"/>
              <w:ind w:left="0"/>
              <w:jc w:val="left"/>
              <w:rPr>
                <w:rFonts w:asciiTheme="majorHAnsi" w:hAnsiTheme="majorHAnsi" w:cs="Arial"/>
                <w:b/>
                <w:sz w:val="22"/>
              </w:rPr>
            </w:pPr>
            <w:r>
              <w:rPr>
                <w:rFonts w:asciiTheme="majorHAnsi" w:hAnsiTheme="majorHAnsi" w:cs="Arial"/>
                <w:b/>
                <w:sz w:val="22"/>
              </w:rPr>
              <w:t>Odpowiedź:</w:t>
            </w:r>
          </w:p>
        </w:tc>
      </w:tr>
      <w:tr w:rsidR="0071641B" w14:paraId="6B0BA2E0" w14:textId="77777777">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57505445" w14:textId="77777777" w:rsidR="0071641B" w:rsidRDefault="00000000">
            <w:pPr>
              <w:pStyle w:val="Text1"/>
              <w:widowControl w:val="0"/>
              <w:ind w:left="0"/>
              <w:jc w:val="left"/>
              <w:rPr>
                <w:rFonts w:asciiTheme="majorHAnsi" w:hAnsiTheme="majorHAnsi" w:cs="Arial"/>
                <w:b/>
                <w:i/>
                <w:sz w:val="22"/>
              </w:rPr>
            </w:pPr>
            <w:r>
              <w:rPr>
                <w:rFonts w:asciiTheme="majorHAnsi" w:hAnsiTheme="majorHAnsi" w:cs="Arial"/>
                <w:sz w:val="22"/>
              </w:rPr>
              <w:t xml:space="preserve">W stosownych przypadkach wskazanie części zamówienia, w odniesieniu do której </w:t>
            </w:r>
            <w:r>
              <w:rPr>
                <w:rFonts w:asciiTheme="majorHAnsi" w:hAnsiTheme="majorHAnsi" w:cs="Arial"/>
                <w:sz w:val="22"/>
              </w:rPr>
              <w:lastRenderedPageBreak/>
              <w:t>(których) wykonawca zamierza złożyć ofertę.</w:t>
            </w:r>
          </w:p>
        </w:tc>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3FBDAFBC" w14:textId="77777777" w:rsidR="0071641B" w:rsidRDefault="00000000">
            <w:pPr>
              <w:pStyle w:val="Text1"/>
              <w:widowControl w:val="0"/>
              <w:ind w:left="0"/>
              <w:jc w:val="left"/>
              <w:rPr>
                <w:rFonts w:asciiTheme="majorHAnsi" w:hAnsiTheme="majorHAnsi" w:cs="Arial"/>
                <w:b/>
                <w:i/>
                <w:sz w:val="22"/>
              </w:rPr>
            </w:pPr>
            <w:r>
              <w:rPr>
                <w:rFonts w:asciiTheme="majorHAnsi" w:hAnsiTheme="majorHAnsi" w:cs="Arial"/>
                <w:sz w:val="22"/>
              </w:rPr>
              <w:lastRenderedPageBreak/>
              <w:t>[   ]</w:t>
            </w:r>
          </w:p>
        </w:tc>
      </w:tr>
    </w:tbl>
    <w:p w14:paraId="38745493" w14:textId="77777777" w:rsidR="0071641B" w:rsidRDefault="00000000">
      <w:pPr>
        <w:pStyle w:val="SectionTitle"/>
        <w:rPr>
          <w:rFonts w:asciiTheme="majorHAnsi" w:hAnsiTheme="majorHAnsi" w:cs="Arial"/>
          <w:b w:val="0"/>
          <w:sz w:val="22"/>
        </w:rPr>
      </w:pPr>
      <w:r>
        <w:rPr>
          <w:rFonts w:asciiTheme="majorHAnsi" w:hAnsiTheme="majorHAnsi" w:cs="Arial"/>
          <w:b w:val="0"/>
          <w:sz w:val="22"/>
        </w:rPr>
        <w:t>B: Informacje na temat przedstawicieli wykonawcy</w:t>
      </w:r>
    </w:p>
    <w:p w14:paraId="61DD6624" w14:textId="77777777" w:rsidR="0071641B" w:rsidRDefault="00000000">
      <w:pPr>
        <w:pBdr>
          <w:top w:val="single" w:sz="4" w:space="1" w:color="000000"/>
          <w:left w:val="single" w:sz="4" w:space="4" w:color="000000"/>
          <w:bottom w:val="single" w:sz="4" w:space="1" w:color="000000"/>
          <w:right w:val="single" w:sz="4" w:space="0" w:color="000000"/>
        </w:pBdr>
        <w:rPr>
          <w:rFonts w:asciiTheme="majorHAnsi" w:hAnsiTheme="majorHAnsi" w:cs="Arial"/>
          <w:i/>
          <w:sz w:val="22"/>
          <w:szCs w:val="22"/>
        </w:rPr>
      </w:pPr>
      <w:r>
        <w:rPr>
          <w:rFonts w:asciiTheme="majorHAnsi" w:hAnsiTheme="majorHAnsi" w:cs="Arial"/>
          <w:i/>
          <w:sz w:val="22"/>
          <w:szCs w:val="22"/>
        </w:rPr>
        <w:t>W stosownych przypadkach proszę podać imię i nazwisko (imiona i nazwiska) oraz adres(-y) osoby (osób) upoważnionej(-</w:t>
      </w:r>
      <w:proofErr w:type="spellStart"/>
      <w:r>
        <w:rPr>
          <w:rFonts w:asciiTheme="majorHAnsi" w:hAnsiTheme="majorHAnsi" w:cs="Arial"/>
          <w:i/>
          <w:sz w:val="22"/>
          <w:szCs w:val="22"/>
        </w:rPr>
        <w:t>ych</w:t>
      </w:r>
      <w:proofErr w:type="spellEnd"/>
      <w:r>
        <w:rPr>
          <w:rFonts w:asciiTheme="majorHAnsi" w:hAnsiTheme="majorHAnsi" w:cs="Arial"/>
          <w:i/>
          <w:sz w:val="22"/>
          <w:szCs w:val="22"/>
        </w:rPr>
        <w:t>) do reprezentowania wykonawcy na potrzeby niniejszego postępowania o udzielenie zamówienia:</w:t>
      </w:r>
    </w:p>
    <w:tbl>
      <w:tblPr>
        <w:tblW w:w="9060" w:type="dxa"/>
        <w:tblLayout w:type="fixed"/>
        <w:tblLook w:val="04A0" w:firstRow="1" w:lastRow="0" w:firstColumn="1" w:lastColumn="0" w:noHBand="0" w:noVBand="1"/>
      </w:tblPr>
      <w:tblGrid>
        <w:gridCol w:w="4553"/>
        <w:gridCol w:w="4507"/>
      </w:tblGrid>
      <w:tr w:rsidR="0071641B" w14:paraId="3846683F"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05A44BA6"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Osoby upoważnione do reprezentowania, o ile istnieją:</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F6C73F"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Odpowiedź:</w:t>
            </w:r>
          </w:p>
        </w:tc>
      </w:tr>
      <w:tr w:rsidR="0071641B" w14:paraId="62E34D27"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001A00BF"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 xml:space="preserve">Imię i nazwisko, </w:t>
            </w:r>
            <w:r>
              <w:rPr>
                <w:rFonts w:asciiTheme="majorHAnsi" w:hAnsiTheme="majorHAnsi" w:cs="Arial"/>
                <w:sz w:val="22"/>
                <w:szCs w:val="22"/>
              </w:rPr>
              <w:br/>
              <w:t xml:space="preserve">wraz z datą i miejscem urodzenia, jeżeli są wymagane: </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9B5A49"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rPr>
              <w:br/>
              <w:t>[……]</w:t>
            </w:r>
          </w:p>
        </w:tc>
      </w:tr>
      <w:tr w:rsidR="0071641B" w14:paraId="51A86EF6"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4513C6F1"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Stanowisko/Działający(-a) jako:</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C3EEAF"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r w:rsidR="0071641B" w14:paraId="47F62318"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45B5C6D5"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Adres pocztowy:</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99AFB2"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r w:rsidR="0071641B" w14:paraId="39639D13"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48AD2AFB"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Telefon:</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56C22A"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r w:rsidR="0071641B" w14:paraId="3DF9699D"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3D8DB73F"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Adres e-mail: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BBC176"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r w:rsidR="0071641B" w14:paraId="525669BB" w14:textId="77777777">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24558A26"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 razie potrzeby proszę podać szczegółowe informacje dotyczące przedstawicielstwa (jego form, zakresu, celu itd.):</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A19825"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bl>
    <w:p w14:paraId="5822FDCE" w14:textId="77777777" w:rsidR="0071641B" w:rsidRDefault="00000000">
      <w:pPr>
        <w:pStyle w:val="SectionTitle"/>
        <w:rPr>
          <w:rFonts w:asciiTheme="majorHAnsi" w:hAnsiTheme="majorHAnsi" w:cs="Arial"/>
          <w:b w:val="0"/>
          <w:sz w:val="22"/>
        </w:rPr>
      </w:pPr>
      <w:r>
        <w:rPr>
          <w:rFonts w:asciiTheme="majorHAnsi" w:hAnsiTheme="majorHAnsi" w:cs="Arial"/>
          <w:b w:val="0"/>
          <w:sz w:val="22"/>
        </w:rPr>
        <w:t>C: Informacje na temat polegania na zdolności innych podmiotów</w:t>
      </w:r>
    </w:p>
    <w:tbl>
      <w:tblPr>
        <w:tblW w:w="9060" w:type="dxa"/>
        <w:tblLayout w:type="fixed"/>
        <w:tblLook w:val="04A0" w:firstRow="1" w:lastRow="0" w:firstColumn="1" w:lastColumn="0" w:noHBand="0" w:noVBand="1"/>
      </w:tblPr>
      <w:tblGrid>
        <w:gridCol w:w="4536"/>
        <w:gridCol w:w="4524"/>
      </w:tblGrid>
      <w:tr w:rsidR="0071641B" w14:paraId="572529E1" w14:textId="77777777">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516FA918"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Zależność od innych podmiotów:</w:t>
            </w:r>
          </w:p>
        </w:tc>
        <w:tc>
          <w:tcPr>
            <w:tcW w:w="4524" w:type="dxa"/>
            <w:tcBorders>
              <w:top w:val="single" w:sz="4" w:space="0" w:color="000000"/>
              <w:left w:val="single" w:sz="4" w:space="0" w:color="000000"/>
              <w:bottom w:val="single" w:sz="4" w:space="0" w:color="000000"/>
              <w:right w:val="single" w:sz="4" w:space="0" w:color="000000"/>
            </w:tcBorders>
            <w:shd w:val="clear" w:color="auto" w:fill="auto"/>
          </w:tcPr>
          <w:p w14:paraId="43B6CEB7"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Odpowiedź:</w:t>
            </w:r>
          </w:p>
        </w:tc>
      </w:tr>
      <w:tr w:rsidR="0071641B" w14:paraId="0C918DE8" w14:textId="77777777">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47C4900E"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 xml:space="preserve">Czy wykonawca polega na zdolności innych podmiotów w celu spełnienia kryteriów kwalifikacji określonych poniżej w części IV oraz (ewentualnych) kryteriów i zasad określonych poniżej w części V? </w:t>
            </w:r>
          </w:p>
        </w:tc>
        <w:tc>
          <w:tcPr>
            <w:tcW w:w="4524" w:type="dxa"/>
            <w:tcBorders>
              <w:top w:val="single" w:sz="4" w:space="0" w:color="000000"/>
              <w:left w:val="single" w:sz="4" w:space="0" w:color="000000"/>
              <w:bottom w:val="single" w:sz="4" w:space="0" w:color="000000"/>
              <w:right w:val="single" w:sz="4" w:space="0" w:color="000000"/>
            </w:tcBorders>
            <w:shd w:val="clear" w:color="auto" w:fill="auto"/>
          </w:tcPr>
          <w:p w14:paraId="5AD73177"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 Tak [] Nie</w:t>
            </w:r>
          </w:p>
        </w:tc>
      </w:tr>
    </w:tbl>
    <w:p w14:paraId="46FDB16E"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sz w:val="22"/>
          <w:szCs w:val="22"/>
        </w:rPr>
      </w:pPr>
      <w:r>
        <w:rPr>
          <w:rFonts w:asciiTheme="majorHAnsi" w:hAnsiTheme="majorHAnsi" w:cs="Arial"/>
          <w:b/>
          <w:sz w:val="22"/>
          <w:szCs w:val="22"/>
        </w:rPr>
        <w:t>Jeżeli tak</w:t>
      </w:r>
      <w:r>
        <w:rPr>
          <w:rFonts w:asciiTheme="majorHAnsi" w:hAnsiTheme="majorHAnsi" w:cs="Arial"/>
          <w:sz w:val="22"/>
          <w:szCs w:val="22"/>
        </w:rPr>
        <w:t xml:space="preserve">, proszę przedstawić – </w:t>
      </w:r>
      <w:r>
        <w:rPr>
          <w:rFonts w:asciiTheme="majorHAnsi" w:hAnsiTheme="majorHAnsi" w:cs="Arial"/>
          <w:b/>
          <w:sz w:val="22"/>
          <w:szCs w:val="22"/>
        </w:rPr>
        <w:t>dla każdego</w:t>
      </w:r>
      <w:r>
        <w:rPr>
          <w:rFonts w:asciiTheme="majorHAnsi" w:hAnsiTheme="majorHAnsi" w:cs="Arial"/>
          <w:sz w:val="22"/>
          <w:szCs w:val="22"/>
        </w:rPr>
        <w:t xml:space="preserve"> z podmiotów, których to dotyczy – odrębny formularz jednolitego europejskiego dokumentu zamówienia zawierający informacje wymagane w </w:t>
      </w:r>
      <w:r>
        <w:rPr>
          <w:rFonts w:asciiTheme="majorHAnsi" w:hAnsiTheme="majorHAnsi" w:cs="Arial"/>
          <w:b/>
          <w:sz w:val="22"/>
          <w:szCs w:val="22"/>
        </w:rPr>
        <w:t>niniejszej części sekcja A i B oraz w części III</w:t>
      </w:r>
      <w:r>
        <w:rPr>
          <w:rFonts w:asciiTheme="majorHAnsi" w:hAnsiTheme="majorHAnsi" w:cs="Arial"/>
          <w:sz w:val="22"/>
          <w:szCs w:val="22"/>
        </w:rPr>
        <w:t xml:space="preserve">, należycie wypełniony i podpisany przez dane podmioty. </w:t>
      </w:r>
      <w:r>
        <w:rPr>
          <w:rFonts w:asciiTheme="majorHAnsi" w:hAnsiTheme="majorHAnsi" w:cs="Arial"/>
          <w:sz w:val="22"/>
          <w:szCs w:val="22"/>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Theme="majorHAnsi" w:hAnsiTheme="majorHAnsi" w:cs="Arial"/>
          <w:sz w:val="22"/>
          <w:szCs w:val="22"/>
        </w:rPr>
        <w:br/>
        <w:t>O ile ma to znaczenie dla określonych zdolności, na których polega wykonawca, proszę dołączyć – dla każdego z podmiotów, których to dotyczy – informacje wymagane w częściach IV i V</w:t>
      </w:r>
      <w:r>
        <w:rPr>
          <w:rStyle w:val="Odwoanieprzypisudolnego"/>
          <w:rFonts w:asciiTheme="majorHAnsi" w:hAnsiTheme="majorHAnsi" w:cs="Arial"/>
          <w:sz w:val="22"/>
          <w:szCs w:val="22"/>
        </w:rPr>
        <w:footnoteReference w:id="24"/>
      </w:r>
      <w:r>
        <w:rPr>
          <w:rFonts w:asciiTheme="majorHAnsi" w:hAnsiTheme="majorHAnsi" w:cs="Arial"/>
          <w:sz w:val="22"/>
          <w:szCs w:val="22"/>
        </w:rPr>
        <w:t>.</w:t>
      </w:r>
    </w:p>
    <w:p w14:paraId="0D8CB2FD" w14:textId="77777777" w:rsidR="0071641B" w:rsidRDefault="00000000">
      <w:pPr>
        <w:pStyle w:val="ChapterTitle"/>
        <w:rPr>
          <w:rFonts w:asciiTheme="majorHAnsi" w:hAnsiTheme="majorHAnsi" w:cs="Arial"/>
          <w:b w:val="0"/>
          <w:smallCaps/>
          <w:sz w:val="22"/>
          <w:u w:val="single"/>
        </w:rPr>
      </w:pPr>
      <w:r>
        <w:rPr>
          <w:rFonts w:asciiTheme="majorHAnsi" w:hAnsiTheme="majorHAnsi" w:cs="Arial"/>
          <w:b w:val="0"/>
          <w:smallCaps/>
          <w:sz w:val="22"/>
        </w:rPr>
        <w:t>D: Informacje dotyczące podwykonawców, na których zdolności wykonawca nie polega</w:t>
      </w:r>
    </w:p>
    <w:p w14:paraId="69BB4835" w14:textId="77777777" w:rsidR="0071641B" w:rsidRDefault="00000000">
      <w:pPr>
        <w:pStyle w:val="ChapterTitle"/>
        <w:keepNext w:val="0"/>
        <w:pBdr>
          <w:top w:val="single" w:sz="4" w:space="1" w:color="000000"/>
          <w:left w:val="single" w:sz="4" w:space="4" w:color="000000"/>
          <w:bottom w:val="single" w:sz="4" w:space="1" w:color="000000"/>
          <w:right w:val="single" w:sz="4" w:space="4" w:color="000000"/>
        </w:pBdr>
        <w:shd w:val="clear" w:color="auto" w:fill="BFBFBF"/>
        <w:spacing w:after="120"/>
        <w:rPr>
          <w:rFonts w:asciiTheme="majorHAnsi" w:hAnsiTheme="majorHAnsi" w:cs="Arial"/>
          <w:sz w:val="22"/>
        </w:rPr>
      </w:pPr>
      <w:r>
        <w:rPr>
          <w:rFonts w:asciiTheme="majorHAnsi" w:hAnsiTheme="majorHAnsi" w:cs="Arial"/>
          <w:sz w:val="22"/>
        </w:rPr>
        <w:t>(Sekcja, którą należy wypełnić jedynie w przypadku gdy instytucja zamawiająca lub podmiot zamawiający wprost tego zażąda.)</w:t>
      </w:r>
    </w:p>
    <w:tbl>
      <w:tblPr>
        <w:tblW w:w="9060" w:type="dxa"/>
        <w:tblLayout w:type="fixed"/>
        <w:tblLook w:val="04A0" w:firstRow="1" w:lastRow="0" w:firstColumn="1" w:lastColumn="0" w:noHBand="0" w:noVBand="1"/>
      </w:tblPr>
      <w:tblGrid>
        <w:gridCol w:w="4534"/>
        <w:gridCol w:w="4526"/>
      </w:tblGrid>
      <w:tr w:rsidR="0071641B" w14:paraId="557B6AC3"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50CE1137"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Podwykonawstwo:</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0C773D68" w14:textId="77777777" w:rsidR="0071641B" w:rsidRDefault="00000000">
            <w:pPr>
              <w:widowControl w:val="0"/>
              <w:rPr>
                <w:rFonts w:asciiTheme="majorHAnsi" w:hAnsiTheme="majorHAnsi" w:cs="Arial"/>
                <w:b/>
                <w:sz w:val="22"/>
                <w:szCs w:val="22"/>
              </w:rPr>
            </w:pPr>
            <w:r>
              <w:rPr>
                <w:rFonts w:asciiTheme="majorHAnsi" w:hAnsiTheme="majorHAnsi" w:cs="Arial"/>
                <w:b/>
                <w:sz w:val="22"/>
                <w:szCs w:val="22"/>
              </w:rPr>
              <w:t>Odpowiedź:</w:t>
            </w:r>
          </w:p>
        </w:tc>
      </w:tr>
      <w:tr w:rsidR="0071641B" w14:paraId="1783E38E"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7ABBAC94"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Czy wykonawca zamierza zlecić osobom trzecim podwykonawstwo jakiejkolwiek części zamówienia?</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0CD89FA2"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 Tak [] Nie</w:t>
            </w:r>
            <w:r>
              <w:rPr>
                <w:rFonts w:asciiTheme="majorHAnsi" w:hAnsiTheme="majorHAnsi" w:cs="Arial"/>
                <w:sz w:val="22"/>
                <w:szCs w:val="22"/>
              </w:rPr>
              <w:br/>
              <w:t xml:space="preserve">Jeżeli </w:t>
            </w:r>
            <w:r>
              <w:rPr>
                <w:rFonts w:asciiTheme="majorHAnsi" w:hAnsiTheme="majorHAnsi" w:cs="Arial"/>
                <w:b/>
                <w:sz w:val="22"/>
                <w:szCs w:val="22"/>
              </w:rPr>
              <w:t>tak i o ile jest to wiadome</w:t>
            </w:r>
            <w:r>
              <w:rPr>
                <w:rFonts w:asciiTheme="majorHAnsi" w:hAnsiTheme="majorHAnsi" w:cs="Arial"/>
                <w:sz w:val="22"/>
                <w:szCs w:val="22"/>
              </w:rPr>
              <w:t xml:space="preserve">, proszę podać wykaz proponowanych podwykonawców: </w:t>
            </w:r>
          </w:p>
          <w:p w14:paraId="6D70B2AF" w14:textId="77777777" w:rsidR="0071641B" w:rsidRDefault="00000000">
            <w:pPr>
              <w:widowControl w:val="0"/>
              <w:rPr>
                <w:rFonts w:asciiTheme="majorHAnsi" w:hAnsiTheme="majorHAnsi" w:cs="Arial"/>
                <w:sz w:val="22"/>
                <w:szCs w:val="22"/>
              </w:rPr>
            </w:pPr>
            <w:r>
              <w:rPr>
                <w:rFonts w:asciiTheme="majorHAnsi" w:hAnsiTheme="majorHAnsi" w:cs="Arial"/>
                <w:sz w:val="22"/>
                <w:szCs w:val="22"/>
              </w:rPr>
              <w:t>[…]</w:t>
            </w:r>
          </w:p>
        </w:tc>
      </w:tr>
    </w:tbl>
    <w:p w14:paraId="39BD7B5A" w14:textId="77777777" w:rsidR="0071641B" w:rsidRDefault="00000000">
      <w:pPr>
        <w:pStyle w:val="ChapterTitle"/>
        <w:keepNext w:val="0"/>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ajorHAnsi" w:hAnsiTheme="majorHAnsi" w:cs="Arial"/>
          <w:sz w:val="22"/>
        </w:rPr>
      </w:pPr>
      <w:r>
        <w:rPr>
          <w:rFonts w:asciiTheme="majorHAnsi" w:hAnsiTheme="majorHAnsi" w:cs="Arial"/>
          <w:sz w:val="22"/>
        </w:rPr>
        <w:lastRenderedPageBreak/>
        <w:t xml:space="preserve">Jeżeli instytucja zamawiająca lub podmiot zamawiający wyraźnie żąda przedstawienia tych informacji </w:t>
      </w:r>
      <w:r>
        <w:rPr>
          <w:rFonts w:asciiTheme="majorHAnsi" w:hAnsiTheme="majorHAnsi" w:cs="Arial"/>
          <w:b w:val="0"/>
          <w:sz w:val="22"/>
        </w:rPr>
        <w:t xml:space="preserve">oprócz informacji </w:t>
      </w:r>
      <w:r>
        <w:rPr>
          <w:rFonts w:asciiTheme="majorHAnsi" w:hAnsiTheme="majorHAnsi" w:cs="Arial"/>
          <w:sz w:val="22"/>
        </w:rPr>
        <w:t>wymaganych w niniejszej sekcji, proszę przedstawić – dla każdego podwykonawcy (każdej kategorii podwykonawców), których to dotyczy – informacje wymagane w niniejszej części sekcja A i B oraz w części III.</w:t>
      </w:r>
    </w:p>
    <w:p w14:paraId="35321173" w14:textId="77777777" w:rsidR="0071641B" w:rsidRDefault="00000000">
      <w:pPr>
        <w:spacing w:after="160" w:line="259" w:lineRule="auto"/>
        <w:rPr>
          <w:rFonts w:asciiTheme="majorHAnsi" w:hAnsiTheme="majorHAnsi" w:cs="Arial"/>
          <w:b/>
          <w:sz w:val="22"/>
          <w:szCs w:val="22"/>
        </w:rPr>
      </w:pPr>
      <w:r>
        <w:br w:type="page"/>
      </w:r>
    </w:p>
    <w:p w14:paraId="5CD435E1" w14:textId="77777777" w:rsidR="0071641B" w:rsidRDefault="00000000">
      <w:pPr>
        <w:pStyle w:val="ChapterTitle"/>
        <w:rPr>
          <w:rFonts w:asciiTheme="majorHAnsi" w:hAnsiTheme="majorHAnsi" w:cs="Arial"/>
          <w:sz w:val="24"/>
          <w:szCs w:val="24"/>
        </w:rPr>
      </w:pPr>
      <w:r>
        <w:rPr>
          <w:rFonts w:asciiTheme="majorHAnsi" w:hAnsiTheme="majorHAnsi" w:cs="Arial"/>
          <w:sz w:val="24"/>
          <w:szCs w:val="24"/>
        </w:rPr>
        <w:lastRenderedPageBreak/>
        <w:t>Część III: Podstawy wykluczenia</w:t>
      </w:r>
    </w:p>
    <w:p w14:paraId="5423CF0E"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A: Podstawy związane z wyrokami skazującymi za przestępstwo</w:t>
      </w:r>
    </w:p>
    <w:p w14:paraId="7CCB2F83"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rPr>
      </w:pPr>
      <w:r>
        <w:rPr>
          <w:rFonts w:asciiTheme="majorHAnsi" w:hAnsiTheme="majorHAnsi" w:cs="Arial"/>
        </w:rPr>
        <w:t>W art. 57 ust. 1 dyrektywy 2014/24/UE określono następujące powody wykluczenia:</w:t>
      </w:r>
    </w:p>
    <w:p w14:paraId="19EAB638" w14:textId="77777777" w:rsidR="0071641B" w:rsidRDefault="00000000">
      <w:pPr>
        <w:pStyle w:val="NumPar1"/>
        <w:numPr>
          <w:ilvl w:val="0"/>
          <w:numId w:val="114"/>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rPr>
      </w:pPr>
      <w:r>
        <w:rPr>
          <w:rFonts w:asciiTheme="majorHAnsi" w:hAnsiTheme="majorHAnsi" w:cs="Arial"/>
          <w:szCs w:val="24"/>
        </w:rPr>
        <w:t xml:space="preserve">udział w </w:t>
      </w:r>
      <w:r>
        <w:rPr>
          <w:rFonts w:asciiTheme="majorHAnsi" w:hAnsiTheme="majorHAnsi" w:cs="Arial"/>
          <w:b/>
          <w:szCs w:val="24"/>
        </w:rPr>
        <w:t>organizacji przestępczej</w:t>
      </w:r>
      <w:r>
        <w:rPr>
          <w:rStyle w:val="Odwoanieprzypisudolnego"/>
          <w:rFonts w:asciiTheme="majorHAnsi" w:hAnsiTheme="majorHAnsi" w:cs="Arial"/>
          <w:b/>
          <w:szCs w:val="24"/>
        </w:rPr>
        <w:footnoteReference w:id="25"/>
      </w:r>
      <w:r>
        <w:rPr>
          <w:rFonts w:asciiTheme="majorHAnsi" w:hAnsiTheme="majorHAnsi" w:cs="Arial"/>
          <w:szCs w:val="24"/>
        </w:rPr>
        <w:t>;</w:t>
      </w:r>
    </w:p>
    <w:p w14:paraId="5C5D3F1C" w14:textId="77777777" w:rsidR="0071641B" w:rsidRDefault="00000000">
      <w:pPr>
        <w:pStyle w:val="NumPar1"/>
        <w:numPr>
          <w:ilvl w:val="0"/>
          <w:numId w:val="115"/>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rPr>
      </w:pPr>
      <w:r>
        <w:rPr>
          <w:rFonts w:asciiTheme="majorHAnsi" w:hAnsiTheme="majorHAnsi" w:cs="Arial"/>
          <w:b/>
          <w:szCs w:val="24"/>
        </w:rPr>
        <w:t>korupcja</w:t>
      </w:r>
      <w:r>
        <w:rPr>
          <w:rStyle w:val="Odwoanieprzypisudolnego"/>
          <w:rFonts w:asciiTheme="majorHAnsi" w:hAnsiTheme="majorHAnsi" w:cs="Arial"/>
          <w:b/>
          <w:szCs w:val="24"/>
        </w:rPr>
        <w:footnoteReference w:id="26"/>
      </w:r>
      <w:r>
        <w:rPr>
          <w:rFonts w:asciiTheme="majorHAnsi" w:hAnsiTheme="majorHAnsi" w:cs="Arial"/>
          <w:szCs w:val="24"/>
        </w:rPr>
        <w:t>;</w:t>
      </w:r>
    </w:p>
    <w:p w14:paraId="004AFAEE" w14:textId="77777777" w:rsidR="0071641B" w:rsidRDefault="00000000">
      <w:pPr>
        <w:pStyle w:val="NumPar1"/>
        <w:numPr>
          <w:ilvl w:val="0"/>
          <w:numId w:val="116"/>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lang w:eastAsia="fr-BE"/>
        </w:rPr>
      </w:pPr>
      <w:bookmarkStart w:id="13" w:name="_DV_M1264"/>
      <w:bookmarkEnd w:id="13"/>
      <w:r>
        <w:rPr>
          <w:rFonts w:asciiTheme="majorHAnsi" w:hAnsiTheme="majorHAnsi" w:cs="Arial"/>
          <w:b/>
          <w:szCs w:val="24"/>
        </w:rPr>
        <w:t>nadużycie finansowe</w:t>
      </w:r>
      <w:r>
        <w:rPr>
          <w:rStyle w:val="Odwoanieprzypisudolnego"/>
          <w:rFonts w:asciiTheme="majorHAnsi" w:hAnsiTheme="majorHAnsi" w:cs="Arial"/>
          <w:b/>
          <w:szCs w:val="24"/>
        </w:rPr>
        <w:footnoteReference w:id="27"/>
      </w:r>
      <w:r>
        <w:rPr>
          <w:rFonts w:asciiTheme="majorHAnsi" w:hAnsiTheme="majorHAnsi" w:cs="Arial"/>
          <w:szCs w:val="24"/>
        </w:rPr>
        <w:t>;</w:t>
      </w:r>
      <w:bookmarkStart w:id="14" w:name="_DV_M1266"/>
      <w:bookmarkEnd w:id="14"/>
    </w:p>
    <w:p w14:paraId="57892333" w14:textId="77777777" w:rsidR="0071641B" w:rsidRDefault="00000000">
      <w:pPr>
        <w:pStyle w:val="NumPar1"/>
        <w:numPr>
          <w:ilvl w:val="0"/>
          <w:numId w:val="117"/>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lang w:eastAsia="fr-BE"/>
        </w:rPr>
      </w:pPr>
      <w:r>
        <w:rPr>
          <w:rFonts w:asciiTheme="majorHAnsi" w:hAnsiTheme="majorHAnsi" w:cs="Arial"/>
          <w:b/>
          <w:szCs w:val="24"/>
        </w:rPr>
        <w:t>przestępstwa terrorystyczne lub przestępstwa związane z działalnością terrorystyczną</w:t>
      </w:r>
      <w:bookmarkStart w:id="15" w:name="_DV_M1268"/>
      <w:bookmarkEnd w:id="15"/>
      <w:r>
        <w:rPr>
          <w:rStyle w:val="Odwoanieprzypisudolnego"/>
          <w:rFonts w:asciiTheme="majorHAnsi" w:hAnsiTheme="majorHAnsi" w:cs="Arial"/>
          <w:b/>
          <w:szCs w:val="24"/>
        </w:rPr>
        <w:footnoteReference w:id="28"/>
      </w:r>
    </w:p>
    <w:p w14:paraId="431831D9" w14:textId="77777777" w:rsidR="0071641B" w:rsidRDefault="00000000">
      <w:pPr>
        <w:pStyle w:val="NumPar1"/>
        <w:numPr>
          <w:ilvl w:val="0"/>
          <w:numId w:val="118"/>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lang w:eastAsia="fr-BE"/>
        </w:rPr>
      </w:pPr>
      <w:r>
        <w:rPr>
          <w:rFonts w:asciiTheme="majorHAnsi" w:hAnsiTheme="majorHAnsi" w:cs="Arial"/>
          <w:b/>
          <w:szCs w:val="24"/>
        </w:rPr>
        <w:t>pranie pieniędzy lub finansowanie terroryzmu</w:t>
      </w:r>
      <w:r>
        <w:rPr>
          <w:rStyle w:val="Odwoanieprzypisudolnego"/>
          <w:rFonts w:asciiTheme="majorHAnsi" w:hAnsiTheme="majorHAnsi" w:cs="Arial"/>
          <w:b/>
          <w:szCs w:val="24"/>
        </w:rPr>
        <w:footnoteReference w:id="29"/>
      </w:r>
    </w:p>
    <w:p w14:paraId="123D1D4A" w14:textId="77777777" w:rsidR="0071641B" w:rsidRDefault="00000000">
      <w:pPr>
        <w:pStyle w:val="NumPar1"/>
        <w:numPr>
          <w:ilvl w:val="0"/>
          <w:numId w:val="119"/>
        </w:numPr>
        <w:pBdr>
          <w:top w:val="single" w:sz="4" w:space="1" w:color="000000"/>
          <w:left w:val="single" w:sz="4" w:space="4" w:color="000000"/>
          <w:bottom w:val="single" w:sz="4" w:space="1" w:color="000000"/>
          <w:right w:val="single" w:sz="4" w:space="4" w:color="000000"/>
        </w:pBdr>
        <w:shd w:val="clear" w:color="auto" w:fill="BFBFBF"/>
        <w:jc w:val="left"/>
        <w:rPr>
          <w:rFonts w:asciiTheme="majorHAnsi" w:hAnsiTheme="majorHAnsi" w:cs="Arial"/>
          <w:szCs w:val="24"/>
        </w:rPr>
      </w:pPr>
      <w:r>
        <w:rPr>
          <w:rFonts w:asciiTheme="majorHAnsi" w:hAnsiTheme="majorHAnsi" w:cs="Arial"/>
          <w:b/>
          <w:szCs w:val="24"/>
        </w:rPr>
        <w:t>praca dzieci</w:t>
      </w:r>
      <w:r>
        <w:rPr>
          <w:rFonts w:asciiTheme="majorHAnsi" w:hAnsiTheme="majorHAnsi" w:cs="Arial"/>
          <w:szCs w:val="24"/>
        </w:rPr>
        <w:t xml:space="preserve"> i inne formy </w:t>
      </w:r>
      <w:r>
        <w:rPr>
          <w:rFonts w:asciiTheme="majorHAnsi" w:hAnsiTheme="majorHAnsi" w:cs="Arial"/>
          <w:b/>
          <w:szCs w:val="24"/>
        </w:rPr>
        <w:t>handlu ludźmi</w:t>
      </w:r>
      <w:r>
        <w:rPr>
          <w:rStyle w:val="Odwoanieprzypisudolnego"/>
          <w:rFonts w:asciiTheme="majorHAnsi" w:hAnsiTheme="majorHAnsi" w:cs="Arial"/>
          <w:b/>
          <w:szCs w:val="24"/>
        </w:rPr>
        <w:footnoteReference w:id="30"/>
      </w:r>
      <w:r>
        <w:rPr>
          <w:rFonts w:asciiTheme="majorHAnsi" w:hAnsiTheme="majorHAnsi" w:cs="Arial"/>
          <w:szCs w:val="24"/>
        </w:rPr>
        <w:t>.</w:t>
      </w:r>
    </w:p>
    <w:tbl>
      <w:tblPr>
        <w:tblW w:w="9060" w:type="dxa"/>
        <w:tblLayout w:type="fixed"/>
        <w:tblLook w:val="04A0" w:firstRow="1" w:lastRow="0" w:firstColumn="1" w:lastColumn="0" w:noHBand="0" w:noVBand="1"/>
      </w:tblPr>
      <w:tblGrid>
        <w:gridCol w:w="4531"/>
        <w:gridCol w:w="4529"/>
      </w:tblGrid>
      <w:tr w:rsidR="0071641B" w14:paraId="11054F08"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D994FFC" w14:textId="77777777" w:rsidR="0071641B" w:rsidRDefault="00000000">
            <w:pPr>
              <w:widowControl w:val="0"/>
              <w:rPr>
                <w:rFonts w:asciiTheme="majorHAnsi" w:hAnsiTheme="majorHAnsi" w:cs="Arial"/>
                <w:b/>
              </w:rPr>
            </w:pPr>
            <w:r>
              <w:rPr>
                <w:rFonts w:asciiTheme="majorHAnsi" w:hAnsiTheme="majorHAnsi" w:cs="Arial"/>
                <w:b/>
              </w:rPr>
              <w:t>Podstawy związane z wyrokami skazującymi za przestępstwo na podstawie przepisów krajowych stanowiących wdrożenie podstaw określonych w art. 57 ust. 1 wspomnianej dyrektywy:</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0D9E67EB"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4FAD2547"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3B5A347" w14:textId="77777777" w:rsidR="0071641B" w:rsidRDefault="00000000">
            <w:pPr>
              <w:widowControl w:val="0"/>
              <w:rPr>
                <w:rFonts w:asciiTheme="majorHAnsi" w:hAnsiTheme="majorHAnsi" w:cs="Arial"/>
              </w:rPr>
            </w:pPr>
            <w:r>
              <w:rPr>
                <w:rFonts w:asciiTheme="majorHAnsi" w:hAnsiTheme="majorHAnsi" w:cs="Arial"/>
              </w:rPr>
              <w:t xml:space="preserve">Czy w stosunku do </w:t>
            </w:r>
            <w:r>
              <w:rPr>
                <w:rFonts w:asciiTheme="majorHAnsi" w:hAnsiTheme="majorHAnsi" w:cs="Arial"/>
                <w:b/>
              </w:rPr>
              <w:t>samego wykonawcy</w:t>
            </w:r>
            <w:r>
              <w:rPr>
                <w:rFonts w:asciiTheme="majorHAnsi" w:hAnsiTheme="majorHAnsi" w:cs="Arial"/>
              </w:rPr>
              <w:t xml:space="preserve"> bądź </w:t>
            </w:r>
            <w:r>
              <w:rPr>
                <w:rFonts w:asciiTheme="majorHAnsi" w:hAnsiTheme="majorHAnsi" w:cs="Arial"/>
                <w:b/>
              </w:rPr>
              <w:t>jakiejkolwiek</w:t>
            </w:r>
            <w:r>
              <w:rPr>
                <w:rFonts w:asciiTheme="majorHAnsi" w:hAnsiTheme="majorHAnsi" w:cs="Arial"/>
              </w:rPr>
              <w:t xml:space="preserve"> osoby będącej członkiem organów administracyjnych, zarządzających lub nadzorczych wykonawcy, lub posiadającej w przedsiębiorstwie wykonawcy uprawnienia do reprezentowania, uprawnienia decyzyjne lub kontrolne, </w:t>
            </w:r>
            <w:r>
              <w:rPr>
                <w:rFonts w:asciiTheme="majorHAnsi" w:hAnsiTheme="majorHAnsi" w:cs="Arial"/>
                <w:b/>
              </w:rPr>
              <w:t>wydany został prawomocny wyrok</w:t>
            </w:r>
            <w:r>
              <w:rPr>
                <w:rFonts w:asciiTheme="majorHAnsi" w:hAnsiTheme="majorHAnsi" w:cs="Arial"/>
              </w:rPr>
              <w:t xml:space="preserve"> z jednego z wyżej wymienionych powodów, orzeczeniem sprzed najwyżej pięciu lat lub w którym okres wykluczenia </w:t>
            </w:r>
            <w:r>
              <w:rPr>
                <w:rFonts w:asciiTheme="majorHAnsi" w:hAnsiTheme="majorHAnsi" w:cs="Arial"/>
              </w:rPr>
              <w:lastRenderedPageBreak/>
              <w:t xml:space="preserve">określony bezpośrednio w wyroku nadal obowiązuje?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3A458534" w14:textId="77777777" w:rsidR="0071641B" w:rsidRDefault="00000000">
            <w:pPr>
              <w:widowControl w:val="0"/>
              <w:rPr>
                <w:rFonts w:asciiTheme="majorHAnsi" w:hAnsiTheme="majorHAnsi" w:cs="Arial"/>
              </w:rPr>
            </w:pPr>
            <w:r>
              <w:rPr>
                <w:rFonts w:asciiTheme="majorHAnsi" w:hAnsiTheme="majorHAnsi" w:cs="Arial"/>
              </w:rPr>
              <w:lastRenderedPageBreak/>
              <w:t>[] Tak [] Nie</w:t>
            </w:r>
          </w:p>
          <w:p w14:paraId="1813EE64" w14:textId="77777777" w:rsidR="0071641B" w:rsidRDefault="00000000">
            <w:pPr>
              <w:widowControl w:val="0"/>
              <w:rPr>
                <w:rFonts w:asciiTheme="majorHAnsi" w:hAnsiTheme="majorHAnsi" w:cs="Arial"/>
              </w:rPr>
            </w:pPr>
            <w:r>
              <w:rPr>
                <w:rFonts w:asciiTheme="majorHAnsi" w:hAnsiTheme="majorHAnsi" w:cs="Arial"/>
              </w:rPr>
              <w:t>Jeżeli odnośna dokumentacja jest dostępna w formie elektronicznej, proszę wskazać: (adres internetowy, wydający urząd lub organ, dokładne dane referencyjne dokumentacji):</w:t>
            </w:r>
            <w:r>
              <w:rPr>
                <w:rFonts w:asciiTheme="majorHAnsi" w:hAnsiTheme="majorHAnsi" w:cs="Arial"/>
              </w:rPr>
              <w:br/>
              <w:t>[……][……][……][……]</w:t>
            </w:r>
            <w:r>
              <w:rPr>
                <w:rStyle w:val="Odwoanieprzypisudolnego"/>
                <w:rFonts w:asciiTheme="majorHAnsi" w:hAnsiTheme="majorHAnsi" w:cs="Arial"/>
              </w:rPr>
              <w:footnoteReference w:id="31"/>
            </w:r>
          </w:p>
        </w:tc>
      </w:tr>
      <w:tr w:rsidR="0071641B" w14:paraId="19402A5F"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07C026A"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proszę podać</w:t>
            </w:r>
            <w:r>
              <w:rPr>
                <w:rStyle w:val="Odwoanieprzypisudolnego"/>
                <w:rFonts w:asciiTheme="majorHAnsi" w:hAnsiTheme="majorHAnsi" w:cs="Arial"/>
              </w:rPr>
              <w:footnoteReference w:id="32"/>
            </w:r>
            <w:r>
              <w:rPr>
                <w:rFonts w:asciiTheme="majorHAnsi" w:hAnsiTheme="majorHAnsi" w:cs="Arial"/>
              </w:rPr>
              <w:t>:</w:t>
            </w:r>
            <w:r>
              <w:rPr>
                <w:rFonts w:asciiTheme="majorHAnsi" w:hAnsiTheme="majorHAnsi" w:cs="Arial"/>
              </w:rPr>
              <w:br/>
              <w:t>a) datę wyroku, określić, których spośród punktów 1–6 on dotyczy, oraz podać powód(-ody) skazania;</w:t>
            </w:r>
            <w:r>
              <w:rPr>
                <w:rFonts w:asciiTheme="majorHAnsi" w:hAnsiTheme="majorHAnsi" w:cs="Arial"/>
              </w:rPr>
              <w:br/>
              <w:t>b) wskazać, kto został skazany [ ];</w:t>
            </w:r>
            <w:r>
              <w:rPr>
                <w:rFonts w:asciiTheme="majorHAnsi" w:hAnsiTheme="majorHAnsi" w:cs="Arial"/>
              </w:rPr>
              <w:br/>
            </w:r>
            <w:r>
              <w:rPr>
                <w:rFonts w:asciiTheme="majorHAnsi" w:hAnsiTheme="majorHAnsi" w:cs="Arial"/>
                <w:b/>
              </w:rPr>
              <w:t>c) w zakresie, w jakim zostało to bezpośrednio ustalone w wyroku:</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0756C61" w14:textId="77777777" w:rsidR="0071641B" w:rsidRDefault="00000000">
            <w:pPr>
              <w:widowControl w:val="0"/>
              <w:rPr>
                <w:rFonts w:asciiTheme="majorHAnsi" w:hAnsiTheme="majorHAnsi" w:cs="Arial"/>
              </w:rPr>
            </w:pPr>
            <w:r>
              <w:rPr>
                <w:rFonts w:asciiTheme="majorHAnsi" w:hAnsiTheme="majorHAnsi" w:cs="Arial"/>
              </w:rPr>
              <w:br/>
              <w:t>a) data: [   ], punkt(-y): [   ], powód(-ody): [   ]</w:t>
            </w:r>
            <w:r>
              <w:rPr>
                <w:rFonts w:asciiTheme="majorHAnsi" w:hAnsiTheme="majorHAnsi" w:cs="Arial"/>
                <w:i/>
                <w:vertAlign w:val="superscript"/>
              </w:rPr>
              <w:t xml:space="preserve"> </w:t>
            </w:r>
            <w:r>
              <w:rPr>
                <w:rFonts w:asciiTheme="majorHAnsi" w:hAnsiTheme="majorHAnsi" w:cs="Arial"/>
              </w:rPr>
              <w:br/>
            </w:r>
            <w:r>
              <w:rPr>
                <w:rFonts w:asciiTheme="majorHAnsi" w:hAnsiTheme="majorHAnsi" w:cs="Arial"/>
              </w:rPr>
              <w:br/>
            </w:r>
            <w:r>
              <w:rPr>
                <w:rFonts w:asciiTheme="majorHAnsi" w:hAnsiTheme="majorHAnsi" w:cs="Arial"/>
              </w:rPr>
              <w:br/>
              <w:t>b) [……]</w:t>
            </w:r>
            <w:r>
              <w:rPr>
                <w:rFonts w:asciiTheme="majorHAnsi" w:hAnsiTheme="majorHAnsi" w:cs="Arial"/>
              </w:rPr>
              <w:br/>
              <w:t>c) długość okresu wykluczenia [……] oraz punkt(-y), którego(-</w:t>
            </w:r>
            <w:proofErr w:type="spellStart"/>
            <w:r>
              <w:rPr>
                <w:rFonts w:asciiTheme="majorHAnsi" w:hAnsiTheme="majorHAnsi" w:cs="Arial"/>
              </w:rPr>
              <w:t>ych</w:t>
            </w:r>
            <w:proofErr w:type="spellEnd"/>
            <w:r>
              <w:rPr>
                <w:rFonts w:asciiTheme="majorHAnsi" w:hAnsiTheme="majorHAnsi" w:cs="Arial"/>
              </w:rPr>
              <w:t>) to dotyczy.</w:t>
            </w:r>
          </w:p>
          <w:p w14:paraId="63CBB734" w14:textId="77777777" w:rsidR="0071641B" w:rsidRDefault="00000000">
            <w:pPr>
              <w:widowControl w:val="0"/>
              <w:rPr>
                <w:rFonts w:asciiTheme="majorHAnsi" w:hAnsiTheme="majorHAnsi" w:cs="Arial"/>
              </w:rPr>
            </w:pPr>
            <w:r>
              <w:rPr>
                <w:rFonts w:asciiTheme="majorHAnsi" w:hAnsiTheme="majorHAnsi" w:cs="Arial"/>
              </w:rPr>
              <w:t>Jeżeli odnośna dokumentacja jest dostępna w formie elektronicznej, proszę wskazać: (adres internetowy, wydający urząd lub organ, dokładne dane referencyjne dokumentacji): [……][……][……][……]</w:t>
            </w:r>
            <w:r>
              <w:rPr>
                <w:rStyle w:val="Odwoanieprzypisudolnego"/>
                <w:rFonts w:asciiTheme="majorHAnsi" w:hAnsiTheme="majorHAnsi" w:cs="Arial"/>
              </w:rPr>
              <w:footnoteReference w:id="33"/>
            </w:r>
          </w:p>
        </w:tc>
      </w:tr>
      <w:tr w:rsidR="0071641B" w14:paraId="2CAD6F0C"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DA6483E" w14:textId="77777777" w:rsidR="0071641B" w:rsidRDefault="00000000">
            <w:pPr>
              <w:widowControl w:val="0"/>
              <w:rPr>
                <w:rFonts w:asciiTheme="majorHAnsi" w:hAnsiTheme="majorHAnsi" w:cs="Arial"/>
              </w:rPr>
            </w:pPr>
            <w:r>
              <w:rPr>
                <w:rFonts w:asciiTheme="majorHAnsi" w:hAnsiTheme="majorHAnsi" w:cs="Arial"/>
              </w:rPr>
              <w:t>W przypadku skazania, czy wykonawca przedsięwziął środki w celu wykazania swojej rzetelności pomimo istnienia odpowiedniej podstawy wykluczenia</w:t>
            </w:r>
            <w:r>
              <w:rPr>
                <w:rStyle w:val="Odwoanieprzypisudolnego"/>
                <w:rFonts w:asciiTheme="majorHAnsi" w:hAnsiTheme="majorHAnsi" w:cs="Arial"/>
              </w:rPr>
              <w:footnoteReference w:id="34"/>
            </w:r>
            <w:r>
              <w:rPr>
                <w:rFonts w:asciiTheme="majorHAnsi" w:hAnsiTheme="majorHAnsi" w:cs="Arial"/>
              </w:rPr>
              <w:t xml:space="preserve"> („</w:t>
            </w:r>
            <w:r>
              <w:rPr>
                <w:rStyle w:val="NormalBoldChar"/>
                <w:rFonts w:asciiTheme="majorHAnsi" w:eastAsia="Calibri" w:hAnsiTheme="majorHAnsi" w:cs="Arial"/>
                <w:b w:val="0"/>
                <w:szCs w:val="24"/>
              </w:rPr>
              <w:t>samooczyszczenie”)</w:t>
            </w:r>
            <w:r>
              <w:rPr>
                <w:rFonts w:asciiTheme="majorHAnsi" w:hAnsiTheme="majorHAnsi" w:cs="Arial"/>
              </w:rPr>
              <w:t>?</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F2E422B" w14:textId="77777777" w:rsidR="0071641B" w:rsidRDefault="00000000">
            <w:pPr>
              <w:widowControl w:val="0"/>
              <w:rPr>
                <w:rFonts w:asciiTheme="majorHAnsi" w:hAnsiTheme="majorHAnsi" w:cs="Arial"/>
              </w:rPr>
            </w:pPr>
            <w:r>
              <w:rPr>
                <w:rFonts w:asciiTheme="majorHAnsi" w:hAnsiTheme="majorHAnsi" w:cs="Arial"/>
              </w:rPr>
              <w:t xml:space="preserve">[] Tak [] Nie </w:t>
            </w:r>
          </w:p>
        </w:tc>
      </w:tr>
      <w:tr w:rsidR="0071641B" w14:paraId="5F147B38"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489E9EA"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proszę opisać przedsięwzięte środki</w:t>
            </w:r>
            <w:r>
              <w:rPr>
                <w:rStyle w:val="Odwoanieprzypisudolnego"/>
                <w:rFonts w:asciiTheme="majorHAnsi" w:hAnsiTheme="majorHAnsi" w:cs="Arial"/>
              </w:rPr>
              <w:footnoteReference w:id="35"/>
            </w:r>
            <w:r>
              <w:rPr>
                <w:rFonts w:asciiTheme="majorHAnsi" w:hAnsiTheme="majorHAnsi" w:cs="Arial"/>
              </w:rPr>
              <w:t>:</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09DF8596" w14:textId="77777777" w:rsidR="0071641B" w:rsidRDefault="00000000">
            <w:pPr>
              <w:widowControl w:val="0"/>
              <w:rPr>
                <w:rFonts w:asciiTheme="majorHAnsi" w:hAnsiTheme="majorHAnsi" w:cs="Arial"/>
              </w:rPr>
            </w:pPr>
            <w:r>
              <w:rPr>
                <w:rFonts w:asciiTheme="majorHAnsi" w:hAnsiTheme="majorHAnsi" w:cs="Arial"/>
              </w:rPr>
              <w:t>[……]</w:t>
            </w:r>
          </w:p>
        </w:tc>
      </w:tr>
    </w:tbl>
    <w:p w14:paraId="2FC8083C"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 xml:space="preserve">B: Podstawy związane z płatnością podatków lub składek na ubezpieczenie społeczne </w:t>
      </w:r>
    </w:p>
    <w:tbl>
      <w:tblPr>
        <w:tblW w:w="9060" w:type="dxa"/>
        <w:tblLayout w:type="fixed"/>
        <w:tblLook w:val="04A0" w:firstRow="1" w:lastRow="0" w:firstColumn="1" w:lastColumn="0" w:noHBand="0" w:noVBand="1"/>
      </w:tblPr>
      <w:tblGrid>
        <w:gridCol w:w="4519"/>
        <w:gridCol w:w="2262"/>
        <w:gridCol w:w="2279"/>
      </w:tblGrid>
      <w:tr w:rsidR="0071641B" w14:paraId="4EBBAEB7" w14:textId="77777777">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27F0A710" w14:textId="77777777" w:rsidR="0071641B" w:rsidRDefault="00000000">
            <w:pPr>
              <w:widowControl w:val="0"/>
              <w:rPr>
                <w:rFonts w:asciiTheme="majorHAnsi" w:hAnsiTheme="majorHAnsi" w:cs="Arial"/>
                <w:b/>
              </w:rPr>
            </w:pPr>
            <w:r>
              <w:rPr>
                <w:rFonts w:asciiTheme="majorHAnsi" w:hAnsiTheme="majorHAnsi" w:cs="Arial"/>
                <w:b/>
              </w:rPr>
              <w:t>Płatność podatków lub składek na ubezpieczenie społeczne:</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Pr>
          <w:p w14:paraId="5645CC4E"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04BD5999" w14:textId="77777777">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112A8F48" w14:textId="77777777" w:rsidR="0071641B" w:rsidRDefault="00000000">
            <w:pPr>
              <w:widowControl w:val="0"/>
              <w:rPr>
                <w:rFonts w:asciiTheme="majorHAnsi" w:hAnsiTheme="majorHAnsi" w:cs="Arial"/>
              </w:rPr>
            </w:pPr>
            <w:r>
              <w:rPr>
                <w:rFonts w:asciiTheme="majorHAnsi" w:hAnsiTheme="majorHAnsi" w:cs="Arial"/>
              </w:rPr>
              <w:t xml:space="preserve">Czy wykonawca wywiązał się ze wszystkich </w:t>
            </w:r>
            <w:r>
              <w:rPr>
                <w:rFonts w:asciiTheme="majorHAnsi" w:hAnsiTheme="majorHAnsi" w:cs="Arial"/>
                <w:b/>
              </w:rPr>
              <w:t>obowiązków dotyczących płatności podatków lub składek na ubezpieczenie społeczne</w:t>
            </w:r>
            <w:r>
              <w:rPr>
                <w:rFonts w:asciiTheme="majorHAnsi" w:hAnsiTheme="majorHAnsi" w:cs="Arial"/>
              </w:rPr>
              <w:t>, zarówno w państwie, w którym ma siedzibę, jak i w państwie członkowskim instytucji zamawiającej lub podmiotu zamawiającego, jeżeli jest ono inne niż państwo siedziby?</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Pr>
          <w:p w14:paraId="28C766BE" w14:textId="77777777" w:rsidR="0071641B" w:rsidRDefault="00000000">
            <w:pPr>
              <w:widowControl w:val="0"/>
              <w:rPr>
                <w:rFonts w:asciiTheme="majorHAnsi" w:hAnsiTheme="majorHAnsi" w:cs="Arial"/>
              </w:rPr>
            </w:pPr>
            <w:r>
              <w:rPr>
                <w:rFonts w:asciiTheme="majorHAnsi" w:hAnsiTheme="majorHAnsi" w:cs="Arial"/>
              </w:rPr>
              <w:t>[] Tak [] Nie</w:t>
            </w:r>
          </w:p>
        </w:tc>
      </w:tr>
      <w:tr w:rsidR="0071641B" w14:paraId="615CAEAC" w14:textId="77777777">
        <w:trPr>
          <w:trHeight w:val="470"/>
        </w:trPr>
        <w:tc>
          <w:tcPr>
            <w:tcW w:w="45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22FC80" w14:textId="77777777" w:rsidR="0071641B" w:rsidRDefault="00000000">
            <w:pPr>
              <w:widowControl w:val="0"/>
              <w:rPr>
                <w:rFonts w:asciiTheme="majorHAnsi" w:hAnsiTheme="majorHAnsi" w:cs="Arial"/>
              </w:rPr>
            </w:pPr>
            <w:r>
              <w:rPr>
                <w:rFonts w:asciiTheme="majorHAnsi" w:hAnsiTheme="majorHAnsi" w:cs="Arial"/>
                <w:b/>
              </w:rPr>
              <w:br/>
            </w:r>
            <w:r>
              <w:rPr>
                <w:rFonts w:asciiTheme="majorHAnsi" w:hAnsiTheme="majorHAnsi" w:cs="Arial"/>
                <w:b/>
              </w:rPr>
              <w:br/>
            </w:r>
            <w:r>
              <w:rPr>
                <w:rFonts w:asciiTheme="majorHAnsi" w:hAnsiTheme="majorHAnsi" w:cs="Arial"/>
                <w:b/>
              </w:rPr>
              <w:br/>
            </w:r>
            <w:r>
              <w:rPr>
                <w:rFonts w:asciiTheme="majorHAnsi" w:hAnsiTheme="majorHAnsi" w:cs="Arial"/>
                <w:b/>
              </w:rPr>
              <w:lastRenderedPageBreak/>
              <w:br/>
              <w:t>Jeżeli nie</w:t>
            </w:r>
            <w:r>
              <w:rPr>
                <w:rFonts w:asciiTheme="majorHAnsi" w:hAnsiTheme="majorHAnsi" w:cs="Arial"/>
              </w:rPr>
              <w:t>, proszę wskazać:</w:t>
            </w:r>
            <w:r>
              <w:rPr>
                <w:rFonts w:asciiTheme="majorHAnsi" w:hAnsiTheme="majorHAnsi" w:cs="Arial"/>
              </w:rPr>
              <w:br/>
              <w:t>a) państwo lub państwo członkowskie, którego to dotyczy;</w:t>
            </w:r>
            <w:r>
              <w:rPr>
                <w:rFonts w:asciiTheme="majorHAnsi" w:hAnsiTheme="majorHAnsi" w:cs="Arial"/>
              </w:rPr>
              <w:br/>
              <w:t>b) jakiej kwoty to dotyczy?</w:t>
            </w:r>
            <w:r>
              <w:rPr>
                <w:rFonts w:asciiTheme="majorHAnsi" w:hAnsiTheme="majorHAnsi" w:cs="Arial"/>
              </w:rPr>
              <w:br/>
              <w:t>c) w jaki sposób zostało ustalone to naruszenie obowiązków:</w:t>
            </w:r>
            <w:r>
              <w:rPr>
                <w:rFonts w:asciiTheme="majorHAnsi" w:hAnsiTheme="majorHAnsi" w:cs="Arial"/>
              </w:rPr>
              <w:br/>
              <w:t xml:space="preserve">1) w trybie </w:t>
            </w:r>
            <w:r>
              <w:rPr>
                <w:rFonts w:asciiTheme="majorHAnsi" w:hAnsiTheme="majorHAnsi" w:cs="Arial"/>
                <w:b/>
              </w:rPr>
              <w:t>decyzji</w:t>
            </w:r>
            <w:r>
              <w:rPr>
                <w:rFonts w:asciiTheme="majorHAnsi" w:hAnsiTheme="majorHAnsi" w:cs="Arial"/>
              </w:rPr>
              <w:t xml:space="preserve"> sądowej lub administracyjnej:</w:t>
            </w:r>
          </w:p>
          <w:p w14:paraId="2C3DA400" w14:textId="77777777" w:rsidR="0071641B" w:rsidRDefault="00000000">
            <w:pPr>
              <w:pStyle w:val="Tiret1"/>
              <w:widowControl w:val="0"/>
              <w:numPr>
                <w:ilvl w:val="0"/>
                <w:numId w:val="120"/>
              </w:numPr>
              <w:rPr>
                <w:rFonts w:asciiTheme="majorHAnsi" w:hAnsiTheme="majorHAnsi" w:cs="Arial"/>
                <w:szCs w:val="24"/>
              </w:rPr>
            </w:pPr>
            <w:r>
              <w:rPr>
                <w:rFonts w:asciiTheme="majorHAnsi" w:hAnsiTheme="majorHAnsi" w:cs="Arial"/>
                <w:szCs w:val="24"/>
              </w:rPr>
              <w:t>Czy ta decyzja jest ostateczna i wiążąca?</w:t>
            </w:r>
          </w:p>
          <w:p w14:paraId="53C9643F" w14:textId="77777777" w:rsidR="0071641B" w:rsidRDefault="00000000">
            <w:pPr>
              <w:pStyle w:val="Tiret1"/>
              <w:widowControl w:val="0"/>
              <w:numPr>
                <w:ilvl w:val="0"/>
                <w:numId w:val="121"/>
              </w:numPr>
              <w:rPr>
                <w:rFonts w:asciiTheme="majorHAnsi" w:hAnsiTheme="majorHAnsi" w:cs="Arial"/>
                <w:szCs w:val="24"/>
              </w:rPr>
            </w:pPr>
            <w:r>
              <w:rPr>
                <w:rFonts w:asciiTheme="majorHAnsi" w:hAnsiTheme="majorHAnsi" w:cs="Arial"/>
                <w:szCs w:val="24"/>
              </w:rPr>
              <w:t>Proszę podać datę wyroku lub decyzji.</w:t>
            </w:r>
          </w:p>
          <w:p w14:paraId="7017B354" w14:textId="77777777" w:rsidR="0071641B" w:rsidRDefault="00000000">
            <w:pPr>
              <w:pStyle w:val="Tiret1"/>
              <w:widowControl w:val="0"/>
              <w:numPr>
                <w:ilvl w:val="0"/>
                <w:numId w:val="122"/>
              </w:numPr>
              <w:rPr>
                <w:rFonts w:asciiTheme="majorHAnsi" w:hAnsiTheme="majorHAnsi" w:cs="Arial"/>
                <w:szCs w:val="24"/>
              </w:rPr>
            </w:pPr>
            <w:r>
              <w:rPr>
                <w:rFonts w:asciiTheme="majorHAnsi" w:hAnsiTheme="majorHAnsi" w:cs="Arial"/>
                <w:szCs w:val="24"/>
              </w:rPr>
              <w:t xml:space="preserve">W przypadku wyroku, </w:t>
            </w:r>
            <w:r>
              <w:rPr>
                <w:rFonts w:asciiTheme="majorHAnsi" w:hAnsiTheme="majorHAnsi" w:cs="Arial"/>
                <w:b/>
                <w:szCs w:val="24"/>
              </w:rPr>
              <w:t>o ile została w nim bezpośrednio określona</w:t>
            </w:r>
            <w:r>
              <w:rPr>
                <w:rFonts w:asciiTheme="majorHAnsi" w:hAnsiTheme="majorHAnsi" w:cs="Arial"/>
                <w:szCs w:val="24"/>
              </w:rPr>
              <w:t>, długość okresu wykluczenia:</w:t>
            </w:r>
          </w:p>
          <w:p w14:paraId="584793AD" w14:textId="77777777" w:rsidR="0071641B" w:rsidRDefault="00000000">
            <w:pPr>
              <w:widowControl w:val="0"/>
              <w:rPr>
                <w:rFonts w:asciiTheme="majorHAnsi" w:hAnsiTheme="majorHAnsi" w:cs="Arial"/>
              </w:rPr>
            </w:pPr>
            <w:r>
              <w:rPr>
                <w:rFonts w:asciiTheme="majorHAnsi" w:hAnsiTheme="majorHAnsi" w:cs="Arial"/>
              </w:rPr>
              <w:t xml:space="preserve">2) w </w:t>
            </w:r>
            <w:r>
              <w:rPr>
                <w:rFonts w:asciiTheme="majorHAnsi" w:hAnsiTheme="majorHAnsi" w:cs="Arial"/>
                <w:b/>
              </w:rPr>
              <w:t>inny sposób</w:t>
            </w:r>
            <w:r>
              <w:rPr>
                <w:rFonts w:asciiTheme="majorHAnsi" w:hAnsiTheme="majorHAnsi" w:cs="Arial"/>
              </w:rPr>
              <w:t>? Proszę sprecyzować, w jaki:</w:t>
            </w:r>
          </w:p>
          <w:p w14:paraId="4CF93EEB" w14:textId="77777777" w:rsidR="0071641B" w:rsidRDefault="00000000">
            <w:pPr>
              <w:widowControl w:val="0"/>
              <w:rPr>
                <w:rFonts w:asciiTheme="majorHAnsi" w:hAnsiTheme="majorHAnsi" w:cs="Arial"/>
              </w:rPr>
            </w:pPr>
            <w:r>
              <w:rPr>
                <w:rFonts w:asciiTheme="majorHAnsi" w:hAnsiTheme="majorHAnsi" w:cs="Aria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0EFACDE" w14:textId="77777777" w:rsidR="0071641B" w:rsidRDefault="00000000">
            <w:pPr>
              <w:pStyle w:val="Tiret1"/>
              <w:widowControl w:val="0"/>
              <w:numPr>
                <w:ilvl w:val="0"/>
                <w:numId w:val="0"/>
              </w:numPr>
              <w:jc w:val="left"/>
              <w:rPr>
                <w:rFonts w:asciiTheme="majorHAnsi" w:hAnsiTheme="majorHAnsi" w:cs="Arial"/>
                <w:b/>
                <w:szCs w:val="24"/>
              </w:rPr>
            </w:pPr>
            <w:r>
              <w:rPr>
                <w:rFonts w:asciiTheme="majorHAnsi" w:hAnsiTheme="majorHAnsi" w:cs="Arial"/>
                <w:b/>
                <w:szCs w:val="24"/>
              </w:rPr>
              <w:lastRenderedPageBreak/>
              <w:t>Podatki</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55C77EEA" w14:textId="77777777" w:rsidR="0071641B" w:rsidRDefault="00000000">
            <w:pPr>
              <w:widowControl w:val="0"/>
              <w:rPr>
                <w:rFonts w:asciiTheme="majorHAnsi" w:hAnsiTheme="majorHAnsi" w:cs="Arial"/>
                <w:b/>
              </w:rPr>
            </w:pPr>
            <w:r>
              <w:rPr>
                <w:rFonts w:asciiTheme="majorHAnsi" w:hAnsiTheme="majorHAnsi" w:cs="Arial"/>
                <w:b/>
              </w:rPr>
              <w:t>Składki na ubezpieczenia społeczne</w:t>
            </w:r>
          </w:p>
        </w:tc>
      </w:tr>
      <w:tr w:rsidR="0071641B" w14:paraId="67F86A3F" w14:textId="77777777">
        <w:trPr>
          <w:trHeight w:val="1977"/>
        </w:trPr>
        <w:tc>
          <w:tcPr>
            <w:tcW w:w="4519" w:type="dxa"/>
            <w:vMerge/>
            <w:tcBorders>
              <w:top w:val="single" w:sz="4" w:space="0" w:color="000000"/>
              <w:left w:val="single" w:sz="4" w:space="0" w:color="000000"/>
              <w:bottom w:val="single" w:sz="4" w:space="0" w:color="000000"/>
              <w:right w:val="single" w:sz="4" w:space="0" w:color="000000"/>
            </w:tcBorders>
            <w:shd w:val="clear" w:color="auto" w:fill="auto"/>
          </w:tcPr>
          <w:p w14:paraId="3BA5EA41" w14:textId="77777777" w:rsidR="0071641B" w:rsidRDefault="0071641B">
            <w:pPr>
              <w:widowControl w:val="0"/>
              <w:rPr>
                <w:rFonts w:asciiTheme="majorHAnsi" w:hAnsiTheme="majorHAnsi" w:cs="Arial"/>
                <w:b/>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7189D6C" w14:textId="77777777" w:rsidR="0071641B" w:rsidRDefault="00000000">
            <w:pPr>
              <w:widowControl w:val="0"/>
              <w:rPr>
                <w:rFonts w:asciiTheme="majorHAnsi" w:hAnsiTheme="majorHAnsi" w:cs="Arial"/>
              </w:rPr>
            </w:pPr>
            <w:r>
              <w:rPr>
                <w:rFonts w:asciiTheme="majorHAnsi" w:hAnsiTheme="majorHAnsi" w:cs="Arial"/>
              </w:rPr>
              <w:br/>
              <w:t>a) [……]</w:t>
            </w:r>
            <w:r>
              <w:rPr>
                <w:rFonts w:asciiTheme="majorHAnsi" w:hAnsiTheme="majorHAnsi" w:cs="Arial"/>
              </w:rPr>
              <w:br/>
            </w:r>
            <w:r>
              <w:rPr>
                <w:rFonts w:asciiTheme="majorHAnsi" w:hAnsiTheme="majorHAnsi" w:cs="Arial"/>
              </w:rPr>
              <w:br/>
              <w:t>b) [……]</w:t>
            </w:r>
            <w:r>
              <w:rPr>
                <w:rFonts w:asciiTheme="majorHAnsi" w:hAnsiTheme="majorHAnsi" w:cs="Arial"/>
              </w:rPr>
              <w:br/>
            </w:r>
            <w:r>
              <w:rPr>
                <w:rFonts w:asciiTheme="majorHAnsi" w:hAnsiTheme="majorHAnsi" w:cs="Arial"/>
              </w:rPr>
              <w:br/>
            </w:r>
            <w:r>
              <w:rPr>
                <w:rFonts w:asciiTheme="majorHAnsi" w:hAnsiTheme="majorHAnsi" w:cs="Arial"/>
              </w:rPr>
              <w:br/>
              <w:t>c1) [] Tak [] Nie</w:t>
            </w:r>
          </w:p>
          <w:p w14:paraId="365C21F6" w14:textId="77777777" w:rsidR="0071641B" w:rsidRDefault="00000000">
            <w:pPr>
              <w:pStyle w:val="Tiret0"/>
              <w:widowControl w:val="0"/>
              <w:numPr>
                <w:ilvl w:val="0"/>
                <w:numId w:val="123"/>
              </w:numPr>
              <w:rPr>
                <w:rFonts w:asciiTheme="majorHAnsi" w:hAnsiTheme="majorHAnsi" w:cs="Arial"/>
                <w:szCs w:val="24"/>
              </w:rPr>
            </w:pPr>
            <w:r>
              <w:rPr>
                <w:rFonts w:asciiTheme="majorHAnsi" w:hAnsiTheme="majorHAnsi" w:cs="Arial"/>
                <w:szCs w:val="24"/>
              </w:rPr>
              <w:t>[] Tak [] Nie</w:t>
            </w:r>
          </w:p>
          <w:p w14:paraId="078F9929" w14:textId="77777777" w:rsidR="0071641B" w:rsidRDefault="00000000">
            <w:pPr>
              <w:pStyle w:val="Tiret0"/>
              <w:widowControl w:val="0"/>
              <w:numPr>
                <w:ilvl w:val="0"/>
                <w:numId w:val="124"/>
              </w:numPr>
              <w:rPr>
                <w:rFonts w:asciiTheme="majorHAnsi" w:hAnsiTheme="majorHAnsi" w:cs="Arial"/>
                <w:szCs w:val="24"/>
              </w:rPr>
            </w:pPr>
            <w:r>
              <w:rPr>
                <w:rFonts w:asciiTheme="majorHAnsi" w:hAnsiTheme="majorHAnsi" w:cs="Arial"/>
                <w:szCs w:val="24"/>
              </w:rPr>
              <w:t>[……]</w:t>
            </w:r>
            <w:r>
              <w:rPr>
                <w:rFonts w:asciiTheme="majorHAnsi" w:hAnsiTheme="majorHAnsi" w:cs="Arial"/>
                <w:szCs w:val="24"/>
              </w:rPr>
              <w:br/>
            </w:r>
          </w:p>
          <w:p w14:paraId="2AF3759D" w14:textId="77777777" w:rsidR="0071641B" w:rsidRDefault="00000000">
            <w:pPr>
              <w:pStyle w:val="Tiret0"/>
              <w:widowControl w:val="0"/>
              <w:numPr>
                <w:ilvl w:val="0"/>
                <w:numId w:val="125"/>
              </w:numPr>
              <w:rPr>
                <w:rFonts w:asciiTheme="majorHAnsi" w:hAnsiTheme="majorHAnsi" w:cs="Arial"/>
                <w:szCs w:val="24"/>
              </w:rPr>
            </w:pPr>
            <w:r>
              <w:rPr>
                <w:rFonts w:asciiTheme="majorHAnsi" w:hAnsiTheme="majorHAnsi" w:cs="Arial"/>
                <w:szCs w:val="24"/>
              </w:rPr>
              <w:t>[……]</w:t>
            </w:r>
            <w:r>
              <w:rPr>
                <w:rFonts w:asciiTheme="majorHAnsi" w:hAnsiTheme="majorHAnsi" w:cs="Arial"/>
                <w:szCs w:val="24"/>
              </w:rPr>
              <w:br/>
            </w:r>
            <w:r>
              <w:rPr>
                <w:rFonts w:asciiTheme="majorHAnsi" w:hAnsiTheme="majorHAnsi" w:cs="Arial"/>
                <w:szCs w:val="24"/>
              </w:rPr>
              <w:br/>
            </w:r>
          </w:p>
          <w:p w14:paraId="58F3D8F5" w14:textId="77777777" w:rsidR="0071641B" w:rsidRDefault="0071641B">
            <w:pPr>
              <w:pStyle w:val="Tiret0"/>
              <w:widowControl w:val="0"/>
              <w:numPr>
                <w:ilvl w:val="0"/>
                <w:numId w:val="0"/>
              </w:numPr>
              <w:rPr>
                <w:rFonts w:asciiTheme="majorHAnsi" w:hAnsiTheme="majorHAnsi" w:cs="Arial"/>
                <w:szCs w:val="24"/>
              </w:rPr>
            </w:pPr>
          </w:p>
          <w:p w14:paraId="1DD70F70" w14:textId="77777777" w:rsidR="0071641B" w:rsidRDefault="00000000">
            <w:pPr>
              <w:widowControl w:val="0"/>
              <w:rPr>
                <w:rFonts w:asciiTheme="majorHAnsi" w:hAnsiTheme="majorHAnsi" w:cs="Arial"/>
              </w:rPr>
            </w:pPr>
            <w:r>
              <w:rPr>
                <w:rFonts w:asciiTheme="majorHAnsi" w:hAnsiTheme="majorHAnsi" w:cs="Arial"/>
              </w:rPr>
              <w:t>c2) [ …]</w:t>
            </w:r>
            <w:r>
              <w:rPr>
                <w:rFonts w:asciiTheme="majorHAnsi" w:hAnsiTheme="majorHAnsi" w:cs="Arial"/>
              </w:rPr>
              <w:br/>
            </w:r>
            <w:r>
              <w:rPr>
                <w:rFonts w:asciiTheme="majorHAnsi" w:hAnsiTheme="majorHAnsi" w:cs="Arial"/>
              </w:rPr>
              <w:br/>
              <w:t>d) [] Tak [] Nie</w:t>
            </w:r>
            <w:r>
              <w:rPr>
                <w:rFonts w:asciiTheme="majorHAnsi" w:hAnsiTheme="majorHAnsi" w:cs="Arial"/>
              </w:rPr>
              <w:br/>
            </w:r>
            <w:r>
              <w:rPr>
                <w:rFonts w:asciiTheme="majorHAnsi" w:hAnsiTheme="majorHAnsi" w:cs="Arial"/>
                <w:b/>
              </w:rPr>
              <w:t>Jeżeli tak</w:t>
            </w:r>
            <w:r>
              <w:rPr>
                <w:rFonts w:asciiTheme="majorHAnsi" w:hAnsiTheme="majorHAnsi" w:cs="Arial"/>
              </w:rPr>
              <w:t>, proszę podać szczegółowe informacje na ten temat: [……]</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5E780CC2" w14:textId="77777777" w:rsidR="0071641B" w:rsidRDefault="00000000">
            <w:pPr>
              <w:widowControl w:val="0"/>
              <w:rPr>
                <w:rFonts w:asciiTheme="majorHAnsi" w:hAnsiTheme="majorHAnsi" w:cs="Arial"/>
              </w:rPr>
            </w:pPr>
            <w:r>
              <w:rPr>
                <w:rFonts w:asciiTheme="majorHAnsi" w:hAnsiTheme="majorHAnsi" w:cs="Arial"/>
              </w:rPr>
              <w:br/>
              <w:t>a) [……]</w:t>
            </w:r>
            <w:r>
              <w:rPr>
                <w:rFonts w:asciiTheme="majorHAnsi" w:hAnsiTheme="majorHAnsi" w:cs="Arial"/>
              </w:rPr>
              <w:br/>
            </w:r>
            <w:r>
              <w:rPr>
                <w:rFonts w:asciiTheme="majorHAnsi" w:hAnsiTheme="majorHAnsi" w:cs="Arial"/>
              </w:rPr>
              <w:br/>
              <w:t>b) [……]</w:t>
            </w:r>
            <w:r>
              <w:rPr>
                <w:rFonts w:asciiTheme="majorHAnsi" w:hAnsiTheme="majorHAnsi" w:cs="Arial"/>
              </w:rPr>
              <w:br/>
            </w:r>
            <w:r>
              <w:rPr>
                <w:rFonts w:asciiTheme="majorHAnsi" w:hAnsiTheme="majorHAnsi" w:cs="Arial"/>
              </w:rPr>
              <w:br/>
            </w:r>
            <w:r>
              <w:rPr>
                <w:rFonts w:asciiTheme="majorHAnsi" w:hAnsiTheme="majorHAnsi" w:cs="Arial"/>
              </w:rPr>
              <w:br/>
              <w:t>c1) [] Tak [] Nie</w:t>
            </w:r>
          </w:p>
          <w:p w14:paraId="3E8E5CD9" w14:textId="77777777" w:rsidR="0071641B" w:rsidRDefault="00000000">
            <w:pPr>
              <w:pStyle w:val="Tiret0"/>
              <w:widowControl w:val="0"/>
              <w:numPr>
                <w:ilvl w:val="0"/>
                <w:numId w:val="126"/>
              </w:numPr>
              <w:rPr>
                <w:rFonts w:asciiTheme="majorHAnsi" w:hAnsiTheme="majorHAnsi" w:cs="Arial"/>
                <w:szCs w:val="24"/>
              </w:rPr>
            </w:pPr>
            <w:r>
              <w:rPr>
                <w:rFonts w:asciiTheme="majorHAnsi" w:hAnsiTheme="majorHAnsi" w:cs="Arial"/>
                <w:szCs w:val="24"/>
              </w:rPr>
              <w:t>[] Tak [] Nie</w:t>
            </w:r>
          </w:p>
          <w:p w14:paraId="768CB9A9" w14:textId="77777777" w:rsidR="0071641B" w:rsidRDefault="00000000">
            <w:pPr>
              <w:pStyle w:val="Tiret0"/>
              <w:widowControl w:val="0"/>
              <w:numPr>
                <w:ilvl w:val="0"/>
                <w:numId w:val="127"/>
              </w:numPr>
              <w:rPr>
                <w:rFonts w:asciiTheme="majorHAnsi" w:hAnsiTheme="majorHAnsi" w:cs="Arial"/>
                <w:szCs w:val="24"/>
              </w:rPr>
            </w:pPr>
            <w:r>
              <w:rPr>
                <w:rFonts w:asciiTheme="majorHAnsi" w:hAnsiTheme="majorHAnsi" w:cs="Arial"/>
                <w:szCs w:val="24"/>
              </w:rPr>
              <w:t>[……]</w:t>
            </w:r>
            <w:r>
              <w:rPr>
                <w:rFonts w:asciiTheme="majorHAnsi" w:hAnsiTheme="majorHAnsi" w:cs="Arial"/>
                <w:szCs w:val="24"/>
              </w:rPr>
              <w:br/>
            </w:r>
          </w:p>
          <w:p w14:paraId="0FBB7784" w14:textId="77777777" w:rsidR="0071641B" w:rsidRDefault="00000000">
            <w:pPr>
              <w:pStyle w:val="Tiret0"/>
              <w:widowControl w:val="0"/>
              <w:numPr>
                <w:ilvl w:val="0"/>
                <w:numId w:val="128"/>
              </w:numPr>
              <w:rPr>
                <w:rFonts w:asciiTheme="majorHAnsi" w:hAnsiTheme="majorHAnsi" w:cs="Arial"/>
                <w:szCs w:val="24"/>
              </w:rPr>
            </w:pPr>
            <w:r>
              <w:rPr>
                <w:rFonts w:asciiTheme="majorHAnsi" w:hAnsiTheme="majorHAnsi" w:cs="Arial"/>
                <w:szCs w:val="24"/>
              </w:rPr>
              <w:t>[……]</w:t>
            </w:r>
            <w:r>
              <w:rPr>
                <w:rFonts w:asciiTheme="majorHAnsi" w:hAnsiTheme="majorHAnsi" w:cs="Arial"/>
                <w:szCs w:val="24"/>
              </w:rPr>
              <w:br/>
            </w:r>
            <w:r>
              <w:rPr>
                <w:rFonts w:asciiTheme="majorHAnsi" w:hAnsiTheme="majorHAnsi" w:cs="Arial"/>
                <w:szCs w:val="24"/>
              </w:rPr>
              <w:br/>
            </w:r>
          </w:p>
          <w:p w14:paraId="25E4C4D1" w14:textId="77777777" w:rsidR="0071641B" w:rsidRDefault="0071641B">
            <w:pPr>
              <w:widowControl w:val="0"/>
              <w:rPr>
                <w:rFonts w:asciiTheme="majorHAnsi" w:hAnsiTheme="majorHAnsi" w:cs="Arial"/>
              </w:rPr>
            </w:pPr>
          </w:p>
          <w:p w14:paraId="545F52CD" w14:textId="77777777" w:rsidR="0071641B" w:rsidRDefault="00000000">
            <w:pPr>
              <w:widowControl w:val="0"/>
              <w:rPr>
                <w:rFonts w:asciiTheme="majorHAnsi" w:hAnsiTheme="majorHAnsi" w:cs="Arial"/>
              </w:rPr>
            </w:pPr>
            <w:r>
              <w:rPr>
                <w:rFonts w:asciiTheme="majorHAnsi" w:hAnsiTheme="majorHAnsi" w:cs="Arial"/>
              </w:rPr>
              <w:t>c2) [ …]</w:t>
            </w:r>
            <w:r>
              <w:rPr>
                <w:rFonts w:asciiTheme="majorHAnsi" w:hAnsiTheme="majorHAnsi" w:cs="Arial"/>
              </w:rPr>
              <w:br/>
            </w:r>
            <w:r>
              <w:rPr>
                <w:rFonts w:asciiTheme="majorHAnsi" w:hAnsiTheme="majorHAnsi" w:cs="Arial"/>
              </w:rPr>
              <w:br/>
              <w:t>d) [] Tak [] Nie</w:t>
            </w:r>
            <w:r>
              <w:rPr>
                <w:rFonts w:asciiTheme="majorHAnsi" w:hAnsiTheme="majorHAnsi" w:cs="Arial"/>
              </w:rPr>
              <w:br/>
            </w:r>
            <w:r>
              <w:rPr>
                <w:rFonts w:asciiTheme="majorHAnsi" w:hAnsiTheme="majorHAnsi" w:cs="Arial"/>
                <w:b/>
              </w:rPr>
              <w:t>Jeżeli tak</w:t>
            </w:r>
            <w:r>
              <w:rPr>
                <w:rFonts w:asciiTheme="majorHAnsi" w:hAnsiTheme="majorHAnsi" w:cs="Arial"/>
              </w:rPr>
              <w:t>, proszę podać szczegółowe informacje na ten temat: [……]</w:t>
            </w:r>
          </w:p>
        </w:tc>
      </w:tr>
      <w:tr w:rsidR="0071641B" w14:paraId="2187CEE1" w14:textId="77777777">
        <w:tc>
          <w:tcPr>
            <w:tcW w:w="4519" w:type="dxa"/>
            <w:tcBorders>
              <w:top w:val="single" w:sz="4" w:space="0" w:color="000000"/>
              <w:left w:val="single" w:sz="4" w:space="0" w:color="000000"/>
              <w:bottom w:val="single" w:sz="4" w:space="0" w:color="000000"/>
              <w:right w:val="single" w:sz="4" w:space="0" w:color="000000"/>
            </w:tcBorders>
            <w:shd w:val="clear" w:color="auto" w:fill="auto"/>
          </w:tcPr>
          <w:p w14:paraId="4010E2AE" w14:textId="77777777" w:rsidR="0071641B" w:rsidRDefault="00000000">
            <w:pPr>
              <w:widowControl w:val="0"/>
              <w:rPr>
                <w:rFonts w:asciiTheme="majorHAnsi" w:hAnsiTheme="majorHAnsi" w:cs="Arial"/>
              </w:rPr>
            </w:pPr>
            <w:r>
              <w:rPr>
                <w:rFonts w:asciiTheme="majorHAnsi" w:hAnsiTheme="majorHAnsi" w:cs="Arial"/>
              </w:rPr>
              <w:t>Jeżeli odnośna dokumentacja dotycząca płatności podatków lub składek na ubezpieczenie społeczne jest dostępna w formie elektronicznej, proszę wskazać:</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Pr>
          <w:p w14:paraId="62D50759" w14:textId="77777777" w:rsidR="0071641B" w:rsidRDefault="00000000">
            <w:pPr>
              <w:widowControl w:val="0"/>
              <w:rPr>
                <w:rFonts w:asciiTheme="majorHAnsi" w:hAnsiTheme="majorHAnsi" w:cs="Arial"/>
              </w:rPr>
            </w:pPr>
            <w:r>
              <w:rPr>
                <w:rFonts w:asciiTheme="majorHAnsi" w:hAnsiTheme="majorHAnsi" w:cs="Arial"/>
              </w:rPr>
              <w:t>(adres internetowy, wydający urząd lub organ, dokładne dane referencyjne dokumentacji):</w:t>
            </w:r>
            <w:r>
              <w:rPr>
                <w:rStyle w:val="Znakiprzypiswdolnych"/>
                <w:rFonts w:asciiTheme="majorHAnsi" w:hAnsiTheme="majorHAnsi" w:cs="Arial"/>
              </w:rPr>
              <w:t xml:space="preserve"> </w:t>
            </w:r>
            <w:r>
              <w:rPr>
                <w:rStyle w:val="Odwoanieprzypisudolnego"/>
                <w:rFonts w:asciiTheme="majorHAnsi" w:hAnsiTheme="majorHAnsi" w:cs="Arial"/>
              </w:rPr>
              <w:footnoteReference w:id="36"/>
            </w:r>
            <w:r>
              <w:rPr>
                <w:rStyle w:val="Znakiprzypiswdolnych"/>
                <w:rFonts w:asciiTheme="majorHAnsi" w:hAnsiTheme="majorHAnsi" w:cs="Arial"/>
              </w:rPr>
              <w:br/>
            </w:r>
            <w:r>
              <w:rPr>
                <w:rFonts w:asciiTheme="majorHAnsi" w:hAnsiTheme="majorHAnsi" w:cs="Arial"/>
              </w:rPr>
              <w:t>[……][……][……]</w:t>
            </w:r>
          </w:p>
        </w:tc>
      </w:tr>
    </w:tbl>
    <w:p w14:paraId="721856A4"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C: Podstawy związane z niewypłacalnością, konfliktem interesów lub wykroczeniami zawodowymi</w:t>
      </w:r>
      <w:r>
        <w:rPr>
          <w:rStyle w:val="Odwoanieprzypisudolnego"/>
          <w:rFonts w:asciiTheme="majorHAnsi" w:hAnsiTheme="majorHAnsi" w:cs="Arial"/>
          <w:b w:val="0"/>
          <w:sz w:val="24"/>
          <w:szCs w:val="24"/>
        </w:rPr>
        <w:footnoteReference w:id="37"/>
      </w:r>
    </w:p>
    <w:p w14:paraId="2AC0C7AB"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060" w:type="dxa"/>
        <w:tblLayout w:type="fixed"/>
        <w:tblLook w:val="04A0" w:firstRow="1" w:lastRow="0" w:firstColumn="1" w:lastColumn="0" w:noHBand="0" w:noVBand="1"/>
      </w:tblPr>
      <w:tblGrid>
        <w:gridCol w:w="4537"/>
        <w:gridCol w:w="4523"/>
      </w:tblGrid>
      <w:tr w:rsidR="0071641B" w14:paraId="5A6F4922"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0B8A8CA" w14:textId="77777777" w:rsidR="0071641B" w:rsidRDefault="00000000">
            <w:pPr>
              <w:widowControl w:val="0"/>
              <w:rPr>
                <w:rFonts w:asciiTheme="majorHAnsi" w:hAnsiTheme="majorHAnsi" w:cs="Arial"/>
                <w:b/>
              </w:rPr>
            </w:pPr>
            <w:r>
              <w:rPr>
                <w:rFonts w:asciiTheme="majorHAnsi" w:hAnsiTheme="majorHAnsi" w:cs="Arial"/>
                <w:b/>
              </w:rPr>
              <w:t>Informacje dotyczące ewentualnej niewypłacalności, konfliktu interesów lub wykroczeń zawodowych</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073013AB"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7810AFFF" w14:textId="77777777">
        <w:trPr>
          <w:trHeight w:val="406"/>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57829" w14:textId="77777777" w:rsidR="0071641B" w:rsidRDefault="00000000">
            <w:pPr>
              <w:widowControl w:val="0"/>
              <w:rPr>
                <w:rFonts w:asciiTheme="majorHAnsi" w:hAnsiTheme="majorHAnsi" w:cs="Arial"/>
              </w:rPr>
            </w:pPr>
            <w:r>
              <w:rPr>
                <w:rFonts w:asciiTheme="majorHAnsi" w:hAnsiTheme="majorHAnsi" w:cs="Arial"/>
              </w:rPr>
              <w:lastRenderedPageBreak/>
              <w:t xml:space="preserve">Czy wykonawca, </w:t>
            </w:r>
            <w:r>
              <w:rPr>
                <w:rFonts w:asciiTheme="majorHAnsi" w:hAnsiTheme="majorHAnsi" w:cs="Arial"/>
                <w:b/>
              </w:rPr>
              <w:t>wedle własnej wiedzy</w:t>
            </w:r>
            <w:r>
              <w:rPr>
                <w:rFonts w:asciiTheme="majorHAnsi" w:hAnsiTheme="majorHAnsi" w:cs="Arial"/>
              </w:rPr>
              <w:t xml:space="preserve">, naruszył </w:t>
            </w:r>
            <w:r>
              <w:rPr>
                <w:rFonts w:asciiTheme="majorHAnsi" w:hAnsiTheme="majorHAnsi" w:cs="Arial"/>
                <w:b/>
              </w:rPr>
              <w:t>swoje obowiązki</w:t>
            </w:r>
            <w:r>
              <w:rPr>
                <w:rFonts w:asciiTheme="majorHAnsi" w:hAnsiTheme="majorHAnsi" w:cs="Arial"/>
              </w:rPr>
              <w:t xml:space="preserve"> w dziedzinie </w:t>
            </w:r>
            <w:r>
              <w:rPr>
                <w:rFonts w:asciiTheme="majorHAnsi" w:hAnsiTheme="majorHAnsi" w:cs="Arial"/>
                <w:b/>
              </w:rPr>
              <w:t>prawa środowiska, prawa socjalnego i prawa pracy</w:t>
            </w:r>
            <w:r>
              <w:rPr>
                <w:rStyle w:val="Odwoanieprzypisudolnego"/>
                <w:rFonts w:asciiTheme="majorHAnsi" w:hAnsiTheme="majorHAnsi" w:cs="Arial"/>
                <w:b/>
              </w:rPr>
              <w:footnoteReference w:id="38"/>
            </w:r>
            <w:r>
              <w:rPr>
                <w:rFonts w:asciiTheme="majorHAnsi" w:hAnsiTheme="majorHAnsi" w:cs="Arial"/>
              </w:rPr>
              <w: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3BEFC2CB" w14:textId="77777777" w:rsidR="0071641B" w:rsidRDefault="00000000">
            <w:pPr>
              <w:widowControl w:val="0"/>
              <w:rPr>
                <w:rFonts w:asciiTheme="majorHAnsi" w:hAnsiTheme="majorHAnsi" w:cs="Arial"/>
              </w:rPr>
            </w:pPr>
            <w:r>
              <w:rPr>
                <w:rFonts w:asciiTheme="majorHAnsi" w:hAnsiTheme="majorHAnsi" w:cs="Arial"/>
              </w:rPr>
              <w:t>[] Tak [] Nie</w:t>
            </w:r>
          </w:p>
        </w:tc>
      </w:tr>
      <w:tr w:rsidR="0071641B" w14:paraId="06D4BF19" w14:textId="77777777">
        <w:trPr>
          <w:trHeight w:val="405"/>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14:paraId="333CCA11" w14:textId="77777777" w:rsidR="0071641B" w:rsidRDefault="0071641B">
            <w:pPr>
              <w:widowControl w:val="0"/>
              <w:rPr>
                <w:rFonts w:asciiTheme="majorHAnsi" w:hAnsiTheme="majorHAnsi" w:cs="Arial"/>
              </w:rPr>
            </w:pP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3E20AE8A"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czy wykonawca przedsięwziął środki w celu wykazania swojej rzetelności pomimo istnienia odpowiedniej podstawy wykluczenia („samooczyszczenie”)?</w:t>
            </w:r>
            <w:r>
              <w:rPr>
                <w:rFonts w:asciiTheme="majorHAnsi" w:hAnsiTheme="majorHAnsi" w:cs="Arial"/>
              </w:rPr>
              <w:br/>
              <w:t>[] Tak [] Nie</w:t>
            </w:r>
            <w:r>
              <w:rPr>
                <w:rFonts w:asciiTheme="majorHAnsi" w:hAnsiTheme="majorHAnsi" w:cs="Arial"/>
              </w:rPr>
              <w:br/>
            </w:r>
            <w:r>
              <w:rPr>
                <w:rFonts w:asciiTheme="majorHAnsi" w:hAnsiTheme="majorHAnsi" w:cs="Arial"/>
                <w:b/>
              </w:rPr>
              <w:t>Jeżeli tak</w:t>
            </w:r>
            <w:r>
              <w:rPr>
                <w:rFonts w:asciiTheme="majorHAnsi" w:hAnsiTheme="majorHAnsi" w:cs="Arial"/>
              </w:rPr>
              <w:t>, proszę opisać przedsięwzięte środki: [……]</w:t>
            </w:r>
          </w:p>
        </w:tc>
      </w:tr>
      <w:tr w:rsidR="0071641B" w14:paraId="69FBA46D"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AB3E931" w14:textId="77777777" w:rsidR="0071641B" w:rsidRDefault="00000000">
            <w:pPr>
              <w:pStyle w:val="NormalLeft"/>
              <w:widowControl w:val="0"/>
              <w:rPr>
                <w:rFonts w:asciiTheme="majorHAnsi" w:hAnsiTheme="majorHAnsi" w:cs="Arial"/>
                <w:b/>
                <w:szCs w:val="24"/>
              </w:rPr>
            </w:pPr>
            <w:r>
              <w:rPr>
                <w:rFonts w:asciiTheme="majorHAnsi" w:hAnsiTheme="majorHAnsi" w:cs="Arial"/>
                <w:szCs w:val="24"/>
              </w:rPr>
              <w:t>Czy wykonawca znajduje się w jednej z następujących sytuacji:</w:t>
            </w:r>
            <w:r>
              <w:rPr>
                <w:rFonts w:asciiTheme="majorHAnsi" w:hAnsiTheme="majorHAnsi" w:cs="Arial"/>
                <w:szCs w:val="24"/>
              </w:rPr>
              <w:br/>
              <w:t xml:space="preserve">a) </w:t>
            </w:r>
            <w:r>
              <w:rPr>
                <w:rFonts w:asciiTheme="majorHAnsi" w:hAnsiTheme="majorHAnsi" w:cs="Arial"/>
                <w:b/>
                <w:szCs w:val="24"/>
              </w:rPr>
              <w:t>zbankrutował</w:t>
            </w:r>
            <w:r>
              <w:rPr>
                <w:rFonts w:asciiTheme="majorHAnsi" w:hAnsiTheme="majorHAnsi" w:cs="Arial"/>
                <w:szCs w:val="24"/>
              </w:rPr>
              <w:t>; lub</w:t>
            </w:r>
            <w:r>
              <w:rPr>
                <w:rFonts w:asciiTheme="majorHAnsi" w:hAnsiTheme="majorHAnsi" w:cs="Arial"/>
                <w:szCs w:val="24"/>
              </w:rPr>
              <w:br/>
              <w:t xml:space="preserve">b) </w:t>
            </w:r>
            <w:r>
              <w:rPr>
                <w:rFonts w:asciiTheme="majorHAnsi" w:hAnsiTheme="majorHAnsi" w:cs="Arial"/>
                <w:b/>
                <w:szCs w:val="24"/>
              </w:rPr>
              <w:t>prowadzone jest wobec niego postępowanie upadłościowe</w:t>
            </w:r>
            <w:r>
              <w:rPr>
                <w:rFonts w:asciiTheme="majorHAnsi" w:hAnsiTheme="majorHAnsi" w:cs="Arial"/>
                <w:szCs w:val="24"/>
              </w:rPr>
              <w:t xml:space="preserve"> lub likwidacyjne; lub</w:t>
            </w:r>
            <w:r>
              <w:rPr>
                <w:rFonts w:asciiTheme="majorHAnsi" w:hAnsiTheme="majorHAnsi" w:cs="Arial"/>
                <w:szCs w:val="24"/>
              </w:rPr>
              <w:br/>
              <w:t xml:space="preserve">c) zawarł </w:t>
            </w:r>
            <w:r>
              <w:rPr>
                <w:rFonts w:asciiTheme="majorHAnsi" w:hAnsiTheme="majorHAnsi" w:cs="Arial"/>
                <w:b/>
                <w:szCs w:val="24"/>
              </w:rPr>
              <w:t>układ z wierzycielami</w:t>
            </w:r>
            <w:r>
              <w:rPr>
                <w:rFonts w:asciiTheme="majorHAnsi" w:hAnsiTheme="majorHAnsi" w:cs="Arial"/>
                <w:szCs w:val="24"/>
              </w:rPr>
              <w:t>; lub</w:t>
            </w:r>
            <w:r>
              <w:rPr>
                <w:rFonts w:asciiTheme="majorHAnsi" w:hAnsiTheme="majorHAnsi" w:cs="Arial"/>
                <w:szCs w:val="24"/>
              </w:rPr>
              <w:br/>
              <w:t>d) znajduje się w innej tego rodzaju sytuacji wynikającej z podobnej procedury przewidzianej w krajowych przepisach ustawowych i wykonawczych</w:t>
            </w:r>
            <w:r>
              <w:rPr>
                <w:rStyle w:val="Odwoanieprzypisudolnego"/>
                <w:rFonts w:asciiTheme="majorHAnsi" w:hAnsiTheme="majorHAnsi" w:cs="Arial"/>
                <w:szCs w:val="24"/>
              </w:rPr>
              <w:footnoteReference w:id="39"/>
            </w:r>
            <w:r>
              <w:rPr>
                <w:rFonts w:asciiTheme="majorHAnsi" w:hAnsiTheme="majorHAnsi" w:cs="Arial"/>
                <w:szCs w:val="24"/>
              </w:rPr>
              <w:t>; lub</w:t>
            </w:r>
            <w:r>
              <w:rPr>
                <w:rFonts w:asciiTheme="majorHAnsi" w:hAnsiTheme="majorHAnsi" w:cs="Arial"/>
                <w:szCs w:val="24"/>
              </w:rPr>
              <w:br/>
              <w:t>e) jego aktywami zarządza likwidator lub sąd; lub</w:t>
            </w:r>
            <w:r>
              <w:rPr>
                <w:rFonts w:asciiTheme="majorHAnsi" w:hAnsiTheme="majorHAnsi" w:cs="Arial"/>
                <w:szCs w:val="24"/>
              </w:rPr>
              <w:br/>
              <w:t>f) jego działalność gospodarcza jest zawieszona?</w:t>
            </w:r>
            <w:r>
              <w:rPr>
                <w:rFonts w:asciiTheme="majorHAnsi" w:hAnsiTheme="majorHAnsi" w:cs="Arial"/>
                <w:szCs w:val="24"/>
              </w:rPr>
              <w:br/>
            </w:r>
            <w:r>
              <w:rPr>
                <w:rFonts w:asciiTheme="majorHAnsi" w:hAnsiTheme="majorHAnsi" w:cs="Arial"/>
                <w:b/>
                <w:szCs w:val="24"/>
              </w:rPr>
              <w:t>Jeżeli tak:</w:t>
            </w:r>
          </w:p>
          <w:p w14:paraId="5305BEBD" w14:textId="77777777" w:rsidR="0071641B" w:rsidRDefault="00000000">
            <w:pPr>
              <w:pStyle w:val="Tiret0"/>
              <w:widowControl w:val="0"/>
              <w:numPr>
                <w:ilvl w:val="0"/>
                <w:numId w:val="129"/>
              </w:numPr>
              <w:rPr>
                <w:rFonts w:asciiTheme="majorHAnsi" w:hAnsiTheme="majorHAnsi" w:cs="Arial"/>
                <w:szCs w:val="24"/>
              </w:rPr>
            </w:pPr>
            <w:r>
              <w:rPr>
                <w:rFonts w:asciiTheme="majorHAnsi" w:hAnsiTheme="majorHAnsi" w:cs="Arial"/>
                <w:szCs w:val="24"/>
              </w:rPr>
              <w:t>Proszę podać szczegółowe informacje:</w:t>
            </w:r>
          </w:p>
          <w:p w14:paraId="1E732C82" w14:textId="77777777" w:rsidR="0071641B" w:rsidRDefault="00000000">
            <w:pPr>
              <w:pStyle w:val="Tiret0"/>
              <w:widowControl w:val="0"/>
              <w:numPr>
                <w:ilvl w:val="0"/>
                <w:numId w:val="130"/>
              </w:numPr>
              <w:rPr>
                <w:rFonts w:asciiTheme="majorHAnsi" w:hAnsiTheme="majorHAnsi" w:cs="Arial"/>
                <w:szCs w:val="24"/>
              </w:rPr>
            </w:pPr>
            <w:r>
              <w:rPr>
                <w:rFonts w:asciiTheme="majorHAnsi" w:hAnsiTheme="majorHAnsi" w:cs="Arial"/>
                <w:szCs w:val="24"/>
              </w:rPr>
              <w:t>Proszę podać powody, które pomimo powyższej sytuacji umożliwiają realizację zamówienia, z uwzględnieniem mających zastosowanie przepisów krajowych i środków dotyczących kontynuowania działalności gospodarczej</w:t>
            </w:r>
            <w:r>
              <w:rPr>
                <w:rStyle w:val="Odwoanieprzypisudolnego"/>
                <w:rFonts w:asciiTheme="majorHAnsi" w:hAnsiTheme="majorHAnsi" w:cs="Arial"/>
                <w:szCs w:val="24"/>
              </w:rPr>
              <w:footnoteReference w:id="40"/>
            </w:r>
            <w:r>
              <w:rPr>
                <w:rFonts w:asciiTheme="majorHAnsi" w:hAnsiTheme="majorHAnsi" w:cs="Arial"/>
                <w:szCs w:val="24"/>
              </w:rPr>
              <w:t>.</w:t>
            </w:r>
          </w:p>
          <w:p w14:paraId="437F3485" w14:textId="77777777" w:rsidR="0071641B" w:rsidRDefault="00000000">
            <w:pPr>
              <w:pStyle w:val="NormalLeft"/>
              <w:widowControl w:val="0"/>
              <w:rPr>
                <w:rFonts w:asciiTheme="majorHAnsi" w:hAnsiTheme="majorHAnsi" w:cs="Arial"/>
                <w:szCs w:val="24"/>
              </w:rPr>
            </w:pPr>
            <w:r>
              <w:rPr>
                <w:rFonts w:asciiTheme="majorHAnsi" w:hAnsiTheme="majorHAnsi" w:cs="Arial"/>
                <w:szCs w:val="24"/>
              </w:rPr>
              <w:t>Jeżeli odnośna dokumentacja jest dostępna w formie elektronicznej, proszę wskazać:</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020E9C20"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p>
          <w:p w14:paraId="058827E2" w14:textId="77777777" w:rsidR="0071641B" w:rsidRDefault="0071641B">
            <w:pPr>
              <w:widowControl w:val="0"/>
              <w:rPr>
                <w:rFonts w:asciiTheme="majorHAnsi" w:hAnsiTheme="majorHAnsi" w:cs="Arial"/>
              </w:rPr>
            </w:pPr>
          </w:p>
          <w:p w14:paraId="536EBBAE" w14:textId="77777777" w:rsidR="0071641B" w:rsidRDefault="0071641B">
            <w:pPr>
              <w:widowControl w:val="0"/>
              <w:rPr>
                <w:rFonts w:asciiTheme="majorHAnsi" w:hAnsiTheme="majorHAnsi" w:cs="Arial"/>
              </w:rPr>
            </w:pPr>
          </w:p>
          <w:p w14:paraId="5A22E3FB" w14:textId="77777777" w:rsidR="0071641B" w:rsidRDefault="00000000">
            <w:pPr>
              <w:pStyle w:val="Tiret0"/>
              <w:widowControl w:val="0"/>
              <w:numPr>
                <w:ilvl w:val="0"/>
                <w:numId w:val="131"/>
              </w:numPr>
              <w:rPr>
                <w:rFonts w:asciiTheme="majorHAnsi" w:hAnsiTheme="majorHAnsi" w:cs="Arial"/>
                <w:szCs w:val="24"/>
              </w:rPr>
            </w:pPr>
            <w:r>
              <w:rPr>
                <w:rFonts w:asciiTheme="majorHAnsi" w:hAnsiTheme="majorHAnsi" w:cs="Arial"/>
                <w:szCs w:val="24"/>
              </w:rPr>
              <w:t>[……]</w:t>
            </w:r>
          </w:p>
          <w:p w14:paraId="079106AE" w14:textId="77777777" w:rsidR="0071641B" w:rsidRDefault="00000000">
            <w:pPr>
              <w:pStyle w:val="Tiret0"/>
              <w:widowControl w:val="0"/>
              <w:numPr>
                <w:ilvl w:val="0"/>
                <w:numId w:val="132"/>
              </w:numPr>
              <w:rPr>
                <w:rFonts w:asciiTheme="majorHAnsi" w:hAnsiTheme="majorHAnsi" w:cs="Arial"/>
                <w:szCs w:val="24"/>
              </w:rPr>
            </w:pPr>
            <w:r>
              <w:rPr>
                <w:rFonts w:asciiTheme="majorHAnsi" w:hAnsiTheme="majorHAnsi" w:cs="Arial"/>
                <w:szCs w:val="24"/>
              </w:rPr>
              <w:t>[……]</w:t>
            </w:r>
            <w:r>
              <w:rPr>
                <w:rFonts w:asciiTheme="majorHAnsi" w:hAnsiTheme="majorHAnsi" w:cs="Arial"/>
                <w:szCs w:val="24"/>
              </w:rPr>
              <w:br/>
            </w:r>
            <w:r>
              <w:rPr>
                <w:rFonts w:asciiTheme="majorHAnsi" w:hAnsiTheme="majorHAnsi" w:cs="Arial"/>
                <w:szCs w:val="24"/>
              </w:rPr>
              <w:br/>
            </w:r>
            <w:r>
              <w:rPr>
                <w:rFonts w:asciiTheme="majorHAnsi" w:hAnsiTheme="majorHAnsi" w:cs="Arial"/>
                <w:szCs w:val="24"/>
              </w:rPr>
              <w:br/>
            </w:r>
            <w:r>
              <w:rPr>
                <w:rFonts w:asciiTheme="majorHAnsi" w:hAnsiTheme="majorHAnsi" w:cs="Arial"/>
                <w:szCs w:val="24"/>
              </w:rPr>
              <w:br/>
            </w:r>
          </w:p>
          <w:p w14:paraId="61B9E34D" w14:textId="77777777" w:rsidR="0071641B" w:rsidRDefault="0071641B">
            <w:pPr>
              <w:pStyle w:val="Tiret0"/>
              <w:widowControl w:val="0"/>
              <w:numPr>
                <w:ilvl w:val="0"/>
                <w:numId w:val="0"/>
              </w:numPr>
              <w:ind w:left="850"/>
              <w:rPr>
                <w:rFonts w:asciiTheme="majorHAnsi" w:hAnsiTheme="majorHAnsi" w:cs="Arial"/>
                <w:szCs w:val="24"/>
              </w:rPr>
            </w:pPr>
          </w:p>
          <w:p w14:paraId="3351F39D" w14:textId="77777777" w:rsidR="0071641B" w:rsidRDefault="00000000">
            <w:pPr>
              <w:widowControl w:val="0"/>
              <w:rPr>
                <w:rFonts w:asciiTheme="majorHAnsi" w:hAnsiTheme="majorHAnsi" w:cs="Arial"/>
              </w:rPr>
            </w:pPr>
            <w:r>
              <w:rPr>
                <w:rFonts w:asciiTheme="majorHAnsi" w:hAnsiTheme="majorHAnsi" w:cs="Arial"/>
              </w:rPr>
              <w:t>(adres internetowy, wydający urząd lub organ, dokładne dane referencyjne dokumentacji): [……][……][……]</w:t>
            </w:r>
          </w:p>
        </w:tc>
      </w:tr>
      <w:tr w:rsidR="0071641B" w14:paraId="492819B9" w14:textId="77777777">
        <w:trPr>
          <w:trHeight w:val="303"/>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DFD3FE" w14:textId="77777777" w:rsidR="0071641B" w:rsidRDefault="00000000">
            <w:pPr>
              <w:pStyle w:val="NormalLeft"/>
              <w:widowControl w:val="0"/>
              <w:rPr>
                <w:rFonts w:asciiTheme="majorHAnsi" w:hAnsiTheme="majorHAnsi" w:cs="Arial"/>
                <w:szCs w:val="24"/>
              </w:rPr>
            </w:pPr>
            <w:r>
              <w:rPr>
                <w:rFonts w:asciiTheme="majorHAnsi" w:hAnsiTheme="majorHAnsi" w:cs="Arial"/>
                <w:szCs w:val="24"/>
              </w:rPr>
              <w:t xml:space="preserve">Czy wykonawca jest winien </w:t>
            </w:r>
            <w:r>
              <w:rPr>
                <w:rFonts w:asciiTheme="majorHAnsi" w:hAnsiTheme="majorHAnsi" w:cs="Arial"/>
                <w:b/>
                <w:szCs w:val="24"/>
              </w:rPr>
              <w:t xml:space="preserve">poważnego </w:t>
            </w:r>
            <w:r>
              <w:rPr>
                <w:rFonts w:asciiTheme="majorHAnsi" w:hAnsiTheme="majorHAnsi" w:cs="Arial"/>
                <w:b/>
                <w:szCs w:val="24"/>
              </w:rPr>
              <w:lastRenderedPageBreak/>
              <w:t>wykroczenia zawodowego</w:t>
            </w:r>
            <w:r>
              <w:rPr>
                <w:rStyle w:val="Odwoanieprzypisudolnego"/>
                <w:rFonts w:asciiTheme="majorHAnsi" w:hAnsiTheme="majorHAnsi" w:cs="Arial"/>
                <w:b/>
                <w:szCs w:val="24"/>
              </w:rPr>
              <w:footnoteReference w:id="41"/>
            </w:r>
            <w:r>
              <w:rPr>
                <w:rFonts w:asciiTheme="majorHAnsi" w:hAnsiTheme="majorHAnsi" w:cs="Arial"/>
                <w:szCs w:val="24"/>
              </w:rPr>
              <w:t xml:space="preserve">? </w:t>
            </w:r>
            <w:r>
              <w:rPr>
                <w:rFonts w:asciiTheme="majorHAnsi" w:hAnsiTheme="majorHAnsi" w:cs="Arial"/>
                <w:szCs w:val="24"/>
              </w:rPr>
              <w:br/>
              <w:t>Jeżeli tak, proszę podać szczegółowe informacje na ten temat: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26D4B4C8" w14:textId="77777777" w:rsidR="0071641B" w:rsidRDefault="00000000">
            <w:pPr>
              <w:widowControl w:val="0"/>
              <w:rPr>
                <w:rFonts w:asciiTheme="majorHAnsi" w:hAnsiTheme="majorHAnsi" w:cs="Arial"/>
              </w:rPr>
            </w:pPr>
            <w:r>
              <w:rPr>
                <w:rFonts w:asciiTheme="majorHAnsi" w:hAnsiTheme="majorHAnsi" w:cs="Arial"/>
              </w:rPr>
              <w:lastRenderedPageBreak/>
              <w:t>[] Tak [] Nie</w:t>
            </w:r>
            <w:r>
              <w:rPr>
                <w:rFonts w:asciiTheme="majorHAnsi" w:hAnsiTheme="majorHAnsi" w:cs="Arial"/>
              </w:rPr>
              <w:br/>
            </w:r>
            <w:r>
              <w:rPr>
                <w:rFonts w:asciiTheme="majorHAnsi" w:hAnsiTheme="majorHAnsi" w:cs="Arial"/>
              </w:rPr>
              <w:br/>
            </w:r>
            <w:r>
              <w:rPr>
                <w:rFonts w:asciiTheme="majorHAnsi" w:hAnsiTheme="majorHAnsi" w:cs="Arial"/>
              </w:rPr>
              <w:lastRenderedPageBreak/>
              <w:t xml:space="preserve"> [……]</w:t>
            </w:r>
          </w:p>
        </w:tc>
      </w:tr>
      <w:tr w:rsidR="0071641B" w14:paraId="1ABE3639" w14:textId="77777777">
        <w:trPr>
          <w:trHeight w:val="303"/>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14:paraId="226FA979" w14:textId="77777777" w:rsidR="0071641B" w:rsidRDefault="0071641B">
            <w:pPr>
              <w:pStyle w:val="NormalLeft"/>
              <w:widowControl w:val="0"/>
              <w:rPr>
                <w:rFonts w:asciiTheme="majorHAnsi" w:hAnsiTheme="majorHAnsi" w:cs="Arial"/>
                <w:szCs w:val="24"/>
              </w:rPr>
            </w:pP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30C54393"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czy wykonawca przedsięwziął środki w celu samooczyszczenia? [] Tak [] Nie</w:t>
            </w:r>
            <w:r>
              <w:rPr>
                <w:rFonts w:asciiTheme="majorHAnsi" w:hAnsiTheme="majorHAnsi" w:cs="Arial"/>
              </w:rPr>
              <w:br/>
            </w:r>
            <w:r>
              <w:rPr>
                <w:rFonts w:asciiTheme="majorHAnsi" w:hAnsiTheme="majorHAnsi" w:cs="Arial"/>
                <w:b/>
              </w:rPr>
              <w:t>Jeżeli tak</w:t>
            </w:r>
            <w:r>
              <w:rPr>
                <w:rFonts w:asciiTheme="majorHAnsi" w:hAnsiTheme="majorHAnsi" w:cs="Arial"/>
              </w:rPr>
              <w:t>, proszę opisać przedsięwzięte środki: [……]</w:t>
            </w:r>
          </w:p>
        </w:tc>
      </w:tr>
      <w:tr w:rsidR="0071641B" w14:paraId="61E24F56" w14:textId="77777777">
        <w:trPr>
          <w:trHeight w:val="515"/>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32D7B1" w14:textId="77777777" w:rsidR="0071641B" w:rsidRDefault="00000000">
            <w:pPr>
              <w:pStyle w:val="NormalLeft"/>
              <w:widowControl w:val="0"/>
              <w:rPr>
                <w:rFonts w:asciiTheme="majorHAnsi" w:hAnsiTheme="majorHAnsi" w:cs="Arial"/>
                <w:szCs w:val="24"/>
              </w:rPr>
            </w:pPr>
            <w:r>
              <w:rPr>
                <w:rStyle w:val="NormalBoldChar"/>
                <w:rFonts w:asciiTheme="majorHAnsi" w:hAnsiTheme="majorHAnsi" w:cs="Arial"/>
                <w:b w:val="0"/>
                <w:szCs w:val="24"/>
              </w:rPr>
              <w:t>Czy wykonawca</w:t>
            </w:r>
            <w:r>
              <w:rPr>
                <w:rFonts w:asciiTheme="majorHAnsi" w:hAnsiTheme="majorHAnsi" w:cs="Arial"/>
                <w:szCs w:val="24"/>
              </w:rPr>
              <w:t xml:space="preserve"> zawarł z innymi wykonawcami </w:t>
            </w:r>
            <w:r>
              <w:rPr>
                <w:rFonts w:asciiTheme="majorHAnsi" w:hAnsiTheme="majorHAnsi" w:cs="Arial"/>
                <w:b/>
                <w:szCs w:val="24"/>
              </w:rPr>
              <w:t>porozumienia mające na celu zakłócenie konkurencji</w:t>
            </w:r>
            <w:r>
              <w:rPr>
                <w:rFonts w:asciiTheme="majorHAnsi" w:hAnsiTheme="majorHAnsi" w:cs="Arial"/>
                <w:szCs w:val="24"/>
              </w:rPr>
              <w:t>?</w:t>
            </w:r>
            <w:r>
              <w:rPr>
                <w:rFonts w:asciiTheme="majorHAnsi" w:hAnsiTheme="majorHAnsi" w:cs="Arial"/>
                <w:szCs w:val="24"/>
              </w:rPr>
              <w:br/>
            </w:r>
            <w:r>
              <w:rPr>
                <w:rFonts w:asciiTheme="majorHAnsi" w:hAnsiTheme="majorHAnsi" w:cs="Arial"/>
                <w:b/>
                <w:szCs w:val="24"/>
              </w:rPr>
              <w:t>Jeżeli tak</w:t>
            </w:r>
            <w:r>
              <w:rPr>
                <w:rFonts w:asciiTheme="majorHAnsi" w:hAnsiTheme="majorHAnsi" w:cs="Arial"/>
                <w:szCs w:val="24"/>
              </w:rPr>
              <w:t>, proszę podać szczegółowe informacje na ten temat: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4F895081"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t>[…]</w:t>
            </w:r>
          </w:p>
        </w:tc>
      </w:tr>
      <w:tr w:rsidR="0071641B" w14:paraId="7B1EA220" w14:textId="77777777">
        <w:trPr>
          <w:trHeight w:val="514"/>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14:paraId="420A745A" w14:textId="77777777" w:rsidR="0071641B" w:rsidRDefault="0071641B">
            <w:pPr>
              <w:pStyle w:val="NormalLeft"/>
              <w:widowControl w:val="0"/>
              <w:rPr>
                <w:rStyle w:val="NormalBoldChar"/>
                <w:rFonts w:asciiTheme="majorHAnsi" w:hAnsiTheme="majorHAnsi" w:cs="Arial"/>
                <w:b w:val="0"/>
                <w:szCs w:val="24"/>
              </w:rPr>
            </w:pP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261E7FEE"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czy wykonawca przedsięwziął środki w celu samooczyszczenia? [] Tak [] Nie</w:t>
            </w:r>
            <w:r>
              <w:rPr>
                <w:rFonts w:asciiTheme="majorHAnsi" w:hAnsiTheme="majorHAnsi" w:cs="Arial"/>
              </w:rPr>
              <w:br/>
            </w:r>
            <w:r>
              <w:rPr>
                <w:rFonts w:asciiTheme="majorHAnsi" w:hAnsiTheme="majorHAnsi" w:cs="Arial"/>
                <w:b/>
              </w:rPr>
              <w:t>Jeżeli tak</w:t>
            </w:r>
            <w:r>
              <w:rPr>
                <w:rFonts w:asciiTheme="majorHAnsi" w:hAnsiTheme="majorHAnsi" w:cs="Arial"/>
              </w:rPr>
              <w:t>, proszę opisać przedsięwzięte środki: [……]</w:t>
            </w:r>
          </w:p>
        </w:tc>
      </w:tr>
      <w:tr w:rsidR="0071641B" w14:paraId="4D62E9FC" w14:textId="77777777">
        <w:trPr>
          <w:trHeight w:val="1316"/>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13EAF91" w14:textId="77777777" w:rsidR="0071641B" w:rsidRDefault="00000000">
            <w:pPr>
              <w:pStyle w:val="NormalLeft"/>
              <w:widowControl w:val="0"/>
              <w:rPr>
                <w:rStyle w:val="NormalBoldChar"/>
                <w:rFonts w:asciiTheme="majorHAnsi" w:hAnsiTheme="majorHAnsi" w:cs="Arial"/>
                <w:b w:val="0"/>
                <w:szCs w:val="24"/>
              </w:rPr>
            </w:pPr>
            <w:r>
              <w:rPr>
                <w:rStyle w:val="NormalBoldChar"/>
                <w:rFonts w:asciiTheme="majorHAnsi" w:hAnsiTheme="majorHAnsi" w:cs="Arial"/>
                <w:b w:val="0"/>
                <w:szCs w:val="24"/>
              </w:rPr>
              <w:t xml:space="preserve">Czy wykonawca wie o jakimkolwiek </w:t>
            </w:r>
            <w:r>
              <w:rPr>
                <w:rFonts w:asciiTheme="majorHAnsi" w:hAnsiTheme="majorHAnsi" w:cs="Arial"/>
                <w:b/>
                <w:szCs w:val="24"/>
              </w:rPr>
              <w:t>konflikcie interesów</w:t>
            </w:r>
            <w:r>
              <w:rPr>
                <w:rStyle w:val="Odwoanieprzypisudolnego"/>
                <w:rFonts w:asciiTheme="majorHAnsi" w:hAnsiTheme="majorHAnsi" w:cs="Arial"/>
                <w:b/>
                <w:szCs w:val="24"/>
              </w:rPr>
              <w:footnoteReference w:id="42"/>
            </w:r>
            <w:r>
              <w:rPr>
                <w:rFonts w:asciiTheme="majorHAnsi" w:hAnsiTheme="majorHAnsi" w:cs="Arial"/>
                <w:szCs w:val="24"/>
              </w:rPr>
              <w:t xml:space="preserve"> spowodowanym jego udziałem w postępowaniu o udzielenie zamówienia?</w:t>
            </w:r>
            <w:r>
              <w:rPr>
                <w:rFonts w:asciiTheme="majorHAnsi" w:hAnsiTheme="majorHAnsi" w:cs="Arial"/>
                <w:szCs w:val="24"/>
              </w:rPr>
              <w:br/>
            </w:r>
            <w:r>
              <w:rPr>
                <w:rFonts w:asciiTheme="majorHAnsi" w:hAnsiTheme="majorHAnsi" w:cs="Arial"/>
                <w:b/>
                <w:szCs w:val="24"/>
              </w:rPr>
              <w:t>Jeżeli tak</w:t>
            </w:r>
            <w:r>
              <w:rPr>
                <w:rFonts w:asciiTheme="majorHAnsi" w:hAnsiTheme="majorHAnsi" w:cs="Arial"/>
                <w:szCs w:val="24"/>
              </w:rPr>
              <w:t>, proszę podać szczegółowe informacje na ten temat: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3CE236F3"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t>[…]</w:t>
            </w:r>
          </w:p>
        </w:tc>
      </w:tr>
      <w:tr w:rsidR="0071641B" w14:paraId="3AC9FB7A" w14:textId="77777777">
        <w:trPr>
          <w:trHeight w:val="1544"/>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6B73CFD" w14:textId="77777777" w:rsidR="0071641B" w:rsidRDefault="00000000">
            <w:pPr>
              <w:pStyle w:val="NormalLeft"/>
              <w:widowControl w:val="0"/>
              <w:rPr>
                <w:rStyle w:val="NormalBoldChar"/>
                <w:rFonts w:asciiTheme="majorHAnsi" w:hAnsiTheme="majorHAnsi" w:cs="Arial"/>
                <w:b w:val="0"/>
                <w:szCs w:val="24"/>
              </w:rPr>
            </w:pPr>
            <w:r>
              <w:rPr>
                <w:rStyle w:val="NormalBoldChar"/>
                <w:rFonts w:asciiTheme="majorHAnsi" w:hAnsiTheme="majorHAnsi" w:cs="Arial"/>
                <w:b w:val="0"/>
                <w:szCs w:val="24"/>
              </w:rPr>
              <w:t xml:space="preserve">Czy wykonawca lub </w:t>
            </w:r>
            <w:r>
              <w:rPr>
                <w:rFonts w:asciiTheme="majorHAnsi" w:hAnsiTheme="majorHAnsi" w:cs="Arial"/>
                <w:szCs w:val="24"/>
              </w:rPr>
              <w:t xml:space="preserve">przedsiębiorstwo związane z wykonawcą </w:t>
            </w:r>
            <w:r>
              <w:rPr>
                <w:rFonts w:asciiTheme="majorHAnsi" w:hAnsiTheme="majorHAnsi" w:cs="Arial"/>
                <w:b/>
                <w:szCs w:val="24"/>
              </w:rPr>
              <w:t>doradzał(-o)</w:t>
            </w:r>
            <w:r>
              <w:rPr>
                <w:rFonts w:asciiTheme="majorHAnsi" w:hAnsiTheme="majorHAnsi" w:cs="Arial"/>
                <w:szCs w:val="24"/>
              </w:rPr>
              <w:t xml:space="preserve"> instytucji zamawiającej lub podmiotowi zamawiającemu bądź był(-o) w inny sposób </w:t>
            </w:r>
            <w:r>
              <w:rPr>
                <w:rFonts w:asciiTheme="majorHAnsi" w:hAnsiTheme="majorHAnsi" w:cs="Arial"/>
                <w:b/>
                <w:szCs w:val="24"/>
              </w:rPr>
              <w:t>zaangażowany(-e) w przygotowanie</w:t>
            </w:r>
            <w:r>
              <w:rPr>
                <w:rFonts w:asciiTheme="majorHAnsi" w:hAnsiTheme="majorHAnsi" w:cs="Arial"/>
                <w:szCs w:val="24"/>
              </w:rPr>
              <w:t xml:space="preserve"> postępowania o udzielenie zamówienia?</w:t>
            </w:r>
            <w:r>
              <w:rPr>
                <w:rFonts w:asciiTheme="majorHAnsi" w:hAnsiTheme="majorHAnsi" w:cs="Arial"/>
                <w:szCs w:val="24"/>
              </w:rPr>
              <w:br/>
            </w:r>
            <w:r>
              <w:rPr>
                <w:rFonts w:asciiTheme="majorHAnsi" w:hAnsiTheme="majorHAnsi" w:cs="Arial"/>
                <w:b/>
                <w:szCs w:val="24"/>
              </w:rPr>
              <w:t>Jeżeli tak</w:t>
            </w:r>
            <w:r>
              <w:rPr>
                <w:rFonts w:asciiTheme="majorHAnsi" w:hAnsiTheme="majorHAnsi" w:cs="Arial"/>
                <w:szCs w:val="24"/>
              </w:rPr>
              <w:t>, proszę podać szczegółowe informacje na ten temat: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1EABAAF3"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w:t>
            </w:r>
          </w:p>
        </w:tc>
      </w:tr>
      <w:tr w:rsidR="0071641B" w14:paraId="6F4C4D77" w14:textId="77777777">
        <w:trPr>
          <w:trHeight w:val="932"/>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C150EF" w14:textId="77777777" w:rsidR="0071641B" w:rsidRDefault="00000000">
            <w:pPr>
              <w:pStyle w:val="NormalLeft"/>
              <w:widowControl w:val="0"/>
              <w:rPr>
                <w:rStyle w:val="NormalBoldChar"/>
                <w:rFonts w:asciiTheme="majorHAnsi" w:hAnsiTheme="majorHAnsi" w:cs="Arial"/>
                <w:b w:val="0"/>
                <w:szCs w:val="24"/>
              </w:rPr>
            </w:pPr>
            <w:r>
              <w:rPr>
                <w:rFonts w:asciiTheme="majorHAnsi" w:hAnsiTheme="majorHAnsi" w:cs="Arial"/>
                <w:szCs w:val="24"/>
              </w:rPr>
              <w:t xml:space="preserve">Czy wykonawca znajdował się w sytuacji, w której wcześniejsza umowa w sprawie zamówienia publicznego, wcześniejsza umowa z podmiotem zamawiającym lub wcześniejsza umowa w sprawie koncesji została </w:t>
            </w:r>
            <w:r>
              <w:rPr>
                <w:rFonts w:asciiTheme="majorHAnsi" w:hAnsiTheme="majorHAnsi" w:cs="Arial"/>
                <w:b/>
                <w:szCs w:val="24"/>
              </w:rPr>
              <w:t>rozwiązana przed czasem</w:t>
            </w:r>
            <w:r>
              <w:rPr>
                <w:rFonts w:asciiTheme="majorHAnsi" w:hAnsiTheme="majorHAnsi" w:cs="Arial"/>
                <w:szCs w:val="24"/>
              </w:rPr>
              <w:t>, lub w której nałożone zostało odszkodowanie bądź inne porównywalne sankcje w związku z tą wcześniejszą umową?</w:t>
            </w:r>
            <w:r>
              <w:rPr>
                <w:rFonts w:asciiTheme="majorHAnsi" w:hAnsiTheme="majorHAnsi" w:cs="Arial"/>
                <w:szCs w:val="24"/>
              </w:rPr>
              <w:br/>
            </w:r>
            <w:r>
              <w:rPr>
                <w:rFonts w:asciiTheme="majorHAnsi" w:hAnsiTheme="majorHAnsi" w:cs="Arial"/>
                <w:b/>
                <w:szCs w:val="24"/>
              </w:rPr>
              <w:t>Jeżeli tak</w:t>
            </w:r>
            <w:r>
              <w:rPr>
                <w:rFonts w:asciiTheme="majorHAnsi" w:hAnsiTheme="majorHAnsi" w:cs="Arial"/>
                <w:szCs w:val="24"/>
              </w:rPr>
              <w:t>, proszę podać szczegółowe informacje na ten temat:</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204AC3F5"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w:t>
            </w:r>
          </w:p>
        </w:tc>
      </w:tr>
      <w:tr w:rsidR="0071641B" w14:paraId="61EB7B2F" w14:textId="77777777">
        <w:trPr>
          <w:trHeight w:val="931"/>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14:paraId="5D44C8A9" w14:textId="77777777" w:rsidR="0071641B" w:rsidRDefault="0071641B">
            <w:pPr>
              <w:pStyle w:val="NormalLeft"/>
              <w:widowControl w:val="0"/>
              <w:rPr>
                <w:rFonts w:asciiTheme="majorHAnsi" w:hAnsiTheme="majorHAnsi" w:cs="Arial"/>
                <w:szCs w:val="24"/>
              </w:rPr>
            </w:pP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32D2F41B" w14:textId="77777777" w:rsidR="0071641B" w:rsidRDefault="00000000">
            <w:pPr>
              <w:widowControl w:val="0"/>
              <w:rPr>
                <w:rFonts w:asciiTheme="majorHAnsi" w:hAnsiTheme="majorHAnsi" w:cs="Arial"/>
              </w:rPr>
            </w:pPr>
            <w:r>
              <w:rPr>
                <w:rFonts w:asciiTheme="majorHAnsi" w:hAnsiTheme="majorHAnsi" w:cs="Arial"/>
                <w:b/>
              </w:rPr>
              <w:t>Jeżeli tak</w:t>
            </w:r>
            <w:r>
              <w:rPr>
                <w:rFonts w:asciiTheme="majorHAnsi" w:hAnsiTheme="majorHAnsi" w:cs="Arial"/>
              </w:rPr>
              <w:t>, czy wykonawca przedsięwziął środki w celu samooczyszczenia? [] Tak [] Nie</w:t>
            </w:r>
            <w:r>
              <w:rPr>
                <w:rFonts w:asciiTheme="majorHAnsi" w:hAnsiTheme="majorHAnsi" w:cs="Arial"/>
              </w:rPr>
              <w:br/>
            </w:r>
            <w:r>
              <w:rPr>
                <w:rFonts w:asciiTheme="majorHAnsi" w:hAnsiTheme="majorHAnsi" w:cs="Arial"/>
                <w:b/>
              </w:rPr>
              <w:t>Jeżeli tak</w:t>
            </w:r>
            <w:r>
              <w:rPr>
                <w:rFonts w:asciiTheme="majorHAnsi" w:hAnsiTheme="majorHAnsi" w:cs="Arial"/>
              </w:rPr>
              <w:t>, proszę opisać przedsięwzięte środki: [……]</w:t>
            </w:r>
          </w:p>
        </w:tc>
      </w:tr>
      <w:tr w:rsidR="0071641B" w14:paraId="029A24B6"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1E1AFF0" w14:textId="77777777" w:rsidR="0071641B" w:rsidRDefault="00000000">
            <w:pPr>
              <w:pStyle w:val="NormalLeft"/>
              <w:widowControl w:val="0"/>
              <w:rPr>
                <w:rFonts w:asciiTheme="majorHAnsi" w:hAnsiTheme="majorHAnsi" w:cs="Arial"/>
                <w:szCs w:val="24"/>
              </w:rPr>
            </w:pPr>
            <w:r>
              <w:rPr>
                <w:rFonts w:asciiTheme="majorHAnsi" w:hAnsiTheme="majorHAnsi" w:cs="Arial"/>
                <w:szCs w:val="24"/>
              </w:rPr>
              <w:t>Czy wykonawca może potwierdzić, że:</w:t>
            </w:r>
            <w:r>
              <w:rPr>
                <w:rFonts w:asciiTheme="majorHAnsi" w:hAnsiTheme="majorHAnsi" w:cs="Arial"/>
                <w:szCs w:val="24"/>
              </w:rPr>
              <w:br/>
            </w:r>
            <w:r>
              <w:rPr>
                <w:rStyle w:val="NormalBoldChar"/>
                <w:rFonts w:asciiTheme="majorHAnsi" w:hAnsiTheme="majorHAnsi" w:cs="Arial"/>
                <w:b w:val="0"/>
                <w:szCs w:val="24"/>
              </w:rPr>
              <w:t>nie jest</w:t>
            </w:r>
            <w:r>
              <w:rPr>
                <w:rFonts w:asciiTheme="majorHAnsi" w:hAnsiTheme="majorHAnsi" w:cs="Arial"/>
                <w:szCs w:val="24"/>
              </w:rPr>
              <w:t xml:space="preserve"> winny poważnego </w:t>
            </w:r>
            <w:r>
              <w:rPr>
                <w:rFonts w:asciiTheme="majorHAnsi" w:hAnsiTheme="majorHAnsi" w:cs="Arial"/>
                <w:b/>
                <w:szCs w:val="24"/>
              </w:rPr>
              <w:lastRenderedPageBreak/>
              <w:t>wprowadzenia w błąd</w:t>
            </w:r>
            <w:r>
              <w:rPr>
                <w:rFonts w:asciiTheme="majorHAnsi" w:hAnsiTheme="majorHAnsi" w:cs="Arial"/>
                <w:szCs w:val="24"/>
              </w:rPr>
              <w:t xml:space="preserve"> przy dostarczaniu informacji wymaganych do weryfikacji braku podstaw wykluczenia lub do weryfikacji spełnienia kryteriów kwalifikacji;</w:t>
            </w:r>
            <w:r>
              <w:rPr>
                <w:rFonts w:asciiTheme="majorHAnsi" w:hAnsiTheme="majorHAnsi" w:cs="Arial"/>
                <w:szCs w:val="24"/>
              </w:rPr>
              <w:br/>
              <w:t xml:space="preserve">b) </w:t>
            </w:r>
            <w:r>
              <w:rPr>
                <w:rStyle w:val="NormalBoldChar"/>
                <w:rFonts w:asciiTheme="majorHAnsi" w:hAnsiTheme="majorHAnsi" w:cs="Arial"/>
                <w:b w:val="0"/>
                <w:szCs w:val="24"/>
              </w:rPr>
              <w:t xml:space="preserve">nie </w:t>
            </w:r>
            <w:r>
              <w:rPr>
                <w:rFonts w:asciiTheme="majorHAnsi" w:hAnsiTheme="majorHAnsi" w:cs="Arial"/>
                <w:b/>
                <w:szCs w:val="24"/>
              </w:rPr>
              <w:t>zataił</w:t>
            </w:r>
            <w:r>
              <w:rPr>
                <w:rFonts w:asciiTheme="majorHAnsi" w:hAnsiTheme="majorHAnsi" w:cs="Arial"/>
                <w:szCs w:val="24"/>
              </w:rPr>
              <w:t xml:space="preserve"> tych informacji;</w:t>
            </w:r>
            <w:r>
              <w:rPr>
                <w:rFonts w:asciiTheme="majorHAnsi" w:hAnsiTheme="majorHAnsi" w:cs="Arial"/>
                <w:szCs w:val="24"/>
              </w:rPr>
              <w:br/>
              <w:t>c) jest w stanie niezwłocznie przedstawić dokumenty potwierdzające wymagane przez instytucję zamawiającą lub podmiot zamawiający; oraz</w:t>
            </w:r>
            <w:r>
              <w:rPr>
                <w:rFonts w:asciiTheme="majorHAnsi" w:hAnsiTheme="majorHAnsi" w:cs="Arial"/>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3" w:type="dxa"/>
            <w:tcBorders>
              <w:top w:val="single" w:sz="4" w:space="0" w:color="000000"/>
              <w:left w:val="single" w:sz="4" w:space="0" w:color="000000"/>
              <w:bottom w:val="single" w:sz="4" w:space="0" w:color="000000"/>
              <w:right w:val="single" w:sz="4" w:space="0" w:color="000000"/>
            </w:tcBorders>
            <w:shd w:val="clear" w:color="auto" w:fill="auto"/>
          </w:tcPr>
          <w:p w14:paraId="6A27594F" w14:textId="77777777" w:rsidR="0071641B" w:rsidRDefault="00000000">
            <w:pPr>
              <w:widowControl w:val="0"/>
              <w:rPr>
                <w:rFonts w:asciiTheme="majorHAnsi" w:hAnsiTheme="majorHAnsi" w:cs="Arial"/>
              </w:rPr>
            </w:pPr>
            <w:r>
              <w:rPr>
                <w:rFonts w:asciiTheme="majorHAnsi" w:hAnsiTheme="majorHAnsi" w:cs="Arial"/>
              </w:rPr>
              <w:lastRenderedPageBreak/>
              <w:t>[] Tak [] Nie</w:t>
            </w:r>
          </w:p>
        </w:tc>
      </w:tr>
    </w:tbl>
    <w:p w14:paraId="6E7F1B01"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D: Inne podstawy wykluczenia, które mogą być przewidziane w przepisach krajowych państwa członkowskiego instytucji zamawiającej lub podmiotu zamawiającego</w:t>
      </w:r>
    </w:p>
    <w:tbl>
      <w:tblPr>
        <w:tblW w:w="9060" w:type="dxa"/>
        <w:tblLayout w:type="fixed"/>
        <w:tblLook w:val="04A0" w:firstRow="1" w:lastRow="0" w:firstColumn="1" w:lastColumn="0" w:noHBand="0" w:noVBand="1"/>
      </w:tblPr>
      <w:tblGrid>
        <w:gridCol w:w="4534"/>
        <w:gridCol w:w="4526"/>
      </w:tblGrid>
      <w:tr w:rsidR="0071641B" w14:paraId="675DCC29"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D3BDABF" w14:textId="77777777" w:rsidR="0071641B" w:rsidRDefault="00000000">
            <w:pPr>
              <w:widowControl w:val="0"/>
              <w:rPr>
                <w:rFonts w:asciiTheme="majorHAnsi" w:hAnsiTheme="majorHAnsi" w:cs="Arial"/>
                <w:b/>
              </w:rPr>
            </w:pPr>
            <w:r>
              <w:rPr>
                <w:rFonts w:asciiTheme="majorHAnsi" w:hAnsiTheme="majorHAnsi" w:cs="Arial"/>
                <w:b/>
              </w:rPr>
              <w:t>Podstawy wykluczenia o charakterze wyłącznie krajowym</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1C4392A7"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63A37E04"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46E2347" w14:textId="77777777" w:rsidR="0071641B" w:rsidRDefault="00000000">
            <w:pPr>
              <w:widowControl w:val="0"/>
              <w:rPr>
                <w:rFonts w:asciiTheme="majorHAnsi" w:hAnsiTheme="majorHAnsi" w:cs="Arial"/>
              </w:rPr>
            </w:pPr>
            <w:r>
              <w:rPr>
                <w:rFonts w:asciiTheme="majorHAnsi" w:hAnsiTheme="majorHAnsi" w:cs="Arial"/>
              </w:rPr>
              <w:t xml:space="preserve">Czy mają zastosowanie </w:t>
            </w:r>
            <w:r>
              <w:rPr>
                <w:rFonts w:asciiTheme="majorHAnsi" w:hAnsiTheme="majorHAnsi" w:cs="Arial"/>
                <w:b/>
              </w:rPr>
              <w:t>podstawy wykluczenia o charakterze wyłącznie krajowym</w:t>
            </w:r>
            <w:r>
              <w:rPr>
                <w:rFonts w:asciiTheme="majorHAnsi" w:hAnsiTheme="majorHAnsi" w:cs="Arial"/>
              </w:rPr>
              <w:t xml:space="preserve"> określone w stosownym ogłoszeniu lub w dokumentach zamówienia?</w:t>
            </w:r>
            <w:r>
              <w:rPr>
                <w:rFonts w:asciiTheme="majorHAnsi" w:hAnsiTheme="majorHAnsi" w:cs="Arial"/>
              </w:rPr>
              <w:br/>
              <w:t>Jeżeli dokumentacja wymagana w stosownym ogłoszeniu lub w dokumentach zamówienia jest dostępna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604C2139"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w:t>
            </w:r>
            <w:r>
              <w:rPr>
                <w:rFonts w:asciiTheme="majorHAnsi" w:hAnsiTheme="majorHAnsi" w:cs="Arial"/>
              </w:rPr>
              <w:br/>
              <w:t>[……][……][……]</w:t>
            </w:r>
            <w:r>
              <w:rPr>
                <w:rStyle w:val="Odwoanieprzypisudolnego"/>
                <w:rFonts w:asciiTheme="majorHAnsi" w:hAnsiTheme="majorHAnsi" w:cs="Arial"/>
              </w:rPr>
              <w:footnoteReference w:id="43"/>
            </w:r>
          </w:p>
        </w:tc>
      </w:tr>
      <w:tr w:rsidR="0071641B" w14:paraId="483E9063"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2265864" w14:textId="77777777" w:rsidR="0071641B" w:rsidRDefault="00000000">
            <w:pPr>
              <w:widowControl w:val="0"/>
              <w:rPr>
                <w:rFonts w:asciiTheme="majorHAnsi" w:hAnsiTheme="majorHAnsi" w:cs="Arial"/>
              </w:rPr>
            </w:pPr>
            <w:r>
              <w:rPr>
                <w:rStyle w:val="NormalBoldChar"/>
                <w:rFonts w:asciiTheme="majorHAnsi" w:eastAsia="Calibri" w:hAnsiTheme="majorHAnsi" w:cs="Arial"/>
                <w:szCs w:val="24"/>
              </w:rPr>
              <w:t>W przypadku gdy ma zastosowanie którakolwiek z podstaw wykluczenia o charakterze wyłącznie krajowym</w:t>
            </w:r>
            <w:r>
              <w:rPr>
                <w:rFonts w:asciiTheme="majorHAnsi" w:hAnsiTheme="majorHAnsi" w:cs="Arial"/>
              </w:rPr>
              <w:t xml:space="preserve">, czy wykonawca przedsięwziął środki w celu samooczyszczenia? </w:t>
            </w:r>
            <w:r>
              <w:rPr>
                <w:rFonts w:asciiTheme="majorHAnsi" w:hAnsiTheme="majorHAnsi" w:cs="Arial"/>
              </w:rPr>
              <w:br/>
            </w:r>
            <w:r>
              <w:rPr>
                <w:rFonts w:asciiTheme="majorHAnsi" w:hAnsiTheme="majorHAnsi" w:cs="Arial"/>
                <w:b/>
              </w:rPr>
              <w:t>Jeżeli tak</w:t>
            </w:r>
            <w:r>
              <w:rPr>
                <w:rFonts w:asciiTheme="majorHAnsi" w:hAnsiTheme="majorHAnsi" w:cs="Arial"/>
              </w:rPr>
              <w:t xml:space="preserve">, proszę opisać przedsięwzięte środki: </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6419AE3F"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t>[……]</w:t>
            </w:r>
          </w:p>
        </w:tc>
      </w:tr>
    </w:tbl>
    <w:p w14:paraId="2335F637" w14:textId="77777777" w:rsidR="0071641B" w:rsidRDefault="00000000">
      <w:pPr>
        <w:rPr>
          <w:rFonts w:asciiTheme="majorHAnsi" w:hAnsiTheme="majorHAnsi"/>
        </w:rPr>
      </w:pPr>
      <w:r>
        <w:br w:type="page"/>
      </w:r>
    </w:p>
    <w:p w14:paraId="6833640F" w14:textId="77777777" w:rsidR="0071641B" w:rsidRDefault="00000000">
      <w:pPr>
        <w:pStyle w:val="ChapterTitle"/>
        <w:rPr>
          <w:rFonts w:asciiTheme="majorHAnsi" w:hAnsiTheme="majorHAnsi" w:cs="Arial"/>
          <w:sz w:val="24"/>
          <w:szCs w:val="24"/>
        </w:rPr>
      </w:pPr>
      <w:r>
        <w:rPr>
          <w:rFonts w:asciiTheme="majorHAnsi" w:hAnsiTheme="majorHAnsi" w:cs="Arial"/>
          <w:sz w:val="24"/>
          <w:szCs w:val="24"/>
        </w:rPr>
        <w:lastRenderedPageBreak/>
        <w:t>Część IV: Kryteria kwalifikacji</w:t>
      </w:r>
    </w:p>
    <w:p w14:paraId="1692899D" w14:textId="77777777" w:rsidR="0071641B" w:rsidRDefault="00000000">
      <w:pPr>
        <w:rPr>
          <w:rFonts w:asciiTheme="majorHAnsi" w:hAnsiTheme="majorHAnsi" w:cs="Arial"/>
        </w:rPr>
      </w:pPr>
      <w:r>
        <w:rPr>
          <w:rFonts w:asciiTheme="majorHAnsi" w:hAnsiTheme="majorHAnsi" w:cs="Arial"/>
        </w:rPr>
        <w:t xml:space="preserve">W odniesieniu do kryteriów kwalifikacji (sekcja </w:t>
      </w:r>
      <w:r>
        <w:rPr>
          <w:rFonts w:ascii="Symbol" w:eastAsia="Symbol" w:hAnsi="Symbol" w:cs="Symbol"/>
        </w:rPr>
        <w:sym w:font="Symbol" w:char="F061"/>
      </w:r>
      <w:r>
        <w:rPr>
          <w:rFonts w:asciiTheme="majorHAnsi" w:hAnsiTheme="majorHAnsi" w:cs="Arial"/>
        </w:rPr>
        <w:t xml:space="preserve"> lub sekcje A–D w niniejszej części) wykonawca oświadcza, że:</w:t>
      </w:r>
    </w:p>
    <w:p w14:paraId="0EB610AC" w14:textId="77777777" w:rsidR="0071641B" w:rsidRDefault="00000000">
      <w:pPr>
        <w:pStyle w:val="SectionTitle"/>
        <w:rPr>
          <w:rFonts w:asciiTheme="majorHAnsi" w:hAnsiTheme="majorHAnsi" w:cs="Arial"/>
          <w:b w:val="0"/>
          <w:sz w:val="24"/>
          <w:szCs w:val="24"/>
        </w:rPr>
      </w:pPr>
      <w:r>
        <w:rPr>
          <w:rFonts w:ascii="Symbol" w:eastAsia="Symbol" w:hAnsi="Symbol" w:cs="Symbol"/>
          <w:b w:val="0"/>
          <w:sz w:val="24"/>
          <w:szCs w:val="24"/>
        </w:rPr>
        <w:sym w:font="Symbol" w:char="F061"/>
      </w:r>
      <w:r>
        <w:rPr>
          <w:rFonts w:asciiTheme="majorHAnsi" w:hAnsiTheme="majorHAnsi" w:cs="Arial"/>
          <w:b w:val="0"/>
          <w:sz w:val="24"/>
          <w:szCs w:val="24"/>
        </w:rPr>
        <w:t>: Ogólne oświadczenie dotyczące wszystkich kryteriów kwalifikacji</w:t>
      </w:r>
    </w:p>
    <w:p w14:paraId="79AA58A5"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eastAsia="Symbol" w:hAnsi="Symbol" w:cs="Symbol"/>
          <w:b/>
        </w:rPr>
        <w:sym w:font="Symbol" w:char="F061"/>
      </w:r>
      <w:r>
        <w:rPr>
          <w:rFonts w:asciiTheme="majorHAnsi" w:hAnsiTheme="majorHAnsi" w:cs="Arial"/>
          <w:b/>
        </w:rPr>
        <w:t xml:space="preserve"> w części IV i nie musi wypełniać żadnej z pozostałych sekcji w części IV:</w:t>
      </w:r>
    </w:p>
    <w:tbl>
      <w:tblPr>
        <w:tblW w:w="9060" w:type="dxa"/>
        <w:tblLayout w:type="fixed"/>
        <w:tblLook w:val="04A0" w:firstRow="1" w:lastRow="0" w:firstColumn="1" w:lastColumn="0" w:noHBand="0" w:noVBand="1"/>
      </w:tblPr>
      <w:tblGrid>
        <w:gridCol w:w="4532"/>
        <w:gridCol w:w="4528"/>
      </w:tblGrid>
      <w:tr w:rsidR="0071641B" w14:paraId="447E04E3"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17179AB2" w14:textId="77777777" w:rsidR="0071641B" w:rsidRDefault="00000000">
            <w:pPr>
              <w:widowControl w:val="0"/>
              <w:rPr>
                <w:rFonts w:asciiTheme="majorHAnsi" w:hAnsiTheme="majorHAnsi" w:cs="Arial"/>
                <w:b/>
              </w:rPr>
            </w:pPr>
            <w:r>
              <w:rPr>
                <w:rFonts w:asciiTheme="majorHAnsi" w:hAnsiTheme="majorHAnsi" w:cs="Arial"/>
                <w:b/>
              </w:rPr>
              <w:t>Spełnienie wszystkich wymaganych kryteriów kwalifikacji</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7F964FBD"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040BC21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318E62CA" w14:textId="77777777" w:rsidR="0071641B" w:rsidRDefault="00000000">
            <w:pPr>
              <w:widowControl w:val="0"/>
              <w:rPr>
                <w:rFonts w:asciiTheme="majorHAnsi" w:hAnsiTheme="majorHAnsi" w:cs="Arial"/>
              </w:rPr>
            </w:pPr>
            <w:r>
              <w:rPr>
                <w:rFonts w:asciiTheme="majorHAnsi" w:hAnsiTheme="majorHAnsi" w:cs="Arial"/>
              </w:rPr>
              <w:t>Spełnia wymagane kryteria kwalifikacji:</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3E70AF8E" w14:textId="77777777" w:rsidR="0071641B" w:rsidRDefault="00000000">
            <w:pPr>
              <w:widowControl w:val="0"/>
              <w:rPr>
                <w:rFonts w:asciiTheme="majorHAnsi" w:hAnsiTheme="majorHAnsi" w:cs="Arial"/>
              </w:rPr>
            </w:pPr>
            <w:r>
              <w:rPr>
                <w:rFonts w:asciiTheme="majorHAnsi" w:hAnsiTheme="majorHAnsi" w:cs="Arial"/>
              </w:rPr>
              <w:t>[] Tak [] Nie</w:t>
            </w:r>
          </w:p>
        </w:tc>
      </w:tr>
    </w:tbl>
    <w:p w14:paraId="5220B3BB"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A: Kompetencje</w:t>
      </w:r>
    </w:p>
    <w:p w14:paraId="4B9BF78E"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Wykonawca powinien przedstawić informacje jedynie w przypadku gdy instytucja zamawiająca lub podmiot zamawiający wymagają danych kryteriów kwalifikacji w stosownym ogłoszeniu lub w dokumentach zamówienia, o których mowa w ogłoszeniu.</w:t>
      </w:r>
    </w:p>
    <w:tbl>
      <w:tblPr>
        <w:tblW w:w="9060" w:type="dxa"/>
        <w:tblLayout w:type="fixed"/>
        <w:tblLook w:val="04A0" w:firstRow="1" w:lastRow="0" w:firstColumn="1" w:lastColumn="0" w:noHBand="0" w:noVBand="1"/>
      </w:tblPr>
      <w:tblGrid>
        <w:gridCol w:w="4529"/>
        <w:gridCol w:w="4531"/>
      </w:tblGrid>
      <w:tr w:rsidR="0071641B" w14:paraId="7C7B9AE2" w14:textId="77777777">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3974EEA2" w14:textId="77777777" w:rsidR="0071641B" w:rsidRDefault="00000000">
            <w:pPr>
              <w:widowControl w:val="0"/>
              <w:rPr>
                <w:rFonts w:asciiTheme="majorHAnsi" w:hAnsiTheme="majorHAnsi" w:cs="Arial"/>
                <w:b/>
              </w:rPr>
            </w:pPr>
            <w:r>
              <w:rPr>
                <w:rFonts w:asciiTheme="majorHAnsi" w:hAnsiTheme="majorHAnsi" w:cs="Arial"/>
                <w:b/>
              </w:rPr>
              <w:t>Kompetencje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5F393D8"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1896740E" w14:textId="77777777">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2CF1D301" w14:textId="77777777" w:rsidR="0071641B" w:rsidRDefault="00000000">
            <w:pPr>
              <w:widowControl w:val="0"/>
              <w:rPr>
                <w:rFonts w:asciiTheme="majorHAnsi" w:hAnsiTheme="majorHAnsi" w:cs="Arial"/>
              </w:rPr>
            </w:pPr>
            <w:r>
              <w:rPr>
                <w:rFonts w:asciiTheme="majorHAnsi" w:hAnsiTheme="majorHAnsi" w:cs="Arial"/>
                <w:b/>
              </w:rPr>
              <w:t>1) Figuruje w odpowiednim rejestrze zawodowym lub handlowym</w:t>
            </w:r>
            <w:r>
              <w:rPr>
                <w:rFonts w:asciiTheme="majorHAnsi" w:hAnsiTheme="majorHAnsi" w:cs="Arial"/>
              </w:rPr>
              <w:t xml:space="preserve"> prowadzonym w państwie członkowskim siedziby wykonawcy</w:t>
            </w:r>
            <w:r>
              <w:rPr>
                <w:rStyle w:val="Odwoanieprzypisudolnego"/>
                <w:rFonts w:asciiTheme="majorHAnsi" w:hAnsiTheme="majorHAnsi" w:cs="Arial"/>
              </w:rPr>
              <w:footnoteReference w:id="44"/>
            </w:r>
            <w:r>
              <w:rPr>
                <w:rFonts w:asciiTheme="majorHAnsi" w:hAnsiTheme="majorHAnsi" w:cs="Arial"/>
              </w:rPr>
              <w:t>:</w:t>
            </w:r>
            <w:r>
              <w:rPr>
                <w:rFonts w:asciiTheme="majorHAnsi" w:hAnsiTheme="majorHAnsi" w:cs="Arial"/>
              </w:rPr>
              <w:br/>
              <w:t>Jeżeli odnośna dokumentacja jest dostępna w formie elektronicznej, proszę wskazać:</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4388D6D" w14:textId="77777777" w:rsidR="0071641B" w:rsidRDefault="00000000">
            <w:pPr>
              <w:widowControl w:val="0"/>
              <w:rPr>
                <w:rFonts w:asciiTheme="majorHAnsi" w:hAnsiTheme="majorHAnsi" w:cs="Arial"/>
              </w:rPr>
            </w:pPr>
            <w:r>
              <w:rPr>
                <w:rFonts w:asciiTheme="majorHAnsi" w:hAnsiTheme="majorHAnsi" w:cs="Arial"/>
              </w:rPr>
              <w:t>[…]</w:t>
            </w:r>
            <w:r>
              <w:rPr>
                <w:rFonts w:asciiTheme="majorHAnsi" w:hAnsiTheme="majorHAnsi" w:cs="Arial"/>
              </w:rPr>
              <w:br/>
            </w:r>
            <w:r>
              <w:rPr>
                <w:rFonts w:asciiTheme="majorHAnsi" w:hAnsiTheme="majorHAnsi" w:cs="Arial"/>
              </w:rPr>
              <w:br/>
              <w:t>(adres internetowy, wydający urząd lub organ, dokładne dane referencyjne dokumentacji): [……][……][……]</w:t>
            </w:r>
          </w:p>
        </w:tc>
      </w:tr>
      <w:tr w:rsidR="0071641B" w14:paraId="26395538" w14:textId="77777777">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5EEEEE50" w14:textId="77777777" w:rsidR="0071641B" w:rsidRDefault="00000000">
            <w:pPr>
              <w:widowControl w:val="0"/>
              <w:rPr>
                <w:rFonts w:asciiTheme="majorHAnsi" w:hAnsiTheme="majorHAnsi" w:cs="Arial"/>
                <w:b/>
              </w:rPr>
            </w:pPr>
            <w:r>
              <w:rPr>
                <w:rFonts w:asciiTheme="majorHAnsi" w:hAnsiTheme="majorHAnsi" w:cs="Arial"/>
                <w:b/>
              </w:rPr>
              <w:t>2) W odniesieniu do zamówień publicznych na usługi:</w:t>
            </w:r>
            <w:r>
              <w:rPr>
                <w:rFonts w:asciiTheme="majorHAnsi" w:hAnsiTheme="majorHAnsi" w:cs="Arial"/>
                <w:b/>
              </w:rPr>
              <w:br/>
            </w:r>
            <w:r>
              <w:rPr>
                <w:rFonts w:asciiTheme="majorHAnsi" w:hAnsiTheme="majorHAnsi" w:cs="Arial"/>
              </w:rPr>
              <w:t xml:space="preserve">Czy konieczne jest </w:t>
            </w:r>
            <w:r>
              <w:rPr>
                <w:rFonts w:asciiTheme="majorHAnsi" w:hAnsiTheme="majorHAnsi" w:cs="Arial"/>
                <w:b/>
              </w:rPr>
              <w:t>posiadanie</w:t>
            </w:r>
            <w:r>
              <w:rPr>
                <w:rFonts w:asciiTheme="majorHAnsi" w:hAnsiTheme="majorHAnsi" w:cs="Arial"/>
              </w:rPr>
              <w:t xml:space="preserve"> określonego </w:t>
            </w:r>
            <w:r>
              <w:rPr>
                <w:rFonts w:asciiTheme="majorHAnsi" w:hAnsiTheme="majorHAnsi" w:cs="Arial"/>
                <w:b/>
              </w:rPr>
              <w:t>zezwolenia lub bycie członkiem</w:t>
            </w:r>
            <w:r>
              <w:rPr>
                <w:rFonts w:asciiTheme="majorHAnsi" w:hAnsiTheme="majorHAnsi" w:cs="Arial"/>
              </w:rPr>
              <w:t xml:space="preserve"> określonej organizacji, aby mieć możliwość świadczenia usługi, o której mowa, w państwie siedziby wykonawcy? </w:t>
            </w:r>
            <w:r>
              <w:rPr>
                <w:rFonts w:asciiTheme="majorHAnsi" w:hAnsiTheme="majorHAnsi" w:cs="Arial"/>
              </w:rPr>
              <w:br/>
            </w:r>
            <w:r>
              <w:rPr>
                <w:rFonts w:asciiTheme="majorHAnsi" w:hAnsiTheme="majorHAnsi" w:cs="Arial"/>
              </w:rPr>
              <w:br/>
              <w:t>Jeżeli odnośna dokumentacja jest dostępna w formie elektronicznej, proszę wskazać:</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F3959DE" w14:textId="77777777" w:rsidR="0071641B" w:rsidRDefault="00000000">
            <w:pPr>
              <w:widowControl w:val="0"/>
              <w:rPr>
                <w:rFonts w:asciiTheme="majorHAnsi" w:hAnsiTheme="majorHAnsi" w:cs="Arial"/>
              </w:rPr>
            </w:pPr>
            <w:r>
              <w:rPr>
                <w:rFonts w:asciiTheme="majorHAnsi" w:hAnsiTheme="majorHAnsi" w:cs="Arial"/>
              </w:rPr>
              <w:br/>
              <w:t>[] Tak [] Nie</w:t>
            </w:r>
            <w:r>
              <w:rPr>
                <w:rFonts w:asciiTheme="majorHAnsi" w:hAnsiTheme="majorHAnsi" w:cs="Arial"/>
              </w:rPr>
              <w:br/>
            </w:r>
            <w:r>
              <w:rPr>
                <w:rFonts w:asciiTheme="majorHAnsi" w:hAnsiTheme="majorHAnsi" w:cs="Arial"/>
              </w:rPr>
              <w:br/>
              <w:t>Jeżeli tak, proszę określić, o jakie zezwolenie lub status członkowski chodzi, i wskazać, czy wykonawca je posiada: [ …] [] Tak [] Nie</w:t>
            </w:r>
            <w:r>
              <w:rPr>
                <w:rFonts w:asciiTheme="majorHAnsi" w:hAnsiTheme="majorHAnsi" w:cs="Arial"/>
              </w:rPr>
              <w:br/>
            </w:r>
            <w:r>
              <w:rPr>
                <w:rFonts w:asciiTheme="majorHAnsi" w:hAnsiTheme="majorHAnsi" w:cs="Arial"/>
              </w:rPr>
              <w:br/>
              <w:t>(adres internetowy, wydający urząd lub organ, dokładne dane referencyjne dokumentacji): [……][……][……]</w:t>
            </w:r>
          </w:p>
        </w:tc>
      </w:tr>
    </w:tbl>
    <w:p w14:paraId="00870855"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lastRenderedPageBreak/>
        <w:t>B: Sytuacja ekonomiczna i finansowa</w:t>
      </w:r>
    </w:p>
    <w:p w14:paraId="57576730"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Wykonawca powinien przedstawić informacje jedynie w przypadku gdy instytucja zamawiająca lub podmiot zamawiający wymagają danych kryteriów kwalifikacji w stosownym ogłoszeniu lub w dokumentach zamówienia, o których mowa w ogłoszeniu.</w:t>
      </w:r>
    </w:p>
    <w:tbl>
      <w:tblPr>
        <w:tblW w:w="9060" w:type="dxa"/>
        <w:tblLayout w:type="fixed"/>
        <w:tblLook w:val="04A0" w:firstRow="1" w:lastRow="0" w:firstColumn="1" w:lastColumn="0" w:noHBand="0" w:noVBand="1"/>
      </w:tblPr>
      <w:tblGrid>
        <w:gridCol w:w="4534"/>
        <w:gridCol w:w="4526"/>
      </w:tblGrid>
      <w:tr w:rsidR="0071641B" w14:paraId="6DA7E1BC"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F1E9320" w14:textId="77777777" w:rsidR="0071641B" w:rsidRDefault="00000000">
            <w:pPr>
              <w:widowControl w:val="0"/>
              <w:rPr>
                <w:rFonts w:asciiTheme="majorHAnsi" w:hAnsiTheme="majorHAnsi" w:cs="Arial"/>
                <w:b/>
              </w:rPr>
            </w:pPr>
            <w:r>
              <w:rPr>
                <w:rFonts w:asciiTheme="majorHAnsi" w:hAnsiTheme="majorHAnsi" w:cs="Arial"/>
                <w:b/>
              </w:rPr>
              <w:t>Sytuacja ekonomiczna i finansowa</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62FF0D23"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68A91142"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5C8BEA52" w14:textId="77777777" w:rsidR="0071641B" w:rsidRDefault="00000000">
            <w:pPr>
              <w:widowControl w:val="0"/>
              <w:rPr>
                <w:rFonts w:asciiTheme="majorHAnsi" w:hAnsiTheme="majorHAnsi" w:cs="Arial"/>
              </w:rPr>
            </w:pPr>
            <w:r>
              <w:rPr>
                <w:rFonts w:asciiTheme="majorHAnsi" w:hAnsiTheme="majorHAnsi" w:cs="Arial"/>
              </w:rPr>
              <w:t xml:space="preserve">1a) Jego („ogólny”) </w:t>
            </w:r>
            <w:r>
              <w:rPr>
                <w:rFonts w:asciiTheme="majorHAnsi" w:hAnsiTheme="majorHAnsi" w:cs="Arial"/>
                <w:b/>
              </w:rPr>
              <w:t>roczny obrót</w:t>
            </w:r>
            <w:r>
              <w:rPr>
                <w:rFonts w:asciiTheme="majorHAnsi" w:hAnsiTheme="majorHAnsi" w:cs="Arial"/>
              </w:rPr>
              <w:t xml:space="preserve"> w ciągu określonej liczby lat obrotowych wymaganej w stosownym ogłoszeniu lub dokumentach zamówienia jest następujący</w:t>
            </w:r>
            <w:r>
              <w:rPr>
                <w:rFonts w:asciiTheme="majorHAnsi" w:hAnsiTheme="majorHAnsi" w:cs="Arial"/>
                <w:b/>
              </w:rPr>
              <w:t>:</w:t>
            </w:r>
            <w:r>
              <w:rPr>
                <w:rFonts w:asciiTheme="majorHAnsi" w:hAnsiTheme="majorHAnsi" w:cs="Arial"/>
                <w:b/>
              </w:rPr>
              <w:br/>
              <w:t>i/lub</w:t>
            </w:r>
            <w:r>
              <w:rPr>
                <w:rFonts w:asciiTheme="majorHAnsi" w:hAnsiTheme="majorHAnsi" w:cs="Arial"/>
              </w:rPr>
              <w:br/>
              <w:t xml:space="preserve">1b) Jego </w:t>
            </w:r>
            <w:r>
              <w:rPr>
                <w:rFonts w:asciiTheme="majorHAnsi" w:hAnsiTheme="majorHAnsi" w:cs="Arial"/>
                <w:b/>
              </w:rPr>
              <w:t>średni</w:t>
            </w:r>
            <w:r>
              <w:rPr>
                <w:rFonts w:asciiTheme="majorHAnsi" w:hAnsiTheme="majorHAnsi" w:cs="Arial"/>
              </w:rPr>
              <w:t xml:space="preserve"> roczny </w:t>
            </w:r>
            <w:r>
              <w:rPr>
                <w:rFonts w:asciiTheme="majorHAnsi" w:hAnsiTheme="majorHAnsi" w:cs="Arial"/>
                <w:b/>
              </w:rPr>
              <w:t>obrót w ciągu określonej liczby lat wymaganej w stosownym ogłoszeniu lub dokumentach zamówienia jest następujący</w:t>
            </w:r>
            <w:r>
              <w:rPr>
                <w:rStyle w:val="Odwoanieprzypisudolnego"/>
                <w:rFonts w:asciiTheme="majorHAnsi" w:hAnsiTheme="majorHAnsi" w:cs="Arial"/>
                <w:b/>
              </w:rPr>
              <w:footnoteReference w:id="45"/>
            </w:r>
            <w:r>
              <w:rPr>
                <w:rFonts w:asciiTheme="majorHAnsi" w:hAnsiTheme="majorHAnsi" w:cs="Arial"/>
                <w:b/>
              </w:rPr>
              <w:t xml:space="preserve"> (</w:t>
            </w:r>
            <w:r>
              <w:rPr>
                <w:rFonts w:asciiTheme="majorHAnsi" w:hAnsiTheme="majorHAnsi" w:cs="Arial"/>
              </w:rPr>
              <w:t>)</w:t>
            </w:r>
            <w:r>
              <w:rPr>
                <w:rFonts w:asciiTheme="majorHAnsi" w:hAnsiTheme="majorHAnsi" w:cs="Arial"/>
                <w:b/>
              </w:rPr>
              <w:t>:</w:t>
            </w:r>
            <w:r>
              <w:rPr>
                <w:rFonts w:asciiTheme="majorHAnsi" w:hAnsiTheme="majorHAnsi" w:cs="Arial"/>
                <w:b/>
              </w:rPr>
              <w:br/>
            </w:r>
            <w:r>
              <w:rPr>
                <w:rFonts w:asciiTheme="majorHAnsi" w:hAnsiTheme="majorHAnsi" w:cs="Arial"/>
              </w:rPr>
              <w:t>Jeżeli odnośna dokumentacja jest dostępna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7EA943E5" w14:textId="77777777" w:rsidR="0071641B" w:rsidRDefault="00000000">
            <w:pPr>
              <w:widowControl w:val="0"/>
              <w:rPr>
                <w:rFonts w:asciiTheme="majorHAnsi" w:hAnsiTheme="majorHAnsi" w:cs="Arial"/>
              </w:rPr>
            </w:pPr>
            <w:r>
              <w:rPr>
                <w:rFonts w:asciiTheme="majorHAnsi" w:hAnsiTheme="majorHAnsi" w:cs="Arial"/>
              </w:rPr>
              <w:t>rok: [……] obrót: [……] […] waluta</w:t>
            </w:r>
            <w:r>
              <w:rPr>
                <w:rFonts w:asciiTheme="majorHAnsi" w:hAnsiTheme="majorHAnsi" w:cs="Arial"/>
              </w:rPr>
              <w:br/>
              <w:t>rok: [……] obrót: [……] […] waluta</w:t>
            </w:r>
            <w:r>
              <w:rPr>
                <w:rFonts w:asciiTheme="majorHAnsi" w:hAnsiTheme="majorHAnsi" w:cs="Arial"/>
              </w:rPr>
              <w:br/>
              <w:t>rok: [……] obrót: [……] […] waluta</w:t>
            </w:r>
            <w:r>
              <w:rPr>
                <w:rFonts w:asciiTheme="majorHAnsi" w:hAnsiTheme="majorHAnsi" w:cs="Arial"/>
              </w:rPr>
              <w:br/>
            </w:r>
            <w:r>
              <w:rPr>
                <w:rFonts w:asciiTheme="majorHAnsi" w:hAnsiTheme="majorHAnsi" w:cs="Arial"/>
              </w:rPr>
              <w:br/>
            </w:r>
            <w:r>
              <w:rPr>
                <w:rFonts w:asciiTheme="majorHAnsi" w:hAnsiTheme="majorHAnsi" w:cs="Arial"/>
              </w:rPr>
              <w:br/>
              <w:t>(liczba lat, średni obrót)</w:t>
            </w:r>
            <w:r>
              <w:rPr>
                <w:rFonts w:asciiTheme="majorHAnsi" w:hAnsiTheme="majorHAnsi" w:cs="Arial"/>
                <w:b/>
              </w:rPr>
              <w:t>:</w:t>
            </w:r>
            <w:r>
              <w:rPr>
                <w:rFonts w:asciiTheme="majorHAnsi" w:hAnsiTheme="majorHAnsi" w:cs="Arial"/>
              </w:rPr>
              <w:t xml:space="preserve"> [……], [……] […] waluta</w:t>
            </w:r>
            <w:r>
              <w:rPr>
                <w:rFonts w:asciiTheme="majorHAnsi" w:hAnsiTheme="majorHAnsi" w:cs="Arial"/>
              </w:rPr>
              <w:br/>
            </w:r>
          </w:p>
          <w:p w14:paraId="3E9EAEEA" w14:textId="77777777" w:rsidR="0071641B" w:rsidRDefault="00000000">
            <w:pPr>
              <w:widowControl w:val="0"/>
              <w:rPr>
                <w:rFonts w:asciiTheme="majorHAnsi" w:hAnsiTheme="majorHAnsi" w:cs="Arial"/>
              </w:rPr>
            </w:pPr>
            <w:r>
              <w:rPr>
                <w:rFonts w:asciiTheme="majorHAnsi" w:hAnsiTheme="majorHAnsi" w:cs="Arial"/>
              </w:rPr>
              <w:t>(adres internetowy, wydający urząd lub organ, dokładne dane referencyjne dokumentacji): [……][……][……]</w:t>
            </w:r>
          </w:p>
        </w:tc>
      </w:tr>
      <w:tr w:rsidR="0071641B" w14:paraId="13FE3DAB"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39081168" w14:textId="77777777" w:rsidR="0071641B" w:rsidRDefault="00000000">
            <w:pPr>
              <w:widowControl w:val="0"/>
              <w:rPr>
                <w:rFonts w:asciiTheme="majorHAnsi" w:hAnsiTheme="majorHAnsi" w:cs="Arial"/>
              </w:rPr>
            </w:pPr>
            <w:r>
              <w:rPr>
                <w:rFonts w:asciiTheme="majorHAnsi" w:hAnsiTheme="majorHAnsi" w:cs="Arial"/>
              </w:rPr>
              <w:t xml:space="preserve">2a) Jego roczny („specyficzny”) </w:t>
            </w:r>
            <w:r>
              <w:rPr>
                <w:rFonts w:asciiTheme="majorHAnsi" w:hAnsiTheme="majorHAnsi" w:cs="Arial"/>
                <w:b/>
              </w:rPr>
              <w:t>obrót w obszarze działalności gospodarczej objętym zamówieniem</w:t>
            </w:r>
            <w:r>
              <w:rPr>
                <w:rFonts w:asciiTheme="majorHAnsi" w:hAnsiTheme="majorHAnsi" w:cs="Arial"/>
              </w:rPr>
              <w:t xml:space="preserve"> i określonym w stosownym ogłoszeniu lub dokumentach zamówienia w ciągu wymaganej liczby lat obrotowych jest następujący:</w:t>
            </w:r>
            <w:r>
              <w:rPr>
                <w:rFonts w:asciiTheme="majorHAnsi" w:hAnsiTheme="majorHAnsi" w:cs="Arial"/>
              </w:rPr>
              <w:br/>
            </w:r>
            <w:r>
              <w:rPr>
                <w:rFonts w:asciiTheme="majorHAnsi" w:hAnsiTheme="majorHAnsi" w:cs="Arial"/>
                <w:b/>
              </w:rPr>
              <w:t>i/lub</w:t>
            </w:r>
            <w:r>
              <w:rPr>
                <w:rFonts w:asciiTheme="majorHAnsi" w:hAnsiTheme="majorHAnsi" w:cs="Arial"/>
                <w:b/>
              </w:rPr>
              <w:br/>
            </w:r>
            <w:r>
              <w:rPr>
                <w:rFonts w:asciiTheme="majorHAnsi" w:hAnsiTheme="majorHAnsi" w:cs="Arial"/>
              </w:rPr>
              <w:t xml:space="preserve">2b) Jego </w:t>
            </w:r>
            <w:r>
              <w:rPr>
                <w:rFonts w:asciiTheme="majorHAnsi" w:hAnsiTheme="majorHAnsi" w:cs="Arial"/>
                <w:b/>
              </w:rPr>
              <w:t>średni</w:t>
            </w:r>
            <w:r>
              <w:rPr>
                <w:rFonts w:asciiTheme="majorHAnsi" w:hAnsiTheme="majorHAnsi" w:cs="Arial"/>
              </w:rPr>
              <w:t xml:space="preserve"> roczny </w:t>
            </w:r>
            <w:r>
              <w:rPr>
                <w:rFonts w:asciiTheme="majorHAnsi" w:hAnsiTheme="majorHAnsi" w:cs="Arial"/>
                <w:b/>
              </w:rPr>
              <w:t>obrót w przedmiotowym obszarze i w ciągu określonej liczby lat wymaganej w stosownym ogłoszeniu lub dokumentach zamówienia jest następujący</w:t>
            </w:r>
            <w:r>
              <w:rPr>
                <w:rStyle w:val="Odwoanieprzypisudolnego"/>
                <w:rFonts w:asciiTheme="majorHAnsi" w:hAnsiTheme="majorHAnsi" w:cs="Arial"/>
                <w:b/>
              </w:rPr>
              <w:footnoteReference w:id="46"/>
            </w:r>
            <w:r>
              <w:rPr>
                <w:rFonts w:asciiTheme="majorHAnsi" w:hAnsiTheme="majorHAnsi" w:cs="Arial"/>
                <w:b/>
              </w:rPr>
              <w:t>:</w:t>
            </w:r>
            <w:r>
              <w:rPr>
                <w:rFonts w:asciiTheme="majorHAnsi" w:hAnsiTheme="majorHAnsi" w:cs="Arial"/>
                <w:b/>
              </w:rPr>
              <w:br/>
            </w:r>
            <w:r>
              <w:rPr>
                <w:rFonts w:asciiTheme="majorHAnsi" w:hAnsiTheme="majorHAnsi" w:cs="Arial"/>
              </w:rPr>
              <w:t>Jeżeli odnośna dokumentacja jest dostępna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05908300" w14:textId="77777777" w:rsidR="0071641B" w:rsidRDefault="00000000">
            <w:pPr>
              <w:widowControl w:val="0"/>
              <w:rPr>
                <w:rFonts w:asciiTheme="majorHAnsi" w:hAnsiTheme="majorHAnsi" w:cs="Arial"/>
              </w:rPr>
            </w:pPr>
            <w:r>
              <w:rPr>
                <w:rFonts w:asciiTheme="majorHAnsi" w:hAnsiTheme="majorHAnsi" w:cs="Arial"/>
              </w:rPr>
              <w:t>rok: [……] obrót: [……] […] waluta</w:t>
            </w:r>
            <w:r>
              <w:rPr>
                <w:rFonts w:asciiTheme="majorHAnsi" w:hAnsiTheme="majorHAnsi" w:cs="Arial"/>
              </w:rPr>
              <w:br/>
              <w:t>rok: [……] obrót: [……] […] waluta</w:t>
            </w:r>
            <w:r>
              <w:rPr>
                <w:rFonts w:asciiTheme="majorHAnsi" w:hAnsiTheme="majorHAnsi" w:cs="Arial"/>
              </w:rPr>
              <w:br/>
              <w:t>rok: [……] obrót: [……] […] waluta</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(liczba lat, średni obrót)</w:t>
            </w:r>
            <w:r>
              <w:rPr>
                <w:rFonts w:asciiTheme="majorHAnsi" w:hAnsiTheme="majorHAnsi" w:cs="Arial"/>
                <w:b/>
              </w:rPr>
              <w:t>:</w:t>
            </w:r>
            <w:r>
              <w:rPr>
                <w:rFonts w:asciiTheme="majorHAnsi" w:hAnsiTheme="majorHAnsi" w:cs="Arial"/>
              </w:rPr>
              <w:t xml:space="preserve"> [……], [……] […] waluta</w:t>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 [……][……][……]</w:t>
            </w:r>
          </w:p>
        </w:tc>
      </w:tr>
      <w:tr w:rsidR="0071641B" w14:paraId="4AE86D4F"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B90721C" w14:textId="77777777" w:rsidR="0071641B" w:rsidRDefault="00000000">
            <w:pPr>
              <w:widowControl w:val="0"/>
              <w:rPr>
                <w:rFonts w:asciiTheme="majorHAnsi" w:hAnsiTheme="majorHAnsi" w:cs="Arial"/>
              </w:rPr>
            </w:pPr>
            <w:r>
              <w:rPr>
                <w:rFonts w:asciiTheme="majorHAnsi" w:hAnsiTheme="majorHAnsi" w:cs="Arial"/>
              </w:rPr>
              <w:t>3) W przypadku gdy informacje dotyczące obrotu (ogólnego lub specyficznego) nie są dostępne za cały wymagany okres, proszę podać datę założenia przedsiębiorstwa wykonawcy lub rozpoczęcia działalności przez wykonawcę:</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0F765D5D" w14:textId="77777777" w:rsidR="0071641B" w:rsidRDefault="00000000">
            <w:pPr>
              <w:widowControl w:val="0"/>
              <w:rPr>
                <w:rFonts w:asciiTheme="majorHAnsi" w:hAnsiTheme="majorHAnsi" w:cs="Arial"/>
              </w:rPr>
            </w:pPr>
            <w:r>
              <w:rPr>
                <w:rFonts w:asciiTheme="majorHAnsi" w:hAnsiTheme="majorHAnsi" w:cs="Arial"/>
              </w:rPr>
              <w:t>[……]</w:t>
            </w:r>
          </w:p>
        </w:tc>
      </w:tr>
      <w:tr w:rsidR="0071641B" w14:paraId="6EB113BF"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51B65633" w14:textId="77777777" w:rsidR="0071641B" w:rsidRDefault="00000000">
            <w:pPr>
              <w:widowControl w:val="0"/>
              <w:rPr>
                <w:rFonts w:asciiTheme="majorHAnsi" w:hAnsiTheme="majorHAnsi" w:cs="Arial"/>
              </w:rPr>
            </w:pPr>
            <w:r>
              <w:rPr>
                <w:rFonts w:asciiTheme="majorHAnsi" w:hAnsiTheme="majorHAnsi" w:cs="Arial"/>
              </w:rPr>
              <w:t xml:space="preserve">4) W odniesieniu do </w:t>
            </w:r>
            <w:r>
              <w:rPr>
                <w:rFonts w:asciiTheme="majorHAnsi" w:hAnsiTheme="majorHAnsi" w:cs="Arial"/>
                <w:b/>
              </w:rPr>
              <w:t xml:space="preserve">wskaźników </w:t>
            </w:r>
            <w:r>
              <w:rPr>
                <w:rFonts w:asciiTheme="majorHAnsi" w:hAnsiTheme="majorHAnsi" w:cs="Arial"/>
                <w:b/>
              </w:rPr>
              <w:lastRenderedPageBreak/>
              <w:t>finansowych</w:t>
            </w:r>
            <w:r>
              <w:rPr>
                <w:rStyle w:val="Odwoanieprzypisudolnego"/>
                <w:rFonts w:asciiTheme="majorHAnsi" w:hAnsiTheme="majorHAnsi" w:cs="Arial"/>
                <w:b/>
              </w:rPr>
              <w:footnoteReference w:id="47"/>
            </w:r>
            <w:r>
              <w:rPr>
                <w:rFonts w:asciiTheme="majorHAnsi" w:hAnsiTheme="majorHAnsi" w:cs="Arial"/>
              </w:rPr>
              <w:t xml:space="preserve"> określonych w stosownym ogłoszeniu lub dokumentach zamówienia wykonawca oświadcza, że aktualna(-e) wartość(-ci) wymaganego(-</w:t>
            </w:r>
            <w:proofErr w:type="spellStart"/>
            <w:r>
              <w:rPr>
                <w:rFonts w:asciiTheme="majorHAnsi" w:hAnsiTheme="majorHAnsi" w:cs="Arial"/>
              </w:rPr>
              <w:t>ych</w:t>
            </w:r>
            <w:proofErr w:type="spellEnd"/>
            <w:r>
              <w:rPr>
                <w:rFonts w:asciiTheme="majorHAnsi" w:hAnsiTheme="majorHAnsi" w:cs="Arial"/>
              </w:rPr>
              <w:t>) wskaźnika(-ów) jest (są) następująca(-e):</w:t>
            </w:r>
            <w:r>
              <w:rPr>
                <w:rFonts w:asciiTheme="majorHAnsi" w:hAnsiTheme="majorHAnsi" w:cs="Arial"/>
              </w:rPr>
              <w:br/>
              <w:t>Jeżeli odnośna dokumentacja jest dostępna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5B15CEF2" w14:textId="77777777" w:rsidR="0071641B" w:rsidRDefault="00000000">
            <w:pPr>
              <w:widowControl w:val="0"/>
              <w:rPr>
                <w:rFonts w:asciiTheme="majorHAnsi" w:hAnsiTheme="majorHAnsi" w:cs="Arial"/>
              </w:rPr>
            </w:pPr>
            <w:r>
              <w:rPr>
                <w:rFonts w:asciiTheme="majorHAnsi" w:hAnsiTheme="majorHAnsi" w:cs="Arial"/>
              </w:rPr>
              <w:lastRenderedPageBreak/>
              <w:t xml:space="preserve">(określenie wymaganego wskaźnika – </w:t>
            </w:r>
            <w:r>
              <w:rPr>
                <w:rFonts w:asciiTheme="majorHAnsi" w:hAnsiTheme="majorHAnsi" w:cs="Arial"/>
              </w:rPr>
              <w:lastRenderedPageBreak/>
              <w:t>stosunek X do Y</w:t>
            </w:r>
            <w:r>
              <w:rPr>
                <w:rStyle w:val="Odwoanieprzypisudolnego"/>
                <w:rFonts w:asciiTheme="majorHAnsi" w:hAnsiTheme="majorHAnsi" w:cs="Arial"/>
              </w:rPr>
              <w:footnoteReference w:id="48"/>
            </w:r>
            <w:r>
              <w:rPr>
                <w:rFonts w:asciiTheme="majorHAnsi" w:hAnsiTheme="majorHAnsi" w:cs="Arial"/>
              </w:rPr>
              <w:t xml:space="preserve"> – oraz wartość):</w:t>
            </w:r>
            <w:r>
              <w:rPr>
                <w:rFonts w:asciiTheme="majorHAnsi" w:hAnsiTheme="majorHAnsi" w:cs="Arial"/>
              </w:rPr>
              <w:br/>
              <w:t>[……], [……]</w:t>
            </w:r>
            <w:r>
              <w:rPr>
                <w:rStyle w:val="Odwoanieprzypisudolnego"/>
                <w:rFonts w:asciiTheme="majorHAnsi" w:hAnsiTheme="majorHAnsi" w:cs="Arial"/>
              </w:rPr>
              <w:footnoteReference w:id="49"/>
            </w:r>
            <w:r>
              <w:rPr>
                <w:rFonts w:asciiTheme="majorHAnsi" w:hAnsiTheme="majorHAnsi" w:cs="Arial"/>
              </w:rPr>
              <w:br/>
            </w:r>
            <w:r>
              <w:rPr>
                <w:rFonts w:asciiTheme="majorHAnsi" w:hAnsiTheme="majorHAnsi" w:cs="Arial"/>
                <w:i/>
              </w:rPr>
              <w:br/>
            </w:r>
            <w:r>
              <w:rPr>
                <w:rFonts w:asciiTheme="majorHAnsi" w:hAnsiTheme="majorHAnsi" w:cs="Arial"/>
                <w:i/>
              </w:rPr>
              <w:br/>
            </w:r>
            <w:r>
              <w:rPr>
                <w:rFonts w:asciiTheme="majorHAnsi" w:hAnsiTheme="majorHAnsi" w:cs="Arial"/>
              </w:rPr>
              <w:t>(adres internetowy, wydający urząd lub organ, dokładne dane referencyjne dokumentacji): [……][……][……]</w:t>
            </w:r>
          </w:p>
        </w:tc>
      </w:tr>
      <w:tr w:rsidR="0071641B" w14:paraId="32706CD3"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A4F6D91" w14:textId="77777777" w:rsidR="0071641B" w:rsidRDefault="00000000">
            <w:pPr>
              <w:widowControl w:val="0"/>
              <w:rPr>
                <w:rFonts w:asciiTheme="majorHAnsi" w:hAnsiTheme="majorHAnsi" w:cs="Arial"/>
              </w:rPr>
            </w:pPr>
            <w:r>
              <w:rPr>
                <w:rFonts w:asciiTheme="majorHAnsi" w:hAnsiTheme="majorHAnsi" w:cs="Arial"/>
              </w:rPr>
              <w:lastRenderedPageBreak/>
              <w:t xml:space="preserve">5) W ramach </w:t>
            </w:r>
            <w:r>
              <w:rPr>
                <w:rFonts w:asciiTheme="majorHAnsi" w:hAnsiTheme="majorHAnsi" w:cs="Arial"/>
                <w:b/>
              </w:rPr>
              <w:t>ubezpieczenia z tytułu ryzyka zawodowego</w:t>
            </w:r>
            <w:r>
              <w:rPr>
                <w:rFonts w:asciiTheme="majorHAnsi" w:hAnsiTheme="majorHAnsi" w:cs="Arial"/>
              </w:rPr>
              <w:t xml:space="preserve"> wykonawca jest ubezpieczony na następującą kwotę:</w:t>
            </w:r>
            <w:r>
              <w:rPr>
                <w:rFonts w:asciiTheme="majorHAnsi" w:hAnsiTheme="majorHAnsi" w:cs="Arial"/>
              </w:rPr>
              <w:br/>
            </w:r>
            <w:r>
              <w:rPr>
                <w:rStyle w:val="NormalBoldChar"/>
                <w:rFonts w:asciiTheme="majorHAnsi" w:eastAsia="Calibri" w:hAnsiTheme="majorHAnsi" w:cs="Arial"/>
                <w:b w:val="0"/>
                <w:szCs w:val="24"/>
              </w:rPr>
              <w:t>Jeżeli t</w:t>
            </w:r>
            <w:r>
              <w:rPr>
                <w:rFonts w:asciiTheme="majorHAnsi" w:hAnsiTheme="majorHAnsi" w:cs="Arial"/>
              </w:rPr>
              <w:t>e informacje są dostępne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742B0BCB" w14:textId="77777777" w:rsidR="0071641B" w:rsidRDefault="00000000">
            <w:pPr>
              <w:widowControl w:val="0"/>
              <w:rPr>
                <w:rFonts w:asciiTheme="majorHAnsi" w:hAnsiTheme="majorHAnsi" w:cs="Arial"/>
              </w:rPr>
            </w:pPr>
            <w:r>
              <w:rPr>
                <w:rFonts w:asciiTheme="majorHAnsi" w:hAnsiTheme="majorHAnsi" w:cs="Arial"/>
              </w:rPr>
              <w:t>[……] […] waluta</w:t>
            </w:r>
            <w:r>
              <w:rPr>
                <w:rFonts w:asciiTheme="majorHAnsi" w:hAnsiTheme="majorHAnsi" w:cs="Arial"/>
              </w:rPr>
              <w:br/>
            </w:r>
            <w:r>
              <w:rPr>
                <w:rFonts w:asciiTheme="majorHAnsi" w:hAnsiTheme="majorHAnsi" w:cs="Arial"/>
              </w:rPr>
              <w:br/>
              <w:t>(adres internetowy, wydający urząd lub organ, dokładne dane referencyjne dokumentacji): [……][……][……]</w:t>
            </w:r>
          </w:p>
        </w:tc>
      </w:tr>
      <w:tr w:rsidR="0071641B" w14:paraId="02A9FF6B" w14:textId="77777777">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E0B9AB8" w14:textId="77777777" w:rsidR="0071641B" w:rsidRDefault="00000000">
            <w:pPr>
              <w:widowControl w:val="0"/>
              <w:rPr>
                <w:rFonts w:asciiTheme="majorHAnsi" w:hAnsiTheme="majorHAnsi" w:cs="Arial"/>
              </w:rPr>
            </w:pPr>
            <w:r>
              <w:rPr>
                <w:rFonts w:asciiTheme="majorHAnsi" w:hAnsiTheme="majorHAnsi" w:cs="Arial"/>
              </w:rPr>
              <w:t xml:space="preserve">6) W odniesieniu do </w:t>
            </w:r>
            <w:r>
              <w:rPr>
                <w:rFonts w:asciiTheme="majorHAnsi" w:hAnsiTheme="majorHAnsi" w:cs="Arial"/>
                <w:b/>
              </w:rPr>
              <w:t>innych ewentualnych wymogów ekonomicznych lub finansowych</w:t>
            </w:r>
            <w:r>
              <w:rPr>
                <w:rFonts w:asciiTheme="majorHAnsi" w:hAnsiTheme="majorHAnsi" w:cs="Arial"/>
              </w:rPr>
              <w:t>, które mogły zostać określone w stosownym ogłoszeniu lub dokumentach zamówienia, wykonawca oświadcza, że</w:t>
            </w:r>
            <w:r>
              <w:rPr>
                <w:rFonts w:asciiTheme="majorHAnsi" w:hAnsiTheme="majorHAnsi" w:cs="Arial"/>
              </w:rPr>
              <w:br/>
              <w:t xml:space="preserve">Jeżeli odnośna dokumentacja, która </w:t>
            </w:r>
            <w:r>
              <w:rPr>
                <w:rFonts w:asciiTheme="majorHAnsi" w:hAnsiTheme="majorHAnsi" w:cs="Arial"/>
                <w:b/>
              </w:rPr>
              <w:t>mogła</w:t>
            </w:r>
            <w:r>
              <w:rPr>
                <w:rFonts w:asciiTheme="majorHAnsi" w:hAnsiTheme="majorHAnsi" w:cs="Arial"/>
              </w:rPr>
              <w:t xml:space="preserve"> zostać określona w stosownym ogłoszeniu lub w dokumentach zamówienia, jest dostępna w formie elektronicznej, proszę wskazać:</w:t>
            </w:r>
          </w:p>
        </w:tc>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3E3B43EF" w14:textId="77777777" w:rsidR="0071641B" w:rsidRDefault="00000000">
            <w:pPr>
              <w:widowControl w:val="0"/>
              <w:rPr>
                <w:rFonts w:asciiTheme="majorHAnsi" w:hAnsiTheme="majorHAnsi" w:cs="Arial"/>
              </w:rPr>
            </w:pPr>
            <w:r>
              <w:rPr>
                <w:rFonts w:asciiTheme="majorHAnsi" w:hAnsiTheme="majorHAnsi" w:cs="Arial"/>
              </w:rPr>
              <w:t>[……]</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 [……][……][……]</w:t>
            </w:r>
          </w:p>
        </w:tc>
      </w:tr>
    </w:tbl>
    <w:p w14:paraId="4EB86C4F" w14:textId="77777777" w:rsidR="0071641B" w:rsidRDefault="00000000">
      <w:pPr>
        <w:pStyle w:val="SectionTitle"/>
        <w:rPr>
          <w:rFonts w:asciiTheme="majorHAnsi" w:hAnsiTheme="majorHAnsi" w:cs="Arial"/>
          <w:b w:val="0"/>
          <w:sz w:val="24"/>
          <w:szCs w:val="24"/>
        </w:rPr>
      </w:pPr>
      <w:r>
        <w:rPr>
          <w:rFonts w:asciiTheme="majorHAnsi" w:hAnsiTheme="majorHAnsi" w:cs="Arial"/>
          <w:b w:val="0"/>
          <w:sz w:val="24"/>
          <w:szCs w:val="24"/>
        </w:rPr>
        <w:t>C: Zdolność techniczna i zawodowa</w:t>
      </w:r>
    </w:p>
    <w:p w14:paraId="141FF4A3"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Wykonawca powinien przedstawić informacje jedynie w przypadku gdy instytucja zamawiająca lub podmiot zamawiający wymagają danych kryteriów kwalifikacji w stosownym ogłoszeniu lub w dokumentach zamówienia, o których mowa w ogłoszeniu.</w:t>
      </w:r>
    </w:p>
    <w:tbl>
      <w:tblPr>
        <w:tblW w:w="9060" w:type="dxa"/>
        <w:tblLayout w:type="fixed"/>
        <w:tblLook w:val="04A0" w:firstRow="1" w:lastRow="0" w:firstColumn="1" w:lastColumn="0" w:noHBand="0" w:noVBand="1"/>
      </w:tblPr>
      <w:tblGrid>
        <w:gridCol w:w="4484"/>
        <w:gridCol w:w="4576"/>
      </w:tblGrid>
      <w:tr w:rsidR="0071641B" w14:paraId="3BF97CA1"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28F8C4D8" w14:textId="77777777" w:rsidR="0071641B" w:rsidRDefault="00000000">
            <w:pPr>
              <w:widowControl w:val="0"/>
              <w:rPr>
                <w:rFonts w:asciiTheme="majorHAnsi" w:hAnsiTheme="majorHAnsi" w:cs="Arial"/>
                <w:b/>
              </w:rPr>
            </w:pPr>
            <w:bookmarkStart w:id="16" w:name="_DV_M4301"/>
            <w:bookmarkStart w:id="17" w:name="_DV_M4300"/>
            <w:bookmarkEnd w:id="16"/>
            <w:bookmarkEnd w:id="17"/>
            <w:r>
              <w:rPr>
                <w:rFonts w:asciiTheme="majorHAnsi" w:hAnsiTheme="majorHAnsi" w:cs="Arial"/>
                <w:b/>
              </w:rPr>
              <w:t>Zdolność techniczna i zawodowa</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6AA44BB6"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2E368EC2"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6D2EFB76" w14:textId="77777777" w:rsidR="0071641B" w:rsidRDefault="00000000">
            <w:pPr>
              <w:widowControl w:val="0"/>
              <w:rPr>
                <w:rFonts w:asciiTheme="majorHAnsi" w:hAnsiTheme="majorHAnsi" w:cs="Arial"/>
              </w:rPr>
            </w:pPr>
            <w:r>
              <w:rPr>
                <w:rFonts w:asciiTheme="majorHAnsi" w:hAnsiTheme="majorHAnsi" w:cs="Arial"/>
                <w:shd w:val="clear" w:color="auto" w:fill="FFFFFF"/>
              </w:rPr>
              <w:t xml:space="preserve">1a) Jedynie w odniesieniu do </w:t>
            </w:r>
            <w:r>
              <w:rPr>
                <w:rFonts w:asciiTheme="majorHAnsi" w:hAnsiTheme="majorHAnsi" w:cs="Arial"/>
                <w:b/>
                <w:shd w:val="clear" w:color="auto" w:fill="FFFFFF"/>
              </w:rPr>
              <w:t>zamówień publicznych na roboty budowlane</w:t>
            </w:r>
            <w:r>
              <w:rPr>
                <w:rFonts w:asciiTheme="majorHAnsi" w:hAnsiTheme="majorHAnsi" w:cs="Arial"/>
                <w:shd w:val="clear" w:color="auto" w:fill="FFFFFF"/>
              </w:rPr>
              <w:t>:</w:t>
            </w:r>
            <w:r>
              <w:rPr>
                <w:rFonts w:asciiTheme="majorHAnsi" w:hAnsiTheme="majorHAnsi" w:cs="Arial"/>
                <w:shd w:val="clear" w:color="auto" w:fill="BFBFBF"/>
              </w:rPr>
              <w:br/>
            </w:r>
            <w:r>
              <w:rPr>
                <w:rFonts w:asciiTheme="majorHAnsi" w:hAnsiTheme="majorHAnsi" w:cs="Arial"/>
              </w:rPr>
              <w:t>W okresie odniesienia</w:t>
            </w:r>
            <w:r>
              <w:rPr>
                <w:rStyle w:val="Odwoanieprzypisudolnego"/>
                <w:rFonts w:asciiTheme="majorHAnsi" w:hAnsiTheme="majorHAnsi" w:cs="Arial"/>
              </w:rPr>
              <w:footnoteReference w:id="50"/>
            </w:r>
            <w:r>
              <w:rPr>
                <w:rFonts w:asciiTheme="majorHAnsi" w:hAnsiTheme="majorHAnsi" w:cs="Arial"/>
              </w:rPr>
              <w:t xml:space="preserve"> wykonawca </w:t>
            </w:r>
            <w:r>
              <w:rPr>
                <w:rFonts w:asciiTheme="majorHAnsi" w:hAnsiTheme="majorHAnsi" w:cs="Arial"/>
                <w:b/>
              </w:rPr>
              <w:t>wykonał następujące roboty budowlane określonego rodzaju</w:t>
            </w:r>
            <w:r>
              <w:rPr>
                <w:rFonts w:asciiTheme="majorHAnsi" w:hAnsiTheme="majorHAnsi" w:cs="Arial"/>
              </w:rPr>
              <w:t xml:space="preserve">: </w:t>
            </w:r>
            <w:r>
              <w:rPr>
                <w:rFonts w:asciiTheme="majorHAnsi" w:hAnsiTheme="majorHAnsi" w:cs="Arial"/>
              </w:rPr>
              <w:br/>
              <w:t>Jeżeli odnośna dokumentacja dotycząca zadowalającego wykonania i rezultatu w odniesieniu do najważniejszych robót budowlanych jest dostępna w formie elektronicznej, proszę wskazać:</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3E71C8F1" w14:textId="77777777" w:rsidR="0071641B" w:rsidRDefault="00000000">
            <w:pPr>
              <w:widowControl w:val="0"/>
              <w:rPr>
                <w:rFonts w:asciiTheme="majorHAnsi" w:hAnsiTheme="majorHAnsi" w:cs="Arial"/>
              </w:rPr>
            </w:pPr>
            <w:r>
              <w:rPr>
                <w:rFonts w:asciiTheme="majorHAnsi" w:hAnsiTheme="majorHAnsi" w:cs="Arial"/>
              </w:rPr>
              <w:t>Liczba lat (okres ten został wskazany w stosownym ogłoszeniu lub dokumentach zamówienia): […]</w:t>
            </w:r>
            <w:r>
              <w:rPr>
                <w:rFonts w:asciiTheme="majorHAnsi" w:hAnsiTheme="majorHAnsi" w:cs="Arial"/>
              </w:rPr>
              <w:br/>
              <w:t>Roboty budowlane: [……]</w:t>
            </w:r>
            <w:r>
              <w:rPr>
                <w:rFonts w:asciiTheme="majorHAnsi" w:hAnsiTheme="majorHAnsi" w:cs="Arial"/>
              </w:rPr>
              <w:br/>
            </w:r>
            <w:r>
              <w:rPr>
                <w:rFonts w:asciiTheme="majorHAnsi" w:hAnsiTheme="majorHAnsi" w:cs="Arial"/>
              </w:rPr>
              <w:br/>
              <w:t>(adres internetowy, wydający urząd lub organ, dokładne dane referencyjne dokumentacji): [……][……][……]</w:t>
            </w:r>
          </w:p>
        </w:tc>
      </w:tr>
      <w:tr w:rsidR="0071641B" w14:paraId="748C0951"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7E0F6DB5" w14:textId="77777777" w:rsidR="0071641B" w:rsidRDefault="00000000">
            <w:pPr>
              <w:widowControl w:val="0"/>
              <w:rPr>
                <w:rFonts w:asciiTheme="majorHAnsi" w:hAnsiTheme="majorHAnsi" w:cs="Arial"/>
                <w:shd w:val="clear" w:color="auto" w:fill="BFBFBF"/>
              </w:rPr>
            </w:pPr>
            <w:r>
              <w:rPr>
                <w:rFonts w:asciiTheme="majorHAnsi" w:hAnsiTheme="majorHAnsi" w:cs="Arial"/>
                <w:shd w:val="clear" w:color="auto" w:fill="FFFFFF"/>
              </w:rPr>
              <w:t xml:space="preserve">1b) Jedynie w odniesieniu do </w:t>
            </w:r>
            <w:r>
              <w:rPr>
                <w:rFonts w:asciiTheme="majorHAnsi" w:hAnsiTheme="majorHAnsi" w:cs="Arial"/>
                <w:b/>
                <w:shd w:val="clear" w:color="auto" w:fill="FFFFFF"/>
              </w:rPr>
              <w:t xml:space="preserve">zamówień </w:t>
            </w:r>
            <w:r>
              <w:rPr>
                <w:rFonts w:asciiTheme="majorHAnsi" w:hAnsiTheme="majorHAnsi" w:cs="Arial"/>
                <w:b/>
                <w:shd w:val="clear" w:color="auto" w:fill="FFFFFF"/>
              </w:rPr>
              <w:lastRenderedPageBreak/>
              <w:t>publicznych na dostawy i zamówień publicznych na usługi</w:t>
            </w:r>
            <w:r>
              <w:rPr>
                <w:rFonts w:asciiTheme="majorHAnsi" w:hAnsiTheme="majorHAnsi" w:cs="Arial"/>
                <w:shd w:val="clear" w:color="auto" w:fill="FFFFFF"/>
              </w:rPr>
              <w:t>:</w:t>
            </w:r>
            <w:r>
              <w:rPr>
                <w:rFonts w:asciiTheme="majorHAnsi" w:hAnsiTheme="majorHAnsi" w:cs="Arial"/>
                <w:shd w:val="clear" w:color="auto" w:fill="BFBFBF"/>
              </w:rPr>
              <w:br/>
            </w:r>
            <w:r>
              <w:rPr>
                <w:rFonts w:asciiTheme="majorHAnsi" w:hAnsiTheme="majorHAnsi" w:cs="Arial"/>
              </w:rPr>
              <w:t>W okresie odniesienia</w:t>
            </w:r>
            <w:r>
              <w:rPr>
                <w:rStyle w:val="Odwoanieprzypisudolnego"/>
                <w:rFonts w:asciiTheme="majorHAnsi" w:hAnsiTheme="majorHAnsi" w:cs="Arial"/>
              </w:rPr>
              <w:footnoteReference w:id="51"/>
            </w:r>
            <w:r>
              <w:rPr>
                <w:rFonts w:asciiTheme="majorHAnsi" w:hAnsiTheme="majorHAnsi" w:cs="Arial"/>
              </w:rPr>
              <w:t xml:space="preserve"> wykonawca </w:t>
            </w:r>
            <w:r>
              <w:rPr>
                <w:rFonts w:asciiTheme="majorHAnsi" w:hAnsiTheme="majorHAnsi" w:cs="Arial"/>
                <w:b/>
              </w:rPr>
              <w:t>zrealizował następujące główne dostawy określonego rodzaju lub wyświadczył następujące główne usługi określonego rodzaju</w:t>
            </w:r>
            <w:r>
              <w:rPr>
                <w:rFonts w:asciiTheme="majorHAnsi" w:hAnsiTheme="majorHAnsi" w:cs="Arial"/>
              </w:rPr>
              <w:t>:</w:t>
            </w:r>
            <w:r>
              <w:rPr>
                <w:rFonts w:asciiTheme="majorHAnsi" w:hAnsiTheme="majorHAnsi" w:cs="Arial"/>
                <w:b/>
              </w:rPr>
              <w:t xml:space="preserve"> </w:t>
            </w:r>
            <w:r>
              <w:rPr>
                <w:rFonts w:asciiTheme="majorHAnsi" w:hAnsiTheme="majorHAnsi" w:cs="Arial"/>
              </w:rPr>
              <w:t>Przy sporządzaniu wykazu proszę podać kwoty, daty i odbiorców, zarówno publicznych, jak i prywatnych</w:t>
            </w:r>
            <w:r>
              <w:rPr>
                <w:rStyle w:val="Odwoanieprzypisudolnego"/>
                <w:rFonts w:asciiTheme="majorHAnsi" w:hAnsiTheme="majorHAnsi" w:cs="Arial"/>
              </w:rPr>
              <w:footnoteReference w:id="52"/>
            </w:r>
            <w:r>
              <w:rPr>
                <w:rFonts w:asciiTheme="majorHAnsi" w:hAnsiTheme="majorHAnsi" w:cs="Arial"/>
              </w:rPr>
              <w: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30F0B2AA" w14:textId="77777777" w:rsidR="0071641B" w:rsidRDefault="00000000">
            <w:pPr>
              <w:widowControl w:val="0"/>
              <w:rPr>
                <w:rFonts w:asciiTheme="majorHAnsi" w:hAnsiTheme="majorHAnsi" w:cs="Arial"/>
              </w:rPr>
            </w:pPr>
            <w:r>
              <w:rPr>
                <w:rFonts w:asciiTheme="majorHAnsi" w:hAnsiTheme="majorHAnsi" w:cs="Arial"/>
              </w:rPr>
              <w:lastRenderedPageBreak/>
              <w:br/>
            </w:r>
            <w:r>
              <w:rPr>
                <w:rFonts w:asciiTheme="majorHAnsi" w:hAnsiTheme="majorHAnsi" w:cs="Arial"/>
              </w:rPr>
              <w:lastRenderedPageBreak/>
              <w:t>Liczba lat (okres ten został wskazany w stosownym ogłoszeniu lub dokumentach zamówienia): […]</w:t>
            </w:r>
          </w:p>
          <w:tbl>
            <w:tblPr>
              <w:tblW w:w="4154" w:type="dxa"/>
              <w:tblLayout w:type="fixed"/>
              <w:tblLook w:val="04A0" w:firstRow="1" w:lastRow="0" w:firstColumn="1" w:lastColumn="0" w:noHBand="0" w:noVBand="1"/>
            </w:tblPr>
            <w:tblGrid>
              <w:gridCol w:w="1336"/>
              <w:gridCol w:w="936"/>
              <w:gridCol w:w="724"/>
              <w:gridCol w:w="1158"/>
            </w:tblGrid>
            <w:tr w:rsidR="0071641B" w14:paraId="24A3FF0D" w14:textId="77777777">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1D02EB9E" w14:textId="77777777" w:rsidR="0071641B" w:rsidRDefault="00000000">
                  <w:pPr>
                    <w:widowControl w:val="0"/>
                    <w:rPr>
                      <w:rFonts w:asciiTheme="majorHAnsi" w:hAnsiTheme="majorHAnsi" w:cs="Arial"/>
                    </w:rPr>
                  </w:pPr>
                  <w:r>
                    <w:rPr>
                      <w:rFonts w:asciiTheme="majorHAnsi" w:hAnsiTheme="majorHAnsi" w:cs="Arial"/>
                    </w:rPr>
                    <w:t>Opis</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1415C74C" w14:textId="77777777" w:rsidR="0071641B" w:rsidRDefault="00000000">
                  <w:pPr>
                    <w:widowControl w:val="0"/>
                    <w:rPr>
                      <w:rFonts w:asciiTheme="majorHAnsi" w:hAnsiTheme="majorHAnsi" w:cs="Arial"/>
                    </w:rPr>
                  </w:pPr>
                  <w:r>
                    <w:rPr>
                      <w:rFonts w:asciiTheme="majorHAnsi" w:hAnsiTheme="majorHAnsi" w:cs="Arial"/>
                    </w:rPr>
                    <w:t>Kwoty</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228B593F" w14:textId="77777777" w:rsidR="0071641B" w:rsidRDefault="00000000">
                  <w:pPr>
                    <w:widowControl w:val="0"/>
                    <w:rPr>
                      <w:rFonts w:asciiTheme="majorHAnsi" w:hAnsiTheme="majorHAnsi" w:cs="Arial"/>
                    </w:rPr>
                  </w:pPr>
                  <w:r>
                    <w:rPr>
                      <w:rFonts w:asciiTheme="majorHAnsi" w:hAnsiTheme="majorHAnsi" w:cs="Arial"/>
                    </w:rPr>
                    <w:t>Daty</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56EB86EC" w14:textId="77777777" w:rsidR="0071641B" w:rsidRDefault="00000000">
                  <w:pPr>
                    <w:widowControl w:val="0"/>
                    <w:rPr>
                      <w:rFonts w:asciiTheme="majorHAnsi" w:hAnsiTheme="majorHAnsi" w:cs="Arial"/>
                    </w:rPr>
                  </w:pPr>
                  <w:r>
                    <w:rPr>
                      <w:rFonts w:asciiTheme="majorHAnsi" w:hAnsiTheme="majorHAnsi" w:cs="Arial"/>
                    </w:rPr>
                    <w:t>Odbiorcy</w:t>
                  </w:r>
                </w:p>
              </w:tc>
            </w:tr>
            <w:tr w:rsidR="0071641B" w14:paraId="2A6A4E49" w14:textId="77777777">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427C5E1B" w14:textId="77777777" w:rsidR="0071641B" w:rsidRDefault="0071641B">
                  <w:pPr>
                    <w:widowControl w:val="0"/>
                    <w:rPr>
                      <w:rFonts w:asciiTheme="majorHAnsi" w:hAnsiTheme="majorHAnsi" w:cs="Arial"/>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3832F71E" w14:textId="77777777" w:rsidR="0071641B" w:rsidRDefault="0071641B">
                  <w:pPr>
                    <w:widowControl w:val="0"/>
                    <w:rPr>
                      <w:rFonts w:asciiTheme="majorHAnsi" w:hAnsiTheme="majorHAnsi" w:cs="Arial"/>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63F146A" w14:textId="77777777" w:rsidR="0071641B" w:rsidRDefault="0071641B">
                  <w:pPr>
                    <w:widowControl w:val="0"/>
                    <w:rPr>
                      <w:rFonts w:asciiTheme="majorHAnsi" w:hAnsiTheme="majorHAnsi" w:cs="Arial"/>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CFEEA2C" w14:textId="77777777" w:rsidR="0071641B" w:rsidRDefault="0071641B">
                  <w:pPr>
                    <w:widowControl w:val="0"/>
                    <w:rPr>
                      <w:rFonts w:asciiTheme="majorHAnsi" w:hAnsiTheme="majorHAnsi" w:cs="Arial"/>
                    </w:rPr>
                  </w:pPr>
                </w:p>
              </w:tc>
            </w:tr>
          </w:tbl>
          <w:p w14:paraId="4B4A181E" w14:textId="77777777" w:rsidR="0071641B" w:rsidRDefault="0071641B">
            <w:pPr>
              <w:widowControl w:val="0"/>
              <w:rPr>
                <w:rFonts w:asciiTheme="majorHAnsi" w:hAnsiTheme="majorHAnsi" w:cs="Arial"/>
              </w:rPr>
            </w:pPr>
          </w:p>
        </w:tc>
      </w:tr>
      <w:tr w:rsidR="0071641B" w14:paraId="6B441316"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3B4E6123" w14:textId="77777777" w:rsidR="0071641B" w:rsidRDefault="00000000">
            <w:pPr>
              <w:widowControl w:val="0"/>
              <w:rPr>
                <w:rFonts w:asciiTheme="majorHAnsi" w:hAnsiTheme="majorHAnsi" w:cs="Arial"/>
                <w:shd w:val="clear" w:color="auto" w:fill="BFBFBF"/>
              </w:rPr>
            </w:pPr>
            <w:r>
              <w:rPr>
                <w:rFonts w:asciiTheme="majorHAnsi" w:hAnsiTheme="majorHAnsi" w:cs="Arial"/>
              </w:rPr>
              <w:lastRenderedPageBreak/>
              <w:t xml:space="preserve">2) Może skorzystać z usług następujących </w:t>
            </w:r>
            <w:r>
              <w:rPr>
                <w:rFonts w:asciiTheme="majorHAnsi" w:hAnsiTheme="majorHAnsi" w:cs="Arial"/>
                <w:b/>
              </w:rPr>
              <w:t>pracowników technicznych lub służb technicznych</w:t>
            </w:r>
            <w:r>
              <w:rPr>
                <w:rStyle w:val="Odwoanieprzypisudolnego"/>
                <w:rFonts w:asciiTheme="majorHAnsi" w:hAnsiTheme="majorHAnsi" w:cs="Arial"/>
                <w:b/>
              </w:rPr>
              <w:footnoteReference w:id="53"/>
            </w:r>
            <w:r>
              <w:rPr>
                <w:rFonts w:asciiTheme="majorHAnsi" w:hAnsiTheme="majorHAnsi" w:cs="Arial"/>
              </w:rPr>
              <w:t>, w szczególności tych odpowiedzialnych za kontrolę jakości:</w:t>
            </w:r>
            <w:r>
              <w:rPr>
                <w:rFonts w:asciiTheme="majorHAnsi" w:hAnsiTheme="majorHAnsi" w:cs="Arial"/>
              </w:rPr>
              <w:br/>
              <w:t>W przypadku zamówień publicznych na roboty budowlane wykonawca będzie mógł się zwrócić do następujących pracowników technicznych lub służb technicznych o wykonanie robót: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48F1472B" w14:textId="77777777" w:rsidR="0071641B" w:rsidRDefault="00000000">
            <w:pPr>
              <w:widowControl w:val="0"/>
              <w:rPr>
                <w:rFonts w:asciiTheme="majorHAnsi" w:hAnsiTheme="majorHAnsi" w:cs="Arial"/>
              </w:rPr>
            </w:pPr>
            <w:r>
              <w:rPr>
                <w:rFonts w:asciiTheme="majorHAnsi" w:hAnsiTheme="majorHAnsi" w:cs="Arial"/>
              </w:rPr>
              <w:t>[……]</w:t>
            </w:r>
            <w:r>
              <w:rPr>
                <w:rFonts w:asciiTheme="majorHAnsi" w:hAnsiTheme="majorHAnsi" w:cs="Arial"/>
              </w:rPr>
              <w:br/>
            </w:r>
            <w:r>
              <w:rPr>
                <w:rFonts w:asciiTheme="majorHAnsi" w:hAnsiTheme="majorHAnsi" w:cs="Arial"/>
              </w:rPr>
              <w:br/>
            </w:r>
            <w:r>
              <w:rPr>
                <w:rFonts w:asciiTheme="majorHAnsi" w:hAnsiTheme="majorHAnsi" w:cs="Arial"/>
              </w:rPr>
              <w:br/>
              <w:t>[……]</w:t>
            </w:r>
          </w:p>
        </w:tc>
      </w:tr>
      <w:tr w:rsidR="0071641B" w14:paraId="16E8A2A7"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2D9D245C" w14:textId="77777777" w:rsidR="0071641B" w:rsidRDefault="00000000">
            <w:pPr>
              <w:widowControl w:val="0"/>
              <w:rPr>
                <w:rFonts w:asciiTheme="majorHAnsi" w:hAnsiTheme="majorHAnsi" w:cs="Arial"/>
              </w:rPr>
            </w:pPr>
            <w:r>
              <w:rPr>
                <w:rFonts w:asciiTheme="majorHAnsi" w:hAnsiTheme="majorHAnsi" w:cs="Arial"/>
              </w:rPr>
              <w:t xml:space="preserve">3) Korzysta z następujących </w:t>
            </w:r>
            <w:r>
              <w:rPr>
                <w:rFonts w:asciiTheme="majorHAnsi" w:hAnsiTheme="majorHAnsi" w:cs="Arial"/>
                <w:b/>
              </w:rPr>
              <w:t>urządzeń technicznych oraz środków w celu zapewnienia jakości</w:t>
            </w:r>
            <w:r>
              <w:rPr>
                <w:rFonts w:asciiTheme="majorHAnsi" w:hAnsiTheme="majorHAnsi" w:cs="Arial"/>
              </w:rPr>
              <w:t xml:space="preserve">, a jego </w:t>
            </w:r>
            <w:r>
              <w:rPr>
                <w:rFonts w:asciiTheme="majorHAnsi" w:hAnsiTheme="majorHAnsi" w:cs="Arial"/>
                <w:b/>
              </w:rPr>
              <w:t>zaplecze naukowo-badawcze</w:t>
            </w:r>
            <w:r>
              <w:rPr>
                <w:rFonts w:asciiTheme="majorHAnsi" w:hAnsiTheme="majorHAnsi" w:cs="Arial"/>
              </w:rPr>
              <w:t xml:space="preserve"> jest następujące: </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088B086" w14:textId="77777777" w:rsidR="0071641B" w:rsidRDefault="00000000">
            <w:pPr>
              <w:widowControl w:val="0"/>
              <w:rPr>
                <w:rFonts w:asciiTheme="majorHAnsi" w:hAnsiTheme="majorHAnsi" w:cs="Arial"/>
              </w:rPr>
            </w:pPr>
            <w:r>
              <w:rPr>
                <w:rFonts w:asciiTheme="majorHAnsi" w:hAnsiTheme="majorHAnsi" w:cs="Arial"/>
              </w:rPr>
              <w:t>[……]</w:t>
            </w:r>
          </w:p>
        </w:tc>
      </w:tr>
      <w:tr w:rsidR="0071641B" w14:paraId="10BB6660"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75B4AD51" w14:textId="77777777" w:rsidR="0071641B" w:rsidRDefault="00000000">
            <w:pPr>
              <w:widowControl w:val="0"/>
              <w:rPr>
                <w:rFonts w:asciiTheme="majorHAnsi" w:hAnsiTheme="majorHAnsi" w:cs="Arial"/>
              </w:rPr>
            </w:pPr>
            <w:r>
              <w:rPr>
                <w:rFonts w:asciiTheme="majorHAnsi" w:hAnsiTheme="majorHAnsi" w:cs="Arial"/>
              </w:rPr>
              <w:t xml:space="preserve">4) Podczas realizacji zamówienia będzie mógł stosować następujące systemy </w:t>
            </w:r>
            <w:r>
              <w:rPr>
                <w:rFonts w:asciiTheme="majorHAnsi" w:hAnsiTheme="majorHAnsi" w:cs="Arial"/>
                <w:b/>
              </w:rPr>
              <w:t>zarządzania łańcuchem dostaw</w:t>
            </w:r>
            <w:r>
              <w:rPr>
                <w:rFonts w:asciiTheme="majorHAnsi" w:hAnsiTheme="majorHAnsi" w:cs="Arial"/>
              </w:rPr>
              <w:t xml:space="preserve"> i śledzenia łańcucha dostaw:</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F6A012A" w14:textId="77777777" w:rsidR="0071641B" w:rsidRDefault="00000000">
            <w:pPr>
              <w:widowControl w:val="0"/>
              <w:rPr>
                <w:rFonts w:asciiTheme="majorHAnsi" w:hAnsiTheme="majorHAnsi" w:cs="Arial"/>
              </w:rPr>
            </w:pPr>
            <w:r>
              <w:rPr>
                <w:rFonts w:asciiTheme="majorHAnsi" w:hAnsiTheme="majorHAnsi" w:cs="Arial"/>
              </w:rPr>
              <w:t>[……]</w:t>
            </w:r>
          </w:p>
        </w:tc>
      </w:tr>
      <w:tr w:rsidR="0071641B" w14:paraId="49C96311"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00533A9C" w14:textId="77777777" w:rsidR="0071641B" w:rsidRDefault="00000000">
            <w:pPr>
              <w:widowControl w:val="0"/>
              <w:rPr>
                <w:rFonts w:asciiTheme="majorHAnsi" w:hAnsiTheme="majorHAnsi" w:cs="Arial"/>
              </w:rPr>
            </w:pPr>
            <w:r>
              <w:rPr>
                <w:rFonts w:asciiTheme="majorHAnsi" w:hAnsiTheme="majorHAnsi" w:cs="Arial"/>
                <w:shd w:val="clear" w:color="auto" w:fill="FFFFFF"/>
              </w:rPr>
              <w:t>5)</w:t>
            </w:r>
            <w:r>
              <w:rPr>
                <w:rFonts w:asciiTheme="majorHAnsi" w:hAnsiTheme="majorHAnsi" w:cs="Arial"/>
                <w:b/>
                <w:shd w:val="clear" w:color="auto" w:fill="FFFFFF"/>
              </w:rPr>
              <w:t xml:space="preserve"> W odniesieniu do produktów lub usług o złożonym charakterze, które mają zostać dostarczone, lub – wyjątkowo – w odniesieniu do produktów lub usług o szczególnym przeznaczeniu:</w:t>
            </w:r>
            <w:r>
              <w:rPr>
                <w:rFonts w:asciiTheme="majorHAnsi" w:hAnsiTheme="majorHAnsi" w:cs="Arial"/>
                <w:b/>
                <w:shd w:val="clear" w:color="auto" w:fill="BFBFBF"/>
              </w:rPr>
              <w:br/>
            </w:r>
            <w:r>
              <w:rPr>
                <w:rFonts w:asciiTheme="majorHAnsi" w:hAnsiTheme="majorHAnsi" w:cs="Arial"/>
              </w:rPr>
              <w:t xml:space="preserve">Czy wykonawca </w:t>
            </w:r>
            <w:r>
              <w:rPr>
                <w:rFonts w:asciiTheme="majorHAnsi" w:hAnsiTheme="majorHAnsi" w:cs="Arial"/>
                <w:b/>
              </w:rPr>
              <w:t>zezwoli</w:t>
            </w:r>
            <w:r>
              <w:rPr>
                <w:rFonts w:asciiTheme="majorHAnsi" w:hAnsiTheme="majorHAnsi" w:cs="Arial"/>
              </w:rPr>
              <w:t xml:space="preserve"> na przeprowadzenie </w:t>
            </w:r>
            <w:r>
              <w:rPr>
                <w:rFonts w:asciiTheme="majorHAnsi" w:hAnsiTheme="majorHAnsi" w:cs="Arial"/>
                <w:b/>
              </w:rPr>
              <w:t>kontroli</w:t>
            </w:r>
            <w:r>
              <w:rPr>
                <w:rStyle w:val="Odwoanieprzypisudolnego"/>
                <w:rFonts w:asciiTheme="majorHAnsi" w:hAnsiTheme="majorHAnsi" w:cs="Arial"/>
                <w:b/>
              </w:rPr>
              <w:footnoteReference w:id="54"/>
            </w:r>
            <w:r>
              <w:rPr>
                <w:rFonts w:asciiTheme="majorHAnsi" w:hAnsiTheme="majorHAnsi" w:cs="Arial"/>
              </w:rPr>
              <w:t xml:space="preserve"> swoich </w:t>
            </w:r>
            <w:r>
              <w:rPr>
                <w:rFonts w:asciiTheme="majorHAnsi" w:hAnsiTheme="majorHAnsi" w:cs="Arial"/>
                <w:b/>
              </w:rPr>
              <w:t>zdolności produkcyjnych</w:t>
            </w:r>
            <w:r>
              <w:rPr>
                <w:rFonts w:asciiTheme="majorHAnsi" w:hAnsiTheme="majorHAnsi" w:cs="Arial"/>
              </w:rPr>
              <w:t xml:space="preserve"> lub </w:t>
            </w:r>
            <w:r>
              <w:rPr>
                <w:rFonts w:asciiTheme="majorHAnsi" w:hAnsiTheme="majorHAnsi" w:cs="Arial"/>
                <w:b/>
              </w:rPr>
              <w:t>zdolności technicznych</w:t>
            </w:r>
            <w:r>
              <w:rPr>
                <w:rFonts w:asciiTheme="majorHAnsi" w:hAnsiTheme="majorHAnsi" w:cs="Arial"/>
              </w:rPr>
              <w:t xml:space="preserve">, a w razie konieczności także dostępnych mu </w:t>
            </w:r>
            <w:r>
              <w:rPr>
                <w:rFonts w:asciiTheme="majorHAnsi" w:hAnsiTheme="majorHAnsi" w:cs="Arial"/>
                <w:b/>
              </w:rPr>
              <w:t>środków naukowych i badawczych</w:t>
            </w:r>
            <w:r>
              <w:rPr>
                <w:rFonts w:asciiTheme="majorHAnsi" w:hAnsiTheme="majorHAnsi" w:cs="Arial"/>
              </w:rPr>
              <w:t xml:space="preserve">, jak również </w:t>
            </w:r>
            <w:r>
              <w:rPr>
                <w:rFonts w:asciiTheme="majorHAnsi" w:hAnsiTheme="majorHAnsi" w:cs="Arial"/>
                <w:b/>
              </w:rPr>
              <w:t>środków kontroli jakości</w:t>
            </w:r>
            <w:r>
              <w:rPr>
                <w:rFonts w:asciiTheme="majorHAnsi" w:hAnsiTheme="majorHAnsi" w:cs="Arial"/>
              </w:rPr>
              <w: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13FC1BF6" w14:textId="77777777" w:rsidR="0071641B" w:rsidRDefault="00000000">
            <w:pPr>
              <w:widowControl w:val="0"/>
              <w:rPr>
                <w:rFonts w:asciiTheme="majorHAnsi" w:hAnsiTheme="majorHAnsi" w:cs="Arial"/>
              </w:rPr>
            </w:pPr>
            <w:r>
              <w:rPr>
                <w:rFonts w:asciiTheme="majorHAnsi" w:hAnsiTheme="majorHAnsi" w:cs="Arial"/>
              </w:rPr>
              <w:br/>
            </w:r>
            <w:r>
              <w:rPr>
                <w:rFonts w:asciiTheme="majorHAnsi" w:hAnsiTheme="majorHAnsi" w:cs="Arial"/>
              </w:rPr>
              <w:br/>
            </w:r>
            <w:r>
              <w:rPr>
                <w:rFonts w:asciiTheme="majorHAnsi" w:hAnsiTheme="majorHAnsi" w:cs="Arial"/>
              </w:rPr>
              <w:br/>
              <w:t>[] Tak [] Nie</w:t>
            </w:r>
          </w:p>
        </w:tc>
      </w:tr>
      <w:tr w:rsidR="0071641B" w14:paraId="6014DC0A"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4DEA5BF2" w14:textId="77777777" w:rsidR="0071641B" w:rsidRDefault="00000000">
            <w:pPr>
              <w:widowControl w:val="0"/>
              <w:rPr>
                <w:rFonts w:asciiTheme="majorHAnsi" w:hAnsiTheme="majorHAnsi" w:cs="Arial"/>
                <w:b/>
                <w:shd w:val="clear" w:color="auto" w:fill="BFBFBF"/>
              </w:rPr>
            </w:pPr>
            <w:r>
              <w:rPr>
                <w:rFonts w:asciiTheme="majorHAnsi" w:hAnsiTheme="majorHAnsi" w:cs="Arial"/>
              </w:rPr>
              <w:t xml:space="preserve">6) Następującym </w:t>
            </w:r>
            <w:r>
              <w:rPr>
                <w:rFonts w:asciiTheme="majorHAnsi" w:hAnsiTheme="majorHAnsi" w:cs="Arial"/>
                <w:b/>
              </w:rPr>
              <w:t xml:space="preserve">wykształceniem i </w:t>
            </w:r>
            <w:r>
              <w:rPr>
                <w:rFonts w:asciiTheme="majorHAnsi" w:hAnsiTheme="majorHAnsi" w:cs="Arial"/>
                <w:b/>
              </w:rPr>
              <w:lastRenderedPageBreak/>
              <w:t>kwalifikacjami zawodowymi</w:t>
            </w:r>
            <w:r>
              <w:rPr>
                <w:rFonts w:asciiTheme="majorHAnsi" w:hAnsiTheme="majorHAnsi" w:cs="Arial"/>
              </w:rPr>
              <w:t xml:space="preserve"> legitymuje się:</w:t>
            </w:r>
            <w:r>
              <w:rPr>
                <w:rFonts w:asciiTheme="majorHAnsi" w:hAnsiTheme="majorHAnsi" w:cs="Arial"/>
              </w:rPr>
              <w:br/>
              <w:t>a) sam usługodawca lub wykonawca:</w:t>
            </w:r>
            <w:r>
              <w:rPr>
                <w:rFonts w:asciiTheme="majorHAnsi" w:hAnsiTheme="majorHAnsi" w:cs="Arial"/>
              </w:rPr>
              <w:br/>
            </w:r>
            <w:r>
              <w:rPr>
                <w:rFonts w:asciiTheme="majorHAnsi" w:hAnsiTheme="majorHAnsi" w:cs="Arial"/>
                <w:b/>
              </w:rPr>
              <w:t>lub</w:t>
            </w:r>
            <w:r>
              <w:rPr>
                <w:rFonts w:asciiTheme="majorHAnsi" w:hAnsiTheme="majorHAnsi" w:cs="Arial"/>
              </w:rPr>
              <w:t xml:space="preserve"> (w zależności od wymogów określonych w stosownym ogłoszeniu lub dokumentach zamówienia):</w:t>
            </w:r>
            <w:r>
              <w:rPr>
                <w:rFonts w:asciiTheme="majorHAnsi" w:hAnsiTheme="majorHAnsi" w:cs="Arial"/>
              </w:rPr>
              <w:br/>
              <w:t>b) jego kadra kierownicza:</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32D63DFD" w14:textId="77777777" w:rsidR="0071641B" w:rsidRDefault="00000000">
            <w:pPr>
              <w:widowControl w:val="0"/>
              <w:rPr>
                <w:rFonts w:asciiTheme="majorHAnsi" w:hAnsiTheme="majorHAnsi" w:cs="Arial"/>
              </w:rPr>
            </w:pPr>
            <w:r>
              <w:rPr>
                <w:rFonts w:asciiTheme="majorHAnsi" w:hAnsiTheme="majorHAnsi" w:cs="Arial"/>
              </w:rPr>
              <w:lastRenderedPageBreak/>
              <w:br/>
            </w:r>
            <w:r>
              <w:rPr>
                <w:rFonts w:asciiTheme="majorHAnsi" w:hAnsiTheme="majorHAnsi" w:cs="Arial"/>
              </w:rPr>
              <w:lastRenderedPageBreak/>
              <w:br/>
              <w:t>a) [……]</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b) [……]</w:t>
            </w:r>
          </w:p>
        </w:tc>
      </w:tr>
      <w:tr w:rsidR="0071641B" w14:paraId="5251FE22"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1B4A5044" w14:textId="77777777" w:rsidR="0071641B" w:rsidRDefault="00000000">
            <w:pPr>
              <w:widowControl w:val="0"/>
              <w:rPr>
                <w:rFonts w:asciiTheme="majorHAnsi" w:hAnsiTheme="majorHAnsi" w:cs="Arial"/>
              </w:rPr>
            </w:pPr>
            <w:r>
              <w:rPr>
                <w:rFonts w:asciiTheme="majorHAnsi" w:hAnsiTheme="majorHAnsi" w:cs="Arial"/>
              </w:rPr>
              <w:lastRenderedPageBreak/>
              <w:t xml:space="preserve">7) Podczas realizacji zamówienia wykonawca będzie mógł stosować następujące </w:t>
            </w:r>
            <w:r>
              <w:rPr>
                <w:rFonts w:asciiTheme="majorHAnsi" w:hAnsiTheme="majorHAnsi" w:cs="Arial"/>
                <w:b/>
              </w:rPr>
              <w:t>środki zarządzania środowiskowego</w:t>
            </w:r>
            <w:r>
              <w:rPr>
                <w:rFonts w:asciiTheme="majorHAnsi" w:hAnsiTheme="majorHAnsi" w:cs="Arial"/>
              </w:rPr>
              <w: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0CF5F202" w14:textId="77777777" w:rsidR="0071641B" w:rsidRDefault="00000000">
            <w:pPr>
              <w:widowControl w:val="0"/>
              <w:rPr>
                <w:rFonts w:asciiTheme="majorHAnsi" w:hAnsiTheme="majorHAnsi" w:cs="Arial"/>
              </w:rPr>
            </w:pPr>
            <w:r>
              <w:rPr>
                <w:rFonts w:asciiTheme="majorHAnsi" w:hAnsiTheme="majorHAnsi" w:cs="Arial"/>
              </w:rPr>
              <w:t>[……]</w:t>
            </w:r>
          </w:p>
        </w:tc>
      </w:tr>
      <w:tr w:rsidR="0071641B" w14:paraId="56E6C48D"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2E8F3C2A" w14:textId="77777777" w:rsidR="0071641B" w:rsidRDefault="00000000">
            <w:pPr>
              <w:widowControl w:val="0"/>
              <w:rPr>
                <w:rFonts w:asciiTheme="majorHAnsi" w:hAnsiTheme="majorHAnsi" w:cs="Arial"/>
              </w:rPr>
            </w:pPr>
            <w:r>
              <w:rPr>
                <w:rFonts w:asciiTheme="majorHAnsi" w:hAnsiTheme="majorHAnsi" w:cs="Arial"/>
              </w:rPr>
              <w:t xml:space="preserve">8) Wielkość </w:t>
            </w:r>
            <w:r>
              <w:rPr>
                <w:rFonts w:asciiTheme="majorHAnsi" w:hAnsiTheme="majorHAnsi" w:cs="Arial"/>
                <w:b/>
              </w:rPr>
              <w:t>średniego rocznego zatrudnienia</w:t>
            </w:r>
            <w:r>
              <w:rPr>
                <w:rFonts w:asciiTheme="majorHAnsi" w:hAnsiTheme="majorHAnsi" w:cs="Arial"/>
              </w:rPr>
              <w:t xml:space="preserve"> u wykonawcy oraz liczebność kadry kierowniczej w ostatnich trzech latach są następujące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4803DA9E" w14:textId="77777777" w:rsidR="0071641B" w:rsidRDefault="00000000">
            <w:pPr>
              <w:widowControl w:val="0"/>
              <w:rPr>
                <w:rFonts w:asciiTheme="majorHAnsi" w:hAnsiTheme="majorHAnsi" w:cs="Arial"/>
              </w:rPr>
            </w:pPr>
            <w:r>
              <w:rPr>
                <w:rFonts w:asciiTheme="majorHAnsi" w:hAnsiTheme="majorHAnsi" w:cs="Arial"/>
              </w:rPr>
              <w:t>Rok, średnie roczne zatrudnienie:</w:t>
            </w:r>
            <w:r>
              <w:rPr>
                <w:rFonts w:asciiTheme="majorHAnsi" w:hAnsiTheme="majorHAnsi" w:cs="Arial"/>
              </w:rPr>
              <w:br/>
              <w:t>[……], [……]</w:t>
            </w:r>
            <w:r>
              <w:rPr>
                <w:rFonts w:asciiTheme="majorHAnsi" w:hAnsiTheme="majorHAnsi" w:cs="Arial"/>
              </w:rPr>
              <w:br/>
              <w:t>[……], [……]</w:t>
            </w:r>
            <w:r>
              <w:rPr>
                <w:rFonts w:asciiTheme="majorHAnsi" w:hAnsiTheme="majorHAnsi" w:cs="Arial"/>
              </w:rPr>
              <w:br/>
              <w:t>[……], [……]</w:t>
            </w:r>
            <w:r>
              <w:rPr>
                <w:rFonts w:asciiTheme="majorHAnsi" w:hAnsiTheme="majorHAnsi" w:cs="Arial"/>
              </w:rPr>
              <w:br/>
              <w:t>Rok, liczebność kadry kierowniczej:</w:t>
            </w:r>
            <w:r>
              <w:rPr>
                <w:rFonts w:asciiTheme="majorHAnsi" w:hAnsiTheme="majorHAnsi" w:cs="Arial"/>
              </w:rPr>
              <w:br/>
              <w:t>[……], [……]</w:t>
            </w:r>
            <w:r>
              <w:rPr>
                <w:rFonts w:asciiTheme="majorHAnsi" w:hAnsiTheme="majorHAnsi" w:cs="Arial"/>
              </w:rPr>
              <w:br/>
              <w:t>[……], [……]</w:t>
            </w:r>
            <w:r>
              <w:rPr>
                <w:rFonts w:asciiTheme="majorHAnsi" w:hAnsiTheme="majorHAnsi" w:cs="Arial"/>
              </w:rPr>
              <w:br/>
              <w:t>[……], [……]</w:t>
            </w:r>
          </w:p>
        </w:tc>
      </w:tr>
      <w:tr w:rsidR="0071641B" w14:paraId="44B0D069"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6E0F374D" w14:textId="77777777" w:rsidR="0071641B" w:rsidRDefault="00000000">
            <w:pPr>
              <w:widowControl w:val="0"/>
              <w:rPr>
                <w:rFonts w:asciiTheme="majorHAnsi" w:hAnsiTheme="majorHAnsi" w:cs="Arial"/>
              </w:rPr>
            </w:pPr>
            <w:r>
              <w:rPr>
                <w:rFonts w:asciiTheme="majorHAnsi" w:hAnsiTheme="majorHAnsi" w:cs="Arial"/>
              </w:rPr>
              <w:t xml:space="preserve">9) Będzie dysponował następującymi </w:t>
            </w:r>
            <w:r>
              <w:rPr>
                <w:rFonts w:asciiTheme="majorHAnsi" w:hAnsiTheme="majorHAnsi" w:cs="Arial"/>
                <w:b/>
              </w:rPr>
              <w:t>narzędziami, wyposażeniem zakładu i urządzeniami technicznymi</w:t>
            </w:r>
            <w:r>
              <w:rPr>
                <w:rFonts w:asciiTheme="majorHAnsi" w:hAnsiTheme="majorHAnsi" w:cs="Arial"/>
              </w:rPr>
              <w:t xml:space="preserve"> na potrzeby realizacji zamówienia:</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58C97C42" w14:textId="77777777" w:rsidR="0071641B" w:rsidRDefault="00000000">
            <w:pPr>
              <w:widowControl w:val="0"/>
              <w:rPr>
                <w:rFonts w:asciiTheme="majorHAnsi" w:hAnsiTheme="majorHAnsi" w:cs="Arial"/>
              </w:rPr>
            </w:pPr>
            <w:r>
              <w:rPr>
                <w:rFonts w:asciiTheme="majorHAnsi" w:hAnsiTheme="majorHAnsi" w:cs="Arial"/>
              </w:rPr>
              <w:t>[……]</w:t>
            </w:r>
          </w:p>
        </w:tc>
      </w:tr>
      <w:tr w:rsidR="0071641B" w14:paraId="10CB0687"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4E381D37" w14:textId="77777777" w:rsidR="0071641B" w:rsidRDefault="00000000">
            <w:pPr>
              <w:widowControl w:val="0"/>
              <w:rPr>
                <w:rFonts w:asciiTheme="majorHAnsi" w:hAnsiTheme="majorHAnsi" w:cs="Arial"/>
              </w:rPr>
            </w:pPr>
            <w:r>
              <w:rPr>
                <w:rFonts w:asciiTheme="majorHAnsi" w:hAnsiTheme="majorHAnsi" w:cs="Arial"/>
              </w:rPr>
              <w:t xml:space="preserve">10) Wykonawca </w:t>
            </w:r>
            <w:r>
              <w:rPr>
                <w:rFonts w:asciiTheme="majorHAnsi" w:hAnsiTheme="majorHAnsi" w:cs="Arial"/>
                <w:b/>
              </w:rPr>
              <w:t>zamierza ewentualnie zlecić podwykonawcom</w:t>
            </w:r>
            <w:r>
              <w:rPr>
                <w:rStyle w:val="Odwoanieprzypisudolnego"/>
                <w:rFonts w:asciiTheme="majorHAnsi" w:hAnsiTheme="majorHAnsi" w:cs="Arial"/>
                <w:b/>
              </w:rPr>
              <w:footnoteReference w:id="55"/>
            </w:r>
            <w:r>
              <w:rPr>
                <w:rFonts w:asciiTheme="majorHAnsi" w:hAnsiTheme="majorHAnsi" w:cs="Arial"/>
              </w:rPr>
              <w:t xml:space="preserve"> następującą </w:t>
            </w:r>
            <w:r>
              <w:rPr>
                <w:rFonts w:asciiTheme="majorHAnsi" w:hAnsiTheme="majorHAnsi" w:cs="Arial"/>
                <w:b/>
              </w:rPr>
              <w:t>część (procentową)</w:t>
            </w:r>
            <w:r>
              <w:rPr>
                <w:rFonts w:asciiTheme="majorHAnsi" w:hAnsiTheme="majorHAnsi" w:cs="Arial"/>
              </w:rPr>
              <w:t xml:space="preserve"> zamówienia:</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59C5B559" w14:textId="77777777" w:rsidR="0071641B" w:rsidRDefault="00000000">
            <w:pPr>
              <w:widowControl w:val="0"/>
              <w:rPr>
                <w:rFonts w:asciiTheme="majorHAnsi" w:hAnsiTheme="majorHAnsi" w:cs="Arial"/>
              </w:rPr>
            </w:pPr>
            <w:r>
              <w:rPr>
                <w:rFonts w:asciiTheme="majorHAnsi" w:hAnsiTheme="majorHAnsi" w:cs="Arial"/>
              </w:rPr>
              <w:t>[……]</w:t>
            </w:r>
          </w:p>
        </w:tc>
      </w:tr>
      <w:tr w:rsidR="0071641B" w14:paraId="39C79B40"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57C631CC" w14:textId="77777777" w:rsidR="0071641B" w:rsidRDefault="00000000">
            <w:pPr>
              <w:widowControl w:val="0"/>
              <w:rPr>
                <w:rFonts w:asciiTheme="majorHAnsi" w:hAnsiTheme="majorHAnsi" w:cs="Arial"/>
              </w:rPr>
            </w:pPr>
            <w:r>
              <w:rPr>
                <w:rFonts w:asciiTheme="majorHAnsi" w:hAnsiTheme="majorHAnsi" w:cs="Arial"/>
              </w:rPr>
              <w:t xml:space="preserve">11) W odniesieniu do </w:t>
            </w:r>
            <w:r>
              <w:rPr>
                <w:rFonts w:asciiTheme="majorHAnsi" w:hAnsiTheme="majorHAnsi" w:cs="Arial"/>
                <w:b/>
              </w:rPr>
              <w:t>zamówień publicznych na dostawy</w:t>
            </w:r>
            <w:r>
              <w:rPr>
                <w:rFonts w:asciiTheme="majorHAnsi" w:hAnsiTheme="majorHAnsi" w:cs="Arial"/>
              </w:rPr>
              <w:t>:</w:t>
            </w:r>
            <w:r>
              <w:rPr>
                <w:rFonts w:asciiTheme="majorHAnsi" w:hAnsiTheme="majorHAnsi" w:cs="Arial"/>
              </w:rPr>
              <w:br/>
              <w:t>Wykonawca dostarczy wymagane próbki, opisy lub fotografie produktów, które mają być dostarczone i którym nie musi towarzyszyć świadectwo autentyczności.</w:t>
            </w:r>
            <w:r>
              <w:rPr>
                <w:rFonts w:asciiTheme="majorHAnsi" w:hAnsiTheme="majorHAnsi" w:cs="Arial"/>
              </w:rPr>
              <w:br/>
              <w:t>Wykonawca oświadcza ponadto, że w stosownych przypadkach przedstawi wymagane świadectwa autentyczności.</w:t>
            </w:r>
            <w:r>
              <w:rPr>
                <w:rFonts w:asciiTheme="majorHAnsi" w:hAnsiTheme="majorHAnsi" w:cs="Arial"/>
              </w:rPr>
              <w:br/>
              <w:t>Jeżeli odnośna dokumentacja jest dostępna w formie elektronicznej, proszę wskazać:</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69714742" w14:textId="77777777" w:rsidR="0071641B" w:rsidRDefault="00000000">
            <w:pPr>
              <w:widowControl w:val="0"/>
              <w:rPr>
                <w:rFonts w:asciiTheme="majorHAnsi" w:hAnsiTheme="majorHAnsi" w:cs="Arial"/>
              </w:rPr>
            </w:pPr>
            <w:r>
              <w:rPr>
                <w:rFonts w:asciiTheme="majorHAnsi" w:hAnsiTheme="majorHAnsi" w:cs="Arial"/>
              </w:rPr>
              <w:b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w:t>
            </w:r>
            <w:r>
              <w:rPr>
                <w:rFonts w:asciiTheme="majorHAnsi" w:hAnsiTheme="majorHAnsi" w:cs="Arial"/>
                <w:i/>
              </w:rPr>
              <w:t xml:space="preserve"> </w:t>
            </w:r>
            <w:r>
              <w:rPr>
                <w:rFonts w:asciiTheme="majorHAnsi" w:hAnsiTheme="majorHAnsi" w:cs="Arial"/>
              </w:rPr>
              <w:t>dokładne dane referencyjne dokumentacji): [……][……][……]</w:t>
            </w:r>
          </w:p>
        </w:tc>
      </w:tr>
      <w:tr w:rsidR="0071641B" w14:paraId="158E4191" w14:textId="77777777">
        <w:tc>
          <w:tcPr>
            <w:tcW w:w="4484" w:type="dxa"/>
            <w:tcBorders>
              <w:top w:val="single" w:sz="4" w:space="0" w:color="000000"/>
              <w:left w:val="single" w:sz="4" w:space="0" w:color="000000"/>
              <w:bottom w:val="single" w:sz="4" w:space="0" w:color="000000"/>
              <w:right w:val="single" w:sz="4" w:space="0" w:color="000000"/>
            </w:tcBorders>
            <w:shd w:val="clear" w:color="auto" w:fill="auto"/>
          </w:tcPr>
          <w:p w14:paraId="399BABC9" w14:textId="77777777" w:rsidR="0071641B" w:rsidRDefault="00000000">
            <w:pPr>
              <w:widowControl w:val="0"/>
              <w:rPr>
                <w:rFonts w:asciiTheme="majorHAnsi" w:hAnsiTheme="majorHAnsi" w:cs="Arial"/>
                <w:shd w:val="clear" w:color="auto" w:fill="BFBFBF"/>
              </w:rPr>
            </w:pPr>
            <w:r>
              <w:rPr>
                <w:rFonts w:asciiTheme="majorHAnsi" w:hAnsiTheme="majorHAnsi" w:cs="Arial"/>
              </w:rPr>
              <w:t xml:space="preserve">12) W odniesieniu do </w:t>
            </w:r>
            <w:r>
              <w:rPr>
                <w:rFonts w:asciiTheme="majorHAnsi" w:hAnsiTheme="majorHAnsi" w:cs="Arial"/>
                <w:b/>
              </w:rPr>
              <w:t>zamówień publicznych na dostawy</w:t>
            </w:r>
            <w:r>
              <w:rPr>
                <w:rFonts w:asciiTheme="majorHAnsi" w:hAnsiTheme="majorHAnsi" w:cs="Arial"/>
              </w:rPr>
              <w:t>:</w:t>
            </w:r>
            <w:r>
              <w:rPr>
                <w:rFonts w:asciiTheme="majorHAnsi" w:hAnsiTheme="majorHAnsi" w:cs="Arial"/>
              </w:rPr>
              <w:br/>
              <w:t xml:space="preserve">Czy wykonawca może przedstawić wymagane </w:t>
            </w:r>
            <w:r>
              <w:rPr>
                <w:rFonts w:asciiTheme="majorHAnsi" w:hAnsiTheme="majorHAnsi" w:cs="Arial"/>
                <w:b/>
              </w:rPr>
              <w:t>zaświadczenia</w:t>
            </w:r>
            <w:r>
              <w:rPr>
                <w:rFonts w:asciiTheme="majorHAnsi" w:hAnsiTheme="majorHAnsi" w:cs="Arial"/>
              </w:rPr>
              <w:t xml:space="preserve"> sporządzone przez urzędowe </w:t>
            </w:r>
            <w:r>
              <w:rPr>
                <w:rFonts w:asciiTheme="majorHAnsi" w:hAnsiTheme="majorHAnsi" w:cs="Arial"/>
                <w:b/>
              </w:rPr>
              <w:t>instytuty</w:t>
            </w:r>
            <w:r>
              <w:rPr>
                <w:rFonts w:asciiTheme="majorHAnsi" w:hAnsiTheme="majorHAnsi" w:cs="Arial"/>
              </w:rPr>
              <w:t xml:space="preserve"> lub agencje </w:t>
            </w:r>
            <w:r>
              <w:rPr>
                <w:rFonts w:asciiTheme="majorHAnsi" w:hAnsiTheme="majorHAnsi" w:cs="Arial"/>
                <w:b/>
              </w:rPr>
              <w:t>kontroli jakości</w:t>
            </w:r>
            <w:r>
              <w:rPr>
                <w:rFonts w:asciiTheme="majorHAnsi" w:hAnsiTheme="majorHAnsi" w:cs="Arial"/>
              </w:rPr>
              <w:t xml:space="preserve"> o uznanych kompetencjach, potwierdzające zgodność produktów poprzez wyraźne odniesienie </w:t>
            </w:r>
            <w:r>
              <w:rPr>
                <w:rFonts w:asciiTheme="majorHAnsi" w:hAnsiTheme="majorHAnsi" w:cs="Arial"/>
              </w:rPr>
              <w:lastRenderedPageBreak/>
              <w:t>do specyfikacji technicznych lub norm, które zostały określone w stosownym ogłoszeniu lub dokumentach zamówienia?</w:t>
            </w:r>
            <w:r>
              <w:rPr>
                <w:rFonts w:asciiTheme="majorHAnsi" w:hAnsiTheme="majorHAnsi" w:cs="Arial"/>
              </w:rPr>
              <w:br/>
            </w:r>
            <w:r>
              <w:rPr>
                <w:rFonts w:asciiTheme="majorHAnsi" w:hAnsiTheme="majorHAnsi" w:cs="Arial"/>
                <w:b/>
              </w:rPr>
              <w:t>Jeżeli nie</w:t>
            </w:r>
            <w:r>
              <w:rPr>
                <w:rFonts w:asciiTheme="majorHAnsi" w:hAnsiTheme="majorHAnsi" w:cs="Arial"/>
              </w:rPr>
              <w:t>, proszę wyjaśnić dlaczego, i wskazać, jakie inne środki dowodowe mogą zostać przedstawione:</w:t>
            </w:r>
            <w:r>
              <w:rPr>
                <w:rFonts w:asciiTheme="majorHAnsi" w:hAnsiTheme="majorHAnsi" w:cs="Arial"/>
              </w:rPr>
              <w:br/>
              <w:t>Jeżeli odnośna dokumentacja jest dostępna w formie elektronicznej, proszę wskazać:</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41A0714" w14:textId="77777777" w:rsidR="0071641B" w:rsidRDefault="00000000">
            <w:pPr>
              <w:widowControl w:val="0"/>
              <w:rPr>
                <w:rFonts w:asciiTheme="majorHAnsi" w:hAnsiTheme="majorHAnsi" w:cs="Arial"/>
              </w:rPr>
            </w:pPr>
            <w:r>
              <w:rPr>
                <w:rFonts w:asciiTheme="majorHAnsi" w:hAnsiTheme="majorHAnsi" w:cs="Arial"/>
              </w:rPr>
              <w:lastRenderedPageBreak/>
              <w:b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lastRenderedPageBreak/>
              <w:br/>
            </w:r>
            <w:r>
              <w:rPr>
                <w:rFonts w:asciiTheme="majorHAnsi" w:hAnsiTheme="majorHAnsi" w:cs="Arial"/>
              </w:rPr>
              <w:br/>
              <w:t>[…]</w:t>
            </w:r>
            <w:r>
              <w:rPr>
                <w:rFonts w:asciiTheme="majorHAnsi" w:hAnsiTheme="majorHAnsi" w:cs="Arial"/>
              </w:rPr>
              <w:br/>
            </w:r>
            <w:r>
              <w:rPr>
                <w:rFonts w:asciiTheme="majorHAnsi" w:hAnsiTheme="majorHAnsi" w:cs="Arial"/>
              </w:rPr>
              <w:br/>
              <w:t>(adres internetowy, wydający urząd lub organ, dokładne dane referencyjne dokumentacji): [……][……][……]</w:t>
            </w:r>
          </w:p>
        </w:tc>
      </w:tr>
    </w:tbl>
    <w:p w14:paraId="0D760D1A" w14:textId="77777777" w:rsidR="0071641B" w:rsidRDefault="00000000">
      <w:pPr>
        <w:pStyle w:val="SectionTitle"/>
        <w:rPr>
          <w:rFonts w:asciiTheme="majorHAnsi" w:hAnsiTheme="majorHAnsi" w:cs="Arial"/>
          <w:b w:val="0"/>
          <w:sz w:val="24"/>
          <w:szCs w:val="24"/>
        </w:rPr>
      </w:pPr>
      <w:bookmarkStart w:id="18" w:name="_DV_M4312"/>
      <w:bookmarkStart w:id="19" w:name="_DV_M4311"/>
      <w:bookmarkStart w:id="20" w:name="_DV_M4310"/>
      <w:bookmarkStart w:id="21" w:name="_DV_M4309"/>
      <w:bookmarkStart w:id="22" w:name="_DV_M4308"/>
      <w:bookmarkStart w:id="23" w:name="_DV_M4307"/>
      <w:bookmarkEnd w:id="18"/>
      <w:bookmarkEnd w:id="19"/>
      <w:bookmarkEnd w:id="20"/>
      <w:bookmarkEnd w:id="21"/>
      <w:bookmarkEnd w:id="22"/>
      <w:bookmarkEnd w:id="23"/>
      <w:r>
        <w:rPr>
          <w:rFonts w:asciiTheme="majorHAnsi" w:hAnsiTheme="majorHAnsi" w:cs="Arial"/>
          <w:b w:val="0"/>
          <w:sz w:val="24"/>
          <w:szCs w:val="24"/>
        </w:rPr>
        <w:lastRenderedPageBreak/>
        <w:t>D: Systemy zapewniania jakości i normy zarządzania środowiskowego</w:t>
      </w:r>
    </w:p>
    <w:p w14:paraId="04E1657B"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060" w:type="dxa"/>
        <w:tblLayout w:type="fixed"/>
        <w:tblLook w:val="04A0" w:firstRow="1" w:lastRow="0" w:firstColumn="1" w:lastColumn="0" w:noHBand="0" w:noVBand="1"/>
      </w:tblPr>
      <w:tblGrid>
        <w:gridCol w:w="4542"/>
        <w:gridCol w:w="4518"/>
      </w:tblGrid>
      <w:tr w:rsidR="0071641B" w14:paraId="68E5FA21" w14:textId="77777777">
        <w:tc>
          <w:tcPr>
            <w:tcW w:w="4541" w:type="dxa"/>
            <w:tcBorders>
              <w:top w:val="single" w:sz="4" w:space="0" w:color="000000"/>
              <w:left w:val="single" w:sz="4" w:space="0" w:color="000000"/>
              <w:bottom w:val="single" w:sz="4" w:space="0" w:color="000000"/>
              <w:right w:val="single" w:sz="4" w:space="0" w:color="000000"/>
            </w:tcBorders>
            <w:shd w:val="clear" w:color="auto" w:fill="auto"/>
          </w:tcPr>
          <w:p w14:paraId="55FEDAA7" w14:textId="77777777" w:rsidR="0071641B" w:rsidRDefault="00000000">
            <w:pPr>
              <w:widowControl w:val="0"/>
              <w:rPr>
                <w:rFonts w:asciiTheme="majorHAnsi" w:hAnsiTheme="majorHAnsi" w:cs="Arial"/>
                <w:b/>
              </w:rPr>
            </w:pPr>
            <w:r>
              <w:rPr>
                <w:rFonts w:asciiTheme="majorHAnsi" w:hAnsiTheme="majorHAnsi" w:cs="Arial"/>
                <w:b/>
              </w:rPr>
              <w:t>Systemy zapewniania jakości i normy zarządzania środowiskowego</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2D1710A3"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5427B09B" w14:textId="77777777">
        <w:tc>
          <w:tcPr>
            <w:tcW w:w="4541" w:type="dxa"/>
            <w:tcBorders>
              <w:top w:val="single" w:sz="4" w:space="0" w:color="000000"/>
              <w:left w:val="single" w:sz="4" w:space="0" w:color="000000"/>
              <w:bottom w:val="single" w:sz="4" w:space="0" w:color="000000"/>
              <w:right w:val="single" w:sz="4" w:space="0" w:color="000000"/>
            </w:tcBorders>
            <w:shd w:val="clear" w:color="auto" w:fill="auto"/>
          </w:tcPr>
          <w:p w14:paraId="59B9B7AD" w14:textId="77777777" w:rsidR="0071641B" w:rsidRDefault="00000000">
            <w:pPr>
              <w:widowControl w:val="0"/>
              <w:rPr>
                <w:rFonts w:asciiTheme="majorHAnsi" w:hAnsiTheme="majorHAnsi" w:cs="Arial"/>
              </w:rPr>
            </w:pPr>
            <w:r>
              <w:rPr>
                <w:rFonts w:asciiTheme="majorHAnsi" w:hAnsiTheme="majorHAnsi" w:cs="Arial"/>
              </w:rPr>
              <w:t xml:space="preserve">Czy wykonawca będzie w stanie przedstawić </w:t>
            </w:r>
            <w:r>
              <w:rPr>
                <w:rFonts w:asciiTheme="majorHAnsi" w:hAnsiTheme="majorHAnsi" w:cs="Arial"/>
                <w:b/>
              </w:rPr>
              <w:t>zaświadczenia</w:t>
            </w:r>
            <w:r>
              <w:rPr>
                <w:rFonts w:asciiTheme="majorHAnsi" w:hAnsiTheme="majorHAnsi" w:cs="Arial"/>
              </w:rPr>
              <w:t xml:space="preserve"> sporządzone przez niezależne jednostki, poświadczające spełnienie przez wykonawcę wymaganych </w:t>
            </w:r>
            <w:r>
              <w:rPr>
                <w:rFonts w:asciiTheme="majorHAnsi" w:hAnsiTheme="majorHAnsi" w:cs="Arial"/>
                <w:b/>
              </w:rPr>
              <w:t>norm zapewniania jakości</w:t>
            </w:r>
            <w:r>
              <w:rPr>
                <w:rFonts w:asciiTheme="majorHAnsi" w:hAnsiTheme="majorHAnsi" w:cs="Arial"/>
              </w:rPr>
              <w:t>, w tym w zakresie dostępności dla osób niepełnosprawnych?</w:t>
            </w:r>
            <w:r>
              <w:rPr>
                <w:rFonts w:asciiTheme="majorHAnsi" w:hAnsiTheme="majorHAnsi" w:cs="Arial"/>
              </w:rPr>
              <w:br/>
            </w:r>
            <w:r>
              <w:rPr>
                <w:rFonts w:asciiTheme="majorHAnsi" w:hAnsiTheme="majorHAnsi" w:cs="Arial"/>
                <w:b/>
              </w:rPr>
              <w:t>Jeżeli nie</w:t>
            </w:r>
            <w:r>
              <w:rPr>
                <w:rFonts w:asciiTheme="majorHAnsi" w:hAnsiTheme="majorHAnsi" w:cs="Arial"/>
              </w:rPr>
              <w:t>, proszę wyjaśnić dlaczego, i określić, jakie inne środki dowodowe dotyczące systemu zapewniania jakości mogą zostać przedstawione:</w:t>
            </w:r>
            <w:r>
              <w:rPr>
                <w:rFonts w:asciiTheme="majorHAnsi" w:hAnsiTheme="majorHAnsi" w:cs="Arial"/>
              </w:rPr>
              <w:br/>
              <w:t>Jeżeli odnośna dokumentacja jest dostępna w formie elektronicznej, proszę wskazać:</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44C85312"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 [……]</w:t>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 [……][……][……]</w:t>
            </w:r>
          </w:p>
        </w:tc>
      </w:tr>
      <w:tr w:rsidR="0071641B" w14:paraId="6A02ECFD" w14:textId="77777777">
        <w:tc>
          <w:tcPr>
            <w:tcW w:w="4541" w:type="dxa"/>
            <w:tcBorders>
              <w:top w:val="single" w:sz="4" w:space="0" w:color="000000"/>
              <w:left w:val="single" w:sz="4" w:space="0" w:color="000000"/>
              <w:bottom w:val="single" w:sz="4" w:space="0" w:color="000000"/>
              <w:right w:val="single" w:sz="4" w:space="0" w:color="000000"/>
            </w:tcBorders>
            <w:shd w:val="clear" w:color="auto" w:fill="auto"/>
          </w:tcPr>
          <w:p w14:paraId="11AF06B3" w14:textId="77777777" w:rsidR="0071641B" w:rsidRDefault="00000000">
            <w:pPr>
              <w:widowControl w:val="0"/>
              <w:rPr>
                <w:rFonts w:asciiTheme="majorHAnsi" w:hAnsiTheme="majorHAnsi" w:cs="Arial"/>
              </w:rPr>
            </w:pPr>
            <w:r>
              <w:rPr>
                <w:rFonts w:asciiTheme="majorHAnsi" w:hAnsiTheme="majorHAnsi" w:cs="Arial"/>
              </w:rPr>
              <w:t xml:space="preserve">Czy wykonawca będzie w stanie przedstawić </w:t>
            </w:r>
            <w:r>
              <w:rPr>
                <w:rFonts w:asciiTheme="majorHAnsi" w:hAnsiTheme="majorHAnsi" w:cs="Arial"/>
                <w:b/>
              </w:rPr>
              <w:t>zaświadczenia</w:t>
            </w:r>
            <w:r>
              <w:rPr>
                <w:rFonts w:asciiTheme="majorHAnsi" w:hAnsiTheme="majorHAnsi" w:cs="Arial"/>
              </w:rPr>
              <w:t xml:space="preserve"> sporządzone przez niezależne jednostki, poświadczające spełnienie przez wykonawcę wymogów określonych </w:t>
            </w:r>
            <w:r>
              <w:rPr>
                <w:rFonts w:asciiTheme="majorHAnsi" w:hAnsiTheme="majorHAnsi" w:cs="Arial"/>
                <w:b/>
              </w:rPr>
              <w:t>systemów lub norm zarządzania środowiskowego</w:t>
            </w:r>
            <w:r>
              <w:rPr>
                <w:rFonts w:asciiTheme="majorHAnsi" w:hAnsiTheme="majorHAnsi" w:cs="Arial"/>
              </w:rPr>
              <w:t>?</w:t>
            </w:r>
            <w:r>
              <w:rPr>
                <w:rFonts w:asciiTheme="majorHAnsi" w:hAnsiTheme="majorHAnsi" w:cs="Arial"/>
              </w:rPr>
              <w:br/>
            </w:r>
            <w:r>
              <w:rPr>
                <w:rFonts w:asciiTheme="majorHAnsi" w:hAnsiTheme="majorHAnsi" w:cs="Arial"/>
                <w:b/>
              </w:rPr>
              <w:t>Jeżeli nie</w:t>
            </w:r>
            <w:r>
              <w:rPr>
                <w:rFonts w:asciiTheme="majorHAnsi" w:hAnsiTheme="majorHAnsi" w:cs="Arial"/>
              </w:rPr>
              <w:t xml:space="preserve">, proszę wyjaśnić dlaczego, i określić, jakie inne środki dowodowe dotyczące </w:t>
            </w:r>
            <w:r>
              <w:rPr>
                <w:rFonts w:asciiTheme="majorHAnsi" w:hAnsiTheme="majorHAnsi" w:cs="Arial"/>
                <w:b/>
              </w:rPr>
              <w:t>systemów lub norm zarządzania środowiskowego</w:t>
            </w:r>
            <w:r>
              <w:rPr>
                <w:rFonts w:asciiTheme="majorHAnsi" w:hAnsiTheme="majorHAnsi" w:cs="Arial"/>
              </w:rPr>
              <w:t xml:space="preserve"> mogą zostać przedstawione:</w:t>
            </w:r>
            <w:r>
              <w:rPr>
                <w:rFonts w:asciiTheme="majorHAnsi" w:hAnsiTheme="majorHAnsi" w:cs="Arial"/>
              </w:rPr>
              <w:br/>
              <w:t>Jeżeli odnośna dokumentacja jest dostępna w formie elektronicznej, proszę wskazać:</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14:paraId="02A0B315" w14:textId="77777777" w:rsidR="0071641B" w:rsidRDefault="00000000">
            <w:pPr>
              <w:widowControl w:val="0"/>
              <w:rPr>
                <w:rFonts w:asciiTheme="majorHAnsi" w:hAnsiTheme="majorHAnsi" w:cs="Arial"/>
              </w:rPr>
            </w:pPr>
            <w:r>
              <w:rPr>
                <w:rFonts w:asciiTheme="majorHAnsi" w:hAnsiTheme="majorHAnsi" w:cs="Arial"/>
              </w:rPr>
              <w:t>[] Tak [] Nie</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 [……]</w:t>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 [……][……][……]</w:t>
            </w:r>
          </w:p>
        </w:tc>
      </w:tr>
    </w:tbl>
    <w:p w14:paraId="03FEAD46" w14:textId="7E9E91A2" w:rsidR="0071641B" w:rsidRDefault="00000000" w:rsidP="002D0BC8">
      <w:pPr>
        <w:rPr>
          <w:rFonts w:asciiTheme="majorHAnsi" w:hAnsiTheme="majorHAnsi" w:cs="Arial"/>
        </w:rPr>
      </w:pPr>
      <w:r>
        <w:br w:type="page"/>
      </w:r>
      <w:r>
        <w:rPr>
          <w:rFonts w:asciiTheme="majorHAnsi" w:hAnsiTheme="majorHAnsi" w:cs="Arial"/>
        </w:rPr>
        <w:lastRenderedPageBreak/>
        <w:t>Część V: Ograniczanie liczby kwalifikujących się kandydatów</w:t>
      </w:r>
    </w:p>
    <w:p w14:paraId="5C4A0F4D" w14:textId="77777777" w:rsidR="0071641B" w:rsidRDefault="00000000">
      <w:pPr>
        <w:pBdr>
          <w:top w:val="single" w:sz="4" w:space="1" w:color="000000"/>
          <w:left w:val="single" w:sz="4" w:space="4" w:color="000000"/>
          <w:bottom w:val="single" w:sz="4" w:space="1" w:color="000000"/>
          <w:right w:val="single" w:sz="4" w:space="4" w:color="000000"/>
        </w:pBdr>
        <w:shd w:val="clear" w:color="auto" w:fill="BFBFBF"/>
        <w:rPr>
          <w:rFonts w:asciiTheme="majorHAnsi" w:hAnsiTheme="majorHAnsi" w:cs="Arial"/>
          <w:b/>
        </w:rPr>
      </w:pPr>
      <w:r>
        <w:rPr>
          <w:rFonts w:asciiTheme="majorHAnsi" w:hAnsiTheme="majorHAnsi" w:cs="Arial"/>
          <w: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Theme="majorHAnsi" w:hAnsiTheme="majorHAnsi" w:cs="Arial"/>
          <w:b/>
        </w:rPr>
        <w:br/>
        <w:t>Dotyczy jedynie procedury ograniczonej, procedury konkurencyjnej z negocjacjami, dialogu konkurencyjnego i partnerstwa innowacyjnego:</w:t>
      </w:r>
    </w:p>
    <w:p w14:paraId="2039D1A5" w14:textId="77777777" w:rsidR="0071641B" w:rsidRDefault="00000000">
      <w:pPr>
        <w:rPr>
          <w:rFonts w:asciiTheme="majorHAnsi" w:hAnsiTheme="majorHAnsi" w:cs="Arial"/>
          <w:b/>
        </w:rPr>
      </w:pPr>
      <w:r>
        <w:rPr>
          <w:rFonts w:asciiTheme="majorHAnsi" w:hAnsiTheme="majorHAnsi" w:cs="Arial"/>
          <w:b/>
        </w:rPr>
        <w:t>Wykonawca oświadcza, że:</w:t>
      </w:r>
    </w:p>
    <w:tbl>
      <w:tblPr>
        <w:tblW w:w="9060" w:type="dxa"/>
        <w:tblLayout w:type="fixed"/>
        <w:tblLook w:val="04A0" w:firstRow="1" w:lastRow="0" w:firstColumn="1" w:lastColumn="0" w:noHBand="0" w:noVBand="1"/>
      </w:tblPr>
      <w:tblGrid>
        <w:gridCol w:w="4538"/>
        <w:gridCol w:w="4522"/>
      </w:tblGrid>
      <w:tr w:rsidR="0071641B" w14:paraId="10FF4FAD" w14:textId="77777777">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652C6428" w14:textId="77777777" w:rsidR="0071641B" w:rsidRDefault="00000000">
            <w:pPr>
              <w:widowControl w:val="0"/>
              <w:rPr>
                <w:rFonts w:asciiTheme="majorHAnsi" w:hAnsiTheme="majorHAnsi" w:cs="Arial"/>
                <w:b/>
              </w:rPr>
            </w:pPr>
            <w:r>
              <w:rPr>
                <w:rFonts w:asciiTheme="majorHAnsi" w:hAnsiTheme="majorHAnsi" w:cs="Arial"/>
                <w:b/>
              </w:rPr>
              <w:t>Ograniczanie liczby kandydatów</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730B3BBA" w14:textId="77777777" w:rsidR="0071641B" w:rsidRDefault="00000000">
            <w:pPr>
              <w:widowControl w:val="0"/>
              <w:rPr>
                <w:rFonts w:asciiTheme="majorHAnsi" w:hAnsiTheme="majorHAnsi" w:cs="Arial"/>
                <w:b/>
              </w:rPr>
            </w:pPr>
            <w:r>
              <w:rPr>
                <w:rFonts w:asciiTheme="majorHAnsi" w:hAnsiTheme="majorHAnsi" w:cs="Arial"/>
                <w:b/>
              </w:rPr>
              <w:t>Odpowiedź:</w:t>
            </w:r>
          </w:p>
        </w:tc>
      </w:tr>
      <w:tr w:rsidR="0071641B" w14:paraId="6BC0A1CA" w14:textId="77777777">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2DA05220" w14:textId="77777777" w:rsidR="0071641B" w:rsidRDefault="00000000">
            <w:pPr>
              <w:widowControl w:val="0"/>
              <w:rPr>
                <w:rFonts w:asciiTheme="majorHAnsi" w:hAnsiTheme="majorHAnsi" w:cs="Arial"/>
                <w:b/>
              </w:rPr>
            </w:pPr>
            <w:r>
              <w:rPr>
                <w:rFonts w:asciiTheme="majorHAnsi" w:hAnsiTheme="majorHAnsi" w:cs="Arial"/>
              </w:rPr>
              <w:t xml:space="preserve">W następujący sposób </w:t>
            </w:r>
            <w:r>
              <w:rPr>
                <w:rFonts w:asciiTheme="majorHAnsi" w:hAnsiTheme="majorHAnsi" w:cs="Arial"/>
                <w:b/>
              </w:rPr>
              <w:t>spełnia</w:t>
            </w:r>
            <w:r>
              <w:rPr>
                <w:rFonts w:asciiTheme="majorHAnsi" w:hAnsiTheme="majorHAnsi" w:cs="Arial"/>
              </w:rPr>
              <w:t xml:space="preserve"> obiektywne i niedyskryminacyjne kryteria lub zasady, które mają być stosowane w celu ograniczenia liczby kandydatów:</w:t>
            </w:r>
            <w:r>
              <w:rPr>
                <w:rFonts w:asciiTheme="majorHAnsi" w:hAnsiTheme="majorHAnsi" w:cs="Arial"/>
              </w:rPr>
              <w:br/>
              <w:t xml:space="preserve">W przypadku gdy wymagane są określone zaświadczenia lub inne rodzaje dowodów w formie dokumentów, proszę wskazać dla </w:t>
            </w:r>
            <w:r>
              <w:rPr>
                <w:rFonts w:asciiTheme="majorHAnsi" w:hAnsiTheme="majorHAnsi" w:cs="Arial"/>
                <w:b/>
              </w:rPr>
              <w:t>każdego</w:t>
            </w:r>
            <w:r>
              <w:rPr>
                <w:rFonts w:asciiTheme="majorHAnsi" w:hAnsiTheme="majorHAnsi" w:cs="Arial"/>
              </w:rPr>
              <w:t xml:space="preserve"> z nich, czy wykonawca posiada wymagane dokumenty:</w:t>
            </w:r>
            <w:r>
              <w:rPr>
                <w:rFonts w:asciiTheme="majorHAnsi" w:hAnsiTheme="majorHAnsi" w:cs="Arial"/>
              </w:rPr>
              <w:br/>
              <w:t>Jeżeli niektóre z tych zaświadczeń lub rodzajów dowodów w formie dokumentów są dostępne w postaci elektronicznej</w:t>
            </w:r>
            <w:r>
              <w:rPr>
                <w:rStyle w:val="Odwoanieprzypisudolnego"/>
                <w:rFonts w:asciiTheme="majorHAnsi" w:hAnsiTheme="majorHAnsi" w:cs="Arial"/>
              </w:rPr>
              <w:footnoteReference w:id="56"/>
            </w:r>
            <w:r>
              <w:rPr>
                <w:rFonts w:asciiTheme="majorHAnsi" w:hAnsiTheme="majorHAnsi" w:cs="Arial"/>
              </w:rPr>
              <w:t xml:space="preserve">, proszę wskazać dla </w:t>
            </w:r>
            <w:r>
              <w:rPr>
                <w:rFonts w:asciiTheme="majorHAnsi" w:hAnsiTheme="majorHAnsi" w:cs="Arial"/>
                <w:b/>
              </w:rPr>
              <w:t>każdego</w:t>
            </w:r>
            <w:r>
              <w:rPr>
                <w:rFonts w:asciiTheme="majorHAnsi" w:hAnsiTheme="majorHAnsi" w:cs="Arial"/>
              </w:rPr>
              <w:t xml:space="preserve"> z nich:</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7A7B6AE4" w14:textId="77777777" w:rsidR="0071641B" w:rsidRDefault="00000000">
            <w:pPr>
              <w:widowControl w:val="0"/>
              <w:rPr>
                <w:rFonts w:asciiTheme="majorHAnsi" w:hAnsiTheme="majorHAnsi" w:cs="Arial"/>
                <w:b/>
              </w:rPr>
            </w:pPr>
            <w:r>
              <w:rPr>
                <w:rFonts w:asciiTheme="majorHAnsi" w:hAnsiTheme="majorHAnsi" w:cs="Arial"/>
              </w:rPr>
              <w:t>[….]</w:t>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 Tak [] Nie</w:t>
            </w:r>
            <w:r>
              <w:rPr>
                <w:rStyle w:val="Odwoanieprzypisudolnego"/>
                <w:rFonts w:asciiTheme="majorHAnsi" w:hAnsiTheme="majorHAnsi" w:cs="Arial"/>
              </w:rPr>
              <w:footnoteReference w:id="57"/>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r>
            <w:r>
              <w:rPr>
                <w:rFonts w:asciiTheme="majorHAnsi" w:hAnsiTheme="majorHAnsi" w:cs="Arial"/>
              </w:rPr>
              <w:br/>
              <w:t>(adres internetowy, wydający urząd lub organ, dokładne dane referencyjne dokumentacji): [……][……][……]</w:t>
            </w:r>
            <w:r>
              <w:rPr>
                <w:rStyle w:val="Odwoanieprzypisudolnego"/>
                <w:rFonts w:asciiTheme="majorHAnsi" w:hAnsiTheme="majorHAnsi" w:cs="Arial"/>
              </w:rPr>
              <w:footnoteReference w:id="58"/>
            </w:r>
          </w:p>
        </w:tc>
      </w:tr>
    </w:tbl>
    <w:p w14:paraId="580BB10D" w14:textId="77777777" w:rsidR="0071641B" w:rsidRDefault="00000000">
      <w:pPr>
        <w:pStyle w:val="ChapterTitle"/>
        <w:rPr>
          <w:rFonts w:asciiTheme="majorHAnsi" w:hAnsiTheme="majorHAnsi" w:cs="Arial"/>
          <w:sz w:val="24"/>
          <w:szCs w:val="24"/>
        </w:rPr>
      </w:pPr>
      <w:r>
        <w:rPr>
          <w:rFonts w:asciiTheme="majorHAnsi" w:hAnsiTheme="majorHAnsi" w:cs="Arial"/>
          <w:sz w:val="24"/>
          <w:szCs w:val="24"/>
        </w:rPr>
        <w:t>Część VI: Oświadczenia końcowe</w:t>
      </w:r>
    </w:p>
    <w:p w14:paraId="53942480" w14:textId="77777777" w:rsidR="0071641B" w:rsidRDefault="00000000">
      <w:pPr>
        <w:rPr>
          <w:rFonts w:asciiTheme="majorHAnsi" w:hAnsiTheme="majorHAnsi" w:cs="Arial"/>
          <w:i/>
        </w:rPr>
      </w:pPr>
      <w:r>
        <w:rPr>
          <w:rFonts w:asciiTheme="majorHAnsi" w:hAnsiTheme="majorHAnsi" w:cs="Arial"/>
          <w:i/>
        </w:rPr>
        <w:t>Niżej podpisany(-a)(-i) oficjalnie oświadcza(-ją), że informacje podane powyżej w częściach II–V są dokładne i prawidłowe oraz że zostały przedstawione z pełną świadomością konsekwencji poważnego wprowadzenia w błąd.</w:t>
      </w:r>
    </w:p>
    <w:p w14:paraId="7549281A" w14:textId="77777777" w:rsidR="0071641B" w:rsidRDefault="00000000">
      <w:pPr>
        <w:rPr>
          <w:rFonts w:asciiTheme="majorHAnsi" w:hAnsiTheme="majorHAnsi" w:cs="Arial"/>
          <w:i/>
        </w:rPr>
      </w:pPr>
      <w:r>
        <w:rPr>
          <w:rFonts w:asciiTheme="majorHAnsi" w:hAnsiTheme="majorHAnsi" w:cs="Arial"/>
          <w:i/>
        </w:rPr>
        <w:t>Niżej podpisany(-a)(-i) oficjalnie oświadcza(-ją), że jest (są) w stanie, na żądanie i bez zwłoki, przedstawić zaświadczenia i inne rodzaje dowodów w formie dokumentów, z wyjątkiem przypadków, w których:</w:t>
      </w:r>
    </w:p>
    <w:p w14:paraId="129452FA" w14:textId="77777777" w:rsidR="0071641B" w:rsidRDefault="00000000">
      <w:pPr>
        <w:rPr>
          <w:rFonts w:asciiTheme="majorHAnsi" w:hAnsiTheme="majorHAnsi" w:cs="Arial"/>
          <w:i/>
        </w:rPr>
      </w:pPr>
      <w:r>
        <w:rPr>
          <w:rFonts w:asciiTheme="majorHAnsi" w:hAnsiTheme="majorHAnsi" w:cs="Arial"/>
          <w:i/>
        </w:rPr>
        <w:t>a) instytucja zamawiająca lub podmiot zamawiający ma możliwość uzyskania odpowiednich dokumentów potwierdzających bezpośrednio za pomocą bezpłatnej krajowej bazy danych w dowolnym państwie członkowskim</w:t>
      </w:r>
      <w:r>
        <w:rPr>
          <w:rStyle w:val="Odwoanieprzypisudolnego"/>
          <w:rFonts w:asciiTheme="majorHAnsi" w:hAnsiTheme="majorHAnsi" w:cs="Arial"/>
        </w:rPr>
        <w:footnoteReference w:id="59"/>
      </w:r>
      <w:r>
        <w:rPr>
          <w:rFonts w:asciiTheme="majorHAnsi" w:hAnsiTheme="majorHAnsi" w:cs="Arial"/>
          <w:i/>
        </w:rPr>
        <w:t xml:space="preserve">, lub </w:t>
      </w:r>
    </w:p>
    <w:p w14:paraId="5F3FF917" w14:textId="77777777" w:rsidR="0071641B" w:rsidRDefault="00000000">
      <w:pPr>
        <w:rPr>
          <w:rFonts w:asciiTheme="majorHAnsi" w:hAnsiTheme="majorHAnsi" w:cs="Arial"/>
          <w:i/>
        </w:rPr>
      </w:pPr>
      <w:r>
        <w:rPr>
          <w:rFonts w:asciiTheme="majorHAnsi" w:hAnsiTheme="majorHAnsi" w:cs="Arial"/>
          <w:i/>
        </w:rPr>
        <w:t>b) najpóźniej od dnia 18 kwietnia 2018 r.</w:t>
      </w:r>
      <w:r>
        <w:rPr>
          <w:rStyle w:val="Odwoanieprzypisudolnego"/>
          <w:rFonts w:asciiTheme="majorHAnsi" w:hAnsiTheme="majorHAnsi" w:cs="Arial"/>
        </w:rPr>
        <w:footnoteReference w:id="60"/>
      </w:r>
      <w:r>
        <w:rPr>
          <w:rFonts w:asciiTheme="majorHAnsi" w:hAnsiTheme="majorHAnsi" w:cs="Arial"/>
          <w:i/>
        </w:rPr>
        <w:t>, instytucja zamawiająca lub podmiot zamawiający już posiada odpowiednią dokumentację</w:t>
      </w:r>
      <w:r>
        <w:rPr>
          <w:rFonts w:asciiTheme="majorHAnsi" w:hAnsiTheme="majorHAnsi" w:cs="Arial"/>
        </w:rPr>
        <w:t>.</w:t>
      </w:r>
    </w:p>
    <w:p w14:paraId="3443D101" w14:textId="77777777" w:rsidR="0071641B" w:rsidRDefault="00000000">
      <w:pPr>
        <w:rPr>
          <w:rFonts w:asciiTheme="majorHAnsi" w:hAnsiTheme="majorHAnsi" w:cs="Arial"/>
          <w:i/>
          <w:vanish/>
        </w:rPr>
      </w:pPr>
      <w:r>
        <w:rPr>
          <w:rFonts w:asciiTheme="majorHAnsi" w:hAnsiTheme="majorHAnsi" w:cs="Arial"/>
          <w:i/>
        </w:rPr>
        <w:lastRenderedPageBreak/>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rFonts w:asciiTheme="majorHAnsi" w:hAnsiTheme="majorHAnsi" w:cs="Arial"/>
        </w:rPr>
        <w:t xml:space="preserve">[określić postępowanie o udzielenie zamówienia: (skrócony opis, adres publikacyjny w </w:t>
      </w:r>
      <w:r>
        <w:rPr>
          <w:rFonts w:asciiTheme="majorHAnsi" w:hAnsiTheme="majorHAnsi" w:cs="Arial"/>
          <w:i/>
        </w:rPr>
        <w:t>Dzienniku Urzędowym Unii Europejskiej</w:t>
      </w:r>
      <w:r>
        <w:rPr>
          <w:rFonts w:asciiTheme="majorHAnsi" w:hAnsiTheme="majorHAnsi" w:cs="Arial"/>
        </w:rPr>
        <w:t>, numer referencyjny)].</w:t>
      </w:r>
    </w:p>
    <w:p w14:paraId="28B5F18D" w14:textId="77777777" w:rsidR="0071641B" w:rsidRDefault="00000000">
      <w:pPr>
        <w:rPr>
          <w:rFonts w:asciiTheme="majorHAnsi" w:hAnsiTheme="majorHAnsi" w:cs="Arial"/>
          <w:i/>
        </w:rPr>
      </w:pPr>
      <w:r>
        <w:rPr>
          <w:rFonts w:asciiTheme="majorHAnsi" w:hAnsiTheme="majorHAnsi" w:cs="Arial"/>
          <w:i/>
        </w:rPr>
        <w:t xml:space="preserve"> </w:t>
      </w:r>
    </w:p>
    <w:p w14:paraId="67006E0F" w14:textId="77777777" w:rsidR="0071641B" w:rsidRDefault="00000000">
      <w:pPr>
        <w:spacing w:before="240"/>
        <w:rPr>
          <w:rFonts w:asciiTheme="majorHAnsi" w:hAnsiTheme="majorHAnsi" w:cs="Arial"/>
        </w:rPr>
      </w:pPr>
      <w:r>
        <w:rPr>
          <w:rFonts w:asciiTheme="majorHAnsi" w:hAnsiTheme="majorHAnsi" w:cs="Arial"/>
        </w:rPr>
        <w:t>Data, miejscowość oraz – jeżeli jest to wymagane lub konieczne – podpis(-y): [……]</w:t>
      </w:r>
    </w:p>
    <w:p w14:paraId="168B2C5D" w14:textId="77777777" w:rsidR="0071641B" w:rsidRDefault="0071641B">
      <w:pPr>
        <w:pStyle w:val="Annexetitre"/>
        <w:rPr>
          <w:rFonts w:asciiTheme="majorHAnsi" w:hAnsiTheme="majorHAnsi" w:cs="Arial"/>
          <w:i/>
          <w:color w:val="002060"/>
          <w:szCs w:val="24"/>
        </w:rPr>
      </w:pPr>
    </w:p>
    <w:p w14:paraId="7431A960" w14:textId="77777777" w:rsidR="0071641B" w:rsidRDefault="0071641B">
      <w:pPr>
        <w:rPr>
          <w:lang w:eastAsia="en-GB"/>
        </w:rPr>
      </w:pPr>
    </w:p>
    <w:p w14:paraId="303BAD8E" w14:textId="77777777" w:rsidR="0071641B" w:rsidRDefault="0071641B">
      <w:pPr>
        <w:rPr>
          <w:lang w:eastAsia="en-GB"/>
        </w:rPr>
      </w:pPr>
    </w:p>
    <w:p w14:paraId="7C7DE6CA" w14:textId="77777777" w:rsidR="0071641B" w:rsidRDefault="0071641B">
      <w:pPr>
        <w:rPr>
          <w:lang w:eastAsia="en-GB"/>
        </w:rPr>
      </w:pPr>
    </w:p>
    <w:p w14:paraId="050BDB28" w14:textId="77777777" w:rsidR="0071641B" w:rsidRDefault="0071641B">
      <w:pPr>
        <w:rPr>
          <w:lang w:eastAsia="en-GB"/>
        </w:rPr>
      </w:pPr>
    </w:p>
    <w:p w14:paraId="32E3461A" w14:textId="77777777" w:rsidR="0071641B" w:rsidRDefault="0071641B">
      <w:pPr>
        <w:rPr>
          <w:lang w:eastAsia="en-GB"/>
        </w:rPr>
      </w:pPr>
    </w:p>
    <w:p w14:paraId="5405329A" w14:textId="77777777" w:rsidR="0071641B" w:rsidRDefault="0071641B">
      <w:pPr>
        <w:rPr>
          <w:lang w:eastAsia="en-GB"/>
        </w:rPr>
      </w:pPr>
    </w:p>
    <w:p w14:paraId="66733202" w14:textId="77777777" w:rsidR="0071641B" w:rsidRDefault="0071641B">
      <w:pPr>
        <w:rPr>
          <w:lang w:eastAsia="en-GB"/>
        </w:rPr>
      </w:pPr>
    </w:p>
    <w:p w14:paraId="6C525E6D" w14:textId="77777777" w:rsidR="0071641B" w:rsidRDefault="0071641B">
      <w:pPr>
        <w:rPr>
          <w:lang w:eastAsia="en-GB"/>
        </w:rPr>
      </w:pPr>
    </w:p>
    <w:p w14:paraId="2EFD646C" w14:textId="77777777" w:rsidR="0071641B" w:rsidRDefault="0071641B">
      <w:pPr>
        <w:rPr>
          <w:lang w:eastAsia="en-GB"/>
        </w:rPr>
      </w:pPr>
    </w:p>
    <w:p w14:paraId="4A026192" w14:textId="77777777" w:rsidR="0071641B" w:rsidRDefault="0071641B">
      <w:pPr>
        <w:rPr>
          <w:lang w:eastAsia="en-GB"/>
        </w:rPr>
      </w:pPr>
    </w:p>
    <w:p w14:paraId="5865EBD0" w14:textId="77777777" w:rsidR="0071641B" w:rsidRDefault="0071641B">
      <w:pPr>
        <w:rPr>
          <w:lang w:eastAsia="en-GB"/>
        </w:rPr>
      </w:pPr>
    </w:p>
    <w:p w14:paraId="5914793B" w14:textId="77777777" w:rsidR="0071641B" w:rsidRDefault="0071641B">
      <w:pPr>
        <w:rPr>
          <w:lang w:eastAsia="en-GB"/>
        </w:rPr>
      </w:pPr>
    </w:p>
    <w:p w14:paraId="017BB124" w14:textId="77777777" w:rsidR="0071641B" w:rsidRDefault="0071641B">
      <w:pPr>
        <w:rPr>
          <w:lang w:eastAsia="en-GB"/>
        </w:rPr>
      </w:pPr>
    </w:p>
    <w:p w14:paraId="01476A5A" w14:textId="77777777" w:rsidR="0071641B" w:rsidRDefault="0071641B">
      <w:pPr>
        <w:rPr>
          <w:lang w:eastAsia="en-GB"/>
        </w:rPr>
      </w:pPr>
    </w:p>
    <w:p w14:paraId="2BC7C1FC" w14:textId="77777777" w:rsidR="0071641B" w:rsidRDefault="0071641B">
      <w:pPr>
        <w:rPr>
          <w:lang w:eastAsia="en-GB"/>
        </w:rPr>
      </w:pPr>
    </w:p>
    <w:p w14:paraId="2969A3DF" w14:textId="77777777" w:rsidR="0071641B" w:rsidRDefault="0071641B">
      <w:pPr>
        <w:rPr>
          <w:lang w:eastAsia="en-GB"/>
        </w:rPr>
      </w:pPr>
    </w:p>
    <w:p w14:paraId="54C0597F" w14:textId="77777777" w:rsidR="0071641B" w:rsidRDefault="0071641B">
      <w:pPr>
        <w:rPr>
          <w:lang w:eastAsia="en-GB"/>
        </w:rPr>
      </w:pPr>
    </w:p>
    <w:p w14:paraId="72363729" w14:textId="77777777" w:rsidR="0071641B" w:rsidRDefault="0071641B">
      <w:pPr>
        <w:rPr>
          <w:lang w:eastAsia="en-GB"/>
        </w:rPr>
      </w:pPr>
    </w:p>
    <w:p w14:paraId="24EF1622" w14:textId="77777777" w:rsidR="0071641B" w:rsidRDefault="0071641B">
      <w:pPr>
        <w:rPr>
          <w:lang w:eastAsia="en-GB"/>
        </w:rPr>
      </w:pPr>
    </w:p>
    <w:p w14:paraId="0330E21C" w14:textId="77777777" w:rsidR="0071641B" w:rsidRDefault="0071641B">
      <w:pPr>
        <w:rPr>
          <w:lang w:eastAsia="en-GB"/>
        </w:rPr>
      </w:pPr>
    </w:p>
    <w:p w14:paraId="055EF1CA" w14:textId="77777777" w:rsidR="0071641B" w:rsidRDefault="0071641B">
      <w:pPr>
        <w:rPr>
          <w:lang w:eastAsia="en-GB"/>
        </w:rPr>
      </w:pPr>
    </w:p>
    <w:p w14:paraId="266E8CE8" w14:textId="77777777" w:rsidR="0071641B" w:rsidRDefault="0071641B">
      <w:pPr>
        <w:rPr>
          <w:lang w:eastAsia="en-GB"/>
        </w:rPr>
      </w:pPr>
    </w:p>
    <w:p w14:paraId="7A20656D" w14:textId="77777777" w:rsidR="0071641B" w:rsidRDefault="0071641B">
      <w:pPr>
        <w:rPr>
          <w:lang w:eastAsia="en-GB"/>
        </w:rPr>
      </w:pPr>
    </w:p>
    <w:p w14:paraId="47E010A7" w14:textId="77777777" w:rsidR="0071641B" w:rsidRDefault="0071641B">
      <w:pPr>
        <w:rPr>
          <w:lang w:eastAsia="en-GB"/>
        </w:rPr>
      </w:pPr>
    </w:p>
    <w:p w14:paraId="79EBB73F" w14:textId="77777777" w:rsidR="0071641B" w:rsidRDefault="0071641B">
      <w:pPr>
        <w:rPr>
          <w:lang w:eastAsia="en-GB"/>
        </w:rPr>
      </w:pPr>
    </w:p>
    <w:p w14:paraId="62E1F142" w14:textId="77777777" w:rsidR="0071641B" w:rsidRDefault="0071641B">
      <w:pPr>
        <w:rPr>
          <w:lang w:eastAsia="en-GB"/>
        </w:rPr>
      </w:pPr>
    </w:p>
    <w:p w14:paraId="10F1571B" w14:textId="77777777" w:rsidR="0071641B" w:rsidRDefault="0071641B">
      <w:pPr>
        <w:rPr>
          <w:lang w:eastAsia="en-GB"/>
        </w:rPr>
      </w:pPr>
    </w:p>
    <w:p w14:paraId="15A77064" w14:textId="77777777" w:rsidR="0071641B" w:rsidRDefault="0071641B">
      <w:pPr>
        <w:rPr>
          <w:lang w:eastAsia="en-GB"/>
        </w:rPr>
      </w:pPr>
    </w:p>
    <w:p w14:paraId="538F6E0A" w14:textId="77777777" w:rsidR="0071641B" w:rsidRDefault="0071641B">
      <w:pPr>
        <w:rPr>
          <w:lang w:eastAsia="en-GB"/>
        </w:rPr>
      </w:pPr>
    </w:p>
    <w:p w14:paraId="407D5AF0" w14:textId="77777777" w:rsidR="0071641B" w:rsidRDefault="0071641B">
      <w:pPr>
        <w:rPr>
          <w:lang w:eastAsia="en-GB"/>
        </w:rPr>
      </w:pPr>
    </w:p>
    <w:p w14:paraId="241672D8" w14:textId="77777777" w:rsidR="0071641B" w:rsidRDefault="0071641B">
      <w:pPr>
        <w:rPr>
          <w:lang w:eastAsia="en-GB"/>
        </w:rPr>
      </w:pPr>
    </w:p>
    <w:p w14:paraId="0C409127" w14:textId="77777777" w:rsidR="0071641B" w:rsidRDefault="0071641B">
      <w:pPr>
        <w:rPr>
          <w:lang w:eastAsia="en-GB"/>
        </w:rPr>
      </w:pPr>
    </w:p>
    <w:p w14:paraId="240D3FFD" w14:textId="77777777" w:rsidR="0071641B" w:rsidRDefault="0071641B">
      <w:pPr>
        <w:rPr>
          <w:lang w:eastAsia="en-GB"/>
        </w:rPr>
      </w:pPr>
    </w:p>
    <w:p w14:paraId="2B5C96F1" w14:textId="77777777" w:rsidR="0071641B" w:rsidRDefault="0071641B">
      <w:pPr>
        <w:rPr>
          <w:lang w:eastAsia="en-GB"/>
        </w:rPr>
      </w:pPr>
    </w:p>
    <w:p w14:paraId="1A1760B6" w14:textId="77777777" w:rsidR="0071641B" w:rsidRDefault="0071641B">
      <w:pPr>
        <w:rPr>
          <w:lang w:eastAsia="en-GB"/>
        </w:rPr>
      </w:pPr>
    </w:p>
    <w:p w14:paraId="0DE5F2B3" w14:textId="77777777" w:rsidR="0071641B" w:rsidRDefault="0071641B">
      <w:pPr>
        <w:rPr>
          <w:lang w:eastAsia="en-GB"/>
        </w:rPr>
      </w:pPr>
    </w:p>
    <w:p w14:paraId="499C6291" w14:textId="77777777" w:rsidR="0071641B" w:rsidRDefault="0071641B">
      <w:pPr>
        <w:rPr>
          <w:lang w:eastAsia="en-GB"/>
        </w:rPr>
      </w:pPr>
    </w:p>
    <w:p w14:paraId="0F7E2E98" w14:textId="77777777" w:rsidR="0071641B" w:rsidRDefault="0071641B">
      <w:pPr>
        <w:rPr>
          <w:lang w:eastAsia="en-GB"/>
        </w:rPr>
      </w:pPr>
    </w:p>
    <w:p w14:paraId="76CE2F7E" w14:textId="77777777" w:rsidR="0071641B" w:rsidRDefault="0071641B">
      <w:pPr>
        <w:rPr>
          <w:lang w:eastAsia="en-GB"/>
        </w:rPr>
      </w:pPr>
    </w:p>
    <w:p w14:paraId="5F00F067" w14:textId="77777777" w:rsidR="0071641B" w:rsidRDefault="00000000">
      <w:pPr>
        <w:shd w:val="clear" w:color="auto" w:fill="FFFFFF"/>
        <w:spacing w:after="160" w:line="259" w:lineRule="auto"/>
        <w:jc w:val="both"/>
        <w:rPr>
          <w:rFonts w:asciiTheme="majorHAnsi" w:eastAsia="Calibri" w:hAnsiTheme="majorHAnsi"/>
          <w:b/>
          <w:color w:val="000000"/>
          <w:sz w:val="22"/>
          <w:szCs w:val="22"/>
          <w:lang w:eastAsia="en-US"/>
        </w:rPr>
      </w:pPr>
      <w:r>
        <w:rPr>
          <w:rFonts w:asciiTheme="majorHAnsi" w:eastAsia="Calibri" w:hAnsiTheme="majorHAnsi"/>
          <w:b/>
          <w:sz w:val="22"/>
          <w:szCs w:val="22"/>
          <w:lang w:eastAsia="en-US"/>
        </w:rPr>
        <w:lastRenderedPageBreak/>
        <w:t xml:space="preserve">Załącznik nr 3 </w:t>
      </w:r>
      <w:r>
        <w:rPr>
          <w:rFonts w:asciiTheme="majorHAnsi" w:eastAsia="Calibri" w:hAnsiTheme="majorHAnsi"/>
          <w:sz w:val="22"/>
          <w:szCs w:val="22"/>
          <w:lang w:eastAsia="en-US"/>
        </w:rPr>
        <w:t xml:space="preserve">-  </w:t>
      </w:r>
      <w:r>
        <w:rPr>
          <w:rFonts w:asciiTheme="majorHAnsi" w:eastAsia="Calibri" w:hAnsiTheme="majorHAnsi"/>
          <w:b/>
          <w:color w:val="000000"/>
          <w:sz w:val="22"/>
          <w:szCs w:val="22"/>
          <w:lang w:eastAsia="en-US"/>
        </w:rPr>
        <w:t>WYKAZ USŁUG</w:t>
      </w:r>
    </w:p>
    <w:p w14:paraId="42139488" w14:textId="77777777" w:rsidR="0071641B" w:rsidRDefault="00000000">
      <w:pPr>
        <w:spacing w:after="160" w:line="259" w:lineRule="auto"/>
        <w:ind w:left="6521" w:hanging="6521"/>
      </w:pPr>
      <w:r>
        <w:rPr>
          <w:rFonts w:asciiTheme="majorHAnsi" w:eastAsia="Calibri" w:hAnsiTheme="majorHAnsi"/>
          <w:b/>
          <w:sz w:val="22"/>
          <w:szCs w:val="22"/>
          <w:lang w:eastAsia="en-US"/>
        </w:rPr>
        <w:t xml:space="preserve">                                                                                                                                        </w:t>
      </w:r>
      <w:hyperlink r:id="rId33" w:tgtFrame="_blank">
        <w:r w:rsidR="0071641B">
          <w:rPr>
            <w:rStyle w:val="Hipercze"/>
            <w:rFonts w:asciiTheme="majorHAnsi" w:eastAsiaTheme="majorEastAsia" w:hAnsiTheme="majorHAnsi" w:cstheme="majorBidi"/>
            <w:caps/>
            <w:spacing w:val="20"/>
            <w:lang w:eastAsia="en-US"/>
          </w:rPr>
          <w:t>IR.271.7.2025.WS</w:t>
        </w:r>
      </w:hyperlink>
    </w:p>
    <w:p w14:paraId="0435FB94" w14:textId="77777777" w:rsidR="0071641B" w:rsidRDefault="00000000">
      <w:pPr>
        <w:spacing w:after="160" w:line="259" w:lineRule="auto"/>
        <w:rPr>
          <w:rFonts w:asciiTheme="majorHAnsi" w:eastAsia="Calibri" w:hAnsiTheme="majorHAnsi" w:cs="Arial"/>
          <w:b/>
          <w:color w:val="000000"/>
        </w:rPr>
      </w:pPr>
      <w:r>
        <w:rPr>
          <w:rFonts w:asciiTheme="majorHAnsi" w:eastAsia="Calibri" w:hAnsiTheme="majorHAnsi" w:cs="Arial"/>
          <w:b/>
          <w:color w:val="000000"/>
        </w:rPr>
        <w:t>ZAMAWIAJĄCY: Gmina Opatów</w:t>
      </w:r>
    </w:p>
    <w:p w14:paraId="26010BE6" w14:textId="77777777" w:rsidR="0071641B" w:rsidRDefault="00000000">
      <w:pPr>
        <w:spacing w:after="160" w:line="252" w:lineRule="auto"/>
        <w:rPr>
          <w:rFonts w:eastAsia="Calibri"/>
          <w:b/>
          <w:bCs/>
          <w:color w:val="000000"/>
          <w:lang w:eastAsia="en-US"/>
        </w:rPr>
      </w:pPr>
      <w:r>
        <w:rPr>
          <w:b/>
          <w:bCs/>
        </w:rPr>
        <w:t>42-152 Opatów</w:t>
      </w:r>
      <w:r>
        <w:rPr>
          <w:rFonts w:eastAsia="Calibri"/>
          <w:b/>
          <w:bCs/>
          <w:color w:val="000000"/>
          <w:lang w:eastAsia="en-US"/>
        </w:rPr>
        <w:t xml:space="preserve">, ul. Tadeusza </w:t>
      </w:r>
      <w:r>
        <w:rPr>
          <w:b/>
          <w:bCs/>
        </w:rPr>
        <w:t>Kościuszki 27</w:t>
      </w:r>
    </w:p>
    <w:p w14:paraId="113233B3" w14:textId="77777777" w:rsidR="0071641B" w:rsidRDefault="0071641B">
      <w:pPr>
        <w:spacing w:after="160" w:line="259" w:lineRule="auto"/>
        <w:rPr>
          <w:rFonts w:asciiTheme="majorHAnsi" w:eastAsia="Calibri" w:hAnsiTheme="majorHAnsi"/>
          <w:b/>
          <w:sz w:val="22"/>
          <w:szCs w:val="22"/>
          <w:lang w:eastAsia="en-US"/>
        </w:rPr>
      </w:pPr>
    </w:p>
    <w:p w14:paraId="4DF615E5" w14:textId="77777777" w:rsidR="0071641B" w:rsidRDefault="00000000">
      <w:pPr>
        <w:spacing w:after="160" w:line="259" w:lineRule="auto"/>
        <w:rPr>
          <w:rFonts w:asciiTheme="majorHAnsi" w:eastAsia="Calibri" w:hAnsiTheme="majorHAnsi"/>
          <w:b/>
          <w:sz w:val="22"/>
          <w:szCs w:val="22"/>
          <w:lang w:eastAsia="en-US"/>
        </w:rPr>
      </w:pPr>
      <w:r>
        <w:rPr>
          <w:rFonts w:asciiTheme="majorHAnsi" w:eastAsia="Calibri" w:hAnsiTheme="majorHAnsi"/>
          <w:b/>
          <w:sz w:val="22"/>
          <w:szCs w:val="22"/>
          <w:lang w:eastAsia="en-US"/>
        </w:rPr>
        <w:t>WYKONAWCA: ……………………………………</w:t>
      </w:r>
    </w:p>
    <w:p w14:paraId="74B2D10C" w14:textId="77777777" w:rsidR="0071641B" w:rsidRDefault="00000000">
      <w:pPr>
        <w:shd w:val="clear" w:color="auto" w:fill="FFFFFF"/>
        <w:spacing w:line="259" w:lineRule="auto"/>
        <w:ind w:firstLine="708"/>
        <w:jc w:val="center"/>
        <w:rPr>
          <w:rFonts w:asciiTheme="majorHAnsi" w:eastAsia="Calibri" w:hAnsiTheme="majorHAnsi"/>
          <w:sz w:val="22"/>
          <w:szCs w:val="22"/>
          <w:lang w:eastAsia="en-US"/>
        </w:rPr>
      </w:pPr>
      <w:r>
        <w:rPr>
          <w:rFonts w:asciiTheme="majorHAnsi" w:eastAsia="Calibri" w:hAnsiTheme="majorHAnsi"/>
          <w:sz w:val="22"/>
          <w:szCs w:val="22"/>
          <w:lang w:eastAsia="en-US"/>
        </w:rPr>
        <w:t xml:space="preserve">Składając ofertę w postępowaniu </w:t>
      </w:r>
      <w:bookmarkStart w:id="24" w:name="_Hlk71700132"/>
      <w:r>
        <w:rPr>
          <w:rFonts w:asciiTheme="majorHAnsi" w:eastAsia="Calibri" w:hAnsiTheme="majorHAnsi"/>
          <w:sz w:val="22"/>
          <w:szCs w:val="22"/>
          <w:lang w:eastAsia="en-US"/>
        </w:rPr>
        <w:t xml:space="preserve">prowadzonym w trybie przetargu nieograniczonego </w:t>
      </w:r>
      <w:bookmarkEnd w:id="24"/>
    </w:p>
    <w:p w14:paraId="0B0AB7EB" w14:textId="77777777" w:rsidR="0071641B" w:rsidRDefault="0071641B">
      <w:pPr>
        <w:shd w:val="clear" w:color="auto" w:fill="FFFFFF"/>
        <w:spacing w:line="259" w:lineRule="auto"/>
        <w:ind w:firstLine="708"/>
        <w:jc w:val="center"/>
        <w:rPr>
          <w:rFonts w:asciiTheme="majorHAnsi" w:eastAsia="Calibri" w:hAnsiTheme="majorHAnsi"/>
          <w:sz w:val="22"/>
          <w:szCs w:val="22"/>
          <w:lang w:eastAsia="en-US"/>
        </w:rPr>
      </w:pPr>
    </w:p>
    <w:p w14:paraId="353E5DE8" w14:textId="77777777" w:rsidR="0071641B" w:rsidRDefault="00000000">
      <w:pPr>
        <w:tabs>
          <w:tab w:val="left" w:pos="4395"/>
        </w:tabs>
        <w:spacing w:line="360" w:lineRule="auto"/>
        <w:jc w:val="center"/>
        <w:rPr>
          <w:b/>
          <w:bCs/>
        </w:rPr>
      </w:pPr>
      <w:r>
        <w:rPr>
          <w:b/>
          <w:bCs/>
        </w:rPr>
        <w:t>„</w:t>
      </w:r>
      <w:r>
        <w:rPr>
          <w:rFonts w:asciiTheme="majorHAnsi" w:hAnsiTheme="majorHAnsi" w:cs="Arial"/>
          <w:b/>
          <w:bCs/>
        </w:rPr>
        <w:t>Odbiór i zagospodarowania odpadów komunalnych od właścicieli nieruchomości zamieszkałych na terenie Gminy Opatów</w:t>
      </w:r>
      <w:r>
        <w:rPr>
          <w:b/>
          <w:bCs/>
        </w:rPr>
        <w:t>”.</w:t>
      </w:r>
    </w:p>
    <w:p w14:paraId="34A55537" w14:textId="77777777" w:rsidR="0071641B" w:rsidRDefault="00000000">
      <w:pPr>
        <w:keepNext/>
        <w:spacing w:before="240" w:after="60"/>
        <w:outlineLvl w:val="2"/>
        <w:rPr>
          <w:rFonts w:asciiTheme="majorHAnsi" w:hAnsiTheme="majorHAnsi"/>
          <w:sz w:val="22"/>
          <w:szCs w:val="22"/>
          <w:lang w:val="x-none" w:eastAsia="x-none"/>
        </w:rPr>
      </w:pPr>
      <w:r>
        <w:rPr>
          <w:rFonts w:asciiTheme="majorHAnsi" w:hAnsiTheme="majorHAnsi"/>
          <w:b/>
          <w:bCs/>
          <w:sz w:val="22"/>
          <w:szCs w:val="22"/>
          <w:lang w:eastAsia="x-none"/>
        </w:rPr>
        <w:t xml:space="preserve">              </w:t>
      </w:r>
      <w:r>
        <w:rPr>
          <w:rFonts w:asciiTheme="majorHAnsi" w:hAnsiTheme="majorHAnsi"/>
          <w:b/>
          <w:bCs/>
          <w:sz w:val="22"/>
          <w:szCs w:val="22"/>
          <w:lang w:val="x-none" w:eastAsia="x-none"/>
        </w:rPr>
        <w:t xml:space="preserve">OŚWIADCZAM(Y), ŻE: </w:t>
      </w:r>
      <w:r>
        <w:rPr>
          <w:rFonts w:asciiTheme="majorHAnsi" w:hAnsiTheme="majorHAnsi"/>
          <w:sz w:val="22"/>
          <w:szCs w:val="22"/>
          <w:lang w:val="x-none" w:eastAsia="x-none"/>
        </w:rPr>
        <w:t>wykonałem</w:t>
      </w:r>
      <w:r>
        <w:rPr>
          <w:rFonts w:asciiTheme="majorHAnsi" w:hAnsiTheme="majorHAnsi"/>
          <w:sz w:val="22"/>
          <w:szCs w:val="22"/>
          <w:lang w:eastAsia="x-none"/>
        </w:rPr>
        <w:t>/wykonuję</w:t>
      </w:r>
      <w:r>
        <w:rPr>
          <w:rFonts w:asciiTheme="majorHAnsi" w:hAnsiTheme="majorHAnsi"/>
          <w:sz w:val="22"/>
          <w:szCs w:val="22"/>
          <w:lang w:val="x-none" w:eastAsia="x-none"/>
        </w:rPr>
        <w:t xml:space="preserve"> następujące </w:t>
      </w:r>
      <w:r>
        <w:rPr>
          <w:rFonts w:asciiTheme="majorHAnsi" w:hAnsiTheme="majorHAnsi"/>
          <w:sz w:val="22"/>
          <w:szCs w:val="22"/>
          <w:lang w:eastAsia="x-none"/>
        </w:rPr>
        <w:t>usługi</w:t>
      </w:r>
      <w:r>
        <w:rPr>
          <w:rFonts w:asciiTheme="majorHAnsi" w:hAnsiTheme="majorHAnsi"/>
          <w:sz w:val="22"/>
          <w:szCs w:val="22"/>
          <w:lang w:val="x-none" w:eastAsia="x-none"/>
        </w:rPr>
        <w:t>:</w:t>
      </w:r>
    </w:p>
    <w:tbl>
      <w:tblPr>
        <w:tblW w:w="9057" w:type="dxa"/>
        <w:jc w:val="center"/>
        <w:tblLayout w:type="fixed"/>
        <w:tblCellMar>
          <w:left w:w="70" w:type="dxa"/>
          <w:right w:w="70" w:type="dxa"/>
        </w:tblCellMar>
        <w:tblLook w:val="0000" w:firstRow="0" w:lastRow="0" w:firstColumn="0" w:lastColumn="0" w:noHBand="0" w:noVBand="0"/>
      </w:tblPr>
      <w:tblGrid>
        <w:gridCol w:w="1149"/>
        <w:gridCol w:w="2549"/>
        <w:gridCol w:w="1532"/>
        <w:gridCol w:w="1840"/>
        <w:gridCol w:w="1987"/>
      </w:tblGrid>
      <w:tr w:rsidR="0071641B" w14:paraId="2931C37B" w14:textId="77777777">
        <w:trPr>
          <w:cantSplit/>
          <w:trHeight w:val="2141"/>
          <w:jc w:val="center"/>
        </w:trPr>
        <w:tc>
          <w:tcPr>
            <w:tcW w:w="1149"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45C2E0D8" w14:textId="77777777" w:rsidR="0071641B" w:rsidRDefault="00000000">
            <w:pPr>
              <w:widowControl w:val="0"/>
              <w:rPr>
                <w:rFonts w:asciiTheme="majorHAnsi" w:hAnsiTheme="majorHAnsi"/>
                <w:sz w:val="22"/>
                <w:szCs w:val="22"/>
              </w:rPr>
            </w:pPr>
            <w:r>
              <w:rPr>
                <w:rFonts w:asciiTheme="majorHAnsi" w:hAnsiTheme="majorHAnsi"/>
                <w:sz w:val="22"/>
                <w:szCs w:val="22"/>
              </w:rPr>
              <w:t>Lp.</w:t>
            </w:r>
          </w:p>
        </w:tc>
        <w:tc>
          <w:tcPr>
            <w:tcW w:w="254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0388B58" w14:textId="77777777" w:rsidR="0071641B" w:rsidRDefault="00000000">
            <w:pPr>
              <w:widowControl w:val="0"/>
              <w:jc w:val="center"/>
              <w:rPr>
                <w:rFonts w:asciiTheme="majorHAnsi" w:hAnsiTheme="majorHAnsi"/>
                <w:b/>
                <w:bCs/>
                <w:sz w:val="22"/>
                <w:szCs w:val="22"/>
              </w:rPr>
            </w:pPr>
            <w:r>
              <w:rPr>
                <w:rFonts w:asciiTheme="majorHAnsi" w:hAnsiTheme="majorHAnsi"/>
                <w:sz w:val="22"/>
                <w:szCs w:val="22"/>
              </w:rPr>
              <w:t xml:space="preserve">Przedmiot usługi </w:t>
            </w:r>
          </w:p>
        </w:tc>
        <w:tc>
          <w:tcPr>
            <w:tcW w:w="1532" w:type="dxa"/>
            <w:tcBorders>
              <w:top w:val="single" w:sz="12" w:space="0" w:color="000000"/>
              <w:left w:val="single" w:sz="4" w:space="0" w:color="000000"/>
              <w:bottom w:val="single" w:sz="6" w:space="0" w:color="000000"/>
              <w:right w:val="single" w:sz="4" w:space="0" w:color="000000"/>
            </w:tcBorders>
            <w:shd w:val="clear" w:color="auto" w:fill="FFFFFF"/>
            <w:vAlign w:val="center"/>
          </w:tcPr>
          <w:p w14:paraId="744696BE" w14:textId="77777777" w:rsidR="0071641B" w:rsidRDefault="00000000">
            <w:pPr>
              <w:widowControl w:val="0"/>
              <w:jc w:val="center"/>
              <w:rPr>
                <w:rFonts w:asciiTheme="majorHAnsi" w:hAnsiTheme="majorHAnsi"/>
                <w:sz w:val="20"/>
                <w:szCs w:val="20"/>
              </w:rPr>
            </w:pPr>
            <w:r>
              <w:rPr>
                <w:rFonts w:asciiTheme="majorHAnsi" w:hAnsiTheme="majorHAnsi"/>
                <w:sz w:val="20"/>
                <w:szCs w:val="20"/>
              </w:rPr>
              <w:t xml:space="preserve">czasie świadczenia </w:t>
            </w:r>
            <w:r>
              <w:rPr>
                <w:rFonts w:asciiTheme="majorHAnsi" w:hAnsiTheme="majorHAnsi"/>
                <w:b/>
                <w:bCs/>
                <w:sz w:val="20"/>
                <w:szCs w:val="20"/>
              </w:rPr>
              <w:t>nie krótszym niż 6 kolejnych miesięcy</w:t>
            </w:r>
          </w:p>
        </w:tc>
        <w:tc>
          <w:tcPr>
            <w:tcW w:w="1840" w:type="dxa"/>
            <w:tcBorders>
              <w:top w:val="single" w:sz="12" w:space="0" w:color="000000"/>
              <w:left w:val="single" w:sz="4" w:space="0" w:color="000000"/>
              <w:bottom w:val="single" w:sz="6" w:space="0" w:color="000000"/>
              <w:right w:val="single" w:sz="4" w:space="0" w:color="000000"/>
            </w:tcBorders>
            <w:shd w:val="clear" w:color="auto" w:fill="FFFFFF"/>
            <w:vAlign w:val="center"/>
          </w:tcPr>
          <w:p w14:paraId="5311E6D1" w14:textId="77777777" w:rsidR="0071641B" w:rsidRDefault="00000000">
            <w:pPr>
              <w:widowControl w:val="0"/>
              <w:jc w:val="center"/>
              <w:rPr>
                <w:rFonts w:asciiTheme="majorHAnsi" w:hAnsiTheme="majorHAnsi"/>
                <w:sz w:val="22"/>
                <w:szCs w:val="22"/>
              </w:rPr>
            </w:pPr>
            <w:r>
              <w:rPr>
                <w:rFonts w:asciiTheme="majorHAnsi" w:hAnsiTheme="majorHAnsi"/>
                <w:sz w:val="22"/>
                <w:szCs w:val="22"/>
              </w:rPr>
              <w:t>Data wykonania</w:t>
            </w:r>
          </w:p>
          <w:p w14:paraId="70D0BA10" w14:textId="77777777" w:rsidR="0071641B" w:rsidRDefault="00000000">
            <w:pPr>
              <w:widowControl w:val="0"/>
              <w:jc w:val="center"/>
              <w:rPr>
                <w:rFonts w:asciiTheme="majorHAnsi" w:hAnsiTheme="majorHAnsi"/>
                <w:sz w:val="22"/>
                <w:szCs w:val="22"/>
              </w:rPr>
            </w:pPr>
            <w:proofErr w:type="spellStart"/>
            <w:r>
              <w:rPr>
                <w:rFonts w:asciiTheme="majorHAnsi" w:hAnsiTheme="majorHAnsi"/>
                <w:sz w:val="22"/>
                <w:szCs w:val="22"/>
              </w:rPr>
              <w:t>dd</w:t>
            </w:r>
            <w:proofErr w:type="spellEnd"/>
            <w:r>
              <w:rPr>
                <w:rFonts w:asciiTheme="majorHAnsi" w:hAnsiTheme="majorHAnsi"/>
                <w:sz w:val="22"/>
                <w:szCs w:val="22"/>
              </w:rPr>
              <w:t>/mm/</w:t>
            </w:r>
            <w:proofErr w:type="spellStart"/>
            <w:r>
              <w:rPr>
                <w:rFonts w:asciiTheme="majorHAnsi" w:hAnsiTheme="majorHAnsi"/>
                <w:sz w:val="22"/>
                <w:szCs w:val="22"/>
              </w:rPr>
              <w:t>rr</w:t>
            </w:r>
            <w:proofErr w:type="spellEnd"/>
          </w:p>
        </w:tc>
        <w:tc>
          <w:tcPr>
            <w:tcW w:w="1987" w:type="dxa"/>
            <w:tcBorders>
              <w:top w:val="single" w:sz="12" w:space="0" w:color="000000"/>
              <w:left w:val="single" w:sz="4" w:space="0" w:color="000000"/>
              <w:bottom w:val="single" w:sz="6" w:space="0" w:color="000000"/>
              <w:right w:val="single" w:sz="6" w:space="0" w:color="000000"/>
            </w:tcBorders>
            <w:shd w:val="clear" w:color="auto" w:fill="FFFFFF"/>
            <w:vAlign w:val="center"/>
          </w:tcPr>
          <w:p w14:paraId="127EE55C" w14:textId="77777777" w:rsidR="0071641B" w:rsidRDefault="00000000">
            <w:pPr>
              <w:widowControl w:val="0"/>
              <w:jc w:val="center"/>
              <w:rPr>
                <w:rFonts w:asciiTheme="majorHAnsi" w:hAnsiTheme="majorHAnsi"/>
                <w:sz w:val="22"/>
                <w:szCs w:val="22"/>
              </w:rPr>
            </w:pPr>
            <w:r>
              <w:rPr>
                <w:rFonts w:asciiTheme="majorHAnsi" w:hAnsiTheme="majorHAnsi"/>
                <w:sz w:val="22"/>
                <w:szCs w:val="22"/>
              </w:rPr>
              <w:t>Podmiot na rzecz, którego usługi zostały wykonane lub są wykonywane</w:t>
            </w:r>
          </w:p>
        </w:tc>
      </w:tr>
      <w:tr w:rsidR="0071641B" w14:paraId="25E91F72" w14:textId="77777777">
        <w:trPr>
          <w:cantSplit/>
          <w:trHeight w:val="417"/>
          <w:jc w:val="center"/>
        </w:trPr>
        <w:tc>
          <w:tcPr>
            <w:tcW w:w="1149" w:type="dxa"/>
            <w:tcBorders>
              <w:top w:val="single" w:sz="6" w:space="0" w:color="000000"/>
              <w:left w:val="single" w:sz="12" w:space="0" w:color="000000"/>
              <w:bottom w:val="single" w:sz="6" w:space="0" w:color="000000"/>
              <w:right w:val="single" w:sz="6" w:space="0" w:color="000000"/>
            </w:tcBorders>
            <w:vAlign w:val="center"/>
          </w:tcPr>
          <w:p w14:paraId="7524FCFA" w14:textId="77777777" w:rsidR="0071641B" w:rsidRDefault="00000000">
            <w:pPr>
              <w:widowControl w:val="0"/>
              <w:jc w:val="center"/>
              <w:rPr>
                <w:rFonts w:asciiTheme="majorHAnsi" w:hAnsiTheme="majorHAnsi"/>
                <w:sz w:val="22"/>
                <w:szCs w:val="22"/>
              </w:rPr>
            </w:pPr>
            <w:r>
              <w:rPr>
                <w:rFonts w:asciiTheme="majorHAnsi" w:hAnsiTheme="majorHAnsi"/>
                <w:sz w:val="22"/>
                <w:szCs w:val="22"/>
              </w:rPr>
              <w:t>1.</w:t>
            </w:r>
          </w:p>
        </w:tc>
        <w:tc>
          <w:tcPr>
            <w:tcW w:w="2549" w:type="dxa"/>
            <w:tcBorders>
              <w:top w:val="single" w:sz="6" w:space="0" w:color="000000"/>
              <w:left w:val="single" w:sz="6" w:space="0" w:color="000000"/>
              <w:bottom w:val="single" w:sz="6" w:space="0" w:color="000000"/>
              <w:right w:val="single" w:sz="6" w:space="0" w:color="000000"/>
            </w:tcBorders>
            <w:vAlign w:val="center"/>
          </w:tcPr>
          <w:p w14:paraId="270A04F9" w14:textId="1FCB367E" w:rsidR="0071641B" w:rsidRDefault="00000000">
            <w:pPr>
              <w:widowControl w:val="0"/>
              <w:rPr>
                <w:rFonts w:asciiTheme="majorHAnsi" w:hAnsiTheme="majorHAnsi"/>
                <w:sz w:val="20"/>
                <w:szCs w:val="20"/>
              </w:rPr>
            </w:pPr>
            <w:r>
              <w:rPr>
                <w:rFonts w:asciiTheme="majorHAnsi" w:hAnsiTheme="majorHAnsi"/>
                <w:sz w:val="20"/>
                <w:szCs w:val="20"/>
              </w:rPr>
              <w:t xml:space="preserve">Wykonanie  usług polegających na odbiorze: - zmieszanych odpadów komunalnych od właścicieli nieruchomości w sposób ciągły przez okres minimum 6 miesięcy, a łączna ilość nieruchomości zamieszkanych objętych tym zamówieniem wynosi minimum </w:t>
            </w:r>
            <w:r w:rsidR="0007423D" w:rsidRPr="0007423D">
              <w:rPr>
                <w:rFonts w:asciiTheme="majorHAnsi" w:hAnsiTheme="majorHAnsi"/>
                <w:bCs/>
                <w:sz w:val="20"/>
                <w:szCs w:val="20"/>
              </w:rPr>
              <w:t>1 763.</w:t>
            </w:r>
          </w:p>
          <w:p w14:paraId="466D8B90" w14:textId="77777777" w:rsidR="0071641B" w:rsidRDefault="0071641B">
            <w:pPr>
              <w:widowControl w:val="0"/>
              <w:rPr>
                <w:rFonts w:asciiTheme="majorHAnsi" w:hAnsiTheme="majorHAnsi"/>
                <w:sz w:val="20"/>
                <w:szCs w:val="20"/>
              </w:rPr>
            </w:pPr>
          </w:p>
          <w:p w14:paraId="738FFB9C" w14:textId="77777777" w:rsidR="0071641B" w:rsidRDefault="00000000">
            <w:pPr>
              <w:widowControl w:val="0"/>
              <w:jc w:val="center"/>
              <w:rPr>
                <w:rFonts w:asciiTheme="majorHAnsi" w:hAnsiTheme="majorHAnsi"/>
                <w:sz w:val="22"/>
                <w:szCs w:val="22"/>
              </w:rPr>
            </w:pPr>
            <w:r>
              <w:rPr>
                <w:rFonts w:asciiTheme="majorHAnsi" w:hAnsiTheme="majorHAnsi"/>
                <w:sz w:val="22"/>
                <w:szCs w:val="22"/>
              </w:rPr>
              <w:t>(TAK/NIE)*</w:t>
            </w:r>
          </w:p>
          <w:p w14:paraId="75B489E1" w14:textId="77777777" w:rsidR="0071641B" w:rsidRDefault="00000000">
            <w:pPr>
              <w:widowControl w:val="0"/>
              <w:jc w:val="center"/>
              <w:rPr>
                <w:rFonts w:asciiTheme="majorHAnsi" w:hAnsiTheme="majorHAnsi"/>
                <w:sz w:val="22"/>
                <w:szCs w:val="22"/>
              </w:rPr>
            </w:pPr>
            <w:r>
              <w:rPr>
                <w:rFonts w:asciiTheme="majorHAnsi" w:hAnsiTheme="majorHAnsi" w:cs="Arial"/>
                <w:b/>
                <w:bCs/>
                <w:iCs/>
                <w:sz w:val="22"/>
                <w:szCs w:val="22"/>
              </w:rPr>
              <w:t xml:space="preserve">  *niepotrzebne  skreślić</w:t>
            </w:r>
          </w:p>
          <w:p w14:paraId="2A1A6078" w14:textId="77777777" w:rsidR="0071641B" w:rsidRDefault="0071641B">
            <w:pPr>
              <w:widowControl w:val="0"/>
              <w:jc w:val="center"/>
              <w:rPr>
                <w:rFonts w:asciiTheme="majorHAnsi" w:hAnsiTheme="majorHAnsi"/>
                <w:sz w:val="22"/>
                <w:szCs w:val="22"/>
              </w:rPr>
            </w:pPr>
          </w:p>
        </w:tc>
        <w:tc>
          <w:tcPr>
            <w:tcW w:w="1532" w:type="dxa"/>
            <w:tcBorders>
              <w:top w:val="single" w:sz="6" w:space="0" w:color="000000"/>
              <w:left w:val="single" w:sz="4" w:space="0" w:color="000000"/>
              <w:bottom w:val="single" w:sz="6" w:space="0" w:color="000000"/>
              <w:right w:val="single" w:sz="4" w:space="0" w:color="000000"/>
            </w:tcBorders>
          </w:tcPr>
          <w:p w14:paraId="50F3AC71" w14:textId="77777777" w:rsidR="0071641B" w:rsidRDefault="0071641B">
            <w:pPr>
              <w:widowControl w:val="0"/>
              <w:jc w:val="center"/>
              <w:rPr>
                <w:rFonts w:asciiTheme="majorHAnsi" w:hAnsiTheme="majorHAnsi"/>
                <w:sz w:val="22"/>
                <w:szCs w:val="22"/>
              </w:rPr>
            </w:pPr>
          </w:p>
          <w:p w14:paraId="2F2B4484" w14:textId="77777777" w:rsidR="0071641B" w:rsidRDefault="0071641B">
            <w:pPr>
              <w:widowControl w:val="0"/>
              <w:jc w:val="center"/>
              <w:rPr>
                <w:rFonts w:asciiTheme="majorHAnsi" w:hAnsiTheme="majorHAnsi"/>
                <w:sz w:val="22"/>
                <w:szCs w:val="22"/>
              </w:rPr>
            </w:pPr>
          </w:p>
          <w:p w14:paraId="29F05126" w14:textId="77777777" w:rsidR="0071641B" w:rsidRDefault="0071641B">
            <w:pPr>
              <w:widowControl w:val="0"/>
              <w:jc w:val="center"/>
              <w:rPr>
                <w:rFonts w:asciiTheme="majorHAnsi" w:hAnsiTheme="majorHAnsi"/>
                <w:sz w:val="22"/>
                <w:szCs w:val="22"/>
              </w:rPr>
            </w:pPr>
          </w:p>
          <w:p w14:paraId="0365E671" w14:textId="77777777" w:rsidR="0071641B" w:rsidRDefault="0071641B">
            <w:pPr>
              <w:widowControl w:val="0"/>
              <w:jc w:val="center"/>
              <w:rPr>
                <w:rFonts w:asciiTheme="majorHAnsi" w:hAnsiTheme="majorHAnsi"/>
                <w:sz w:val="22"/>
                <w:szCs w:val="22"/>
              </w:rPr>
            </w:pPr>
          </w:p>
          <w:p w14:paraId="77462309" w14:textId="77777777" w:rsidR="0071641B" w:rsidRDefault="0071641B">
            <w:pPr>
              <w:widowControl w:val="0"/>
              <w:jc w:val="center"/>
              <w:rPr>
                <w:rFonts w:asciiTheme="majorHAnsi" w:hAnsiTheme="majorHAnsi"/>
                <w:sz w:val="22"/>
                <w:szCs w:val="22"/>
              </w:rPr>
            </w:pPr>
          </w:p>
          <w:p w14:paraId="58BB13FE" w14:textId="77777777" w:rsidR="0071641B" w:rsidRDefault="00000000">
            <w:pPr>
              <w:widowControl w:val="0"/>
              <w:jc w:val="center"/>
              <w:rPr>
                <w:rFonts w:asciiTheme="majorHAnsi" w:hAnsiTheme="majorHAnsi"/>
                <w:sz w:val="22"/>
                <w:szCs w:val="22"/>
              </w:rPr>
            </w:pPr>
            <w:r>
              <w:rPr>
                <w:rFonts w:asciiTheme="majorHAnsi" w:hAnsiTheme="majorHAnsi"/>
                <w:sz w:val="22"/>
                <w:szCs w:val="22"/>
              </w:rPr>
              <w:t>………………</w:t>
            </w:r>
          </w:p>
          <w:p w14:paraId="1BFADDB4" w14:textId="77777777" w:rsidR="0071641B" w:rsidRDefault="00000000">
            <w:pPr>
              <w:widowControl w:val="0"/>
              <w:jc w:val="center"/>
              <w:rPr>
                <w:rFonts w:asciiTheme="majorHAnsi" w:hAnsiTheme="majorHAnsi"/>
                <w:sz w:val="22"/>
                <w:szCs w:val="22"/>
              </w:rPr>
            </w:pPr>
            <w:r>
              <w:rPr>
                <w:rFonts w:asciiTheme="majorHAnsi" w:hAnsiTheme="majorHAnsi"/>
                <w:sz w:val="22"/>
                <w:szCs w:val="22"/>
              </w:rPr>
              <w:t>miesięcy</w:t>
            </w:r>
          </w:p>
          <w:p w14:paraId="0218017C" w14:textId="77777777" w:rsidR="0071641B" w:rsidRDefault="0071641B">
            <w:pPr>
              <w:widowControl w:val="0"/>
              <w:jc w:val="center"/>
              <w:rPr>
                <w:rFonts w:asciiTheme="majorHAnsi" w:hAnsiTheme="majorHAnsi"/>
                <w:sz w:val="22"/>
                <w:szCs w:val="22"/>
              </w:rPr>
            </w:pPr>
          </w:p>
        </w:tc>
        <w:tc>
          <w:tcPr>
            <w:tcW w:w="1840" w:type="dxa"/>
            <w:tcBorders>
              <w:top w:val="single" w:sz="6" w:space="0" w:color="000000"/>
              <w:left w:val="single" w:sz="4" w:space="0" w:color="000000"/>
              <w:bottom w:val="single" w:sz="6" w:space="0" w:color="000000"/>
              <w:right w:val="single" w:sz="4" w:space="0" w:color="000000"/>
            </w:tcBorders>
            <w:vAlign w:val="center"/>
          </w:tcPr>
          <w:p w14:paraId="6DFDA346" w14:textId="77777777" w:rsidR="0071641B" w:rsidRDefault="0071641B">
            <w:pPr>
              <w:widowControl w:val="0"/>
              <w:jc w:val="center"/>
              <w:rPr>
                <w:rFonts w:asciiTheme="majorHAnsi" w:hAnsiTheme="majorHAnsi"/>
                <w:sz w:val="22"/>
                <w:szCs w:val="22"/>
              </w:rPr>
            </w:pPr>
          </w:p>
        </w:tc>
        <w:tc>
          <w:tcPr>
            <w:tcW w:w="1987" w:type="dxa"/>
            <w:tcBorders>
              <w:top w:val="single" w:sz="6" w:space="0" w:color="000000"/>
              <w:left w:val="single" w:sz="4" w:space="0" w:color="000000"/>
              <w:bottom w:val="single" w:sz="6" w:space="0" w:color="000000"/>
              <w:right w:val="single" w:sz="4" w:space="0" w:color="000000"/>
            </w:tcBorders>
            <w:vAlign w:val="center"/>
          </w:tcPr>
          <w:p w14:paraId="366D9B3C" w14:textId="77777777" w:rsidR="0071641B" w:rsidRDefault="0071641B">
            <w:pPr>
              <w:widowControl w:val="0"/>
              <w:jc w:val="center"/>
              <w:rPr>
                <w:rFonts w:asciiTheme="majorHAnsi" w:hAnsiTheme="majorHAnsi"/>
                <w:sz w:val="22"/>
                <w:szCs w:val="22"/>
              </w:rPr>
            </w:pPr>
          </w:p>
        </w:tc>
      </w:tr>
    </w:tbl>
    <w:p w14:paraId="7B68194C" w14:textId="77777777" w:rsidR="0071641B" w:rsidRDefault="0071641B">
      <w:pPr>
        <w:spacing w:line="276" w:lineRule="auto"/>
        <w:jc w:val="both"/>
        <w:rPr>
          <w:rFonts w:asciiTheme="majorHAnsi" w:hAnsiTheme="majorHAnsi"/>
          <w:color w:val="000000"/>
          <w:sz w:val="22"/>
          <w:szCs w:val="22"/>
        </w:rPr>
      </w:pPr>
    </w:p>
    <w:p w14:paraId="639F8459" w14:textId="77777777" w:rsidR="0071641B" w:rsidRDefault="0071641B">
      <w:pPr>
        <w:spacing w:line="276" w:lineRule="auto"/>
        <w:jc w:val="both"/>
        <w:rPr>
          <w:rFonts w:asciiTheme="majorHAnsi" w:hAnsiTheme="majorHAnsi"/>
          <w:color w:val="000000"/>
          <w:sz w:val="22"/>
          <w:szCs w:val="22"/>
        </w:rPr>
      </w:pPr>
    </w:p>
    <w:p w14:paraId="79A54164" w14:textId="77777777" w:rsidR="0071641B" w:rsidRDefault="0071641B">
      <w:pPr>
        <w:spacing w:line="276" w:lineRule="auto"/>
        <w:jc w:val="both"/>
        <w:rPr>
          <w:rFonts w:asciiTheme="majorHAnsi" w:hAnsiTheme="majorHAnsi"/>
          <w:color w:val="000000"/>
          <w:sz w:val="22"/>
          <w:szCs w:val="22"/>
        </w:rPr>
      </w:pPr>
    </w:p>
    <w:p w14:paraId="53CA8B38" w14:textId="77777777" w:rsidR="0071641B" w:rsidRDefault="00000000">
      <w:pPr>
        <w:spacing w:line="276" w:lineRule="auto"/>
        <w:jc w:val="both"/>
        <w:rPr>
          <w:rFonts w:asciiTheme="majorHAnsi" w:hAnsiTheme="majorHAnsi"/>
          <w:color w:val="000000"/>
          <w:sz w:val="22"/>
          <w:szCs w:val="22"/>
        </w:rPr>
      </w:pPr>
      <w:r>
        <w:rPr>
          <w:rFonts w:asciiTheme="majorHAnsi" w:hAnsiTheme="majorHAnsi"/>
          <w:color w:val="000000"/>
          <w:sz w:val="22"/>
          <w:szCs w:val="22"/>
        </w:rPr>
        <w:t xml:space="preserve">…………….……. </w:t>
      </w:r>
      <w:r>
        <w:rPr>
          <w:rFonts w:asciiTheme="majorHAnsi" w:hAnsiTheme="majorHAnsi"/>
          <w:i/>
          <w:color w:val="000000"/>
          <w:sz w:val="22"/>
          <w:szCs w:val="22"/>
          <w:vertAlign w:val="subscript"/>
        </w:rPr>
        <w:t>(miejscowość),</w:t>
      </w:r>
      <w:r>
        <w:rPr>
          <w:rFonts w:asciiTheme="majorHAnsi" w:hAnsiTheme="majorHAnsi"/>
          <w:i/>
          <w:color w:val="000000"/>
          <w:sz w:val="22"/>
          <w:szCs w:val="22"/>
        </w:rPr>
        <w:t xml:space="preserve"> </w:t>
      </w:r>
      <w:r>
        <w:rPr>
          <w:rFonts w:asciiTheme="majorHAnsi" w:hAnsiTheme="majorHAnsi"/>
          <w:color w:val="000000"/>
          <w:sz w:val="22"/>
          <w:szCs w:val="22"/>
        </w:rPr>
        <w:t xml:space="preserve">dnia …………… r.     </w:t>
      </w:r>
    </w:p>
    <w:p w14:paraId="1C4BC0C8" w14:textId="77777777" w:rsidR="0071641B" w:rsidRDefault="0071641B">
      <w:pPr>
        <w:pStyle w:val="NormalnyWeb"/>
        <w:spacing w:beforeAutospacing="0" w:after="27" w:afterAutospacing="0"/>
        <w:rPr>
          <w:rFonts w:asciiTheme="majorHAnsi" w:hAnsiTheme="majorHAnsi" w:cs="Arial"/>
          <w:b/>
          <w:bCs/>
          <w:i/>
          <w:iCs/>
          <w:color w:val="000000"/>
          <w:sz w:val="22"/>
          <w:szCs w:val="22"/>
        </w:rPr>
      </w:pPr>
    </w:p>
    <w:p w14:paraId="212F7F8A" w14:textId="77777777" w:rsidR="0071641B" w:rsidRDefault="00000000">
      <w:pPr>
        <w:pStyle w:val="NormalnyWeb"/>
        <w:spacing w:beforeAutospacing="0" w:after="27" w:afterAutospacing="0"/>
        <w:rPr>
          <w:rFonts w:asciiTheme="majorHAnsi" w:hAnsiTheme="majorHAnsi"/>
          <w:sz w:val="22"/>
          <w:szCs w:val="22"/>
        </w:rPr>
      </w:pPr>
      <w:r>
        <w:rPr>
          <w:rFonts w:asciiTheme="majorHAnsi" w:hAnsiTheme="majorHAnsi" w:cs="Arial"/>
          <w:b/>
          <w:bCs/>
          <w:i/>
          <w:iCs/>
          <w:color w:val="000000"/>
          <w:sz w:val="22"/>
          <w:szCs w:val="22"/>
        </w:rPr>
        <w:t>Dokument należy wypełnić i podpisać kwalifikowanym podpisem elektronicznym.</w:t>
      </w:r>
    </w:p>
    <w:p w14:paraId="363CA487" w14:textId="77777777" w:rsidR="0071641B" w:rsidRDefault="00000000">
      <w:pPr>
        <w:pStyle w:val="NormalnyWeb"/>
        <w:spacing w:beforeAutospacing="0" w:after="27" w:afterAutospacing="0"/>
        <w:ind w:left="-5" w:firstLine="1240"/>
        <w:rPr>
          <w:rFonts w:asciiTheme="majorHAnsi" w:hAnsiTheme="majorHAnsi"/>
          <w:sz w:val="22"/>
          <w:szCs w:val="22"/>
        </w:rPr>
      </w:pPr>
      <w:r>
        <w:rPr>
          <w:rFonts w:asciiTheme="majorHAnsi" w:hAnsiTheme="majorHAnsi" w:cs="Arial"/>
          <w:b/>
          <w:bCs/>
          <w:i/>
          <w:iCs/>
          <w:color w:val="000000"/>
          <w:sz w:val="22"/>
          <w:szCs w:val="22"/>
        </w:rPr>
        <w:t>Zamawiający zaleca zapisanie dokumentu w formacie PDF</w:t>
      </w:r>
    </w:p>
    <w:tbl>
      <w:tblPr>
        <w:tblW w:w="9458" w:type="dxa"/>
        <w:tblLayout w:type="fixed"/>
        <w:tblCellMar>
          <w:left w:w="70" w:type="dxa"/>
          <w:right w:w="70" w:type="dxa"/>
        </w:tblCellMar>
        <w:tblLook w:val="0000" w:firstRow="0" w:lastRow="0" w:firstColumn="0" w:lastColumn="0" w:noHBand="0" w:noVBand="0"/>
      </w:tblPr>
      <w:tblGrid>
        <w:gridCol w:w="6711"/>
        <w:gridCol w:w="2747"/>
      </w:tblGrid>
      <w:tr w:rsidR="0071641B" w14:paraId="7C25A0D3" w14:textId="77777777">
        <w:trPr>
          <w:trHeight w:val="822"/>
        </w:trPr>
        <w:tc>
          <w:tcPr>
            <w:tcW w:w="6710" w:type="dxa"/>
          </w:tcPr>
          <w:p w14:paraId="4F80AF40" w14:textId="77777777" w:rsidR="0071641B" w:rsidRDefault="0071641B">
            <w:pPr>
              <w:widowControl w:val="0"/>
              <w:rPr>
                <w:rFonts w:ascii="Arial" w:hAnsi="Arial" w:cs="Arial"/>
                <w:b/>
                <w:bCs/>
              </w:rPr>
            </w:pPr>
          </w:p>
          <w:p w14:paraId="16D00CC9" w14:textId="77777777" w:rsidR="0071641B" w:rsidRDefault="0071641B">
            <w:pPr>
              <w:widowControl w:val="0"/>
              <w:rPr>
                <w:rFonts w:ascii="Arial" w:hAnsi="Arial" w:cs="Arial"/>
                <w:b/>
                <w:bCs/>
              </w:rPr>
            </w:pPr>
          </w:p>
          <w:p w14:paraId="46872907" w14:textId="77777777" w:rsidR="0071641B" w:rsidRDefault="0071641B">
            <w:pPr>
              <w:widowControl w:val="0"/>
              <w:rPr>
                <w:rFonts w:ascii="Arial" w:hAnsi="Arial" w:cs="Arial"/>
                <w:b/>
                <w:bCs/>
              </w:rPr>
            </w:pPr>
          </w:p>
          <w:p w14:paraId="4A3DB940" w14:textId="77777777" w:rsidR="0071641B" w:rsidRDefault="0071641B">
            <w:pPr>
              <w:widowControl w:val="0"/>
              <w:rPr>
                <w:rFonts w:ascii="Arial" w:hAnsi="Arial" w:cs="Arial"/>
                <w:b/>
                <w:bCs/>
              </w:rPr>
            </w:pPr>
          </w:p>
          <w:p w14:paraId="3CF89F92" w14:textId="77777777" w:rsidR="0071641B" w:rsidRDefault="0071641B">
            <w:pPr>
              <w:widowControl w:val="0"/>
              <w:rPr>
                <w:rFonts w:ascii="Arial" w:hAnsi="Arial" w:cs="Arial"/>
                <w:b/>
                <w:bCs/>
              </w:rPr>
            </w:pPr>
          </w:p>
          <w:p w14:paraId="290E7D48" w14:textId="77777777" w:rsidR="0071641B" w:rsidRDefault="0071641B">
            <w:pPr>
              <w:widowControl w:val="0"/>
              <w:rPr>
                <w:rFonts w:ascii="Arial" w:hAnsi="Arial" w:cs="Arial"/>
                <w:b/>
                <w:bCs/>
              </w:rPr>
            </w:pPr>
          </w:p>
          <w:p w14:paraId="2BE8F372" w14:textId="77777777" w:rsidR="0071641B" w:rsidRDefault="00000000">
            <w:pPr>
              <w:widowControl w:val="0"/>
              <w:rPr>
                <w:rFonts w:ascii="Arial" w:hAnsi="Arial" w:cs="Arial"/>
                <w:b/>
                <w:bCs/>
              </w:rPr>
            </w:pPr>
            <w:r>
              <w:rPr>
                <w:rFonts w:ascii="Arial" w:hAnsi="Arial" w:cs="Arial"/>
                <w:b/>
                <w:bCs/>
              </w:rPr>
              <w:t xml:space="preserve">Załącznik nr 3a do SIWZ – Wykaz narzędzi </w:t>
            </w:r>
          </w:p>
          <w:p w14:paraId="22D03069" w14:textId="77777777" w:rsidR="0071641B" w:rsidRDefault="00000000">
            <w:pPr>
              <w:widowControl w:val="0"/>
              <w:rPr>
                <w:rFonts w:ascii="Arial" w:hAnsi="Arial" w:cs="Arial"/>
                <w:b/>
                <w:bCs/>
              </w:rPr>
            </w:pPr>
            <w:r>
              <w:rPr>
                <w:rFonts w:ascii="Arial" w:hAnsi="Arial" w:cs="Arial"/>
                <w:b/>
                <w:bCs/>
              </w:rPr>
              <w:t xml:space="preserve">Nr referencyjny nadany sprawie przez Zamawiającego: </w:t>
            </w:r>
          </w:p>
        </w:tc>
        <w:tc>
          <w:tcPr>
            <w:tcW w:w="2747" w:type="dxa"/>
          </w:tcPr>
          <w:p w14:paraId="27DDF760" w14:textId="77777777" w:rsidR="0071641B" w:rsidRDefault="00000000">
            <w:pPr>
              <w:widowControl w:val="0"/>
              <w:rPr>
                <w:rFonts w:ascii="Arial" w:hAnsi="Arial" w:cs="Arial"/>
                <w:b/>
                <w:bCs/>
              </w:rPr>
            </w:pPr>
            <w:r>
              <w:rPr>
                <w:rFonts w:ascii="Arial" w:hAnsi="Arial" w:cs="Arial"/>
                <w:b/>
                <w:bCs/>
              </w:rPr>
              <w:lastRenderedPageBreak/>
              <w:t xml:space="preserve">           </w:t>
            </w:r>
          </w:p>
          <w:p w14:paraId="0967DF71" w14:textId="77777777" w:rsidR="0071641B" w:rsidRDefault="0071641B">
            <w:pPr>
              <w:widowControl w:val="0"/>
              <w:rPr>
                <w:rFonts w:ascii="Arial" w:hAnsi="Arial" w:cs="Arial"/>
                <w:b/>
                <w:bCs/>
              </w:rPr>
            </w:pPr>
          </w:p>
          <w:p w14:paraId="70F3A30D" w14:textId="77777777" w:rsidR="0071641B" w:rsidRDefault="0071641B">
            <w:pPr>
              <w:widowControl w:val="0"/>
              <w:rPr>
                <w:rFonts w:ascii="Arial" w:hAnsi="Arial" w:cs="Arial"/>
                <w:b/>
                <w:bCs/>
              </w:rPr>
            </w:pPr>
          </w:p>
          <w:p w14:paraId="4DC321FB" w14:textId="77777777" w:rsidR="0071641B" w:rsidRDefault="0071641B">
            <w:pPr>
              <w:widowControl w:val="0"/>
              <w:rPr>
                <w:rFonts w:ascii="Arial" w:hAnsi="Arial" w:cs="Arial"/>
                <w:b/>
                <w:bCs/>
              </w:rPr>
            </w:pPr>
          </w:p>
          <w:p w14:paraId="51FB888D" w14:textId="77777777" w:rsidR="0071641B" w:rsidRDefault="0071641B">
            <w:pPr>
              <w:widowControl w:val="0"/>
              <w:rPr>
                <w:rFonts w:ascii="Arial" w:hAnsi="Arial" w:cs="Arial"/>
                <w:b/>
                <w:bCs/>
              </w:rPr>
            </w:pPr>
          </w:p>
          <w:p w14:paraId="39B2786B" w14:textId="77777777" w:rsidR="0071641B" w:rsidRDefault="0071641B">
            <w:pPr>
              <w:widowControl w:val="0"/>
              <w:rPr>
                <w:rFonts w:ascii="Arial" w:hAnsi="Arial" w:cs="Arial"/>
                <w:b/>
                <w:bCs/>
              </w:rPr>
            </w:pPr>
          </w:p>
          <w:p w14:paraId="0EC269A1" w14:textId="77777777" w:rsidR="0071641B" w:rsidRDefault="0071641B">
            <w:pPr>
              <w:widowControl w:val="0"/>
              <w:rPr>
                <w:rFonts w:ascii="Arial" w:hAnsi="Arial" w:cs="Arial"/>
                <w:b/>
                <w:bCs/>
              </w:rPr>
            </w:pPr>
          </w:p>
          <w:p w14:paraId="535B0746" w14:textId="77777777" w:rsidR="0071641B" w:rsidRDefault="0071641B">
            <w:pPr>
              <w:widowControl w:val="0"/>
              <w:rPr>
                <w:rFonts w:ascii="Arial" w:hAnsi="Arial" w:cs="Arial"/>
                <w:b/>
                <w:bCs/>
              </w:rPr>
            </w:pPr>
          </w:p>
          <w:p w14:paraId="6632F4B3" w14:textId="77777777" w:rsidR="0071641B" w:rsidRDefault="0071641B">
            <w:pPr>
              <w:widowControl w:val="0"/>
              <w:rPr>
                <w:rFonts w:ascii="Arial" w:hAnsi="Arial" w:cs="Arial"/>
                <w:b/>
                <w:bCs/>
              </w:rPr>
            </w:pPr>
          </w:p>
          <w:p w14:paraId="4BE262EC" w14:textId="77777777" w:rsidR="0071641B" w:rsidRDefault="0071641B">
            <w:pPr>
              <w:widowControl w:val="0"/>
              <w:rPr>
                <w:rFonts w:ascii="Arial" w:hAnsi="Arial" w:cs="Arial"/>
                <w:b/>
                <w:bCs/>
              </w:rPr>
            </w:pPr>
            <w:hyperlink r:id="rId34" w:tgtFrame="_blank">
              <w:r>
                <w:rPr>
                  <w:rStyle w:val="Hipercze"/>
                  <w:rFonts w:asciiTheme="majorHAnsi" w:eastAsiaTheme="majorEastAsia" w:hAnsiTheme="majorHAnsi" w:cstheme="majorBidi"/>
                  <w:caps/>
                  <w:spacing w:val="20"/>
                  <w:lang w:eastAsia="en-US"/>
                </w:rPr>
                <w:t>IR.271.7.2025.WS</w:t>
              </w:r>
            </w:hyperlink>
          </w:p>
          <w:p w14:paraId="46F9E727" w14:textId="77777777" w:rsidR="0071641B" w:rsidRDefault="0071641B">
            <w:pPr>
              <w:widowControl w:val="0"/>
              <w:rPr>
                <w:rFonts w:ascii="Arial" w:hAnsi="Arial" w:cs="Arial"/>
                <w:b/>
                <w:bCs/>
              </w:rPr>
            </w:pPr>
          </w:p>
        </w:tc>
      </w:tr>
    </w:tbl>
    <w:p w14:paraId="4A97C0CD" w14:textId="77777777" w:rsidR="0071641B" w:rsidRDefault="00000000">
      <w:pPr>
        <w:spacing w:after="160" w:line="252" w:lineRule="auto"/>
        <w:rPr>
          <w:rFonts w:ascii="Arial" w:eastAsia="Calibri" w:hAnsi="Arial" w:cs="Arial"/>
          <w:b/>
          <w:bCs/>
          <w:color w:val="000000"/>
          <w:lang w:eastAsia="en-US"/>
        </w:rPr>
      </w:pPr>
      <w:r>
        <w:rPr>
          <w:rFonts w:ascii="Arial" w:hAnsi="Arial" w:cs="Arial"/>
          <w:b/>
          <w:bCs/>
        </w:rPr>
        <w:lastRenderedPageBreak/>
        <w:t xml:space="preserve">ZAMAWIAJĄCY: </w:t>
      </w:r>
      <w:r>
        <w:rPr>
          <w:rFonts w:ascii="Arial" w:eastAsia="Calibri" w:hAnsi="Arial" w:cs="Arial"/>
          <w:b/>
          <w:color w:val="000000"/>
          <w:lang w:eastAsia="en-US"/>
        </w:rPr>
        <w:t xml:space="preserve">Gmina Opatów </w:t>
      </w:r>
      <w:r>
        <w:rPr>
          <w:rFonts w:ascii="Arial" w:hAnsi="Arial" w:cs="Arial"/>
          <w:b/>
          <w:bCs/>
        </w:rPr>
        <w:t>42-152 Opatów</w:t>
      </w:r>
      <w:r>
        <w:rPr>
          <w:rFonts w:ascii="Arial" w:eastAsia="Calibri" w:hAnsi="Arial" w:cs="Arial"/>
          <w:b/>
          <w:bCs/>
          <w:color w:val="000000"/>
          <w:lang w:eastAsia="en-US"/>
        </w:rPr>
        <w:t xml:space="preserve">, ul. Tadeusza </w:t>
      </w:r>
      <w:r>
        <w:rPr>
          <w:rFonts w:ascii="Arial" w:hAnsi="Arial" w:cs="Arial"/>
          <w:b/>
          <w:bCs/>
        </w:rPr>
        <w:t>Kościuszki 27</w:t>
      </w:r>
    </w:p>
    <w:p w14:paraId="3ACC65F2" w14:textId="77777777" w:rsidR="0071641B" w:rsidRDefault="0071641B">
      <w:pPr>
        <w:rPr>
          <w:rFonts w:ascii="Arial" w:hAnsi="Arial" w:cs="Arial"/>
          <w:b/>
          <w:bCs/>
        </w:rPr>
      </w:pPr>
    </w:p>
    <w:p w14:paraId="4E6FB6DA" w14:textId="77777777" w:rsidR="0071641B" w:rsidRDefault="0071641B">
      <w:pPr>
        <w:rPr>
          <w:rFonts w:ascii="Arial" w:hAnsi="Arial" w:cs="Arial"/>
          <w:b/>
          <w:bCs/>
        </w:rPr>
      </w:pPr>
    </w:p>
    <w:p w14:paraId="2EC69D0B" w14:textId="77777777" w:rsidR="0071641B" w:rsidRDefault="00000000">
      <w:pPr>
        <w:rPr>
          <w:rFonts w:ascii="Arial" w:hAnsi="Arial" w:cs="Arial"/>
          <w:b/>
          <w:bCs/>
        </w:rPr>
      </w:pPr>
      <w:r>
        <w:rPr>
          <w:rFonts w:ascii="Arial" w:hAnsi="Arial" w:cs="Arial"/>
          <w:b/>
          <w:bCs/>
        </w:rPr>
        <w:t>WYKONAWCA:</w:t>
      </w:r>
    </w:p>
    <w:tbl>
      <w:tblPr>
        <w:tblW w:w="9212" w:type="dxa"/>
        <w:tblLayout w:type="fixed"/>
        <w:tblCellMar>
          <w:left w:w="70" w:type="dxa"/>
          <w:right w:w="70" w:type="dxa"/>
        </w:tblCellMar>
        <w:tblLook w:val="04A0" w:firstRow="1" w:lastRow="0" w:firstColumn="1" w:lastColumn="0" w:noHBand="0" w:noVBand="1"/>
      </w:tblPr>
      <w:tblGrid>
        <w:gridCol w:w="607"/>
        <w:gridCol w:w="6123"/>
        <w:gridCol w:w="2482"/>
      </w:tblGrid>
      <w:tr w:rsidR="0071641B" w14:paraId="6774BA86" w14:textId="77777777">
        <w:trPr>
          <w:cantSplit/>
        </w:trPr>
        <w:tc>
          <w:tcPr>
            <w:tcW w:w="607" w:type="dxa"/>
            <w:tcBorders>
              <w:top w:val="single" w:sz="4" w:space="0" w:color="000000"/>
              <w:left w:val="single" w:sz="4" w:space="0" w:color="000000"/>
              <w:bottom w:val="single" w:sz="4" w:space="0" w:color="000000"/>
              <w:right w:val="single" w:sz="4" w:space="0" w:color="000000"/>
            </w:tcBorders>
          </w:tcPr>
          <w:p w14:paraId="14836C4A" w14:textId="77777777" w:rsidR="0071641B" w:rsidRDefault="00000000">
            <w:pPr>
              <w:widowControl w:val="0"/>
              <w:rPr>
                <w:rFonts w:ascii="Arial" w:hAnsi="Arial" w:cs="Arial"/>
                <w:b/>
                <w:bCs/>
              </w:rPr>
            </w:pPr>
            <w:r>
              <w:rPr>
                <w:rFonts w:ascii="Arial" w:hAnsi="Arial" w:cs="Arial"/>
                <w:b/>
                <w:bCs/>
              </w:rPr>
              <w:t>l.p.</w:t>
            </w:r>
          </w:p>
        </w:tc>
        <w:tc>
          <w:tcPr>
            <w:tcW w:w="6123" w:type="dxa"/>
            <w:tcBorders>
              <w:top w:val="single" w:sz="4" w:space="0" w:color="000000"/>
              <w:left w:val="single" w:sz="4" w:space="0" w:color="000000"/>
              <w:bottom w:val="single" w:sz="4" w:space="0" w:color="000000"/>
              <w:right w:val="single" w:sz="4" w:space="0" w:color="000000"/>
            </w:tcBorders>
          </w:tcPr>
          <w:p w14:paraId="10DE1CB1" w14:textId="77777777" w:rsidR="0071641B" w:rsidRDefault="00000000">
            <w:pPr>
              <w:widowControl w:val="0"/>
              <w:rPr>
                <w:rFonts w:ascii="Arial" w:hAnsi="Arial" w:cs="Arial"/>
                <w:b/>
                <w:bCs/>
              </w:rPr>
            </w:pPr>
            <w:r>
              <w:rPr>
                <w:rFonts w:ascii="Arial" w:hAnsi="Arial" w:cs="Arial"/>
                <w:b/>
                <w:bCs/>
              </w:rPr>
              <w:t>Nazwa(y) Wykonawcy(ów)</w:t>
            </w:r>
          </w:p>
        </w:tc>
        <w:tc>
          <w:tcPr>
            <w:tcW w:w="2482" w:type="dxa"/>
            <w:tcBorders>
              <w:top w:val="single" w:sz="4" w:space="0" w:color="000000"/>
              <w:left w:val="single" w:sz="4" w:space="0" w:color="000000"/>
              <w:bottom w:val="single" w:sz="4" w:space="0" w:color="000000"/>
              <w:right w:val="single" w:sz="4" w:space="0" w:color="000000"/>
            </w:tcBorders>
          </w:tcPr>
          <w:p w14:paraId="33FF628E" w14:textId="77777777" w:rsidR="0071641B" w:rsidRDefault="00000000">
            <w:pPr>
              <w:widowControl w:val="0"/>
              <w:rPr>
                <w:rFonts w:ascii="Arial" w:hAnsi="Arial" w:cs="Arial"/>
                <w:b/>
                <w:bCs/>
              </w:rPr>
            </w:pPr>
            <w:r>
              <w:rPr>
                <w:rFonts w:ascii="Arial" w:hAnsi="Arial" w:cs="Arial"/>
                <w:b/>
                <w:bCs/>
              </w:rPr>
              <w:t>Adres(y) Wykonawcy(ów)</w:t>
            </w:r>
          </w:p>
        </w:tc>
      </w:tr>
      <w:tr w:rsidR="0071641B" w14:paraId="376F269B" w14:textId="77777777">
        <w:trPr>
          <w:cantSplit/>
        </w:trPr>
        <w:tc>
          <w:tcPr>
            <w:tcW w:w="607" w:type="dxa"/>
            <w:tcBorders>
              <w:top w:val="single" w:sz="4" w:space="0" w:color="000000"/>
              <w:left w:val="single" w:sz="4" w:space="0" w:color="000000"/>
              <w:bottom w:val="single" w:sz="4" w:space="0" w:color="000000"/>
              <w:right w:val="single" w:sz="4" w:space="0" w:color="000000"/>
            </w:tcBorders>
          </w:tcPr>
          <w:p w14:paraId="042497D3" w14:textId="77777777" w:rsidR="0071641B" w:rsidRDefault="0071641B">
            <w:pPr>
              <w:widowControl w:val="0"/>
              <w:rPr>
                <w:rFonts w:ascii="Arial" w:hAnsi="Arial" w:cs="Arial"/>
                <w:b/>
                <w:bCs/>
              </w:rPr>
            </w:pPr>
          </w:p>
        </w:tc>
        <w:tc>
          <w:tcPr>
            <w:tcW w:w="6123" w:type="dxa"/>
            <w:tcBorders>
              <w:top w:val="single" w:sz="4" w:space="0" w:color="000000"/>
              <w:left w:val="single" w:sz="4" w:space="0" w:color="000000"/>
              <w:bottom w:val="single" w:sz="4" w:space="0" w:color="000000"/>
              <w:right w:val="single" w:sz="4" w:space="0" w:color="000000"/>
            </w:tcBorders>
          </w:tcPr>
          <w:p w14:paraId="0AE137C5" w14:textId="77777777" w:rsidR="0071641B" w:rsidRDefault="0071641B">
            <w:pPr>
              <w:widowControl w:val="0"/>
              <w:rPr>
                <w:rFonts w:ascii="Arial" w:hAnsi="Arial" w:cs="Arial"/>
                <w:b/>
                <w:bCs/>
              </w:rPr>
            </w:pPr>
          </w:p>
          <w:p w14:paraId="7D254A4B" w14:textId="77777777" w:rsidR="0071641B" w:rsidRDefault="0071641B">
            <w:pPr>
              <w:widowControl w:val="0"/>
              <w:rPr>
                <w:rFonts w:ascii="Arial" w:hAnsi="Arial" w:cs="Arial"/>
                <w:b/>
                <w:bCs/>
              </w:rPr>
            </w:pPr>
          </w:p>
          <w:p w14:paraId="1AA01543" w14:textId="77777777" w:rsidR="0071641B" w:rsidRDefault="0071641B">
            <w:pPr>
              <w:widowControl w:val="0"/>
              <w:rPr>
                <w:rFonts w:ascii="Arial" w:hAnsi="Arial" w:cs="Arial"/>
                <w:b/>
                <w:bCs/>
              </w:rPr>
            </w:pPr>
          </w:p>
          <w:p w14:paraId="0A5C621E" w14:textId="77777777" w:rsidR="0071641B" w:rsidRDefault="0071641B">
            <w:pPr>
              <w:widowControl w:val="0"/>
              <w:rPr>
                <w:rFonts w:ascii="Arial" w:hAnsi="Arial" w:cs="Arial"/>
                <w:b/>
                <w:bCs/>
              </w:rPr>
            </w:pPr>
          </w:p>
          <w:p w14:paraId="152CC3E9" w14:textId="77777777" w:rsidR="0071641B" w:rsidRDefault="0071641B">
            <w:pPr>
              <w:widowControl w:val="0"/>
              <w:rPr>
                <w:rFonts w:ascii="Arial" w:hAnsi="Arial" w:cs="Arial"/>
                <w:b/>
                <w:bCs/>
              </w:rPr>
            </w:pPr>
          </w:p>
        </w:tc>
        <w:tc>
          <w:tcPr>
            <w:tcW w:w="2482" w:type="dxa"/>
            <w:tcBorders>
              <w:top w:val="single" w:sz="4" w:space="0" w:color="000000"/>
              <w:left w:val="single" w:sz="4" w:space="0" w:color="000000"/>
              <w:bottom w:val="single" w:sz="4" w:space="0" w:color="000000"/>
              <w:right w:val="single" w:sz="4" w:space="0" w:color="000000"/>
            </w:tcBorders>
          </w:tcPr>
          <w:p w14:paraId="71647F28" w14:textId="77777777" w:rsidR="0071641B" w:rsidRDefault="0071641B">
            <w:pPr>
              <w:widowControl w:val="0"/>
              <w:rPr>
                <w:rFonts w:ascii="Arial" w:hAnsi="Arial" w:cs="Arial"/>
                <w:b/>
                <w:bCs/>
              </w:rPr>
            </w:pPr>
          </w:p>
        </w:tc>
      </w:tr>
    </w:tbl>
    <w:p w14:paraId="3E28D290" w14:textId="77777777" w:rsidR="0071641B" w:rsidRDefault="0071641B">
      <w:pPr>
        <w:rPr>
          <w:rFonts w:ascii="Arial" w:hAnsi="Arial" w:cs="Arial"/>
          <w:b/>
          <w:bCs/>
        </w:rPr>
      </w:pPr>
    </w:p>
    <w:p w14:paraId="3F22B860" w14:textId="77777777" w:rsidR="0071641B" w:rsidRDefault="00000000">
      <w:pPr>
        <w:jc w:val="center"/>
        <w:rPr>
          <w:rFonts w:ascii="Arial" w:hAnsi="Arial" w:cs="Arial"/>
          <w:i/>
          <w:iCs/>
          <w:sz w:val="20"/>
          <w:szCs w:val="20"/>
        </w:rPr>
      </w:pPr>
      <w:r>
        <w:rPr>
          <w:rFonts w:ascii="Arial" w:hAnsi="Arial" w:cs="Arial"/>
          <w:b/>
          <w:bCs/>
          <w:i/>
          <w:iCs/>
        </w:rPr>
        <w:t xml:space="preserve">Wykaz narzędzi </w:t>
      </w:r>
    </w:p>
    <w:tbl>
      <w:tblPr>
        <w:tblW w:w="4800" w:type="pct"/>
        <w:tblLayout w:type="fixed"/>
        <w:tblCellMar>
          <w:left w:w="70" w:type="dxa"/>
          <w:right w:w="70" w:type="dxa"/>
        </w:tblCellMar>
        <w:tblLook w:val="04A0" w:firstRow="1" w:lastRow="0" w:firstColumn="1" w:lastColumn="0" w:noHBand="0" w:noVBand="1"/>
      </w:tblPr>
      <w:tblGrid>
        <w:gridCol w:w="409"/>
        <w:gridCol w:w="1941"/>
        <w:gridCol w:w="1838"/>
        <w:gridCol w:w="1401"/>
        <w:gridCol w:w="1599"/>
        <w:gridCol w:w="1510"/>
      </w:tblGrid>
      <w:tr w:rsidR="0071641B" w14:paraId="7D813690" w14:textId="77777777">
        <w:tc>
          <w:tcPr>
            <w:tcW w:w="410" w:type="dxa"/>
            <w:tcBorders>
              <w:top w:val="single" w:sz="4" w:space="0" w:color="000000"/>
              <w:left w:val="single" w:sz="4" w:space="0" w:color="000000"/>
              <w:bottom w:val="single" w:sz="4" w:space="0" w:color="000000"/>
              <w:right w:val="single" w:sz="4" w:space="0" w:color="000000"/>
            </w:tcBorders>
            <w:vAlign w:val="center"/>
          </w:tcPr>
          <w:p w14:paraId="32082174" w14:textId="77777777" w:rsidR="0071641B" w:rsidRDefault="00000000">
            <w:pPr>
              <w:widowControl w:val="0"/>
              <w:spacing w:after="120" w:line="480" w:lineRule="auto"/>
              <w:jc w:val="center"/>
              <w:rPr>
                <w:rFonts w:ascii="Arial" w:hAnsi="Arial" w:cs="Arial"/>
                <w:b/>
                <w:sz w:val="18"/>
                <w:szCs w:val="18"/>
              </w:rPr>
            </w:pPr>
            <w:r>
              <w:rPr>
                <w:rFonts w:ascii="Arial" w:hAnsi="Arial" w:cs="Arial"/>
                <w:b/>
                <w:sz w:val="18"/>
                <w:szCs w:val="18"/>
              </w:rPr>
              <w:t>Lp.</w:t>
            </w:r>
          </w:p>
        </w:tc>
        <w:tc>
          <w:tcPr>
            <w:tcW w:w="1943" w:type="dxa"/>
            <w:tcBorders>
              <w:top w:val="single" w:sz="4" w:space="0" w:color="000000"/>
              <w:left w:val="single" w:sz="4" w:space="0" w:color="000000"/>
              <w:bottom w:val="single" w:sz="4" w:space="0" w:color="000000"/>
              <w:right w:val="single" w:sz="4" w:space="0" w:color="000000"/>
            </w:tcBorders>
            <w:vAlign w:val="center"/>
          </w:tcPr>
          <w:p w14:paraId="7CF82C2A" w14:textId="77777777" w:rsidR="0071641B" w:rsidRDefault="00000000">
            <w:pPr>
              <w:widowControl w:val="0"/>
              <w:spacing w:after="120"/>
              <w:jc w:val="center"/>
              <w:rPr>
                <w:rFonts w:ascii="Arial" w:hAnsi="Arial" w:cs="Arial"/>
                <w:b/>
                <w:sz w:val="18"/>
                <w:szCs w:val="18"/>
              </w:rPr>
            </w:pPr>
            <w:r>
              <w:rPr>
                <w:rFonts w:ascii="Arial" w:hAnsi="Arial" w:cs="Arial"/>
                <w:b/>
                <w:sz w:val="18"/>
                <w:szCs w:val="18"/>
              </w:rPr>
              <w:t>Rodzaj narzędzia/urządzenia</w:t>
            </w:r>
          </w:p>
        </w:tc>
        <w:tc>
          <w:tcPr>
            <w:tcW w:w="1840" w:type="dxa"/>
            <w:tcBorders>
              <w:top w:val="single" w:sz="4" w:space="0" w:color="000000"/>
              <w:left w:val="single" w:sz="4" w:space="0" w:color="000000"/>
              <w:bottom w:val="single" w:sz="4" w:space="0" w:color="000000"/>
              <w:right w:val="single" w:sz="4" w:space="0" w:color="000000"/>
            </w:tcBorders>
            <w:vAlign w:val="center"/>
          </w:tcPr>
          <w:p w14:paraId="57C33CF8" w14:textId="77777777" w:rsidR="0071641B" w:rsidRDefault="00000000">
            <w:pPr>
              <w:widowControl w:val="0"/>
              <w:spacing w:after="120"/>
              <w:jc w:val="center"/>
              <w:rPr>
                <w:rFonts w:ascii="Arial" w:hAnsi="Arial" w:cs="Arial"/>
                <w:b/>
                <w:sz w:val="18"/>
                <w:szCs w:val="18"/>
              </w:rPr>
            </w:pPr>
            <w:r>
              <w:rPr>
                <w:rFonts w:ascii="Arial" w:hAnsi="Arial" w:cs="Arial"/>
                <w:b/>
                <w:sz w:val="18"/>
                <w:szCs w:val="18"/>
              </w:rPr>
              <w:t>Nazwa pojazdu</w:t>
            </w:r>
          </w:p>
          <w:p w14:paraId="7806DDB7" w14:textId="77777777" w:rsidR="0071641B" w:rsidRDefault="00000000">
            <w:pPr>
              <w:widowControl w:val="0"/>
              <w:spacing w:after="120"/>
              <w:jc w:val="center"/>
              <w:rPr>
                <w:rFonts w:ascii="Arial" w:hAnsi="Arial" w:cs="Arial"/>
                <w:b/>
                <w:sz w:val="18"/>
                <w:szCs w:val="18"/>
              </w:rPr>
            </w:pPr>
            <w:r>
              <w:rPr>
                <w:rFonts w:ascii="Arial" w:hAnsi="Arial" w:cs="Arial"/>
                <w:b/>
                <w:sz w:val="18"/>
                <w:szCs w:val="18"/>
              </w:rPr>
              <w:t>Informacja   o normie EURO</w:t>
            </w:r>
          </w:p>
        </w:tc>
        <w:tc>
          <w:tcPr>
            <w:tcW w:w="1402" w:type="dxa"/>
            <w:tcBorders>
              <w:top w:val="single" w:sz="4" w:space="0" w:color="000000"/>
              <w:left w:val="single" w:sz="4" w:space="0" w:color="000000"/>
              <w:bottom w:val="single" w:sz="4" w:space="0" w:color="000000"/>
              <w:right w:val="single" w:sz="4" w:space="0" w:color="000000"/>
            </w:tcBorders>
            <w:vAlign w:val="center"/>
          </w:tcPr>
          <w:p w14:paraId="3A74BDB3" w14:textId="77777777" w:rsidR="0071641B" w:rsidRDefault="00000000">
            <w:pPr>
              <w:widowControl w:val="0"/>
              <w:spacing w:line="252" w:lineRule="auto"/>
              <w:jc w:val="center"/>
              <w:rPr>
                <w:rFonts w:ascii="Arial" w:hAnsi="Arial" w:cs="Arial"/>
                <w:b/>
                <w:sz w:val="18"/>
                <w:szCs w:val="18"/>
              </w:rPr>
            </w:pPr>
            <w:r>
              <w:rPr>
                <w:rFonts w:ascii="Arial" w:hAnsi="Arial" w:cs="Arial"/>
                <w:b/>
                <w:sz w:val="18"/>
                <w:szCs w:val="18"/>
              </w:rPr>
              <w:t>Nr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2B9E5E8F" w14:textId="77777777" w:rsidR="0071641B" w:rsidRDefault="00000000">
            <w:pPr>
              <w:widowControl w:val="0"/>
              <w:spacing w:line="252" w:lineRule="auto"/>
              <w:jc w:val="center"/>
              <w:rPr>
                <w:rFonts w:ascii="Arial" w:hAnsi="Arial" w:cs="Arial"/>
                <w:b/>
                <w:sz w:val="18"/>
                <w:szCs w:val="18"/>
              </w:rPr>
            </w:pPr>
            <w:r>
              <w:rPr>
                <w:rFonts w:ascii="Arial" w:hAnsi="Arial" w:cs="Arial"/>
                <w:b/>
                <w:sz w:val="18"/>
                <w:szCs w:val="18"/>
              </w:rPr>
              <w:t>Oświadczenie</w:t>
            </w:r>
          </w:p>
          <w:p w14:paraId="759E6851" w14:textId="77777777" w:rsidR="0071641B" w:rsidRDefault="00000000">
            <w:pPr>
              <w:widowControl w:val="0"/>
              <w:jc w:val="center"/>
              <w:rPr>
                <w:rFonts w:ascii="Arial" w:hAnsi="Arial"/>
                <w:b/>
                <w:sz w:val="14"/>
                <w:szCs w:val="14"/>
              </w:rPr>
            </w:pPr>
            <w:r>
              <w:rPr>
                <w:rFonts w:ascii="Arial" w:hAnsi="Arial" w:cs="Arial"/>
                <w:b/>
                <w:sz w:val="18"/>
                <w:szCs w:val="18"/>
              </w:rPr>
              <w:t>o dysponowaniu zasobami</w:t>
            </w:r>
          </w:p>
        </w:tc>
        <w:tc>
          <w:tcPr>
            <w:tcW w:w="1511" w:type="dxa"/>
            <w:tcBorders>
              <w:top w:val="single" w:sz="4" w:space="0" w:color="000000"/>
              <w:left w:val="single" w:sz="4" w:space="0" w:color="000000"/>
              <w:bottom w:val="single" w:sz="4" w:space="0" w:color="000000"/>
              <w:right w:val="single" w:sz="4" w:space="0" w:color="000000"/>
            </w:tcBorders>
          </w:tcPr>
          <w:p w14:paraId="5914D97F" w14:textId="77777777" w:rsidR="0071641B" w:rsidRDefault="00000000">
            <w:pPr>
              <w:widowControl w:val="0"/>
              <w:jc w:val="center"/>
              <w:rPr>
                <w:rFonts w:ascii="Arial" w:hAnsi="Arial"/>
                <w:b/>
                <w:sz w:val="14"/>
                <w:szCs w:val="14"/>
              </w:rPr>
            </w:pPr>
            <w:r>
              <w:rPr>
                <w:rFonts w:ascii="Arial" w:hAnsi="Arial"/>
                <w:b/>
                <w:i/>
                <w:sz w:val="14"/>
                <w:szCs w:val="14"/>
              </w:rPr>
              <w:t>Informacja o podstawie dysponowania samochodami</w:t>
            </w:r>
          </w:p>
          <w:p w14:paraId="0FE8B089" w14:textId="77777777" w:rsidR="0071641B" w:rsidRDefault="00000000">
            <w:pPr>
              <w:widowControl w:val="0"/>
              <w:jc w:val="center"/>
              <w:rPr>
                <w:rFonts w:ascii="Arial" w:hAnsi="Arial"/>
                <w:sz w:val="14"/>
                <w:szCs w:val="14"/>
              </w:rPr>
            </w:pPr>
            <w:r>
              <w:rPr>
                <w:rFonts w:ascii="Arial" w:hAnsi="Arial"/>
                <w:sz w:val="14"/>
                <w:szCs w:val="14"/>
              </w:rPr>
              <w:t>(wskazać tytuł prawny</w:t>
            </w:r>
          </w:p>
          <w:p w14:paraId="6CC9319D" w14:textId="77777777" w:rsidR="0071641B" w:rsidRDefault="00000000">
            <w:pPr>
              <w:widowControl w:val="0"/>
              <w:jc w:val="center"/>
              <w:rPr>
                <w:rFonts w:ascii="Arial" w:hAnsi="Arial"/>
                <w:b/>
                <w:i/>
                <w:sz w:val="14"/>
                <w:szCs w:val="14"/>
              </w:rPr>
            </w:pPr>
            <w:r>
              <w:rPr>
                <w:rFonts w:ascii="Arial" w:hAnsi="Arial"/>
                <w:sz w:val="14"/>
                <w:szCs w:val="14"/>
              </w:rPr>
              <w:t>własność, leasing, użyczenie, dzierżawa, itp.)</w:t>
            </w:r>
          </w:p>
        </w:tc>
      </w:tr>
      <w:tr w:rsidR="0071641B" w14:paraId="078CD8D1" w14:textId="77777777">
        <w:tc>
          <w:tcPr>
            <w:tcW w:w="410" w:type="dxa"/>
            <w:tcBorders>
              <w:top w:val="single" w:sz="4" w:space="0" w:color="000000"/>
              <w:left w:val="single" w:sz="4" w:space="0" w:color="000000"/>
              <w:bottom w:val="single" w:sz="4" w:space="0" w:color="000000"/>
              <w:right w:val="single" w:sz="4" w:space="0" w:color="000000"/>
            </w:tcBorders>
            <w:vAlign w:val="center"/>
          </w:tcPr>
          <w:p w14:paraId="61172D1E" w14:textId="77777777" w:rsidR="0071641B" w:rsidRDefault="00000000">
            <w:pPr>
              <w:widowControl w:val="0"/>
              <w:spacing w:line="252" w:lineRule="auto"/>
              <w:jc w:val="center"/>
              <w:rPr>
                <w:rFonts w:ascii="Arial" w:hAnsi="Arial"/>
                <w:sz w:val="20"/>
                <w:szCs w:val="20"/>
              </w:rPr>
            </w:pPr>
            <w:r>
              <w:rPr>
                <w:rFonts w:ascii="Arial" w:hAnsi="Arial"/>
              </w:rPr>
              <w:t>1</w:t>
            </w:r>
          </w:p>
        </w:tc>
        <w:tc>
          <w:tcPr>
            <w:tcW w:w="1943" w:type="dxa"/>
            <w:tcBorders>
              <w:top w:val="single" w:sz="4" w:space="0" w:color="000000"/>
              <w:left w:val="single" w:sz="4" w:space="0" w:color="000000"/>
              <w:bottom w:val="single" w:sz="4" w:space="0" w:color="000000"/>
              <w:right w:val="single" w:sz="4" w:space="0" w:color="000000"/>
            </w:tcBorders>
            <w:vAlign w:val="center"/>
          </w:tcPr>
          <w:p w14:paraId="512ACD03" w14:textId="77777777" w:rsidR="0071641B" w:rsidRDefault="00000000">
            <w:pPr>
              <w:widowControl w:val="0"/>
              <w:spacing w:line="252" w:lineRule="auto"/>
              <w:jc w:val="center"/>
              <w:rPr>
                <w:rFonts w:ascii="Arial" w:hAnsi="Arial"/>
              </w:rPr>
            </w:pPr>
            <w:r>
              <w:rPr>
                <w:rFonts w:ascii="Arial" w:hAnsi="Arial"/>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7207C241" w14:textId="77777777" w:rsidR="0071641B" w:rsidRDefault="00000000">
            <w:pPr>
              <w:widowControl w:val="0"/>
              <w:spacing w:line="252" w:lineRule="auto"/>
              <w:jc w:val="center"/>
              <w:rPr>
                <w:rFonts w:ascii="Arial" w:hAnsi="Arial"/>
              </w:rPr>
            </w:pPr>
            <w:r>
              <w:rPr>
                <w:rFonts w:ascii="Arial" w:hAnsi="Arial"/>
              </w:rPr>
              <w:t>3</w:t>
            </w:r>
          </w:p>
        </w:tc>
        <w:tc>
          <w:tcPr>
            <w:tcW w:w="1402" w:type="dxa"/>
            <w:tcBorders>
              <w:top w:val="single" w:sz="4" w:space="0" w:color="000000"/>
              <w:left w:val="single" w:sz="4" w:space="0" w:color="000000"/>
              <w:bottom w:val="single" w:sz="4" w:space="0" w:color="000000"/>
              <w:right w:val="single" w:sz="4" w:space="0" w:color="000000"/>
            </w:tcBorders>
            <w:vAlign w:val="center"/>
          </w:tcPr>
          <w:p w14:paraId="2EB43379" w14:textId="77777777" w:rsidR="0071641B" w:rsidRDefault="00000000">
            <w:pPr>
              <w:widowControl w:val="0"/>
              <w:spacing w:line="252" w:lineRule="auto"/>
              <w:jc w:val="center"/>
              <w:rPr>
                <w:rFonts w:ascii="Arial" w:hAnsi="Arial"/>
              </w:rPr>
            </w:pPr>
            <w:r>
              <w:rPr>
                <w:rFonts w:ascii="Arial" w:hAnsi="Arial"/>
              </w:rPr>
              <w:t>4</w:t>
            </w:r>
          </w:p>
        </w:tc>
        <w:tc>
          <w:tcPr>
            <w:tcW w:w="1600" w:type="dxa"/>
            <w:tcBorders>
              <w:top w:val="single" w:sz="4" w:space="0" w:color="000000"/>
              <w:left w:val="single" w:sz="4" w:space="0" w:color="000000"/>
              <w:bottom w:val="single" w:sz="4" w:space="0" w:color="000000"/>
              <w:right w:val="single" w:sz="4" w:space="0" w:color="000000"/>
            </w:tcBorders>
            <w:vAlign w:val="center"/>
          </w:tcPr>
          <w:p w14:paraId="5227662C" w14:textId="77777777" w:rsidR="0071641B" w:rsidRDefault="00000000">
            <w:pPr>
              <w:widowControl w:val="0"/>
              <w:spacing w:line="252" w:lineRule="auto"/>
              <w:jc w:val="center"/>
              <w:rPr>
                <w:rFonts w:ascii="Arial" w:hAnsi="Arial"/>
              </w:rPr>
            </w:pPr>
            <w:r>
              <w:rPr>
                <w:rFonts w:ascii="Arial" w:hAnsi="Arial"/>
              </w:rPr>
              <w:t>6</w:t>
            </w:r>
          </w:p>
        </w:tc>
        <w:tc>
          <w:tcPr>
            <w:tcW w:w="1511" w:type="dxa"/>
            <w:tcBorders>
              <w:top w:val="single" w:sz="4" w:space="0" w:color="000000"/>
              <w:left w:val="single" w:sz="4" w:space="0" w:color="000000"/>
              <w:bottom w:val="single" w:sz="4" w:space="0" w:color="000000"/>
              <w:right w:val="single" w:sz="4" w:space="0" w:color="000000"/>
            </w:tcBorders>
          </w:tcPr>
          <w:p w14:paraId="4C878F2F" w14:textId="77777777" w:rsidR="0071641B" w:rsidRDefault="00000000">
            <w:pPr>
              <w:widowControl w:val="0"/>
              <w:jc w:val="center"/>
              <w:rPr>
                <w:rFonts w:ascii="Arial" w:hAnsi="Arial"/>
              </w:rPr>
            </w:pPr>
            <w:r>
              <w:rPr>
                <w:rFonts w:ascii="Arial" w:hAnsi="Arial"/>
              </w:rPr>
              <w:t>7</w:t>
            </w:r>
          </w:p>
        </w:tc>
      </w:tr>
      <w:tr w:rsidR="0071641B" w14:paraId="490B28A4" w14:textId="77777777">
        <w:tc>
          <w:tcPr>
            <w:tcW w:w="410" w:type="dxa"/>
            <w:vMerge w:val="restart"/>
            <w:tcBorders>
              <w:top w:val="single" w:sz="4" w:space="0" w:color="000000"/>
              <w:left w:val="single" w:sz="4" w:space="0" w:color="000000"/>
              <w:bottom w:val="single" w:sz="4" w:space="0" w:color="000000"/>
              <w:right w:val="single" w:sz="4" w:space="0" w:color="000000"/>
            </w:tcBorders>
            <w:vAlign w:val="center"/>
          </w:tcPr>
          <w:p w14:paraId="41667C21" w14:textId="77777777" w:rsidR="0071641B" w:rsidRDefault="00000000">
            <w:pPr>
              <w:widowControl w:val="0"/>
              <w:jc w:val="center"/>
              <w:rPr>
                <w:rFonts w:ascii="Arial" w:hAnsi="Arial"/>
              </w:rPr>
            </w:pPr>
            <w:r>
              <w:rPr>
                <w:rFonts w:ascii="Arial" w:hAnsi="Arial" w:cs="Arial"/>
                <w:sz w:val="18"/>
                <w:szCs w:val="18"/>
              </w:rPr>
              <w:t>1</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3B4CC4B" w14:textId="77777777" w:rsidR="0071641B" w:rsidRDefault="00000000">
            <w:pPr>
              <w:widowControl w:val="0"/>
              <w:spacing w:after="120" w:line="252" w:lineRule="auto"/>
              <w:ind w:left="16"/>
              <w:jc w:val="center"/>
              <w:rPr>
                <w:rFonts w:ascii="Arial" w:hAnsi="Arial" w:cs="Arial"/>
                <w:sz w:val="18"/>
                <w:szCs w:val="18"/>
              </w:rPr>
            </w:pPr>
            <w:r>
              <w:rPr>
                <w:rFonts w:ascii="Arial" w:hAnsi="Arial" w:cs="Arial"/>
                <w:sz w:val="18"/>
                <w:szCs w:val="18"/>
              </w:rPr>
              <w:t>pojazdami przystosowanymi do odbierania zmieszanych odpadów komunalnych</w:t>
            </w:r>
          </w:p>
          <w:p w14:paraId="1A0E059B" w14:textId="77777777" w:rsidR="0071641B" w:rsidRDefault="00000000">
            <w:pPr>
              <w:widowControl w:val="0"/>
              <w:spacing w:after="120" w:line="252" w:lineRule="auto"/>
              <w:ind w:left="16"/>
              <w:jc w:val="center"/>
              <w:rPr>
                <w:rFonts w:ascii="Arial" w:hAnsi="Arial"/>
                <w:sz w:val="20"/>
                <w:szCs w:val="20"/>
              </w:rPr>
            </w:pPr>
            <w:r>
              <w:rPr>
                <w:rFonts w:ascii="Arial" w:hAnsi="Arial" w:cs="Arial"/>
                <w:sz w:val="18"/>
                <w:szCs w:val="18"/>
              </w:rPr>
              <w:t xml:space="preserve"> (min. 2 szt.)</w:t>
            </w:r>
            <w:r>
              <w:rPr>
                <w:rFonts w:ascii="Arial" w:hAnsi="Arial"/>
                <w:sz w:val="18"/>
                <w:szCs w:val="18"/>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F9D32B" w14:textId="77777777" w:rsidR="0071641B" w:rsidRDefault="00000000">
            <w:pPr>
              <w:widowControl w:val="0"/>
              <w:spacing w:line="252" w:lineRule="auto"/>
              <w:rPr>
                <w:rFonts w:ascii="Arial" w:hAnsi="Arial"/>
              </w:rPr>
            </w:pPr>
            <w:r>
              <w:rPr>
                <w:rFonts w:ascii="Arial" w:hAnsi="Arial"/>
              </w:rPr>
              <w:t xml:space="preserve">1 </w:t>
            </w:r>
          </w:p>
          <w:p w14:paraId="5926D383"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418D3FF3"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62DB34AD"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0E80C42A"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7CF247A3" w14:textId="77777777" w:rsidR="0071641B" w:rsidRDefault="00000000">
            <w:pPr>
              <w:widowControl w:val="0"/>
              <w:spacing w:line="252" w:lineRule="auto"/>
              <w:rPr>
                <w:rFonts w:ascii="Arial" w:hAnsi="Arial"/>
                <w:sz w:val="20"/>
                <w:szCs w:val="20"/>
              </w:rPr>
            </w:pPr>
            <w:r>
              <w:rPr>
                <w:rFonts w:ascii="Arial" w:hAnsi="Arial" w:cs="Arial"/>
                <w:sz w:val="16"/>
                <w:szCs w:val="16"/>
              </w:rPr>
              <w:t>………………</w:t>
            </w:r>
          </w:p>
        </w:tc>
        <w:tc>
          <w:tcPr>
            <w:tcW w:w="1402" w:type="dxa"/>
            <w:tcBorders>
              <w:top w:val="single" w:sz="4" w:space="0" w:color="000000"/>
              <w:left w:val="single" w:sz="4" w:space="0" w:color="000000"/>
              <w:bottom w:val="single" w:sz="4" w:space="0" w:color="000000"/>
              <w:right w:val="single" w:sz="4" w:space="0" w:color="000000"/>
            </w:tcBorders>
            <w:vAlign w:val="center"/>
          </w:tcPr>
          <w:p w14:paraId="75B323E2"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7474960D" w14:textId="77777777" w:rsidR="0071641B" w:rsidRDefault="0071641B">
            <w:pPr>
              <w:widowControl w:val="0"/>
              <w:jc w:val="center"/>
              <w:rPr>
                <w:rFonts w:ascii="Arial" w:hAnsi="Arial" w:cs="Arial"/>
                <w:sz w:val="18"/>
                <w:szCs w:val="18"/>
              </w:rPr>
            </w:pPr>
          </w:p>
          <w:p w14:paraId="37AD61CA" w14:textId="77777777" w:rsidR="0071641B" w:rsidRDefault="00000000">
            <w:pPr>
              <w:widowControl w:val="0"/>
              <w:jc w:val="center"/>
              <w:rPr>
                <w:rFonts w:ascii="Arial" w:hAnsi="Arial" w:cs="Arial"/>
                <w:sz w:val="18"/>
                <w:szCs w:val="18"/>
              </w:rPr>
            </w:pPr>
            <w:r>
              <w:rPr>
                <w:rFonts w:ascii="Arial" w:hAnsi="Arial" w:cs="Arial"/>
                <w:sz w:val="18"/>
                <w:szCs w:val="18"/>
              </w:rPr>
              <w:t>…………………</w:t>
            </w:r>
          </w:p>
          <w:p w14:paraId="118D5FF9" w14:textId="77777777" w:rsidR="0071641B" w:rsidRDefault="00000000">
            <w:pPr>
              <w:widowControl w:val="0"/>
              <w:spacing w:line="252" w:lineRule="auto"/>
              <w:jc w:val="center"/>
              <w:rPr>
                <w:rFonts w:ascii="Arial" w:hAnsi="Arial"/>
                <w:sz w:val="20"/>
                <w:szCs w:val="20"/>
              </w:rPr>
            </w:pPr>
            <w:r>
              <w:rPr>
                <w:rFonts w:ascii="Arial" w:hAnsi="Arial" w:cs="Arial"/>
                <w:sz w:val="14"/>
                <w:szCs w:val="14"/>
              </w:rPr>
              <w:t>(wskazać numer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77A781E9" w14:textId="77777777" w:rsidR="0071641B" w:rsidRDefault="00000000">
            <w:pPr>
              <w:widowControl w:val="0"/>
              <w:spacing w:line="252" w:lineRule="auto"/>
              <w:jc w:val="center"/>
              <w:rPr>
                <w:rFonts w:ascii="Arial" w:hAnsi="Arial"/>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tcPr>
          <w:p w14:paraId="702FB929"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71DF3AED" w14:textId="77777777" w:rsidR="0071641B" w:rsidRDefault="00000000">
            <w:pPr>
              <w:widowControl w:val="0"/>
              <w:jc w:val="center"/>
              <w:rPr>
                <w:rFonts w:ascii="Arial" w:hAnsi="Arial"/>
                <w:sz w:val="14"/>
                <w:szCs w:val="14"/>
              </w:rPr>
            </w:pPr>
            <w:r>
              <w:rPr>
                <w:rFonts w:ascii="Arial" w:hAnsi="Arial"/>
                <w:sz w:val="14"/>
                <w:szCs w:val="14"/>
              </w:rPr>
              <w:t>- własność</w:t>
            </w:r>
          </w:p>
          <w:p w14:paraId="1BE478A2" w14:textId="77777777" w:rsidR="0071641B" w:rsidRDefault="00000000">
            <w:pPr>
              <w:widowControl w:val="0"/>
              <w:jc w:val="center"/>
              <w:rPr>
                <w:rFonts w:ascii="Arial" w:hAnsi="Arial"/>
                <w:sz w:val="14"/>
                <w:szCs w:val="14"/>
              </w:rPr>
            </w:pPr>
            <w:r>
              <w:rPr>
                <w:rFonts w:ascii="Arial" w:hAnsi="Arial"/>
                <w:sz w:val="14"/>
                <w:szCs w:val="14"/>
              </w:rPr>
              <w:t>- leasing</w:t>
            </w:r>
          </w:p>
          <w:p w14:paraId="26F48CEF" w14:textId="77777777" w:rsidR="0071641B" w:rsidRDefault="00000000">
            <w:pPr>
              <w:widowControl w:val="0"/>
              <w:jc w:val="center"/>
              <w:rPr>
                <w:rFonts w:ascii="Arial" w:hAnsi="Arial"/>
                <w:sz w:val="14"/>
                <w:szCs w:val="14"/>
              </w:rPr>
            </w:pPr>
            <w:r>
              <w:rPr>
                <w:rFonts w:ascii="Arial" w:hAnsi="Arial"/>
                <w:sz w:val="14"/>
                <w:szCs w:val="14"/>
              </w:rPr>
              <w:t>- użyczenie</w:t>
            </w:r>
          </w:p>
          <w:p w14:paraId="0ECF7B81" w14:textId="77777777" w:rsidR="0071641B" w:rsidRDefault="00000000">
            <w:pPr>
              <w:widowControl w:val="0"/>
              <w:jc w:val="center"/>
              <w:rPr>
                <w:rFonts w:ascii="Arial" w:hAnsi="Arial"/>
                <w:sz w:val="14"/>
                <w:szCs w:val="14"/>
              </w:rPr>
            </w:pPr>
            <w:r>
              <w:rPr>
                <w:rFonts w:ascii="Arial" w:hAnsi="Arial"/>
                <w:sz w:val="14"/>
                <w:szCs w:val="14"/>
              </w:rPr>
              <w:t>- dzierżawa</w:t>
            </w:r>
          </w:p>
          <w:p w14:paraId="48C1ACB3" w14:textId="77777777" w:rsidR="0071641B" w:rsidRDefault="00000000">
            <w:pPr>
              <w:widowControl w:val="0"/>
              <w:jc w:val="center"/>
              <w:rPr>
                <w:rFonts w:ascii="Arial" w:hAnsi="Arial"/>
                <w:b/>
                <w:sz w:val="14"/>
                <w:szCs w:val="14"/>
              </w:rPr>
            </w:pPr>
            <w:r>
              <w:rPr>
                <w:rFonts w:ascii="Arial" w:hAnsi="Arial"/>
                <w:sz w:val="14"/>
                <w:szCs w:val="14"/>
              </w:rPr>
              <w:t>- inne (podać jakie) ………</w:t>
            </w:r>
          </w:p>
        </w:tc>
      </w:tr>
      <w:tr w:rsidR="0071641B" w14:paraId="5694C56D" w14:textId="77777777">
        <w:tc>
          <w:tcPr>
            <w:tcW w:w="410" w:type="dxa"/>
            <w:vMerge/>
            <w:tcBorders>
              <w:top w:val="single" w:sz="4" w:space="0" w:color="000000"/>
              <w:left w:val="single" w:sz="4" w:space="0" w:color="000000"/>
              <w:bottom w:val="single" w:sz="4" w:space="0" w:color="000000"/>
              <w:right w:val="single" w:sz="4" w:space="0" w:color="000000"/>
            </w:tcBorders>
            <w:vAlign w:val="center"/>
          </w:tcPr>
          <w:p w14:paraId="4C22FEB5" w14:textId="77777777" w:rsidR="0071641B" w:rsidRDefault="0071641B">
            <w:pPr>
              <w:widowControl w:val="0"/>
              <w:rPr>
                <w:rFonts w:ascii="Arial" w:hAnsi="Arial"/>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75924B81" w14:textId="77777777" w:rsidR="0071641B" w:rsidRDefault="0071641B">
            <w:pPr>
              <w:widowControl w:val="0"/>
              <w:rPr>
                <w:rFonts w:ascii="Arial" w:hAnsi="Arial"/>
              </w:rPr>
            </w:pPr>
          </w:p>
        </w:tc>
        <w:tc>
          <w:tcPr>
            <w:tcW w:w="1840" w:type="dxa"/>
            <w:tcBorders>
              <w:top w:val="single" w:sz="4" w:space="0" w:color="000000"/>
              <w:left w:val="single" w:sz="4" w:space="0" w:color="000000"/>
              <w:bottom w:val="single" w:sz="4" w:space="0" w:color="000000"/>
              <w:right w:val="single" w:sz="4" w:space="0" w:color="000000"/>
            </w:tcBorders>
          </w:tcPr>
          <w:p w14:paraId="08678755" w14:textId="77777777" w:rsidR="0071641B" w:rsidRDefault="00000000">
            <w:pPr>
              <w:widowControl w:val="0"/>
              <w:spacing w:line="252" w:lineRule="auto"/>
              <w:rPr>
                <w:rFonts w:ascii="Arial" w:hAnsi="Arial"/>
                <w:sz w:val="20"/>
                <w:szCs w:val="20"/>
              </w:rPr>
            </w:pPr>
            <w:r>
              <w:rPr>
                <w:rFonts w:ascii="Arial" w:hAnsi="Arial"/>
              </w:rPr>
              <w:t>2</w:t>
            </w:r>
          </w:p>
          <w:p w14:paraId="06BF77E9"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7A67E9AD"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7F7C8F59"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6894531F"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1D45CDF7" w14:textId="77777777" w:rsidR="0071641B" w:rsidRDefault="00000000">
            <w:pPr>
              <w:widowControl w:val="0"/>
              <w:spacing w:line="252" w:lineRule="auto"/>
              <w:rPr>
                <w:rFonts w:ascii="Arial" w:hAnsi="Arial"/>
                <w:sz w:val="20"/>
                <w:szCs w:val="20"/>
              </w:rPr>
            </w:pPr>
            <w:r>
              <w:rPr>
                <w:rFonts w:ascii="Arial" w:hAnsi="Arial" w:cs="Arial"/>
                <w:sz w:val="16"/>
                <w:szCs w:val="16"/>
              </w:rPr>
              <w:t>………………</w:t>
            </w:r>
          </w:p>
        </w:tc>
        <w:tc>
          <w:tcPr>
            <w:tcW w:w="1402" w:type="dxa"/>
            <w:tcBorders>
              <w:top w:val="single" w:sz="4" w:space="0" w:color="000000"/>
              <w:left w:val="single" w:sz="4" w:space="0" w:color="000000"/>
              <w:bottom w:val="single" w:sz="4" w:space="0" w:color="000000"/>
              <w:right w:val="single" w:sz="4" w:space="0" w:color="000000"/>
            </w:tcBorders>
            <w:vAlign w:val="center"/>
          </w:tcPr>
          <w:p w14:paraId="19FB4052"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56DF371F" w14:textId="77777777" w:rsidR="0071641B" w:rsidRDefault="0071641B">
            <w:pPr>
              <w:widowControl w:val="0"/>
              <w:jc w:val="center"/>
              <w:rPr>
                <w:rFonts w:ascii="Arial" w:hAnsi="Arial" w:cs="Arial"/>
                <w:sz w:val="18"/>
                <w:szCs w:val="18"/>
              </w:rPr>
            </w:pPr>
          </w:p>
          <w:p w14:paraId="4C5275FB" w14:textId="77777777" w:rsidR="0071641B" w:rsidRDefault="00000000">
            <w:pPr>
              <w:widowControl w:val="0"/>
              <w:jc w:val="center"/>
              <w:rPr>
                <w:rFonts w:ascii="Arial" w:hAnsi="Arial" w:cs="Arial"/>
                <w:sz w:val="18"/>
                <w:szCs w:val="18"/>
              </w:rPr>
            </w:pPr>
            <w:r>
              <w:rPr>
                <w:rFonts w:ascii="Arial" w:hAnsi="Arial" w:cs="Arial"/>
                <w:sz w:val="18"/>
                <w:szCs w:val="18"/>
              </w:rPr>
              <w:t>…………………</w:t>
            </w:r>
          </w:p>
          <w:p w14:paraId="1284F03C" w14:textId="77777777" w:rsidR="0071641B" w:rsidRDefault="00000000">
            <w:pPr>
              <w:widowControl w:val="0"/>
              <w:spacing w:line="252" w:lineRule="auto"/>
              <w:jc w:val="center"/>
              <w:rPr>
                <w:rFonts w:ascii="Arial" w:hAnsi="Arial"/>
                <w:sz w:val="20"/>
                <w:szCs w:val="20"/>
              </w:rPr>
            </w:pPr>
            <w:r>
              <w:rPr>
                <w:rFonts w:ascii="Arial" w:hAnsi="Arial" w:cs="Arial"/>
                <w:sz w:val="14"/>
                <w:szCs w:val="14"/>
              </w:rPr>
              <w:t>(wskazać numer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1100DD4E" w14:textId="77777777" w:rsidR="0071641B" w:rsidRDefault="00000000">
            <w:pPr>
              <w:widowControl w:val="0"/>
              <w:spacing w:line="252" w:lineRule="auto"/>
              <w:jc w:val="center"/>
              <w:rPr>
                <w:rFonts w:ascii="Arial" w:hAnsi="Arial"/>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tcPr>
          <w:p w14:paraId="6936B2F4"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727C2EA0" w14:textId="77777777" w:rsidR="0071641B" w:rsidRDefault="00000000">
            <w:pPr>
              <w:widowControl w:val="0"/>
              <w:jc w:val="center"/>
              <w:rPr>
                <w:rFonts w:ascii="Arial" w:hAnsi="Arial"/>
                <w:sz w:val="14"/>
                <w:szCs w:val="14"/>
              </w:rPr>
            </w:pPr>
            <w:r>
              <w:rPr>
                <w:rFonts w:ascii="Arial" w:hAnsi="Arial"/>
                <w:sz w:val="14"/>
                <w:szCs w:val="14"/>
              </w:rPr>
              <w:t>- własność</w:t>
            </w:r>
          </w:p>
          <w:p w14:paraId="2115B739" w14:textId="77777777" w:rsidR="0071641B" w:rsidRDefault="00000000">
            <w:pPr>
              <w:widowControl w:val="0"/>
              <w:jc w:val="center"/>
              <w:rPr>
                <w:rFonts w:ascii="Arial" w:hAnsi="Arial"/>
                <w:sz w:val="14"/>
                <w:szCs w:val="14"/>
              </w:rPr>
            </w:pPr>
            <w:r>
              <w:rPr>
                <w:rFonts w:ascii="Arial" w:hAnsi="Arial"/>
                <w:sz w:val="14"/>
                <w:szCs w:val="14"/>
              </w:rPr>
              <w:t>- leasing</w:t>
            </w:r>
          </w:p>
          <w:p w14:paraId="5922CC5D" w14:textId="77777777" w:rsidR="0071641B" w:rsidRDefault="00000000">
            <w:pPr>
              <w:widowControl w:val="0"/>
              <w:jc w:val="center"/>
              <w:rPr>
                <w:rFonts w:ascii="Arial" w:hAnsi="Arial"/>
                <w:sz w:val="14"/>
                <w:szCs w:val="14"/>
              </w:rPr>
            </w:pPr>
            <w:r>
              <w:rPr>
                <w:rFonts w:ascii="Arial" w:hAnsi="Arial"/>
                <w:sz w:val="14"/>
                <w:szCs w:val="14"/>
              </w:rPr>
              <w:t>- użyczenie</w:t>
            </w:r>
          </w:p>
          <w:p w14:paraId="2706F0A4" w14:textId="77777777" w:rsidR="0071641B" w:rsidRDefault="00000000">
            <w:pPr>
              <w:widowControl w:val="0"/>
              <w:jc w:val="center"/>
              <w:rPr>
                <w:rFonts w:ascii="Arial" w:hAnsi="Arial"/>
                <w:sz w:val="14"/>
                <w:szCs w:val="14"/>
              </w:rPr>
            </w:pPr>
            <w:r>
              <w:rPr>
                <w:rFonts w:ascii="Arial" w:hAnsi="Arial"/>
                <w:sz w:val="14"/>
                <w:szCs w:val="14"/>
              </w:rPr>
              <w:t>- dzierżawa</w:t>
            </w:r>
          </w:p>
          <w:p w14:paraId="504A89C9" w14:textId="77777777" w:rsidR="0071641B" w:rsidRDefault="00000000">
            <w:pPr>
              <w:widowControl w:val="0"/>
              <w:jc w:val="center"/>
              <w:rPr>
                <w:rFonts w:ascii="Arial" w:hAnsi="Arial"/>
                <w:b/>
                <w:sz w:val="14"/>
                <w:szCs w:val="14"/>
              </w:rPr>
            </w:pPr>
            <w:r>
              <w:rPr>
                <w:rFonts w:ascii="Arial" w:hAnsi="Arial"/>
                <w:sz w:val="14"/>
                <w:szCs w:val="14"/>
              </w:rPr>
              <w:t>- inne (podać jakie) ………</w:t>
            </w:r>
          </w:p>
        </w:tc>
      </w:tr>
      <w:tr w:rsidR="0071641B" w14:paraId="59279EFB" w14:textId="77777777">
        <w:trPr>
          <w:trHeight w:val="2093"/>
        </w:trPr>
        <w:tc>
          <w:tcPr>
            <w:tcW w:w="410" w:type="dxa"/>
            <w:vMerge w:val="restart"/>
            <w:tcBorders>
              <w:top w:val="single" w:sz="4" w:space="0" w:color="000000"/>
              <w:left w:val="single" w:sz="4" w:space="0" w:color="000000"/>
              <w:bottom w:val="single" w:sz="4" w:space="0" w:color="000000"/>
              <w:right w:val="single" w:sz="4" w:space="0" w:color="000000"/>
            </w:tcBorders>
            <w:vAlign w:val="center"/>
          </w:tcPr>
          <w:p w14:paraId="2466C589" w14:textId="77777777" w:rsidR="0071641B" w:rsidRDefault="00000000">
            <w:pPr>
              <w:widowControl w:val="0"/>
              <w:jc w:val="center"/>
              <w:rPr>
                <w:rFonts w:ascii="Arial" w:hAnsi="Arial" w:cs="Arial"/>
                <w:sz w:val="18"/>
                <w:szCs w:val="18"/>
              </w:rPr>
            </w:pPr>
            <w:r>
              <w:rPr>
                <w:rFonts w:ascii="Arial" w:hAnsi="Arial" w:cs="Arial"/>
                <w:sz w:val="18"/>
                <w:szCs w:val="18"/>
              </w:rPr>
              <w:t>2.</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15B4D191" w14:textId="77777777" w:rsidR="0071641B" w:rsidRDefault="00000000">
            <w:pPr>
              <w:widowControl w:val="0"/>
              <w:spacing w:after="120" w:line="252" w:lineRule="auto"/>
              <w:ind w:left="16" w:hanging="16"/>
              <w:jc w:val="center"/>
              <w:rPr>
                <w:rFonts w:ascii="Arial" w:hAnsi="Arial" w:cs="Arial"/>
                <w:sz w:val="18"/>
                <w:szCs w:val="18"/>
              </w:rPr>
            </w:pPr>
            <w:r>
              <w:rPr>
                <w:rFonts w:ascii="Arial" w:hAnsi="Arial" w:cs="Arial"/>
                <w:sz w:val="18"/>
                <w:szCs w:val="18"/>
              </w:rPr>
              <w:t>pojazdami przystosowanymi do odbierania selektywnie zebranych odpadów komunalnych</w:t>
            </w:r>
          </w:p>
          <w:p w14:paraId="54D87560" w14:textId="77777777" w:rsidR="0071641B" w:rsidRDefault="00000000">
            <w:pPr>
              <w:widowControl w:val="0"/>
              <w:spacing w:after="120" w:line="252" w:lineRule="auto"/>
              <w:ind w:left="16" w:hanging="16"/>
              <w:jc w:val="center"/>
              <w:rPr>
                <w:rFonts w:ascii="Arial" w:hAnsi="Arial"/>
                <w:sz w:val="18"/>
                <w:szCs w:val="18"/>
              </w:rPr>
            </w:pPr>
            <w:r>
              <w:rPr>
                <w:rFonts w:ascii="Arial" w:hAnsi="Arial" w:cs="Arial"/>
                <w:sz w:val="18"/>
                <w:szCs w:val="18"/>
              </w:rPr>
              <w:t>(min. 2 szt.)</w:t>
            </w:r>
          </w:p>
        </w:tc>
        <w:tc>
          <w:tcPr>
            <w:tcW w:w="1840" w:type="dxa"/>
            <w:tcBorders>
              <w:top w:val="single" w:sz="4" w:space="0" w:color="000000"/>
              <w:left w:val="single" w:sz="4" w:space="0" w:color="000000"/>
              <w:bottom w:val="single" w:sz="4" w:space="0" w:color="000000"/>
              <w:right w:val="single" w:sz="4" w:space="0" w:color="000000"/>
            </w:tcBorders>
            <w:vAlign w:val="center"/>
          </w:tcPr>
          <w:p w14:paraId="0F1BCB94" w14:textId="77777777" w:rsidR="0071641B" w:rsidRDefault="00000000">
            <w:pPr>
              <w:widowControl w:val="0"/>
              <w:spacing w:line="252" w:lineRule="auto"/>
              <w:rPr>
                <w:rFonts w:ascii="Arial" w:hAnsi="Arial"/>
              </w:rPr>
            </w:pPr>
            <w:r>
              <w:rPr>
                <w:rFonts w:ascii="Arial" w:hAnsi="Arial"/>
              </w:rPr>
              <w:t xml:space="preserve">1 </w:t>
            </w:r>
          </w:p>
          <w:p w14:paraId="385DAF3A"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7D182254"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21E9DDB0"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23EA7571"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74A834FB" w14:textId="77777777" w:rsidR="0071641B" w:rsidRDefault="0071641B">
            <w:pPr>
              <w:widowControl w:val="0"/>
              <w:rPr>
                <w:rFonts w:ascii="Arial" w:hAnsi="Arial" w:cs="Arial"/>
                <w:sz w:val="18"/>
                <w:szCs w:val="18"/>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4058594"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12E27D79" w14:textId="77777777" w:rsidR="0071641B" w:rsidRDefault="0071641B">
            <w:pPr>
              <w:widowControl w:val="0"/>
              <w:jc w:val="center"/>
              <w:rPr>
                <w:rFonts w:ascii="Arial" w:hAnsi="Arial" w:cs="Arial"/>
                <w:sz w:val="18"/>
                <w:szCs w:val="18"/>
              </w:rPr>
            </w:pPr>
          </w:p>
          <w:p w14:paraId="15F4446E" w14:textId="77777777" w:rsidR="0071641B" w:rsidRDefault="00000000">
            <w:pPr>
              <w:widowControl w:val="0"/>
              <w:jc w:val="center"/>
              <w:rPr>
                <w:rFonts w:ascii="Arial" w:hAnsi="Arial" w:cs="Arial"/>
                <w:sz w:val="18"/>
                <w:szCs w:val="18"/>
              </w:rPr>
            </w:pPr>
            <w:r>
              <w:rPr>
                <w:rFonts w:ascii="Arial" w:hAnsi="Arial" w:cs="Arial"/>
                <w:sz w:val="18"/>
                <w:szCs w:val="18"/>
              </w:rPr>
              <w:t>…………………</w:t>
            </w:r>
          </w:p>
          <w:p w14:paraId="56F1EFA6" w14:textId="77777777" w:rsidR="0071641B" w:rsidRDefault="00000000">
            <w:pPr>
              <w:widowControl w:val="0"/>
              <w:jc w:val="center"/>
              <w:rPr>
                <w:rFonts w:ascii="Arial" w:hAnsi="Arial" w:cs="Arial"/>
                <w:sz w:val="18"/>
                <w:szCs w:val="18"/>
              </w:rPr>
            </w:pPr>
            <w:r>
              <w:rPr>
                <w:rFonts w:ascii="Arial" w:hAnsi="Arial" w:cs="Arial"/>
                <w:sz w:val="14"/>
                <w:szCs w:val="14"/>
              </w:rPr>
              <w:t>(wskazać numer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1A839C48" w14:textId="77777777" w:rsidR="0071641B" w:rsidRDefault="00000000">
            <w:pPr>
              <w:widowControl w:val="0"/>
              <w:jc w:val="center"/>
              <w:rPr>
                <w:rFonts w:ascii="Arial" w:hAnsi="Arial" w:cs="Arial"/>
                <w:sz w:val="18"/>
                <w:szCs w:val="18"/>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vAlign w:val="center"/>
          </w:tcPr>
          <w:p w14:paraId="460F3BFD"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517D3DD6" w14:textId="77777777" w:rsidR="0071641B" w:rsidRDefault="00000000">
            <w:pPr>
              <w:widowControl w:val="0"/>
              <w:jc w:val="center"/>
              <w:rPr>
                <w:rFonts w:ascii="Arial" w:hAnsi="Arial"/>
                <w:sz w:val="14"/>
                <w:szCs w:val="14"/>
              </w:rPr>
            </w:pPr>
            <w:r>
              <w:rPr>
                <w:rFonts w:ascii="Arial" w:hAnsi="Arial"/>
                <w:sz w:val="14"/>
                <w:szCs w:val="14"/>
              </w:rPr>
              <w:t>- własność</w:t>
            </w:r>
          </w:p>
          <w:p w14:paraId="4CBA2E48" w14:textId="77777777" w:rsidR="0071641B" w:rsidRDefault="00000000">
            <w:pPr>
              <w:widowControl w:val="0"/>
              <w:jc w:val="center"/>
              <w:rPr>
                <w:rFonts w:ascii="Arial" w:hAnsi="Arial"/>
                <w:sz w:val="14"/>
                <w:szCs w:val="14"/>
              </w:rPr>
            </w:pPr>
            <w:r>
              <w:rPr>
                <w:rFonts w:ascii="Arial" w:hAnsi="Arial"/>
                <w:sz w:val="14"/>
                <w:szCs w:val="14"/>
              </w:rPr>
              <w:t>- leasing</w:t>
            </w:r>
          </w:p>
          <w:p w14:paraId="1D8E5D72" w14:textId="77777777" w:rsidR="0071641B" w:rsidRDefault="00000000">
            <w:pPr>
              <w:widowControl w:val="0"/>
              <w:jc w:val="center"/>
              <w:rPr>
                <w:rFonts w:ascii="Arial" w:hAnsi="Arial"/>
                <w:sz w:val="14"/>
                <w:szCs w:val="14"/>
              </w:rPr>
            </w:pPr>
            <w:r>
              <w:rPr>
                <w:rFonts w:ascii="Arial" w:hAnsi="Arial"/>
                <w:sz w:val="14"/>
                <w:szCs w:val="14"/>
              </w:rPr>
              <w:t>- użyczenie</w:t>
            </w:r>
          </w:p>
          <w:p w14:paraId="79A3975B" w14:textId="77777777" w:rsidR="0071641B" w:rsidRDefault="00000000">
            <w:pPr>
              <w:widowControl w:val="0"/>
              <w:jc w:val="center"/>
              <w:rPr>
                <w:rFonts w:ascii="Arial" w:hAnsi="Arial"/>
                <w:sz w:val="14"/>
                <w:szCs w:val="14"/>
              </w:rPr>
            </w:pPr>
            <w:r>
              <w:rPr>
                <w:rFonts w:ascii="Arial" w:hAnsi="Arial"/>
                <w:sz w:val="14"/>
                <w:szCs w:val="14"/>
              </w:rPr>
              <w:t>- dzierżawa</w:t>
            </w:r>
          </w:p>
          <w:p w14:paraId="13F28010" w14:textId="77777777" w:rsidR="0071641B" w:rsidRDefault="00000000">
            <w:pPr>
              <w:widowControl w:val="0"/>
              <w:jc w:val="center"/>
              <w:rPr>
                <w:rFonts w:ascii="Arial" w:hAnsi="Arial"/>
                <w:b/>
                <w:sz w:val="14"/>
                <w:szCs w:val="14"/>
              </w:rPr>
            </w:pPr>
            <w:r>
              <w:rPr>
                <w:rFonts w:ascii="Arial" w:hAnsi="Arial"/>
                <w:sz w:val="14"/>
                <w:szCs w:val="14"/>
              </w:rPr>
              <w:t>- inne (podać jakie)</w:t>
            </w:r>
          </w:p>
        </w:tc>
      </w:tr>
      <w:tr w:rsidR="0071641B" w14:paraId="22F306F7" w14:textId="77777777">
        <w:trPr>
          <w:trHeight w:val="2093"/>
        </w:trPr>
        <w:tc>
          <w:tcPr>
            <w:tcW w:w="410" w:type="dxa"/>
            <w:vMerge/>
            <w:tcBorders>
              <w:top w:val="single" w:sz="4" w:space="0" w:color="000000"/>
              <w:left w:val="single" w:sz="4" w:space="0" w:color="000000"/>
              <w:bottom w:val="single" w:sz="4" w:space="0" w:color="000000"/>
              <w:right w:val="single" w:sz="4" w:space="0" w:color="000000"/>
            </w:tcBorders>
            <w:vAlign w:val="center"/>
          </w:tcPr>
          <w:p w14:paraId="600AF3B9" w14:textId="77777777" w:rsidR="0071641B" w:rsidRDefault="0071641B">
            <w:pPr>
              <w:widowControl w:val="0"/>
              <w:jc w:val="center"/>
              <w:rPr>
                <w:rFonts w:ascii="Arial" w:hAnsi="Arial" w:cs="Arial"/>
                <w:sz w:val="18"/>
                <w:szCs w:val="18"/>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1F34F9AB" w14:textId="77777777" w:rsidR="0071641B" w:rsidRDefault="0071641B">
            <w:pPr>
              <w:widowControl w:val="0"/>
              <w:spacing w:after="120" w:line="252" w:lineRule="auto"/>
              <w:ind w:left="16" w:hanging="16"/>
              <w:jc w:val="center"/>
              <w:rPr>
                <w:rFonts w:ascii="Arial" w:hAnsi="Arial"/>
                <w:sz w:val="18"/>
                <w:szCs w:val="18"/>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4E5AD975" w14:textId="77777777" w:rsidR="0071641B" w:rsidRDefault="00000000">
            <w:pPr>
              <w:widowControl w:val="0"/>
              <w:spacing w:line="252" w:lineRule="auto"/>
              <w:rPr>
                <w:rFonts w:ascii="Arial" w:hAnsi="Arial"/>
                <w:sz w:val="20"/>
                <w:szCs w:val="20"/>
              </w:rPr>
            </w:pPr>
            <w:r>
              <w:rPr>
                <w:rFonts w:ascii="Arial" w:hAnsi="Arial"/>
              </w:rPr>
              <w:t>2</w:t>
            </w:r>
          </w:p>
          <w:p w14:paraId="0E552A29"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743F1366"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32D82C36"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2A24ECB5"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6599B478" w14:textId="77777777" w:rsidR="0071641B" w:rsidRDefault="00000000">
            <w:pPr>
              <w:widowControl w:val="0"/>
              <w:rPr>
                <w:rFonts w:ascii="Arial" w:hAnsi="Arial" w:cs="Arial"/>
                <w:sz w:val="18"/>
                <w:szCs w:val="18"/>
              </w:rPr>
            </w:pPr>
            <w:r>
              <w:rPr>
                <w:rFonts w:ascii="Arial" w:hAnsi="Arial" w:cs="Arial"/>
                <w:sz w:val="16"/>
                <w:szCs w:val="16"/>
              </w:rPr>
              <w:t>………………</w:t>
            </w:r>
          </w:p>
        </w:tc>
        <w:tc>
          <w:tcPr>
            <w:tcW w:w="1402" w:type="dxa"/>
            <w:tcBorders>
              <w:top w:val="single" w:sz="4" w:space="0" w:color="000000"/>
              <w:left w:val="single" w:sz="4" w:space="0" w:color="000000"/>
              <w:bottom w:val="single" w:sz="4" w:space="0" w:color="000000"/>
              <w:right w:val="single" w:sz="4" w:space="0" w:color="000000"/>
            </w:tcBorders>
            <w:vAlign w:val="center"/>
          </w:tcPr>
          <w:p w14:paraId="54AD3BD4"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14DD24DC" w14:textId="77777777" w:rsidR="0071641B" w:rsidRDefault="0071641B">
            <w:pPr>
              <w:widowControl w:val="0"/>
              <w:jc w:val="center"/>
              <w:rPr>
                <w:rFonts w:ascii="Arial" w:hAnsi="Arial" w:cs="Arial"/>
                <w:sz w:val="18"/>
                <w:szCs w:val="18"/>
              </w:rPr>
            </w:pPr>
          </w:p>
          <w:p w14:paraId="02DBD488" w14:textId="77777777" w:rsidR="0071641B" w:rsidRDefault="00000000">
            <w:pPr>
              <w:widowControl w:val="0"/>
              <w:jc w:val="center"/>
              <w:rPr>
                <w:rFonts w:ascii="Arial" w:hAnsi="Arial" w:cs="Arial"/>
                <w:sz w:val="18"/>
                <w:szCs w:val="18"/>
              </w:rPr>
            </w:pPr>
            <w:r>
              <w:rPr>
                <w:rFonts w:ascii="Arial" w:hAnsi="Arial" w:cs="Arial"/>
                <w:sz w:val="18"/>
                <w:szCs w:val="18"/>
              </w:rPr>
              <w:t>…………………</w:t>
            </w:r>
          </w:p>
          <w:p w14:paraId="46751942" w14:textId="77777777" w:rsidR="0071641B" w:rsidRDefault="00000000">
            <w:pPr>
              <w:widowControl w:val="0"/>
              <w:jc w:val="center"/>
              <w:rPr>
                <w:rFonts w:ascii="Arial" w:hAnsi="Arial" w:cs="Arial"/>
                <w:sz w:val="18"/>
                <w:szCs w:val="18"/>
              </w:rPr>
            </w:pPr>
            <w:r>
              <w:rPr>
                <w:rFonts w:ascii="Arial" w:hAnsi="Arial" w:cs="Arial"/>
                <w:sz w:val="14"/>
                <w:szCs w:val="14"/>
              </w:rPr>
              <w:t>(wskazać numer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1556C722" w14:textId="77777777" w:rsidR="0071641B" w:rsidRDefault="00000000">
            <w:pPr>
              <w:widowControl w:val="0"/>
              <w:jc w:val="center"/>
              <w:rPr>
                <w:rFonts w:ascii="Arial" w:hAnsi="Arial" w:cs="Arial"/>
                <w:sz w:val="18"/>
                <w:szCs w:val="18"/>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vAlign w:val="center"/>
          </w:tcPr>
          <w:p w14:paraId="3D2218C7"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601D5153" w14:textId="77777777" w:rsidR="0071641B" w:rsidRDefault="00000000">
            <w:pPr>
              <w:widowControl w:val="0"/>
              <w:jc w:val="center"/>
              <w:rPr>
                <w:rFonts w:ascii="Arial" w:hAnsi="Arial"/>
                <w:sz w:val="14"/>
                <w:szCs w:val="14"/>
              </w:rPr>
            </w:pPr>
            <w:r>
              <w:rPr>
                <w:rFonts w:ascii="Arial" w:hAnsi="Arial"/>
                <w:sz w:val="14"/>
                <w:szCs w:val="14"/>
              </w:rPr>
              <w:t>- własność</w:t>
            </w:r>
          </w:p>
          <w:p w14:paraId="5FC5BE7C" w14:textId="77777777" w:rsidR="0071641B" w:rsidRDefault="00000000">
            <w:pPr>
              <w:widowControl w:val="0"/>
              <w:jc w:val="center"/>
              <w:rPr>
                <w:rFonts w:ascii="Arial" w:hAnsi="Arial"/>
                <w:sz w:val="14"/>
                <w:szCs w:val="14"/>
              </w:rPr>
            </w:pPr>
            <w:r>
              <w:rPr>
                <w:rFonts w:ascii="Arial" w:hAnsi="Arial"/>
                <w:sz w:val="14"/>
                <w:szCs w:val="14"/>
              </w:rPr>
              <w:t>- leasing</w:t>
            </w:r>
          </w:p>
          <w:p w14:paraId="40297303" w14:textId="77777777" w:rsidR="0071641B" w:rsidRDefault="00000000">
            <w:pPr>
              <w:widowControl w:val="0"/>
              <w:jc w:val="center"/>
              <w:rPr>
                <w:rFonts w:ascii="Arial" w:hAnsi="Arial"/>
                <w:sz w:val="14"/>
                <w:szCs w:val="14"/>
              </w:rPr>
            </w:pPr>
            <w:r>
              <w:rPr>
                <w:rFonts w:ascii="Arial" w:hAnsi="Arial"/>
                <w:sz w:val="14"/>
                <w:szCs w:val="14"/>
              </w:rPr>
              <w:t>- użyczenie</w:t>
            </w:r>
          </w:p>
          <w:p w14:paraId="112E1D5F" w14:textId="77777777" w:rsidR="0071641B" w:rsidRDefault="00000000">
            <w:pPr>
              <w:widowControl w:val="0"/>
              <w:jc w:val="center"/>
              <w:rPr>
                <w:rFonts w:ascii="Arial" w:hAnsi="Arial"/>
                <w:sz w:val="14"/>
                <w:szCs w:val="14"/>
              </w:rPr>
            </w:pPr>
            <w:r>
              <w:rPr>
                <w:rFonts w:ascii="Arial" w:hAnsi="Arial"/>
                <w:sz w:val="14"/>
                <w:szCs w:val="14"/>
              </w:rPr>
              <w:t>- dzierżawa</w:t>
            </w:r>
          </w:p>
          <w:p w14:paraId="312992D7" w14:textId="77777777" w:rsidR="0071641B" w:rsidRDefault="00000000">
            <w:pPr>
              <w:widowControl w:val="0"/>
              <w:jc w:val="center"/>
              <w:rPr>
                <w:rFonts w:ascii="Arial" w:hAnsi="Arial"/>
                <w:b/>
                <w:sz w:val="14"/>
                <w:szCs w:val="14"/>
              </w:rPr>
            </w:pPr>
            <w:r>
              <w:rPr>
                <w:rFonts w:ascii="Arial" w:hAnsi="Arial"/>
                <w:sz w:val="14"/>
                <w:szCs w:val="14"/>
              </w:rPr>
              <w:t>- inne (podać jakie)</w:t>
            </w:r>
          </w:p>
        </w:tc>
      </w:tr>
      <w:tr w:rsidR="0071641B" w14:paraId="09C9130B" w14:textId="77777777">
        <w:trPr>
          <w:trHeight w:val="2093"/>
        </w:trPr>
        <w:tc>
          <w:tcPr>
            <w:tcW w:w="410" w:type="dxa"/>
            <w:tcBorders>
              <w:top w:val="single" w:sz="4" w:space="0" w:color="000000"/>
              <w:left w:val="single" w:sz="4" w:space="0" w:color="000000"/>
              <w:bottom w:val="single" w:sz="4" w:space="0" w:color="000000"/>
              <w:right w:val="single" w:sz="4" w:space="0" w:color="000000"/>
            </w:tcBorders>
            <w:vAlign w:val="center"/>
          </w:tcPr>
          <w:p w14:paraId="605F08CC" w14:textId="77777777" w:rsidR="0071641B" w:rsidRDefault="00000000">
            <w:pPr>
              <w:widowControl w:val="0"/>
              <w:jc w:val="center"/>
              <w:rPr>
                <w:rFonts w:ascii="Arial" w:hAnsi="Arial" w:cs="Arial"/>
                <w:sz w:val="18"/>
                <w:szCs w:val="18"/>
              </w:rPr>
            </w:pPr>
            <w:r>
              <w:rPr>
                <w:rFonts w:ascii="Arial" w:hAnsi="Arial" w:cs="Arial"/>
                <w:sz w:val="18"/>
                <w:szCs w:val="18"/>
              </w:rPr>
              <w:t>3</w:t>
            </w:r>
          </w:p>
        </w:tc>
        <w:tc>
          <w:tcPr>
            <w:tcW w:w="1943" w:type="dxa"/>
            <w:tcBorders>
              <w:top w:val="single" w:sz="4" w:space="0" w:color="000000"/>
              <w:left w:val="single" w:sz="4" w:space="0" w:color="000000"/>
              <w:bottom w:val="single" w:sz="4" w:space="0" w:color="000000"/>
              <w:right w:val="single" w:sz="4" w:space="0" w:color="000000"/>
            </w:tcBorders>
            <w:vAlign w:val="center"/>
          </w:tcPr>
          <w:p w14:paraId="38E1567F" w14:textId="77777777" w:rsidR="0071641B" w:rsidRDefault="00000000">
            <w:pPr>
              <w:widowControl w:val="0"/>
              <w:spacing w:after="120" w:line="252" w:lineRule="auto"/>
              <w:ind w:left="16" w:hanging="16"/>
              <w:jc w:val="center"/>
              <w:rPr>
                <w:rFonts w:ascii="Arial" w:hAnsi="Arial" w:cs="Arial"/>
                <w:sz w:val="18"/>
                <w:szCs w:val="18"/>
              </w:rPr>
            </w:pPr>
            <w:r>
              <w:rPr>
                <w:rFonts w:ascii="Arial" w:hAnsi="Arial" w:cs="Arial"/>
                <w:sz w:val="18"/>
                <w:szCs w:val="18"/>
              </w:rPr>
              <w:t>pojazdem małogabarytowym i transportu odpadów bez funkcji kompaktującej</w:t>
            </w:r>
          </w:p>
          <w:p w14:paraId="37C01E8E" w14:textId="77777777" w:rsidR="0071641B" w:rsidRDefault="00000000">
            <w:pPr>
              <w:widowControl w:val="0"/>
              <w:spacing w:after="120" w:line="252" w:lineRule="auto"/>
              <w:ind w:left="16" w:hanging="16"/>
              <w:jc w:val="center"/>
              <w:rPr>
                <w:rFonts w:ascii="Arial" w:hAnsi="Arial"/>
                <w:sz w:val="18"/>
                <w:szCs w:val="18"/>
              </w:rPr>
            </w:pPr>
            <w:r>
              <w:rPr>
                <w:rFonts w:ascii="Arial" w:hAnsi="Arial" w:cs="Arial"/>
                <w:sz w:val="18"/>
                <w:szCs w:val="18"/>
              </w:rPr>
              <w:t>(min. 1 szt.)</w:t>
            </w:r>
          </w:p>
        </w:tc>
        <w:tc>
          <w:tcPr>
            <w:tcW w:w="1840" w:type="dxa"/>
            <w:tcBorders>
              <w:top w:val="single" w:sz="4" w:space="0" w:color="000000"/>
              <w:left w:val="single" w:sz="4" w:space="0" w:color="000000"/>
              <w:bottom w:val="single" w:sz="4" w:space="0" w:color="000000"/>
              <w:right w:val="single" w:sz="4" w:space="0" w:color="000000"/>
            </w:tcBorders>
            <w:vAlign w:val="center"/>
          </w:tcPr>
          <w:p w14:paraId="6060EDF3" w14:textId="77777777" w:rsidR="0071641B" w:rsidRDefault="00000000">
            <w:pPr>
              <w:widowControl w:val="0"/>
              <w:spacing w:line="252" w:lineRule="auto"/>
              <w:rPr>
                <w:rFonts w:ascii="Arial" w:hAnsi="Arial"/>
              </w:rPr>
            </w:pPr>
            <w:r>
              <w:rPr>
                <w:rFonts w:ascii="Arial" w:hAnsi="Arial"/>
              </w:rPr>
              <w:t xml:space="preserve">1 </w:t>
            </w:r>
          </w:p>
          <w:p w14:paraId="01955E3F"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5A4D37A1"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5F5C03CA"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680A3BB1"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6BA0D0F0" w14:textId="77777777" w:rsidR="0071641B" w:rsidRDefault="0071641B">
            <w:pPr>
              <w:widowControl w:val="0"/>
              <w:rPr>
                <w:rFonts w:ascii="Arial" w:hAnsi="Arial" w:cs="Arial"/>
                <w:sz w:val="18"/>
                <w:szCs w:val="18"/>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37C66A6"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267AB1AB" w14:textId="77777777" w:rsidR="0071641B" w:rsidRDefault="0071641B">
            <w:pPr>
              <w:widowControl w:val="0"/>
              <w:jc w:val="center"/>
              <w:rPr>
                <w:rFonts w:ascii="Arial" w:hAnsi="Arial" w:cs="Arial"/>
                <w:sz w:val="18"/>
                <w:szCs w:val="18"/>
              </w:rPr>
            </w:pPr>
          </w:p>
          <w:p w14:paraId="4BFEABE9" w14:textId="77777777" w:rsidR="0071641B" w:rsidRDefault="00000000">
            <w:pPr>
              <w:widowControl w:val="0"/>
              <w:jc w:val="center"/>
              <w:rPr>
                <w:rFonts w:ascii="Arial" w:hAnsi="Arial" w:cs="Arial"/>
                <w:sz w:val="18"/>
                <w:szCs w:val="18"/>
              </w:rPr>
            </w:pPr>
            <w:r>
              <w:rPr>
                <w:rFonts w:ascii="Arial" w:hAnsi="Arial" w:cs="Arial"/>
                <w:sz w:val="18"/>
                <w:szCs w:val="18"/>
              </w:rPr>
              <w:t>…………………</w:t>
            </w:r>
          </w:p>
          <w:p w14:paraId="0415EBBB" w14:textId="77777777" w:rsidR="0071641B" w:rsidRDefault="00000000">
            <w:pPr>
              <w:widowControl w:val="0"/>
              <w:jc w:val="center"/>
              <w:rPr>
                <w:rFonts w:ascii="Arial" w:hAnsi="Arial" w:cs="Arial"/>
                <w:sz w:val="18"/>
                <w:szCs w:val="18"/>
              </w:rPr>
            </w:pPr>
            <w:r>
              <w:rPr>
                <w:rFonts w:ascii="Arial" w:hAnsi="Arial" w:cs="Arial"/>
                <w:sz w:val="14"/>
                <w:szCs w:val="14"/>
              </w:rPr>
              <w:t>(wskazać numer rejestracyjny)</w:t>
            </w:r>
          </w:p>
        </w:tc>
        <w:tc>
          <w:tcPr>
            <w:tcW w:w="1600" w:type="dxa"/>
            <w:tcBorders>
              <w:top w:val="single" w:sz="4" w:space="0" w:color="000000"/>
              <w:left w:val="single" w:sz="4" w:space="0" w:color="000000"/>
              <w:bottom w:val="single" w:sz="4" w:space="0" w:color="000000"/>
              <w:right w:val="single" w:sz="4" w:space="0" w:color="000000"/>
            </w:tcBorders>
            <w:vAlign w:val="center"/>
          </w:tcPr>
          <w:p w14:paraId="58010F7E" w14:textId="77777777" w:rsidR="0071641B" w:rsidRDefault="00000000">
            <w:pPr>
              <w:widowControl w:val="0"/>
              <w:jc w:val="center"/>
              <w:rPr>
                <w:rFonts w:ascii="Arial" w:hAnsi="Arial" w:cs="Arial"/>
                <w:sz w:val="18"/>
                <w:szCs w:val="18"/>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vAlign w:val="center"/>
          </w:tcPr>
          <w:p w14:paraId="3BBC3535"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3E520354" w14:textId="77777777" w:rsidR="0071641B" w:rsidRDefault="00000000">
            <w:pPr>
              <w:widowControl w:val="0"/>
              <w:jc w:val="center"/>
              <w:rPr>
                <w:rFonts w:ascii="Arial" w:hAnsi="Arial"/>
                <w:sz w:val="14"/>
                <w:szCs w:val="14"/>
              </w:rPr>
            </w:pPr>
            <w:r>
              <w:rPr>
                <w:rFonts w:ascii="Arial" w:hAnsi="Arial"/>
                <w:sz w:val="14"/>
                <w:szCs w:val="14"/>
              </w:rPr>
              <w:t>- własność</w:t>
            </w:r>
          </w:p>
          <w:p w14:paraId="6B567585" w14:textId="77777777" w:rsidR="0071641B" w:rsidRDefault="00000000">
            <w:pPr>
              <w:widowControl w:val="0"/>
              <w:jc w:val="center"/>
              <w:rPr>
                <w:rFonts w:ascii="Arial" w:hAnsi="Arial"/>
                <w:sz w:val="14"/>
                <w:szCs w:val="14"/>
              </w:rPr>
            </w:pPr>
            <w:r>
              <w:rPr>
                <w:rFonts w:ascii="Arial" w:hAnsi="Arial"/>
                <w:sz w:val="14"/>
                <w:szCs w:val="14"/>
              </w:rPr>
              <w:t>- leasing</w:t>
            </w:r>
          </w:p>
          <w:p w14:paraId="6EE75E82" w14:textId="77777777" w:rsidR="0071641B" w:rsidRDefault="00000000">
            <w:pPr>
              <w:widowControl w:val="0"/>
              <w:jc w:val="center"/>
              <w:rPr>
                <w:rFonts w:ascii="Arial" w:hAnsi="Arial"/>
                <w:sz w:val="14"/>
                <w:szCs w:val="14"/>
              </w:rPr>
            </w:pPr>
            <w:r>
              <w:rPr>
                <w:rFonts w:ascii="Arial" w:hAnsi="Arial"/>
                <w:sz w:val="14"/>
                <w:szCs w:val="14"/>
              </w:rPr>
              <w:t>- użyczenie</w:t>
            </w:r>
          </w:p>
          <w:p w14:paraId="3D219059" w14:textId="77777777" w:rsidR="0071641B" w:rsidRDefault="00000000">
            <w:pPr>
              <w:widowControl w:val="0"/>
              <w:jc w:val="center"/>
              <w:rPr>
                <w:rFonts w:ascii="Arial" w:hAnsi="Arial"/>
                <w:sz w:val="14"/>
                <w:szCs w:val="14"/>
              </w:rPr>
            </w:pPr>
            <w:r>
              <w:rPr>
                <w:rFonts w:ascii="Arial" w:hAnsi="Arial"/>
                <w:sz w:val="14"/>
                <w:szCs w:val="14"/>
              </w:rPr>
              <w:t>- dzierżawa</w:t>
            </w:r>
          </w:p>
          <w:p w14:paraId="4BAB6832" w14:textId="77777777" w:rsidR="0071641B" w:rsidRDefault="00000000">
            <w:pPr>
              <w:widowControl w:val="0"/>
              <w:jc w:val="center"/>
              <w:rPr>
                <w:rFonts w:ascii="Arial" w:hAnsi="Arial"/>
                <w:b/>
                <w:sz w:val="14"/>
                <w:szCs w:val="14"/>
              </w:rPr>
            </w:pPr>
            <w:r>
              <w:rPr>
                <w:rFonts w:ascii="Arial" w:hAnsi="Arial"/>
                <w:sz w:val="14"/>
                <w:szCs w:val="14"/>
              </w:rPr>
              <w:t>- inne (podać jakie)</w:t>
            </w:r>
          </w:p>
        </w:tc>
      </w:tr>
      <w:tr w:rsidR="0071641B" w14:paraId="7BE6DC0A" w14:textId="77777777">
        <w:trPr>
          <w:trHeight w:val="2093"/>
        </w:trPr>
        <w:tc>
          <w:tcPr>
            <w:tcW w:w="410" w:type="dxa"/>
            <w:tcBorders>
              <w:top w:val="single" w:sz="4" w:space="0" w:color="000000"/>
              <w:left w:val="single" w:sz="4" w:space="0" w:color="000000"/>
              <w:bottom w:val="single" w:sz="4" w:space="0" w:color="000000"/>
              <w:right w:val="single" w:sz="4" w:space="0" w:color="000000"/>
            </w:tcBorders>
            <w:vAlign w:val="center"/>
          </w:tcPr>
          <w:p w14:paraId="01EC4E6A" w14:textId="77777777" w:rsidR="0071641B" w:rsidRDefault="00000000">
            <w:pPr>
              <w:widowControl w:val="0"/>
              <w:jc w:val="center"/>
              <w:rPr>
                <w:rFonts w:ascii="Arial" w:hAnsi="Arial" w:cs="Arial"/>
                <w:sz w:val="18"/>
                <w:szCs w:val="18"/>
              </w:rPr>
            </w:pPr>
            <w:r>
              <w:rPr>
                <w:rFonts w:ascii="Arial" w:hAnsi="Arial" w:cs="Arial"/>
                <w:sz w:val="18"/>
                <w:szCs w:val="18"/>
              </w:rPr>
              <w:t>4</w:t>
            </w:r>
          </w:p>
        </w:tc>
        <w:tc>
          <w:tcPr>
            <w:tcW w:w="1943" w:type="dxa"/>
            <w:tcBorders>
              <w:top w:val="single" w:sz="4" w:space="0" w:color="000000"/>
              <w:left w:val="single" w:sz="4" w:space="0" w:color="000000"/>
              <w:bottom w:val="single" w:sz="4" w:space="0" w:color="000000"/>
              <w:right w:val="single" w:sz="4" w:space="0" w:color="000000"/>
            </w:tcBorders>
            <w:vAlign w:val="center"/>
          </w:tcPr>
          <w:p w14:paraId="6188DB93" w14:textId="77777777" w:rsidR="0071641B" w:rsidRDefault="00000000">
            <w:pPr>
              <w:widowControl w:val="0"/>
              <w:spacing w:after="120" w:line="252" w:lineRule="auto"/>
              <w:ind w:left="16" w:hanging="16"/>
              <w:jc w:val="center"/>
              <w:rPr>
                <w:rFonts w:ascii="Arial" w:hAnsi="Arial" w:cs="Arial"/>
                <w:sz w:val="18"/>
                <w:szCs w:val="18"/>
              </w:rPr>
            </w:pPr>
            <w:r>
              <w:rPr>
                <w:rFonts w:ascii="Arial" w:hAnsi="Arial" w:cs="Arial"/>
                <w:sz w:val="18"/>
                <w:szCs w:val="18"/>
              </w:rPr>
              <w:t xml:space="preserve">pojazdem skrzyniowym do odbierania i transportu odpadów wielkogabarytowych i innych odpadów nie nadających się do </w:t>
            </w:r>
            <w:proofErr w:type="spellStart"/>
            <w:r>
              <w:rPr>
                <w:rFonts w:ascii="Arial" w:hAnsi="Arial" w:cs="Arial"/>
                <w:sz w:val="18"/>
                <w:szCs w:val="18"/>
              </w:rPr>
              <w:t>kompaktowania</w:t>
            </w:r>
            <w:proofErr w:type="spellEnd"/>
          </w:p>
          <w:p w14:paraId="5A5C708B" w14:textId="77777777" w:rsidR="0071641B" w:rsidRDefault="00000000">
            <w:pPr>
              <w:widowControl w:val="0"/>
              <w:spacing w:after="120" w:line="252" w:lineRule="auto"/>
              <w:ind w:left="16" w:hanging="16"/>
              <w:jc w:val="center"/>
              <w:rPr>
                <w:rFonts w:ascii="Arial" w:hAnsi="Arial"/>
                <w:sz w:val="18"/>
                <w:szCs w:val="18"/>
                <w:u w:val="single"/>
              </w:rPr>
            </w:pPr>
            <w:r>
              <w:rPr>
                <w:rFonts w:ascii="Arial" w:hAnsi="Arial" w:cs="Arial"/>
                <w:sz w:val="18"/>
                <w:szCs w:val="18"/>
              </w:rPr>
              <w:t>(min. 1 szt.)</w:t>
            </w:r>
          </w:p>
        </w:tc>
        <w:tc>
          <w:tcPr>
            <w:tcW w:w="1840" w:type="dxa"/>
            <w:tcBorders>
              <w:top w:val="single" w:sz="4" w:space="0" w:color="000000"/>
              <w:left w:val="single" w:sz="4" w:space="0" w:color="000000"/>
              <w:bottom w:val="single" w:sz="4" w:space="0" w:color="000000"/>
              <w:right w:val="single" w:sz="4" w:space="0" w:color="000000"/>
            </w:tcBorders>
            <w:vAlign w:val="center"/>
          </w:tcPr>
          <w:p w14:paraId="275662AF" w14:textId="77777777" w:rsidR="0071641B" w:rsidRDefault="00000000">
            <w:pPr>
              <w:widowControl w:val="0"/>
              <w:rPr>
                <w:rFonts w:ascii="Arial" w:hAnsi="Arial" w:cs="Arial"/>
              </w:rPr>
            </w:pPr>
            <w:r>
              <w:rPr>
                <w:rFonts w:ascii="Arial" w:hAnsi="Arial" w:cs="Arial"/>
              </w:rPr>
              <w:t>1</w:t>
            </w:r>
          </w:p>
          <w:p w14:paraId="3814936A" w14:textId="77777777" w:rsidR="0071641B" w:rsidRDefault="00000000">
            <w:pPr>
              <w:widowControl w:val="0"/>
              <w:spacing w:line="252" w:lineRule="auto"/>
              <w:rPr>
                <w:rFonts w:ascii="Arial" w:hAnsi="Arial" w:cs="Arial"/>
                <w:sz w:val="16"/>
                <w:szCs w:val="16"/>
              </w:rPr>
            </w:pPr>
            <w:r>
              <w:rPr>
                <w:rFonts w:ascii="Arial" w:hAnsi="Arial" w:cs="Arial"/>
                <w:sz w:val="16"/>
                <w:szCs w:val="16"/>
              </w:rPr>
              <w:t>Nazwa pojazdu</w:t>
            </w:r>
          </w:p>
          <w:p w14:paraId="08681A0F"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1CBC6F0B" w14:textId="77777777" w:rsidR="0071641B" w:rsidRDefault="00000000">
            <w:pPr>
              <w:widowControl w:val="0"/>
              <w:spacing w:line="252" w:lineRule="auto"/>
              <w:rPr>
                <w:rFonts w:ascii="Arial" w:hAnsi="Arial" w:cs="Arial"/>
                <w:sz w:val="16"/>
                <w:szCs w:val="16"/>
              </w:rPr>
            </w:pPr>
            <w:r>
              <w:rPr>
                <w:rFonts w:ascii="Arial" w:hAnsi="Arial" w:cs="Arial"/>
                <w:sz w:val="16"/>
                <w:szCs w:val="16"/>
              </w:rPr>
              <w:t>……………….</w:t>
            </w:r>
          </w:p>
          <w:p w14:paraId="03FCB851" w14:textId="77777777" w:rsidR="0071641B" w:rsidRDefault="00000000">
            <w:pPr>
              <w:widowControl w:val="0"/>
              <w:spacing w:line="252" w:lineRule="auto"/>
              <w:rPr>
                <w:rFonts w:ascii="Arial" w:hAnsi="Arial" w:cs="Arial"/>
                <w:sz w:val="16"/>
                <w:szCs w:val="16"/>
              </w:rPr>
            </w:pPr>
            <w:r>
              <w:rPr>
                <w:rFonts w:ascii="Arial" w:hAnsi="Arial" w:cs="Arial"/>
                <w:sz w:val="16"/>
                <w:szCs w:val="16"/>
              </w:rPr>
              <w:t>Informacja   o normie EURO</w:t>
            </w:r>
          </w:p>
          <w:p w14:paraId="11379B33" w14:textId="77777777" w:rsidR="0071641B" w:rsidRDefault="00000000">
            <w:pPr>
              <w:widowControl w:val="0"/>
              <w:rPr>
                <w:rFonts w:ascii="Arial" w:hAnsi="Arial" w:cs="Arial"/>
                <w:sz w:val="18"/>
                <w:szCs w:val="18"/>
              </w:rPr>
            </w:pPr>
            <w:r>
              <w:rPr>
                <w:rFonts w:ascii="Arial" w:hAnsi="Arial" w:cs="Arial"/>
                <w:sz w:val="16"/>
                <w:szCs w:val="16"/>
              </w:rPr>
              <w:t>………………</w:t>
            </w:r>
          </w:p>
        </w:tc>
        <w:tc>
          <w:tcPr>
            <w:tcW w:w="1402" w:type="dxa"/>
            <w:tcBorders>
              <w:top w:val="single" w:sz="4" w:space="0" w:color="000000"/>
              <w:left w:val="single" w:sz="4" w:space="0" w:color="000000"/>
              <w:bottom w:val="single" w:sz="4" w:space="0" w:color="000000"/>
              <w:right w:val="single" w:sz="4" w:space="0" w:color="000000"/>
            </w:tcBorders>
            <w:vAlign w:val="center"/>
          </w:tcPr>
          <w:p w14:paraId="1D49A79B" w14:textId="77777777" w:rsidR="0071641B" w:rsidRDefault="00000000">
            <w:pPr>
              <w:widowControl w:val="0"/>
              <w:jc w:val="center"/>
              <w:rPr>
                <w:rFonts w:ascii="Arial" w:hAnsi="Arial" w:cs="Arial"/>
                <w:sz w:val="18"/>
                <w:szCs w:val="18"/>
              </w:rPr>
            </w:pPr>
            <w:r>
              <w:rPr>
                <w:rFonts w:ascii="Arial" w:hAnsi="Arial" w:cs="Arial"/>
                <w:sz w:val="18"/>
                <w:szCs w:val="18"/>
              </w:rPr>
              <w:t>Numer rejestracyjny</w:t>
            </w:r>
          </w:p>
          <w:p w14:paraId="2DAFA201" w14:textId="77777777" w:rsidR="0071641B" w:rsidRDefault="00000000">
            <w:pPr>
              <w:widowControl w:val="0"/>
              <w:jc w:val="center"/>
              <w:rPr>
                <w:rFonts w:ascii="Arial" w:hAnsi="Arial" w:cs="Arial"/>
                <w:sz w:val="18"/>
                <w:szCs w:val="18"/>
              </w:rPr>
            </w:pPr>
            <w:r>
              <w:rPr>
                <w:rFonts w:ascii="Arial" w:hAnsi="Arial" w:cs="Arial"/>
                <w:sz w:val="18"/>
                <w:szCs w:val="18"/>
              </w:rPr>
              <w:t>…………………</w:t>
            </w:r>
          </w:p>
        </w:tc>
        <w:tc>
          <w:tcPr>
            <w:tcW w:w="1600" w:type="dxa"/>
            <w:tcBorders>
              <w:top w:val="single" w:sz="4" w:space="0" w:color="000000"/>
              <w:left w:val="single" w:sz="4" w:space="0" w:color="000000"/>
              <w:bottom w:val="single" w:sz="4" w:space="0" w:color="000000"/>
              <w:right w:val="single" w:sz="4" w:space="0" w:color="000000"/>
            </w:tcBorders>
            <w:vAlign w:val="center"/>
          </w:tcPr>
          <w:p w14:paraId="45E6B8C9" w14:textId="77777777" w:rsidR="0071641B" w:rsidRDefault="00000000">
            <w:pPr>
              <w:widowControl w:val="0"/>
              <w:jc w:val="center"/>
              <w:rPr>
                <w:rFonts w:ascii="Arial" w:hAnsi="Arial" w:cs="Arial"/>
                <w:sz w:val="18"/>
                <w:szCs w:val="18"/>
              </w:rPr>
            </w:pPr>
            <w:r>
              <w:rPr>
                <w:rFonts w:ascii="Arial" w:hAnsi="Arial" w:cs="Arial"/>
                <w:sz w:val="18"/>
                <w:szCs w:val="18"/>
              </w:rPr>
              <w:t>dysponuję / będę dysponował*</w:t>
            </w:r>
          </w:p>
        </w:tc>
        <w:tc>
          <w:tcPr>
            <w:tcW w:w="1511" w:type="dxa"/>
            <w:tcBorders>
              <w:top w:val="single" w:sz="4" w:space="0" w:color="000000"/>
              <w:left w:val="single" w:sz="4" w:space="0" w:color="000000"/>
              <w:bottom w:val="single" w:sz="4" w:space="0" w:color="000000"/>
              <w:right w:val="single" w:sz="4" w:space="0" w:color="000000"/>
            </w:tcBorders>
            <w:vAlign w:val="center"/>
          </w:tcPr>
          <w:p w14:paraId="3F4BC83E" w14:textId="77777777" w:rsidR="0071641B" w:rsidRDefault="00000000">
            <w:pPr>
              <w:widowControl w:val="0"/>
              <w:jc w:val="center"/>
              <w:rPr>
                <w:rFonts w:ascii="Arial" w:hAnsi="Arial"/>
                <w:sz w:val="14"/>
                <w:szCs w:val="14"/>
              </w:rPr>
            </w:pPr>
            <w:r>
              <w:rPr>
                <w:rFonts w:ascii="Arial" w:hAnsi="Arial"/>
                <w:b/>
                <w:sz w:val="14"/>
                <w:szCs w:val="14"/>
              </w:rPr>
              <w:t>podstawa dysponowania samochodem*</w:t>
            </w:r>
          </w:p>
          <w:p w14:paraId="594DC877" w14:textId="77777777" w:rsidR="0071641B" w:rsidRDefault="00000000">
            <w:pPr>
              <w:widowControl w:val="0"/>
              <w:jc w:val="center"/>
              <w:rPr>
                <w:rFonts w:ascii="Arial" w:hAnsi="Arial"/>
                <w:sz w:val="14"/>
                <w:szCs w:val="14"/>
              </w:rPr>
            </w:pPr>
            <w:r>
              <w:rPr>
                <w:rFonts w:ascii="Arial" w:hAnsi="Arial"/>
                <w:sz w:val="14"/>
                <w:szCs w:val="14"/>
              </w:rPr>
              <w:t>- własność</w:t>
            </w:r>
          </w:p>
          <w:p w14:paraId="1810642F" w14:textId="77777777" w:rsidR="0071641B" w:rsidRDefault="00000000">
            <w:pPr>
              <w:widowControl w:val="0"/>
              <w:jc w:val="center"/>
              <w:rPr>
                <w:rFonts w:ascii="Arial" w:hAnsi="Arial"/>
                <w:sz w:val="14"/>
                <w:szCs w:val="14"/>
              </w:rPr>
            </w:pPr>
            <w:r>
              <w:rPr>
                <w:rFonts w:ascii="Arial" w:hAnsi="Arial"/>
                <w:sz w:val="14"/>
                <w:szCs w:val="14"/>
              </w:rPr>
              <w:t>- leasing</w:t>
            </w:r>
          </w:p>
          <w:p w14:paraId="47E02894" w14:textId="77777777" w:rsidR="0071641B" w:rsidRDefault="00000000">
            <w:pPr>
              <w:widowControl w:val="0"/>
              <w:jc w:val="center"/>
              <w:rPr>
                <w:rFonts w:ascii="Arial" w:hAnsi="Arial"/>
                <w:sz w:val="14"/>
                <w:szCs w:val="14"/>
              </w:rPr>
            </w:pPr>
            <w:r>
              <w:rPr>
                <w:rFonts w:ascii="Arial" w:hAnsi="Arial"/>
                <w:sz w:val="14"/>
                <w:szCs w:val="14"/>
              </w:rPr>
              <w:t>- użyczenie</w:t>
            </w:r>
          </w:p>
          <w:p w14:paraId="7D8196DF" w14:textId="77777777" w:rsidR="0071641B" w:rsidRDefault="00000000">
            <w:pPr>
              <w:widowControl w:val="0"/>
              <w:jc w:val="center"/>
              <w:rPr>
                <w:rFonts w:ascii="Arial" w:hAnsi="Arial"/>
                <w:sz w:val="14"/>
                <w:szCs w:val="14"/>
              </w:rPr>
            </w:pPr>
            <w:r>
              <w:rPr>
                <w:rFonts w:ascii="Arial" w:hAnsi="Arial"/>
                <w:sz w:val="14"/>
                <w:szCs w:val="14"/>
              </w:rPr>
              <w:t>- dzierżawa</w:t>
            </w:r>
          </w:p>
          <w:p w14:paraId="6F85D26F" w14:textId="77777777" w:rsidR="0071641B" w:rsidRDefault="00000000">
            <w:pPr>
              <w:widowControl w:val="0"/>
              <w:jc w:val="center"/>
              <w:rPr>
                <w:rFonts w:ascii="Arial" w:hAnsi="Arial"/>
                <w:b/>
                <w:sz w:val="14"/>
                <w:szCs w:val="14"/>
              </w:rPr>
            </w:pPr>
            <w:r>
              <w:rPr>
                <w:rFonts w:ascii="Arial" w:hAnsi="Arial"/>
                <w:sz w:val="14"/>
                <w:szCs w:val="14"/>
              </w:rPr>
              <w:t>- inne (podać jakie)</w:t>
            </w:r>
          </w:p>
        </w:tc>
      </w:tr>
    </w:tbl>
    <w:p w14:paraId="6294653D" w14:textId="77777777" w:rsidR="0071641B" w:rsidRDefault="0071641B">
      <w:pPr>
        <w:jc w:val="both"/>
        <w:rPr>
          <w:rFonts w:ascii="Arial" w:hAnsi="Arial" w:cs="Arial"/>
          <w:b/>
          <w:bCs/>
        </w:rPr>
      </w:pPr>
    </w:p>
    <w:p w14:paraId="71FCCDDE" w14:textId="77777777" w:rsidR="0071641B" w:rsidRDefault="00000000">
      <w:pPr>
        <w:jc w:val="both"/>
        <w:rPr>
          <w:rFonts w:ascii="Arial" w:hAnsi="Arial" w:cs="Arial"/>
          <w:b/>
          <w:bCs/>
          <w:sz w:val="20"/>
          <w:szCs w:val="20"/>
        </w:rPr>
      </w:pPr>
      <w:r>
        <w:rPr>
          <w:rFonts w:ascii="Arial" w:hAnsi="Arial" w:cs="Arial"/>
          <w:b/>
          <w:bCs/>
        </w:rPr>
        <w:t>O</w:t>
      </w:r>
      <w:r>
        <w:rPr>
          <w:rFonts w:ascii="Arial,Bold" w:eastAsia="Arial,Bold" w:hAnsi="Arial,Bold" w:cs="Arial,Bold"/>
          <w:b/>
          <w:bCs/>
        </w:rPr>
        <w:t>ś</w:t>
      </w:r>
      <w:r>
        <w:rPr>
          <w:rFonts w:ascii="Arial" w:hAnsi="Arial" w:cs="Arial"/>
          <w:b/>
          <w:bCs/>
        </w:rPr>
        <w:t xml:space="preserve">wiadczam/my*, </w:t>
      </w:r>
      <w:r>
        <w:rPr>
          <w:rFonts w:ascii="Arial,Bold" w:eastAsia="Arial,Bold" w:hAnsi="Arial,Bold" w:cs="Arial,Bold"/>
          <w:b/>
          <w:bCs/>
        </w:rPr>
        <w:t>ż</w:t>
      </w:r>
      <w:r>
        <w:rPr>
          <w:rFonts w:ascii="Arial" w:hAnsi="Arial" w:cs="Arial"/>
          <w:b/>
          <w:bCs/>
        </w:rPr>
        <w:t>e:</w:t>
      </w:r>
    </w:p>
    <w:p w14:paraId="0A72AF65" w14:textId="77777777" w:rsidR="0071641B" w:rsidRDefault="00000000">
      <w:pPr>
        <w:jc w:val="both"/>
        <w:rPr>
          <w:rFonts w:ascii="Arial" w:hAnsi="Arial" w:cs="Arial"/>
          <w:b/>
          <w:bCs/>
        </w:rPr>
      </w:pPr>
      <w:r>
        <w:rPr>
          <w:rFonts w:ascii="Arial" w:hAnsi="Arial" w:cs="Arial"/>
          <w:b/>
          <w:bCs/>
        </w:rPr>
        <w:t>a) dysponujemy narzędziem/urządzeniem wskazanym w poz. ……………………….…. wykazu,</w:t>
      </w:r>
    </w:p>
    <w:p w14:paraId="6CBF5EF9" w14:textId="77777777" w:rsidR="0071641B" w:rsidRDefault="00000000">
      <w:pPr>
        <w:jc w:val="both"/>
        <w:rPr>
          <w:rFonts w:ascii="Arial" w:hAnsi="Arial"/>
          <w:b/>
          <w:strike/>
          <w:color w:val="FF0000"/>
        </w:rPr>
      </w:pPr>
      <w:r>
        <w:rPr>
          <w:rFonts w:ascii="Arial" w:hAnsi="Arial"/>
          <w:b/>
        </w:rPr>
        <w:t xml:space="preserve">b) nie dysponujemy </w:t>
      </w:r>
      <w:r>
        <w:rPr>
          <w:rFonts w:ascii="Arial" w:hAnsi="Arial" w:cs="Arial"/>
          <w:b/>
          <w:bCs/>
        </w:rPr>
        <w:t xml:space="preserve">narzędziem/urządzeniem </w:t>
      </w:r>
      <w:r>
        <w:rPr>
          <w:rFonts w:ascii="Arial" w:hAnsi="Arial"/>
          <w:b/>
        </w:rPr>
        <w:t>wskazanym w poz. …………………………… wykazu, lecz polegaj</w:t>
      </w:r>
      <w:r>
        <w:rPr>
          <w:rFonts w:ascii="Arial,Bold" w:eastAsia="Arial,Bold" w:hAnsi="Arial,Bold" w:cs="Arial,Bold"/>
          <w:b/>
        </w:rPr>
        <w:t>ą</w:t>
      </w:r>
      <w:r>
        <w:rPr>
          <w:rFonts w:ascii="Arial" w:hAnsi="Arial"/>
          <w:b/>
        </w:rPr>
        <w:t>c na zasobach innych podmiotów na zasadach okre</w:t>
      </w:r>
      <w:r>
        <w:rPr>
          <w:rFonts w:ascii="Arial,Bold" w:eastAsia="Arial,Bold" w:hAnsi="Arial,Bold" w:cs="Arial,Bold"/>
          <w:b/>
        </w:rPr>
        <w:t>ś</w:t>
      </w:r>
      <w:r>
        <w:rPr>
          <w:rFonts w:ascii="Arial" w:hAnsi="Arial"/>
          <w:b/>
        </w:rPr>
        <w:t>lonych w art. 26 ust. 2b ustawy Prawo zamówie</w:t>
      </w:r>
      <w:r>
        <w:rPr>
          <w:rFonts w:ascii="Arial,Bold" w:eastAsia="Arial,Bold" w:hAnsi="Arial,Bold" w:cs="Arial,Bold"/>
          <w:b/>
        </w:rPr>
        <w:t xml:space="preserve">ń </w:t>
      </w:r>
      <w:r>
        <w:rPr>
          <w:rFonts w:ascii="Arial" w:hAnsi="Arial"/>
          <w:b/>
        </w:rPr>
        <w:t>publicznych, b</w:t>
      </w:r>
      <w:r>
        <w:rPr>
          <w:rFonts w:ascii="Arial,Bold" w:eastAsia="Arial,Bold" w:hAnsi="Arial,Bold" w:cs="Arial,Bold"/>
          <w:b/>
        </w:rPr>
        <w:t>ę</w:t>
      </w:r>
      <w:r>
        <w:rPr>
          <w:rFonts w:ascii="Arial" w:hAnsi="Arial"/>
          <w:b/>
        </w:rPr>
        <w:t>dziemy dysponowa</w:t>
      </w:r>
      <w:r>
        <w:rPr>
          <w:rFonts w:ascii="Arial,Bold" w:eastAsia="Arial,Bold" w:hAnsi="Arial,Bold" w:cs="Arial,Bold"/>
          <w:b/>
        </w:rPr>
        <w:t xml:space="preserve">ć </w:t>
      </w:r>
      <w:r>
        <w:rPr>
          <w:rFonts w:ascii="Arial" w:hAnsi="Arial" w:cs="Arial"/>
          <w:b/>
          <w:bCs/>
        </w:rPr>
        <w:t>narzędziem /urządzeniem.</w:t>
      </w:r>
    </w:p>
    <w:p w14:paraId="04AB79E3" w14:textId="77777777" w:rsidR="0071641B" w:rsidRDefault="0071641B">
      <w:pPr>
        <w:jc w:val="both"/>
        <w:rPr>
          <w:rFonts w:ascii="Arial" w:hAnsi="Arial"/>
        </w:rPr>
      </w:pPr>
    </w:p>
    <w:p w14:paraId="416F9DA8" w14:textId="77777777" w:rsidR="0071641B" w:rsidRDefault="00000000">
      <w:pPr>
        <w:jc w:val="both"/>
        <w:rPr>
          <w:rFonts w:ascii="Arial" w:hAnsi="Arial"/>
          <w:b/>
        </w:rPr>
      </w:pPr>
      <w:r>
        <w:rPr>
          <w:rFonts w:ascii="Arial" w:hAnsi="Arial"/>
        </w:rPr>
        <w:t>* niepotrzebne skreślić</w:t>
      </w:r>
    </w:p>
    <w:p w14:paraId="7200059A" w14:textId="77777777" w:rsidR="0071641B" w:rsidRDefault="0071641B">
      <w:pPr>
        <w:keepLines/>
        <w:jc w:val="both"/>
        <w:rPr>
          <w:rFonts w:ascii="Arial" w:hAnsi="Arial"/>
          <w:sz w:val="18"/>
          <w:szCs w:val="18"/>
        </w:rPr>
      </w:pPr>
    </w:p>
    <w:p w14:paraId="05E3E168" w14:textId="77777777" w:rsidR="0071641B" w:rsidRDefault="0071641B">
      <w:pPr>
        <w:keepLines/>
        <w:jc w:val="both"/>
        <w:rPr>
          <w:rFonts w:ascii="Arial" w:hAnsi="Arial"/>
          <w:sz w:val="18"/>
          <w:szCs w:val="18"/>
        </w:rPr>
      </w:pPr>
    </w:p>
    <w:p w14:paraId="124AFB05" w14:textId="77777777" w:rsidR="0071641B" w:rsidRDefault="0071641B">
      <w:pPr>
        <w:keepLines/>
        <w:jc w:val="both"/>
        <w:rPr>
          <w:rFonts w:ascii="Arial" w:hAnsi="Arial"/>
          <w:sz w:val="18"/>
          <w:szCs w:val="18"/>
        </w:rPr>
      </w:pPr>
    </w:p>
    <w:tbl>
      <w:tblPr>
        <w:tblW w:w="5000" w:type="pct"/>
        <w:jc w:val="center"/>
        <w:tblLayout w:type="fixed"/>
        <w:tblLook w:val="01E0" w:firstRow="1" w:lastRow="1" w:firstColumn="1" w:lastColumn="1" w:noHBand="0" w:noVBand="0"/>
      </w:tblPr>
      <w:tblGrid>
        <w:gridCol w:w="3290"/>
        <w:gridCol w:w="5780"/>
      </w:tblGrid>
      <w:tr w:rsidR="0071641B" w14:paraId="2036EC7A" w14:textId="77777777">
        <w:trPr>
          <w:jc w:val="center"/>
        </w:trPr>
        <w:tc>
          <w:tcPr>
            <w:tcW w:w="3290" w:type="dxa"/>
            <w:vAlign w:val="center"/>
          </w:tcPr>
          <w:p w14:paraId="618CB70C" w14:textId="77777777" w:rsidR="0071641B" w:rsidRDefault="0071641B">
            <w:pPr>
              <w:keepLines/>
              <w:widowControl w:val="0"/>
              <w:spacing w:line="252" w:lineRule="auto"/>
              <w:jc w:val="center"/>
              <w:rPr>
                <w:rFonts w:ascii="Arial" w:hAnsi="Arial" w:cs="Arial"/>
                <w:sz w:val="28"/>
              </w:rPr>
            </w:pPr>
          </w:p>
        </w:tc>
        <w:tc>
          <w:tcPr>
            <w:tcW w:w="5779" w:type="dxa"/>
            <w:vAlign w:val="center"/>
          </w:tcPr>
          <w:p w14:paraId="6E572518" w14:textId="77777777" w:rsidR="0071641B" w:rsidRDefault="00000000">
            <w:pPr>
              <w:keepLines/>
              <w:widowControl w:val="0"/>
              <w:spacing w:line="252" w:lineRule="auto"/>
              <w:jc w:val="center"/>
              <w:rPr>
                <w:rFonts w:ascii="Arial" w:hAnsi="Arial" w:cs="Arial"/>
                <w:sz w:val="28"/>
              </w:rPr>
            </w:pPr>
            <w:r>
              <w:rPr>
                <w:rFonts w:ascii="Arial" w:hAnsi="Arial" w:cs="Arial"/>
                <w:sz w:val="28"/>
              </w:rPr>
              <w:t>……………………………………..</w:t>
            </w:r>
          </w:p>
        </w:tc>
      </w:tr>
    </w:tbl>
    <w:p w14:paraId="761AC761" w14:textId="77777777" w:rsidR="0071641B" w:rsidRDefault="00000000">
      <w:pPr>
        <w:spacing w:before="120"/>
        <w:jc w:val="right"/>
        <w:rPr>
          <w:rFonts w:asciiTheme="majorHAnsi" w:hAnsiTheme="majorHAnsi" w:cs="Arial"/>
          <w:b/>
          <w:bCs/>
        </w:rPr>
      </w:pP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p>
    <w:p w14:paraId="7C5FC3E1" w14:textId="77777777" w:rsidR="0071641B" w:rsidRDefault="0071641B">
      <w:pPr>
        <w:spacing w:before="120"/>
        <w:jc w:val="right"/>
        <w:rPr>
          <w:rFonts w:asciiTheme="majorHAnsi" w:hAnsiTheme="majorHAnsi" w:cs="Arial"/>
          <w:b/>
          <w:bCs/>
        </w:rPr>
      </w:pPr>
    </w:p>
    <w:p w14:paraId="00EA8175" w14:textId="77777777" w:rsidR="0071641B" w:rsidRDefault="0071641B">
      <w:pPr>
        <w:spacing w:before="120"/>
        <w:jc w:val="right"/>
        <w:rPr>
          <w:rFonts w:asciiTheme="majorHAnsi" w:hAnsiTheme="majorHAnsi" w:cs="Arial"/>
          <w:b/>
          <w:bCs/>
        </w:rPr>
      </w:pPr>
    </w:p>
    <w:p w14:paraId="3F751C94" w14:textId="77777777" w:rsidR="0071641B" w:rsidRDefault="0071641B">
      <w:pPr>
        <w:spacing w:before="120"/>
        <w:jc w:val="right"/>
        <w:rPr>
          <w:rFonts w:asciiTheme="majorHAnsi" w:hAnsiTheme="majorHAnsi" w:cs="Arial"/>
          <w:b/>
          <w:bCs/>
        </w:rPr>
      </w:pPr>
    </w:p>
    <w:p w14:paraId="0AD620A7" w14:textId="77777777" w:rsidR="0071641B" w:rsidRDefault="0071641B">
      <w:pPr>
        <w:spacing w:before="120"/>
        <w:jc w:val="right"/>
        <w:rPr>
          <w:rFonts w:asciiTheme="majorHAnsi" w:hAnsiTheme="majorHAnsi" w:cs="Arial"/>
          <w:b/>
          <w:bCs/>
        </w:rPr>
      </w:pPr>
    </w:p>
    <w:p w14:paraId="53AF5F2A" w14:textId="77777777" w:rsidR="0071641B" w:rsidRDefault="0071641B">
      <w:pPr>
        <w:spacing w:before="120"/>
        <w:jc w:val="right"/>
        <w:rPr>
          <w:rFonts w:asciiTheme="majorHAnsi" w:hAnsiTheme="majorHAnsi" w:cs="Arial"/>
          <w:b/>
          <w:bCs/>
        </w:rPr>
      </w:pPr>
    </w:p>
    <w:p w14:paraId="09E2A674" w14:textId="77777777" w:rsidR="0071641B" w:rsidRDefault="0071641B">
      <w:pPr>
        <w:spacing w:before="120"/>
        <w:jc w:val="right"/>
        <w:rPr>
          <w:rFonts w:asciiTheme="majorHAnsi" w:hAnsiTheme="majorHAnsi" w:cs="Arial"/>
          <w:b/>
          <w:bCs/>
        </w:rPr>
      </w:pPr>
    </w:p>
    <w:p w14:paraId="57185B99" w14:textId="77777777" w:rsidR="0071641B" w:rsidRDefault="0071641B">
      <w:pPr>
        <w:spacing w:before="120"/>
        <w:jc w:val="right"/>
        <w:rPr>
          <w:rFonts w:asciiTheme="majorHAnsi" w:hAnsiTheme="majorHAnsi" w:cs="Arial"/>
          <w:b/>
          <w:bCs/>
        </w:rPr>
      </w:pPr>
    </w:p>
    <w:p w14:paraId="5C7EE3E8" w14:textId="77777777" w:rsidR="0071641B" w:rsidRDefault="0071641B">
      <w:pPr>
        <w:spacing w:before="120"/>
        <w:jc w:val="right"/>
        <w:rPr>
          <w:rFonts w:asciiTheme="majorHAnsi" w:hAnsiTheme="majorHAnsi" w:cs="Arial"/>
          <w:b/>
          <w:bCs/>
        </w:rPr>
      </w:pPr>
    </w:p>
    <w:p w14:paraId="0AFA27A2" w14:textId="77777777" w:rsidR="0071641B" w:rsidRDefault="00000000">
      <w:pPr>
        <w:spacing w:before="120"/>
        <w:jc w:val="right"/>
        <w:rPr>
          <w:rFonts w:asciiTheme="majorHAnsi" w:hAnsiTheme="majorHAnsi" w:cs="Arial"/>
          <w:b/>
          <w:bCs/>
        </w:rPr>
      </w:pPr>
      <w:r>
        <w:rPr>
          <w:rFonts w:asciiTheme="majorHAnsi" w:hAnsiTheme="majorHAnsi" w:cs="Arial"/>
          <w:b/>
          <w:bCs/>
        </w:rPr>
        <w:lastRenderedPageBreak/>
        <w:t xml:space="preserve">Załącznik nr 4 do SWZ </w:t>
      </w:r>
    </w:p>
    <w:p w14:paraId="39CF17FE" w14:textId="77777777" w:rsidR="0071641B" w:rsidRDefault="0071641B">
      <w:pPr>
        <w:spacing w:before="120"/>
        <w:jc w:val="both"/>
        <w:rPr>
          <w:rFonts w:asciiTheme="majorHAnsi" w:hAnsiTheme="majorHAnsi" w:cs="Arial"/>
          <w:bCs/>
        </w:rPr>
      </w:pPr>
    </w:p>
    <w:p w14:paraId="58D83035" w14:textId="77777777" w:rsidR="0071641B" w:rsidRDefault="00000000">
      <w:pPr>
        <w:ind w:left="6804" w:hanging="6804"/>
        <w:rPr>
          <w:rFonts w:ascii="Arial" w:hAnsi="Arial" w:cs="Arial"/>
          <w:b/>
          <w:bCs/>
        </w:rPr>
      </w:pPr>
      <w:r>
        <w:rPr>
          <w:rFonts w:asciiTheme="majorHAnsi" w:eastAsia="Calibri" w:hAnsiTheme="majorHAnsi"/>
          <w:b/>
          <w:sz w:val="22"/>
          <w:szCs w:val="22"/>
          <w:lang w:eastAsia="en-US"/>
        </w:rPr>
        <w:t xml:space="preserve">ZAMAWIAJĄCY:                                                                                                     </w:t>
      </w:r>
      <w:hyperlink r:id="rId35" w:tgtFrame="_blank">
        <w:r w:rsidR="0071641B">
          <w:rPr>
            <w:rStyle w:val="Hipercze"/>
            <w:rFonts w:asciiTheme="majorHAnsi" w:eastAsiaTheme="majorEastAsia" w:hAnsiTheme="majorHAnsi" w:cstheme="majorBidi"/>
            <w:caps/>
            <w:spacing w:val="20"/>
            <w:lang w:eastAsia="en-US"/>
          </w:rPr>
          <w:t>IR.271.7.2025.WS</w:t>
        </w:r>
      </w:hyperlink>
    </w:p>
    <w:p w14:paraId="78BE3F49" w14:textId="77777777" w:rsidR="0071641B" w:rsidRDefault="0071641B">
      <w:pPr>
        <w:spacing w:after="160" w:line="259" w:lineRule="auto"/>
        <w:ind w:left="6521" w:hanging="6521"/>
        <w:rPr>
          <w:rFonts w:asciiTheme="majorHAnsi" w:eastAsia="Calibri" w:hAnsiTheme="majorHAnsi"/>
          <w:b/>
          <w:sz w:val="22"/>
          <w:szCs w:val="22"/>
          <w:lang w:eastAsia="en-US"/>
        </w:rPr>
      </w:pPr>
    </w:p>
    <w:p w14:paraId="358ED226" w14:textId="77777777" w:rsidR="0071641B" w:rsidRDefault="00000000">
      <w:pPr>
        <w:spacing w:before="120"/>
        <w:jc w:val="both"/>
        <w:rPr>
          <w:rFonts w:asciiTheme="majorHAnsi" w:hAnsiTheme="majorHAnsi" w:cs="Arial"/>
          <w:bCs/>
        </w:rPr>
      </w:pPr>
      <w:r>
        <w:rPr>
          <w:rFonts w:ascii="Arial" w:eastAsia="Calibri" w:hAnsi="Arial" w:cs="Arial"/>
          <w:b/>
          <w:color w:val="000000"/>
          <w:lang w:eastAsia="en-US"/>
        </w:rPr>
        <w:t xml:space="preserve">Gmina Opatów </w:t>
      </w:r>
      <w:r>
        <w:rPr>
          <w:rFonts w:ascii="Arial" w:hAnsi="Arial" w:cs="Arial"/>
          <w:b/>
          <w:bCs/>
        </w:rPr>
        <w:t>42-152 Opatów</w:t>
      </w:r>
      <w:r>
        <w:rPr>
          <w:rFonts w:ascii="Arial" w:eastAsia="Calibri" w:hAnsi="Arial" w:cs="Arial"/>
          <w:b/>
          <w:bCs/>
          <w:color w:val="000000"/>
          <w:lang w:eastAsia="en-US"/>
        </w:rPr>
        <w:t xml:space="preserve">, ul. Tadeusza </w:t>
      </w:r>
      <w:r>
        <w:rPr>
          <w:rFonts w:ascii="Arial" w:hAnsi="Arial" w:cs="Arial"/>
          <w:b/>
          <w:bCs/>
        </w:rPr>
        <w:t>Kościuszki 27</w:t>
      </w:r>
    </w:p>
    <w:p w14:paraId="4320D4BF" w14:textId="77777777" w:rsidR="0071641B" w:rsidRDefault="0071641B">
      <w:pPr>
        <w:spacing w:before="120"/>
        <w:jc w:val="both"/>
        <w:rPr>
          <w:rFonts w:asciiTheme="majorHAnsi" w:hAnsiTheme="majorHAnsi" w:cs="Arial"/>
          <w:bCs/>
        </w:rPr>
      </w:pPr>
    </w:p>
    <w:p w14:paraId="5D8E6E2A" w14:textId="77777777" w:rsidR="0071641B" w:rsidRDefault="00000000">
      <w:pPr>
        <w:spacing w:before="120"/>
        <w:jc w:val="both"/>
        <w:rPr>
          <w:rFonts w:asciiTheme="majorHAnsi" w:hAnsiTheme="majorHAnsi" w:cs="Arial"/>
          <w:bCs/>
        </w:rPr>
      </w:pPr>
      <w:r>
        <w:rPr>
          <w:rFonts w:asciiTheme="majorHAnsi" w:hAnsiTheme="majorHAnsi" w:cs="Arial"/>
          <w:bCs/>
        </w:rPr>
        <w:t>__________________________________________________________</w:t>
      </w:r>
    </w:p>
    <w:p w14:paraId="3C2525BD" w14:textId="77777777" w:rsidR="0071641B" w:rsidRDefault="00000000">
      <w:pPr>
        <w:spacing w:before="120"/>
        <w:jc w:val="both"/>
        <w:rPr>
          <w:rFonts w:asciiTheme="majorHAnsi" w:hAnsiTheme="majorHAnsi" w:cs="Arial"/>
          <w:bCs/>
        </w:rPr>
      </w:pPr>
      <w:r>
        <w:rPr>
          <w:rFonts w:asciiTheme="majorHAnsi" w:hAnsiTheme="majorHAnsi" w:cs="Arial"/>
          <w:bCs/>
        </w:rPr>
        <w:t>__________________________________________________________</w:t>
      </w:r>
    </w:p>
    <w:p w14:paraId="78258D63" w14:textId="77777777" w:rsidR="0071641B" w:rsidRDefault="00000000">
      <w:pPr>
        <w:spacing w:before="120"/>
        <w:jc w:val="both"/>
        <w:rPr>
          <w:rFonts w:asciiTheme="majorHAnsi" w:hAnsiTheme="majorHAnsi" w:cs="Arial"/>
          <w:bCs/>
        </w:rPr>
      </w:pPr>
      <w:r>
        <w:rPr>
          <w:rFonts w:asciiTheme="majorHAnsi" w:hAnsiTheme="majorHAnsi" w:cs="Arial"/>
          <w:bCs/>
        </w:rPr>
        <w:t>__________________________________________________________</w:t>
      </w:r>
    </w:p>
    <w:p w14:paraId="53AE04FA" w14:textId="77777777" w:rsidR="0071641B" w:rsidRDefault="00000000">
      <w:pPr>
        <w:spacing w:before="120"/>
        <w:jc w:val="both"/>
        <w:rPr>
          <w:rFonts w:asciiTheme="majorHAnsi" w:hAnsiTheme="majorHAnsi" w:cs="Arial"/>
          <w:bCs/>
        </w:rPr>
      </w:pPr>
      <w:r>
        <w:rPr>
          <w:rFonts w:asciiTheme="majorHAnsi" w:hAnsiTheme="majorHAnsi" w:cs="Arial"/>
          <w:bCs/>
        </w:rPr>
        <w:t>(Nazwa i adres wykonawcy)</w:t>
      </w:r>
    </w:p>
    <w:p w14:paraId="5601C7F5" w14:textId="77777777" w:rsidR="0071641B" w:rsidRDefault="0071641B">
      <w:pPr>
        <w:spacing w:before="120"/>
        <w:jc w:val="right"/>
        <w:rPr>
          <w:rFonts w:asciiTheme="majorHAnsi" w:hAnsiTheme="majorHAnsi" w:cs="Arial"/>
          <w:bCs/>
        </w:rPr>
      </w:pPr>
    </w:p>
    <w:p w14:paraId="1D60D361" w14:textId="77777777" w:rsidR="0071641B" w:rsidRDefault="0071641B">
      <w:pPr>
        <w:spacing w:before="120"/>
        <w:jc w:val="both"/>
        <w:rPr>
          <w:rFonts w:asciiTheme="majorHAnsi" w:hAnsiTheme="majorHAnsi" w:cs="Arial"/>
          <w:bCs/>
        </w:rPr>
      </w:pPr>
    </w:p>
    <w:p w14:paraId="2699EDC2" w14:textId="77777777" w:rsidR="0071641B" w:rsidRDefault="0071641B">
      <w:pPr>
        <w:spacing w:before="120"/>
        <w:jc w:val="both"/>
        <w:rPr>
          <w:rFonts w:asciiTheme="majorHAnsi" w:hAnsiTheme="majorHAnsi" w:cs="Arial"/>
          <w:b/>
          <w:bCs/>
        </w:rPr>
      </w:pPr>
    </w:p>
    <w:p w14:paraId="7A42E3D2" w14:textId="77777777" w:rsidR="0071641B" w:rsidRDefault="00000000">
      <w:pPr>
        <w:spacing w:before="120"/>
        <w:jc w:val="center"/>
        <w:rPr>
          <w:rFonts w:asciiTheme="majorHAnsi" w:hAnsiTheme="majorHAnsi" w:cs="Arial"/>
          <w:b/>
          <w:bCs/>
        </w:rPr>
      </w:pPr>
      <w:r>
        <w:rPr>
          <w:rFonts w:asciiTheme="majorHAnsi" w:hAnsiTheme="majorHAnsi" w:cs="Arial"/>
          <w:b/>
          <w:bCs/>
        </w:rPr>
        <w:t xml:space="preserve">OŚWIADCZENIE WYKONAWCY </w:t>
      </w:r>
      <w:r>
        <w:rPr>
          <w:rFonts w:asciiTheme="majorHAnsi" w:hAnsiTheme="majorHAnsi" w:cs="Arial"/>
          <w:b/>
          <w:bCs/>
        </w:rPr>
        <w:br/>
        <w:t>O AKTUALNOŚCI INFORMACJI ZAWARTYCH W OŚWIADCZENIU, O  KTÓRYM MOWA W ART. 125 UST. 1 PZP ZŁOŻONYM NA FORMULARZU JEDNOLITEGO EUROPEJSKIEGO DOKUMENTU ZAMÓWIENIA W ZAKRESIE PODSTAW WYKLUCZENIA Z POSTĘPOWANIA</w:t>
      </w:r>
    </w:p>
    <w:p w14:paraId="732ADFE7" w14:textId="77777777" w:rsidR="0071641B" w:rsidRDefault="0071641B">
      <w:pPr>
        <w:spacing w:before="120"/>
        <w:jc w:val="center"/>
        <w:rPr>
          <w:rFonts w:asciiTheme="majorHAnsi" w:hAnsiTheme="majorHAnsi" w:cs="Arial"/>
          <w:b/>
          <w:bCs/>
        </w:rPr>
      </w:pPr>
    </w:p>
    <w:p w14:paraId="4EDCA16B" w14:textId="77777777" w:rsidR="0071641B" w:rsidRDefault="00000000">
      <w:pPr>
        <w:jc w:val="both"/>
        <w:rPr>
          <w:b/>
          <w:bCs/>
        </w:rPr>
      </w:pPr>
      <w:r>
        <w:rPr>
          <w:rFonts w:asciiTheme="majorHAnsi" w:hAnsiTheme="majorHAnsi" w:cs="Arial"/>
          <w:bCs/>
        </w:rPr>
        <w:t xml:space="preserve">W związku ze złożeniem oferty w postępowaniu o udzielenie zamówienia publicznego prowadzonym w trybie przetargu nieograniczonego na </w:t>
      </w:r>
      <w:r>
        <w:rPr>
          <w:b/>
          <w:bCs/>
        </w:rPr>
        <w:t>„</w:t>
      </w:r>
      <w:r>
        <w:rPr>
          <w:rFonts w:asciiTheme="majorHAnsi" w:hAnsiTheme="majorHAnsi" w:cs="Arial"/>
          <w:b/>
          <w:bCs/>
        </w:rPr>
        <w:t>Odbiór i zagospodarowania odpadów komunalnych od właścicieli nieruchomości zamieszkałych na terenie Gminy Opatów</w:t>
      </w:r>
      <w:r>
        <w:rPr>
          <w:b/>
          <w:bCs/>
        </w:rPr>
        <w:t>”.</w:t>
      </w:r>
    </w:p>
    <w:p w14:paraId="0129737F" w14:textId="77777777" w:rsidR="0071641B" w:rsidRDefault="0071641B">
      <w:pPr>
        <w:jc w:val="both"/>
        <w:rPr>
          <w:rFonts w:asciiTheme="majorHAnsi" w:hAnsiTheme="majorHAnsi"/>
          <w:b/>
          <w:bCs/>
          <w:sz w:val="22"/>
          <w:szCs w:val="22"/>
        </w:rPr>
      </w:pPr>
    </w:p>
    <w:p w14:paraId="2E4078A6" w14:textId="77777777" w:rsidR="0071641B" w:rsidRDefault="0071641B">
      <w:pPr>
        <w:jc w:val="both"/>
        <w:rPr>
          <w:rFonts w:asciiTheme="majorHAnsi" w:hAnsiTheme="majorHAnsi"/>
          <w:b/>
          <w:bCs/>
        </w:rPr>
      </w:pPr>
    </w:p>
    <w:p w14:paraId="7A6143E8" w14:textId="77777777" w:rsidR="0071641B" w:rsidRDefault="00000000">
      <w:pPr>
        <w:shd w:val="clear" w:color="auto" w:fill="FFFFFF"/>
        <w:tabs>
          <w:tab w:val="left" w:pos="8861"/>
        </w:tabs>
        <w:jc w:val="both"/>
        <w:rPr>
          <w:rFonts w:asciiTheme="majorHAnsi" w:hAnsiTheme="majorHAnsi"/>
          <w:b/>
          <w:bCs/>
          <w:color w:val="000000"/>
        </w:rPr>
      </w:pPr>
      <w:r>
        <w:rPr>
          <w:rFonts w:asciiTheme="majorHAnsi" w:hAnsiTheme="majorHAnsi" w:cs="Arial"/>
          <w:bCs/>
        </w:rPr>
        <w:t xml:space="preserve">  </w:t>
      </w:r>
    </w:p>
    <w:p w14:paraId="00770B31" w14:textId="77777777" w:rsidR="0071641B" w:rsidRDefault="00000000">
      <w:pPr>
        <w:spacing w:before="120"/>
        <w:jc w:val="both"/>
        <w:rPr>
          <w:rFonts w:asciiTheme="majorHAnsi" w:hAnsiTheme="majorHAnsi" w:cs="Arial"/>
          <w:bCs/>
        </w:rPr>
      </w:pPr>
      <w:r>
        <w:rPr>
          <w:rFonts w:asciiTheme="majorHAnsi" w:hAnsiTheme="majorHAnsi" w:cs="Arial"/>
          <w:bCs/>
        </w:rPr>
        <w:t>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F501E2" w14:textId="77777777" w:rsidR="0071641B" w:rsidRDefault="00000000">
      <w:pPr>
        <w:spacing w:before="120"/>
        <w:jc w:val="both"/>
        <w:rPr>
          <w:rFonts w:asciiTheme="majorHAnsi" w:hAnsiTheme="majorHAnsi" w:cs="Arial"/>
          <w:bCs/>
        </w:rPr>
      </w:pPr>
      <w:r>
        <w:rPr>
          <w:rFonts w:asciiTheme="majorHAnsi" w:hAnsiTheme="majorHAnsi" w:cs="Arial"/>
          <w:bCs/>
        </w:rPr>
        <w:t>działając w imieniu i na rzecz</w:t>
      </w:r>
    </w:p>
    <w:p w14:paraId="5F5625F3" w14:textId="77777777" w:rsidR="0071641B" w:rsidRDefault="00000000">
      <w:pPr>
        <w:spacing w:before="120"/>
        <w:jc w:val="both"/>
        <w:rPr>
          <w:rFonts w:asciiTheme="majorHAnsi" w:hAnsiTheme="majorHAnsi" w:cs="Arial"/>
          <w:bCs/>
        </w:rPr>
      </w:pPr>
      <w:r>
        <w:rPr>
          <w:rFonts w:asciiTheme="majorHAnsi" w:hAnsiTheme="majorHAns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FAC169" w14:textId="77777777" w:rsidR="0071641B" w:rsidRDefault="0071641B">
      <w:pPr>
        <w:spacing w:before="120"/>
        <w:jc w:val="both"/>
        <w:rPr>
          <w:rFonts w:asciiTheme="majorHAnsi" w:hAnsiTheme="majorHAnsi" w:cs="Arial"/>
          <w:bCs/>
        </w:rPr>
      </w:pPr>
    </w:p>
    <w:p w14:paraId="5CDA7C5C" w14:textId="77777777" w:rsidR="0071641B" w:rsidRDefault="00000000">
      <w:pPr>
        <w:spacing w:before="120" w:line="240" w:lineRule="exact"/>
        <w:jc w:val="both"/>
        <w:rPr>
          <w:rFonts w:asciiTheme="majorHAnsi" w:hAnsiTheme="majorHAnsi" w:cs="Arial"/>
          <w:bCs/>
        </w:rPr>
      </w:pPr>
      <w:r>
        <w:rPr>
          <w:rFonts w:asciiTheme="majorHAnsi" w:hAnsiTheme="majorHAnsi" w:cs="Arial"/>
          <w:bCs/>
        </w:rPr>
        <w:t xml:space="preserve">oświadczam, że informacje zawarte w  oświadczeniu, o którym mowa w art. 125 ust. 1  ustawy  z dnia 11 września 2019 r. (Dz. U. z 2022 r. poz. 1710 z </w:t>
      </w:r>
      <w:proofErr w:type="spellStart"/>
      <w:r>
        <w:rPr>
          <w:rFonts w:asciiTheme="majorHAnsi" w:hAnsiTheme="majorHAnsi" w:cs="Arial"/>
          <w:bCs/>
        </w:rPr>
        <w:t>późn</w:t>
      </w:r>
      <w:proofErr w:type="spellEnd"/>
      <w:r>
        <w:rPr>
          <w:rFonts w:asciiTheme="majorHAnsi" w:hAnsiTheme="majorHAnsi" w:cs="Arial"/>
          <w:bCs/>
        </w:rPr>
        <w:t>. zm. - „PZP”) przedłożonym wraz z ofertą na formularzu Jednolitego Europejskiego Dokumentu Zamówienia (JEDZ) przez Wykonawcę, którego reprezentuję są aktualne w zakresie podstaw wykluczenia z postępowania określonych w:</w:t>
      </w:r>
    </w:p>
    <w:p w14:paraId="44E1BD7F" w14:textId="77777777" w:rsidR="0071641B" w:rsidRDefault="00000000">
      <w:pPr>
        <w:spacing w:before="120" w:line="240" w:lineRule="exact"/>
        <w:ind w:left="700" w:hanging="700"/>
        <w:jc w:val="both"/>
        <w:rPr>
          <w:rFonts w:asciiTheme="majorHAnsi" w:hAnsiTheme="majorHAnsi" w:cs="Arial"/>
          <w:bCs/>
        </w:rPr>
      </w:pPr>
      <w:r>
        <w:rPr>
          <w:rFonts w:asciiTheme="majorHAnsi" w:hAnsiTheme="majorHAnsi" w:cs="Arial"/>
          <w:bCs/>
        </w:rPr>
        <w:lastRenderedPageBreak/>
        <w:t>-</w:t>
      </w:r>
      <w:r>
        <w:rPr>
          <w:rFonts w:asciiTheme="majorHAnsi" w:hAnsiTheme="majorHAnsi" w:cs="Arial"/>
          <w:bCs/>
        </w:rPr>
        <w:tab/>
        <w:t>art. 108 ust. 1 pkt 3 PZP odnośnie do wydania prawomocnego wyroku sądu lub ostatecznej decyzji administracyjnej o zaleganiu z uiszczeniem podatków, opłat lub składek na ubezpieczenie społeczne lub zdrowotne,</w:t>
      </w:r>
    </w:p>
    <w:p w14:paraId="232F9671"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bCs/>
        </w:rPr>
        <w:t>-</w:t>
      </w:r>
      <w:r>
        <w:rPr>
          <w:rFonts w:asciiTheme="majorHAnsi" w:hAnsiTheme="majorHAnsi" w:cs="Arial"/>
          <w:bCs/>
        </w:rPr>
        <w:tab/>
      </w:r>
      <w:r>
        <w:rPr>
          <w:rFonts w:asciiTheme="majorHAnsi" w:hAnsiTheme="majorHAnsi" w:cs="Arial"/>
        </w:rPr>
        <w:t xml:space="preserve">art. 108 ust. 1 pkt 4 PZP odnośnie do orzeczenia zakazu ubiegania się o zamówienie publiczne tytułem środka zapobiegawczego, </w:t>
      </w:r>
    </w:p>
    <w:p w14:paraId="73AB36B4"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 xml:space="preserve">art. 108 ust. 1 pkt 5 PZP odnośnie do zawarcia z innymi wykonawcami porozumienia mającego na celu zakłócenie konkurencji, </w:t>
      </w:r>
    </w:p>
    <w:p w14:paraId="0A5E8670"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art. 108 ust. 1 pkt 6 PZP,</w:t>
      </w:r>
    </w:p>
    <w:p w14:paraId="675831A7"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 xml:space="preserve">art. 109 ust. 1 pkt 1 PZP odnośnie naruszenia obowiązków dotyczących płatności podatków i opłat lokalnych, o których mowa w ustawie z dnia 12 stycznia 1991 r. o podatkach i opłatach lokalnych (tekst jedn. Dz. U. z 2019 r. poz. 1170 z </w:t>
      </w:r>
      <w:proofErr w:type="spellStart"/>
      <w:r>
        <w:rPr>
          <w:rFonts w:asciiTheme="majorHAnsi" w:hAnsiTheme="majorHAnsi" w:cs="Arial"/>
        </w:rPr>
        <w:t>późn</w:t>
      </w:r>
      <w:proofErr w:type="spellEnd"/>
      <w:r>
        <w:rPr>
          <w:rFonts w:asciiTheme="majorHAnsi" w:hAnsiTheme="majorHAnsi" w:cs="Arial"/>
        </w:rPr>
        <w:t>. zm.),</w:t>
      </w:r>
    </w:p>
    <w:p w14:paraId="3D75D1FF"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 xml:space="preserve">art. 109 ust. 1 pkt 2 lit b) PZP odnośnie do skazania za wykroczenie, za które wymierzone karę ograniczenia wolności lub karę grzywny, </w:t>
      </w:r>
    </w:p>
    <w:p w14:paraId="6C0606EA"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art. 109 ust. 1 pkt 2 lit c) PZP odnośnie do wydania ostatecznej decyzji administracyjnej o naruszeniu obowiązków wynikających z prawa ochrony środowiska, prawa pracy lub przepisów o zabezpieczeniu społecznym, jeżeli wymierzono tą decyzją karę pieniężną,</w:t>
      </w:r>
    </w:p>
    <w:p w14:paraId="3E4432B3"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art. 109 ust. 1 pkt 3 PZP ustawy odnośnie do skazania za wykroczenie, za które wymierzone karę ograniczenia wolności lub karę grzywny,</w:t>
      </w:r>
    </w:p>
    <w:p w14:paraId="5959C1E3" w14:textId="77777777" w:rsidR="0071641B" w:rsidRDefault="00000000">
      <w:pPr>
        <w:spacing w:before="120" w:line="240" w:lineRule="exact"/>
        <w:ind w:left="700" w:hanging="700"/>
        <w:jc w:val="both"/>
        <w:rPr>
          <w:rFonts w:asciiTheme="majorHAnsi" w:hAnsiTheme="majorHAnsi" w:cs="Arial"/>
        </w:rPr>
      </w:pPr>
      <w:r>
        <w:rPr>
          <w:rFonts w:asciiTheme="majorHAnsi" w:hAnsiTheme="majorHAnsi" w:cs="Arial"/>
        </w:rPr>
        <w:t>-</w:t>
      </w:r>
      <w:r>
        <w:rPr>
          <w:rFonts w:asciiTheme="majorHAnsi" w:hAnsiTheme="majorHAnsi" w:cs="Arial"/>
        </w:rPr>
        <w:tab/>
        <w:t xml:space="preserve"> art. 109 ust. 1 pkt 5 i 7-10 PZP.</w:t>
      </w:r>
    </w:p>
    <w:p w14:paraId="636FF888" w14:textId="77777777" w:rsidR="0071641B" w:rsidRDefault="0071641B">
      <w:pPr>
        <w:spacing w:before="120"/>
        <w:rPr>
          <w:rFonts w:asciiTheme="majorHAnsi" w:hAnsiTheme="majorHAnsi" w:cs="Arial"/>
        </w:rPr>
      </w:pPr>
    </w:p>
    <w:p w14:paraId="599E55CB" w14:textId="77777777" w:rsidR="0071641B" w:rsidRDefault="00000000">
      <w:pPr>
        <w:spacing w:before="120"/>
        <w:rPr>
          <w:rFonts w:asciiTheme="majorHAnsi" w:hAnsiTheme="majorHAnsi" w:cs="Arial"/>
          <w:bCs/>
        </w:rPr>
      </w:pPr>
      <w:r>
        <w:rPr>
          <w:rFonts w:asciiTheme="majorHAnsi" w:hAnsiTheme="majorHAnsi" w:cs="Arial"/>
          <w:bCs/>
        </w:rPr>
        <w:t>_____________________________________________, dnia _____________ r.</w:t>
      </w:r>
    </w:p>
    <w:p w14:paraId="2A4E252A" w14:textId="77777777" w:rsidR="0071641B" w:rsidRDefault="0071641B">
      <w:pPr>
        <w:spacing w:before="120"/>
        <w:jc w:val="both"/>
        <w:rPr>
          <w:rFonts w:asciiTheme="majorHAnsi" w:hAnsiTheme="majorHAnsi" w:cs="Arial"/>
          <w:bCs/>
        </w:rPr>
      </w:pPr>
    </w:p>
    <w:p w14:paraId="12F47CA0" w14:textId="77777777" w:rsidR="0071641B" w:rsidRDefault="0071641B">
      <w:pPr>
        <w:spacing w:before="120"/>
        <w:jc w:val="both"/>
        <w:rPr>
          <w:rFonts w:asciiTheme="majorHAnsi" w:hAnsiTheme="majorHAnsi" w:cs="Arial"/>
          <w:bCs/>
        </w:rPr>
      </w:pPr>
    </w:p>
    <w:p w14:paraId="485DBAB9" w14:textId="77777777" w:rsidR="0071641B" w:rsidRDefault="00000000">
      <w:pPr>
        <w:spacing w:after="27" w:line="259" w:lineRule="auto"/>
        <w:jc w:val="both"/>
        <w:rPr>
          <w:rFonts w:asciiTheme="majorHAnsi" w:hAnsiTheme="majorHAnsi" w:cs="Arial"/>
          <w:b/>
          <w:bCs/>
          <w:i/>
          <w:iCs/>
          <w:color w:val="000000"/>
        </w:rPr>
      </w:pPr>
      <w:r>
        <w:rPr>
          <w:rFonts w:asciiTheme="majorHAnsi" w:hAnsiTheme="majorHAnsi" w:cs="Arial"/>
          <w:b/>
          <w:bCs/>
          <w:i/>
          <w:iCs/>
          <w:color w:val="000000"/>
        </w:rPr>
        <w:t>Dokument należy wypełnić i podpisać kwalifikowanym podpisem elektronicznym. Zamawiający zaleca zapisanie dokumentu w formacie PDF</w:t>
      </w:r>
    </w:p>
    <w:p w14:paraId="4ED138AD" w14:textId="77777777" w:rsidR="0071641B" w:rsidRDefault="0071641B">
      <w:pPr>
        <w:spacing w:before="120"/>
        <w:rPr>
          <w:rFonts w:asciiTheme="majorHAnsi" w:hAnsiTheme="majorHAnsi" w:cs="Arial"/>
          <w:bCs/>
        </w:rPr>
      </w:pPr>
    </w:p>
    <w:p w14:paraId="4B782D26" w14:textId="77777777" w:rsidR="0071641B" w:rsidRDefault="0071641B">
      <w:pPr>
        <w:spacing w:before="120"/>
        <w:rPr>
          <w:rFonts w:asciiTheme="majorHAnsi" w:hAnsiTheme="majorHAnsi" w:cs="Arial"/>
          <w:bCs/>
        </w:rPr>
      </w:pPr>
    </w:p>
    <w:p w14:paraId="5C68DEA6" w14:textId="77777777" w:rsidR="0071641B" w:rsidRDefault="0071641B">
      <w:pPr>
        <w:widowControl w:val="0"/>
        <w:tabs>
          <w:tab w:val="left" w:pos="284"/>
          <w:tab w:val="left" w:pos="426"/>
        </w:tabs>
        <w:spacing w:after="160"/>
      </w:pPr>
    </w:p>
    <w:p w14:paraId="3E3269F6" w14:textId="77777777" w:rsidR="0071641B" w:rsidRDefault="0071641B">
      <w:pPr>
        <w:widowControl w:val="0"/>
        <w:tabs>
          <w:tab w:val="left" w:pos="284"/>
          <w:tab w:val="left" w:pos="426"/>
        </w:tabs>
        <w:spacing w:after="160"/>
      </w:pPr>
    </w:p>
    <w:p w14:paraId="2F17CC2C" w14:textId="77777777" w:rsidR="0071641B" w:rsidRDefault="00000000">
      <w:pPr>
        <w:widowControl w:val="0"/>
        <w:tabs>
          <w:tab w:val="left" w:pos="284"/>
          <w:tab w:val="left" w:pos="426"/>
        </w:tabs>
        <w:spacing w:after="160"/>
        <w:rPr>
          <w:b/>
          <w:bCs/>
        </w:rPr>
      </w:pPr>
      <w:r>
        <w:rPr>
          <w:b/>
          <w:bCs/>
        </w:rPr>
        <w:tab/>
      </w:r>
    </w:p>
    <w:p w14:paraId="3F008A9A" w14:textId="77777777" w:rsidR="0071641B" w:rsidRDefault="0071641B">
      <w:pPr>
        <w:spacing w:after="200"/>
        <w:rPr>
          <w:b/>
          <w:bCs/>
        </w:rPr>
      </w:pPr>
    </w:p>
    <w:p w14:paraId="12D20EE3" w14:textId="77777777" w:rsidR="0071641B" w:rsidRDefault="0071641B">
      <w:pPr>
        <w:tabs>
          <w:tab w:val="left" w:pos="1740"/>
        </w:tabs>
        <w:spacing w:after="160"/>
        <w:jc w:val="right"/>
        <w:rPr>
          <w:b/>
          <w:bCs/>
        </w:rPr>
      </w:pPr>
    </w:p>
    <w:p w14:paraId="1F91E53F" w14:textId="77777777" w:rsidR="0071641B" w:rsidRDefault="0071641B">
      <w:pPr>
        <w:tabs>
          <w:tab w:val="left" w:pos="1740"/>
        </w:tabs>
        <w:spacing w:after="160"/>
        <w:jc w:val="right"/>
        <w:rPr>
          <w:b/>
          <w:bCs/>
        </w:rPr>
      </w:pPr>
    </w:p>
    <w:p w14:paraId="3B146001" w14:textId="77777777" w:rsidR="0071641B" w:rsidRDefault="0071641B">
      <w:pPr>
        <w:tabs>
          <w:tab w:val="left" w:pos="1740"/>
        </w:tabs>
        <w:spacing w:after="160"/>
        <w:jc w:val="right"/>
        <w:rPr>
          <w:b/>
          <w:bCs/>
        </w:rPr>
      </w:pPr>
    </w:p>
    <w:p w14:paraId="17B3D018" w14:textId="77777777" w:rsidR="0071641B" w:rsidRDefault="0071641B">
      <w:pPr>
        <w:tabs>
          <w:tab w:val="left" w:pos="1740"/>
        </w:tabs>
        <w:spacing w:after="160"/>
        <w:jc w:val="right"/>
        <w:rPr>
          <w:b/>
          <w:bCs/>
        </w:rPr>
      </w:pPr>
    </w:p>
    <w:p w14:paraId="6842F85E" w14:textId="77777777" w:rsidR="0071641B" w:rsidRDefault="0071641B">
      <w:pPr>
        <w:tabs>
          <w:tab w:val="left" w:pos="1740"/>
        </w:tabs>
        <w:spacing w:after="160"/>
        <w:jc w:val="right"/>
        <w:rPr>
          <w:b/>
          <w:bCs/>
        </w:rPr>
      </w:pPr>
    </w:p>
    <w:p w14:paraId="6C3F0B35" w14:textId="77777777" w:rsidR="0071641B" w:rsidRDefault="0071641B">
      <w:pPr>
        <w:tabs>
          <w:tab w:val="left" w:pos="1740"/>
        </w:tabs>
        <w:spacing w:after="160"/>
        <w:jc w:val="right"/>
        <w:rPr>
          <w:b/>
          <w:bCs/>
        </w:rPr>
      </w:pPr>
    </w:p>
    <w:p w14:paraId="499DE105" w14:textId="77777777" w:rsidR="0071641B" w:rsidRDefault="0071641B">
      <w:pPr>
        <w:tabs>
          <w:tab w:val="left" w:pos="1740"/>
        </w:tabs>
        <w:spacing w:after="160"/>
        <w:jc w:val="right"/>
        <w:rPr>
          <w:b/>
          <w:bCs/>
        </w:rPr>
      </w:pPr>
    </w:p>
    <w:p w14:paraId="28B0E5DB" w14:textId="77777777" w:rsidR="002D0BC8" w:rsidRDefault="00000000">
      <w:pPr>
        <w:jc w:val="center"/>
        <w:rPr>
          <w:b/>
        </w:rPr>
      </w:pPr>
      <w:r>
        <w:rPr>
          <w:b/>
        </w:rPr>
        <w:t xml:space="preserve">                                                                                                         </w:t>
      </w:r>
    </w:p>
    <w:p w14:paraId="48CE64E4" w14:textId="2445E6B8" w:rsidR="0071641B" w:rsidRDefault="00000000">
      <w:pPr>
        <w:jc w:val="center"/>
        <w:rPr>
          <w:b/>
        </w:rPr>
      </w:pPr>
      <w:r>
        <w:rPr>
          <w:b/>
        </w:rPr>
        <w:lastRenderedPageBreak/>
        <w:t xml:space="preserve">   Załącznik nr 5 do SWZ</w:t>
      </w:r>
    </w:p>
    <w:p w14:paraId="31016422" w14:textId="77777777" w:rsidR="0071641B" w:rsidRDefault="00000000">
      <w:pPr>
        <w:jc w:val="center"/>
        <w:rPr>
          <w:b/>
        </w:rPr>
      </w:pPr>
      <w:r>
        <w:rPr>
          <w:b/>
        </w:rPr>
        <w:t>UMOWA/PROJEKT</w:t>
      </w:r>
    </w:p>
    <w:p w14:paraId="1D6B3602" w14:textId="77777777" w:rsidR="0071641B" w:rsidRDefault="0071641B">
      <w:pPr>
        <w:jc w:val="center"/>
        <w:rPr>
          <w:b/>
        </w:rPr>
      </w:pPr>
    </w:p>
    <w:p w14:paraId="3503B368" w14:textId="77777777" w:rsidR="0071641B" w:rsidRDefault="00000000">
      <w:pPr>
        <w:jc w:val="center"/>
        <w:rPr>
          <w:b/>
        </w:rPr>
      </w:pPr>
      <w:r>
        <w:rPr>
          <w:b/>
        </w:rPr>
        <w:t>NA ODBIÓR I ZAGOSPODAROWANIE ODPADÓW KOMUNALNYCH OD</w:t>
      </w:r>
    </w:p>
    <w:p w14:paraId="6A067DF6" w14:textId="77777777" w:rsidR="0071641B" w:rsidRDefault="00000000">
      <w:pPr>
        <w:jc w:val="center"/>
        <w:rPr>
          <w:b/>
        </w:rPr>
      </w:pPr>
      <w:r>
        <w:rPr>
          <w:b/>
        </w:rPr>
        <w:t>WŁAŚCICIELI NIERUCHOMOŚCI ZAMIESZKAŁYCH NA TERENIE GMINY OPATÓW</w:t>
      </w:r>
    </w:p>
    <w:p w14:paraId="161B36C3" w14:textId="77777777" w:rsidR="0071641B" w:rsidRDefault="0071641B">
      <w:pPr>
        <w:jc w:val="center"/>
        <w:rPr>
          <w:b/>
        </w:rPr>
      </w:pPr>
    </w:p>
    <w:p w14:paraId="2D109C00" w14:textId="77777777" w:rsidR="0071641B" w:rsidRDefault="0071641B">
      <w:pPr>
        <w:jc w:val="center"/>
        <w:rPr>
          <w:b/>
        </w:rPr>
      </w:pPr>
    </w:p>
    <w:p w14:paraId="713D7893" w14:textId="77777777" w:rsidR="0071641B" w:rsidRDefault="00000000">
      <w:pPr>
        <w:tabs>
          <w:tab w:val="left" w:pos="284"/>
          <w:tab w:val="left" w:pos="426"/>
        </w:tabs>
      </w:pPr>
      <w:r>
        <w:t>zawarta w dniu ……….. r. w Opatowie pomiędzy Gminą</w:t>
      </w:r>
      <w:r>
        <w:rPr>
          <w:b/>
          <w:color w:val="000000"/>
        </w:rPr>
        <w:t xml:space="preserve"> Opatów</w:t>
      </w:r>
      <w:r>
        <w:rPr>
          <w:color w:val="000000"/>
        </w:rPr>
        <w:t xml:space="preserve"> z siedzibą </w:t>
      </w:r>
      <w:r>
        <w:rPr>
          <w:color w:val="000000"/>
        </w:rPr>
        <w:br/>
        <w:t>w Opatowie przy ul.  Tadeusza Kościuszki 27, reprezentowaną przez</w:t>
      </w:r>
    </w:p>
    <w:p w14:paraId="5E4791AB" w14:textId="77777777" w:rsidR="0071641B" w:rsidRDefault="00000000">
      <w:pPr>
        <w:tabs>
          <w:tab w:val="left" w:pos="284"/>
          <w:tab w:val="left" w:pos="426"/>
        </w:tabs>
      </w:pPr>
      <w:r>
        <w:rPr>
          <w:b/>
          <w:color w:val="000000"/>
        </w:rPr>
        <w:t xml:space="preserve">Wójta Gminy </w:t>
      </w:r>
      <w:r>
        <w:rPr>
          <w:color w:val="000000"/>
        </w:rPr>
        <w:t>Opatów</w:t>
      </w:r>
      <w:r>
        <w:rPr>
          <w:b/>
          <w:color w:val="000000"/>
        </w:rPr>
        <w:t xml:space="preserve"> – Zdzisława Maklesa</w:t>
      </w:r>
    </w:p>
    <w:p w14:paraId="7AAC271B" w14:textId="77777777" w:rsidR="0071641B" w:rsidRDefault="00000000">
      <w:pPr>
        <w:tabs>
          <w:tab w:val="left" w:pos="284"/>
          <w:tab w:val="left" w:pos="426"/>
        </w:tabs>
      </w:pPr>
      <w:r>
        <w:t xml:space="preserve">przy kontrasygnacie </w:t>
      </w:r>
      <w:r>
        <w:rPr>
          <w:b/>
        </w:rPr>
        <w:t>Skarbnika Gminy</w:t>
      </w:r>
      <w:r>
        <w:t xml:space="preserve"> – Martyny Drzazga -</w:t>
      </w:r>
      <w:proofErr w:type="spellStart"/>
      <w:r>
        <w:t>Soboniak</w:t>
      </w:r>
      <w:proofErr w:type="spellEnd"/>
    </w:p>
    <w:p w14:paraId="39653CC8" w14:textId="77777777" w:rsidR="0071641B" w:rsidRDefault="00000000">
      <w:pPr>
        <w:tabs>
          <w:tab w:val="left" w:pos="284"/>
          <w:tab w:val="left" w:pos="426"/>
        </w:tabs>
      </w:pPr>
      <w:r>
        <w:t xml:space="preserve">NIP : </w:t>
      </w:r>
      <w:r>
        <w:rPr>
          <w:rFonts w:eastAsia="Arial Unicode MS"/>
          <w:color w:val="000000"/>
          <w:lang w:eastAsia="ar-SA"/>
        </w:rPr>
        <w:t>574 20 55 341</w:t>
      </w:r>
    </w:p>
    <w:p w14:paraId="7BD995CD" w14:textId="77777777" w:rsidR="0071641B" w:rsidRDefault="00000000">
      <w:pPr>
        <w:tabs>
          <w:tab w:val="left" w:pos="284"/>
          <w:tab w:val="left" w:pos="426"/>
        </w:tabs>
      </w:pPr>
      <w:r>
        <w:t>REGON : 151398333</w:t>
      </w:r>
    </w:p>
    <w:p w14:paraId="6554CECF" w14:textId="77777777" w:rsidR="0071641B" w:rsidRDefault="00000000">
      <w:pPr>
        <w:tabs>
          <w:tab w:val="left" w:pos="284"/>
          <w:tab w:val="left" w:pos="426"/>
        </w:tabs>
      </w:pPr>
      <w:r>
        <w:t xml:space="preserve">zwaną w dalszej części umowy </w:t>
      </w:r>
      <w:r>
        <w:rPr>
          <w:b/>
        </w:rPr>
        <w:t>Zamawiającym</w:t>
      </w:r>
    </w:p>
    <w:p w14:paraId="018EC66D" w14:textId="77777777" w:rsidR="0071641B" w:rsidRDefault="00000000">
      <w:pPr>
        <w:widowControl w:val="0"/>
        <w:tabs>
          <w:tab w:val="left" w:pos="284"/>
          <w:tab w:val="left" w:pos="426"/>
        </w:tabs>
        <w:textAlignment w:val="baseline"/>
      </w:pPr>
      <w:r>
        <w:t xml:space="preserve">a  </w:t>
      </w:r>
    </w:p>
    <w:p w14:paraId="5D5EF44D" w14:textId="77777777" w:rsidR="0071641B" w:rsidRDefault="00000000">
      <w:pPr>
        <w:tabs>
          <w:tab w:val="left" w:pos="284"/>
          <w:tab w:val="left" w:pos="426"/>
          <w:tab w:val="center" w:pos="4896"/>
          <w:tab w:val="right" w:pos="9432"/>
        </w:tabs>
      </w:pPr>
      <w:r>
        <w:t>…………………………………………………</w:t>
      </w:r>
    </w:p>
    <w:p w14:paraId="1ECF0A5D" w14:textId="77777777" w:rsidR="0071641B" w:rsidRDefault="0071641B">
      <w:pPr>
        <w:tabs>
          <w:tab w:val="left" w:pos="284"/>
          <w:tab w:val="left" w:pos="426"/>
          <w:tab w:val="center" w:pos="4896"/>
          <w:tab w:val="right" w:pos="9432"/>
        </w:tabs>
      </w:pPr>
    </w:p>
    <w:p w14:paraId="07CD4F4E" w14:textId="77777777" w:rsidR="0071641B" w:rsidRDefault="00000000">
      <w:pPr>
        <w:tabs>
          <w:tab w:val="left" w:pos="284"/>
          <w:tab w:val="left" w:pos="426"/>
          <w:tab w:val="center" w:pos="4896"/>
          <w:tab w:val="right" w:pos="9432"/>
        </w:tabs>
      </w:pPr>
      <w:r>
        <w:t>reprezentowanym przez :</w:t>
      </w:r>
    </w:p>
    <w:p w14:paraId="6A681BAE" w14:textId="77777777" w:rsidR="0071641B" w:rsidRDefault="00000000">
      <w:pPr>
        <w:tabs>
          <w:tab w:val="left" w:pos="284"/>
          <w:tab w:val="left" w:pos="426"/>
          <w:tab w:val="center" w:pos="4896"/>
          <w:tab w:val="right" w:pos="9432"/>
        </w:tabs>
      </w:pPr>
      <w:r>
        <w:t>…………………………………………………..</w:t>
      </w:r>
    </w:p>
    <w:p w14:paraId="36FAD2D4" w14:textId="77777777" w:rsidR="0071641B" w:rsidRDefault="00000000">
      <w:pPr>
        <w:tabs>
          <w:tab w:val="left" w:pos="284"/>
          <w:tab w:val="left" w:pos="426"/>
          <w:tab w:val="center" w:pos="4896"/>
          <w:tab w:val="right" w:pos="9432"/>
        </w:tabs>
      </w:pPr>
      <w:r>
        <w:t>zwanym dalej w treści umowy Wykonawcą</w:t>
      </w:r>
    </w:p>
    <w:p w14:paraId="4F76E914" w14:textId="77777777" w:rsidR="0071641B" w:rsidRDefault="00000000">
      <w:pPr>
        <w:widowControl w:val="0"/>
        <w:tabs>
          <w:tab w:val="left" w:pos="284"/>
          <w:tab w:val="left" w:pos="426"/>
        </w:tabs>
      </w:pPr>
      <w:r>
        <w:t xml:space="preserve">W rezultacie dokonania przez Zamawiającego wyboru oferty Wykonawcy w przetargu nieograniczonym, została zawarta umowa o następującej treści: </w:t>
      </w:r>
    </w:p>
    <w:p w14:paraId="1FD88AD8" w14:textId="77777777" w:rsidR="0071641B" w:rsidRDefault="0071641B">
      <w:pPr>
        <w:widowControl w:val="0"/>
        <w:tabs>
          <w:tab w:val="left" w:pos="284"/>
          <w:tab w:val="left" w:pos="426"/>
        </w:tabs>
      </w:pPr>
    </w:p>
    <w:p w14:paraId="51534D7F" w14:textId="77777777" w:rsidR="0071641B" w:rsidRDefault="00000000">
      <w:pPr>
        <w:widowControl w:val="0"/>
        <w:tabs>
          <w:tab w:val="left" w:pos="284"/>
          <w:tab w:val="left" w:pos="426"/>
        </w:tabs>
        <w:spacing w:after="160"/>
        <w:jc w:val="center"/>
        <w:rPr>
          <w:b/>
          <w:bCs/>
        </w:rPr>
      </w:pPr>
      <w:r>
        <w:rPr>
          <w:b/>
          <w:bCs/>
        </w:rPr>
        <w:t>§ 1</w:t>
      </w:r>
    </w:p>
    <w:p w14:paraId="03D0D07D" w14:textId="77777777" w:rsidR="0071641B" w:rsidRDefault="00000000">
      <w:pPr>
        <w:widowControl w:val="0"/>
        <w:tabs>
          <w:tab w:val="left" w:pos="284"/>
          <w:tab w:val="left" w:pos="426"/>
        </w:tabs>
        <w:spacing w:after="160"/>
        <w:jc w:val="center"/>
        <w:rPr>
          <w:b/>
          <w:color w:val="000000"/>
        </w:rPr>
      </w:pPr>
      <w:r>
        <w:rPr>
          <w:b/>
          <w:color w:val="000000"/>
        </w:rPr>
        <w:t>Przedmiot i zakres umowy.</w:t>
      </w:r>
    </w:p>
    <w:p w14:paraId="7CDB0C98" w14:textId="77777777" w:rsidR="0071641B" w:rsidRDefault="00000000">
      <w:pPr>
        <w:pStyle w:val="Akapitzlist"/>
        <w:widowControl w:val="0"/>
        <w:numPr>
          <w:ilvl w:val="0"/>
          <w:numId w:val="80"/>
        </w:numPr>
        <w:tabs>
          <w:tab w:val="left" w:pos="0"/>
          <w:tab w:val="left" w:pos="426"/>
        </w:tabs>
        <w:rPr>
          <w:rFonts w:ascii="Times New Roman" w:hAnsi="Times New Roman"/>
          <w:sz w:val="24"/>
          <w:szCs w:val="24"/>
        </w:rPr>
      </w:pPr>
      <w:r>
        <w:rPr>
          <w:rFonts w:ascii="Times New Roman" w:hAnsi="Times New Roman"/>
          <w:sz w:val="24"/>
          <w:szCs w:val="24"/>
        </w:rPr>
        <w:t xml:space="preserve">Na podstawie ogłoszonego wyniku postępowania prowadzonego w trybie przetargu nieograniczonego zgodnie z ustawą z dnia 11 września 2019 r. - Prawo zamówień publicznych (Dz. U. z 2024 r. poz. 1320 z </w:t>
      </w:r>
      <w:proofErr w:type="spellStart"/>
      <w:r>
        <w:rPr>
          <w:rFonts w:ascii="Times New Roman" w:hAnsi="Times New Roman"/>
          <w:sz w:val="24"/>
          <w:szCs w:val="24"/>
        </w:rPr>
        <w:t>późn</w:t>
      </w:r>
      <w:proofErr w:type="spellEnd"/>
      <w:r>
        <w:rPr>
          <w:rFonts w:ascii="Times New Roman" w:hAnsi="Times New Roman"/>
          <w:sz w:val="24"/>
          <w:szCs w:val="24"/>
        </w:rPr>
        <w:t xml:space="preserve">. zm.) - zwana dalej ustawa </w:t>
      </w:r>
      <w:proofErr w:type="spellStart"/>
      <w:r>
        <w:rPr>
          <w:rFonts w:ascii="Times New Roman" w:hAnsi="Times New Roman"/>
          <w:sz w:val="24"/>
          <w:szCs w:val="24"/>
        </w:rPr>
        <w:t>pzp</w:t>
      </w:r>
      <w:proofErr w:type="spellEnd"/>
      <w:r>
        <w:rPr>
          <w:rFonts w:ascii="Times New Roman" w:hAnsi="Times New Roman"/>
          <w:sz w:val="24"/>
          <w:szCs w:val="24"/>
        </w:rPr>
        <w:t xml:space="preserve">) Zamawiający zleca, a Wykonawca przyjmuje do wykonania zamówienie pod nazwą </w:t>
      </w:r>
      <w:r>
        <w:rPr>
          <w:rFonts w:ascii="Times New Roman" w:hAnsi="Times New Roman"/>
          <w:b/>
          <w:bCs/>
          <w:sz w:val="24"/>
          <w:szCs w:val="24"/>
        </w:rPr>
        <w:t>„Odbiór i zagospodarowanie odpadów komunalnych od właścicieli nieruchomości zamieszkałych na terenie gminy Opatów”</w:t>
      </w:r>
      <w:r>
        <w:rPr>
          <w:rFonts w:ascii="Times New Roman" w:hAnsi="Times New Roman"/>
          <w:sz w:val="24"/>
          <w:szCs w:val="24"/>
        </w:rPr>
        <w:t xml:space="preserve">, zwanego dalej przedmiotem umowy. </w:t>
      </w:r>
    </w:p>
    <w:p w14:paraId="7A7F2478" w14:textId="77777777" w:rsidR="0071641B" w:rsidRDefault="00000000">
      <w:pPr>
        <w:pStyle w:val="Akapitzlist"/>
        <w:widowControl w:val="0"/>
        <w:numPr>
          <w:ilvl w:val="0"/>
          <w:numId w:val="80"/>
        </w:numPr>
        <w:tabs>
          <w:tab w:val="left" w:pos="0"/>
          <w:tab w:val="left" w:pos="426"/>
        </w:tabs>
        <w:rPr>
          <w:rFonts w:ascii="Times New Roman" w:hAnsi="Times New Roman"/>
          <w:sz w:val="24"/>
          <w:szCs w:val="24"/>
        </w:rPr>
      </w:pPr>
      <w:r>
        <w:rPr>
          <w:rFonts w:ascii="Times New Roman" w:hAnsi="Times New Roman"/>
          <w:sz w:val="24"/>
          <w:szCs w:val="24"/>
        </w:rPr>
        <w:t xml:space="preserve">Szczegółowy zakres przedmiotu umowy określony jest : </w:t>
      </w:r>
    </w:p>
    <w:p w14:paraId="7AA6F62B" w14:textId="77777777" w:rsidR="0071641B" w:rsidRDefault="00000000">
      <w:pPr>
        <w:pStyle w:val="Akapitzlist"/>
        <w:widowControl w:val="0"/>
        <w:numPr>
          <w:ilvl w:val="0"/>
          <w:numId w:val="81"/>
        </w:numPr>
        <w:tabs>
          <w:tab w:val="left" w:pos="284"/>
          <w:tab w:val="left" w:pos="426"/>
        </w:tabs>
        <w:rPr>
          <w:rFonts w:ascii="Times New Roman" w:hAnsi="Times New Roman"/>
          <w:color w:val="000000"/>
          <w:sz w:val="24"/>
          <w:szCs w:val="24"/>
        </w:rPr>
      </w:pPr>
      <w:r>
        <w:rPr>
          <w:rFonts w:ascii="Times New Roman" w:hAnsi="Times New Roman"/>
          <w:sz w:val="24"/>
          <w:szCs w:val="24"/>
        </w:rPr>
        <w:t xml:space="preserve">specyfikacją warunków zamówienia przeprowadzonego postępowania </w:t>
      </w:r>
      <w:r>
        <w:rPr>
          <w:rFonts w:ascii="Times New Roman" w:hAnsi="Times New Roman"/>
          <w:color w:val="000000"/>
          <w:sz w:val="24"/>
          <w:szCs w:val="24"/>
        </w:rPr>
        <w:t>przetargowego (zwana dalej SWZ) – załącznik nr 3 do umowy,</w:t>
      </w:r>
    </w:p>
    <w:p w14:paraId="723EC315" w14:textId="77777777" w:rsidR="0071641B" w:rsidRDefault="00000000">
      <w:pPr>
        <w:pStyle w:val="Akapitzlist"/>
        <w:widowControl w:val="0"/>
        <w:numPr>
          <w:ilvl w:val="0"/>
          <w:numId w:val="81"/>
        </w:numPr>
        <w:tabs>
          <w:tab w:val="left" w:pos="284"/>
          <w:tab w:val="left" w:pos="426"/>
        </w:tabs>
        <w:rPr>
          <w:rFonts w:ascii="Times New Roman" w:hAnsi="Times New Roman"/>
          <w:b/>
          <w:color w:val="000000"/>
          <w:sz w:val="24"/>
          <w:szCs w:val="24"/>
        </w:rPr>
      </w:pPr>
      <w:r>
        <w:rPr>
          <w:rFonts w:ascii="Times New Roman" w:hAnsi="Times New Roman"/>
          <w:color w:val="000000"/>
          <w:sz w:val="24"/>
          <w:szCs w:val="24"/>
        </w:rPr>
        <w:t>ofertą złożoną przez Wykonawcę wraz z tabelą kosztową – załącznik nr 1 do umowy.</w:t>
      </w:r>
    </w:p>
    <w:p w14:paraId="6CCEF962" w14:textId="77777777" w:rsidR="0071641B" w:rsidRDefault="0071641B">
      <w:pPr>
        <w:pStyle w:val="Akapitzlist"/>
        <w:widowControl w:val="0"/>
        <w:tabs>
          <w:tab w:val="left" w:pos="284"/>
          <w:tab w:val="left" w:pos="426"/>
        </w:tabs>
        <w:ind w:left="1004"/>
        <w:rPr>
          <w:rFonts w:ascii="Times New Roman" w:hAnsi="Times New Roman"/>
          <w:b/>
          <w:color w:val="000000"/>
          <w:sz w:val="24"/>
          <w:szCs w:val="24"/>
        </w:rPr>
      </w:pPr>
    </w:p>
    <w:p w14:paraId="5B420F13" w14:textId="77777777" w:rsidR="0071641B" w:rsidRDefault="00000000">
      <w:pPr>
        <w:widowControl w:val="0"/>
        <w:tabs>
          <w:tab w:val="left" w:pos="284"/>
          <w:tab w:val="left" w:pos="426"/>
        </w:tabs>
        <w:spacing w:after="160"/>
        <w:jc w:val="center"/>
        <w:rPr>
          <w:b/>
          <w:color w:val="000000"/>
        </w:rPr>
      </w:pPr>
      <w:r>
        <w:rPr>
          <w:b/>
          <w:bCs/>
        </w:rPr>
        <w:t>§ 2</w:t>
      </w:r>
    </w:p>
    <w:p w14:paraId="10492A17" w14:textId="77777777" w:rsidR="0071641B" w:rsidRDefault="00000000">
      <w:pPr>
        <w:pStyle w:val="Akapitzlist"/>
        <w:widowControl w:val="0"/>
        <w:tabs>
          <w:tab w:val="left" w:pos="284"/>
          <w:tab w:val="left" w:pos="426"/>
        </w:tabs>
        <w:spacing w:after="200"/>
        <w:ind w:left="360"/>
        <w:contextualSpacing/>
        <w:rPr>
          <w:rFonts w:ascii="Times New Roman" w:hAnsi="Times New Roman"/>
          <w:bCs/>
          <w:sz w:val="24"/>
          <w:szCs w:val="24"/>
          <w:lang w:eastAsia="zh-CN"/>
        </w:rPr>
      </w:pPr>
      <w:r>
        <w:rPr>
          <w:rFonts w:ascii="Times New Roman" w:hAnsi="Times New Roman"/>
          <w:sz w:val="24"/>
          <w:szCs w:val="24"/>
          <w:lang w:eastAsia="zh-CN"/>
        </w:rPr>
        <w:t>1. Zakres przedmiotu umowy obejmujący w szczególności: odbiór odpadów komunalnych od właścicieli nieruchomości zamieszkałych z terenu Gminy Opatów oraz z Punktu Selektywnego Zbierania Odpadów Komunalnych (PSZOK), ich transport i zagospodarowanie, a także wyposażenie nieruchomości w pojemniki i worki a PSZOK w kontenery i pojemniki.</w:t>
      </w:r>
    </w:p>
    <w:p w14:paraId="61E07431"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rPr>
      </w:pPr>
      <w:r>
        <w:rPr>
          <w:rFonts w:ascii="Times New Roman" w:hAnsi="Times New Roman"/>
          <w:bCs/>
          <w:sz w:val="24"/>
          <w:szCs w:val="24"/>
          <w:lang w:eastAsia="zh-CN"/>
        </w:rPr>
        <w:t>2. Szczegółowy zakres przedmiotu umowy zawarty został w załączniku nr 10 do SWZ (dalej SWZ), która stanowi integralną część niniejszej umowy.</w:t>
      </w:r>
    </w:p>
    <w:p w14:paraId="7AD672B5" w14:textId="77777777" w:rsidR="0071641B" w:rsidRDefault="00000000">
      <w:pPr>
        <w:pStyle w:val="Akapitzlist"/>
        <w:widowControl w:val="0"/>
        <w:tabs>
          <w:tab w:val="left" w:pos="284"/>
          <w:tab w:val="left" w:pos="426"/>
        </w:tabs>
        <w:spacing w:after="200"/>
        <w:ind w:left="360"/>
        <w:contextualSpacing/>
        <w:rPr>
          <w:rFonts w:ascii="Times New Roman" w:hAnsi="Times New Roman"/>
          <w:sz w:val="24"/>
          <w:szCs w:val="24"/>
        </w:rPr>
      </w:pPr>
      <w:bookmarkStart w:id="25" w:name="_Hlk73284135"/>
      <w:bookmarkEnd w:id="25"/>
      <w:r>
        <w:rPr>
          <w:rFonts w:ascii="Times New Roman" w:hAnsi="Times New Roman"/>
          <w:color w:val="000000"/>
          <w:sz w:val="24"/>
          <w:szCs w:val="24"/>
        </w:rPr>
        <w:t xml:space="preserve">3. Termin realizacji przedmiotu niniejszej umowy ustalony jest na 12 miesięcy. Strony </w:t>
      </w:r>
      <w:r>
        <w:rPr>
          <w:rFonts w:ascii="Times New Roman" w:hAnsi="Times New Roman"/>
          <w:color w:val="000000"/>
          <w:sz w:val="24"/>
          <w:szCs w:val="24"/>
        </w:rPr>
        <w:lastRenderedPageBreak/>
        <w:t xml:space="preserve">ustalają dzień </w:t>
      </w:r>
      <w:r>
        <w:rPr>
          <w:rFonts w:ascii="Times New Roman" w:hAnsi="Times New Roman"/>
          <w:b/>
          <w:color w:val="000000"/>
          <w:sz w:val="24"/>
          <w:szCs w:val="24"/>
        </w:rPr>
        <w:t xml:space="preserve">1 września </w:t>
      </w:r>
      <w:r>
        <w:rPr>
          <w:rFonts w:ascii="Times New Roman" w:hAnsi="Times New Roman"/>
          <w:b/>
          <w:sz w:val="24"/>
          <w:szCs w:val="24"/>
        </w:rPr>
        <w:t xml:space="preserve">2025 </w:t>
      </w:r>
      <w:r>
        <w:rPr>
          <w:rFonts w:ascii="Times New Roman" w:hAnsi="Times New Roman"/>
          <w:color w:val="000000"/>
          <w:sz w:val="24"/>
          <w:szCs w:val="24"/>
        </w:rPr>
        <w:t xml:space="preserve">roku termin rozpoczęcia, a termin zakończenia wykonania przedmiotu niniejszej umowy strony ustalają na </w:t>
      </w:r>
      <w:r>
        <w:rPr>
          <w:rFonts w:ascii="Times New Roman" w:hAnsi="Times New Roman"/>
          <w:sz w:val="24"/>
          <w:szCs w:val="24"/>
        </w:rPr>
        <w:t xml:space="preserve">dzień </w:t>
      </w:r>
      <w:r>
        <w:rPr>
          <w:rFonts w:ascii="Times New Roman" w:hAnsi="Times New Roman"/>
          <w:b/>
          <w:sz w:val="24"/>
          <w:szCs w:val="24"/>
        </w:rPr>
        <w:t>31 sierpnia 2026</w:t>
      </w:r>
      <w:r>
        <w:rPr>
          <w:rFonts w:ascii="Times New Roman" w:hAnsi="Times New Roman"/>
          <w:sz w:val="24"/>
          <w:szCs w:val="24"/>
        </w:rPr>
        <w:t xml:space="preserve"> roku. </w:t>
      </w:r>
    </w:p>
    <w:p w14:paraId="0FFB9413"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rPr>
      </w:pPr>
      <w:bookmarkStart w:id="26" w:name="_Hlk73284135_kopia_1"/>
      <w:bookmarkEnd w:id="26"/>
      <w:r>
        <w:rPr>
          <w:rFonts w:ascii="Times New Roman" w:hAnsi="Times New Roman"/>
          <w:sz w:val="24"/>
          <w:szCs w:val="24"/>
        </w:rPr>
        <w:t>4. Przewidywana ilość</w:t>
      </w:r>
      <w:r>
        <w:rPr>
          <w:rFonts w:ascii="Times New Roman" w:hAnsi="Times New Roman"/>
          <w:color w:val="000000"/>
          <w:sz w:val="24"/>
          <w:szCs w:val="24"/>
        </w:rPr>
        <w:t xml:space="preserve"> nieruchomości wraz z liczbą mieszkańców, częstotliwością wywozu oraz przewidywana ilość odpadów znajduje się w załączniku nr 10 do SWZ</w:t>
      </w:r>
      <w:r>
        <w:rPr>
          <w:rFonts w:ascii="Times New Roman" w:hAnsi="Times New Roman"/>
          <w:sz w:val="24"/>
          <w:szCs w:val="24"/>
        </w:rPr>
        <w:t>.</w:t>
      </w:r>
    </w:p>
    <w:p w14:paraId="416C5C5E" w14:textId="77777777" w:rsidR="0071641B" w:rsidRDefault="00000000">
      <w:pPr>
        <w:pStyle w:val="Akapitzlist"/>
        <w:widowControl w:val="0"/>
        <w:tabs>
          <w:tab w:val="left" w:pos="284"/>
          <w:tab w:val="left" w:pos="426"/>
        </w:tabs>
        <w:spacing w:after="200"/>
        <w:ind w:left="360"/>
        <w:contextualSpacing/>
        <w:rPr>
          <w:rFonts w:ascii="Times New Roman" w:hAnsi="Times New Roman"/>
          <w:b/>
          <w:bCs/>
          <w:sz w:val="24"/>
          <w:szCs w:val="24"/>
        </w:rPr>
      </w:pPr>
      <w:r>
        <w:rPr>
          <w:rFonts w:ascii="Times New Roman" w:hAnsi="Times New Roman"/>
          <w:color w:val="000000"/>
          <w:sz w:val="24"/>
          <w:szCs w:val="24"/>
        </w:rPr>
        <w:t>5. Zamawiający ma prawo do kontroli sposobu wykonania przez Wykonawcę przedmiotu umowy, w szczególności poprzez ważenie odebranych i transportowanych odpadów oraz wgląd do dokumentów sporządzanych w związku z prowadzeniem przez Zamawiającego ewidencji odpadów i ich kontroli.</w:t>
      </w:r>
    </w:p>
    <w:p w14:paraId="75205637" w14:textId="77777777" w:rsidR="0071641B" w:rsidRDefault="00000000">
      <w:pPr>
        <w:widowControl w:val="0"/>
        <w:tabs>
          <w:tab w:val="left" w:pos="284"/>
          <w:tab w:val="left" w:pos="426"/>
        </w:tabs>
        <w:spacing w:after="160"/>
        <w:jc w:val="center"/>
        <w:rPr>
          <w:b/>
          <w:bCs/>
        </w:rPr>
      </w:pPr>
      <w:r>
        <w:rPr>
          <w:b/>
          <w:bCs/>
        </w:rPr>
        <w:t>§ 3</w:t>
      </w:r>
    </w:p>
    <w:p w14:paraId="7498748A" w14:textId="77777777" w:rsidR="0071641B" w:rsidRDefault="00000000">
      <w:pPr>
        <w:widowControl w:val="0"/>
        <w:tabs>
          <w:tab w:val="left" w:pos="284"/>
          <w:tab w:val="left" w:pos="426"/>
        </w:tabs>
        <w:jc w:val="center"/>
        <w:rPr>
          <w:b/>
          <w:bCs/>
        </w:rPr>
      </w:pPr>
      <w:r>
        <w:rPr>
          <w:b/>
          <w:color w:val="000000"/>
        </w:rPr>
        <w:t>Oświadczenia Wykonawcy.</w:t>
      </w:r>
    </w:p>
    <w:p w14:paraId="17BBB604" w14:textId="77777777" w:rsidR="0071641B" w:rsidRDefault="0071641B">
      <w:pPr>
        <w:widowControl w:val="0"/>
        <w:tabs>
          <w:tab w:val="left" w:pos="284"/>
          <w:tab w:val="left" w:pos="426"/>
        </w:tabs>
        <w:rPr>
          <w:b/>
          <w:bCs/>
        </w:rPr>
      </w:pPr>
    </w:p>
    <w:p w14:paraId="17426FE0"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rPr>
      </w:pPr>
      <w:r>
        <w:rPr>
          <w:rFonts w:ascii="Times New Roman" w:hAnsi="Times New Roman"/>
          <w:color w:val="000000"/>
          <w:sz w:val="24"/>
          <w:szCs w:val="24"/>
        </w:rPr>
        <w:t>1. Wykonawca oświadcza że posiada niezbędne uprawnienia oraz potencjał techniczny i osobowy, w celu wykonania Przedmiotu Umowy w szczególności:</w:t>
      </w:r>
    </w:p>
    <w:p w14:paraId="6ACAB598" w14:textId="77777777" w:rsidR="0071641B" w:rsidRDefault="00000000">
      <w:pPr>
        <w:pStyle w:val="Akapitzlist"/>
        <w:widowControl w:val="0"/>
        <w:numPr>
          <w:ilvl w:val="0"/>
          <w:numId w:val="2"/>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 posiada wpis do rejestru działalności regulowanej, o której mowa w art. 9b ustawy z dnia 13 września 1996 r. o utrzymaniu czystości i porządku w gminach (t. j. Dz. U. z 2025 poz. 733 ), prowadzonego przez Wójta Gminy Opatów, w zakresie objętym przedmiotem zamówienia. </w:t>
      </w:r>
    </w:p>
    <w:p w14:paraId="7DA58485" w14:textId="77777777" w:rsidR="0071641B" w:rsidRDefault="00000000">
      <w:pPr>
        <w:pStyle w:val="Akapitzlist"/>
        <w:widowControl w:val="0"/>
        <w:numPr>
          <w:ilvl w:val="0"/>
          <w:numId w:val="2"/>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 posiada uprawnienie do transportu odpadów wynikające z zezwolenia na transport odpadów, o którym mowa w art. 24 lub zezwolenia na odzysk i unieszkodliwianie odpadów, o którym mowa w art. 27 ustawy z dnia 27 kwietnia 2001r. o odpadach w zakresie objętym przedmiotem zamówienia albo posiada wpis do rejestru, o którym mowa w art. 50 ust. 1 pkt 5 lit. b) ustawy z dnia 14 grudnia 2012 r. o odpadach (t. j. Dz. U. 2023 r., poz. 1587 z </w:t>
      </w:r>
      <w:proofErr w:type="spellStart"/>
      <w:r>
        <w:rPr>
          <w:rFonts w:ascii="Times New Roman" w:hAnsi="Times New Roman"/>
          <w:color w:val="000000"/>
          <w:sz w:val="24"/>
          <w:szCs w:val="24"/>
        </w:rPr>
        <w:t>późn</w:t>
      </w:r>
      <w:proofErr w:type="spellEnd"/>
      <w:r>
        <w:rPr>
          <w:rFonts w:ascii="Times New Roman" w:hAnsi="Times New Roman"/>
          <w:color w:val="000000"/>
          <w:sz w:val="24"/>
          <w:szCs w:val="24"/>
        </w:rPr>
        <w:t>. zm.);</w:t>
      </w:r>
    </w:p>
    <w:p w14:paraId="51D9EFB5" w14:textId="77777777" w:rsidR="0071641B" w:rsidRDefault="00000000">
      <w:pPr>
        <w:pStyle w:val="Akapitzlist"/>
        <w:widowControl w:val="0"/>
        <w:numPr>
          <w:ilvl w:val="0"/>
          <w:numId w:val="2"/>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 posiada zezwolenie na przetwarzanie odpadów, o którym mowa w art. 41 ust. 1 ustawy z dnia 27 kwietnia 2001 r. o odpadach albo posiada pozwolenie zintegrowane o którym mowa w art. 201 ustawy z dnia 27 kwietnia 2001 r. Prawo ochrony środowiska  w zakresie gospodarowania odpadami, lub posiada umowę z podmiotem posiadającym zezwolenie na przetwarzanie odpadów, o którym mowa w art. 27 ustawy z dnia 27 kwietnia 2001 r. o odpadach albo posiada pozwolenie zintegrowane o którym mowa w art. 201 ustawy z dnia 27 kwietnia 2001 r. Prawo ochrony środowiska  w zakresie gospodarowania odpadami;</w:t>
      </w:r>
    </w:p>
    <w:p w14:paraId="30CDC34E" w14:textId="77777777" w:rsidR="0071641B" w:rsidRDefault="00000000">
      <w:pPr>
        <w:pStyle w:val="Akapitzlist"/>
        <w:widowControl w:val="0"/>
        <w:numPr>
          <w:ilvl w:val="0"/>
          <w:numId w:val="2"/>
        </w:numPr>
        <w:tabs>
          <w:tab w:val="left" w:pos="284"/>
          <w:tab w:val="left" w:pos="426"/>
        </w:tabs>
        <w:spacing w:after="200"/>
        <w:contextualSpacing/>
        <w:rPr>
          <w:rFonts w:ascii="Times New Roman" w:hAnsi="Times New Roman"/>
          <w:color w:val="000000"/>
          <w:sz w:val="24"/>
          <w:szCs w:val="24"/>
          <w:lang w:eastAsia="zh-CN"/>
        </w:rPr>
      </w:pPr>
      <w:r>
        <w:rPr>
          <w:rFonts w:ascii="Times New Roman" w:hAnsi="Times New Roman"/>
          <w:color w:val="000000"/>
          <w:sz w:val="24"/>
          <w:szCs w:val="24"/>
        </w:rPr>
        <w:t>Zawarł umowę na przyjmowanie odebranych od właścicieli nieruchomości zmieszanych odpadów komunalnych, bioodpadów oraz pozostałości z sortowania odpadów komunalnych z Regionalną Instalacją do Przetwarzania Odpadów Komunalnych;</w:t>
      </w:r>
    </w:p>
    <w:p w14:paraId="60CA44ED"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lang w:eastAsia="zh-CN"/>
        </w:rPr>
      </w:pPr>
      <w:r>
        <w:rPr>
          <w:rFonts w:ascii="Times New Roman" w:hAnsi="Times New Roman"/>
          <w:color w:val="000000"/>
          <w:sz w:val="24"/>
          <w:szCs w:val="24"/>
          <w:lang w:eastAsia="zh-CN"/>
        </w:rPr>
        <w:t xml:space="preserve">2. Posiada zawarte umowy z podmiotami prowadzącymi instalacje do przetwarzania odpadów zbieranych selektywnie, w których będą zagospodarowywane wszystkie odbierane odpady komunalne z terenu gminy Opatów. </w:t>
      </w:r>
    </w:p>
    <w:p w14:paraId="4AC31DC6"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lang w:eastAsia="zh-CN"/>
        </w:rPr>
      </w:pPr>
      <w:r>
        <w:rPr>
          <w:rFonts w:ascii="Times New Roman" w:hAnsi="Times New Roman"/>
          <w:color w:val="000000"/>
          <w:sz w:val="24"/>
          <w:szCs w:val="24"/>
          <w:lang w:eastAsia="zh-CN"/>
        </w:rPr>
        <w:t>3. Realizując usługę, Wykonawca zobowiązany jest do :</w:t>
      </w:r>
    </w:p>
    <w:p w14:paraId="3A5A216D" w14:textId="77777777" w:rsidR="0071641B" w:rsidRDefault="00000000">
      <w:pPr>
        <w:pStyle w:val="Akapitzlist"/>
        <w:widowControl w:val="0"/>
        <w:numPr>
          <w:ilvl w:val="0"/>
          <w:numId w:val="82"/>
        </w:numPr>
        <w:tabs>
          <w:tab w:val="left" w:pos="284"/>
          <w:tab w:val="left" w:pos="426"/>
        </w:tabs>
        <w:spacing w:after="200"/>
        <w:ind w:left="1077" w:hanging="340"/>
        <w:contextualSpacing/>
        <w:jc w:val="both"/>
        <w:rPr>
          <w:rFonts w:ascii="Times New Roman" w:hAnsi="Times New Roman"/>
          <w:color w:val="000000"/>
          <w:sz w:val="24"/>
          <w:szCs w:val="24"/>
          <w:lang w:eastAsia="zh-CN"/>
        </w:rPr>
      </w:pPr>
      <w:r>
        <w:rPr>
          <w:rFonts w:ascii="Times New Roman" w:hAnsi="Times New Roman"/>
          <w:color w:val="000000"/>
          <w:sz w:val="24"/>
          <w:szCs w:val="24"/>
          <w:lang w:eastAsia="zh-CN"/>
        </w:rPr>
        <w:t>przekazywania selektywnie zebranych odpadów komunalnych bezpośrednio lub za pośrednictwem innego zbierającego do instalacji recyklingu, odzysku lub unieszkodliwiania odpadów, zgodnie z hierarchią sposobów postępowania z odpadami,</w:t>
      </w:r>
    </w:p>
    <w:p w14:paraId="2EC12D0A" w14:textId="77777777" w:rsidR="0071641B" w:rsidRDefault="00000000">
      <w:pPr>
        <w:pStyle w:val="Akapitzlist"/>
        <w:widowControl w:val="0"/>
        <w:numPr>
          <w:ilvl w:val="0"/>
          <w:numId w:val="82"/>
        </w:numPr>
        <w:tabs>
          <w:tab w:val="left" w:pos="284"/>
          <w:tab w:val="left" w:pos="426"/>
        </w:tabs>
        <w:spacing w:after="200"/>
        <w:ind w:left="1077" w:hanging="340"/>
        <w:contextualSpacing/>
        <w:jc w:val="both"/>
        <w:rPr>
          <w:rFonts w:ascii="Times New Roman" w:hAnsi="Times New Roman"/>
          <w:color w:val="C9211E"/>
          <w:sz w:val="24"/>
          <w:szCs w:val="24"/>
          <w:lang w:eastAsia="zh-CN"/>
        </w:rPr>
      </w:pPr>
      <w:r>
        <w:rPr>
          <w:rFonts w:ascii="Times New Roman" w:hAnsi="Times New Roman"/>
          <w:color w:val="000000"/>
          <w:sz w:val="24"/>
          <w:szCs w:val="24"/>
          <w:lang w:eastAsia="zh-CN"/>
        </w:rPr>
        <w:t>przekazywania niesegregowanych (zmieszanych) odpadów komunalnych bezpośrednio do instalacji komunalnej, za wyjątkiem art. 9e ust. 1c i 1d ustawy z dnia 13 września 1996 r. o utrzymaniu czystości i porządku w gminach.</w:t>
      </w:r>
    </w:p>
    <w:p w14:paraId="43E99553" w14:textId="77777777" w:rsidR="0071641B" w:rsidRDefault="0071641B">
      <w:pPr>
        <w:pStyle w:val="Akapitzlist"/>
        <w:widowControl w:val="0"/>
        <w:tabs>
          <w:tab w:val="left" w:pos="142"/>
          <w:tab w:val="left" w:pos="426"/>
        </w:tabs>
        <w:spacing w:after="200"/>
        <w:contextualSpacing/>
        <w:rPr>
          <w:rFonts w:ascii="Times New Roman" w:hAnsi="Times New Roman"/>
          <w:color w:val="C9211E"/>
          <w:sz w:val="24"/>
          <w:szCs w:val="24"/>
          <w:lang w:eastAsia="zh-CN"/>
        </w:rPr>
      </w:pPr>
    </w:p>
    <w:p w14:paraId="73126FEF" w14:textId="77777777" w:rsidR="0071641B" w:rsidRDefault="00000000">
      <w:pPr>
        <w:widowControl w:val="0"/>
        <w:tabs>
          <w:tab w:val="left" w:pos="284"/>
          <w:tab w:val="left" w:pos="426"/>
        </w:tabs>
        <w:spacing w:after="160"/>
        <w:jc w:val="center"/>
        <w:rPr>
          <w:color w:val="C9211E"/>
          <w:lang w:eastAsia="zh-CN"/>
        </w:rPr>
      </w:pPr>
      <w:r>
        <w:rPr>
          <w:b/>
          <w:bCs/>
        </w:rPr>
        <w:t>§ 4</w:t>
      </w:r>
    </w:p>
    <w:p w14:paraId="255D1B69" w14:textId="77777777" w:rsidR="0071641B" w:rsidRDefault="00000000">
      <w:pPr>
        <w:widowControl w:val="0"/>
        <w:tabs>
          <w:tab w:val="left" w:pos="284"/>
          <w:tab w:val="left" w:pos="426"/>
        </w:tabs>
        <w:spacing w:after="160"/>
        <w:jc w:val="center"/>
        <w:rPr>
          <w:color w:val="C9211E"/>
          <w:lang w:eastAsia="zh-CN"/>
        </w:rPr>
      </w:pPr>
      <w:r>
        <w:rPr>
          <w:b/>
          <w:color w:val="000000"/>
        </w:rPr>
        <w:t>Wynagrodzenie</w:t>
      </w:r>
    </w:p>
    <w:p w14:paraId="7FF16115"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lang w:eastAsia="zh-CN"/>
        </w:rPr>
      </w:pPr>
      <w:bookmarkStart w:id="27" w:name="_Hlk73283110"/>
      <w:bookmarkEnd w:id="27"/>
      <w:r>
        <w:rPr>
          <w:rFonts w:ascii="Times New Roman" w:hAnsi="Times New Roman"/>
          <w:w w:val="106"/>
          <w:sz w:val="24"/>
          <w:szCs w:val="24"/>
          <w:lang w:eastAsia="zh-CN"/>
        </w:rPr>
        <w:lastRenderedPageBreak/>
        <w:t>Strony ustalają, iż obowiązującą formą wynagrodzenia za wykonanie przedmiotu umowy jest wynagrodzenie miesięczne ustalane na podstawie cen jednostkowych za odbiór i zagospodarowanie 1Mg odpadów poszczególnych frakcji odpadów wynikających z Formularza Ofertowego. Wynagrodzenie Wykonawcy za wykonanie przedmiotu umowy zostanie ustalone przy zastosowaniu cen jednostkowych z oferty Wykonawcy wraz z tabelą kosztową stanowiącej załącznik nr 1 do umowy.</w:t>
      </w:r>
    </w:p>
    <w:p w14:paraId="6A266FF1"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bookmarkStart w:id="28" w:name="_Hlk73283110_kopia_1"/>
      <w:bookmarkEnd w:id="28"/>
      <w:r>
        <w:rPr>
          <w:rFonts w:ascii="Times New Roman" w:hAnsi="Times New Roman"/>
          <w:sz w:val="24"/>
          <w:szCs w:val="24"/>
          <w:lang w:eastAsia="zh-CN"/>
        </w:rPr>
        <w:t>Ceny jednostkowe są cenami ostatecznymi, obowiązującymi przez cały okres realizacji umowy i nie będą podlegały zmianom. W kwotach tych zostały uwzględnione wszystkie koszty związane z realizacją przedmiotu umowy.</w:t>
      </w:r>
    </w:p>
    <w:p w14:paraId="5FA16091"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lang w:eastAsia="zh-CN"/>
        </w:rPr>
      </w:pPr>
      <w:r>
        <w:rPr>
          <w:rFonts w:ascii="Times New Roman" w:hAnsi="Times New Roman"/>
          <w:sz w:val="24"/>
          <w:szCs w:val="24"/>
        </w:rPr>
        <w:t>Strony ustalają, że wynagrodzenie miesięczne wykonawcy zostanie wyliczone jako suma iloczynów ilości faktycznie odebranych i zagospodarowanych odpadów komunalnych w trakcie miesiąca kalendarzowego i odpowiadających im cen jednostkowych brutto.</w:t>
      </w:r>
    </w:p>
    <w:p w14:paraId="4D0289B8"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pacing w:val="-1"/>
          <w:w w:val="106"/>
          <w:sz w:val="24"/>
          <w:szCs w:val="24"/>
          <w:lang w:eastAsia="zh-CN"/>
        </w:rPr>
      </w:pPr>
      <w:r>
        <w:rPr>
          <w:rFonts w:ascii="Times New Roman" w:hAnsi="Times New Roman"/>
          <w:sz w:val="24"/>
          <w:szCs w:val="24"/>
          <w:lang w:eastAsia="zh-CN"/>
        </w:rPr>
        <w:t xml:space="preserve">Przewidywana (szacowana) </w:t>
      </w:r>
      <w:r>
        <w:rPr>
          <w:rFonts w:ascii="Times New Roman" w:hAnsi="Times New Roman"/>
          <w:b/>
          <w:bCs/>
          <w:sz w:val="24"/>
          <w:szCs w:val="24"/>
          <w:lang w:eastAsia="zh-CN"/>
        </w:rPr>
        <w:t>ł</w:t>
      </w:r>
      <w:r>
        <w:rPr>
          <w:rFonts w:ascii="Times New Roman" w:hAnsi="Times New Roman"/>
          <w:b/>
          <w:sz w:val="24"/>
          <w:szCs w:val="24"/>
          <w:lang w:eastAsia="zh-CN"/>
        </w:rPr>
        <w:t>ą</w:t>
      </w:r>
      <w:r>
        <w:rPr>
          <w:rFonts w:ascii="Times New Roman" w:hAnsi="Times New Roman"/>
          <w:b/>
          <w:bCs/>
          <w:w w:val="106"/>
          <w:sz w:val="24"/>
          <w:szCs w:val="24"/>
          <w:lang w:eastAsia="zh-CN"/>
        </w:rPr>
        <w:t xml:space="preserve">czna wartość brutto przedmiotu zamówienia w okresie obowiązywania umowy jest równa cenie brutto wynikającej z Formularza Ofertowego tj. ……….  zł (słownie:……). </w:t>
      </w:r>
    </w:p>
    <w:p w14:paraId="756A3906"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pacing w:val="-1"/>
          <w:w w:val="106"/>
          <w:sz w:val="24"/>
          <w:szCs w:val="24"/>
          <w:lang w:eastAsia="zh-CN"/>
        </w:rPr>
        <w:t>W przypadku zmiany wysokości stawki podatku VAT za świadczenie usług będących przedmiotem niniejszej umowy</w:t>
      </w:r>
      <w:r>
        <w:rPr>
          <w:rFonts w:ascii="Times New Roman" w:hAnsi="Times New Roman"/>
          <w:w w:val="106"/>
          <w:sz w:val="24"/>
          <w:szCs w:val="24"/>
          <w:lang w:eastAsia="zh-CN"/>
        </w:rPr>
        <w:t>, Strony ustalają, iż ceny jednostkowe nie ulegają zmianie natomiast kwota podatku VAT uzależniona jest od obowiązującej stawki VAT</w:t>
      </w:r>
      <w:r>
        <w:rPr>
          <w:rFonts w:ascii="Times New Roman" w:hAnsi="Times New Roman"/>
          <w:spacing w:val="-3"/>
          <w:w w:val="106"/>
          <w:sz w:val="24"/>
          <w:szCs w:val="24"/>
          <w:lang w:eastAsia="zh-CN"/>
        </w:rPr>
        <w:t>.</w:t>
      </w:r>
    </w:p>
    <w:p w14:paraId="071A8B93"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Z zastrzeżeniem ust. 7 dopuszcza się zmianę zapisów umowy (zgodnie z art. 455 ust. 1 pkt1 ustawy z dnia 11 września 2019 r. Prawo Zamówień Publicznych) w zakresie zmiany częstotliwości odbioru wybranych frakcji odpadów i zmianę wysokości cen wynagrodzenia dla tych frakcji pod warunkiem zmiany zapisów Regulaminu utrzymania czystości i porządku na terenie gminy Opatów oraz uchwały w sprawie szczegółowego sposobu i zakresu świadczenia usług w zakresie odbierania odpadów komunalnych od właścicieli nieruchomości i zagospodarowania tych odpadów.</w:t>
      </w:r>
    </w:p>
    <w:p w14:paraId="20694B90"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Dopuszcza się zmianę wynagrodzenia Wykonawcy zgodnie z art. 439 ustawy z dnia 11 września 2019 r. Prawo Zamówień Publicznych w przypadku zmiany ceny materiałów lub kosztów związanych z realizacją zamówienia na następujących zasadach:</w:t>
      </w:r>
      <w:r>
        <w:rPr>
          <w:rFonts w:ascii="Times New Roman" w:hAnsi="Times New Roman"/>
          <w:sz w:val="24"/>
          <w:szCs w:val="24"/>
        </w:rPr>
        <w:br/>
        <w:t>1) Zamawiający nie przewiduje zmian cen w pierwszych 6 miesiącach obowiązywania Umowy,</w:t>
      </w:r>
    </w:p>
    <w:p w14:paraId="02849FE5" w14:textId="77777777" w:rsidR="0071641B" w:rsidRDefault="00000000">
      <w:pPr>
        <w:pStyle w:val="Akapitzlist"/>
        <w:widowControl w:val="0"/>
        <w:tabs>
          <w:tab w:val="left" w:pos="284"/>
          <w:tab w:val="left" w:pos="426"/>
        </w:tabs>
        <w:spacing w:after="160"/>
        <w:contextualSpacing/>
        <w:rPr>
          <w:rFonts w:ascii="Times New Roman" w:hAnsi="Times New Roman"/>
          <w:sz w:val="24"/>
          <w:szCs w:val="24"/>
        </w:rPr>
      </w:pPr>
      <w:r>
        <w:rPr>
          <w:rFonts w:ascii="Times New Roman" w:hAnsi="Times New Roman"/>
          <w:sz w:val="24"/>
          <w:szCs w:val="24"/>
        </w:rPr>
        <w:t>2) Wynagrodzenie Wykonawcy, w części niewypłaconej, może podlegać waloryzacji prowadzącej do dokonywania zmian wysokości wynagrodzenia należnego Wykonawcy, w przypadku zmiany ceny dających się wyodrębnić materiałów lub kosztów związanych z realizacją zamówienia. Przez zmianę cen materiałów lub kosztów rozumie się wzrost odpowiednio cen lub kosztów, jak i ich obniżenie, względem ceny lub kosztów przyjętych w celu ustalenia wynagrodzenia Wykonawcy zawartego w ofercie,</w:t>
      </w:r>
      <w:r>
        <w:rPr>
          <w:rFonts w:ascii="Times New Roman" w:hAnsi="Times New Roman"/>
          <w:sz w:val="24"/>
          <w:szCs w:val="24"/>
        </w:rPr>
        <w:br/>
        <w:t>3) Waloryzacja będzie odbywać się w oparciu o wskaźnik zmiany cen materiałów lub kosztów, publikowany przez Prezesa Głównego Urzędu Statystycznego w Biuletynie Statystycznym. Strony mogą wystąpić o zmianę wynagrodzenia jeżeli wskaźnik ulegnie zwiększeniu /zmniejszeniu w okresie 6 kolejnych miesięcy realizacji zamówienia  co najmniej o 5% w stosunku do wartości w dniu zawarcia niniejszej Umowy z zastrzeżeniem pkt 4). W przypadku, gdyby ww. wskaźnik przestał być dostępny, zastosowanie znajdzie wskazany przez Zamawiającego inny, najbardziej zbliżony, wskaźnik publikowany przez Prezesa GUS,</w:t>
      </w:r>
      <w:r>
        <w:rPr>
          <w:rFonts w:ascii="Times New Roman" w:hAnsi="Times New Roman"/>
          <w:sz w:val="24"/>
          <w:szCs w:val="24"/>
        </w:rPr>
        <w:br/>
        <w:t xml:space="preserve">4) Po spełnieniu warunku wskazanego w pkt 3) każda ze Stron może pisemnie </w:t>
      </w:r>
      <w:r>
        <w:rPr>
          <w:rFonts w:ascii="Times New Roman" w:hAnsi="Times New Roman"/>
          <w:sz w:val="24"/>
          <w:szCs w:val="24"/>
        </w:rPr>
        <w:lastRenderedPageBreak/>
        <w:t>wystąpić z wnioskiem odnoście zmiany wynagrodzenia wraz z podaniem uzasadnienia zmiany wynagrodzenia, maksymalnie w terminie 14 dni od daty zaistnienia przesłanek. W tym terminie, Strony mają obowiązek szczegółowo wykazać okoliczności potwierdzające zmianę wysokości wynagrodzenia dla poszczególnych cen jednostkowych określonych w formularzu ofertowym stanowiącym załącznik do umowy dla których chcą dokonać zmiany,</w:t>
      </w:r>
      <w:r>
        <w:rPr>
          <w:rFonts w:ascii="Times New Roman" w:hAnsi="Times New Roman"/>
          <w:sz w:val="24"/>
          <w:szCs w:val="24"/>
        </w:rPr>
        <w:br/>
        <w:t xml:space="preserve">5) Waloryzacji podlegać będą ceny jednostkowe wskazane w formularzu ofertowym wraz z tabelą kosztową stanowiącym załącznik do umowy. </w:t>
      </w:r>
    </w:p>
    <w:p w14:paraId="34F6B9BB" w14:textId="14BB34C3" w:rsidR="0071641B" w:rsidRDefault="00000000">
      <w:pPr>
        <w:pStyle w:val="Akapitzlist"/>
        <w:widowControl w:val="0"/>
        <w:tabs>
          <w:tab w:val="left" w:pos="284"/>
          <w:tab w:val="left" w:pos="426"/>
        </w:tabs>
        <w:spacing w:after="160"/>
        <w:contextualSpacing/>
        <w:jc w:val="both"/>
        <w:rPr>
          <w:rFonts w:ascii="Times New Roman" w:hAnsi="Times New Roman"/>
          <w:sz w:val="24"/>
          <w:szCs w:val="24"/>
        </w:rPr>
      </w:pPr>
      <w:r>
        <w:rPr>
          <w:rFonts w:ascii="Times New Roman" w:hAnsi="Times New Roman"/>
          <w:sz w:val="24"/>
          <w:szCs w:val="24"/>
        </w:rPr>
        <w:t>6) Maksymalna wysokość zmiany wynagrodzenia poszczególnych cen jednostkowych z formularza ofertowego wraz z tabela kosztową stanowiącego załącznik do umowy jaką dopuszcza Zamawiający w efekcie zastosowania postanowień o zasadach wprowadzania zmian w wysokości wynagrodzenia nie może przekroczyć wartości 5 % w stosunku do stawek wynagrodzenia określonych w formularzu ofertowym stanowiącym załącznik do umowy. 7) Postanowień umownych w zakresie waloryzacji nie stosuje się od chwili osiągnięcia limitu, o którym mowa w pkt 6).</w:t>
      </w:r>
    </w:p>
    <w:p w14:paraId="784014D9"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Wynagrodzenie płatne będzie miesięcznie na podstawie faktury VAT, do której wykonawca dołączy:</w:t>
      </w:r>
    </w:p>
    <w:p w14:paraId="4D6CB87A" w14:textId="7777777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 xml:space="preserve">dokumenty wagowe i karty przekazania odpadów wygenerowane </w:t>
      </w:r>
      <w:r>
        <w:rPr>
          <w:rFonts w:ascii="Times New Roman" w:hAnsi="Times New Roman"/>
          <w:color w:val="000000"/>
          <w:sz w:val="24"/>
          <w:szCs w:val="24"/>
        </w:rPr>
        <w:br/>
        <w:t>w systemie BDO</w:t>
      </w:r>
    </w:p>
    <w:p w14:paraId="5EEDECAC" w14:textId="7777777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 xml:space="preserve">raport dotyczący odebranych odpadów za dany okres rozliczeniowy </w:t>
      </w:r>
      <w:r>
        <w:rPr>
          <w:rFonts w:ascii="Times New Roman" w:hAnsi="Times New Roman"/>
          <w:color w:val="000000"/>
          <w:sz w:val="24"/>
          <w:szCs w:val="24"/>
        </w:rPr>
        <w:br/>
        <w:t>z rozbiciem na odpady odebrane od mieszkańców i odpady z PSZOK-u</w:t>
      </w:r>
    </w:p>
    <w:p w14:paraId="689D5FD8" w14:textId="7777777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wykaz nieruchomości, od których nie zostały odebrane odpady komunalne,</w:t>
      </w:r>
    </w:p>
    <w:p w14:paraId="7872C7BE" w14:textId="6CE3CD1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wskazanie nieruchomości, na których są zbierane odpady komunalne w sposób niezgodny z Regulaminem utrzymania czystości i porządku na terenie Gminy Opatów</w:t>
      </w:r>
    </w:p>
    <w:p w14:paraId="6665C1E7" w14:textId="7777777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informację o ilości magazynowanych lub przekazywanych do przygotowania do ponownego użycia bądź recyklingu odpadów objętych poziomami recyklingu</w:t>
      </w:r>
    </w:p>
    <w:p w14:paraId="68CC9AC0" w14:textId="77777777" w:rsidR="0071641B" w:rsidRDefault="00000000">
      <w:pPr>
        <w:pStyle w:val="Akapitzlist"/>
        <w:widowControl w:val="0"/>
        <w:numPr>
          <w:ilvl w:val="0"/>
          <w:numId w:val="84"/>
        </w:numPr>
        <w:tabs>
          <w:tab w:val="left" w:pos="284"/>
          <w:tab w:val="left" w:pos="426"/>
        </w:tabs>
        <w:spacing w:after="160"/>
        <w:contextualSpacing/>
        <w:rPr>
          <w:rFonts w:ascii="Times New Roman" w:eastAsia="SimSun;宋体" w:hAnsi="Times New Roman"/>
          <w:kern w:val="2"/>
          <w:sz w:val="24"/>
          <w:szCs w:val="24"/>
          <w:lang w:eastAsia="zh-CN" w:bidi="hi-IN"/>
        </w:rPr>
      </w:pPr>
      <w:r>
        <w:rPr>
          <w:rFonts w:ascii="Times New Roman" w:hAnsi="Times New Roman"/>
          <w:color w:val="000000"/>
          <w:sz w:val="24"/>
          <w:szCs w:val="24"/>
        </w:rPr>
        <w:t xml:space="preserve"> </w:t>
      </w:r>
      <w:r>
        <w:rPr>
          <w:rFonts w:ascii="Times New Roman" w:eastAsia="SimSun;宋体" w:hAnsi="Times New Roman"/>
          <w:kern w:val="2"/>
          <w:sz w:val="24"/>
          <w:szCs w:val="24"/>
          <w:lang w:eastAsia="zh-CN" w:bidi="hi-IN"/>
        </w:rPr>
        <w:t>dowody ważenia kontrolnego odpadów z wagi wskazanej przez Zamawiającego,</w:t>
      </w:r>
    </w:p>
    <w:p w14:paraId="0C599DCE" w14:textId="77777777" w:rsidR="0071641B" w:rsidRDefault="00000000">
      <w:pPr>
        <w:pStyle w:val="Akapitzlist"/>
        <w:widowControl w:val="0"/>
        <w:numPr>
          <w:ilvl w:val="0"/>
          <w:numId w:val="84"/>
        </w:numPr>
        <w:tabs>
          <w:tab w:val="left" w:pos="284"/>
          <w:tab w:val="left" w:pos="426"/>
        </w:tabs>
        <w:spacing w:after="160"/>
        <w:contextualSpacing/>
        <w:rPr>
          <w:rFonts w:ascii="Times New Roman" w:hAnsi="Times New Roman"/>
          <w:color w:val="000000"/>
          <w:sz w:val="24"/>
          <w:szCs w:val="24"/>
        </w:rPr>
      </w:pPr>
      <w:r>
        <w:rPr>
          <w:rFonts w:ascii="Times New Roman" w:eastAsia="SimSun;宋体" w:hAnsi="Times New Roman"/>
          <w:kern w:val="2"/>
          <w:sz w:val="24"/>
          <w:szCs w:val="24"/>
          <w:lang w:eastAsia="zh-CN" w:bidi="hi-IN"/>
        </w:rPr>
        <w:t>dowody ważenia z instalacji przyjmujących odpady,</w:t>
      </w:r>
    </w:p>
    <w:p w14:paraId="6507AA72"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color w:val="000000"/>
          <w:sz w:val="24"/>
          <w:szCs w:val="24"/>
        </w:rPr>
      </w:pPr>
      <w:r>
        <w:rPr>
          <w:rFonts w:ascii="Times New Roman" w:hAnsi="Times New Roman"/>
          <w:color w:val="000000"/>
          <w:sz w:val="24"/>
          <w:szCs w:val="24"/>
        </w:rPr>
        <w:t xml:space="preserve">Niezależnie od ważenia odpadów w instalacji komunalnej i instalacji przetwarzania Wykonawca zobowiązany jest do ważenia każdego pojazdu przed przystąpieniem do odbioru odpadów i po zakończeniu odbioru na wadze wskazanej przez Zamawiającego znajdującej się na terenie firmy </w:t>
      </w:r>
      <w:proofErr w:type="spellStart"/>
      <w:r>
        <w:rPr>
          <w:rFonts w:ascii="Times New Roman" w:hAnsi="Times New Roman"/>
          <w:color w:val="000000"/>
          <w:sz w:val="24"/>
          <w:szCs w:val="24"/>
        </w:rPr>
        <w:t>Drewbet</w:t>
      </w:r>
      <w:proofErr w:type="spellEnd"/>
      <w:r>
        <w:rPr>
          <w:rFonts w:ascii="Times New Roman" w:hAnsi="Times New Roman"/>
          <w:color w:val="000000"/>
          <w:sz w:val="24"/>
          <w:szCs w:val="24"/>
        </w:rPr>
        <w:t xml:space="preserve"> Sp. J., ul. Górnicza 1 w Kłobucku.</w:t>
      </w:r>
    </w:p>
    <w:p w14:paraId="7222C39C"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color w:val="000000"/>
          <w:sz w:val="24"/>
          <w:szCs w:val="24"/>
        </w:rPr>
        <w:t xml:space="preserve">Wynagrodzenie Wykonawcy, o którym mowa w ust. 4 płatne będzie po zakończeniu danego miesiąca świadczenia usługi, na podstawie prawidłowo wystawionej faktury VAT </w:t>
      </w:r>
      <w:r>
        <w:rPr>
          <w:rFonts w:ascii="Times New Roman" w:hAnsi="Times New Roman"/>
          <w:sz w:val="24"/>
          <w:szCs w:val="24"/>
        </w:rPr>
        <w:t xml:space="preserve">w terminie 30 dni od jej </w:t>
      </w:r>
      <w:r>
        <w:rPr>
          <w:rFonts w:ascii="Times New Roman" w:hAnsi="Times New Roman"/>
          <w:color w:val="000000"/>
          <w:sz w:val="24"/>
          <w:szCs w:val="24"/>
        </w:rPr>
        <w:t>otrzymania. Brak przedstawienia raportu uprawnia Zamawiającego do wstrzymania się z płatnością wynagrodzenia miesięcznego do czasu otrzymania i zaakceptowania przez Zamawiającego tego dokumentu.</w:t>
      </w:r>
    </w:p>
    <w:p w14:paraId="3AB71C9A"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Wynagrodzenie należne Wykonawcy płatne będzie przelewem na rachunek bankowy Wykonawcy wskazany każdorazowo w fakturze VAT.</w:t>
      </w:r>
    </w:p>
    <w:p w14:paraId="1DD10D33"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Za dzień dokonania płatności przyjmuje się dzień obciążenia rachunku bankowego Zamawiającego.</w:t>
      </w:r>
    </w:p>
    <w:p w14:paraId="77F41B6A"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 xml:space="preserve">W przypadku wystawienia przez Wykonawcę faktury VAT niezgodnie z Umową lub obowiązującymi przepisami prawa Zamawiający ma prawo do wstrzymania płatności do czasu wyjaśnienia przez Wykonawcę przyczyn oraz usunięcia tej niezgodności, a </w:t>
      </w:r>
      <w:r>
        <w:rPr>
          <w:rFonts w:ascii="Times New Roman" w:hAnsi="Times New Roman"/>
          <w:sz w:val="24"/>
          <w:szCs w:val="24"/>
        </w:rPr>
        <w:lastRenderedPageBreak/>
        <w:t>także w razie potrzeby otrzymania faktury lub noty korygującej VAT, bez obowiązku płacenia odsetek za ten okres.</w:t>
      </w:r>
    </w:p>
    <w:p w14:paraId="6ACCB30E"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W przypadku zwłoki w zapłacie jakiejkolwiek kwoty należnej, Wykonawca ma prawo dochodzić odsetek ustawowych z zastrzeżeniem ust. 10</w:t>
      </w:r>
    </w:p>
    <w:p w14:paraId="49FE2289"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Wszelkie kwoty należne Zamawiającemu, w szczególności z tytułu kar umownych, mogą być potrącane z płatności realizowanych na rzecz Wykonawcy.</w:t>
      </w:r>
    </w:p>
    <w:p w14:paraId="357FC4C0"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Strony ustalają, iż cena ofertowa brutto podana w formularzu ofertowym powiększona o 10% (limit ceny) stanowi maksymalną wysokość wynagrodzenia należnego Wykonawcy z tytułu prawidłowego wykonania przedmiotu niniejszej umowy i jednocześnie wartość zamówienia podstawowego w rozumieniu przepisów ustawy Prawo zamówień publicznych.</w:t>
      </w:r>
    </w:p>
    <w:p w14:paraId="01ABD192" w14:textId="77777777" w:rsidR="0071641B" w:rsidRDefault="00000000">
      <w:pPr>
        <w:pStyle w:val="Akapitzlist"/>
        <w:widowControl w:val="0"/>
        <w:numPr>
          <w:ilvl w:val="0"/>
          <w:numId w:val="83"/>
        </w:numPr>
        <w:tabs>
          <w:tab w:val="left" w:pos="284"/>
          <w:tab w:val="left" w:pos="426"/>
        </w:tabs>
        <w:spacing w:after="160"/>
        <w:contextualSpacing/>
        <w:rPr>
          <w:rFonts w:ascii="Times New Roman" w:eastAsia="SimSun;宋体" w:hAnsi="Times New Roman"/>
          <w:kern w:val="2"/>
          <w:sz w:val="24"/>
          <w:szCs w:val="24"/>
          <w:lang w:eastAsia="zh-CN" w:bidi="hi-IN"/>
        </w:rPr>
      </w:pPr>
      <w:r>
        <w:rPr>
          <w:rFonts w:ascii="Times New Roman" w:hAnsi="Times New Roman"/>
          <w:sz w:val="24"/>
          <w:szCs w:val="24"/>
        </w:rPr>
        <w:t>Cena, o której mowa w § 4 ust. 4 nie może ulec zmianie w przypadku zmiany obowiązującej stawki opłaty produktowej.</w:t>
      </w:r>
    </w:p>
    <w:p w14:paraId="37937D05" w14:textId="77777777" w:rsidR="0071641B" w:rsidRDefault="00000000">
      <w:pPr>
        <w:pStyle w:val="Akapitzlist"/>
        <w:widowControl w:val="0"/>
        <w:numPr>
          <w:ilvl w:val="0"/>
          <w:numId w:val="83"/>
        </w:numPr>
        <w:tabs>
          <w:tab w:val="left" w:pos="284"/>
          <w:tab w:val="left" w:pos="426"/>
        </w:tabs>
        <w:spacing w:after="160"/>
        <w:contextualSpacing/>
        <w:rPr>
          <w:rFonts w:ascii="Times New Roman" w:eastAsia="SimSun;宋体" w:hAnsi="Times New Roman"/>
          <w:kern w:val="2"/>
          <w:sz w:val="24"/>
          <w:szCs w:val="24"/>
          <w:lang w:eastAsia="zh-CN" w:bidi="hi-IN"/>
        </w:rPr>
      </w:pPr>
      <w:r>
        <w:rPr>
          <w:rFonts w:ascii="Times New Roman" w:eastAsia="SimSun;宋体" w:hAnsi="Times New Roman"/>
          <w:kern w:val="2"/>
          <w:sz w:val="24"/>
          <w:szCs w:val="24"/>
          <w:lang w:eastAsia="zh-CN" w:bidi="hi-IN"/>
        </w:rPr>
        <w:t xml:space="preserve">Strony ustalają, że Wykonawca nie będzie żądał odszkodowania w przypadku wykazania większej ilości odpadów na wadze instalacji przyjmującej odpady w stosunku do wykazanej ilości na wadze  wskazanej przez Zamawiającego. </w:t>
      </w:r>
    </w:p>
    <w:p w14:paraId="302FFE63" w14:textId="77777777" w:rsidR="0071641B" w:rsidRDefault="00000000">
      <w:pPr>
        <w:pStyle w:val="Akapitzlist"/>
        <w:widowControl w:val="0"/>
        <w:numPr>
          <w:ilvl w:val="0"/>
          <w:numId w:val="83"/>
        </w:numPr>
        <w:tabs>
          <w:tab w:val="left" w:pos="284"/>
          <w:tab w:val="left" w:pos="426"/>
        </w:tabs>
        <w:spacing w:after="160"/>
        <w:contextualSpacing/>
        <w:rPr>
          <w:rFonts w:ascii="Times New Roman" w:hAnsi="Times New Roman"/>
          <w:b/>
          <w:bCs/>
          <w:sz w:val="24"/>
          <w:szCs w:val="24"/>
        </w:rPr>
      </w:pPr>
      <w:r>
        <w:rPr>
          <w:rFonts w:ascii="Times New Roman" w:eastAsia="SimSun;宋体" w:hAnsi="Times New Roman"/>
          <w:kern w:val="2"/>
          <w:sz w:val="24"/>
          <w:szCs w:val="24"/>
          <w:lang w:eastAsia="zh-CN" w:bidi="hi-IN"/>
        </w:rPr>
        <w:t xml:space="preserve">W przypadku niedołączenia do faktury dokumentów o których mowa w </w:t>
      </w:r>
      <w:r>
        <w:rPr>
          <w:rFonts w:ascii="Times New Roman" w:hAnsi="Times New Roman"/>
          <w:bCs/>
          <w:sz w:val="24"/>
          <w:szCs w:val="24"/>
        </w:rPr>
        <w:t>§ 4</w:t>
      </w:r>
      <w:r>
        <w:rPr>
          <w:rFonts w:ascii="Times New Roman" w:eastAsia="SimSun;宋体" w:hAnsi="Times New Roman"/>
          <w:kern w:val="2"/>
          <w:sz w:val="24"/>
          <w:szCs w:val="24"/>
          <w:lang w:eastAsia="zh-CN" w:bidi="hi-IN"/>
        </w:rPr>
        <w:t xml:space="preserve"> ust.8 Zamawiający dokona zapłaty wyłącznie po dostarczeniu ich przez Wykonawcę. W takim przypadku termin zapłaty określony w ust. 10 nie jest wiążący dla Zamawiającego.</w:t>
      </w:r>
    </w:p>
    <w:p w14:paraId="3C3EF714" w14:textId="77777777" w:rsidR="0071641B" w:rsidRDefault="00000000">
      <w:pPr>
        <w:widowControl w:val="0"/>
        <w:tabs>
          <w:tab w:val="left" w:pos="284"/>
          <w:tab w:val="left" w:pos="426"/>
        </w:tabs>
        <w:spacing w:after="160"/>
        <w:jc w:val="center"/>
        <w:rPr>
          <w:b/>
          <w:bCs/>
        </w:rPr>
      </w:pPr>
      <w:r>
        <w:rPr>
          <w:b/>
          <w:bCs/>
        </w:rPr>
        <w:t>§ 5</w:t>
      </w:r>
    </w:p>
    <w:p w14:paraId="56998F4F" w14:textId="77777777" w:rsidR="0071641B" w:rsidRDefault="00000000">
      <w:pPr>
        <w:widowControl w:val="0"/>
        <w:tabs>
          <w:tab w:val="left" w:pos="284"/>
          <w:tab w:val="left" w:pos="426"/>
        </w:tabs>
        <w:spacing w:after="160"/>
        <w:jc w:val="center"/>
        <w:rPr>
          <w:b/>
          <w:bCs/>
        </w:rPr>
      </w:pPr>
      <w:r>
        <w:rPr>
          <w:b/>
          <w:color w:val="000000"/>
        </w:rPr>
        <w:t>Obowiązki Wykonawcy</w:t>
      </w:r>
    </w:p>
    <w:p w14:paraId="5C1BA9C2"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Wykonawca zobowiązuje się do wykonywania Przedmiotu Umowy zgodnie </w:t>
      </w:r>
      <w:r>
        <w:rPr>
          <w:rFonts w:ascii="Times New Roman" w:hAnsi="Times New Roman"/>
          <w:color w:val="000000"/>
          <w:sz w:val="24"/>
          <w:szCs w:val="24"/>
        </w:rPr>
        <w:br/>
        <w:t xml:space="preserve">z obowiązującymi przepisami prawa, z zachowaniem należytej staranności </w:t>
      </w:r>
      <w:r>
        <w:rPr>
          <w:rFonts w:ascii="Times New Roman" w:hAnsi="Times New Roman"/>
          <w:color w:val="000000"/>
          <w:sz w:val="24"/>
          <w:szCs w:val="24"/>
        </w:rPr>
        <w:br/>
        <w:t>z uwzględnieniem profesjonalnego charakteru prowadzonej działalności.</w:t>
      </w:r>
    </w:p>
    <w:p w14:paraId="2C4C4C12"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Wykonawca zobowiązuje się do wykonywania wszystkich obowiązków określonych w SWZ stanowiącą załącznik do niniejszej Umowy.</w:t>
      </w:r>
    </w:p>
    <w:p w14:paraId="060F2B27"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Wykonawca zobowiązuje się do przekazywania informacji dotyczących realizacji Umowy na każde żądanie Zamawiającego niezwłocznie, jednak nie później niż </w:t>
      </w:r>
      <w:r>
        <w:rPr>
          <w:rFonts w:ascii="Times New Roman" w:hAnsi="Times New Roman"/>
          <w:color w:val="000000"/>
          <w:sz w:val="24"/>
          <w:szCs w:val="24"/>
        </w:rPr>
        <w:br/>
        <w:t>w terminie 2 dni od dnia otrzymania stosownego zapytania.</w:t>
      </w:r>
    </w:p>
    <w:p w14:paraId="0EF73E21"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Wykonawca zobowiązuje się do przestrzegania poufności w stosunku  do informacji pozyskanych w związku z realizacją Umowy, w szczególności do przestrzegania przepisów dotyczących ochrony danych osobowych. Wykonawca nie może wykorzystywać pozyskanych danych w żaden inny sposób lub w innym celu niż dla zapewnienia prawidłowego wykonywania Umowy, w szczególności zakazuje się wykorzystywania danych w celach reklamowych lub marketingowych.</w:t>
      </w:r>
    </w:p>
    <w:p w14:paraId="3E172BFD"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Wykonawca zobowiązuje się do posiadania ubezpieczenia od odpowiedzialności cywilnej z tytułu prowadzonej działalności gospodarczej na kwotę nie niższą niż 500.000,00 zł przez cały okres realizacji Umowy. Wykonawca zobowiązany jest przedłożyć Zamawiającemu kopię polisy najpóźniej w dniu podpisania umowy (jeżeli nie dostarczył jej w trakcie postępowania przetargowego). W przypadku gdy umowa ubezpieczeniowa obejmuje okres krótszy niż okres realizacji Umowy Wykonawca obowiązany jest do zachowania ciągłości ubezpieczenia na wymaganą kwotę oraz przedkładania kopii kolejnych umów (polis). W przypadku nieprzedłożenia umowy ubezpieczenia (polisy), o której mowa w zdaniu pierwszym lub kolejnych umów (polis), o których mowa w zdaniu trzecim, Zamawiający uprawniony jest do zawarcia umowy ubezpieczenia na koszt Wykonawcy.</w:t>
      </w:r>
    </w:p>
    <w:p w14:paraId="19FF6500"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W przypadku, gdy wpisy do rejestrów lub zezwolenia, o których mowa w § 3 ust. 1 </w:t>
      </w:r>
      <w:r>
        <w:rPr>
          <w:rFonts w:ascii="Times New Roman" w:hAnsi="Times New Roman"/>
          <w:color w:val="000000"/>
          <w:sz w:val="24"/>
          <w:szCs w:val="24"/>
        </w:rPr>
        <w:lastRenderedPageBreak/>
        <w:t>pkt.1,2,3,  tracą moc obowiązującą, w okresie obowiązywania Umowy, Wykonawca obowiązany jest do uzyskania nowych wpisów lub zezwoleń oraz zobowiązuje się do przekazania kopii tych dokumentów Zamawiającemu w terminie 21 od dnia wykreślenia z rejestru lub wygaśnięcia uprawnień wynikających z zezwoleń, pod rygorem odstąpienia od Umowy.</w:t>
      </w:r>
    </w:p>
    <w:p w14:paraId="75D26D8A"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sz w:val="24"/>
          <w:szCs w:val="24"/>
        </w:rPr>
      </w:pPr>
      <w:r>
        <w:rPr>
          <w:rFonts w:ascii="Times New Roman" w:hAnsi="Times New Roman"/>
          <w:color w:val="000000"/>
          <w:sz w:val="24"/>
          <w:szCs w:val="24"/>
        </w:rPr>
        <w:t>W przypadku, gdy zawarte umowy wskazane w § 3 ust.1 pkt. 4 i ust. 2 wygasną, Wykonawca obowiązany jest do zawarcia nowych umów oraz przekazania ich kopii Zamawiającemu w terminie 21 dni od dnia wygaśnięcia umów, pod rygorem odstąpienia od niniejszej Umowy.</w:t>
      </w:r>
    </w:p>
    <w:p w14:paraId="24C13E59"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Pojazdy Wykonawcy w trakcie realizacji usług odbioru odpadów komunalnych realizowanych na rzecz Zamawiającego nie mogą jednocześnie odbierać odpadów komunalnych z nieruchomości niezamieszkałych, które nie są objęte gminnym systemem gospodarowania odpadami.</w:t>
      </w:r>
    </w:p>
    <w:p w14:paraId="24818F83"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color w:val="000000"/>
          <w:sz w:val="24"/>
          <w:szCs w:val="24"/>
        </w:rPr>
      </w:pPr>
      <w:r>
        <w:rPr>
          <w:rFonts w:ascii="Times New Roman" w:hAnsi="Times New Roman"/>
          <w:sz w:val="24"/>
          <w:szCs w:val="24"/>
        </w:rPr>
        <w:t xml:space="preserve">W celu udokumentowania dostarczenia (zabrania) pojemników na odpady komunalne, Wykonawca będzie posiadał potwierdzenie wykonania czynności </w:t>
      </w:r>
      <w:r>
        <w:rPr>
          <w:rFonts w:ascii="Times New Roman" w:hAnsi="Times New Roman"/>
          <w:sz w:val="24"/>
          <w:szCs w:val="24"/>
        </w:rPr>
        <w:br/>
        <w:t>z podpisem właściciela nieruchomości (lub domownika) i opatrzone datą, które na żądania Zamawiającego będzie obowiązany okazać. Kopię potwierdzenia otrzymuje właściciel nieruchomości lub w jego imieniu domownik. W przypadku niemożności spełnienia tego wymogu z przyczyn niezależnych od Wykonawcy, wskaże on te przyczyny na piśmie i udokumentuje ich zaistnienie. Za przyczynę niezależną od Wykonawcy będzie w szczególności uznana co najmniej trzykrotna nieobecność właściciela nieruchomości (lub innego domownika) pod wskazanym adresem w godz.: 7:00-20:00.</w:t>
      </w:r>
      <w:r>
        <w:rPr>
          <w:rFonts w:ascii="Times New Roman" w:hAnsi="Times New Roman"/>
          <w:color w:val="000000"/>
          <w:sz w:val="24"/>
          <w:szCs w:val="24"/>
        </w:rPr>
        <w:t xml:space="preserve"> Wykonawca doposaży w pojemniki i worki wszystkie nowe nieruchomości zgłaszane przez Zamawiającego w trakcie trwania umowy. </w:t>
      </w:r>
    </w:p>
    <w:p w14:paraId="196B4A64" w14:textId="77777777" w:rsidR="0071641B" w:rsidRDefault="00000000">
      <w:pPr>
        <w:pStyle w:val="Akapitzlist"/>
        <w:widowControl w:val="0"/>
        <w:numPr>
          <w:ilvl w:val="0"/>
          <w:numId w:val="85"/>
        </w:numPr>
        <w:tabs>
          <w:tab w:val="left" w:pos="284"/>
          <w:tab w:val="left" w:pos="426"/>
        </w:tabs>
        <w:spacing w:after="200"/>
        <w:contextualSpacing/>
        <w:rPr>
          <w:color w:val="000000"/>
        </w:rPr>
      </w:pPr>
      <w:r>
        <w:rPr>
          <w:rFonts w:ascii="Times New Roman" w:hAnsi="Times New Roman"/>
          <w:color w:val="000000"/>
          <w:sz w:val="24"/>
          <w:szCs w:val="24"/>
        </w:rPr>
        <w:t xml:space="preserve">Ważenie wszystkich transportowanych odpadów  odbywać się będzie w miejscu wskazanym przez Zamawiającego. </w:t>
      </w:r>
      <w:r>
        <w:rPr>
          <w:rFonts w:ascii="Times New Roman" w:hAnsi="Times New Roman"/>
          <w:sz w:val="24"/>
          <w:szCs w:val="24"/>
          <w:shd w:val="clear" w:color="auto" w:fill="FFFFFF"/>
        </w:rPr>
        <w:t>Przedmiotowe ważenie będzie odbywało się w okresach miesięcznych i będzie dotyczyć wszystkich rodzajów odpadów odebranych od właścicieli nieruchomości oraz z PSZOK-u.  Dokumenty z ważenia muszą być zgodne z wystawioną fakturą przez Wykonawcę</w:t>
      </w:r>
      <w:r>
        <w:rPr>
          <w:rFonts w:ascii="Times New Roman" w:hAnsi="Times New Roman"/>
          <w:sz w:val="24"/>
          <w:szCs w:val="24"/>
        </w:rPr>
        <w:t>. Ważenie samochodów odbierających odpady odbywać się będzie codziennie zgodnie z harmonogramem odbioru w każdym miesiącu przy wjeździe i wyjeździe z terenu gminy Opatów przez cały czas trwania umowy t. j. od 1.09.2025 r. do 31.08.2026 r. na wadze wskazanej przez Zamawiającego.</w:t>
      </w:r>
      <w:r>
        <w:rPr>
          <w:rFonts w:ascii="Times New Roman" w:hAnsi="Times New Roman"/>
          <w:color w:val="000000"/>
          <w:sz w:val="24"/>
          <w:szCs w:val="24"/>
        </w:rPr>
        <w:t xml:space="preserve"> </w:t>
      </w:r>
    </w:p>
    <w:p w14:paraId="4411A1D7" w14:textId="77777777" w:rsidR="0071641B" w:rsidRDefault="00000000">
      <w:pPr>
        <w:numPr>
          <w:ilvl w:val="0"/>
          <w:numId w:val="85"/>
        </w:numPr>
        <w:tabs>
          <w:tab w:val="left" w:pos="720"/>
        </w:tabs>
        <w:jc w:val="both"/>
        <w:rPr>
          <w:iCs/>
          <w:color w:val="000000"/>
        </w:rPr>
      </w:pPr>
      <w:r>
        <w:rPr>
          <w:color w:val="000000"/>
        </w:rPr>
        <w:t>Wykonawca ponosi pełną odpowiedzialność wobec Zamawiającego i osób trzecich za szkody zawinione w majątku Zamawiającego lub osób trzecich w trakcie odbioru opadów, powstałe podczas i w związku z realizacją przedmiotu umowy, a powstałe z wyłącznej winy Wykonawcy</w:t>
      </w:r>
      <w:r>
        <w:rPr>
          <w:rFonts w:cs="Verdana"/>
        </w:rPr>
        <w:t>.</w:t>
      </w:r>
    </w:p>
    <w:p w14:paraId="737A81D4" w14:textId="77777777" w:rsidR="0071641B" w:rsidRDefault="00000000">
      <w:pPr>
        <w:numPr>
          <w:ilvl w:val="0"/>
          <w:numId w:val="85"/>
        </w:numPr>
        <w:tabs>
          <w:tab w:val="left" w:pos="720"/>
        </w:tabs>
        <w:jc w:val="both"/>
      </w:pPr>
      <w:r>
        <w:rPr>
          <w:iCs/>
          <w:color w:val="000000"/>
        </w:rPr>
        <w:t xml:space="preserve">Jeżeli podczas odbierania odpadów dojdzie do uszkodzenia lub zniszczenia pojemnika z winy Wykonawcy, Wykonawca naprawi bądź wymieni uszkodzony pojemnik na własny koszt w terminie do 7 dni roboczych. Wymiana pojemnika przez Wykonawcę nastąpi również w sytuacji, w której pojemnik, mimo prawidłowego użytkowania, ze względu na zużycie materiału, nie nadaje się do dalszej eksploatacji w terminie do 7 dni roboczych. </w:t>
      </w:r>
    </w:p>
    <w:p w14:paraId="3DD3A238" w14:textId="77777777" w:rsidR="0071641B" w:rsidRDefault="00000000">
      <w:pPr>
        <w:numPr>
          <w:ilvl w:val="0"/>
          <w:numId w:val="85"/>
        </w:numPr>
        <w:tabs>
          <w:tab w:val="left" w:pos="668"/>
          <w:tab w:val="left" w:pos="1740"/>
        </w:tabs>
        <w:spacing w:after="160"/>
        <w:ind w:left="737" w:hanging="340"/>
        <w:jc w:val="both"/>
      </w:pPr>
      <w:r>
        <w:t>Wykonawca zobowiązany jest do utrzymania porządku w trakcie odbierania odpadów oraz zabezpieczenia przewożonych odpadów przed wysypywaniem, porządkowania terenu zanieczyszczonego odpadami i innymi zanieczyszczeniami wysypywanymi z pojemników, kontenerów, worków i pojazdów w trakcie realizacji usługi wywozu. Przez powyższe należy rozumieć porządkowanie miejsca postawienia pojemnika, drogi jego przemieszczania celem jego opróżnienia oraz miejsca opróżnienia.</w:t>
      </w:r>
    </w:p>
    <w:p w14:paraId="7B031016" w14:textId="77777777" w:rsidR="0071641B" w:rsidRDefault="00000000">
      <w:pPr>
        <w:numPr>
          <w:ilvl w:val="0"/>
          <w:numId w:val="85"/>
        </w:numPr>
        <w:tabs>
          <w:tab w:val="left" w:pos="720"/>
        </w:tabs>
        <w:jc w:val="both"/>
      </w:pPr>
      <w:r>
        <w:lastRenderedPageBreak/>
        <w:t>Wykonawca jest zobowiązany na e-mailowe zgłoszenie Zamawiającego udostępnić w terminie 3 dni kalendarzowych:</w:t>
      </w:r>
    </w:p>
    <w:p w14:paraId="3F8D22B7" w14:textId="77777777" w:rsidR="0071641B" w:rsidRDefault="00000000">
      <w:pPr>
        <w:tabs>
          <w:tab w:val="left" w:pos="720"/>
        </w:tabs>
        <w:ind w:left="720"/>
        <w:jc w:val="both"/>
      </w:pPr>
      <w:r>
        <w:t>a) nagrania z historią przebytej trasy lokalizatora GPS pojazdu odbierającego odpady,</w:t>
      </w:r>
    </w:p>
    <w:p w14:paraId="247990BD" w14:textId="77777777" w:rsidR="0071641B" w:rsidRDefault="00000000">
      <w:pPr>
        <w:tabs>
          <w:tab w:val="left" w:pos="720"/>
        </w:tabs>
        <w:ind w:left="720"/>
        <w:jc w:val="both"/>
      </w:pPr>
      <w:r>
        <w:t xml:space="preserve">b) nagrania z kamer umieszczonych w pojazdach. </w:t>
      </w:r>
    </w:p>
    <w:p w14:paraId="66B2565C" w14:textId="77777777" w:rsidR="0071641B" w:rsidRDefault="00000000">
      <w:pPr>
        <w:numPr>
          <w:ilvl w:val="0"/>
          <w:numId w:val="85"/>
        </w:numPr>
        <w:tabs>
          <w:tab w:val="left" w:pos="720"/>
        </w:tabs>
        <w:jc w:val="both"/>
        <w:rPr>
          <w:color w:val="000000"/>
        </w:rPr>
      </w:pPr>
      <w:r>
        <w:rPr>
          <w:iCs/>
          <w:color w:val="000000"/>
        </w:rPr>
        <w:t>Nagrania mogą być przekazane na dowolnym nośniku. W przypadku braku technicznych możliwości przekazania nagrań Zamawiającemu, Wykonawca udostępnia Zamawiającemu na jednym stanowisku komputerowym w siedzibie Zamawiającego możliwość stałego podglądu lokalizacji GPS i nagrań z kamer.</w:t>
      </w:r>
    </w:p>
    <w:p w14:paraId="62A7EDFF" w14:textId="77777777" w:rsidR="0071641B" w:rsidRDefault="00000000">
      <w:pPr>
        <w:pStyle w:val="Akapitzlist"/>
        <w:widowControl w:val="0"/>
        <w:numPr>
          <w:ilvl w:val="0"/>
          <w:numId w:val="85"/>
        </w:numPr>
        <w:tabs>
          <w:tab w:val="left" w:pos="284"/>
          <w:tab w:val="left" w:pos="426"/>
        </w:tabs>
        <w:spacing w:after="200"/>
        <w:contextualSpacing/>
        <w:rPr>
          <w:rFonts w:ascii="Times New Roman" w:hAnsi="Times New Roman"/>
          <w:sz w:val="24"/>
          <w:szCs w:val="24"/>
        </w:rPr>
      </w:pPr>
      <w:r>
        <w:rPr>
          <w:rFonts w:ascii="Times New Roman" w:hAnsi="Times New Roman"/>
          <w:color w:val="000000"/>
          <w:sz w:val="24"/>
          <w:szCs w:val="24"/>
        </w:rPr>
        <w:t xml:space="preserve">Wykonawca oświadcza, że osoby wykonujące wskazane poniżej czynności </w:t>
      </w:r>
      <w:r>
        <w:rPr>
          <w:rFonts w:ascii="Times New Roman" w:hAnsi="Times New Roman"/>
          <w:color w:val="000000"/>
          <w:sz w:val="24"/>
          <w:szCs w:val="24"/>
        </w:rPr>
        <w:br/>
        <w:t>w trakcie realizacji zamówienia będą zatrudnione na podstawie umowy o pracę przez Wykonawcę:</w:t>
      </w:r>
    </w:p>
    <w:p w14:paraId="5F624306" w14:textId="77777777" w:rsidR="0071641B" w:rsidRDefault="00000000">
      <w:pPr>
        <w:pStyle w:val="Akapitzlist"/>
        <w:widowControl w:val="0"/>
        <w:numPr>
          <w:ilvl w:val="0"/>
          <w:numId w:val="86"/>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 xml:space="preserve">czynności ładowania odpadów komunalnych </w:t>
      </w:r>
    </w:p>
    <w:p w14:paraId="57B232E4" w14:textId="77777777" w:rsidR="0071641B" w:rsidRDefault="00000000">
      <w:pPr>
        <w:pStyle w:val="Akapitzlist"/>
        <w:widowControl w:val="0"/>
        <w:numPr>
          <w:ilvl w:val="0"/>
          <w:numId w:val="86"/>
        </w:numPr>
        <w:tabs>
          <w:tab w:val="left" w:pos="284"/>
          <w:tab w:val="left" w:pos="426"/>
        </w:tabs>
        <w:rPr>
          <w:rFonts w:ascii="Times New Roman" w:hAnsi="Times New Roman"/>
          <w:color w:val="000000"/>
          <w:sz w:val="24"/>
          <w:szCs w:val="24"/>
        </w:rPr>
      </w:pPr>
      <w:r>
        <w:rPr>
          <w:rFonts w:ascii="Times New Roman" w:hAnsi="Times New Roman"/>
          <w:sz w:val="24"/>
          <w:szCs w:val="24"/>
        </w:rPr>
        <w:t>kierowaniu pojazdami do przewozów odpadów.</w:t>
      </w:r>
    </w:p>
    <w:p w14:paraId="6A573C60" w14:textId="77777777" w:rsidR="0071641B" w:rsidRDefault="00000000">
      <w:pPr>
        <w:ind w:left="709"/>
        <w:contextualSpacing/>
        <w:rPr>
          <w:color w:val="000000"/>
        </w:rPr>
      </w:pPr>
      <w:r>
        <w:rPr>
          <w:color w:val="000000"/>
        </w:rPr>
        <w:t>o ile mieszczą się one w zakresie art. 22 § 1 Kodeksu Pracy, który brzmi: „</w:t>
      </w:r>
      <w:r>
        <w:rPr>
          <w:i/>
          <w:color w:val="000000"/>
        </w:rPr>
        <w:t>Przez nawiązanie stosunku pracy pracownik zobowiązuje się do wykonywania pracy określonego rodzaju na rzecz pracodawcy i pod jego kierownictwem oraz w miejscu i czasie wyznaczonym przez pracodawcę, a pracodawca – do zatrudnienia pracownika za wynagrodzeniem”.</w:t>
      </w:r>
    </w:p>
    <w:p w14:paraId="2FB43021" w14:textId="77777777" w:rsidR="0071641B" w:rsidRDefault="00000000">
      <w:pPr>
        <w:pStyle w:val="Akapitzlist"/>
        <w:numPr>
          <w:ilvl w:val="0"/>
          <w:numId w:val="85"/>
        </w:numPr>
        <w:spacing w:after="160"/>
        <w:contextualSpacing/>
        <w:rPr>
          <w:rFonts w:ascii="Times New Roman" w:hAnsi="Times New Roman"/>
          <w:color w:val="000000"/>
          <w:sz w:val="24"/>
          <w:szCs w:val="24"/>
        </w:rPr>
      </w:pPr>
      <w:r>
        <w:rPr>
          <w:rFonts w:ascii="Times New Roman" w:hAnsi="Times New Roman"/>
          <w:color w:val="000000"/>
          <w:sz w:val="24"/>
          <w:szCs w:val="24"/>
        </w:rPr>
        <w:t>W trakcie realizacji zamówienia Zamawiający uprawniony jest do wykonywania czynności kontrolnych wobec Wykonawcy odnośnie spełniania przez Wykonawcę  wymogu zatrudnienia na podstawie umowy o pracę osób wykonujących wskazane w ust. 16 czynności. Zamawiający uprawniony jest w szczególności do:</w:t>
      </w:r>
    </w:p>
    <w:p w14:paraId="2EA72221" w14:textId="77777777" w:rsidR="0071641B" w:rsidRDefault="00000000">
      <w:pPr>
        <w:pStyle w:val="Akapitzlist"/>
        <w:numPr>
          <w:ilvl w:val="0"/>
          <w:numId w:val="87"/>
        </w:numPr>
        <w:spacing w:after="160"/>
        <w:contextualSpacing/>
        <w:rPr>
          <w:rFonts w:ascii="Times New Roman" w:hAnsi="Times New Roman"/>
          <w:color w:val="000000"/>
          <w:sz w:val="24"/>
          <w:szCs w:val="24"/>
        </w:rPr>
      </w:pPr>
      <w:r>
        <w:rPr>
          <w:rFonts w:ascii="Times New Roman" w:hAnsi="Times New Roman"/>
          <w:color w:val="000000"/>
          <w:sz w:val="24"/>
          <w:szCs w:val="24"/>
        </w:rPr>
        <w:t>żądania oświadczeń i dokumentów w zakresie potwierdzenia spełniania ww. wymogów i dokonywania ich oceny,</w:t>
      </w:r>
    </w:p>
    <w:p w14:paraId="5CD5120B" w14:textId="77777777" w:rsidR="0071641B" w:rsidRDefault="00000000">
      <w:pPr>
        <w:pStyle w:val="Akapitzlist"/>
        <w:numPr>
          <w:ilvl w:val="0"/>
          <w:numId w:val="87"/>
        </w:numPr>
        <w:spacing w:after="160"/>
        <w:contextualSpacing/>
        <w:rPr>
          <w:rFonts w:ascii="Times New Roman" w:hAnsi="Times New Roman"/>
          <w:color w:val="000000"/>
          <w:sz w:val="24"/>
          <w:szCs w:val="24"/>
        </w:rPr>
      </w:pPr>
      <w:r>
        <w:rPr>
          <w:rFonts w:ascii="Times New Roman" w:hAnsi="Times New Roman"/>
          <w:color w:val="000000"/>
          <w:sz w:val="24"/>
          <w:szCs w:val="24"/>
        </w:rPr>
        <w:t>żądania wyjaśnień w przypadku wątpliwości w zakresie potwierdzenia spełniania ww. wymogów,</w:t>
      </w:r>
    </w:p>
    <w:p w14:paraId="752229D4" w14:textId="77777777" w:rsidR="0071641B" w:rsidRDefault="00000000">
      <w:pPr>
        <w:pStyle w:val="Akapitzlist"/>
        <w:numPr>
          <w:ilvl w:val="0"/>
          <w:numId w:val="87"/>
        </w:numPr>
        <w:spacing w:after="160"/>
        <w:contextualSpacing/>
        <w:rPr>
          <w:rFonts w:ascii="Times New Roman" w:hAnsi="Times New Roman"/>
          <w:color w:val="000000"/>
          <w:sz w:val="24"/>
          <w:szCs w:val="24"/>
        </w:rPr>
      </w:pPr>
      <w:r>
        <w:rPr>
          <w:rFonts w:ascii="Times New Roman" w:hAnsi="Times New Roman"/>
          <w:color w:val="000000"/>
          <w:sz w:val="24"/>
          <w:szCs w:val="24"/>
        </w:rPr>
        <w:t>przeprowadzania kontroli na miejscu wykonywania świadczenia.</w:t>
      </w:r>
    </w:p>
    <w:p w14:paraId="3AAB9131" w14:textId="77777777" w:rsidR="0071641B" w:rsidRDefault="00000000">
      <w:pPr>
        <w:pStyle w:val="Akapitzlist"/>
        <w:numPr>
          <w:ilvl w:val="0"/>
          <w:numId w:val="85"/>
        </w:numPr>
        <w:spacing w:after="160"/>
        <w:contextualSpacing/>
        <w:rPr>
          <w:rFonts w:ascii="Times New Roman" w:hAnsi="Times New Roman"/>
          <w:color w:val="000000"/>
          <w:sz w:val="24"/>
          <w:szCs w:val="24"/>
        </w:rPr>
      </w:pPr>
      <w:r>
        <w:rPr>
          <w:rFonts w:ascii="Times New Roman" w:hAnsi="Times New Roman"/>
          <w:color w:val="000000"/>
          <w:sz w:val="24"/>
          <w:szCs w:val="24"/>
        </w:rPr>
        <w:t xml:space="preserve">W trakcie realizacji zamówienia na każde wezwanie Zamawiającego </w:t>
      </w:r>
      <w:r>
        <w:rPr>
          <w:rFonts w:ascii="Times New Roman" w:hAnsi="Times New Roman"/>
          <w:color w:val="000000"/>
          <w:sz w:val="24"/>
          <w:szCs w:val="24"/>
        </w:rPr>
        <w:br/>
        <w:t>w wyznaczonym w tym wezwaniu terminie wykonawca przedłoży Zamawiającemu wskazane poniżej dowody w celu potwierdzenia spełnienia wymogu zatrudnienia na podstawie umowy o pracę przez Wykonawcę osób wykonujących wskazane w ust 16 czynności w trakcie realizacji zamówienia:</w:t>
      </w:r>
    </w:p>
    <w:p w14:paraId="62EDE349" w14:textId="77777777" w:rsidR="0071641B" w:rsidRDefault="00000000">
      <w:pPr>
        <w:pStyle w:val="Akapitzlist"/>
        <w:numPr>
          <w:ilvl w:val="0"/>
          <w:numId w:val="88"/>
        </w:numPr>
        <w:spacing w:after="160"/>
        <w:contextualSpacing/>
        <w:rPr>
          <w:rFonts w:ascii="Times New Roman" w:hAnsi="Times New Roman"/>
          <w:color w:val="000000"/>
          <w:sz w:val="24"/>
          <w:szCs w:val="24"/>
        </w:rPr>
      </w:pPr>
      <w:r>
        <w:rPr>
          <w:rFonts w:ascii="Times New Roman" w:hAnsi="Times New Roman"/>
          <w:color w:val="000000"/>
          <w:sz w:val="24"/>
          <w:szCs w:val="24"/>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w:t>
      </w:r>
    </w:p>
    <w:p w14:paraId="5B35433B" w14:textId="77777777" w:rsidR="0071641B" w:rsidRDefault="00000000">
      <w:pPr>
        <w:pStyle w:val="Akapitzlist"/>
        <w:numPr>
          <w:ilvl w:val="0"/>
          <w:numId w:val="85"/>
        </w:numPr>
        <w:spacing w:after="160"/>
        <w:contextualSpacing/>
        <w:rPr>
          <w:rFonts w:ascii="Times New Roman" w:hAnsi="Times New Roman"/>
          <w:color w:val="000000"/>
          <w:sz w:val="24"/>
          <w:szCs w:val="24"/>
        </w:rPr>
      </w:pPr>
      <w:r>
        <w:rPr>
          <w:rFonts w:ascii="Times New Roman" w:hAnsi="Times New Roman"/>
          <w:color w:val="000000"/>
          <w:sz w:val="24"/>
          <w:szCs w:val="24"/>
        </w:rPr>
        <w:t>Z tytułu niespełnienia przez wykonawcę wymogu zatrudnienia na podstawie umowy o pracę osób wykonujących wskazane w ust. 16 czynności Zamawiający przewiduje sankcję w postaci obowiązku zapłaty przez Wykonawcę kary umownej w wysokości określonej w § 9 niniejszej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 16 czynności.</w:t>
      </w:r>
    </w:p>
    <w:p w14:paraId="256114DD" w14:textId="77777777" w:rsidR="0071641B" w:rsidRDefault="00000000">
      <w:pPr>
        <w:pStyle w:val="Akapitzlist"/>
        <w:numPr>
          <w:ilvl w:val="0"/>
          <w:numId w:val="85"/>
        </w:numPr>
        <w:spacing w:after="160"/>
        <w:contextualSpacing/>
      </w:pPr>
      <w:r>
        <w:rPr>
          <w:rFonts w:ascii="Times New Roman" w:hAnsi="Times New Roman"/>
          <w:color w:val="000000"/>
          <w:sz w:val="24"/>
          <w:szCs w:val="24"/>
        </w:rPr>
        <w:lastRenderedPageBreak/>
        <w:t>W przypadku uzasadnionych wątpliwości co do przestrzegania prawa pracy przez Wykonawcę, Zamawiający może zwrócić się o przeprowadzenie kontroli przez Państwową Inspekcję Pracy.</w:t>
      </w:r>
    </w:p>
    <w:p w14:paraId="186A2161" w14:textId="77777777" w:rsidR="0071641B" w:rsidRDefault="00000000">
      <w:pPr>
        <w:pStyle w:val="Akapitzlist"/>
        <w:numPr>
          <w:ilvl w:val="0"/>
          <w:numId w:val="85"/>
        </w:numPr>
        <w:spacing w:after="160"/>
        <w:contextualSpacing/>
      </w:pPr>
      <w:r>
        <w:t>Ustala się, że kontrolę w zakresie wywiązywania się właścicieli nieruchomości z obowiązku segregacji sprawuje Wykonawca podczas odbioru odpadów. Pracownicy Wykonawcy mają obowiązek rzetelnego sprawdzania zawartości wszystkich pojemników i worków z odpadami wystawionymi przez właściciela nieruchomości. W przypadku stwierdzenia nieselektywnego zbierania odpadów:</w:t>
      </w:r>
    </w:p>
    <w:p w14:paraId="3A8F3778" w14:textId="77777777" w:rsidR="0071641B" w:rsidRDefault="00000000">
      <w:pPr>
        <w:pStyle w:val="Akapitzlist"/>
        <w:spacing w:after="160"/>
        <w:ind w:left="964" w:hanging="227"/>
        <w:contextualSpacing/>
        <w:jc w:val="both"/>
      </w:pPr>
      <w:r>
        <w:t xml:space="preserve">a) </w:t>
      </w:r>
      <w:r>
        <w:rPr>
          <w:rFonts w:ascii="Times New Roman" w:hAnsi="Times New Roman"/>
          <w:sz w:val="24"/>
          <w:szCs w:val="24"/>
        </w:rPr>
        <w:t xml:space="preserve">Wykonawca odbiera odpady jako niesegregowane (zmieszane), </w:t>
      </w:r>
    </w:p>
    <w:p w14:paraId="234FB709" w14:textId="77777777" w:rsidR="0071641B" w:rsidRDefault="00000000">
      <w:pPr>
        <w:pStyle w:val="Akapitzlist"/>
        <w:spacing w:after="160"/>
        <w:ind w:left="964" w:hanging="227"/>
        <w:contextualSpacing/>
        <w:jc w:val="both"/>
      </w:pPr>
      <w:r>
        <w:rPr>
          <w:rFonts w:ascii="Times New Roman" w:hAnsi="Times New Roman"/>
          <w:sz w:val="24"/>
          <w:szCs w:val="24"/>
        </w:rPr>
        <w:t>b) pracownicy Wykonawcy wykonują zdjęcia obrazujące stwierdzone nieprawidłowości,</w:t>
      </w:r>
    </w:p>
    <w:p w14:paraId="442D8FD6" w14:textId="77777777" w:rsidR="0071641B" w:rsidRDefault="00000000">
      <w:pPr>
        <w:pStyle w:val="Akapitzlist"/>
        <w:spacing w:after="160"/>
        <w:ind w:left="964" w:hanging="227"/>
        <w:contextualSpacing/>
        <w:jc w:val="both"/>
      </w:pPr>
      <w:r>
        <w:rPr>
          <w:rFonts w:ascii="Times New Roman" w:hAnsi="Times New Roman"/>
          <w:sz w:val="24"/>
          <w:szCs w:val="24"/>
        </w:rPr>
        <w:t xml:space="preserve">c) pracownicy Wykonawcy nanoszą odpowiednie notatki zawierające opis nieprawidłowości na posiadanych listach odbioru; </w:t>
      </w:r>
      <w:r>
        <w:rPr>
          <w:rFonts w:ascii="Times New Roman" w:eastAsia="SimSun;宋体" w:hAnsi="Times New Roman"/>
          <w:kern w:val="2"/>
          <w:sz w:val="24"/>
          <w:szCs w:val="24"/>
          <w:lang w:eastAsia="zh-CN" w:bidi="hi-IN"/>
        </w:rPr>
        <w:t>zaleca się również spisanie</w:t>
      </w:r>
      <w:r>
        <w:rPr>
          <w:rFonts w:ascii="Times New Roman" w:hAnsi="Times New Roman"/>
          <w:sz w:val="24"/>
          <w:szCs w:val="24"/>
        </w:rPr>
        <w:t xml:space="preserve"> protokołu zawierającego szczegółowy opis nieprawidłowości, którego kopię na miejscu otrzymuje właściciel nieruchomości,</w:t>
      </w:r>
    </w:p>
    <w:p w14:paraId="22F3EE18" w14:textId="77777777" w:rsidR="0071641B" w:rsidRDefault="00000000">
      <w:pPr>
        <w:pStyle w:val="Akapitzlist"/>
        <w:spacing w:after="160"/>
        <w:ind w:left="964" w:hanging="227"/>
        <w:contextualSpacing/>
        <w:jc w:val="both"/>
      </w:pPr>
      <w:r>
        <w:rPr>
          <w:rFonts w:ascii="Times New Roman" w:hAnsi="Times New Roman"/>
          <w:sz w:val="24"/>
          <w:szCs w:val="24"/>
        </w:rPr>
        <w:t>d) Wykonawca do 10 dni po zakończeniu miesiąca przekazuje Zamawiającemu wykaz nieruchomości przy których stwierdzono nieselektywne zbieranie odpadów wraz z dokumentacją zdjęciową i opisem nieprawidłowości. Wykaz może być przesłany w formie elektronicznej.</w:t>
      </w:r>
    </w:p>
    <w:p w14:paraId="0301D109" w14:textId="77777777" w:rsidR="0071641B" w:rsidRDefault="00000000">
      <w:pPr>
        <w:pStyle w:val="Akapitzlist"/>
        <w:tabs>
          <w:tab w:val="left" w:pos="566"/>
          <w:tab w:val="left" w:pos="792"/>
        </w:tabs>
        <w:spacing w:after="160"/>
        <w:ind w:left="737" w:hanging="340"/>
        <w:contextualSpacing/>
        <w:jc w:val="both"/>
      </w:pPr>
      <w:r>
        <w:rPr>
          <w:rFonts w:ascii="Times New Roman" w:hAnsi="Times New Roman"/>
          <w:sz w:val="24"/>
          <w:szCs w:val="24"/>
        </w:rPr>
        <w:t>23. Zamawiający może przeprowadzać własne kontrole bądź brać udział w tych przeprowadzanych przez Wykonawcę.</w:t>
      </w:r>
    </w:p>
    <w:p w14:paraId="77BCF03A" w14:textId="77777777" w:rsidR="0071641B" w:rsidRDefault="00000000">
      <w:pPr>
        <w:pStyle w:val="Akapitzlist"/>
        <w:tabs>
          <w:tab w:val="left" w:pos="566"/>
          <w:tab w:val="left" w:pos="792"/>
        </w:tabs>
        <w:spacing w:after="160"/>
        <w:ind w:left="737" w:hanging="340"/>
        <w:contextualSpacing/>
        <w:jc w:val="both"/>
      </w:pPr>
      <w:r>
        <w:rPr>
          <w:rFonts w:ascii="Times New Roman" w:hAnsi="Times New Roman"/>
          <w:sz w:val="24"/>
          <w:szCs w:val="24"/>
        </w:rPr>
        <w:t>24. Strony ustalają, że w sytuacji gdy właściciel nieruchomości zgromadzi ilość odpadów segregowanych lub bioodpadów która nie mieści się w workach dostarczonych przez Wykonawcę, nadwyżki odpadów może umieszczać w workach innych kolorów niż określone w SWZ. Tak zgromadzone odpady Wykonawca przyjmuje odpowiednio jako segregowane lub bioodpady.</w:t>
      </w:r>
    </w:p>
    <w:p w14:paraId="2658D67D" w14:textId="77777777" w:rsidR="0071641B" w:rsidRDefault="00000000">
      <w:pPr>
        <w:pStyle w:val="Akapitzlist"/>
        <w:tabs>
          <w:tab w:val="left" w:pos="566"/>
          <w:tab w:val="left" w:pos="792"/>
        </w:tabs>
        <w:spacing w:after="160"/>
        <w:ind w:left="737" w:hanging="340"/>
        <w:contextualSpacing/>
        <w:jc w:val="both"/>
      </w:pPr>
      <w:r>
        <w:rPr>
          <w:rFonts w:ascii="Times New Roman" w:hAnsi="Times New Roman"/>
          <w:sz w:val="24"/>
          <w:szCs w:val="24"/>
        </w:rPr>
        <w:t>25. Strony ustalają, że w sytuacji gdy właściciel nieruchomości zgromadzi ilość odpadów niesegregowanych (zmieszanych) która nie mieści się w pojemnikach dostarczonych przez Wykonawcę, nadwyżki odpadów może umieszczać we własnych pojemnikach lub workach. Tak zgromadzone odpady Wykonawca również odbiera.</w:t>
      </w:r>
    </w:p>
    <w:p w14:paraId="392935BA" w14:textId="77777777" w:rsidR="0071641B" w:rsidRDefault="00000000">
      <w:pPr>
        <w:pStyle w:val="Akapitzlist"/>
        <w:tabs>
          <w:tab w:val="left" w:pos="566"/>
          <w:tab w:val="left" w:pos="792"/>
        </w:tabs>
        <w:spacing w:after="160"/>
        <w:ind w:left="737" w:hanging="340"/>
        <w:contextualSpacing/>
        <w:jc w:val="both"/>
      </w:pPr>
      <w:r>
        <w:rPr>
          <w:rFonts w:ascii="Times New Roman" w:hAnsi="Times New Roman"/>
          <w:sz w:val="24"/>
          <w:szCs w:val="24"/>
        </w:rPr>
        <w:t xml:space="preserve">26. </w:t>
      </w:r>
      <w:r>
        <w:rPr>
          <w:rFonts w:ascii="Times New Roman" w:hAnsi="Times New Roman"/>
          <w:color w:val="000000"/>
          <w:sz w:val="24"/>
          <w:szCs w:val="24"/>
          <w:lang w:eastAsia="ar-SA"/>
        </w:rPr>
        <w:t>Realizując usługę, Wykonawca zobowiązany jest do :</w:t>
      </w:r>
    </w:p>
    <w:p w14:paraId="7CFF02DF" w14:textId="77777777" w:rsidR="0071641B" w:rsidRDefault="00000000">
      <w:pPr>
        <w:pStyle w:val="Akapitzlist"/>
        <w:numPr>
          <w:ilvl w:val="0"/>
          <w:numId w:val="89"/>
        </w:numPr>
        <w:tabs>
          <w:tab w:val="left" w:pos="566"/>
          <w:tab w:val="left" w:pos="792"/>
        </w:tabs>
        <w:spacing w:after="160"/>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przekazywania selektywnie zebranych odpadów komunalnych </w:t>
      </w:r>
      <w:r>
        <w:rPr>
          <w:rFonts w:ascii="Times New Roman" w:hAnsi="Times New Roman"/>
          <w:sz w:val="24"/>
          <w:szCs w:val="24"/>
        </w:rPr>
        <w:t>bezpośrednio lub za pośrednictwem innego zbierającego</w:t>
      </w:r>
      <w:r>
        <w:rPr>
          <w:rFonts w:ascii="Times New Roman" w:hAnsi="Times New Roman"/>
          <w:color w:val="000000"/>
          <w:sz w:val="24"/>
          <w:szCs w:val="24"/>
          <w:lang w:eastAsia="ar-SA"/>
        </w:rPr>
        <w:t xml:space="preserve"> do instalacji recyklingu, odzysku lub unieszkodliwiania odpadów, zgodnie z hierarchią sposobów postępowania z odpadami,</w:t>
      </w:r>
    </w:p>
    <w:p w14:paraId="5E1E3133" w14:textId="77777777" w:rsidR="0071641B" w:rsidRDefault="00000000">
      <w:pPr>
        <w:pStyle w:val="Akapitzlist"/>
        <w:numPr>
          <w:ilvl w:val="0"/>
          <w:numId w:val="89"/>
        </w:numPr>
        <w:tabs>
          <w:tab w:val="left" w:pos="566"/>
          <w:tab w:val="left" w:pos="792"/>
        </w:tabs>
        <w:spacing w:after="160"/>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przekazywania niesegregowanych (zmieszanych) odpadów komunalnych bezpośrednio do instalacji komunalnej, za wyjątkiem art. 9e ust. 1c i 1d ustawy z dnia 13 września 1996 r. o utrzymaniu czystości i porządku w gminach.</w:t>
      </w:r>
    </w:p>
    <w:p w14:paraId="47526C09" w14:textId="77777777" w:rsidR="0071641B" w:rsidRDefault="00000000">
      <w:pPr>
        <w:pStyle w:val="Akapitzlist"/>
        <w:tabs>
          <w:tab w:val="left" w:pos="566"/>
          <w:tab w:val="left" w:pos="792"/>
        </w:tabs>
        <w:spacing w:after="160"/>
        <w:ind w:left="794" w:hanging="397"/>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27. Obowiązkiem Wykonawcy jest świadczyć usługę odbioru, transportu i zagospodarowania wytworzonych przez właścicieli nieruchomości odpadów w taki sposób, aby ich wartość dla procesów przygotowania do ponownego użycia bądź recyklingu nie uległa pogorszeniu. </w:t>
      </w:r>
    </w:p>
    <w:p w14:paraId="40076E6F" w14:textId="77777777" w:rsidR="0071641B" w:rsidRDefault="00000000">
      <w:pPr>
        <w:ind w:left="720"/>
        <w:jc w:val="both"/>
        <w:rPr>
          <w:color w:val="000000"/>
          <w:lang w:eastAsia="ar-SA"/>
        </w:rPr>
      </w:pPr>
      <w:r>
        <w:rPr>
          <w:color w:val="000000"/>
          <w:lang w:eastAsia="ar-SA"/>
        </w:rPr>
        <w:t xml:space="preserve">28. </w:t>
      </w:r>
      <w:r>
        <w:rPr>
          <w:rStyle w:val="Domylnaczcionkaakapitu1"/>
          <w:color w:val="000000"/>
          <w:lang w:eastAsia="ar-SA"/>
        </w:rPr>
        <w:t xml:space="preserve">Wskazuje się następujące instalacje, w szczególności instalacje komunalne, do których </w:t>
      </w:r>
      <w:r>
        <w:rPr>
          <w:rStyle w:val="Domylnaczcionkaakapitu1"/>
          <w:rFonts w:eastAsia="SimSun;宋体"/>
          <w:kern w:val="2"/>
          <w:lang w:eastAsia="zh-CN" w:bidi="hi-IN"/>
        </w:rPr>
        <w:t>Wykonawca</w:t>
      </w:r>
      <w:r>
        <w:rPr>
          <w:rStyle w:val="Domylnaczcionkaakapitu1"/>
          <w:color w:val="000000"/>
          <w:lang w:eastAsia="ar-SA"/>
        </w:rPr>
        <w:t xml:space="preserve"> przekazuje odebrane odpady komunalne, zgodnie ze złożoną ofertą:</w:t>
      </w:r>
    </w:p>
    <w:p w14:paraId="78247801" w14:textId="77777777" w:rsidR="0071641B" w:rsidRDefault="00000000">
      <w:pPr>
        <w:tabs>
          <w:tab w:val="left" w:pos="720"/>
        </w:tabs>
        <w:ind w:left="720"/>
        <w:rPr>
          <w:color w:val="000000"/>
          <w:lang w:eastAsia="ar-SA"/>
        </w:rPr>
      </w:pPr>
      <w:r>
        <w:rPr>
          <w:rStyle w:val="Domylnaczcionkaakapitu1"/>
        </w:rPr>
        <w:t>a) dla niesegregowanych (zmieszanych) odpadów komunalnych …………………………..</w:t>
      </w:r>
    </w:p>
    <w:p w14:paraId="2A1CBCD8" w14:textId="77777777" w:rsidR="0071641B" w:rsidRDefault="00000000">
      <w:pPr>
        <w:tabs>
          <w:tab w:val="left" w:pos="720"/>
        </w:tabs>
        <w:ind w:left="720"/>
        <w:jc w:val="both"/>
        <w:rPr>
          <w:color w:val="000000"/>
          <w:lang w:eastAsia="ar-SA"/>
        </w:rPr>
      </w:pPr>
      <w:r>
        <w:rPr>
          <w:rStyle w:val="Domylnaczcionkaakapitu1"/>
        </w:rPr>
        <w:t>b) dla tworzyw sztucznych - …………………………………………………….</w:t>
      </w:r>
    </w:p>
    <w:p w14:paraId="2B857553" w14:textId="77777777" w:rsidR="0071641B" w:rsidRDefault="00000000">
      <w:pPr>
        <w:tabs>
          <w:tab w:val="left" w:pos="720"/>
        </w:tabs>
        <w:ind w:left="720"/>
        <w:jc w:val="both"/>
        <w:rPr>
          <w:color w:val="000000"/>
          <w:lang w:eastAsia="ar-SA"/>
        </w:rPr>
      </w:pPr>
      <w:r>
        <w:rPr>
          <w:rStyle w:val="Domylnaczcionkaakapitu1"/>
        </w:rPr>
        <w:t>c) dla papieru - ……………………………………………………………..</w:t>
      </w:r>
    </w:p>
    <w:p w14:paraId="39F2B63D" w14:textId="77777777" w:rsidR="0071641B" w:rsidRDefault="00000000">
      <w:pPr>
        <w:tabs>
          <w:tab w:val="left" w:pos="720"/>
        </w:tabs>
        <w:ind w:left="720"/>
        <w:jc w:val="both"/>
        <w:rPr>
          <w:color w:val="000000"/>
          <w:lang w:eastAsia="ar-SA"/>
        </w:rPr>
      </w:pPr>
      <w:r>
        <w:rPr>
          <w:rStyle w:val="Domylnaczcionkaakapitu1"/>
        </w:rPr>
        <w:t>d) dla szkła - ………………………………………………………………..</w:t>
      </w:r>
    </w:p>
    <w:p w14:paraId="2F4607C5" w14:textId="77777777" w:rsidR="0071641B" w:rsidRDefault="00000000">
      <w:pPr>
        <w:tabs>
          <w:tab w:val="left" w:pos="720"/>
        </w:tabs>
        <w:ind w:left="720"/>
        <w:jc w:val="both"/>
        <w:rPr>
          <w:color w:val="000000"/>
          <w:lang w:eastAsia="ar-SA"/>
        </w:rPr>
      </w:pPr>
      <w:r>
        <w:rPr>
          <w:rStyle w:val="Domylnaczcionkaakapitu1"/>
        </w:rPr>
        <w:t>e) dla bioodpadów - ………………………………………………………..</w:t>
      </w:r>
    </w:p>
    <w:p w14:paraId="2CA4E097" w14:textId="77777777" w:rsidR="0071641B" w:rsidRDefault="00000000">
      <w:pPr>
        <w:tabs>
          <w:tab w:val="left" w:pos="720"/>
        </w:tabs>
        <w:ind w:left="720"/>
        <w:rPr>
          <w:color w:val="000000"/>
          <w:lang w:eastAsia="ar-SA"/>
        </w:rPr>
      </w:pPr>
      <w:r>
        <w:rPr>
          <w:rStyle w:val="Domylnaczcionkaakapitu1"/>
        </w:rPr>
        <w:lastRenderedPageBreak/>
        <w:t>f) dla mebli i innych odpadów wielkogabarytowych - ………………………………………...</w:t>
      </w:r>
    </w:p>
    <w:p w14:paraId="4C48DA65" w14:textId="77777777" w:rsidR="0071641B" w:rsidRDefault="00000000">
      <w:pPr>
        <w:tabs>
          <w:tab w:val="left" w:pos="720"/>
        </w:tabs>
        <w:ind w:left="720"/>
        <w:jc w:val="both"/>
        <w:rPr>
          <w:color w:val="000000"/>
          <w:lang w:eastAsia="ar-SA"/>
        </w:rPr>
      </w:pPr>
      <w:r>
        <w:t>g) dla chemikaliów - ……………………………………………………………</w:t>
      </w:r>
    </w:p>
    <w:p w14:paraId="21EF30DB" w14:textId="77777777" w:rsidR="0071641B" w:rsidRDefault="00000000">
      <w:pPr>
        <w:tabs>
          <w:tab w:val="left" w:pos="720"/>
        </w:tabs>
        <w:ind w:left="720"/>
        <w:rPr>
          <w:color w:val="000000"/>
          <w:lang w:eastAsia="ar-SA"/>
        </w:rPr>
      </w:pPr>
      <w:r>
        <w:t>h) dla zużytych urządzeń elektrycznych i elektronicznych - ……………………………..</w:t>
      </w:r>
    </w:p>
    <w:p w14:paraId="70320511" w14:textId="77777777" w:rsidR="0071641B" w:rsidRDefault="00000000">
      <w:pPr>
        <w:tabs>
          <w:tab w:val="left" w:pos="720"/>
        </w:tabs>
        <w:ind w:left="720"/>
        <w:jc w:val="both"/>
        <w:rPr>
          <w:color w:val="000000"/>
          <w:lang w:eastAsia="ar-SA"/>
        </w:rPr>
      </w:pPr>
      <w:r>
        <w:t>i) dla baterii i akumulatorów - ………………………………………………</w:t>
      </w:r>
    </w:p>
    <w:p w14:paraId="49F95044" w14:textId="77777777" w:rsidR="0071641B" w:rsidRDefault="00000000">
      <w:pPr>
        <w:tabs>
          <w:tab w:val="left" w:pos="720"/>
        </w:tabs>
        <w:ind w:left="720"/>
        <w:jc w:val="both"/>
        <w:rPr>
          <w:color w:val="000000"/>
          <w:lang w:eastAsia="ar-SA"/>
        </w:rPr>
      </w:pPr>
      <w:r>
        <w:t>j) dla świetlówek - ……………………………………………</w:t>
      </w:r>
    </w:p>
    <w:p w14:paraId="7C891A8A" w14:textId="77777777" w:rsidR="0071641B" w:rsidRDefault="00000000">
      <w:pPr>
        <w:tabs>
          <w:tab w:val="left" w:pos="720"/>
        </w:tabs>
        <w:ind w:left="720"/>
        <w:jc w:val="both"/>
        <w:rPr>
          <w:color w:val="000000"/>
          <w:lang w:eastAsia="ar-SA"/>
        </w:rPr>
      </w:pPr>
      <w:r>
        <w:t>k) dla przeterminowanych leków - …………………………………………………</w:t>
      </w:r>
    </w:p>
    <w:p w14:paraId="32CC182B" w14:textId="77777777" w:rsidR="0071641B" w:rsidRDefault="00000000">
      <w:pPr>
        <w:tabs>
          <w:tab w:val="left" w:pos="720"/>
        </w:tabs>
        <w:ind w:left="720"/>
        <w:rPr>
          <w:color w:val="000000"/>
          <w:lang w:eastAsia="ar-SA"/>
        </w:rPr>
      </w:pPr>
      <w:r>
        <w:t xml:space="preserve">l) </w:t>
      </w:r>
      <w:r>
        <w:rPr>
          <w:color w:val="000000"/>
          <w:lang w:eastAsia="ar-SA"/>
        </w:rPr>
        <w:t>dla odpadów niekwalifikujących się do odpadów medycznych powstałych w gospodarstwie domowym w wyniku przyjmowania produktów leczniczych w formie iniekcji i prowadzenia monitoringu poziomu substancji we krwi, w szczególności igieł i strzykawek - …………………………………………………………………………</w:t>
      </w:r>
    </w:p>
    <w:p w14:paraId="5AC80329" w14:textId="77777777" w:rsidR="0071641B" w:rsidRDefault="00000000">
      <w:pPr>
        <w:tabs>
          <w:tab w:val="left" w:pos="720"/>
        </w:tabs>
        <w:ind w:left="720"/>
        <w:rPr>
          <w:color w:val="000000"/>
          <w:lang w:eastAsia="ar-SA"/>
        </w:rPr>
      </w:pPr>
      <w:r>
        <w:rPr>
          <w:color w:val="000000"/>
          <w:lang w:eastAsia="ar-SA"/>
        </w:rPr>
        <w:t>m) dla opon - …………………………………………………………………………</w:t>
      </w:r>
    </w:p>
    <w:p w14:paraId="462E180E" w14:textId="77777777" w:rsidR="0071641B" w:rsidRDefault="00000000">
      <w:pPr>
        <w:tabs>
          <w:tab w:val="left" w:pos="720"/>
        </w:tabs>
        <w:ind w:left="720"/>
        <w:rPr>
          <w:color w:val="000000"/>
          <w:lang w:eastAsia="ar-SA"/>
        </w:rPr>
      </w:pPr>
      <w:r>
        <w:rPr>
          <w:color w:val="000000"/>
          <w:lang w:eastAsia="ar-SA"/>
        </w:rPr>
        <w:t>n) dla odpadów budowlanych (gromadzone łącznie zmieszane odpady z betonu, gruzu ceglanego, odpadowe materiały ceramiczne i ceramiczne elementy wyposażenia, płyty OSB - …………………………………………………………………………………</w:t>
      </w:r>
    </w:p>
    <w:p w14:paraId="715DBAF5" w14:textId="77777777" w:rsidR="0071641B" w:rsidRDefault="00000000">
      <w:pPr>
        <w:tabs>
          <w:tab w:val="left" w:pos="720"/>
        </w:tabs>
        <w:ind w:left="720"/>
        <w:rPr>
          <w:color w:val="000000"/>
          <w:lang w:eastAsia="ar-SA"/>
        </w:rPr>
      </w:pPr>
      <w:r>
        <w:rPr>
          <w:color w:val="000000"/>
          <w:lang w:eastAsia="ar-SA"/>
        </w:rPr>
        <w:t>o) dla odpadów budowlanych (odpadowa papa) - ……………………………………</w:t>
      </w:r>
    </w:p>
    <w:p w14:paraId="33DA3C18" w14:textId="77777777" w:rsidR="0071641B" w:rsidRDefault="00000000">
      <w:pPr>
        <w:tabs>
          <w:tab w:val="left" w:pos="720"/>
        </w:tabs>
        <w:ind w:left="720"/>
      </w:pPr>
      <w:r>
        <w:rPr>
          <w:color w:val="000000"/>
          <w:lang w:eastAsia="ar-SA"/>
        </w:rPr>
        <w:t>p) do odpadów budowlanych (styropian) - ……………………………………………</w:t>
      </w:r>
    </w:p>
    <w:p w14:paraId="56403E8F" w14:textId="77777777" w:rsidR="0071641B" w:rsidRDefault="00000000">
      <w:pPr>
        <w:ind w:left="720"/>
      </w:pPr>
      <w:r>
        <w:rPr>
          <w:color w:val="000000"/>
          <w:lang w:eastAsia="ar-SA"/>
        </w:rPr>
        <w:t>r) do odpadów budowlanych (wełna mineralna) - ……………………………………</w:t>
      </w:r>
    </w:p>
    <w:p w14:paraId="79ACC59E" w14:textId="77777777" w:rsidR="0071641B" w:rsidRDefault="00000000">
      <w:pPr>
        <w:tabs>
          <w:tab w:val="left" w:pos="720"/>
        </w:tabs>
        <w:ind w:firstLine="680"/>
      </w:pPr>
      <w:r>
        <w:rPr>
          <w:color w:val="000000"/>
          <w:lang w:eastAsia="ar-SA"/>
        </w:rPr>
        <w:t>s) dla metali - ……………………….</w:t>
      </w:r>
    </w:p>
    <w:p w14:paraId="74263E26" w14:textId="77777777" w:rsidR="0071641B" w:rsidRDefault="00000000">
      <w:pPr>
        <w:tabs>
          <w:tab w:val="left" w:pos="720"/>
        </w:tabs>
        <w:ind w:firstLine="680"/>
        <w:rPr>
          <w:color w:val="000000"/>
          <w:lang w:eastAsia="ar-SA"/>
        </w:rPr>
      </w:pPr>
      <w:r>
        <w:rPr>
          <w:color w:val="000000"/>
        </w:rPr>
        <w:t>t) dla odpadów tekstyliów i odzieży -…………………………………………………</w:t>
      </w:r>
    </w:p>
    <w:p w14:paraId="7A2B2C77" w14:textId="77777777" w:rsidR="0071641B" w:rsidRDefault="00000000">
      <w:pPr>
        <w:ind w:left="720"/>
        <w:jc w:val="both"/>
        <w:rPr>
          <w:color w:val="000000"/>
          <w:lang w:eastAsia="ar-SA"/>
        </w:rPr>
      </w:pPr>
      <w:r>
        <w:rPr>
          <w:color w:val="000000"/>
          <w:lang w:eastAsia="ar-SA"/>
        </w:rPr>
        <w:t xml:space="preserve">29. Dla odpadów uwzględnianych do obliczenia poziomów recyklingu wymaga się stosowania procesów </w:t>
      </w:r>
      <w:r>
        <w:rPr>
          <w:color w:val="000000"/>
          <w:shd w:val="clear" w:color="auto" w:fill="FFFFFF"/>
          <w:lang w:eastAsia="ar-SA"/>
        </w:rPr>
        <w:t>zagospodarowania innych niż składowanie.</w:t>
      </w:r>
    </w:p>
    <w:p w14:paraId="6555CA63" w14:textId="77777777" w:rsidR="0071641B" w:rsidRDefault="00000000">
      <w:pPr>
        <w:ind w:left="720"/>
        <w:jc w:val="both"/>
        <w:rPr>
          <w:color w:val="000000"/>
          <w:lang w:eastAsia="ar-SA"/>
        </w:rPr>
      </w:pPr>
      <w:r>
        <w:rPr>
          <w:color w:val="000000"/>
          <w:shd w:val="clear" w:color="auto" w:fill="FFFFFF"/>
          <w:lang w:eastAsia="ar-SA"/>
        </w:rPr>
        <w:t>30. Załadunek i transport odpadów będzie odbywał się za pomocą odpowiedniego sprzętu, który musi być w dyspozycji Wykonawcy. Pojazdy muszą być oznakowane w sposób czytelny i widoczny. Pojazdy muszą być również wyposażone w system</w:t>
      </w:r>
      <w:r>
        <w:rPr>
          <w:b/>
          <w:bCs/>
          <w:color w:val="000000"/>
          <w:shd w:val="clear" w:color="auto" w:fill="FFFFFF"/>
          <w:lang w:eastAsia="ar-SA"/>
        </w:rPr>
        <w:t xml:space="preserve"> </w:t>
      </w:r>
      <w:r>
        <w:rPr>
          <w:color w:val="000000"/>
          <w:shd w:val="clear" w:color="auto" w:fill="FFFFFF"/>
          <w:lang w:eastAsia="ar-SA"/>
        </w:rPr>
        <w:t>monitoringu bazującego na systemie pozycjonowania satelitarnego, umożliwiający trwałe zapisywanie, przechowywanie i odczytywanie danych o położeniu pojazdu i miejscach postojów oraz</w:t>
      </w:r>
      <w:r>
        <w:rPr>
          <w:b/>
          <w:bCs/>
          <w:color w:val="000000"/>
          <w:shd w:val="clear" w:color="auto" w:fill="FFFFFF"/>
          <w:lang w:eastAsia="ar-SA"/>
        </w:rPr>
        <w:t xml:space="preserve"> </w:t>
      </w:r>
      <w:r>
        <w:rPr>
          <w:color w:val="000000"/>
          <w:shd w:val="clear" w:color="auto" w:fill="FFFFFF"/>
          <w:lang w:eastAsia="ar-SA"/>
        </w:rPr>
        <w:t>czujników zapisujących dane o miejscach wyładunku odpadów.</w:t>
      </w:r>
    </w:p>
    <w:p w14:paraId="27422D3B" w14:textId="77777777" w:rsidR="0071641B" w:rsidRDefault="00000000">
      <w:pPr>
        <w:ind w:left="720"/>
        <w:jc w:val="both"/>
        <w:rPr>
          <w:color w:val="000000"/>
          <w:lang w:eastAsia="ar-SA"/>
        </w:rPr>
      </w:pPr>
      <w:r>
        <w:rPr>
          <w:color w:val="000000"/>
          <w:shd w:val="clear" w:color="auto" w:fill="FFFFFF"/>
          <w:lang w:eastAsia="ar-SA"/>
        </w:rPr>
        <w:t>31. Wykonawca jest zobowiązany do:</w:t>
      </w:r>
    </w:p>
    <w:p w14:paraId="30CDEE2D" w14:textId="77777777" w:rsidR="0071641B" w:rsidRDefault="00000000">
      <w:pPr>
        <w:ind w:left="720"/>
        <w:jc w:val="both"/>
        <w:rPr>
          <w:color w:val="000000"/>
          <w:lang w:eastAsia="ar-SA"/>
        </w:rPr>
      </w:pPr>
      <w:r>
        <w:rPr>
          <w:color w:val="000000"/>
        </w:rPr>
        <w:t>a) bieżącego prowadzenia dokumentacji związanej z działalnością objętej zamówieniem, w tym w szczególności kart przekazania odpadów komunalnych, kart ewidencji odpadów, oraz prowadzenia wymaganej prawem sprawozdawczości,</w:t>
      </w:r>
    </w:p>
    <w:p w14:paraId="67370199" w14:textId="77777777" w:rsidR="0071641B" w:rsidRDefault="00000000">
      <w:pPr>
        <w:tabs>
          <w:tab w:val="left" w:pos="720"/>
        </w:tabs>
        <w:ind w:left="720"/>
        <w:jc w:val="both"/>
        <w:rPr>
          <w:color w:val="000000"/>
          <w:lang w:eastAsia="ar-SA"/>
        </w:rPr>
      </w:pPr>
      <w:r>
        <w:rPr>
          <w:color w:val="000000"/>
          <w:highlight w:val="white"/>
          <w:lang w:eastAsia="ar-SA"/>
        </w:rPr>
        <w:t xml:space="preserve">b) realizacji przedmiotu zamówienia zgodnie z obowiązującymi przepisami </w:t>
      </w:r>
      <w:r>
        <w:rPr>
          <w:color w:val="000000"/>
        </w:rPr>
        <w:t xml:space="preserve">prawa, w szczególności z ustawą Prawo ochrony środowiska oraz ustawą o utrzymaniu czystości i porządku w gminach oraz spełniania wymogów określonych obowiązującymi przepisami prawa, w tym w Rozporządzeniu Ministra Środowiska z dnia 11 stycznia 2013 r. w sprawie szczegółowych wymagań w zakresie odbierania odpadów komunalnych od właścicieli nieruchomości (Dz. U. z 2013 r., poz. 122) oraz Rozporządzeniu Ministra Środowiska z dnia 16 czerwca 2009 r. w sprawie bezpieczeństwa i higieny pracy przy gospodarowaniu odpadami komunalnymi (Dz. U. Nr </w:t>
      </w:r>
      <w:r>
        <w:rPr>
          <w:color w:val="000000"/>
          <w:highlight w:val="white"/>
          <w:lang w:eastAsia="ar-SA"/>
        </w:rPr>
        <w:t>104, poz. 868) i ich zmianami.</w:t>
      </w:r>
    </w:p>
    <w:p w14:paraId="44452ED6" w14:textId="77777777" w:rsidR="0071641B" w:rsidRDefault="0071641B">
      <w:pPr>
        <w:tabs>
          <w:tab w:val="left" w:pos="720"/>
        </w:tabs>
        <w:ind w:left="720"/>
        <w:jc w:val="both"/>
        <w:rPr>
          <w:color w:val="000000"/>
          <w:lang w:eastAsia="ar-SA"/>
        </w:rPr>
      </w:pPr>
    </w:p>
    <w:p w14:paraId="2D22A2EE" w14:textId="77777777" w:rsidR="0071641B" w:rsidRDefault="00000000">
      <w:pPr>
        <w:widowControl w:val="0"/>
        <w:tabs>
          <w:tab w:val="left" w:pos="284"/>
          <w:tab w:val="left" w:pos="426"/>
          <w:tab w:val="left" w:pos="1560"/>
        </w:tabs>
        <w:spacing w:after="160"/>
        <w:jc w:val="center"/>
        <w:rPr>
          <w:color w:val="000000"/>
          <w:lang w:eastAsia="ar-SA"/>
        </w:rPr>
      </w:pPr>
      <w:r>
        <w:rPr>
          <w:b/>
        </w:rPr>
        <w:t>§ 6</w:t>
      </w:r>
    </w:p>
    <w:p w14:paraId="24D1607A" w14:textId="77777777" w:rsidR="0071641B" w:rsidRDefault="00000000">
      <w:pPr>
        <w:widowControl w:val="0"/>
        <w:tabs>
          <w:tab w:val="left" w:pos="284"/>
          <w:tab w:val="left" w:pos="426"/>
          <w:tab w:val="left" w:pos="1560"/>
        </w:tabs>
        <w:spacing w:after="160"/>
        <w:jc w:val="center"/>
        <w:rPr>
          <w:color w:val="000000"/>
          <w:lang w:eastAsia="ar-SA"/>
        </w:rPr>
      </w:pPr>
      <w:r>
        <w:rPr>
          <w:b/>
        </w:rPr>
        <w:t>Wymagane poziomy recyklingu, przygotowania do ponownego użycia i odzysku.</w:t>
      </w:r>
    </w:p>
    <w:p w14:paraId="0F6EDDE6" w14:textId="77777777" w:rsidR="0071641B" w:rsidRDefault="0071641B">
      <w:pPr>
        <w:pStyle w:val="Akapitzlist"/>
        <w:widowControl w:val="0"/>
        <w:tabs>
          <w:tab w:val="left" w:pos="142"/>
          <w:tab w:val="left" w:pos="426"/>
        </w:tabs>
        <w:rPr>
          <w:rFonts w:ascii="Times New Roman" w:hAnsi="Times New Roman"/>
          <w:color w:val="000000"/>
          <w:sz w:val="24"/>
          <w:szCs w:val="24"/>
          <w:lang w:eastAsia="ar-SA"/>
        </w:rPr>
      </w:pPr>
    </w:p>
    <w:p w14:paraId="2B436F29" w14:textId="77777777" w:rsidR="0071641B" w:rsidRDefault="00000000">
      <w:pPr>
        <w:pStyle w:val="Akapitzlist"/>
        <w:widowControl w:val="0"/>
        <w:tabs>
          <w:tab w:val="left" w:pos="142"/>
          <w:tab w:val="left" w:pos="426"/>
        </w:tabs>
        <w:rPr>
          <w:rFonts w:ascii="Times New Roman" w:hAnsi="Times New Roman"/>
          <w:color w:val="000000"/>
          <w:sz w:val="24"/>
          <w:szCs w:val="24"/>
          <w:lang w:eastAsia="ar-SA"/>
        </w:rPr>
      </w:pPr>
      <w:r>
        <w:rPr>
          <w:rFonts w:ascii="Times New Roman" w:eastAsia="TimesNewRomanPSMT;Times New Rom" w:hAnsi="Times New Roman"/>
          <w:color w:val="000000"/>
          <w:sz w:val="24"/>
          <w:szCs w:val="24"/>
          <w:lang w:eastAsia="ar-SA"/>
        </w:rPr>
        <w:t>1. Wykonawca</w:t>
      </w:r>
      <w:r>
        <w:rPr>
          <w:rFonts w:ascii="Times New Roman" w:hAnsi="Times New Roman"/>
          <w:color w:val="000000"/>
          <w:sz w:val="24"/>
          <w:szCs w:val="24"/>
          <w:lang w:eastAsia="ar-SA"/>
        </w:rPr>
        <w:t xml:space="preserve"> zobowiązany jest realizować przedmiot zamówienia mając na względzie wymóg osiągnięcia przez Zamawiającego w danym roku kalendarzowym </w:t>
      </w:r>
      <w:r>
        <w:rPr>
          <w:rFonts w:ascii="Times New Roman" w:hAnsi="Times New Roman"/>
          <w:color w:val="000000"/>
          <w:sz w:val="24"/>
          <w:szCs w:val="24"/>
          <w:lang w:eastAsia="ar-SA"/>
        </w:rPr>
        <w:lastRenderedPageBreak/>
        <w:t xml:space="preserve">poziomów o których mowa w ustawie z dnia 13 września 1996 r. o utrzymaniu czystości i porządku w gminach (dalej zwaną ustawą </w:t>
      </w:r>
      <w:proofErr w:type="spellStart"/>
      <w:r>
        <w:rPr>
          <w:rFonts w:ascii="Times New Roman" w:hAnsi="Times New Roman"/>
          <w:color w:val="000000"/>
          <w:sz w:val="24"/>
          <w:szCs w:val="24"/>
          <w:lang w:eastAsia="ar-SA"/>
        </w:rPr>
        <w:t>u.c.p.g</w:t>
      </w:r>
      <w:proofErr w:type="spellEnd"/>
      <w:r>
        <w:rPr>
          <w:rFonts w:ascii="Times New Roman" w:hAnsi="Times New Roman"/>
          <w:color w:val="000000"/>
          <w:sz w:val="24"/>
          <w:szCs w:val="24"/>
          <w:lang w:eastAsia="ar-SA"/>
        </w:rPr>
        <w:t>.), w szczególności: poziom przygotowania do ponownego użycia i recyklingu odpadów komunalnych (dalej zwanym poziomem recyklingu), poziomu ograniczenia masy odpadów komunalnych ulegających biodegradacji przekazywanych do składowania oraz poziomu składowania.</w:t>
      </w:r>
    </w:p>
    <w:p w14:paraId="550C50FC" w14:textId="77777777" w:rsidR="0071641B" w:rsidRDefault="00000000">
      <w:pPr>
        <w:ind w:left="720"/>
        <w:jc w:val="both"/>
        <w:rPr>
          <w:color w:val="000000"/>
          <w:lang w:eastAsia="ar-SA"/>
        </w:rPr>
      </w:pPr>
      <w:r>
        <w:rPr>
          <w:color w:val="000000"/>
          <w:lang w:eastAsia="ar-SA"/>
        </w:rPr>
        <w:t>2. Strony wspólnie stoją na stanowisku, że sukcesywny coroczny wzrost wymaganego poziomu recyklingu wymaga sukcesywnego wzrostu ilości odpadów spełniających warunki ich uwzględnienia w „masie odpadów komunalnych przygotowanych do ponownego użycia i poddanych recyklingowi” (dalej zwaną „masą odpadów recyklingowych”) używanej we wzorze do obliczenia wyżej wskazanego poziomu.</w:t>
      </w:r>
    </w:p>
    <w:p w14:paraId="548BAC43" w14:textId="77777777" w:rsidR="0071641B" w:rsidRDefault="00000000">
      <w:pPr>
        <w:ind w:left="720"/>
        <w:jc w:val="both"/>
        <w:rPr>
          <w:color w:val="000000"/>
          <w:lang w:eastAsia="ar-SA"/>
        </w:rPr>
      </w:pPr>
      <w:r>
        <w:rPr>
          <w:color w:val="000000"/>
          <w:lang w:eastAsia="ar-SA"/>
        </w:rPr>
        <w:t>3. Strony ustalają, że wyłącznie do Wykonawcy należy wybór podmiotu przejmującego odebrany odpad / instalacji do zagospodarowania odpadów (zwanych dalej podmiotem zagospodarowującym), tym samym wyłącznie na Wykonawcy spoczywa odpowiedzialność z tego tytułu.</w:t>
      </w:r>
    </w:p>
    <w:p w14:paraId="0D5C6294" w14:textId="77777777" w:rsidR="0071641B" w:rsidRDefault="00000000">
      <w:pPr>
        <w:ind w:left="720"/>
        <w:jc w:val="both"/>
        <w:rPr>
          <w:color w:val="000000"/>
          <w:lang w:eastAsia="ar-SA"/>
        </w:rPr>
      </w:pPr>
      <w:r>
        <w:rPr>
          <w:color w:val="000000"/>
          <w:lang w:eastAsia="ar-SA"/>
        </w:rPr>
        <w:t xml:space="preserve">4. Przy wyborze podmiotu zagospodarowującego Wykonawca jest zobowiązany kierować się technologiami przetwarzania / sortowania / przygotowania odpadów stosowanymi przez instalacje do której przekazywane są odpady komunalne. </w:t>
      </w:r>
    </w:p>
    <w:p w14:paraId="2C3E923F" w14:textId="77777777" w:rsidR="0071641B" w:rsidRDefault="00000000">
      <w:pPr>
        <w:ind w:left="720"/>
        <w:jc w:val="both"/>
        <w:rPr>
          <w:color w:val="000000"/>
          <w:lang w:eastAsia="ar-SA"/>
        </w:rPr>
      </w:pPr>
      <w:r>
        <w:rPr>
          <w:color w:val="000000"/>
          <w:lang w:eastAsia="ar-SA"/>
        </w:rPr>
        <w:t>5. Wykonawca jest zobowiązany do gospodarowania odebranymi odpadami w sposób zapewniający wywiązanie się z powierzonych przez Zamawiającego obowiązków nałożonych ustawą z dnia 13 września 1996 roku o utrzymaniu czystości i porządku w gminach (tj. Dz. U. z 2025 r., poz. 733 ), zgodnie z rozporządzeniami wydanymi na podstawie art. 3b ust. 3 i 4, art. 3c ust. 2 i art. 9d ust. 2 w/w ustawy.</w:t>
      </w:r>
    </w:p>
    <w:p w14:paraId="777D437D" w14:textId="77777777" w:rsidR="0071641B" w:rsidRDefault="00000000">
      <w:pPr>
        <w:ind w:left="720"/>
        <w:jc w:val="both"/>
        <w:rPr>
          <w:color w:val="000000"/>
          <w:lang w:eastAsia="ar-SA"/>
        </w:rPr>
      </w:pPr>
      <w:r>
        <w:rPr>
          <w:color w:val="000000"/>
          <w:lang w:eastAsia="ar-SA"/>
        </w:rPr>
        <w:t>6. Wykonawca zobowiązany jest do zapewnienia osiągnięcia odpowiednich poziomów przygotowania do ponownego użycia i recyklingu odpadów komunalnych oraz ograniczenia masy odpadów komunalnych ulegających biodegradacji przekazanych do składowania oraz poziomu składowania zgodnie z art. 3b i art. 3c ustawy o utrzymaniu czystości i porządku w gminach i obowiązującymi rozporządzeniami wydanymi na podstawie w/w ustawy w odniesieniu do masy odebranych przez siebie odpadów komunalnych.</w:t>
      </w:r>
    </w:p>
    <w:p w14:paraId="1B9312FD" w14:textId="77777777" w:rsidR="0071641B" w:rsidRDefault="00000000">
      <w:pPr>
        <w:ind w:left="720"/>
        <w:jc w:val="both"/>
        <w:rPr>
          <w:color w:val="000000"/>
          <w:lang w:eastAsia="ar-SA"/>
        </w:rPr>
      </w:pPr>
      <w:r>
        <w:rPr>
          <w:color w:val="000000"/>
          <w:lang w:eastAsia="ar-SA"/>
        </w:rPr>
        <w:t>7. Wykonawca zobowiązany jest do nieprzekroczenia w danym roku kalendarzowym, w odniesieniu do masy odebranych przez siebie odpadów komunalnych, poziomów ograniczenia masy odpadów komunalnych ulegających biodegradacji, przekazanych do składowania, zgodnie z obowiązującym rozporządzeniem wydanym na podstawie art. 3c ust. 2 ustawy o utrzymaniu czystości i porządku w gminach.</w:t>
      </w:r>
    </w:p>
    <w:p w14:paraId="744C420F" w14:textId="77777777" w:rsidR="0071641B" w:rsidRDefault="00000000">
      <w:pPr>
        <w:ind w:left="720"/>
        <w:jc w:val="both"/>
        <w:rPr>
          <w:color w:val="000000"/>
          <w:lang w:eastAsia="ar-SA"/>
        </w:rPr>
      </w:pPr>
      <w:r>
        <w:rPr>
          <w:color w:val="000000"/>
          <w:lang w:eastAsia="ar-SA"/>
        </w:rPr>
        <w:t>8. Ustalenie, czy Wykonawca osiągnął wymagane poziomy odzysku i recyklingu,  poziomy ograniczenia składowania odpadów ulegających biodegradacji oraz poziom składowania nastąpi na podstawie sprawozdania rocznego, o którym mowa w § 7 ust. 4 umowy.</w:t>
      </w:r>
    </w:p>
    <w:p w14:paraId="2C8F2499" w14:textId="77777777" w:rsidR="0071641B" w:rsidRDefault="00000000">
      <w:pPr>
        <w:ind w:left="720"/>
        <w:jc w:val="both"/>
        <w:rPr>
          <w:color w:val="000000"/>
          <w:lang w:eastAsia="ar-SA"/>
        </w:rPr>
      </w:pPr>
      <w:r>
        <w:rPr>
          <w:color w:val="000000"/>
          <w:lang w:eastAsia="ar-SA"/>
        </w:rPr>
        <w:t>9. Dla każdego roku kalendarzowego oddzielnie Wykonawca, w terminie najpóźniej do 31 stycznia roku następującego po roku, którego dotyczy, przekazuje pisemną informację o ilości wykazanych odpadów recyklingowych dla każdego podmiotu zagospodarowującego z podziałem na poszczególne frakcje przekazanych odpadów.</w:t>
      </w:r>
    </w:p>
    <w:p w14:paraId="0A7BD1D5" w14:textId="77777777" w:rsidR="0071641B" w:rsidRDefault="00000000">
      <w:pPr>
        <w:ind w:left="720"/>
        <w:jc w:val="both"/>
        <w:rPr>
          <w:color w:val="000000"/>
          <w:lang w:eastAsia="ar-SA"/>
        </w:rPr>
      </w:pPr>
      <w:r>
        <w:rPr>
          <w:color w:val="000000"/>
          <w:lang w:eastAsia="ar-SA"/>
        </w:rPr>
        <w:t>10. Niesięgnięcie przez gminę poziomu recyklingu za dany rok kalendarzowy uznaje się za niedopełnienie przez Wykonawcę umownych warunków należytej staranności i jest podstawą do naliczenia Wykonawcy kary umownej.</w:t>
      </w:r>
    </w:p>
    <w:p w14:paraId="4B2DA076" w14:textId="77777777" w:rsidR="0071641B" w:rsidRDefault="00000000">
      <w:pPr>
        <w:pStyle w:val="Akapitzlist"/>
        <w:widowControl w:val="0"/>
        <w:tabs>
          <w:tab w:val="left" w:pos="142"/>
          <w:tab w:val="left" w:pos="426"/>
        </w:tabs>
        <w:jc w:val="both"/>
        <w:rPr>
          <w:rFonts w:ascii="Times New Roman" w:hAnsi="Times New Roman"/>
          <w:color w:val="000000"/>
          <w:sz w:val="24"/>
          <w:szCs w:val="24"/>
          <w:lang w:eastAsia="ar-SA"/>
        </w:rPr>
      </w:pPr>
      <w:r>
        <w:rPr>
          <w:rFonts w:ascii="Times New Roman" w:eastAsia="TimesNewRomanPSMT;Times New Rom" w:hAnsi="Times New Roman"/>
          <w:color w:val="000000"/>
          <w:sz w:val="24"/>
          <w:szCs w:val="24"/>
          <w:lang w:eastAsia="ar-SA"/>
        </w:rPr>
        <w:t xml:space="preserve">11. Wykonawca jest zobowiązany przekazywać odpady komunalne ulegające biodegradacji do instalacji, która gwarantuje ich zaliczenie jako recykling, zgodnie z przepisami wykonawczymi, wydanymi na podstawie art. 3b ust. 3 ustawy o utrzymaniu czystości i porządku w gminach. Instalacja, do której Wykonawca będzie przekazywał </w:t>
      </w:r>
      <w:r>
        <w:rPr>
          <w:rFonts w:ascii="Times New Roman" w:eastAsia="TimesNewRomanPSMT;Times New Rom" w:hAnsi="Times New Roman"/>
          <w:color w:val="000000"/>
          <w:sz w:val="24"/>
          <w:szCs w:val="24"/>
          <w:lang w:eastAsia="ar-SA"/>
        </w:rPr>
        <w:lastRenderedPageBreak/>
        <w:t xml:space="preserve">odpady komunalne ulegające biodegradacji musi posiadać uprawnienia </w:t>
      </w:r>
      <w:r>
        <w:rPr>
          <w:rFonts w:ascii="Times New Roman" w:eastAsia="TimesNewRomanPSMT;Times New Rom" w:hAnsi="Times New Roman"/>
          <w:color w:val="111111"/>
          <w:sz w:val="24"/>
          <w:szCs w:val="24"/>
          <w:lang w:eastAsia="ar-SA"/>
        </w:rPr>
        <w:t>do wydania dokumentu potwierdzającego recykling.</w:t>
      </w:r>
    </w:p>
    <w:p w14:paraId="30719EAB" w14:textId="77777777" w:rsidR="0071641B" w:rsidRDefault="00000000">
      <w:pPr>
        <w:pStyle w:val="Akapitzlist"/>
        <w:widowControl w:val="0"/>
        <w:tabs>
          <w:tab w:val="left" w:pos="142"/>
          <w:tab w:val="left" w:pos="426"/>
        </w:tabs>
        <w:jc w:val="both"/>
        <w:rPr>
          <w:color w:val="111111"/>
        </w:rPr>
      </w:pPr>
      <w:r>
        <w:rPr>
          <w:rFonts w:ascii="Times New Roman" w:eastAsia="TimesNewRomanPSMT;Times New Rom" w:hAnsi="Times New Roman"/>
          <w:color w:val="111111"/>
          <w:sz w:val="24"/>
          <w:szCs w:val="24"/>
          <w:lang w:eastAsia="ar-SA"/>
        </w:rPr>
        <w:t>12.  Wysokość kary będzie naliczana po zakończeniu danego roku kalendarzowego w oparciu o sprawozdania sporządzane według rozporządzenia w sprawie wzorów sprawozdań.</w:t>
      </w:r>
    </w:p>
    <w:p w14:paraId="11E0CAC2" w14:textId="77777777" w:rsidR="0071641B" w:rsidRDefault="00000000">
      <w:pPr>
        <w:pStyle w:val="Akapitzlist"/>
        <w:widowControl w:val="0"/>
        <w:tabs>
          <w:tab w:val="left" w:pos="142"/>
          <w:tab w:val="left" w:pos="426"/>
        </w:tabs>
        <w:jc w:val="both"/>
        <w:rPr>
          <w:rFonts w:ascii="Times New Roman" w:hAnsi="Times New Roman"/>
          <w:color w:val="000000"/>
          <w:sz w:val="24"/>
          <w:szCs w:val="24"/>
          <w:lang w:eastAsia="ar-SA"/>
        </w:rPr>
      </w:pPr>
      <w:r>
        <w:rPr>
          <w:rFonts w:ascii="Times New Roman" w:eastAsia="TimesNewRomanPSMT;Times New Rom" w:hAnsi="Times New Roman"/>
          <w:color w:val="000000"/>
          <w:sz w:val="24"/>
          <w:szCs w:val="24"/>
          <w:lang w:eastAsia="ar-SA"/>
        </w:rPr>
        <w:t>13. Egzekwowanie kary umownej następuje zgodnie z § 9 ust. 4 umowy.</w:t>
      </w:r>
    </w:p>
    <w:p w14:paraId="77CF36A3" w14:textId="77777777" w:rsidR="0071641B" w:rsidRDefault="0071641B">
      <w:pPr>
        <w:pStyle w:val="Akapitzlist"/>
        <w:widowControl w:val="0"/>
        <w:tabs>
          <w:tab w:val="left" w:pos="142"/>
          <w:tab w:val="left" w:pos="426"/>
        </w:tabs>
        <w:jc w:val="both"/>
        <w:rPr>
          <w:rFonts w:ascii="Times New Roman" w:hAnsi="Times New Roman"/>
          <w:color w:val="000000"/>
          <w:sz w:val="24"/>
          <w:szCs w:val="24"/>
          <w:lang w:eastAsia="ar-SA"/>
        </w:rPr>
      </w:pPr>
    </w:p>
    <w:p w14:paraId="58EF222C" w14:textId="77777777" w:rsidR="0071641B" w:rsidRDefault="00000000">
      <w:pPr>
        <w:widowControl w:val="0"/>
        <w:tabs>
          <w:tab w:val="left" w:pos="284"/>
          <w:tab w:val="left" w:pos="426"/>
        </w:tabs>
        <w:spacing w:after="160"/>
        <w:jc w:val="center"/>
        <w:rPr>
          <w:color w:val="000000"/>
          <w:lang w:eastAsia="ar-SA"/>
        </w:rPr>
      </w:pPr>
      <w:r>
        <w:rPr>
          <w:b/>
          <w:bCs/>
        </w:rPr>
        <w:t>§ 7</w:t>
      </w:r>
    </w:p>
    <w:p w14:paraId="68FECAD9" w14:textId="77777777" w:rsidR="0071641B" w:rsidRDefault="00000000">
      <w:pPr>
        <w:widowControl w:val="0"/>
        <w:spacing w:after="160"/>
        <w:jc w:val="center"/>
        <w:rPr>
          <w:color w:val="000000"/>
          <w:lang w:eastAsia="ar-SA"/>
        </w:rPr>
      </w:pPr>
      <w:r>
        <w:rPr>
          <w:b/>
          <w:color w:val="000000"/>
        </w:rPr>
        <w:t>Raporty i sprawozdania</w:t>
      </w:r>
    </w:p>
    <w:p w14:paraId="11B8D102" w14:textId="77777777" w:rsidR="0071641B" w:rsidRDefault="00000000">
      <w:pPr>
        <w:pStyle w:val="Akapitzlist"/>
        <w:widowControl w:val="0"/>
        <w:numPr>
          <w:ilvl w:val="0"/>
          <w:numId w:val="90"/>
        </w:numPr>
        <w:spacing w:after="160"/>
        <w:contextualSpacing/>
        <w:rPr>
          <w:rFonts w:ascii="Times New Roman" w:hAnsi="Times New Roman"/>
          <w:sz w:val="24"/>
          <w:szCs w:val="24"/>
          <w:lang w:eastAsia="zh-CN"/>
        </w:rPr>
      </w:pPr>
      <w:r>
        <w:rPr>
          <w:rFonts w:ascii="Times New Roman" w:hAnsi="Times New Roman"/>
          <w:color w:val="000000"/>
          <w:sz w:val="24"/>
          <w:szCs w:val="24"/>
        </w:rPr>
        <w:t>Wykonawca jest zobowiązany do przekazywania Zamawiającemu miesięcznych raportów zawierających informacje o:</w:t>
      </w:r>
    </w:p>
    <w:p w14:paraId="7A36FBF6" w14:textId="77777777" w:rsidR="0071641B" w:rsidRDefault="00000000">
      <w:pPr>
        <w:pStyle w:val="Akapitzlist"/>
        <w:widowControl w:val="0"/>
        <w:numPr>
          <w:ilvl w:val="0"/>
          <w:numId w:val="91"/>
        </w:numPr>
        <w:spacing w:after="160"/>
        <w:contextualSpacing/>
        <w:rPr>
          <w:rFonts w:ascii="Times New Roman" w:hAnsi="Times New Roman"/>
          <w:sz w:val="24"/>
          <w:szCs w:val="24"/>
          <w:lang w:eastAsia="zh-CN"/>
        </w:rPr>
      </w:pPr>
      <w:r>
        <w:rPr>
          <w:rFonts w:ascii="Times New Roman" w:hAnsi="Times New Roman"/>
          <w:sz w:val="24"/>
          <w:szCs w:val="24"/>
          <w:lang w:eastAsia="zh-CN"/>
        </w:rPr>
        <w:t xml:space="preserve">ilości i rodzaju odebranych odpadów od właścicieli nieruchomości </w:t>
      </w:r>
      <w:r>
        <w:rPr>
          <w:rFonts w:ascii="Times New Roman" w:hAnsi="Times New Roman"/>
          <w:sz w:val="24"/>
          <w:szCs w:val="24"/>
          <w:lang w:eastAsia="zh-CN"/>
        </w:rPr>
        <w:br/>
        <w:t>z podziałem na poszczególne frakcje, potwierdzone kartami przekazania odpadów wygenerowanymi w systemie BDO ze wskazaniem instalacji komunalnej,</w:t>
      </w:r>
    </w:p>
    <w:p w14:paraId="2A6CFC16" w14:textId="77777777" w:rsidR="0071641B" w:rsidRDefault="00000000">
      <w:pPr>
        <w:pStyle w:val="Akapitzlist"/>
        <w:widowControl w:val="0"/>
        <w:numPr>
          <w:ilvl w:val="0"/>
          <w:numId w:val="91"/>
        </w:numPr>
        <w:spacing w:after="160"/>
        <w:contextualSpacing/>
        <w:rPr>
          <w:rFonts w:ascii="Times New Roman" w:hAnsi="Times New Roman"/>
          <w:sz w:val="24"/>
          <w:szCs w:val="24"/>
          <w:lang w:eastAsia="zh-CN"/>
        </w:rPr>
      </w:pPr>
      <w:r>
        <w:rPr>
          <w:rFonts w:ascii="Times New Roman" w:hAnsi="Times New Roman"/>
          <w:sz w:val="24"/>
          <w:szCs w:val="24"/>
          <w:lang w:eastAsia="zh-CN"/>
        </w:rPr>
        <w:t>ilości i rodzaju odebranych odpadów z PSZOK-u z podziałem na poszczególne frakcje,</w:t>
      </w:r>
    </w:p>
    <w:p w14:paraId="320FAB3D" w14:textId="77777777" w:rsidR="0071641B" w:rsidRDefault="00000000">
      <w:pPr>
        <w:pStyle w:val="Akapitzlist"/>
        <w:widowControl w:val="0"/>
        <w:numPr>
          <w:ilvl w:val="0"/>
          <w:numId w:val="91"/>
        </w:numPr>
        <w:spacing w:after="160"/>
        <w:contextualSpacing/>
        <w:rPr>
          <w:rFonts w:ascii="Times New Roman" w:hAnsi="Times New Roman"/>
          <w:sz w:val="24"/>
          <w:szCs w:val="24"/>
          <w:lang w:eastAsia="zh-CN"/>
        </w:rPr>
      </w:pPr>
      <w:r>
        <w:rPr>
          <w:rFonts w:ascii="Times New Roman" w:hAnsi="Times New Roman"/>
          <w:sz w:val="24"/>
          <w:szCs w:val="24"/>
          <w:lang w:eastAsia="zh-CN"/>
        </w:rPr>
        <w:t>liczbie nieruchomości z których zostały odebrane odpady komunalne,</w:t>
      </w:r>
    </w:p>
    <w:p w14:paraId="1E29156F" w14:textId="77777777" w:rsidR="0071641B" w:rsidRDefault="00000000">
      <w:pPr>
        <w:pStyle w:val="Akapitzlist"/>
        <w:widowControl w:val="0"/>
        <w:numPr>
          <w:ilvl w:val="0"/>
          <w:numId w:val="91"/>
        </w:numPr>
        <w:spacing w:after="160"/>
        <w:contextualSpacing/>
        <w:rPr>
          <w:rFonts w:ascii="Times New Roman" w:hAnsi="Times New Roman"/>
          <w:bCs/>
          <w:sz w:val="24"/>
          <w:szCs w:val="24"/>
          <w:lang w:eastAsia="zh-CN"/>
        </w:rPr>
      </w:pPr>
      <w:r>
        <w:rPr>
          <w:rFonts w:ascii="Times New Roman" w:hAnsi="Times New Roman"/>
          <w:sz w:val="24"/>
          <w:szCs w:val="24"/>
          <w:lang w:eastAsia="zh-CN"/>
        </w:rPr>
        <w:t>liczbę nieruchomości, poprzez wskazanie posesji z których właściciele nie wystawili odpadów  zgodnie z harmonogramem,</w:t>
      </w:r>
    </w:p>
    <w:p w14:paraId="292807BC" w14:textId="77777777" w:rsidR="0071641B" w:rsidRDefault="00000000">
      <w:pPr>
        <w:pStyle w:val="Akapitzlist"/>
        <w:widowControl w:val="0"/>
        <w:numPr>
          <w:ilvl w:val="0"/>
          <w:numId w:val="91"/>
        </w:numPr>
        <w:spacing w:after="160"/>
        <w:contextualSpacing/>
        <w:rPr>
          <w:rFonts w:ascii="Times New Roman" w:hAnsi="Times New Roman"/>
          <w:sz w:val="24"/>
          <w:szCs w:val="24"/>
          <w:lang w:eastAsia="zh-CN"/>
        </w:rPr>
      </w:pPr>
      <w:r>
        <w:rPr>
          <w:rFonts w:ascii="Times New Roman" w:hAnsi="Times New Roman"/>
          <w:bCs/>
          <w:sz w:val="24"/>
          <w:szCs w:val="24"/>
          <w:lang w:eastAsia="zh-CN"/>
        </w:rPr>
        <w:t>informację o adresach nieruchomości, których właściciele wystawili odpady zgodnie z harmonogramem, ale nie znajdują się w systemie,</w:t>
      </w:r>
    </w:p>
    <w:p w14:paraId="7FBD8AEA" w14:textId="77777777" w:rsidR="0071641B" w:rsidRDefault="00000000">
      <w:pPr>
        <w:pStyle w:val="Akapitzlist"/>
        <w:widowControl w:val="0"/>
        <w:numPr>
          <w:ilvl w:val="0"/>
          <w:numId w:val="91"/>
        </w:numPr>
        <w:spacing w:after="160"/>
        <w:contextualSpacing/>
        <w:rPr>
          <w:rFonts w:ascii="Times New Roman" w:hAnsi="Times New Roman"/>
          <w:bCs/>
          <w:sz w:val="24"/>
          <w:szCs w:val="24"/>
          <w:lang w:eastAsia="zh-CN"/>
        </w:rPr>
      </w:pPr>
      <w:r>
        <w:rPr>
          <w:rFonts w:ascii="Times New Roman" w:hAnsi="Times New Roman"/>
          <w:sz w:val="24"/>
          <w:szCs w:val="24"/>
          <w:lang w:eastAsia="zh-CN"/>
        </w:rPr>
        <w:t xml:space="preserve">odebranych i wydanych pojemnikach na odpady w związku ze zmieniającymi się deklaracjami, oraz w przypadku ich uszkodzenia zgodnie z załącznikiem nr 10 do SWZ </w:t>
      </w:r>
    </w:p>
    <w:p w14:paraId="2587281F" w14:textId="77777777" w:rsidR="0071641B" w:rsidRDefault="00000000">
      <w:pPr>
        <w:pStyle w:val="Akapitzlist"/>
        <w:widowControl w:val="0"/>
        <w:numPr>
          <w:ilvl w:val="0"/>
          <w:numId w:val="91"/>
        </w:numPr>
        <w:spacing w:after="160"/>
        <w:contextualSpacing/>
        <w:rPr>
          <w:rFonts w:ascii="Times New Roman" w:hAnsi="Times New Roman"/>
          <w:bCs/>
          <w:sz w:val="24"/>
          <w:szCs w:val="24"/>
          <w:lang w:eastAsia="zh-CN"/>
        </w:rPr>
      </w:pPr>
      <w:r>
        <w:rPr>
          <w:rFonts w:ascii="Times New Roman" w:hAnsi="Times New Roman"/>
          <w:bCs/>
          <w:sz w:val="24"/>
          <w:szCs w:val="24"/>
          <w:lang w:eastAsia="zh-CN"/>
        </w:rPr>
        <w:t>informację z systemów GPS dotyczące wszystkich przejazdów transportujących odpady w zakresie: tras przejazdów każdego z pojazdów, miejsc zatrzymania pojazdów, a także momentu załadunku lub wyładunku odpadów ( otwierania klapy w przypadku pojazdów typu śmieciarka i pojazdów typu HDS, oraz załadunku lub wyładunku kontenera w przypadku pojazdów typu „</w:t>
      </w:r>
      <w:proofErr w:type="spellStart"/>
      <w:r>
        <w:rPr>
          <w:rFonts w:ascii="Times New Roman" w:hAnsi="Times New Roman"/>
          <w:bCs/>
          <w:sz w:val="24"/>
          <w:szCs w:val="24"/>
          <w:lang w:eastAsia="zh-CN"/>
        </w:rPr>
        <w:t>hakowiec</w:t>
      </w:r>
      <w:proofErr w:type="spellEnd"/>
      <w:r>
        <w:rPr>
          <w:rFonts w:ascii="Times New Roman" w:hAnsi="Times New Roman"/>
          <w:bCs/>
          <w:sz w:val="24"/>
          <w:szCs w:val="24"/>
          <w:lang w:eastAsia="zh-CN"/>
        </w:rPr>
        <w:t>” lub „</w:t>
      </w:r>
      <w:proofErr w:type="spellStart"/>
      <w:r>
        <w:rPr>
          <w:rFonts w:ascii="Times New Roman" w:hAnsi="Times New Roman"/>
          <w:bCs/>
          <w:sz w:val="24"/>
          <w:szCs w:val="24"/>
          <w:lang w:eastAsia="zh-CN"/>
        </w:rPr>
        <w:t>bramowiec</w:t>
      </w:r>
      <w:proofErr w:type="spellEnd"/>
      <w:r>
        <w:rPr>
          <w:rFonts w:ascii="Times New Roman" w:hAnsi="Times New Roman"/>
          <w:bCs/>
          <w:sz w:val="24"/>
          <w:szCs w:val="24"/>
          <w:lang w:eastAsia="zh-CN"/>
        </w:rPr>
        <w:t xml:space="preserve">”) – zapis na nośniku CD, </w:t>
      </w:r>
    </w:p>
    <w:p w14:paraId="4D1B0381" w14:textId="77777777" w:rsidR="0071641B" w:rsidRDefault="00000000">
      <w:pPr>
        <w:pStyle w:val="Akapitzlist"/>
        <w:widowControl w:val="0"/>
        <w:numPr>
          <w:ilvl w:val="0"/>
          <w:numId w:val="91"/>
        </w:numPr>
        <w:spacing w:after="160"/>
        <w:contextualSpacing/>
        <w:rPr>
          <w:rFonts w:ascii="Times New Roman" w:hAnsi="Times New Roman"/>
          <w:bCs/>
          <w:sz w:val="24"/>
          <w:szCs w:val="24"/>
          <w:lang w:eastAsia="zh-CN"/>
        </w:rPr>
      </w:pPr>
      <w:r>
        <w:rPr>
          <w:rFonts w:ascii="Times New Roman" w:hAnsi="Times New Roman"/>
          <w:bCs/>
          <w:sz w:val="24"/>
          <w:szCs w:val="24"/>
          <w:lang w:eastAsia="zh-CN"/>
        </w:rPr>
        <w:t>raport z ważeń odpadów wraz z dokumentami ważeń,</w:t>
      </w:r>
    </w:p>
    <w:p w14:paraId="20624854" w14:textId="77777777" w:rsidR="0071641B" w:rsidRDefault="00000000">
      <w:pPr>
        <w:pStyle w:val="Akapitzlist"/>
        <w:widowControl w:val="0"/>
        <w:numPr>
          <w:ilvl w:val="0"/>
          <w:numId w:val="91"/>
        </w:numPr>
        <w:spacing w:after="160"/>
        <w:contextualSpacing/>
        <w:rPr>
          <w:rFonts w:ascii="Times New Roman" w:hAnsi="Times New Roman"/>
          <w:color w:val="000000"/>
          <w:sz w:val="24"/>
          <w:szCs w:val="24"/>
        </w:rPr>
      </w:pPr>
      <w:r>
        <w:rPr>
          <w:rFonts w:ascii="Times New Roman" w:hAnsi="Times New Roman"/>
          <w:bCs/>
          <w:sz w:val="24"/>
          <w:szCs w:val="24"/>
          <w:lang w:eastAsia="zh-CN"/>
        </w:rPr>
        <w:t xml:space="preserve">informację o osiągniętych poziomach recyklingu i przygotowania do ponownego użycia frakcji odpadów komunalnych, tj. papier, metal, tworzywa sztuczne, szkło; ograniczenia masy odpadów komunalnych ulegających biodegradacji przekazanych do składowania oraz poziomy składowania zgodnie z ustawą o utrzymaniu czystości i porządku w gminach. </w:t>
      </w:r>
    </w:p>
    <w:p w14:paraId="757D7788" w14:textId="77777777" w:rsidR="0071641B" w:rsidRDefault="00000000">
      <w:pPr>
        <w:pStyle w:val="Akapitzlist"/>
        <w:widowControl w:val="0"/>
        <w:numPr>
          <w:ilvl w:val="0"/>
          <w:numId w:val="90"/>
        </w:numPr>
        <w:spacing w:after="160"/>
        <w:contextualSpacing/>
        <w:rPr>
          <w:rFonts w:ascii="Times New Roman" w:hAnsi="Times New Roman"/>
          <w:color w:val="000000"/>
          <w:sz w:val="24"/>
          <w:szCs w:val="24"/>
        </w:rPr>
      </w:pPr>
      <w:r>
        <w:rPr>
          <w:rFonts w:ascii="Times New Roman" w:hAnsi="Times New Roman"/>
          <w:color w:val="000000"/>
          <w:sz w:val="24"/>
          <w:szCs w:val="24"/>
        </w:rPr>
        <w:t>Wykonawca przekazuje raporty miesięczne w terminie do 10 dnia miesiąca następującego po miesiącu, którego raport dotyczy.</w:t>
      </w:r>
    </w:p>
    <w:p w14:paraId="695FA55F" w14:textId="77777777" w:rsidR="0071641B" w:rsidRDefault="00000000">
      <w:pPr>
        <w:pStyle w:val="Akapitzlist"/>
        <w:widowControl w:val="0"/>
        <w:numPr>
          <w:ilvl w:val="0"/>
          <w:numId w:val="90"/>
        </w:numPr>
        <w:spacing w:after="160"/>
        <w:contextualSpacing/>
        <w:rPr>
          <w:rFonts w:ascii="Times New Roman" w:hAnsi="Times New Roman"/>
          <w:color w:val="000000"/>
          <w:sz w:val="24"/>
          <w:szCs w:val="24"/>
        </w:rPr>
      </w:pPr>
      <w:r>
        <w:rPr>
          <w:rFonts w:ascii="Times New Roman" w:hAnsi="Times New Roman"/>
          <w:color w:val="000000"/>
          <w:sz w:val="24"/>
          <w:szCs w:val="24"/>
        </w:rPr>
        <w:t>Wykonawca sporządza raport w formie elektronicznej.</w:t>
      </w:r>
    </w:p>
    <w:p w14:paraId="15582F37" w14:textId="77777777" w:rsidR="0071641B" w:rsidRDefault="00000000">
      <w:pPr>
        <w:pStyle w:val="Akapitzlist"/>
        <w:widowControl w:val="0"/>
        <w:numPr>
          <w:ilvl w:val="0"/>
          <w:numId w:val="90"/>
        </w:numPr>
        <w:spacing w:after="160"/>
        <w:contextualSpacing/>
        <w:rPr>
          <w:rFonts w:ascii="Times New Roman" w:hAnsi="Times New Roman"/>
          <w:color w:val="000000"/>
          <w:sz w:val="24"/>
          <w:szCs w:val="24"/>
        </w:rPr>
      </w:pPr>
      <w:r>
        <w:rPr>
          <w:rFonts w:ascii="Times New Roman" w:hAnsi="Times New Roman"/>
          <w:color w:val="000000"/>
          <w:sz w:val="24"/>
          <w:szCs w:val="24"/>
        </w:rPr>
        <w:t xml:space="preserve">Wykonawca sporządza sprawozdanie, o którym mowa </w:t>
      </w:r>
      <w:r>
        <w:rPr>
          <w:rFonts w:ascii="Times New Roman" w:hAnsi="Times New Roman"/>
          <w:sz w:val="24"/>
          <w:szCs w:val="24"/>
        </w:rPr>
        <w:t xml:space="preserve">w art. 9n ustawy </w:t>
      </w:r>
      <w:r>
        <w:rPr>
          <w:rFonts w:ascii="Times New Roman" w:hAnsi="Times New Roman"/>
          <w:color w:val="000000"/>
          <w:sz w:val="24"/>
          <w:szCs w:val="24"/>
        </w:rPr>
        <w:t xml:space="preserve">z dnia </w:t>
      </w:r>
      <w:r>
        <w:rPr>
          <w:rFonts w:ascii="Times New Roman" w:hAnsi="Times New Roman"/>
          <w:color w:val="000000"/>
          <w:sz w:val="24"/>
          <w:szCs w:val="24"/>
        </w:rPr>
        <w:br/>
        <w:t>13 września 1996 r. o utrzymaniu czystości i porządku w gminach i przekazuje je Zamawiającemu w terminie do końca miesiąca następującego po roku, którego sprawozdanie dotyczy.</w:t>
      </w:r>
    </w:p>
    <w:p w14:paraId="73181490" w14:textId="77777777" w:rsidR="0071641B" w:rsidRDefault="00000000">
      <w:pPr>
        <w:pStyle w:val="Akapitzlist"/>
        <w:widowControl w:val="0"/>
        <w:numPr>
          <w:ilvl w:val="0"/>
          <w:numId w:val="90"/>
        </w:numPr>
        <w:spacing w:after="160"/>
        <w:contextualSpacing/>
        <w:rPr>
          <w:rFonts w:ascii="Times New Roman" w:hAnsi="Times New Roman"/>
          <w:color w:val="000000"/>
          <w:sz w:val="24"/>
          <w:szCs w:val="24"/>
        </w:rPr>
      </w:pPr>
      <w:r>
        <w:rPr>
          <w:rFonts w:ascii="Times New Roman" w:hAnsi="Times New Roman"/>
          <w:color w:val="000000"/>
          <w:sz w:val="24"/>
          <w:szCs w:val="24"/>
        </w:rPr>
        <w:t xml:space="preserve">Wykonawca zobowiązuje się przekazywać Zamawiającemu bieżące informacje </w:t>
      </w:r>
      <w:r>
        <w:rPr>
          <w:rFonts w:ascii="Times New Roman" w:hAnsi="Times New Roman"/>
          <w:color w:val="000000"/>
          <w:sz w:val="24"/>
          <w:szCs w:val="24"/>
        </w:rPr>
        <w:br/>
        <w:t>o adresach nieruchomości, na których zamieszkują mieszkańcy i powstają odpady komunalne, a nie ujętych w bazie danych prowadzonej przez Zamawiającego.</w:t>
      </w:r>
    </w:p>
    <w:p w14:paraId="7DD9D25E" w14:textId="77777777" w:rsidR="0071641B" w:rsidRDefault="0071641B">
      <w:pPr>
        <w:widowControl w:val="0"/>
        <w:ind w:left="714"/>
        <w:rPr>
          <w:color w:val="000000"/>
        </w:rPr>
      </w:pPr>
    </w:p>
    <w:p w14:paraId="28685C4E" w14:textId="77777777" w:rsidR="0071641B" w:rsidRDefault="00000000">
      <w:pPr>
        <w:widowControl w:val="0"/>
        <w:tabs>
          <w:tab w:val="left" w:pos="284"/>
          <w:tab w:val="left" w:pos="426"/>
          <w:tab w:val="left" w:pos="675"/>
          <w:tab w:val="center" w:pos="4890"/>
        </w:tabs>
        <w:spacing w:after="160"/>
        <w:jc w:val="center"/>
        <w:rPr>
          <w:color w:val="000000"/>
        </w:rPr>
      </w:pPr>
      <w:r>
        <w:rPr>
          <w:b/>
          <w:bCs/>
        </w:rPr>
        <w:lastRenderedPageBreak/>
        <w:t>§ 8</w:t>
      </w:r>
    </w:p>
    <w:p w14:paraId="46A9F56D" w14:textId="77777777" w:rsidR="0071641B" w:rsidRDefault="00000000">
      <w:pPr>
        <w:widowControl w:val="0"/>
        <w:tabs>
          <w:tab w:val="left" w:pos="284"/>
          <w:tab w:val="left" w:pos="426"/>
        </w:tabs>
        <w:spacing w:after="160"/>
        <w:jc w:val="center"/>
        <w:rPr>
          <w:color w:val="000000"/>
        </w:rPr>
      </w:pPr>
      <w:r>
        <w:rPr>
          <w:b/>
          <w:color w:val="000000"/>
        </w:rPr>
        <w:t>Obowiązki Zamawiającego</w:t>
      </w:r>
    </w:p>
    <w:p w14:paraId="01392F51" w14:textId="77777777" w:rsidR="0071641B" w:rsidRDefault="00000000">
      <w:pPr>
        <w:pStyle w:val="Akapitzlist"/>
        <w:widowControl w:val="0"/>
        <w:tabs>
          <w:tab w:val="left" w:pos="284"/>
        </w:tabs>
        <w:spacing w:after="200"/>
        <w:ind w:left="360"/>
        <w:contextualSpacing/>
        <w:rPr>
          <w:rFonts w:ascii="Times New Roman" w:hAnsi="Times New Roman"/>
          <w:color w:val="000000"/>
          <w:sz w:val="24"/>
          <w:szCs w:val="24"/>
        </w:rPr>
      </w:pPr>
      <w:r>
        <w:rPr>
          <w:rFonts w:ascii="Times New Roman" w:hAnsi="Times New Roman"/>
          <w:color w:val="000000"/>
          <w:sz w:val="24"/>
          <w:szCs w:val="24"/>
        </w:rPr>
        <w:t xml:space="preserve">1. Zamawiający zobowiązuje się do współpracy w celu wykonania Umowy, </w:t>
      </w:r>
      <w:r>
        <w:rPr>
          <w:rFonts w:ascii="Times New Roman" w:hAnsi="Times New Roman"/>
          <w:color w:val="000000"/>
          <w:sz w:val="24"/>
          <w:szCs w:val="24"/>
        </w:rPr>
        <w:br/>
        <w:t>w szczególności do:</w:t>
      </w:r>
    </w:p>
    <w:p w14:paraId="09D8EC4E" w14:textId="77777777" w:rsidR="0071641B" w:rsidRDefault="00000000">
      <w:pPr>
        <w:pStyle w:val="Akapitzlist"/>
        <w:widowControl w:val="0"/>
        <w:numPr>
          <w:ilvl w:val="0"/>
          <w:numId w:val="92"/>
        </w:numPr>
        <w:tabs>
          <w:tab w:val="left" w:pos="284"/>
        </w:tabs>
        <w:spacing w:after="200"/>
        <w:contextualSpacing/>
        <w:rPr>
          <w:rFonts w:ascii="Times New Roman" w:hAnsi="Times New Roman"/>
          <w:color w:val="000000"/>
          <w:sz w:val="24"/>
          <w:szCs w:val="24"/>
        </w:rPr>
      </w:pPr>
      <w:r>
        <w:rPr>
          <w:rFonts w:ascii="Times New Roman" w:hAnsi="Times New Roman"/>
          <w:color w:val="000000"/>
          <w:sz w:val="24"/>
          <w:szCs w:val="24"/>
        </w:rPr>
        <w:t>współpracy z Wykonawcą w ramach procedury akceptacji Harmonogramu odbierania odpadów komunalnych,</w:t>
      </w:r>
    </w:p>
    <w:p w14:paraId="61EE1073" w14:textId="77777777" w:rsidR="0071641B" w:rsidRDefault="00000000">
      <w:pPr>
        <w:pStyle w:val="Akapitzlist"/>
        <w:widowControl w:val="0"/>
        <w:numPr>
          <w:ilvl w:val="0"/>
          <w:numId w:val="92"/>
        </w:numPr>
        <w:tabs>
          <w:tab w:val="left" w:pos="284"/>
        </w:tabs>
        <w:spacing w:after="200"/>
        <w:contextualSpacing/>
        <w:rPr>
          <w:rFonts w:ascii="Times New Roman" w:hAnsi="Times New Roman"/>
          <w:color w:val="000000"/>
          <w:sz w:val="24"/>
          <w:szCs w:val="24"/>
        </w:rPr>
      </w:pPr>
      <w:r>
        <w:rPr>
          <w:rFonts w:ascii="Times New Roman" w:hAnsi="Times New Roman"/>
          <w:color w:val="000000"/>
          <w:sz w:val="24"/>
          <w:szCs w:val="24"/>
        </w:rPr>
        <w:t>udostępniania Wykonawcy wykazu nieruchomości objętych obowiązkiem odbierania odpadów zgodnie z niniejszą umową,</w:t>
      </w:r>
    </w:p>
    <w:p w14:paraId="04FA0640" w14:textId="7A3FEAA8" w:rsidR="0071641B" w:rsidRDefault="00000000">
      <w:pPr>
        <w:pStyle w:val="Akapitzlist"/>
        <w:widowControl w:val="0"/>
        <w:numPr>
          <w:ilvl w:val="0"/>
          <w:numId w:val="92"/>
        </w:numPr>
        <w:tabs>
          <w:tab w:val="left" w:pos="284"/>
        </w:tabs>
        <w:spacing w:after="200"/>
        <w:contextualSpacing/>
        <w:rPr>
          <w:rFonts w:ascii="Times New Roman" w:hAnsi="Times New Roman"/>
          <w:color w:val="000000"/>
          <w:sz w:val="24"/>
          <w:szCs w:val="24"/>
        </w:rPr>
      </w:pPr>
      <w:r>
        <w:rPr>
          <w:rFonts w:ascii="Times New Roman" w:hAnsi="Times New Roman"/>
          <w:color w:val="000000"/>
          <w:sz w:val="24"/>
          <w:szCs w:val="24"/>
        </w:rPr>
        <w:t>przekazywania drogą elektroniczną informacji niezbędnych dla prawidłowego wykonywania Umowy, w szczególności informowania o zmianach w liczbie i lokalizacji nieruchomości objętych obowiązkiem odbierania odpadów zgodnie z niniejszą umową.</w:t>
      </w:r>
    </w:p>
    <w:p w14:paraId="06CE87CA" w14:textId="77777777" w:rsidR="0071641B" w:rsidRDefault="00000000">
      <w:pPr>
        <w:pStyle w:val="Akapitzlist"/>
        <w:widowControl w:val="0"/>
        <w:tabs>
          <w:tab w:val="left" w:pos="284"/>
        </w:tabs>
        <w:spacing w:after="200"/>
        <w:ind w:left="360"/>
        <w:contextualSpacing/>
        <w:rPr>
          <w:rFonts w:ascii="Times New Roman" w:hAnsi="Times New Roman"/>
          <w:color w:val="000000"/>
          <w:sz w:val="24"/>
          <w:szCs w:val="24"/>
        </w:rPr>
      </w:pPr>
      <w:r>
        <w:rPr>
          <w:rFonts w:ascii="Times New Roman" w:hAnsi="Times New Roman"/>
          <w:color w:val="000000"/>
          <w:sz w:val="24"/>
          <w:szCs w:val="24"/>
        </w:rPr>
        <w:t>2. Zamawiający zobowiązuje się do zapłaty Wykonawcy wynagrodzenia, na warunkach i w terminach określonych w § 4 niniejszej umowy.</w:t>
      </w:r>
    </w:p>
    <w:p w14:paraId="3C3C0F40" w14:textId="77777777" w:rsidR="0071641B" w:rsidRDefault="0071641B">
      <w:pPr>
        <w:pStyle w:val="Akapitzlist"/>
        <w:widowControl w:val="0"/>
        <w:tabs>
          <w:tab w:val="left" w:pos="284"/>
        </w:tabs>
        <w:spacing w:after="200"/>
        <w:contextualSpacing/>
        <w:rPr>
          <w:rFonts w:ascii="Times New Roman" w:hAnsi="Times New Roman"/>
          <w:color w:val="000000"/>
          <w:sz w:val="24"/>
          <w:szCs w:val="24"/>
        </w:rPr>
      </w:pPr>
    </w:p>
    <w:p w14:paraId="6721CCEF" w14:textId="77777777" w:rsidR="0071641B" w:rsidRDefault="0071641B">
      <w:pPr>
        <w:pStyle w:val="Akapitzlist"/>
        <w:widowControl w:val="0"/>
        <w:tabs>
          <w:tab w:val="left" w:pos="284"/>
        </w:tabs>
        <w:spacing w:after="200"/>
        <w:contextualSpacing/>
        <w:rPr>
          <w:rFonts w:ascii="Times New Roman" w:hAnsi="Times New Roman"/>
          <w:color w:val="000000"/>
          <w:sz w:val="24"/>
          <w:szCs w:val="24"/>
        </w:rPr>
      </w:pPr>
    </w:p>
    <w:p w14:paraId="16BFDFFE" w14:textId="77777777" w:rsidR="0071641B" w:rsidRDefault="00000000">
      <w:pPr>
        <w:widowControl w:val="0"/>
        <w:shd w:val="clear" w:color="auto" w:fill="FFFFFF"/>
        <w:jc w:val="center"/>
        <w:rPr>
          <w:color w:val="000000"/>
        </w:rPr>
      </w:pPr>
      <w:r>
        <w:rPr>
          <w:rFonts w:eastAsia="SimSun;宋体"/>
          <w:b/>
          <w:bCs/>
          <w:kern w:val="2"/>
          <w:lang w:eastAsia="hi-IN" w:bidi="hi-IN"/>
        </w:rPr>
        <w:t>§ 9</w:t>
      </w:r>
    </w:p>
    <w:p w14:paraId="5A00CDB7" w14:textId="77777777" w:rsidR="0071641B" w:rsidRDefault="00000000">
      <w:pPr>
        <w:widowControl w:val="0"/>
        <w:shd w:val="clear" w:color="auto" w:fill="FFFFFF"/>
        <w:jc w:val="center"/>
        <w:rPr>
          <w:color w:val="000000"/>
        </w:rPr>
      </w:pPr>
      <w:r>
        <w:rPr>
          <w:rFonts w:eastAsia="SimSun;宋体"/>
          <w:b/>
          <w:bCs/>
          <w:kern w:val="2"/>
          <w:lang w:eastAsia="hi-IN" w:bidi="hi-IN"/>
        </w:rPr>
        <w:t>Kary umowne</w:t>
      </w:r>
    </w:p>
    <w:p w14:paraId="6BE0D964" w14:textId="77777777" w:rsidR="0071641B" w:rsidRDefault="00000000">
      <w:pPr>
        <w:pStyle w:val="Akapitzlist"/>
        <w:widowControl w:val="0"/>
        <w:tabs>
          <w:tab w:val="left" w:pos="284"/>
          <w:tab w:val="left" w:pos="426"/>
        </w:tabs>
        <w:spacing w:after="200"/>
        <w:ind w:left="360"/>
        <w:contextualSpacing/>
        <w:rPr>
          <w:rFonts w:ascii="Times New Roman" w:hAnsi="Times New Roman"/>
          <w:sz w:val="24"/>
          <w:szCs w:val="24"/>
        </w:rPr>
      </w:pPr>
      <w:r>
        <w:rPr>
          <w:rFonts w:ascii="Times New Roman" w:hAnsi="Times New Roman"/>
          <w:sz w:val="24"/>
          <w:szCs w:val="24"/>
        </w:rPr>
        <w:t xml:space="preserve">1. Strony ustalają, że wiążącą formą odszkodowania będą kary umowne. </w:t>
      </w:r>
    </w:p>
    <w:p w14:paraId="2C00D175" w14:textId="77777777" w:rsidR="0071641B" w:rsidRDefault="00000000">
      <w:pPr>
        <w:pStyle w:val="Akapitzlist"/>
        <w:widowControl w:val="0"/>
        <w:tabs>
          <w:tab w:val="left" w:pos="284"/>
          <w:tab w:val="left" w:pos="426"/>
        </w:tabs>
        <w:spacing w:after="200"/>
        <w:ind w:left="360"/>
        <w:contextualSpacing/>
        <w:rPr>
          <w:rFonts w:ascii="Times New Roman" w:hAnsi="Times New Roman"/>
          <w:color w:val="000000"/>
          <w:sz w:val="24"/>
          <w:szCs w:val="24"/>
        </w:rPr>
      </w:pPr>
      <w:r>
        <w:rPr>
          <w:rFonts w:ascii="Times New Roman" w:hAnsi="Times New Roman"/>
          <w:sz w:val="24"/>
          <w:szCs w:val="24"/>
        </w:rPr>
        <w:t xml:space="preserve">2. Wykonawca zapłaci Zamawiającemu kary umowne w następujących przypadkach </w:t>
      </w:r>
      <w:r>
        <w:rPr>
          <w:rFonts w:ascii="Times New Roman" w:hAnsi="Times New Roman"/>
          <w:sz w:val="24"/>
          <w:szCs w:val="24"/>
        </w:rPr>
        <w:br/>
        <w:t>w następującej wysokości:</w:t>
      </w:r>
    </w:p>
    <w:p w14:paraId="3670405C"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 wysokości 100 zł za każdy dzień zwłoki w złożeniu raportu lub sprawozdania, o których mowa odpowiednio w § 7,</w:t>
      </w:r>
    </w:p>
    <w:p w14:paraId="0B61CE82"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w wysokości 100 zł za każdy przypadek nieodebrania lub odebrania </w:t>
      </w:r>
      <w:r>
        <w:rPr>
          <w:rFonts w:ascii="Times New Roman" w:hAnsi="Times New Roman"/>
          <w:color w:val="000000"/>
          <w:sz w:val="24"/>
          <w:szCs w:val="24"/>
        </w:rPr>
        <w:br/>
        <w:t>w terminie niezgodnym z harmonogramem odbioru odpadów komunalnych odpadów z nieruchomości objętej obowiązkiem odbierania odpadów. Kara będzie naliczana jako iloczyn kwoty 100 zł oraz liczby gospodarstw domowych, od których nie odebrano odpadów lub odebrano odpady w terminie niezgodnym z harmonogramem,</w:t>
      </w:r>
    </w:p>
    <w:p w14:paraId="423C16D6"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 wysokości 100 zł za każdy dzień zwłoki w dostarczeniu Zamawiającemu projektu harmonogramu odbioru odpadów komunalnych z terenu nieruchomości zamieszkałych w stosunku do terminu określonego w szczegółowym opisie przedmiotu zamówienia stanowiącym załącznik do niniejszej umowy,</w:t>
      </w:r>
    </w:p>
    <w:p w14:paraId="1644DFC5"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 wysokości 100 zł za niedostarczenie właścicielom nieruchomości harmonogramu zaakceptowanego przez Zamawiającego; za równoznaczne z niedostarczeniem harmonogramu uważa się sytuację, w której spośród 50 wybranych przez Zamawiającego właścicieli nieruchomości więcej niż 25 osób oświadczyło, iż nie otrzymało od Wykonawcy harmonogramu,</w:t>
      </w:r>
    </w:p>
    <w:p w14:paraId="6B493BBD"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 wysokości 200 zł za niedostarczenie właścicielowi nieruchomości pojemników do zbiórki odpadów zgodnie z załącznikiem nr 7 do SWZ,</w:t>
      </w:r>
    </w:p>
    <w:p w14:paraId="7385C42F"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w wysokości 200 zł za każdy przypadek stwierdzenia, że pojazd Wykonawcy nie jest czytelnie oznaczony nazwą przedsiębiorcy i numerem jego telefonu;</w:t>
      </w:r>
    </w:p>
    <w:p w14:paraId="6DC42918"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w wysokości 200 zł za każdy stwierdzony przypadek nieuprzątnięcia </w:t>
      </w:r>
      <w:r>
        <w:rPr>
          <w:rFonts w:ascii="Times New Roman" w:hAnsi="Times New Roman"/>
          <w:color w:val="000000"/>
          <w:sz w:val="24"/>
          <w:szCs w:val="24"/>
        </w:rPr>
        <w:br/>
        <w:t>i nieodebrania odpadów, które wysypały się podczas opróżniania pojemników;</w:t>
      </w:r>
    </w:p>
    <w:p w14:paraId="19697ED3"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sz w:val="24"/>
          <w:szCs w:val="24"/>
        </w:rPr>
      </w:pPr>
      <w:r>
        <w:rPr>
          <w:rFonts w:ascii="Times New Roman" w:hAnsi="Times New Roman"/>
          <w:color w:val="000000"/>
          <w:sz w:val="24"/>
          <w:szCs w:val="24"/>
        </w:rPr>
        <w:t>w wysokości 500 zł za każdy przypadek zmieszania odpadów komunalnych po ich odebraniu,</w:t>
      </w:r>
    </w:p>
    <w:p w14:paraId="7F3316ED"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 xml:space="preserve">w wysokości 200 zł za każdy dzień zwłoki i nie odebrania kontenera lub </w:t>
      </w:r>
      <w:r>
        <w:rPr>
          <w:rFonts w:ascii="Times New Roman" w:hAnsi="Times New Roman"/>
          <w:sz w:val="24"/>
          <w:szCs w:val="24"/>
        </w:rPr>
        <w:lastRenderedPageBreak/>
        <w:t>pojemnika z odpadami z PSZOK-u</w:t>
      </w:r>
    </w:p>
    <w:p w14:paraId="66037DBA"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za każdorazową odmowę ważenia odebranych i transportowanych odpadów w wysokości 15 000 zł brutto za każdy miesiąc rozliczeniowy, w którym Wykonawca nie dokonał, żądanego w ramach uprawnień kontrolnych Zamawiającego ważenia,</w:t>
      </w:r>
    </w:p>
    <w:p w14:paraId="2EFB3DAF"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 w wysokości 20% kwoty wartości zamówienia wynagrodzenia brutto określonej w § 4 ust. 4 w przypadku odstąpienia Zamawiającego od umowy z przyczyn leżących po stronie Wykonawcy,</w:t>
      </w:r>
    </w:p>
    <w:p w14:paraId="777A38BD"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color w:val="000000"/>
          <w:sz w:val="24"/>
          <w:szCs w:val="24"/>
        </w:rPr>
      </w:pPr>
      <w:r>
        <w:rPr>
          <w:rFonts w:ascii="Times New Roman" w:hAnsi="Times New Roman"/>
          <w:color w:val="000000"/>
          <w:sz w:val="24"/>
          <w:szCs w:val="24"/>
        </w:rPr>
        <w:t xml:space="preserve"> w wysokości 20% kwoty wartości zamówienia wynagrodzenia brutto określonej w § 4 ust. 4 w przypadku odstąpienia Wykonawcy od umowy z przyczyn leżących po stronie Wykonawcy,</w:t>
      </w:r>
    </w:p>
    <w:p w14:paraId="26DFA685" w14:textId="77777777" w:rsidR="0071641B" w:rsidRDefault="00000000">
      <w:pPr>
        <w:pStyle w:val="Akapitzlist"/>
        <w:widowControl w:val="0"/>
        <w:numPr>
          <w:ilvl w:val="0"/>
          <w:numId w:val="93"/>
        </w:numPr>
        <w:tabs>
          <w:tab w:val="left" w:pos="284"/>
          <w:tab w:val="left" w:pos="426"/>
        </w:tabs>
        <w:spacing w:after="200"/>
        <w:contextualSpacing/>
        <w:rPr>
          <w:rFonts w:ascii="Times New Roman" w:eastAsia="TimesNewRomanPSMT;Times New Rom" w:hAnsi="Times New Roman"/>
          <w:color w:val="000000"/>
          <w:sz w:val="24"/>
          <w:szCs w:val="24"/>
        </w:rPr>
      </w:pPr>
      <w:r>
        <w:rPr>
          <w:rFonts w:ascii="Times New Roman" w:hAnsi="Times New Roman"/>
          <w:color w:val="000000"/>
          <w:sz w:val="24"/>
          <w:szCs w:val="24"/>
        </w:rPr>
        <w:t xml:space="preserve"> za uchybienie obowiązkom, o których mowa w § 7  ust. 16 – 2000 zł za każdy rozpoczęty miesiąc zatrudniania danego pracownika na podstawie innej niż stosunek pracy – w okresie obowiązywania niniejszej umowy,</w:t>
      </w:r>
    </w:p>
    <w:p w14:paraId="6D03F988" w14:textId="77777777" w:rsidR="0071641B" w:rsidRDefault="00000000">
      <w:pPr>
        <w:pStyle w:val="Akapitzlist"/>
        <w:widowControl w:val="0"/>
        <w:numPr>
          <w:ilvl w:val="0"/>
          <w:numId w:val="93"/>
        </w:numPr>
        <w:tabs>
          <w:tab w:val="left" w:pos="284"/>
          <w:tab w:val="left" w:pos="426"/>
        </w:tabs>
        <w:spacing w:after="200"/>
        <w:contextualSpacing/>
        <w:rPr>
          <w:rFonts w:ascii="Times New Roman" w:eastAsia="TimesNewRomanPSMT;Times New Rom" w:hAnsi="Times New Roman"/>
          <w:color w:val="000000"/>
          <w:sz w:val="24"/>
          <w:szCs w:val="24"/>
          <w:lang w:eastAsia="ar-SA"/>
        </w:rPr>
      </w:pPr>
      <w:r>
        <w:rPr>
          <w:rFonts w:ascii="Times New Roman" w:eastAsia="TimesNewRomanPSMT;Times New Rom" w:hAnsi="Times New Roman"/>
          <w:color w:val="000000"/>
          <w:sz w:val="24"/>
          <w:szCs w:val="24"/>
        </w:rPr>
        <w:t>w przypadku nieosiągnięcia wymaganych zgodnie z §6 Umowy przez Zamawiającego w danym roku kalendarzowym poziomów o których mowa w ustawie z dnia 13 września 1996 r. o utrzymaniu czystości i porządku w gminach, w szczególności: poziom przygotowania do ponownego użycia i recyklingu odpadów komunalnych, ograniczenia masy odpadów komunalnych ulegających biodegradacji przekazywanych do składowania oraz poziomów składowania, zgodnie z wymaganiami, wysokość kary będzie naliczana po zakończeniu danego roku kalendarzowego w oparciu o sprawozdania sporządzane według rozporządzenia w sprawie wzorów sprawozdań. Zamawiający zastrzega sobie prawo do dochodzenia odszkodowania przewyższającego wysokość zastrzeżonej kary umownej, do wysokości rzeczywiście poniesionej szkody, w tym do wysokości 100% kary naliczonej Gminie przez Wojewódzkiego Inspektora Ochrony Środowiska, w odniesieniu do odpadów odbieranych i zagospodarowanych z nieruchomości, na których zamieszkują mieszkańcy,</w:t>
      </w:r>
    </w:p>
    <w:p w14:paraId="4C88BF9B" w14:textId="77777777" w:rsidR="0071641B" w:rsidRDefault="00000000">
      <w:pPr>
        <w:pStyle w:val="Akapitzlist"/>
        <w:widowControl w:val="0"/>
        <w:numPr>
          <w:ilvl w:val="0"/>
          <w:numId w:val="93"/>
        </w:numPr>
        <w:tabs>
          <w:tab w:val="left" w:pos="284"/>
          <w:tab w:val="left" w:pos="426"/>
        </w:tabs>
        <w:spacing w:after="200"/>
        <w:contextualSpacing/>
        <w:rPr>
          <w:rFonts w:ascii="Times New Roman" w:hAnsi="Times New Roman"/>
          <w:sz w:val="24"/>
          <w:szCs w:val="24"/>
        </w:rPr>
      </w:pPr>
      <w:r>
        <w:rPr>
          <w:rFonts w:ascii="Times New Roman" w:eastAsia="TimesNewRomanPSMT;Times New Rom" w:hAnsi="Times New Roman"/>
          <w:color w:val="000000"/>
          <w:sz w:val="24"/>
          <w:szCs w:val="24"/>
          <w:lang w:eastAsia="ar-SA"/>
        </w:rPr>
        <w:t xml:space="preserve">Kary o której mowa w </w:t>
      </w:r>
      <w:r>
        <w:rPr>
          <w:rFonts w:ascii="Times New Roman" w:hAnsi="Times New Roman"/>
          <w:color w:val="000000"/>
          <w:sz w:val="24"/>
          <w:szCs w:val="24"/>
        </w:rPr>
        <w:t xml:space="preserve">§ 6 </w:t>
      </w:r>
      <w:r>
        <w:rPr>
          <w:rFonts w:ascii="Times New Roman" w:eastAsia="TimesNewRomanPSMT;Times New Rom" w:hAnsi="Times New Roman"/>
          <w:color w:val="000000"/>
          <w:sz w:val="24"/>
          <w:szCs w:val="24"/>
          <w:lang w:eastAsia="ar-SA"/>
        </w:rPr>
        <w:t xml:space="preserve">ust. 10 oblicza się jako iloczyn jednostkowej stawki opłaty za umieszczenie niesegregowanych (zmieszanych) odpadów komunalnych na składowisku, określonej w przepisach wydanych na podstawie art. 290 ust. 2 ustawy z dnia 27 kwietnia 2001 r. -Prawo ochrony środowiska i brakującej masy odpadów komunalnych wyrażonej w Mg wymaganej do osiągnięcia poziomu recyklingu. Przy czym bierze się pod uwagę wyłącznie odpady odebrane i zebrane przez Wykonawcę. </w:t>
      </w:r>
    </w:p>
    <w:p w14:paraId="352B780C" w14:textId="011A2041" w:rsidR="0071641B" w:rsidRDefault="00000000">
      <w:pPr>
        <w:pStyle w:val="Akapitzlist"/>
        <w:widowControl w:val="0"/>
        <w:tabs>
          <w:tab w:val="left" w:pos="284"/>
          <w:tab w:val="left" w:pos="426"/>
        </w:tabs>
        <w:spacing w:after="200"/>
        <w:ind w:left="360"/>
        <w:contextualSpacing/>
        <w:rPr>
          <w:rFonts w:ascii="Times New Roman" w:eastAsia="TimesNewRomanPSMT;Times New Rom" w:hAnsi="Times New Roman"/>
          <w:sz w:val="24"/>
          <w:szCs w:val="24"/>
        </w:rPr>
      </w:pPr>
      <w:r>
        <w:rPr>
          <w:rFonts w:ascii="Times New Roman" w:hAnsi="Times New Roman"/>
          <w:sz w:val="24"/>
          <w:szCs w:val="24"/>
        </w:rPr>
        <w:t xml:space="preserve">3. O wystąpieniu okoliczności będących podstawą naliczenia kar umownych przez Zamawiającego, Wykonawca zostanie zawiadomiony pisemnie wraz z uzasadnieniem. </w:t>
      </w:r>
    </w:p>
    <w:p w14:paraId="5FA93CEC" w14:textId="77777777" w:rsidR="0071641B" w:rsidRDefault="00000000">
      <w:pPr>
        <w:pStyle w:val="Akapitzlist"/>
        <w:widowControl w:val="0"/>
        <w:tabs>
          <w:tab w:val="left" w:pos="284"/>
          <w:tab w:val="left" w:pos="426"/>
        </w:tabs>
        <w:spacing w:after="200"/>
        <w:ind w:left="360"/>
        <w:contextualSpacing/>
        <w:rPr>
          <w:rFonts w:ascii="Times New Roman" w:eastAsia="TimesNewRomanPSMT;Times New Rom" w:hAnsi="Times New Roman"/>
          <w:sz w:val="24"/>
          <w:szCs w:val="24"/>
        </w:rPr>
      </w:pPr>
      <w:r>
        <w:rPr>
          <w:rFonts w:ascii="Times New Roman" w:eastAsia="TimesNewRomanPSMT;Times New Rom" w:hAnsi="Times New Roman"/>
          <w:sz w:val="24"/>
          <w:szCs w:val="24"/>
        </w:rPr>
        <w:t>4. Wykonawca przyjmuje względem Zamawiającego odpowiedzialność za wyrządzoną Zamawiającemu w wyniku niewykonania lub niewłaściwego wykonywania niniejszej umowy szkodę majątkową w postaci naliczonych kar, o których mowa w art. 9z ust. 2a ustawy  z dnia 13 września 1996 r. o utrzymaniu czystości i porządku w gminach, obciążających Zamawiającego. W tym przypadku Wykonawca zobowiązany będzie do zapłaty na rzecz Zamawiającego w terminie 14 dni od dnia doręczenia mu noty obciążeniowej kary umownej w wysokości obliczonej zgodnie</w:t>
      </w:r>
      <w:r>
        <w:rPr>
          <w:rFonts w:ascii="Times New Roman" w:eastAsia="TimesNewRomanPSMT;Times New Rom" w:hAnsi="Times New Roman"/>
          <w:color w:val="000000"/>
          <w:sz w:val="24"/>
          <w:szCs w:val="24"/>
        </w:rPr>
        <w:t xml:space="preserve"> § 9 ust. 14 umowy. </w:t>
      </w:r>
      <w:r>
        <w:rPr>
          <w:rFonts w:ascii="Times New Roman" w:eastAsia="TimesNewRomanPSMT;Times New Rom" w:hAnsi="Times New Roman"/>
          <w:sz w:val="24"/>
          <w:szCs w:val="24"/>
        </w:rPr>
        <w:t xml:space="preserve">Strony dopuszczają zapłatę przez Wykonawcę kary umownej poprzez potrącenie jej z wynagrodzeniem Wykonawcy należnym z tytułu niniejszej umowy. </w:t>
      </w:r>
    </w:p>
    <w:p w14:paraId="7A931E65" w14:textId="77777777" w:rsidR="0071641B" w:rsidRDefault="00000000">
      <w:pPr>
        <w:pStyle w:val="Akapitzlist"/>
        <w:widowControl w:val="0"/>
        <w:tabs>
          <w:tab w:val="left" w:pos="284"/>
          <w:tab w:val="left" w:pos="426"/>
        </w:tabs>
        <w:spacing w:after="200"/>
        <w:ind w:left="360"/>
        <w:contextualSpacing/>
        <w:rPr>
          <w:rFonts w:ascii="Times New Roman" w:hAnsi="Times New Roman"/>
          <w:sz w:val="24"/>
          <w:szCs w:val="24"/>
        </w:rPr>
      </w:pPr>
      <w:r>
        <w:rPr>
          <w:rFonts w:ascii="Times New Roman" w:hAnsi="Times New Roman"/>
          <w:sz w:val="24"/>
          <w:szCs w:val="24"/>
        </w:rPr>
        <w:t>5. W razie powstania szkody, której wysokość przewyższy wartość naliczonych kar umownych, Strony mogą dochodzić na zasadach ogólnych odszkodowania uzupełniającego przewyższającego wysokość kar umownych.</w:t>
      </w:r>
    </w:p>
    <w:p w14:paraId="790201C6" w14:textId="77777777" w:rsidR="0071641B" w:rsidRDefault="00000000">
      <w:pPr>
        <w:pStyle w:val="Akapitzlist"/>
        <w:widowControl w:val="0"/>
        <w:ind w:left="284"/>
        <w:jc w:val="both"/>
        <w:rPr>
          <w:rFonts w:eastAsia="TimesNewRomanPSMT;Times New Rom"/>
        </w:rPr>
      </w:pPr>
      <w:r>
        <w:rPr>
          <w:rFonts w:ascii="Times New Roman" w:hAnsi="Times New Roman"/>
          <w:sz w:val="24"/>
          <w:szCs w:val="24"/>
        </w:rPr>
        <w:lastRenderedPageBreak/>
        <w:t xml:space="preserve">6. Wysokość wyliczonej kary umownej zostanie jednostronnie potrącona przez Zamawiającego z bieżących zobowiązań. </w:t>
      </w:r>
    </w:p>
    <w:p w14:paraId="5D0AF726" w14:textId="77777777" w:rsidR="0071641B" w:rsidRDefault="00000000">
      <w:pPr>
        <w:ind w:left="284"/>
        <w:jc w:val="both"/>
        <w:rPr>
          <w:b/>
          <w:bCs/>
        </w:rPr>
      </w:pPr>
      <w:r>
        <w:rPr>
          <w:rFonts w:eastAsia="TimesNewRomanPSMT;Times New Rom"/>
        </w:rPr>
        <w:t>7. Zapłata kary umownej nie zwalnia Wykonawcy z obowiązku niezwłocznego i prawidłowego wykonania zleconej pracy.</w:t>
      </w:r>
    </w:p>
    <w:p w14:paraId="08B84E24" w14:textId="77777777" w:rsidR="0071641B" w:rsidRDefault="00000000">
      <w:pPr>
        <w:widowControl w:val="0"/>
        <w:tabs>
          <w:tab w:val="left" w:pos="284"/>
          <w:tab w:val="left" w:pos="426"/>
        </w:tabs>
        <w:spacing w:after="160"/>
        <w:jc w:val="center"/>
        <w:rPr>
          <w:b/>
          <w:bCs/>
        </w:rPr>
      </w:pPr>
      <w:r>
        <w:rPr>
          <w:b/>
          <w:bCs/>
        </w:rPr>
        <w:t>§ 10</w:t>
      </w:r>
    </w:p>
    <w:p w14:paraId="219A6CAF" w14:textId="77777777" w:rsidR="0071641B" w:rsidRDefault="00000000">
      <w:pPr>
        <w:widowControl w:val="0"/>
        <w:tabs>
          <w:tab w:val="left" w:pos="284"/>
          <w:tab w:val="left" w:pos="426"/>
        </w:tabs>
        <w:spacing w:after="135"/>
        <w:rPr>
          <w:b/>
          <w:bCs/>
        </w:rPr>
      </w:pPr>
      <w:r>
        <w:t xml:space="preserve">     Wykonawca nie ma prawa do zbywania wierzytelności wynikających z niniejszej umowy. </w:t>
      </w:r>
    </w:p>
    <w:p w14:paraId="3C48327E" w14:textId="77777777" w:rsidR="0071641B" w:rsidRDefault="00000000">
      <w:pPr>
        <w:widowControl w:val="0"/>
        <w:tabs>
          <w:tab w:val="left" w:pos="284"/>
          <w:tab w:val="left" w:pos="426"/>
        </w:tabs>
        <w:spacing w:after="135"/>
        <w:jc w:val="center"/>
        <w:rPr>
          <w:b/>
          <w:bCs/>
        </w:rPr>
      </w:pPr>
      <w:r>
        <w:rPr>
          <w:b/>
          <w:bCs/>
        </w:rPr>
        <w:t>§ 11</w:t>
      </w:r>
    </w:p>
    <w:p w14:paraId="38C5D91A" w14:textId="77777777" w:rsidR="0071641B" w:rsidRDefault="00000000">
      <w:pPr>
        <w:widowControl w:val="0"/>
        <w:tabs>
          <w:tab w:val="left" w:pos="284"/>
          <w:tab w:val="left" w:pos="426"/>
        </w:tabs>
        <w:spacing w:after="160"/>
        <w:jc w:val="center"/>
        <w:rPr>
          <w:b/>
          <w:bCs/>
        </w:rPr>
      </w:pPr>
      <w:r>
        <w:rPr>
          <w:b/>
          <w:color w:val="000000"/>
        </w:rPr>
        <w:t>Zabezpieczenie należytego wykonania umowy.</w:t>
      </w:r>
    </w:p>
    <w:p w14:paraId="19267F4F" w14:textId="6253FC68" w:rsidR="0071641B" w:rsidRDefault="00000000">
      <w:pPr>
        <w:pStyle w:val="Akapitzlist"/>
        <w:widowControl w:val="0"/>
        <w:numPr>
          <w:ilvl w:val="0"/>
          <w:numId w:val="94"/>
        </w:numPr>
        <w:tabs>
          <w:tab w:val="left" w:pos="284"/>
          <w:tab w:val="left" w:pos="426"/>
        </w:tabs>
        <w:spacing w:after="200"/>
        <w:contextualSpacing/>
        <w:rPr>
          <w:rFonts w:ascii="Times New Roman" w:hAnsi="Times New Roman"/>
          <w:color w:val="000000"/>
          <w:spacing w:val="5"/>
          <w:sz w:val="24"/>
          <w:szCs w:val="24"/>
          <w:lang w:eastAsia="ar-SA"/>
        </w:rPr>
      </w:pPr>
      <w:r>
        <w:rPr>
          <w:rFonts w:ascii="Times New Roman" w:hAnsi="Times New Roman"/>
          <w:color w:val="000000"/>
          <w:spacing w:val="4"/>
          <w:sz w:val="24"/>
          <w:szCs w:val="24"/>
          <w:lang w:eastAsia="ar-SA"/>
        </w:rPr>
        <w:t xml:space="preserve">Wykonawca jest zobowiązany do złożenia przed podpisaniem Umowy zabezpieczenia </w:t>
      </w:r>
      <w:r>
        <w:rPr>
          <w:rFonts w:ascii="Times New Roman" w:hAnsi="Times New Roman"/>
          <w:color w:val="000000"/>
          <w:spacing w:val="1"/>
          <w:sz w:val="24"/>
          <w:szCs w:val="24"/>
          <w:lang w:eastAsia="ar-SA"/>
        </w:rPr>
        <w:t>należytego wykonania umowy. Zabezpieczenie służy pokryciu roszczeń Zamawiającego, jakie mogą powstać z tytułu nienależytego, w szczególności nie</w:t>
      </w:r>
      <w:r>
        <w:rPr>
          <w:rFonts w:ascii="Times New Roman" w:hAnsi="Times New Roman"/>
          <w:color w:val="000000"/>
          <w:spacing w:val="6"/>
          <w:sz w:val="24"/>
          <w:szCs w:val="24"/>
          <w:lang w:eastAsia="ar-SA"/>
        </w:rPr>
        <w:t xml:space="preserve">terminowego wykonywania obowiązków umownych oraz roszczenia Zamawiającego o naprawienie szkody powstałej </w:t>
      </w:r>
      <w:r>
        <w:rPr>
          <w:rFonts w:ascii="Times New Roman" w:hAnsi="Times New Roman"/>
          <w:color w:val="000000"/>
          <w:spacing w:val="5"/>
          <w:sz w:val="24"/>
          <w:szCs w:val="24"/>
          <w:lang w:eastAsia="ar-SA"/>
        </w:rPr>
        <w:t>na skutek niewykonania przedmiotu umowy w całości lub w części.</w:t>
      </w:r>
    </w:p>
    <w:p w14:paraId="74EEAA66" w14:textId="77777777" w:rsidR="0071641B" w:rsidRDefault="00000000">
      <w:pPr>
        <w:pStyle w:val="Akapitzlist"/>
        <w:widowControl w:val="0"/>
        <w:numPr>
          <w:ilvl w:val="0"/>
          <w:numId w:val="94"/>
        </w:numPr>
        <w:tabs>
          <w:tab w:val="left" w:pos="284"/>
          <w:tab w:val="left" w:pos="426"/>
        </w:tabs>
        <w:spacing w:after="200"/>
        <w:contextualSpacing/>
        <w:rPr>
          <w:rFonts w:ascii="Times New Roman" w:hAnsi="Times New Roman"/>
          <w:color w:val="000000"/>
          <w:spacing w:val="1"/>
          <w:sz w:val="24"/>
          <w:szCs w:val="24"/>
          <w:lang w:eastAsia="ar-SA"/>
        </w:rPr>
      </w:pPr>
      <w:r>
        <w:rPr>
          <w:rFonts w:ascii="Times New Roman" w:hAnsi="Times New Roman"/>
          <w:color w:val="000000"/>
          <w:spacing w:val="5"/>
          <w:sz w:val="24"/>
          <w:szCs w:val="24"/>
          <w:lang w:eastAsia="ar-SA"/>
        </w:rPr>
        <w:t xml:space="preserve">Zabezpieczenie ustala się - </w:t>
      </w:r>
      <w:r>
        <w:rPr>
          <w:rFonts w:ascii="Times New Roman" w:hAnsi="Times New Roman"/>
          <w:color w:val="000000"/>
          <w:sz w:val="24"/>
          <w:szCs w:val="24"/>
          <w:lang w:eastAsia="ar-SA"/>
        </w:rPr>
        <w:t>niezależnie od formy wnoszonego zabezpieczenia –</w:t>
      </w:r>
      <w:r>
        <w:rPr>
          <w:rFonts w:ascii="Times New Roman" w:hAnsi="Times New Roman"/>
          <w:color w:val="000000"/>
          <w:spacing w:val="5"/>
          <w:sz w:val="24"/>
          <w:szCs w:val="24"/>
          <w:lang w:eastAsia="ar-SA"/>
        </w:rPr>
        <w:t xml:space="preserve"> w wysokości </w:t>
      </w:r>
      <w:r>
        <w:rPr>
          <w:rFonts w:ascii="Times New Roman" w:hAnsi="Times New Roman"/>
          <w:spacing w:val="5"/>
          <w:sz w:val="24"/>
          <w:szCs w:val="24"/>
          <w:lang w:eastAsia="ar-SA"/>
        </w:rPr>
        <w:t xml:space="preserve">3 % </w:t>
      </w:r>
      <w:r>
        <w:rPr>
          <w:rFonts w:ascii="Times New Roman" w:hAnsi="Times New Roman"/>
          <w:color w:val="000000"/>
          <w:spacing w:val="5"/>
          <w:sz w:val="24"/>
          <w:szCs w:val="24"/>
          <w:lang w:eastAsia="ar-SA"/>
        </w:rPr>
        <w:t>podanej w formularzu ofertowym ceny ofertowej brutto</w:t>
      </w:r>
      <w:r>
        <w:rPr>
          <w:rFonts w:ascii="Times New Roman" w:hAnsi="Times New Roman"/>
          <w:color w:val="000000"/>
          <w:spacing w:val="8"/>
          <w:sz w:val="24"/>
          <w:szCs w:val="24"/>
          <w:lang w:eastAsia="ar-SA"/>
        </w:rPr>
        <w:t>.</w:t>
      </w:r>
    </w:p>
    <w:p w14:paraId="030C0DCF" w14:textId="77777777" w:rsidR="0071641B" w:rsidRDefault="00000000">
      <w:pPr>
        <w:pStyle w:val="Akapitzlist"/>
        <w:widowControl w:val="0"/>
        <w:numPr>
          <w:ilvl w:val="0"/>
          <w:numId w:val="94"/>
        </w:numPr>
        <w:tabs>
          <w:tab w:val="left" w:pos="284"/>
          <w:tab w:val="left" w:pos="426"/>
        </w:tabs>
        <w:spacing w:after="200"/>
        <w:contextualSpacing/>
        <w:rPr>
          <w:rFonts w:ascii="Times New Roman" w:hAnsi="Times New Roman"/>
          <w:b/>
          <w:bCs/>
          <w:sz w:val="24"/>
          <w:szCs w:val="24"/>
        </w:rPr>
      </w:pPr>
      <w:r>
        <w:rPr>
          <w:rFonts w:ascii="Times New Roman" w:hAnsi="Times New Roman"/>
          <w:color w:val="000000"/>
          <w:spacing w:val="1"/>
          <w:sz w:val="24"/>
          <w:szCs w:val="24"/>
          <w:lang w:eastAsia="ar-SA"/>
        </w:rPr>
        <w:t xml:space="preserve">Zabezpieczenie należytego wykonania umowy wnoszone w formie innej niż </w:t>
      </w:r>
      <w:r>
        <w:rPr>
          <w:rFonts w:ascii="Times New Roman" w:hAnsi="Times New Roman"/>
          <w:color w:val="000000"/>
          <w:spacing w:val="1"/>
          <w:sz w:val="24"/>
          <w:szCs w:val="24"/>
          <w:lang w:eastAsia="ar-SA"/>
        </w:rPr>
        <w:br/>
        <w:t xml:space="preserve">w </w:t>
      </w:r>
      <w:r>
        <w:rPr>
          <w:rFonts w:ascii="Times New Roman" w:hAnsi="Times New Roman"/>
          <w:color w:val="000000"/>
          <w:spacing w:val="10"/>
          <w:sz w:val="24"/>
          <w:szCs w:val="24"/>
          <w:lang w:eastAsia="ar-SA"/>
        </w:rPr>
        <w:t xml:space="preserve">pieniądzu nie może wygasać wcześniej niż w terminie 30 dni od dnia upływu terminu na przekazanie </w:t>
      </w:r>
      <w:r>
        <w:rPr>
          <w:rFonts w:ascii="Times New Roman" w:hAnsi="Times New Roman"/>
          <w:color w:val="000000"/>
          <w:spacing w:val="7"/>
          <w:sz w:val="24"/>
          <w:szCs w:val="24"/>
          <w:lang w:eastAsia="ar-SA"/>
        </w:rPr>
        <w:t>przez Wykonawcę sprawozdania</w:t>
      </w:r>
      <w:r>
        <w:rPr>
          <w:rFonts w:ascii="Times New Roman" w:hAnsi="Times New Roman"/>
          <w:spacing w:val="7"/>
          <w:sz w:val="24"/>
          <w:szCs w:val="24"/>
          <w:lang w:eastAsia="ar-SA"/>
        </w:rPr>
        <w:t xml:space="preserve">. Zwrot </w:t>
      </w:r>
      <w:r>
        <w:rPr>
          <w:rFonts w:ascii="Times New Roman" w:hAnsi="Times New Roman"/>
          <w:spacing w:val="4"/>
          <w:sz w:val="24"/>
          <w:szCs w:val="24"/>
          <w:lang w:eastAsia="ar-SA"/>
        </w:rPr>
        <w:t xml:space="preserve">dokumentu zabezpieczenia nastąpi w terminie 30 dni od dnia wykonania zamówienia i </w:t>
      </w:r>
      <w:r>
        <w:rPr>
          <w:rFonts w:ascii="Times New Roman" w:hAnsi="Times New Roman"/>
          <w:spacing w:val="3"/>
          <w:sz w:val="24"/>
          <w:szCs w:val="24"/>
          <w:lang w:eastAsia="ar-SA"/>
        </w:rPr>
        <w:t>uznania przez Zamawiającego za należycie wykonane, łącznie z wykonaniem obowiązku dostarczenia Zamawiającemu sprawozdania</w:t>
      </w:r>
      <w:r>
        <w:rPr>
          <w:rFonts w:ascii="Times New Roman" w:hAnsi="Times New Roman"/>
          <w:spacing w:val="7"/>
          <w:sz w:val="24"/>
          <w:szCs w:val="24"/>
          <w:lang w:eastAsia="ar-SA"/>
        </w:rPr>
        <w:t>.</w:t>
      </w:r>
    </w:p>
    <w:p w14:paraId="007A7055" w14:textId="77777777" w:rsidR="0071641B" w:rsidRDefault="00000000">
      <w:pPr>
        <w:widowControl w:val="0"/>
        <w:tabs>
          <w:tab w:val="left" w:pos="284"/>
          <w:tab w:val="left" w:pos="426"/>
        </w:tabs>
        <w:spacing w:after="160"/>
        <w:jc w:val="center"/>
        <w:rPr>
          <w:b/>
          <w:bCs/>
        </w:rPr>
      </w:pPr>
      <w:r>
        <w:rPr>
          <w:b/>
          <w:bCs/>
        </w:rPr>
        <w:t>§ 12</w:t>
      </w:r>
    </w:p>
    <w:p w14:paraId="74340DD9" w14:textId="77777777" w:rsidR="0071641B" w:rsidRDefault="00000000">
      <w:pPr>
        <w:widowControl w:val="0"/>
        <w:tabs>
          <w:tab w:val="left" w:pos="284"/>
          <w:tab w:val="left" w:pos="426"/>
        </w:tabs>
        <w:spacing w:after="160"/>
        <w:jc w:val="center"/>
        <w:rPr>
          <w:b/>
          <w:bCs/>
        </w:rPr>
      </w:pPr>
      <w:r>
        <w:rPr>
          <w:b/>
          <w:color w:val="000000"/>
        </w:rPr>
        <w:t>Odstąpienia od Umowy</w:t>
      </w:r>
    </w:p>
    <w:p w14:paraId="0C042BAD" w14:textId="77777777" w:rsidR="0071641B" w:rsidRDefault="00000000">
      <w:pPr>
        <w:pStyle w:val="Akapitzlist"/>
        <w:widowControl w:val="0"/>
        <w:numPr>
          <w:ilvl w:val="0"/>
          <w:numId w:val="95"/>
        </w:numPr>
        <w:tabs>
          <w:tab w:val="left" w:pos="284"/>
          <w:tab w:val="left" w:pos="426"/>
        </w:tabs>
        <w:spacing w:after="200"/>
        <w:contextualSpacing/>
        <w:rPr>
          <w:rFonts w:ascii="Times New Roman" w:hAnsi="Times New Roman"/>
          <w:spacing w:val="2"/>
          <w:sz w:val="24"/>
          <w:szCs w:val="24"/>
          <w:lang w:eastAsia="ar-SA"/>
        </w:rPr>
      </w:pPr>
      <w:r>
        <w:rPr>
          <w:rFonts w:ascii="Times New Roman" w:hAnsi="Times New Roman"/>
          <w:sz w:val="24"/>
          <w:szCs w:val="24"/>
        </w:rPr>
        <w:t xml:space="preserve">Zamawiający ma prawo odstąpić od umowy, jeżeli Wykonawca narusza w sposób istotny </w:t>
      </w:r>
      <w:r>
        <w:rPr>
          <w:rFonts w:ascii="Times New Roman" w:hAnsi="Times New Roman"/>
          <w:spacing w:val="4"/>
          <w:sz w:val="24"/>
          <w:szCs w:val="24"/>
          <w:lang w:eastAsia="ar-SA"/>
        </w:rPr>
        <w:t xml:space="preserve">postanowienia Umowy. Oświadczenie o odstąpieniu może być złożone </w:t>
      </w:r>
      <w:r>
        <w:rPr>
          <w:rFonts w:ascii="Times New Roman" w:hAnsi="Times New Roman"/>
          <w:spacing w:val="4"/>
          <w:sz w:val="24"/>
          <w:szCs w:val="24"/>
          <w:lang w:eastAsia="ar-SA"/>
        </w:rPr>
        <w:br/>
        <w:t xml:space="preserve">w </w:t>
      </w:r>
      <w:r>
        <w:rPr>
          <w:rFonts w:ascii="Times New Roman" w:hAnsi="Times New Roman"/>
          <w:spacing w:val="5"/>
          <w:sz w:val="24"/>
          <w:szCs w:val="24"/>
          <w:lang w:eastAsia="ar-SA"/>
        </w:rPr>
        <w:t xml:space="preserve">terminie 30 dni od dnia powzięcia wiadomości o przyczynach stanowiących podstawę </w:t>
      </w:r>
      <w:r>
        <w:rPr>
          <w:rFonts w:ascii="Times New Roman" w:hAnsi="Times New Roman"/>
          <w:spacing w:val="2"/>
          <w:sz w:val="24"/>
          <w:szCs w:val="24"/>
          <w:lang w:eastAsia="ar-SA"/>
        </w:rPr>
        <w:t>odstąpienia.</w:t>
      </w:r>
    </w:p>
    <w:p w14:paraId="170C373C" w14:textId="77777777" w:rsidR="0071641B" w:rsidRDefault="00000000">
      <w:pPr>
        <w:pStyle w:val="Akapitzlist"/>
        <w:widowControl w:val="0"/>
        <w:numPr>
          <w:ilvl w:val="0"/>
          <w:numId w:val="95"/>
        </w:numPr>
        <w:tabs>
          <w:tab w:val="left" w:pos="284"/>
          <w:tab w:val="left" w:pos="426"/>
        </w:tabs>
        <w:spacing w:after="200"/>
        <w:contextualSpacing/>
        <w:rPr>
          <w:rFonts w:ascii="Times New Roman" w:hAnsi="Times New Roman"/>
          <w:color w:val="000000"/>
          <w:spacing w:val="3"/>
          <w:sz w:val="24"/>
          <w:szCs w:val="24"/>
          <w:lang w:eastAsia="ar-SA"/>
        </w:rPr>
      </w:pPr>
      <w:r>
        <w:rPr>
          <w:rFonts w:ascii="Times New Roman" w:hAnsi="Times New Roman"/>
          <w:spacing w:val="2"/>
          <w:sz w:val="24"/>
          <w:szCs w:val="24"/>
          <w:lang w:eastAsia="ar-SA"/>
        </w:rPr>
        <w:t>Istotne naruszenia umowy, o których mowa w ust.1 obejmują przypadki:</w:t>
      </w:r>
    </w:p>
    <w:p w14:paraId="4AAFB2CB"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1"/>
          <w:sz w:val="24"/>
          <w:szCs w:val="24"/>
          <w:lang w:eastAsia="ar-SA"/>
        </w:rPr>
      </w:pPr>
      <w:r>
        <w:rPr>
          <w:rFonts w:ascii="Times New Roman" w:hAnsi="Times New Roman"/>
          <w:color w:val="000000"/>
          <w:spacing w:val="3"/>
          <w:sz w:val="24"/>
          <w:szCs w:val="24"/>
          <w:lang w:eastAsia="ar-SA"/>
        </w:rPr>
        <w:t xml:space="preserve">utraty przez Wykonawcę prawa do wykonywania działalności będącej </w:t>
      </w:r>
      <w:r>
        <w:rPr>
          <w:rFonts w:ascii="Times New Roman" w:hAnsi="Times New Roman"/>
          <w:color w:val="000000"/>
          <w:spacing w:val="6"/>
          <w:sz w:val="24"/>
          <w:szCs w:val="24"/>
          <w:lang w:eastAsia="ar-SA"/>
        </w:rPr>
        <w:t>przedmiotem niniejszej Umowy, z zastrzeżeniem § 5 ust. 6 niniejszej Umowy;</w:t>
      </w:r>
    </w:p>
    <w:p w14:paraId="516ADFD9"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5"/>
          <w:sz w:val="24"/>
          <w:szCs w:val="24"/>
          <w:lang w:eastAsia="ar-SA"/>
        </w:rPr>
      </w:pPr>
      <w:r>
        <w:rPr>
          <w:rFonts w:ascii="Times New Roman" w:hAnsi="Times New Roman"/>
          <w:color w:val="000000"/>
          <w:spacing w:val="1"/>
          <w:sz w:val="24"/>
          <w:szCs w:val="24"/>
          <w:lang w:eastAsia="ar-SA"/>
        </w:rPr>
        <w:t xml:space="preserve">nierozpoczęcia wykonywania przedmiotu Umowy bez uzasadnionej przyczyny </w:t>
      </w:r>
      <w:r>
        <w:rPr>
          <w:rFonts w:ascii="Times New Roman" w:hAnsi="Times New Roman"/>
          <w:color w:val="000000"/>
          <w:spacing w:val="3"/>
          <w:sz w:val="24"/>
          <w:szCs w:val="24"/>
          <w:lang w:eastAsia="ar-SA"/>
        </w:rPr>
        <w:t>pomimo wezwania Zamawiającego;</w:t>
      </w:r>
    </w:p>
    <w:p w14:paraId="0C1A7A53"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2"/>
          <w:sz w:val="24"/>
          <w:szCs w:val="24"/>
          <w:lang w:eastAsia="ar-SA"/>
        </w:rPr>
      </w:pPr>
      <w:r>
        <w:rPr>
          <w:rFonts w:ascii="Times New Roman" w:hAnsi="Times New Roman"/>
          <w:color w:val="000000"/>
          <w:spacing w:val="5"/>
          <w:sz w:val="24"/>
          <w:szCs w:val="24"/>
          <w:lang w:eastAsia="ar-SA"/>
        </w:rPr>
        <w:t xml:space="preserve">zwłokę w wykonywaniu usług w ramach przedmiotu umowy </w:t>
      </w:r>
      <w:r>
        <w:rPr>
          <w:rFonts w:ascii="Times New Roman" w:hAnsi="Times New Roman"/>
          <w:color w:val="000000"/>
          <w:spacing w:val="5"/>
          <w:sz w:val="24"/>
          <w:szCs w:val="24"/>
          <w:lang w:eastAsia="ar-SA"/>
        </w:rPr>
        <w:br/>
        <w:t>w stosunku do uzgodnionego z Zamawiającym harmonogramu o więcej niż 3 dni robocze;</w:t>
      </w:r>
    </w:p>
    <w:p w14:paraId="6ED38A9B"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1"/>
          <w:sz w:val="24"/>
          <w:szCs w:val="24"/>
          <w:lang w:eastAsia="ar-SA"/>
        </w:rPr>
      </w:pPr>
      <w:r>
        <w:rPr>
          <w:rFonts w:ascii="Times New Roman" w:hAnsi="Times New Roman"/>
          <w:color w:val="000000"/>
          <w:spacing w:val="2"/>
          <w:sz w:val="24"/>
          <w:szCs w:val="24"/>
          <w:lang w:eastAsia="ar-SA"/>
        </w:rPr>
        <w:t xml:space="preserve">znalezienia się Wykonawcy w stanie zagrażającym niewypłacalnością lub </w:t>
      </w:r>
      <w:r>
        <w:rPr>
          <w:rFonts w:ascii="Times New Roman" w:hAnsi="Times New Roman"/>
          <w:color w:val="000000"/>
          <w:spacing w:val="5"/>
          <w:sz w:val="24"/>
          <w:szCs w:val="24"/>
          <w:lang w:eastAsia="ar-SA"/>
        </w:rPr>
        <w:t>w stanie likwidacji w celach innych niż przekształcenie przedsiębiorstwa albo</w:t>
      </w:r>
      <w:r>
        <w:rPr>
          <w:rFonts w:ascii="Times New Roman" w:hAnsi="Times New Roman"/>
          <w:color w:val="000000"/>
          <w:spacing w:val="4"/>
          <w:sz w:val="24"/>
          <w:szCs w:val="24"/>
          <w:lang w:eastAsia="ar-SA"/>
        </w:rPr>
        <w:t xml:space="preserve"> połączenie się z innym przedsiębiorstwem;</w:t>
      </w:r>
    </w:p>
    <w:p w14:paraId="44794EF3"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2"/>
          <w:sz w:val="24"/>
          <w:szCs w:val="24"/>
          <w:lang w:eastAsia="ar-SA"/>
        </w:rPr>
      </w:pPr>
      <w:r>
        <w:rPr>
          <w:rFonts w:ascii="Times New Roman" w:hAnsi="Times New Roman"/>
          <w:color w:val="000000"/>
          <w:spacing w:val="1"/>
          <w:sz w:val="24"/>
          <w:szCs w:val="24"/>
          <w:lang w:eastAsia="ar-SA"/>
        </w:rPr>
        <w:t xml:space="preserve">wydania nakazu zajęcia majątku Wykonawcy lub gdy zostanie </w:t>
      </w:r>
      <w:r>
        <w:rPr>
          <w:rFonts w:ascii="Times New Roman" w:hAnsi="Times New Roman"/>
          <w:color w:val="000000"/>
          <w:spacing w:val="2"/>
          <w:sz w:val="24"/>
          <w:szCs w:val="24"/>
          <w:lang w:eastAsia="ar-SA"/>
        </w:rPr>
        <w:t xml:space="preserve">wszczęte postępowanie egzekucyjne w zakresie uniemożliwiającym realizację </w:t>
      </w:r>
      <w:r>
        <w:rPr>
          <w:rFonts w:ascii="Times New Roman" w:hAnsi="Times New Roman"/>
          <w:color w:val="000000"/>
          <w:spacing w:val="-2"/>
          <w:sz w:val="24"/>
          <w:szCs w:val="24"/>
          <w:lang w:eastAsia="ar-SA"/>
        </w:rPr>
        <w:t>Umowy;</w:t>
      </w:r>
    </w:p>
    <w:p w14:paraId="7CD696D1" w14:textId="77777777" w:rsidR="0071641B" w:rsidRDefault="00000000">
      <w:pPr>
        <w:pStyle w:val="Akapitzlist"/>
        <w:widowControl w:val="0"/>
        <w:numPr>
          <w:ilvl w:val="0"/>
          <w:numId w:val="96"/>
        </w:numPr>
        <w:tabs>
          <w:tab w:val="left" w:pos="284"/>
          <w:tab w:val="left" w:pos="426"/>
        </w:tabs>
        <w:spacing w:after="200"/>
        <w:contextualSpacing/>
        <w:rPr>
          <w:rFonts w:ascii="Times New Roman" w:hAnsi="Times New Roman"/>
          <w:color w:val="000000"/>
          <w:spacing w:val="4"/>
          <w:sz w:val="24"/>
          <w:szCs w:val="24"/>
          <w:lang w:eastAsia="ar-SA"/>
        </w:rPr>
      </w:pPr>
      <w:r>
        <w:rPr>
          <w:rFonts w:ascii="Times New Roman" w:hAnsi="Times New Roman"/>
          <w:color w:val="000000"/>
          <w:spacing w:val="-2"/>
          <w:sz w:val="24"/>
          <w:szCs w:val="24"/>
          <w:lang w:eastAsia="ar-SA"/>
        </w:rPr>
        <w:t xml:space="preserve">nie wykonywania przez Wykonawcę obowiązków wynikających z ustawy </w:t>
      </w:r>
      <w:r>
        <w:rPr>
          <w:rFonts w:ascii="Times New Roman" w:hAnsi="Times New Roman"/>
          <w:color w:val="000000"/>
          <w:spacing w:val="-2"/>
          <w:sz w:val="24"/>
          <w:szCs w:val="24"/>
          <w:lang w:eastAsia="ar-SA"/>
        </w:rPr>
        <w:br/>
        <w:t>z dnia 13 września 1996 r. o utrzymaniu czystości i porządku w gminach oraz ustawy z dnia 14 grudnia 2012 r. o odpadach.</w:t>
      </w:r>
    </w:p>
    <w:p w14:paraId="4F64C843" w14:textId="77777777" w:rsidR="0071641B" w:rsidRDefault="00000000">
      <w:pPr>
        <w:widowControl w:val="0"/>
        <w:numPr>
          <w:ilvl w:val="0"/>
          <w:numId w:val="95"/>
        </w:numPr>
        <w:tabs>
          <w:tab w:val="left" w:pos="284"/>
          <w:tab w:val="left" w:pos="426"/>
        </w:tabs>
        <w:spacing w:after="200"/>
        <w:rPr>
          <w:color w:val="000000"/>
          <w:spacing w:val="4"/>
          <w:lang w:eastAsia="ar-SA"/>
        </w:rPr>
      </w:pPr>
      <w:r>
        <w:rPr>
          <w:color w:val="000000"/>
          <w:spacing w:val="4"/>
          <w:lang w:eastAsia="ar-SA"/>
        </w:rPr>
        <w:lastRenderedPageBreak/>
        <w:t xml:space="preserve">Warunkiem odstąpienia przez Zamawiającego od Umowy w przypadkach opisanych w </w:t>
      </w:r>
      <w:r>
        <w:rPr>
          <w:color w:val="000000"/>
          <w:spacing w:val="2"/>
          <w:lang w:eastAsia="ar-SA"/>
        </w:rPr>
        <w:t xml:space="preserve">ust. 2 pkt 1-4 jest uprzednie wezwanie Wykonawcy do prawidłowego wywiązywania się z </w:t>
      </w:r>
      <w:r>
        <w:rPr>
          <w:color w:val="000000"/>
          <w:spacing w:val="6"/>
          <w:lang w:eastAsia="ar-SA"/>
        </w:rPr>
        <w:t>obowiązków umownych z wyznaczeniem dodatkowego terminu, co najmniej trzydniowego.</w:t>
      </w:r>
    </w:p>
    <w:p w14:paraId="68638163" w14:textId="77777777" w:rsidR="0071641B" w:rsidRDefault="00000000">
      <w:pPr>
        <w:widowControl w:val="0"/>
        <w:numPr>
          <w:ilvl w:val="0"/>
          <w:numId w:val="95"/>
        </w:numPr>
        <w:tabs>
          <w:tab w:val="left" w:pos="284"/>
          <w:tab w:val="left" w:pos="426"/>
        </w:tabs>
        <w:spacing w:after="200"/>
        <w:rPr>
          <w:color w:val="000000"/>
          <w:spacing w:val="7"/>
          <w:lang w:eastAsia="ar-SA"/>
        </w:rPr>
      </w:pPr>
      <w:r>
        <w:rPr>
          <w:color w:val="000000"/>
          <w:spacing w:val="4"/>
          <w:lang w:eastAsia="ar-SA"/>
        </w:rPr>
        <w:t xml:space="preserve">Wykonawca uprawniony jest do odstąpienia od Umowy, jeśli Zamawiający pozostaje w </w:t>
      </w:r>
      <w:r>
        <w:rPr>
          <w:color w:val="000000"/>
          <w:spacing w:val="2"/>
          <w:lang w:eastAsia="ar-SA"/>
        </w:rPr>
        <w:t xml:space="preserve">zwłoce z zapłatą wynagrodzenia przez okres dłuższy niż 60 dni, </w:t>
      </w:r>
      <w:r>
        <w:rPr>
          <w:color w:val="000000"/>
          <w:spacing w:val="2"/>
          <w:lang w:eastAsia="ar-SA"/>
        </w:rPr>
        <w:br/>
        <w:t>w sytuacji, gdy Wykonawca prawidłowo</w:t>
      </w:r>
      <w:r>
        <w:rPr>
          <w:color w:val="000000"/>
          <w:spacing w:val="10"/>
          <w:lang w:eastAsia="ar-SA"/>
        </w:rPr>
        <w:t xml:space="preserve"> i w zgodzie z postanowieniami Umowy oraz przepisami prawa wystawił </w:t>
      </w:r>
      <w:r>
        <w:rPr>
          <w:color w:val="000000"/>
          <w:spacing w:val="1"/>
          <w:lang w:eastAsia="ar-SA"/>
        </w:rPr>
        <w:t xml:space="preserve">fakturę VAT. Przed wypowiedzeniem Wykonawca wezwie Zamawiającego do </w:t>
      </w:r>
      <w:r>
        <w:rPr>
          <w:color w:val="000000"/>
          <w:spacing w:val="9"/>
          <w:lang w:eastAsia="ar-SA"/>
        </w:rPr>
        <w:t xml:space="preserve">wykonania zobowiązania wyznaczając dodatkowy co najmniej 14 dniowy termin do </w:t>
      </w:r>
      <w:r>
        <w:rPr>
          <w:color w:val="000000"/>
          <w:spacing w:val="3"/>
          <w:lang w:eastAsia="ar-SA"/>
        </w:rPr>
        <w:t>dokonania płatności rozpoczynający się od dnia dostarczenia wezwania Zamawiającemu.</w:t>
      </w:r>
    </w:p>
    <w:p w14:paraId="4C67A501" w14:textId="77777777" w:rsidR="0071641B" w:rsidRDefault="00000000">
      <w:pPr>
        <w:widowControl w:val="0"/>
        <w:numPr>
          <w:ilvl w:val="0"/>
          <w:numId w:val="95"/>
        </w:numPr>
        <w:tabs>
          <w:tab w:val="left" w:pos="284"/>
          <w:tab w:val="left" w:pos="426"/>
        </w:tabs>
        <w:spacing w:after="200"/>
        <w:rPr>
          <w:color w:val="000000"/>
          <w:spacing w:val="4"/>
          <w:lang w:eastAsia="ar-SA"/>
        </w:rPr>
      </w:pPr>
      <w:r>
        <w:rPr>
          <w:color w:val="000000"/>
          <w:spacing w:val="7"/>
          <w:lang w:eastAsia="ar-SA"/>
        </w:rPr>
        <w:t>Odstąpienie od Umowy powinno nastąpić na piśmie pod rygorem nieważności oraz zawierać uzasadnienie.</w:t>
      </w:r>
    </w:p>
    <w:p w14:paraId="3F3202BC" w14:textId="77777777" w:rsidR="0071641B" w:rsidRDefault="00000000">
      <w:pPr>
        <w:widowControl w:val="0"/>
        <w:numPr>
          <w:ilvl w:val="0"/>
          <w:numId w:val="95"/>
        </w:numPr>
        <w:tabs>
          <w:tab w:val="left" w:pos="284"/>
          <w:tab w:val="left" w:pos="426"/>
        </w:tabs>
        <w:spacing w:after="200"/>
        <w:rPr>
          <w:b/>
          <w:bCs/>
        </w:rPr>
      </w:pPr>
      <w:r>
        <w:rPr>
          <w:color w:val="000000"/>
          <w:spacing w:val="4"/>
          <w:lang w:eastAsia="ar-SA"/>
        </w:rPr>
        <w:t xml:space="preserve">Odstąpienie od Umowy wywiera skutek ex </w:t>
      </w:r>
      <w:r>
        <w:rPr>
          <w:i/>
          <w:iCs/>
          <w:color w:val="000000"/>
          <w:spacing w:val="4"/>
          <w:lang w:eastAsia="ar-SA"/>
        </w:rPr>
        <w:t xml:space="preserve">nunc, </w:t>
      </w:r>
      <w:r>
        <w:rPr>
          <w:color w:val="000000"/>
          <w:spacing w:val="4"/>
          <w:lang w:eastAsia="ar-SA"/>
        </w:rPr>
        <w:t xml:space="preserve">tj. na przyszłość licząc od daty doręczenia decyzji Stronie oświadczenia odstąpienia od umowy. Oświadczenia </w:t>
      </w:r>
      <w:r>
        <w:rPr>
          <w:color w:val="000000"/>
          <w:spacing w:val="4"/>
          <w:lang w:eastAsia="ar-SA"/>
        </w:rPr>
        <w:br/>
        <w:t>o odstąpieniu od umowy powinno zostać złożone w terminie 30 dni od daty dowiedzenia się przez stronę uprawnioną do odstąpienia o okolicznościach uzasadniających odstąpienie.</w:t>
      </w:r>
    </w:p>
    <w:p w14:paraId="7C9FCB4C" w14:textId="77777777" w:rsidR="0071641B" w:rsidRDefault="00000000">
      <w:pPr>
        <w:widowControl w:val="0"/>
        <w:tabs>
          <w:tab w:val="left" w:pos="284"/>
          <w:tab w:val="left" w:pos="426"/>
        </w:tabs>
        <w:spacing w:after="160"/>
        <w:jc w:val="center"/>
        <w:rPr>
          <w:b/>
          <w:bCs/>
        </w:rPr>
      </w:pPr>
      <w:r>
        <w:rPr>
          <w:b/>
          <w:bCs/>
        </w:rPr>
        <w:t>§ 13</w:t>
      </w:r>
    </w:p>
    <w:p w14:paraId="19471D1F" w14:textId="77777777" w:rsidR="0071641B" w:rsidRDefault="00000000">
      <w:pPr>
        <w:widowControl w:val="0"/>
        <w:tabs>
          <w:tab w:val="left" w:pos="284"/>
          <w:tab w:val="left" w:pos="426"/>
        </w:tabs>
        <w:spacing w:after="160"/>
        <w:jc w:val="center"/>
        <w:rPr>
          <w:b/>
          <w:bCs/>
        </w:rPr>
      </w:pPr>
      <w:r>
        <w:rPr>
          <w:b/>
          <w:color w:val="000000"/>
        </w:rPr>
        <w:t>Zmiana umowy.</w:t>
      </w:r>
    </w:p>
    <w:p w14:paraId="5834E123" w14:textId="77777777" w:rsidR="0071641B" w:rsidRDefault="00000000">
      <w:pPr>
        <w:pStyle w:val="Akapitzlist"/>
        <w:widowControl w:val="0"/>
        <w:tabs>
          <w:tab w:val="left" w:pos="284"/>
          <w:tab w:val="left" w:pos="426"/>
        </w:tabs>
        <w:spacing w:after="160"/>
        <w:ind w:left="360"/>
        <w:contextualSpacing/>
        <w:rPr>
          <w:rFonts w:ascii="Times New Roman" w:hAnsi="Times New Roman"/>
          <w:color w:val="000000"/>
          <w:sz w:val="24"/>
          <w:szCs w:val="24"/>
        </w:rPr>
      </w:pPr>
      <w:r>
        <w:rPr>
          <w:rFonts w:ascii="Times New Roman" w:hAnsi="Times New Roman"/>
          <w:sz w:val="24"/>
          <w:szCs w:val="24"/>
          <w:lang w:eastAsia="zh-CN"/>
        </w:rPr>
        <w:t>1. Wszelkie zmiany Umowy muszą być dokonywane z zachowaniem wymogów wynikających z przepisów Prawa zamówień publicznych.</w:t>
      </w:r>
    </w:p>
    <w:p w14:paraId="7FADE25D" w14:textId="77777777" w:rsidR="0071641B" w:rsidRDefault="00000000">
      <w:pPr>
        <w:pStyle w:val="Akapitzlist"/>
        <w:widowControl w:val="0"/>
        <w:tabs>
          <w:tab w:val="left" w:pos="284"/>
          <w:tab w:val="left" w:pos="426"/>
        </w:tabs>
        <w:spacing w:after="160"/>
        <w:ind w:left="360"/>
        <w:contextualSpacing/>
        <w:rPr>
          <w:rFonts w:ascii="Times New Roman" w:hAnsi="Times New Roman"/>
          <w:color w:val="000000"/>
          <w:sz w:val="24"/>
          <w:szCs w:val="24"/>
        </w:rPr>
      </w:pPr>
      <w:r>
        <w:rPr>
          <w:rFonts w:ascii="Times New Roman" w:hAnsi="Times New Roman"/>
          <w:color w:val="000000"/>
          <w:sz w:val="24"/>
          <w:szCs w:val="24"/>
        </w:rPr>
        <w:t>2. Oprócz przypadków, o których mowa w art. 455 ust. 1 pkt 2-4 i ust. 2 ustawy – Prawo zamówień publicznych, na podstawie art. 455 ust. 1 pkt 1 ustawy – Prawo zamówień publicznych,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4CD20425" w14:textId="77777777" w:rsidR="0071641B" w:rsidRDefault="00000000">
      <w:pPr>
        <w:pStyle w:val="Akapitzlist"/>
        <w:widowControl w:val="0"/>
        <w:tabs>
          <w:tab w:val="left" w:pos="284"/>
          <w:tab w:val="left" w:pos="426"/>
        </w:tabs>
        <w:spacing w:after="160"/>
        <w:ind w:left="360"/>
        <w:contextualSpacing/>
        <w:rPr>
          <w:rFonts w:ascii="Times New Roman" w:hAnsi="Times New Roman"/>
          <w:color w:val="000000"/>
          <w:sz w:val="24"/>
          <w:szCs w:val="24"/>
        </w:rPr>
      </w:pPr>
      <w:r>
        <w:rPr>
          <w:rFonts w:ascii="Times New Roman" w:hAnsi="Times New Roman"/>
          <w:color w:val="000000"/>
          <w:sz w:val="24"/>
          <w:szCs w:val="24"/>
        </w:rPr>
        <w:t xml:space="preserve">3. Zmiany powszechnie obowiązujących przepisów prawa w zakresie mającym bezpośredni wpływ na realizację przedmiotu zamówienia lub świadczenia stron umowy, </w:t>
      </w:r>
    </w:p>
    <w:p w14:paraId="2FF5CABF" w14:textId="77777777" w:rsidR="0071641B" w:rsidRDefault="00000000">
      <w:pPr>
        <w:pStyle w:val="Akapitzlist"/>
        <w:widowControl w:val="0"/>
        <w:tabs>
          <w:tab w:val="left" w:pos="284"/>
          <w:tab w:val="left" w:pos="426"/>
        </w:tabs>
        <w:spacing w:after="160"/>
        <w:ind w:left="360"/>
        <w:contextualSpacing/>
        <w:rPr>
          <w:rFonts w:ascii="Times New Roman" w:hAnsi="Times New Roman"/>
          <w:sz w:val="24"/>
          <w:szCs w:val="24"/>
          <w:lang w:eastAsia="zh-CN"/>
        </w:rPr>
      </w:pPr>
      <w:r>
        <w:rPr>
          <w:rFonts w:ascii="Times New Roman" w:hAnsi="Times New Roman"/>
          <w:color w:val="000000"/>
          <w:sz w:val="24"/>
          <w:szCs w:val="24"/>
        </w:rPr>
        <w:t>4. Dopuszcza się zmianę zapisów umowy (zgodnie z art. 455 ust. 1 pkt 1 ustawy z dnia 11 września 2019 r. Prawo Zamówień Publicznych) w zakresie zmiany częstotliwości odbioru wybranych frakcji odpadów i zmianę wysokości cen wynagrodzenia (§ 4 ust. 1) dla tych frakcji pod warunkiem zmiany zapisów Regulaminu utrzymania czystości i porządku na terenie gminy Opatów oraz uchwały w sprawie szczegółowego sposobu i zakresu świadczenia usług w zakresie odbierania odpadów komunalnych od właścicieli nieruchomości i zagospodarowania tych odpadów</w:t>
      </w:r>
      <w:r>
        <w:rPr>
          <w:rFonts w:ascii="Times New Roman" w:hAnsi="Times New Roman"/>
          <w:b/>
          <w:color w:val="000000"/>
          <w:sz w:val="24"/>
          <w:szCs w:val="24"/>
        </w:rPr>
        <w:t>.</w:t>
      </w:r>
    </w:p>
    <w:p w14:paraId="036FC9EC" w14:textId="77777777" w:rsidR="0071641B" w:rsidRDefault="00000000">
      <w:pPr>
        <w:pStyle w:val="Akapitzlist"/>
        <w:widowControl w:val="0"/>
        <w:tabs>
          <w:tab w:val="left" w:pos="284"/>
          <w:tab w:val="left" w:pos="426"/>
        </w:tabs>
        <w:spacing w:after="160"/>
        <w:ind w:left="360"/>
        <w:contextualSpacing/>
        <w:rPr>
          <w:rFonts w:ascii="Times New Roman" w:hAnsi="Times New Roman"/>
          <w:sz w:val="24"/>
          <w:szCs w:val="24"/>
          <w:lang w:eastAsia="zh-CN"/>
        </w:rPr>
      </w:pPr>
      <w:r>
        <w:rPr>
          <w:rFonts w:ascii="Times New Roman" w:hAnsi="Times New Roman"/>
          <w:sz w:val="24"/>
          <w:szCs w:val="24"/>
          <w:lang w:eastAsia="zh-CN"/>
        </w:rPr>
        <w:t xml:space="preserve">5.Określając warunki dokonania zmiany umowy, sporządza się protokół konieczności, biorąc pod uwagę w szczególności: </w:t>
      </w:r>
    </w:p>
    <w:p w14:paraId="72A20F9D" w14:textId="77777777" w:rsidR="0071641B" w:rsidRDefault="00000000">
      <w:pPr>
        <w:pStyle w:val="Akapitzlist"/>
        <w:widowControl w:val="0"/>
        <w:numPr>
          <w:ilvl w:val="0"/>
          <w:numId w:val="97"/>
        </w:numPr>
        <w:tabs>
          <w:tab w:val="left" w:pos="284"/>
          <w:tab w:val="left" w:pos="426"/>
        </w:tabs>
        <w:spacing w:after="160"/>
        <w:contextualSpacing/>
      </w:pPr>
      <w:r>
        <w:rPr>
          <w:rFonts w:ascii="Times New Roman" w:hAnsi="Times New Roman"/>
          <w:sz w:val="24"/>
          <w:szCs w:val="24"/>
          <w:lang w:eastAsia="zh-CN"/>
        </w:rPr>
        <w:t xml:space="preserve">opis zmiany, </w:t>
      </w:r>
    </w:p>
    <w:p w14:paraId="4E3DF2AB" w14:textId="77777777" w:rsidR="0071641B" w:rsidRDefault="00000000">
      <w:pPr>
        <w:pStyle w:val="Akapitzlist"/>
        <w:widowControl w:val="0"/>
        <w:numPr>
          <w:ilvl w:val="0"/>
          <w:numId w:val="97"/>
        </w:numPr>
        <w:tabs>
          <w:tab w:val="left" w:pos="284"/>
          <w:tab w:val="left" w:pos="426"/>
        </w:tabs>
        <w:spacing w:after="160"/>
        <w:contextualSpacing/>
      </w:pPr>
      <w:r>
        <w:rPr>
          <w:rFonts w:ascii="Times New Roman" w:hAnsi="Times New Roman"/>
          <w:sz w:val="24"/>
          <w:szCs w:val="24"/>
          <w:lang w:eastAsia="zh-CN"/>
        </w:rPr>
        <w:t>uzasadnienie zmiany,</w:t>
      </w:r>
    </w:p>
    <w:p w14:paraId="3993750B" w14:textId="77777777" w:rsidR="0071641B" w:rsidRDefault="00000000">
      <w:pPr>
        <w:pStyle w:val="Akapitzlist"/>
        <w:widowControl w:val="0"/>
        <w:numPr>
          <w:ilvl w:val="0"/>
          <w:numId w:val="97"/>
        </w:numPr>
        <w:tabs>
          <w:tab w:val="left" w:pos="284"/>
          <w:tab w:val="left" w:pos="426"/>
        </w:tabs>
        <w:spacing w:after="160"/>
        <w:contextualSpacing/>
      </w:pPr>
      <w:r>
        <w:rPr>
          <w:rFonts w:ascii="Times New Roman" w:hAnsi="Times New Roman"/>
          <w:sz w:val="24"/>
          <w:szCs w:val="24"/>
          <w:lang w:eastAsia="zh-CN"/>
        </w:rPr>
        <w:t xml:space="preserve"> koszt zmiany i sposób jego wyliczenia,</w:t>
      </w:r>
    </w:p>
    <w:p w14:paraId="68FE088D" w14:textId="77777777" w:rsidR="0071641B" w:rsidRDefault="00000000">
      <w:pPr>
        <w:pStyle w:val="Akapitzlist"/>
        <w:widowControl w:val="0"/>
        <w:numPr>
          <w:ilvl w:val="0"/>
          <w:numId w:val="97"/>
        </w:numPr>
        <w:tabs>
          <w:tab w:val="left" w:pos="284"/>
          <w:tab w:val="left" w:pos="426"/>
        </w:tabs>
        <w:spacing w:after="160"/>
        <w:contextualSpacing/>
        <w:rPr>
          <w:rFonts w:ascii="Times New Roman" w:hAnsi="Times New Roman"/>
          <w:sz w:val="24"/>
          <w:szCs w:val="24"/>
          <w:lang w:eastAsia="zh-CN"/>
        </w:rPr>
      </w:pPr>
      <w:r>
        <w:rPr>
          <w:rFonts w:ascii="Times New Roman" w:hAnsi="Times New Roman"/>
          <w:sz w:val="24"/>
          <w:szCs w:val="24"/>
          <w:lang w:eastAsia="zh-CN"/>
        </w:rPr>
        <w:t xml:space="preserve"> wpływ zmiany na wysokość wynagrodzenia,</w:t>
      </w:r>
    </w:p>
    <w:p w14:paraId="749AF617" w14:textId="77777777" w:rsidR="0071641B" w:rsidRDefault="00000000">
      <w:pPr>
        <w:pStyle w:val="Akapitzlist"/>
        <w:widowControl w:val="0"/>
        <w:numPr>
          <w:ilvl w:val="0"/>
          <w:numId w:val="97"/>
        </w:numPr>
        <w:tabs>
          <w:tab w:val="left" w:pos="284"/>
          <w:tab w:val="left" w:pos="426"/>
        </w:tabs>
        <w:spacing w:after="160"/>
        <w:contextualSpacing/>
        <w:rPr>
          <w:rFonts w:ascii="Times New Roman" w:hAnsi="Times New Roman"/>
          <w:sz w:val="24"/>
          <w:szCs w:val="24"/>
          <w:lang w:eastAsia="zh-CN"/>
        </w:rPr>
      </w:pPr>
      <w:r>
        <w:rPr>
          <w:rFonts w:ascii="Times New Roman" w:hAnsi="Times New Roman"/>
          <w:sz w:val="24"/>
          <w:szCs w:val="24"/>
          <w:lang w:eastAsia="zh-CN"/>
        </w:rPr>
        <w:t xml:space="preserve"> czas wykonania zmiany, </w:t>
      </w:r>
    </w:p>
    <w:p w14:paraId="77DFCDA2" w14:textId="77777777" w:rsidR="0071641B" w:rsidRDefault="00000000">
      <w:pPr>
        <w:pStyle w:val="Akapitzlist"/>
        <w:widowControl w:val="0"/>
        <w:numPr>
          <w:ilvl w:val="0"/>
          <w:numId w:val="97"/>
        </w:numPr>
        <w:tabs>
          <w:tab w:val="left" w:pos="284"/>
          <w:tab w:val="left" w:pos="426"/>
        </w:tabs>
        <w:spacing w:after="160"/>
        <w:contextualSpacing/>
        <w:rPr>
          <w:rFonts w:ascii="Times New Roman" w:hAnsi="Times New Roman"/>
          <w:sz w:val="24"/>
          <w:szCs w:val="24"/>
          <w:lang w:eastAsia="zh-CN"/>
        </w:rPr>
      </w:pPr>
      <w:r>
        <w:rPr>
          <w:rFonts w:ascii="Times New Roman" w:hAnsi="Times New Roman"/>
          <w:sz w:val="24"/>
          <w:szCs w:val="24"/>
          <w:lang w:eastAsia="zh-CN"/>
        </w:rPr>
        <w:t xml:space="preserve">wpływ zmiany na termin zakończenia umowy. </w:t>
      </w:r>
    </w:p>
    <w:p w14:paraId="5FE0B4AA" w14:textId="77777777" w:rsidR="0071641B" w:rsidRDefault="00000000">
      <w:pPr>
        <w:pStyle w:val="Akapitzlist"/>
        <w:widowControl w:val="0"/>
        <w:tabs>
          <w:tab w:val="left" w:pos="284"/>
          <w:tab w:val="left" w:pos="426"/>
        </w:tabs>
        <w:spacing w:after="160"/>
        <w:ind w:left="360"/>
        <w:contextualSpacing/>
        <w:rPr>
          <w:rFonts w:ascii="Times New Roman" w:eastAsia="SimSun;宋体" w:hAnsi="Times New Roman"/>
          <w:sz w:val="24"/>
          <w:szCs w:val="24"/>
          <w:lang w:eastAsia="zh-CN"/>
        </w:rPr>
      </w:pPr>
      <w:r>
        <w:rPr>
          <w:rFonts w:ascii="Times New Roman" w:hAnsi="Times New Roman"/>
          <w:sz w:val="24"/>
          <w:szCs w:val="24"/>
          <w:lang w:eastAsia="zh-CN"/>
        </w:rPr>
        <w:t xml:space="preserve">6. Przewiduje się możliwość zmiany postanowień zawartej umowy w stosunku do treści </w:t>
      </w:r>
      <w:r>
        <w:rPr>
          <w:rFonts w:ascii="Times New Roman" w:hAnsi="Times New Roman"/>
          <w:sz w:val="24"/>
          <w:szCs w:val="24"/>
          <w:lang w:eastAsia="zh-CN"/>
        </w:rPr>
        <w:lastRenderedPageBreak/>
        <w:t>oferty, na podstawie której dokonano wyboru Wykonawcy, w przypadku wystąpienia co najmniej jednej z okoliczności wymienionych poniżej, z uwzględnieniem podanych warunków ich wprowadzenia:</w:t>
      </w:r>
    </w:p>
    <w:p w14:paraId="4A7FBE7D" w14:textId="77777777" w:rsidR="0071641B" w:rsidRDefault="00000000">
      <w:pPr>
        <w:pStyle w:val="Akapitzlist"/>
        <w:widowControl w:val="0"/>
        <w:numPr>
          <w:ilvl w:val="0"/>
          <w:numId w:val="98"/>
        </w:numPr>
        <w:tabs>
          <w:tab w:val="left" w:pos="284"/>
          <w:tab w:val="left" w:pos="426"/>
        </w:tabs>
        <w:spacing w:after="160"/>
        <w:contextualSpacing/>
        <w:rPr>
          <w:rFonts w:ascii="Times New Roman" w:hAnsi="Times New Roman"/>
          <w:sz w:val="24"/>
          <w:szCs w:val="24"/>
          <w:lang w:eastAsia="zh-CN"/>
        </w:rPr>
      </w:pPr>
      <w:r>
        <w:rPr>
          <w:rFonts w:ascii="Times New Roman" w:eastAsia="SimSun;宋体" w:hAnsi="Times New Roman"/>
          <w:sz w:val="24"/>
          <w:szCs w:val="24"/>
          <w:lang w:eastAsia="zh-CN"/>
        </w:rPr>
        <w:t>zmiana treści umowy wynikać będzie z konieczności dostosowania do bezwzględnie obowiązujących przepisów prawa, znowelizowanego bądź wprowadzonego w trakcie wykonywania zamówienia (w tym zmiana wysokości podatku VAT),</w:t>
      </w:r>
    </w:p>
    <w:p w14:paraId="21BBAE5C" w14:textId="77777777" w:rsidR="0071641B" w:rsidRDefault="00000000">
      <w:pPr>
        <w:pStyle w:val="Akapitzlist"/>
        <w:widowControl w:val="0"/>
        <w:numPr>
          <w:ilvl w:val="0"/>
          <w:numId w:val="98"/>
        </w:numPr>
        <w:tabs>
          <w:tab w:val="left" w:pos="284"/>
          <w:tab w:val="left" w:pos="426"/>
        </w:tabs>
        <w:spacing w:after="160"/>
        <w:contextualSpacing/>
        <w:rPr>
          <w:rFonts w:ascii="Times New Roman" w:hAnsi="Times New Roman"/>
          <w:sz w:val="24"/>
          <w:szCs w:val="24"/>
        </w:rPr>
      </w:pPr>
      <w:r>
        <w:rPr>
          <w:rFonts w:ascii="Times New Roman" w:hAnsi="Times New Roman"/>
          <w:sz w:val="24"/>
          <w:szCs w:val="24"/>
          <w:lang w:eastAsia="zh-CN"/>
        </w:rPr>
        <w:t>zmiana sposobu i organizacji wykonywania przedmiotu umowy uzasadniona wprowadzonymi przez Zamawiającego zmianami Regulaminu utrzymania czystości i porządku na terenie Gminy Opatów oraz zmianami uchwały Rady Gminy Opatów w sprawie sposobu i zakresu świadczenia usług w zakresie odbierania odpadów komunalnych od właścicieli nieruchomości i zagospodarowania tych odpadów,</w:t>
      </w:r>
    </w:p>
    <w:p w14:paraId="381CB6F2" w14:textId="77777777" w:rsidR="0071641B" w:rsidRDefault="00000000">
      <w:pPr>
        <w:pStyle w:val="Akapitzlist"/>
        <w:widowControl w:val="0"/>
        <w:numPr>
          <w:ilvl w:val="0"/>
          <w:numId w:val="98"/>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Zmiany wynagrodzenia na wniosek Wykonawcy – w przypadku zmiany wysokości minimalnego wynagrodzenia za pracę ustalonego na podstawie art. 2 ust. 3–5 ustawy z dnia 10 października 2002 r. o minimalnym wynagrodzeniu za pracę – ewentualna zmiana będzie dotyczyła jedynie osób skierowanych do wykonania przedmiotu Umowy, których wysokość wynagrodzenia jest równa minimalnemu wynagrodzeniu za pracę;</w:t>
      </w:r>
    </w:p>
    <w:p w14:paraId="40A32C3E" w14:textId="77777777" w:rsidR="0071641B" w:rsidRDefault="00000000">
      <w:pPr>
        <w:pStyle w:val="Akapitzlist"/>
        <w:widowControl w:val="0"/>
        <w:numPr>
          <w:ilvl w:val="0"/>
          <w:numId w:val="98"/>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 xml:space="preserve">Zmiany wynagrodzenia na wniosek Wykonawcy lub Zamawiającego – </w:t>
      </w:r>
      <w:r>
        <w:rPr>
          <w:rFonts w:ascii="Times New Roman" w:hAnsi="Times New Roman"/>
          <w:sz w:val="24"/>
          <w:szCs w:val="24"/>
        </w:rPr>
        <w:br/>
        <w:t>w przypadku zmiany zasad podlegania ubezpieczeniom społecznym lub ubezpieczeniu zdrowotnemu lub wysokości stawki składki na ubezpieczenia społeczne lub zdrowotne.</w:t>
      </w:r>
    </w:p>
    <w:p w14:paraId="4EE5278E" w14:textId="77777777" w:rsidR="0071641B" w:rsidRDefault="00000000">
      <w:pPr>
        <w:pStyle w:val="Akapitzlist"/>
        <w:widowControl w:val="0"/>
        <w:numPr>
          <w:ilvl w:val="0"/>
          <w:numId w:val="98"/>
        </w:numPr>
        <w:tabs>
          <w:tab w:val="left" w:pos="284"/>
          <w:tab w:val="left" w:pos="426"/>
        </w:tabs>
        <w:spacing w:after="160"/>
        <w:contextualSpacing/>
        <w:rPr>
          <w:rFonts w:ascii="Times New Roman" w:hAnsi="Times New Roman"/>
          <w:sz w:val="24"/>
          <w:szCs w:val="24"/>
          <w:lang w:eastAsia="zh-CN"/>
        </w:rPr>
      </w:pPr>
      <w:r>
        <w:rPr>
          <w:rFonts w:ascii="Times New Roman" w:hAnsi="Times New Roman"/>
          <w:sz w:val="24"/>
          <w:szCs w:val="24"/>
        </w:rPr>
        <w:t xml:space="preserve">We wniosku, strona wnioskująca o zmianę ma obowiązek szczegółowo uzasadnić wpływ zmiany na koszty wykonania zamówienia przez Wykonawcę. Druga strona ma prawo do weryfikacji zasadności wniosku. Wniosek musi być złożony w terminie 30 dni od wejścia w życie przepisów powodujących zmianę. Wykonawca wraz z wnioskiem, o którym mowa powyżej, winien przedłożyć ostatni dostępny Imienny raport miesięczny </w:t>
      </w:r>
      <w:r>
        <w:rPr>
          <w:rFonts w:ascii="Times New Roman" w:hAnsi="Times New Roman"/>
          <w:sz w:val="24"/>
          <w:szCs w:val="24"/>
        </w:rPr>
        <w:br/>
        <w:t>o należnych składkach i wypłaconych świadczeniach (ZUS RCA), dla każdej osoby, dla której Wykonawca składa wniosek o zmianę. Wynagrodzenie będzie podlegało zmianie, w przypadkach w którym weszły w życie przepisy dokonujące te zmiany.</w:t>
      </w:r>
    </w:p>
    <w:p w14:paraId="482B550B" w14:textId="77777777" w:rsidR="0071641B" w:rsidRDefault="00000000">
      <w:pPr>
        <w:pStyle w:val="Akapitzlist"/>
        <w:widowControl w:val="0"/>
        <w:tabs>
          <w:tab w:val="left" w:pos="284"/>
          <w:tab w:val="left" w:pos="426"/>
        </w:tabs>
        <w:spacing w:after="160"/>
        <w:contextualSpacing/>
        <w:rPr>
          <w:rFonts w:ascii="Times New Roman" w:hAnsi="Times New Roman"/>
          <w:b/>
          <w:bCs/>
          <w:sz w:val="24"/>
          <w:szCs w:val="24"/>
        </w:rPr>
      </w:pPr>
      <w:r>
        <w:rPr>
          <w:rFonts w:ascii="Times New Roman" w:hAnsi="Times New Roman"/>
          <w:sz w:val="24"/>
          <w:szCs w:val="24"/>
          <w:lang w:eastAsia="zh-CN"/>
        </w:rPr>
        <w:t>7. Zmiana postanowień umowy może nastąpić wyłącznie za zgodą obu stron wyrażoną w formie pisemnego aneksu pod rygorem nieważności.</w:t>
      </w:r>
    </w:p>
    <w:p w14:paraId="416A5466" w14:textId="77777777" w:rsidR="0071641B" w:rsidRDefault="00000000">
      <w:pPr>
        <w:widowControl w:val="0"/>
        <w:tabs>
          <w:tab w:val="left" w:pos="284"/>
          <w:tab w:val="left" w:pos="426"/>
        </w:tabs>
        <w:spacing w:after="160"/>
        <w:jc w:val="center"/>
        <w:rPr>
          <w:b/>
          <w:bCs/>
        </w:rPr>
      </w:pPr>
      <w:r>
        <w:rPr>
          <w:b/>
          <w:bCs/>
        </w:rPr>
        <w:t>§ 14</w:t>
      </w:r>
    </w:p>
    <w:p w14:paraId="273498E2" w14:textId="77777777" w:rsidR="0071641B" w:rsidRDefault="00000000">
      <w:pPr>
        <w:widowControl w:val="0"/>
        <w:tabs>
          <w:tab w:val="left" w:pos="284"/>
          <w:tab w:val="left" w:pos="426"/>
        </w:tabs>
        <w:spacing w:after="160"/>
        <w:jc w:val="center"/>
        <w:rPr>
          <w:b/>
          <w:bCs/>
        </w:rPr>
      </w:pPr>
      <w:r>
        <w:rPr>
          <w:b/>
          <w:color w:val="000000"/>
        </w:rPr>
        <w:t>Rozstrzyganie sporów</w:t>
      </w:r>
    </w:p>
    <w:p w14:paraId="27D9E90D" w14:textId="77777777" w:rsidR="0071641B" w:rsidRDefault="00000000">
      <w:pPr>
        <w:pStyle w:val="Akapitzlist"/>
        <w:widowControl w:val="0"/>
        <w:numPr>
          <w:ilvl w:val="0"/>
          <w:numId w:val="99"/>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W razie powstania sporu na tle wykonania niniejszej umowy o wykonanie zamówienia publicznego Wykonawca jest zobowiązany przede wszystkim do wyczerpania drogi postępowania reklamacyjnego.</w:t>
      </w:r>
    </w:p>
    <w:p w14:paraId="6DCE4E1E" w14:textId="77777777" w:rsidR="0071641B" w:rsidRDefault="00000000">
      <w:pPr>
        <w:pStyle w:val="Akapitzlist"/>
        <w:widowControl w:val="0"/>
        <w:numPr>
          <w:ilvl w:val="0"/>
          <w:numId w:val="99"/>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Reklamację wykonuje się poprzez skierowanie konkretnego roszczenia do Zamawiającego.</w:t>
      </w:r>
    </w:p>
    <w:p w14:paraId="1E97D028" w14:textId="77777777" w:rsidR="0071641B" w:rsidRDefault="00000000">
      <w:pPr>
        <w:pStyle w:val="Akapitzlist"/>
        <w:widowControl w:val="0"/>
        <w:numPr>
          <w:ilvl w:val="0"/>
          <w:numId w:val="99"/>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Zamawiający ma obowiązek pisemnego ustosunkowania się do zgłoszonego przez Wykonawcę roszczenia w terminie 21 dni od daty zawiadomienia o żądaniu.</w:t>
      </w:r>
    </w:p>
    <w:p w14:paraId="411960BA" w14:textId="77777777" w:rsidR="0071641B" w:rsidRDefault="00000000">
      <w:pPr>
        <w:pStyle w:val="Akapitzlist"/>
        <w:widowControl w:val="0"/>
        <w:numPr>
          <w:ilvl w:val="0"/>
          <w:numId w:val="99"/>
        </w:numPr>
        <w:tabs>
          <w:tab w:val="left" w:pos="284"/>
          <w:tab w:val="left" w:pos="426"/>
        </w:tabs>
        <w:spacing w:after="200"/>
        <w:contextualSpacing/>
        <w:rPr>
          <w:rFonts w:ascii="Times New Roman" w:hAnsi="Times New Roman"/>
          <w:sz w:val="24"/>
          <w:szCs w:val="24"/>
        </w:rPr>
      </w:pPr>
      <w:r>
        <w:rPr>
          <w:rFonts w:ascii="Times New Roman" w:hAnsi="Times New Roman"/>
          <w:sz w:val="24"/>
          <w:szCs w:val="24"/>
        </w:rPr>
        <w:t xml:space="preserve">W razie odmowy przez Zamawiającego uznania roszczenia Wykonawcy, względnie nie udzielenia odpowiedzi na roszczenia w terminie, o którym mowa w ust. 3, Wykonawca uprawniony jest do wystąpienia na drogę sądową. </w:t>
      </w:r>
    </w:p>
    <w:p w14:paraId="05A0A361" w14:textId="77777777" w:rsidR="0071641B" w:rsidRDefault="00000000">
      <w:pPr>
        <w:pStyle w:val="Akapitzlist"/>
        <w:widowControl w:val="0"/>
        <w:numPr>
          <w:ilvl w:val="0"/>
          <w:numId w:val="99"/>
        </w:numPr>
        <w:tabs>
          <w:tab w:val="left" w:pos="284"/>
          <w:tab w:val="left" w:pos="426"/>
        </w:tabs>
        <w:spacing w:after="200"/>
        <w:contextualSpacing/>
        <w:rPr>
          <w:rFonts w:ascii="Times New Roman" w:hAnsi="Times New Roman"/>
          <w:b/>
          <w:sz w:val="24"/>
          <w:szCs w:val="24"/>
        </w:rPr>
      </w:pPr>
      <w:r>
        <w:rPr>
          <w:rFonts w:ascii="Times New Roman" w:hAnsi="Times New Roman"/>
          <w:sz w:val="24"/>
          <w:szCs w:val="24"/>
        </w:rPr>
        <w:t xml:space="preserve">Właściwym do rozpatrywania sporów wynikłych na tle realizacji niniejszej umowy </w:t>
      </w:r>
      <w:r>
        <w:rPr>
          <w:rFonts w:ascii="Times New Roman" w:hAnsi="Times New Roman"/>
          <w:sz w:val="24"/>
          <w:szCs w:val="24"/>
        </w:rPr>
        <w:lastRenderedPageBreak/>
        <w:t xml:space="preserve">jest Sąd właściwy dla siedziby Zamawiającego. </w:t>
      </w:r>
    </w:p>
    <w:p w14:paraId="7EA8719D" w14:textId="77777777" w:rsidR="0071641B" w:rsidRDefault="00000000">
      <w:pPr>
        <w:widowControl w:val="0"/>
        <w:tabs>
          <w:tab w:val="left" w:pos="284"/>
          <w:tab w:val="left" w:pos="426"/>
        </w:tabs>
        <w:spacing w:after="160"/>
        <w:ind w:left="284" w:hanging="284"/>
        <w:jc w:val="center"/>
        <w:rPr>
          <w:b/>
        </w:rPr>
      </w:pPr>
      <w:r>
        <w:rPr>
          <w:b/>
        </w:rPr>
        <w:t>§15</w:t>
      </w:r>
    </w:p>
    <w:p w14:paraId="1F1B88C7" w14:textId="77777777" w:rsidR="0071641B" w:rsidRDefault="00000000">
      <w:pPr>
        <w:widowControl w:val="0"/>
        <w:tabs>
          <w:tab w:val="left" w:pos="284"/>
          <w:tab w:val="left" w:pos="426"/>
        </w:tabs>
        <w:spacing w:after="160"/>
        <w:ind w:left="284" w:hanging="284"/>
        <w:jc w:val="center"/>
        <w:rPr>
          <w:b/>
        </w:rPr>
      </w:pPr>
      <w:r>
        <w:rPr>
          <w:b/>
        </w:rPr>
        <w:t>Porozumiewanie się Stron</w:t>
      </w:r>
    </w:p>
    <w:p w14:paraId="7E5AEDC4" w14:textId="77777777" w:rsidR="0071641B" w:rsidRDefault="00000000">
      <w:pPr>
        <w:pStyle w:val="Akapitzlist"/>
        <w:widowControl w:val="0"/>
        <w:numPr>
          <w:ilvl w:val="0"/>
          <w:numId w:val="1"/>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Wszelkie zawiadomienia, zapytania lub informacje odnoszące się do lub wynikające z realizacji przedmiotu umowy, wymagają formy pisemnej lub elektronicznej.</w:t>
      </w:r>
    </w:p>
    <w:p w14:paraId="0160703E" w14:textId="77777777" w:rsidR="0071641B" w:rsidRDefault="00000000">
      <w:pPr>
        <w:pStyle w:val="Akapitzlist"/>
        <w:widowControl w:val="0"/>
        <w:numPr>
          <w:ilvl w:val="0"/>
          <w:numId w:val="1"/>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Pisma Stron powinny powoływać się na tytuł umowy i jej numer. Za datę otrzymania dokumentów, o których mowa w ust. 1, Strony uznają dzień ich przekazania pocztą elektroniczną lub faksem, jeżeli ich treść zostanie niezwłocznie potwierdzona pisemnie, chyba że postanowienia Umowy stanowią inaczej.</w:t>
      </w:r>
    </w:p>
    <w:p w14:paraId="6BBEADB2" w14:textId="77777777" w:rsidR="0071641B" w:rsidRDefault="00000000">
      <w:pPr>
        <w:pStyle w:val="Akapitzlist"/>
        <w:widowControl w:val="0"/>
        <w:numPr>
          <w:ilvl w:val="0"/>
          <w:numId w:val="1"/>
        </w:numPr>
        <w:tabs>
          <w:tab w:val="left" w:pos="284"/>
          <w:tab w:val="left" w:pos="426"/>
        </w:tabs>
        <w:spacing w:after="160"/>
        <w:contextualSpacing/>
        <w:rPr>
          <w:rFonts w:ascii="Times New Roman" w:hAnsi="Times New Roman"/>
          <w:sz w:val="24"/>
          <w:szCs w:val="24"/>
        </w:rPr>
      </w:pPr>
      <w:r>
        <w:rPr>
          <w:rFonts w:ascii="Times New Roman" w:hAnsi="Times New Roman"/>
          <w:sz w:val="24"/>
          <w:szCs w:val="24"/>
        </w:rPr>
        <w:t>Korespondencję należy kierować na wskazane adresy:</w:t>
      </w:r>
    </w:p>
    <w:p w14:paraId="0D1A8832" w14:textId="77777777" w:rsidR="0071641B" w:rsidRDefault="00000000">
      <w:pPr>
        <w:widowControl w:val="0"/>
        <w:tabs>
          <w:tab w:val="left" w:pos="567"/>
        </w:tabs>
        <w:spacing w:after="160"/>
        <w:ind w:left="284"/>
      </w:pPr>
      <w:r>
        <w:t>1)</w:t>
      </w:r>
      <w:r>
        <w:tab/>
        <w:t>Korespondencję kierowaną do Zamawiającego na adres: Urząd Gminy w Opatowie, ul. Tadeusza Kościuszki 27, 42-152 Opatów</w:t>
      </w:r>
    </w:p>
    <w:p w14:paraId="4DE78ED9" w14:textId="77777777" w:rsidR="0071641B" w:rsidRDefault="00000000">
      <w:pPr>
        <w:widowControl w:val="0"/>
        <w:tabs>
          <w:tab w:val="left" w:pos="567"/>
        </w:tabs>
        <w:spacing w:after="160"/>
        <w:ind w:left="284"/>
      </w:pPr>
      <w:r>
        <w:t xml:space="preserve">Powołania przedstawiciela uprawnionego do kontaktu z Wykonawcą w sprawach </w:t>
      </w:r>
      <w:r>
        <w:br/>
        <w:t xml:space="preserve">z zakresu niniejszej umowy w osobach Aneta </w:t>
      </w:r>
      <w:proofErr w:type="spellStart"/>
      <w:r>
        <w:t>Kistela</w:t>
      </w:r>
      <w:proofErr w:type="spellEnd"/>
      <w:r>
        <w:t>, Andrzej Pośpiech,  email -</w:t>
      </w:r>
      <w:hyperlink r:id="rId36">
        <w:r w:rsidR="0071641B">
          <w:rPr>
            <w:rStyle w:val="Hipercze"/>
          </w:rPr>
          <w:t>sekretariat@opatow.gmina.pl</w:t>
        </w:r>
      </w:hyperlink>
      <w:r>
        <w:t xml:space="preserve"> tel. 34 319 60 33, fax. 34 319 60 81</w:t>
      </w:r>
    </w:p>
    <w:p w14:paraId="47600CDF" w14:textId="77777777" w:rsidR="0071641B" w:rsidRDefault="00000000">
      <w:pPr>
        <w:pStyle w:val="Akapitzlist"/>
        <w:widowControl w:val="0"/>
        <w:numPr>
          <w:ilvl w:val="0"/>
          <w:numId w:val="100"/>
        </w:numPr>
        <w:tabs>
          <w:tab w:val="left" w:pos="567"/>
        </w:tabs>
        <w:spacing w:after="160"/>
        <w:contextualSpacing/>
        <w:rPr>
          <w:rFonts w:ascii="Times New Roman" w:hAnsi="Times New Roman"/>
          <w:sz w:val="24"/>
          <w:szCs w:val="24"/>
        </w:rPr>
      </w:pPr>
      <w:r>
        <w:rPr>
          <w:rFonts w:ascii="Times New Roman" w:hAnsi="Times New Roman"/>
          <w:sz w:val="24"/>
          <w:szCs w:val="24"/>
        </w:rPr>
        <w:t>Korespondencję kierowaną do Wykonawcy na adres……………………………………………….</w:t>
      </w:r>
    </w:p>
    <w:p w14:paraId="4ADAB262" w14:textId="77777777" w:rsidR="0071641B" w:rsidRDefault="00000000">
      <w:pPr>
        <w:pStyle w:val="Akapitzlist"/>
        <w:widowControl w:val="0"/>
        <w:tabs>
          <w:tab w:val="left" w:pos="567"/>
        </w:tabs>
        <w:spacing w:after="160"/>
        <w:ind w:left="360"/>
        <w:contextualSpacing/>
        <w:rPr>
          <w:rFonts w:ascii="Times New Roman" w:hAnsi="Times New Roman"/>
          <w:sz w:val="24"/>
          <w:szCs w:val="24"/>
        </w:rPr>
      </w:pPr>
      <w:r>
        <w:rPr>
          <w:rFonts w:ascii="Times New Roman" w:hAnsi="Times New Roman"/>
          <w:sz w:val="24"/>
          <w:szCs w:val="24"/>
        </w:rPr>
        <w:t>Zmiana danych wskazanych w ust. 3 pkt 1 i 2 nie stanowi zmiany Umowy i wymaga jedynie pisemnego powiadomienia drugiej Strony.</w:t>
      </w:r>
    </w:p>
    <w:p w14:paraId="42FA3E9B" w14:textId="77777777" w:rsidR="0071641B" w:rsidRDefault="00000000">
      <w:pPr>
        <w:widowControl w:val="0"/>
        <w:tabs>
          <w:tab w:val="left" w:pos="284"/>
          <w:tab w:val="left" w:pos="426"/>
        </w:tabs>
        <w:spacing w:after="160"/>
        <w:jc w:val="center"/>
      </w:pPr>
      <w:r>
        <w:rPr>
          <w:b/>
          <w:bCs/>
        </w:rPr>
        <w:t>§ 16</w:t>
      </w:r>
    </w:p>
    <w:p w14:paraId="15409475" w14:textId="77777777" w:rsidR="0071641B" w:rsidRDefault="00000000">
      <w:pPr>
        <w:widowControl w:val="0"/>
        <w:tabs>
          <w:tab w:val="left" w:pos="284"/>
          <w:tab w:val="left" w:pos="426"/>
        </w:tabs>
        <w:spacing w:after="160"/>
        <w:jc w:val="center"/>
      </w:pPr>
      <w:r>
        <w:rPr>
          <w:b/>
          <w:color w:val="000000"/>
        </w:rPr>
        <w:t>Postanowienia końcowe</w:t>
      </w:r>
    </w:p>
    <w:p w14:paraId="698BFF4E" w14:textId="77777777" w:rsidR="0071641B" w:rsidRDefault="00000000">
      <w:pPr>
        <w:widowControl w:val="0"/>
        <w:tabs>
          <w:tab w:val="left" w:pos="284"/>
          <w:tab w:val="left" w:pos="426"/>
        </w:tabs>
        <w:spacing w:after="160"/>
      </w:pPr>
      <w:r>
        <w:t>W sprawach nie uregulowanych niniejszą umową stosuje się przepisy Kodeksu cywilnego, ustawy z dnia 11 września 2019 r. Prawo zamówień publicznych (t. j. Dz. U. z 2023 r., poz. 1605 z późn.zm. ) i ustawy z dnia 13 września 1996 r. o utrzymaniu czystości i porządku w gminach (Dz. U. z 2024 r., poz. 399).</w:t>
      </w:r>
    </w:p>
    <w:p w14:paraId="3ACE3305" w14:textId="77777777" w:rsidR="0071641B" w:rsidRDefault="0071641B">
      <w:pPr>
        <w:widowControl w:val="0"/>
        <w:tabs>
          <w:tab w:val="left" w:pos="284"/>
          <w:tab w:val="left" w:pos="426"/>
        </w:tabs>
        <w:spacing w:after="160"/>
        <w:jc w:val="center"/>
      </w:pPr>
    </w:p>
    <w:p w14:paraId="13881EEF" w14:textId="77777777" w:rsidR="0071641B" w:rsidRDefault="00000000">
      <w:pPr>
        <w:widowControl w:val="0"/>
        <w:tabs>
          <w:tab w:val="left" w:pos="284"/>
          <w:tab w:val="left" w:pos="426"/>
        </w:tabs>
        <w:spacing w:after="160"/>
        <w:jc w:val="center"/>
      </w:pPr>
      <w:r>
        <w:rPr>
          <w:b/>
          <w:bCs/>
        </w:rPr>
        <w:t>§ 17</w:t>
      </w:r>
    </w:p>
    <w:p w14:paraId="681781AD" w14:textId="77777777" w:rsidR="0071641B" w:rsidRDefault="00000000">
      <w:pPr>
        <w:widowControl w:val="0"/>
        <w:tabs>
          <w:tab w:val="left" w:pos="284"/>
          <w:tab w:val="left" w:pos="426"/>
          <w:tab w:val="left" w:pos="10206"/>
        </w:tabs>
        <w:spacing w:after="193"/>
        <w:ind w:right="126"/>
      </w:pPr>
      <w:r>
        <w:t>Umowę sporządzono w 2 jednobrzmiących egzemplarzach, w tym 1 egzemplarz otrzymuje Zamawiający i 1 egzemplarz  Wykonawca.</w:t>
      </w:r>
    </w:p>
    <w:p w14:paraId="68D6B54B" w14:textId="77777777" w:rsidR="0071641B" w:rsidRDefault="00000000">
      <w:pPr>
        <w:widowControl w:val="0"/>
        <w:tabs>
          <w:tab w:val="left" w:pos="284"/>
          <w:tab w:val="left" w:pos="426"/>
        </w:tabs>
        <w:spacing w:after="160"/>
        <w:jc w:val="center"/>
      </w:pPr>
      <w:r>
        <w:rPr>
          <w:b/>
          <w:bCs/>
        </w:rPr>
        <w:t>§ 18</w:t>
      </w:r>
    </w:p>
    <w:p w14:paraId="0FF5EA39" w14:textId="77777777" w:rsidR="0071641B" w:rsidRDefault="00000000">
      <w:pPr>
        <w:widowControl w:val="0"/>
        <w:tabs>
          <w:tab w:val="left" w:pos="284"/>
          <w:tab w:val="left" w:pos="426"/>
        </w:tabs>
      </w:pPr>
      <w:r>
        <w:t xml:space="preserve">Wykaz załączników stanowiących integralną część umowy:  </w:t>
      </w:r>
    </w:p>
    <w:p w14:paraId="6827365D" w14:textId="77777777" w:rsidR="0071641B" w:rsidRDefault="00000000">
      <w:pPr>
        <w:widowControl w:val="0"/>
        <w:tabs>
          <w:tab w:val="left" w:pos="284"/>
          <w:tab w:val="left" w:pos="426"/>
        </w:tabs>
      </w:pPr>
      <w:r>
        <w:t>a) Załącznik nr 1 - oferta Wykonawcy wraz z tabelą kosztową</w:t>
      </w:r>
    </w:p>
    <w:p w14:paraId="435D8DB0" w14:textId="77777777" w:rsidR="0071641B" w:rsidRDefault="00000000">
      <w:pPr>
        <w:widowControl w:val="0"/>
        <w:tabs>
          <w:tab w:val="left" w:pos="284"/>
          <w:tab w:val="left" w:pos="426"/>
        </w:tabs>
      </w:pPr>
      <w:r>
        <w:t>b) Załącznik nr 2 - odpis polisy OC,</w:t>
      </w:r>
    </w:p>
    <w:p w14:paraId="77117519" w14:textId="77777777" w:rsidR="0071641B" w:rsidRDefault="00000000">
      <w:pPr>
        <w:widowControl w:val="0"/>
        <w:tabs>
          <w:tab w:val="left" w:pos="284"/>
          <w:tab w:val="left" w:pos="426"/>
        </w:tabs>
      </w:pPr>
      <w:r>
        <w:t>c) Załącznik nr 3 - Specyfikacja warunków zamówienia.</w:t>
      </w:r>
    </w:p>
    <w:p w14:paraId="73C629F4" w14:textId="77777777" w:rsidR="0071641B" w:rsidRDefault="0071641B">
      <w:pPr>
        <w:widowControl w:val="0"/>
        <w:tabs>
          <w:tab w:val="left" w:pos="284"/>
          <w:tab w:val="left" w:pos="426"/>
        </w:tabs>
        <w:spacing w:after="160"/>
      </w:pPr>
    </w:p>
    <w:p w14:paraId="144468CF" w14:textId="77777777" w:rsidR="0071641B" w:rsidRDefault="0071641B">
      <w:pPr>
        <w:widowControl w:val="0"/>
        <w:tabs>
          <w:tab w:val="left" w:pos="284"/>
          <w:tab w:val="left" w:pos="426"/>
        </w:tabs>
        <w:spacing w:after="160"/>
      </w:pPr>
    </w:p>
    <w:p w14:paraId="1F7587B8" w14:textId="77777777" w:rsidR="0071641B" w:rsidRDefault="00000000">
      <w:pPr>
        <w:widowControl w:val="0"/>
        <w:tabs>
          <w:tab w:val="left" w:pos="284"/>
          <w:tab w:val="left" w:pos="426"/>
        </w:tabs>
        <w:spacing w:after="160"/>
      </w:pPr>
      <w:r>
        <w:rPr>
          <w:b/>
          <w:bCs/>
        </w:rPr>
        <w:tab/>
      </w:r>
      <w:r>
        <w:rPr>
          <w:b/>
          <w:bCs/>
        </w:rPr>
        <w:tab/>
        <w:t>WYKONAWC</w:t>
      </w:r>
      <w:r>
        <w:rPr>
          <w:b/>
        </w:rPr>
        <w:t>A</w:t>
      </w:r>
      <w:r>
        <w:rPr>
          <w:b/>
        </w:rPr>
        <w:tab/>
      </w:r>
      <w:r>
        <w:rPr>
          <w:b/>
        </w:rPr>
        <w:tab/>
      </w:r>
      <w:r>
        <w:rPr>
          <w:b/>
        </w:rPr>
        <w:tab/>
      </w:r>
      <w:r>
        <w:rPr>
          <w:b/>
        </w:rPr>
        <w:tab/>
      </w:r>
      <w:r>
        <w:rPr>
          <w:b/>
        </w:rPr>
        <w:tab/>
      </w:r>
      <w:r>
        <w:rPr>
          <w:b/>
        </w:rPr>
        <w:tab/>
      </w:r>
      <w:r>
        <w:rPr>
          <w:b/>
        </w:rPr>
        <w:tab/>
      </w:r>
      <w:r>
        <w:rPr>
          <w:b/>
          <w:bCs/>
        </w:rPr>
        <w:t>ZAMAWIAJĄCY</w:t>
      </w:r>
    </w:p>
    <w:p w14:paraId="7AE4725C" w14:textId="77777777" w:rsidR="0071641B" w:rsidRDefault="00000000">
      <w:pPr>
        <w:spacing w:after="200"/>
      </w:pPr>
      <w:r>
        <w:br w:type="page"/>
      </w:r>
    </w:p>
    <w:p w14:paraId="29042F6E" w14:textId="77777777" w:rsidR="0071641B" w:rsidRDefault="00000000">
      <w:pPr>
        <w:jc w:val="right"/>
      </w:pPr>
      <w:r>
        <w:lastRenderedPageBreak/>
        <w:t>wzór załącznika do umowy z dnia …………</w:t>
      </w:r>
    </w:p>
    <w:p w14:paraId="209C5A1E" w14:textId="77777777" w:rsidR="0071641B" w:rsidRDefault="00000000">
      <w:r>
        <w:t>…………………..</w:t>
      </w:r>
    </w:p>
    <w:p w14:paraId="2939EB7E" w14:textId="77777777" w:rsidR="0071641B" w:rsidRDefault="00000000">
      <w:r>
        <w:t xml:space="preserve">    /pieczęć firmy/</w:t>
      </w:r>
    </w:p>
    <w:p w14:paraId="2E0C1C43" w14:textId="77777777" w:rsidR="0071641B" w:rsidRDefault="0071641B"/>
    <w:p w14:paraId="21A507DD" w14:textId="77777777" w:rsidR="0071641B" w:rsidRDefault="0071641B">
      <w:pPr>
        <w:jc w:val="center"/>
        <w:rPr>
          <w:b/>
        </w:rPr>
      </w:pPr>
    </w:p>
    <w:p w14:paraId="532B74BD" w14:textId="77777777" w:rsidR="0071641B" w:rsidRDefault="0071641B">
      <w:pPr>
        <w:jc w:val="center"/>
        <w:rPr>
          <w:b/>
        </w:rPr>
      </w:pPr>
    </w:p>
    <w:p w14:paraId="452A4D21" w14:textId="77777777" w:rsidR="0071641B" w:rsidRDefault="00000000">
      <w:pPr>
        <w:jc w:val="center"/>
      </w:pPr>
      <w:r>
        <w:rPr>
          <w:b/>
        </w:rPr>
        <w:t>SPRAWOZDANIE MIESIĘCZNE</w:t>
      </w:r>
    </w:p>
    <w:p w14:paraId="02DDB5FF" w14:textId="77777777" w:rsidR="0071641B" w:rsidRDefault="00000000">
      <w:pPr>
        <w:jc w:val="both"/>
      </w:pPr>
      <w:r>
        <w:t>Zgodnie paragrafem 7 umowy nr…….z dnia……………… na realizację usługi odbierania i zagospodarowania odpadów komunalnych od właścicieli nieruchomości, na których zamieszkują mieszkańcy na terenie Gminy Opatów przedkładam sprawozdanie za okres od …........do…....…roku.:</w:t>
      </w:r>
    </w:p>
    <w:p w14:paraId="0E9BA44C" w14:textId="77777777" w:rsidR="0071641B" w:rsidRDefault="00000000">
      <w:pPr>
        <w:numPr>
          <w:ilvl w:val="0"/>
          <w:numId w:val="45"/>
        </w:numPr>
        <w:jc w:val="both"/>
      </w:pPr>
      <w:r>
        <w:t>Masa odebranych i zagospodarowanych  poszczególnych  rodzajów odpadów  komunalnych (w Mg):</w:t>
      </w:r>
    </w:p>
    <w:tbl>
      <w:tblPr>
        <w:tblW w:w="9136" w:type="dxa"/>
        <w:tblInd w:w="-30" w:type="dxa"/>
        <w:tblLayout w:type="fixed"/>
        <w:tblLook w:val="0000" w:firstRow="0" w:lastRow="0" w:firstColumn="0" w:lastColumn="0" w:noHBand="0" w:noVBand="0"/>
      </w:tblPr>
      <w:tblGrid>
        <w:gridCol w:w="673"/>
        <w:gridCol w:w="2986"/>
        <w:gridCol w:w="3026"/>
        <w:gridCol w:w="2451"/>
      </w:tblGrid>
      <w:tr w:rsidR="0071641B" w14:paraId="180310B1" w14:textId="77777777">
        <w:trPr>
          <w:trHeight w:val="575"/>
        </w:trPr>
        <w:tc>
          <w:tcPr>
            <w:tcW w:w="672" w:type="dxa"/>
            <w:tcBorders>
              <w:top w:val="single" w:sz="4" w:space="0" w:color="000000"/>
              <w:left w:val="single" w:sz="4" w:space="0" w:color="000000"/>
              <w:bottom w:val="single" w:sz="4" w:space="0" w:color="000000"/>
            </w:tcBorders>
            <w:shd w:val="clear" w:color="auto" w:fill="auto"/>
          </w:tcPr>
          <w:p w14:paraId="03FAB4FB" w14:textId="77777777" w:rsidR="0071641B" w:rsidRDefault="00000000">
            <w:pPr>
              <w:widowControl w:val="0"/>
              <w:jc w:val="both"/>
            </w:pPr>
            <w:r>
              <w:t>L.p.</w:t>
            </w:r>
          </w:p>
        </w:tc>
        <w:tc>
          <w:tcPr>
            <w:tcW w:w="2986" w:type="dxa"/>
            <w:tcBorders>
              <w:top w:val="single" w:sz="4" w:space="0" w:color="000000"/>
              <w:left w:val="single" w:sz="4" w:space="0" w:color="000000"/>
              <w:bottom w:val="single" w:sz="4" w:space="0" w:color="000000"/>
            </w:tcBorders>
            <w:shd w:val="clear" w:color="auto" w:fill="auto"/>
          </w:tcPr>
          <w:p w14:paraId="43FDC299" w14:textId="77777777" w:rsidR="0071641B" w:rsidRDefault="00000000">
            <w:pPr>
              <w:widowControl w:val="0"/>
              <w:jc w:val="center"/>
            </w:pPr>
            <w:r>
              <w:t>Rodzaj odpadu (kod)</w:t>
            </w:r>
          </w:p>
        </w:tc>
        <w:tc>
          <w:tcPr>
            <w:tcW w:w="3026" w:type="dxa"/>
            <w:tcBorders>
              <w:top w:val="single" w:sz="4" w:space="0" w:color="000000"/>
              <w:left w:val="single" w:sz="4" w:space="0" w:color="000000"/>
              <w:bottom w:val="single" w:sz="4" w:space="0" w:color="000000"/>
            </w:tcBorders>
            <w:shd w:val="clear" w:color="auto" w:fill="auto"/>
          </w:tcPr>
          <w:p w14:paraId="791F3102" w14:textId="77777777" w:rsidR="0071641B" w:rsidRDefault="00000000">
            <w:pPr>
              <w:widowControl w:val="0"/>
              <w:jc w:val="center"/>
            </w:pPr>
            <w:r>
              <w:t>Masa odebranych                      odpadów (Mg)</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3CA81A3B" w14:textId="77777777" w:rsidR="0071641B" w:rsidRDefault="00000000">
            <w:pPr>
              <w:widowControl w:val="0"/>
              <w:jc w:val="center"/>
            </w:pPr>
            <w:r>
              <w:t>Sposób zagospodarowania</w:t>
            </w:r>
          </w:p>
        </w:tc>
      </w:tr>
      <w:tr w:rsidR="0071641B" w14:paraId="02AE3404" w14:textId="77777777">
        <w:trPr>
          <w:trHeight w:val="303"/>
        </w:trPr>
        <w:tc>
          <w:tcPr>
            <w:tcW w:w="672" w:type="dxa"/>
            <w:tcBorders>
              <w:top w:val="single" w:sz="4" w:space="0" w:color="000000"/>
              <w:left w:val="single" w:sz="4" w:space="0" w:color="000000"/>
              <w:bottom w:val="single" w:sz="4" w:space="0" w:color="000000"/>
            </w:tcBorders>
            <w:shd w:val="clear" w:color="auto" w:fill="auto"/>
          </w:tcPr>
          <w:p w14:paraId="48A4262D" w14:textId="77777777" w:rsidR="0071641B" w:rsidRDefault="00000000">
            <w:pPr>
              <w:widowControl w:val="0"/>
              <w:jc w:val="both"/>
            </w:pPr>
            <w:r>
              <w:t>1.</w:t>
            </w:r>
          </w:p>
        </w:tc>
        <w:tc>
          <w:tcPr>
            <w:tcW w:w="2986" w:type="dxa"/>
            <w:tcBorders>
              <w:top w:val="single" w:sz="4" w:space="0" w:color="000000"/>
              <w:left w:val="single" w:sz="4" w:space="0" w:color="000000"/>
              <w:bottom w:val="single" w:sz="4" w:space="0" w:color="000000"/>
            </w:tcBorders>
            <w:shd w:val="clear" w:color="auto" w:fill="auto"/>
          </w:tcPr>
          <w:p w14:paraId="5C5957F3"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6A8FE9AE"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2E04A156" w14:textId="77777777" w:rsidR="0071641B" w:rsidRDefault="0071641B">
            <w:pPr>
              <w:widowControl w:val="0"/>
              <w:snapToGrid w:val="0"/>
              <w:jc w:val="both"/>
            </w:pPr>
          </w:p>
        </w:tc>
      </w:tr>
      <w:tr w:rsidR="0071641B" w14:paraId="5EF44138"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700E33C6" w14:textId="77777777" w:rsidR="0071641B" w:rsidRDefault="00000000">
            <w:pPr>
              <w:widowControl w:val="0"/>
              <w:jc w:val="both"/>
            </w:pPr>
            <w:r>
              <w:t>2.</w:t>
            </w:r>
          </w:p>
        </w:tc>
        <w:tc>
          <w:tcPr>
            <w:tcW w:w="2986" w:type="dxa"/>
            <w:tcBorders>
              <w:top w:val="single" w:sz="4" w:space="0" w:color="000000"/>
              <w:left w:val="single" w:sz="4" w:space="0" w:color="000000"/>
              <w:bottom w:val="single" w:sz="4" w:space="0" w:color="000000"/>
            </w:tcBorders>
            <w:shd w:val="clear" w:color="auto" w:fill="auto"/>
          </w:tcPr>
          <w:p w14:paraId="6BE52738"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511E7CAA"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19A16033" w14:textId="77777777" w:rsidR="0071641B" w:rsidRDefault="0071641B">
            <w:pPr>
              <w:widowControl w:val="0"/>
              <w:snapToGrid w:val="0"/>
              <w:jc w:val="both"/>
            </w:pPr>
          </w:p>
        </w:tc>
      </w:tr>
      <w:tr w:rsidR="0071641B" w14:paraId="39678F4B"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5B76E020" w14:textId="77777777" w:rsidR="0071641B" w:rsidRDefault="00000000">
            <w:pPr>
              <w:widowControl w:val="0"/>
              <w:jc w:val="both"/>
            </w:pPr>
            <w:r>
              <w:t>3.</w:t>
            </w:r>
          </w:p>
        </w:tc>
        <w:tc>
          <w:tcPr>
            <w:tcW w:w="2986" w:type="dxa"/>
            <w:tcBorders>
              <w:top w:val="single" w:sz="4" w:space="0" w:color="000000"/>
              <w:left w:val="single" w:sz="4" w:space="0" w:color="000000"/>
              <w:bottom w:val="single" w:sz="4" w:space="0" w:color="000000"/>
            </w:tcBorders>
            <w:shd w:val="clear" w:color="auto" w:fill="auto"/>
          </w:tcPr>
          <w:p w14:paraId="7A812335"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4730A48F"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3025E8FA" w14:textId="77777777" w:rsidR="0071641B" w:rsidRDefault="0071641B">
            <w:pPr>
              <w:widowControl w:val="0"/>
              <w:snapToGrid w:val="0"/>
              <w:jc w:val="both"/>
            </w:pPr>
          </w:p>
        </w:tc>
      </w:tr>
      <w:tr w:rsidR="0071641B" w14:paraId="684FBA28"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54F10D3B" w14:textId="77777777" w:rsidR="0071641B" w:rsidRDefault="00000000">
            <w:pPr>
              <w:widowControl w:val="0"/>
              <w:jc w:val="both"/>
            </w:pPr>
            <w:r>
              <w:t>4.</w:t>
            </w:r>
          </w:p>
        </w:tc>
        <w:tc>
          <w:tcPr>
            <w:tcW w:w="2986" w:type="dxa"/>
            <w:tcBorders>
              <w:top w:val="single" w:sz="4" w:space="0" w:color="000000"/>
              <w:left w:val="single" w:sz="4" w:space="0" w:color="000000"/>
              <w:bottom w:val="single" w:sz="4" w:space="0" w:color="000000"/>
            </w:tcBorders>
            <w:shd w:val="clear" w:color="auto" w:fill="auto"/>
          </w:tcPr>
          <w:p w14:paraId="3E957A3C"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077F158F"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316AC68C" w14:textId="77777777" w:rsidR="0071641B" w:rsidRDefault="0071641B">
            <w:pPr>
              <w:widowControl w:val="0"/>
              <w:snapToGrid w:val="0"/>
              <w:jc w:val="both"/>
            </w:pPr>
          </w:p>
        </w:tc>
      </w:tr>
      <w:tr w:rsidR="0071641B" w14:paraId="0D4EDD63"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55A56D71" w14:textId="77777777" w:rsidR="0071641B" w:rsidRDefault="00000000">
            <w:pPr>
              <w:widowControl w:val="0"/>
              <w:jc w:val="both"/>
            </w:pPr>
            <w:r>
              <w:t>5.</w:t>
            </w:r>
          </w:p>
        </w:tc>
        <w:tc>
          <w:tcPr>
            <w:tcW w:w="2986" w:type="dxa"/>
            <w:tcBorders>
              <w:top w:val="single" w:sz="4" w:space="0" w:color="000000"/>
              <w:left w:val="single" w:sz="4" w:space="0" w:color="000000"/>
              <w:bottom w:val="single" w:sz="4" w:space="0" w:color="000000"/>
            </w:tcBorders>
            <w:shd w:val="clear" w:color="auto" w:fill="auto"/>
          </w:tcPr>
          <w:p w14:paraId="46646AE2"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156529FC"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65085FC4" w14:textId="77777777" w:rsidR="0071641B" w:rsidRDefault="0071641B">
            <w:pPr>
              <w:widowControl w:val="0"/>
              <w:snapToGrid w:val="0"/>
              <w:jc w:val="both"/>
            </w:pPr>
          </w:p>
        </w:tc>
      </w:tr>
      <w:tr w:rsidR="0071641B" w14:paraId="75946C8D"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258FEA1F" w14:textId="77777777" w:rsidR="0071641B" w:rsidRDefault="00000000">
            <w:pPr>
              <w:widowControl w:val="0"/>
              <w:jc w:val="both"/>
            </w:pPr>
            <w:r>
              <w:t>6.</w:t>
            </w:r>
          </w:p>
        </w:tc>
        <w:tc>
          <w:tcPr>
            <w:tcW w:w="2986" w:type="dxa"/>
            <w:tcBorders>
              <w:top w:val="single" w:sz="4" w:space="0" w:color="000000"/>
              <w:left w:val="single" w:sz="4" w:space="0" w:color="000000"/>
              <w:bottom w:val="single" w:sz="4" w:space="0" w:color="000000"/>
            </w:tcBorders>
            <w:shd w:val="clear" w:color="auto" w:fill="auto"/>
          </w:tcPr>
          <w:p w14:paraId="1D1561DC"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5857EA0B"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3FBA9FE2" w14:textId="77777777" w:rsidR="0071641B" w:rsidRDefault="0071641B">
            <w:pPr>
              <w:widowControl w:val="0"/>
              <w:snapToGrid w:val="0"/>
              <w:jc w:val="both"/>
            </w:pPr>
          </w:p>
        </w:tc>
      </w:tr>
      <w:tr w:rsidR="0071641B" w14:paraId="3CCF42E0"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5A155A0D" w14:textId="77777777" w:rsidR="0071641B" w:rsidRDefault="00000000">
            <w:pPr>
              <w:widowControl w:val="0"/>
              <w:jc w:val="both"/>
            </w:pPr>
            <w:r>
              <w:t>7.</w:t>
            </w:r>
          </w:p>
        </w:tc>
        <w:tc>
          <w:tcPr>
            <w:tcW w:w="2986" w:type="dxa"/>
            <w:tcBorders>
              <w:top w:val="single" w:sz="4" w:space="0" w:color="000000"/>
              <w:left w:val="single" w:sz="4" w:space="0" w:color="000000"/>
              <w:bottom w:val="single" w:sz="4" w:space="0" w:color="000000"/>
            </w:tcBorders>
            <w:shd w:val="clear" w:color="auto" w:fill="auto"/>
          </w:tcPr>
          <w:p w14:paraId="002C963E"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498C831E"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2E8EF164" w14:textId="77777777" w:rsidR="0071641B" w:rsidRDefault="0071641B">
            <w:pPr>
              <w:widowControl w:val="0"/>
              <w:snapToGrid w:val="0"/>
              <w:jc w:val="both"/>
            </w:pPr>
          </w:p>
        </w:tc>
      </w:tr>
      <w:tr w:rsidR="0071641B" w14:paraId="40CA86EB"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76455208" w14:textId="77777777" w:rsidR="0071641B" w:rsidRDefault="00000000">
            <w:pPr>
              <w:widowControl w:val="0"/>
              <w:jc w:val="both"/>
            </w:pPr>
            <w:r>
              <w:t>8.</w:t>
            </w:r>
          </w:p>
        </w:tc>
        <w:tc>
          <w:tcPr>
            <w:tcW w:w="2986" w:type="dxa"/>
            <w:tcBorders>
              <w:top w:val="single" w:sz="4" w:space="0" w:color="000000"/>
              <w:left w:val="single" w:sz="4" w:space="0" w:color="000000"/>
              <w:bottom w:val="single" w:sz="4" w:space="0" w:color="000000"/>
            </w:tcBorders>
            <w:shd w:val="clear" w:color="auto" w:fill="auto"/>
          </w:tcPr>
          <w:p w14:paraId="5C68E1C2"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3EA9BC33"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10A5B983" w14:textId="77777777" w:rsidR="0071641B" w:rsidRDefault="0071641B">
            <w:pPr>
              <w:widowControl w:val="0"/>
              <w:snapToGrid w:val="0"/>
              <w:jc w:val="both"/>
            </w:pPr>
          </w:p>
        </w:tc>
      </w:tr>
      <w:tr w:rsidR="0071641B" w14:paraId="5E0F086A"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34A6C548" w14:textId="77777777" w:rsidR="0071641B" w:rsidRDefault="00000000">
            <w:pPr>
              <w:widowControl w:val="0"/>
              <w:jc w:val="both"/>
            </w:pPr>
            <w:r>
              <w:t>9.</w:t>
            </w:r>
          </w:p>
        </w:tc>
        <w:tc>
          <w:tcPr>
            <w:tcW w:w="2986" w:type="dxa"/>
            <w:tcBorders>
              <w:top w:val="single" w:sz="4" w:space="0" w:color="000000"/>
              <w:left w:val="single" w:sz="4" w:space="0" w:color="000000"/>
              <w:bottom w:val="single" w:sz="4" w:space="0" w:color="000000"/>
            </w:tcBorders>
            <w:shd w:val="clear" w:color="auto" w:fill="auto"/>
          </w:tcPr>
          <w:p w14:paraId="7CEB21CF"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637D0D6A"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4F78883A" w14:textId="77777777" w:rsidR="0071641B" w:rsidRDefault="0071641B">
            <w:pPr>
              <w:widowControl w:val="0"/>
              <w:snapToGrid w:val="0"/>
              <w:jc w:val="both"/>
            </w:pPr>
          </w:p>
        </w:tc>
      </w:tr>
      <w:tr w:rsidR="0071641B" w14:paraId="5D0B6D28" w14:textId="77777777">
        <w:trPr>
          <w:trHeight w:val="287"/>
        </w:trPr>
        <w:tc>
          <w:tcPr>
            <w:tcW w:w="672" w:type="dxa"/>
            <w:tcBorders>
              <w:top w:val="single" w:sz="4" w:space="0" w:color="000000"/>
              <w:left w:val="single" w:sz="4" w:space="0" w:color="000000"/>
              <w:bottom w:val="single" w:sz="4" w:space="0" w:color="000000"/>
            </w:tcBorders>
            <w:shd w:val="clear" w:color="auto" w:fill="auto"/>
          </w:tcPr>
          <w:p w14:paraId="01C2A134" w14:textId="77777777" w:rsidR="0071641B" w:rsidRDefault="00000000">
            <w:pPr>
              <w:widowControl w:val="0"/>
              <w:jc w:val="both"/>
            </w:pPr>
            <w:r>
              <w:t>10.</w:t>
            </w:r>
          </w:p>
        </w:tc>
        <w:tc>
          <w:tcPr>
            <w:tcW w:w="2986" w:type="dxa"/>
            <w:tcBorders>
              <w:top w:val="single" w:sz="4" w:space="0" w:color="000000"/>
              <w:left w:val="single" w:sz="4" w:space="0" w:color="000000"/>
              <w:bottom w:val="single" w:sz="4" w:space="0" w:color="000000"/>
            </w:tcBorders>
            <w:shd w:val="clear" w:color="auto" w:fill="auto"/>
          </w:tcPr>
          <w:p w14:paraId="22AF0170" w14:textId="77777777" w:rsidR="0071641B" w:rsidRDefault="0071641B">
            <w:pPr>
              <w:widowControl w:val="0"/>
              <w:snapToGrid w:val="0"/>
              <w:jc w:val="both"/>
            </w:pPr>
          </w:p>
        </w:tc>
        <w:tc>
          <w:tcPr>
            <w:tcW w:w="3026" w:type="dxa"/>
            <w:tcBorders>
              <w:top w:val="single" w:sz="4" w:space="0" w:color="000000"/>
              <w:left w:val="single" w:sz="4" w:space="0" w:color="000000"/>
              <w:bottom w:val="single" w:sz="4" w:space="0" w:color="000000"/>
            </w:tcBorders>
            <w:shd w:val="clear" w:color="auto" w:fill="auto"/>
          </w:tcPr>
          <w:p w14:paraId="2ED6EC59" w14:textId="77777777" w:rsidR="0071641B" w:rsidRDefault="0071641B">
            <w:pPr>
              <w:widowControl w:val="0"/>
              <w:snapToGrid w:val="0"/>
              <w:jc w:val="both"/>
            </w:pP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0635E7D4" w14:textId="77777777" w:rsidR="0071641B" w:rsidRDefault="0071641B">
            <w:pPr>
              <w:widowControl w:val="0"/>
              <w:snapToGrid w:val="0"/>
              <w:jc w:val="both"/>
            </w:pPr>
          </w:p>
        </w:tc>
      </w:tr>
    </w:tbl>
    <w:p w14:paraId="1A6779C4" w14:textId="77777777" w:rsidR="0071641B" w:rsidRDefault="0071641B">
      <w:pPr>
        <w:jc w:val="both"/>
      </w:pPr>
    </w:p>
    <w:p w14:paraId="0EB70CB4" w14:textId="77777777" w:rsidR="0071641B" w:rsidRDefault="00000000">
      <w:pPr>
        <w:numPr>
          <w:ilvl w:val="0"/>
          <w:numId w:val="45"/>
        </w:numPr>
        <w:jc w:val="both"/>
      </w:pPr>
      <w:r>
        <w:t xml:space="preserve">Informacja o właścicielach nieruchomości, którzy nie wypełniają obowiązku w zakresie selektywnego zbierania odpadów komunalnych: </w:t>
      </w:r>
    </w:p>
    <w:tbl>
      <w:tblPr>
        <w:tblW w:w="6850" w:type="dxa"/>
        <w:tblInd w:w="1123" w:type="dxa"/>
        <w:tblLayout w:type="fixed"/>
        <w:tblLook w:val="0000" w:firstRow="0" w:lastRow="0" w:firstColumn="0" w:lastColumn="0" w:noHBand="0" w:noVBand="0"/>
      </w:tblPr>
      <w:tblGrid>
        <w:gridCol w:w="648"/>
        <w:gridCol w:w="3070"/>
        <w:gridCol w:w="3132"/>
      </w:tblGrid>
      <w:tr w:rsidR="0071641B" w14:paraId="20B0F37B" w14:textId="77777777">
        <w:tc>
          <w:tcPr>
            <w:tcW w:w="648" w:type="dxa"/>
            <w:tcBorders>
              <w:top w:val="single" w:sz="4" w:space="0" w:color="000000"/>
              <w:left w:val="single" w:sz="4" w:space="0" w:color="000000"/>
              <w:bottom w:val="single" w:sz="4" w:space="0" w:color="000000"/>
            </w:tcBorders>
            <w:shd w:val="clear" w:color="auto" w:fill="auto"/>
          </w:tcPr>
          <w:p w14:paraId="1F6F0738" w14:textId="77777777" w:rsidR="0071641B" w:rsidRDefault="00000000">
            <w:pPr>
              <w:widowControl w:val="0"/>
              <w:jc w:val="center"/>
            </w:pPr>
            <w:r>
              <w:t>L.p.</w:t>
            </w:r>
          </w:p>
        </w:tc>
        <w:tc>
          <w:tcPr>
            <w:tcW w:w="3070" w:type="dxa"/>
            <w:tcBorders>
              <w:top w:val="single" w:sz="4" w:space="0" w:color="000000"/>
              <w:left w:val="single" w:sz="4" w:space="0" w:color="000000"/>
              <w:bottom w:val="single" w:sz="4" w:space="0" w:color="000000"/>
            </w:tcBorders>
            <w:shd w:val="clear" w:color="auto" w:fill="auto"/>
          </w:tcPr>
          <w:p w14:paraId="0174C12B" w14:textId="77777777" w:rsidR="0071641B" w:rsidRDefault="00000000">
            <w:pPr>
              <w:widowControl w:val="0"/>
              <w:jc w:val="center"/>
            </w:pPr>
            <w:r>
              <w:t>Adres nieruchomości</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77234F95" w14:textId="77777777" w:rsidR="0071641B" w:rsidRDefault="00000000">
            <w:pPr>
              <w:widowControl w:val="0"/>
              <w:jc w:val="center"/>
            </w:pPr>
            <w:r>
              <w:t>Data stwierdzenia nieprawidłowości</w:t>
            </w:r>
          </w:p>
        </w:tc>
      </w:tr>
      <w:tr w:rsidR="0071641B" w14:paraId="3757CC89" w14:textId="77777777">
        <w:tc>
          <w:tcPr>
            <w:tcW w:w="648" w:type="dxa"/>
            <w:tcBorders>
              <w:top w:val="single" w:sz="4" w:space="0" w:color="000000"/>
              <w:left w:val="single" w:sz="4" w:space="0" w:color="000000"/>
              <w:bottom w:val="single" w:sz="4" w:space="0" w:color="000000"/>
            </w:tcBorders>
            <w:shd w:val="clear" w:color="auto" w:fill="auto"/>
          </w:tcPr>
          <w:p w14:paraId="3F79675D" w14:textId="77777777" w:rsidR="0071641B" w:rsidRDefault="00000000">
            <w:pPr>
              <w:widowControl w:val="0"/>
              <w:jc w:val="center"/>
            </w:pPr>
            <w:r>
              <w:t>1.</w:t>
            </w:r>
          </w:p>
        </w:tc>
        <w:tc>
          <w:tcPr>
            <w:tcW w:w="3070" w:type="dxa"/>
            <w:tcBorders>
              <w:top w:val="single" w:sz="4" w:space="0" w:color="000000"/>
              <w:left w:val="single" w:sz="4" w:space="0" w:color="000000"/>
              <w:bottom w:val="single" w:sz="4" w:space="0" w:color="000000"/>
            </w:tcBorders>
            <w:shd w:val="clear" w:color="auto" w:fill="auto"/>
          </w:tcPr>
          <w:p w14:paraId="2F7F1EAC" w14:textId="77777777" w:rsidR="0071641B" w:rsidRDefault="0071641B">
            <w:pPr>
              <w:widowControl w:val="0"/>
              <w:snapToGrid w:val="0"/>
              <w:jc w:val="cente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3AC875B1" w14:textId="77777777" w:rsidR="0071641B" w:rsidRDefault="0071641B">
            <w:pPr>
              <w:widowControl w:val="0"/>
              <w:snapToGrid w:val="0"/>
              <w:jc w:val="center"/>
            </w:pPr>
          </w:p>
        </w:tc>
      </w:tr>
      <w:tr w:rsidR="0071641B" w14:paraId="22613E9E" w14:textId="77777777">
        <w:tc>
          <w:tcPr>
            <w:tcW w:w="648" w:type="dxa"/>
            <w:tcBorders>
              <w:top w:val="single" w:sz="4" w:space="0" w:color="000000"/>
              <w:left w:val="single" w:sz="4" w:space="0" w:color="000000"/>
              <w:bottom w:val="single" w:sz="4" w:space="0" w:color="000000"/>
            </w:tcBorders>
            <w:shd w:val="clear" w:color="auto" w:fill="auto"/>
          </w:tcPr>
          <w:p w14:paraId="3E4E7751" w14:textId="77777777" w:rsidR="0071641B" w:rsidRDefault="00000000">
            <w:pPr>
              <w:widowControl w:val="0"/>
              <w:jc w:val="center"/>
            </w:pPr>
            <w:r>
              <w:t>2.</w:t>
            </w:r>
          </w:p>
        </w:tc>
        <w:tc>
          <w:tcPr>
            <w:tcW w:w="3070" w:type="dxa"/>
            <w:tcBorders>
              <w:top w:val="single" w:sz="4" w:space="0" w:color="000000"/>
              <w:left w:val="single" w:sz="4" w:space="0" w:color="000000"/>
              <w:bottom w:val="single" w:sz="4" w:space="0" w:color="000000"/>
            </w:tcBorders>
            <w:shd w:val="clear" w:color="auto" w:fill="auto"/>
          </w:tcPr>
          <w:p w14:paraId="63442635" w14:textId="77777777" w:rsidR="0071641B" w:rsidRDefault="0071641B">
            <w:pPr>
              <w:widowControl w:val="0"/>
              <w:snapToGrid w:val="0"/>
              <w:jc w:val="cente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487A998B" w14:textId="77777777" w:rsidR="0071641B" w:rsidRDefault="0071641B">
            <w:pPr>
              <w:widowControl w:val="0"/>
              <w:snapToGrid w:val="0"/>
              <w:jc w:val="center"/>
            </w:pPr>
          </w:p>
        </w:tc>
      </w:tr>
      <w:tr w:rsidR="0071641B" w14:paraId="57FEE1A9" w14:textId="77777777">
        <w:tc>
          <w:tcPr>
            <w:tcW w:w="648" w:type="dxa"/>
            <w:tcBorders>
              <w:top w:val="single" w:sz="4" w:space="0" w:color="000000"/>
              <w:left w:val="single" w:sz="4" w:space="0" w:color="000000"/>
              <w:bottom w:val="single" w:sz="4" w:space="0" w:color="000000"/>
            </w:tcBorders>
            <w:shd w:val="clear" w:color="auto" w:fill="auto"/>
          </w:tcPr>
          <w:p w14:paraId="07ABF411" w14:textId="77777777" w:rsidR="0071641B" w:rsidRDefault="00000000">
            <w:pPr>
              <w:widowControl w:val="0"/>
              <w:jc w:val="center"/>
            </w:pPr>
            <w:r>
              <w:t>3.</w:t>
            </w:r>
          </w:p>
        </w:tc>
        <w:tc>
          <w:tcPr>
            <w:tcW w:w="3070" w:type="dxa"/>
            <w:tcBorders>
              <w:top w:val="single" w:sz="4" w:space="0" w:color="000000"/>
              <w:left w:val="single" w:sz="4" w:space="0" w:color="000000"/>
              <w:bottom w:val="single" w:sz="4" w:space="0" w:color="000000"/>
            </w:tcBorders>
            <w:shd w:val="clear" w:color="auto" w:fill="auto"/>
          </w:tcPr>
          <w:p w14:paraId="6ABEDA49" w14:textId="77777777" w:rsidR="0071641B" w:rsidRDefault="0071641B">
            <w:pPr>
              <w:widowControl w:val="0"/>
              <w:snapToGrid w:val="0"/>
              <w:jc w:val="cente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36C8FF82" w14:textId="77777777" w:rsidR="0071641B" w:rsidRDefault="0071641B">
            <w:pPr>
              <w:widowControl w:val="0"/>
              <w:snapToGrid w:val="0"/>
              <w:jc w:val="center"/>
            </w:pPr>
          </w:p>
        </w:tc>
      </w:tr>
    </w:tbl>
    <w:p w14:paraId="6823FC84" w14:textId="77777777" w:rsidR="0071641B" w:rsidRDefault="00000000">
      <w:pPr>
        <w:numPr>
          <w:ilvl w:val="0"/>
          <w:numId w:val="45"/>
        </w:numPr>
        <w:jc w:val="both"/>
      </w:pPr>
      <w:r>
        <w:t>Ilość i rodzaj zagospodarowanych pojemników/ worków:</w:t>
      </w:r>
    </w:p>
    <w:p w14:paraId="479B31EA" w14:textId="77777777" w:rsidR="0071641B" w:rsidRDefault="00000000">
      <w:pPr>
        <w:numPr>
          <w:ilvl w:val="1"/>
          <w:numId w:val="45"/>
        </w:numPr>
        <w:jc w:val="both"/>
      </w:pPr>
      <w:r>
        <w:t>….</w:t>
      </w:r>
    </w:p>
    <w:p w14:paraId="27D6AF4F" w14:textId="77777777" w:rsidR="0071641B" w:rsidRDefault="00000000">
      <w:pPr>
        <w:numPr>
          <w:ilvl w:val="1"/>
          <w:numId w:val="45"/>
        </w:numPr>
        <w:jc w:val="both"/>
      </w:pPr>
      <w:r>
        <w:t>….</w:t>
      </w:r>
    </w:p>
    <w:p w14:paraId="7210203F" w14:textId="77777777" w:rsidR="0071641B" w:rsidRDefault="00000000">
      <w:pPr>
        <w:numPr>
          <w:ilvl w:val="1"/>
          <w:numId w:val="45"/>
        </w:numPr>
        <w:jc w:val="both"/>
      </w:pPr>
      <w:r>
        <w:t>….</w:t>
      </w:r>
    </w:p>
    <w:p w14:paraId="6FB1F3B7" w14:textId="77777777" w:rsidR="0071641B" w:rsidRDefault="0071641B">
      <w:pPr>
        <w:jc w:val="both"/>
      </w:pPr>
    </w:p>
    <w:p w14:paraId="18DFA3CD" w14:textId="77777777" w:rsidR="0071641B" w:rsidRDefault="00000000">
      <w:pPr>
        <w:numPr>
          <w:ilvl w:val="0"/>
          <w:numId w:val="45"/>
        </w:numPr>
        <w:jc w:val="both"/>
      </w:pPr>
      <w:r>
        <w:t>Uwagi:</w:t>
      </w:r>
    </w:p>
    <w:p w14:paraId="569BADBD" w14:textId="77777777" w:rsidR="0071641B" w:rsidRDefault="00000000">
      <w:pPr>
        <w:jc w:val="both"/>
      </w:pPr>
      <w:r>
        <w:t>……………………………………………………………………………………………………………………………………………………………………………………………………</w:t>
      </w:r>
    </w:p>
    <w:p w14:paraId="2D650354" w14:textId="77777777" w:rsidR="0071641B" w:rsidRDefault="0071641B">
      <w:pPr>
        <w:jc w:val="both"/>
      </w:pPr>
    </w:p>
    <w:p w14:paraId="173D74ED" w14:textId="77777777" w:rsidR="0071641B" w:rsidRDefault="0071641B">
      <w:pPr>
        <w:jc w:val="both"/>
      </w:pPr>
    </w:p>
    <w:p w14:paraId="2BBB5F8C" w14:textId="77777777" w:rsidR="0071641B" w:rsidRDefault="0071641B">
      <w:pPr>
        <w:jc w:val="both"/>
      </w:pPr>
    </w:p>
    <w:p w14:paraId="4E4D4138" w14:textId="77777777" w:rsidR="0071641B" w:rsidRDefault="00000000">
      <w:pPr>
        <w:jc w:val="both"/>
      </w:pPr>
      <w:r>
        <w:t xml:space="preserve">…………………………………………        </w:t>
      </w:r>
      <w:r>
        <w:tab/>
        <w:t xml:space="preserve">     ……………………………………….</w:t>
      </w:r>
    </w:p>
    <w:p w14:paraId="04CBE680" w14:textId="77777777" w:rsidR="0071641B" w:rsidRDefault="00000000">
      <w:pPr>
        <w:jc w:val="both"/>
      </w:pPr>
      <w:r>
        <w:t xml:space="preserve">/data i podpis przedkładającego sprawozdanie/   </w:t>
      </w:r>
      <w:r>
        <w:tab/>
      </w:r>
      <w:r>
        <w:tab/>
        <w:t xml:space="preserve">      /data i podpis zatwierdzającego sprawozdanie/</w:t>
      </w:r>
    </w:p>
    <w:p w14:paraId="1D567838" w14:textId="77777777" w:rsidR="0071641B" w:rsidRDefault="0071641B"/>
    <w:p w14:paraId="194ECD45" w14:textId="77777777" w:rsidR="0071641B" w:rsidRDefault="0071641B"/>
    <w:p w14:paraId="7F258A22" w14:textId="77777777" w:rsidR="0071641B" w:rsidRDefault="00000000">
      <w:pPr>
        <w:jc w:val="center"/>
        <w:rPr>
          <w:rFonts w:cs="Calibri"/>
        </w:rPr>
      </w:pPr>
      <w:r>
        <w:rPr>
          <w:rFonts w:cs="Calibri"/>
          <w:b/>
        </w:rPr>
        <w:lastRenderedPageBreak/>
        <w:t>Umowa powierzenia przetwarzania danych osobowych</w:t>
      </w:r>
    </w:p>
    <w:p w14:paraId="5E3131C9" w14:textId="77777777" w:rsidR="0071641B" w:rsidRDefault="00000000">
      <w:pPr>
        <w:jc w:val="center"/>
        <w:rPr>
          <w:rFonts w:cs="Calibri"/>
          <w:i/>
          <w:iCs/>
        </w:rPr>
      </w:pPr>
      <w:r>
        <w:rPr>
          <w:rFonts w:cs="Calibri"/>
        </w:rPr>
        <w:t>zawarta dnia ………………………………..pomiędzy:</w:t>
      </w:r>
    </w:p>
    <w:p w14:paraId="204FDA8B" w14:textId="77777777" w:rsidR="0071641B" w:rsidRDefault="00000000">
      <w:pPr>
        <w:jc w:val="center"/>
        <w:rPr>
          <w:rFonts w:cs="Calibri"/>
          <w:i/>
          <w:iCs/>
        </w:rPr>
      </w:pPr>
      <w:r>
        <w:rPr>
          <w:rFonts w:cs="Calibri"/>
          <w:i/>
          <w:iCs/>
        </w:rPr>
        <w:t>(zwana dalej „Umową”)</w:t>
      </w:r>
    </w:p>
    <w:p w14:paraId="327FB6E7" w14:textId="77777777" w:rsidR="0071641B" w:rsidRDefault="0071641B">
      <w:pPr>
        <w:rPr>
          <w:rFonts w:cs="Calibri"/>
          <w:i/>
          <w:iCs/>
        </w:rPr>
      </w:pPr>
    </w:p>
    <w:p w14:paraId="68987C6E" w14:textId="77777777" w:rsidR="0071641B" w:rsidRDefault="00000000">
      <w:pPr>
        <w:outlineLvl w:val="0"/>
        <w:rPr>
          <w:rFonts w:cs="Calibri"/>
          <w:color w:val="000000"/>
          <w:lang w:eastAsia="ar-SA"/>
        </w:rPr>
      </w:pPr>
      <w:r>
        <w:rPr>
          <w:rFonts w:cs="Calibri"/>
          <w:b/>
          <w:color w:val="000000"/>
        </w:rPr>
        <w:t xml:space="preserve">Gminą Opatów z siedzibą ul. Tadeusza Kościuszki 27, 42-152 Opatów, </w:t>
      </w:r>
    </w:p>
    <w:p w14:paraId="3CEA70DC" w14:textId="77777777" w:rsidR="0071641B" w:rsidRDefault="00000000">
      <w:pPr>
        <w:rPr>
          <w:rFonts w:cs="Calibri"/>
        </w:rPr>
      </w:pPr>
      <w:r>
        <w:rPr>
          <w:rFonts w:cs="Calibri"/>
          <w:color w:val="000000"/>
          <w:lang w:eastAsia="ar-SA"/>
        </w:rPr>
        <w:t>NIP 57-42-055-341</w:t>
      </w:r>
    </w:p>
    <w:p w14:paraId="08F88D27" w14:textId="77777777" w:rsidR="0071641B" w:rsidRDefault="00000000">
      <w:pPr>
        <w:tabs>
          <w:tab w:val="left" w:pos="142"/>
        </w:tabs>
        <w:rPr>
          <w:rFonts w:cs="Calibri"/>
          <w:bCs/>
        </w:rPr>
      </w:pPr>
      <w:r>
        <w:rPr>
          <w:rFonts w:cs="Calibri"/>
        </w:rPr>
        <w:t xml:space="preserve">reprezentowaną przez: </w:t>
      </w:r>
    </w:p>
    <w:p w14:paraId="424BD3DB" w14:textId="77777777" w:rsidR="0071641B" w:rsidRDefault="00000000">
      <w:pPr>
        <w:rPr>
          <w:rFonts w:cs="Calibri"/>
          <w:b/>
        </w:rPr>
      </w:pPr>
      <w:r>
        <w:rPr>
          <w:rFonts w:cs="Calibri"/>
          <w:bCs/>
        </w:rPr>
        <w:t xml:space="preserve">Bogdan Sośniak – Wójt </w:t>
      </w:r>
    </w:p>
    <w:p w14:paraId="720B455B" w14:textId="77777777" w:rsidR="0071641B" w:rsidRDefault="00000000">
      <w:pPr>
        <w:rPr>
          <w:rFonts w:cs="Calibri"/>
          <w:b/>
          <w:color w:val="000000"/>
        </w:rPr>
      </w:pPr>
      <w:r>
        <w:rPr>
          <w:rFonts w:cs="Calibri"/>
          <w:b/>
        </w:rPr>
        <w:t>zwanym w dalszej części umowy „Administratorem”</w:t>
      </w:r>
    </w:p>
    <w:p w14:paraId="3570BB3B" w14:textId="77777777" w:rsidR="0071641B" w:rsidRDefault="0071641B">
      <w:pPr>
        <w:rPr>
          <w:rFonts w:cs="Calibri"/>
          <w:b/>
          <w:color w:val="000000"/>
        </w:rPr>
      </w:pPr>
    </w:p>
    <w:p w14:paraId="40CB93FC" w14:textId="77777777" w:rsidR="0071641B" w:rsidRDefault="00000000">
      <w:pPr>
        <w:tabs>
          <w:tab w:val="left" w:pos="142"/>
        </w:tabs>
        <w:rPr>
          <w:rFonts w:cs="Calibri"/>
        </w:rPr>
      </w:pPr>
      <w:r>
        <w:rPr>
          <w:rFonts w:cs="Calibri"/>
        </w:rPr>
        <w:t>oraz</w:t>
      </w:r>
    </w:p>
    <w:p w14:paraId="5CF9044F" w14:textId="77777777" w:rsidR="0071641B" w:rsidRDefault="00000000">
      <w:pPr>
        <w:tabs>
          <w:tab w:val="left" w:pos="142"/>
        </w:tabs>
        <w:rPr>
          <w:rFonts w:cs="Calibri"/>
        </w:rPr>
      </w:pPr>
      <w:r>
        <w:rPr>
          <w:rFonts w:cs="Calibri"/>
        </w:rPr>
        <w:t>…………………………………………………………………………………………..</w:t>
      </w:r>
    </w:p>
    <w:p w14:paraId="58273BC4" w14:textId="77777777" w:rsidR="0071641B" w:rsidRDefault="0071641B">
      <w:pPr>
        <w:tabs>
          <w:tab w:val="left" w:pos="142"/>
        </w:tabs>
        <w:rPr>
          <w:rFonts w:cs="Calibri"/>
        </w:rPr>
      </w:pPr>
    </w:p>
    <w:p w14:paraId="742CABB6" w14:textId="77777777" w:rsidR="0071641B" w:rsidRDefault="00000000">
      <w:pPr>
        <w:rPr>
          <w:rFonts w:cs="Calibri"/>
        </w:rPr>
      </w:pPr>
      <w:r>
        <w:rPr>
          <w:rFonts w:cs="Calibri"/>
        </w:rPr>
        <w:t xml:space="preserve">reprezentowanym przez: </w:t>
      </w:r>
    </w:p>
    <w:p w14:paraId="70C45954" w14:textId="77777777" w:rsidR="0071641B" w:rsidRDefault="00000000">
      <w:pPr>
        <w:rPr>
          <w:rFonts w:cs="Calibri"/>
        </w:rPr>
      </w:pPr>
      <w:r>
        <w:rPr>
          <w:rFonts w:cs="Calibri"/>
        </w:rPr>
        <w:t>………………………………………………………………………………………….</w:t>
      </w:r>
    </w:p>
    <w:p w14:paraId="37A3E13B" w14:textId="77777777" w:rsidR="0071641B" w:rsidRDefault="00000000">
      <w:pPr>
        <w:rPr>
          <w:rFonts w:cs="Calibri"/>
          <w:i/>
          <w:color w:val="FF0000"/>
        </w:rPr>
      </w:pPr>
      <w:r>
        <w:rPr>
          <w:rFonts w:cs="Calibri"/>
        </w:rPr>
        <w:t xml:space="preserve">zwanym w dalszej części umowy </w:t>
      </w:r>
      <w:r>
        <w:rPr>
          <w:rFonts w:cs="Calibri"/>
          <w:b/>
        </w:rPr>
        <w:t>„Podmiotem przetwarzającym”</w:t>
      </w:r>
    </w:p>
    <w:p w14:paraId="250455B3" w14:textId="77777777" w:rsidR="0071641B" w:rsidRDefault="0071641B">
      <w:pPr>
        <w:rPr>
          <w:rFonts w:cs="Calibri"/>
          <w:i/>
          <w:color w:val="FF0000"/>
        </w:rPr>
      </w:pPr>
    </w:p>
    <w:p w14:paraId="32586F86" w14:textId="77777777" w:rsidR="0071641B" w:rsidRDefault="00000000">
      <w:pPr>
        <w:rPr>
          <w:rFonts w:cs="Calibri"/>
          <w:b/>
          <w:spacing w:val="-10"/>
          <w:kern w:val="2"/>
          <w:szCs w:val="56"/>
        </w:rPr>
      </w:pPr>
      <w:r>
        <w:rPr>
          <w:rFonts w:cs="Calibri"/>
        </w:rPr>
        <w:t xml:space="preserve">łącznie zwane </w:t>
      </w:r>
      <w:r>
        <w:rPr>
          <w:rFonts w:cs="Calibri"/>
          <w:b/>
        </w:rPr>
        <w:t>„Stronami”</w:t>
      </w:r>
      <w:r>
        <w:rPr>
          <w:rFonts w:cs="Calibri"/>
        </w:rPr>
        <w:t xml:space="preserve">, a odrębnie </w:t>
      </w:r>
      <w:r>
        <w:rPr>
          <w:rFonts w:cs="Calibri"/>
          <w:b/>
        </w:rPr>
        <w:t>„Stroną”</w:t>
      </w:r>
    </w:p>
    <w:p w14:paraId="05BB23B3" w14:textId="77777777" w:rsidR="0071641B" w:rsidRDefault="0071641B">
      <w:pPr>
        <w:spacing w:before="240"/>
        <w:ind w:right="567"/>
        <w:contextualSpacing/>
        <w:jc w:val="center"/>
        <w:rPr>
          <w:rFonts w:cs="Calibri"/>
          <w:b/>
          <w:spacing w:val="-10"/>
          <w:kern w:val="2"/>
          <w:szCs w:val="56"/>
        </w:rPr>
      </w:pPr>
    </w:p>
    <w:p w14:paraId="77555075" w14:textId="77777777" w:rsidR="0071641B" w:rsidRDefault="00000000">
      <w:pPr>
        <w:jc w:val="center"/>
        <w:rPr>
          <w:rFonts w:cs="Calibri"/>
        </w:rPr>
      </w:pPr>
      <w:r>
        <w:rPr>
          <w:rFonts w:cs="Calibri"/>
          <w:b/>
        </w:rPr>
        <w:t>Powierzenie przetwarzania danych osobowych</w:t>
      </w:r>
    </w:p>
    <w:p w14:paraId="1EFC8ED1" w14:textId="77777777" w:rsidR="0071641B" w:rsidRDefault="00000000">
      <w:pPr>
        <w:numPr>
          <w:ilvl w:val="0"/>
          <w:numId w:val="46"/>
        </w:numPr>
        <w:tabs>
          <w:tab w:val="left" w:pos="0"/>
        </w:tabs>
        <w:ind w:left="426"/>
        <w:contextualSpacing/>
        <w:jc w:val="both"/>
        <w:rPr>
          <w:rFonts w:cs="Calibri"/>
        </w:rPr>
      </w:pPr>
      <w:r>
        <w:rPr>
          <w:rFonts w:cs="Calibri"/>
        </w:rPr>
        <w:t>Administrator powierza Podmiotowi przetwarzającemu, w trybie art. 28 Rozporządzenia Parlamentu Europejskiego i Rady (EU) nr 2016/679 z dnia 27 kwietnia 2016 r. w sprawie ochrony osób fizycznych w związku z przetwarzaniem danych osobowych i w sprawie swobodnego przepływu takich danych oraz uchylenia dyrektywy 95/46/WE (ogólnego rozporządzenia o ochronie danych), zwanego w dalszej części „Rozporządzeniem”, dane osobowe do przetwarzania, na zasadach i w celu określonym w niniejszej Umowie.</w:t>
      </w:r>
    </w:p>
    <w:p w14:paraId="59FFBA92" w14:textId="77777777" w:rsidR="0071641B" w:rsidRDefault="00000000">
      <w:pPr>
        <w:numPr>
          <w:ilvl w:val="0"/>
          <w:numId w:val="46"/>
        </w:numPr>
        <w:tabs>
          <w:tab w:val="left" w:pos="0"/>
        </w:tabs>
        <w:ind w:left="426"/>
        <w:contextualSpacing/>
        <w:jc w:val="both"/>
        <w:rPr>
          <w:rFonts w:cs="Calibri"/>
        </w:rPr>
      </w:pPr>
      <w:r>
        <w:rPr>
          <w:rFonts w:cs="Calibri"/>
        </w:rPr>
        <w:t>Podmiot przetwarzający zobowiązuje się przetwarzać powierzone mu dane osobowe zgodnie z niniejszą umową, Rozporządzeniem oraz z innymi przepisami prawa powszechnie obowiązującego, które chronią prawa osób, których dane dotyczą.</w:t>
      </w:r>
    </w:p>
    <w:p w14:paraId="42A55A4A" w14:textId="77777777" w:rsidR="0071641B" w:rsidRDefault="00000000">
      <w:pPr>
        <w:numPr>
          <w:ilvl w:val="0"/>
          <w:numId w:val="46"/>
        </w:numPr>
        <w:tabs>
          <w:tab w:val="left" w:pos="0"/>
        </w:tabs>
        <w:ind w:left="426"/>
        <w:contextualSpacing/>
        <w:jc w:val="both"/>
        <w:rPr>
          <w:rFonts w:cs="Calibri"/>
          <w:b/>
          <w:spacing w:val="-10"/>
          <w:kern w:val="2"/>
          <w:szCs w:val="56"/>
        </w:rPr>
      </w:pPr>
      <w:r>
        <w:rPr>
          <w:rFonts w:cs="Calibri"/>
        </w:rPr>
        <w:t xml:space="preserve">Podmiot przetwarzający oświadcza, iż stosuje środki bezpieczeństwa spełniające wymogi Rozporządzenia. </w:t>
      </w:r>
    </w:p>
    <w:p w14:paraId="5C85AE42" w14:textId="77777777" w:rsidR="0071641B" w:rsidRDefault="0071641B">
      <w:pPr>
        <w:spacing w:before="240"/>
        <w:contextualSpacing/>
        <w:jc w:val="center"/>
        <w:rPr>
          <w:rFonts w:cs="Calibri"/>
          <w:b/>
          <w:spacing w:val="-10"/>
          <w:kern w:val="2"/>
          <w:szCs w:val="56"/>
        </w:rPr>
      </w:pPr>
    </w:p>
    <w:p w14:paraId="0F7B10F7" w14:textId="77777777" w:rsidR="0071641B" w:rsidRDefault="00000000">
      <w:pPr>
        <w:jc w:val="center"/>
        <w:rPr>
          <w:rFonts w:cs="Calibri"/>
        </w:rPr>
      </w:pPr>
      <w:r>
        <w:rPr>
          <w:rFonts w:cs="Calibri"/>
          <w:b/>
        </w:rPr>
        <w:t>Zakres i cel przetwarzania danych</w:t>
      </w:r>
    </w:p>
    <w:p w14:paraId="7F469849" w14:textId="77777777" w:rsidR="0071641B" w:rsidRDefault="00000000">
      <w:pPr>
        <w:numPr>
          <w:ilvl w:val="0"/>
          <w:numId w:val="52"/>
        </w:numPr>
        <w:tabs>
          <w:tab w:val="left" w:pos="0"/>
        </w:tabs>
        <w:ind w:left="426"/>
        <w:contextualSpacing/>
        <w:jc w:val="both"/>
        <w:rPr>
          <w:rFonts w:cs="Calibri"/>
        </w:rPr>
      </w:pPr>
      <w:r>
        <w:rPr>
          <w:rFonts w:cs="Calibri"/>
        </w:rPr>
        <w:t xml:space="preserve">Podmiot przetwarzający będzie przetwarzał powierzone na podstawie umowy następujące rodzaje danych osobowych: imię i nazwisko, adres zamieszkania </w:t>
      </w:r>
    </w:p>
    <w:p w14:paraId="524D3070" w14:textId="77777777" w:rsidR="0071641B" w:rsidRDefault="00000000">
      <w:pPr>
        <w:numPr>
          <w:ilvl w:val="0"/>
          <w:numId w:val="52"/>
        </w:numPr>
        <w:tabs>
          <w:tab w:val="left" w:pos="0"/>
        </w:tabs>
        <w:ind w:left="426"/>
        <w:contextualSpacing/>
        <w:jc w:val="both"/>
        <w:rPr>
          <w:rFonts w:cs="Calibri"/>
        </w:rPr>
      </w:pPr>
      <w:r>
        <w:rPr>
          <w:rFonts w:cs="Calibri"/>
        </w:rPr>
        <w:t>Przetwarzanie Danych będzie dotyczyć następujących kategorii osób: mieszkańcy gminy</w:t>
      </w:r>
    </w:p>
    <w:p w14:paraId="764825B5" w14:textId="77777777" w:rsidR="0071641B" w:rsidRDefault="00000000">
      <w:pPr>
        <w:numPr>
          <w:ilvl w:val="0"/>
          <w:numId w:val="52"/>
        </w:numPr>
        <w:tabs>
          <w:tab w:val="left" w:pos="0"/>
        </w:tabs>
        <w:ind w:left="426"/>
        <w:contextualSpacing/>
        <w:jc w:val="both"/>
        <w:rPr>
          <w:rFonts w:cs="Calibri"/>
        </w:rPr>
      </w:pPr>
      <w:r>
        <w:rPr>
          <w:rFonts w:cs="Calibri"/>
        </w:rPr>
        <w:t>Powierzone przez Administratora dane osobowe będą przetwarzane przez Podmiot przetwarzający wyłącznie w celu realizacji Umowy Podstawowej („głównej”), tj.: umowy</w:t>
      </w:r>
    </w:p>
    <w:p w14:paraId="48DB759B" w14:textId="77777777" w:rsidR="0071641B" w:rsidRDefault="00000000">
      <w:pPr>
        <w:ind w:left="426"/>
        <w:contextualSpacing/>
        <w:jc w:val="both"/>
        <w:rPr>
          <w:rFonts w:cs="Calibri"/>
        </w:rPr>
      </w:pPr>
      <w:r>
        <w:rPr>
          <w:rFonts w:cs="Calibri"/>
        </w:rPr>
        <w:t>na odbiór i zagospodarowanie odpadów komunalnych od właścicieli nieruchomości zamieszkałych na terenie gminy Opatów</w:t>
      </w:r>
      <w:r>
        <w:rPr>
          <w:rFonts w:cs="Calibri"/>
          <w:i/>
        </w:rPr>
        <w:t xml:space="preserve"> </w:t>
      </w:r>
      <w:r>
        <w:rPr>
          <w:rFonts w:cs="Calibri"/>
          <w:iCs/>
        </w:rPr>
        <w:t xml:space="preserve">z dnia ………………………… </w:t>
      </w:r>
    </w:p>
    <w:p w14:paraId="263BA808" w14:textId="77777777" w:rsidR="0071641B" w:rsidRDefault="00000000">
      <w:pPr>
        <w:ind w:left="426"/>
        <w:contextualSpacing/>
        <w:jc w:val="both"/>
        <w:rPr>
          <w:rFonts w:cs="Calibri"/>
        </w:rPr>
      </w:pPr>
      <w:r>
        <w:rPr>
          <w:rFonts w:cs="Calibri"/>
        </w:rPr>
        <w:t>Przetwarzanie, o którym mowa w ust. 1 dotyczy wykonywania operacji: przechowywania</w:t>
      </w:r>
    </w:p>
    <w:p w14:paraId="59AA03E3" w14:textId="77777777" w:rsidR="0071641B" w:rsidRDefault="00000000">
      <w:pPr>
        <w:numPr>
          <w:ilvl w:val="0"/>
          <w:numId w:val="52"/>
        </w:numPr>
        <w:tabs>
          <w:tab w:val="left" w:pos="0"/>
        </w:tabs>
        <w:ind w:left="426"/>
        <w:contextualSpacing/>
        <w:jc w:val="both"/>
        <w:rPr>
          <w:rFonts w:cs="Calibri"/>
          <w:b/>
          <w:spacing w:val="-10"/>
          <w:kern w:val="2"/>
          <w:szCs w:val="56"/>
        </w:rPr>
      </w:pPr>
      <w:r>
        <w:rPr>
          <w:rFonts w:cs="Calibri"/>
        </w:rPr>
        <w:t>Zakres danych osobowych wymienionych powyżej jest maksymalnym katalogiem danych, które mogą być przetwarzane w związku z realizacją Umowy. Zakres danych może ulec zmianie  w przypadku zmiany aktualnie obowiązujących przepisów prawa.</w:t>
      </w:r>
    </w:p>
    <w:p w14:paraId="6A63F228" w14:textId="77777777" w:rsidR="0071641B" w:rsidRDefault="0071641B">
      <w:pPr>
        <w:spacing w:before="240"/>
        <w:contextualSpacing/>
        <w:jc w:val="center"/>
        <w:rPr>
          <w:rFonts w:cs="Calibri"/>
          <w:b/>
          <w:spacing w:val="-10"/>
          <w:kern w:val="2"/>
          <w:szCs w:val="56"/>
        </w:rPr>
      </w:pPr>
    </w:p>
    <w:p w14:paraId="174DC871" w14:textId="77777777" w:rsidR="0071641B" w:rsidRDefault="00000000">
      <w:pPr>
        <w:jc w:val="center"/>
        <w:rPr>
          <w:rFonts w:cs="Calibri"/>
        </w:rPr>
      </w:pPr>
      <w:r>
        <w:rPr>
          <w:rFonts w:cs="Calibri"/>
          <w:b/>
        </w:rPr>
        <w:t xml:space="preserve">Obowiązki podmiotu przetwarzającego </w:t>
      </w:r>
    </w:p>
    <w:p w14:paraId="1E0F5DB6" w14:textId="77777777" w:rsidR="0071641B" w:rsidRDefault="00000000">
      <w:pPr>
        <w:numPr>
          <w:ilvl w:val="0"/>
          <w:numId w:val="50"/>
        </w:numPr>
        <w:tabs>
          <w:tab w:val="left" w:pos="0"/>
        </w:tabs>
        <w:ind w:left="426"/>
        <w:contextualSpacing/>
        <w:jc w:val="both"/>
        <w:rPr>
          <w:rFonts w:cs="Calibri"/>
        </w:rPr>
      </w:pPr>
      <w:r>
        <w:rPr>
          <w:rFonts w:cs="Calibri"/>
        </w:rPr>
        <w:t xml:space="preserve">Podmiot przetwarzający zobowiązuje się przy przetwarzaniu powierzonych danych osobowych, do ich zabezpieczenia poprzez stosowanie odpowiednich środków technicznych i organizacyjnych zapewniających adekwatny stopień bezpieczeństwa </w:t>
      </w:r>
      <w:r>
        <w:rPr>
          <w:rFonts w:cs="Calibri"/>
        </w:rPr>
        <w:lastRenderedPageBreak/>
        <w:t>odpowiadający ryzyku związanemu z przetwarzaniem danych osobowych, o których mowa w art. 32 Rozporządzenia.</w:t>
      </w:r>
    </w:p>
    <w:p w14:paraId="4E8ACD9B" w14:textId="77777777" w:rsidR="0071641B" w:rsidRDefault="00000000">
      <w:pPr>
        <w:numPr>
          <w:ilvl w:val="0"/>
          <w:numId w:val="50"/>
        </w:numPr>
        <w:tabs>
          <w:tab w:val="left" w:pos="0"/>
        </w:tabs>
        <w:ind w:left="426"/>
        <w:contextualSpacing/>
        <w:jc w:val="both"/>
        <w:rPr>
          <w:rFonts w:cs="Calibri"/>
        </w:rPr>
      </w:pPr>
      <w:r>
        <w:rPr>
          <w:rFonts w:cs="Calibri"/>
        </w:rPr>
        <w:t>Podmiot przetwarzający zobowiązuje się dołożyć należytej staranności przy przetwarzaniu powierzonych danych osobowych.</w:t>
      </w:r>
    </w:p>
    <w:p w14:paraId="3DFE9FE1" w14:textId="77777777" w:rsidR="0071641B" w:rsidRDefault="00000000">
      <w:pPr>
        <w:numPr>
          <w:ilvl w:val="0"/>
          <w:numId w:val="50"/>
        </w:numPr>
        <w:tabs>
          <w:tab w:val="left" w:pos="0"/>
        </w:tabs>
        <w:ind w:left="426"/>
        <w:contextualSpacing/>
        <w:jc w:val="both"/>
        <w:rPr>
          <w:rFonts w:cs="Calibri"/>
        </w:rPr>
      </w:pPr>
      <w:r>
        <w:rPr>
          <w:rFonts w:cs="Calibri"/>
        </w:rPr>
        <w:t xml:space="preserve">Podmiot przetwarzający zobowiązuje się do nadania upoważnień do przetwarzania danych osobowych wszystkim osobom, które będą przetwarzały powierzone dane w celu realizacji niniejszej umowy.  </w:t>
      </w:r>
    </w:p>
    <w:p w14:paraId="6C485C25" w14:textId="77777777" w:rsidR="0071641B" w:rsidRDefault="00000000">
      <w:pPr>
        <w:numPr>
          <w:ilvl w:val="0"/>
          <w:numId w:val="50"/>
        </w:numPr>
        <w:tabs>
          <w:tab w:val="left" w:pos="0"/>
        </w:tabs>
        <w:ind w:left="426"/>
        <w:contextualSpacing/>
        <w:jc w:val="both"/>
        <w:rPr>
          <w:rFonts w:cs="Calibri"/>
        </w:rPr>
      </w:pPr>
      <w:r>
        <w:rPr>
          <w:rFonts w:cs="Calibri"/>
        </w:rPr>
        <w:t>Podmiot Przetwarzający ma obowiązek zapewnić osobom upoważnionym do przetwarzania danych odpowiednie szkolenie z zakresu ochrony danych osobowych.</w:t>
      </w:r>
    </w:p>
    <w:p w14:paraId="2F03D660" w14:textId="77777777" w:rsidR="0071641B" w:rsidRDefault="00000000">
      <w:pPr>
        <w:numPr>
          <w:ilvl w:val="0"/>
          <w:numId w:val="50"/>
        </w:numPr>
        <w:tabs>
          <w:tab w:val="left" w:pos="0"/>
        </w:tabs>
        <w:ind w:left="426"/>
        <w:contextualSpacing/>
        <w:jc w:val="both"/>
        <w:rPr>
          <w:rFonts w:cs="Calibri"/>
        </w:rPr>
      </w:pPr>
      <w:r>
        <w:rPr>
          <w:rFonts w:cs="Calibri"/>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144001C" w14:textId="77777777" w:rsidR="0071641B" w:rsidRDefault="00000000">
      <w:pPr>
        <w:numPr>
          <w:ilvl w:val="0"/>
          <w:numId w:val="50"/>
        </w:numPr>
        <w:tabs>
          <w:tab w:val="left" w:pos="0"/>
        </w:tabs>
        <w:ind w:left="426"/>
        <w:contextualSpacing/>
        <w:jc w:val="both"/>
        <w:rPr>
          <w:rFonts w:cs="Calibri"/>
        </w:rPr>
      </w:pPr>
      <w:r>
        <w:rPr>
          <w:rFonts w:cs="Calibri"/>
        </w:rPr>
        <w:t>Podmiot przetwarzający po zakończeniu świadczenia usług związanych z przetwarzaniem zwraca Administratorowi wszelkie dane osobowe oraz usuwa wszelkie ich istniejące kopie, chyba że prawo Unii lub prawo państwa członkowskiego nakazują przechowywanie danych osobowych.</w:t>
      </w:r>
    </w:p>
    <w:p w14:paraId="68C506D7" w14:textId="77777777" w:rsidR="0071641B" w:rsidRDefault="00000000">
      <w:pPr>
        <w:numPr>
          <w:ilvl w:val="0"/>
          <w:numId w:val="50"/>
        </w:numPr>
        <w:tabs>
          <w:tab w:val="left" w:pos="0"/>
        </w:tabs>
        <w:ind w:left="426"/>
        <w:contextualSpacing/>
        <w:jc w:val="both"/>
        <w:rPr>
          <w:rFonts w:cs="Calibri"/>
        </w:rPr>
      </w:pPr>
      <w:r>
        <w:rPr>
          <w:rFonts w:cs="Calibri"/>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69A449AF" w14:textId="77777777" w:rsidR="0071641B" w:rsidRDefault="00000000">
      <w:pPr>
        <w:numPr>
          <w:ilvl w:val="0"/>
          <w:numId w:val="50"/>
        </w:numPr>
        <w:tabs>
          <w:tab w:val="left" w:pos="0"/>
        </w:tabs>
        <w:ind w:left="426"/>
        <w:contextualSpacing/>
        <w:jc w:val="both"/>
        <w:rPr>
          <w:rFonts w:cs="Calibri"/>
        </w:rPr>
      </w:pPr>
      <w:r>
        <w:rPr>
          <w:rFonts w:cs="Calibri"/>
        </w:rPr>
        <w:t xml:space="preserve">Podmiot przetwarzający po stwierdzeniu naruszenia ochrony danych osobowych bez zbędnej zwłoki zgłasza je Administratorowi w czasie nie przekraczającym </w:t>
      </w:r>
      <w:r>
        <w:rPr>
          <w:rFonts w:cs="Calibri"/>
          <w:i/>
        </w:rPr>
        <w:t>24 h</w:t>
      </w:r>
      <w:r>
        <w:rPr>
          <w:rFonts w:cs="Calibri"/>
        </w:rPr>
        <w:t xml:space="preserve">. </w:t>
      </w:r>
    </w:p>
    <w:p w14:paraId="5EABA7C6" w14:textId="77777777" w:rsidR="0071641B" w:rsidRDefault="00000000">
      <w:pPr>
        <w:ind w:left="426"/>
        <w:contextualSpacing/>
        <w:jc w:val="both"/>
        <w:rPr>
          <w:rFonts w:cs="Calibri"/>
        </w:rPr>
      </w:pPr>
      <w:r>
        <w:rPr>
          <w:rFonts w:cs="Calibri"/>
        </w:rPr>
        <w:t>Powiadomienie o stwierdzeniu naruszenia powinno być przesłane wraz z wszelką niezbędną dokumentacją dotyczącą naruszenia, aby umożliwić Administratorowi spełnienie obowiązku powiadomienia organu nadzoru.</w:t>
      </w:r>
    </w:p>
    <w:p w14:paraId="7A5031AA" w14:textId="77777777" w:rsidR="0071641B" w:rsidRDefault="00000000">
      <w:pPr>
        <w:numPr>
          <w:ilvl w:val="0"/>
          <w:numId w:val="50"/>
        </w:numPr>
        <w:tabs>
          <w:tab w:val="left" w:pos="0"/>
        </w:tabs>
        <w:ind w:left="426"/>
        <w:contextualSpacing/>
        <w:jc w:val="both"/>
        <w:rPr>
          <w:rFonts w:cs="Calibri"/>
        </w:rPr>
      </w:pPr>
      <w:r>
        <w:rPr>
          <w:rFonts w:cs="Calibri"/>
        </w:rPr>
        <w:t>Podmiot przetwarzający oraz – gdy ma to zastosowanie – przedstawiciel podmiotu przetwarzającego prowadzą rejestr wszystkich kategorii czynności przetwarzania dokonywanych w imieniu Administratora zgodnie z art. 30 Rozporządzenia.</w:t>
      </w:r>
      <w:bookmarkStart w:id="29" w:name="_Hlk514412381"/>
    </w:p>
    <w:p w14:paraId="718E45AF" w14:textId="77777777" w:rsidR="0071641B" w:rsidRDefault="00000000">
      <w:pPr>
        <w:numPr>
          <w:ilvl w:val="0"/>
          <w:numId w:val="50"/>
        </w:numPr>
        <w:tabs>
          <w:tab w:val="left" w:pos="0"/>
        </w:tabs>
        <w:ind w:left="426"/>
        <w:contextualSpacing/>
        <w:jc w:val="both"/>
        <w:rPr>
          <w:rFonts w:cs="Calibri"/>
          <w:b/>
          <w:bCs/>
          <w:i/>
          <w:iCs/>
          <w:color w:val="365F91"/>
          <w:sz w:val="28"/>
          <w:szCs w:val="28"/>
        </w:rPr>
      </w:pPr>
      <w:r>
        <w:rPr>
          <w:rFonts w:cs="Calibri"/>
        </w:rPr>
        <w:t xml:space="preserve">Ze względu na obowiązek powierzenia przetwarzania danych przez Administratora podmiotom, które zapewniają wystarczające gwarancje wdrożenia odpowiednich środków technicznych                             i organizacyjnych, by przetwarzanie spełniło wymagania rozporządzenia i chroniło prawa osób, których dane dotyczą Podmiot Przetwarzający zobowiązany jest do wypełnienia </w:t>
      </w:r>
      <w:r>
        <w:rPr>
          <w:rFonts w:cs="Calibri"/>
          <w:b/>
          <w:bCs/>
          <w:i/>
          <w:iCs/>
        </w:rPr>
        <w:t>„Ankiety bezpieczeństwa danych osobowych”</w:t>
      </w:r>
      <w:r>
        <w:rPr>
          <w:rFonts w:cs="Calibri"/>
        </w:rPr>
        <w:t xml:space="preserve">  </w:t>
      </w:r>
      <w:r>
        <w:rPr>
          <w:rFonts w:cs="Calibri"/>
          <w:i/>
          <w:iCs/>
        </w:rPr>
        <w:t>(załącznik do niniejszej umowy).</w:t>
      </w:r>
    </w:p>
    <w:bookmarkEnd w:id="29"/>
    <w:p w14:paraId="7A143F62" w14:textId="77777777" w:rsidR="0071641B" w:rsidRDefault="0071641B">
      <w:pPr>
        <w:keepNext/>
        <w:keepLines/>
        <w:tabs>
          <w:tab w:val="left" w:pos="0"/>
        </w:tabs>
        <w:spacing w:before="240"/>
        <w:jc w:val="center"/>
        <w:outlineLvl w:val="0"/>
        <w:rPr>
          <w:rFonts w:cs="Calibri"/>
          <w:b/>
          <w:bCs/>
          <w:i/>
          <w:iCs/>
          <w:color w:val="365F91"/>
          <w:sz w:val="28"/>
          <w:szCs w:val="28"/>
        </w:rPr>
      </w:pPr>
    </w:p>
    <w:p w14:paraId="75D099B2" w14:textId="77777777" w:rsidR="0071641B" w:rsidRDefault="00000000">
      <w:pPr>
        <w:jc w:val="center"/>
        <w:rPr>
          <w:rFonts w:cs="Calibri"/>
        </w:rPr>
      </w:pPr>
      <w:r>
        <w:rPr>
          <w:rFonts w:cs="Calibri"/>
          <w:b/>
        </w:rPr>
        <w:t>Zasady zachowania poufności</w:t>
      </w:r>
    </w:p>
    <w:p w14:paraId="5EA52EAF" w14:textId="77777777" w:rsidR="0071641B" w:rsidRDefault="00000000">
      <w:pPr>
        <w:numPr>
          <w:ilvl w:val="0"/>
          <w:numId w:val="71"/>
        </w:numPr>
        <w:ind w:left="426"/>
        <w:contextualSpacing/>
        <w:jc w:val="both"/>
        <w:rPr>
          <w:rFonts w:cs="Calibri"/>
        </w:rPr>
      </w:pPr>
      <w:r>
        <w:rPr>
          <w:rFonts w:cs="Calibri"/>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01FCD482" w14:textId="77777777" w:rsidR="0071641B" w:rsidRDefault="00000000">
      <w:pPr>
        <w:numPr>
          <w:ilvl w:val="0"/>
          <w:numId w:val="71"/>
        </w:numPr>
        <w:ind w:left="426"/>
        <w:contextualSpacing/>
        <w:jc w:val="both"/>
        <w:rPr>
          <w:rFonts w:cs="Calibri"/>
        </w:rPr>
      </w:pPr>
      <w:r>
        <w:rPr>
          <w:rFonts w:cs="Calibri"/>
        </w:rPr>
        <w:t xml:space="preserve">Podmiot przetwarzający oświadcza, że w związku ze zobowiązaniem do zachowania w tajemnicy danych poufnych nie będą one wykorzystywane, ujawniane ani udostępniane bez pisemnej zgody Administratora w innym </w:t>
      </w:r>
      <w:r>
        <w:rPr>
          <w:noProof/>
        </w:rPr>
        <w:drawing>
          <wp:inline distT="0" distB="0" distL="0" distR="0" wp14:anchorId="789A3FF2" wp14:editId="509420F9">
            <wp:extent cx="15240" cy="1524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37"/>
                    <a:srcRect l="-7692" t="-7692" r="-7692" b="-7692"/>
                    <a:stretch>
                      <a:fillRect/>
                    </a:stretch>
                  </pic:blipFill>
                  <pic:spPr bwMode="auto">
                    <a:xfrm>
                      <a:off x="0" y="0"/>
                      <a:ext cx="15240" cy="15240"/>
                    </a:xfrm>
                    <a:prstGeom prst="rect">
                      <a:avLst/>
                    </a:prstGeom>
                  </pic:spPr>
                </pic:pic>
              </a:graphicData>
            </a:graphic>
          </wp:inline>
        </w:drawing>
      </w:r>
      <w:r>
        <w:rPr>
          <w:rFonts w:cs="Calibri"/>
        </w:rPr>
        <w:t>celu niż wykonanie Umowy, chyba że konieczność ujawnienia posiadanych informacji wynika z obowiązujących przepisów prawa lub Umowy Podstawowej.</w:t>
      </w:r>
    </w:p>
    <w:p w14:paraId="5B71260A" w14:textId="77777777" w:rsidR="0071641B" w:rsidRDefault="00000000">
      <w:pPr>
        <w:numPr>
          <w:ilvl w:val="0"/>
          <w:numId w:val="71"/>
        </w:numPr>
        <w:ind w:left="426"/>
        <w:contextualSpacing/>
        <w:jc w:val="both"/>
        <w:rPr>
          <w:rFonts w:cs="Calibri"/>
          <w:b/>
          <w:spacing w:val="-10"/>
          <w:kern w:val="2"/>
          <w:szCs w:val="56"/>
        </w:rPr>
      </w:pPr>
      <w:r>
        <w:rPr>
          <w:rFonts w:cs="Calibri"/>
        </w:rPr>
        <w:t>Zobowiązanie do zachowania poufności trwa przez cały okres obowiązywania Umowy Podstawowej, o której mowa w § 2 punkt 3 powyżej oraz po upływie okresu przedawnienia roszczeń wynikających z Umowy Podstawowej.</w:t>
      </w:r>
    </w:p>
    <w:p w14:paraId="1ECD2AEC" w14:textId="77777777" w:rsidR="0071641B" w:rsidRDefault="0071641B">
      <w:pPr>
        <w:spacing w:before="240"/>
        <w:ind w:right="141"/>
        <w:contextualSpacing/>
        <w:jc w:val="center"/>
        <w:rPr>
          <w:rFonts w:cs="Calibri"/>
          <w:b/>
          <w:spacing w:val="-10"/>
          <w:kern w:val="2"/>
          <w:szCs w:val="56"/>
        </w:rPr>
      </w:pPr>
    </w:p>
    <w:p w14:paraId="3FF46FAF" w14:textId="77777777" w:rsidR="0071641B" w:rsidRDefault="00000000">
      <w:pPr>
        <w:jc w:val="center"/>
        <w:rPr>
          <w:rFonts w:cs="Calibri"/>
        </w:rPr>
      </w:pPr>
      <w:r>
        <w:rPr>
          <w:rFonts w:cs="Calibri"/>
          <w:b/>
        </w:rPr>
        <w:lastRenderedPageBreak/>
        <w:t>Prawo kontroli</w:t>
      </w:r>
    </w:p>
    <w:p w14:paraId="1F6D5F26" w14:textId="77777777" w:rsidR="0071641B" w:rsidRDefault="00000000">
      <w:pPr>
        <w:numPr>
          <w:ilvl w:val="0"/>
          <w:numId w:val="67"/>
        </w:numPr>
        <w:tabs>
          <w:tab w:val="clear" w:pos="720"/>
          <w:tab w:val="left" w:pos="0"/>
        </w:tabs>
        <w:ind w:left="426"/>
        <w:contextualSpacing/>
        <w:jc w:val="both"/>
        <w:rPr>
          <w:rFonts w:cs="Calibri"/>
        </w:rPr>
      </w:pPr>
      <w:r>
        <w:rPr>
          <w:rFonts w:cs="Calibri"/>
        </w:rPr>
        <w:t>Administrator zgodnie z art. 28 ust. 3 lit. h Rozporządzenia ma prawo kontroli, czy środki zastosowane przez Podmiot przetwarzający przy przetwarzaniu i zabezpieczeniu powierzonych danych osobowych spełniają postanowienia umowy lub Rozporządzenia.</w:t>
      </w:r>
    </w:p>
    <w:p w14:paraId="41E7EEB9" w14:textId="77777777" w:rsidR="0071641B" w:rsidRDefault="00000000">
      <w:pPr>
        <w:numPr>
          <w:ilvl w:val="0"/>
          <w:numId w:val="67"/>
        </w:numPr>
        <w:tabs>
          <w:tab w:val="clear" w:pos="720"/>
          <w:tab w:val="left" w:pos="0"/>
        </w:tabs>
        <w:ind w:left="426"/>
        <w:contextualSpacing/>
        <w:jc w:val="both"/>
        <w:rPr>
          <w:rFonts w:cs="Calibri"/>
        </w:rPr>
      </w:pPr>
      <w:r>
        <w:rPr>
          <w:rFonts w:cs="Calibri"/>
        </w:rPr>
        <w:t xml:space="preserve">Administrator realizować będzie prawo kontroli w godzinach pracy Podmiotu przetwarzającego i z minimum </w:t>
      </w:r>
      <w:r>
        <w:rPr>
          <w:rFonts w:cs="Calibri"/>
          <w:i/>
        </w:rPr>
        <w:t>7 dniowym</w:t>
      </w:r>
      <w:r>
        <w:rPr>
          <w:rFonts w:cs="Calibri"/>
        </w:rPr>
        <w:t xml:space="preserve"> uprzedzeniem.</w:t>
      </w:r>
    </w:p>
    <w:p w14:paraId="79BE18B4" w14:textId="77777777" w:rsidR="0071641B" w:rsidRDefault="00000000">
      <w:pPr>
        <w:numPr>
          <w:ilvl w:val="0"/>
          <w:numId w:val="67"/>
        </w:numPr>
        <w:tabs>
          <w:tab w:val="clear" w:pos="720"/>
          <w:tab w:val="left" w:pos="0"/>
        </w:tabs>
        <w:ind w:left="426"/>
        <w:contextualSpacing/>
        <w:jc w:val="both"/>
        <w:rPr>
          <w:rFonts w:cs="Calibri"/>
        </w:rPr>
      </w:pPr>
      <w:r>
        <w:rPr>
          <w:rFonts w:cs="Calibri"/>
        </w:rPr>
        <w:t xml:space="preserve">Podmiot przetwarzający zobowiązuje się do usunięcia uchybień stwierdzonych podczas kontroli w terminie wskazanym przez Administratora nie dłuższym niż </w:t>
      </w:r>
      <w:r>
        <w:rPr>
          <w:rFonts w:cs="Calibri"/>
          <w:i/>
        </w:rPr>
        <w:t>7 dni.</w:t>
      </w:r>
    </w:p>
    <w:p w14:paraId="0CC6A801" w14:textId="77777777" w:rsidR="0071641B" w:rsidRDefault="00000000">
      <w:pPr>
        <w:numPr>
          <w:ilvl w:val="0"/>
          <w:numId w:val="67"/>
        </w:numPr>
        <w:tabs>
          <w:tab w:val="clear" w:pos="720"/>
          <w:tab w:val="left" w:pos="0"/>
        </w:tabs>
        <w:ind w:left="426"/>
        <w:contextualSpacing/>
        <w:jc w:val="both"/>
        <w:rPr>
          <w:rFonts w:cs="Calibri"/>
          <w:b/>
          <w:spacing w:val="-10"/>
          <w:kern w:val="2"/>
          <w:szCs w:val="56"/>
        </w:rPr>
      </w:pPr>
      <w:r>
        <w:rPr>
          <w:rFonts w:cs="Calibri"/>
        </w:rPr>
        <w:t xml:space="preserve">Podmiot przetwarzający udostępnia Administratorowi wszelkie informacje niezbędne do wykazania spełnienia obowiązków określonych w art. 28 Rozporządzenia. </w:t>
      </w:r>
    </w:p>
    <w:p w14:paraId="3C27F685" w14:textId="77777777" w:rsidR="0071641B" w:rsidRDefault="0071641B">
      <w:pPr>
        <w:spacing w:before="240"/>
        <w:contextualSpacing/>
        <w:jc w:val="center"/>
        <w:rPr>
          <w:rFonts w:cs="Calibri"/>
          <w:b/>
          <w:spacing w:val="-10"/>
          <w:kern w:val="2"/>
          <w:szCs w:val="56"/>
        </w:rPr>
      </w:pPr>
    </w:p>
    <w:p w14:paraId="64292315" w14:textId="77777777" w:rsidR="0071641B" w:rsidRDefault="00000000">
      <w:pPr>
        <w:jc w:val="center"/>
        <w:rPr>
          <w:rFonts w:cs="Calibri"/>
        </w:rPr>
      </w:pPr>
      <w:r>
        <w:rPr>
          <w:rFonts w:cs="Calibri"/>
          <w:b/>
        </w:rPr>
        <w:t>Dalsze powierzenie danych do przetwarzania</w:t>
      </w:r>
    </w:p>
    <w:p w14:paraId="1933C382" w14:textId="77777777" w:rsidR="0071641B" w:rsidRDefault="00000000">
      <w:pPr>
        <w:numPr>
          <w:ilvl w:val="0"/>
          <w:numId w:val="70"/>
        </w:numPr>
        <w:tabs>
          <w:tab w:val="clear" w:pos="708"/>
          <w:tab w:val="left" w:pos="0"/>
        </w:tabs>
        <w:ind w:left="426"/>
        <w:contextualSpacing/>
        <w:jc w:val="both"/>
        <w:rPr>
          <w:rFonts w:cs="Calibri"/>
        </w:rPr>
      </w:pPr>
      <w:r>
        <w:rPr>
          <w:rFonts w:cs="Calibri"/>
        </w:rPr>
        <w:t xml:space="preserve">Podmiot przetwarzający może powierzyć dane osobowe objęte niniejszą umową do dalszego przetwarzania podwykonawcom jedynie w celu wykonania Umowy Podstawowej po uzyskaniu uprzedniej pisemnej zgody Administratora. </w:t>
      </w:r>
    </w:p>
    <w:p w14:paraId="71E014C3" w14:textId="77777777" w:rsidR="0071641B" w:rsidRDefault="00000000">
      <w:pPr>
        <w:numPr>
          <w:ilvl w:val="0"/>
          <w:numId w:val="70"/>
        </w:numPr>
        <w:tabs>
          <w:tab w:val="clear" w:pos="708"/>
          <w:tab w:val="left" w:pos="0"/>
        </w:tabs>
        <w:ind w:left="426"/>
        <w:contextualSpacing/>
        <w:jc w:val="both"/>
        <w:rPr>
          <w:rFonts w:cs="Calibri"/>
        </w:rPr>
      </w:pPr>
      <w:r>
        <w:rPr>
          <w:rFonts w:cs="Calibri"/>
        </w:rPr>
        <w:t>Podmiot przetwarzający może powierzyć dane osobowe objęte niniejszą umową podmiotom świadczącym usługi w zakresie zarządzania systemami informatycznymi, świadczącymi usługi hostingu dostawcom poczty elektronicznej oraz systemów informatycznych w celu administracji tymi systemami.</w:t>
      </w:r>
    </w:p>
    <w:p w14:paraId="3C896212" w14:textId="77777777" w:rsidR="0071641B" w:rsidRDefault="00000000">
      <w:pPr>
        <w:numPr>
          <w:ilvl w:val="0"/>
          <w:numId w:val="70"/>
        </w:numPr>
        <w:tabs>
          <w:tab w:val="clear" w:pos="708"/>
          <w:tab w:val="left" w:pos="0"/>
        </w:tabs>
        <w:ind w:left="426"/>
        <w:contextualSpacing/>
        <w:jc w:val="both"/>
        <w:rPr>
          <w:rFonts w:cs="Calibri"/>
        </w:rPr>
      </w:pPr>
      <w:r>
        <w:rPr>
          <w:rFonts w:cs="Calibri"/>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7D840F4C" w14:textId="77777777" w:rsidR="0071641B" w:rsidRDefault="00000000">
      <w:pPr>
        <w:numPr>
          <w:ilvl w:val="0"/>
          <w:numId w:val="70"/>
        </w:numPr>
        <w:tabs>
          <w:tab w:val="clear" w:pos="708"/>
          <w:tab w:val="left" w:pos="0"/>
        </w:tabs>
        <w:ind w:left="426"/>
        <w:contextualSpacing/>
        <w:jc w:val="both"/>
        <w:rPr>
          <w:rFonts w:cs="Calibri"/>
        </w:rPr>
      </w:pPr>
      <w:r>
        <w:rPr>
          <w:rFonts w:cs="Calibri"/>
        </w:rPr>
        <w:t xml:space="preserve">Podwykonawca, o którym mowa w § 6 ust. 1 Umowy winien spełniać te same gwarancje i obowiązki jakie zostały nałożone na Podmiot przetwarzający w niniejszej Umowie. </w:t>
      </w:r>
    </w:p>
    <w:p w14:paraId="4E4BD0BE" w14:textId="77777777" w:rsidR="0071641B" w:rsidRDefault="00000000">
      <w:pPr>
        <w:numPr>
          <w:ilvl w:val="0"/>
          <w:numId w:val="70"/>
        </w:numPr>
        <w:tabs>
          <w:tab w:val="clear" w:pos="708"/>
          <w:tab w:val="left" w:pos="0"/>
        </w:tabs>
        <w:ind w:left="426"/>
        <w:contextualSpacing/>
        <w:jc w:val="both"/>
        <w:rPr>
          <w:rFonts w:cs="Calibri"/>
        </w:rPr>
      </w:pPr>
      <w:r>
        <w:rPr>
          <w:rFonts w:cs="Calibri"/>
        </w:rPr>
        <w:t>Podmiot przetwarzający ponosi pełną odpowiedzialność wobec Administratora za nie wywiązanie się ze spoczywających na podwykonawcy obowiązków w zakresie ochrony danych.</w:t>
      </w:r>
    </w:p>
    <w:p w14:paraId="4D93E5DC" w14:textId="77777777" w:rsidR="0071641B" w:rsidRDefault="00000000">
      <w:pPr>
        <w:numPr>
          <w:ilvl w:val="0"/>
          <w:numId w:val="70"/>
        </w:numPr>
        <w:tabs>
          <w:tab w:val="clear" w:pos="708"/>
          <w:tab w:val="left" w:pos="0"/>
        </w:tabs>
        <w:ind w:left="426"/>
        <w:contextualSpacing/>
        <w:jc w:val="both"/>
        <w:rPr>
          <w:rFonts w:cs="Calibri"/>
          <w:b/>
          <w:spacing w:val="-10"/>
          <w:kern w:val="2"/>
          <w:szCs w:val="56"/>
        </w:rPr>
      </w:pPr>
      <w:r>
        <w:rPr>
          <w:rFonts w:cs="Calibri"/>
        </w:rPr>
        <w:t>W przypadku dalszego powierzenia przetwarzania danych osobowych Podmiot Przetwarzający zobowiązuje się do zawarcia w umowach z dalszymi podmiotami przetwarzającymi postanowień, zgodnie z którymi, umowy dalszego przetwarzania będą ulegały automatycznemu rozwiązaniu w chwili zakończenia obowiązywania niniejszej Umowy.</w:t>
      </w:r>
    </w:p>
    <w:p w14:paraId="3DE604C9" w14:textId="77777777" w:rsidR="0071641B" w:rsidRDefault="0071641B">
      <w:pPr>
        <w:spacing w:before="240"/>
        <w:contextualSpacing/>
        <w:jc w:val="center"/>
        <w:rPr>
          <w:rFonts w:cs="Calibri"/>
          <w:b/>
          <w:spacing w:val="-10"/>
          <w:kern w:val="2"/>
          <w:szCs w:val="56"/>
        </w:rPr>
      </w:pPr>
    </w:p>
    <w:p w14:paraId="3C526105" w14:textId="77777777" w:rsidR="0071641B" w:rsidRDefault="00000000">
      <w:pPr>
        <w:jc w:val="center"/>
        <w:rPr>
          <w:rFonts w:cs="Calibri"/>
        </w:rPr>
      </w:pPr>
      <w:r>
        <w:rPr>
          <w:rFonts w:cs="Calibri"/>
          <w:b/>
        </w:rPr>
        <w:t>Oświadczenia Stron</w:t>
      </w:r>
    </w:p>
    <w:p w14:paraId="3F60DA07" w14:textId="77777777" w:rsidR="0071641B" w:rsidRDefault="00000000">
      <w:pPr>
        <w:numPr>
          <w:ilvl w:val="0"/>
          <w:numId w:val="49"/>
        </w:numPr>
        <w:tabs>
          <w:tab w:val="left" w:pos="0"/>
        </w:tabs>
        <w:ind w:left="426"/>
        <w:contextualSpacing/>
        <w:jc w:val="both"/>
        <w:rPr>
          <w:rFonts w:cs="Calibri"/>
        </w:rPr>
      </w:pPr>
      <w:r>
        <w:rPr>
          <w:rFonts w:cs="Calibri"/>
        </w:rPr>
        <w:t>Administrator oświadcza, że jest Administratorem danych osobowych oraz że jest uprawniony do ich przetwarzania w zakresie, w jakim powierzył je Przetwarzającemu.</w:t>
      </w:r>
    </w:p>
    <w:p w14:paraId="019916E3" w14:textId="77777777" w:rsidR="0071641B" w:rsidRDefault="00000000">
      <w:pPr>
        <w:numPr>
          <w:ilvl w:val="0"/>
          <w:numId w:val="49"/>
        </w:numPr>
        <w:tabs>
          <w:tab w:val="left" w:pos="0"/>
        </w:tabs>
        <w:ind w:left="426"/>
        <w:contextualSpacing/>
        <w:jc w:val="both"/>
        <w:rPr>
          <w:rFonts w:cs="Calibri"/>
        </w:rPr>
      </w:pPr>
      <w:r>
        <w:rPr>
          <w:rFonts w:cs="Calibri"/>
        </w:rPr>
        <w:t xml:space="preserve">Podmiot Przetwarzający oświadcza, że w ramach prowadzonej działalności gospodarczej profesjonalnie zajmuje się przetwarzaniem danych osobowych objętym Umową i Umową Podstawową, posiada w tym zakresie niezbędną wiedzę, odpowiednie środki techniczne i organizacyjne oraz daje rękojmię należytego wykonania niniejszej Umowy. </w:t>
      </w:r>
    </w:p>
    <w:p w14:paraId="690FBBDC" w14:textId="77777777" w:rsidR="0071641B" w:rsidRDefault="00000000">
      <w:pPr>
        <w:numPr>
          <w:ilvl w:val="0"/>
          <w:numId w:val="49"/>
        </w:numPr>
        <w:tabs>
          <w:tab w:val="left" w:pos="0"/>
        </w:tabs>
        <w:ind w:left="426"/>
        <w:contextualSpacing/>
        <w:jc w:val="both"/>
        <w:rPr>
          <w:rFonts w:cs="Calibri"/>
          <w:b/>
          <w:spacing w:val="-10"/>
          <w:kern w:val="2"/>
          <w:szCs w:val="56"/>
        </w:rPr>
      </w:pPr>
      <w:r>
        <w:rPr>
          <w:rFonts w:cs="Calibri"/>
        </w:rPr>
        <w:t>Przetwarzający na żądanie administratora danych powinien przedstawić dokumentację potwierdzająca przetwarzanie danych osobowych zgodnie z wymogami RODO, mogą to być między innymi: certyfikat potwierdzający wdrożenie normy PN-EN ISO/IEC 27001, raporty z przeprowadzonych przez niezależne podmioty audytów, dokumentacja potwierdzająca przeprowadzenie szkoleń, dokumentacja potwierdzająca wdrożenie zabezpieczeń technicznych i organizacyjnych.</w:t>
      </w:r>
    </w:p>
    <w:p w14:paraId="1BA6C602" w14:textId="77777777" w:rsidR="0071641B" w:rsidRDefault="0071641B">
      <w:pPr>
        <w:contextualSpacing/>
        <w:jc w:val="center"/>
        <w:rPr>
          <w:rFonts w:cs="Calibri"/>
          <w:b/>
          <w:spacing w:val="-10"/>
          <w:kern w:val="2"/>
          <w:szCs w:val="56"/>
        </w:rPr>
      </w:pPr>
    </w:p>
    <w:p w14:paraId="68070CEC" w14:textId="77777777" w:rsidR="0071641B" w:rsidRDefault="00000000">
      <w:pPr>
        <w:jc w:val="center"/>
        <w:rPr>
          <w:rFonts w:cs="Calibri"/>
        </w:rPr>
      </w:pPr>
      <w:r>
        <w:rPr>
          <w:rFonts w:cs="Calibri"/>
          <w:b/>
        </w:rPr>
        <w:lastRenderedPageBreak/>
        <w:t>Odpowiedzialność Podmiotu przetwarzającego</w:t>
      </w:r>
    </w:p>
    <w:p w14:paraId="71879D89" w14:textId="77777777" w:rsidR="0071641B" w:rsidRDefault="00000000">
      <w:pPr>
        <w:numPr>
          <w:ilvl w:val="0"/>
          <w:numId w:val="48"/>
        </w:numPr>
        <w:tabs>
          <w:tab w:val="left" w:pos="0"/>
        </w:tabs>
        <w:ind w:left="426"/>
        <w:contextualSpacing/>
        <w:jc w:val="both"/>
        <w:rPr>
          <w:rFonts w:cs="Calibri"/>
        </w:rPr>
      </w:pPr>
      <w:r>
        <w:rPr>
          <w:rFonts w:cs="Calibr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AB38EDF" w14:textId="77777777" w:rsidR="0071641B" w:rsidRDefault="00000000">
      <w:pPr>
        <w:numPr>
          <w:ilvl w:val="0"/>
          <w:numId w:val="48"/>
        </w:numPr>
        <w:tabs>
          <w:tab w:val="left" w:pos="0"/>
        </w:tabs>
        <w:ind w:left="426"/>
        <w:contextualSpacing/>
        <w:jc w:val="both"/>
        <w:rPr>
          <w:rFonts w:cs="Calibri"/>
        </w:rPr>
      </w:pPr>
      <w:r>
        <w:rPr>
          <w:rFonts w:cs="Calibri"/>
        </w:rPr>
        <w:t>Podmiot Przetwarzający odpowiada za szkody, jakie powstaną po stronie Administratora lub osób trzecich  w wyniku niezgodnego z Umową, lub obowiązującymi przepisami prawa, przetwarzania danych osobowych przez Podmiot Przetwarzający.</w:t>
      </w:r>
    </w:p>
    <w:p w14:paraId="557CF5D3" w14:textId="77777777" w:rsidR="0071641B" w:rsidRDefault="00000000">
      <w:pPr>
        <w:numPr>
          <w:ilvl w:val="0"/>
          <w:numId w:val="48"/>
        </w:numPr>
        <w:tabs>
          <w:tab w:val="left" w:pos="0"/>
        </w:tabs>
        <w:ind w:left="426"/>
        <w:contextualSpacing/>
        <w:jc w:val="both"/>
        <w:rPr>
          <w:rFonts w:cs="Calibri"/>
          <w:b/>
          <w:spacing w:val="-10"/>
          <w:kern w:val="2"/>
          <w:szCs w:val="56"/>
        </w:rPr>
      </w:pPr>
      <w:r>
        <w:rPr>
          <w:rFonts w:cs="Calibri"/>
        </w:rPr>
        <w:t>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Pracowników Urzędu upoważnionych przez Prezesa Urzędu Ochrony Danych Osobowych.</w:t>
      </w:r>
      <w:r>
        <w:rPr>
          <w:rFonts w:cs="Calibri"/>
          <w:shd w:val="clear" w:color="auto" w:fill="FFFFFF"/>
        </w:rPr>
        <w:t xml:space="preserve"> Niniejszy ustęp dotyczy wyłącznie danych osobowych powierzonych przez Administratora</w:t>
      </w:r>
      <w:r>
        <w:rPr>
          <w:rFonts w:cs="Calibri"/>
        </w:rPr>
        <w:t xml:space="preserve">. </w:t>
      </w:r>
    </w:p>
    <w:p w14:paraId="35EF8063" w14:textId="77777777" w:rsidR="0071641B" w:rsidRDefault="0071641B">
      <w:pPr>
        <w:spacing w:before="240"/>
        <w:contextualSpacing/>
        <w:jc w:val="center"/>
        <w:rPr>
          <w:rFonts w:cs="Calibri"/>
          <w:b/>
          <w:spacing w:val="-10"/>
          <w:kern w:val="2"/>
          <w:szCs w:val="56"/>
        </w:rPr>
      </w:pPr>
    </w:p>
    <w:p w14:paraId="401D1C8C" w14:textId="77777777" w:rsidR="0071641B" w:rsidRDefault="00000000">
      <w:pPr>
        <w:jc w:val="center"/>
        <w:rPr>
          <w:rFonts w:cs="Calibri"/>
        </w:rPr>
      </w:pPr>
      <w:r>
        <w:rPr>
          <w:rFonts w:cs="Calibri"/>
          <w:b/>
        </w:rPr>
        <w:t>Czas obowiązywania umowy</w:t>
      </w:r>
    </w:p>
    <w:p w14:paraId="37DD04BF" w14:textId="77777777" w:rsidR="0071641B" w:rsidRDefault="00000000">
      <w:pPr>
        <w:numPr>
          <w:ilvl w:val="0"/>
          <w:numId w:val="68"/>
        </w:numPr>
        <w:tabs>
          <w:tab w:val="clear" w:pos="720"/>
          <w:tab w:val="left" w:pos="0"/>
        </w:tabs>
        <w:ind w:left="426"/>
        <w:contextualSpacing/>
        <w:jc w:val="both"/>
        <w:rPr>
          <w:rFonts w:cs="Calibri"/>
        </w:rPr>
      </w:pPr>
      <w:r>
        <w:rPr>
          <w:rFonts w:cs="Calibri"/>
        </w:rPr>
        <w:t>Niniejsza umowa zostaje zawarta na czas trwania Umowy Podstawowej, o której mowa w § 2 pkt 3 powyżej.</w:t>
      </w:r>
    </w:p>
    <w:p w14:paraId="350BDDB7" w14:textId="77777777" w:rsidR="0071641B" w:rsidRDefault="00000000">
      <w:pPr>
        <w:numPr>
          <w:ilvl w:val="0"/>
          <w:numId w:val="68"/>
        </w:numPr>
        <w:tabs>
          <w:tab w:val="clear" w:pos="720"/>
          <w:tab w:val="left" w:pos="0"/>
        </w:tabs>
        <w:ind w:left="426"/>
        <w:contextualSpacing/>
        <w:jc w:val="both"/>
        <w:rPr>
          <w:rFonts w:cs="Calibri"/>
        </w:rPr>
      </w:pPr>
      <w:r>
        <w:rPr>
          <w:rFonts w:cs="Calibri"/>
        </w:rPr>
        <w:t>Rozwiązanie umowy, o której mowa w § 2 pkt 3 powyżej skutkować będzie ustaniem niniejszej Umowy.</w:t>
      </w:r>
    </w:p>
    <w:p w14:paraId="23459684" w14:textId="77777777" w:rsidR="0071641B" w:rsidRDefault="00000000">
      <w:pPr>
        <w:numPr>
          <w:ilvl w:val="0"/>
          <w:numId w:val="68"/>
        </w:numPr>
        <w:tabs>
          <w:tab w:val="clear" w:pos="720"/>
          <w:tab w:val="left" w:pos="0"/>
        </w:tabs>
        <w:ind w:left="426"/>
        <w:contextualSpacing/>
        <w:jc w:val="both"/>
        <w:rPr>
          <w:rFonts w:cs="Calibri"/>
          <w:b/>
          <w:spacing w:val="-10"/>
          <w:kern w:val="2"/>
          <w:szCs w:val="56"/>
        </w:rPr>
      </w:pPr>
      <w:r>
        <w:rPr>
          <w:rFonts w:cs="Calibri"/>
        </w:rPr>
        <w:t>Zamawiający może rozwiązać umowę, o której mowa w § 2 pkt 3 powyżej ze skutkiem natychmiastowym, bez zachowania okresu wypowiedzenia, gdy Wykonawca narusza zobowiązania wynikające z niniejszej Umowy.</w:t>
      </w:r>
    </w:p>
    <w:p w14:paraId="3FAC020C" w14:textId="77777777" w:rsidR="0071641B" w:rsidRDefault="0071641B">
      <w:pPr>
        <w:spacing w:before="240"/>
        <w:ind w:right="141"/>
        <w:contextualSpacing/>
        <w:jc w:val="center"/>
        <w:rPr>
          <w:rFonts w:cs="Calibri"/>
          <w:b/>
          <w:spacing w:val="-10"/>
          <w:kern w:val="2"/>
          <w:szCs w:val="56"/>
        </w:rPr>
      </w:pPr>
    </w:p>
    <w:p w14:paraId="44D753C3" w14:textId="77777777" w:rsidR="0071641B" w:rsidRDefault="00000000">
      <w:pPr>
        <w:jc w:val="center"/>
        <w:rPr>
          <w:rFonts w:cs="Calibri"/>
        </w:rPr>
      </w:pPr>
      <w:r>
        <w:rPr>
          <w:rFonts w:cs="Calibri"/>
          <w:b/>
        </w:rPr>
        <w:t>Rozwiązanie umowy</w:t>
      </w:r>
    </w:p>
    <w:p w14:paraId="13B52BAC" w14:textId="77777777" w:rsidR="0071641B" w:rsidRDefault="00000000">
      <w:pPr>
        <w:numPr>
          <w:ilvl w:val="0"/>
          <w:numId w:val="51"/>
        </w:numPr>
        <w:tabs>
          <w:tab w:val="clear" w:pos="720"/>
          <w:tab w:val="left" w:pos="0"/>
        </w:tabs>
        <w:ind w:left="426"/>
        <w:contextualSpacing/>
        <w:rPr>
          <w:rFonts w:cs="Calibri"/>
          <w:sz w:val="20"/>
          <w:szCs w:val="20"/>
        </w:rPr>
      </w:pPr>
      <w:bookmarkStart w:id="30" w:name="_Hlk513562874"/>
      <w:r>
        <w:rPr>
          <w:rFonts w:cs="Calibri"/>
        </w:rPr>
        <w:t>Administrator może rozwiązać niniejszą Umowę ze skutkiem natychmiastowym, gdy Podmiot przetwarzający:</w:t>
      </w:r>
      <w:bookmarkEnd w:id="30"/>
    </w:p>
    <w:p w14:paraId="28591212" w14:textId="77777777" w:rsidR="0071641B" w:rsidRDefault="00000000">
      <w:pPr>
        <w:numPr>
          <w:ilvl w:val="0"/>
          <w:numId w:val="47"/>
        </w:numPr>
        <w:ind w:left="851"/>
        <w:contextualSpacing/>
        <w:jc w:val="both"/>
        <w:rPr>
          <w:rFonts w:cs="Calibri"/>
          <w:sz w:val="20"/>
          <w:szCs w:val="20"/>
        </w:rPr>
      </w:pPr>
      <w:r>
        <w:rPr>
          <w:rFonts w:cs="Calibri"/>
          <w:sz w:val="20"/>
          <w:szCs w:val="20"/>
        </w:rPr>
        <w:t>pomimo zobowiązania go do usunięcia uchybień stwierdzonych podczas kontroli nie usunie ich w wyznaczonym terminie;</w:t>
      </w:r>
    </w:p>
    <w:p w14:paraId="7C16F2EF" w14:textId="77777777" w:rsidR="0071641B" w:rsidRDefault="00000000">
      <w:pPr>
        <w:numPr>
          <w:ilvl w:val="0"/>
          <w:numId w:val="47"/>
        </w:numPr>
        <w:ind w:left="851"/>
        <w:contextualSpacing/>
        <w:rPr>
          <w:rFonts w:cs="Calibri"/>
          <w:sz w:val="20"/>
          <w:szCs w:val="20"/>
        </w:rPr>
      </w:pPr>
      <w:r>
        <w:rPr>
          <w:rFonts w:cs="Calibri"/>
          <w:sz w:val="20"/>
          <w:szCs w:val="20"/>
        </w:rPr>
        <w:t>przetwarza dane osobowe w sposób niezgodny z umową lub Rozporządzeniem;</w:t>
      </w:r>
    </w:p>
    <w:p w14:paraId="1772B616" w14:textId="77777777" w:rsidR="0071641B" w:rsidRDefault="00000000">
      <w:pPr>
        <w:numPr>
          <w:ilvl w:val="0"/>
          <w:numId w:val="47"/>
        </w:numPr>
        <w:ind w:left="851"/>
        <w:contextualSpacing/>
        <w:jc w:val="both"/>
        <w:rPr>
          <w:rFonts w:cs="Calibri"/>
          <w:b/>
          <w:sz w:val="20"/>
          <w:szCs w:val="20"/>
        </w:rPr>
      </w:pPr>
      <w:r>
        <w:rPr>
          <w:rFonts w:cs="Calibri"/>
          <w:sz w:val="20"/>
          <w:szCs w:val="20"/>
        </w:rPr>
        <w:t>powierzył przetwarzanie danych osobowych innemu podmiotowi bez zgody Administratora.</w:t>
      </w:r>
    </w:p>
    <w:p w14:paraId="26C015D4" w14:textId="77777777" w:rsidR="0071641B" w:rsidRDefault="0071641B">
      <w:pPr>
        <w:jc w:val="both"/>
        <w:rPr>
          <w:rFonts w:cs="Calibri"/>
          <w:b/>
          <w:sz w:val="20"/>
          <w:szCs w:val="20"/>
        </w:rPr>
      </w:pPr>
    </w:p>
    <w:p w14:paraId="32122375" w14:textId="77777777" w:rsidR="0071641B" w:rsidRDefault="0071641B">
      <w:pPr>
        <w:spacing w:before="240"/>
        <w:contextualSpacing/>
        <w:jc w:val="center"/>
        <w:rPr>
          <w:rFonts w:cs="Calibri"/>
          <w:b/>
          <w:spacing w:val="-10"/>
          <w:kern w:val="2"/>
          <w:sz w:val="20"/>
          <w:szCs w:val="56"/>
        </w:rPr>
      </w:pPr>
    </w:p>
    <w:p w14:paraId="7CE7173E" w14:textId="77777777" w:rsidR="0071641B" w:rsidRDefault="00000000">
      <w:pPr>
        <w:jc w:val="center"/>
        <w:rPr>
          <w:rFonts w:cs="Calibri"/>
          <w:b/>
        </w:rPr>
      </w:pPr>
      <w:r>
        <w:rPr>
          <w:rFonts w:cs="Calibri"/>
          <w:b/>
        </w:rPr>
        <w:t>Inspektor Ochrony Danych Osobowych</w:t>
      </w:r>
    </w:p>
    <w:p w14:paraId="48739A43" w14:textId="77777777" w:rsidR="0071641B" w:rsidRDefault="0071641B">
      <w:pPr>
        <w:jc w:val="center"/>
        <w:rPr>
          <w:rFonts w:cs="Calibri"/>
          <w:b/>
        </w:rPr>
      </w:pPr>
    </w:p>
    <w:p w14:paraId="15F1D62F" w14:textId="77777777" w:rsidR="0071641B" w:rsidRDefault="00000000">
      <w:pPr>
        <w:numPr>
          <w:ilvl w:val="0"/>
          <w:numId w:val="69"/>
        </w:numPr>
        <w:ind w:left="426"/>
        <w:contextualSpacing/>
        <w:jc w:val="both"/>
        <w:rPr>
          <w:rFonts w:cs="Calibri"/>
          <w:shd w:val="clear" w:color="auto" w:fill="FDE9D9"/>
        </w:rPr>
      </w:pPr>
      <w:bookmarkStart w:id="31" w:name="_Hlk513563423"/>
      <w:r>
        <w:rPr>
          <w:rFonts w:cs="Calibri"/>
        </w:rPr>
        <w:t>Kontakt z Inspektorem Ochrony Danych [IOD] w</w:t>
      </w:r>
      <w:r>
        <w:rPr>
          <w:rFonts w:cs="Calibri"/>
          <w:b/>
          <w:color w:val="000000"/>
        </w:rPr>
        <w:t xml:space="preserve"> Urzędzie Gminy w Opatowie</w:t>
      </w:r>
      <w:r>
        <w:rPr>
          <w:rFonts w:cs="Calibri"/>
          <w:color w:val="000000"/>
        </w:rPr>
        <w:t>:</w:t>
      </w:r>
      <w:r>
        <w:rPr>
          <w:rFonts w:cs="Calibri"/>
          <w:b/>
          <w:color w:val="000000"/>
        </w:rPr>
        <w:t xml:space="preserve">    </w:t>
      </w:r>
      <w:r>
        <w:rPr>
          <w:rFonts w:cs="Calibri"/>
          <w:bCs/>
          <w:color w:val="000000"/>
        </w:rPr>
        <w:t xml:space="preserve">Pan/Pani </w:t>
      </w:r>
    </w:p>
    <w:p w14:paraId="79B27461" w14:textId="77777777" w:rsidR="0071641B" w:rsidRDefault="00000000">
      <w:pPr>
        <w:ind w:left="426"/>
        <w:jc w:val="both"/>
        <w:rPr>
          <w:rFonts w:cs="Calibri"/>
        </w:rPr>
      </w:pPr>
      <w:r>
        <w:rPr>
          <w:rFonts w:cs="Calibri"/>
          <w:shd w:val="clear" w:color="auto" w:fill="FDE9D9"/>
        </w:rPr>
        <w:t xml:space="preserve">………………………………………………… ,  </w:t>
      </w:r>
      <w:r>
        <w:rPr>
          <w:rFonts w:cs="Calibri"/>
        </w:rPr>
        <w:t>e-mail:</w:t>
      </w:r>
      <w:r>
        <w:rPr>
          <w:rFonts w:cs="Calibri"/>
          <w:shd w:val="clear" w:color="auto" w:fill="FDE9D9"/>
        </w:rPr>
        <w:t xml:space="preserve"> ………………………………..…… , tel. ……………………………………</w:t>
      </w:r>
      <w:bookmarkEnd w:id="31"/>
    </w:p>
    <w:p w14:paraId="4E27ACFE" w14:textId="77777777" w:rsidR="0071641B" w:rsidRDefault="00000000">
      <w:pPr>
        <w:numPr>
          <w:ilvl w:val="0"/>
          <w:numId w:val="69"/>
        </w:numPr>
        <w:ind w:left="426"/>
        <w:contextualSpacing/>
        <w:jc w:val="both"/>
        <w:rPr>
          <w:rFonts w:cs="Calibri"/>
          <w:shd w:val="clear" w:color="auto" w:fill="FDE9D9"/>
        </w:rPr>
      </w:pPr>
      <w:r>
        <w:rPr>
          <w:rFonts w:cs="Calibri"/>
        </w:rPr>
        <w:t xml:space="preserve">Kontakt z Inspektorem Ochrony Danych [IOD] w Podmiocie Przetwarzającym lub pełnomocnikiem Podmiotu Przetwarzającego właściwym z uwagi na przedmiot Umowy:  Pan/Pani </w:t>
      </w:r>
    </w:p>
    <w:p w14:paraId="63245A92" w14:textId="77777777" w:rsidR="0071641B" w:rsidRDefault="00000000">
      <w:pPr>
        <w:ind w:left="426"/>
        <w:contextualSpacing/>
        <w:jc w:val="both"/>
        <w:rPr>
          <w:rFonts w:cs="Calibri"/>
          <w:b/>
          <w:spacing w:val="-10"/>
          <w:kern w:val="2"/>
          <w:szCs w:val="56"/>
          <w:shd w:val="clear" w:color="auto" w:fill="FDE9D9"/>
        </w:rPr>
      </w:pPr>
      <w:r>
        <w:rPr>
          <w:rFonts w:cs="Calibri"/>
          <w:shd w:val="clear" w:color="auto" w:fill="FDE9D9"/>
        </w:rPr>
        <w:t xml:space="preserve">………………………………………………… ,  </w:t>
      </w:r>
      <w:r>
        <w:rPr>
          <w:rFonts w:cs="Calibri"/>
        </w:rPr>
        <w:t>e-mail:</w:t>
      </w:r>
      <w:r>
        <w:rPr>
          <w:rFonts w:cs="Calibri"/>
          <w:shd w:val="clear" w:color="auto" w:fill="FDE9D9"/>
        </w:rPr>
        <w:t xml:space="preserve"> ………………………………..…… , tel. ……………………………………</w:t>
      </w:r>
    </w:p>
    <w:p w14:paraId="04B38C21" w14:textId="77777777" w:rsidR="0071641B" w:rsidRDefault="0071641B">
      <w:pPr>
        <w:spacing w:before="240"/>
        <w:contextualSpacing/>
        <w:jc w:val="center"/>
        <w:rPr>
          <w:rFonts w:cs="Calibri"/>
          <w:b/>
          <w:spacing w:val="-10"/>
          <w:kern w:val="2"/>
          <w:szCs w:val="56"/>
          <w:shd w:val="clear" w:color="auto" w:fill="FDE9D9"/>
        </w:rPr>
      </w:pPr>
    </w:p>
    <w:p w14:paraId="77136F7A" w14:textId="77777777" w:rsidR="0071641B" w:rsidRDefault="00000000">
      <w:pPr>
        <w:jc w:val="center"/>
        <w:rPr>
          <w:rFonts w:cs="Calibri"/>
        </w:rPr>
      </w:pPr>
      <w:bookmarkStart w:id="32" w:name="_Hlk513562830"/>
      <w:r>
        <w:rPr>
          <w:rFonts w:cs="Calibri"/>
          <w:b/>
        </w:rPr>
        <w:t>Postanowienia końcowe</w:t>
      </w:r>
      <w:bookmarkEnd w:id="32"/>
    </w:p>
    <w:p w14:paraId="3FA8A2F1" w14:textId="77777777" w:rsidR="0071641B" w:rsidRDefault="00000000">
      <w:pPr>
        <w:numPr>
          <w:ilvl w:val="0"/>
          <w:numId w:val="53"/>
        </w:numPr>
        <w:tabs>
          <w:tab w:val="left" w:pos="0"/>
        </w:tabs>
        <w:ind w:left="426"/>
        <w:contextualSpacing/>
        <w:jc w:val="both"/>
        <w:rPr>
          <w:rFonts w:cs="Calibri"/>
        </w:rPr>
      </w:pPr>
      <w:r>
        <w:rPr>
          <w:rFonts w:cs="Calibri"/>
        </w:rPr>
        <w:t>Umowa została sporządzona w dwóch jednobrzmiących egzemplarzach dla każdej ze stron.</w:t>
      </w:r>
    </w:p>
    <w:p w14:paraId="437FC8B3" w14:textId="77777777" w:rsidR="0071641B" w:rsidRDefault="00000000">
      <w:pPr>
        <w:numPr>
          <w:ilvl w:val="0"/>
          <w:numId w:val="53"/>
        </w:numPr>
        <w:tabs>
          <w:tab w:val="left" w:pos="0"/>
        </w:tabs>
        <w:ind w:left="426"/>
        <w:contextualSpacing/>
        <w:jc w:val="both"/>
        <w:rPr>
          <w:rFonts w:cs="Calibri"/>
        </w:rPr>
      </w:pPr>
      <w:r>
        <w:rPr>
          <w:rFonts w:cs="Calibri"/>
        </w:rPr>
        <w:lastRenderedPageBreak/>
        <w:t>Każdorazowo przez pojęcie „dni” rozumie się dni kalendarzowe.</w:t>
      </w:r>
    </w:p>
    <w:p w14:paraId="18434A01" w14:textId="77777777" w:rsidR="0071641B" w:rsidRDefault="00000000">
      <w:pPr>
        <w:numPr>
          <w:ilvl w:val="0"/>
          <w:numId w:val="53"/>
        </w:numPr>
        <w:tabs>
          <w:tab w:val="left" w:pos="0"/>
        </w:tabs>
        <w:ind w:left="426"/>
        <w:contextualSpacing/>
        <w:rPr>
          <w:rFonts w:cs="Calibri"/>
        </w:rPr>
      </w:pPr>
      <w:r>
        <w:rPr>
          <w:rFonts w:cs="Calibri"/>
        </w:rPr>
        <w:t>W razie sprzeczności pomiędzy postanowieniami niniejszej Umowy a Umowy Podstawowej, pierwszeństwo mają postanowienia Umowy. Oznacza to także, że kwestie dotyczące przetwarzania danych osobowych pomiędzy Administratorem a Przetwarzającym należy regulować poprzez zmiany niniejszej Umowy lub w wykonaniu jej postanowień.</w:t>
      </w:r>
    </w:p>
    <w:p w14:paraId="687ACD12" w14:textId="77777777" w:rsidR="0071641B" w:rsidRDefault="0071641B">
      <w:pPr>
        <w:rPr>
          <w:rFonts w:cs="Calibri"/>
        </w:rPr>
      </w:pPr>
    </w:p>
    <w:p w14:paraId="4A1A1B08" w14:textId="77777777" w:rsidR="0071641B" w:rsidRDefault="0071641B">
      <w:pPr>
        <w:jc w:val="center"/>
        <w:rPr>
          <w:rFonts w:cs="Calibri"/>
        </w:rPr>
      </w:pPr>
    </w:p>
    <w:p w14:paraId="668BE688" w14:textId="77777777" w:rsidR="0071641B" w:rsidRDefault="0071641B">
      <w:pPr>
        <w:jc w:val="center"/>
        <w:rPr>
          <w:rFonts w:cs="Calibri"/>
        </w:rPr>
      </w:pPr>
    </w:p>
    <w:p w14:paraId="2017ED70" w14:textId="77777777" w:rsidR="0071641B" w:rsidRDefault="0071641B">
      <w:pPr>
        <w:jc w:val="center"/>
        <w:rPr>
          <w:rFonts w:cs="Calibri"/>
        </w:rPr>
      </w:pPr>
    </w:p>
    <w:p w14:paraId="50FCA918" w14:textId="77777777" w:rsidR="0071641B" w:rsidRDefault="00000000">
      <w:pPr>
        <w:jc w:val="center"/>
        <w:rPr>
          <w:rFonts w:cs="Calibri"/>
        </w:rPr>
      </w:pPr>
      <w:bookmarkStart w:id="33" w:name="_Hlk517330826"/>
      <w:bookmarkStart w:id="34" w:name="_Hlk517330802"/>
      <w:r>
        <w:rPr>
          <w:rFonts w:cs="Calibri"/>
        </w:rPr>
        <w:t>………………</w:t>
      </w:r>
      <w:bookmarkEnd w:id="33"/>
      <w:r>
        <w:rPr>
          <w:rFonts w:cs="Calibri"/>
        </w:rPr>
        <w:tab/>
      </w:r>
      <w:bookmarkEnd w:id="34"/>
      <w:r>
        <w:rPr>
          <w:rFonts w:cs="Calibri"/>
        </w:rPr>
        <w:t xml:space="preserve">                             ………………………………..……………</w:t>
      </w:r>
    </w:p>
    <w:p w14:paraId="07EFDB88" w14:textId="77777777" w:rsidR="0071641B" w:rsidRDefault="00000000">
      <w:pPr>
        <w:rPr>
          <w:rFonts w:cs="Calibri"/>
        </w:rPr>
      </w:pPr>
      <w:r>
        <w:rPr>
          <w:rFonts w:cs="Calibri"/>
        </w:rPr>
        <w:t xml:space="preserve">         Administrator</w:t>
      </w:r>
      <w:r>
        <w:rPr>
          <w:rFonts w:cs="Calibri"/>
        </w:rPr>
        <w:tab/>
      </w:r>
      <w:r>
        <w:rPr>
          <w:rFonts w:cs="Calibri"/>
        </w:rPr>
        <w:tab/>
        <w:t xml:space="preserve">                                                  Podmiot przetwarzający</w:t>
      </w:r>
    </w:p>
    <w:p w14:paraId="17C5B3C5" w14:textId="77777777" w:rsidR="0071641B" w:rsidRDefault="0071641B">
      <w:pPr>
        <w:rPr>
          <w:rFonts w:cs="Calibri"/>
        </w:rPr>
      </w:pPr>
    </w:p>
    <w:p w14:paraId="168E4B5C" w14:textId="77777777" w:rsidR="0071641B" w:rsidRDefault="0071641B">
      <w:pPr>
        <w:rPr>
          <w:rFonts w:cs="Calibri"/>
        </w:rPr>
      </w:pPr>
    </w:p>
    <w:p w14:paraId="6BEDC423" w14:textId="77777777" w:rsidR="0071641B" w:rsidRDefault="0071641B">
      <w:pPr>
        <w:rPr>
          <w:rFonts w:cs="Calibri"/>
        </w:rPr>
      </w:pPr>
    </w:p>
    <w:p w14:paraId="1B8A6A01" w14:textId="77777777" w:rsidR="0071641B" w:rsidRDefault="0071641B">
      <w:pPr>
        <w:rPr>
          <w:rFonts w:cs="Calibri"/>
        </w:rPr>
      </w:pPr>
    </w:p>
    <w:p w14:paraId="2811626F" w14:textId="77777777" w:rsidR="0071641B" w:rsidRDefault="0071641B">
      <w:pPr>
        <w:rPr>
          <w:rFonts w:cs="Calibri"/>
        </w:rPr>
      </w:pPr>
    </w:p>
    <w:p w14:paraId="3DFA0D66" w14:textId="77777777" w:rsidR="0071641B" w:rsidRDefault="0071641B">
      <w:pPr>
        <w:rPr>
          <w:rFonts w:cs="Calibri"/>
        </w:rPr>
      </w:pPr>
    </w:p>
    <w:p w14:paraId="3CE0CA10" w14:textId="77777777" w:rsidR="0071641B" w:rsidRDefault="0071641B">
      <w:pPr>
        <w:rPr>
          <w:rFonts w:cs="Calibri"/>
        </w:rPr>
      </w:pPr>
    </w:p>
    <w:p w14:paraId="16B490A5" w14:textId="77777777" w:rsidR="0071641B" w:rsidRDefault="0071641B">
      <w:pPr>
        <w:rPr>
          <w:rFonts w:cs="Calibri"/>
        </w:rPr>
      </w:pPr>
    </w:p>
    <w:p w14:paraId="281DD2B3" w14:textId="77777777" w:rsidR="0071641B" w:rsidRDefault="0071641B">
      <w:pPr>
        <w:rPr>
          <w:rFonts w:cs="Calibri"/>
        </w:rPr>
      </w:pPr>
    </w:p>
    <w:p w14:paraId="1B28DED1" w14:textId="77777777" w:rsidR="0071641B" w:rsidRDefault="0071641B">
      <w:pPr>
        <w:rPr>
          <w:rFonts w:cs="Calibri"/>
        </w:rPr>
      </w:pPr>
    </w:p>
    <w:p w14:paraId="09F8BDD6" w14:textId="77777777" w:rsidR="0071641B" w:rsidRDefault="0071641B">
      <w:pPr>
        <w:rPr>
          <w:rFonts w:cs="Calibri"/>
        </w:rPr>
      </w:pPr>
    </w:p>
    <w:p w14:paraId="26978047" w14:textId="77777777" w:rsidR="0071641B" w:rsidRDefault="0071641B">
      <w:pPr>
        <w:rPr>
          <w:rFonts w:cs="Calibri"/>
        </w:rPr>
      </w:pPr>
    </w:p>
    <w:p w14:paraId="1D20ECDA" w14:textId="77777777" w:rsidR="0071641B" w:rsidRDefault="0071641B">
      <w:pPr>
        <w:rPr>
          <w:rFonts w:cs="Calibri"/>
        </w:rPr>
      </w:pPr>
    </w:p>
    <w:p w14:paraId="132B1E7F" w14:textId="77777777" w:rsidR="0071641B" w:rsidRDefault="0071641B">
      <w:pPr>
        <w:rPr>
          <w:rFonts w:cs="Calibri"/>
        </w:rPr>
      </w:pPr>
    </w:p>
    <w:p w14:paraId="783DA38F" w14:textId="77777777" w:rsidR="0071641B" w:rsidRDefault="0071641B">
      <w:pPr>
        <w:rPr>
          <w:rFonts w:cs="Calibri"/>
        </w:rPr>
      </w:pPr>
    </w:p>
    <w:p w14:paraId="6FB89258" w14:textId="77777777" w:rsidR="0071641B" w:rsidRDefault="0071641B">
      <w:pPr>
        <w:rPr>
          <w:rFonts w:cs="Calibri"/>
        </w:rPr>
      </w:pPr>
    </w:p>
    <w:p w14:paraId="16D31B4E" w14:textId="77777777" w:rsidR="0071641B" w:rsidRDefault="0071641B">
      <w:pPr>
        <w:rPr>
          <w:rFonts w:cs="Calibri"/>
        </w:rPr>
      </w:pPr>
    </w:p>
    <w:p w14:paraId="3BCB3104" w14:textId="77777777" w:rsidR="0071641B" w:rsidRDefault="0071641B">
      <w:pPr>
        <w:rPr>
          <w:rFonts w:cs="Calibri"/>
        </w:rPr>
      </w:pPr>
    </w:p>
    <w:p w14:paraId="7D242A56" w14:textId="77777777" w:rsidR="0071641B" w:rsidRDefault="0071641B">
      <w:pPr>
        <w:rPr>
          <w:rFonts w:cs="Calibri"/>
        </w:rPr>
      </w:pPr>
    </w:p>
    <w:p w14:paraId="6F7914CF" w14:textId="77777777" w:rsidR="0071641B" w:rsidRDefault="0071641B">
      <w:pPr>
        <w:rPr>
          <w:rFonts w:cs="Calibri"/>
        </w:rPr>
      </w:pPr>
    </w:p>
    <w:p w14:paraId="132034E0" w14:textId="77777777" w:rsidR="0071641B" w:rsidRDefault="0071641B">
      <w:pPr>
        <w:rPr>
          <w:rFonts w:cs="Calibri"/>
        </w:rPr>
      </w:pPr>
    </w:p>
    <w:p w14:paraId="55992999" w14:textId="77777777" w:rsidR="0071641B" w:rsidRDefault="0071641B">
      <w:pPr>
        <w:rPr>
          <w:rFonts w:cs="Calibri"/>
        </w:rPr>
      </w:pPr>
    </w:p>
    <w:p w14:paraId="6FDDC392" w14:textId="77777777" w:rsidR="0071641B" w:rsidRDefault="0071641B">
      <w:pPr>
        <w:rPr>
          <w:rFonts w:cs="Calibri"/>
        </w:rPr>
      </w:pPr>
    </w:p>
    <w:p w14:paraId="29A4B4F2" w14:textId="77777777" w:rsidR="0071641B" w:rsidRDefault="0071641B">
      <w:pPr>
        <w:rPr>
          <w:rFonts w:cs="Calibri"/>
        </w:rPr>
      </w:pPr>
    </w:p>
    <w:p w14:paraId="2EBE79F6" w14:textId="77777777" w:rsidR="0071641B" w:rsidRDefault="0071641B">
      <w:pPr>
        <w:rPr>
          <w:rFonts w:cs="Calibri"/>
        </w:rPr>
      </w:pPr>
    </w:p>
    <w:p w14:paraId="5C59A83C" w14:textId="77777777" w:rsidR="0071641B" w:rsidRDefault="0071641B">
      <w:pPr>
        <w:rPr>
          <w:rFonts w:cs="Calibri"/>
        </w:rPr>
      </w:pPr>
    </w:p>
    <w:p w14:paraId="7697E5C7" w14:textId="77777777" w:rsidR="0071641B" w:rsidRDefault="0071641B">
      <w:pPr>
        <w:rPr>
          <w:rFonts w:cs="Calibri"/>
        </w:rPr>
      </w:pPr>
    </w:p>
    <w:p w14:paraId="3C56F748" w14:textId="77777777" w:rsidR="0071641B" w:rsidRDefault="0071641B">
      <w:pPr>
        <w:rPr>
          <w:rFonts w:cs="Calibri"/>
        </w:rPr>
      </w:pPr>
    </w:p>
    <w:p w14:paraId="6F5965E3" w14:textId="77777777" w:rsidR="0071641B" w:rsidRDefault="0071641B">
      <w:pPr>
        <w:rPr>
          <w:rFonts w:cs="Calibri"/>
        </w:rPr>
      </w:pPr>
    </w:p>
    <w:p w14:paraId="53A6A269" w14:textId="77777777" w:rsidR="0071641B" w:rsidRDefault="0071641B">
      <w:pPr>
        <w:rPr>
          <w:rFonts w:cs="Calibri"/>
        </w:rPr>
      </w:pPr>
    </w:p>
    <w:p w14:paraId="3AB1742E" w14:textId="77777777" w:rsidR="0071641B" w:rsidRDefault="0071641B">
      <w:pPr>
        <w:rPr>
          <w:rFonts w:cs="Calibri"/>
        </w:rPr>
      </w:pPr>
    </w:p>
    <w:p w14:paraId="44C2E0FA" w14:textId="77777777" w:rsidR="0071641B" w:rsidRDefault="0071641B">
      <w:pPr>
        <w:rPr>
          <w:rFonts w:cs="Calibri"/>
        </w:rPr>
      </w:pPr>
    </w:p>
    <w:p w14:paraId="033DAF9D" w14:textId="77777777" w:rsidR="0071641B" w:rsidRDefault="0071641B">
      <w:pPr>
        <w:rPr>
          <w:rFonts w:cs="Calibri"/>
        </w:rPr>
      </w:pPr>
    </w:p>
    <w:p w14:paraId="7086D6E0" w14:textId="77777777" w:rsidR="0071641B" w:rsidRDefault="0071641B">
      <w:pPr>
        <w:rPr>
          <w:rFonts w:cs="Calibri"/>
        </w:rPr>
      </w:pPr>
    </w:p>
    <w:p w14:paraId="7FEE3C18" w14:textId="77777777" w:rsidR="0071641B" w:rsidRDefault="0071641B">
      <w:pPr>
        <w:rPr>
          <w:rFonts w:cs="Calibri"/>
        </w:rPr>
      </w:pPr>
    </w:p>
    <w:p w14:paraId="71846B10" w14:textId="77777777" w:rsidR="0071641B" w:rsidRDefault="0071641B">
      <w:pPr>
        <w:rPr>
          <w:rFonts w:cs="Calibri"/>
        </w:rPr>
      </w:pPr>
    </w:p>
    <w:p w14:paraId="69B2D492" w14:textId="77777777" w:rsidR="004B22B4" w:rsidRDefault="004B22B4">
      <w:pPr>
        <w:rPr>
          <w:rFonts w:cs="Calibri"/>
        </w:rPr>
      </w:pPr>
    </w:p>
    <w:p w14:paraId="52E39AE7" w14:textId="77777777" w:rsidR="004B22B4" w:rsidRDefault="004B22B4">
      <w:pPr>
        <w:rPr>
          <w:rFonts w:cs="Calibri"/>
        </w:rPr>
      </w:pPr>
    </w:p>
    <w:p w14:paraId="000C38E1" w14:textId="77777777" w:rsidR="0071641B" w:rsidRDefault="00000000">
      <w:pPr>
        <w:jc w:val="center"/>
        <w:rPr>
          <w:rFonts w:cs="Calibri"/>
        </w:rPr>
      </w:pPr>
      <w:r>
        <w:rPr>
          <w:b/>
          <w:bCs/>
        </w:rPr>
        <w:lastRenderedPageBreak/>
        <w:t>ANKIETA BEZPIECZEŃSTWA DANYCH OSOBOWYCH</w:t>
      </w:r>
    </w:p>
    <w:p w14:paraId="6FEED126" w14:textId="77777777" w:rsidR="0071641B" w:rsidRDefault="00000000">
      <w:pPr>
        <w:ind w:left="-709" w:right="-426"/>
        <w:jc w:val="center"/>
        <w:rPr>
          <w:rFonts w:cs="Calibri"/>
          <w:b/>
          <w:bCs/>
          <w:color w:val="000000"/>
          <w:sz w:val="20"/>
          <w:szCs w:val="20"/>
        </w:rPr>
      </w:pPr>
      <w:r>
        <w:rPr>
          <w:rFonts w:cs="Calibri"/>
        </w:rPr>
        <w:t>Załącznik do umowy powierzenia danych osobowych z dnia: ……………………</w:t>
      </w:r>
    </w:p>
    <w:tbl>
      <w:tblPr>
        <w:tblW w:w="10348" w:type="dxa"/>
        <w:tblInd w:w="-147" w:type="dxa"/>
        <w:tblLayout w:type="fixed"/>
        <w:tblLook w:val="0000" w:firstRow="0" w:lastRow="0" w:firstColumn="0" w:lastColumn="0" w:noHBand="0" w:noVBand="0"/>
      </w:tblPr>
      <w:tblGrid>
        <w:gridCol w:w="3403"/>
        <w:gridCol w:w="6945"/>
      </w:tblGrid>
      <w:tr w:rsidR="0071641B" w14:paraId="70323197" w14:textId="77777777">
        <w:trPr>
          <w:trHeight w:val="551"/>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8E9A" w14:textId="77777777" w:rsidR="0071641B" w:rsidRDefault="00000000">
            <w:pPr>
              <w:widowControl w:val="0"/>
              <w:spacing w:after="160"/>
            </w:pPr>
            <w:r>
              <w:rPr>
                <w:rFonts w:cs="Calibri"/>
                <w:b/>
                <w:bCs/>
                <w:color w:val="000000"/>
                <w:sz w:val="20"/>
                <w:szCs w:val="20"/>
              </w:rPr>
              <w:t>Podmiot przetwarzający:</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14:paraId="569D6B82" w14:textId="77777777" w:rsidR="0071641B" w:rsidRDefault="0071641B">
            <w:pPr>
              <w:widowControl w:val="0"/>
              <w:snapToGrid w:val="0"/>
              <w:spacing w:after="160"/>
              <w:jc w:val="center"/>
              <w:rPr>
                <w:rFonts w:cs="Calibri"/>
                <w:b/>
                <w:bCs/>
                <w:color w:val="000000"/>
              </w:rPr>
            </w:pPr>
          </w:p>
        </w:tc>
      </w:tr>
      <w:tr w:rsidR="0071641B" w14:paraId="0905111D" w14:textId="77777777">
        <w:trPr>
          <w:trHeight w:val="488"/>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661D" w14:textId="77777777" w:rsidR="0071641B" w:rsidRDefault="00000000">
            <w:pPr>
              <w:widowControl w:val="0"/>
              <w:spacing w:after="160"/>
            </w:pPr>
            <w:r>
              <w:rPr>
                <w:rFonts w:cs="Calibri"/>
                <w:b/>
                <w:bCs/>
                <w:color w:val="000000"/>
                <w:sz w:val="20"/>
                <w:szCs w:val="20"/>
              </w:rPr>
              <w:t>Imię I Nazwisko osoby wypełniającej</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14:paraId="744B54E7" w14:textId="77777777" w:rsidR="0071641B" w:rsidRDefault="0071641B">
            <w:pPr>
              <w:widowControl w:val="0"/>
              <w:snapToGrid w:val="0"/>
              <w:spacing w:after="160"/>
              <w:jc w:val="center"/>
              <w:rPr>
                <w:rFonts w:cs="Calibri"/>
                <w:b/>
                <w:bCs/>
                <w:color w:val="000000"/>
              </w:rPr>
            </w:pPr>
          </w:p>
        </w:tc>
      </w:tr>
      <w:tr w:rsidR="0071641B" w14:paraId="2CD1002E" w14:textId="77777777">
        <w:trPr>
          <w:trHeight w:val="412"/>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4E4B" w14:textId="77777777" w:rsidR="0071641B" w:rsidRDefault="00000000">
            <w:pPr>
              <w:widowControl w:val="0"/>
              <w:spacing w:after="160"/>
            </w:pPr>
            <w:r>
              <w:rPr>
                <w:rFonts w:cs="Calibri"/>
                <w:b/>
                <w:bCs/>
                <w:color w:val="000000"/>
                <w:sz w:val="20"/>
                <w:szCs w:val="20"/>
              </w:rPr>
              <w:t>Stanowisko</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14:paraId="7CBE5508" w14:textId="77777777" w:rsidR="0071641B" w:rsidRDefault="0071641B">
            <w:pPr>
              <w:widowControl w:val="0"/>
              <w:snapToGrid w:val="0"/>
              <w:spacing w:after="160"/>
              <w:jc w:val="center"/>
              <w:rPr>
                <w:rFonts w:cs="Calibri"/>
                <w:b/>
                <w:bCs/>
                <w:color w:val="000000"/>
              </w:rPr>
            </w:pPr>
          </w:p>
        </w:tc>
      </w:tr>
      <w:tr w:rsidR="0071641B" w14:paraId="72079419" w14:textId="77777777">
        <w:trPr>
          <w:trHeight w:val="41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AA51" w14:textId="77777777" w:rsidR="0071641B" w:rsidRDefault="00000000">
            <w:pPr>
              <w:widowControl w:val="0"/>
              <w:spacing w:after="160"/>
            </w:pPr>
            <w:r>
              <w:rPr>
                <w:rFonts w:cs="Calibri"/>
                <w:b/>
                <w:bCs/>
                <w:color w:val="000000"/>
                <w:sz w:val="20"/>
                <w:szCs w:val="20"/>
              </w:rPr>
              <w:t xml:space="preserve">Adres e-mail i nr tel. do kontaktu </w:t>
            </w:r>
          </w:p>
        </w:tc>
        <w:tc>
          <w:tcPr>
            <w:tcW w:w="6944" w:type="dxa"/>
            <w:tcBorders>
              <w:top w:val="single" w:sz="4" w:space="0" w:color="000000"/>
              <w:left w:val="single" w:sz="4" w:space="0" w:color="000000"/>
              <w:bottom w:val="single" w:sz="4" w:space="0" w:color="000000"/>
              <w:right w:val="single" w:sz="4" w:space="0" w:color="000000"/>
            </w:tcBorders>
            <w:shd w:val="clear" w:color="auto" w:fill="auto"/>
          </w:tcPr>
          <w:p w14:paraId="5992DBD0" w14:textId="77777777" w:rsidR="0071641B" w:rsidRDefault="0071641B">
            <w:pPr>
              <w:widowControl w:val="0"/>
              <w:snapToGrid w:val="0"/>
              <w:spacing w:after="160"/>
              <w:jc w:val="center"/>
              <w:rPr>
                <w:rFonts w:cs="Calibri"/>
                <w:b/>
                <w:bCs/>
                <w:color w:val="000000"/>
              </w:rPr>
            </w:pPr>
          </w:p>
        </w:tc>
      </w:tr>
    </w:tbl>
    <w:p w14:paraId="27C9859C" w14:textId="77777777" w:rsidR="0071641B" w:rsidRDefault="0071641B">
      <w:pPr>
        <w:jc w:val="center"/>
        <w:rPr>
          <w:b/>
          <w:bCs/>
          <w:sz w:val="8"/>
          <w:szCs w:val="8"/>
        </w:rPr>
      </w:pPr>
    </w:p>
    <w:tbl>
      <w:tblPr>
        <w:tblW w:w="10348" w:type="dxa"/>
        <w:tblInd w:w="-147" w:type="dxa"/>
        <w:tblLayout w:type="fixed"/>
        <w:tblCellMar>
          <w:left w:w="70" w:type="dxa"/>
          <w:right w:w="70" w:type="dxa"/>
        </w:tblCellMar>
        <w:tblLook w:val="0000" w:firstRow="0" w:lastRow="0" w:firstColumn="0" w:lastColumn="0" w:noHBand="0" w:noVBand="0"/>
      </w:tblPr>
      <w:tblGrid>
        <w:gridCol w:w="384"/>
        <w:gridCol w:w="5073"/>
        <w:gridCol w:w="2482"/>
        <w:gridCol w:w="2409"/>
      </w:tblGrid>
      <w:tr w:rsidR="0071641B" w14:paraId="2222B85C" w14:textId="77777777">
        <w:trPr>
          <w:trHeight w:val="389"/>
        </w:trPr>
        <w:tc>
          <w:tcPr>
            <w:tcW w:w="3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9177554" w14:textId="77777777" w:rsidR="0071641B" w:rsidRDefault="00000000">
            <w:pPr>
              <w:widowControl w:val="0"/>
            </w:pPr>
            <w:r>
              <w:rPr>
                <w:rFonts w:cs="Calibri"/>
                <w:b/>
                <w:bCs/>
                <w:color w:val="000000"/>
                <w:sz w:val="20"/>
                <w:szCs w:val="20"/>
              </w:rPr>
              <w:t>Lp.</w:t>
            </w:r>
          </w:p>
        </w:tc>
        <w:tc>
          <w:tcPr>
            <w:tcW w:w="50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3FD188C" w14:textId="77777777" w:rsidR="0071641B" w:rsidRDefault="00000000">
            <w:pPr>
              <w:widowControl w:val="0"/>
              <w:jc w:val="center"/>
            </w:pPr>
            <w:r>
              <w:rPr>
                <w:rFonts w:cs="Calibri"/>
                <w:b/>
                <w:bCs/>
                <w:color w:val="000000"/>
                <w:sz w:val="20"/>
                <w:szCs w:val="20"/>
              </w:rPr>
              <w:t>Pytanie</w:t>
            </w:r>
          </w:p>
        </w:tc>
        <w:tc>
          <w:tcPr>
            <w:tcW w:w="24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A35E3E" w14:textId="77777777" w:rsidR="0071641B" w:rsidRDefault="00000000">
            <w:pPr>
              <w:widowControl w:val="0"/>
              <w:jc w:val="center"/>
            </w:pPr>
            <w:r>
              <w:rPr>
                <w:rFonts w:cs="Calibri"/>
                <w:b/>
                <w:bCs/>
                <w:color w:val="000000"/>
                <w:sz w:val="20"/>
                <w:szCs w:val="20"/>
              </w:rPr>
              <w:t>Odpowiedź</w:t>
            </w:r>
          </w:p>
        </w:tc>
        <w:tc>
          <w:tcPr>
            <w:tcW w:w="24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96350E1" w14:textId="77777777" w:rsidR="0071641B" w:rsidRDefault="00000000">
            <w:pPr>
              <w:widowControl w:val="0"/>
              <w:jc w:val="center"/>
            </w:pPr>
            <w:r>
              <w:rPr>
                <w:rFonts w:cs="Calibri"/>
                <w:b/>
                <w:bCs/>
                <w:color w:val="000000"/>
                <w:sz w:val="20"/>
                <w:szCs w:val="20"/>
              </w:rPr>
              <w:t>Uwagi</w:t>
            </w:r>
          </w:p>
        </w:tc>
      </w:tr>
      <w:tr w:rsidR="0071641B" w14:paraId="461BAE94"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5520" w14:textId="77777777" w:rsidR="0071641B" w:rsidRDefault="00000000">
            <w:pPr>
              <w:widowControl w:val="0"/>
              <w:jc w:val="both"/>
            </w:pPr>
            <w:r>
              <w:rPr>
                <w:rFonts w:cs="Calibri"/>
                <w:color w:val="000000"/>
                <w:sz w:val="20"/>
                <w:szCs w:val="20"/>
              </w:rPr>
              <w:t>1</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96CD7" w14:textId="77777777" w:rsidR="0071641B" w:rsidRDefault="00000000">
            <w:pPr>
              <w:widowControl w:val="0"/>
            </w:pPr>
            <w:r>
              <w:rPr>
                <w:rFonts w:cs="Calibri"/>
                <w:color w:val="000000"/>
                <w:sz w:val="20"/>
                <w:szCs w:val="20"/>
              </w:rPr>
              <w:t>Proszę podać ilość lokalizacji i kraje, w których będą przetwarzane powierzone dane osobowe.</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4122"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C84B4" w14:textId="77777777" w:rsidR="0071641B" w:rsidRDefault="00000000">
            <w:pPr>
              <w:widowControl w:val="0"/>
              <w:jc w:val="both"/>
            </w:pPr>
            <w:r>
              <w:rPr>
                <w:rFonts w:cs="Calibri"/>
                <w:color w:val="000000"/>
                <w:sz w:val="20"/>
                <w:szCs w:val="20"/>
              </w:rPr>
              <w:t> </w:t>
            </w:r>
          </w:p>
        </w:tc>
      </w:tr>
      <w:tr w:rsidR="0071641B" w14:paraId="05139E48"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53EA8" w14:textId="77777777" w:rsidR="0071641B" w:rsidRDefault="00000000">
            <w:pPr>
              <w:widowControl w:val="0"/>
              <w:jc w:val="both"/>
            </w:pPr>
            <w:r>
              <w:rPr>
                <w:rFonts w:cs="Calibri"/>
                <w:color w:val="000000"/>
                <w:sz w:val="20"/>
                <w:szCs w:val="20"/>
              </w:rPr>
              <w:t>2</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1732B" w14:textId="77777777" w:rsidR="0071641B" w:rsidRDefault="00000000">
            <w:pPr>
              <w:widowControl w:val="0"/>
            </w:pPr>
            <w:r>
              <w:rPr>
                <w:rFonts w:cs="Calibri"/>
                <w:color w:val="000000"/>
                <w:sz w:val="20"/>
                <w:szCs w:val="20"/>
              </w:rPr>
              <w:t>Czy Państwa personel został przeszkolony z zasad przetwarzania danych osobowych zgodnych z RODO, w tym zasad bezpieczeństwa?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250B"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EA8B" w14:textId="77777777" w:rsidR="0071641B" w:rsidRDefault="00000000">
            <w:pPr>
              <w:widowControl w:val="0"/>
              <w:jc w:val="both"/>
            </w:pPr>
            <w:r>
              <w:rPr>
                <w:rFonts w:cs="Calibri"/>
                <w:color w:val="000000"/>
                <w:sz w:val="20"/>
                <w:szCs w:val="20"/>
              </w:rPr>
              <w:t> </w:t>
            </w:r>
          </w:p>
        </w:tc>
      </w:tr>
      <w:tr w:rsidR="0071641B" w14:paraId="0E44602C"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BE415" w14:textId="77777777" w:rsidR="0071641B" w:rsidRDefault="00000000">
            <w:pPr>
              <w:widowControl w:val="0"/>
              <w:jc w:val="both"/>
            </w:pPr>
            <w:r>
              <w:rPr>
                <w:rFonts w:cs="Calibri"/>
                <w:color w:val="000000"/>
                <w:sz w:val="20"/>
                <w:szCs w:val="20"/>
              </w:rPr>
              <w:t>3</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CEBF" w14:textId="77777777" w:rsidR="0071641B" w:rsidRDefault="00000000">
            <w:pPr>
              <w:widowControl w:val="0"/>
            </w:pPr>
            <w:r>
              <w:rPr>
                <w:rFonts w:cs="Calibri"/>
                <w:color w:val="000000"/>
                <w:sz w:val="20"/>
                <w:szCs w:val="20"/>
              </w:rPr>
              <w:t>Czy personel przetwarzający powierzone dane osobowe w pozostałych krajach został przeszkolony z zasad przetwarzania danych osobowych zgodnych z RODO, w tym zasad bezpieczeństwa?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5C6B"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F1EFB" w14:textId="77777777" w:rsidR="0071641B" w:rsidRDefault="00000000">
            <w:pPr>
              <w:widowControl w:val="0"/>
              <w:jc w:val="both"/>
            </w:pPr>
            <w:r>
              <w:rPr>
                <w:rFonts w:cs="Calibri"/>
                <w:color w:val="000000"/>
                <w:sz w:val="20"/>
                <w:szCs w:val="20"/>
              </w:rPr>
              <w:t> </w:t>
            </w:r>
          </w:p>
        </w:tc>
      </w:tr>
      <w:tr w:rsidR="0071641B" w14:paraId="5617DF85"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A3B6B" w14:textId="77777777" w:rsidR="0071641B" w:rsidRDefault="00000000">
            <w:pPr>
              <w:widowControl w:val="0"/>
              <w:jc w:val="both"/>
            </w:pPr>
            <w:r>
              <w:rPr>
                <w:rFonts w:cs="Calibri"/>
                <w:color w:val="000000"/>
                <w:sz w:val="20"/>
                <w:szCs w:val="20"/>
              </w:rPr>
              <w:t>4</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63FF" w14:textId="77777777" w:rsidR="0071641B" w:rsidRDefault="00000000">
            <w:pPr>
              <w:widowControl w:val="0"/>
            </w:pPr>
            <w:r>
              <w:rPr>
                <w:rFonts w:cs="Calibri"/>
                <w:color w:val="000000"/>
                <w:sz w:val="20"/>
                <w:szCs w:val="20"/>
              </w:rPr>
              <w:t>Czy powierzone dane osobowe będą przekazywane poza EOG? Np. ze względu na lokalizację systemu IT, będą przetwarzane przez osoby zlokalizowane poza EOG lub osoby te będą miały możliwość dostępu do tych danych?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E550"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DFF8" w14:textId="77777777" w:rsidR="0071641B" w:rsidRDefault="00000000">
            <w:pPr>
              <w:widowControl w:val="0"/>
              <w:jc w:val="both"/>
            </w:pPr>
            <w:r>
              <w:rPr>
                <w:rFonts w:cs="Calibri"/>
                <w:color w:val="000000"/>
                <w:sz w:val="20"/>
                <w:szCs w:val="20"/>
              </w:rPr>
              <w:t> </w:t>
            </w:r>
          </w:p>
        </w:tc>
      </w:tr>
      <w:tr w:rsidR="0071641B" w14:paraId="484FB551" w14:textId="77777777">
        <w:trPr>
          <w:trHeight w:val="527"/>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D485" w14:textId="77777777" w:rsidR="0071641B" w:rsidRDefault="00000000">
            <w:pPr>
              <w:widowControl w:val="0"/>
              <w:jc w:val="both"/>
            </w:pPr>
            <w:r>
              <w:rPr>
                <w:rFonts w:cs="Calibri"/>
                <w:color w:val="000000"/>
                <w:sz w:val="20"/>
                <w:szCs w:val="20"/>
              </w:rPr>
              <w:t>5</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3DF09" w14:textId="77777777" w:rsidR="0071641B" w:rsidRDefault="00000000">
            <w:pPr>
              <w:widowControl w:val="0"/>
            </w:pPr>
            <w:r>
              <w:rPr>
                <w:rFonts w:cs="Calibri"/>
                <w:color w:val="000000"/>
                <w:sz w:val="20"/>
                <w:szCs w:val="20"/>
              </w:rPr>
              <w:t>Jeśli tak to w jakim kraju?</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4BAF"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47CAD" w14:textId="77777777" w:rsidR="0071641B" w:rsidRDefault="00000000">
            <w:pPr>
              <w:widowControl w:val="0"/>
              <w:jc w:val="both"/>
            </w:pPr>
            <w:r>
              <w:rPr>
                <w:rFonts w:cs="Calibri"/>
                <w:color w:val="000000"/>
                <w:sz w:val="20"/>
                <w:szCs w:val="20"/>
              </w:rPr>
              <w:t> </w:t>
            </w:r>
          </w:p>
        </w:tc>
      </w:tr>
      <w:tr w:rsidR="0071641B" w14:paraId="7504CEB0" w14:textId="77777777">
        <w:trPr>
          <w:trHeight w:val="545"/>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E4E" w14:textId="77777777" w:rsidR="0071641B" w:rsidRDefault="00000000">
            <w:pPr>
              <w:widowControl w:val="0"/>
              <w:jc w:val="both"/>
            </w:pPr>
            <w:r>
              <w:rPr>
                <w:rFonts w:cs="Calibri"/>
                <w:color w:val="000000"/>
                <w:sz w:val="20"/>
                <w:szCs w:val="20"/>
              </w:rPr>
              <w:t>6</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C3EC" w14:textId="77777777" w:rsidR="0071641B" w:rsidRDefault="00000000">
            <w:pPr>
              <w:widowControl w:val="0"/>
            </w:pPr>
            <w:r>
              <w:rPr>
                <w:rFonts w:cs="Calibri"/>
                <w:color w:val="000000"/>
                <w:sz w:val="20"/>
                <w:szCs w:val="20"/>
              </w:rPr>
              <w:t>Czy w Państwa organizacji przeprowadzane są okresowe audyty zgodności z przepisami ochrony danych osobowych?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098D"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57BD" w14:textId="77777777" w:rsidR="0071641B" w:rsidRDefault="00000000">
            <w:pPr>
              <w:widowControl w:val="0"/>
              <w:jc w:val="both"/>
            </w:pPr>
            <w:r>
              <w:rPr>
                <w:rFonts w:cs="Calibri"/>
                <w:color w:val="000000"/>
                <w:sz w:val="20"/>
                <w:szCs w:val="20"/>
              </w:rPr>
              <w:t> </w:t>
            </w:r>
          </w:p>
        </w:tc>
      </w:tr>
      <w:tr w:rsidR="0071641B" w14:paraId="7B421DAB"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3EC1" w14:textId="77777777" w:rsidR="0071641B" w:rsidRDefault="00000000">
            <w:pPr>
              <w:widowControl w:val="0"/>
              <w:jc w:val="both"/>
            </w:pPr>
            <w:r>
              <w:rPr>
                <w:rFonts w:cs="Calibri"/>
                <w:color w:val="000000"/>
                <w:sz w:val="20"/>
                <w:szCs w:val="20"/>
              </w:rPr>
              <w:t>7</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66606" w14:textId="77777777" w:rsidR="0071641B" w:rsidRDefault="00000000">
            <w:pPr>
              <w:widowControl w:val="0"/>
            </w:pPr>
            <w:r>
              <w:rPr>
                <w:rFonts w:cs="Calibri"/>
                <w:color w:val="000000"/>
                <w:sz w:val="20"/>
                <w:szCs w:val="20"/>
              </w:rPr>
              <w:t>Czy w Państwa organizacji przeprowadzane są okresowe audyty bezpieczeństwa IT?</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F450"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D458E" w14:textId="77777777" w:rsidR="0071641B" w:rsidRDefault="00000000">
            <w:pPr>
              <w:widowControl w:val="0"/>
              <w:jc w:val="both"/>
            </w:pPr>
            <w:r>
              <w:rPr>
                <w:rFonts w:cs="Calibri"/>
                <w:color w:val="000000"/>
                <w:sz w:val="20"/>
                <w:szCs w:val="20"/>
              </w:rPr>
              <w:t> </w:t>
            </w:r>
          </w:p>
        </w:tc>
      </w:tr>
      <w:tr w:rsidR="0071641B" w14:paraId="36689B09"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1518" w14:textId="77777777" w:rsidR="0071641B" w:rsidRDefault="00000000">
            <w:pPr>
              <w:widowControl w:val="0"/>
              <w:jc w:val="both"/>
            </w:pPr>
            <w:r>
              <w:rPr>
                <w:rFonts w:cs="Calibri"/>
                <w:color w:val="000000"/>
                <w:sz w:val="20"/>
                <w:szCs w:val="20"/>
              </w:rPr>
              <w:t>8</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B09D1" w14:textId="77777777" w:rsidR="0071641B" w:rsidRDefault="00000000">
            <w:pPr>
              <w:widowControl w:val="0"/>
            </w:pPr>
            <w:r>
              <w:rPr>
                <w:rFonts w:cs="Calibri"/>
                <w:color w:val="000000"/>
                <w:sz w:val="20"/>
                <w:szCs w:val="20"/>
              </w:rPr>
              <w:t>Czy posiadają Państwo wdrożoną politykę bezpieczeństwa przetwarzania danych osobowych zgodną z zasadami RODO?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47770"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6B55D" w14:textId="77777777" w:rsidR="0071641B" w:rsidRDefault="00000000">
            <w:pPr>
              <w:widowControl w:val="0"/>
              <w:jc w:val="both"/>
            </w:pPr>
            <w:r>
              <w:rPr>
                <w:rFonts w:cs="Calibri"/>
                <w:color w:val="000000"/>
                <w:sz w:val="20"/>
                <w:szCs w:val="20"/>
              </w:rPr>
              <w:t> </w:t>
            </w:r>
          </w:p>
        </w:tc>
      </w:tr>
      <w:tr w:rsidR="0071641B" w14:paraId="4A2D07A4"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7179" w14:textId="77777777" w:rsidR="0071641B" w:rsidRDefault="00000000">
            <w:pPr>
              <w:widowControl w:val="0"/>
              <w:jc w:val="both"/>
            </w:pPr>
            <w:r>
              <w:rPr>
                <w:rFonts w:cs="Calibri"/>
                <w:color w:val="000000"/>
                <w:sz w:val="20"/>
                <w:szCs w:val="20"/>
              </w:rPr>
              <w:t>9</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E1A8E" w14:textId="77777777" w:rsidR="0071641B" w:rsidRDefault="00000000">
            <w:pPr>
              <w:widowControl w:val="0"/>
            </w:pPr>
            <w:r>
              <w:rPr>
                <w:rFonts w:cs="Calibri"/>
                <w:color w:val="000000"/>
                <w:sz w:val="20"/>
                <w:szCs w:val="20"/>
              </w:rPr>
              <w:t>Czy prowadzą Państwo rejestr czynności przetwarzania, w tym dla procesora, zgodnie z art. 30 RODO?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D8D22"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1921" w14:textId="77777777" w:rsidR="0071641B" w:rsidRDefault="00000000">
            <w:pPr>
              <w:widowControl w:val="0"/>
              <w:jc w:val="both"/>
            </w:pPr>
            <w:r>
              <w:rPr>
                <w:rFonts w:cs="Calibri"/>
                <w:color w:val="000000"/>
                <w:sz w:val="20"/>
                <w:szCs w:val="20"/>
              </w:rPr>
              <w:t> </w:t>
            </w:r>
          </w:p>
        </w:tc>
      </w:tr>
      <w:tr w:rsidR="0071641B" w14:paraId="27A8022D"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F3C6" w14:textId="77777777" w:rsidR="0071641B" w:rsidRDefault="00000000">
            <w:pPr>
              <w:widowControl w:val="0"/>
              <w:jc w:val="both"/>
            </w:pPr>
            <w:r>
              <w:rPr>
                <w:rFonts w:cs="Calibri"/>
                <w:color w:val="000000"/>
                <w:sz w:val="20"/>
                <w:szCs w:val="20"/>
              </w:rPr>
              <w:t>10</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6BA90" w14:textId="77777777" w:rsidR="0071641B" w:rsidRDefault="00000000">
            <w:pPr>
              <w:widowControl w:val="0"/>
            </w:pPr>
            <w:r>
              <w:rPr>
                <w:rFonts w:cs="Calibri"/>
                <w:color w:val="000000"/>
                <w:sz w:val="20"/>
                <w:szCs w:val="20"/>
              </w:rPr>
              <w:t>Czy jesteście Państwo zobowiązani do wyznaczenia IOD, zgodnie z art. 37 RODO?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FF2AA"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411F" w14:textId="77777777" w:rsidR="0071641B" w:rsidRDefault="00000000">
            <w:pPr>
              <w:widowControl w:val="0"/>
              <w:jc w:val="both"/>
            </w:pPr>
            <w:r>
              <w:rPr>
                <w:rFonts w:cs="Calibri"/>
                <w:color w:val="000000"/>
                <w:sz w:val="20"/>
                <w:szCs w:val="20"/>
              </w:rPr>
              <w:t> </w:t>
            </w:r>
          </w:p>
        </w:tc>
      </w:tr>
      <w:tr w:rsidR="0071641B" w14:paraId="505D0D56" w14:textId="77777777">
        <w:trPr>
          <w:trHeight w:val="599"/>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4FDC" w14:textId="77777777" w:rsidR="0071641B" w:rsidRDefault="00000000">
            <w:pPr>
              <w:widowControl w:val="0"/>
              <w:jc w:val="both"/>
            </w:pPr>
            <w:r>
              <w:rPr>
                <w:rFonts w:cs="Calibri"/>
                <w:color w:val="000000"/>
                <w:sz w:val="20"/>
                <w:szCs w:val="20"/>
              </w:rPr>
              <w:t>11</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B11F" w14:textId="77777777" w:rsidR="0071641B" w:rsidRDefault="00000000">
            <w:pPr>
              <w:widowControl w:val="0"/>
            </w:pPr>
            <w:r>
              <w:rPr>
                <w:rFonts w:cs="Calibri"/>
                <w:color w:val="000000"/>
                <w:sz w:val="20"/>
                <w:szCs w:val="20"/>
              </w:rPr>
              <w:t>Jeśli tak, to czy wyznaczono IOD?</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3B206"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8020" w14:textId="77777777" w:rsidR="0071641B" w:rsidRDefault="00000000">
            <w:pPr>
              <w:widowControl w:val="0"/>
              <w:jc w:val="both"/>
            </w:pPr>
            <w:r>
              <w:rPr>
                <w:rFonts w:cs="Calibri"/>
                <w:color w:val="000000"/>
                <w:sz w:val="20"/>
                <w:szCs w:val="20"/>
              </w:rPr>
              <w:t> </w:t>
            </w:r>
          </w:p>
        </w:tc>
      </w:tr>
      <w:tr w:rsidR="0071641B" w14:paraId="485CE060"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818C" w14:textId="77777777" w:rsidR="0071641B" w:rsidRDefault="00000000">
            <w:pPr>
              <w:widowControl w:val="0"/>
              <w:jc w:val="both"/>
            </w:pPr>
            <w:r>
              <w:rPr>
                <w:rFonts w:cs="Calibri"/>
                <w:color w:val="000000"/>
                <w:sz w:val="20"/>
                <w:szCs w:val="20"/>
              </w:rPr>
              <w:t>12</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A184" w14:textId="77777777" w:rsidR="0071641B" w:rsidRDefault="00000000">
            <w:pPr>
              <w:widowControl w:val="0"/>
            </w:pPr>
            <w:r>
              <w:rPr>
                <w:rFonts w:cs="Calibri"/>
                <w:color w:val="000000"/>
                <w:sz w:val="20"/>
                <w:szCs w:val="20"/>
              </w:rPr>
              <w:t>Jeśli nie, to czy wyznaczyli Państwo osobę, która będzie odpowiedzialna za zapewnienie zgodności przetwarzania danych z przepisami i bezpieczeństwa danych?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C0DA1"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E108" w14:textId="77777777" w:rsidR="0071641B" w:rsidRDefault="00000000">
            <w:pPr>
              <w:widowControl w:val="0"/>
              <w:jc w:val="both"/>
            </w:pPr>
            <w:r>
              <w:rPr>
                <w:rFonts w:cs="Calibri"/>
                <w:color w:val="000000"/>
                <w:sz w:val="20"/>
                <w:szCs w:val="20"/>
              </w:rPr>
              <w:t> </w:t>
            </w:r>
          </w:p>
        </w:tc>
      </w:tr>
      <w:tr w:rsidR="0071641B" w14:paraId="0D83A3D1"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8F14" w14:textId="77777777" w:rsidR="0071641B" w:rsidRDefault="00000000">
            <w:pPr>
              <w:widowControl w:val="0"/>
              <w:jc w:val="both"/>
            </w:pPr>
            <w:r>
              <w:rPr>
                <w:rFonts w:cs="Calibri"/>
                <w:color w:val="000000"/>
                <w:sz w:val="20"/>
                <w:szCs w:val="20"/>
              </w:rPr>
              <w:t>13</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5C1B0" w14:textId="77777777" w:rsidR="0071641B" w:rsidRDefault="00000000">
            <w:pPr>
              <w:widowControl w:val="0"/>
            </w:pPr>
            <w:r>
              <w:rPr>
                <w:rFonts w:cs="Calibri"/>
                <w:color w:val="000000"/>
                <w:sz w:val="20"/>
                <w:szCs w:val="20"/>
              </w:rPr>
              <w:t>Czy do przetwarzania danych w Państwa organizacji są dopuszczone wyłącznie osoby posiadające upoważnienia?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6B75"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3E58" w14:textId="77777777" w:rsidR="0071641B" w:rsidRDefault="00000000">
            <w:pPr>
              <w:widowControl w:val="0"/>
              <w:jc w:val="both"/>
            </w:pPr>
            <w:r>
              <w:rPr>
                <w:rFonts w:cs="Calibri"/>
                <w:color w:val="000000"/>
                <w:sz w:val="20"/>
                <w:szCs w:val="20"/>
              </w:rPr>
              <w:t> </w:t>
            </w:r>
          </w:p>
        </w:tc>
      </w:tr>
      <w:tr w:rsidR="0071641B" w14:paraId="4E20C388"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04758" w14:textId="77777777" w:rsidR="0071641B" w:rsidRDefault="00000000">
            <w:pPr>
              <w:widowControl w:val="0"/>
              <w:jc w:val="both"/>
            </w:pPr>
            <w:r>
              <w:rPr>
                <w:rFonts w:cs="Calibri"/>
                <w:color w:val="000000"/>
                <w:sz w:val="20"/>
                <w:szCs w:val="20"/>
              </w:rPr>
              <w:t>14</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D2DBA35" w14:textId="77777777" w:rsidR="0071641B" w:rsidRDefault="00000000">
            <w:pPr>
              <w:widowControl w:val="0"/>
            </w:pPr>
            <w:r>
              <w:rPr>
                <w:rFonts w:cs="Calibri"/>
                <w:color w:val="000000"/>
                <w:sz w:val="20"/>
                <w:szCs w:val="20"/>
              </w:rPr>
              <w:t>Czy osoby te zostały zobowiązane do zachowania poufności danych oraz informacji o stosowanych przez Państwa zabezpieczeniach?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D68C9"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9F4A" w14:textId="77777777" w:rsidR="0071641B" w:rsidRDefault="00000000">
            <w:pPr>
              <w:widowControl w:val="0"/>
              <w:jc w:val="both"/>
            </w:pPr>
            <w:r>
              <w:rPr>
                <w:rFonts w:cs="Calibri"/>
                <w:color w:val="000000"/>
                <w:sz w:val="20"/>
                <w:szCs w:val="20"/>
              </w:rPr>
              <w:t> </w:t>
            </w:r>
          </w:p>
        </w:tc>
      </w:tr>
      <w:tr w:rsidR="0071641B" w14:paraId="02A558B0"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1697" w14:textId="77777777" w:rsidR="0071641B" w:rsidRDefault="00000000">
            <w:pPr>
              <w:widowControl w:val="0"/>
              <w:jc w:val="both"/>
            </w:pPr>
            <w:r>
              <w:rPr>
                <w:rFonts w:cs="Calibri"/>
                <w:color w:val="000000"/>
                <w:sz w:val="20"/>
                <w:szCs w:val="20"/>
              </w:rPr>
              <w:t>15</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850E" w14:textId="77777777" w:rsidR="0071641B" w:rsidRDefault="00000000">
            <w:pPr>
              <w:widowControl w:val="0"/>
            </w:pPr>
            <w:r>
              <w:rPr>
                <w:rFonts w:cs="Calibri"/>
                <w:color w:val="000000"/>
                <w:sz w:val="20"/>
                <w:szCs w:val="20"/>
              </w:rPr>
              <w:t xml:space="preserve">Czy korzystają Państwo z usług podwykonawców i </w:t>
            </w:r>
            <w:proofErr w:type="spellStart"/>
            <w:r>
              <w:rPr>
                <w:rFonts w:cs="Calibri"/>
                <w:color w:val="000000"/>
                <w:sz w:val="20"/>
                <w:szCs w:val="20"/>
              </w:rPr>
              <w:t>podpowierzają</w:t>
            </w:r>
            <w:proofErr w:type="spellEnd"/>
            <w:r>
              <w:rPr>
                <w:rFonts w:cs="Calibri"/>
                <w:color w:val="000000"/>
                <w:sz w:val="20"/>
                <w:szCs w:val="20"/>
              </w:rPr>
              <w:t xml:space="preserve"> lub planują </w:t>
            </w:r>
            <w:proofErr w:type="spellStart"/>
            <w:r>
              <w:rPr>
                <w:rFonts w:cs="Calibri"/>
                <w:color w:val="000000"/>
                <w:sz w:val="20"/>
                <w:szCs w:val="20"/>
              </w:rPr>
              <w:t>podpowierzyć</w:t>
            </w:r>
            <w:proofErr w:type="spellEnd"/>
            <w:r>
              <w:rPr>
                <w:rFonts w:cs="Calibri"/>
                <w:color w:val="000000"/>
                <w:sz w:val="20"/>
                <w:szCs w:val="20"/>
              </w:rPr>
              <w:t xml:space="preserve"> im przetwarzanie danych przekazanych przez administratora danych?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60FF"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FA98" w14:textId="77777777" w:rsidR="0071641B" w:rsidRDefault="00000000">
            <w:pPr>
              <w:widowControl w:val="0"/>
              <w:jc w:val="both"/>
            </w:pPr>
            <w:r>
              <w:rPr>
                <w:rFonts w:cs="Calibri"/>
                <w:color w:val="000000"/>
                <w:sz w:val="20"/>
                <w:szCs w:val="20"/>
              </w:rPr>
              <w:t> </w:t>
            </w:r>
          </w:p>
        </w:tc>
      </w:tr>
      <w:tr w:rsidR="0071641B" w14:paraId="060D7B43"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05A5" w14:textId="77777777" w:rsidR="0071641B" w:rsidRDefault="00000000">
            <w:pPr>
              <w:widowControl w:val="0"/>
              <w:jc w:val="both"/>
            </w:pPr>
            <w:r>
              <w:rPr>
                <w:rFonts w:cs="Calibri"/>
                <w:color w:val="000000"/>
                <w:sz w:val="20"/>
                <w:szCs w:val="20"/>
              </w:rPr>
              <w:lastRenderedPageBreak/>
              <w:t>16</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D5D25" w14:textId="77777777" w:rsidR="0071641B" w:rsidRDefault="00000000">
            <w:pPr>
              <w:widowControl w:val="0"/>
            </w:pPr>
            <w:r>
              <w:rPr>
                <w:rFonts w:cs="Calibri"/>
                <w:color w:val="000000"/>
                <w:sz w:val="20"/>
                <w:szCs w:val="20"/>
              </w:rPr>
              <w:t>Jeśli tak, to czy z podwykonawcami zawarto pisemne umowy powierzenia danych odpowiadające wymogom określonym w art. 28 RODO?</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0286"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9D5C" w14:textId="77777777" w:rsidR="0071641B" w:rsidRDefault="00000000">
            <w:pPr>
              <w:widowControl w:val="0"/>
              <w:jc w:val="both"/>
            </w:pPr>
            <w:r>
              <w:rPr>
                <w:rFonts w:cs="Calibri"/>
                <w:color w:val="000000"/>
                <w:sz w:val="20"/>
                <w:szCs w:val="20"/>
              </w:rPr>
              <w:t> </w:t>
            </w:r>
          </w:p>
        </w:tc>
      </w:tr>
      <w:tr w:rsidR="0071641B" w14:paraId="25D0B639"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6C97" w14:textId="77777777" w:rsidR="0071641B" w:rsidRDefault="00000000">
            <w:pPr>
              <w:widowControl w:val="0"/>
            </w:pPr>
            <w:r>
              <w:rPr>
                <w:rFonts w:cs="Calibri"/>
                <w:color w:val="000000"/>
                <w:sz w:val="20"/>
                <w:szCs w:val="20"/>
              </w:rPr>
              <w:t>17</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BFFC" w14:textId="77777777" w:rsidR="0071641B" w:rsidRDefault="00000000">
            <w:pPr>
              <w:widowControl w:val="0"/>
            </w:pPr>
            <w:r>
              <w:rPr>
                <w:rFonts w:cs="Calibri"/>
                <w:color w:val="000000"/>
                <w:sz w:val="20"/>
                <w:szCs w:val="20"/>
              </w:rPr>
              <w:t>Czy wdrożyli Państwo instrukcję postępowania w przypadku sytuacji naruszenia ochrony danych osobowych?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A0C4C"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6B314" w14:textId="77777777" w:rsidR="0071641B" w:rsidRDefault="00000000">
            <w:pPr>
              <w:widowControl w:val="0"/>
              <w:jc w:val="both"/>
            </w:pPr>
            <w:r>
              <w:rPr>
                <w:rFonts w:cs="Calibri"/>
                <w:color w:val="000000"/>
                <w:sz w:val="20"/>
                <w:szCs w:val="20"/>
              </w:rPr>
              <w:t> </w:t>
            </w:r>
          </w:p>
        </w:tc>
      </w:tr>
      <w:tr w:rsidR="0071641B" w14:paraId="5A5D294D"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5C6" w14:textId="77777777" w:rsidR="0071641B" w:rsidRDefault="00000000">
            <w:pPr>
              <w:widowControl w:val="0"/>
              <w:jc w:val="both"/>
            </w:pPr>
            <w:r>
              <w:rPr>
                <w:rFonts w:cs="Calibri"/>
                <w:color w:val="000000"/>
                <w:sz w:val="20"/>
                <w:szCs w:val="20"/>
              </w:rPr>
              <w:t>18</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3832" w14:textId="77777777" w:rsidR="0071641B" w:rsidRDefault="00000000">
            <w:pPr>
              <w:widowControl w:val="0"/>
            </w:pPr>
            <w:r>
              <w:rPr>
                <w:rFonts w:cs="Calibri"/>
                <w:color w:val="000000"/>
                <w:sz w:val="20"/>
                <w:szCs w:val="20"/>
              </w:rPr>
              <w:t>Jeśli tak, to czy zgodnie z tą instrukcją zdołają Państwo przekazać administratorowi danych informacje o incydencie w ciągu 24 godzin od stwierdzenia naruszenia?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492C9"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DA79" w14:textId="77777777" w:rsidR="0071641B" w:rsidRDefault="00000000">
            <w:pPr>
              <w:widowControl w:val="0"/>
              <w:jc w:val="both"/>
            </w:pPr>
            <w:r>
              <w:rPr>
                <w:rFonts w:cs="Calibri"/>
                <w:color w:val="000000"/>
                <w:sz w:val="20"/>
                <w:szCs w:val="20"/>
              </w:rPr>
              <w:t> </w:t>
            </w:r>
          </w:p>
        </w:tc>
      </w:tr>
      <w:tr w:rsidR="0071641B" w14:paraId="67F17C8D"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6448A" w14:textId="77777777" w:rsidR="0071641B" w:rsidRDefault="00000000">
            <w:pPr>
              <w:widowControl w:val="0"/>
              <w:jc w:val="both"/>
            </w:pPr>
            <w:r>
              <w:rPr>
                <w:rFonts w:cs="Calibri"/>
                <w:color w:val="000000"/>
                <w:sz w:val="20"/>
                <w:szCs w:val="20"/>
              </w:rPr>
              <w:t>19</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4C9B" w14:textId="77777777" w:rsidR="0071641B" w:rsidRDefault="00000000">
            <w:pPr>
              <w:widowControl w:val="0"/>
            </w:pPr>
            <w:r>
              <w:rPr>
                <w:rFonts w:cs="Calibri"/>
                <w:color w:val="000000"/>
                <w:sz w:val="20"/>
                <w:szCs w:val="20"/>
              </w:rPr>
              <w:t>Czy w celu zaplanowania środków bezpieczeństwa przeprowadzono analizę ryzyka?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B46A"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4C1C" w14:textId="77777777" w:rsidR="0071641B" w:rsidRDefault="00000000">
            <w:pPr>
              <w:widowControl w:val="0"/>
              <w:jc w:val="both"/>
            </w:pPr>
            <w:r>
              <w:rPr>
                <w:rFonts w:cs="Calibri"/>
                <w:color w:val="000000"/>
                <w:sz w:val="20"/>
                <w:szCs w:val="20"/>
              </w:rPr>
              <w:t> </w:t>
            </w:r>
          </w:p>
        </w:tc>
      </w:tr>
      <w:tr w:rsidR="0071641B" w14:paraId="7D7A871A"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17C6" w14:textId="77777777" w:rsidR="0071641B" w:rsidRDefault="00000000">
            <w:pPr>
              <w:widowControl w:val="0"/>
              <w:jc w:val="both"/>
            </w:pPr>
            <w:r>
              <w:rPr>
                <w:rFonts w:cs="Calibri"/>
                <w:color w:val="000000"/>
                <w:sz w:val="20"/>
                <w:szCs w:val="20"/>
              </w:rPr>
              <w:t>20</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D50C5A4" w14:textId="77777777" w:rsidR="0071641B" w:rsidRDefault="00000000">
            <w:pPr>
              <w:widowControl w:val="0"/>
              <w:rPr>
                <w:rFonts w:cs="Calibri"/>
                <w:color w:val="000000"/>
                <w:sz w:val="20"/>
                <w:szCs w:val="20"/>
              </w:rPr>
            </w:pPr>
            <w:r>
              <w:rPr>
                <w:rFonts w:cs="Calibri"/>
                <w:color w:val="000000"/>
                <w:sz w:val="20"/>
                <w:szCs w:val="20"/>
              </w:rPr>
              <w:t>Czy wdrożyli Państwo system zarządzania bezpieczeństwem informacji np. ISO 27001?</w:t>
            </w:r>
          </w:p>
          <w:p w14:paraId="4EBB260E" w14:textId="77777777" w:rsidR="0071641B" w:rsidRDefault="0071641B">
            <w:pPr>
              <w:widowControl w:val="0"/>
              <w:rPr>
                <w:rFonts w:cs="Calibri"/>
                <w:color w:val="000000"/>
                <w:sz w:val="20"/>
                <w:szCs w:val="20"/>
              </w:rPr>
            </w:pP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FBC20" w14:textId="77777777" w:rsidR="0071641B" w:rsidRDefault="00000000">
            <w:pPr>
              <w:widowControl w:val="0"/>
              <w:jc w:val="both"/>
            </w:pPr>
            <w:r>
              <w:rPr>
                <w:rFonts w:cs="Calibri"/>
                <w:color w:val="000000"/>
                <w:sz w:val="20"/>
                <w:szCs w:val="20"/>
              </w:rPr>
              <w:t> </w:t>
            </w:r>
            <w:r>
              <w:rPr>
                <w:rFonts w:eastAsia="Calibri" w:cs="Calibri"/>
                <w:color w:val="000000"/>
                <w:sz w:val="20"/>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11E0B" w14:textId="77777777" w:rsidR="0071641B" w:rsidRDefault="00000000">
            <w:pPr>
              <w:widowControl w:val="0"/>
              <w:jc w:val="both"/>
            </w:pPr>
            <w:r>
              <w:rPr>
                <w:rFonts w:cs="Calibri"/>
                <w:color w:val="000000"/>
                <w:sz w:val="20"/>
                <w:szCs w:val="20"/>
              </w:rPr>
              <w:t> </w:t>
            </w:r>
          </w:p>
        </w:tc>
      </w:tr>
      <w:tr w:rsidR="0071641B" w14:paraId="13329628"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DB11" w14:textId="77777777" w:rsidR="0071641B" w:rsidRDefault="00000000">
            <w:pPr>
              <w:widowControl w:val="0"/>
              <w:jc w:val="both"/>
            </w:pPr>
            <w:r>
              <w:rPr>
                <w:rFonts w:cs="Calibri"/>
                <w:color w:val="000000"/>
                <w:sz w:val="20"/>
                <w:szCs w:val="20"/>
              </w:rPr>
              <w:t>21</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A074D" w14:textId="77777777" w:rsidR="0071641B" w:rsidRDefault="00000000">
            <w:pPr>
              <w:widowControl w:val="0"/>
            </w:pPr>
            <w:r>
              <w:rPr>
                <w:rFonts w:cs="Calibri"/>
                <w:color w:val="000000"/>
                <w:sz w:val="20"/>
                <w:szCs w:val="20"/>
              </w:rPr>
              <w:t>Czy do przetwarzania danych w Państwa pomieszczeniach, stosuje się fizyczne zabezpieczenia przed dostępem osób nieuprawnionych? Proszę krótko opisać jakie np. system kontroli dostępu, drzwi zamykane na klucz, system alarmowy, ochrona fizyczna, monitoring wizyjny.</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6CC93"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2CE55" w14:textId="77777777" w:rsidR="0071641B" w:rsidRDefault="0071641B">
            <w:pPr>
              <w:widowControl w:val="0"/>
              <w:snapToGrid w:val="0"/>
              <w:jc w:val="both"/>
              <w:rPr>
                <w:rFonts w:cs="Calibri"/>
                <w:color w:val="000000"/>
                <w:sz w:val="20"/>
                <w:szCs w:val="20"/>
              </w:rPr>
            </w:pPr>
          </w:p>
        </w:tc>
      </w:tr>
      <w:tr w:rsidR="0071641B" w14:paraId="2CD8429D"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3900" w14:textId="77777777" w:rsidR="0071641B" w:rsidRDefault="00000000">
            <w:pPr>
              <w:widowControl w:val="0"/>
              <w:jc w:val="both"/>
            </w:pPr>
            <w:r>
              <w:rPr>
                <w:rFonts w:cs="Calibri"/>
                <w:color w:val="000000"/>
                <w:sz w:val="20"/>
                <w:szCs w:val="20"/>
              </w:rPr>
              <w:t>22</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27EE2" w14:textId="77777777" w:rsidR="0071641B" w:rsidRDefault="00000000">
            <w:pPr>
              <w:widowControl w:val="0"/>
            </w:pPr>
            <w:r>
              <w:rPr>
                <w:rFonts w:cs="Calibri"/>
                <w:color w:val="000000"/>
                <w:sz w:val="20"/>
                <w:szCs w:val="20"/>
              </w:rPr>
              <w:t>Czy przetwarzanie danych było już przedmiotem zewnętrznych audytów lub kontroli, np. PUODO w Państwa organizacji?</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5B52"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E53F9" w14:textId="77777777" w:rsidR="0071641B" w:rsidRDefault="00000000">
            <w:pPr>
              <w:widowControl w:val="0"/>
              <w:jc w:val="both"/>
            </w:pPr>
            <w:r>
              <w:rPr>
                <w:rFonts w:cs="Calibri"/>
                <w:color w:val="000000"/>
                <w:sz w:val="20"/>
                <w:szCs w:val="20"/>
              </w:rPr>
              <w:t> </w:t>
            </w:r>
          </w:p>
        </w:tc>
      </w:tr>
      <w:tr w:rsidR="0071641B" w14:paraId="4AF91876"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03BA0" w14:textId="77777777" w:rsidR="0071641B" w:rsidRDefault="00000000">
            <w:pPr>
              <w:widowControl w:val="0"/>
              <w:jc w:val="both"/>
            </w:pPr>
            <w:r>
              <w:rPr>
                <w:rFonts w:cs="Calibri"/>
                <w:color w:val="000000"/>
                <w:sz w:val="20"/>
                <w:szCs w:val="20"/>
              </w:rPr>
              <w:t>23</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C6AF9" w14:textId="77777777" w:rsidR="0071641B" w:rsidRDefault="00000000">
            <w:pPr>
              <w:widowControl w:val="0"/>
            </w:pPr>
            <w:r>
              <w:rPr>
                <w:rFonts w:cs="Calibri"/>
                <w:color w:val="000000"/>
                <w:sz w:val="20"/>
                <w:szCs w:val="20"/>
              </w:rPr>
              <w:t>Jeśli tak, proszę zwięźle opisać wyniki kontroli/ audytów</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CA6B"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23D5F" w14:textId="77777777" w:rsidR="0071641B" w:rsidRDefault="00000000">
            <w:pPr>
              <w:widowControl w:val="0"/>
              <w:jc w:val="both"/>
            </w:pPr>
            <w:r>
              <w:rPr>
                <w:rFonts w:cs="Calibri"/>
                <w:color w:val="000000"/>
                <w:sz w:val="20"/>
                <w:szCs w:val="20"/>
              </w:rPr>
              <w:t> </w:t>
            </w:r>
          </w:p>
        </w:tc>
      </w:tr>
      <w:tr w:rsidR="0071641B" w14:paraId="727C0EE1"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C547D" w14:textId="77777777" w:rsidR="0071641B" w:rsidRDefault="00000000">
            <w:pPr>
              <w:widowControl w:val="0"/>
              <w:jc w:val="both"/>
            </w:pPr>
            <w:r>
              <w:rPr>
                <w:rFonts w:cs="Calibri"/>
                <w:color w:val="000000"/>
                <w:sz w:val="20"/>
                <w:szCs w:val="20"/>
              </w:rPr>
              <w:t>24</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0F49" w14:textId="77777777" w:rsidR="0071641B" w:rsidRDefault="00000000">
            <w:pPr>
              <w:widowControl w:val="0"/>
            </w:pPr>
            <w:r>
              <w:rPr>
                <w:rFonts w:cs="Calibri"/>
                <w:color w:val="000000"/>
                <w:sz w:val="20"/>
                <w:szCs w:val="20"/>
              </w:rPr>
              <w:t>Czy posiadają Państwo wdrożoną instrukcję zarządzania systemami IT służącymi do przetwarzania danych osobowych lub inne dokumenty wewnętrzne regulujące zasady zarządzania infrastrukturą IT?</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12F1F"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CAB" w14:textId="77777777" w:rsidR="0071641B" w:rsidRDefault="00000000">
            <w:pPr>
              <w:widowControl w:val="0"/>
              <w:jc w:val="both"/>
            </w:pPr>
            <w:r>
              <w:rPr>
                <w:rFonts w:cs="Calibri"/>
                <w:color w:val="000000"/>
                <w:sz w:val="20"/>
                <w:szCs w:val="20"/>
              </w:rPr>
              <w:t> </w:t>
            </w:r>
          </w:p>
        </w:tc>
      </w:tr>
      <w:tr w:rsidR="0071641B" w14:paraId="34EFE2F8"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C7E0" w14:textId="77777777" w:rsidR="0071641B" w:rsidRDefault="00000000">
            <w:pPr>
              <w:widowControl w:val="0"/>
              <w:jc w:val="both"/>
            </w:pPr>
            <w:r>
              <w:rPr>
                <w:rFonts w:cs="Calibri"/>
                <w:color w:val="000000"/>
                <w:sz w:val="20"/>
                <w:szCs w:val="20"/>
              </w:rPr>
              <w:t>25</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792D9" w14:textId="77777777" w:rsidR="0071641B" w:rsidRDefault="00000000">
            <w:pPr>
              <w:widowControl w:val="0"/>
            </w:pPr>
            <w:r>
              <w:rPr>
                <w:rFonts w:cs="Calibri"/>
                <w:color w:val="000000"/>
                <w:sz w:val="20"/>
                <w:szCs w:val="20"/>
              </w:rPr>
              <w:t>Czy Państwa systemy IT zapewniają rozliczalność operacji wykonywanych na danych osobowych, tzn. czy istnieje odnotowują nazwę użytkownika, datę oraz charakter operacji wykonanej na konkretnym rekordzie w bazie?</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6AB1"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EFCAA" w14:textId="77777777" w:rsidR="0071641B" w:rsidRDefault="00000000">
            <w:pPr>
              <w:widowControl w:val="0"/>
              <w:jc w:val="both"/>
            </w:pPr>
            <w:r>
              <w:rPr>
                <w:rFonts w:cs="Calibri"/>
                <w:color w:val="000000"/>
                <w:sz w:val="20"/>
                <w:szCs w:val="20"/>
              </w:rPr>
              <w:t> </w:t>
            </w:r>
          </w:p>
        </w:tc>
      </w:tr>
      <w:tr w:rsidR="0071641B" w14:paraId="7126E838"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31C6E" w14:textId="77777777" w:rsidR="0071641B" w:rsidRDefault="00000000">
            <w:pPr>
              <w:widowControl w:val="0"/>
              <w:jc w:val="both"/>
            </w:pPr>
            <w:r>
              <w:rPr>
                <w:rFonts w:cs="Calibri"/>
                <w:color w:val="000000"/>
                <w:sz w:val="20"/>
                <w:szCs w:val="20"/>
              </w:rPr>
              <w:t>26</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6AE15" w14:textId="77777777" w:rsidR="0071641B" w:rsidRDefault="00000000">
            <w:pPr>
              <w:widowControl w:val="0"/>
            </w:pPr>
            <w:r>
              <w:rPr>
                <w:rFonts w:cs="Calibri"/>
                <w:color w:val="000000"/>
                <w:sz w:val="20"/>
                <w:szCs w:val="20"/>
              </w:rPr>
              <w:t>Czy w przypadku przekazywania danych osobowych środkami telekomunikacyjnymi lub na nośnikach zewnętrznych, przekazywane dane są szyfrowane?</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13ADD"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C04F5" w14:textId="77777777" w:rsidR="0071641B" w:rsidRDefault="00000000">
            <w:pPr>
              <w:widowControl w:val="0"/>
              <w:jc w:val="both"/>
            </w:pPr>
            <w:r>
              <w:rPr>
                <w:rFonts w:cs="Calibri"/>
                <w:color w:val="000000"/>
                <w:sz w:val="20"/>
                <w:szCs w:val="20"/>
              </w:rPr>
              <w:t> </w:t>
            </w:r>
          </w:p>
        </w:tc>
      </w:tr>
      <w:tr w:rsidR="0071641B" w14:paraId="4E88A49A"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958A" w14:textId="77777777" w:rsidR="0071641B" w:rsidRDefault="00000000">
            <w:pPr>
              <w:widowControl w:val="0"/>
              <w:jc w:val="both"/>
            </w:pPr>
            <w:r>
              <w:rPr>
                <w:rFonts w:cs="Calibri"/>
                <w:color w:val="000000"/>
                <w:sz w:val="20"/>
                <w:szCs w:val="20"/>
              </w:rPr>
              <w:t>27</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D03C" w14:textId="77777777" w:rsidR="0071641B" w:rsidRDefault="00000000">
            <w:pPr>
              <w:widowControl w:val="0"/>
            </w:pPr>
            <w:r>
              <w:rPr>
                <w:rFonts w:cs="Calibri"/>
                <w:color w:val="000000"/>
                <w:sz w:val="20"/>
                <w:szCs w:val="20"/>
              </w:rPr>
              <w:t xml:space="preserve">Czy stosują Państwo </w:t>
            </w:r>
            <w:proofErr w:type="spellStart"/>
            <w:r>
              <w:rPr>
                <w:rFonts w:cs="Calibri"/>
                <w:color w:val="000000"/>
                <w:sz w:val="20"/>
                <w:szCs w:val="20"/>
              </w:rPr>
              <w:t>pseudonimizację</w:t>
            </w:r>
            <w:proofErr w:type="spellEnd"/>
            <w:r>
              <w:rPr>
                <w:rFonts w:cs="Calibri"/>
                <w:color w:val="000000"/>
                <w:sz w:val="20"/>
                <w:szCs w:val="20"/>
              </w:rPr>
              <w:t xml:space="preserve"> i szyfrowanie danych?</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6670" w14:textId="77777777" w:rsidR="0071641B" w:rsidRDefault="0071641B">
            <w:pPr>
              <w:widowControl w:val="0"/>
              <w:snapToGrid w:val="0"/>
              <w:jc w:val="both"/>
              <w:rPr>
                <w:rFonts w:cs="Calibri"/>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3ABF5" w14:textId="77777777" w:rsidR="0071641B" w:rsidRDefault="00000000">
            <w:pPr>
              <w:widowControl w:val="0"/>
              <w:jc w:val="both"/>
            </w:pPr>
            <w:r>
              <w:rPr>
                <w:rFonts w:cs="Calibri"/>
                <w:color w:val="000000"/>
                <w:sz w:val="20"/>
                <w:szCs w:val="20"/>
              </w:rPr>
              <w:t> </w:t>
            </w:r>
          </w:p>
        </w:tc>
      </w:tr>
      <w:tr w:rsidR="0071641B" w14:paraId="523495E6"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F968A" w14:textId="77777777" w:rsidR="0071641B" w:rsidRDefault="00000000">
            <w:pPr>
              <w:widowControl w:val="0"/>
              <w:jc w:val="both"/>
            </w:pPr>
            <w:r>
              <w:rPr>
                <w:rFonts w:cs="Calibri"/>
                <w:color w:val="000000"/>
                <w:sz w:val="20"/>
                <w:szCs w:val="20"/>
              </w:rPr>
              <w:t>28</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09DE" w14:textId="77777777" w:rsidR="0071641B" w:rsidRDefault="00000000">
            <w:pPr>
              <w:widowControl w:val="0"/>
            </w:pPr>
            <w:r>
              <w:rPr>
                <w:rFonts w:cs="Calibri"/>
                <w:color w:val="000000"/>
                <w:sz w:val="20"/>
                <w:szCs w:val="20"/>
              </w:rPr>
              <w:t>Czy podjęli Państwo środki, aby zapewnić zdolność do ciągłego zapewnienia poufności, integralności, dostępności i odporności systemów i usług przetwarzania?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6C7B"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7491" w14:textId="77777777" w:rsidR="0071641B" w:rsidRDefault="00000000">
            <w:pPr>
              <w:widowControl w:val="0"/>
              <w:jc w:val="both"/>
            </w:pPr>
            <w:r>
              <w:rPr>
                <w:rFonts w:cs="Calibri"/>
                <w:color w:val="000000"/>
                <w:sz w:val="20"/>
                <w:szCs w:val="20"/>
              </w:rPr>
              <w:t> </w:t>
            </w:r>
          </w:p>
        </w:tc>
      </w:tr>
      <w:tr w:rsidR="0071641B" w14:paraId="6D72E79A"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76D60" w14:textId="77777777" w:rsidR="0071641B" w:rsidRDefault="00000000">
            <w:pPr>
              <w:widowControl w:val="0"/>
              <w:jc w:val="both"/>
            </w:pPr>
            <w:r>
              <w:rPr>
                <w:rFonts w:cs="Calibri"/>
                <w:color w:val="000000"/>
                <w:sz w:val="20"/>
                <w:szCs w:val="20"/>
              </w:rPr>
              <w:t>29</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BD27F" w14:textId="77777777" w:rsidR="0071641B" w:rsidRDefault="00000000">
            <w:pPr>
              <w:widowControl w:val="0"/>
            </w:pPr>
            <w:r>
              <w:rPr>
                <w:rFonts w:cs="Calibri"/>
                <w:color w:val="000000"/>
                <w:sz w:val="20"/>
                <w:szCs w:val="20"/>
              </w:rPr>
              <w:t>Czy w Państwa organizacji są stosowane środki służące ochronie systemów IT przed działaniem tzw. złośliwego oprogramowania?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04B6"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CAB43" w14:textId="77777777" w:rsidR="0071641B" w:rsidRDefault="00000000">
            <w:pPr>
              <w:widowControl w:val="0"/>
              <w:jc w:val="both"/>
            </w:pPr>
            <w:r>
              <w:rPr>
                <w:rFonts w:cs="Calibri"/>
                <w:color w:val="000000"/>
                <w:sz w:val="20"/>
                <w:szCs w:val="20"/>
              </w:rPr>
              <w:t> </w:t>
            </w:r>
          </w:p>
        </w:tc>
      </w:tr>
      <w:tr w:rsidR="0071641B" w14:paraId="60516B30" w14:textId="77777777">
        <w:trPr>
          <w:trHeight w:val="554"/>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FCF9" w14:textId="77777777" w:rsidR="0071641B" w:rsidRDefault="00000000">
            <w:pPr>
              <w:widowControl w:val="0"/>
              <w:jc w:val="both"/>
            </w:pPr>
            <w:r>
              <w:rPr>
                <w:rFonts w:cs="Calibri"/>
                <w:color w:val="000000"/>
                <w:sz w:val="20"/>
                <w:szCs w:val="20"/>
              </w:rPr>
              <w:t>30</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4CA60" w14:textId="77777777" w:rsidR="0071641B" w:rsidRDefault="00000000">
            <w:pPr>
              <w:widowControl w:val="0"/>
            </w:pPr>
            <w:r>
              <w:rPr>
                <w:rFonts w:cs="Calibri"/>
                <w:color w:val="000000"/>
                <w:sz w:val="20"/>
                <w:szCs w:val="20"/>
              </w:rPr>
              <w:t>Jeśli tak, to czy podlegają one cyklicznej aktualizacji?</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4B0B2"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8530" w14:textId="77777777" w:rsidR="0071641B" w:rsidRDefault="00000000">
            <w:pPr>
              <w:widowControl w:val="0"/>
              <w:jc w:val="both"/>
            </w:pPr>
            <w:r>
              <w:rPr>
                <w:rFonts w:cs="Calibri"/>
                <w:color w:val="000000"/>
                <w:sz w:val="20"/>
                <w:szCs w:val="20"/>
              </w:rPr>
              <w:t> </w:t>
            </w:r>
          </w:p>
        </w:tc>
      </w:tr>
      <w:tr w:rsidR="0071641B" w14:paraId="4F3568FD"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9E7BB" w14:textId="77777777" w:rsidR="0071641B" w:rsidRDefault="00000000">
            <w:pPr>
              <w:widowControl w:val="0"/>
              <w:jc w:val="both"/>
            </w:pPr>
            <w:r>
              <w:rPr>
                <w:rFonts w:cs="Calibri"/>
                <w:color w:val="000000"/>
                <w:sz w:val="20"/>
                <w:szCs w:val="20"/>
              </w:rPr>
              <w:t>31</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BBBDC" w14:textId="77777777" w:rsidR="0071641B" w:rsidRDefault="00000000">
            <w:pPr>
              <w:widowControl w:val="0"/>
            </w:pPr>
            <w:r>
              <w:rPr>
                <w:rFonts w:cs="Calibri"/>
                <w:color w:val="000000"/>
                <w:sz w:val="20"/>
                <w:szCs w:val="20"/>
              </w:rPr>
              <w:t>Czy podjęli Państwo środki, aby zapewnić zdolność do szybkiego przywrócenia dostępności danych osobowych i dostępu do nich w razie incydentu fizycznego lub technicznego? Np. regularny backup</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D957"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8A02A" w14:textId="77777777" w:rsidR="0071641B" w:rsidRDefault="00000000">
            <w:pPr>
              <w:widowControl w:val="0"/>
              <w:jc w:val="both"/>
            </w:pPr>
            <w:r>
              <w:rPr>
                <w:rFonts w:cs="Calibri"/>
                <w:color w:val="000000"/>
                <w:sz w:val="20"/>
                <w:szCs w:val="20"/>
              </w:rPr>
              <w:t> </w:t>
            </w:r>
          </w:p>
        </w:tc>
      </w:tr>
      <w:tr w:rsidR="0071641B" w14:paraId="25022813" w14:textId="77777777">
        <w:trPr>
          <w:trHeight w:val="680"/>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83F5" w14:textId="77777777" w:rsidR="0071641B" w:rsidRDefault="00000000">
            <w:pPr>
              <w:widowControl w:val="0"/>
              <w:jc w:val="both"/>
            </w:pPr>
            <w:r>
              <w:rPr>
                <w:rFonts w:cs="Calibri"/>
                <w:color w:val="000000"/>
                <w:sz w:val="20"/>
                <w:szCs w:val="20"/>
              </w:rPr>
              <w:t>32</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23DF" w14:textId="77777777" w:rsidR="0071641B" w:rsidRDefault="00000000">
            <w:pPr>
              <w:widowControl w:val="0"/>
            </w:pPr>
            <w:r>
              <w:rPr>
                <w:rFonts w:cs="Calibri"/>
                <w:color w:val="000000"/>
                <w:sz w:val="20"/>
                <w:szCs w:val="20"/>
              </w:rPr>
              <w:t>Czy dostęp do systemów IT wymaga uwierzytelniania użytkownika tj. podania indywidualnego identyfikatora i hasła?</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501FF"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A6144" w14:textId="77777777" w:rsidR="0071641B" w:rsidRDefault="00000000">
            <w:pPr>
              <w:widowControl w:val="0"/>
              <w:jc w:val="both"/>
            </w:pPr>
            <w:r>
              <w:rPr>
                <w:rFonts w:cs="Calibri"/>
                <w:color w:val="000000"/>
                <w:sz w:val="20"/>
                <w:szCs w:val="20"/>
              </w:rPr>
              <w:t> </w:t>
            </w:r>
          </w:p>
        </w:tc>
      </w:tr>
      <w:tr w:rsidR="0071641B" w14:paraId="70B67FFB" w14:textId="77777777">
        <w:trPr>
          <w:trHeight w:val="675"/>
        </w:trPr>
        <w:tc>
          <w:tcPr>
            <w:tcW w:w="3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277C" w14:textId="77777777" w:rsidR="0071641B" w:rsidRDefault="00000000">
            <w:pPr>
              <w:widowControl w:val="0"/>
              <w:jc w:val="both"/>
            </w:pPr>
            <w:r>
              <w:rPr>
                <w:rFonts w:cs="Calibri"/>
                <w:color w:val="000000"/>
                <w:sz w:val="20"/>
                <w:szCs w:val="20"/>
              </w:rPr>
              <w:t>33</w:t>
            </w:r>
          </w:p>
        </w:tc>
        <w:tc>
          <w:tcPr>
            <w:tcW w:w="5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9DEF" w14:textId="77777777" w:rsidR="0071641B" w:rsidRDefault="00000000">
            <w:pPr>
              <w:widowControl w:val="0"/>
            </w:pPr>
            <w:r>
              <w:rPr>
                <w:rFonts w:cs="Calibri"/>
                <w:color w:val="000000"/>
                <w:sz w:val="20"/>
                <w:szCs w:val="20"/>
              </w:rPr>
              <w:t xml:space="preserve">Jeśli tak, to czy zastosowano systemowe mechanizmy wymuszające okresowe zmiany haseł użytkowników? </w:t>
            </w:r>
          </w:p>
        </w:tc>
        <w:tc>
          <w:tcPr>
            <w:tcW w:w="2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A427" w14:textId="77777777" w:rsidR="0071641B" w:rsidRDefault="00000000">
            <w:pPr>
              <w:widowControl w:val="0"/>
              <w:jc w:val="both"/>
            </w:pPr>
            <w:r>
              <w:rPr>
                <w:rFonts w:cs="Calibri"/>
                <w:color w:val="000000"/>
                <w:sz w:val="20"/>
                <w:szCs w:val="20"/>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4D34" w14:textId="77777777" w:rsidR="0071641B" w:rsidRDefault="00000000">
            <w:pPr>
              <w:widowControl w:val="0"/>
              <w:jc w:val="both"/>
            </w:pPr>
            <w:r>
              <w:rPr>
                <w:rFonts w:cs="Calibri"/>
                <w:color w:val="000000"/>
                <w:sz w:val="20"/>
                <w:szCs w:val="20"/>
              </w:rPr>
              <w:t> </w:t>
            </w:r>
          </w:p>
        </w:tc>
      </w:tr>
    </w:tbl>
    <w:p w14:paraId="2458B3F3" w14:textId="77777777" w:rsidR="0071641B" w:rsidRDefault="0071641B">
      <w:pPr>
        <w:jc w:val="both"/>
        <w:rPr>
          <w:rFonts w:ascii="Trebuchet MS" w:hAnsi="Trebuchet MS" w:cs="TimesNewRoman"/>
          <w:b/>
          <w:bCs/>
          <w:color w:val="000000"/>
        </w:rPr>
      </w:pPr>
    </w:p>
    <w:p w14:paraId="6299BDC3" w14:textId="77777777" w:rsidR="0071641B" w:rsidRDefault="0071641B">
      <w:pPr>
        <w:spacing w:before="480" w:line="252" w:lineRule="auto"/>
        <w:rPr>
          <w:rFonts w:asciiTheme="majorHAnsi" w:hAnsiTheme="majorHAnsi" w:cs="Arial"/>
          <w:b/>
        </w:rPr>
      </w:pPr>
      <w:hyperlink r:id="rId38" w:tgtFrame="_blank">
        <w:r>
          <w:rPr>
            <w:rStyle w:val="Hipercze"/>
            <w:rFonts w:asciiTheme="majorHAnsi" w:eastAsiaTheme="majorEastAsia" w:hAnsiTheme="majorHAnsi" w:cstheme="majorBidi"/>
            <w:b/>
            <w:bCs/>
            <w:caps/>
            <w:color w:val="auto"/>
            <w:spacing w:val="20"/>
            <w:lang w:eastAsia="en-US"/>
          </w:rPr>
          <w:t>IR.271.7.2025.WS</w:t>
        </w:r>
      </w:hyperlink>
      <w:r>
        <w:rPr>
          <w:rFonts w:asciiTheme="majorHAnsi" w:hAnsiTheme="majorHAnsi" w:cstheme="minorHAnsi"/>
          <w:b/>
          <w:bCs/>
        </w:rPr>
        <w:t xml:space="preserve">                                                                                           </w:t>
      </w:r>
      <w:r>
        <w:rPr>
          <w:rFonts w:asciiTheme="majorHAnsi" w:hAnsiTheme="majorHAnsi" w:cs="Arial"/>
          <w:b/>
        </w:rPr>
        <w:t>Załącznik nr 6</w:t>
      </w:r>
    </w:p>
    <w:p w14:paraId="3F11DD79" w14:textId="77777777" w:rsidR="0071641B" w:rsidRDefault="00000000">
      <w:pPr>
        <w:spacing w:before="480" w:line="252" w:lineRule="auto"/>
        <w:ind w:left="5245" w:firstLine="709"/>
        <w:rPr>
          <w:rFonts w:asciiTheme="majorHAnsi" w:hAnsiTheme="majorHAnsi" w:cs="Arial"/>
          <w:b/>
        </w:rPr>
      </w:pPr>
      <w:r>
        <w:rPr>
          <w:rFonts w:asciiTheme="majorHAnsi" w:hAnsiTheme="majorHAnsi" w:cs="Arial"/>
          <w:b/>
        </w:rPr>
        <w:t>Zamawiający:</w:t>
      </w:r>
    </w:p>
    <w:p w14:paraId="2B6A398F" w14:textId="77777777" w:rsidR="0071641B" w:rsidRDefault="0071641B">
      <w:pPr>
        <w:ind w:left="5954"/>
        <w:rPr>
          <w:rFonts w:asciiTheme="majorHAnsi" w:hAnsiTheme="majorHAnsi" w:cs="Arial"/>
        </w:rPr>
      </w:pPr>
    </w:p>
    <w:p w14:paraId="252EEB2F" w14:textId="77777777" w:rsidR="0071641B" w:rsidRDefault="00000000">
      <w:pPr>
        <w:spacing w:after="160"/>
        <w:ind w:firstLine="5954"/>
        <w:rPr>
          <w:rFonts w:asciiTheme="majorHAnsi" w:eastAsia="Calibri" w:hAnsiTheme="majorHAnsi" w:cs="Arial"/>
          <w:b/>
          <w:color w:val="000000"/>
        </w:rPr>
      </w:pPr>
      <w:r>
        <w:rPr>
          <w:rFonts w:asciiTheme="majorHAnsi" w:eastAsia="Calibri" w:hAnsiTheme="majorHAnsi" w:cs="Arial"/>
          <w:b/>
          <w:color w:val="000000"/>
        </w:rPr>
        <w:t>Gmina Opatów</w:t>
      </w:r>
    </w:p>
    <w:p w14:paraId="14012173" w14:textId="77777777" w:rsidR="0071641B" w:rsidRDefault="00000000">
      <w:pPr>
        <w:spacing w:after="160"/>
        <w:ind w:firstLine="5954"/>
        <w:rPr>
          <w:rFonts w:eastAsia="Calibri"/>
          <w:b/>
          <w:bCs/>
          <w:color w:val="000000"/>
          <w:lang w:eastAsia="en-US"/>
        </w:rPr>
      </w:pPr>
      <w:r>
        <w:rPr>
          <w:b/>
          <w:bCs/>
        </w:rPr>
        <w:t>42-152 Opatów</w:t>
      </w:r>
    </w:p>
    <w:p w14:paraId="0A6CF52C" w14:textId="77777777" w:rsidR="0071641B" w:rsidRDefault="00000000">
      <w:pPr>
        <w:spacing w:after="160"/>
        <w:ind w:firstLine="5954"/>
        <w:rPr>
          <w:rFonts w:eastAsia="Calibri"/>
          <w:b/>
          <w:bCs/>
          <w:color w:val="000000"/>
          <w:lang w:eastAsia="en-US"/>
        </w:rPr>
      </w:pPr>
      <w:r>
        <w:rPr>
          <w:rFonts w:eastAsia="Calibri"/>
          <w:b/>
          <w:bCs/>
          <w:color w:val="000000"/>
          <w:lang w:eastAsia="en-US"/>
        </w:rPr>
        <w:t xml:space="preserve">ul. Tadeusza </w:t>
      </w:r>
      <w:r>
        <w:rPr>
          <w:b/>
          <w:bCs/>
        </w:rPr>
        <w:t>Kościuszki 27</w:t>
      </w:r>
      <w:r>
        <w:rPr>
          <w:rFonts w:asciiTheme="majorHAnsi" w:hAnsiTheme="majorHAnsi" w:cs="Arial"/>
          <w:i/>
        </w:rPr>
        <w:t xml:space="preserve"> (pełna nazwa/firma, adres)</w:t>
      </w:r>
    </w:p>
    <w:p w14:paraId="11065BE6" w14:textId="77777777" w:rsidR="0071641B" w:rsidRDefault="00000000">
      <w:pPr>
        <w:rPr>
          <w:rFonts w:asciiTheme="majorHAnsi" w:hAnsiTheme="majorHAnsi" w:cs="Arial"/>
          <w:b/>
        </w:rPr>
      </w:pPr>
      <w:r>
        <w:rPr>
          <w:rFonts w:asciiTheme="majorHAnsi" w:hAnsiTheme="majorHAnsi" w:cs="Arial"/>
          <w:b/>
        </w:rPr>
        <w:t>Wykonawca:</w:t>
      </w:r>
    </w:p>
    <w:p w14:paraId="3C0041E6" w14:textId="77777777" w:rsidR="0071641B" w:rsidRDefault="00000000">
      <w:pPr>
        <w:spacing w:line="480" w:lineRule="auto"/>
        <w:ind w:right="5954"/>
        <w:rPr>
          <w:rFonts w:asciiTheme="majorHAnsi" w:hAnsiTheme="majorHAnsi" w:cs="Arial"/>
        </w:rPr>
      </w:pPr>
      <w:r>
        <w:rPr>
          <w:rFonts w:asciiTheme="majorHAnsi" w:hAnsiTheme="majorHAnsi" w:cs="Arial"/>
        </w:rPr>
        <w:t>………………………………………………………………………………</w:t>
      </w:r>
    </w:p>
    <w:p w14:paraId="70ECE8FF" w14:textId="77777777" w:rsidR="0071641B" w:rsidRDefault="00000000">
      <w:pPr>
        <w:ind w:right="5953"/>
        <w:rPr>
          <w:rFonts w:asciiTheme="majorHAnsi" w:hAnsiTheme="majorHAnsi" w:cs="Arial"/>
          <w:i/>
        </w:rPr>
      </w:pPr>
      <w:r>
        <w:rPr>
          <w:rFonts w:asciiTheme="majorHAnsi" w:hAnsiTheme="majorHAnsi" w:cs="Arial"/>
          <w:i/>
        </w:rPr>
        <w:t>(pełna nazwa/firma, adres, w zależności od podmiotu: NIP/PESEL, KRS/</w:t>
      </w:r>
      <w:proofErr w:type="spellStart"/>
      <w:r>
        <w:rPr>
          <w:rFonts w:asciiTheme="majorHAnsi" w:hAnsiTheme="majorHAnsi" w:cs="Arial"/>
          <w:i/>
        </w:rPr>
        <w:t>CEiDG</w:t>
      </w:r>
      <w:proofErr w:type="spellEnd"/>
      <w:r>
        <w:rPr>
          <w:rFonts w:asciiTheme="majorHAnsi" w:hAnsiTheme="majorHAnsi" w:cs="Arial"/>
          <w:i/>
        </w:rPr>
        <w:t>)</w:t>
      </w:r>
    </w:p>
    <w:p w14:paraId="4BB373AD" w14:textId="77777777" w:rsidR="0071641B" w:rsidRDefault="00000000">
      <w:pPr>
        <w:rPr>
          <w:rFonts w:asciiTheme="majorHAnsi" w:hAnsiTheme="majorHAnsi" w:cs="Arial"/>
          <w:u w:val="single"/>
        </w:rPr>
      </w:pPr>
      <w:r>
        <w:rPr>
          <w:rFonts w:asciiTheme="majorHAnsi" w:hAnsiTheme="majorHAnsi" w:cs="Arial"/>
          <w:u w:val="single"/>
        </w:rPr>
        <w:t>reprezentowany przez:</w:t>
      </w:r>
    </w:p>
    <w:p w14:paraId="3E698332" w14:textId="77777777" w:rsidR="0071641B" w:rsidRDefault="00000000">
      <w:pPr>
        <w:spacing w:line="480" w:lineRule="auto"/>
        <w:ind w:right="5954"/>
        <w:rPr>
          <w:rFonts w:asciiTheme="majorHAnsi" w:hAnsiTheme="majorHAnsi" w:cs="Arial"/>
        </w:rPr>
      </w:pPr>
      <w:r>
        <w:rPr>
          <w:rFonts w:asciiTheme="majorHAnsi" w:hAnsiTheme="majorHAnsi" w:cs="Arial"/>
        </w:rPr>
        <w:t>………………………………………………………………………………</w:t>
      </w:r>
    </w:p>
    <w:p w14:paraId="70DAFCB6" w14:textId="77777777" w:rsidR="0071641B" w:rsidRDefault="00000000">
      <w:pPr>
        <w:ind w:right="5953"/>
        <w:rPr>
          <w:rFonts w:asciiTheme="majorHAnsi" w:hAnsiTheme="majorHAnsi" w:cs="Arial"/>
          <w:i/>
        </w:rPr>
      </w:pPr>
      <w:r>
        <w:rPr>
          <w:rFonts w:asciiTheme="majorHAnsi" w:hAnsiTheme="majorHAnsi" w:cs="Arial"/>
          <w:i/>
        </w:rPr>
        <w:t>(imię, nazwisko, stanowisko/podstawa do reprezentacji)</w:t>
      </w:r>
    </w:p>
    <w:p w14:paraId="1C1DD35F" w14:textId="77777777" w:rsidR="0071641B" w:rsidRDefault="0071641B">
      <w:pPr>
        <w:rPr>
          <w:rFonts w:asciiTheme="majorHAnsi" w:hAnsiTheme="majorHAnsi" w:cs="Arial"/>
        </w:rPr>
      </w:pPr>
    </w:p>
    <w:p w14:paraId="3F42A3BA" w14:textId="77777777" w:rsidR="0071641B" w:rsidRDefault="0071641B">
      <w:pPr>
        <w:rPr>
          <w:rFonts w:asciiTheme="majorHAnsi" w:hAnsiTheme="majorHAnsi" w:cs="Arial"/>
          <w:b/>
        </w:rPr>
      </w:pPr>
    </w:p>
    <w:p w14:paraId="7A8FE398" w14:textId="77777777" w:rsidR="0071641B" w:rsidRDefault="00000000">
      <w:pPr>
        <w:spacing w:after="120" w:line="360" w:lineRule="auto"/>
        <w:jc w:val="center"/>
        <w:rPr>
          <w:rFonts w:asciiTheme="majorHAnsi" w:hAnsiTheme="majorHAnsi" w:cs="Arial"/>
          <w:b/>
          <w:u w:val="single"/>
        </w:rPr>
      </w:pPr>
      <w:r>
        <w:rPr>
          <w:rFonts w:asciiTheme="majorHAnsi" w:hAnsiTheme="majorHAnsi" w:cs="Arial"/>
          <w:b/>
          <w:u w:val="single"/>
        </w:rPr>
        <w:t xml:space="preserve">Oświadczenia wykonawcy/wykonawcy wspólnie ubiegającego się o udzielenie zamówienia </w:t>
      </w:r>
    </w:p>
    <w:p w14:paraId="7D1B33ED" w14:textId="77777777" w:rsidR="0071641B" w:rsidRDefault="00000000">
      <w:pPr>
        <w:spacing w:before="120" w:line="360" w:lineRule="auto"/>
        <w:jc w:val="center"/>
        <w:rPr>
          <w:rFonts w:asciiTheme="majorHAnsi" w:hAnsiTheme="majorHAnsi" w:cs="Arial"/>
          <w:b/>
          <w:caps/>
          <w:u w:val="single"/>
        </w:rPr>
      </w:pPr>
      <w:r>
        <w:rPr>
          <w:rFonts w:asciiTheme="majorHAnsi" w:hAnsiTheme="majorHAnsi" w:cs="Arial"/>
          <w:b/>
          <w:u w:val="single"/>
        </w:rPr>
        <w:t xml:space="preserve">DOTYCZĄCE PRZESŁANEK WYKLUCZENIA Z ART. 5K ROZPORZĄDZENIA 833/2014 ORAZ ART. 7 UST. 1 USTAWY </w:t>
      </w:r>
      <w:r>
        <w:rPr>
          <w:rFonts w:asciiTheme="majorHAnsi" w:hAnsiTheme="majorHAnsi" w:cs="Arial"/>
          <w:b/>
          <w:caps/>
          <w:u w:val="single"/>
        </w:rPr>
        <w:t>o szczególnych rozwiązaniach w zakresie przeciwdziałania wspieraniu agresji na Ukrainę oraz służących ochronie bezpieczeństwa narodowego</w:t>
      </w:r>
    </w:p>
    <w:p w14:paraId="17A41917" w14:textId="77777777" w:rsidR="0071641B" w:rsidRDefault="00000000">
      <w:pPr>
        <w:spacing w:before="120" w:line="360" w:lineRule="auto"/>
        <w:jc w:val="center"/>
        <w:rPr>
          <w:rFonts w:asciiTheme="majorHAnsi" w:hAnsiTheme="majorHAnsi" w:cs="Arial"/>
          <w:b/>
          <w:u w:val="single"/>
        </w:rPr>
      </w:pPr>
      <w:r>
        <w:rPr>
          <w:rFonts w:asciiTheme="majorHAnsi" w:hAnsiTheme="majorHAnsi" w:cs="Arial"/>
          <w:b/>
        </w:rPr>
        <w:t xml:space="preserve">składane na podstawie art. 125 ust. 1 ustawy </w:t>
      </w:r>
      <w:proofErr w:type="spellStart"/>
      <w:r>
        <w:rPr>
          <w:rFonts w:asciiTheme="majorHAnsi" w:hAnsiTheme="majorHAnsi" w:cs="Arial"/>
          <w:b/>
        </w:rPr>
        <w:t>Pzp</w:t>
      </w:r>
      <w:proofErr w:type="spellEnd"/>
    </w:p>
    <w:p w14:paraId="0D6342ED" w14:textId="77777777" w:rsidR="0071641B" w:rsidRDefault="00000000">
      <w:pPr>
        <w:jc w:val="both"/>
        <w:rPr>
          <w:rFonts w:asciiTheme="majorHAnsi" w:hAnsiTheme="majorHAnsi" w:cs="Arial"/>
          <w:b/>
          <w:bCs/>
          <w:color w:val="000000"/>
        </w:rPr>
      </w:pPr>
      <w:r>
        <w:rPr>
          <w:rFonts w:asciiTheme="majorHAnsi" w:hAnsiTheme="majorHAnsi" w:cs="Arial"/>
        </w:rPr>
        <w:t xml:space="preserve">Na potrzeby postępowania o udzielenie zamówienia publicznego </w:t>
      </w:r>
      <w:r>
        <w:rPr>
          <w:rFonts w:asciiTheme="majorHAnsi" w:hAnsiTheme="majorHAnsi" w:cs="Arial"/>
        </w:rPr>
        <w:br/>
      </w:r>
      <w:proofErr w:type="spellStart"/>
      <w:r>
        <w:rPr>
          <w:rFonts w:asciiTheme="majorHAnsi" w:hAnsiTheme="majorHAnsi" w:cs="Arial"/>
        </w:rPr>
        <w:t>pn</w:t>
      </w:r>
      <w:proofErr w:type="spellEnd"/>
      <w:r>
        <w:rPr>
          <w:rFonts w:asciiTheme="majorHAnsi" w:hAnsiTheme="majorHAnsi" w:cs="Arial"/>
        </w:rPr>
        <w:t xml:space="preserve">: </w:t>
      </w:r>
      <w:r>
        <w:rPr>
          <w:rFonts w:asciiTheme="majorHAnsi" w:hAnsiTheme="majorHAnsi"/>
          <w:b/>
          <w:bCs/>
        </w:rPr>
        <w:t>„</w:t>
      </w:r>
      <w:r>
        <w:rPr>
          <w:rFonts w:asciiTheme="majorHAnsi" w:hAnsiTheme="majorHAnsi" w:cs="Arial"/>
          <w:b/>
          <w:bCs/>
        </w:rPr>
        <w:t>Odbiór i zagospodarowania odpadów komunalnych od właścicieli nieruchomości zamieszkałych na terenie Gminy Opatów</w:t>
      </w:r>
      <w:r>
        <w:rPr>
          <w:b/>
          <w:bCs/>
        </w:rPr>
        <w:t>”</w:t>
      </w:r>
      <w:r>
        <w:t xml:space="preserve"> </w:t>
      </w:r>
      <w:hyperlink r:id="rId39" w:tgtFrame="_blank">
        <w:r w:rsidR="0071641B">
          <w:rPr>
            <w:rStyle w:val="Hipercze"/>
            <w:rFonts w:asciiTheme="majorHAnsi" w:eastAsiaTheme="majorEastAsia" w:hAnsiTheme="majorHAnsi" w:cstheme="majorBidi"/>
            <w:b/>
            <w:bCs/>
            <w:caps/>
            <w:color w:val="auto"/>
            <w:spacing w:val="20"/>
            <w:lang w:eastAsia="en-US"/>
          </w:rPr>
          <w:t>IR.271.7.2025.WS</w:t>
        </w:r>
      </w:hyperlink>
      <w:r>
        <w:rPr>
          <w:b/>
          <w:bCs/>
        </w:rPr>
        <w:t xml:space="preserve">. </w:t>
      </w:r>
      <w:r>
        <w:rPr>
          <w:rFonts w:asciiTheme="majorHAnsi" w:hAnsiTheme="majorHAnsi" w:cs="Arial"/>
        </w:rPr>
        <w:t>prowadzonego przez Gminę Opatów</w:t>
      </w:r>
      <w:r>
        <w:rPr>
          <w:rFonts w:asciiTheme="majorHAnsi" w:hAnsiTheme="majorHAnsi" w:cs="Arial"/>
          <w:i/>
        </w:rPr>
        <w:t xml:space="preserve">, </w:t>
      </w:r>
      <w:r>
        <w:rPr>
          <w:rFonts w:asciiTheme="majorHAnsi" w:hAnsiTheme="majorHAnsi" w:cs="Arial"/>
        </w:rPr>
        <w:t>oświadczam, co następuje:</w:t>
      </w:r>
    </w:p>
    <w:p w14:paraId="340B4116" w14:textId="77777777" w:rsidR="0071641B" w:rsidRDefault="00000000">
      <w:pPr>
        <w:shd w:val="clear" w:color="auto" w:fill="BFBFBF" w:themeFill="background1" w:themeFillShade="BF"/>
        <w:spacing w:before="360" w:line="360" w:lineRule="auto"/>
        <w:rPr>
          <w:rFonts w:asciiTheme="majorHAnsi" w:hAnsiTheme="majorHAnsi" w:cs="Arial"/>
          <w:b/>
        </w:rPr>
      </w:pPr>
      <w:r>
        <w:rPr>
          <w:rFonts w:asciiTheme="majorHAnsi" w:hAnsiTheme="majorHAnsi" w:cs="Arial"/>
          <w:b/>
        </w:rPr>
        <w:t>OŚWIADCZENIA DOTYCZĄCE WYKONAWCY:</w:t>
      </w:r>
    </w:p>
    <w:p w14:paraId="2ECCAB4E" w14:textId="77777777" w:rsidR="0071641B" w:rsidRDefault="00000000">
      <w:pPr>
        <w:pStyle w:val="Akapitzlist"/>
        <w:numPr>
          <w:ilvl w:val="0"/>
          <w:numId w:val="41"/>
        </w:numPr>
        <w:spacing w:before="360" w:line="360" w:lineRule="auto"/>
        <w:contextualSpacing/>
        <w:jc w:val="both"/>
        <w:rPr>
          <w:rFonts w:asciiTheme="majorHAnsi" w:hAnsiTheme="majorHAnsi" w:cs="Arial"/>
          <w:b/>
          <w:bCs/>
        </w:rPr>
      </w:pPr>
      <w:r>
        <w:rPr>
          <w:rFonts w:asciiTheme="majorHAnsi" w:hAnsiTheme="majorHAnsi" w:cs="Arial"/>
        </w:rPr>
        <w:lastRenderedPageBreak/>
        <w:t xml:space="preserve">Oświadczam, że nie podlegam wykluczeniu z postępowania na podstawie </w:t>
      </w:r>
      <w:r>
        <w:rPr>
          <w:rFonts w:asciiTheme="majorHAnsi" w:hAnsiTheme="majorHAnsi" w:cs="Arial"/>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Theme="majorHAnsi" w:hAnsiTheme="majorHAnsi" w:cs="Arial"/>
        </w:rPr>
        <w:footnoteReference w:id="61"/>
      </w:r>
    </w:p>
    <w:p w14:paraId="7CD49FA8" w14:textId="77777777" w:rsidR="0071641B" w:rsidRDefault="00000000">
      <w:pPr>
        <w:pStyle w:val="NormalnyWeb"/>
        <w:numPr>
          <w:ilvl w:val="0"/>
          <w:numId w:val="41"/>
        </w:numPr>
        <w:spacing w:beforeAutospacing="0" w:afterAutospacing="0" w:line="360" w:lineRule="auto"/>
        <w:rPr>
          <w:rFonts w:asciiTheme="majorHAnsi" w:hAnsiTheme="majorHAnsi" w:cs="Arial"/>
          <w:b/>
          <w:bCs/>
          <w:sz w:val="24"/>
          <w:szCs w:val="24"/>
        </w:rPr>
      </w:pPr>
      <w:r>
        <w:rPr>
          <w:rFonts w:asciiTheme="majorHAnsi" w:hAnsiTheme="majorHAnsi" w:cs="Arial"/>
          <w:sz w:val="24"/>
          <w:szCs w:val="24"/>
        </w:rPr>
        <w:t xml:space="preserve">Oświadczam, że nie zachodzą w stosunku do mnie przesłanki wykluczenia z postępowania na podstawie art. </w:t>
      </w:r>
      <w:r>
        <w:rPr>
          <w:rFonts w:asciiTheme="majorHAnsi" w:hAnsiTheme="majorHAnsi" w:cs="Arial"/>
          <w:color w:val="222222"/>
          <w:sz w:val="24"/>
          <w:szCs w:val="24"/>
        </w:rPr>
        <w:t>7 ust. 1 ustawy z dnia 13 kwietnia 2022 r.</w:t>
      </w:r>
      <w:r>
        <w:rPr>
          <w:rFonts w:asciiTheme="majorHAnsi" w:hAnsiTheme="majorHAnsi" w:cs="Arial"/>
          <w:i/>
          <w:iCs/>
          <w:color w:val="222222"/>
          <w:sz w:val="24"/>
          <w:szCs w:val="24"/>
        </w:rPr>
        <w:t xml:space="preserve"> o szczególnych rozwiązaniach w zakresie przeciwdziałania wspieraniu agresji na Ukrainę oraz służących ochronie bezpieczeństwa narodowego </w:t>
      </w:r>
      <w:r>
        <w:rPr>
          <w:rFonts w:asciiTheme="majorHAnsi" w:hAnsiTheme="majorHAnsi" w:cs="Arial"/>
          <w:color w:val="222222"/>
          <w:sz w:val="24"/>
          <w:szCs w:val="24"/>
        </w:rPr>
        <w:t>(Dz. U. poz. 835)</w:t>
      </w:r>
      <w:r>
        <w:rPr>
          <w:rFonts w:asciiTheme="majorHAnsi" w:hAnsiTheme="majorHAnsi" w:cs="Arial"/>
          <w:i/>
          <w:iCs/>
          <w:color w:val="222222"/>
          <w:sz w:val="24"/>
          <w:szCs w:val="24"/>
        </w:rPr>
        <w:t>.</w:t>
      </w:r>
      <w:r>
        <w:rPr>
          <w:rStyle w:val="Odwoanieprzypisudolnego"/>
          <w:rFonts w:asciiTheme="majorHAnsi" w:hAnsiTheme="majorHAnsi" w:cs="Arial"/>
          <w:color w:val="222222"/>
          <w:sz w:val="24"/>
          <w:szCs w:val="24"/>
        </w:rPr>
        <w:footnoteReference w:id="62"/>
      </w:r>
    </w:p>
    <w:p w14:paraId="03FDE573" w14:textId="77777777" w:rsidR="0071641B" w:rsidRDefault="00000000">
      <w:pPr>
        <w:shd w:val="clear" w:color="auto" w:fill="BFBFBF" w:themeFill="background1" w:themeFillShade="BF"/>
        <w:spacing w:before="240" w:after="120" w:line="360" w:lineRule="auto"/>
        <w:jc w:val="both"/>
        <w:rPr>
          <w:rFonts w:asciiTheme="majorHAnsi" w:hAnsiTheme="majorHAnsi" w:cs="Arial"/>
        </w:rPr>
      </w:pPr>
      <w:r>
        <w:rPr>
          <w:rFonts w:asciiTheme="majorHAnsi" w:hAnsiTheme="majorHAnsi" w:cs="Arial"/>
          <w:b/>
        </w:rPr>
        <w:t>INFORMACJA DOTYCZĄCA POLEGANIA NA ZDOLNOŚCIACH LUB SYTUACJI PODMIOTU UDOSTĘPNIAJĄCEGO ZASOBY W ZAKRESIE ODPOWIADAJĄCYM PONAD 10% WARTOŚCI ZAMÓWIENIA</w:t>
      </w:r>
      <w:r>
        <w:rPr>
          <w:rFonts w:asciiTheme="majorHAnsi" w:hAnsiTheme="majorHAnsi" w:cs="Arial"/>
          <w:b/>
          <w:bCs/>
        </w:rPr>
        <w:t>:</w:t>
      </w:r>
    </w:p>
    <w:p w14:paraId="3E58122B" w14:textId="77777777" w:rsidR="0071641B" w:rsidRDefault="00000000">
      <w:pPr>
        <w:spacing w:after="120" w:line="360" w:lineRule="auto"/>
        <w:jc w:val="both"/>
        <w:rPr>
          <w:rFonts w:asciiTheme="majorHAnsi" w:hAnsiTheme="majorHAnsi" w:cs="Arial"/>
        </w:rPr>
      </w:pPr>
      <w:bookmarkStart w:id="35" w:name="_Hlk99016800"/>
      <w:r>
        <w:rPr>
          <w:rFonts w:asciiTheme="majorHAnsi" w:hAnsiTheme="majorHAnsi" w:cs="Arial"/>
          <w:color w:val="0070C0"/>
        </w:rPr>
        <w:t>[UWAGA</w:t>
      </w:r>
      <w:r>
        <w:rPr>
          <w:rFonts w:asciiTheme="majorHAnsi" w:hAnsiTheme="majorHAnsi" w:cs="Arial"/>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Theme="majorHAnsi" w:hAnsiTheme="majorHAnsi" w:cs="Arial"/>
          <w:color w:val="0070C0"/>
        </w:rPr>
        <w:t>]</w:t>
      </w:r>
      <w:bookmarkEnd w:id="35"/>
    </w:p>
    <w:p w14:paraId="53BDC799" w14:textId="77777777" w:rsidR="0071641B" w:rsidRDefault="00000000">
      <w:pPr>
        <w:spacing w:after="120" w:line="360" w:lineRule="auto"/>
        <w:jc w:val="both"/>
        <w:rPr>
          <w:rFonts w:asciiTheme="majorHAnsi" w:hAnsiTheme="majorHAnsi" w:cs="Arial"/>
        </w:rPr>
      </w:pPr>
      <w:r>
        <w:rPr>
          <w:rFonts w:asciiTheme="majorHAnsi" w:hAnsiTheme="majorHAnsi" w:cs="Arial"/>
        </w:rPr>
        <w:lastRenderedPageBreak/>
        <w:t xml:space="preserve">Oświadczam, że w celu wykazania spełniania warunków udziału w postępowaniu, określonych przez zamawiającego w ………………………………………………………...………………….. </w:t>
      </w:r>
      <w:bookmarkStart w:id="36" w:name="_Hlk99005462"/>
      <w:r>
        <w:rPr>
          <w:rFonts w:asciiTheme="majorHAnsi" w:hAnsiTheme="majorHAnsi" w:cs="Arial"/>
          <w:i/>
        </w:rPr>
        <w:t xml:space="preserve">(wskazać </w:t>
      </w:r>
      <w:bookmarkEnd w:id="36"/>
      <w:r>
        <w:rPr>
          <w:rFonts w:asciiTheme="majorHAnsi" w:hAnsiTheme="majorHAnsi" w:cs="Arial"/>
          <w:i/>
        </w:rPr>
        <w:t>dokument i właściwą jednostkę redakcyjną dokumentu, w której określono warunki udziału w postępowaniu),</w:t>
      </w:r>
      <w:r>
        <w:rPr>
          <w:rFonts w:asciiTheme="majorHAnsi" w:hAnsiTheme="majorHAnsi" w:cs="Arial"/>
        </w:rPr>
        <w:t xml:space="preserve"> polegam na zdolnościach lub sytuacji następującego podmiotu udostępniającego zasoby: </w:t>
      </w:r>
      <w:bookmarkStart w:id="37" w:name="_Hlk99014455"/>
      <w:r>
        <w:rPr>
          <w:rFonts w:asciiTheme="majorHAnsi" w:hAnsiTheme="majorHAnsi" w:cs="Arial"/>
        </w:rPr>
        <w:t>………………………………………………………………………...…………………………………….…</w:t>
      </w:r>
      <w:r>
        <w:rPr>
          <w:rFonts w:asciiTheme="majorHAnsi" w:hAnsiTheme="majorHAnsi" w:cs="Arial"/>
          <w:i/>
        </w:rPr>
        <w:t xml:space="preserve"> </w:t>
      </w:r>
      <w:bookmarkEnd w:id="37"/>
      <w:r>
        <w:rPr>
          <w:rFonts w:asciiTheme="majorHAnsi" w:hAnsiTheme="majorHAnsi" w:cs="Arial"/>
          <w:i/>
        </w:rPr>
        <w:t>(podać pełną nazwę/firmę, adres, a także w zależności od podmiotu: NIP/PESEL, KRS/</w:t>
      </w:r>
      <w:proofErr w:type="spellStart"/>
      <w:r>
        <w:rPr>
          <w:rFonts w:asciiTheme="majorHAnsi" w:hAnsiTheme="majorHAnsi" w:cs="Arial"/>
          <w:i/>
        </w:rPr>
        <w:t>CEiDG</w:t>
      </w:r>
      <w:proofErr w:type="spellEnd"/>
      <w:r>
        <w:rPr>
          <w:rFonts w:asciiTheme="majorHAnsi" w:hAnsiTheme="majorHAnsi" w:cs="Arial"/>
          <w:i/>
        </w:rPr>
        <w:t>)</w:t>
      </w:r>
      <w:r>
        <w:rPr>
          <w:rFonts w:asciiTheme="majorHAnsi" w:hAnsiTheme="majorHAnsi" w:cs="Arial"/>
        </w:rPr>
        <w:t>,</w:t>
      </w:r>
      <w:r>
        <w:rPr>
          <w:rFonts w:asciiTheme="majorHAnsi" w:hAnsiTheme="majorHAnsi" w:cs="Arial"/>
        </w:rPr>
        <w:br/>
        <w:t xml:space="preserve">w następującym zakresie: …………………………………………………………………………… </w:t>
      </w:r>
      <w:r>
        <w:rPr>
          <w:rFonts w:asciiTheme="majorHAnsi" w:hAnsiTheme="majorHAnsi" w:cs="Arial"/>
          <w:i/>
        </w:rPr>
        <w:t>(określić odpowiedni zakres udostępnianych zasobów dla wskazanego podmiotu)</w:t>
      </w:r>
      <w:r>
        <w:rPr>
          <w:rFonts w:asciiTheme="majorHAnsi" w:hAnsiTheme="majorHAnsi" w:cs="Arial"/>
          <w:iCs/>
        </w:rPr>
        <w:t>,</w:t>
      </w:r>
      <w:r>
        <w:rPr>
          <w:rFonts w:asciiTheme="majorHAnsi" w:hAnsiTheme="majorHAnsi" w:cs="Arial"/>
          <w:i/>
        </w:rPr>
        <w:br/>
      </w:r>
      <w:r>
        <w:rPr>
          <w:rFonts w:asciiTheme="majorHAnsi" w:hAnsiTheme="majorHAnsi" w:cs="Arial"/>
        </w:rPr>
        <w:t xml:space="preserve">co odpowiada ponad 10% wartości przedmiotowego zamówienia. </w:t>
      </w:r>
    </w:p>
    <w:p w14:paraId="329F1977" w14:textId="77777777" w:rsidR="0071641B" w:rsidRDefault="00000000">
      <w:pPr>
        <w:shd w:val="clear" w:color="auto" w:fill="BFBFBF" w:themeFill="background1" w:themeFillShade="BF"/>
        <w:spacing w:before="240" w:after="120" w:line="360" w:lineRule="auto"/>
        <w:jc w:val="both"/>
        <w:rPr>
          <w:rFonts w:asciiTheme="majorHAnsi" w:hAnsiTheme="majorHAnsi" w:cs="Arial"/>
          <w:b/>
        </w:rPr>
      </w:pPr>
      <w:r>
        <w:rPr>
          <w:rFonts w:asciiTheme="majorHAnsi" w:hAnsiTheme="majorHAnsi" w:cs="Arial"/>
          <w:b/>
        </w:rPr>
        <w:t>OŚWIADCZENIE DOTYCZĄCE PODWYKONAWCY, NA KTÓREGO PRZYPADA PONAD 10% WARTOŚCI ZAMÓWIENIA:</w:t>
      </w:r>
    </w:p>
    <w:p w14:paraId="1CA0BEC1" w14:textId="77777777" w:rsidR="0071641B" w:rsidRDefault="00000000">
      <w:pPr>
        <w:spacing w:after="120" w:line="360" w:lineRule="auto"/>
        <w:jc w:val="both"/>
        <w:rPr>
          <w:rFonts w:asciiTheme="majorHAnsi" w:hAnsiTheme="majorHAnsi" w:cs="Arial"/>
        </w:rPr>
      </w:pPr>
      <w:r>
        <w:rPr>
          <w:rFonts w:asciiTheme="majorHAnsi" w:hAnsiTheme="majorHAnsi" w:cs="Arial"/>
          <w:color w:val="0070C0"/>
        </w:rPr>
        <w:t>[UWAGA</w:t>
      </w:r>
      <w:r>
        <w:rPr>
          <w:rFonts w:asciiTheme="majorHAnsi" w:hAnsiTheme="majorHAnsi" w:cs="Arial"/>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Theme="majorHAnsi" w:hAnsiTheme="majorHAnsi" w:cs="Arial"/>
          <w:color w:val="0070C0"/>
        </w:rPr>
        <w:t>]</w:t>
      </w:r>
    </w:p>
    <w:p w14:paraId="5DC2A164" w14:textId="77777777" w:rsidR="0071641B" w:rsidRDefault="00000000">
      <w:pPr>
        <w:spacing w:line="360" w:lineRule="auto"/>
        <w:jc w:val="both"/>
        <w:rPr>
          <w:rFonts w:asciiTheme="majorHAnsi" w:hAnsiTheme="majorHAnsi" w:cs="Arial"/>
        </w:rPr>
      </w:pPr>
      <w:r>
        <w:rPr>
          <w:rFonts w:asciiTheme="majorHAnsi" w:hAnsiTheme="majorHAnsi" w:cs="Arial"/>
        </w:rPr>
        <w:t xml:space="preserve">Oświadczam, że w stosunku do następującego podmiotu, będącego podwykonawcą, na którego przypada ponad 10% wartości zamówienia: ……………………………………………………………………………………………….………..….…… </w:t>
      </w:r>
      <w:r>
        <w:rPr>
          <w:rFonts w:asciiTheme="majorHAnsi" w:hAnsiTheme="majorHAnsi" w:cs="Arial"/>
          <w:i/>
        </w:rPr>
        <w:t>(podać pełną nazwę/firmę, adres, a także w zależności od podmiotu: NIP/PESEL, KRS/</w:t>
      </w:r>
      <w:proofErr w:type="spellStart"/>
      <w:r>
        <w:rPr>
          <w:rFonts w:asciiTheme="majorHAnsi" w:hAnsiTheme="majorHAnsi" w:cs="Arial"/>
          <w:i/>
        </w:rPr>
        <w:t>CEiDG</w:t>
      </w:r>
      <w:proofErr w:type="spellEnd"/>
      <w:r>
        <w:rPr>
          <w:rFonts w:asciiTheme="majorHAnsi" w:hAnsiTheme="majorHAnsi" w:cs="Arial"/>
          <w:i/>
        </w:rPr>
        <w:t>)</w:t>
      </w:r>
      <w:r>
        <w:rPr>
          <w:rFonts w:asciiTheme="majorHAnsi" w:hAnsiTheme="majorHAnsi" w:cs="Arial"/>
        </w:rPr>
        <w:t>,</w:t>
      </w:r>
      <w:r>
        <w:rPr>
          <w:rFonts w:asciiTheme="majorHAnsi" w:hAnsiTheme="majorHAnsi" w:cs="Arial"/>
        </w:rPr>
        <w:br/>
        <w:t>nie zachodzą podstawy wykluczenia z postępowania o udzielenie zamówienia przewidziane w  art.  5k rozporządzenia 833/2014 w brzmieniu nadanym rozporządzeniem 2022/576.</w:t>
      </w:r>
    </w:p>
    <w:p w14:paraId="0EB66AC6" w14:textId="77777777" w:rsidR="0071641B" w:rsidRDefault="00000000">
      <w:pPr>
        <w:shd w:val="clear" w:color="auto" w:fill="BFBFBF" w:themeFill="background1" w:themeFillShade="BF"/>
        <w:spacing w:before="240" w:after="120" w:line="360" w:lineRule="auto"/>
        <w:jc w:val="both"/>
        <w:rPr>
          <w:rFonts w:asciiTheme="majorHAnsi" w:hAnsiTheme="majorHAnsi" w:cs="Arial"/>
          <w:b/>
        </w:rPr>
      </w:pPr>
      <w:r>
        <w:rPr>
          <w:rFonts w:asciiTheme="majorHAnsi" w:hAnsiTheme="majorHAnsi" w:cs="Arial"/>
          <w:b/>
        </w:rPr>
        <w:t>OŚWIADCZENIE DOTYCZĄCE DOSTAWCY, NA KTÓREGO PRZYPADA PONAD 10% WARTOŚCI ZAMÓWIENIA:</w:t>
      </w:r>
    </w:p>
    <w:p w14:paraId="072AE18F" w14:textId="77777777" w:rsidR="0071641B" w:rsidRDefault="00000000">
      <w:pPr>
        <w:spacing w:after="120" w:line="360" w:lineRule="auto"/>
        <w:jc w:val="both"/>
        <w:rPr>
          <w:rFonts w:asciiTheme="majorHAnsi" w:hAnsiTheme="majorHAnsi" w:cs="Arial"/>
        </w:rPr>
      </w:pPr>
      <w:r>
        <w:rPr>
          <w:rFonts w:asciiTheme="majorHAnsi" w:hAnsiTheme="majorHAnsi" w:cs="Arial"/>
          <w:color w:val="0070C0"/>
        </w:rPr>
        <w:t>[UWAGA</w:t>
      </w:r>
      <w:r>
        <w:rPr>
          <w:rFonts w:asciiTheme="majorHAnsi" w:hAnsiTheme="majorHAnsi" w:cs="Arial"/>
          <w:i/>
          <w:color w:val="0070C0"/>
        </w:rPr>
        <w:t>: wypełnić tylko w przypadku dostawcy, na którego przypada ponad 10% wartości zamówienia. W przypadku więcej niż jednego dostawcy, na którego przypada ponad 10% wartości zamówienia, należy zastosować tyle razy, ile jest to konieczne.</w:t>
      </w:r>
      <w:r>
        <w:rPr>
          <w:rFonts w:asciiTheme="majorHAnsi" w:hAnsiTheme="majorHAnsi" w:cs="Arial"/>
          <w:color w:val="0070C0"/>
        </w:rPr>
        <w:t>]</w:t>
      </w:r>
    </w:p>
    <w:p w14:paraId="131BE433" w14:textId="77777777" w:rsidR="0071641B" w:rsidRDefault="00000000">
      <w:pPr>
        <w:spacing w:line="360" w:lineRule="auto"/>
        <w:jc w:val="both"/>
        <w:rPr>
          <w:rFonts w:asciiTheme="majorHAnsi" w:hAnsiTheme="majorHAnsi" w:cs="Arial"/>
        </w:rPr>
      </w:pPr>
      <w:r>
        <w:rPr>
          <w:rFonts w:asciiTheme="majorHAnsi" w:hAnsiTheme="majorHAnsi" w:cs="Arial"/>
        </w:rPr>
        <w:t xml:space="preserve">Oświadczam, że w stosunku do następującego podmiotu, będącego dostawcą, na którego przypada ponad 10% wartości zamówienia: </w:t>
      </w:r>
      <w:r>
        <w:rPr>
          <w:rFonts w:asciiTheme="majorHAnsi" w:hAnsiTheme="majorHAnsi" w:cs="Arial"/>
        </w:rPr>
        <w:lastRenderedPageBreak/>
        <w:t xml:space="preserve">……………………………………………………………………………………………….………..….…… </w:t>
      </w:r>
      <w:r>
        <w:rPr>
          <w:rFonts w:asciiTheme="majorHAnsi" w:hAnsiTheme="majorHAnsi" w:cs="Arial"/>
          <w:i/>
        </w:rPr>
        <w:t>(podać pełną nazwę/firmę, adres, a także w zależności od podmiotu: NIP/PESEL, KRS/</w:t>
      </w:r>
      <w:proofErr w:type="spellStart"/>
      <w:r>
        <w:rPr>
          <w:rFonts w:asciiTheme="majorHAnsi" w:hAnsiTheme="majorHAnsi" w:cs="Arial"/>
          <w:i/>
        </w:rPr>
        <w:t>CEiDG</w:t>
      </w:r>
      <w:proofErr w:type="spellEnd"/>
      <w:r>
        <w:rPr>
          <w:rFonts w:asciiTheme="majorHAnsi" w:hAnsiTheme="majorHAnsi" w:cs="Arial"/>
          <w:i/>
        </w:rPr>
        <w:t>)</w:t>
      </w:r>
      <w:r>
        <w:rPr>
          <w:rFonts w:asciiTheme="majorHAnsi" w:hAnsiTheme="majorHAnsi" w:cs="Arial"/>
        </w:rPr>
        <w:t>,</w:t>
      </w:r>
      <w:r>
        <w:rPr>
          <w:rFonts w:asciiTheme="majorHAnsi" w:hAnsiTheme="majorHAnsi" w:cs="Arial"/>
        </w:rPr>
        <w:br/>
        <w:t>nie zachodzą podstawy wykluczenia z postępowania o udzielenie zamówienia przewidziane w  art.  5k rozporządzenia 833/2014 w brzmieniu nadanym rozporządzeniem 2022/576.</w:t>
      </w:r>
    </w:p>
    <w:p w14:paraId="300E2350" w14:textId="77777777" w:rsidR="0071641B" w:rsidRDefault="00000000">
      <w:pPr>
        <w:shd w:val="clear" w:color="auto" w:fill="BFBFBF" w:themeFill="background1" w:themeFillShade="BF"/>
        <w:spacing w:before="240" w:line="360" w:lineRule="auto"/>
        <w:jc w:val="both"/>
        <w:rPr>
          <w:rFonts w:asciiTheme="majorHAnsi" w:hAnsiTheme="majorHAnsi" w:cs="Arial"/>
          <w:b/>
        </w:rPr>
      </w:pPr>
      <w:r>
        <w:rPr>
          <w:rFonts w:asciiTheme="majorHAnsi" w:hAnsiTheme="majorHAnsi" w:cs="Arial"/>
          <w:b/>
        </w:rPr>
        <w:t>OŚWIADCZENIE DOTYCZĄCE PODANYCH INFORMACJI:</w:t>
      </w:r>
    </w:p>
    <w:p w14:paraId="296D830A" w14:textId="77777777" w:rsidR="0071641B" w:rsidRDefault="00000000">
      <w:pPr>
        <w:spacing w:line="360" w:lineRule="auto"/>
        <w:jc w:val="both"/>
        <w:rPr>
          <w:rFonts w:asciiTheme="majorHAnsi" w:hAnsiTheme="majorHAnsi" w:cs="Arial"/>
        </w:rPr>
      </w:pPr>
      <w:r>
        <w:rPr>
          <w:rFonts w:asciiTheme="majorHAnsi" w:hAnsiTheme="majorHAnsi" w:cs="Arial"/>
        </w:rPr>
        <w:t>Oświadczam, że wszystkie informacje podane w powyższych oświadczeniach są aktualne i zgodne z prawdą oraz zostały przedstawione z pełną świadomością konsekwencji wprowadzenia zamawiającego w błąd przy przedstawianiu informacji.</w:t>
      </w:r>
    </w:p>
    <w:p w14:paraId="6948DB57" w14:textId="77777777" w:rsidR="0071641B" w:rsidRDefault="0071641B">
      <w:pPr>
        <w:spacing w:line="360" w:lineRule="auto"/>
        <w:jc w:val="both"/>
        <w:rPr>
          <w:rFonts w:asciiTheme="majorHAnsi" w:hAnsiTheme="majorHAnsi" w:cs="Arial"/>
        </w:rPr>
      </w:pPr>
    </w:p>
    <w:p w14:paraId="2B13881A" w14:textId="77777777" w:rsidR="0071641B" w:rsidRDefault="00000000">
      <w:pPr>
        <w:shd w:val="clear" w:color="auto" w:fill="BFBFBF" w:themeFill="background1" w:themeFillShade="BF"/>
        <w:spacing w:after="120" w:line="360" w:lineRule="auto"/>
        <w:jc w:val="both"/>
        <w:rPr>
          <w:rFonts w:asciiTheme="majorHAnsi" w:hAnsiTheme="majorHAnsi" w:cs="Arial"/>
          <w:b/>
        </w:rPr>
      </w:pPr>
      <w:r>
        <w:rPr>
          <w:rFonts w:asciiTheme="majorHAnsi" w:hAnsiTheme="majorHAnsi" w:cs="Arial"/>
          <w:b/>
        </w:rPr>
        <w:t>INFORMACJA DOTYCZĄCA DOSTĘPU DO PODMIOTOWYCH ŚRODKÓW DOWODOWYCH:</w:t>
      </w:r>
    </w:p>
    <w:p w14:paraId="27590BB6" w14:textId="77777777" w:rsidR="0071641B" w:rsidRDefault="00000000">
      <w:pPr>
        <w:spacing w:after="120" w:line="360" w:lineRule="auto"/>
        <w:jc w:val="both"/>
        <w:rPr>
          <w:rFonts w:asciiTheme="majorHAnsi" w:hAnsiTheme="majorHAnsi" w:cs="Arial"/>
        </w:rPr>
      </w:pPr>
      <w:r>
        <w:rPr>
          <w:rFonts w:asciiTheme="majorHAnsi" w:hAnsiTheme="majorHAnsi" w:cs="Arial"/>
        </w:rPr>
        <w:t>Wskazuję następujące podmiotowe środki dowodowe, które można uzyskać za pomocą bezpłatnych i ogólnodostępnych baz danych, oraz</w:t>
      </w:r>
      <w:r>
        <w:rPr>
          <w:rFonts w:asciiTheme="majorHAnsi" w:hAnsiTheme="majorHAnsi"/>
        </w:rPr>
        <w:t xml:space="preserve"> </w:t>
      </w:r>
      <w:r>
        <w:rPr>
          <w:rFonts w:asciiTheme="majorHAnsi" w:hAnsiTheme="majorHAnsi" w:cs="Arial"/>
        </w:rPr>
        <w:t>dane umożliwiające dostęp do tych środków:</w:t>
      </w:r>
      <w:r>
        <w:rPr>
          <w:rFonts w:asciiTheme="majorHAnsi" w:hAnsiTheme="majorHAnsi" w:cs="Arial"/>
        </w:rPr>
        <w:br/>
        <w:t>1) ......................................................................................................................................................</w:t>
      </w:r>
    </w:p>
    <w:p w14:paraId="1E231CC9" w14:textId="77777777" w:rsidR="0071641B" w:rsidRDefault="00000000">
      <w:pPr>
        <w:spacing w:line="360" w:lineRule="auto"/>
        <w:jc w:val="both"/>
        <w:rPr>
          <w:rFonts w:asciiTheme="majorHAnsi" w:hAnsiTheme="majorHAnsi" w:cs="Arial"/>
        </w:rPr>
      </w:pPr>
      <w:r>
        <w:rPr>
          <w:rFonts w:asciiTheme="majorHAnsi" w:hAnsiTheme="majorHAnsi" w:cs="Arial"/>
          <w:i/>
        </w:rPr>
        <w:t>(wskazać podmiotowy środek dowodowy, adres internetowy, wydający urząd lub organ, dokładne dane referencyjne dokumentacji)</w:t>
      </w:r>
    </w:p>
    <w:p w14:paraId="4414126D" w14:textId="77777777" w:rsidR="0071641B" w:rsidRDefault="00000000">
      <w:pPr>
        <w:spacing w:line="360" w:lineRule="auto"/>
        <w:jc w:val="both"/>
        <w:rPr>
          <w:rFonts w:asciiTheme="majorHAnsi" w:hAnsiTheme="majorHAnsi" w:cs="Arial"/>
        </w:rPr>
      </w:pPr>
      <w:r>
        <w:rPr>
          <w:rFonts w:asciiTheme="majorHAnsi" w:hAnsiTheme="majorHAnsi" w:cs="Arial"/>
        </w:rPr>
        <w:t>2) .......................................................................................................................................................</w:t>
      </w:r>
    </w:p>
    <w:p w14:paraId="5113BD68" w14:textId="77777777" w:rsidR="0071641B" w:rsidRDefault="00000000">
      <w:pPr>
        <w:spacing w:line="360" w:lineRule="auto"/>
        <w:jc w:val="both"/>
        <w:rPr>
          <w:rFonts w:asciiTheme="majorHAnsi" w:hAnsiTheme="majorHAnsi" w:cs="Arial"/>
          <w:i/>
        </w:rPr>
      </w:pPr>
      <w:r>
        <w:rPr>
          <w:rFonts w:asciiTheme="majorHAnsi" w:hAnsiTheme="majorHAnsi" w:cs="Arial"/>
          <w:i/>
        </w:rPr>
        <w:t>(wskazać podmiotowy środek dowodowy, adres internetowy, wydający urząd lub organ, dokładne dane referencyjne dokumentacji)</w:t>
      </w:r>
    </w:p>
    <w:p w14:paraId="7D562880" w14:textId="77777777" w:rsidR="0071641B" w:rsidRDefault="0071641B">
      <w:pPr>
        <w:spacing w:line="360" w:lineRule="auto"/>
        <w:jc w:val="both"/>
        <w:rPr>
          <w:rFonts w:asciiTheme="majorHAnsi" w:hAnsiTheme="majorHAnsi" w:cs="Arial"/>
        </w:rPr>
      </w:pPr>
    </w:p>
    <w:p w14:paraId="6D5CC204" w14:textId="77777777" w:rsidR="0071641B" w:rsidRDefault="00000000">
      <w:pPr>
        <w:spacing w:line="360" w:lineRule="auto"/>
        <w:jc w:val="both"/>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p>
    <w:p w14:paraId="1A8BF5B0" w14:textId="77777777" w:rsidR="0071641B" w:rsidRDefault="00000000">
      <w:pPr>
        <w:spacing w:line="360" w:lineRule="auto"/>
        <w:jc w:val="both"/>
        <w:rPr>
          <w:rFonts w:asciiTheme="majorHAnsi" w:hAnsiTheme="majorHAnsi" w:cs="Arial"/>
          <w:i/>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i/>
        </w:rPr>
        <w:t xml:space="preserve">Data; </w:t>
      </w:r>
      <w:bookmarkStart w:id="38" w:name="_Hlk102639179"/>
      <w:r>
        <w:rPr>
          <w:rFonts w:asciiTheme="majorHAnsi" w:hAnsiTheme="majorHAnsi" w:cs="Arial"/>
          <w:i/>
        </w:rPr>
        <w:t xml:space="preserve">kwalifikowany podpis elektroniczny </w:t>
      </w:r>
      <w:bookmarkEnd w:id="38"/>
    </w:p>
    <w:p w14:paraId="065D1983" w14:textId="77777777" w:rsidR="0071641B" w:rsidRDefault="0071641B">
      <w:pPr>
        <w:spacing w:line="360" w:lineRule="auto"/>
        <w:jc w:val="both"/>
        <w:rPr>
          <w:rFonts w:asciiTheme="majorHAnsi" w:hAnsiTheme="majorHAnsi" w:cs="Arial"/>
        </w:rPr>
      </w:pPr>
    </w:p>
    <w:p w14:paraId="3CA86F63" w14:textId="77777777" w:rsidR="0071641B" w:rsidRDefault="0071641B">
      <w:pPr>
        <w:rPr>
          <w:rFonts w:asciiTheme="majorHAnsi" w:hAnsiTheme="majorHAnsi"/>
          <w:lang w:eastAsia="en-GB"/>
        </w:rPr>
      </w:pPr>
    </w:p>
    <w:p w14:paraId="24C5F6AB" w14:textId="77777777" w:rsidR="0071641B" w:rsidRDefault="0071641B">
      <w:pPr>
        <w:rPr>
          <w:rFonts w:asciiTheme="majorHAnsi" w:hAnsiTheme="majorHAnsi"/>
          <w:lang w:eastAsia="en-GB"/>
        </w:rPr>
      </w:pPr>
    </w:p>
    <w:p w14:paraId="67B6419D" w14:textId="77777777" w:rsidR="0052396D" w:rsidRDefault="0052396D">
      <w:pPr>
        <w:jc w:val="right"/>
        <w:rPr>
          <w:rFonts w:asciiTheme="majorHAnsi" w:hAnsiTheme="majorHAnsi" w:cstheme="minorHAnsi"/>
          <w:b/>
          <w:bCs/>
        </w:rPr>
      </w:pPr>
    </w:p>
    <w:p w14:paraId="5A9E3652" w14:textId="77777777" w:rsidR="0052396D" w:rsidRDefault="0052396D">
      <w:pPr>
        <w:jc w:val="right"/>
        <w:rPr>
          <w:rFonts w:asciiTheme="majorHAnsi" w:hAnsiTheme="majorHAnsi" w:cstheme="minorHAnsi"/>
          <w:b/>
          <w:bCs/>
        </w:rPr>
      </w:pPr>
    </w:p>
    <w:p w14:paraId="6C38D30A" w14:textId="77777777" w:rsidR="0052396D" w:rsidRDefault="0052396D">
      <w:pPr>
        <w:jc w:val="right"/>
        <w:rPr>
          <w:rFonts w:asciiTheme="majorHAnsi" w:hAnsiTheme="majorHAnsi" w:cstheme="minorHAnsi"/>
          <w:b/>
          <w:bCs/>
        </w:rPr>
      </w:pPr>
    </w:p>
    <w:p w14:paraId="6B267CAA" w14:textId="77777777" w:rsidR="0052396D" w:rsidRDefault="0052396D">
      <w:pPr>
        <w:jc w:val="right"/>
        <w:rPr>
          <w:rFonts w:asciiTheme="majorHAnsi" w:hAnsiTheme="majorHAnsi" w:cstheme="minorHAnsi"/>
          <w:b/>
          <w:bCs/>
        </w:rPr>
      </w:pPr>
    </w:p>
    <w:p w14:paraId="3802984C" w14:textId="77777777" w:rsidR="0052396D" w:rsidRDefault="0052396D">
      <w:pPr>
        <w:jc w:val="right"/>
        <w:rPr>
          <w:rFonts w:asciiTheme="majorHAnsi" w:hAnsiTheme="majorHAnsi" w:cstheme="minorHAnsi"/>
          <w:b/>
          <w:bCs/>
        </w:rPr>
      </w:pPr>
    </w:p>
    <w:p w14:paraId="569AC133" w14:textId="77777777" w:rsidR="0052396D" w:rsidRDefault="0052396D">
      <w:pPr>
        <w:jc w:val="right"/>
        <w:rPr>
          <w:rFonts w:asciiTheme="majorHAnsi" w:hAnsiTheme="majorHAnsi" w:cstheme="minorHAnsi"/>
          <w:b/>
          <w:bCs/>
        </w:rPr>
      </w:pPr>
    </w:p>
    <w:p w14:paraId="3E7DF172" w14:textId="77777777" w:rsidR="0052396D" w:rsidRDefault="0052396D">
      <w:pPr>
        <w:jc w:val="right"/>
        <w:rPr>
          <w:rFonts w:asciiTheme="majorHAnsi" w:hAnsiTheme="majorHAnsi" w:cstheme="minorHAnsi"/>
          <w:b/>
          <w:bCs/>
        </w:rPr>
      </w:pPr>
    </w:p>
    <w:p w14:paraId="40EC3F09" w14:textId="77777777" w:rsidR="0052396D" w:rsidRDefault="0052396D">
      <w:pPr>
        <w:jc w:val="right"/>
        <w:rPr>
          <w:rFonts w:asciiTheme="majorHAnsi" w:hAnsiTheme="majorHAnsi" w:cstheme="minorHAnsi"/>
          <w:b/>
          <w:bCs/>
        </w:rPr>
      </w:pPr>
    </w:p>
    <w:p w14:paraId="70646673" w14:textId="77777777" w:rsidR="0052396D" w:rsidRDefault="0052396D">
      <w:pPr>
        <w:jc w:val="right"/>
        <w:rPr>
          <w:rFonts w:asciiTheme="majorHAnsi" w:hAnsiTheme="majorHAnsi" w:cstheme="minorHAnsi"/>
          <w:b/>
          <w:bCs/>
        </w:rPr>
      </w:pPr>
    </w:p>
    <w:p w14:paraId="5994BF75" w14:textId="423B1A15" w:rsidR="0071641B" w:rsidRDefault="00000000">
      <w:pPr>
        <w:jc w:val="right"/>
        <w:rPr>
          <w:rFonts w:asciiTheme="majorHAnsi" w:hAnsiTheme="majorHAnsi" w:cstheme="minorHAnsi"/>
          <w:b/>
          <w:bCs/>
        </w:rPr>
      </w:pPr>
      <w:r>
        <w:rPr>
          <w:rFonts w:asciiTheme="majorHAnsi" w:hAnsiTheme="majorHAnsi" w:cstheme="minorHAnsi"/>
          <w:b/>
          <w:bCs/>
        </w:rPr>
        <w:t xml:space="preserve">Załącznik nr 7 do SWZ </w:t>
      </w:r>
    </w:p>
    <w:p w14:paraId="3A81D454" w14:textId="77777777" w:rsidR="0071641B" w:rsidRDefault="0071641B">
      <w:pPr>
        <w:spacing w:before="120"/>
        <w:jc w:val="both"/>
        <w:rPr>
          <w:rFonts w:asciiTheme="majorHAnsi" w:hAnsiTheme="majorHAnsi" w:cstheme="minorHAnsi"/>
          <w:bCs/>
        </w:rPr>
      </w:pPr>
    </w:p>
    <w:p w14:paraId="21BB78C7" w14:textId="77777777" w:rsidR="0071641B" w:rsidRDefault="00000000">
      <w:pPr>
        <w:spacing w:after="160"/>
        <w:rPr>
          <w:rFonts w:asciiTheme="majorHAnsi" w:eastAsia="Calibri" w:hAnsiTheme="majorHAnsi" w:cs="Arial"/>
          <w:b/>
          <w:color w:val="000000"/>
        </w:rPr>
      </w:pPr>
      <w:r>
        <w:rPr>
          <w:rFonts w:asciiTheme="majorHAnsi" w:eastAsia="Calibri" w:hAnsiTheme="majorHAnsi" w:cs="Arial"/>
          <w:b/>
          <w:color w:val="000000"/>
        </w:rPr>
        <w:t>Gmina Opatów</w:t>
      </w:r>
    </w:p>
    <w:p w14:paraId="3015311A" w14:textId="77777777" w:rsidR="0071641B" w:rsidRDefault="00000000">
      <w:pPr>
        <w:spacing w:after="160"/>
        <w:rPr>
          <w:rFonts w:eastAsia="Calibri"/>
          <w:b/>
          <w:bCs/>
          <w:color w:val="000000"/>
          <w:lang w:eastAsia="en-US"/>
        </w:rPr>
      </w:pPr>
      <w:r>
        <w:rPr>
          <w:b/>
          <w:bCs/>
        </w:rPr>
        <w:t>42-152 Opatów</w:t>
      </w:r>
    </w:p>
    <w:p w14:paraId="38097EDF" w14:textId="77777777" w:rsidR="0071641B" w:rsidRDefault="00000000">
      <w:pPr>
        <w:spacing w:after="160"/>
        <w:rPr>
          <w:rFonts w:eastAsia="Calibri"/>
          <w:b/>
          <w:bCs/>
          <w:color w:val="000000"/>
          <w:lang w:eastAsia="en-US"/>
        </w:rPr>
      </w:pPr>
      <w:r>
        <w:rPr>
          <w:rFonts w:eastAsia="Calibri"/>
          <w:b/>
          <w:bCs/>
          <w:color w:val="000000"/>
          <w:lang w:eastAsia="en-US"/>
        </w:rPr>
        <w:t xml:space="preserve">ul. Tadeusza </w:t>
      </w:r>
      <w:r>
        <w:rPr>
          <w:b/>
          <w:bCs/>
        </w:rPr>
        <w:t>Kościuszki 27</w:t>
      </w:r>
    </w:p>
    <w:p w14:paraId="5F551557" w14:textId="77777777" w:rsidR="0071641B" w:rsidRDefault="0071641B">
      <w:pPr>
        <w:spacing w:before="120"/>
        <w:jc w:val="both"/>
        <w:rPr>
          <w:rFonts w:asciiTheme="majorHAnsi" w:hAnsiTheme="majorHAnsi" w:cstheme="minorHAnsi"/>
          <w:bCs/>
        </w:rPr>
      </w:pPr>
    </w:p>
    <w:p w14:paraId="5E208CC3" w14:textId="77777777" w:rsidR="0071641B" w:rsidRDefault="0071641B">
      <w:pPr>
        <w:spacing w:before="120"/>
        <w:jc w:val="both"/>
        <w:rPr>
          <w:rFonts w:asciiTheme="majorHAnsi" w:hAnsiTheme="majorHAnsi" w:cstheme="minorHAnsi"/>
          <w:bCs/>
        </w:rPr>
      </w:pPr>
    </w:p>
    <w:p w14:paraId="21C4ECBC" w14:textId="77777777" w:rsidR="0071641B" w:rsidRDefault="00000000">
      <w:pPr>
        <w:spacing w:before="120"/>
        <w:jc w:val="both"/>
        <w:rPr>
          <w:rFonts w:asciiTheme="majorHAnsi" w:hAnsiTheme="majorHAnsi" w:cstheme="minorHAnsi"/>
          <w:bCs/>
        </w:rPr>
      </w:pPr>
      <w:r>
        <w:rPr>
          <w:rFonts w:asciiTheme="majorHAnsi" w:hAnsiTheme="majorHAnsi" w:cstheme="minorHAnsi"/>
          <w:bCs/>
        </w:rPr>
        <w:t>__________________________________________________________</w:t>
      </w:r>
    </w:p>
    <w:p w14:paraId="1ABA9E3F" w14:textId="77777777" w:rsidR="0071641B" w:rsidRDefault="00000000">
      <w:pPr>
        <w:spacing w:before="120"/>
        <w:jc w:val="both"/>
        <w:rPr>
          <w:rFonts w:asciiTheme="majorHAnsi" w:hAnsiTheme="majorHAnsi" w:cstheme="minorHAnsi"/>
          <w:bCs/>
        </w:rPr>
      </w:pPr>
      <w:r>
        <w:rPr>
          <w:rFonts w:asciiTheme="majorHAnsi" w:hAnsiTheme="majorHAnsi" w:cstheme="minorHAnsi"/>
          <w:bCs/>
        </w:rPr>
        <w:t>__________________________________________________________</w:t>
      </w:r>
    </w:p>
    <w:p w14:paraId="0455A856" w14:textId="77777777" w:rsidR="0071641B" w:rsidRDefault="00000000">
      <w:pPr>
        <w:spacing w:before="120"/>
        <w:jc w:val="both"/>
        <w:rPr>
          <w:rFonts w:asciiTheme="majorHAnsi" w:hAnsiTheme="majorHAnsi" w:cstheme="minorHAnsi"/>
          <w:bCs/>
        </w:rPr>
      </w:pPr>
      <w:r>
        <w:rPr>
          <w:rFonts w:asciiTheme="majorHAnsi" w:hAnsiTheme="majorHAnsi" w:cstheme="minorHAnsi"/>
          <w:bCs/>
        </w:rPr>
        <w:t>__________________________________________________________</w:t>
      </w:r>
    </w:p>
    <w:p w14:paraId="6527AFBA" w14:textId="77777777" w:rsidR="0071641B" w:rsidRDefault="00000000">
      <w:pPr>
        <w:spacing w:before="120"/>
        <w:jc w:val="both"/>
        <w:rPr>
          <w:rFonts w:asciiTheme="majorHAnsi" w:hAnsiTheme="majorHAnsi" w:cstheme="minorHAnsi"/>
          <w:bCs/>
        </w:rPr>
      </w:pPr>
      <w:r>
        <w:rPr>
          <w:rFonts w:asciiTheme="majorHAnsi" w:hAnsiTheme="majorHAnsi" w:cstheme="minorHAnsi"/>
          <w:bCs/>
        </w:rPr>
        <w:t>(Nazwa i adres wykonawcy)</w:t>
      </w:r>
    </w:p>
    <w:p w14:paraId="3E8D4D29" w14:textId="77777777" w:rsidR="0071641B" w:rsidRDefault="0071641B">
      <w:pPr>
        <w:spacing w:before="120"/>
        <w:jc w:val="right"/>
        <w:rPr>
          <w:rFonts w:asciiTheme="majorHAnsi" w:hAnsiTheme="majorHAnsi" w:cstheme="minorHAnsi"/>
          <w:bCs/>
        </w:rPr>
      </w:pPr>
    </w:p>
    <w:p w14:paraId="4DD5E886" w14:textId="77777777" w:rsidR="0071641B" w:rsidRDefault="0071641B">
      <w:pPr>
        <w:spacing w:before="120"/>
        <w:jc w:val="both"/>
        <w:rPr>
          <w:rFonts w:asciiTheme="majorHAnsi" w:hAnsiTheme="majorHAnsi" w:cstheme="minorHAnsi"/>
          <w:bCs/>
        </w:rPr>
      </w:pPr>
    </w:p>
    <w:p w14:paraId="22463339" w14:textId="77777777" w:rsidR="0071641B" w:rsidRDefault="00000000">
      <w:pPr>
        <w:spacing w:before="120"/>
        <w:jc w:val="center"/>
        <w:rPr>
          <w:rFonts w:asciiTheme="majorHAnsi" w:eastAsia="Calibri" w:hAnsiTheme="majorHAnsi" w:cstheme="minorHAnsi"/>
          <w:lang w:eastAsia="en-US"/>
        </w:rPr>
      </w:pPr>
      <w:r>
        <w:rPr>
          <w:rFonts w:asciiTheme="majorHAnsi" w:eastAsia="Calibri" w:hAnsiTheme="majorHAnsi" w:cstheme="minorHAnsi"/>
          <w:b/>
          <w:bCs/>
          <w:lang w:eastAsia="en-US"/>
        </w:rPr>
        <w:t xml:space="preserve">OŚWIADCZENIE WYKONAWCY W ZAKRESIE ART. 108 UST. 1 PKT 5 PZP </w:t>
      </w:r>
      <w:r>
        <w:rPr>
          <w:rFonts w:asciiTheme="majorHAnsi" w:eastAsia="Calibri" w:hAnsiTheme="majorHAnsi" w:cstheme="minorHAnsi"/>
          <w:b/>
          <w:bCs/>
          <w:lang w:eastAsia="en-US"/>
        </w:rPr>
        <w:br/>
        <w:t xml:space="preserve">O PRZYNALEŻNOŚCI LUB BRAKU PRZYNALEŻNOŚCI DO TEJ SAMEJ GRUPY KAPITAŁOWEJ </w:t>
      </w:r>
    </w:p>
    <w:p w14:paraId="7A27E3AD" w14:textId="77777777" w:rsidR="0071641B" w:rsidRDefault="0071641B">
      <w:pPr>
        <w:rPr>
          <w:rFonts w:asciiTheme="majorHAnsi" w:hAnsiTheme="majorHAnsi" w:cstheme="minorHAnsi"/>
        </w:rPr>
      </w:pPr>
    </w:p>
    <w:p w14:paraId="6756591C" w14:textId="77777777" w:rsidR="0071641B" w:rsidRDefault="00000000">
      <w:pPr>
        <w:jc w:val="both"/>
        <w:rPr>
          <w:rFonts w:asciiTheme="majorHAnsi" w:hAnsiTheme="majorHAnsi" w:cstheme="minorHAnsi"/>
          <w:b/>
          <w:bCs/>
        </w:rPr>
      </w:pPr>
      <w:r>
        <w:rPr>
          <w:rFonts w:asciiTheme="majorHAnsi" w:hAnsiTheme="majorHAnsi" w:cstheme="minorHAnsi"/>
        </w:rPr>
        <w:t>W związku ze złożeniem oferty w postępowaniu o udzielenie zamówienia publicznego prowadzonym w trybie przetargu nieograniczonego na</w:t>
      </w:r>
      <w:r>
        <w:rPr>
          <w:rFonts w:asciiTheme="majorHAnsi" w:hAnsiTheme="majorHAnsi" w:cstheme="minorHAnsi"/>
          <w:b/>
          <w:bCs/>
        </w:rPr>
        <w:t xml:space="preserve">  „</w:t>
      </w:r>
      <w:r>
        <w:rPr>
          <w:rFonts w:asciiTheme="majorHAnsi" w:hAnsiTheme="majorHAnsi" w:cs="Arial"/>
          <w:b/>
          <w:bCs/>
        </w:rPr>
        <w:t>Odbiór i zagospodarowania odpadów komunalnych od właścicieli nieruchomości zamieszkałych na terenie Gminy Opatów</w:t>
      </w:r>
      <w:r>
        <w:rPr>
          <w:b/>
          <w:bCs/>
        </w:rPr>
        <w:t>”</w:t>
      </w:r>
      <w:r>
        <w:t xml:space="preserve"> </w:t>
      </w:r>
      <w:hyperlink r:id="rId40" w:tgtFrame="_blank">
        <w:r w:rsidR="0071641B">
          <w:rPr>
            <w:rStyle w:val="Hipercze"/>
            <w:rFonts w:asciiTheme="majorHAnsi" w:eastAsiaTheme="majorEastAsia" w:hAnsiTheme="majorHAnsi" w:cstheme="majorBidi"/>
            <w:b/>
            <w:bCs/>
            <w:caps/>
            <w:color w:val="auto"/>
            <w:spacing w:val="20"/>
            <w:lang w:eastAsia="en-US"/>
          </w:rPr>
          <w:t>IR.271.7.2025.WS</w:t>
        </w:r>
      </w:hyperlink>
      <w:r>
        <w:rPr>
          <w:rFonts w:asciiTheme="majorHAnsi" w:hAnsiTheme="majorHAnsi" w:cstheme="minorHAnsi"/>
          <w:b/>
          <w:bCs/>
        </w:rPr>
        <w:t xml:space="preserve">” </w:t>
      </w:r>
    </w:p>
    <w:p w14:paraId="76A56B59" w14:textId="77777777" w:rsidR="0071641B" w:rsidRDefault="0071641B">
      <w:pPr>
        <w:rPr>
          <w:rFonts w:asciiTheme="majorHAnsi" w:hAnsiTheme="majorHAnsi" w:cstheme="minorHAnsi"/>
        </w:rPr>
      </w:pPr>
    </w:p>
    <w:p w14:paraId="43142FEA" w14:textId="77777777" w:rsidR="0071641B" w:rsidRDefault="0071641B">
      <w:pPr>
        <w:pBdr>
          <w:top w:val="single" w:sz="4" w:space="1" w:color="000000"/>
          <w:left w:val="single" w:sz="4" w:space="6" w:color="000000"/>
          <w:bottom w:val="single" w:sz="4" w:space="1" w:color="000000"/>
          <w:right w:val="single" w:sz="4" w:space="6" w:color="000000"/>
        </w:pBdr>
        <w:shd w:val="clear" w:color="auto" w:fill="BFBFBF"/>
        <w:spacing w:line="252" w:lineRule="auto"/>
        <w:rPr>
          <w:rFonts w:asciiTheme="majorHAnsi" w:hAnsiTheme="majorHAnsi" w:cstheme="minorHAnsi"/>
          <w:b/>
          <w:bCs/>
          <w:lang w:eastAsia="en-US"/>
        </w:rPr>
      </w:pPr>
    </w:p>
    <w:p w14:paraId="787F0423" w14:textId="77777777" w:rsidR="0071641B" w:rsidRDefault="00000000">
      <w:pPr>
        <w:tabs>
          <w:tab w:val="left" w:leader="dot" w:pos="9072"/>
        </w:tabs>
        <w:spacing w:before="120"/>
        <w:jc w:val="both"/>
        <w:rPr>
          <w:rFonts w:asciiTheme="majorHAnsi" w:hAnsiTheme="majorHAnsi" w:cstheme="minorHAnsi"/>
        </w:rPr>
      </w:pPr>
      <w:r>
        <w:rPr>
          <w:rFonts w:asciiTheme="majorHAnsi" w:hAnsiTheme="majorHAnsi" w:cstheme="minorHAnsi"/>
        </w:rPr>
        <w:t>Ja niżej podpisany</w:t>
      </w:r>
    </w:p>
    <w:p w14:paraId="3BCEB4A4" w14:textId="77777777" w:rsidR="0071641B" w:rsidRDefault="00000000">
      <w:pPr>
        <w:tabs>
          <w:tab w:val="left" w:leader="dot" w:pos="9072"/>
        </w:tabs>
        <w:spacing w:before="120"/>
        <w:rPr>
          <w:rFonts w:asciiTheme="majorHAnsi" w:hAnsiTheme="majorHAnsi" w:cstheme="minorHAnsi"/>
        </w:rPr>
      </w:pPr>
      <w:r>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4D039" w14:textId="77777777" w:rsidR="0071641B" w:rsidRDefault="00000000">
      <w:pPr>
        <w:tabs>
          <w:tab w:val="left" w:leader="dot" w:pos="9072"/>
        </w:tabs>
        <w:spacing w:before="120"/>
        <w:jc w:val="both"/>
        <w:rPr>
          <w:rFonts w:asciiTheme="majorHAnsi" w:hAnsiTheme="majorHAnsi" w:cstheme="minorHAnsi"/>
        </w:rPr>
      </w:pPr>
      <w:r>
        <w:rPr>
          <w:rFonts w:asciiTheme="majorHAnsi" w:hAnsiTheme="majorHAnsi" w:cstheme="minorHAnsi"/>
        </w:rPr>
        <w:t>działając w imieniu i na rzecz</w:t>
      </w:r>
    </w:p>
    <w:p w14:paraId="61E4C99C" w14:textId="77777777" w:rsidR="0071641B" w:rsidRDefault="00000000">
      <w:pPr>
        <w:tabs>
          <w:tab w:val="left" w:leader="dot" w:pos="9072"/>
        </w:tabs>
        <w:spacing w:before="120"/>
        <w:rPr>
          <w:rFonts w:asciiTheme="majorHAnsi" w:hAnsiTheme="majorHAnsi" w:cstheme="minorHAnsi"/>
        </w:rPr>
      </w:pPr>
      <w:r>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175AA3" w14:textId="77777777" w:rsidR="0071641B" w:rsidRDefault="00000000">
      <w:pPr>
        <w:spacing w:before="120"/>
        <w:jc w:val="both"/>
        <w:rPr>
          <w:rFonts w:asciiTheme="majorHAnsi" w:hAnsiTheme="majorHAnsi" w:cstheme="minorHAnsi"/>
        </w:rPr>
      </w:pPr>
      <w:r>
        <w:fldChar w:fldCharType="begin">
          <w:ffData>
            <w:name w:val=""/>
            <w:enabled/>
            <w:calcOnExit w:val="0"/>
            <w:checkBox>
              <w:sizeAuto/>
              <w:default w:val="0"/>
            </w:checkBox>
          </w:ffData>
        </w:fldChar>
      </w:r>
      <w:r>
        <w:rPr>
          <w:rFonts w:ascii="Cambria" w:hAnsi="Cambria"/>
        </w:rPr>
        <w:instrText xml:space="preserve"> FORMCHECKBOX </w:instrText>
      </w:r>
      <w:r>
        <w:rPr>
          <w:rFonts w:ascii="Cambria" w:hAnsi="Cambria"/>
        </w:rPr>
      </w:r>
      <w:r>
        <w:rPr>
          <w:rFonts w:ascii="Cambria" w:hAnsi="Cambria"/>
        </w:rPr>
        <w:fldChar w:fldCharType="separate"/>
      </w:r>
      <w:bookmarkStart w:id="39" w:name="Bookmark"/>
      <w:bookmarkEnd w:id="39"/>
      <w:r>
        <w:rPr>
          <w:rFonts w:ascii="Cambria" w:hAnsi="Cambria"/>
        </w:rPr>
        <w:fldChar w:fldCharType="end"/>
      </w:r>
      <w:bookmarkStart w:id="40" w:name="Wybór1"/>
      <w:bookmarkEnd w:id="40"/>
      <w:r>
        <w:rPr>
          <w:rFonts w:asciiTheme="majorHAnsi" w:hAnsiTheme="majorHAnsi" w:cstheme="minorHAnsi"/>
        </w:rPr>
        <w:t xml:space="preserve"> oświadczam, że Wykonawca, którego reprezentuję nie przynależy do grupy kapitałowej w rozumieniu ustawy z dnia 16 lutego 2007 r. o ochronie konkurencji i konsumentów (tekst jedn. Dz. U. z 2020 r., poz. 1076 z </w:t>
      </w:r>
      <w:proofErr w:type="spellStart"/>
      <w:r>
        <w:rPr>
          <w:rFonts w:asciiTheme="majorHAnsi" w:hAnsiTheme="majorHAnsi" w:cstheme="minorHAnsi"/>
        </w:rPr>
        <w:t>późn</w:t>
      </w:r>
      <w:proofErr w:type="spellEnd"/>
      <w:r>
        <w:rPr>
          <w:rFonts w:asciiTheme="majorHAnsi" w:hAnsiTheme="majorHAnsi" w:cstheme="minorHAnsi"/>
        </w:rPr>
        <w:t>. zm.) z innym wykonawcą, który złożył ofertę lub ofertę częściową w przedmiotowym postępowaniu*</w:t>
      </w:r>
    </w:p>
    <w:p w14:paraId="17FCE773" w14:textId="77777777" w:rsidR="0071641B" w:rsidRDefault="0071641B">
      <w:pPr>
        <w:spacing w:before="120"/>
        <w:jc w:val="both"/>
        <w:rPr>
          <w:rFonts w:asciiTheme="majorHAnsi" w:hAnsiTheme="majorHAnsi" w:cstheme="minorHAnsi"/>
        </w:rPr>
      </w:pPr>
    </w:p>
    <w:p w14:paraId="5C47DE26" w14:textId="77777777" w:rsidR="0071641B" w:rsidRDefault="00000000">
      <w:pPr>
        <w:spacing w:before="120"/>
        <w:jc w:val="both"/>
        <w:rPr>
          <w:rFonts w:asciiTheme="majorHAnsi" w:hAnsiTheme="majorHAnsi" w:cstheme="minorHAnsi"/>
        </w:rPr>
      </w:pPr>
      <w:r>
        <w:fldChar w:fldCharType="begin">
          <w:ffData>
            <w:name w:val=""/>
            <w:enabled/>
            <w:calcOnExit w:val="0"/>
            <w:checkBox>
              <w:sizeAuto/>
              <w:default w:val="0"/>
            </w:checkBox>
          </w:ffData>
        </w:fldChar>
      </w:r>
      <w:r>
        <w:rPr>
          <w:rFonts w:ascii="Cambria" w:hAnsi="Cambria"/>
        </w:rPr>
        <w:instrText xml:space="preserve"> FORMCHECKBOX </w:instrText>
      </w:r>
      <w:r>
        <w:rPr>
          <w:rFonts w:ascii="Cambria" w:hAnsi="Cambria"/>
        </w:rPr>
      </w:r>
      <w:r>
        <w:rPr>
          <w:rFonts w:ascii="Cambria" w:hAnsi="Cambria"/>
        </w:rPr>
        <w:fldChar w:fldCharType="separate"/>
      </w:r>
      <w:bookmarkStart w:id="41" w:name="Bookmark_kopia_2"/>
      <w:bookmarkEnd w:id="41"/>
      <w:r>
        <w:rPr>
          <w:rFonts w:ascii="Cambria" w:hAnsi="Cambria"/>
        </w:rPr>
        <w:fldChar w:fldCharType="end"/>
      </w:r>
      <w:bookmarkStart w:id="42" w:name="Wybór1_kopia_1"/>
      <w:bookmarkStart w:id="43" w:name="Bookmark_kopia_1"/>
      <w:bookmarkEnd w:id="42"/>
      <w:bookmarkEnd w:id="43"/>
      <w:r>
        <w:rPr>
          <w:rFonts w:asciiTheme="majorHAnsi" w:hAnsiTheme="majorHAnsi" w:cstheme="minorHAnsi"/>
        </w:rPr>
        <w:t xml:space="preserve"> oświadczam, że Wykonawca, którego reprezentuję przynależy do grupy kapitałowej w rozumieniu ustawy z dnia 16 lutego 2007 r. o ochronie konkurencji i konsumentów </w:t>
      </w:r>
      <w:r>
        <w:rPr>
          <w:rFonts w:asciiTheme="majorHAnsi" w:hAnsiTheme="majorHAnsi" w:cstheme="minorHAnsi"/>
        </w:rPr>
        <w:lastRenderedPageBreak/>
        <w:t>(tekst jedn. Dz. U. z 2018 r., poz. 369) wraz z wykonawcą, który złożył ofertę lub ofertę częściową w przedmiotowym postępowaniu  tj. (podać nazwę i adres)*:</w:t>
      </w:r>
    </w:p>
    <w:p w14:paraId="4C223A8F" w14:textId="77777777" w:rsidR="0071641B" w:rsidRDefault="00000000">
      <w:pPr>
        <w:spacing w:before="120"/>
        <w:jc w:val="both"/>
        <w:rPr>
          <w:rFonts w:asciiTheme="majorHAnsi" w:hAnsiTheme="majorHAnsi" w:cstheme="minorHAnsi"/>
        </w:rPr>
      </w:pPr>
      <w:r>
        <w:rPr>
          <w:rFonts w:asciiTheme="majorHAnsi" w:hAnsiTheme="majorHAnsi" w:cstheme="minorHAnsi"/>
        </w:rPr>
        <w:t xml:space="preserve">___________________________________________________________________________________________________________________________________________________________________________________________________________________ ** </w:t>
      </w:r>
    </w:p>
    <w:p w14:paraId="582D6939" w14:textId="77777777" w:rsidR="0071641B" w:rsidRDefault="00000000">
      <w:pPr>
        <w:spacing w:before="120"/>
        <w:jc w:val="both"/>
        <w:rPr>
          <w:rFonts w:asciiTheme="majorHAnsi" w:eastAsia="Calibri" w:hAnsiTheme="majorHAnsi" w:cstheme="minorHAnsi"/>
          <w:bCs/>
          <w:i/>
          <w:lang w:eastAsia="en-US"/>
        </w:rPr>
      </w:pPr>
      <w:r>
        <w:rPr>
          <w:rFonts w:asciiTheme="majorHAnsi" w:eastAsia="Calibri" w:hAnsiTheme="majorHAnsi" w:cstheme="minorHAnsi"/>
          <w:bCs/>
          <w:i/>
          <w:lang w:eastAsia="en-US"/>
        </w:rPr>
        <w:t xml:space="preserve">* należy skreślić odpowiedni kwadrat, </w:t>
      </w:r>
    </w:p>
    <w:p w14:paraId="612A9169" w14:textId="77777777" w:rsidR="0071641B" w:rsidRDefault="00000000">
      <w:pPr>
        <w:spacing w:before="120"/>
        <w:jc w:val="both"/>
        <w:rPr>
          <w:rFonts w:asciiTheme="majorHAnsi" w:eastAsia="Calibri" w:hAnsiTheme="majorHAnsi" w:cstheme="minorHAnsi"/>
          <w:i/>
          <w:lang w:eastAsia="en-US"/>
        </w:rPr>
      </w:pPr>
      <w:r>
        <w:rPr>
          <w:rFonts w:asciiTheme="majorHAnsi" w:eastAsia="Calibri" w:hAnsiTheme="majorHAnsi" w:cstheme="minorHAnsi"/>
          <w:i/>
          <w:lang w:eastAsia="en-US"/>
        </w:rPr>
        <w:t>** wraz ze złożeniem oświadczenia o przynależności do tej samej grupy kapitałowej Wykonawca przedkłada dokumenty lub informacje potwierdzające przygotowanie oferty lub oferty częściowej niezależnie od innego Wykonawcy należącego do tej samej grupy kapitałowej.</w:t>
      </w:r>
    </w:p>
    <w:p w14:paraId="391963F4" w14:textId="77777777" w:rsidR="0071641B" w:rsidRDefault="0071641B">
      <w:pPr>
        <w:spacing w:after="27" w:line="259" w:lineRule="auto"/>
        <w:jc w:val="both"/>
        <w:rPr>
          <w:rFonts w:asciiTheme="majorHAnsi" w:hAnsiTheme="majorHAnsi" w:cstheme="minorHAnsi"/>
          <w:b/>
          <w:bCs/>
          <w:i/>
          <w:iCs/>
          <w:color w:val="000000"/>
        </w:rPr>
      </w:pPr>
    </w:p>
    <w:p w14:paraId="1E1C5651" w14:textId="77777777" w:rsidR="0071641B" w:rsidRDefault="00000000">
      <w:pPr>
        <w:spacing w:after="27" w:line="259" w:lineRule="auto"/>
        <w:jc w:val="both"/>
        <w:rPr>
          <w:rFonts w:asciiTheme="majorHAnsi" w:hAnsiTheme="majorHAnsi" w:cstheme="minorHAnsi"/>
          <w:b/>
          <w:bCs/>
          <w:i/>
          <w:iCs/>
          <w:color w:val="000000"/>
        </w:rPr>
      </w:pPr>
      <w:r>
        <w:rPr>
          <w:rFonts w:asciiTheme="majorHAnsi" w:hAnsiTheme="majorHAnsi" w:cstheme="minorHAnsi"/>
          <w:b/>
          <w:bCs/>
          <w:i/>
          <w:iCs/>
          <w:color w:val="000000"/>
        </w:rPr>
        <w:t>Dokument należy wypełnić i podpisać kwalifikowanym podpisem elektronicznym. Zamawiający zaleca zapisanie dokumentu w formacie PDF</w:t>
      </w:r>
    </w:p>
    <w:p w14:paraId="402830A0" w14:textId="77777777" w:rsidR="0071641B" w:rsidRDefault="0071641B">
      <w:pPr>
        <w:rPr>
          <w:rFonts w:asciiTheme="majorHAnsi" w:hAnsiTheme="majorHAnsi" w:cstheme="minorHAnsi"/>
          <w:lang w:eastAsia="en-GB"/>
        </w:rPr>
      </w:pPr>
    </w:p>
    <w:p w14:paraId="60DE43BD" w14:textId="77777777" w:rsidR="0071641B" w:rsidRDefault="0071641B">
      <w:pPr>
        <w:rPr>
          <w:rFonts w:asciiTheme="majorHAnsi" w:hAnsiTheme="majorHAnsi" w:cstheme="minorHAnsi"/>
          <w:lang w:eastAsia="en-GB"/>
        </w:rPr>
      </w:pPr>
    </w:p>
    <w:p w14:paraId="49D98CCA" w14:textId="77777777" w:rsidR="0071641B" w:rsidRDefault="0071641B">
      <w:pPr>
        <w:rPr>
          <w:rFonts w:asciiTheme="majorHAnsi" w:hAnsiTheme="majorHAnsi" w:cstheme="minorHAnsi"/>
          <w:lang w:eastAsia="en-GB"/>
        </w:rPr>
      </w:pPr>
    </w:p>
    <w:p w14:paraId="39FB0723" w14:textId="77777777" w:rsidR="0071641B" w:rsidRDefault="0071641B">
      <w:pPr>
        <w:rPr>
          <w:rFonts w:asciiTheme="majorHAnsi" w:hAnsiTheme="majorHAnsi" w:cstheme="minorHAnsi"/>
          <w:lang w:eastAsia="en-GB"/>
        </w:rPr>
      </w:pPr>
    </w:p>
    <w:p w14:paraId="6E4D96D0" w14:textId="77777777" w:rsidR="0071641B" w:rsidRDefault="0071641B">
      <w:pPr>
        <w:rPr>
          <w:rFonts w:asciiTheme="majorHAnsi" w:hAnsiTheme="majorHAnsi" w:cstheme="minorHAnsi"/>
          <w:lang w:eastAsia="en-GB"/>
        </w:rPr>
      </w:pPr>
    </w:p>
    <w:p w14:paraId="319FA63F" w14:textId="77777777" w:rsidR="0071641B" w:rsidRDefault="0071641B">
      <w:pPr>
        <w:rPr>
          <w:rFonts w:asciiTheme="majorHAnsi" w:hAnsiTheme="majorHAnsi" w:cstheme="minorHAnsi"/>
          <w:lang w:eastAsia="en-GB"/>
        </w:rPr>
      </w:pPr>
    </w:p>
    <w:p w14:paraId="54B97BF4" w14:textId="77777777" w:rsidR="0071641B" w:rsidRDefault="0071641B">
      <w:pPr>
        <w:rPr>
          <w:rFonts w:asciiTheme="majorHAnsi" w:hAnsiTheme="majorHAnsi" w:cstheme="minorHAnsi"/>
          <w:lang w:eastAsia="en-GB"/>
        </w:rPr>
      </w:pPr>
    </w:p>
    <w:p w14:paraId="6AD51AE7" w14:textId="77777777" w:rsidR="0071641B" w:rsidRDefault="0071641B">
      <w:pPr>
        <w:rPr>
          <w:rFonts w:asciiTheme="majorHAnsi" w:hAnsiTheme="majorHAnsi" w:cstheme="minorHAnsi"/>
          <w:lang w:eastAsia="en-GB"/>
        </w:rPr>
      </w:pPr>
    </w:p>
    <w:p w14:paraId="0C75F2E7" w14:textId="77777777" w:rsidR="0071641B" w:rsidRDefault="0071641B">
      <w:pPr>
        <w:rPr>
          <w:rFonts w:asciiTheme="majorHAnsi" w:hAnsiTheme="majorHAnsi" w:cstheme="minorHAnsi"/>
          <w:lang w:eastAsia="en-GB"/>
        </w:rPr>
      </w:pPr>
    </w:p>
    <w:p w14:paraId="23F43973" w14:textId="77777777" w:rsidR="0071641B" w:rsidRDefault="0071641B">
      <w:pPr>
        <w:rPr>
          <w:rFonts w:asciiTheme="majorHAnsi" w:hAnsiTheme="majorHAnsi" w:cstheme="minorHAnsi"/>
          <w:lang w:eastAsia="en-GB"/>
        </w:rPr>
      </w:pPr>
    </w:p>
    <w:p w14:paraId="6B4CA6B9" w14:textId="77777777" w:rsidR="0071641B" w:rsidRDefault="0071641B">
      <w:pPr>
        <w:rPr>
          <w:rFonts w:asciiTheme="majorHAnsi" w:hAnsiTheme="majorHAnsi" w:cstheme="minorHAnsi"/>
          <w:lang w:eastAsia="en-GB"/>
        </w:rPr>
      </w:pPr>
    </w:p>
    <w:p w14:paraId="76A4FF04" w14:textId="77777777" w:rsidR="0071641B" w:rsidRDefault="0071641B">
      <w:pPr>
        <w:rPr>
          <w:rFonts w:asciiTheme="majorHAnsi" w:hAnsiTheme="majorHAnsi" w:cstheme="minorHAnsi"/>
          <w:lang w:eastAsia="en-GB"/>
        </w:rPr>
      </w:pPr>
    </w:p>
    <w:p w14:paraId="32D82760" w14:textId="77777777" w:rsidR="0071641B" w:rsidRDefault="0071641B">
      <w:pPr>
        <w:rPr>
          <w:rFonts w:asciiTheme="majorHAnsi" w:hAnsiTheme="majorHAnsi" w:cstheme="minorHAnsi"/>
          <w:lang w:eastAsia="en-GB"/>
        </w:rPr>
      </w:pPr>
    </w:p>
    <w:p w14:paraId="296B6F82" w14:textId="77777777" w:rsidR="0071641B" w:rsidRDefault="0071641B">
      <w:pPr>
        <w:rPr>
          <w:rFonts w:asciiTheme="majorHAnsi" w:hAnsiTheme="majorHAnsi" w:cstheme="minorHAnsi"/>
          <w:lang w:eastAsia="en-GB"/>
        </w:rPr>
      </w:pPr>
    </w:p>
    <w:p w14:paraId="19A19BB5" w14:textId="77777777" w:rsidR="0071641B" w:rsidRDefault="0071641B">
      <w:pPr>
        <w:rPr>
          <w:rFonts w:asciiTheme="majorHAnsi" w:hAnsiTheme="majorHAnsi" w:cstheme="minorHAnsi"/>
          <w:lang w:eastAsia="en-GB"/>
        </w:rPr>
      </w:pPr>
    </w:p>
    <w:p w14:paraId="67DF1B2F" w14:textId="77777777" w:rsidR="0071641B" w:rsidRDefault="0071641B">
      <w:pPr>
        <w:rPr>
          <w:rFonts w:asciiTheme="majorHAnsi" w:hAnsiTheme="majorHAnsi" w:cstheme="minorHAnsi"/>
          <w:lang w:eastAsia="en-GB"/>
        </w:rPr>
      </w:pPr>
    </w:p>
    <w:p w14:paraId="7522CF42" w14:textId="77777777" w:rsidR="0071641B" w:rsidRDefault="0071641B">
      <w:pPr>
        <w:rPr>
          <w:rFonts w:asciiTheme="majorHAnsi" w:hAnsiTheme="majorHAnsi" w:cstheme="minorHAnsi"/>
          <w:lang w:eastAsia="en-GB"/>
        </w:rPr>
      </w:pPr>
    </w:p>
    <w:p w14:paraId="53761A7A" w14:textId="77777777" w:rsidR="0071641B" w:rsidRDefault="0071641B">
      <w:pPr>
        <w:rPr>
          <w:rFonts w:asciiTheme="majorHAnsi" w:hAnsiTheme="majorHAnsi" w:cstheme="minorHAnsi"/>
          <w:lang w:eastAsia="en-GB"/>
        </w:rPr>
      </w:pPr>
    </w:p>
    <w:p w14:paraId="74E28BC4" w14:textId="77777777" w:rsidR="0071641B" w:rsidRDefault="0071641B">
      <w:pPr>
        <w:rPr>
          <w:rFonts w:asciiTheme="majorHAnsi" w:hAnsiTheme="majorHAnsi" w:cstheme="minorHAnsi"/>
          <w:lang w:eastAsia="en-GB"/>
        </w:rPr>
      </w:pPr>
    </w:p>
    <w:p w14:paraId="3218C90D" w14:textId="77777777" w:rsidR="0071641B" w:rsidRDefault="0071641B">
      <w:pPr>
        <w:rPr>
          <w:rFonts w:asciiTheme="majorHAnsi" w:hAnsiTheme="majorHAnsi" w:cstheme="minorHAnsi"/>
          <w:lang w:eastAsia="en-GB"/>
        </w:rPr>
      </w:pPr>
    </w:p>
    <w:p w14:paraId="7BE5D275" w14:textId="77777777" w:rsidR="0071641B" w:rsidRDefault="0071641B">
      <w:pPr>
        <w:rPr>
          <w:rFonts w:asciiTheme="majorHAnsi" w:hAnsiTheme="majorHAnsi" w:cstheme="minorHAnsi"/>
          <w:lang w:eastAsia="en-GB"/>
        </w:rPr>
      </w:pPr>
    </w:p>
    <w:p w14:paraId="3AC7D16F" w14:textId="77777777" w:rsidR="0071641B" w:rsidRDefault="0071641B">
      <w:pPr>
        <w:rPr>
          <w:rFonts w:asciiTheme="majorHAnsi" w:hAnsiTheme="majorHAnsi" w:cstheme="minorHAnsi"/>
          <w:lang w:eastAsia="en-GB"/>
        </w:rPr>
      </w:pPr>
    </w:p>
    <w:p w14:paraId="1EBA5DC7" w14:textId="77777777" w:rsidR="0071641B" w:rsidRDefault="0071641B">
      <w:pPr>
        <w:rPr>
          <w:rFonts w:asciiTheme="majorHAnsi" w:hAnsiTheme="majorHAnsi" w:cstheme="minorHAnsi"/>
          <w:lang w:eastAsia="en-GB"/>
        </w:rPr>
      </w:pPr>
    </w:p>
    <w:p w14:paraId="6EAC5596" w14:textId="77777777" w:rsidR="0071641B" w:rsidRDefault="0071641B">
      <w:pPr>
        <w:rPr>
          <w:rFonts w:asciiTheme="majorHAnsi" w:hAnsiTheme="majorHAnsi" w:cstheme="minorHAnsi"/>
          <w:lang w:eastAsia="en-GB"/>
        </w:rPr>
      </w:pPr>
    </w:p>
    <w:p w14:paraId="645C4178" w14:textId="77777777" w:rsidR="0071641B" w:rsidRDefault="0071641B">
      <w:pPr>
        <w:rPr>
          <w:rFonts w:asciiTheme="majorHAnsi" w:hAnsiTheme="majorHAnsi" w:cstheme="minorHAnsi"/>
          <w:lang w:eastAsia="en-GB"/>
        </w:rPr>
      </w:pPr>
    </w:p>
    <w:p w14:paraId="42487AAD" w14:textId="77777777" w:rsidR="0071641B" w:rsidRDefault="0071641B">
      <w:pPr>
        <w:rPr>
          <w:rFonts w:asciiTheme="majorHAnsi" w:hAnsiTheme="majorHAnsi" w:cstheme="minorHAnsi"/>
          <w:lang w:eastAsia="en-GB"/>
        </w:rPr>
      </w:pPr>
    </w:p>
    <w:p w14:paraId="71970FC4" w14:textId="77777777" w:rsidR="0071641B" w:rsidRDefault="0071641B">
      <w:pPr>
        <w:rPr>
          <w:rFonts w:asciiTheme="majorHAnsi" w:hAnsiTheme="majorHAnsi" w:cstheme="minorHAnsi"/>
          <w:lang w:eastAsia="en-GB"/>
        </w:rPr>
      </w:pPr>
    </w:p>
    <w:p w14:paraId="4B44D900" w14:textId="77777777" w:rsidR="0071641B" w:rsidRDefault="0071641B">
      <w:pPr>
        <w:rPr>
          <w:rFonts w:asciiTheme="majorHAnsi" w:hAnsiTheme="majorHAnsi" w:cstheme="minorHAnsi"/>
          <w:lang w:eastAsia="en-GB"/>
        </w:rPr>
      </w:pPr>
    </w:p>
    <w:p w14:paraId="2B45A626" w14:textId="77777777" w:rsidR="0071641B" w:rsidRDefault="0071641B">
      <w:pPr>
        <w:rPr>
          <w:rFonts w:asciiTheme="majorHAnsi" w:hAnsiTheme="majorHAnsi" w:cstheme="minorHAnsi"/>
          <w:lang w:eastAsia="en-GB"/>
        </w:rPr>
      </w:pPr>
    </w:p>
    <w:p w14:paraId="2A03CEC8" w14:textId="77777777" w:rsidR="0071641B" w:rsidRDefault="0071641B">
      <w:pPr>
        <w:rPr>
          <w:rFonts w:asciiTheme="majorHAnsi" w:hAnsiTheme="majorHAnsi" w:cstheme="minorHAnsi"/>
          <w:lang w:eastAsia="en-GB"/>
        </w:rPr>
      </w:pPr>
    </w:p>
    <w:p w14:paraId="6F20935D" w14:textId="77777777" w:rsidR="0071641B" w:rsidRDefault="0071641B">
      <w:pPr>
        <w:rPr>
          <w:rFonts w:asciiTheme="majorHAnsi" w:hAnsiTheme="majorHAnsi" w:cstheme="minorHAnsi"/>
          <w:lang w:eastAsia="en-GB"/>
        </w:rPr>
      </w:pPr>
    </w:p>
    <w:p w14:paraId="4FC24647" w14:textId="77777777" w:rsidR="0071641B" w:rsidRDefault="0071641B">
      <w:pPr>
        <w:rPr>
          <w:rFonts w:asciiTheme="majorHAnsi" w:hAnsiTheme="majorHAnsi" w:cstheme="minorHAnsi"/>
          <w:lang w:eastAsia="en-GB"/>
        </w:rPr>
      </w:pPr>
    </w:p>
    <w:p w14:paraId="6B0EF66B" w14:textId="77777777" w:rsidR="0071641B" w:rsidRDefault="0071641B">
      <w:pPr>
        <w:rPr>
          <w:rFonts w:asciiTheme="majorHAnsi" w:hAnsiTheme="majorHAnsi" w:cstheme="minorHAnsi"/>
          <w:lang w:eastAsia="en-GB"/>
        </w:rPr>
      </w:pPr>
    </w:p>
    <w:p w14:paraId="381064E7" w14:textId="77777777" w:rsidR="0071641B" w:rsidRDefault="0071641B">
      <w:pPr>
        <w:rPr>
          <w:rFonts w:asciiTheme="majorHAnsi" w:hAnsiTheme="majorHAnsi" w:cstheme="minorHAnsi"/>
          <w:lang w:eastAsia="en-GB"/>
        </w:rPr>
      </w:pPr>
    </w:p>
    <w:p w14:paraId="67FBB979" w14:textId="77777777" w:rsidR="0071641B" w:rsidRDefault="00000000">
      <w:pPr>
        <w:spacing w:before="120"/>
        <w:jc w:val="right"/>
        <w:rPr>
          <w:b/>
          <w:bCs/>
          <w:spacing w:val="4"/>
        </w:rPr>
      </w:pPr>
      <w:r>
        <w:rPr>
          <w:b/>
          <w:bCs/>
          <w:spacing w:val="4"/>
        </w:rPr>
        <w:lastRenderedPageBreak/>
        <w:t>Załącznik nr 8 do SWZ</w:t>
      </w:r>
    </w:p>
    <w:p w14:paraId="3F0742B4" w14:textId="77777777" w:rsidR="0071641B" w:rsidRDefault="0071641B">
      <w:pPr>
        <w:ind w:right="-341"/>
        <w:jc w:val="center"/>
        <w:rPr>
          <w:b/>
          <w:bCs/>
          <w:spacing w:val="4"/>
        </w:rPr>
      </w:pPr>
    </w:p>
    <w:tbl>
      <w:tblPr>
        <w:tblW w:w="8931" w:type="dxa"/>
        <w:tblInd w:w="-5" w:type="dxa"/>
        <w:tblLayout w:type="fixed"/>
        <w:tblCellMar>
          <w:left w:w="70" w:type="dxa"/>
          <w:right w:w="70" w:type="dxa"/>
        </w:tblCellMar>
        <w:tblLook w:val="0000" w:firstRow="0" w:lastRow="0" w:firstColumn="0" w:lastColumn="0" w:noHBand="0" w:noVBand="0"/>
      </w:tblPr>
      <w:tblGrid>
        <w:gridCol w:w="8931"/>
      </w:tblGrid>
      <w:tr w:rsidR="0071641B" w14:paraId="0BD3700D" w14:textId="77777777">
        <w:trPr>
          <w:trHeight w:val="1249"/>
        </w:trPr>
        <w:tc>
          <w:tcPr>
            <w:tcW w:w="89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6D4E0" w14:textId="77777777" w:rsidR="0071641B" w:rsidRDefault="00000000">
            <w:pPr>
              <w:widowControl w:val="0"/>
              <w:jc w:val="center"/>
              <w:rPr>
                <w:b/>
              </w:rPr>
            </w:pPr>
            <w:r>
              <w:rPr>
                <w:b/>
              </w:rPr>
              <w:t>ZOBOWIĄZANIE</w:t>
            </w:r>
          </w:p>
          <w:p w14:paraId="797154E9" w14:textId="77777777" w:rsidR="0071641B" w:rsidRDefault="00000000">
            <w:pPr>
              <w:widowControl w:val="0"/>
              <w:jc w:val="center"/>
              <w:rPr>
                <w:b/>
                <w:bCs/>
              </w:rPr>
            </w:pPr>
            <w:r>
              <w:rPr>
                <w:b/>
              </w:rPr>
              <w:t>do oddania do dyspozycji Wykonawcy niezbędnych zasobów na potrzeby realizacji zamówienia</w:t>
            </w:r>
          </w:p>
        </w:tc>
      </w:tr>
    </w:tbl>
    <w:p w14:paraId="497E4A82" w14:textId="77777777" w:rsidR="0071641B" w:rsidRDefault="0071641B">
      <w:pPr>
        <w:tabs>
          <w:tab w:val="left" w:pos="9214"/>
        </w:tabs>
        <w:spacing w:after="120"/>
        <w:ind w:right="-1"/>
        <w:jc w:val="both"/>
        <w:rPr>
          <w:lang w:eastAsia="ar-SA"/>
        </w:rPr>
      </w:pPr>
    </w:p>
    <w:p w14:paraId="0CFD4861" w14:textId="77777777" w:rsidR="0071641B" w:rsidRDefault="0071641B">
      <w:pPr>
        <w:tabs>
          <w:tab w:val="left" w:pos="9214"/>
        </w:tabs>
        <w:spacing w:after="120"/>
        <w:ind w:right="-1"/>
        <w:jc w:val="both"/>
        <w:rPr>
          <w:b/>
          <w:bCs/>
        </w:rPr>
      </w:pPr>
      <w:hyperlink r:id="rId41" w:tgtFrame="_blank">
        <w:r>
          <w:rPr>
            <w:rStyle w:val="Hipercze"/>
            <w:rFonts w:asciiTheme="majorHAnsi" w:eastAsiaTheme="majorEastAsia" w:hAnsiTheme="majorHAnsi" w:cstheme="majorBidi"/>
            <w:b/>
            <w:bCs/>
            <w:caps/>
            <w:color w:val="auto"/>
            <w:spacing w:val="20"/>
            <w:lang w:eastAsia="en-US"/>
          </w:rPr>
          <w:t>IR.271.7.2025.WS</w:t>
        </w:r>
      </w:hyperlink>
      <w:r>
        <w:rPr>
          <w:b/>
          <w:bCs/>
        </w:rPr>
        <w:t xml:space="preserve">” </w:t>
      </w:r>
    </w:p>
    <w:p w14:paraId="6BCE5AF9" w14:textId="77777777" w:rsidR="0071641B" w:rsidRDefault="0071641B">
      <w:pPr>
        <w:tabs>
          <w:tab w:val="left" w:pos="9214"/>
        </w:tabs>
        <w:spacing w:after="120"/>
        <w:ind w:right="-1"/>
        <w:jc w:val="both"/>
        <w:rPr>
          <w:b/>
          <w:bCs/>
        </w:rPr>
      </w:pPr>
    </w:p>
    <w:p w14:paraId="6684E2F6" w14:textId="77777777" w:rsidR="0071641B" w:rsidRDefault="00000000">
      <w:pPr>
        <w:tabs>
          <w:tab w:val="left" w:pos="9214"/>
        </w:tabs>
        <w:spacing w:after="120"/>
        <w:ind w:right="-1"/>
        <w:jc w:val="both"/>
        <w:rPr>
          <w:lang w:eastAsia="ar-SA"/>
        </w:rPr>
      </w:pPr>
      <w:r>
        <w:rPr>
          <w:b/>
          <w:lang w:eastAsia="ar-SA"/>
        </w:rPr>
        <w:t>JA/MY</w:t>
      </w:r>
      <w:r>
        <w:rPr>
          <w:lang w:eastAsia="ar-SA"/>
        </w:rPr>
        <w:t>:</w:t>
      </w:r>
    </w:p>
    <w:p w14:paraId="1303F5C6" w14:textId="77777777" w:rsidR="0071641B" w:rsidRDefault="00000000">
      <w:pPr>
        <w:tabs>
          <w:tab w:val="left" w:pos="9214"/>
        </w:tabs>
        <w:ind w:right="-286"/>
        <w:jc w:val="both"/>
        <w:rPr>
          <w:lang w:eastAsia="ar-SA"/>
        </w:rPr>
      </w:pPr>
      <w:r>
        <w:rPr>
          <w:lang w:eastAsia="ar-SA"/>
        </w:rPr>
        <w:t>_________________________________________________________________________</w:t>
      </w:r>
    </w:p>
    <w:p w14:paraId="19F870D1" w14:textId="77777777" w:rsidR="0071641B" w:rsidRDefault="00000000">
      <w:pPr>
        <w:tabs>
          <w:tab w:val="left" w:pos="9214"/>
        </w:tabs>
        <w:ind w:right="141"/>
        <w:jc w:val="center"/>
        <w:rPr>
          <w:i/>
          <w:lang w:eastAsia="ar-SA"/>
        </w:rPr>
      </w:pPr>
      <w:r>
        <w:rPr>
          <w:i/>
          <w:lang w:eastAsia="ar-SA"/>
        </w:rPr>
        <w:t>(imię i nazwisko osoby/osób upoważnionej/-</w:t>
      </w:r>
      <w:proofErr w:type="spellStart"/>
      <w:r>
        <w:rPr>
          <w:i/>
          <w:lang w:eastAsia="ar-SA"/>
        </w:rPr>
        <w:t>ych</w:t>
      </w:r>
      <w:proofErr w:type="spellEnd"/>
      <w:r>
        <w:rPr>
          <w:i/>
          <w:lang w:eastAsia="ar-SA"/>
        </w:rPr>
        <w:t xml:space="preserve"> do reprezentowania Podmiotu, stanowisko (właściciel, prezes zarządu, członek zarządu, prokurent, upełnomocniony reprezentant itp.*))</w:t>
      </w:r>
    </w:p>
    <w:p w14:paraId="6B0CCB21" w14:textId="77777777" w:rsidR="0071641B" w:rsidRDefault="0071641B">
      <w:pPr>
        <w:tabs>
          <w:tab w:val="left" w:pos="9214"/>
        </w:tabs>
        <w:spacing w:after="120"/>
        <w:ind w:right="-1"/>
        <w:jc w:val="both"/>
        <w:rPr>
          <w:lang w:eastAsia="ar-SA"/>
        </w:rPr>
      </w:pPr>
    </w:p>
    <w:p w14:paraId="64D99C95" w14:textId="77777777" w:rsidR="0071641B" w:rsidRDefault="0071641B">
      <w:pPr>
        <w:tabs>
          <w:tab w:val="left" w:pos="9214"/>
        </w:tabs>
        <w:spacing w:after="120"/>
        <w:ind w:right="-1"/>
        <w:jc w:val="both"/>
        <w:rPr>
          <w:lang w:eastAsia="ar-SA"/>
        </w:rPr>
      </w:pPr>
    </w:p>
    <w:p w14:paraId="0B58FA0A" w14:textId="77777777" w:rsidR="0071641B" w:rsidRDefault="00000000">
      <w:pPr>
        <w:tabs>
          <w:tab w:val="left" w:pos="9214"/>
        </w:tabs>
        <w:spacing w:after="120"/>
        <w:ind w:right="-1"/>
        <w:jc w:val="both"/>
        <w:rPr>
          <w:b/>
          <w:lang w:eastAsia="ar-SA"/>
        </w:rPr>
      </w:pPr>
      <w:r>
        <w:rPr>
          <w:b/>
          <w:lang w:eastAsia="ar-SA"/>
        </w:rPr>
        <w:t>działając w imieniu i na rzecz:</w:t>
      </w:r>
    </w:p>
    <w:p w14:paraId="6F7D1969" w14:textId="77777777" w:rsidR="0071641B" w:rsidRDefault="00000000">
      <w:pPr>
        <w:tabs>
          <w:tab w:val="left" w:pos="9214"/>
        </w:tabs>
        <w:spacing w:after="120"/>
        <w:ind w:right="-286"/>
        <w:jc w:val="both"/>
        <w:rPr>
          <w:lang w:eastAsia="ar-SA"/>
        </w:rPr>
      </w:pPr>
      <w:r>
        <w:rPr>
          <w:lang w:eastAsia="ar-SA"/>
        </w:rPr>
        <w:t>_________________________________________________________________________</w:t>
      </w:r>
    </w:p>
    <w:p w14:paraId="2D44D1CC" w14:textId="77777777" w:rsidR="0071641B" w:rsidRDefault="00000000">
      <w:pPr>
        <w:tabs>
          <w:tab w:val="left" w:pos="9214"/>
        </w:tabs>
        <w:spacing w:after="120"/>
        <w:ind w:right="-1"/>
        <w:jc w:val="center"/>
        <w:rPr>
          <w:i/>
          <w:lang w:eastAsia="ar-SA"/>
        </w:rPr>
      </w:pPr>
      <w:r>
        <w:rPr>
          <w:i/>
          <w:lang w:eastAsia="ar-SA"/>
        </w:rPr>
        <w:t>(nazwa Podmiotu udostępniającego zasoby)</w:t>
      </w:r>
    </w:p>
    <w:p w14:paraId="4431544E" w14:textId="77777777" w:rsidR="0071641B" w:rsidRDefault="0071641B">
      <w:pPr>
        <w:tabs>
          <w:tab w:val="left" w:pos="9214"/>
        </w:tabs>
        <w:spacing w:before="120"/>
        <w:ind w:right="-1"/>
        <w:jc w:val="both"/>
        <w:rPr>
          <w:b/>
        </w:rPr>
      </w:pPr>
    </w:p>
    <w:p w14:paraId="337BFBF8" w14:textId="77777777" w:rsidR="0071641B" w:rsidRDefault="00000000">
      <w:pPr>
        <w:tabs>
          <w:tab w:val="left" w:pos="9214"/>
        </w:tabs>
        <w:spacing w:before="120"/>
        <w:ind w:right="-1"/>
        <w:jc w:val="both"/>
      </w:pPr>
      <w:r>
        <w:rPr>
          <w:b/>
        </w:rPr>
        <w:t xml:space="preserve">ZOBOWIĄZUJĘ SIĘ </w:t>
      </w:r>
      <w:r>
        <w:t>do oddania nw. zasobów na potrzeby realizacji zamówienia:</w:t>
      </w:r>
    </w:p>
    <w:p w14:paraId="367E2572" w14:textId="77777777" w:rsidR="0071641B" w:rsidRDefault="00000000">
      <w:pPr>
        <w:spacing w:before="120"/>
        <w:ind w:right="-286"/>
        <w:jc w:val="both"/>
      </w:pPr>
      <w:r>
        <w:t>_________________________________________________________________________</w:t>
      </w:r>
    </w:p>
    <w:p w14:paraId="206F63C7" w14:textId="77777777" w:rsidR="0071641B" w:rsidRDefault="00000000">
      <w:pPr>
        <w:jc w:val="center"/>
        <w:rPr>
          <w:i/>
        </w:rPr>
      </w:pPr>
      <w:r>
        <w:rPr>
          <w:i/>
        </w:rPr>
        <w:t>(określenie zasobu – doświadczenie, osoby skierowane do realizacji zamówienia, zdolności techniczne, zdolności finansowe lub ekonomiczne)</w:t>
      </w:r>
    </w:p>
    <w:p w14:paraId="6C538934" w14:textId="77777777" w:rsidR="0071641B" w:rsidRDefault="0071641B">
      <w:pPr>
        <w:tabs>
          <w:tab w:val="left" w:pos="9214"/>
        </w:tabs>
        <w:spacing w:before="120"/>
        <w:ind w:right="-1"/>
        <w:jc w:val="both"/>
        <w:rPr>
          <w:b/>
        </w:rPr>
      </w:pPr>
    </w:p>
    <w:p w14:paraId="5BC38DC5" w14:textId="77777777" w:rsidR="0071641B" w:rsidRDefault="00000000">
      <w:pPr>
        <w:tabs>
          <w:tab w:val="left" w:pos="9214"/>
        </w:tabs>
        <w:spacing w:before="120"/>
        <w:ind w:right="-1"/>
        <w:jc w:val="both"/>
        <w:rPr>
          <w:b/>
        </w:rPr>
      </w:pPr>
      <w:r>
        <w:rPr>
          <w:b/>
        </w:rPr>
        <w:t>do dyspozycji Wykonawcy:</w:t>
      </w:r>
    </w:p>
    <w:p w14:paraId="78229E66" w14:textId="77777777" w:rsidR="0071641B" w:rsidRDefault="00000000">
      <w:pPr>
        <w:spacing w:before="120"/>
        <w:ind w:right="-286"/>
        <w:jc w:val="both"/>
      </w:pPr>
      <w:r>
        <w:t>_________________________________________________________________________</w:t>
      </w:r>
    </w:p>
    <w:p w14:paraId="6323951B" w14:textId="77777777" w:rsidR="0071641B" w:rsidRDefault="00000000">
      <w:pPr>
        <w:jc w:val="center"/>
        <w:rPr>
          <w:i/>
        </w:rPr>
      </w:pPr>
      <w:r>
        <w:rPr>
          <w:i/>
        </w:rPr>
        <w:t>(nazwa Wykonawcy)</w:t>
      </w:r>
    </w:p>
    <w:p w14:paraId="671C15EE" w14:textId="77777777" w:rsidR="0071641B" w:rsidRDefault="0071641B">
      <w:pPr>
        <w:rPr>
          <w:b/>
        </w:rPr>
      </w:pPr>
    </w:p>
    <w:p w14:paraId="3B824598" w14:textId="77777777" w:rsidR="0071641B" w:rsidRDefault="00000000">
      <w:pPr>
        <w:jc w:val="both"/>
        <w:rPr>
          <w:b/>
          <w:bCs/>
        </w:rPr>
      </w:pPr>
      <w:r>
        <w:rPr>
          <w:b/>
        </w:rPr>
        <w:t>przy wykonywaniu zamówienia pod nazwą:</w:t>
      </w:r>
      <w:r>
        <w:rPr>
          <w:rFonts w:eastAsia="Calibri"/>
          <w:b/>
          <w:bCs/>
        </w:rPr>
        <w:t xml:space="preserve"> </w:t>
      </w:r>
      <w:r>
        <w:rPr>
          <w:b/>
          <w:bCs/>
        </w:rPr>
        <w:t>„</w:t>
      </w:r>
      <w:r>
        <w:rPr>
          <w:rFonts w:asciiTheme="majorHAnsi" w:hAnsiTheme="majorHAnsi" w:cs="Arial"/>
          <w:b/>
          <w:bCs/>
        </w:rPr>
        <w:t>Odbiór i zagospodarowania odpadów komunalnych od właścicieli nieruchomości zamieszkałych na terenie Gminy Opatów</w:t>
      </w:r>
      <w:r>
        <w:rPr>
          <w:b/>
          <w:bCs/>
        </w:rPr>
        <w:t>”</w:t>
      </w:r>
      <w:r>
        <w:t xml:space="preserve"> </w:t>
      </w:r>
    </w:p>
    <w:p w14:paraId="0FB4B4E9" w14:textId="77777777" w:rsidR="0071641B" w:rsidRDefault="00000000">
      <w:pPr>
        <w:spacing w:before="120"/>
        <w:ind w:right="283"/>
        <w:jc w:val="both"/>
        <w:rPr>
          <w:lang w:eastAsia="ar-SA"/>
        </w:rPr>
      </w:pPr>
      <w:r>
        <w:rPr>
          <w:b/>
          <w:lang w:eastAsia="ar-SA"/>
        </w:rPr>
        <w:t>OŚWIADCZAM/-MY</w:t>
      </w:r>
      <w:r>
        <w:rPr>
          <w:lang w:eastAsia="ar-SA"/>
        </w:rPr>
        <w:t>, iż:</w:t>
      </w:r>
    </w:p>
    <w:p w14:paraId="228CF635" w14:textId="77777777" w:rsidR="0071641B" w:rsidRDefault="00000000">
      <w:pPr>
        <w:numPr>
          <w:ilvl w:val="0"/>
          <w:numId w:val="42"/>
        </w:numPr>
        <w:spacing w:before="120"/>
        <w:jc w:val="both"/>
        <w:rPr>
          <w:lang w:eastAsia="ar-SA"/>
        </w:rPr>
      </w:pPr>
      <w:r>
        <w:rPr>
          <w:lang w:eastAsia="ar-SA"/>
        </w:rPr>
        <w:t xml:space="preserve">  udostępniam Wykonawcy ww. zasoby, w następującym zakresie:</w:t>
      </w:r>
    </w:p>
    <w:p w14:paraId="14CE2580" w14:textId="77777777" w:rsidR="0071641B" w:rsidRDefault="00000000">
      <w:pPr>
        <w:spacing w:before="120"/>
        <w:ind w:left="720"/>
        <w:jc w:val="both"/>
        <w:rPr>
          <w:lang w:eastAsia="ar-SA"/>
        </w:rPr>
      </w:pPr>
      <w:r>
        <w:rPr>
          <w:lang w:eastAsia="ar-SA"/>
        </w:rPr>
        <w:t>_________________________________________________________________</w:t>
      </w:r>
    </w:p>
    <w:p w14:paraId="43815599" w14:textId="77777777" w:rsidR="0071641B" w:rsidRDefault="00000000">
      <w:pPr>
        <w:spacing w:before="120"/>
        <w:ind w:left="720"/>
        <w:jc w:val="both"/>
        <w:rPr>
          <w:lang w:eastAsia="ar-SA"/>
        </w:rPr>
      </w:pPr>
      <w:r>
        <w:rPr>
          <w:lang w:eastAsia="ar-SA"/>
        </w:rPr>
        <w:t>_________________________________________________________________</w:t>
      </w:r>
    </w:p>
    <w:p w14:paraId="53BDADF7" w14:textId="77777777" w:rsidR="0071641B" w:rsidRDefault="00000000">
      <w:pPr>
        <w:numPr>
          <w:ilvl w:val="0"/>
          <w:numId w:val="42"/>
        </w:numPr>
        <w:spacing w:before="120"/>
        <w:ind w:right="283"/>
        <w:jc w:val="both"/>
        <w:rPr>
          <w:lang w:eastAsia="ar-SA"/>
        </w:rPr>
      </w:pPr>
      <w:r>
        <w:rPr>
          <w:lang w:eastAsia="ar-SA"/>
        </w:rPr>
        <w:t xml:space="preserve">  sposób i okres udostępnienia oraz wykorzystania ww. zasobów będzie następujący:</w:t>
      </w:r>
    </w:p>
    <w:p w14:paraId="2EC7BF56" w14:textId="77777777" w:rsidR="0071641B" w:rsidRDefault="00000000">
      <w:pPr>
        <w:spacing w:before="120"/>
        <w:ind w:left="720" w:right="-2"/>
        <w:jc w:val="both"/>
        <w:rPr>
          <w:lang w:eastAsia="ar-SA"/>
        </w:rPr>
      </w:pPr>
      <w:r>
        <w:rPr>
          <w:lang w:eastAsia="ar-SA"/>
        </w:rPr>
        <w:t>_________________________________________________________________</w:t>
      </w:r>
    </w:p>
    <w:p w14:paraId="40042195" w14:textId="77777777" w:rsidR="0071641B" w:rsidRDefault="00000000">
      <w:pPr>
        <w:spacing w:before="120"/>
        <w:ind w:left="720" w:right="-2"/>
        <w:jc w:val="both"/>
        <w:rPr>
          <w:lang w:eastAsia="ar-SA"/>
        </w:rPr>
      </w:pPr>
      <w:r>
        <w:rPr>
          <w:lang w:eastAsia="ar-SA"/>
        </w:rPr>
        <w:t>_________________________________________________________________</w:t>
      </w:r>
    </w:p>
    <w:p w14:paraId="798914B6" w14:textId="77777777" w:rsidR="0071641B" w:rsidRDefault="00000000">
      <w:pPr>
        <w:numPr>
          <w:ilvl w:val="0"/>
          <w:numId w:val="42"/>
        </w:numPr>
        <w:spacing w:before="120"/>
        <w:ind w:right="283"/>
        <w:jc w:val="both"/>
        <w:rPr>
          <w:lang w:eastAsia="ar-SA"/>
        </w:rPr>
      </w:pPr>
      <w:r>
        <w:rPr>
          <w:lang w:eastAsia="ar-SA"/>
        </w:rPr>
        <w:lastRenderedPageBreak/>
        <w:t xml:space="preserve">  zrealizuję usługi/roboty budowalne, których ww. zasoby (zdolności) dotyczą, w zakresie: </w:t>
      </w:r>
    </w:p>
    <w:p w14:paraId="1AEC842E" w14:textId="77777777" w:rsidR="0071641B" w:rsidRDefault="00000000">
      <w:pPr>
        <w:spacing w:before="120"/>
        <w:ind w:left="720"/>
        <w:jc w:val="both"/>
        <w:rPr>
          <w:lang w:eastAsia="ar-SA"/>
        </w:rPr>
      </w:pPr>
      <w:r>
        <w:rPr>
          <w:lang w:eastAsia="ar-SA"/>
        </w:rPr>
        <w:t>_________________________________________________________________</w:t>
      </w:r>
    </w:p>
    <w:p w14:paraId="7E978823" w14:textId="77777777" w:rsidR="0071641B" w:rsidRDefault="00000000">
      <w:pPr>
        <w:spacing w:before="120"/>
        <w:ind w:left="720"/>
        <w:jc w:val="both"/>
        <w:rPr>
          <w:lang w:eastAsia="ar-SA"/>
        </w:rPr>
      </w:pPr>
      <w:r>
        <w:rPr>
          <w:lang w:eastAsia="ar-SA"/>
        </w:rPr>
        <w:t>_________________________________________________________________</w:t>
      </w:r>
    </w:p>
    <w:p w14:paraId="164EA619" w14:textId="77777777" w:rsidR="0071641B" w:rsidRDefault="00000000">
      <w:pPr>
        <w:spacing w:before="120"/>
        <w:ind w:left="708" w:right="-341" w:firstLine="1"/>
        <w:jc w:val="both"/>
        <w:rPr>
          <w:lang w:eastAsia="ar-SA"/>
        </w:rPr>
      </w:pPr>
      <w:r>
        <w:rPr>
          <w:i/>
          <w:lang w:eastAsia="ar-SA"/>
        </w:rPr>
        <w:t>(Pkt c) odnosi się do warunków udziału w postępowaniu dotyczących kwalifikacji zawodowych lub doświadczenia.)</w:t>
      </w:r>
    </w:p>
    <w:p w14:paraId="6246B877" w14:textId="77777777" w:rsidR="0071641B" w:rsidRDefault="0071641B">
      <w:pPr>
        <w:spacing w:before="120"/>
        <w:ind w:left="708" w:right="-341" w:firstLine="1"/>
        <w:jc w:val="both"/>
        <w:rPr>
          <w:lang w:eastAsia="ar-SA"/>
        </w:rPr>
      </w:pPr>
    </w:p>
    <w:p w14:paraId="4E1F8D96" w14:textId="77777777" w:rsidR="0071641B" w:rsidRDefault="00000000">
      <w:pPr>
        <w:spacing w:before="120"/>
        <w:ind w:right="-341"/>
        <w:jc w:val="both"/>
        <w:rPr>
          <w:lang w:eastAsia="ar-SA"/>
        </w:rPr>
      </w:pPr>
      <w:r>
        <w:rPr>
          <w:lang w:eastAsia="ar-SA"/>
        </w:rPr>
        <w:t xml:space="preserve">Zobowiązując się do udostępnienia zasobów, odpowiadam solidarnie z ww. Wykonawcą, który polega na mojej sytuacji finansowej lub ekonomicznej, za szkodę poniesioną przez Zamawiającego powstałą wskutek nieudostępnienia tych zasobów, chyba że za nieudostępnienie zasobów nie ponoszę winy. </w:t>
      </w:r>
    </w:p>
    <w:p w14:paraId="2B87A3F6" w14:textId="77777777" w:rsidR="0071641B" w:rsidRDefault="0071641B">
      <w:pPr>
        <w:spacing w:before="120"/>
      </w:pPr>
    </w:p>
    <w:p w14:paraId="0DA9E07F" w14:textId="77777777" w:rsidR="0071641B" w:rsidRDefault="0071641B">
      <w:pPr>
        <w:ind w:left="4956" w:firstLine="708"/>
        <w:jc w:val="center"/>
        <w:rPr>
          <w:b/>
          <w:bCs/>
        </w:rPr>
      </w:pPr>
    </w:p>
    <w:p w14:paraId="49163098" w14:textId="77777777" w:rsidR="0071641B" w:rsidRDefault="00000000">
      <w:pPr>
        <w:spacing w:before="120" w:after="120"/>
        <w:rPr>
          <w:lang w:eastAsia="ar-SA"/>
        </w:rPr>
      </w:pPr>
      <w:r>
        <w:rPr>
          <w:lang w:eastAsia="ar-SA"/>
        </w:rPr>
        <w:t>__________________ dnia __ __ ____ roku</w:t>
      </w:r>
    </w:p>
    <w:p w14:paraId="7353037E" w14:textId="77777777" w:rsidR="0071641B" w:rsidRDefault="0071641B">
      <w:pPr>
        <w:spacing w:before="120" w:after="120"/>
        <w:rPr>
          <w:lang w:eastAsia="ar-SA"/>
        </w:rPr>
      </w:pPr>
    </w:p>
    <w:p w14:paraId="52B9F587" w14:textId="77777777" w:rsidR="0071641B" w:rsidRDefault="0071641B">
      <w:pPr>
        <w:spacing w:before="120" w:after="120"/>
        <w:rPr>
          <w:lang w:eastAsia="ar-SA"/>
        </w:rPr>
      </w:pPr>
    </w:p>
    <w:p w14:paraId="430D2684" w14:textId="77777777" w:rsidR="0071641B" w:rsidRDefault="00000000">
      <w:pPr>
        <w:pStyle w:val="NormalnyWeb"/>
        <w:spacing w:before="280" w:after="27"/>
        <w:rPr>
          <w:rFonts w:ascii="Arial" w:hAnsi="Arial" w:cs="Arial"/>
          <w:b/>
          <w:bCs/>
          <w:i/>
          <w:iCs/>
          <w:color w:val="000000"/>
        </w:rPr>
      </w:pPr>
      <w:r>
        <w:rPr>
          <w:i/>
          <w:lang w:eastAsia="ar-SA"/>
        </w:rPr>
        <w:t xml:space="preserve"> </w:t>
      </w:r>
      <w:r>
        <w:rPr>
          <w:rFonts w:ascii="Arial" w:hAnsi="Arial" w:cs="Arial"/>
          <w:b/>
          <w:bCs/>
          <w:i/>
          <w:iCs/>
          <w:color w:val="000000"/>
        </w:rPr>
        <w:t>Dokument należy wypełnić i podpisać kwalifikowanym podpisem elektronicznym. Zamawiający zaleca zapisanie dokumentu w formacie PDF</w:t>
      </w:r>
    </w:p>
    <w:p w14:paraId="6A8B7410" w14:textId="77777777" w:rsidR="0071641B" w:rsidRDefault="0071641B"/>
    <w:p w14:paraId="02F0690D" w14:textId="77777777" w:rsidR="0071641B" w:rsidRDefault="00000000">
      <w:pPr>
        <w:tabs>
          <w:tab w:val="center" w:pos="4535"/>
        </w:tabs>
        <w:spacing w:before="120" w:after="120"/>
      </w:pPr>
      <w:r>
        <w:rPr>
          <w:i/>
          <w:lang w:eastAsia="ar-SA"/>
        </w:rPr>
        <w:tab/>
      </w:r>
    </w:p>
    <w:p w14:paraId="5BFAC607" w14:textId="77777777" w:rsidR="0071641B" w:rsidRDefault="0071641B">
      <w:pPr>
        <w:spacing w:before="120"/>
        <w:rPr>
          <w:b/>
          <w:bCs/>
          <w:spacing w:val="4"/>
        </w:rPr>
      </w:pPr>
    </w:p>
    <w:p w14:paraId="3E8BDE20" w14:textId="77777777" w:rsidR="0071641B" w:rsidRDefault="0071641B">
      <w:pPr>
        <w:spacing w:before="120" w:after="120"/>
        <w:ind w:firstLine="3960"/>
        <w:jc w:val="center"/>
        <w:rPr>
          <w:i/>
          <w:lang w:eastAsia="ar-SA"/>
        </w:rPr>
      </w:pPr>
    </w:p>
    <w:p w14:paraId="16D54B78" w14:textId="77777777" w:rsidR="0071641B" w:rsidRDefault="0071641B">
      <w:pPr>
        <w:ind w:left="4956" w:firstLine="708"/>
        <w:jc w:val="center"/>
        <w:rPr>
          <w:b/>
          <w:bCs/>
        </w:rPr>
      </w:pPr>
    </w:p>
    <w:p w14:paraId="0FBCE5E8" w14:textId="77777777" w:rsidR="0071641B" w:rsidRDefault="0071641B">
      <w:pPr>
        <w:ind w:left="4956" w:firstLine="708"/>
        <w:jc w:val="center"/>
        <w:rPr>
          <w:b/>
          <w:bCs/>
        </w:rPr>
      </w:pPr>
    </w:p>
    <w:p w14:paraId="5CCCA84E" w14:textId="77777777" w:rsidR="0071641B" w:rsidRDefault="0071641B">
      <w:pPr>
        <w:ind w:left="4956" w:firstLine="708"/>
        <w:jc w:val="center"/>
        <w:rPr>
          <w:b/>
          <w:bCs/>
        </w:rPr>
      </w:pPr>
    </w:p>
    <w:p w14:paraId="3261ACED" w14:textId="77777777" w:rsidR="0071641B" w:rsidRDefault="0071641B">
      <w:pPr>
        <w:ind w:left="4956" w:firstLine="708"/>
        <w:jc w:val="center"/>
        <w:rPr>
          <w:b/>
          <w:bCs/>
        </w:rPr>
      </w:pPr>
    </w:p>
    <w:p w14:paraId="6833CBD9" w14:textId="77777777" w:rsidR="0071641B" w:rsidRDefault="0071641B">
      <w:pPr>
        <w:ind w:left="4956" w:firstLine="708"/>
        <w:jc w:val="center"/>
        <w:rPr>
          <w:b/>
          <w:bCs/>
        </w:rPr>
      </w:pPr>
    </w:p>
    <w:p w14:paraId="2620362D" w14:textId="77777777" w:rsidR="0071641B" w:rsidRDefault="0071641B">
      <w:pPr>
        <w:ind w:left="4956" w:firstLine="708"/>
        <w:jc w:val="center"/>
        <w:rPr>
          <w:b/>
          <w:bCs/>
        </w:rPr>
      </w:pPr>
    </w:p>
    <w:p w14:paraId="3CCB16DE" w14:textId="77777777" w:rsidR="0071641B" w:rsidRDefault="0071641B">
      <w:pPr>
        <w:ind w:left="4956" w:firstLine="708"/>
        <w:jc w:val="center"/>
        <w:rPr>
          <w:b/>
          <w:bCs/>
        </w:rPr>
      </w:pPr>
    </w:p>
    <w:p w14:paraId="5639172B" w14:textId="77777777" w:rsidR="0071641B" w:rsidRDefault="0071641B">
      <w:pPr>
        <w:ind w:left="4956" w:firstLine="708"/>
        <w:jc w:val="center"/>
        <w:rPr>
          <w:b/>
          <w:bCs/>
        </w:rPr>
      </w:pPr>
    </w:p>
    <w:p w14:paraId="673AA243" w14:textId="77777777" w:rsidR="0071641B" w:rsidRDefault="0071641B">
      <w:pPr>
        <w:ind w:left="4956" w:firstLine="708"/>
        <w:jc w:val="center"/>
        <w:rPr>
          <w:b/>
          <w:bCs/>
        </w:rPr>
      </w:pPr>
    </w:p>
    <w:p w14:paraId="4F6FD5C8" w14:textId="77777777" w:rsidR="0071641B" w:rsidRDefault="0071641B">
      <w:pPr>
        <w:ind w:left="4956" w:firstLine="708"/>
        <w:jc w:val="center"/>
        <w:rPr>
          <w:b/>
          <w:bCs/>
        </w:rPr>
      </w:pPr>
    </w:p>
    <w:p w14:paraId="106933A6" w14:textId="77777777" w:rsidR="0071641B" w:rsidRDefault="0071641B">
      <w:pPr>
        <w:ind w:left="4956" w:firstLine="708"/>
        <w:jc w:val="center"/>
        <w:rPr>
          <w:b/>
          <w:bCs/>
        </w:rPr>
      </w:pPr>
    </w:p>
    <w:p w14:paraId="2EEF208D" w14:textId="77777777" w:rsidR="0071641B" w:rsidRDefault="0071641B">
      <w:pPr>
        <w:ind w:left="4956" w:firstLine="708"/>
        <w:jc w:val="center"/>
        <w:rPr>
          <w:b/>
          <w:bCs/>
        </w:rPr>
      </w:pPr>
    </w:p>
    <w:p w14:paraId="26C0925F" w14:textId="77777777" w:rsidR="0071641B" w:rsidRDefault="0071641B">
      <w:pPr>
        <w:ind w:left="4956" w:firstLine="708"/>
        <w:jc w:val="center"/>
        <w:rPr>
          <w:b/>
          <w:bCs/>
        </w:rPr>
      </w:pPr>
    </w:p>
    <w:p w14:paraId="44BC157C" w14:textId="77777777" w:rsidR="0071641B" w:rsidRDefault="0071641B">
      <w:pPr>
        <w:ind w:left="4956" w:firstLine="708"/>
        <w:jc w:val="center"/>
        <w:rPr>
          <w:b/>
          <w:bCs/>
        </w:rPr>
      </w:pPr>
    </w:p>
    <w:p w14:paraId="7E91211E" w14:textId="77777777" w:rsidR="0071641B" w:rsidRDefault="0071641B">
      <w:pPr>
        <w:ind w:left="4956" w:firstLine="708"/>
        <w:jc w:val="center"/>
        <w:rPr>
          <w:b/>
          <w:bCs/>
        </w:rPr>
      </w:pPr>
    </w:p>
    <w:p w14:paraId="20B06B65" w14:textId="77777777" w:rsidR="0071641B" w:rsidRDefault="0071641B">
      <w:pPr>
        <w:ind w:left="4956" w:firstLine="708"/>
        <w:jc w:val="center"/>
        <w:rPr>
          <w:b/>
          <w:bCs/>
        </w:rPr>
      </w:pPr>
    </w:p>
    <w:p w14:paraId="2B14BFF5" w14:textId="77777777" w:rsidR="0071641B" w:rsidRDefault="0071641B">
      <w:pPr>
        <w:ind w:left="4956" w:firstLine="708"/>
        <w:jc w:val="center"/>
        <w:rPr>
          <w:b/>
          <w:bCs/>
        </w:rPr>
      </w:pPr>
    </w:p>
    <w:p w14:paraId="5614F1AB" w14:textId="77777777" w:rsidR="0071641B" w:rsidRDefault="0071641B">
      <w:pPr>
        <w:ind w:left="4956" w:firstLine="708"/>
        <w:jc w:val="center"/>
        <w:rPr>
          <w:b/>
          <w:bCs/>
        </w:rPr>
      </w:pPr>
    </w:p>
    <w:p w14:paraId="7C881AE3" w14:textId="77777777" w:rsidR="0071641B" w:rsidRDefault="0071641B">
      <w:pPr>
        <w:ind w:left="4956" w:firstLine="708"/>
        <w:jc w:val="center"/>
        <w:rPr>
          <w:b/>
          <w:bCs/>
        </w:rPr>
      </w:pPr>
    </w:p>
    <w:p w14:paraId="0C7C7AA4" w14:textId="77777777" w:rsidR="0071641B" w:rsidRDefault="0071641B">
      <w:pPr>
        <w:ind w:left="4956" w:firstLine="708"/>
        <w:jc w:val="center"/>
        <w:rPr>
          <w:b/>
          <w:bCs/>
        </w:rPr>
      </w:pPr>
    </w:p>
    <w:p w14:paraId="1E79A8F1" w14:textId="77777777" w:rsidR="0071641B" w:rsidRDefault="0071641B">
      <w:pPr>
        <w:ind w:left="4956" w:firstLine="708"/>
        <w:jc w:val="center"/>
        <w:rPr>
          <w:b/>
          <w:bCs/>
        </w:rPr>
      </w:pPr>
    </w:p>
    <w:p w14:paraId="3C52E457" w14:textId="77777777" w:rsidR="0071641B" w:rsidRDefault="0071641B">
      <w:pPr>
        <w:ind w:left="4956" w:firstLine="708"/>
        <w:jc w:val="center"/>
        <w:rPr>
          <w:b/>
          <w:bCs/>
        </w:rPr>
      </w:pPr>
    </w:p>
    <w:p w14:paraId="530EBFB0" w14:textId="77777777" w:rsidR="0071641B" w:rsidRDefault="00000000">
      <w:pPr>
        <w:ind w:left="4956" w:firstLine="708"/>
        <w:jc w:val="center"/>
        <w:rPr>
          <w:b/>
          <w:bCs/>
        </w:rPr>
      </w:pPr>
      <w:r>
        <w:rPr>
          <w:b/>
          <w:bCs/>
        </w:rPr>
        <w:t>Załącznik nr 9 do SWZ</w:t>
      </w:r>
    </w:p>
    <w:p w14:paraId="77DC93DB" w14:textId="77777777" w:rsidR="0071641B" w:rsidRDefault="0071641B">
      <w:pPr>
        <w:ind w:left="4956" w:firstLine="708"/>
        <w:jc w:val="center"/>
        <w:rPr>
          <w:b/>
          <w:bCs/>
        </w:rPr>
      </w:pPr>
    </w:p>
    <w:p w14:paraId="64213F5A" w14:textId="77777777" w:rsidR="0071641B" w:rsidRDefault="0071641B">
      <w:pPr>
        <w:ind w:left="4956" w:firstLine="708"/>
        <w:jc w:val="center"/>
        <w:rPr>
          <w:b/>
          <w:bCs/>
        </w:rPr>
      </w:pPr>
    </w:p>
    <w:p w14:paraId="6A885734" w14:textId="77777777" w:rsidR="0071641B" w:rsidRDefault="0071641B">
      <w:pPr>
        <w:ind w:left="4956" w:firstLine="708"/>
        <w:jc w:val="center"/>
        <w:rPr>
          <w:b/>
          <w:bCs/>
        </w:rPr>
      </w:pPr>
    </w:p>
    <w:tbl>
      <w:tblPr>
        <w:tblW w:w="8990" w:type="dxa"/>
        <w:tblInd w:w="77" w:type="dxa"/>
        <w:tblLayout w:type="fixed"/>
        <w:tblCellMar>
          <w:left w:w="70" w:type="dxa"/>
          <w:right w:w="70" w:type="dxa"/>
        </w:tblCellMar>
        <w:tblLook w:val="04A0" w:firstRow="1" w:lastRow="0" w:firstColumn="1" w:lastColumn="0" w:noHBand="0" w:noVBand="1"/>
      </w:tblPr>
      <w:tblGrid>
        <w:gridCol w:w="8990"/>
      </w:tblGrid>
      <w:tr w:rsidR="0071641B" w14:paraId="49C07392" w14:textId="77777777">
        <w:trPr>
          <w:trHeight w:val="1862"/>
        </w:trPr>
        <w:tc>
          <w:tcPr>
            <w:tcW w:w="8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65B3B" w14:textId="77777777" w:rsidR="0071641B" w:rsidRDefault="00000000">
            <w:pPr>
              <w:widowControl w:val="0"/>
              <w:spacing w:line="252" w:lineRule="auto"/>
              <w:ind w:right="-177"/>
              <w:jc w:val="center"/>
              <w:rPr>
                <w:rFonts w:ascii="Cambria" w:hAnsi="Cambria"/>
                <w:b/>
                <w:lang w:eastAsia="en-US"/>
              </w:rPr>
            </w:pPr>
            <w:r>
              <w:rPr>
                <w:rFonts w:ascii="Cambria" w:hAnsi="Cambria"/>
                <w:b/>
                <w:lang w:eastAsia="en-US"/>
              </w:rPr>
              <w:t>OŚWIADCZENIE</w:t>
            </w:r>
          </w:p>
          <w:p w14:paraId="3C66AB25" w14:textId="77777777" w:rsidR="0071641B" w:rsidRDefault="00000000">
            <w:pPr>
              <w:widowControl w:val="0"/>
              <w:spacing w:line="252" w:lineRule="auto"/>
              <w:ind w:right="7"/>
              <w:jc w:val="center"/>
              <w:rPr>
                <w:rFonts w:ascii="Cambria" w:hAnsi="Cambria"/>
                <w:b/>
                <w:lang w:eastAsia="en-US"/>
              </w:rPr>
            </w:pPr>
            <w:r>
              <w:rPr>
                <w:rFonts w:ascii="Cambria" w:hAnsi="Cambria" w:cs="Verdana"/>
                <w:lang w:eastAsia="en-US"/>
              </w:rPr>
              <w:t xml:space="preserve">Wykonawców wspólnie ubiegających się o udzielenie zamówienia w zakresie, o którym mowa w art. 117 ust. 4 ustawy </w:t>
            </w:r>
            <w:proofErr w:type="spellStart"/>
            <w:r>
              <w:rPr>
                <w:rFonts w:ascii="Cambria" w:hAnsi="Cambria" w:cs="Verdana"/>
                <w:lang w:eastAsia="en-US"/>
              </w:rPr>
              <w:t>Pzp</w:t>
            </w:r>
            <w:proofErr w:type="spellEnd"/>
          </w:p>
        </w:tc>
      </w:tr>
    </w:tbl>
    <w:p w14:paraId="771E8CAA" w14:textId="77777777" w:rsidR="0071641B" w:rsidRDefault="0071641B">
      <w:pPr>
        <w:pStyle w:val="Tekstpodstawowy1"/>
        <w:spacing w:before="120" w:after="120"/>
        <w:ind w:right="23"/>
        <w:jc w:val="center"/>
        <w:rPr>
          <w:rFonts w:ascii="Cambria" w:hAnsi="Cambria" w:cs="Verdana"/>
          <w:b/>
          <w:bCs/>
        </w:rPr>
      </w:pPr>
    </w:p>
    <w:p w14:paraId="6A0753C9" w14:textId="77777777" w:rsidR="0071641B" w:rsidRDefault="00000000">
      <w:pPr>
        <w:tabs>
          <w:tab w:val="left" w:pos="9214"/>
        </w:tabs>
        <w:spacing w:after="120"/>
        <w:ind w:right="-1"/>
        <w:jc w:val="both"/>
        <w:rPr>
          <w:rFonts w:asciiTheme="majorHAnsi" w:hAnsiTheme="majorHAnsi" w:cstheme="minorHAnsi"/>
          <w:b/>
        </w:rPr>
      </w:pPr>
      <w:r>
        <w:rPr>
          <w:rFonts w:ascii="Cambria" w:hAnsi="Cambria"/>
          <w:b/>
        </w:rPr>
        <w:t>Znak</w:t>
      </w:r>
      <w:r>
        <w:rPr>
          <w:rFonts w:ascii="Cambria" w:hAnsi="Cambria" w:cs="Verdana"/>
          <w:b/>
          <w:bCs/>
        </w:rPr>
        <w:t xml:space="preserve"> postępowania: </w:t>
      </w:r>
    </w:p>
    <w:p w14:paraId="362633F1" w14:textId="77777777" w:rsidR="0071641B" w:rsidRDefault="0071641B">
      <w:pPr>
        <w:pStyle w:val="Tekstpodstawowy1"/>
        <w:spacing w:before="120" w:after="120"/>
        <w:ind w:right="23"/>
        <w:rPr>
          <w:rFonts w:ascii="Cambria" w:hAnsi="Cambria" w:cs="Verdana"/>
          <w:b/>
          <w:bCs/>
        </w:rPr>
      </w:pPr>
      <w:hyperlink r:id="rId42" w:tgtFrame="_blank">
        <w:r>
          <w:rPr>
            <w:rStyle w:val="Hipercze"/>
            <w:rFonts w:asciiTheme="majorHAnsi" w:eastAsiaTheme="majorEastAsia" w:hAnsiTheme="majorHAnsi" w:cstheme="majorBidi"/>
            <w:b/>
            <w:bCs/>
            <w:caps/>
            <w:color w:val="auto"/>
            <w:spacing w:val="20"/>
            <w:lang w:eastAsia="en-US"/>
          </w:rPr>
          <w:t>IR.271.7.2025.WS</w:t>
        </w:r>
      </w:hyperlink>
      <w:r>
        <w:rPr>
          <w:b/>
          <w:bCs/>
        </w:rPr>
        <w:t>”</w:t>
      </w:r>
    </w:p>
    <w:p w14:paraId="72A369EE" w14:textId="77777777" w:rsidR="0071641B" w:rsidRDefault="0071641B">
      <w:pPr>
        <w:pStyle w:val="Zwykytekst1"/>
        <w:spacing w:before="120"/>
        <w:jc w:val="both"/>
        <w:rPr>
          <w:rFonts w:ascii="Cambria" w:hAnsi="Cambria"/>
          <w:b/>
          <w:sz w:val="24"/>
          <w:szCs w:val="24"/>
        </w:rPr>
      </w:pPr>
    </w:p>
    <w:p w14:paraId="0223D74F" w14:textId="77777777" w:rsidR="0071641B" w:rsidRDefault="00000000">
      <w:pPr>
        <w:jc w:val="both"/>
        <w:rPr>
          <w:rFonts w:ascii="Cambria" w:hAnsi="Cambria"/>
          <w:b/>
          <w:bCs/>
          <w:sz w:val="22"/>
          <w:szCs w:val="22"/>
        </w:rPr>
      </w:pPr>
      <w:r>
        <w:rPr>
          <w:rFonts w:ascii="Cambria" w:hAnsi="Cambria"/>
          <w:b/>
          <w:sz w:val="22"/>
          <w:szCs w:val="22"/>
        </w:rPr>
        <w:t>W związku z prowadzonym postępowaniem o udzielenie zamówienia publicznego w trybie przetargu nieograniczonego na</w:t>
      </w:r>
      <w:r>
        <w:rPr>
          <w:rFonts w:ascii="Cambria" w:hAnsi="Cambria"/>
          <w:sz w:val="22"/>
          <w:szCs w:val="22"/>
        </w:rPr>
        <w:t>:</w:t>
      </w:r>
      <w:r>
        <w:rPr>
          <w:rFonts w:ascii="Cambria" w:hAnsi="Cambria" w:cs="Arial"/>
          <w:b/>
          <w:bCs/>
          <w:color w:val="000000"/>
          <w:sz w:val="22"/>
          <w:szCs w:val="22"/>
        </w:rPr>
        <w:t xml:space="preserve"> </w:t>
      </w:r>
      <w:r>
        <w:rPr>
          <w:rFonts w:ascii="Cambria" w:hAnsi="Cambria"/>
          <w:b/>
          <w:bCs/>
          <w:sz w:val="22"/>
          <w:szCs w:val="22"/>
        </w:rPr>
        <w:t>„</w:t>
      </w:r>
      <w:r>
        <w:rPr>
          <w:rFonts w:asciiTheme="majorHAnsi" w:hAnsiTheme="majorHAnsi" w:cs="Arial"/>
          <w:b/>
          <w:bCs/>
        </w:rPr>
        <w:t>Odbiór i zagospodarowania odpadów komunalnych od właścicieli nieruchomości zamieszkałych na terenie Gminy Opatów</w:t>
      </w:r>
      <w:r>
        <w:rPr>
          <w:rFonts w:ascii="Cambria" w:hAnsi="Cambria"/>
          <w:b/>
          <w:bCs/>
          <w:sz w:val="22"/>
          <w:szCs w:val="22"/>
        </w:rPr>
        <w:t xml:space="preserve">” </w:t>
      </w:r>
    </w:p>
    <w:p w14:paraId="3407B150" w14:textId="77777777" w:rsidR="0071641B" w:rsidRDefault="0071641B">
      <w:pPr>
        <w:pStyle w:val="Tekstpodstawowy1"/>
        <w:spacing w:before="120" w:after="120"/>
        <w:ind w:right="23"/>
        <w:rPr>
          <w:rFonts w:ascii="Cambria" w:eastAsia="Calibri" w:hAnsi="Cambria" w:cs="Verdana-BoldItalic"/>
          <w:b/>
          <w:bCs/>
          <w:iCs/>
          <w:sz w:val="22"/>
          <w:szCs w:val="22"/>
        </w:rPr>
      </w:pPr>
    </w:p>
    <w:p w14:paraId="262A2C13" w14:textId="77777777" w:rsidR="0071641B" w:rsidRDefault="00000000">
      <w:pPr>
        <w:pStyle w:val="Zwykytekst1"/>
        <w:tabs>
          <w:tab w:val="left" w:pos="9214"/>
        </w:tabs>
        <w:spacing w:after="120"/>
        <w:ind w:right="-1"/>
        <w:jc w:val="both"/>
        <w:rPr>
          <w:rFonts w:ascii="Cambria" w:hAnsi="Cambria"/>
          <w:sz w:val="24"/>
          <w:szCs w:val="24"/>
        </w:rPr>
      </w:pPr>
      <w:r>
        <w:rPr>
          <w:rFonts w:ascii="Cambria" w:hAnsi="Cambria"/>
          <w:b/>
          <w:sz w:val="24"/>
          <w:szCs w:val="24"/>
        </w:rPr>
        <w:t>JA/MY</w:t>
      </w:r>
      <w:r>
        <w:rPr>
          <w:rFonts w:ascii="Cambria" w:hAnsi="Cambria"/>
          <w:sz w:val="24"/>
          <w:szCs w:val="24"/>
        </w:rPr>
        <w:t>:</w:t>
      </w:r>
    </w:p>
    <w:p w14:paraId="3AE98F7F" w14:textId="77777777" w:rsidR="0071641B" w:rsidRDefault="00000000">
      <w:pPr>
        <w:pStyle w:val="Zwykytekst1"/>
        <w:tabs>
          <w:tab w:val="left" w:pos="9214"/>
        </w:tabs>
        <w:ind w:right="-286"/>
        <w:jc w:val="both"/>
        <w:rPr>
          <w:rFonts w:ascii="Cambria" w:hAnsi="Cambria"/>
          <w:sz w:val="24"/>
          <w:szCs w:val="24"/>
        </w:rPr>
      </w:pPr>
      <w:r>
        <w:rPr>
          <w:rFonts w:ascii="Cambria" w:hAnsi="Cambria"/>
          <w:sz w:val="24"/>
          <w:szCs w:val="24"/>
        </w:rPr>
        <w:t>_________________________________________________________________________</w:t>
      </w:r>
    </w:p>
    <w:p w14:paraId="2D32D6A0" w14:textId="77777777" w:rsidR="0071641B" w:rsidRDefault="00000000">
      <w:pPr>
        <w:pStyle w:val="Zwykytekst1"/>
        <w:tabs>
          <w:tab w:val="left" w:pos="9214"/>
        </w:tabs>
        <w:ind w:right="141"/>
        <w:jc w:val="center"/>
        <w:rPr>
          <w:rFonts w:ascii="Cambria" w:hAnsi="Cambria"/>
          <w:i/>
          <w:sz w:val="24"/>
          <w:szCs w:val="24"/>
        </w:rPr>
      </w:pPr>
      <w:r>
        <w:rPr>
          <w:rFonts w:ascii="Cambria" w:hAnsi="Cambria"/>
          <w:i/>
          <w:sz w:val="24"/>
          <w:szCs w:val="24"/>
        </w:rPr>
        <w:t>(imię i nazwisko osoby/osób upoważnionej/-</w:t>
      </w:r>
      <w:proofErr w:type="spellStart"/>
      <w:r>
        <w:rPr>
          <w:rFonts w:ascii="Cambria" w:hAnsi="Cambria"/>
          <w:i/>
          <w:sz w:val="24"/>
          <w:szCs w:val="24"/>
        </w:rPr>
        <w:t>ych</w:t>
      </w:r>
      <w:proofErr w:type="spellEnd"/>
      <w:r>
        <w:rPr>
          <w:rFonts w:ascii="Cambria" w:hAnsi="Cambria"/>
          <w:i/>
          <w:sz w:val="24"/>
          <w:szCs w:val="24"/>
        </w:rPr>
        <w:t xml:space="preserve"> do reprezentowania Wykonawców wspólnie ubiegających się o udzielenie zamówienia)</w:t>
      </w:r>
    </w:p>
    <w:p w14:paraId="126089A6" w14:textId="77777777" w:rsidR="0071641B" w:rsidRDefault="0071641B">
      <w:pPr>
        <w:ind w:right="284"/>
        <w:jc w:val="both"/>
        <w:rPr>
          <w:rFonts w:ascii="Cambria" w:hAnsi="Cambria"/>
        </w:rPr>
      </w:pPr>
    </w:p>
    <w:p w14:paraId="1C8D70C3" w14:textId="77777777" w:rsidR="0071641B" w:rsidRDefault="00000000">
      <w:pPr>
        <w:jc w:val="both"/>
        <w:rPr>
          <w:rFonts w:ascii="Cambria" w:hAnsi="Cambria"/>
          <w:b/>
          <w:bCs/>
        </w:rPr>
      </w:pPr>
      <w:r>
        <w:rPr>
          <w:rFonts w:ascii="Cambria" w:hAnsi="Cambria"/>
          <w:b/>
          <w:bCs/>
        </w:rPr>
        <w:t>w imieniu Wykonawcy:</w:t>
      </w:r>
    </w:p>
    <w:p w14:paraId="792B98F1" w14:textId="77777777" w:rsidR="0071641B" w:rsidRDefault="00000000">
      <w:pPr>
        <w:jc w:val="both"/>
        <w:rPr>
          <w:rFonts w:ascii="Cambria" w:hAnsi="Cambria"/>
          <w:b/>
          <w:bCs/>
        </w:rPr>
      </w:pPr>
      <w:r>
        <w:rPr>
          <w:rFonts w:ascii="Cambria" w:hAnsi="Cambria"/>
          <w:b/>
          <w:bCs/>
        </w:rPr>
        <w:t>_______________________________________________________________</w:t>
      </w:r>
    </w:p>
    <w:p w14:paraId="189746EC" w14:textId="77777777" w:rsidR="0071641B" w:rsidRDefault="00000000">
      <w:pPr>
        <w:jc w:val="center"/>
        <w:rPr>
          <w:rFonts w:ascii="Cambria" w:hAnsi="Cambria"/>
          <w:bCs/>
          <w:i/>
        </w:rPr>
      </w:pPr>
      <w:r>
        <w:rPr>
          <w:rFonts w:ascii="Cambria" w:hAnsi="Cambria"/>
          <w:bCs/>
          <w:i/>
        </w:rPr>
        <w:t>(wpisać nazwy (firmy) Wykonawców wspólnie ubiegających się o udzielenie zamówienia)</w:t>
      </w:r>
    </w:p>
    <w:p w14:paraId="7E887877" w14:textId="77777777" w:rsidR="0071641B" w:rsidRDefault="0071641B">
      <w:pPr>
        <w:spacing w:after="120"/>
        <w:jc w:val="center"/>
        <w:rPr>
          <w:rFonts w:ascii="Cambria" w:hAnsi="Cambria"/>
          <w:bCs/>
          <w:i/>
        </w:rPr>
      </w:pPr>
    </w:p>
    <w:p w14:paraId="548257ED" w14:textId="77777777" w:rsidR="0071641B" w:rsidRDefault="0071641B">
      <w:pPr>
        <w:spacing w:after="120"/>
        <w:jc w:val="center"/>
        <w:rPr>
          <w:rFonts w:ascii="Cambria" w:hAnsi="Cambria"/>
          <w:bCs/>
          <w:i/>
        </w:rPr>
      </w:pPr>
    </w:p>
    <w:p w14:paraId="2774121D" w14:textId="77777777" w:rsidR="0071641B" w:rsidRDefault="00000000">
      <w:pPr>
        <w:spacing w:before="200" w:line="360" w:lineRule="auto"/>
        <w:jc w:val="both"/>
        <w:rPr>
          <w:rFonts w:ascii="Cambria" w:hAnsi="Cambria"/>
        </w:rPr>
      </w:pPr>
      <w:r>
        <w:rPr>
          <w:rFonts w:ascii="Cambria" w:hAnsi="Cambria"/>
          <w:b/>
        </w:rPr>
        <w:t>OŚWIADCZAM/-MY</w:t>
      </w:r>
      <w:r>
        <w:rPr>
          <w:rFonts w:ascii="Cambria" w:hAnsi="Cambria"/>
        </w:rPr>
        <w:t>, iż następujące usługi wykonają poszczególni Wykonawcy wspólnie ubiegający się o udzielenie zamówienia:</w:t>
      </w:r>
    </w:p>
    <w:p w14:paraId="2AE7B568" w14:textId="77777777" w:rsidR="0071641B" w:rsidRDefault="00000000">
      <w:pPr>
        <w:ind w:right="-2"/>
        <w:jc w:val="both"/>
        <w:rPr>
          <w:rFonts w:ascii="Cambria" w:hAnsi="Cambria"/>
        </w:rPr>
      </w:pPr>
      <w:r>
        <w:rPr>
          <w:rFonts w:ascii="Cambria" w:hAnsi="Cambria"/>
        </w:rPr>
        <w:t>Wykonawca (nazwa): _______________ wykona: __________________________*</w:t>
      </w:r>
    </w:p>
    <w:p w14:paraId="16272C94" w14:textId="77777777" w:rsidR="0071641B" w:rsidRDefault="0071641B">
      <w:pPr>
        <w:ind w:right="-2"/>
        <w:jc w:val="both"/>
        <w:rPr>
          <w:rFonts w:ascii="Cambria" w:hAnsi="Cambria"/>
        </w:rPr>
      </w:pPr>
    </w:p>
    <w:p w14:paraId="77E5DC6A" w14:textId="77777777" w:rsidR="0071641B" w:rsidRDefault="00000000">
      <w:pPr>
        <w:ind w:right="-2"/>
        <w:jc w:val="both"/>
        <w:rPr>
          <w:rFonts w:ascii="Cambria" w:hAnsi="Cambria"/>
        </w:rPr>
      </w:pPr>
      <w:r>
        <w:rPr>
          <w:rFonts w:ascii="Cambria" w:hAnsi="Cambria"/>
        </w:rPr>
        <w:t>Wykonawca (nazwa): _______________ wykona: __________________________*</w:t>
      </w:r>
    </w:p>
    <w:p w14:paraId="4845C69E" w14:textId="77777777" w:rsidR="0071641B" w:rsidRDefault="0071641B">
      <w:pPr>
        <w:ind w:right="-2"/>
        <w:jc w:val="both"/>
        <w:rPr>
          <w:rFonts w:ascii="Cambria" w:hAnsi="Cambria"/>
        </w:rPr>
      </w:pPr>
    </w:p>
    <w:p w14:paraId="37E17BD5" w14:textId="77777777" w:rsidR="0071641B" w:rsidRDefault="0071641B">
      <w:pPr>
        <w:spacing w:after="120"/>
        <w:jc w:val="both"/>
        <w:rPr>
          <w:rFonts w:ascii="Cambria" w:hAnsi="Cambria"/>
          <w:spacing w:val="4"/>
        </w:rPr>
      </w:pPr>
    </w:p>
    <w:p w14:paraId="60586B73" w14:textId="77777777" w:rsidR="0071641B" w:rsidRDefault="00000000">
      <w:pPr>
        <w:pStyle w:val="Zwykytekst1"/>
        <w:spacing w:before="120" w:after="120"/>
        <w:rPr>
          <w:rFonts w:ascii="Cambria" w:hAnsi="Cambria"/>
          <w:sz w:val="24"/>
          <w:szCs w:val="24"/>
        </w:rPr>
      </w:pPr>
      <w:r>
        <w:rPr>
          <w:rFonts w:ascii="Cambria" w:hAnsi="Cambria"/>
          <w:sz w:val="24"/>
          <w:szCs w:val="24"/>
        </w:rPr>
        <w:t>__________________ dnia __ __ ____ roku</w:t>
      </w:r>
    </w:p>
    <w:p w14:paraId="3B1F0926" w14:textId="77777777" w:rsidR="0071641B" w:rsidRDefault="00000000">
      <w:pPr>
        <w:pStyle w:val="Zwykytekst1"/>
        <w:spacing w:before="120" w:after="120"/>
        <w:rPr>
          <w:rFonts w:ascii="Cambria" w:hAnsi="Cambria"/>
          <w:i/>
          <w:sz w:val="24"/>
          <w:szCs w:val="24"/>
        </w:rPr>
      </w:pPr>
      <w:r>
        <w:rPr>
          <w:rFonts w:ascii="Cambria" w:hAnsi="Cambria"/>
          <w:i/>
          <w:sz w:val="24"/>
          <w:szCs w:val="24"/>
        </w:rPr>
        <w:t xml:space="preserve"> </w:t>
      </w:r>
    </w:p>
    <w:p w14:paraId="30AEBFA3" w14:textId="77777777" w:rsidR="0071641B" w:rsidRDefault="00000000">
      <w:pPr>
        <w:pStyle w:val="Zwykytekst1"/>
        <w:spacing w:before="120" w:after="120"/>
        <w:rPr>
          <w:rFonts w:ascii="Cambria" w:hAnsi="Cambria" w:cs="Arial"/>
          <w:b/>
          <w:bCs/>
          <w:i/>
          <w:iCs/>
          <w:color w:val="000000"/>
          <w:sz w:val="24"/>
          <w:szCs w:val="24"/>
        </w:rPr>
      </w:pPr>
      <w:r>
        <w:rPr>
          <w:rFonts w:ascii="Cambria" w:hAnsi="Cambria" w:cs="Arial"/>
          <w:b/>
          <w:bCs/>
          <w:i/>
          <w:iCs/>
          <w:color w:val="000000"/>
        </w:rPr>
        <w:t>Dokument należy wypełnić i podpisać kwalifikowanym podpisem elektronicznym. Zamawiający zaleca zapisanie dokumentu w formacie PDF</w:t>
      </w:r>
    </w:p>
    <w:p w14:paraId="3AFA98F9" w14:textId="77777777" w:rsidR="0071641B" w:rsidRDefault="00000000">
      <w:pPr>
        <w:spacing w:after="120"/>
        <w:jc w:val="both"/>
        <w:rPr>
          <w:rFonts w:ascii="Verdana" w:hAnsi="Verdana"/>
          <w:spacing w:val="4"/>
          <w:sz w:val="16"/>
          <w:szCs w:val="16"/>
        </w:rPr>
      </w:pPr>
      <w:r>
        <w:rPr>
          <w:rFonts w:ascii="Verdana" w:hAnsi="Verdana"/>
          <w:spacing w:val="4"/>
          <w:sz w:val="16"/>
          <w:szCs w:val="16"/>
        </w:rPr>
        <w:t>* należy powielić stosowanie do potrzeb Wykonawcy</w:t>
      </w:r>
    </w:p>
    <w:p w14:paraId="3ACB4A3F" w14:textId="77777777" w:rsidR="0071641B" w:rsidRDefault="0071641B">
      <w:pPr>
        <w:jc w:val="right"/>
        <w:rPr>
          <w:b/>
          <w:bCs/>
        </w:rPr>
      </w:pPr>
    </w:p>
    <w:p w14:paraId="23EC18CC" w14:textId="77777777" w:rsidR="0071641B" w:rsidRDefault="0071641B">
      <w:pPr>
        <w:jc w:val="right"/>
        <w:rPr>
          <w:b/>
          <w:bCs/>
        </w:rPr>
      </w:pPr>
    </w:p>
    <w:p w14:paraId="33800FA5" w14:textId="77777777" w:rsidR="0071641B" w:rsidRDefault="00000000">
      <w:pPr>
        <w:jc w:val="right"/>
      </w:pPr>
      <w:r>
        <w:rPr>
          <w:b/>
          <w:bCs/>
        </w:rPr>
        <w:t xml:space="preserve">Załącznik nr  10  do SWZ </w:t>
      </w:r>
    </w:p>
    <w:p w14:paraId="52E4F5FF" w14:textId="77777777" w:rsidR="0071641B" w:rsidRDefault="0071641B">
      <w:pPr>
        <w:jc w:val="both"/>
        <w:rPr>
          <w:b/>
          <w:bCs/>
        </w:rPr>
      </w:pPr>
    </w:p>
    <w:p w14:paraId="34BE154C" w14:textId="77777777" w:rsidR="0071641B" w:rsidRDefault="00000000">
      <w:pPr>
        <w:jc w:val="both"/>
      </w:pPr>
      <w:r>
        <w:rPr>
          <w:rFonts w:asciiTheme="majorHAnsi" w:eastAsiaTheme="majorEastAsia" w:hAnsiTheme="majorHAnsi" w:cs="Arial"/>
          <w:b/>
          <w:bCs/>
          <w:lang w:eastAsia="en-US"/>
        </w:rPr>
        <w:t>Odbiór i zagospodarowanie odpadów komunalnych od właścicieli nieruchomości zamieszkałych na terenie Gminy Opatów</w:t>
      </w:r>
      <w:r>
        <w:rPr>
          <w:b/>
        </w:rPr>
        <w:t xml:space="preserve"> w okresie od dnia 1 września 2025 r. do dnia 31 sierpnia 2026 r.</w:t>
      </w:r>
    </w:p>
    <w:p w14:paraId="7B43E065" w14:textId="77777777" w:rsidR="0071641B" w:rsidRDefault="0071641B">
      <w:pPr>
        <w:jc w:val="center"/>
        <w:rPr>
          <w:b/>
          <w:bCs/>
          <w:u w:val="single"/>
        </w:rPr>
      </w:pPr>
    </w:p>
    <w:p w14:paraId="76047015" w14:textId="77777777" w:rsidR="0071641B" w:rsidRDefault="00000000">
      <w:pPr>
        <w:jc w:val="center"/>
      </w:pPr>
      <w:r>
        <w:rPr>
          <w:b/>
          <w:bCs/>
          <w:u w:val="single"/>
        </w:rPr>
        <w:t>Szczegółowy opis przedmiotu zamówienia - OPZ:</w:t>
      </w:r>
    </w:p>
    <w:p w14:paraId="234CDD53" w14:textId="77777777" w:rsidR="0071641B" w:rsidRDefault="0071641B">
      <w:pPr>
        <w:jc w:val="center"/>
        <w:rPr>
          <w:b/>
          <w:bCs/>
          <w:u w:val="single"/>
        </w:rPr>
      </w:pPr>
    </w:p>
    <w:p w14:paraId="56D39131" w14:textId="77777777" w:rsidR="0071641B" w:rsidRDefault="00000000">
      <w:pPr>
        <w:pStyle w:val="Akapitzlist"/>
        <w:tabs>
          <w:tab w:val="left" w:pos="396"/>
        </w:tabs>
        <w:ind w:left="360"/>
        <w:jc w:val="center"/>
        <w:outlineLvl w:val="0"/>
        <w:rPr>
          <w:rFonts w:ascii="Times New Roman" w:hAnsi="Times New Roman"/>
          <w:b/>
          <w:bCs/>
          <w:sz w:val="24"/>
          <w:szCs w:val="24"/>
        </w:rPr>
      </w:pPr>
      <w:r>
        <w:rPr>
          <w:rFonts w:ascii="Times New Roman" w:hAnsi="Times New Roman"/>
          <w:b/>
          <w:bCs/>
          <w:sz w:val="24"/>
          <w:szCs w:val="24"/>
        </w:rPr>
        <w:t>OPIS PRZEDMIOTU ZAMÓWIENIA</w:t>
      </w:r>
    </w:p>
    <w:p w14:paraId="0D75EF0D" w14:textId="77777777" w:rsidR="0071641B" w:rsidRDefault="0071641B">
      <w:pPr>
        <w:tabs>
          <w:tab w:val="left" w:pos="426"/>
        </w:tabs>
        <w:ind w:left="502"/>
        <w:outlineLvl w:val="0"/>
        <w:rPr>
          <w:b/>
          <w:bCs/>
        </w:rPr>
      </w:pPr>
    </w:p>
    <w:p w14:paraId="00608EEF" w14:textId="77777777" w:rsidR="0071641B" w:rsidRDefault="00000000">
      <w:pPr>
        <w:widowControl w:val="0"/>
        <w:jc w:val="both"/>
      </w:pPr>
      <w:r>
        <w:rPr>
          <w:rFonts w:eastAsia="Lucida Sans Unicode"/>
          <w:b/>
          <w:bCs/>
          <w:color w:val="000000"/>
          <w:lang w:eastAsia="zh-CN"/>
        </w:rPr>
        <w:t xml:space="preserve">I. </w:t>
      </w:r>
      <w:r>
        <w:rPr>
          <w:rFonts w:eastAsia="Lucida Sans Unicode"/>
          <w:b/>
          <w:color w:val="000000"/>
          <w:lang w:eastAsia="zh-CN"/>
        </w:rPr>
        <w:t>INFORMACJE OGÓLNE.</w:t>
      </w:r>
    </w:p>
    <w:p w14:paraId="135805B3" w14:textId="77777777" w:rsidR="0071641B" w:rsidRDefault="00000000">
      <w:pPr>
        <w:widowControl w:val="0"/>
        <w:numPr>
          <w:ilvl w:val="0"/>
          <w:numId w:val="73"/>
        </w:numPr>
        <w:tabs>
          <w:tab w:val="clear" w:pos="720"/>
          <w:tab w:val="left" w:pos="340"/>
        </w:tabs>
        <w:ind w:left="340" w:hanging="340"/>
        <w:jc w:val="both"/>
        <w:rPr>
          <w:lang w:eastAsia="ar-SA"/>
        </w:rPr>
      </w:pPr>
      <w:r>
        <w:rPr>
          <w:color w:val="000000"/>
          <w:lang w:eastAsia="ar-SA"/>
        </w:rPr>
        <w:t xml:space="preserve">Przedmiotem </w:t>
      </w:r>
      <w:r>
        <w:rPr>
          <w:rFonts w:eastAsia="Lucida Sans Unicode"/>
          <w:color w:val="000000"/>
          <w:lang w:eastAsia="ar-SA"/>
        </w:rPr>
        <w:t>zam</w:t>
      </w:r>
      <w:r>
        <w:rPr>
          <w:color w:val="000000"/>
          <w:lang w:eastAsia="ar-SA"/>
        </w:rPr>
        <w:t xml:space="preserve">ówienia jest świadczenie usługi polegającej na odbiorze </w:t>
      </w:r>
      <w:r>
        <w:rPr>
          <w:color w:val="000000"/>
          <w:lang w:eastAsia="ar-SA"/>
        </w:rPr>
        <w:br/>
        <w:t xml:space="preserve">i zagospodarowaniu odpadów komunalnych powstających i zebranych na wszystkich nieruchomościach, na których zamieszkują mieszkańcy, położonych na terenie gminy Opatów. Liczba nieruchomości zamieszkałych, z których należy odebrać odpady komunalne wynosi </w:t>
      </w:r>
      <w:r>
        <w:rPr>
          <w:lang w:eastAsia="ar-SA"/>
        </w:rPr>
        <w:t xml:space="preserve">minimum 1763. W </w:t>
      </w:r>
      <w:r>
        <w:rPr>
          <w:color w:val="000000"/>
          <w:lang w:eastAsia="ar-SA"/>
        </w:rPr>
        <w:t>skład gminy wchodzą miejscowości: Opatów, Iwanowice Duże, Iwanowice Małe, Iwanowice-Naboków, Wilkowiecko, Waleńczów, Złochowice, Zwierzyniec Pierwszy, Zwierzyniec Drugi.</w:t>
      </w:r>
    </w:p>
    <w:p w14:paraId="32DF5136" w14:textId="77777777" w:rsidR="0071641B" w:rsidRDefault="00000000">
      <w:pPr>
        <w:widowControl w:val="0"/>
        <w:numPr>
          <w:ilvl w:val="0"/>
          <w:numId w:val="73"/>
        </w:numPr>
        <w:tabs>
          <w:tab w:val="clear" w:pos="720"/>
          <w:tab w:val="left" w:pos="340"/>
        </w:tabs>
        <w:ind w:left="340" w:hanging="340"/>
        <w:jc w:val="both"/>
        <w:rPr>
          <w:color w:val="000000"/>
          <w:lang w:eastAsia="ar-SA"/>
        </w:rPr>
      </w:pPr>
      <w:r>
        <w:rPr>
          <w:lang w:eastAsia="ar-SA"/>
        </w:rPr>
        <w:t xml:space="preserve">Przedmiotem zamówienia jest wyposażenie nieruchomości zamieszkałych w pojemniki do odbioru odpadów zmieszanych, selektywnie zebranych (tworzywa sztuczne i metal) i pojemniki na szkło oraz worki na odpady selektywnie zebrane (papier i bioodpady) oraz wyposażenie punktu selektywnego zbierania odpadów komunalnych w odpowiednie </w:t>
      </w:r>
      <w:r>
        <w:rPr>
          <w:color w:val="000000"/>
          <w:lang w:eastAsia="ar-SA"/>
        </w:rPr>
        <w:t>kontenery i pojemniki do gromadzenia odpadów.</w:t>
      </w:r>
    </w:p>
    <w:p w14:paraId="3C3B5AC4" w14:textId="77777777" w:rsidR="0071641B" w:rsidRDefault="00000000">
      <w:pPr>
        <w:widowControl w:val="0"/>
        <w:numPr>
          <w:ilvl w:val="0"/>
          <w:numId w:val="73"/>
        </w:numPr>
        <w:tabs>
          <w:tab w:val="clear" w:pos="720"/>
          <w:tab w:val="left" w:pos="340"/>
        </w:tabs>
        <w:ind w:left="340" w:hanging="340"/>
        <w:jc w:val="both"/>
        <w:rPr>
          <w:color w:val="000000"/>
          <w:lang w:eastAsia="ar-SA"/>
        </w:rPr>
      </w:pPr>
      <w:r>
        <w:rPr>
          <w:color w:val="000000"/>
          <w:lang w:eastAsia="ar-SA"/>
        </w:rPr>
        <w:t>Wykonawca jest zobowiązany do odbioru wszystkich odpadów z:</w:t>
      </w:r>
    </w:p>
    <w:p w14:paraId="4C15EE90" w14:textId="77777777" w:rsidR="0071641B" w:rsidRDefault="00000000">
      <w:pPr>
        <w:widowControl w:val="0"/>
        <w:tabs>
          <w:tab w:val="left" w:pos="340"/>
        </w:tabs>
        <w:ind w:left="720"/>
        <w:jc w:val="both"/>
        <w:rPr>
          <w:color w:val="000000"/>
          <w:lang w:eastAsia="ar-SA"/>
        </w:rPr>
      </w:pPr>
      <w:r>
        <w:rPr>
          <w:color w:val="000000"/>
          <w:lang w:eastAsia="ar-SA"/>
        </w:rPr>
        <w:t>a) nieruchomości zamieszkałych,</w:t>
      </w:r>
    </w:p>
    <w:p w14:paraId="006DF098" w14:textId="77777777" w:rsidR="0071641B" w:rsidRDefault="00000000">
      <w:pPr>
        <w:widowControl w:val="0"/>
        <w:tabs>
          <w:tab w:val="left" w:pos="340"/>
        </w:tabs>
        <w:ind w:left="720"/>
        <w:jc w:val="both"/>
        <w:rPr>
          <w:color w:val="000000"/>
          <w:lang w:eastAsia="ar-SA"/>
        </w:rPr>
      </w:pPr>
      <w:r>
        <w:rPr>
          <w:color w:val="000000"/>
          <w:lang w:eastAsia="ar-SA"/>
        </w:rPr>
        <w:t>b) punktu selektywnego zbierania odpadów komunalnych.</w:t>
      </w:r>
    </w:p>
    <w:p w14:paraId="14B3A860" w14:textId="77777777" w:rsidR="0071641B" w:rsidRDefault="00000000">
      <w:pPr>
        <w:widowControl w:val="0"/>
        <w:numPr>
          <w:ilvl w:val="0"/>
          <w:numId w:val="73"/>
        </w:numPr>
        <w:tabs>
          <w:tab w:val="clear" w:pos="720"/>
          <w:tab w:val="left" w:pos="340"/>
        </w:tabs>
        <w:ind w:left="340" w:hanging="340"/>
        <w:jc w:val="both"/>
        <w:rPr>
          <w:lang w:eastAsia="ar-SA"/>
        </w:rPr>
      </w:pPr>
      <w:r>
        <w:rPr>
          <w:color w:val="000000"/>
          <w:lang w:eastAsia="ar-SA"/>
        </w:rPr>
        <w:t xml:space="preserve">Zamówienie obejmuje okres </w:t>
      </w:r>
      <w:r>
        <w:rPr>
          <w:lang w:eastAsia="ar-SA"/>
        </w:rPr>
        <w:t>od 1.09.2025 r. do 31.08.2026 r.</w:t>
      </w:r>
    </w:p>
    <w:p w14:paraId="4B4F2459" w14:textId="77777777" w:rsidR="0071641B" w:rsidRDefault="0071641B">
      <w:pPr>
        <w:widowControl w:val="0"/>
        <w:ind w:left="720"/>
        <w:jc w:val="both"/>
        <w:rPr>
          <w:lang w:eastAsia="ar-SA"/>
        </w:rPr>
      </w:pPr>
    </w:p>
    <w:p w14:paraId="36323586" w14:textId="77777777" w:rsidR="0071641B" w:rsidRDefault="00000000">
      <w:pPr>
        <w:widowControl w:val="0"/>
        <w:tabs>
          <w:tab w:val="left" w:pos="426"/>
        </w:tabs>
        <w:jc w:val="both"/>
        <w:rPr>
          <w:lang w:eastAsia="ar-SA"/>
        </w:rPr>
      </w:pPr>
      <w:r>
        <w:rPr>
          <w:b/>
          <w:lang w:eastAsia="ar-SA"/>
        </w:rPr>
        <w:t>II. PODSTAWOWE DANE DOTYCZĄCE GMINY OPATÓW.</w:t>
      </w:r>
    </w:p>
    <w:p w14:paraId="3F3C26E7" w14:textId="77777777" w:rsidR="0071641B" w:rsidRDefault="00000000">
      <w:pPr>
        <w:widowControl w:val="0"/>
        <w:numPr>
          <w:ilvl w:val="0"/>
          <w:numId w:val="74"/>
        </w:numPr>
        <w:tabs>
          <w:tab w:val="clear" w:pos="720"/>
          <w:tab w:val="left" w:pos="426"/>
        </w:tabs>
        <w:ind w:left="340" w:hanging="340"/>
        <w:jc w:val="both"/>
        <w:rPr>
          <w:lang w:eastAsia="ar-SA"/>
        </w:rPr>
      </w:pPr>
      <w:r>
        <w:rPr>
          <w:lang w:eastAsia="ar-SA"/>
        </w:rPr>
        <w:t>Liczba mieszkańców w gminie (dane z deklaracji o wysokości opłaty za gospodarowanie odpadami komunalnymi, dane na dzień 31.12.2024 r.) – 5823 osób</w:t>
      </w:r>
    </w:p>
    <w:p w14:paraId="01AD41DD" w14:textId="77777777" w:rsidR="0071641B" w:rsidRDefault="00000000">
      <w:pPr>
        <w:widowControl w:val="0"/>
        <w:numPr>
          <w:ilvl w:val="0"/>
          <w:numId w:val="74"/>
        </w:numPr>
        <w:tabs>
          <w:tab w:val="clear" w:pos="720"/>
          <w:tab w:val="left" w:pos="426"/>
        </w:tabs>
        <w:ind w:left="340" w:hanging="340"/>
        <w:jc w:val="both"/>
        <w:rPr>
          <w:lang w:eastAsia="ar-SA"/>
        </w:rPr>
      </w:pPr>
      <w:r>
        <w:rPr>
          <w:lang w:eastAsia="ar-SA"/>
        </w:rPr>
        <w:t>Masa odpadów komunalnych zebranych z nieruchomości zamieszkałych, położonych na terenie gminy Opatów od 1.01.2024 r. do 31.12.2024 r.</w:t>
      </w:r>
    </w:p>
    <w:p w14:paraId="6EC47BDF" w14:textId="77777777" w:rsidR="0071641B" w:rsidRDefault="0071641B">
      <w:pPr>
        <w:widowControl w:val="0"/>
        <w:tabs>
          <w:tab w:val="left" w:pos="426"/>
        </w:tabs>
        <w:ind w:left="851"/>
        <w:jc w:val="both"/>
        <w:rPr>
          <w:lang w:eastAsia="ar-SA"/>
        </w:rPr>
      </w:pPr>
    </w:p>
    <w:p w14:paraId="02D109E3" w14:textId="77777777" w:rsidR="0071641B" w:rsidRDefault="00000000">
      <w:pPr>
        <w:widowControl w:val="0"/>
        <w:tabs>
          <w:tab w:val="left" w:pos="426"/>
        </w:tabs>
        <w:jc w:val="both"/>
        <w:rPr>
          <w:lang w:eastAsia="ar-SA"/>
        </w:rPr>
      </w:pPr>
      <w:r>
        <w:rPr>
          <w:b/>
          <w:lang w:eastAsia="ar-SA"/>
        </w:rPr>
        <w:t>Tabela nr 1.</w:t>
      </w:r>
      <w:r>
        <w:t xml:space="preserve"> </w:t>
      </w:r>
    </w:p>
    <w:tbl>
      <w:tblPr>
        <w:tblW w:w="9923" w:type="dxa"/>
        <w:tblInd w:w="-5" w:type="dxa"/>
        <w:tblLayout w:type="fixed"/>
        <w:tblLook w:val="04A0" w:firstRow="1" w:lastRow="0" w:firstColumn="1" w:lastColumn="0" w:noHBand="0" w:noVBand="1"/>
      </w:tblPr>
      <w:tblGrid>
        <w:gridCol w:w="1841"/>
        <w:gridCol w:w="3545"/>
        <w:gridCol w:w="424"/>
        <w:gridCol w:w="4113"/>
      </w:tblGrid>
      <w:tr w:rsidR="0071641B" w14:paraId="6BF616B4" w14:textId="77777777">
        <w:tc>
          <w:tcPr>
            <w:tcW w:w="1841" w:type="dxa"/>
            <w:tcBorders>
              <w:top w:val="single" w:sz="4" w:space="0" w:color="000000"/>
              <w:left w:val="single" w:sz="4" w:space="0" w:color="000000"/>
              <w:bottom w:val="single" w:sz="4" w:space="0" w:color="000000"/>
            </w:tcBorders>
          </w:tcPr>
          <w:p w14:paraId="2874F4DA" w14:textId="77777777" w:rsidR="0071641B" w:rsidRDefault="00000000">
            <w:pPr>
              <w:widowControl w:val="0"/>
              <w:snapToGrid w:val="0"/>
              <w:jc w:val="center"/>
            </w:pPr>
            <w:r>
              <w:rPr>
                <w:b/>
                <w:bCs/>
                <w:lang w:eastAsia="ar-SA"/>
              </w:rPr>
              <w:t xml:space="preserve">Rodzaj </w:t>
            </w:r>
            <w:r>
              <w:rPr>
                <w:rFonts w:eastAsia="Lucida Sans Unicode"/>
                <w:b/>
                <w:bCs/>
                <w:lang w:eastAsia="ar-SA"/>
              </w:rPr>
              <w:t>odpadów</w:t>
            </w:r>
          </w:p>
        </w:tc>
        <w:tc>
          <w:tcPr>
            <w:tcW w:w="3545" w:type="dxa"/>
            <w:tcBorders>
              <w:top w:val="single" w:sz="4" w:space="0" w:color="000000"/>
              <w:left w:val="single" w:sz="4" w:space="0" w:color="000000"/>
              <w:bottom w:val="single" w:sz="4" w:space="0" w:color="000000"/>
            </w:tcBorders>
            <w:vAlign w:val="center"/>
          </w:tcPr>
          <w:p w14:paraId="29E20932" w14:textId="77777777" w:rsidR="0071641B" w:rsidRDefault="00000000">
            <w:pPr>
              <w:widowControl w:val="0"/>
              <w:snapToGrid w:val="0"/>
              <w:jc w:val="center"/>
            </w:pPr>
            <w:r>
              <w:rPr>
                <w:b/>
                <w:bCs/>
                <w:lang w:eastAsia="ar-SA"/>
              </w:rPr>
              <w:t xml:space="preserve">Kod </w:t>
            </w:r>
            <w:r>
              <w:rPr>
                <w:rFonts w:eastAsia="Lucida Sans Unicode"/>
                <w:b/>
                <w:bCs/>
                <w:lang w:eastAsia="ar-SA"/>
              </w:rPr>
              <w:t>odpadów</w:t>
            </w:r>
          </w:p>
        </w:tc>
        <w:tc>
          <w:tcPr>
            <w:tcW w:w="4537" w:type="dxa"/>
            <w:gridSpan w:val="2"/>
            <w:tcBorders>
              <w:top w:val="single" w:sz="4" w:space="0" w:color="000000"/>
              <w:left w:val="single" w:sz="4" w:space="0" w:color="000000"/>
              <w:bottom w:val="single" w:sz="4" w:space="0" w:color="000000"/>
              <w:right w:val="single" w:sz="4" w:space="0" w:color="000000"/>
            </w:tcBorders>
          </w:tcPr>
          <w:p w14:paraId="5F877DE8" w14:textId="77777777" w:rsidR="0071641B" w:rsidRDefault="00000000">
            <w:pPr>
              <w:widowControl w:val="0"/>
              <w:snapToGrid w:val="0"/>
              <w:jc w:val="center"/>
            </w:pPr>
            <w:r>
              <w:rPr>
                <w:b/>
                <w:bCs/>
                <w:lang w:eastAsia="ar-SA"/>
              </w:rPr>
              <w:t xml:space="preserve">Ilość </w:t>
            </w:r>
            <w:r>
              <w:rPr>
                <w:rFonts w:eastAsia="Lucida Sans Unicode"/>
                <w:b/>
                <w:bCs/>
                <w:lang w:eastAsia="ar-SA"/>
              </w:rPr>
              <w:t>odpadów</w:t>
            </w:r>
            <w:r>
              <w:rPr>
                <w:b/>
                <w:bCs/>
                <w:lang w:eastAsia="ar-SA"/>
              </w:rPr>
              <w:t xml:space="preserve"> </w:t>
            </w:r>
            <w:r>
              <w:rPr>
                <w:rFonts w:eastAsia="Lucida Sans Unicode"/>
                <w:b/>
                <w:bCs/>
                <w:lang w:eastAsia="ar-SA"/>
              </w:rPr>
              <w:t>w</w:t>
            </w:r>
            <w:r>
              <w:rPr>
                <w:b/>
                <w:bCs/>
                <w:lang w:eastAsia="ar-SA"/>
              </w:rPr>
              <w:t xml:space="preserve"> </w:t>
            </w:r>
            <w:r>
              <w:rPr>
                <w:rFonts w:eastAsia="Lucida Sans Unicode"/>
                <w:b/>
                <w:bCs/>
                <w:lang w:eastAsia="ar-SA"/>
              </w:rPr>
              <w:t>Mg</w:t>
            </w:r>
            <w:r>
              <w:rPr>
                <w:b/>
                <w:bCs/>
                <w:lang w:eastAsia="ar-SA"/>
              </w:rPr>
              <w:t xml:space="preserve"> </w:t>
            </w:r>
            <w:r>
              <w:rPr>
                <w:rFonts w:eastAsia="Lucida Sans Unicode"/>
                <w:b/>
                <w:bCs/>
                <w:lang w:eastAsia="ar-SA"/>
              </w:rPr>
              <w:t>od</w:t>
            </w:r>
            <w:r>
              <w:rPr>
                <w:b/>
                <w:bCs/>
                <w:lang w:eastAsia="ar-SA"/>
              </w:rPr>
              <w:t xml:space="preserve"> 01.01.2024 </w:t>
            </w:r>
            <w:r>
              <w:rPr>
                <w:rFonts w:eastAsia="Lucida Sans Unicode"/>
                <w:b/>
                <w:bCs/>
                <w:lang w:eastAsia="ar-SA"/>
              </w:rPr>
              <w:t>r</w:t>
            </w:r>
            <w:r>
              <w:rPr>
                <w:b/>
                <w:bCs/>
                <w:lang w:eastAsia="ar-SA"/>
              </w:rPr>
              <w:t xml:space="preserve">. </w:t>
            </w:r>
            <w:r>
              <w:rPr>
                <w:b/>
                <w:bCs/>
                <w:lang w:eastAsia="ar-SA"/>
              </w:rPr>
              <w:br/>
            </w:r>
            <w:r>
              <w:rPr>
                <w:rFonts w:eastAsia="Lucida Sans Unicode"/>
                <w:b/>
                <w:bCs/>
                <w:lang w:eastAsia="ar-SA"/>
              </w:rPr>
              <w:t>do</w:t>
            </w:r>
            <w:r>
              <w:rPr>
                <w:b/>
                <w:bCs/>
                <w:lang w:eastAsia="ar-SA"/>
              </w:rPr>
              <w:t xml:space="preserve"> 31.12.2024 </w:t>
            </w:r>
            <w:r>
              <w:rPr>
                <w:rFonts w:eastAsia="Lucida Sans Unicode"/>
                <w:b/>
                <w:bCs/>
                <w:lang w:eastAsia="ar-SA"/>
              </w:rPr>
              <w:t>r</w:t>
            </w:r>
            <w:r>
              <w:rPr>
                <w:b/>
                <w:bCs/>
                <w:lang w:eastAsia="ar-SA"/>
              </w:rPr>
              <w:t>.</w:t>
            </w:r>
          </w:p>
        </w:tc>
      </w:tr>
      <w:tr w:rsidR="0071641B" w14:paraId="4199109F" w14:textId="77777777">
        <w:tc>
          <w:tcPr>
            <w:tcW w:w="9923" w:type="dxa"/>
            <w:gridSpan w:val="4"/>
            <w:tcBorders>
              <w:top w:val="single" w:sz="4" w:space="0" w:color="000000"/>
              <w:left w:val="single" w:sz="4" w:space="0" w:color="000000"/>
              <w:bottom w:val="single" w:sz="4" w:space="0" w:color="000000"/>
              <w:right w:val="single" w:sz="4" w:space="0" w:color="000000"/>
            </w:tcBorders>
          </w:tcPr>
          <w:p w14:paraId="5AD1E708" w14:textId="77777777" w:rsidR="0071641B" w:rsidRDefault="00000000">
            <w:pPr>
              <w:widowControl w:val="0"/>
              <w:snapToGrid w:val="0"/>
              <w:jc w:val="center"/>
              <w:rPr>
                <w:b/>
                <w:bCs/>
                <w:lang w:eastAsia="ar-SA"/>
              </w:rPr>
            </w:pPr>
            <w:r>
              <w:rPr>
                <w:b/>
                <w:bCs/>
                <w:lang w:eastAsia="ar-SA"/>
              </w:rPr>
              <w:t>Odpady odbierane bezpośrednio sprzed nieruchomości</w:t>
            </w:r>
          </w:p>
        </w:tc>
      </w:tr>
      <w:tr w:rsidR="0071641B" w14:paraId="11DBB924" w14:textId="77777777">
        <w:tc>
          <w:tcPr>
            <w:tcW w:w="1841" w:type="dxa"/>
            <w:tcBorders>
              <w:left w:val="single" w:sz="4" w:space="0" w:color="000000"/>
              <w:bottom w:val="single" w:sz="4" w:space="0" w:color="000000"/>
            </w:tcBorders>
            <w:vAlign w:val="center"/>
          </w:tcPr>
          <w:p w14:paraId="281F8120" w14:textId="77777777" w:rsidR="0071641B" w:rsidRDefault="00000000">
            <w:pPr>
              <w:widowControl w:val="0"/>
              <w:snapToGrid w:val="0"/>
              <w:jc w:val="center"/>
            </w:pPr>
            <w:r>
              <w:rPr>
                <w:rFonts w:eastAsia="Lucida Sans Unicode"/>
                <w:b/>
                <w:bCs/>
                <w:lang w:eastAsia="zh-CN"/>
              </w:rPr>
              <w:t>Odpady</w:t>
            </w:r>
            <w:r>
              <w:rPr>
                <w:b/>
                <w:bCs/>
                <w:lang w:eastAsia="zh-CN"/>
              </w:rPr>
              <w:t xml:space="preserve"> zmieszane</w:t>
            </w:r>
          </w:p>
        </w:tc>
        <w:tc>
          <w:tcPr>
            <w:tcW w:w="3969" w:type="dxa"/>
            <w:gridSpan w:val="2"/>
            <w:tcBorders>
              <w:left w:val="single" w:sz="4" w:space="0" w:color="000000"/>
              <w:bottom w:val="single" w:sz="4" w:space="0" w:color="000000"/>
            </w:tcBorders>
          </w:tcPr>
          <w:p w14:paraId="5BA9688A" w14:textId="77777777" w:rsidR="0071641B" w:rsidRDefault="00000000">
            <w:pPr>
              <w:widowControl w:val="0"/>
              <w:snapToGrid w:val="0"/>
            </w:pPr>
            <w:r>
              <w:rPr>
                <w:b/>
                <w:lang w:eastAsia="ar-SA"/>
              </w:rPr>
              <w:t>20 03 01</w:t>
            </w:r>
            <w:r>
              <w:rPr>
                <w:lang w:eastAsia="ar-SA"/>
              </w:rPr>
              <w:t>- n</w:t>
            </w:r>
            <w:r>
              <w:rPr>
                <w:rFonts w:eastAsia="Lucida Sans Unicode"/>
                <w:lang w:eastAsia="ar-SA"/>
              </w:rPr>
              <w:t>iesegregowane (zmieszane) odpady komunalne</w:t>
            </w:r>
          </w:p>
        </w:tc>
        <w:tc>
          <w:tcPr>
            <w:tcW w:w="4113" w:type="dxa"/>
            <w:tcBorders>
              <w:left w:val="single" w:sz="4" w:space="0" w:color="000000"/>
              <w:bottom w:val="single" w:sz="4" w:space="0" w:color="000000"/>
              <w:right w:val="single" w:sz="4" w:space="0" w:color="000000"/>
            </w:tcBorders>
            <w:vAlign w:val="center"/>
          </w:tcPr>
          <w:p w14:paraId="0D1C4DA7" w14:textId="77777777" w:rsidR="0071641B" w:rsidRDefault="00000000">
            <w:pPr>
              <w:widowControl w:val="0"/>
              <w:snapToGrid w:val="0"/>
              <w:jc w:val="center"/>
              <w:rPr>
                <w:lang w:eastAsia="ar-SA"/>
              </w:rPr>
            </w:pPr>
            <w:r>
              <w:rPr>
                <w:lang w:eastAsia="ar-SA"/>
              </w:rPr>
              <w:t>886,24</w:t>
            </w:r>
          </w:p>
        </w:tc>
      </w:tr>
      <w:tr w:rsidR="0071641B" w14:paraId="58C9ABC6" w14:textId="77777777">
        <w:tc>
          <w:tcPr>
            <w:tcW w:w="1841" w:type="dxa"/>
            <w:tcBorders>
              <w:left w:val="single" w:sz="4" w:space="0" w:color="000000"/>
              <w:bottom w:val="single" w:sz="4" w:space="0" w:color="000000"/>
            </w:tcBorders>
            <w:vAlign w:val="center"/>
          </w:tcPr>
          <w:p w14:paraId="355A59C5" w14:textId="77777777" w:rsidR="0071641B" w:rsidRDefault="00000000">
            <w:pPr>
              <w:widowControl w:val="0"/>
              <w:snapToGrid w:val="0"/>
              <w:jc w:val="center"/>
            </w:pPr>
            <w:r>
              <w:rPr>
                <w:rFonts w:eastAsia="Lucida Sans Unicode"/>
                <w:b/>
                <w:bCs/>
                <w:lang w:eastAsia="zh-CN"/>
              </w:rPr>
              <w:t>Odpady</w:t>
            </w:r>
            <w:r>
              <w:rPr>
                <w:b/>
                <w:bCs/>
                <w:lang w:eastAsia="zh-CN"/>
              </w:rPr>
              <w:t xml:space="preserve"> </w:t>
            </w:r>
            <w:r>
              <w:rPr>
                <w:rFonts w:eastAsia="Lucida Sans Unicode"/>
                <w:b/>
                <w:bCs/>
                <w:lang w:eastAsia="zh-CN"/>
              </w:rPr>
              <w:t>selektywnie</w:t>
            </w:r>
            <w:r>
              <w:rPr>
                <w:b/>
                <w:bCs/>
                <w:lang w:eastAsia="zh-CN"/>
              </w:rPr>
              <w:t xml:space="preserve"> </w:t>
            </w:r>
            <w:r>
              <w:rPr>
                <w:rFonts w:eastAsia="Lucida Sans Unicode"/>
                <w:b/>
                <w:bCs/>
                <w:lang w:eastAsia="zh-CN"/>
              </w:rPr>
              <w:t>gromadzone</w:t>
            </w:r>
          </w:p>
          <w:p w14:paraId="66329D2D" w14:textId="77777777" w:rsidR="0071641B" w:rsidRDefault="00000000">
            <w:pPr>
              <w:widowControl w:val="0"/>
              <w:snapToGrid w:val="0"/>
              <w:jc w:val="center"/>
              <w:rPr>
                <w:rFonts w:eastAsia="Lucida Sans Unicode"/>
                <w:b/>
                <w:bCs/>
                <w:lang w:eastAsia="zh-CN"/>
              </w:rPr>
            </w:pPr>
            <w:r>
              <w:rPr>
                <w:rFonts w:eastAsia="Lucida Sans Unicode"/>
                <w:b/>
                <w:bCs/>
                <w:lang w:eastAsia="zh-CN"/>
              </w:rPr>
              <w:t>w pojemniku</w:t>
            </w:r>
          </w:p>
        </w:tc>
        <w:tc>
          <w:tcPr>
            <w:tcW w:w="3969" w:type="dxa"/>
            <w:gridSpan w:val="2"/>
            <w:tcBorders>
              <w:left w:val="single" w:sz="4" w:space="0" w:color="000000"/>
              <w:bottom w:val="single" w:sz="4" w:space="0" w:color="000000"/>
            </w:tcBorders>
          </w:tcPr>
          <w:p w14:paraId="3EC4B38B" w14:textId="77777777" w:rsidR="0071641B" w:rsidRDefault="00000000">
            <w:pPr>
              <w:widowControl w:val="0"/>
              <w:snapToGrid w:val="0"/>
            </w:pPr>
            <w:r>
              <w:rPr>
                <w:b/>
                <w:lang w:eastAsia="ar-SA"/>
              </w:rPr>
              <w:t>20 01 40</w:t>
            </w:r>
            <w:r>
              <w:rPr>
                <w:lang w:eastAsia="ar-SA"/>
              </w:rPr>
              <w:t xml:space="preserve"> – metale</w:t>
            </w:r>
          </w:p>
          <w:p w14:paraId="1B28C06D" w14:textId="77777777" w:rsidR="0071641B" w:rsidRDefault="00000000">
            <w:pPr>
              <w:widowControl w:val="0"/>
              <w:snapToGrid w:val="0"/>
            </w:pPr>
            <w:r>
              <w:rPr>
                <w:b/>
                <w:lang w:eastAsia="ar-SA"/>
              </w:rPr>
              <w:t>15 01 04</w:t>
            </w:r>
            <w:r>
              <w:rPr>
                <w:lang w:eastAsia="ar-SA"/>
              </w:rPr>
              <w:t xml:space="preserve"> – opakowania z metali</w:t>
            </w:r>
          </w:p>
          <w:p w14:paraId="056AE2C7" w14:textId="77777777" w:rsidR="0071641B" w:rsidRDefault="00000000">
            <w:pPr>
              <w:widowControl w:val="0"/>
              <w:snapToGrid w:val="0"/>
            </w:pPr>
            <w:r>
              <w:rPr>
                <w:b/>
                <w:lang w:eastAsia="ar-SA"/>
              </w:rPr>
              <w:t>20 01 39</w:t>
            </w:r>
            <w:r>
              <w:rPr>
                <w:lang w:eastAsia="ar-SA"/>
              </w:rPr>
              <w:t xml:space="preserve"> – tworzywa sztuczne</w:t>
            </w:r>
          </w:p>
          <w:p w14:paraId="708AA336" w14:textId="77777777" w:rsidR="0071641B" w:rsidRDefault="00000000">
            <w:pPr>
              <w:widowControl w:val="0"/>
              <w:snapToGrid w:val="0"/>
            </w:pPr>
            <w:r>
              <w:rPr>
                <w:b/>
                <w:lang w:eastAsia="ar-SA"/>
              </w:rPr>
              <w:t>15 01 02</w:t>
            </w:r>
            <w:r>
              <w:rPr>
                <w:lang w:eastAsia="ar-SA"/>
              </w:rPr>
              <w:t xml:space="preserve"> – opakowania z  tworzyw sztucznych</w:t>
            </w:r>
          </w:p>
          <w:p w14:paraId="11A4544B" w14:textId="77777777" w:rsidR="0071641B" w:rsidRDefault="00000000">
            <w:pPr>
              <w:widowControl w:val="0"/>
              <w:snapToGrid w:val="0"/>
            </w:pPr>
            <w:r>
              <w:rPr>
                <w:b/>
                <w:lang w:eastAsia="ar-SA"/>
              </w:rPr>
              <w:t>15 01 05</w:t>
            </w:r>
            <w:r>
              <w:rPr>
                <w:lang w:eastAsia="ar-SA"/>
              </w:rPr>
              <w:t xml:space="preserve"> - opakowania wielomateriałowe</w:t>
            </w:r>
          </w:p>
        </w:tc>
        <w:tc>
          <w:tcPr>
            <w:tcW w:w="4113" w:type="dxa"/>
            <w:tcBorders>
              <w:left w:val="single" w:sz="4" w:space="0" w:color="000000"/>
              <w:bottom w:val="single" w:sz="4" w:space="0" w:color="000000"/>
              <w:right w:val="single" w:sz="4" w:space="0" w:color="000000"/>
            </w:tcBorders>
            <w:vAlign w:val="center"/>
          </w:tcPr>
          <w:p w14:paraId="68427685" w14:textId="77777777" w:rsidR="0071641B" w:rsidRDefault="00000000">
            <w:pPr>
              <w:widowControl w:val="0"/>
              <w:snapToGrid w:val="0"/>
              <w:jc w:val="center"/>
              <w:rPr>
                <w:lang w:eastAsia="ar-SA"/>
              </w:rPr>
            </w:pPr>
            <w:r>
              <w:rPr>
                <w:lang w:eastAsia="ar-SA"/>
              </w:rPr>
              <w:t>214,6</w:t>
            </w:r>
          </w:p>
        </w:tc>
      </w:tr>
      <w:tr w:rsidR="0071641B" w14:paraId="59A52032" w14:textId="77777777">
        <w:tc>
          <w:tcPr>
            <w:tcW w:w="1841" w:type="dxa"/>
            <w:tcBorders>
              <w:left w:val="single" w:sz="4" w:space="0" w:color="000000"/>
              <w:bottom w:val="single" w:sz="4" w:space="0" w:color="000000"/>
            </w:tcBorders>
            <w:vAlign w:val="center"/>
          </w:tcPr>
          <w:p w14:paraId="4BCFB481" w14:textId="77777777" w:rsidR="0071641B" w:rsidRDefault="00000000">
            <w:pPr>
              <w:widowControl w:val="0"/>
              <w:snapToGrid w:val="0"/>
              <w:jc w:val="center"/>
            </w:pPr>
            <w:r>
              <w:rPr>
                <w:rFonts w:eastAsia="Lucida Sans Unicode"/>
                <w:b/>
                <w:bCs/>
                <w:lang w:eastAsia="zh-CN"/>
              </w:rPr>
              <w:t>Odpady</w:t>
            </w:r>
            <w:r>
              <w:rPr>
                <w:b/>
                <w:bCs/>
                <w:lang w:eastAsia="zh-CN"/>
              </w:rPr>
              <w:t xml:space="preserve"> </w:t>
            </w:r>
            <w:r>
              <w:rPr>
                <w:rFonts w:eastAsia="Lucida Sans Unicode"/>
                <w:b/>
                <w:bCs/>
                <w:lang w:eastAsia="zh-CN"/>
              </w:rPr>
              <w:t>selektywnie</w:t>
            </w:r>
            <w:r>
              <w:rPr>
                <w:b/>
                <w:bCs/>
                <w:lang w:eastAsia="zh-CN"/>
              </w:rPr>
              <w:t xml:space="preserve"> </w:t>
            </w:r>
            <w:r>
              <w:rPr>
                <w:rFonts w:eastAsia="Lucida Sans Unicode"/>
                <w:b/>
                <w:bCs/>
                <w:lang w:eastAsia="zh-CN"/>
              </w:rPr>
              <w:lastRenderedPageBreak/>
              <w:t>gromadzone</w:t>
            </w:r>
          </w:p>
          <w:p w14:paraId="7A4C9014" w14:textId="77777777" w:rsidR="0071641B" w:rsidRDefault="00000000">
            <w:pPr>
              <w:widowControl w:val="0"/>
              <w:snapToGrid w:val="0"/>
              <w:jc w:val="center"/>
              <w:rPr>
                <w:rFonts w:eastAsia="Lucida Sans Unicode"/>
                <w:b/>
                <w:bCs/>
                <w:lang w:eastAsia="zh-CN"/>
              </w:rPr>
            </w:pPr>
            <w:r>
              <w:rPr>
                <w:rFonts w:eastAsia="Lucida Sans Unicode"/>
                <w:b/>
                <w:bCs/>
                <w:lang w:eastAsia="zh-CN"/>
              </w:rPr>
              <w:t>w worku</w:t>
            </w:r>
          </w:p>
        </w:tc>
        <w:tc>
          <w:tcPr>
            <w:tcW w:w="3969" w:type="dxa"/>
            <w:gridSpan w:val="2"/>
            <w:tcBorders>
              <w:left w:val="single" w:sz="4" w:space="0" w:color="000000"/>
              <w:bottom w:val="single" w:sz="4" w:space="0" w:color="000000"/>
            </w:tcBorders>
          </w:tcPr>
          <w:p w14:paraId="66403996" w14:textId="77777777" w:rsidR="0071641B" w:rsidRDefault="00000000">
            <w:pPr>
              <w:widowControl w:val="0"/>
              <w:snapToGrid w:val="0"/>
            </w:pPr>
            <w:r>
              <w:rPr>
                <w:b/>
                <w:lang w:eastAsia="ar-SA"/>
              </w:rPr>
              <w:lastRenderedPageBreak/>
              <w:t>20 01 01</w:t>
            </w:r>
            <w:r>
              <w:rPr>
                <w:lang w:eastAsia="ar-SA"/>
              </w:rPr>
              <w:t xml:space="preserve"> – papier i tektura</w:t>
            </w:r>
          </w:p>
          <w:p w14:paraId="48EE261A" w14:textId="77777777" w:rsidR="0071641B" w:rsidRDefault="00000000">
            <w:pPr>
              <w:widowControl w:val="0"/>
              <w:snapToGrid w:val="0"/>
            </w:pPr>
            <w:r>
              <w:rPr>
                <w:b/>
                <w:lang w:eastAsia="ar-SA"/>
              </w:rPr>
              <w:t>15 01 01</w:t>
            </w:r>
            <w:r>
              <w:rPr>
                <w:lang w:eastAsia="ar-SA"/>
              </w:rPr>
              <w:t xml:space="preserve"> – opakowania z papieru</w:t>
            </w:r>
          </w:p>
          <w:p w14:paraId="7338A1E3" w14:textId="77777777" w:rsidR="0071641B" w:rsidRDefault="0071641B">
            <w:pPr>
              <w:widowControl w:val="0"/>
              <w:snapToGrid w:val="0"/>
            </w:pPr>
          </w:p>
        </w:tc>
        <w:tc>
          <w:tcPr>
            <w:tcW w:w="4113" w:type="dxa"/>
            <w:tcBorders>
              <w:left w:val="single" w:sz="4" w:space="0" w:color="000000"/>
              <w:bottom w:val="single" w:sz="4" w:space="0" w:color="000000"/>
              <w:right w:val="single" w:sz="4" w:space="0" w:color="000000"/>
            </w:tcBorders>
            <w:vAlign w:val="center"/>
          </w:tcPr>
          <w:p w14:paraId="5EA777A0" w14:textId="77777777" w:rsidR="0071641B" w:rsidRDefault="00000000">
            <w:pPr>
              <w:widowControl w:val="0"/>
              <w:snapToGrid w:val="0"/>
              <w:jc w:val="center"/>
              <w:rPr>
                <w:lang w:eastAsia="ar-SA"/>
              </w:rPr>
            </w:pPr>
            <w:r>
              <w:rPr>
                <w:lang w:eastAsia="ar-SA"/>
              </w:rPr>
              <w:lastRenderedPageBreak/>
              <w:t>38,5</w:t>
            </w:r>
          </w:p>
        </w:tc>
      </w:tr>
      <w:tr w:rsidR="0071641B" w14:paraId="13CF16BB" w14:textId="77777777">
        <w:tc>
          <w:tcPr>
            <w:tcW w:w="1841" w:type="dxa"/>
            <w:tcBorders>
              <w:left w:val="single" w:sz="4" w:space="0" w:color="000000"/>
              <w:bottom w:val="single" w:sz="4" w:space="0" w:color="000000"/>
            </w:tcBorders>
            <w:vAlign w:val="center"/>
          </w:tcPr>
          <w:p w14:paraId="2ED10DA9" w14:textId="77777777" w:rsidR="0071641B" w:rsidRDefault="00000000">
            <w:pPr>
              <w:widowControl w:val="0"/>
              <w:snapToGrid w:val="0"/>
              <w:jc w:val="center"/>
            </w:pPr>
            <w:r>
              <w:rPr>
                <w:rFonts w:eastAsia="Lucida Sans Unicode"/>
                <w:b/>
                <w:bCs/>
                <w:lang w:eastAsia="zh-CN"/>
              </w:rPr>
              <w:t>Odpady</w:t>
            </w:r>
            <w:r>
              <w:rPr>
                <w:b/>
                <w:bCs/>
                <w:lang w:eastAsia="zh-CN"/>
              </w:rPr>
              <w:t xml:space="preserve"> </w:t>
            </w:r>
            <w:r>
              <w:rPr>
                <w:rFonts w:eastAsia="Lucida Sans Unicode"/>
                <w:b/>
                <w:bCs/>
                <w:lang w:eastAsia="zh-CN"/>
              </w:rPr>
              <w:t>selektywnie</w:t>
            </w:r>
            <w:r>
              <w:rPr>
                <w:b/>
                <w:bCs/>
                <w:lang w:eastAsia="zh-CN"/>
              </w:rPr>
              <w:t xml:space="preserve"> </w:t>
            </w:r>
            <w:r>
              <w:rPr>
                <w:rFonts w:eastAsia="Lucida Sans Unicode"/>
                <w:b/>
                <w:bCs/>
                <w:lang w:eastAsia="zh-CN"/>
              </w:rPr>
              <w:t>gromadzone</w:t>
            </w:r>
          </w:p>
          <w:p w14:paraId="2505CAA9" w14:textId="77777777" w:rsidR="0071641B" w:rsidRDefault="00000000">
            <w:pPr>
              <w:widowControl w:val="0"/>
              <w:snapToGrid w:val="0"/>
              <w:jc w:val="center"/>
              <w:rPr>
                <w:rFonts w:eastAsia="Lucida Sans Unicode"/>
                <w:b/>
                <w:bCs/>
                <w:lang w:eastAsia="zh-CN"/>
              </w:rPr>
            </w:pPr>
            <w:r>
              <w:rPr>
                <w:rFonts w:eastAsia="Lucida Sans Unicode"/>
                <w:b/>
                <w:bCs/>
                <w:lang w:eastAsia="zh-CN"/>
              </w:rPr>
              <w:t>w pojemniku 120 l</w:t>
            </w:r>
          </w:p>
          <w:p w14:paraId="6A3C8D0F" w14:textId="77777777" w:rsidR="0071641B" w:rsidRDefault="0071641B">
            <w:pPr>
              <w:widowControl w:val="0"/>
              <w:snapToGrid w:val="0"/>
              <w:jc w:val="center"/>
              <w:rPr>
                <w:rFonts w:eastAsia="Lucida Sans Unicode"/>
                <w:b/>
                <w:bCs/>
                <w:lang w:eastAsia="zh-CN"/>
              </w:rPr>
            </w:pPr>
          </w:p>
        </w:tc>
        <w:tc>
          <w:tcPr>
            <w:tcW w:w="3969" w:type="dxa"/>
            <w:gridSpan w:val="2"/>
            <w:tcBorders>
              <w:left w:val="single" w:sz="4" w:space="0" w:color="000000"/>
              <w:bottom w:val="single" w:sz="4" w:space="0" w:color="000000"/>
            </w:tcBorders>
          </w:tcPr>
          <w:p w14:paraId="2FFC6638" w14:textId="77777777" w:rsidR="0071641B" w:rsidRDefault="00000000">
            <w:pPr>
              <w:widowControl w:val="0"/>
              <w:snapToGrid w:val="0"/>
            </w:pPr>
            <w:r>
              <w:rPr>
                <w:b/>
                <w:lang w:eastAsia="ar-SA"/>
              </w:rPr>
              <w:t xml:space="preserve">20 01 02 </w:t>
            </w:r>
            <w:r>
              <w:rPr>
                <w:lang w:eastAsia="ar-SA"/>
              </w:rPr>
              <w:t>-  s</w:t>
            </w:r>
            <w:r>
              <w:rPr>
                <w:rFonts w:eastAsia="Lucida Sans Unicode"/>
                <w:lang w:eastAsia="ar-SA"/>
              </w:rPr>
              <w:t>zkło</w:t>
            </w:r>
          </w:p>
          <w:p w14:paraId="00EA5028" w14:textId="77777777" w:rsidR="0071641B" w:rsidRDefault="00000000">
            <w:pPr>
              <w:widowControl w:val="0"/>
              <w:snapToGrid w:val="0"/>
            </w:pPr>
            <w:r>
              <w:rPr>
                <w:rFonts w:eastAsia="Lucida Sans Unicode"/>
                <w:b/>
                <w:lang w:eastAsia="ar-SA"/>
              </w:rPr>
              <w:t>15 01 07</w:t>
            </w:r>
            <w:r>
              <w:rPr>
                <w:rFonts w:eastAsia="Lucida Sans Unicode"/>
                <w:lang w:eastAsia="ar-SA"/>
              </w:rPr>
              <w:t xml:space="preserve"> – opakowania ze szkła</w:t>
            </w:r>
          </w:p>
          <w:p w14:paraId="3811D1E5" w14:textId="77777777" w:rsidR="0071641B" w:rsidRDefault="0071641B">
            <w:pPr>
              <w:widowControl w:val="0"/>
              <w:snapToGrid w:val="0"/>
              <w:rPr>
                <w:b/>
                <w:lang w:eastAsia="ar-SA"/>
              </w:rPr>
            </w:pPr>
          </w:p>
        </w:tc>
        <w:tc>
          <w:tcPr>
            <w:tcW w:w="4113" w:type="dxa"/>
            <w:tcBorders>
              <w:left w:val="single" w:sz="4" w:space="0" w:color="000000"/>
              <w:bottom w:val="single" w:sz="4" w:space="0" w:color="000000"/>
              <w:right w:val="single" w:sz="4" w:space="0" w:color="000000"/>
            </w:tcBorders>
            <w:vAlign w:val="center"/>
          </w:tcPr>
          <w:p w14:paraId="1EADFCFC" w14:textId="77777777" w:rsidR="0071641B" w:rsidRDefault="00000000">
            <w:pPr>
              <w:widowControl w:val="0"/>
              <w:snapToGrid w:val="0"/>
              <w:jc w:val="center"/>
              <w:rPr>
                <w:lang w:eastAsia="ar-SA"/>
              </w:rPr>
            </w:pPr>
            <w:r>
              <w:rPr>
                <w:lang w:eastAsia="ar-SA"/>
              </w:rPr>
              <w:t>163,36</w:t>
            </w:r>
          </w:p>
        </w:tc>
      </w:tr>
      <w:tr w:rsidR="0071641B" w14:paraId="71F4EDAC" w14:textId="77777777">
        <w:tc>
          <w:tcPr>
            <w:tcW w:w="1841" w:type="dxa"/>
            <w:tcBorders>
              <w:left w:val="single" w:sz="4" w:space="0" w:color="000000"/>
              <w:bottom w:val="single" w:sz="4" w:space="0" w:color="000000"/>
            </w:tcBorders>
          </w:tcPr>
          <w:p w14:paraId="0AA7CCD8" w14:textId="77777777" w:rsidR="0071641B" w:rsidRDefault="00000000">
            <w:pPr>
              <w:widowControl w:val="0"/>
              <w:snapToGrid w:val="0"/>
              <w:jc w:val="center"/>
              <w:rPr>
                <w:b/>
                <w:lang w:eastAsia="ar-SA"/>
              </w:rPr>
            </w:pPr>
            <w:r>
              <w:rPr>
                <w:b/>
                <w:lang w:eastAsia="ar-SA"/>
              </w:rPr>
              <w:t>Bioodpady</w:t>
            </w:r>
          </w:p>
          <w:p w14:paraId="626A23D4" w14:textId="77777777" w:rsidR="0071641B" w:rsidRDefault="00000000">
            <w:pPr>
              <w:widowControl w:val="0"/>
              <w:snapToGrid w:val="0"/>
              <w:jc w:val="center"/>
            </w:pPr>
            <w:r>
              <w:rPr>
                <w:rFonts w:eastAsia="Lucida Sans Unicode"/>
                <w:b/>
                <w:bCs/>
                <w:lang w:eastAsia="zh-CN"/>
              </w:rPr>
              <w:t>selektywnie</w:t>
            </w:r>
            <w:r>
              <w:rPr>
                <w:b/>
                <w:bCs/>
                <w:lang w:eastAsia="zh-CN"/>
              </w:rPr>
              <w:t xml:space="preserve"> </w:t>
            </w:r>
            <w:r>
              <w:rPr>
                <w:rFonts w:eastAsia="Lucida Sans Unicode"/>
                <w:b/>
                <w:bCs/>
                <w:lang w:eastAsia="zh-CN"/>
              </w:rPr>
              <w:t>gromadzone</w:t>
            </w:r>
          </w:p>
          <w:p w14:paraId="1CED600C" w14:textId="77777777" w:rsidR="0071641B" w:rsidRDefault="00000000">
            <w:pPr>
              <w:widowControl w:val="0"/>
              <w:snapToGrid w:val="0"/>
              <w:jc w:val="center"/>
              <w:rPr>
                <w:rFonts w:eastAsia="Lucida Sans Unicode"/>
                <w:b/>
                <w:bCs/>
                <w:lang w:eastAsia="zh-CN"/>
              </w:rPr>
            </w:pPr>
            <w:r>
              <w:rPr>
                <w:rFonts w:eastAsia="Lucida Sans Unicode"/>
                <w:b/>
                <w:bCs/>
                <w:lang w:eastAsia="zh-CN"/>
              </w:rPr>
              <w:t>w worku</w:t>
            </w:r>
          </w:p>
        </w:tc>
        <w:tc>
          <w:tcPr>
            <w:tcW w:w="3969" w:type="dxa"/>
            <w:gridSpan w:val="2"/>
            <w:tcBorders>
              <w:left w:val="single" w:sz="4" w:space="0" w:color="000000"/>
              <w:bottom w:val="single" w:sz="4" w:space="0" w:color="000000"/>
            </w:tcBorders>
          </w:tcPr>
          <w:p w14:paraId="598A72A4" w14:textId="77777777" w:rsidR="0071641B" w:rsidRDefault="00000000">
            <w:pPr>
              <w:widowControl w:val="0"/>
            </w:pPr>
            <w:r>
              <w:rPr>
                <w:b/>
                <w:lang w:eastAsia="ar-SA"/>
              </w:rPr>
              <w:t xml:space="preserve">20 01 08 </w:t>
            </w:r>
            <w:r>
              <w:rPr>
                <w:lang w:eastAsia="ar-SA"/>
              </w:rPr>
              <w:t>– odpady kuchenne ulegające biodegradacji</w:t>
            </w:r>
          </w:p>
          <w:p w14:paraId="2F5CE5F4" w14:textId="77777777" w:rsidR="0071641B" w:rsidRDefault="00000000">
            <w:pPr>
              <w:widowControl w:val="0"/>
              <w:snapToGrid w:val="0"/>
            </w:pPr>
            <w:r>
              <w:rPr>
                <w:b/>
                <w:lang w:eastAsia="ar-SA"/>
              </w:rPr>
              <w:t xml:space="preserve">20 02 01 </w:t>
            </w:r>
            <w:r>
              <w:rPr>
                <w:lang w:eastAsia="ar-SA"/>
              </w:rPr>
              <w:t>– odpady ulegające biodegradacji</w:t>
            </w:r>
          </w:p>
        </w:tc>
        <w:tc>
          <w:tcPr>
            <w:tcW w:w="4113" w:type="dxa"/>
            <w:tcBorders>
              <w:left w:val="single" w:sz="4" w:space="0" w:color="000000"/>
              <w:bottom w:val="single" w:sz="4" w:space="0" w:color="000000"/>
              <w:right w:val="single" w:sz="4" w:space="0" w:color="000000"/>
            </w:tcBorders>
            <w:vAlign w:val="center"/>
          </w:tcPr>
          <w:p w14:paraId="19EE9C75" w14:textId="77777777" w:rsidR="0071641B" w:rsidRDefault="00000000">
            <w:pPr>
              <w:widowControl w:val="0"/>
              <w:snapToGrid w:val="0"/>
              <w:jc w:val="center"/>
              <w:rPr>
                <w:lang w:eastAsia="ar-SA"/>
              </w:rPr>
            </w:pPr>
            <w:r>
              <w:rPr>
                <w:lang w:eastAsia="ar-SA"/>
              </w:rPr>
              <w:t>93,14</w:t>
            </w:r>
          </w:p>
        </w:tc>
      </w:tr>
      <w:tr w:rsidR="0071641B" w14:paraId="240189AC" w14:textId="77777777">
        <w:tc>
          <w:tcPr>
            <w:tcW w:w="1841" w:type="dxa"/>
            <w:tcBorders>
              <w:left w:val="single" w:sz="4" w:space="0" w:color="000000"/>
              <w:bottom w:val="single" w:sz="4" w:space="0" w:color="000000"/>
            </w:tcBorders>
            <w:vAlign w:val="center"/>
          </w:tcPr>
          <w:p w14:paraId="5C4ED006" w14:textId="77777777" w:rsidR="0071641B" w:rsidRDefault="00000000">
            <w:pPr>
              <w:widowControl w:val="0"/>
              <w:snapToGrid w:val="0"/>
              <w:jc w:val="center"/>
            </w:pPr>
            <w:r>
              <w:rPr>
                <w:rFonts w:eastAsia="Lucida Sans Unicode"/>
                <w:b/>
                <w:bCs/>
                <w:lang w:eastAsia="zh-CN"/>
              </w:rPr>
              <w:t>Odpady</w:t>
            </w:r>
            <w:r>
              <w:rPr>
                <w:b/>
                <w:bCs/>
                <w:lang w:eastAsia="zh-CN"/>
              </w:rPr>
              <w:t xml:space="preserve"> </w:t>
            </w:r>
            <w:r>
              <w:rPr>
                <w:rFonts w:eastAsia="Lucida Sans Unicode"/>
                <w:b/>
                <w:bCs/>
                <w:lang w:eastAsia="zh-CN"/>
              </w:rPr>
              <w:t>wielko</w:t>
            </w:r>
            <w:r>
              <w:rPr>
                <w:b/>
                <w:bCs/>
                <w:lang w:eastAsia="zh-CN"/>
              </w:rPr>
              <w:t xml:space="preserve"> – </w:t>
            </w:r>
            <w:r>
              <w:rPr>
                <w:rFonts w:eastAsia="Lucida Sans Unicode"/>
                <w:b/>
                <w:bCs/>
                <w:lang w:eastAsia="zh-CN"/>
              </w:rPr>
              <w:t>gabarytowe</w:t>
            </w:r>
          </w:p>
          <w:p w14:paraId="568F6FCA" w14:textId="77777777" w:rsidR="0071641B" w:rsidRDefault="00000000">
            <w:pPr>
              <w:widowControl w:val="0"/>
              <w:snapToGrid w:val="0"/>
              <w:jc w:val="center"/>
              <w:rPr>
                <w:rFonts w:eastAsia="Lucida Sans Unicode"/>
                <w:b/>
                <w:bCs/>
                <w:lang w:eastAsia="zh-CN"/>
              </w:rPr>
            </w:pPr>
            <w:r>
              <w:rPr>
                <w:rFonts w:eastAsia="Lucida Sans Unicode"/>
                <w:b/>
                <w:bCs/>
                <w:lang w:eastAsia="zh-CN"/>
              </w:rPr>
              <w:t>Odebrane sprzed posesji</w:t>
            </w:r>
          </w:p>
        </w:tc>
        <w:tc>
          <w:tcPr>
            <w:tcW w:w="3969" w:type="dxa"/>
            <w:gridSpan w:val="2"/>
            <w:tcBorders>
              <w:left w:val="single" w:sz="4" w:space="0" w:color="000000"/>
              <w:bottom w:val="single" w:sz="4" w:space="0" w:color="000000"/>
            </w:tcBorders>
          </w:tcPr>
          <w:p w14:paraId="57C06AA7" w14:textId="77777777" w:rsidR="0071641B" w:rsidRDefault="00000000">
            <w:pPr>
              <w:widowControl w:val="0"/>
            </w:pPr>
            <w:r>
              <w:rPr>
                <w:b/>
                <w:lang w:eastAsia="ar-SA"/>
              </w:rPr>
              <w:t>20 03 07</w:t>
            </w:r>
            <w:r>
              <w:rPr>
                <w:lang w:eastAsia="ar-SA"/>
              </w:rPr>
              <w:t xml:space="preserve"> – o</w:t>
            </w:r>
            <w:r>
              <w:rPr>
                <w:rFonts w:eastAsia="Lucida Sans Unicode"/>
                <w:lang w:eastAsia="ar-SA"/>
              </w:rPr>
              <w:t>dpady</w:t>
            </w:r>
            <w:r>
              <w:rPr>
                <w:lang w:eastAsia="ar-SA"/>
              </w:rPr>
              <w:t xml:space="preserve"> </w:t>
            </w:r>
            <w:r>
              <w:rPr>
                <w:rFonts w:eastAsia="Lucida Sans Unicode"/>
                <w:lang w:eastAsia="ar-SA"/>
              </w:rPr>
              <w:t>wielkogabarytowe</w:t>
            </w:r>
          </w:p>
        </w:tc>
        <w:tc>
          <w:tcPr>
            <w:tcW w:w="4113" w:type="dxa"/>
            <w:tcBorders>
              <w:left w:val="single" w:sz="4" w:space="0" w:color="000000"/>
              <w:bottom w:val="single" w:sz="4" w:space="0" w:color="000000"/>
              <w:right w:val="single" w:sz="4" w:space="0" w:color="000000"/>
            </w:tcBorders>
            <w:vAlign w:val="center"/>
          </w:tcPr>
          <w:p w14:paraId="0BC87372" w14:textId="77777777" w:rsidR="0071641B" w:rsidRDefault="00000000">
            <w:pPr>
              <w:widowControl w:val="0"/>
              <w:spacing w:after="200"/>
              <w:jc w:val="center"/>
            </w:pPr>
            <w:r>
              <w:t>54,22</w:t>
            </w:r>
          </w:p>
        </w:tc>
      </w:tr>
      <w:tr w:rsidR="0071641B" w14:paraId="209421AC" w14:textId="77777777">
        <w:tc>
          <w:tcPr>
            <w:tcW w:w="1841" w:type="dxa"/>
            <w:tcBorders>
              <w:left w:val="single" w:sz="4" w:space="0" w:color="000000"/>
              <w:bottom w:val="single" w:sz="4" w:space="0" w:color="000000"/>
            </w:tcBorders>
            <w:vAlign w:val="center"/>
          </w:tcPr>
          <w:p w14:paraId="6A0B5A3B" w14:textId="77777777" w:rsidR="0071641B" w:rsidRDefault="00000000">
            <w:pPr>
              <w:widowControl w:val="0"/>
              <w:snapToGrid w:val="0"/>
              <w:jc w:val="center"/>
              <w:rPr>
                <w:rFonts w:eastAsia="Lucida Sans Unicode"/>
                <w:b/>
                <w:bCs/>
                <w:lang w:eastAsia="zh-CN"/>
              </w:rPr>
            </w:pPr>
            <w:r>
              <w:rPr>
                <w:rFonts w:eastAsia="Lucida Sans Unicode"/>
                <w:b/>
                <w:bCs/>
                <w:lang w:eastAsia="zh-CN"/>
              </w:rPr>
              <w:t>Zużyte urządzenia elektryczne i elektroniczne</w:t>
            </w:r>
          </w:p>
          <w:p w14:paraId="509185F7" w14:textId="77777777" w:rsidR="0071641B" w:rsidRDefault="00000000">
            <w:pPr>
              <w:widowControl w:val="0"/>
              <w:snapToGrid w:val="0"/>
              <w:jc w:val="center"/>
              <w:rPr>
                <w:rFonts w:eastAsia="Lucida Sans Unicode"/>
                <w:b/>
                <w:bCs/>
                <w:lang w:eastAsia="zh-CN"/>
              </w:rPr>
            </w:pPr>
            <w:r>
              <w:rPr>
                <w:rFonts w:eastAsia="Lucida Sans Unicode"/>
                <w:b/>
                <w:bCs/>
                <w:lang w:eastAsia="zh-CN"/>
              </w:rPr>
              <w:t>Odebrane sprzed posesji</w:t>
            </w:r>
          </w:p>
        </w:tc>
        <w:tc>
          <w:tcPr>
            <w:tcW w:w="3969" w:type="dxa"/>
            <w:gridSpan w:val="2"/>
            <w:tcBorders>
              <w:left w:val="single" w:sz="4" w:space="0" w:color="000000"/>
              <w:bottom w:val="single" w:sz="4" w:space="0" w:color="000000"/>
            </w:tcBorders>
          </w:tcPr>
          <w:p w14:paraId="79CD2A38" w14:textId="77777777" w:rsidR="0071641B" w:rsidRDefault="00000000">
            <w:pPr>
              <w:widowControl w:val="0"/>
            </w:pPr>
            <w:r>
              <w:rPr>
                <w:b/>
                <w:lang w:eastAsia="ar-SA"/>
              </w:rPr>
              <w:t xml:space="preserve">20 01 21* - </w:t>
            </w:r>
            <w:r>
              <w:rPr>
                <w:lang w:eastAsia="ar-SA"/>
              </w:rPr>
              <w:t>lampy fluorescencyjne i inne odpady zawierające rtęć</w:t>
            </w:r>
          </w:p>
          <w:p w14:paraId="4ED9B036" w14:textId="77777777" w:rsidR="0071641B" w:rsidRDefault="00000000">
            <w:pPr>
              <w:widowControl w:val="0"/>
            </w:pPr>
            <w:r>
              <w:rPr>
                <w:b/>
                <w:lang w:eastAsia="ar-SA"/>
              </w:rPr>
              <w:t xml:space="preserve">20 01 23* - </w:t>
            </w:r>
            <w:r>
              <w:rPr>
                <w:lang w:eastAsia="ar-SA"/>
              </w:rPr>
              <w:t>urządzenia zawierające freony</w:t>
            </w:r>
          </w:p>
          <w:p w14:paraId="1049E9DA" w14:textId="77777777" w:rsidR="0071641B" w:rsidRDefault="00000000">
            <w:pPr>
              <w:widowControl w:val="0"/>
            </w:pPr>
            <w:r>
              <w:rPr>
                <w:b/>
                <w:lang w:eastAsia="ar-SA"/>
              </w:rPr>
              <w:t xml:space="preserve">20 01 35*-  </w:t>
            </w:r>
            <w:r>
              <w:rPr>
                <w:lang w:eastAsia="ar-SA"/>
              </w:rPr>
              <w:t>zużyte urządzenia elektryczne i elektroniczne inne niż wymienione 20 01 21, 20 01 23 zawierające niebezpieczne składniki</w:t>
            </w:r>
          </w:p>
          <w:p w14:paraId="7E9D08B0" w14:textId="77777777" w:rsidR="0071641B" w:rsidRDefault="00000000">
            <w:pPr>
              <w:widowControl w:val="0"/>
            </w:pPr>
            <w:r>
              <w:rPr>
                <w:b/>
                <w:lang w:eastAsia="ar-SA"/>
              </w:rPr>
              <w:t xml:space="preserve">20 01 36 – </w:t>
            </w:r>
            <w:r>
              <w:rPr>
                <w:lang w:eastAsia="ar-SA"/>
              </w:rPr>
              <w:t>zużyte urządzenia elektryczne i elektroniczne inne niż wymienione w 20 01 21 i 20 01 23</w:t>
            </w:r>
          </w:p>
        </w:tc>
        <w:tc>
          <w:tcPr>
            <w:tcW w:w="4113" w:type="dxa"/>
            <w:tcBorders>
              <w:left w:val="single" w:sz="4" w:space="0" w:color="000000"/>
              <w:bottom w:val="single" w:sz="4" w:space="0" w:color="000000"/>
              <w:right w:val="single" w:sz="4" w:space="0" w:color="000000"/>
            </w:tcBorders>
            <w:vAlign w:val="center"/>
          </w:tcPr>
          <w:p w14:paraId="6963467D" w14:textId="77777777" w:rsidR="0071641B" w:rsidRDefault="00000000">
            <w:pPr>
              <w:widowControl w:val="0"/>
              <w:spacing w:after="200"/>
              <w:jc w:val="center"/>
            </w:pPr>
            <w:r>
              <w:t>8,61</w:t>
            </w:r>
          </w:p>
        </w:tc>
      </w:tr>
      <w:tr w:rsidR="0071641B" w14:paraId="6EBA7D28" w14:textId="77777777">
        <w:tc>
          <w:tcPr>
            <w:tcW w:w="1841" w:type="dxa"/>
            <w:tcBorders>
              <w:left w:val="single" w:sz="4" w:space="0" w:color="000000"/>
              <w:bottom w:val="single" w:sz="4" w:space="0" w:color="000000"/>
            </w:tcBorders>
            <w:vAlign w:val="center"/>
          </w:tcPr>
          <w:p w14:paraId="6DDC8B6A" w14:textId="77777777" w:rsidR="0071641B" w:rsidRDefault="00000000">
            <w:pPr>
              <w:widowControl w:val="0"/>
              <w:snapToGrid w:val="0"/>
              <w:jc w:val="center"/>
              <w:rPr>
                <w:rFonts w:eastAsia="Lucida Sans Unicode"/>
                <w:b/>
                <w:bCs/>
                <w:lang w:eastAsia="zh-CN"/>
              </w:rPr>
            </w:pPr>
            <w:r>
              <w:rPr>
                <w:rFonts w:eastAsia="Lucida Sans Unicode"/>
                <w:b/>
                <w:bCs/>
                <w:lang w:eastAsia="zh-CN"/>
              </w:rPr>
              <w:t>Zużyte opony</w:t>
            </w:r>
          </w:p>
          <w:p w14:paraId="40DD49BC" w14:textId="77777777" w:rsidR="0071641B" w:rsidRDefault="00000000">
            <w:pPr>
              <w:widowControl w:val="0"/>
              <w:snapToGrid w:val="0"/>
              <w:jc w:val="center"/>
              <w:rPr>
                <w:rFonts w:eastAsia="Lucida Sans Unicode"/>
                <w:b/>
                <w:bCs/>
                <w:lang w:eastAsia="zh-CN"/>
              </w:rPr>
            </w:pPr>
            <w:r>
              <w:rPr>
                <w:rFonts w:eastAsia="Lucida Sans Unicode"/>
                <w:b/>
                <w:bCs/>
                <w:lang w:eastAsia="zh-CN"/>
              </w:rPr>
              <w:t>Odebrane sprzed posesji</w:t>
            </w:r>
          </w:p>
        </w:tc>
        <w:tc>
          <w:tcPr>
            <w:tcW w:w="3969" w:type="dxa"/>
            <w:gridSpan w:val="2"/>
            <w:tcBorders>
              <w:left w:val="single" w:sz="4" w:space="0" w:color="000000"/>
              <w:bottom w:val="single" w:sz="4" w:space="0" w:color="000000"/>
            </w:tcBorders>
            <w:vAlign w:val="center"/>
          </w:tcPr>
          <w:p w14:paraId="04627E41" w14:textId="77777777" w:rsidR="0071641B" w:rsidRDefault="00000000">
            <w:pPr>
              <w:widowControl w:val="0"/>
            </w:pPr>
            <w:r>
              <w:rPr>
                <w:b/>
                <w:lang w:eastAsia="ar-SA"/>
              </w:rPr>
              <w:t xml:space="preserve">16 01 03 – </w:t>
            </w:r>
            <w:r>
              <w:rPr>
                <w:lang w:eastAsia="ar-SA"/>
              </w:rPr>
              <w:t>zużyte opony</w:t>
            </w:r>
          </w:p>
        </w:tc>
        <w:tc>
          <w:tcPr>
            <w:tcW w:w="4113" w:type="dxa"/>
            <w:tcBorders>
              <w:left w:val="single" w:sz="4" w:space="0" w:color="000000"/>
              <w:bottom w:val="single" w:sz="4" w:space="0" w:color="000000"/>
              <w:right w:val="single" w:sz="4" w:space="0" w:color="000000"/>
            </w:tcBorders>
            <w:vAlign w:val="center"/>
          </w:tcPr>
          <w:p w14:paraId="519225A1" w14:textId="77777777" w:rsidR="0071641B" w:rsidRDefault="00000000">
            <w:pPr>
              <w:widowControl w:val="0"/>
              <w:spacing w:after="200"/>
              <w:jc w:val="center"/>
            </w:pPr>
            <w:r>
              <w:t>16,68</w:t>
            </w:r>
          </w:p>
        </w:tc>
      </w:tr>
      <w:tr w:rsidR="0071641B" w14:paraId="1AD98480" w14:textId="77777777">
        <w:tc>
          <w:tcPr>
            <w:tcW w:w="9923" w:type="dxa"/>
            <w:gridSpan w:val="4"/>
            <w:tcBorders>
              <w:left w:val="single" w:sz="4" w:space="0" w:color="000000"/>
              <w:bottom w:val="single" w:sz="4" w:space="0" w:color="000000"/>
              <w:right w:val="single" w:sz="4" w:space="0" w:color="000000"/>
            </w:tcBorders>
          </w:tcPr>
          <w:p w14:paraId="03606869" w14:textId="77777777" w:rsidR="0071641B" w:rsidRDefault="0071641B">
            <w:pPr>
              <w:widowControl w:val="0"/>
              <w:snapToGrid w:val="0"/>
              <w:rPr>
                <w:b/>
                <w:lang w:eastAsia="ar-SA"/>
              </w:rPr>
            </w:pPr>
          </w:p>
          <w:p w14:paraId="249247CF" w14:textId="77777777" w:rsidR="0071641B" w:rsidRDefault="00000000">
            <w:pPr>
              <w:widowControl w:val="0"/>
              <w:snapToGrid w:val="0"/>
              <w:jc w:val="center"/>
              <w:rPr>
                <w:b/>
                <w:lang w:eastAsia="ar-SA"/>
              </w:rPr>
            </w:pPr>
            <w:r>
              <w:rPr>
                <w:noProof/>
              </w:rPr>
              <mc:AlternateContent>
                <mc:Choice Requires="wps">
                  <w:drawing>
                    <wp:anchor distT="5080" distB="5080" distL="635" distR="635" simplePos="0" relativeHeight="4" behindDoc="0" locked="0" layoutInCell="1" allowOverlap="1" wp14:anchorId="5DC1C640" wp14:editId="6DDF5E43">
                      <wp:simplePos x="0" y="0"/>
                      <wp:positionH relativeFrom="column">
                        <wp:posOffset>-73025</wp:posOffset>
                      </wp:positionH>
                      <wp:positionV relativeFrom="paragraph">
                        <wp:posOffset>5080</wp:posOffset>
                      </wp:positionV>
                      <wp:extent cx="6210300" cy="9525"/>
                      <wp:effectExtent l="635" t="5080" r="635" b="5080"/>
                      <wp:wrapNone/>
                      <wp:docPr id="3" name="Łącznik prostoliniowy 2"/>
                      <wp:cNvGraphicFramePr/>
                      <a:graphic xmlns:a="http://schemas.openxmlformats.org/drawingml/2006/main">
                        <a:graphicData uri="http://schemas.microsoft.com/office/word/2010/wordprocessingShape">
                          <wps:wsp>
                            <wps:cNvCnPr/>
                            <wps:spPr>
                              <a:xfrm flipV="1">
                                <a:off x="0" y="0"/>
                                <a:ext cx="6210360" cy="93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75pt,0.4pt" to="483.2pt,1.1pt" ID="Łącznik prostoliniowy 2" stroked="t" o:allowincell="f" style="position:absolute;flip:y">
                      <v:stroke color="black" weight="9360" joinstyle="miter" endcap="flat"/>
                      <v:fill o:detectmouseclick="t" on="false"/>
                      <w10:wrap type="none"/>
                    </v:line>
                  </w:pict>
                </mc:Fallback>
              </mc:AlternateContent>
            </w:r>
            <w:r>
              <w:rPr>
                <w:b/>
                <w:lang w:eastAsia="ar-SA"/>
              </w:rPr>
              <w:t>Odpady odbierane z Punktu Selektywnej Zbiórki Odpadów Komunalnych</w:t>
            </w:r>
          </w:p>
        </w:tc>
      </w:tr>
      <w:tr w:rsidR="0071641B" w14:paraId="5CECAAFE" w14:textId="77777777">
        <w:tc>
          <w:tcPr>
            <w:tcW w:w="1841" w:type="dxa"/>
            <w:tcBorders>
              <w:left w:val="single" w:sz="4" w:space="0" w:color="000000"/>
              <w:bottom w:val="single" w:sz="4" w:space="0" w:color="000000"/>
            </w:tcBorders>
            <w:vAlign w:val="center"/>
          </w:tcPr>
          <w:p w14:paraId="25BCF419" w14:textId="77777777" w:rsidR="0071641B" w:rsidRDefault="00000000">
            <w:pPr>
              <w:widowControl w:val="0"/>
              <w:snapToGrid w:val="0"/>
              <w:jc w:val="center"/>
              <w:rPr>
                <w:b/>
                <w:lang w:eastAsia="ar-SA"/>
              </w:rPr>
            </w:pPr>
            <w:r>
              <w:rPr>
                <w:b/>
                <w:lang w:eastAsia="ar-SA"/>
              </w:rPr>
              <w:t>Rodzaj odpadów</w:t>
            </w:r>
          </w:p>
        </w:tc>
        <w:tc>
          <w:tcPr>
            <w:tcW w:w="3969" w:type="dxa"/>
            <w:gridSpan w:val="2"/>
            <w:tcBorders>
              <w:left w:val="single" w:sz="4" w:space="0" w:color="000000"/>
              <w:bottom w:val="single" w:sz="4" w:space="0" w:color="000000"/>
            </w:tcBorders>
          </w:tcPr>
          <w:p w14:paraId="5CED3580" w14:textId="77777777" w:rsidR="0071641B" w:rsidRDefault="00000000">
            <w:pPr>
              <w:widowControl w:val="0"/>
              <w:jc w:val="center"/>
              <w:rPr>
                <w:b/>
                <w:lang w:eastAsia="ar-SA"/>
              </w:rPr>
            </w:pPr>
            <w:r>
              <w:rPr>
                <w:b/>
                <w:lang w:eastAsia="ar-SA"/>
              </w:rPr>
              <w:t>Kod odpadów</w:t>
            </w:r>
          </w:p>
        </w:tc>
        <w:tc>
          <w:tcPr>
            <w:tcW w:w="4113" w:type="dxa"/>
            <w:tcBorders>
              <w:left w:val="single" w:sz="4" w:space="0" w:color="000000"/>
              <w:bottom w:val="single" w:sz="4" w:space="0" w:color="000000"/>
              <w:right w:val="single" w:sz="4" w:space="0" w:color="000000"/>
            </w:tcBorders>
            <w:vAlign w:val="bottom"/>
          </w:tcPr>
          <w:p w14:paraId="132A6836" w14:textId="77777777" w:rsidR="0071641B" w:rsidRDefault="00000000">
            <w:pPr>
              <w:widowControl w:val="0"/>
              <w:snapToGrid w:val="0"/>
              <w:jc w:val="center"/>
            </w:pPr>
            <w:r>
              <w:rPr>
                <w:b/>
                <w:bCs/>
                <w:lang w:eastAsia="ar-SA"/>
              </w:rPr>
              <w:t xml:space="preserve">Ilość </w:t>
            </w:r>
            <w:r>
              <w:rPr>
                <w:rFonts w:eastAsia="Lucida Sans Unicode"/>
                <w:b/>
                <w:bCs/>
                <w:lang w:eastAsia="ar-SA"/>
              </w:rPr>
              <w:t>odpadów</w:t>
            </w:r>
            <w:r>
              <w:rPr>
                <w:b/>
                <w:bCs/>
                <w:lang w:eastAsia="ar-SA"/>
              </w:rPr>
              <w:t xml:space="preserve"> </w:t>
            </w:r>
            <w:r>
              <w:rPr>
                <w:rFonts w:eastAsia="Lucida Sans Unicode"/>
                <w:b/>
                <w:bCs/>
                <w:lang w:eastAsia="ar-SA"/>
              </w:rPr>
              <w:t>w</w:t>
            </w:r>
            <w:r>
              <w:rPr>
                <w:b/>
                <w:bCs/>
                <w:lang w:eastAsia="ar-SA"/>
              </w:rPr>
              <w:t xml:space="preserve"> </w:t>
            </w:r>
            <w:r>
              <w:rPr>
                <w:rFonts w:eastAsia="Lucida Sans Unicode"/>
                <w:b/>
                <w:bCs/>
                <w:lang w:eastAsia="ar-SA"/>
              </w:rPr>
              <w:t>Mg</w:t>
            </w:r>
            <w:r>
              <w:rPr>
                <w:b/>
                <w:bCs/>
                <w:lang w:eastAsia="ar-SA"/>
              </w:rPr>
              <w:t xml:space="preserve"> </w:t>
            </w:r>
            <w:r>
              <w:rPr>
                <w:rFonts w:eastAsia="Lucida Sans Unicode"/>
                <w:b/>
                <w:bCs/>
                <w:lang w:eastAsia="ar-SA"/>
              </w:rPr>
              <w:t>od</w:t>
            </w:r>
            <w:r>
              <w:rPr>
                <w:b/>
                <w:bCs/>
                <w:lang w:eastAsia="ar-SA"/>
              </w:rPr>
              <w:t xml:space="preserve"> 01.01.2024 </w:t>
            </w:r>
            <w:r>
              <w:rPr>
                <w:rFonts w:eastAsia="Lucida Sans Unicode"/>
                <w:b/>
                <w:bCs/>
                <w:lang w:eastAsia="ar-SA"/>
              </w:rPr>
              <w:t>r</w:t>
            </w:r>
            <w:r>
              <w:rPr>
                <w:b/>
                <w:bCs/>
                <w:lang w:eastAsia="ar-SA"/>
              </w:rPr>
              <w:t xml:space="preserve">. </w:t>
            </w:r>
            <w:r>
              <w:rPr>
                <w:b/>
                <w:bCs/>
                <w:lang w:eastAsia="ar-SA"/>
              </w:rPr>
              <w:br/>
            </w:r>
            <w:r>
              <w:rPr>
                <w:rFonts w:eastAsia="Lucida Sans Unicode"/>
                <w:b/>
                <w:bCs/>
                <w:lang w:eastAsia="ar-SA"/>
              </w:rPr>
              <w:t>do</w:t>
            </w:r>
            <w:r>
              <w:rPr>
                <w:b/>
                <w:bCs/>
                <w:lang w:eastAsia="ar-SA"/>
              </w:rPr>
              <w:t xml:space="preserve"> 31.12.2024 </w:t>
            </w:r>
            <w:r>
              <w:rPr>
                <w:rFonts w:eastAsia="Lucida Sans Unicode"/>
                <w:b/>
                <w:bCs/>
                <w:lang w:eastAsia="ar-SA"/>
              </w:rPr>
              <w:t>r</w:t>
            </w:r>
            <w:r>
              <w:rPr>
                <w:b/>
                <w:bCs/>
                <w:lang w:eastAsia="ar-SA"/>
              </w:rPr>
              <w:t>.</w:t>
            </w:r>
          </w:p>
        </w:tc>
      </w:tr>
      <w:tr w:rsidR="0071641B" w14:paraId="7153D673" w14:textId="77777777">
        <w:tc>
          <w:tcPr>
            <w:tcW w:w="1841" w:type="dxa"/>
            <w:tcBorders>
              <w:left w:val="single" w:sz="4" w:space="0" w:color="000000"/>
              <w:bottom w:val="single" w:sz="4" w:space="0" w:color="000000"/>
            </w:tcBorders>
            <w:vAlign w:val="center"/>
          </w:tcPr>
          <w:p w14:paraId="7E68C822" w14:textId="77777777" w:rsidR="0071641B" w:rsidRDefault="00000000">
            <w:pPr>
              <w:widowControl w:val="0"/>
              <w:snapToGrid w:val="0"/>
              <w:jc w:val="center"/>
              <w:rPr>
                <w:b/>
                <w:lang w:eastAsia="ar-SA"/>
              </w:rPr>
            </w:pPr>
            <w:r>
              <w:rPr>
                <w:b/>
                <w:lang w:eastAsia="ar-SA"/>
              </w:rPr>
              <w:t>Odpady budowlane i rozbiórkowe</w:t>
            </w:r>
          </w:p>
        </w:tc>
        <w:tc>
          <w:tcPr>
            <w:tcW w:w="3969" w:type="dxa"/>
            <w:gridSpan w:val="2"/>
            <w:tcBorders>
              <w:left w:val="single" w:sz="4" w:space="0" w:color="000000"/>
              <w:bottom w:val="single" w:sz="4" w:space="0" w:color="000000"/>
            </w:tcBorders>
          </w:tcPr>
          <w:p w14:paraId="14D2B5D8" w14:textId="77777777" w:rsidR="0071641B" w:rsidRDefault="00000000">
            <w:pPr>
              <w:widowControl w:val="0"/>
            </w:pPr>
            <w:r>
              <w:rPr>
                <w:b/>
              </w:rPr>
              <w:t xml:space="preserve">17 01 01 </w:t>
            </w:r>
            <w:r>
              <w:t xml:space="preserve">– odpady betonu oraz gruz betonowy z rozbiórek i remontów </w:t>
            </w:r>
          </w:p>
          <w:p w14:paraId="7296CBC0" w14:textId="77777777" w:rsidR="0071641B" w:rsidRDefault="00000000">
            <w:pPr>
              <w:widowControl w:val="0"/>
            </w:pPr>
            <w:r>
              <w:rPr>
                <w:b/>
              </w:rPr>
              <w:t>17 01 02</w:t>
            </w:r>
            <w:r>
              <w:t xml:space="preserve"> – gruz ceglany </w:t>
            </w:r>
          </w:p>
          <w:p w14:paraId="1E136C01" w14:textId="77777777" w:rsidR="0071641B" w:rsidRDefault="00000000">
            <w:pPr>
              <w:widowControl w:val="0"/>
            </w:pPr>
            <w:r>
              <w:rPr>
                <w:b/>
              </w:rPr>
              <w:t>17 01 03</w:t>
            </w:r>
            <w:r>
              <w:t xml:space="preserve"> – odpady innych materiałów ceramicznych i elementów wyposażenia</w:t>
            </w:r>
          </w:p>
          <w:p w14:paraId="6A232187" w14:textId="77777777" w:rsidR="0071641B" w:rsidRDefault="00000000">
            <w:pPr>
              <w:widowControl w:val="0"/>
            </w:pPr>
            <w:r>
              <w:rPr>
                <w:b/>
              </w:rPr>
              <w:t>17 01 07</w:t>
            </w:r>
            <w:r>
              <w:t xml:space="preserve"> – zmieszane odpady z betonu, gruzu ceglanego, odpadowych materiałów ceramicznych i elementów wyposażenia inne niż wymienione w 17 01 06 </w:t>
            </w:r>
          </w:p>
          <w:p w14:paraId="60CA169A" w14:textId="77777777" w:rsidR="0071641B" w:rsidRDefault="00000000">
            <w:pPr>
              <w:widowControl w:val="0"/>
            </w:pPr>
            <w:r>
              <w:rPr>
                <w:b/>
              </w:rPr>
              <w:t>17 01 80</w:t>
            </w:r>
            <w:r>
              <w:t xml:space="preserve"> – usunięte tynki, tapety, okleiny itp.</w:t>
            </w:r>
          </w:p>
          <w:p w14:paraId="43D1F4A0" w14:textId="77777777" w:rsidR="0071641B" w:rsidRDefault="00000000">
            <w:pPr>
              <w:widowControl w:val="0"/>
            </w:pPr>
            <w:r>
              <w:rPr>
                <w:b/>
              </w:rPr>
              <w:t>17 06 04</w:t>
            </w:r>
            <w:r>
              <w:t> – materiały izolacyjne inne niż wymienione w 17 06 01 i 17 06 03</w:t>
            </w:r>
          </w:p>
          <w:p w14:paraId="68A2806E" w14:textId="77777777" w:rsidR="0071641B" w:rsidRDefault="00000000">
            <w:pPr>
              <w:widowControl w:val="0"/>
            </w:pPr>
            <w:r>
              <w:rPr>
                <w:b/>
              </w:rPr>
              <w:t>17 08 02</w:t>
            </w:r>
            <w:r>
              <w:t xml:space="preserve"> – materiały konstrukcyjne </w:t>
            </w:r>
            <w:r>
              <w:lastRenderedPageBreak/>
              <w:t>zawierające gips inne niż wymienione w 17 08 01</w:t>
            </w:r>
          </w:p>
        </w:tc>
        <w:tc>
          <w:tcPr>
            <w:tcW w:w="4113" w:type="dxa"/>
            <w:tcBorders>
              <w:left w:val="single" w:sz="4" w:space="0" w:color="000000"/>
              <w:bottom w:val="single" w:sz="4" w:space="0" w:color="000000"/>
              <w:right w:val="single" w:sz="4" w:space="0" w:color="000000"/>
            </w:tcBorders>
            <w:vAlign w:val="center"/>
          </w:tcPr>
          <w:p w14:paraId="3D25E1CA" w14:textId="77777777" w:rsidR="0071641B" w:rsidRDefault="00000000">
            <w:pPr>
              <w:widowControl w:val="0"/>
              <w:snapToGrid w:val="0"/>
              <w:jc w:val="center"/>
              <w:rPr>
                <w:lang w:eastAsia="ar-SA"/>
              </w:rPr>
            </w:pPr>
            <w:r>
              <w:rPr>
                <w:lang w:eastAsia="ar-SA"/>
              </w:rPr>
              <w:lastRenderedPageBreak/>
              <w:t>16,54</w:t>
            </w:r>
          </w:p>
        </w:tc>
      </w:tr>
      <w:tr w:rsidR="0071641B" w14:paraId="22F8E0E7" w14:textId="77777777">
        <w:tc>
          <w:tcPr>
            <w:tcW w:w="1841" w:type="dxa"/>
            <w:tcBorders>
              <w:left w:val="single" w:sz="4" w:space="0" w:color="000000"/>
              <w:bottom w:val="single" w:sz="4" w:space="0" w:color="000000"/>
            </w:tcBorders>
            <w:vAlign w:val="center"/>
          </w:tcPr>
          <w:p w14:paraId="3856F256" w14:textId="77777777" w:rsidR="0071641B" w:rsidRDefault="00000000">
            <w:pPr>
              <w:widowControl w:val="0"/>
              <w:snapToGrid w:val="0"/>
              <w:jc w:val="center"/>
              <w:rPr>
                <w:b/>
                <w:lang w:eastAsia="ar-SA"/>
              </w:rPr>
            </w:pPr>
            <w:r>
              <w:rPr>
                <w:b/>
                <w:lang w:eastAsia="ar-SA"/>
              </w:rPr>
              <w:t>Odpady budowlane i rozbiórkowe</w:t>
            </w:r>
          </w:p>
          <w:p w14:paraId="7A9BB11E" w14:textId="77777777" w:rsidR="0071641B" w:rsidRDefault="0071641B">
            <w:pPr>
              <w:widowControl w:val="0"/>
              <w:snapToGrid w:val="0"/>
              <w:jc w:val="center"/>
              <w:rPr>
                <w:b/>
                <w:lang w:eastAsia="ar-SA"/>
              </w:rPr>
            </w:pPr>
          </w:p>
        </w:tc>
        <w:tc>
          <w:tcPr>
            <w:tcW w:w="3969" w:type="dxa"/>
            <w:gridSpan w:val="2"/>
            <w:tcBorders>
              <w:left w:val="single" w:sz="4" w:space="0" w:color="000000"/>
              <w:bottom w:val="single" w:sz="4" w:space="0" w:color="000000"/>
            </w:tcBorders>
          </w:tcPr>
          <w:p w14:paraId="41E6D0F9" w14:textId="77777777" w:rsidR="0071641B" w:rsidRDefault="00000000">
            <w:pPr>
              <w:widowControl w:val="0"/>
            </w:pPr>
            <w:r>
              <w:rPr>
                <w:b/>
                <w:lang w:eastAsia="ar-SA"/>
              </w:rPr>
              <w:t>17 09 04</w:t>
            </w:r>
            <w:r>
              <w:rPr>
                <w:lang w:eastAsia="ar-SA"/>
              </w:rPr>
              <w:t xml:space="preserve"> – zmieszane odpady z budowy, remontów i demontażu  inne niż wymienione w 17 09 01, 17 09 02 i 17 09 03.</w:t>
            </w:r>
          </w:p>
        </w:tc>
        <w:tc>
          <w:tcPr>
            <w:tcW w:w="4113" w:type="dxa"/>
            <w:tcBorders>
              <w:left w:val="single" w:sz="4" w:space="0" w:color="000000"/>
              <w:bottom w:val="single" w:sz="4" w:space="0" w:color="000000"/>
              <w:right w:val="single" w:sz="4" w:space="0" w:color="000000"/>
            </w:tcBorders>
            <w:vAlign w:val="center"/>
          </w:tcPr>
          <w:p w14:paraId="4EEBAAB6" w14:textId="77777777" w:rsidR="0071641B" w:rsidRDefault="0071641B">
            <w:pPr>
              <w:widowControl w:val="0"/>
              <w:snapToGrid w:val="0"/>
              <w:jc w:val="center"/>
              <w:rPr>
                <w:lang w:eastAsia="ar-SA"/>
              </w:rPr>
            </w:pPr>
          </w:p>
          <w:p w14:paraId="4200E22E" w14:textId="77777777" w:rsidR="0071641B" w:rsidRDefault="0071641B">
            <w:pPr>
              <w:widowControl w:val="0"/>
              <w:snapToGrid w:val="0"/>
              <w:jc w:val="center"/>
              <w:rPr>
                <w:lang w:eastAsia="ar-SA"/>
              </w:rPr>
            </w:pPr>
          </w:p>
          <w:p w14:paraId="36F1E54A" w14:textId="77777777" w:rsidR="0071641B" w:rsidRDefault="00000000">
            <w:pPr>
              <w:widowControl w:val="0"/>
              <w:snapToGrid w:val="0"/>
              <w:jc w:val="center"/>
              <w:rPr>
                <w:lang w:eastAsia="ar-SA"/>
              </w:rPr>
            </w:pPr>
            <w:r>
              <w:rPr>
                <w:lang w:eastAsia="ar-SA"/>
              </w:rPr>
              <w:t>66,86</w:t>
            </w:r>
          </w:p>
          <w:p w14:paraId="78F614E8" w14:textId="77777777" w:rsidR="0071641B" w:rsidRDefault="0071641B">
            <w:pPr>
              <w:widowControl w:val="0"/>
              <w:snapToGrid w:val="0"/>
              <w:jc w:val="center"/>
              <w:rPr>
                <w:lang w:eastAsia="ar-SA"/>
              </w:rPr>
            </w:pPr>
          </w:p>
          <w:p w14:paraId="138CFDFF" w14:textId="77777777" w:rsidR="0071641B" w:rsidRDefault="0071641B">
            <w:pPr>
              <w:widowControl w:val="0"/>
              <w:snapToGrid w:val="0"/>
              <w:jc w:val="center"/>
              <w:rPr>
                <w:lang w:eastAsia="ar-SA"/>
              </w:rPr>
            </w:pPr>
          </w:p>
        </w:tc>
      </w:tr>
      <w:tr w:rsidR="0071641B" w14:paraId="5CF6C9A3" w14:textId="77777777">
        <w:tc>
          <w:tcPr>
            <w:tcW w:w="1841" w:type="dxa"/>
            <w:tcBorders>
              <w:top w:val="single" w:sz="4" w:space="0" w:color="000000"/>
              <w:left w:val="single" w:sz="4" w:space="0" w:color="000000"/>
              <w:bottom w:val="single" w:sz="4" w:space="0" w:color="000000"/>
            </w:tcBorders>
            <w:vAlign w:val="center"/>
          </w:tcPr>
          <w:p w14:paraId="40D8B969" w14:textId="77777777" w:rsidR="0071641B" w:rsidRDefault="00000000">
            <w:pPr>
              <w:widowControl w:val="0"/>
              <w:snapToGrid w:val="0"/>
              <w:jc w:val="center"/>
              <w:rPr>
                <w:b/>
                <w:lang w:eastAsia="ar-SA"/>
              </w:rPr>
            </w:pPr>
            <w:r>
              <w:rPr>
                <w:b/>
                <w:lang w:eastAsia="ar-SA"/>
              </w:rPr>
              <w:t>Bioodpady odebrane z PSZOK-u</w:t>
            </w:r>
          </w:p>
        </w:tc>
        <w:tc>
          <w:tcPr>
            <w:tcW w:w="3969" w:type="dxa"/>
            <w:gridSpan w:val="2"/>
            <w:tcBorders>
              <w:top w:val="single" w:sz="4" w:space="0" w:color="000000"/>
              <w:left w:val="single" w:sz="4" w:space="0" w:color="000000"/>
              <w:bottom w:val="single" w:sz="4" w:space="0" w:color="000000"/>
            </w:tcBorders>
          </w:tcPr>
          <w:p w14:paraId="554DD386" w14:textId="77777777" w:rsidR="0071641B" w:rsidRDefault="00000000">
            <w:pPr>
              <w:widowControl w:val="0"/>
            </w:pPr>
            <w:r>
              <w:rPr>
                <w:b/>
                <w:lang w:eastAsia="ar-SA"/>
              </w:rPr>
              <w:t xml:space="preserve">20 01 08 </w:t>
            </w:r>
            <w:r>
              <w:rPr>
                <w:lang w:eastAsia="ar-SA"/>
              </w:rPr>
              <w:t>– odpady kuchenne ulegające biodegradacji</w:t>
            </w:r>
          </w:p>
          <w:p w14:paraId="25B8A87A" w14:textId="77777777" w:rsidR="0071641B" w:rsidRDefault="00000000">
            <w:pPr>
              <w:widowControl w:val="0"/>
            </w:pPr>
            <w:r>
              <w:rPr>
                <w:b/>
                <w:lang w:eastAsia="ar-SA"/>
              </w:rPr>
              <w:t xml:space="preserve">20 02 01 </w:t>
            </w:r>
            <w:r>
              <w:rPr>
                <w:lang w:eastAsia="ar-SA"/>
              </w:rPr>
              <w:t>– odpady ulegające biodegradacji</w:t>
            </w:r>
          </w:p>
        </w:tc>
        <w:tc>
          <w:tcPr>
            <w:tcW w:w="4113" w:type="dxa"/>
            <w:tcBorders>
              <w:top w:val="single" w:sz="4" w:space="0" w:color="000000"/>
              <w:left w:val="single" w:sz="4" w:space="0" w:color="000000"/>
              <w:bottom w:val="single" w:sz="4" w:space="0" w:color="000000"/>
              <w:right w:val="single" w:sz="4" w:space="0" w:color="000000"/>
            </w:tcBorders>
            <w:vAlign w:val="center"/>
          </w:tcPr>
          <w:p w14:paraId="38242045" w14:textId="77777777" w:rsidR="0071641B" w:rsidRDefault="00000000">
            <w:pPr>
              <w:widowControl w:val="0"/>
              <w:snapToGrid w:val="0"/>
              <w:jc w:val="center"/>
              <w:rPr>
                <w:lang w:eastAsia="ar-SA"/>
              </w:rPr>
            </w:pPr>
            <w:r>
              <w:rPr>
                <w:lang w:eastAsia="ar-SA"/>
              </w:rPr>
              <w:t>0</w:t>
            </w:r>
          </w:p>
        </w:tc>
      </w:tr>
      <w:tr w:rsidR="0071641B" w14:paraId="10412A47" w14:textId="77777777">
        <w:tc>
          <w:tcPr>
            <w:tcW w:w="1841" w:type="dxa"/>
            <w:tcBorders>
              <w:top w:val="single" w:sz="4" w:space="0" w:color="000000"/>
              <w:left w:val="single" w:sz="4" w:space="0" w:color="000000"/>
              <w:bottom w:val="single" w:sz="4" w:space="0" w:color="000000"/>
            </w:tcBorders>
            <w:vAlign w:val="center"/>
          </w:tcPr>
          <w:p w14:paraId="02A25280" w14:textId="77777777" w:rsidR="0071641B" w:rsidRDefault="00000000">
            <w:pPr>
              <w:widowControl w:val="0"/>
              <w:snapToGrid w:val="0"/>
              <w:jc w:val="center"/>
              <w:rPr>
                <w:b/>
                <w:lang w:eastAsia="ar-SA"/>
              </w:rPr>
            </w:pPr>
            <w:r>
              <w:rPr>
                <w:b/>
                <w:lang w:eastAsia="ar-SA"/>
              </w:rPr>
              <w:t>Chemikalia</w:t>
            </w:r>
          </w:p>
          <w:p w14:paraId="2843BBA3" w14:textId="77777777" w:rsidR="0071641B" w:rsidRDefault="0071641B">
            <w:pPr>
              <w:widowControl w:val="0"/>
              <w:rPr>
                <w:b/>
                <w:lang w:eastAsia="ar-SA"/>
              </w:rPr>
            </w:pPr>
          </w:p>
          <w:p w14:paraId="49822C77" w14:textId="77777777" w:rsidR="0071641B" w:rsidRDefault="0071641B">
            <w:pPr>
              <w:widowControl w:val="0"/>
              <w:rPr>
                <w:b/>
                <w:lang w:eastAsia="ar-SA"/>
              </w:rPr>
            </w:pPr>
          </w:p>
          <w:p w14:paraId="21F0B051" w14:textId="77777777" w:rsidR="0071641B" w:rsidRDefault="0071641B">
            <w:pPr>
              <w:widowControl w:val="0"/>
              <w:spacing w:after="200"/>
              <w:rPr>
                <w:b/>
                <w:lang w:eastAsia="ar-SA"/>
              </w:rPr>
            </w:pPr>
          </w:p>
        </w:tc>
        <w:tc>
          <w:tcPr>
            <w:tcW w:w="3969" w:type="dxa"/>
            <w:gridSpan w:val="2"/>
            <w:tcBorders>
              <w:top w:val="single" w:sz="4" w:space="0" w:color="000000"/>
              <w:left w:val="single" w:sz="4" w:space="0" w:color="000000"/>
              <w:bottom w:val="single" w:sz="4" w:space="0" w:color="000000"/>
            </w:tcBorders>
          </w:tcPr>
          <w:p w14:paraId="29A8DA29" w14:textId="77777777" w:rsidR="0071641B" w:rsidRDefault="00000000">
            <w:pPr>
              <w:widowControl w:val="0"/>
            </w:pPr>
            <w:r>
              <w:rPr>
                <w:b/>
              </w:rPr>
              <w:t>20 01 13*</w:t>
            </w:r>
            <w:r>
              <w:t xml:space="preserve">  - rozpuszczalniki</w:t>
            </w:r>
          </w:p>
          <w:p w14:paraId="4DC61C5A" w14:textId="77777777" w:rsidR="0071641B" w:rsidRDefault="00000000">
            <w:pPr>
              <w:widowControl w:val="0"/>
            </w:pPr>
            <w:r>
              <w:rPr>
                <w:b/>
              </w:rPr>
              <w:t>20 01 26*</w:t>
            </w:r>
            <w:r>
              <w:t xml:space="preserve"> - oleje i tłuszcze inne niż wymienione w 20 01 25</w:t>
            </w:r>
          </w:p>
          <w:p w14:paraId="443A9125" w14:textId="77777777" w:rsidR="0071641B" w:rsidRDefault="00000000">
            <w:pPr>
              <w:widowControl w:val="0"/>
            </w:pPr>
            <w:r>
              <w:rPr>
                <w:b/>
              </w:rPr>
              <w:t>20 01 27*</w:t>
            </w:r>
            <w:r>
              <w:t xml:space="preserve"> - farby, tusze, farby drukarskie, kleje, lepiszcze i żywice zawierające substancje niebezpieczne</w:t>
            </w:r>
          </w:p>
          <w:p w14:paraId="15DF1A3A" w14:textId="77777777" w:rsidR="0071641B" w:rsidRDefault="00000000">
            <w:pPr>
              <w:widowControl w:val="0"/>
            </w:pPr>
            <w:r>
              <w:rPr>
                <w:b/>
              </w:rPr>
              <w:t>20 01 28</w:t>
            </w:r>
            <w:r>
              <w:t xml:space="preserve"> - farby, tusze, farby drukarskie, kleje, lepiszcze i żywice inne niż wymienione w 20 01 27</w:t>
            </w:r>
          </w:p>
          <w:p w14:paraId="2AFDD81F" w14:textId="77777777" w:rsidR="0071641B" w:rsidRDefault="00000000">
            <w:pPr>
              <w:widowControl w:val="0"/>
            </w:pPr>
            <w:r>
              <w:rPr>
                <w:b/>
              </w:rPr>
              <w:t xml:space="preserve">20 01 29* - </w:t>
            </w:r>
            <w:r>
              <w:t>detergenty zawierające substancje niebezpieczne</w:t>
            </w:r>
          </w:p>
          <w:p w14:paraId="6758E7D0" w14:textId="77777777" w:rsidR="0071641B" w:rsidRDefault="00000000">
            <w:pPr>
              <w:widowControl w:val="0"/>
              <w:spacing w:after="200" w:line="276" w:lineRule="auto"/>
            </w:pPr>
            <w:r>
              <w:rPr>
                <w:b/>
              </w:rPr>
              <w:t>20 01 30</w:t>
            </w:r>
            <w:r>
              <w:t xml:space="preserve"> - detergenty inne niż wymienione w 20 01 29</w:t>
            </w:r>
          </w:p>
        </w:tc>
        <w:tc>
          <w:tcPr>
            <w:tcW w:w="4113" w:type="dxa"/>
            <w:tcBorders>
              <w:top w:val="single" w:sz="4" w:space="0" w:color="000000"/>
              <w:left w:val="single" w:sz="4" w:space="0" w:color="000000"/>
              <w:bottom w:val="single" w:sz="4" w:space="0" w:color="000000"/>
              <w:right w:val="single" w:sz="4" w:space="0" w:color="000000"/>
            </w:tcBorders>
          </w:tcPr>
          <w:p w14:paraId="58C20C80" w14:textId="77777777" w:rsidR="0071641B" w:rsidRDefault="0071641B">
            <w:pPr>
              <w:widowControl w:val="0"/>
              <w:snapToGrid w:val="0"/>
              <w:jc w:val="center"/>
            </w:pPr>
          </w:p>
          <w:p w14:paraId="27666098" w14:textId="77777777" w:rsidR="0071641B" w:rsidRDefault="0071641B">
            <w:pPr>
              <w:widowControl w:val="0"/>
              <w:jc w:val="center"/>
            </w:pPr>
          </w:p>
          <w:p w14:paraId="1D9475BF" w14:textId="77777777" w:rsidR="0071641B" w:rsidRDefault="0071641B">
            <w:pPr>
              <w:widowControl w:val="0"/>
              <w:jc w:val="center"/>
            </w:pPr>
          </w:p>
          <w:p w14:paraId="6375E1A6" w14:textId="77777777" w:rsidR="0071641B" w:rsidRDefault="00000000">
            <w:pPr>
              <w:widowControl w:val="0"/>
              <w:jc w:val="center"/>
            </w:pPr>
            <w:r>
              <w:t>0</w:t>
            </w:r>
          </w:p>
          <w:p w14:paraId="3C5E7F29" w14:textId="77777777" w:rsidR="0071641B" w:rsidRDefault="0071641B">
            <w:pPr>
              <w:widowControl w:val="0"/>
              <w:spacing w:after="200"/>
              <w:jc w:val="center"/>
            </w:pPr>
          </w:p>
        </w:tc>
      </w:tr>
      <w:tr w:rsidR="0071641B" w14:paraId="4333653F" w14:textId="77777777">
        <w:tc>
          <w:tcPr>
            <w:tcW w:w="1841" w:type="dxa"/>
            <w:tcBorders>
              <w:top w:val="single" w:sz="4" w:space="0" w:color="000000"/>
              <w:left w:val="single" w:sz="4" w:space="0" w:color="000000"/>
              <w:bottom w:val="single" w:sz="4" w:space="0" w:color="000000"/>
            </w:tcBorders>
            <w:vAlign w:val="center"/>
          </w:tcPr>
          <w:p w14:paraId="2EFFAC3A" w14:textId="77777777" w:rsidR="0071641B" w:rsidRDefault="00000000">
            <w:pPr>
              <w:widowControl w:val="0"/>
              <w:snapToGrid w:val="0"/>
              <w:jc w:val="center"/>
            </w:pPr>
            <w:r>
              <w:rPr>
                <w:rFonts w:eastAsia="Lucida Sans Unicode"/>
                <w:b/>
                <w:bCs/>
                <w:lang w:eastAsia="zh-CN"/>
              </w:rPr>
              <w:t>Odpady</w:t>
            </w:r>
            <w:r>
              <w:rPr>
                <w:b/>
                <w:bCs/>
                <w:lang w:eastAsia="zh-CN"/>
              </w:rPr>
              <w:t xml:space="preserve"> </w:t>
            </w:r>
            <w:r>
              <w:rPr>
                <w:rFonts w:eastAsia="Lucida Sans Unicode"/>
                <w:b/>
                <w:bCs/>
                <w:lang w:eastAsia="zh-CN"/>
              </w:rPr>
              <w:t>wielko</w:t>
            </w:r>
            <w:r>
              <w:rPr>
                <w:b/>
                <w:bCs/>
                <w:lang w:eastAsia="zh-CN"/>
              </w:rPr>
              <w:t xml:space="preserve"> – </w:t>
            </w:r>
            <w:r>
              <w:rPr>
                <w:rFonts w:eastAsia="Lucida Sans Unicode"/>
                <w:b/>
                <w:bCs/>
                <w:lang w:eastAsia="zh-CN"/>
              </w:rPr>
              <w:t>gabarytowe</w:t>
            </w:r>
          </w:p>
        </w:tc>
        <w:tc>
          <w:tcPr>
            <w:tcW w:w="3969" w:type="dxa"/>
            <w:gridSpan w:val="2"/>
            <w:tcBorders>
              <w:top w:val="single" w:sz="4" w:space="0" w:color="000000"/>
              <w:left w:val="single" w:sz="4" w:space="0" w:color="000000"/>
              <w:bottom w:val="single" w:sz="4" w:space="0" w:color="000000"/>
            </w:tcBorders>
          </w:tcPr>
          <w:p w14:paraId="217EFD05" w14:textId="77777777" w:rsidR="0071641B" w:rsidRDefault="00000000">
            <w:pPr>
              <w:widowControl w:val="0"/>
            </w:pPr>
            <w:r>
              <w:rPr>
                <w:b/>
                <w:lang w:eastAsia="ar-SA"/>
              </w:rPr>
              <w:t>20 03 07</w:t>
            </w:r>
            <w:r>
              <w:rPr>
                <w:lang w:eastAsia="ar-SA"/>
              </w:rPr>
              <w:t xml:space="preserve"> – o</w:t>
            </w:r>
            <w:r>
              <w:rPr>
                <w:rFonts w:eastAsia="Lucida Sans Unicode"/>
                <w:lang w:eastAsia="ar-SA"/>
              </w:rPr>
              <w:t>dpady</w:t>
            </w:r>
            <w:r>
              <w:rPr>
                <w:lang w:eastAsia="ar-SA"/>
              </w:rPr>
              <w:t xml:space="preserve"> </w:t>
            </w:r>
            <w:r>
              <w:rPr>
                <w:rFonts w:eastAsia="Lucida Sans Unicode"/>
                <w:lang w:eastAsia="ar-SA"/>
              </w:rPr>
              <w:t>wielkogabarytowe</w:t>
            </w:r>
          </w:p>
        </w:tc>
        <w:tc>
          <w:tcPr>
            <w:tcW w:w="4113" w:type="dxa"/>
            <w:tcBorders>
              <w:top w:val="single" w:sz="4" w:space="0" w:color="000000"/>
              <w:left w:val="single" w:sz="4" w:space="0" w:color="000000"/>
              <w:bottom w:val="single" w:sz="4" w:space="0" w:color="000000"/>
              <w:right w:val="single" w:sz="4" w:space="0" w:color="000000"/>
            </w:tcBorders>
            <w:vAlign w:val="center"/>
          </w:tcPr>
          <w:p w14:paraId="1FBD7B64" w14:textId="77777777" w:rsidR="0071641B" w:rsidRDefault="00000000">
            <w:pPr>
              <w:widowControl w:val="0"/>
              <w:spacing w:after="200"/>
              <w:jc w:val="center"/>
            </w:pPr>
            <w:r>
              <w:t>54,24</w:t>
            </w:r>
          </w:p>
        </w:tc>
      </w:tr>
      <w:tr w:rsidR="0071641B" w14:paraId="53AC9DB1" w14:textId="77777777">
        <w:tc>
          <w:tcPr>
            <w:tcW w:w="1841" w:type="dxa"/>
            <w:tcBorders>
              <w:top w:val="single" w:sz="4" w:space="0" w:color="000000"/>
              <w:left w:val="single" w:sz="4" w:space="0" w:color="000000"/>
              <w:bottom w:val="single" w:sz="4" w:space="0" w:color="000000"/>
            </w:tcBorders>
            <w:vAlign w:val="center"/>
          </w:tcPr>
          <w:p w14:paraId="25C00B63" w14:textId="77777777" w:rsidR="0071641B" w:rsidRDefault="00000000">
            <w:pPr>
              <w:widowControl w:val="0"/>
              <w:snapToGrid w:val="0"/>
              <w:jc w:val="center"/>
              <w:rPr>
                <w:rFonts w:eastAsia="Lucida Sans Unicode"/>
                <w:b/>
                <w:bCs/>
                <w:lang w:eastAsia="zh-CN"/>
              </w:rPr>
            </w:pPr>
            <w:r>
              <w:rPr>
                <w:rFonts w:eastAsia="Lucida Sans Unicode"/>
                <w:b/>
                <w:bCs/>
                <w:lang w:eastAsia="zh-CN"/>
              </w:rPr>
              <w:t>Zużyte urządzenia elektryczne i elektroniczne</w:t>
            </w:r>
          </w:p>
        </w:tc>
        <w:tc>
          <w:tcPr>
            <w:tcW w:w="3969" w:type="dxa"/>
            <w:gridSpan w:val="2"/>
            <w:tcBorders>
              <w:top w:val="single" w:sz="4" w:space="0" w:color="000000"/>
              <w:left w:val="single" w:sz="4" w:space="0" w:color="000000"/>
              <w:bottom w:val="single" w:sz="4" w:space="0" w:color="000000"/>
            </w:tcBorders>
          </w:tcPr>
          <w:p w14:paraId="5381A536" w14:textId="77777777" w:rsidR="0071641B" w:rsidRDefault="00000000">
            <w:pPr>
              <w:widowControl w:val="0"/>
            </w:pPr>
            <w:r>
              <w:rPr>
                <w:b/>
                <w:lang w:eastAsia="ar-SA"/>
              </w:rPr>
              <w:t xml:space="preserve">20 01 21* - </w:t>
            </w:r>
            <w:r>
              <w:rPr>
                <w:lang w:eastAsia="ar-SA"/>
              </w:rPr>
              <w:t>lampy fluorescencyjne i inne odpady zawierające rtęć</w:t>
            </w:r>
          </w:p>
          <w:p w14:paraId="2FABF710" w14:textId="77777777" w:rsidR="0071641B" w:rsidRDefault="00000000">
            <w:pPr>
              <w:widowControl w:val="0"/>
            </w:pPr>
            <w:r>
              <w:rPr>
                <w:b/>
                <w:lang w:eastAsia="ar-SA"/>
              </w:rPr>
              <w:t xml:space="preserve">20 01 23* - </w:t>
            </w:r>
            <w:r>
              <w:rPr>
                <w:lang w:eastAsia="ar-SA"/>
              </w:rPr>
              <w:t>urządzenia zawierające freony</w:t>
            </w:r>
          </w:p>
          <w:p w14:paraId="7331F09C" w14:textId="77777777" w:rsidR="0071641B" w:rsidRDefault="00000000">
            <w:pPr>
              <w:widowControl w:val="0"/>
            </w:pPr>
            <w:r>
              <w:rPr>
                <w:b/>
                <w:lang w:eastAsia="ar-SA"/>
              </w:rPr>
              <w:t xml:space="preserve">20 01 35*-  </w:t>
            </w:r>
            <w:r>
              <w:rPr>
                <w:lang w:eastAsia="ar-SA"/>
              </w:rPr>
              <w:t>zużyte urządzenia elektryczne i elektroniczne inne niż wymienione 20 01 21, 20 01 23 zawierające niebezpieczne składniki</w:t>
            </w:r>
          </w:p>
          <w:p w14:paraId="5DE87BAB" w14:textId="77777777" w:rsidR="0071641B" w:rsidRDefault="00000000">
            <w:pPr>
              <w:widowControl w:val="0"/>
            </w:pPr>
            <w:r>
              <w:rPr>
                <w:b/>
                <w:lang w:eastAsia="ar-SA"/>
              </w:rPr>
              <w:t xml:space="preserve">20 01 36 – </w:t>
            </w:r>
            <w:r>
              <w:rPr>
                <w:lang w:eastAsia="ar-SA"/>
              </w:rPr>
              <w:t>zużyte urządzenia elektryczne i elektroniczne inne niż wymienione w 20 01 21 i 20 01 23</w:t>
            </w:r>
          </w:p>
        </w:tc>
        <w:tc>
          <w:tcPr>
            <w:tcW w:w="4113" w:type="dxa"/>
            <w:tcBorders>
              <w:top w:val="single" w:sz="4" w:space="0" w:color="000000"/>
              <w:left w:val="single" w:sz="4" w:space="0" w:color="000000"/>
              <w:bottom w:val="single" w:sz="4" w:space="0" w:color="000000"/>
              <w:right w:val="single" w:sz="4" w:space="0" w:color="000000"/>
            </w:tcBorders>
            <w:vAlign w:val="center"/>
          </w:tcPr>
          <w:p w14:paraId="3ADD37A6" w14:textId="77777777" w:rsidR="0071641B" w:rsidRDefault="00000000">
            <w:pPr>
              <w:widowControl w:val="0"/>
              <w:spacing w:after="200"/>
              <w:jc w:val="center"/>
            </w:pPr>
            <w:r>
              <w:t>4,16</w:t>
            </w:r>
          </w:p>
        </w:tc>
      </w:tr>
      <w:tr w:rsidR="0071641B" w14:paraId="01AEC26A" w14:textId="77777777">
        <w:tc>
          <w:tcPr>
            <w:tcW w:w="1841" w:type="dxa"/>
            <w:tcBorders>
              <w:top w:val="single" w:sz="4" w:space="0" w:color="000000"/>
              <w:left w:val="single" w:sz="4" w:space="0" w:color="000000"/>
              <w:bottom w:val="single" w:sz="4" w:space="0" w:color="000000"/>
            </w:tcBorders>
            <w:vAlign w:val="center"/>
          </w:tcPr>
          <w:p w14:paraId="202A6698" w14:textId="77777777" w:rsidR="0071641B" w:rsidRDefault="00000000">
            <w:pPr>
              <w:widowControl w:val="0"/>
              <w:snapToGrid w:val="0"/>
              <w:jc w:val="center"/>
              <w:rPr>
                <w:rFonts w:eastAsia="Lucida Sans Unicode"/>
                <w:b/>
                <w:bCs/>
                <w:lang w:eastAsia="zh-CN"/>
              </w:rPr>
            </w:pPr>
            <w:r>
              <w:rPr>
                <w:rFonts w:eastAsia="Lucida Sans Unicode"/>
                <w:b/>
                <w:bCs/>
                <w:lang w:eastAsia="zh-CN"/>
              </w:rPr>
              <w:t>Zużyte opony</w:t>
            </w:r>
          </w:p>
        </w:tc>
        <w:tc>
          <w:tcPr>
            <w:tcW w:w="3969" w:type="dxa"/>
            <w:gridSpan w:val="2"/>
            <w:tcBorders>
              <w:top w:val="single" w:sz="4" w:space="0" w:color="000000"/>
              <w:left w:val="single" w:sz="4" w:space="0" w:color="000000"/>
              <w:bottom w:val="single" w:sz="4" w:space="0" w:color="000000"/>
            </w:tcBorders>
            <w:vAlign w:val="center"/>
          </w:tcPr>
          <w:p w14:paraId="15AEA026" w14:textId="77777777" w:rsidR="0071641B" w:rsidRDefault="00000000">
            <w:pPr>
              <w:widowControl w:val="0"/>
            </w:pPr>
            <w:r>
              <w:rPr>
                <w:b/>
                <w:lang w:eastAsia="ar-SA"/>
              </w:rPr>
              <w:t>16 01 03 –z</w:t>
            </w:r>
            <w:r>
              <w:rPr>
                <w:lang w:eastAsia="ar-SA"/>
              </w:rPr>
              <w:t>użyte opony</w:t>
            </w:r>
          </w:p>
        </w:tc>
        <w:tc>
          <w:tcPr>
            <w:tcW w:w="4113" w:type="dxa"/>
            <w:tcBorders>
              <w:top w:val="single" w:sz="4" w:space="0" w:color="000000"/>
              <w:left w:val="single" w:sz="4" w:space="0" w:color="000000"/>
              <w:bottom w:val="single" w:sz="4" w:space="0" w:color="000000"/>
              <w:right w:val="single" w:sz="4" w:space="0" w:color="000000"/>
            </w:tcBorders>
            <w:vAlign w:val="center"/>
          </w:tcPr>
          <w:p w14:paraId="67429DDB" w14:textId="77777777" w:rsidR="0071641B" w:rsidRDefault="00000000">
            <w:pPr>
              <w:widowControl w:val="0"/>
              <w:spacing w:after="200"/>
              <w:jc w:val="center"/>
            </w:pPr>
            <w:r>
              <w:t>41,66</w:t>
            </w:r>
          </w:p>
        </w:tc>
      </w:tr>
      <w:tr w:rsidR="0071641B" w14:paraId="26201157" w14:textId="77777777">
        <w:tc>
          <w:tcPr>
            <w:tcW w:w="1841" w:type="dxa"/>
            <w:tcBorders>
              <w:top w:val="single" w:sz="4" w:space="0" w:color="000000"/>
              <w:left w:val="single" w:sz="4" w:space="0" w:color="000000"/>
              <w:bottom w:val="single" w:sz="4" w:space="0" w:color="000000"/>
            </w:tcBorders>
            <w:vAlign w:val="center"/>
          </w:tcPr>
          <w:p w14:paraId="2865068B" w14:textId="77777777" w:rsidR="0071641B" w:rsidRDefault="00000000">
            <w:pPr>
              <w:widowControl w:val="0"/>
              <w:snapToGrid w:val="0"/>
              <w:jc w:val="center"/>
              <w:rPr>
                <w:rFonts w:eastAsia="Lucida Sans Unicode"/>
                <w:b/>
                <w:bCs/>
                <w:lang w:eastAsia="zh-CN"/>
              </w:rPr>
            </w:pPr>
            <w:r>
              <w:rPr>
                <w:rFonts w:eastAsia="Lucida Sans Unicode"/>
                <w:b/>
                <w:bCs/>
                <w:lang w:eastAsia="zh-CN"/>
              </w:rPr>
              <w:t>Zużyte baterie i akumulatory</w:t>
            </w:r>
          </w:p>
        </w:tc>
        <w:tc>
          <w:tcPr>
            <w:tcW w:w="3969" w:type="dxa"/>
            <w:gridSpan w:val="2"/>
            <w:tcBorders>
              <w:top w:val="single" w:sz="4" w:space="0" w:color="000000"/>
              <w:left w:val="single" w:sz="4" w:space="0" w:color="000000"/>
              <w:bottom w:val="single" w:sz="4" w:space="0" w:color="000000"/>
            </w:tcBorders>
          </w:tcPr>
          <w:p w14:paraId="46B8D884" w14:textId="77777777" w:rsidR="0071641B" w:rsidRDefault="00000000">
            <w:pPr>
              <w:widowControl w:val="0"/>
            </w:pPr>
            <w:r>
              <w:rPr>
                <w:b/>
                <w:lang w:eastAsia="ar-SA"/>
              </w:rPr>
              <w:t xml:space="preserve">20 01 33 – </w:t>
            </w:r>
            <w:r>
              <w:rPr>
                <w:lang w:eastAsia="ar-SA"/>
              </w:rPr>
              <w:t>baterie i akumulatory łącznie z bateriami i akumulatorami oraz niesortowane baterie i akumulatory zawierające te baterie</w:t>
            </w:r>
          </w:p>
          <w:p w14:paraId="3C571E83" w14:textId="77777777" w:rsidR="0071641B" w:rsidRDefault="00000000">
            <w:pPr>
              <w:widowControl w:val="0"/>
            </w:pPr>
            <w:r>
              <w:rPr>
                <w:b/>
                <w:lang w:eastAsia="ar-SA"/>
              </w:rPr>
              <w:t xml:space="preserve">20 01 34 – </w:t>
            </w:r>
            <w:r>
              <w:rPr>
                <w:lang w:eastAsia="ar-SA"/>
              </w:rPr>
              <w:t>baterie i akumulatory inne niż wymienione w 20 01 33</w:t>
            </w:r>
          </w:p>
        </w:tc>
        <w:tc>
          <w:tcPr>
            <w:tcW w:w="4113" w:type="dxa"/>
            <w:tcBorders>
              <w:top w:val="single" w:sz="4" w:space="0" w:color="000000"/>
              <w:left w:val="single" w:sz="4" w:space="0" w:color="000000"/>
              <w:bottom w:val="single" w:sz="4" w:space="0" w:color="000000"/>
              <w:right w:val="single" w:sz="4" w:space="0" w:color="000000"/>
            </w:tcBorders>
            <w:vAlign w:val="center"/>
          </w:tcPr>
          <w:p w14:paraId="753A6A44" w14:textId="77777777" w:rsidR="0071641B" w:rsidRDefault="0071641B">
            <w:pPr>
              <w:widowControl w:val="0"/>
              <w:snapToGrid w:val="0"/>
              <w:jc w:val="center"/>
              <w:rPr>
                <w:b/>
                <w:lang w:eastAsia="ar-SA"/>
              </w:rPr>
            </w:pPr>
          </w:p>
          <w:p w14:paraId="5D0BBB5F" w14:textId="77777777" w:rsidR="0071641B" w:rsidRDefault="00000000">
            <w:pPr>
              <w:widowControl w:val="0"/>
              <w:spacing w:after="200"/>
              <w:jc w:val="center"/>
            </w:pPr>
            <w:r>
              <w:t>0</w:t>
            </w:r>
          </w:p>
        </w:tc>
      </w:tr>
      <w:tr w:rsidR="0071641B" w14:paraId="5606C6BF" w14:textId="77777777">
        <w:tc>
          <w:tcPr>
            <w:tcW w:w="1841" w:type="dxa"/>
            <w:tcBorders>
              <w:top w:val="single" w:sz="4" w:space="0" w:color="000000"/>
              <w:left w:val="single" w:sz="4" w:space="0" w:color="000000"/>
              <w:bottom w:val="single" w:sz="4" w:space="0" w:color="000000"/>
            </w:tcBorders>
            <w:vAlign w:val="center"/>
          </w:tcPr>
          <w:p w14:paraId="37460AAD" w14:textId="77777777" w:rsidR="0071641B" w:rsidRDefault="00000000">
            <w:pPr>
              <w:widowControl w:val="0"/>
              <w:snapToGrid w:val="0"/>
              <w:jc w:val="center"/>
              <w:rPr>
                <w:rFonts w:eastAsia="Lucida Sans Unicode"/>
                <w:b/>
                <w:bCs/>
                <w:lang w:eastAsia="zh-CN"/>
              </w:rPr>
            </w:pPr>
            <w:r>
              <w:rPr>
                <w:rFonts w:eastAsia="Lucida Sans Unicode"/>
                <w:b/>
                <w:bCs/>
                <w:lang w:eastAsia="zh-CN"/>
              </w:rPr>
              <w:t>Tekstylia</w:t>
            </w:r>
          </w:p>
        </w:tc>
        <w:tc>
          <w:tcPr>
            <w:tcW w:w="3969" w:type="dxa"/>
            <w:gridSpan w:val="2"/>
            <w:tcBorders>
              <w:top w:val="single" w:sz="4" w:space="0" w:color="000000"/>
              <w:left w:val="single" w:sz="4" w:space="0" w:color="000000"/>
              <w:bottom w:val="single" w:sz="4" w:space="0" w:color="000000"/>
            </w:tcBorders>
            <w:vAlign w:val="center"/>
          </w:tcPr>
          <w:p w14:paraId="1514610C" w14:textId="77777777" w:rsidR="0071641B" w:rsidRDefault="00000000">
            <w:pPr>
              <w:widowControl w:val="0"/>
            </w:pPr>
            <w:r>
              <w:rPr>
                <w:b/>
              </w:rPr>
              <w:t>20 01 10 – o</w:t>
            </w:r>
            <w:r>
              <w:t>dzież</w:t>
            </w:r>
          </w:p>
          <w:p w14:paraId="49DBC6CD" w14:textId="77777777" w:rsidR="0071641B" w:rsidRDefault="00000000">
            <w:pPr>
              <w:widowControl w:val="0"/>
            </w:pPr>
            <w:r>
              <w:rPr>
                <w:b/>
              </w:rPr>
              <w:t>20 01 11 – t</w:t>
            </w:r>
            <w:r>
              <w:t>ekstylia</w:t>
            </w:r>
          </w:p>
          <w:p w14:paraId="0F667E38" w14:textId="77777777" w:rsidR="0071641B" w:rsidRDefault="0071641B">
            <w:pPr>
              <w:widowControl w:val="0"/>
              <w:rPr>
                <w:b/>
                <w:lang w:eastAsia="ar-SA"/>
              </w:rPr>
            </w:pPr>
          </w:p>
        </w:tc>
        <w:tc>
          <w:tcPr>
            <w:tcW w:w="4113" w:type="dxa"/>
            <w:tcBorders>
              <w:top w:val="single" w:sz="4" w:space="0" w:color="000000"/>
              <w:left w:val="single" w:sz="4" w:space="0" w:color="000000"/>
              <w:bottom w:val="single" w:sz="4" w:space="0" w:color="000000"/>
              <w:right w:val="single" w:sz="4" w:space="0" w:color="000000"/>
            </w:tcBorders>
            <w:vAlign w:val="center"/>
          </w:tcPr>
          <w:p w14:paraId="6A04D25A" w14:textId="77777777" w:rsidR="0071641B" w:rsidRDefault="00000000">
            <w:pPr>
              <w:widowControl w:val="0"/>
              <w:spacing w:after="200"/>
              <w:jc w:val="center"/>
            </w:pPr>
            <w:r>
              <w:t>1,73</w:t>
            </w:r>
          </w:p>
        </w:tc>
      </w:tr>
      <w:tr w:rsidR="0071641B" w14:paraId="68618BBB" w14:textId="77777777">
        <w:tc>
          <w:tcPr>
            <w:tcW w:w="1841" w:type="dxa"/>
            <w:tcBorders>
              <w:top w:val="single" w:sz="4" w:space="0" w:color="000000"/>
              <w:left w:val="single" w:sz="4" w:space="0" w:color="000000"/>
              <w:bottom w:val="single" w:sz="4" w:space="0" w:color="000000"/>
            </w:tcBorders>
            <w:vAlign w:val="center"/>
          </w:tcPr>
          <w:p w14:paraId="5D03777C" w14:textId="77777777" w:rsidR="0071641B" w:rsidRDefault="00000000">
            <w:pPr>
              <w:widowControl w:val="0"/>
              <w:snapToGrid w:val="0"/>
              <w:jc w:val="center"/>
              <w:rPr>
                <w:rFonts w:eastAsia="Lucida Sans Unicode"/>
                <w:b/>
                <w:bCs/>
                <w:lang w:eastAsia="zh-CN"/>
              </w:rPr>
            </w:pPr>
            <w:r>
              <w:rPr>
                <w:rFonts w:eastAsia="Lucida Sans Unicode"/>
                <w:b/>
                <w:bCs/>
                <w:lang w:eastAsia="zh-CN"/>
              </w:rPr>
              <w:lastRenderedPageBreak/>
              <w:t>Papier i tektura</w:t>
            </w:r>
          </w:p>
        </w:tc>
        <w:tc>
          <w:tcPr>
            <w:tcW w:w="3969" w:type="dxa"/>
            <w:gridSpan w:val="2"/>
            <w:tcBorders>
              <w:top w:val="single" w:sz="4" w:space="0" w:color="000000"/>
              <w:left w:val="single" w:sz="4" w:space="0" w:color="000000"/>
              <w:bottom w:val="single" w:sz="4" w:space="0" w:color="000000"/>
            </w:tcBorders>
            <w:vAlign w:val="center"/>
          </w:tcPr>
          <w:p w14:paraId="690BB1AD" w14:textId="77777777" w:rsidR="0071641B" w:rsidRDefault="00000000">
            <w:pPr>
              <w:widowControl w:val="0"/>
            </w:pPr>
            <w:r>
              <w:rPr>
                <w:b/>
              </w:rPr>
              <w:t>15 01 01- o</w:t>
            </w:r>
            <w:r>
              <w:t>pakowania z papieru i tektury</w:t>
            </w:r>
          </w:p>
        </w:tc>
        <w:tc>
          <w:tcPr>
            <w:tcW w:w="4113" w:type="dxa"/>
            <w:tcBorders>
              <w:top w:val="single" w:sz="4" w:space="0" w:color="000000"/>
              <w:left w:val="single" w:sz="4" w:space="0" w:color="000000"/>
              <w:bottom w:val="single" w:sz="4" w:space="0" w:color="000000"/>
              <w:right w:val="single" w:sz="4" w:space="0" w:color="000000"/>
            </w:tcBorders>
            <w:vAlign w:val="center"/>
          </w:tcPr>
          <w:p w14:paraId="00AC2DB1" w14:textId="77777777" w:rsidR="0071641B" w:rsidRDefault="00000000">
            <w:pPr>
              <w:widowControl w:val="0"/>
              <w:spacing w:after="200"/>
              <w:jc w:val="center"/>
            </w:pPr>
            <w:r>
              <w:t>2,59</w:t>
            </w:r>
          </w:p>
        </w:tc>
      </w:tr>
      <w:tr w:rsidR="0071641B" w14:paraId="77717436" w14:textId="77777777">
        <w:tc>
          <w:tcPr>
            <w:tcW w:w="1841" w:type="dxa"/>
            <w:tcBorders>
              <w:top w:val="single" w:sz="4" w:space="0" w:color="000000"/>
              <w:left w:val="single" w:sz="4" w:space="0" w:color="000000"/>
              <w:bottom w:val="single" w:sz="4" w:space="0" w:color="000000"/>
            </w:tcBorders>
            <w:vAlign w:val="center"/>
          </w:tcPr>
          <w:p w14:paraId="013A7A20" w14:textId="77777777" w:rsidR="0071641B" w:rsidRDefault="00000000">
            <w:pPr>
              <w:widowControl w:val="0"/>
              <w:snapToGrid w:val="0"/>
              <w:jc w:val="center"/>
              <w:rPr>
                <w:rFonts w:eastAsia="Lucida Sans Unicode"/>
                <w:b/>
                <w:bCs/>
                <w:lang w:eastAsia="zh-CN"/>
              </w:rPr>
            </w:pPr>
            <w:r>
              <w:rPr>
                <w:rFonts w:eastAsia="Lucida Sans Unicode"/>
                <w:b/>
                <w:bCs/>
                <w:lang w:eastAsia="zh-CN"/>
              </w:rPr>
              <w:t>Tworzywa sztuczne</w:t>
            </w:r>
          </w:p>
        </w:tc>
        <w:tc>
          <w:tcPr>
            <w:tcW w:w="3969" w:type="dxa"/>
            <w:gridSpan w:val="2"/>
            <w:tcBorders>
              <w:top w:val="single" w:sz="4" w:space="0" w:color="000000"/>
              <w:left w:val="single" w:sz="4" w:space="0" w:color="000000"/>
              <w:bottom w:val="single" w:sz="4" w:space="0" w:color="000000"/>
            </w:tcBorders>
            <w:vAlign w:val="center"/>
          </w:tcPr>
          <w:p w14:paraId="3B6BDFDD" w14:textId="77777777" w:rsidR="0071641B" w:rsidRDefault="00000000">
            <w:pPr>
              <w:widowControl w:val="0"/>
            </w:pPr>
            <w:r>
              <w:rPr>
                <w:b/>
              </w:rPr>
              <w:t>15 01 02 – o</w:t>
            </w:r>
            <w:r>
              <w:t>pakowania z tworzyw sztucznych</w:t>
            </w:r>
          </w:p>
        </w:tc>
        <w:tc>
          <w:tcPr>
            <w:tcW w:w="4113" w:type="dxa"/>
            <w:tcBorders>
              <w:top w:val="single" w:sz="4" w:space="0" w:color="000000"/>
              <w:left w:val="single" w:sz="4" w:space="0" w:color="000000"/>
              <w:bottom w:val="single" w:sz="4" w:space="0" w:color="000000"/>
              <w:right w:val="single" w:sz="4" w:space="0" w:color="000000"/>
            </w:tcBorders>
            <w:vAlign w:val="center"/>
          </w:tcPr>
          <w:p w14:paraId="3477EAA4" w14:textId="77777777" w:rsidR="0071641B" w:rsidRDefault="00000000">
            <w:pPr>
              <w:widowControl w:val="0"/>
              <w:spacing w:after="200"/>
              <w:jc w:val="center"/>
            </w:pPr>
            <w:r>
              <w:t>6,92</w:t>
            </w:r>
          </w:p>
        </w:tc>
      </w:tr>
      <w:tr w:rsidR="0071641B" w14:paraId="7766FD73" w14:textId="77777777">
        <w:tc>
          <w:tcPr>
            <w:tcW w:w="1841" w:type="dxa"/>
            <w:tcBorders>
              <w:top w:val="single" w:sz="4" w:space="0" w:color="000000"/>
              <w:left w:val="single" w:sz="4" w:space="0" w:color="000000"/>
              <w:bottom w:val="single" w:sz="4" w:space="0" w:color="000000"/>
            </w:tcBorders>
            <w:vAlign w:val="center"/>
          </w:tcPr>
          <w:p w14:paraId="56842544" w14:textId="77777777" w:rsidR="0071641B" w:rsidRDefault="00000000">
            <w:pPr>
              <w:widowControl w:val="0"/>
              <w:snapToGrid w:val="0"/>
              <w:jc w:val="center"/>
              <w:rPr>
                <w:rFonts w:eastAsia="Lucida Sans Unicode"/>
                <w:b/>
                <w:bCs/>
                <w:lang w:eastAsia="zh-CN"/>
              </w:rPr>
            </w:pPr>
            <w:r>
              <w:rPr>
                <w:rFonts w:eastAsia="Lucida Sans Unicode"/>
                <w:b/>
                <w:bCs/>
                <w:lang w:eastAsia="zh-CN"/>
              </w:rPr>
              <w:t>Szkło</w:t>
            </w:r>
          </w:p>
        </w:tc>
        <w:tc>
          <w:tcPr>
            <w:tcW w:w="3969" w:type="dxa"/>
            <w:gridSpan w:val="2"/>
            <w:tcBorders>
              <w:top w:val="single" w:sz="4" w:space="0" w:color="000000"/>
              <w:left w:val="single" w:sz="4" w:space="0" w:color="000000"/>
              <w:bottom w:val="single" w:sz="4" w:space="0" w:color="000000"/>
            </w:tcBorders>
            <w:vAlign w:val="center"/>
          </w:tcPr>
          <w:p w14:paraId="2696800A" w14:textId="77777777" w:rsidR="0071641B" w:rsidRDefault="00000000">
            <w:pPr>
              <w:widowControl w:val="0"/>
            </w:pPr>
            <w:r>
              <w:rPr>
                <w:b/>
              </w:rPr>
              <w:t>15 01 07 – o</w:t>
            </w:r>
            <w:r>
              <w:t>pakowania ze szkła</w:t>
            </w:r>
          </w:p>
        </w:tc>
        <w:tc>
          <w:tcPr>
            <w:tcW w:w="4113" w:type="dxa"/>
            <w:tcBorders>
              <w:top w:val="single" w:sz="4" w:space="0" w:color="000000"/>
              <w:left w:val="single" w:sz="4" w:space="0" w:color="000000"/>
              <w:bottom w:val="single" w:sz="4" w:space="0" w:color="000000"/>
              <w:right w:val="single" w:sz="4" w:space="0" w:color="000000"/>
            </w:tcBorders>
            <w:vAlign w:val="center"/>
          </w:tcPr>
          <w:p w14:paraId="76BACD68" w14:textId="77777777" w:rsidR="0071641B" w:rsidRDefault="00000000">
            <w:pPr>
              <w:widowControl w:val="0"/>
              <w:spacing w:after="200"/>
              <w:jc w:val="center"/>
            </w:pPr>
            <w:r>
              <w:t>0,64</w:t>
            </w:r>
          </w:p>
        </w:tc>
      </w:tr>
      <w:tr w:rsidR="0071641B" w14:paraId="728CCC2E" w14:textId="77777777">
        <w:tc>
          <w:tcPr>
            <w:tcW w:w="1841" w:type="dxa"/>
            <w:tcBorders>
              <w:top w:val="single" w:sz="4" w:space="0" w:color="000000"/>
              <w:left w:val="single" w:sz="4" w:space="0" w:color="000000"/>
              <w:bottom w:val="single" w:sz="4" w:space="0" w:color="000000"/>
            </w:tcBorders>
            <w:vAlign w:val="center"/>
          </w:tcPr>
          <w:p w14:paraId="4516098E" w14:textId="77777777" w:rsidR="0071641B" w:rsidRDefault="00000000">
            <w:pPr>
              <w:widowControl w:val="0"/>
              <w:snapToGrid w:val="0"/>
              <w:jc w:val="center"/>
              <w:rPr>
                <w:rFonts w:eastAsia="Lucida Sans Unicode"/>
                <w:b/>
                <w:bCs/>
                <w:lang w:eastAsia="zh-CN"/>
              </w:rPr>
            </w:pPr>
            <w:r>
              <w:rPr>
                <w:rFonts w:eastAsia="Lucida Sans Unicode"/>
                <w:b/>
                <w:bCs/>
                <w:lang w:eastAsia="zh-CN"/>
              </w:rPr>
              <w:t>Przeterminowane leki</w:t>
            </w:r>
          </w:p>
        </w:tc>
        <w:tc>
          <w:tcPr>
            <w:tcW w:w="3969" w:type="dxa"/>
            <w:gridSpan w:val="2"/>
            <w:tcBorders>
              <w:top w:val="single" w:sz="4" w:space="0" w:color="000000"/>
              <w:left w:val="single" w:sz="4" w:space="0" w:color="000000"/>
              <w:bottom w:val="single" w:sz="4" w:space="0" w:color="000000"/>
            </w:tcBorders>
            <w:vAlign w:val="center"/>
          </w:tcPr>
          <w:p w14:paraId="79797243" w14:textId="77777777" w:rsidR="0071641B" w:rsidRDefault="00000000">
            <w:pPr>
              <w:widowControl w:val="0"/>
            </w:pPr>
            <w:r>
              <w:rPr>
                <w:b/>
              </w:rPr>
              <w:t xml:space="preserve">20 01 32 – </w:t>
            </w:r>
            <w:r>
              <w:t>leki inne niż wymienione w 20 01 31</w:t>
            </w:r>
          </w:p>
        </w:tc>
        <w:tc>
          <w:tcPr>
            <w:tcW w:w="4113" w:type="dxa"/>
            <w:tcBorders>
              <w:top w:val="single" w:sz="4" w:space="0" w:color="000000"/>
              <w:left w:val="single" w:sz="4" w:space="0" w:color="000000"/>
              <w:bottom w:val="single" w:sz="4" w:space="0" w:color="000000"/>
              <w:right w:val="single" w:sz="4" w:space="0" w:color="000000"/>
            </w:tcBorders>
            <w:vAlign w:val="center"/>
          </w:tcPr>
          <w:p w14:paraId="432160D6" w14:textId="77777777" w:rsidR="0071641B" w:rsidRDefault="00000000">
            <w:pPr>
              <w:widowControl w:val="0"/>
              <w:spacing w:after="200"/>
              <w:jc w:val="center"/>
            </w:pPr>
            <w:r>
              <w:t>0,215</w:t>
            </w:r>
          </w:p>
        </w:tc>
      </w:tr>
      <w:tr w:rsidR="0071641B" w14:paraId="11E3053B" w14:textId="77777777">
        <w:tc>
          <w:tcPr>
            <w:tcW w:w="1841" w:type="dxa"/>
            <w:tcBorders>
              <w:left w:val="single" w:sz="4" w:space="0" w:color="000000"/>
              <w:bottom w:val="single" w:sz="4" w:space="0" w:color="000000"/>
            </w:tcBorders>
            <w:vAlign w:val="center"/>
          </w:tcPr>
          <w:p w14:paraId="1E81E3C5" w14:textId="77777777" w:rsidR="0071641B" w:rsidRDefault="00000000">
            <w:pPr>
              <w:widowControl w:val="0"/>
              <w:jc w:val="center"/>
              <w:rPr>
                <w:b/>
                <w:bCs/>
                <w:sz w:val="22"/>
              </w:rPr>
            </w:pPr>
            <w:r>
              <w:rPr>
                <w:b/>
                <w:bCs/>
                <w:sz w:val="22"/>
              </w:rPr>
              <w:t xml:space="preserve">Odpady niekwalifikujące się do odpadów medycznych, powstałych w gospodarstwie domowym w wyniku przyjmowania produktów leczniczych w formie iniekcji i prowadzenia monitoringu poziomu substancji we krwi, w szczególności igieł i strzykawek </w:t>
            </w:r>
          </w:p>
        </w:tc>
        <w:tc>
          <w:tcPr>
            <w:tcW w:w="3969" w:type="dxa"/>
            <w:gridSpan w:val="2"/>
            <w:tcBorders>
              <w:left w:val="single" w:sz="4" w:space="0" w:color="000000"/>
              <w:bottom w:val="single" w:sz="4" w:space="0" w:color="000000"/>
            </w:tcBorders>
            <w:vAlign w:val="center"/>
          </w:tcPr>
          <w:p w14:paraId="780BB522" w14:textId="77777777" w:rsidR="0071641B" w:rsidRDefault="00000000">
            <w:pPr>
              <w:widowControl w:val="0"/>
              <w:jc w:val="center"/>
            </w:pPr>
            <w:r>
              <w:rPr>
                <w:b/>
                <w:bCs/>
              </w:rPr>
              <w:t>20 01 99 - i</w:t>
            </w:r>
            <w:r>
              <w:t>nne niewymienione frakcje zbierane w sposób selektywny</w:t>
            </w:r>
          </w:p>
        </w:tc>
        <w:tc>
          <w:tcPr>
            <w:tcW w:w="4113" w:type="dxa"/>
            <w:tcBorders>
              <w:left w:val="single" w:sz="4" w:space="0" w:color="000000"/>
              <w:bottom w:val="single" w:sz="4" w:space="0" w:color="000000"/>
              <w:right w:val="single" w:sz="4" w:space="0" w:color="000000"/>
            </w:tcBorders>
            <w:vAlign w:val="center"/>
          </w:tcPr>
          <w:p w14:paraId="7430DEDF" w14:textId="77777777" w:rsidR="0071641B" w:rsidRDefault="00000000">
            <w:pPr>
              <w:widowControl w:val="0"/>
              <w:spacing w:after="200"/>
              <w:jc w:val="center"/>
              <w:rPr>
                <w:b/>
                <w:bCs/>
              </w:rPr>
            </w:pPr>
            <w:r>
              <w:rPr>
                <w:b/>
                <w:bCs/>
              </w:rPr>
              <w:t>0</w:t>
            </w:r>
          </w:p>
        </w:tc>
      </w:tr>
    </w:tbl>
    <w:p w14:paraId="4D4C516B" w14:textId="77777777" w:rsidR="0071641B" w:rsidRDefault="0071641B">
      <w:pPr>
        <w:ind w:left="720"/>
        <w:rPr>
          <w:lang w:eastAsia="ar-SA"/>
        </w:rPr>
      </w:pPr>
    </w:p>
    <w:p w14:paraId="03DC5D6D" w14:textId="77777777" w:rsidR="0071641B" w:rsidRDefault="00000000">
      <w:pPr>
        <w:ind w:left="227" w:hanging="227"/>
        <w:rPr>
          <w:lang w:eastAsia="ar-SA"/>
        </w:rPr>
      </w:pPr>
      <w:r>
        <w:t>3. Ilość  wytwarzanych odpadów przedstawionych w tabeli nr 1, nie jest zależna od Zamawiającego.  Wpisane  ilości  mogą ulec zmianie stosownie do rzeczywistych potrzeb Zamawiającego uwzględniając ilość odpadów wytworzonych przez mieszkańców gminy Opatów.</w:t>
      </w:r>
    </w:p>
    <w:p w14:paraId="37F8D320" w14:textId="77777777" w:rsidR="0071641B" w:rsidRDefault="00000000">
      <w:pPr>
        <w:tabs>
          <w:tab w:val="left" w:pos="284"/>
        </w:tabs>
        <w:overflowPunct w:val="0"/>
        <w:ind w:left="227" w:hanging="227"/>
        <w:jc w:val="both"/>
        <w:rPr>
          <w:lang w:eastAsia="ar-SA"/>
        </w:rPr>
      </w:pPr>
      <w:r>
        <w:t>4. Ilość  wytwarzanych odpadów przedstawionych w tabeli nr 1, nie jest zależna od Zamawiającego.  Wpisane  ilości  mogą ulec zmianie stosownie do rzeczywistych potrzeb Zamawiającego uwzględniając ilość odpadów wytworzonych przez mieszkańców gminy Opatów. Szacunkową ilość odpadów zmieszanych odbieranych sprzed posesji przewidzianych do transportu w okresie trwania umowy ustala się na poziomie 900 Mg.</w:t>
      </w:r>
      <w:r>
        <w:rPr>
          <w:color w:val="FF0000"/>
        </w:rPr>
        <w:t xml:space="preserve"> </w:t>
      </w:r>
      <w:r>
        <w:t>Szacunkową ilość odpadów segregowanych odbieranych sprzed posesji przewidzianych do transportu w okresie trwania umowy ustala się na poziomie 750 Mg.</w:t>
      </w:r>
    </w:p>
    <w:p w14:paraId="5FC832C3" w14:textId="77777777" w:rsidR="0071641B" w:rsidRDefault="00000000">
      <w:pPr>
        <w:tabs>
          <w:tab w:val="left" w:pos="284"/>
        </w:tabs>
        <w:overflowPunct w:val="0"/>
        <w:ind w:left="227" w:hanging="227"/>
        <w:jc w:val="both"/>
        <w:rPr>
          <w:lang w:eastAsia="ar-SA"/>
        </w:rPr>
      </w:pPr>
      <w:r>
        <w:t>5. Podane powyżej ilości odpadów należy traktować jako orientacyjne i Wykonawcy nie przysługuje prawo odszkodowania za nieosiągnięcie wskazanych wielkości lub ich przekroczenie.</w:t>
      </w:r>
    </w:p>
    <w:p w14:paraId="1E504F43" w14:textId="77777777" w:rsidR="0071641B" w:rsidRDefault="00000000">
      <w:pPr>
        <w:tabs>
          <w:tab w:val="left" w:pos="284"/>
        </w:tabs>
        <w:overflowPunct w:val="0"/>
        <w:ind w:left="227" w:hanging="227"/>
        <w:jc w:val="both"/>
        <w:rPr>
          <w:lang w:eastAsia="ar-SA"/>
        </w:rPr>
      </w:pPr>
      <w:r>
        <w:t xml:space="preserve">6. Zaleca się przeprowadzenie wizji lokalnej w celu uzyskania wszelkich informacji koniecznych do przygotowania oferty, szczególnie zaleca się sprawdzenie tras odbioru odpadów (np. trudne dojazdy) oraz miejsc dostarczenia i usytuowania pojemników i worków, gdyż wyklucza się możliwość roszczeń Wykonawcy z tytułu błędnego skalkulowania ceny lub pominięcia elementów niezbędnych do wykonania umowy. Koszt ewentualnej wizji lokalnej ponosi Wykonawca. </w:t>
      </w:r>
    </w:p>
    <w:p w14:paraId="09FD90D0" w14:textId="77777777" w:rsidR="0071641B" w:rsidRDefault="00000000">
      <w:pPr>
        <w:tabs>
          <w:tab w:val="left" w:pos="284"/>
        </w:tabs>
        <w:overflowPunct w:val="0"/>
        <w:ind w:left="227" w:hanging="227"/>
        <w:jc w:val="both"/>
        <w:rPr>
          <w:lang w:eastAsia="ar-SA"/>
        </w:rPr>
      </w:pPr>
      <w:r>
        <w:t>7. Liczba gospodarstw domowych, z podziałem na liczbę osób w gospodarstwie (stan na 31.12.2024 r.):</w:t>
      </w:r>
    </w:p>
    <w:p w14:paraId="5FA93C60" w14:textId="77777777" w:rsidR="0071641B" w:rsidRDefault="0071641B">
      <w:pPr>
        <w:tabs>
          <w:tab w:val="left" w:pos="284"/>
        </w:tabs>
        <w:overflowPunct w:val="0"/>
        <w:ind w:left="227" w:hanging="227"/>
        <w:jc w:val="both"/>
        <w:rPr>
          <w:lang w:eastAsia="ar-SA"/>
        </w:rPr>
      </w:pPr>
    </w:p>
    <w:p w14:paraId="7A7E0D48" w14:textId="77777777" w:rsidR="0071641B" w:rsidRDefault="0071641B">
      <w:pPr>
        <w:widowControl w:val="0"/>
        <w:shd w:val="clear" w:color="auto" w:fill="FFFFFF"/>
        <w:tabs>
          <w:tab w:val="left" w:pos="993"/>
        </w:tabs>
        <w:jc w:val="both"/>
        <w:rPr>
          <w:lang w:eastAsia="ar-SA"/>
        </w:rPr>
      </w:pPr>
    </w:p>
    <w:p w14:paraId="50D07E43" w14:textId="77777777" w:rsidR="0071641B" w:rsidRDefault="0071641B">
      <w:pPr>
        <w:widowControl w:val="0"/>
        <w:shd w:val="clear" w:color="auto" w:fill="FFFFFF"/>
        <w:tabs>
          <w:tab w:val="left" w:pos="993"/>
        </w:tabs>
        <w:jc w:val="both"/>
        <w:rPr>
          <w:lang w:eastAsia="ar-SA"/>
        </w:rPr>
      </w:pPr>
    </w:p>
    <w:p w14:paraId="6988BAF6" w14:textId="77777777" w:rsidR="0071641B" w:rsidRDefault="0071641B">
      <w:pPr>
        <w:widowControl w:val="0"/>
        <w:shd w:val="clear" w:color="auto" w:fill="FFFFFF"/>
        <w:tabs>
          <w:tab w:val="left" w:pos="993"/>
        </w:tabs>
        <w:jc w:val="both"/>
        <w:rPr>
          <w:lang w:eastAsia="ar-SA"/>
        </w:rPr>
      </w:pPr>
    </w:p>
    <w:p w14:paraId="3D795B6A" w14:textId="77777777" w:rsidR="0071641B" w:rsidRDefault="0071641B">
      <w:pPr>
        <w:widowControl w:val="0"/>
        <w:shd w:val="clear" w:color="auto" w:fill="FFFFFF"/>
        <w:tabs>
          <w:tab w:val="left" w:pos="993"/>
        </w:tabs>
        <w:jc w:val="both"/>
        <w:rPr>
          <w:lang w:eastAsia="ar-SA"/>
        </w:rPr>
      </w:pPr>
    </w:p>
    <w:p w14:paraId="73B4C87F" w14:textId="77777777" w:rsidR="0071641B" w:rsidRDefault="0071641B">
      <w:pPr>
        <w:widowControl w:val="0"/>
        <w:shd w:val="clear" w:color="auto" w:fill="FFFFFF"/>
        <w:tabs>
          <w:tab w:val="left" w:pos="993"/>
        </w:tabs>
        <w:jc w:val="both"/>
        <w:rPr>
          <w:lang w:eastAsia="ar-SA"/>
        </w:rPr>
      </w:pPr>
    </w:p>
    <w:p w14:paraId="797CABEA" w14:textId="77777777" w:rsidR="0071641B" w:rsidRDefault="00000000">
      <w:pPr>
        <w:widowControl w:val="0"/>
        <w:shd w:val="clear" w:color="auto" w:fill="FFFFFF"/>
        <w:tabs>
          <w:tab w:val="left" w:pos="993"/>
        </w:tabs>
        <w:jc w:val="both"/>
        <w:rPr>
          <w:lang w:eastAsia="ar-SA"/>
        </w:rPr>
      </w:pPr>
      <w:r>
        <w:t xml:space="preserve">    </w:t>
      </w:r>
      <w:r>
        <w:rPr>
          <w:b/>
          <w:bCs/>
        </w:rPr>
        <w:t>Tabela nr 2</w:t>
      </w:r>
    </w:p>
    <w:tbl>
      <w:tblPr>
        <w:tblW w:w="9360" w:type="dxa"/>
        <w:tblInd w:w="424" w:type="dxa"/>
        <w:tblLayout w:type="fixed"/>
        <w:tblCellMar>
          <w:top w:w="55" w:type="dxa"/>
          <w:left w:w="55" w:type="dxa"/>
          <w:bottom w:w="55" w:type="dxa"/>
          <w:right w:w="55" w:type="dxa"/>
        </w:tblCellMar>
        <w:tblLook w:val="04A0" w:firstRow="1" w:lastRow="0" w:firstColumn="1" w:lastColumn="0" w:noHBand="0" w:noVBand="1"/>
      </w:tblPr>
      <w:tblGrid>
        <w:gridCol w:w="3971"/>
        <w:gridCol w:w="5389"/>
      </w:tblGrid>
      <w:tr w:rsidR="0071641B" w14:paraId="48820935" w14:textId="77777777">
        <w:trPr>
          <w:trHeight w:val="607"/>
        </w:trPr>
        <w:tc>
          <w:tcPr>
            <w:tcW w:w="3971" w:type="dxa"/>
            <w:tcBorders>
              <w:top w:val="single" w:sz="2" w:space="0" w:color="000000"/>
              <w:left w:val="single" w:sz="2" w:space="0" w:color="000000"/>
              <w:bottom w:val="single" w:sz="2" w:space="0" w:color="000000"/>
            </w:tcBorders>
            <w:vAlign w:val="center"/>
          </w:tcPr>
          <w:p w14:paraId="3EDC32E8" w14:textId="77777777" w:rsidR="0071641B" w:rsidRDefault="00000000">
            <w:pPr>
              <w:widowControl w:val="0"/>
              <w:suppressLineNumbers/>
              <w:snapToGrid w:val="0"/>
              <w:spacing w:after="200"/>
              <w:jc w:val="center"/>
            </w:pPr>
            <w:r>
              <w:rPr>
                <w:b/>
                <w:lang w:eastAsia="zh-CN"/>
              </w:rPr>
              <w:t xml:space="preserve">Liczba </w:t>
            </w:r>
            <w:r>
              <w:rPr>
                <w:rFonts w:eastAsia="Lucida Sans Unicode"/>
                <w:b/>
                <w:lang w:eastAsia="zh-CN"/>
              </w:rPr>
              <w:t>poszczególnych</w:t>
            </w:r>
            <w:r>
              <w:rPr>
                <w:b/>
                <w:lang w:eastAsia="zh-CN"/>
              </w:rPr>
              <w:t xml:space="preserve"> </w:t>
            </w:r>
            <w:r>
              <w:rPr>
                <w:rFonts w:eastAsia="Lucida Sans Unicode"/>
                <w:b/>
                <w:lang w:eastAsia="zh-CN"/>
              </w:rPr>
              <w:t>gospodarstw</w:t>
            </w:r>
          </w:p>
        </w:tc>
        <w:tc>
          <w:tcPr>
            <w:tcW w:w="5388" w:type="dxa"/>
            <w:tcBorders>
              <w:top w:val="single" w:sz="2" w:space="0" w:color="000000"/>
              <w:left w:val="single" w:sz="2" w:space="0" w:color="000000"/>
              <w:bottom w:val="single" w:sz="2" w:space="0" w:color="000000"/>
              <w:right w:val="single" w:sz="4" w:space="0" w:color="000000"/>
            </w:tcBorders>
            <w:vAlign w:val="center"/>
          </w:tcPr>
          <w:p w14:paraId="2099D4B6" w14:textId="77777777" w:rsidR="0071641B" w:rsidRDefault="00000000">
            <w:pPr>
              <w:widowControl w:val="0"/>
              <w:suppressLineNumbers/>
              <w:snapToGrid w:val="0"/>
              <w:spacing w:after="200"/>
              <w:jc w:val="center"/>
            </w:pPr>
            <w:r>
              <w:rPr>
                <w:b/>
                <w:lang w:eastAsia="zh-CN"/>
              </w:rPr>
              <w:t xml:space="preserve">Ilość </w:t>
            </w:r>
            <w:r>
              <w:rPr>
                <w:rFonts w:eastAsia="Lucida Sans Unicode"/>
                <w:b/>
                <w:lang w:eastAsia="zh-CN"/>
              </w:rPr>
              <w:t>osób</w:t>
            </w:r>
            <w:r>
              <w:rPr>
                <w:b/>
                <w:lang w:eastAsia="zh-CN"/>
              </w:rPr>
              <w:t xml:space="preserve"> </w:t>
            </w:r>
            <w:r>
              <w:rPr>
                <w:rFonts w:eastAsia="Lucida Sans Unicode"/>
                <w:b/>
                <w:lang w:eastAsia="zh-CN"/>
              </w:rPr>
              <w:t>zamieszkująca</w:t>
            </w:r>
            <w:r>
              <w:rPr>
                <w:b/>
                <w:lang w:eastAsia="zh-CN"/>
              </w:rPr>
              <w:t xml:space="preserve"> </w:t>
            </w:r>
            <w:r>
              <w:rPr>
                <w:rFonts w:eastAsia="Lucida Sans Unicode"/>
                <w:b/>
                <w:lang w:eastAsia="zh-CN"/>
              </w:rPr>
              <w:t>daną</w:t>
            </w:r>
            <w:r>
              <w:rPr>
                <w:b/>
                <w:lang w:eastAsia="zh-CN"/>
              </w:rPr>
              <w:t xml:space="preserve"> </w:t>
            </w:r>
            <w:r>
              <w:rPr>
                <w:rFonts w:eastAsia="Lucida Sans Unicode"/>
                <w:b/>
                <w:lang w:eastAsia="zh-CN"/>
              </w:rPr>
              <w:t>nieruchomość</w:t>
            </w:r>
          </w:p>
        </w:tc>
      </w:tr>
      <w:tr w:rsidR="0071641B" w14:paraId="72527EFF" w14:textId="77777777">
        <w:trPr>
          <w:trHeight w:val="371"/>
        </w:trPr>
        <w:tc>
          <w:tcPr>
            <w:tcW w:w="3971" w:type="dxa"/>
            <w:tcBorders>
              <w:left w:val="single" w:sz="2" w:space="0" w:color="000000"/>
              <w:bottom w:val="single" w:sz="2" w:space="0" w:color="000000"/>
            </w:tcBorders>
            <w:vAlign w:val="center"/>
          </w:tcPr>
          <w:p w14:paraId="3FA80DD8" w14:textId="77777777" w:rsidR="0071641B" w:rsidRDefault="00000000">
            <w:pPr>
              <w:widowControl w:val="0"/>
              <w:suppressLineNumbers/>
              <w:snapToGrid w:val="0"/>
              <w:spacing w:after="200"/>
              <w:jc w:val="center"/>
              <w:rPr>
                <w:lang w:eastAsia="zh-CN"/>
              </w:rPr>
            </w:pPr>
            <w:r>
              <w:rPr>
                <w:lang w:eastAsia="zh-CN"/>
              </w:rPr>
              <w:t>298</w:t>
            </w:r>
          </w:p>
        </w:tc>
        <w:tc>
          <w:tcPr>
            <w:tcW w:w="5388" w:type="dxa"/>
            <w:tcBorders>
              <w:left w:val="single" w:sz="2" w:space="0" w:color="000000"/>
              <w:bottom w:val="single" w:sz="2" w:space="0" w:color="000000"/>
              <w:right w:val="single" w:sz="4" w:space="0" w:color="000000"/>
            </w:tcBorders>
            <w:vAlign w:val="center"/>
          </w:tcPr>
          <w:p w14:paraId="2D27FE46" w14:textId="77777777" w:rsidR="0071641B" w:rsidRDefault="00000000">
            <w:pPr>
              <w:widowControl w:val="0"/>
              <w:suppressLineNumbers/>
              <w:snapToGrid w:val="0"/>
              <w:spacing w:after="200"/>
              <w:jc w:val="center"/>
              <w:rPr>
                <w:lang w:eastAsia="zh-CN"/>
              </w:rPr>
            </w:pPr>
            <w:r>
              <w:rPr>
                <w:lang w:eastAsia="zh-CN"/>
              </w:rPr>
              <w:t>1 osoba</w:t>
            </w:r>
          </w:p>
        </w:tc>
      </w:tr>
      <w:tr w:rsidR="0071641B" w14:paraId="441E63C6" w14:textId="77777777">
        <w:tc>
          <w:tcPr>
            <w:tcW w:w="3971" w:type="dxa"/>
            <w:tcBorders>
              <w:left w:val="single" w:sz="2" w:space="0" w:color="000000"/>
              <w:bottom w:val="single" w:sz="2" w:space="0" w:color="000000"/>
            </w:tcBorders>
            <w:vAlign w:val="center"/>
          </w:tcPr>
          <w:p w14:paraId="61DEE5FC" w14:textId="77777777" w:rsidR="0071641B" w:rsidRDefault="00000000">
            <w:pPr>
              <w:widowControl w:val="0"/>
              <w:suppressLineNumbers/>
              <w:snapToGrid w:val="0"/>
              <w:spacing w:after="200"/>
              <w:jc w:val="center"/>
              <w:rPr>
                <w:lang w:eastAsia="zh-CN"/>
              </w:rPr>
            </w:pPr>
            <w:r>
              <w:rPr>
                <w:lang w:eastAsia="zh-CN"/>
              </w:rPr>
              <w:t>369</w:t>
            </w:r>
          </w:p>
        </w:tc>
        <w:tc>
          <w:tcPr>
            <w:tcW w:w="5388" w:type="dxa"/>
            <w:tcBorders>
              <w:left w:val="single" w:sz="2" w:space="0" w:color="000000"/>
              <w:bottom w:val="single" w:sz="2" w:space="0" w:color="000000"/>
              <w:right w:val="single" w:sz="4" w:space="0" w:color="000000"/>
            </w:tcBorders>
            <w:vAlign w:val="center"/>
          </w:tcPr>
          <w:p w14:paraId="3F29DD5F" w14:textId="77777777" w:rsidR="0071641B" w:rsidRDefault="00000000">
            <w:pPr>
              <w:widowControl w:val="0"/>
              <w:suppressLineNumbers/>
              <w:snapToGrid w:val="0"/>
              <w:spacing w:after="200"/>
              <w:jc w:val="center"/>
              <w:rPr>
                <w:lang w:eastAsia="zh-CN"/>
              </w:rPr>
            </w:pPr>
            <w:r>
              <w:rPr>
                <w:lang w:eastAsia="zh-CN"/>
              </w:rPr>
              <w:t>2 osoby</w:t>
            </w:r>
          </w:p>
        </w:tc>
      </w:tr>
      <w:tr w:rsidR="0071641B" w14:paraId="7707E451" w14:textId="77777777">
        <w:trPr>
          <w:trHeight w:hRule="exact" w:val="564"/>
        </w:trPr>
        <w:tc>
          <w:tcPr>
            <w:tcW w:w="3971" w:type="dxa"/>
            <w:tcBorders>
              <w:left w:val="single" w:sz="2" w:space="0" w:color="000000"/>
              <w:bottom w:val="single" w:sz="4" w:space="0" w:color="000000"/>
            </w:tcBorders>
            <w:vAlign w:val="center"/>
          </w:tcPr>
          <w:p w14:paraId="5CE669BC" w14:textId="77777777" w:rsidR="0071641B" w:rsidRDefault="00000000">
            <w:pPr>
              <w:widowControl w:val="0"/>
              <w:suppressLineNumbers/>
              <w:snapToGrid w:val="0"/>
              <w:spacing w:after="200"/>
              <w:jc w:val="center"/>
              <w:rPr>
                <w:lang w:eastAsia="zh-CN"/>
              </w:rPr>
            </w:pPr>
            <w:r>
              <w:rPr>
                <w:lang w:eastAsia="zh-CN"/>
              </w:rPr>
              <w:t>298</w:t>
            </w:r>
          </w:p>
        </w:tc>
        <w:tc>
          <w:tcPr>
            <w:tcW w:w="5388" w:type="dxa"/>
            <w:tcBorders>
              <w:left w:val="single" w:sz="2" w:space="0" w:color="000000"/>
              <w:bottom w:val="single" w:sz="4" w:space="0" w:color="000000"/>
              <w:right w:val="single" w:sz="4" w:space="0" w:color="000000"/>
            </w:tcBorders>
            <w:vAlign w:val="center"/>
          </w:tcPr>
          <w:p w14:paraId="0E734417" w14:textId="77777777" w:rsidR="0071641B" w:rsidRDefault="00000000">
            <w:pPr>
              <w:widowControl w:val="0"/>
              <w:suppressLineNumbers/>
              <w:snapToGrid w:val="0"/>
              <w:spacing w:after="200"/>
              <w:jc w:val="center"/>
              <w:rPr>
                <w:lang w:eastAsia="zh-CN"/>
              </w:rPr>
            </w:pPr>
            <w:r>
              <w:rPr>
                <w:lang w:eastAsia="zh-CN"/>
              </w:rPr>
              <w:t>3 osoby</w:t>
            </w:r>
          </w:p>
        </w:tc>
      </w:tr>
      <w:tr w:rsidR="0071641B" w14:paraId="1FD380E4" w14:textId="77777777">
        <w:trPr>
          <w:trHeight w:hRule="exact" w:val="564"/>
        </w:trPr>
        <w:tc>
          <w:tcPr>
            <w:tcW w:w="3971" w:type="dxa"/>
            <w:tcBorders>
              <w:top w:val="single" w:sz="4" w:space="0" w:color="000000"/>
              <w:left w:val="single" w:sz="2" w:space="0" w:color="000000"/>
              <w:bottom w:val="single" w:sz="4" w:space="0" w:color="000000"/>
            </w:tcBorders>
            <w:vAlign w:val="center"/>
          </w:tcPr>
          <w:p w14:paraId="04CEFFF3" w14:textId="77777777" w:rsidR="0071641B" w:rsidRDefault="00000000">
            <w:pPr>
              <w:widowControl w:val="0"/>
              <w:suppressLineNumbers/>
              <w:snapToGrid w:val="0"/>
              <w:spacing w:after="200"/>
              <w:jc w:val="center"/>
              <w:rPr>
                <w:lang w:eastAsia="zh-CN"/>
              </w:rPr>
            </w:pPr>
            <w:r>
              <w:rPr>
                <w:lang w:eastAsia="zh-CN"/>
              </w:rPr>
              <w:t>385</w:t>
            </w:r>
          </w:p>
        </w:tc>
        <w:tc>
          <w:tcPr>
            <w:tcW w:w="5388" w:type="dxa"/>
            <w:tcBorders>
              <w:top w:val="single" w:sz="4" w:space="0" w:color="000000"/>
              <w:left w:val="single" w:sz="2" w:space="0" w:color="000000"/>
              <w:bottom w:val="single" w:sz="4" w:space="0" w:color="000000"/>
              <w:right w:val="single" w:sz="4" w:space="0" w:color="000000"/>
            </w:tcBorders>
            <w:vAlign w:val="center"/>
          </w:tcPr>
          <w:p w14:paraId="143DBEF5" w14:textId="77777777" w:rsidR="0071641B" w:rsidRDefault="00000000">
            <w:pPr>
              <w:widowControl w:val="0"/>
              <w:suppressLineNumbers/>
              <w:snapToGrid w:val="0"/>
              <w:spacing w:after="200"/>
              <w:jc w:val="center"/>
              <w:rPr>
                <w:lang w:eastAsia="zh-CN"/>
              </w:rPr>
            </w:pPr>
            <w:r>
              <w:rPr>
                <w:lang w:eastAsia="zh-CN"/>
              </w:rPr>
              <w:t>4 osoby</w:t>
            </w:r>
          </w:p>
        </w:tc>
      </w:tr>
      <w:tr w:rsidR="0071641B" w14:paraId="70D82268" w14:textId="77777777">
        <w:trPr>
          <w:trHeight w:hRule="exact" w:val="564"/>
        </w:trPr>
        <w:tc>
          <w:tcPr>
            <w:tcW w:w="3971" w:type="dxa"/>
            <w:tcBorders>
              <w:top w:val="single" w:sz="4" w:space="0" w:color="000000"/>
              <w:left w:val="single" w:sz="2" w:space="0" w:color="000000"/>
              <w:bottom w:val="single" w:sz="4" w:space="0" w:color="000000"/>
              <w:right w:val="single" w:sz="2" w:space="0" w:color="000000"/>
            </w:tcBorders>
            <w:vAlign w:val="center"/>
          </w:tcPr>
          <w:p w14:paraId="10047409" w14:textId="77777777" w:rsidR="0071641B" w:rsidRDefault="00000000">
            <w:pPr>
              <w:widowControl w:val="0"/>
              <w:suppressLineNumbers/>
              <w:snapToGrid w:val="0"/>
              <w:spacing w:after="200"/>
              <w:jc w:val="center"/>
              <w:rPr>
                <w:lang w:eastAsia="zh-CN"/>
              </w:rPr>
            </w:pPr>
            <w:r>
              <w:rPr>
                <w:lang w:eastAsia="zh-CN"/>
              </w:rPr>
              <w:t>215</w:t>
            </w:r>
          </w:p>
        </w:tc>
        <w:tc>
          <w:tcPr>
            <w:tcW w:w="5388" w:type="dxa"/>
            <w:tcBorders>
              <w:top w:val="single" w:sz="4" w:space="0" w:color="000000"/>
              <w:left w:val="single" w:sz="2" w:space="0" w:color="000000"/>
              <w:bottom w:val="single" w:sz="4" w:space="0" w:color="000000"/>
              <w:right w:val="single" w:sz="4" w:space="0" w:color="000000"/>
            </w:tcBorders>
            <w:vAlign w:val="center"/>
          </w:tcPr>
          <w:p w14:paraId="15E44282" w14:textId="77777777" w:rsidR="0071641B" w:rsidRDefault="00000000">
            <w:pPr>
              <w:widowControl w:val="0"/>
              <w:suppressLineNumbers/>
              <w:snapToGrid w:val="0"/>
              <w:spacing w:after="200"/>
              <w:jc w:val="center"/>
              <w:rPr>
                <w:lang w:eastAsia="zh-CN"/>
              </w:rPr>
            </w:pPr>
            <w:r>
              <w:rPr>
                <w:lang w:eastAsia="zh-CN"/>
              </w:rPr>
              <w:t>5 osób</w:t>
            </w:r>
          </w:p>
        </w:tc>
      </w:tr>
      <w:tr w:rsidR="0071641B" w14:paraId="518A15D3" w14:textId="77777777">
        <w:trPr>
          <w:trHeight w:hRule="exact" w:val="564"/>
        </w:trPr>
        <w:tc>
          <w:tcPr>
            <w:tcW w:w="3971" w:type="dxa"/>
            <w:tcBorders>
              <w:top w:val="single" w:sz="4" w:space="0" w:color="000000"/>
              <w:left w:val="single" w:sz="2" w:space="0" w:color="000000"/>
              <w:bottom w:val="single" w:sz="4" w:space="0" w:color="000000"/>
              <w:right w:val="single" w:sz="2" w:space="0" w:color="000000"/>
            </w:tcBorders>
            <w:vAlign w:val="center"/>
          </w:tcPr>
          <w:p w14:paraId="2EACDDED" w14:textId="77777777" w:rsidR="0071641B" w:rsidRDefault="00000000">
            <w:pPr>
              <w:widowControl w:val="0"/>
              <w:suppressLineNumbers/>
              <w:snapToGrid w:val="0"/>
              <w:spacing w:after="200"/>
              <w:jc w:val="center"/>
              <w:rPr>
                <w:bCs/>
                <w:lang w:eastAsia="zh-CN"/>
              </w:rPr>
            </w:pPr>
            <w:r>
              <w:rPr>
                <w:bCs/>
                <w:lang w:eastAsia="zh-CN"/>
              </w:rPr>
              <w:t>139</w:t>
            </w:r>
          </w:p>
        </w:tc>
        <w:tc>
          <w:tcPr>
            <w:tcW w:w="5388" w:type="dxa"/>
            <w:tcBorders>
              <w:top w:val="single" w:sz="4" w:space="0" w:color="000000"/>
              <w:left w:val="single" w:sz="2" w:space="0" w:color="000000"/>
              <w:bottom w:val="single" w:sz="4" w:space="0" w:color="000000"/>
              <w:right w:val="single" w:sz="4" w:space="0" w:color="000000"/>
            </w:tcBorders>
            <w:vAlign w:val="center"/>
          </w:tcPr>
          <w:p w14:paraId="38CAA789" w14:textId="77777777" w:rsidR="0071641B" w:rsidRDefault="00000000">
            <w:pPr>
              <w:widowControl w:val="0"/>
              <w:suppressLineNumbers/>
              <w:snapToGrid w:val="0"/>
              <w:spacing w:after="200"/>
              <w:jc w:val="center"/>
              <w:rPr>
                <w:lang w:eastAsia="zh-CN"/>
              </w:rPr>
            </w:pPr>
            <w:r>
              <w:rPr>
                <w:lang w:eastAsia="zh-CN"/>
              </w:rPr>
              <w:t>6 osób</w:t>
            </w:r>
          </w:p>
        </w:tc>
      </w:tr>
      <w:tr w:rsidR="0071641B" w14:paraId="11F7E397" w14:textId="77777777">
        <w:trPr>
          <w:trHeight w:hRule="exact" w:val="564"/>
        </w:trPr>
        <w:tc>
          <w:tcPr>
            <w:tcW w:w="3971" w:type="dxa"/>
            <w:tcBorders>
              <w:top w:val="single" w:sz="4" w:space="0" w:color="000000"/>
              <w:left w:val="single" w:sz="2" w:space="0" w:color="000000"/>
              <w:bottom w:val="single" w:sz="2" w:space="0" w:color="000000"/>
              <w:right w:val="single" w:sz="2" w:space="0" w:color="000000"/>
            </w:tcBorders>
            <w:vAlign w:val="center"/>
          </w:tcPr>
          <w:p w14:paraId="39741E70" w14:textId="77777777" w:rsidR="0071641B" w:rsidRDefault="00000000">
            <w:pPr>
              <w:widowControl w:val="0"/>
              <w:suppressLineNumbers/>
              <w:snapToGrid w:val="0"/>
              <w:spacing w:after="200"/>
              <w:jc w:val="center"/>
              <w:rPr>
                <w:bCs/>
                <w:lang w:eastAsia="zh-CN"/>
              </w:rPr>
            </w:pPr>
            <w:r>
              <w:rPr>
                <w:bCs/>
                <w:lang w:eastAsia="zh-CN"/>
              </w:rPr>
              <w:t>59</w:t>
            </w:r>
          </w:p>
        </w:tc>
        <w:tc>
          <w:tcPr>
            <w:tcW w:w="5388" w:type="dxa"/>
            <w:tcBorders>
              <w:top w:val="single" w:sz="4" w:space="0" w:color="000000"/>
              <w:left w:val="single" w:sz="2" w:space="0" w:color="000000"/>
              <w:bottom w:val="single" w:sz="2" w:space="0" w:color="000000"/>
              <w:right w:val="single" w:sz="4" w:space="0" w:color="000000"/>
            </w:tcBorders>
            <w:vAlign w:val="center"/>
          </w:tcPr>
          <w:p w14:paraId="36C07FE9" w14:textId="77777777" w:rsidR="0071641B" w:rsidRDefault="00000000">
            <w:pPr>
              <w:widowControl w:val="0"/>
              <w:numPr>
                <w:ilvl w:val="0"/>
                <w:numId w:val="75"/>
              </w:numPr>
              <w:suppressLineNumbers/>
              <w:snapToGrid w:val="0"/>
              <w:spacing w:after="160"/>
              <w:jc w:val="center"/>
              <w:rPr>
                <w:lang w:eastAsia="zh-CN"/>
              </w:rPr>
            </w:pPr>
            <w:r>
              <w:rPr>
                <w:lang w:eastAsia="zh-CN"/>
              </w:rPr>
              <w:t>i więcej osób</w:t>
            </w:r>
          </w:p>
        </w:tc>
      </w:tr>
    </w:tbl>
    <w:p w14:paraId="6DE2D871" w14:textId="77777777" w:rsidR="0071641B" w:rsidRDefault="0071641B">
      <w:pPr>
        <w:widowControl w:val="0"/>
        <w:shd w:val="clear" w:color="auto" w:fill="FFFFFF"/>
        <w:tabs>
          <w:tab w:val="left" w:pos="709"/>
        </w:tabs>
        <w:ind w:left="720"/>
        <w:jc w:val="both"/>
        <w:rPr>
          <w:lang w:eastAsia="ar-SA"/>
        </w:rPr>
      </w:pPr>
    </w:p>
    <w:p w14:paraId="329656EB" w14:textId="77777777" w:rsidR="0071641B" w:rsidRDefault="00000000">
      <w:pPr>
        <w:widowControl w:val="0"/>
        <w:shd w:val="clear" w:color="auto" w:fill="FFFFFF"/>
        <w:tabs>
          <w:tab w:val="left" w:pos="340"/>
        </w:tabs>
        <w:ind w:left="227" w:hanging="227"/>
        <w:jc w:val="both"/>
        <w:rPr>
          <w:lang w:eastAsia="ar-SA"/>
        </w:rPr>
      </w:pPr>
      <w:r>
        <w:rPr>
          <w:color w:val="000000"/>
          <w:lang w:eastAsia="ar-SA"/>
        </w:rPr>
        <w:t>8. Ilość  gospodarstw przedstawionych w tabeli nr 2, nie jest zależna od Zamawiającego.  Ustalone  ilości  są szacunkowe i mogą ulec zmianie stosownie do rzeczywistych potrzeb Zamawiającego uwzględniając powstawanie nowych gospodarstw oraz migrację ludności. Ilość gospodarstw do obsługi przez Wykonawcę na dzień 31.12.2024 r. wynosi ok</w:t>
      </w:r>
      <w:r>
        <w:rPr>
          <w:lang w:eastAsia="ar-SA"/>
        </w:rPr>
        <w:t>. 1763.</w:t>
      </w:r>
    </w:p>
    <w:p w14:paraId="4C91568D" w14:textId="77777777" w:rsidR="0071641B" w:rsidRDefault="0071641B">
      <w:pPr>
        <w:widowControl w:val="0"/>
        <w:shd w:val="clear" w:color="auto" w:fill="FFFFFF"/>
        <w:tabs>
          <w:tab w:val="left" w:pos="709"/>
        </w:tabs>
        <w:jc w:val="both"/>
        <w:rPr>
          <w:lang w:eastAsia="ar-SA"/>
        </w:rPr>
      </w:pPr>
    </w:p>
    <w:p w14:paraId="7EB24F9D" w14:textId="77777777" w:rsidR="0071641B" w:rsidRDefault="0071641B">
      <w:pPr>
        <w:widowControl w:val="0"/>
        <w:jc w:val="both"/>
        <w:rPr>
          <w:lang w:eastAsia="ar-SA"/>
        </w:rPr>
      </w:pPr>
    </w:p>
    <w:p w14:paraId="19A5258F" w14:textId="77777777" w:rsidR="0071641B" w:rsidRDefault="00000000">
      <w:pPr>
        <w:widowControl w:val="0"/>
        <w:jc w:val="both"/>
        <w:rPr>
          <w:lang w:eastAsia="ar-SA"/>
        </w:rPr>
      </w:pPr>
      <w:r>
        <w:rPr>
          <w:b/>
          <w:color w:val="000000"/>
          <w:lang w:eastAsia="ar-SA"/>
        </w:rPr>
        <w:t>III. ODBIÓR ODPADÓW Z NIERUCHOMOŚCI ZAMIESZKAŁYCH NA TERENIE GMINY OPATÓW ORAZ Z PUNKTU SELEKTYWNEGO ZBIERANIA ODPADÓW KOMUNALNYCH</w:t>
      </w:r>
    </w:p>
    <w:p w14:paraId="6F9EAB99" w14:textId="77777777" w:rsidR="0071641B" w:rsidRDefault="0071641B">
      <w:pPr>
        <w:widowControl w:val="0"/>
        <w:ind w:left="1146"/>
        <w:jc w:val="both"/>
        <w:rPr>
          <w:lang w:eastAsia="ar-SA"/>
        </w:rPr>
      </w:pPr>
    </w:p>
    <w:p w14:paraId="352A05D1" w14:textId="77777777" w:rsidR="0071641B" w:rsidRDefault="00000000">
      <w:pPr>
        <w:widowControl w:val="0"/>
        <w:ind w:left="283" w:hanging="227"/>
        <w:jc w:val="both"/>
        <w:rPr>
          <w:lang w:eastAsia="ar-SA"/>
        </w:rPr>
      </w:pPr>
      <w:r>
        <w:rPr>
          <w:color w:val="000000"/>
          <w:lang w:eastAsia="ar-SA"/>
        </w:rPr>
        <w:t>1. Zakres przedmiotu zamówienia obejmuje w całym okresie realizacji cykliczny odbiór transport i zagospodarowanie wszystkich:</w:t>
      </w:r>
    </w:p>
    <w:p w14:paraId="282DF8DF"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zmieszanych odpadów komunalnych o kodzie (20 03 01),</w:t>
      </w:r>
    </w:p>
    <w:p w14:paraId="06B1439B"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papier, tektura (20 01 01) oraz opakowania z papieru i tektury (15 01 01),</w:t>
      </w:r>
    </w:p>
    <w:p w14:paraId="597B3473"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szkło (20 01 02) oraz opakowania ze szkła (15 01 07),</w:t>
      </w:r>
    </w:p>
    <w:p w14:paraId="669800E2"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tworzywa sztuczne (20 01 39) oraz opakowania z tworzyw sztucznych (15 01 02),</w:t>
      </w:r>
    </w:p>
    <w:p w14:paraId="7066C786" w14:textId="77777777" w:rsidR="0071641B" w:rsidRDefault="00000000">
      <w:pPr>
        <w:widowControl w:val="0"/>
        <w:numPr>
          <w:ilvl w:val="0"/>
          <w:numId w:val="76"/>
        </w:numPr>
        <w:tabs>
          <w:tab w:val="clear" w:pos="720"/>
          <w:tab w:val="left" w:pos="679"/>
        </w:tabs>
        <w:ind w:left="680" w:hanging="397"/>
        <w:jc w:val="both"/>
        <w:rPr>
          <w:lang w:eastAsia="ar-SA"/>
        </w:rPr>
      </w:pPr>
      <w:r>
        <w:rPr>
          <w:color w:val="000000"/>
          <w:lang w:eastAsia="ar-SA"/>
        </w:rPr>
        <w:t>metale (20 01 40) oraz opakowania z metali (15 01 04),</w:t>
      </w:r>
    </w:p>
    <w:p w14:paraId="32014F53" w14:textId="77777777" w:rsidR="0071641B" w:rsidRDefault="00000000">
      <w:pPr>
        <w:widowControl w:val="0"/>
        <w:numPr>
          <w:ilvl w:val="0"/>
          <w:numId w:val="76"/>
        </w:numPr>
        <w:tabs>
          <w:tab w:val="clear" w:pos="720"/>
          <w:tab w:val="left" w:pos="679"/>
        </w:tabs>
        <w:ind w:left="680" w:hanging="397"/>
        <w:jc w:val="both"/>
        <w:rPr>
          <w:color w:val="000000"/>
          <w:lang w:eastAsia="ar-SA"/>
        </w:rPr>
      </w:pPr>
      <w:r>
        <w:rPr>
          <w:lang w:eastAsia="ar-SA"/>
        </w:rPr>
        <w:t>opakowania wielomateriałowe (15 01 05),</w:t>
      </w:r>
    </w:p>
    <w:p w14:paraId="774CEF80"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odpady wielkogabarytowe (20 03 07),</w:t>
      </w:r>
    </w:p>
    <w:p w14:paraId="5D8D0539"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odpady kuchenne ulegające biodegradacji (20 01 08) oraz odpady ulegające biodegradacji (20 02 01),</w:t>
      </w:r>
    </w:p>
    <w:p w14:paraId="060E4223"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chemikalia (farby i lakiery, kleje, rozpuszczalniki) wskazane w tabeli nr 1,</w:t>
      </w:r>
    </w:p>
    <w:p w14:paraId="6C0BF7CD"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zmieszane odpady z budowy, remontów i demontażu, odpadowa papa, wełna mineralna, wata szklana, styropian wskazane w tabeli nr 1,</w:t>
      </w:r>
    </w:p>
    <w:p w14:paraId="222E716E" w14:textId="77777777" w:rsidR="0071641B" w:rsidRDefault="00000000">
      <w:pPr>
        <w:widowControl w:val="0"/>
        <w:numPr>
          <w:ilvl w:val="0"/>
          <w:numId w:val="76"/>
        </w:numPr>
        <w:tabs>
          <w:tab w:val="clear" w:pos="720"/>
          <w:tab w:val="left" w:pos="679"/>
        </w:tabs>
        <w:ind w:left="680" w:hanging="397"/>
        <w:jc w:val="both"/>
        <w:rPr>
          <w:color w:val="000000"/>
          <w:lang w:eastAsia="ar-SA"/>
        </w:rPr>
      </w:pPr>
      <w:r>
        <w:rPr>
          <w:color w:val="000000"/>
          <w:lang w:eastAsia="ar-SA"/>
        </w:rPr>
        <w:t>odpady budowlane i rozbiórkowe (gruz)</w:t>
      </w:r>
    </w:p>
    <w:p w14:paraId="6AC24979" w14:textId="77777777" w:rsidR="0071641B" w:rsidRDefault="00000000">
      <w:pPr>
        <w:widowControl w:val="0"/>
        <w:numPr>
          <w:ilvl w:val="0"/>
          <w:numId w:val="76"/>
        </w:numPr>
        <w:tabs>
          <w:tab w:val="clear" w:pos="720"/>
          <w:tab w:val="left" w:pos="679"/>
        </w:tabs>
        <w:ind w:left="680" w:hanging="397"/>
        <w:jc w:val="both"/>
        <w:rPr>
          <w:lang w:eastAsia="ar-SA"/>
        </w:rPr>
      </w:pPr>
      <w:r>
        <w:rPr>
          <w:color w:val="000000"/>
          <w:lang w:eastAsia="ar-SA"/>
        </w:rPr>
        <w:lastRenderedPageBreak/>
        <w:t>zużyty sprzęt elektryczny i elektroniczny (20 01 35, 20 01 36),</w:t>
      </w:r>
    </w:p>
    <w:p w14:paraId="3A898FDB" w14:textId="77777777" w:rsidR="0071641B" w:rsidRDefault="00000000">
      <w:pPr>
        <w:widowControl w:val="0"/>
        <w:numPr>
          <w:ilvl w:val="0"/>
          <w:numId w:val="76"/>
        </w:numPr>
        <w:tabs>
          <w:tab w:val="clear" w:pos="720"/>
          <w:tab w:val="left" w:pos="679"/>
        </w:tabs>
        <w:ind w:left="680" w:hanging="397"/>
        <w:jc w:val="both"/>
        <w:rPr>
          <w:lang w:eastAsia="ar-SA"/>
        </w:rPr>
      </w:pPr>
      <w:r>
        <w:rPr>
          <w:lang w:eastAsia="ar-SA"/>
        </w:rPr>
        <w:t>zużytych opon ( 16 01 03)</w:t>
      </w:r>
    </w:p>
    <w:p w14:paraId="4A60A9C9" w14:textId="77777777" w:rsidR="0071641B" w:rsidRDefault="00000000">
      <w:pPr>
        <w:widowControl w:val="0"/>
        <w:numPr>
          <w:ilvl w:val="0"/>
          <w:numId w:val="76"/>
        </w:numPr>
        <w:tabs>
          <w:tab w:val="clear" w:pos="720"/>
          <w:tab w:val="left" w:pos="679"/>
        </w:tabs>
        <w:ind w:left="680" w:hanging="397"/>
        <w:jc w:val="both"/>
        <w:rPr>
          <w:lang w:eastAsia="ar-SA"/>
        </w:rPr>
      </w:pPr>
      <w:r>
        <w:rPr>
          <w:lang w:eastAsia="ar-SA"/>
        </w:rPr>
        <w:t>zużyte baterie i akumulatory ( baterie i akumulatory z bateriami i akumulatorami oraz niesortowane baterie i akumulatory zawierające te baterie – 20 01 33*, baterie i akumulatory inne niż wymienione w 20 01 33-20 01 34, lampy fluorescencyjne i inne odpady zawierające rtęć 20 01 21*, urządzenia zawierające freony -20 01 23*)</w:t>
      </w:r>
    </w:p>
    <w:p w14:paraId="795E6D11" w14:textId="77777777" w:rsidR="0071641B" w:rsidRDefault="00000000">
      <w:pPr>
        <w:widowControl w:val="0"/>
        <w:numPr>
          <w:ilvl w:val="0"/>
          <w:numId w:val="76"/>
        </w:numPr>
        <w:tabs>
          <w:tab w:val="clear" w:pos="720"/>
          <w:tab w:val="left" w:pos="679"/>
        </w:tabs>
        <w:ind w:left="680" w:hanging="397"/>
        <w:jc w:val="both"/>
        <w:rPr>
          <w:lang w:eastAsia="ar-SA"/>
        </w:rPr>
      </w:pPr>
      <w:r>
        <w:rPr>
          <w:lang w:eastAsia="ar-SA"/>
        </w:rPr>
        <w:t xml:space="preserve">zużyte żarówki i świetlówki, </w:t>
      </w:r>
    </w:p>
    <w:p w14:paraId="368B1857" w14:textId="77777777" w:rsidR="0071641B" w:rsidRDefault="00000000">
      <w:pPr>
        <w:widowControl w:val="0"/>
        <w:numPr>
          <w:ilvl w:val="0"/>
          <w:numId w:val="76"/>
        </w:numPr>
        <w:tabs>
          <w:tab w:val="clear" w:pos="720"/>
          <w:tab w:val="left" w:pos="679"/>
        </w:tabs>
        <w:ind w:left="680" w:hanging="397"/>
        <w:jc w:val="both"/>
      </w:pPr>
      <w:r>
        <w:rPr>
          <w:lang w:eastAsia="ar-SA"/>
        </w:rPr>
        <w:t>odzież, tekstylia (</w:t>
      </w:r>
      <w:r>
        <w:t>20 01 10,</w:t>
      </w:r>
      <w:r>
        <w:rPr>
          <w:lang w:eastAsia="ar-SA"/>
        </w:rPr>
        <w:t xml:space="preserve"> </w:t>
      </w:r>
      <w:r>
        <w:t>20 01 11),</w:t>
      </w:r>
    </w:p>
    <w:p w14:paraId="1131A27E" w14:textId="77777777" w:rsidR="0071641B" w:rsidRDefault="00000000">
      <w:pPr>
        <w:widowControl w:val="0"/>
        <w:tabs>
          <w:tab w:val="left" w:pos="679"/>
        </w:tabs>
        <w:jc w:val="both"/>
      </w:pPr>
      <w:r>
        <w:t xml:space="preserve">r) odpady niekwalifikujące się do odpadów medycznych, powstałych w gospodarstwie domowym w wyniku przyjmowania produktów leczniczych w formie iniekcji i prowadzenia monitoringu poziomu substancji we krwi, w szczególności igieł i strzykawek (20 01 99). </w:t>
      </w:r>
    </w:p>
    <w:p w14:paraId="383369EE" w14:textId="77777777" w:rsidR="0071641B" w:rsidRDefault="00000000">
      <w:pPr>
        <w:widowControl w:val="0"/>
        <w:tabs>
          <w:tab w:val="left" w:pos="679"/>
        </w:tabs>
        <w:jc w:val="both"/>
      </w:pPr>
      <w:r>
        <w:t>s) przeterminowane leki (20 01 31, 20 01 32)</w:t>
      </w:r>
    </w:p>
    <w:p w14:paraId="2773A51B" w14:textId="77777777" w:rsidR="0071641B" w:rsidRDefault="00000000">
      <w:pPr>
        <w:widowControl w:val="0"/>
        <w:ind w:left="283" w:hanging="283"/>
        <w:jc w:val="both"/>
      </w:pPr>
      <w:r>
        <w:t xml:space="preserve">2. </w:t>
      </w:r>
      <w:r>
        <w:rPr>
          <w:color w:val="000000"/>
          <w:lang w:eastAsia="ar-SA"/>
        </w:rPr>
        <w:t>Bezpośrednio sprzed nieruchomości będzie miała miejsce zbiórka następujących odpadów komunalnych:</w:t>
      </w:r>
    </w:p>
    <w:p w14:paraId="1A91C7E4" w14:textId="77777777" w:rsidR="0071641B" w:rsidRDefault="00000000">
      <w:pPr>
        <w:widowControl w:val="0"/>
        <w:tabs>
          <w:tab w:val="left" w:pos="566"/>
        </w:tabs>
        <w:ind w:left="567" w:hanging="283"/>
      </w:pPr>
      <w:r>
        <w:rPr>
          <w:color w:val="000000"/>
          <w:lang w:eastAsia="ar-SA"/>
        </w:rPr>
        <w:t>a) zmieszane odpady komunalne - zbierane do pojemnika,</w:t>
      </w:r>
    </w:p>
    <w:p w14:paraId="65AE2974" w14:textId="77777777" w:rsidR="0071641B" w:rsidRDefault="00000000">
      <w:pPr>
        <w:widowControl w:val="0"/>
        <w:tabs>
          <w:tab w:val="left" w:pos="566"/>
        </w:tabs>
        <w:ind w:left="567" w:hanging="283"/>
      </w:pPr>
      <w:r>
        <w:rPr>
          <w:color w:val="000000"/>
          <w:lang w:eastAsia="ar-SA"/>
        </w:rPr>
        <w:t xml:space="preserve">b) odpady segregowane (tworzywa sztuczne, metale,  opakowania wielomateriałowe gromadzone łącznie) - zbierane do  pojemnika koloru żółtego oznaczonego napisem „Metale i tworzywa sztuczne” lub </w:t>
      </w:r>
      <w:r>
        <w:rPr>
          <w:color w:val="000000"/>
          <w:lang w:eastAsia="ar-SA" w:bidi="pl-PL"/>
        </w:rPr>
        <w:t>pojemnika który może być pokryty kolorami i napisami tylko w części, jednak nie mniejszej niż 30% zewnętrznej powierzchni pojemników widocznej dla korzystających z pojemników,</w:t>
      </w:r>
    </w:p>
    <w:p w14:paraId="657926BF" w14:textId="77777777" w:rsidR="0071641B" w:rsidRDefault="00000000">
      <w:pPr>
        <w:widowControl w:val="0"/>
        <w:tabs>
          <w:tab w:val="left" w:pos="566"/>
        </w:tabs>
        <w:ind w:left="567" w:hanging="283"/>
      </w:pPr>
      <w:r>
        <w:rPr>
          <w:color w:val="000000"/>
          <w:lang w:eastAsia="ar-SA" w:bidi="pl-PL"/>
        </w:rPr>
        <w:t xml:space="preserve">c) </w:t>
      </w:r>
      <w:r>
        <w:rPr>
          <w:color w:val="000000"/>
          <w:lang w:eastAsia="ar-SA"/>
        </w:rPr>
        <w:t>odpady segregowane (szkło) – zbierane do  pojemnika koloru zielonego oznaczonego napisem „Szkło” lub pojemnika który może być pokryty kolorami i napisami tylko w części, jednak nie mniejszej niż 30% zewnętrznej powierzchni pojemników widocznej dla korzystających z pojemników,</w:t>
      </w:r>
    </w:p>
    <w:p w14:paraId="73D064E5" w14:textId="77777777" w:rsidR="0071641B" w:rsidRDefault="00000000">
      <w:pPr>
        <w:widowControl w:val="0"/>
        <w:tabs>
          <w:tab w:val="left" w:pos="566"/>
        </w:tabs>
        <w:ind w:left="567" w:hanging="283"/>
      </w:pPr>
      <w:r>
        <w:rPr>
          <w:color w:val="000000"/>
          <w:lang w:eastAsia="ar-SA"/>
        </w:rPr>
        <w:t>d) odpady segregowane ( papier i tektura) – zbierane do  worka koloru niebieskiego oznaczonego napisem „Papier”,</w:t>
      </w:r>
    </w:p>
    <w:p w14:paraId="1CBB9A88" w14:textId="77777777" w:rsidR="0071641B" w:rsidRDefault="00000000">
      <w:pPr>
        <w:widowControl w:val="0"/>
        <w:tabs>
          <w:tab w:val="left" w:pos="566"/>
        </w:tabs>
        <w:ind w:left="567" w:hanging="283"/>
      </w:pPr>
      <w:r>
        <w:rPr>
          <w:color w:val="000000"/>
          <w:lang w:eastAsia="ar-SA"/>
        </w:rPr>
        <w:t xml:space="preserve">e) odpady segregowane ( bioodpady) – zbierane do worka koloru brązowego z napisem „BIO </w:t>
      </w:r>
    </w:p>
    <w:p w14:paraId="64241843" w14:textId="77777777" w:rsidR="0071641B" w:rsidRDefault="00000000">
      <w:pPr>
        <w:widowControl w:val="0"/>
        <w:tabs>
          <w:tab w:val="left" w:pos="566"/>
        </w:tabs>
        <w:ind w:left="567" w:hanging="283"/>
      </w:pPr>
      <w:r>
        <w:rPr>
          <w:color w:val="000000"/>
          <w:lang w:eastAsia="ar-SA"/>
        </w:rPr>
        <w:t>f) meble i inne odpady wielkogabarytowe,</w:t>
      </w:r>
    </w:p>
    <w:p w14:paraId="57C3BFC5" w14:textId="77777777" w:rsidR="0071641B" w:rsidRDefault="00000000">
      <w:pPr>
        <w:widowControl w:val="0"/>
        <w:tabs>
          <w:tab w:val="left" w:pos="566"/>
        </w:tabs>
        <w:ind w:left="567" w:hanging="283"/>
      </w:pPr>
      <w:r>
        <w:rPr>
          <w:color w:val="000000"/>
          <w:lang w:eastAsia="ar-SA"/>
        </w:rPr>
        <w:t xml:space="preserve">g) </w:t>
      </w:r>
      <w:r>
        <w:rPr>
          <w:lang w:eastAsia="ar-SA"/>
        </w:rPr>
        <w:t>zużyty sprzęt elektryczny i elektroniczny,</w:t>
      </w:r>
    </w:p>
    <w:p w14:paraId="0BA0C4F5" w14:textId="77777777" w:rsidR="0071641B" w:rsidRDefault="00000000">
      <w:pPr>
        <w:widowControl w:val="0"/>
        <w:tabs>
          <w:tab w:val="left" w:pos="566"/>
        </w:tabs>
        <w:ind w:left="567" w:hanging="283"/>
      </w:pPr>
      <w:r>
        <w:rPr>
          <w:lang w:eastAsia="ar-SA"/>
        </w:rPr>
        <w:t>h) zużyte opony.</w:t>
      </w:r>
    </w:p>
    <w:p w14:paraId="31B09D0F" w14:textId="77777777" w:rsidR="0071641B" w:rsidRDefault="00000000">
      <w:pPr>
        <w:widowControl w:val="0"/>
        <w:ind w:left="340" w:hanging="340"/>
        <w:jc w:val="both"/>
      </w:pPr>
      <w:r>
        <w:rPr>
          <w:lang w:eastAsia="ar-SA"/>
        </w:rPr>
        <w:t xml:space="preserve">3. Wykonawca zobowiązany jest do wyposażenia nieruchomości zamieszkałych </w:t>
      </w:r>
      <w:r>
        <w:rPr>
          <w:lang w:eastAsia="ar-SA"/>
        </w:rPr>
        <w:br/>
        <w:t>w pojemniki i worki o pojemności zgodnie z tabelą nr 3 przeznaczone do zbierania odpadów zmieszanych i selektywnie zebranych:</w:t>
      </w:r>
    </w:p>
    <w:p w14:paraId="5F8608D0" w14:textId="77777777" w:rsidR="0071641B" w:rsidRDefault="00000000">
      <w:pPr>
        <w:widowControl w:val="0"/>
        <w:numPr>
          <w:ilvl w:val="0"/>
          <w:numId w:val="77"/>
        </w:numPr>
        <w:ind w:left="567" w:hanging="283"/>
        <w:rPr>
          <w:color w:val="000000"/>
          <w:lang w:eastAsia="ar-SA"/>
        </w:rPr>
      </w:pPr>
      <w:r>
        <w:rPr>
          <w:color w:val="000000"/>
          <w:lang w:eastAsia="ar-SA"/>
        </w:rPr>
        <w:t xml:space="preserve">pojemniki do zbierania odpadów komunalnych powinny być wykonane </w:t>
      </w:r>
      <w:r>
        <w:rPr>
          <w:color w:val="000000"/>
          <w:lang w:eastAsia="ar-SA"/>
        </w:rPr>
        <w:br/>
        <w:t>z tworzywa sztucznego o pojemności 120l, 240l i o konstrukcji umożliwiającej ich opróżnianie grzebieniowym, widłowym lub hakowym mechanizmem załadowczym pojazdów przeznaczonych do odbioru odpadów. Pojemniki powinny być wyposażone w kółka ułatwiające ich przemieszczanie,</w:t>
      </w:r>
    </w:p>
    <w:p w14:paraId="340CEE87" w14:textId="77777777" w:rsidR="0071641B" w:rsidRDefault="00000000">
      <w:pPr>
        <w:widowControl w:val="0"/>
        <w:ind w:left="567" w:hanging="170"/>
        <w:rPr>
          <w:color w:val="000000"/>
          <w:lang w:eastAsia="ar-SA"/>
        </w:rPr>
      </w:pPr>
      <w:r>
        <w:rPr>
          <w:color w:val="000000"/>
          <w:lang w:eastAsia="ar-SA"/>
        </w:rPr>
        <w:t>b) wykonawca umożliwi właścicielom nieruchomości zakup dodatkowych pojemników do zbierania odpadów komunalnych w przypadku gdy na nieruchomości odpady komunalne zebrane nie mieszczą się w dostarczonym pojemniku,</w:t>
      </w:r>
    </w:p>
    <w:p w14:paraId="6F277826" w14:textId="77777777" w:rsidR="0071641B" w:rsidRDefault="00000000">
      <w:pPr>
        <w:widowControl w:val="0"/>
        <w:ind w:left="567" w:hanging="170"/>
        <w:jc w:val="both"/>
        <w:rPr>
          <w:color w:val="000000"/>
          <w:lang w:eastAsia="ar-SA"/>
        </w:rPr>
      </w:pPr>
      <w:r>
        <w:rPr>
          <w:color w:val="000000"/>
          <w:lang w:eastAsia="ar-SA"/>
        </w:rPr>
        <w:t>c) worki w kolejnych miesiącach będą dostarczane w ilości worków odebranych z nieruchomości,</w:t>
      </w:r>
    </w:p>
    <w:p w14:paraId="5839321B" w14:textId="77777777" w:rsidR="0071641B" w:rsidRDefault="00000000">
      <w:pPr>
        <w:widowControl w:val="0"/>
        <w:ind w:left="567" w:hanging="170"/>
        <w:jc w:val="both"/>
        <w:rPr>
          <w:color w:val="000000"/>
          <w:lang w:eastAsia="ar-SA"/>
        </w:rPr>
      </w:pPr>
      <w:r>
        <w:rPr>
          <w:color w:val="000000"/>
          <w:lang w:eastAsia="ar-SA"/>
        </w:rPr>
        <w:t>d) w przypadku większego zapotrzebowania na worki do selektywnej zbiórki odpadów niż ilość przewidziana na daną nieruchomość, po każdorazowym zgłoszeniu przez właściciela nieruchomości, Wykonawca będzie zobowiązany do dostarczenia worków do segregacji odpadów komunalnych w ilości odpowiadającej potrzebom nieruchomości lub odebrania posegregowanych odpadów zgromadzonych w workach właściciela nieruchomości,</w:t>
      </w:r>
    </w:p>
    <w:p w14:paraId="254409A8" w14:textId="77777777" w:rsidR="0071641B" w:rsidRDefault="00000000">
      <w:pPr>
        <w:widowControl w:val="0"/>
        <w:ind w:left="624" w:hanging="227"/>
        <w:jc w:val="both"/>
        <w:rPr>
          <w:color w:val="000000"/>
          <w:lang w:eastAsia="ar-SA"/>
        </w:rPr>
      </w:pPr>
      <w:r>
        <w:rPr>
          <w:color w:val="000000"/>
          <w:lang w:eastAsia="ar-SA"/>
        </w:rPr>
        <w:lastRenderedPageBreak/>
        <w:t xml:space="preserve">e) Wykonawca przekaże Zamawiającemu 200 kompletów worków do selektywnej zbiórki odpadów ( po 100 sztuk dla danej frakcji odpadów), </w:t>
      </w:r>
    </w:p>
    <w:p w14:paraId="3E332F53" w14:textId="77777777" w:rsidR="0071641B" w:rsidRDefault="00000000">
      <w:pPr>
        <w:widowControl w:val="0"/>
        <w:ind w:left="624" w:hanging="227"/>
        <w:jc w:val="both"/>
        <w:rPr>
          <w:color w:val="000000"/>
          <w:lang w:eastAsia="ar-SA"/>
        </w:rPr>
      </w:pPr>
      <w:r>
        <w:rPr>
          <w:color w:val="000000"/>
          <w:lang w:eastAsia="ar-SA"/>
        </w:rPr>
        <w:t>f) Wykonawca przekaże Zamawiającemu worki na określoną frakcje odpadów w terminie 14 dni po zgłoszeniu przez Zamawiającego zapotrzebowania,</w:t>
      </w:r>
    </w:p>
    <w:p w14:paraId="4CAB4CF5" w14:textId="77777777" w:rsidR="0071641B" w:rsidRDefault="00000000">
      <w:pPr>
        <w:widowControl w:val="0"/>
        <w:ind w:left="624" w:hanging="227"/>
        <w:jc w:val="both"/>
        <w:rPr>
          <w:color w:val="000000"/>
          <w:lang w:eastAsia="ar-SA"/>
        </w:rPr>
      </w:pPr>
      <w:r>
        <w:rPr>
          <w:color w:val="000000"/>
          <w:lang w:eastAsia="ar-SA"/>
        </w:rPr>
        <w:t xml:space="preserve">g) wyposażenie nieruchomości w pojemniki i worki powinno nastąpić w ostatecznym terminie </w:t>
      </w:r>
      <w:r>
        <w:rPr>
          <w:lang w:eastAsia="ar-SA"/>
        </w:rPr>
        <w:t>do 20.08.2025 r. a następne, na bieżąco winno być realizowane w całym okresie trwania umowy. Zamawiający zastrzega sobie prawo żądania doposażenia nieruchomości w pojemniki, w przypadku ich udokumentowanego zniszczenia lub zaginięcia lub w przypadku zmiany ilości osób zamieszkujących,</w:t>
      </w:r>
    </w:p>
    <w:p w14:paraId="62B4299F" w14:textId="77777777" w:rsidR="0071641B" w:rsidRDefault="00000000">
      <w:pPr>
        <w:widowControl w:val="0"/>
        <w:ind w:left="680" w:hanging="283"/>
        <w:jc w:val="both"/>
        <w:rPr>
          <w:color w:val="000000"/>
          <w:lang w:eastAsia="ar-SA"/>
        </w:rPr>
      </w:pPr>
      <w:r>
        <w:rPr>
          <w:lang w:eastAsia="ar-SA"/>
        </w:rPr>
        <w:t>h) koszt doposażenia nieruchomości w pojemniki będą obciążały:</w:t>
      </w:r>
    </w:p>
    <w:p w14:paraId="34AD91B4" w14:textId="77777777" w:rsidR="0071641B" w:rsidRDefault="00000000">
      <w:pPr>
        <w:widowControl w:val="0"/>
        <w:tabs>
          <w:tab w:val="left" w:pos="1701"/>
        </w:tabs>
        <w:ind w:left="567" w:firstLine="113"/>
        <w:jc w:val="both"/>
        <w:rPr>
          <w:color w:val="000000"/>
          <w:lang w:eastAsia="ar-SA"/>
        </w:rPr>
      </w:pPr>
      <w:r>
        <w:rPr>
          <w:lang w:eastAsia="ar-SA"/>
        </w:rPr>
        <w:t>- Wykonawcę, w przypadku zmiany ilości osób zamieszkujących i w przypadku zniszczenia pojemnika podczas odbioru odpadów,</w:t>
      </w:r>
    </w:p>
    <w:p w14:paraId="01BB712C" w14:textId="77777777" w:rsidR="0071641B" w:rsidRDefault="00000000">
      <w:pPr>
        <w:widowControl w:val="0"/>
        <w:tabs>
          <w:tab w:val="left" w:pos="1701"/>
        </w:tabs>
        <w:ind w:left="567"/>
        <w:jc w:val="both"/>
        <w:rPr>
          <w:color w:val="000000"/>
          <w:lang w:eastAsia="ar-SA"/>
        </w:rPr>
      </w:pPr>
      <w:r>
        <w:rPr>
          <w:lang w:eastAsia="ar-SA"/>
        </w:rPr>
        <w:t>- Zamawiającego, w przypadku udokumentowanego zniszczenia lub zaginięcia pojemnika,</w:t>
      </w:r>
    </w:p>
    <w:p w14:paraId="0EF1631A" w14:textId="77777777" w:rsidR="0071641B" w:rsidRDefault="00000000">
      <w:pPr>
        <w:widowControl w:val="0"/>
        <w:tabs>
          <w:tab w:val="left" w:pos="1701"/>
        </w:tabs>
        <w:ind w:left="624" w:hanging="340"/>
        <w:jc w:val="both"/>
        <w:rPr>
          <w:color w:val="000000"/>
          <w:lang w:eastAsia="ar-SA"/>
        </w:rPr>
      </w:pPr>
      <w:r>
        <w:rPr>
          <w:lang w:eastAsia="ar-SA"/>
        </w:rPr>
        <w:t>i) Wykonawca zobowiązany jest udowodnić bezsporną winę właściciela nieruchomości ( oświadczenie właściciela nieruchomości o uznaniu winy, film z kamery umieszczonej na samochodzie potwierdzający, że zniszczenie nie nastąpiło z winy Wykonawcy lub w związku z eksploatacją pojemnika),</w:t>
      </w:r>
    </w:p>
    <w:p w14:paraId="5D73A62D" w14:textId="77777777" w:rsidR="0071641B" w:rsidRDefault="00000000">
      <w:pPr>
        <w:widowControl w:val="0"/>
        <w:tabs>
          <w:tab w:val="left" w:pos="1701"/>
        </w:tabs>
        <w:ind w:left="624" w:hanging="340"/>
        <w:jc w:val="both"/>
        <w:rPr>
          <w:color w:val="000000"/>
          <w:lang w:eastAsia="ar-SA"/>
        </w:rPr>
      </w:pPr>
      <w:r>
        <w:rPr>
          <w:lang w:eastAsia="ar-SA"/>
        </w:rPr>
        <w:t>j) w przypadku braku możliwości udowodnienia bezspornej winy właściciela nieruchomości, koszty zniszczonego pojemnika ponosi Wykonawca,</w:t>
      </w:r>
    </w:p>
    <w:p w14:paraId="38BAF300" w14:textId="77777777" w:rsidR="0071641B" w:rsidRDefault="00000000">
      <w:pPr>
        <w:widowControl w:val="0"/>
        <w:tabs>
          <w:tab w:val="left" w:pos="1701"/>
        </w:tabs>
        <w:ind w:left="624" w:hanging="340"/>
        <w:jc w:val="both"/>
        <w:rPr>
          <w:color w:val="000000"/>
          <w:lang w:eastAsia="ar-SA"/>
        </w:rPr>
      </w:pPr>
      <w:r>
        <w:rPr>
          <w:lang w:eastAsia="ar-SA"/>
        </w:rPr>
        <w:t>k) na potwierdzenie dostarczenia pojemników i worków Wykonawca, najpóźniej w terminie 14 dni od dnia zakończenia dostarczania pojemników, przedłoży Zamawiającemu wykaz przekazanych pojemników opatrzony datą przekazania i podpisem właściciela nieruchomości (tj. mieszkańca, osoby zamieszkującej nieruchomość) bądź jego przedstawiciela. W przypadku braku właściciela nieruchomości lub uprawnionej osoby w dniach dostarczania pojemników Wykonawca sporządza notatkę służbową. Każdy właściciel nieruchomości musi otrzymać właściwe pojemniki w ilościach przewidzianych dla nieruchomości. Pojemniki powinny być w dobrym stanie technicznym i użytkowym.</w:t>
      </w:r>
    </w:p>
    <w:p w14:paraId="77091AFE" w14:textId="77777777" w:rsidR="0071641B" w:rsidRDefault="00000000">
      <w:pPr>
        <w:widowControl w:val="0"/>
        <w:tabs>
          <w:tab w:val="left" w:pos="1701"/>
        </w:tabs>
        <w:ind w:left="624" w:hanging="340"/>
        <w:jc w:val="both"/>
        <w:rPr>
          <w:color w:val="111111"/>
        </w:rPr>
      </w:pPr>
      <w:r>
        <w:rPr>
          <w:color w:val="111111"/>
          <w:lang w:eastAsia="ar-SA"/>
        </w:rPr>
        <w:t>l) w</w:t>
      </w:r>
      <w:r>
        <w:rPr>
          <w:color w:val="111111"/>
        </w:rPr>
        <w:t xml:space="preserve"> przypadku liczby osób 6 i więcej zamieszkujących daną nieruchomość Wykonawca dostarczy dodatkowy pojemnik 240l na odpady zmieszane i tworzywa sztuczne na zgłoszenie telefoniczne Zamawiającego. </w:t>
      </w:r>
    </w:p>
    <w:p w14:paraId="335D73DE" w14:textId="77777777" w:rsidR="0071641B" w:rsidRDefault="00000000">
      <w:pPr>
        <w:widowControl w:val="0"/>
        <w:tabs>
          <w:tab w:val="left" w:pos="1701"/>
        </w:tabs>
        <w:ind w:left="397" w:hanging="283"/>
        <w:jc w:val="both"/>
        <w:rPr>
          <w:color w:val="000000"/>
          <w:lang w:eastAsia="ar-SA"/>
        </w:rPr>
      </w:pPr>
      <w:r>
        <w:rPr>
          <w:color w:val="000000"/>
          <w:lang w:eastAsia="ar-SA"/>
        </w:rPr>
        <w:t xml:space="preserve">4. </w:t>
      </w:r>
      <w:r>
        <w:rPr>
          <w:color w:val="000000"/>
          <w:lang w:eastAsia="zh-CN"/>
        </w:rPr>
        <w:t xml:space="preserve">Odpady </w:t>
      </w:r>
      <w:r>
        <w:rPr>
          <w:rFonts w:eastAsia="Lucida Sans Unicode"/>
          <w:color w:val="000000"/>
          <w:lang w:eastAsia="zh-CN"/>
        </w:rPr>
        <w:t>gromadzone</w:t>
      </w:r>
      <w:r>
        <w:rPr>
          <w:color w:val="000000"/>
          <w:lang w:eastAsia="zh-CN"/>
        </w:rPr>
        <w:t xml:space="preserve"> </w:t>
      </w:r>
      <w:r>
        <w:rPr>
          <w:rFonts w:eastAsia="Lucida Sans Unicode"/>
          <w:color w:val="000000"/>
          <w:lang w:eastAsia="zh-CN"/>
        </w:rPr>
        <w:t>b</w:t>
      </w:r>
      <w:r>
        <w:rPr>
          <w:color w:val="000000"/>
          <w:lang w:eastAsia="zh-CN"/>
        </w:rPr>
        <w:t>ędą w standardowych pojemnikach, o pojemności zależnej od ilości mieszkańców zamieszkałych na danej posesji zgodnie z tabelą nr 3</w:t>
      </w:r>
    </w:p>
    <w:p w14:paraId="2332CD36" w14:textId="77777777" w:rsidR="0071641B" w:rsidRDefault="0071641B">
      <w:pPr>
        <w:widowControl w:val="0"/>
        <w:ind w:left="1146"/>
        <w:jc w:val="both"/>
        <w:rPr>
          <w:color w:val="000000"/>
          <w:lang w:eastAsia="ar-SA"/>
        </w:rPr>
      </w:pPr>
    </w:p>
    <w:p w14:paraId="6EF767FB" w14:textId="77777777" w:rsidR="0071641B" w:rsidRDefault="00000000">
      <w:pPr>
        <w:widowControl w:val="0"/>
        <w:ind w:firstLine="708"/>
        <w:jc w:val="both"/>
        <w:rPr>
          <w:color w:val="000000"/>
          <w:lang w:eastAsia="ar-SA"/>
        </w:rPr>
      </w:pPr>
      <w:r>
        <w:rPr>
          <w:rFonts w:eastAsia="Lucida Sans Unicode"/>
          <w:b/>
          <w:lang w:eastAsia="zh-CN"/>
        </w:rPr>
        <w:t>Tabela</w:t>
      </w:r>
      <w:r>
        <w:rPr>
          <w:b/>
          <w:lang w:eastAsia="zh-CN"/>
        </w:rPr>
        <w:t xml:space="preserve"> </w:t>
      </w:r>
      <w:r>
        <w:rPr>
          <w:rFonts w:eastAsia="Lucida Sans Unicode"/>
          <w:b/>
          <w:lang w:eastAsia="zh-CN"/>
        </w:rPr>
        <w:t>nr</w:t>
      </w:r>
      <w:r>
        <w:rPr>
          <w:b/>
          <w:lang w:eastAsia="zh-CN"/>
        </w:rPr>
        <w:t xml:space="preserve"> 3</w:t>
      </w:r>
    </w:p>
    <w:tbl>
      <w:tblPr>
        <w:tblW w:w="9072" w:type="dxa"/>
        <w:tblInd w:w="562" w:type="dxa"/>
        <w:tblLayout w:type="fixed"/>
        <w:tblLook w:val="04A0" w:firstRow="1" w:lastRow="0" w:firstColumn="1" w:lastColumn="0" w:noHBand="0" w:noVBand="1"/>
      </w:tblPr>
      <w:tblGrid>
        <w:gridCol w:w="1418"/>
        <w:gridCol w:w="1701"/>
        <w:gridCol w:w="1418"/>
        <w:gridCol w:w="1560"/>
        <w:gridCol w:w="1275"/>
        <w:gridCol w:w="1700"/>
      </w:tblGrid>
      <w:tr w:rsidR="0071641B" w14:paraId="7E3F90D4" w14:textId="77777777">
        <w:trPr>
          <w:cantSplit/>
          <w:trHeight w:val="2125"/>
        </w:trPr>
        <w:tc>
          <w:tcPr>
            <w:tcW w:w="1417" w:type="dxa"/>
            <w:tcBorders>
              <w:top w:val="single" w:sz="4" w:space="0" w:color="000000"/>
              <w:left w:val="single" w:sz="4" w:space="0" w:color="000000"/>
              <w:bottom w:val="single" w:sz="4" w:space="0" w:color="000000"/>
              <w:right w:val="single" w:sz="4" w:space="0" w:color="000000"/>
            </w:tcBorders>
            <w:vAlign w:val="center"/>
          </w:tcPr>
          <w:p w14:paraId="245D0072" w14:textId="77777777" w:rsidR="0071641B" w:rsidRDefault="00000000">
            <w:pPr>
              <w:widowControl w:val="0"/>
              <w:suppressLineNumbers/>
              <w:snapToGrid w:val="0"/>
              <w:jc w:val="center"/>
            </w:pPr>
            <w:r>
              <w:rPr>
                <w:b/>
                <w:lang w:eastAsia="zh-CN"/>
              </w:rPr>
              <w:t xml:space="preserve">Liczba </w:t>
            </w:r>
            <w:r>
              <w:rPr>
                <w:rFonts w:eastAsia="Lucida Sans Unicode"/>
                <w:b/>
                <w:lang w:eastAsia="zh-CN"/>
              </w:rPr>
              <w:t>poszczególnych</w:t>
            </w:r>
            <w:r>
              <w:rPr>
                <w:b/>
                <w:lang w:eastAsia="zh-CN"/>
              </w:rPr>
              <w:t xml:space="preserve"> </w:t>
            </w:r>
            <w:r>
              <w:rPr>
                <w:rFonts w:eastAsia="Lucida Sans Unicode"/>
                <w:b/>
                <w:lang w:eastAsia="zh-CN"/>
              </w:rPr>
              <w:t>gospodarstw</w:t>
            </w:r>
          </w:p>
          <w:p w14:paraId="1EE6DD6C" w14:textId="77777777" w:rsidR="0071641B" w:rsidRDefault="0071641B">
            <w:pPr>
              <w:widowControl w:val="0"/>
              <w:jc w:val="center"/>
              <w:rPr>
                <w:rFonts w:eastAsia="Lucida Sans Unicode"/>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C94111" w14:textId="77777777" w:rsidR="0071641B" w:rsidRDefault="00000000">
            <w:pPr>
              <w:widowControl w:val="0"/>
              <w:jc w:val="center"/>
            </w:pPr>
            <w:r>
              <w:rPr>
                <w:b/>
                <w:lang w:eastAsia="zh-CN"/>
              </w:rPr>
              <w:t xml:space="preserve">Ilość </w:t>
            </w:r>
            <w:r>
              <w:rPr>
                <w:rFonts w:eastAsia="Lucida Sans Unicode"/>
                <w:b/>
                <w:lang w:eastAsia="zh-CN"/>
              </w:rPr>
              <w:t>osób</w:t>
            </w:r>
            <w:r>
              <w:rPr>
                <w:b/>
                <w:lang w:eastAsia="zh-CN"/>
              </w:rPr>
              <w:t xml:space="preserve"> </w:t>
            </w:r>
            <w:r>
              <w:rPr>
                <w:rFonts w:eastAsia="Lucida Sans Unicode"/>
                <w:b/>
                <w:lang w:eastAsia="zh-CN"/>
              </w:rPr>
              <w:t>zamieszkująca</w:t>
            </w:r>
            <w:r>
              <w:rPr>
                <w:b/>
                <w:lang w:eastAsia="zh-CN"/>
              </w:rPr>
              <w:t xml:space="preserve"> </w:t>
            </w:r>
            <w:r>
              <w:rPr>
                <w:rFonts w:eastAsia="Lucida Sans Unicode"/>
                <w:b/>
                <w:lang w:eastAsia="zh-CN"/>
              </w:rPr>
              <w:t>daną</w:t>
            </w:r>
            <w:r>
              <w:rPr>
                <w:b/>
                <w:lang w:eastAsia="zh-CN"/>
              </w:rPr>
              <w:t xml:space="preserve"> </w:t>
            </w:r>
            <w:r>
              <w:rPr>
                <w:rFonts w:eastAsia="Lucida Sans Unicode"/>
                <w:b/>
                <w:lang w:eastAsia="zh-CN"/>
              </w:rPr>
              <w:t>nieruchomość</w:t>
            </w:r>
          </w:p>
        </w:tc>
        <w:tc>
          <w:tcPr>
            <w:tcW w:w="1418" w:type="dxa"/>
            <w:tcBorders>
              <w:top w:val="single" w:sz="4" w:space="0" w:color="000000"/>
              <w:left w:val="single" w:sz="4" w:space="0" w:color="000000"/>
              <w:bottom w:val="single" w:sz="4" w:space="0" w:color="000000"/>
              <w:right w:val="single" w:sz="4" w:space="0" w:color="000000"/>
            </w:tcBorders>
            <w:vAlign w:val="center"/>
          </w:tcPr>
          <w:p w14:paraId="58D1F1EE" w14:textId="77777777" w:rsidR="0071641B" w:rsidRDefault="00000000">
            <w:pPr>
              <w:widowControl w:val="0"/>
              <w:jc w:val="center"/>
            </w:pPr>
            <w:r>
              <w:rPr>
                <w:b/>
                <w:lang w:eastAsia="zh-CN"/>
              </w:rPr>
              <w:t xml:space="preserve">Minimalna </w:t>
            </w:r>
            <w:r>
              <w:rPr>
                <w:rFonts w:eastAsia="Lucida Sans Unicode"/>
                <w:b/>
                <w:lang w:eastAsia="zh-CN"/>
              </w:rPr>
              <w:t>wielkość</w:t>
            </w:r>
            <w:r>
              <w:rPr>
                <w:b/>
                <w:lang w:eastAsia="zh-CN"/>
              </w:rPr>
              <w:t xml:space="preserve"> </w:t>
            </w:r>
            <w:r>
              <w:rPr>
                <w:rFonts w:eastAsia="Lucida Sans Unicode"/>
                <w:b/>
                <w:lang w:eastAsia="zh-CN"/>
              </w:rPr>
              <w:t>pojemnika</w:t>
            </w:r>
            <w:r>
              <w:rPr>
                <w:b/>
                <w:lang w:eastAsia="zh-CN"/>
              </w:rPr>
              <w:t xml:space="preserve"> </w:t>
            </w:r>
            <w:r>
              <w:rPr>
                <w:rFonts w:eastAsia="Lucida Sans Unicode"/>
                <w:b/>
                <w:lang w:eastAsia="zh-CN"/>
              </w:rPr>
              <w:t>na</w:t>
            </w:r>
            <w:r>
              <w:rPr>
                <w:b/>
                <w:lang w:eastAsia="zh-CN"/>
              </w:rPr>
              <w:t xml:space="preserve"> </w:t>
            </w:r>
            <w:r>
              <w:rPr>
                <w:rFonts w:eastAsia="Lucida Sans Unicode"/>
                <w:b/>
                <w:lang w:eastAsia="zh-CN"/>
              </w:rPr>
              <w:t>odpady</w:t>
            </w:r>
            <w:r>
              <w:rPr>
                <w:b/>
                <w:lang w:eastAsia="zh-CN"/>
              </w:rPr>
              <w:t xml:space="preserve"> zmieszane</w:t>
            </w:r>
          </w:p>
        </w:tc>
        <w:tc>
          <w:tcPr>
            <w:tcW w:w="1560" w:type="dxa"/>
            <w:tcBorders>
              <w:top w:val="single" w:sz="4" w:space="0" w:color="000000"/>
              <w:left w:val="single" w:sz="4" w:space="0" w:color="000000"/>
              <w:bottom w:val="single" w:sz="4" w:space="0" w:color="000000"/>
              <w:right w:val="single" w:sz="4" w:space="0" w:color="000000"/>
            </w:tcBorders>
            <w:vAlign w:val="center"/>
          </w:tcPr>
          <w:p w14:paraId="093B1F9D" w14:textId="77777777" w:rsidR="0071641B" w:rsidRDefault="00000000">
            <w:pPr>
              <w:widowControl w:val="0"/>
              <w:jc w:val="center"/>
            </w:pPr>
            <w:r>
              <w:rPr>
                <w:b/>
                <w:lang w:eastAsia="zh-CN"/>
              </w:rPr>
              <w:t xml:space="preserve">Minimalna </w:t>
            </w:r>
            <w:r>
              <w:rPr>
                <w:rFonts w:eastAsia="Lucida Sans Unicode"/>
                <w:b/>
                <w:lang w:eastAsia="zh-CN"/>
              </w:rPr>
              <w:t>wielkość</w:t>
            </w:r>
            <w:r>
              <w:rPr>
                <w:b/>
                <w:lang w:eastAsia="zh-CN"/>
              </w:rPr>
              <w:t xml:space="preserve"> </w:t>
            </w:r>
            <w:r>
              <w:rPr>
                <w:rFonts w:eastAsia="Lucida Sans Unicode"/>
                <w:b/>
                <w:lang w:eastAsia="zh-CN"/>
              </w:rPr>
              <w:t>pojemnika</w:t>
            </w:r>
            <w:r>
              <w:rPr>
                <w:b/>
                <w:lang w:eastAsia="zh-CN"/>
              </w:rPr>
              <w:t xml:space="preserve"> </w:t>
            </w:r>
            <w:r>
              <w:rPr>
                <w:rFonts w:eastAsia="Lucida Sans Unicode"/>
                <w:b/>
                <w:lang w:eastAsia="zh-CN"/>
              </w:rPr>
              <w:t>na</w:t>
            </w:r>
            <w:r>
              <w:rPr>
                <w:b/>
                <w:lang w:eastAsia="zh-CN"/>
              </w:rPr>
              <w:t xml:space="preserve"> </w:t>
            </w:r>
            <w:r>
              <w:rPr>
                <w:rFonts w:eastAsia="Lucida Sans Unicode"/>
                <w:b/>
                <w:lang w:eastAsia="zh-CN"/>
              </w:rPr>
              <w:t>odpady</w:t>
            </w:r>
            <w:r>
              <w:rPr>
                <w:b/>
                <w:lang w:eastAsia="zh-CN"/>
              </w:rPr>
              <w:t xml:space="preserve"> selektywnie zebrane (tworzywa sztuczne, metal)</w:t>
            </w:r>
          </w:p>
        </w:tc>
        <w:tc>
          <w:tcPr>
            <w:tcW w:w="1275" w:type="dxa"/>
            <w:tcBorders>
              <w:top w:val="single" w:sz="4" w:space="0" w:color="000000"/>
              <w:left w:val="single" w:sz="4" w:space="0" w:color="000000"/>
              <w:bottom w:val="single" w:sz="4" w:space="0" w:color="000000"/>
              <w:right w:val="single" w:sz="4" w:space="0" w:color="000000"/>
            </w:tcBorders>
            <w:vAlign w:val="center"/>
          </w:tcPr>
          <w:p w14:paraId="3C388FF2" w14:textId="77777777" w:rsidR="0071641B" w:rsidRDefault="00000000">
            <w:pPr>
              <w:widowControl w:val="0"/>
              <w:jc w:val="center"/>
            </w:pPr>
            <w:r>
              <w:rPr>
                <w:b/>
                <w:lang w:eastAsia="zh-CN"/>
              </w:rPr>
              <w:t xml:space="preserve">Minimalna </w:t>
            </w:r>
            <w:r>
              <w:rPr>
                <w:rFonts w:eastAsia="Lucida Sans Unicode"/>
                <w:b/>
                <w:lang w:eastAsia="zh-CN"/>
              </w:rPr>
              <w:t>wielkość</w:t>
            </w:r>
            <w:r>
              <w:rPr>
                <w:b/>
                <w:lang w:eastAsia="zh-CN"/>
              </w:rPr>
              <w:t xml:space="preserve"> </w:t>
            </w:r>
            <w:r>
              <w:rPr>
                <w:rFonts w:eastAsia="Lucida Sans Unicode"/>
                <w:b/>
                <w:lang w:eastAsia="zh-CN"/>
              </w:rPr>
              <w:t>pojemnika</w:t>
            </w:r>
            <w:r>
              <w:rPr>
                <w:b/>
                <w:lang w:eastAsia="zh-CN"/>
              </w:rPr>
              <w:t xml:space="preserve"> </w:t>
            </w:r>
            <w:r>
              <w:rPr>
                <w:rFonts w:eastAsia="Lucida Sans Unicode"/>
                <w:b/>
                <w:lang w:eastAsia="zh-CN"/>
              </w:rPr>
              <w:t>na</w:t>
            </w:r>
            <w:r>
              <w:rPr>
                <w:b/>
                <w:lang w:eastAsia="zh-CN"/>
              </w:rPr>
              <w:t xml:space="preserve"> </w:t>
            </w:r>
            <w:r>
              <w:rPr>
                <w:rFonts w:eastAsia="Lucida Sans Unicode"/>
                <w:b/>
                <w:lang w:eastAsia="zh-CN"/>
              </w:rPr>
              <w:t>odpady</w:t>
            </w:r>
            <w:r>
              <w:rPr>
                <w:b/>
                <w:lang w:eastAsia="zh-CN"/>
              </w:rPr>
              <w:t xml:space="preserve"> szklane</w:t>
            </w:r>
          </w:p>
        </w:tc>
        <w:tc>
          <w:tcPr>
            <w:tcW w:w="1700" w:type="dxa"/>
            <w:tcBorders>
              <w:top w:val="single" w:sz="4" w:space="0" w:color="000000"/>
              <w:left w:val="single" w:sz="4" w:space="0" w:color="000000"/>
              <w:bottom w:val="single" w:sz="4" w:space="0" w:color="000000"/>
              <w:right w:val="single" w:sz="4" w:space="0" w:color="000000"/>
            </w:tcBorders>
            <w:vAlign w:val="center"/>
          </w:tcPr>
          <w:p w14:paraId="60F6FC72" w14:textId="77777777" w:rsidR="0071641B" w:rsidRDefault="00000000">
            <w:pPr>
              <w:widowControl w:val="0"/>
              <w:jc w:val="center"/>
            </w:pPr>
            <w:r>
              <w:rPr>
                <w:b/>
                <w:lang w:eastAsia="zh-CN"/>
              </w:rPr>
              <w:t xml:space="preserve">Minimalna </w:t>
            </w:r>
            <w:r>
              <w:rPr>
                <w:rFonts w:eastAsia="Lucida Sans Unicode"/>
                <w:b/>
                <w:lang w:eastAsia="zh-CN"/>
              </w:rPr>
              <w:t>wielkość</w:t>
            </w:r>
            <w:r>
              <w:rPr>
                <w:b/>
                <w:lang w:eastAsia="zh-CN"/>
              </w:rPr>
              <w:t xml:space="preserve"> </w:t>
            </w:r>
            <w:r>
              <w:rPr>
                <w:rFonts w:eastAsia="Lucida Sans Unicode"/>
                <w:b/>
                <w:lang w:eastAsia="zh-CN"/>
              </w:rPr>
              <w:t>worków</w:t>
            </w:r>
            <w:r>
              <w:rPr>
                <w:b/>
                <w:lang w:eastAsia="zh-CN"/>
              </w:rPr>
              <w:t xml:space="preserve"> </w:t>
            </w:r>
            <w:r>
              <w:rPr>
                <w:rFonts w:eastAsia="Lucida Sans Unicode"/>
                <w:b/>
                <w:lang w:eastAsia="zh-CN"/>
              </w:rPr>
              <w:t>na</w:t>
            </w:r>
            <w:r>
              <w:rPr>
                <w:b/>
                <w:lang w:eastAsia="zh-CN"/>
              </w:rPr>
              <w:t xml:space="preserve"> </w:t>
            </w:r>
            <w:r>
              <w:rPr>
                <w:rFonts w:eastAsia="Lucida Sans Unicode"/>
                <w:b/>
                <w:lang w:eastAsia="zh-CN"/>
              </w:rPr>
              <w:t>odpady</w:t>
            </w:r>
            <w:r>
              <w:rPr>
                <w:b/>
                <w:lang w:eastAsia="zh-CN"/>
              </w:rPr>
              <w:t xml:space="preserve"> typu: papier i odpady </w:t>
            </w:r>
            <w:proofErr w:type="spellStart"/>
            <w:r>
              <w:rPr>
                <w:b/>
                <w:lang w:eastAsia="zh-CN"/>
              </w:rPr>
              <w:t>bio</w:t>
            </w:r>
            <w:proofErr w:type="spellEnd"/>
          </w:p>
        </w:tc>
      </w:tr>
      <w:tr w:rsidR="0071641B" w14:paraId="581D6867"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67A4190A" w14:textId="77777777" w:rsidR="0071641B" w:rsidRDefault="00000000">
            <w:pPr>
              <w:widowControl w:val="0"/>
              <w:suppressLineNumbers/>
              <w:snapToGrid w:val="0"/>
              <w:spacing w:after="200"/>
              <w:jc w:val="center"/>
              <w:rPr>
                <w:lang w:eastAsia="zh-CN"/>
              </w:rPr>
            </w:pPr>
            <w:r>
              <w:rPr>
                <w:lang w:eastAsia="zh-CN"/>
              </w:rPr>
              <w:t>283</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17092" w14:textId="77777777" w:rsidR="0071641B" w:rsidRDefault="00000000">
            <w:pPr>
              <w:widowControl w:val="0"/>
              <w:suppressLineNumbers/>
              <w:snapToGrid w:val="0"/>
              <w:spacing w:line="360" w:lineRule="auto"/>
              <w:jc w:val="center"/>
              <w:rPr>
                <w:lang w:eastAsia="zh-CN"/>
              </w:rPr>
            </w:pPr>
            <w:r>
              <w:rPr>
                <w:lang w:eastAsia="zh-CN"/>
              </w:rPr>
              <w:t>1 osoba</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E286602" w14:textId="77777777" w:rsidR="0071641B" w:rsidRDefault="00000000">
            <w:pPr>
              <w:widowControl w:val="0"/>
              <w:spacing w:line="360" w:lineRule="auto"/>
              <w:jc w:val="center"/>
            </w:pPr>
            <w:r>
              <w:t>120l</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EDE33D1" w14:textId="77777777" w:rsidR="0071641B" w:rsidRDefault="00000000">
            <w:pPr>
              <w:widowControl w:val="0"/>
              <w:spacing w:line="360" w:lineRule="auto"/>
              <w:jc w:val="center"/>
            </w:pPr>
            <w:r>
              <w:t>120l</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D76B1A5" w14:textId="77777777" w:rsidR="0071641B" w:rsidRDefault="00000000">
            <w:pPr>
              <w:widowControl w:val="0"/>
              <w:spacing w:line="360" w:lineRule="auto"/>
              <w:jc w:val="center"/>
            </w:pPr>
            <w:r>
              <w:t>120l</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D89BCD0" w14:textId="77777777" w:rsidR="0071641B" w:rsidRDefault="00000000">
            <w:pPr>
              <w:widowControl w:val="0"/>
              <w:spacing w:line="360" w:lineRule="auto"/>
              <w:jc w:val="center"/>
            </w:pPr>
            <w:r>
              <w:t>120l</w:t>
            </w:r>
          </w:p>
        </w:tc>
      </w:tr>
      <w:tr w:rsidR="0071641B" w14:paraId="5A2E324B"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7B3B2689" w14:textId="77777777" w:rsidR="0071641B" w:rsidRDefault="00000000">
            <w:pPr>
              <w:widowControl w:val="0"/>
              <w:suppressLineNumbers/>
              <w:snapToGrid w:val="0"/>
              <w:spacing w:after="200"/>
              <w:jc w:val="center"/>
              <w:rPr>
                <w:lang w:eastAsia="zh-CN"/>
              </w:rPr>
            </w:pPr>
            <w:r>
              <w:rPr>
                <w:lang w:eastAsia="zh-CN"/>
              </w:rPr>
              <w:t>352</w:t>
            </w:r>
          </w:p>
        </w:tc>
        <w:tc>
          <w:tcPr>
            <w:tcW w:w="1701" w:type="dxa"/>
            <w:tcBorders>
              <w:top w:val="single" w:sz="4" w:space="0" w:color="000000"/>
              <w:left w:val="single" w:sz="4" w:space="0" w:color="000000"/>
              <w:bottom w:val="single" w:sz="4" w:space="0" w:color="000000"/>
              <w:right w:val="single" w:sz="4" w:space="0" w:color="000000"/>
            </w:tcBorders>
            <w:vAlign w:val="center"/>
          </w:tcPr>
          <w:p w14:paraId="27423DEC" w14:textId="77777777" w:rsidR="0071641B" w:rsidRDefault="00000000">
            <w:pPr>
              <w:widowControl w:val="0"/>
              <w:suppressLineNumbers/>
              <w:snapToGrid w:val="0"/>
              <w:spacing w:line="360" w:lineRule="auto"/>
              <w:jc w:val="center"/>
              <w:rPr>
                <w:lang w:eastAsia="zh-CN"/>
              </w:rPr>
            </w:pPr>
            <w:r>
              <w:rPr>
                <w:lang w:eastAsia="zh-CN"/>
              </w:rPr>
              <w:t>2 osoby</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334E4CCB" w14:textId="77777777" w:rsidR="0071641B" w:rsidRDefault="0071641B">
            <w:pPr>
              <w:widowControl w:val="0"/>
              <w:snapToGrid w:val="0"/>
              <w:spacing w:line="360" w:lineRule="auto"/>
              <w:jc w:val="cente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5DE4DB37" w14:textId="77777777" w:rsidR="0071641B" w:rsidRDefault="0071641B">
            <w:pPr>
              <w:widowControl w:val="0"/>
              <w:snapToGrid w:val="0"/>
              <w:spacing w:line="360" w:lineRule="auto"/>
              <w:jc w:val="cente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FBAB428"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289E40F1" w14:textId="77777777" w:rsidR="0071641B" w:rsidRDefault="0071641B">
            <w:pPr>
              <w:widowControl w:val="0"/>
              <w:snapToGrid w:val="0"/>
              <w:spacing w:line="360" w:lineRule="auto"/>
              <w:jc w:val="center"/>
            </w:pPr>
          </w:p>
        </w:tc>
      </w:tr>
      <w:tr w:rsidR="0071641B" w14:paraId="48A8A5D6"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394C51CB" w14:textId="77777777" w:rsidR="0071641B" w:rsidRDefault="00000000">
            <w:pPr>
              <w:widowControl w:val="0"/>
              <w:suppressLineNumbers/>
              <w:snapToGrid w:val="0"/>
              <w:spacing w:after="200"/>
              <w:jc w:val="center"/>
              <w:rPr>
                <w:lang w:eastAsia="zh-CN"/>
              </w:rPr>
            </w:pPr>
            <w:r>
              <w:rPr>
                <w:lang w:eastAsia="zh-CN"/>
              </w:rPr>
              <w:t>322</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ABDD3" w14:textId="77777777" w:rsidR="0071641B" w:rsidRDefault="00000000">
            <w:pPr>
              <w:widowControl w:val="0"/>
              <w:suppressLineNumbers/>
              <w:snapToGrid w:val="0"/>
              <w:spacing w:line="360" w:lineRule="auto"/>
              <w:jc w:val="center"/>
              <w:rPr>
                <w:lang w:eastAsia="zh-CN"/>
              </w:rPr>
            </w:pPr>
            <w:r>
              <w:rPr>
                <w:lang w:eastAsia="zh-CN"/>
              </w:rPr>
              <w:t>3 osoby</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B8122C4" w14:textId="77777777" w:rsidR="0071641B" w:rsidRDefault="00000000">
            <w:pPr>
              <w:widowControl w:val="0"/>
              <w:spacing w:line="360" w:lineRule="auto"/>
              <w:jc w:val="center"/>
            </w:pPr>
            <w:r>
              <w:t>240l</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141F8E40" w14:textId="77777777" w:rsidR="0071641B" w:rsidRDefault="00000000">
            <w:pPr>
              <w:widowControl w:val="0"/>
              <w:spacing w:line="360" w:lineRule="auto"/>
              <w:jc w:val="center"/>
            </w:pPr>
            <w:r>
              <w:t>240l</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9A0E6F3"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4CC8A682" w14:textId="77777777" w:rsidR="0071641B" w:rsidRDefault="0071641B">
            <w:pPr>
              <w:widowControl w:val="0"/>
              <w:snapToGrid w:val="0"/>
              <w:spacing w:line="360" w:lineRule="auto"/>
              <w:jc w:val="center"/>
            </w:pPr>
          </w:p>
        </w:tc>
      </w:tr>
      <w:tr w:rsidR="0071641B" w14:paraId="74DBCAF4"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08EEF011" w14:textId="77777777" w:rsidR="0071641B" w:rsidRDefault="00000000">
            <w:pPr>
              <w:widowControl w:val="0"/>
              <w:suppressLineNumbers/>
              <w:snapToGrid w:val="0"/>
              <w:spacing w:after="200"/>
              <w:jc w:val="center"/>
              <w:rPr>
                <w:lang w:eastAsia="zh-CN"/>
              </w:rPr>
            </w:pPr>
            <w:r>
              <w:rPr>
                <w:lang w:eastAsia="zh-CN"/>
              </w:rPr>
              <w:lastRenderedPageBreak/>
              <w:t>381</w:t>
            </w:r>
          </w:p>
        </w:tc>
        <w:tc>
          <w:tcPr>
            <w:tcW w:w="1701" w:type="dxa"/>
            <w:tcBorders>
              <w:top w:val="single" w:sz="4" w:space="0" w:color="000000"/>
              <w:left w:val="single" w:sz="4" w:space="0" w:color="000000"/>
              <w:bottom w:val="single" w:sz="4" w:space="0" w:color="000000"/>
              <w:right w:val="single" w:sz="4" w:space="0" w:color="000000"/>
            </w:tcBorders>
            <w:vAlign w:val="center"/>
          </w:tcPr>
          <w:p w14:paraId="517C702D" w14:textId="77777777" w:rsidR="0071641B" w:rsidRDefault="00000000">
            <w:pPr>
              <w:widowControl w:val="0"/>
              <w:suppressLineNumbers/>
              <w:snapToGrid w:val="0"/>
              <w:spacing w:line="360" w:lineRule="auto"/>
              <w:jc w:val="center"/>
              <w:rPr>
                <w:lang w:eastAsia="zh-CN"/>
              </w:rPr>
            </w:pPr>
            <w:r>
              <w:rPr>
                <w:lang w:eastAsia="zh-CN"/>
              </w:rPr>
              <w:t>4 osoby</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DE84A70" w14:textId="77777777" w:rsidR="0071641B" w:rsidRDefault="0071641B">
            <w:pPr>
              <w:widowControl w:val="0"/>
              <w:snapToGrid w:val="0"/>
              <w:spacing w:line="360" w:lineRule="auto"/>
              <w:jc w:val="cente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437C673B" w14:textId="77777777" w:rsidR="0071641B" w:rsidRDefault="0071641B">
            <w:pPr>
              <w:widowControl w:val="0"/>
              <w:snapToGrid w:val="0"/>
              <w:spacing w:line="360" w:lineRule="auto"/>
              <w:jc w:val="cente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6911349"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569D8A9F" w14:textId="77777777" w:rsidR="0071641B" w:rsidRDefault="0071641B">
            <w:pPr>
              <w:widowControl w:val="0"/>
              <w:snapToGrid w:val="0"/>
              <w:spacing w:line="360" w:lineRule="auto"/>
              <w:jc w:val="center"/>
            </w:pPr>
          </w:p>
        </w:tc>
      </w:tr>
      <w:tr w:rsidR="0071641B" w14:paraId="0E3CD9CF"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2F05E0A3" w14:textId="77777777" w:rsidR="0071641B" w:rsidRDefault="00000000">
            <w:pPr>
              <w:widowControl w:val="0"/>
              <w:suppressLineNumbers/>
              <w:snapToGrid w:val="0"/>
              <w:spacing w:after="200"/>
              <w:jc w:val="center"/>
              <w:rPr>
                <w:lang w:eastAsia="zh-CN"/>
              </w:rPr>
            </w:pPr>
            <w:r>
              <w:rPr>
                <w:lang w:eastAsia="zh-CN"/>
              </w:rPr>
              <w:t>211</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79992" w14:textId="77777777" w:rsidR="0071641B" w:rsidRDefault="00000000">
            <w:pPr>
              <w:widowControl w:val="0"/>
              <w:suppressLineNumbers/>
              <w:snapToGrid w:val="0"/>
              <w:spacing w:line="360" w:lineRule="auto"/>
              <w:jc w:val="center"/>
              <w:rPr>
                <w:lang w:eastAsia="zh-CN"/>
              </w:rPr>
            </w:pPr>
            <w:r>
              <w:rPr>
                <w:lang w:eastAsia="zh-CN"/>
              </w:rPr>
              <w:t>5 osób</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01B2D09" w14:textId="77777777" w:rsidR="0071641B" w:rsidRDefault="0071641B">
            <w:pPr>
              <w:widowControl w:val="0"/>
              <w:snapToGrid w:val="0"/>
              <w:spacing w:line="360" w:lineRule="auto"/>
              <w:jc w:val="cente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D9B988D" w14:textId="77777777" w:rsidR="0071641B" w:rsidRDefault="0071641B">
            <w:pPr>
              <w:widowControl w:val="0"/>
              <w:snapToGrid w:val="0"/>
              <w:spacing w:line="360" w:lineRule="auto"/>
              <w:jc w:val="cente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5380A61"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71F2E4B5" w14:textId="77777777" w:rsidR="0071641B" w:rsidRDefault="0071641B">
            <w:pPr>
              <w:widowControl w:val="0"/>
              <w:snapToGrid w:val="0"/>
              <w:spacing w:line="360" w:lineRule="auto"/>
              <w:jc w:val="center"/>
            </w:pPr>
          </w:p>
        </w:tc>
      </w:tr>
      <w:tr w:rsidR="0071641B" w14:paraId="30CFDDDA"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4F7C9CF6" w14:textId="77777777" w:rsidR="0071641B" w:rsidRDefault="00000000">
            <w:pPr>
              <w:widowControl w:val="0"/>
              <w:suppressLineNumbers/>
              <w:snapToGrid w:val="0"/>
              <w:spacing w:after="200"/>
              <w:jc w:val="center"/>
              <w:rPr>
                <w:bCs/>
                <w:lang w:eastAsia="zh-CN"/>
              </w:rPr>
            </w:pPr>
            <w:r>
              <w:rPr>
                <w:bCs/>
                <w:lang w:eastAsia="zh-CN"/>
              </w:rPr>
              <w:t>132</w:t>
            </w:r>
          </w:p>
        </w:tc>
        <w:tc>
          <w:tcPr>
            <w:tcW w:w="1701" w:type="dxa"/>
            <w:tcBorders>
              <w:top w:val="single" w:sz="4" w:space="0" w:color="000000"/>
              <w:left w:val="single" w:sz="4" w:space="0" w:color="000000"/>
              <w:bottom w:val="single" w:sz="4" w:space="0" w:color="000000"/>
              <w:right w:val="single" w:sz="4" w:space="0" w:color="000000"/>
            </w:tcBorders>
            <w:vAlign w:val="center"/>
          </w:tcPr>
          <w:p w14:paraId="7A9E5D22" w14:textId="77777777" w:rsidR="0071641B" w:rsidRDefault="00000000">
            <w:pPr>
              <w:widowControl w:val="0"/>
              <w:suppressLineNumbers/>
              <w:snapToGrid w:val="0"/>
              <w:spacing w:line="360" w:lineRule="auto"/>
              <w:jc w:val="center"/>
              <w:rPr>
                <w:lang w:eastAsia="zh-CN"/>
              </w:rPr>
            </w:pPr>
            <w:r>
              <w:rPr>
                <w:lang w:eastAsia="zh-CN"/>
              </w:rPr>
              <w:t>6 osób</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867E467" w14:textId="77777777" w:rsidR="0071641B" w:rsidRDefault="0071641B">
            <w:pPr>
              <w:widowControl w:val="0"/>
              <w:snapToGrid w:val="0"/>
              <w:spacing w:line="360" w:lineRule="auto"/>
              <w:jc w:val="cente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34B2116B" w14:textId="77777777" w:rsidR="0071641B" w:rsidRDefault="0071641B">
            <w:pPr>
              <w:widowControl w:val="0"/>
              <w:snapToGrid w:val="0"/>
              <w:spacing w:line="360" w:lineRule="auto"/>
              <w:jc w:val="cente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E531315"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440FE4F8" w14:textId="77777777" w:rsidR="0071641B" w:rsidRDefault="0071641B">
            <w:pPr>
              <w:widowControl w:val="0"/>
              <w:snapToGrid w:val="0"/>
              <w:spacing w:line="360" w:lineRule="auto"/>
              <w:jc w:val="center"/>
            </w:pPr>
          </w:p>
        </w:tc>
      </w:tr>
      <w:tr w:rsidR="0071641B" w14:paraId="66F61903"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317ED348" w14:textId="77777777" w:rsidR="0071641B" w:rsidRDefault="00000000">
            <w:pPr>
              <w:widowControl w:val="0"/>
              <w:suppressLineNumbers/>
              <w:snapToGrid w:val="0"/>
              <w:spacing w:after="200"/>
              <w:jc w:val="center"/>
              <w:rPr>
                <w:bCs/>
                <w:lang w:eastAsia="zh-CN"/>
              </w:rPr>
            </w:pPr>
            <w:r>
              <w:rPr>
                <w:bCs/>
                <w:lang w:eastAsia="zh-CN"/>
              </w:rPr>
              <w:t>68</w:t>
            </w:r>
          </w:p>
        </w:tc>
        <w:tc>
          <w:tcPr>
            <w:tcW w:w="1701" w:type="dxa"/>
            <w:tcBorders>
              <w:top w:val="single" w:sz="4" w:space="0" w:color="000000"/>
              <w:left w:val="single" w:sz="4" w:space="0" w:color="000000"/>
              <w:bottom w:val="single" w:sz="4" w:space="0" w:color="000000"/>
              <w:right w:val="single" w:sz="4" w:space="0" w:color="000000"/>
            </w:tcBorders>
            <w:vAlign w:val="center"/>
          </w:tcPr>
          <w:p w14:paraId="697C37E3" w14:textId="77777777" w:rsidR="0071641B" w:rsidRDefault="00000000">
            <w:pPr>
              <w:widowControl w:val="0"/>
              <w:suppressLineNumbers/>
              <w:snapToGrid w:val="0"/>
              <w:spacing w:line="360" w:lineRule="auto"/>
              <w:jc w:val="center"/>
              <w:rPr>
                <w:lang w:eastAsia="zh-CN"/>
              </w:rPr>
            </w:pPr>
            <w:r>
              <w:rPr>
                <w:lang w:eastAsia="zh-CN"/>
              </w:rPr>
              <w:t>7 i więcej osób</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D78EB49" w14:textId="77777777" w:rsidR="0071641B" w:rsidRDefault="0071641B">
            <w:pPr>
              <w:widowControl w:val="0"/>
              <w:snapToGrid w:val="0"/>
              <w:spacing w:line="360" w:lineRule="auto"/>
              <w:jc w:val="cente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2E737F9" w14:textId="77777777" w:rsidR="0071641B" w:rsidRDefault="0071641B">
            <w:pPr>
              <w:widowControl w:val="0"/>
              <w:snapToGrid w:val="0"/>
              <w:spacing w:line="360" w:lineRule="auto"/>
              <w:jc w:val="cente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B5B06DF" w14:textId="77777777" w:rsidR="0071641B" w:rsidRDefault="0071641B">
            <w:pPr>
              <w:widowControl w:val="0"/>
              <w:snapToGrid w:val="0"/>
              <w:spacing w:line="360" w:lineRule="auto"/>
              <w:jc w:val="center"/>
            </w:pP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6E239ACA" w14:textId="77777777" w:rsidR="0071641B" w:rsidRDefault="0071641B">
            <w:pPr>
              <w:widowControl w:val="0"/>
              <w:snapToGrid w:val="0"/>
              <w:spacing w:line="360" w:lineRule="auto"/>
              <w:jc w:val="center"/>
            </w:pPr>
          </w:p>
        </w:tc>
      </w:tr>
    </w:tbl>
    <w:p w14:paraId="0A2A7C02" w14:textId="77777777" w:rsidR="0071641B" w:rsidRDefault="00000000">
      <w:pPr>
        <w:widowControl w:val="0"/>
        <w:ind w:left="397" w:hanging="283"/>
        <w:jc w:val="both"/>
        <w:rPr>
          <w:color w:val="000000"/>
          <w:lang w:eastAsia="ar-SA"/>
        </w:rPr>
      </w:pPr>
      <w:r>
        <w:rPr>
          <w:rFonts w:eastAsia="Lucida Sans Unicode"/>
          <w:lang w:eastAsia="zh-CN"/>
        </w:rPr>
        <w:t xml:space="preserve">5. Zakres przedmiotu zamówienia obejmuje również odbiór odpadów z posesji </w:t>
      </w:r>
      <w:r>
        <w:rPr>
          <w:rFonts w:eastAsia="Lucida Sans Unicode"/>
          <w:lang w:eastAsia="zh-CN"/>
        </w:rPr>
        <w:br/>
        <w:t>o utrudnionym dojeździe ze względu na parametry i stan nawierzchni dróg</w:t>
      </w:r>
      <w:r>
        <w:rPr>
          <w:color w:val="000000"/>
          <w:lang w:eastAsia="ar-SA"/>
        </w:rPr>
        <w:t>.</w:t>
      </w:r>
    </w:p>
    <w:p w14:paraId="1AE40C21" w14:textId="77777777" w:rsidR="0071641B" w:rsidRDefault="00000000">
      <w:pPr>
        <w:widowControl w:val="0"/>
        <w:ind w:left="397" w:hanging="283"/>
        <w:jc w:val="both"/>
        <w:rPr>
          <w:color w:val="000000"/>
          <w:lang w:eastAsia="ar-SA"/>
        </w:rPr>
      </w:pPr>
      <w:r>
        <w:rPr>
          <w:rFonts w:eastAsia="Lucida Sans Unicode"/>
          <w:lang w:eastAsia="zh-CN"/>
        </w:rPr>
        <w:t>6. Zakres przedmiotu zamówienia obejmuje przeprowadzenie zbiórki mebli i innych odpadów wielkogabarytowych oraz zużytego sprzętu elektrycznego i elektronicznego i zużytych opon w ramach zbiórki wystawkowej sprzed domów w terminie uzgodnionym przez Wykonawcę z Zamawiającym co najmniej 1 raz w roku.</w:t>
      </w:r>
    </w:p>
    <w:p w14:paraId="39B218B1" w14:textId="77777777" w:rsidR="0071641B" w:rsidRDefault="00000000">
      <w:pPr>
        <w:widowControl w:val="0"/>
        <w:ind w:left="397" w:hanging="283"/>
        <w:jc w:val="both"/>
        <w:rPr>
          <w:color w:val="000000"/>
          <w:lang w:eastAsia="ar-SA"/>
        </w:rPr>
      </w:pPr>
      <w:r>
        <w:rPr>
          <w:rFonts w:eastAsia="Lucida Sans Unicode"/>
          <w:lang w:eastAsia="zh-CN"/>
        </w:rPr>
        <w:t>7.</w:t>
      </w:r>
      <w:r>
        <w:rPr>
          <w:color w:val="000000"/>
          <w:lang w:eastAsia="ar-SA"/>
        </w:rPr>
        <w:t>Przedmiot zamówienia obejmuje załadunek, transport i zagospodarowanie wszystkich odpadów odebranych z Punktu Selektywnego Zbierania Odpadów Komunalnych.</w:t>
      </w:r>
    </w:p>
    <w:p w14:paraId="006A1BD1" w14:textId="77777777" w:rsidR="0071641B" w:rsidRDefault="00000000">
      <w:pPr>
        <w:widowControl w:val="0"/>
        <w:ind w:left="397" w:hanging="283"/>
        <w:jc w:val="both"/>
        <w:rPr>
          <w:color w:val="000000"/>
          <w:lang w:eastAsia="ar-SA"/>
        </w:rPr>
      </w:pPr>
      <w:r>
        <w:rPr>
          <w:color w:val="000000"/>
          <w:lang w:eastAsia="ar-SA"/>
        </w:rPr>
        <w:t xml:space="preserve">8. Wykonawca będzie odbierał z </w:t>
      </w:r>
      <w:r>
        <w:rPr>
          <w:rFonts w:eastAsia="Lucida Sans Unicode"/>
          <w:color w:val="000000"/>
          <w:lang w:eastAsia="zh-CN"/>
        </w:rPr>
        <w:t>Punktu</w:t>
      </w:r>
      <w:r>
        <w:rPr>
          <w:color w:val="000000"/>
          <w:lang w:eastAsia="zh-CN"/>
        </w:rPr>
        <w:t xml:space="preserve"> </w:t>
      </w:r>
      <w:r>
        <w:rPr>
          <w:rFonts w:eastAsia="Lucida Sans Unicode"/>
          <w:color w:val="000000"/>
          <w:lang w:eastAsia="zh-CN"/>
        </w:rPr>
        <w:t>Selektywnego</w:t>
      </w:r>
      <w:r>
        <w:rPr>
          <w:color w:val="000000"/>
          <w:lang w:eastAsia="zh-CN"/>
        </w:rPr>
        <w:t xml:space="preserve"> </w:t>
      </w:r>
      <w:r>
        <w:rPr>
          <w:rFonts w:eastAsia="Lucida Sans Unicode"/>
          <w:color w:val="000000"/>
          <w:lang w:eastAsia="zh-CN"/>
        </w:rPr>
        <w:t>Zbierania</w:t>
      </w:r>
      <w:r>
        <w:rPr>
          <w:color w:val="000000"/>
          <w:lang w:eastAsia="zh-CN"/>
        </w:rPr>
        <w:t xml:space="preserve"> </w:t>
      </w:r>
      <w:r>
        <w:rPr>
          <w:rFonts w:eastAsia="Lucida Sans Unicode"/>
          <w:color w:val="000000"/>
          <w:lang w:eastAsia="zh-CN"/>
        </w:rPr>
        <w:t>Odpadów Komunalnych odpady:</w:t>
      </w:r>
    </w:p>
    <w:p w14:paraId="01B9C86B"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a) meble i inne odpady wielkogabarytowe,</w:t>
      </w:r>
    </w:p>
    <w:p w14:paraId="4F4A59C8"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b) zużyty sprzęt elektryczny i elektroniczny, zużyte żarówki i świetlówki,</w:t>
      </w:r>
    </w:p>
    <w:p w14:paraId="726339BC"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c) chemikalia,</w:t>
      </w:r>
    </w:p>
    <w:p w14:paraId="63AADE5A"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d) bioodpady,</w:t>
      </w:r>
    </w:p>
    <w:p w14:paraId="2D2102AE"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e) zmieszane odpady z budowy, remontów i demontażu wymienione w tabeli nr1,</w:t>
      </w:r>
      <w:r>
        <w:rPr>
          <w:lang w:bidi="pl-PL"/>
        </w:rPr>
        <w:t xml:space="preserve"> gromadzone łącznie zmieszane odpady np.: okna, drzwi, parapety, worki po klejach i cemencie, panele ścienne i podłogowe, gumoleum i linoleum, rynny plastikowe, </w:t>
      </w:r>
      <w:proofErr w:type="spellStart"/>
      <w:r>
        <w:rPr>
          <w:lang w:bidi="pl-PL"/>
        </w:rPr>
        <w:t>peszle</w:t>
      </w:r>
      <w:proofErr w:type="spellEnd"/>
      <w:r>
        <w:rPr>
          <w:lang w:bidi="pl-PL"/>
        </w:rPr>
        <w:t xml:space="preserve">, </w:t>
      </w:r>
      <w:proofErr w:type="spellStart"/>
      <w:r>
        <w:rPr>
          <w:lang w:bidi="pl-PL"/>
        </w:rPr>
        <w:t>ondulina</w:t>
      </w:r>
      <w:proofErr w:type="spellEnd"/>
      <w:r>
        <w:rPr>
          <w:lang w:bidi="pl-PL"/>
        </w:rPr>
        <w:t xml:space="preserve">, otulina, folia budowlana i malarska, profile, płyty kartonowo – gipsowe, płyty </w:t>
      </w:r>
      <w:proofErr w:type="spellStart"/>
      <w:r>
        <w:rPr>
          <w:lang w:bidi="pl-PL"/>
        </w:rPr>
        <w:t>osb</w:t>
      </w:r>
      <w:proofErr w:type="spellEnd"/>
      <w:r>
        <w:rPr>
          <w:lang w:bidi="pl-PL"/>
        </w:rPr>
        <w:t xml:space="preserve">, listwy wykończeniowe, kasetony, brodziki z akrylu i ze stali emaliowanej, kabiny prysznicowe, wanny z akrylu i ze stali emaliowanej </w:t>
      </w:r>
      <w:proofErr w:type="spellStart"/>
      <w:r>
        <w:rPr>
          <w:lang w:bidi="pl-PL"/>
        </w:rPr>
        <w:t>itp</w:t>
      </w:r>
      <w:proofErr w:type="spellEnd"/>
      <w:r>
        <w:rPr>
          <w:lang w:bidi="pl-PL"/>
        </w:rPr>
        <w:t>,</w:t>
      </w:r>
    </w:p>
    <w:p w14:paraId="66709AD6" w14:textId="77777777" w:rsidR="0071641B" w:rsidRDefault="00000000">
      <w:pPr>
        <w:widowControl w:val="0"/>
        <w:tabs>
          <w:tab w:val="left" w:pos="657"/>
          <w:tab w:val="left" w:pos="679"/>
        </w:tabs>
        <w:ind w:left="397"/>
        <w:jc w:val="both"/>
        <w:rPr>
          <w:color w:val="000000"/>
          <w:lang w:eastAsia="ar-SA"/>
        </w:rPr>
      </w:pPr>
      <w:r>
        <w:rPr>
          <w:lang w:bidi="pl-PL"/>
        </w:rPr>
        <w:t>f) gruz betonowy łącznie z cegłą i ceramiką,</w:t>
      </w:r>
    </w:p>
    <w:p w14:paraId="08F0E47A" w14:textId="77777777" w:rsidR="0071641B" w:rsidRDefault="00000000">
      <w:pPr>
        <w:widowControl w:val="0"/>
        <w:tabs>
          <w:tab w:val="left" w:pos="657"/>
          <w:tab w:val="left" w:pos="679"/>
        </w:tabs>
        <w:ind w:left="397"/>
        <w:jc w:val="both"/>
        <w:rPr>
          <w:color w:val="000000"/>
          <w:lang w:eastAsia="ar-SA"/>
        </w:rPr>
      </w:pPr>
      <w:r>
        <w:rPr>
          <w:sz w:val="22"/>
        </w:rPr>
        <w:t xml:space="preserve">g) </w:t>
      </w:r>
      <w:r>
        <w:rPr>
          <w:lang w:bidi="pl-PL"/>
        </w:rPr>
        <w:t>wełna mineralna, wełna szklana,</w:t>
      </w:r>
    </w:p>
    <w:p w14:paraId="1C79E2E8" w14:textId="77777777" w:rsidR="0071641B" w:rsidRDefault="00000000">
      <w:pPr>
        <w:widowControl w:val="0"/>
        <w:tabs>
          <w:tab w:val="left" w:pos="657"/>
          <w:tab w:val="left" w:pos="679"/>
        </w:tabs>
        <w:ind w:left="397"/>
        <w:jc w:val="both"/>
        <w:rPr>
          <w:color w:val="000000"/>
          <w:lang w:eastAsia="ar-SA"/>
        </w:rPr>
      </w:pPr>
      <w:r>
        <w:rPr>
          <w:lang w:bidi="pl-PL"/>
        </w:rPr>
        <w:t>h) odpadowa papa,</w:t>
      </w:r>
    </w:p>
    <w:p w14:paraId="0B0295CF" w14:textId="77777777" w:rsidR="0071641B" w:rsidRDefault="00000000">
      <w:pPr>
        <w:widowControl w:val="0"/>
        <w:tabs>
          <w:tab w:val="left" w:pos="657"/>
          <w:tab w:val="left" w:pos="679"/>
        </w:tabs>
        <w:ind w:left="397"/>
        <w:jc w:val="both"/>
        <w:rPr>
          <w:color w:val="000000"/>
          <w:lang w:eastAsia="ar-SA"/>
        </w:rPr>
      </w:pPr>
      <w:r>
        <w:rPr>
          <w:lang w:bidi="pl-PL"/>
        </w:rPr>
        <w:t>i) styropian czysty (niezanieczyszczony klejem, ziemią, zaprawą murarską itp.),                                 poprzemysłowy pochodzący z handlu jako opakowania sprzętu AGD, RTV, PC,                         spożywczy stosowany w skrzyniach i pojemnikach na owoce, grzyby, ryby,                             budowlany pochodzący ze ścinek i odpadów np. po ocieplaniu budynku,</w:t>
      </w:r>
    </w:p>
    <w:p w14:paraId="7D39CA29"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j) zużyte opony,</w:t>
      </w:r>
    </w:p>
    <w:p w14:paraId="2D0D8E4B" w14:textId="77777777" w:rsidR="0071641B" w:rsidRDefault="00000000">
      <w:pPr>
        <w:widowControl w:val="0"/>
        <w:tabs>
          <w:tab w:val="left" w:pos="657"/>
          <w:tab w:val="left" w:pos="679"/>
        </w:tabs>
        <w:ind w:left="397"/>
        <w:jc w:val="both"/>
        <w:rPr>
          <w:color w:val="000000"/>
          <w:lang w:eastAsia="ar-SA"/>
        </w:rPr>
      </w:pPr>
      <w:r>
        <w:rPr>
          <w:rFonts w:eastAsia="Lucida Sans Unicode"/>
          <w:color w:val="000000"/>
          <w:lang w:eastAsia="zh-CN"/>
        </w:rPr>
        <w:t>k) zużyte baterie i akumulatory,</w:t>
      </w:r>
    </w:p>
    <w:p w14:paraId="7C188F69" w14:textId="77777777" w:rsidR="0071641B" w:rsidRDefault="00000000">
      <w:pPr>
        <w:widowControl w:val="0"/>
        <w:tabs>
          <w:tab w:val="left" w:pos="657"/>
          <w:tab w:val="left" w:pos="679"/>
        </w:tabs>
        <w:ind w:left="397"/>
        <w:jc w:val="both"/>
        <w:rPr>
          <w:color w:val="000000"/>
          <w:lang w:eastAsia="ar-SA"/>
        </w:rPr>
      </w:pPr>
      <w:r>
        <w:rPr>
          <w:rFonts w:eastAsia="Lucida Sans Unicode"/>
          <w:lang w:eastAsia="zh-CN"/>
        </w:rPr>
        <w:t>l) odpady tekstyliów i odzieży,</w:t>
      </w:r>
    </w:p>
    <w:p w14:paraId="5542A9E0" w14:textId="77777777" w:rsidR="0071641B" w:rsidRDefault="00000000">
      <w:pPr>
        <w:widowControl w:val="0"/>
        <w:tabs>
          <w:tab w:val="left" w:pos="657"/>
          <w:tab w:val="left" w:pos="679"/>
        </w:tabs>
        <w:ind w:left="397"/>
        <w:jc w:val="both"/>
        <w:rPr>
          <w:color w:val="000000"/>
          <w:lang w:eastAsia="ar-SA"/>
        </w:rPr>
      </w:pPr>
      <w:r>
        <w:rPr>
          <w:rFonts w:eastAsia="Lucida Sans Unicode"/>
          <w:lang w:eastAsia="zh-CN"/>
        </w:rPr>
        <w:t>m) tworzywa sztuczne,</w:t>
      </w:r>
    </w:p>
    <w:p w14:paraId="797BE497" w14:textId="77777777" w:rsidR="0071641B" w:rsidRDefault="00000000">
      <w:pPr>
        <w:widowControl w:val="0"/>
        <w:tabs>
          <w:tab w:val="left" w:pos="657"/>
          <w:tab w:val="left" w:pos="679"/>
        </w:tabs>
        <w:ind w:left="397"/>
        <w:jc w:val="both"/>
        <w:rPr>
          <w:color w:val="000000"/>
          <w:lang w:eastAsia="ar-SA"/>
        </w:rPr>
      </w:pPr>
      <w:r>
        <w:rPr>
          <w:rFonts w:eastAsia="Lucida Sans Unicode"/>
          <w:lang w:eastAsia="zh-CN"/>
        </w:rPr>
        <w:t>n) papier i tektura,</w:t>
      </w:r>
    </w:p>
    <w:p w14:paraId="20FD7C7A" w14:textId="77777777" w:rsidR="0071641B" w:rsidRDefault="00000000">
      <w:pPr>
        <w:widowControl w:val="0"/>
        <w:tabs>
          <w:tab w:val="left" w:pos="657"/>
          <w:tab w:val="left" w:pos="679"/>
        </w:tabs>
        <w:ind w:left="397"/>
        <w:jc w:val="both"/>
        <w:rPr>
          <w:color w:val="000000"/>
          <w:lang w:eastAsia="ar-SA"/>
        </w:rPr>
      </w:pPr>
      <w:r>
        <w:rPr>
          <w:rFonts w:eastAsia="Lucida Sans Unicode"/>
          <w:lang w:eastAsia="zh-CN"/>
        </w:rPr>
        <w:t>o) metal,</w:t>
      </w:r>
    </w:p>
    <w:p w14:paraId="379D2578" w14:textId="77777777" w:rsidR="0071641B" w:rsidRDefault="00000000">
      <w:pPr>
        <w:widowControl w:val="0"/>
        <w:tabs>
          <w:tab w:val="left" w:pos="657"/>
          <w:tab w:val="left" w:pos="679"/>
        </w:tabs>
        <w:ind w:left="397"/>
        <w:jc w:val="both"/>
        <w:rPr>
          <w:color w:val="000000"/>
          <w:lang w:eastAsia="ar-SA"/>
        </w:rPr>
      </w:pPr>
      <w:r>
        <w:rPr>
          <w:rFonts w:eastAsia="Lucida Sans Unicode"/>
          <w:lang w:eastAsia="zh-CN"/>
        </w:rPr>
        <w:t>p) szkło,</w:t>
      </w:r>
    </w:p>
    <w:p w14:paraId="22B33B92" w14:textId="77777777" w:rsidR="0071641B" w:rsidRDefault="00000000">
      <w:pPr>
        <w:widowControl w:val="0"/>
        <w:tabs>
          <w:tab w:val="left" w:pos="657"/>
          <w:tab w:val="left" w:pos="679"/>
        </w:tabs>
        <w:ind w:left="397"/>
        <w:jc w:val="both"/>
        <w:rPr>
          <w:color w:val="000000"/>
          <w:lang w:eastAsia="ar-SA"/>
        </w:rPr>
      </w:pPr>
      <w:r>
        <w:t>r) odpady niekwalifikujące się do odpadów medycznych, powstałych w gospodarstwie domowym w wyniku przyjmowania produktów leczniczych w formie iniekcji i prowadzenia monitoringu poziomu substancji we krwi, w szczególności igieł i strzykawek,</w:t>
      </w:r>
    </w:p>
    <w:p w14:paraId="510114BF" w14:textId="77777777" w:rsidR="0071641B" w:rsidRDefault="00000000">
      <w:pPr>
        <w:widowControl w:val="0"/>
        <w:tabs>
          <w:tab w:val="left" w:pos="657"/>
          <w:tab w:val="left" w:pos="679"/>
        </w:tabs>
        <w:ind w:left="397"/>
        <w:jc w:val="both"/>
        <w:rPr>
          <w:color w:val="000000"/>
          <w:lang w:eastAsia="ar-SA"/>
        </w:rPr>
      </w:pPr>
      <w:r>
        <w:t>s) przeterminowane leki.</w:t>
      </w:r>
    </w:p>
    <w:p w14:paraId="3185D2E2" w14:textId="77777777" w:rsidR="0071641B" w:rsidRDefault="00000000">
      <w:pPr>
        <w:widowControl w:val="0"/>
        <w:ind w:left="227" w:hanging="227"/>
        <w:jc w:val="both"/>
        <w:rPr>
          <w:color w:val="000000"/>
          <w:lang w:eastAsia="ar-SA"/>
        </w:rPr>
      </w:pPr>
      <w:r>
        <w:t xml:space="preserve">9. </w:t>
      </w:r>
      <w:r>
        <w:rPr>
          <w:color w:val="000000"/>
          <w:lang w:eastAsia="zh-CN"/>
        </w:rPr>
        <w:t xml:space="preserve">Wykonawca </w:t>
      </w:r>
      <w:r>
        <w:rPr>
          <w:rFonts w:eastAsia="Lucida Sans Unicode"/>
          <w:color w:val="000000"/>
          <w:lang w:eastAsia="zh-CN"/>
        </w:rPr>
        <w:t>wyposaży</w:t>
      </w:r>
      <w:r>
        <w:rPr>
          <w:color w:val="000000"/>
          <w:lang w:eastAsia="zh-CN"/>
        </w:rPr>
        <w:t xml:space="preserve"> </w:t>
      </w:r>
      <w:r>
        <w:rPr>
          <w:rFonts w:eastAsia="Lucida Sans Unicode"/>
          <w:color w:val="000000"/>
          <w:lang w:eastAsia="zh-CN"/>
        </w:rPr>
        <w:t>gminny</w:t>
      </w:r>
      <w:r>
        <w:rPr>
          <w:color w:val="000000"/>
          <w:lang w:eastAsia="zh-CN"/>
        </w:rPr>
        <w:t xml:space="preserve"> </w:t>
      </w:r>
      <w:r>
        <w:rPr>
          <w:rFonts w:eastAsia="Lucida Sans Unicode"/>
          <w:color w:val="000000"/>
          <w:lang w:eastAsia="zh-CN"/>
        </w:rPr>
        <w:t>Punkt</w:t>
      </w:r>
      <w:r>
        <w:rPr>
          <w:color w:val="000000"/>
          <w:lang w:eastAsia="zh-CN"/>
        </w:rPr>
        <w:t xml:space="preserve"> </w:t>
      </w:r>
      <w:r>
        <w:rPr>
          <w:rFonts w:eastAsia="Lucida Sans Unicode"/>
          <w:color w:val="000000"/>
          <w:lang w:eastAsia="zh-CN"/>
        </w:rPr>
        <w:t>Selektywnego</w:t>
      </w:r>
      <w:r>
        <w:rPr>
          <w:color w:val="000000"/>
          <w:lang w:eastAsia="zh-CN"/>
        </w:rPr>
        <w:t xml:space="preserve"> </w:t>
      </w:r>
      <w:r>
        <w:rPr>
          <w:rFonts w:eastAsia="Lucida Sans Unicode"/>
          <w:color w:val="000000"/>
          <w:lang w:eastAsia="zh-CN"/>
        </w:rPr>
        <w:t>Zbierania</w:t>
      </w:r>
      <w:r>
        <w:rPr>
          <w:color w:val="000000"/>
          <w:lang w:eastAsia="zh-CN"/>
        </w:rPr>
        <w:t xml:space="preserve"> </w:t>
      </w:r>
      <w:r>
        <w:rPr>
          <w:rFonts w:eastAsia="Lucida Sans Unicode"/>
          <w:color w:val="000000"/>
          <w:lang w:eastAsia="zh-CN"/>
        </w:rPr>
        <w:t>Odpadów Komunalnych</w:t>
      </w:r>
      <w:r>
        <w:rPr>
          <w:color w:val="000000"/>
          <w:lang w:eastAsia="zh-CN"/>
        </w:rPr>
        <w:t xml:space="preserve"> </w:t>
      </w:r>
      <w:r>
        <w:rPr>
          <w:rFonts w:eastAsia="Lucida Sans Unicode"/>
          <w:color w:val="000000"/>
          <w:lang w:eastAsia="zh-CN"/>
        </w:rPr>
        <w:t>w</w:t>
      </w:r>
      <w:r>
        <w:rPr>
          <w:color w:val="000000"/>
          <w:lang w:eastAsia="zh-CN"/>
        </w:rPr>
        <w:t xml:space="preserve"> </w:t>
      </w:r>
      <w:r>
        <w:rPr>
          <w:rFonts w:eastAsia="Lucida Sans Unicode"/>
          <w:color w:val="000000"/>
          <w:lang w:eastAsia="zh-CN"/>
        </w:rPr>
        <w:t>odpowiednie</w:t>
      </w:r>
      <w:r>
        <w:rPr>
          <w:color w:val="000000"/>
          <w:lang w:eastAsia="zh-CN"/>
        </w:rPr>
        <w:t xml:space="preserve"> </w:t>
      </w:r>
      <w:r>
        <w:rPr>
          <w:rFonts w:eastAsia="Lucida Sans Unicode"/>
          <w:color w:val="000000"/>
          <w:lang w:eastAsia="zh-CN"/>
        </w:rPr>
        <w:t>kontenery</w:t>
      </w:r>
      <w:r>
        <w:rPr>
          <w:color w:val="000000"/>
          <w:lang w:eastAsia="zh-CN"/>
        </w:rPr>
        <w:t xml:space="preserve"> </w:t>
      </w:r>
      <w:r>
        <w:rPr>
          <w:rFonts w:eastAsia="Lucida Sans Unicode"/>
          <w:color w:val="000000"/>
          <w:lang w:eastAsia="zh-CN"/>
        </w:rPr>
        <w:t>i</w:t>
      </w:r>
      <w:r>
        <w:rPr>
          <w:color w:val="000000"/>
          <w:lang w:eastAsia="zh-CN"/>
        </w:rPr>
        <w:t xml:space="preserve"> </w:t>
      </w:r>
      <w:r>
        <w:rPr>
          <w:rFonts w:eastAsia="Lucida Sans Unicode"/>
          <w:color w:val="000000"/>
          <w:lang w:eastAsia="zh-CN"/>
        </w:rPr>
        <w:t>pojemniki</w:t>
      </w:r>
      <w:r>
        <w:rPr>
          <w:color w:val="000000"/>
          <w:lang w:eastAsia="zh-CN"/>
        </w:rPr>
        <w:t xml:space="preserve"> </w:t>
      </w:r>
      <w:r>
        <w:rPr>
          <w:rFonts w:eastAsia="Lucida Sans Unicode"/>
          <w:color w:val="000000"/>
          <w:lang w:eastAsia="zh-CN"/>
        </w:rPr>
        <w:t>do</w:t>
      </w:r>
      <w:r>
        <w:rPr>
          <w:color w:val="000000"/>
          <w:lang w:eastAsia="zh-CN"/>
        </w:rPr>
        <w:t xml:space="preserve"> </w:t>
      </w:r>
      <w:r>
        <w:rPr>
          <w:rFonts w:eastAsia="Lucida Sans Unicode"/>
          <w:color w:val="000000"/>
          <w:lang w:eastAsia="zh-CN"/>
        </w:rPr>
        <w:t>gromadzenia</w:t>
      </w:r>
      <w:r>
        <w:rPr>
          <w:color w:val="000000"/>
          <w:lang w:eastAsia="zh-CN"/>
        </w:rPr>
        <w:t xml:space="preserve"> </w:t>
      </w:r>
      <w:r>
        <w:rPr>
          <w:rFonts w:eastAsia="Lucida Sans Unicode"/>
          <w:color w:val="000000"/>
          <w:lang w:eastAsia="zh-CN"/>
        </w:rPr>
        <w:t>odpadów</w:t>
      </w:r>
      <w:r>
        <w:rPr>
          <w:color w:val="000000"/>
          <w:lang w:eastAsia="zh-CN"/>
        </w:rPr>
        <w:t>:</w:t>
      </w:r>
    </w:p>
    <w:p w14:paraId="75F7E65D" w14:textId="77777777" w:rsidR="0071641B" w:rsidRDefault="00000000">
      <w:pPr>
        <w:widowControl w:val="0"/>
        <w:numPr>
          <w:ilvl w:val="0"/>
          <w:numId w:val="78"/>
        </w:numPr>
        <w:tabs>
          <w:tab w:val="left" w:pos="532"/>
        </w:tabs>
        <w:ind w:left="397" w:firstLine="0"/>
        <w:jc w:val="both"/>
        <w:rPr>
          <w:rFonts w:eastAsia="Lucida Sans Unicode"/>
          <w:lang w:eastAsia="zh-CN"/>
        </w:rPr>
      </w:pPr>
      <w:r>
        <w:rPr>
          <w:rFonts w:eastAsia="Lucida Sans Unicode"/>
          <w:lang w:eastAsia="zh-CN"/>
        </w:rPr>
        <w:t>w</w:t>
      </w:r>
      <w:r>
        <w:rPr>
          <w:lang w:eastAsia="zh-CN"/>
        </w:rPr>
        <w:t xml:space="preserve"> </w:t>
      </w:r>
      <w:r>
        <w:rPr>
          <w:rFonts w:eastAsia="Lucida Sans Unicode"/>
          <w:lang w:eastAsia="zh-CN"/>
        </w:rPr>
        <w:t>odniesieniu</w:t>
      </w:r>
      <w:r>
        <w:rPr>
          <w:lang w:eastAsia="zh-CN"/>
        </w:rPr>
        <w:t xml:space="preserve"> </w:t>
      </w:r>
      <w:r>
        <w:rPr>
          <w:rFonts w:eastAsia="Lucida Sans Unicode"/>
          <w:lang w:eastAsia="zh-CN"/>
        </w:rPr>
        <w:t>do</w:t>
      </w:r>
      <w:r>
        <w:rPr>
          <w:lang w:eastAsia="zh-CN"/>
        </w:rPr>
        <w:t xml:space="preserve"> chemikaliów  – </w:t>
      </w:r>
      <w:r>
        <w:rPr>
          <w:rFonts w:eastAsia="Lucida Sans Unicode"/>
          <w:lang w:eastAsia="zh-CN"/>
        </w:rPr>
        <w:t>pojemnik</w:t>
      </w:r>
      <w:r>
        <w:rPr>
          <w:lang w:eastAsia="zh-CN"/>
        </w:rPr>
        <w:t xml:space="preserve"> 1</w:t>
      </w:r>
      <w:r>
        <w:rPr>
          <w:rFonts w:eastAsia="Lucida Sans Unicode"/>
          <w:lang w:eastAsia="zh-CN"/>
        </w:rPr>
        <w:t xml:space="preserve"> m</w:t>
      </w:r>
      <w:r>
        <w:rPr>
          <w:vertAlign w:val="superscript"/>
          <w:lang w:eastAsia="zh-CN"/>
        </w:rPr>
        <w:t>3</w:t>
      </w:r>
      <w:r>
        <w:rPr>
          <w:rFonts w:eastAsia="Lucida Sans Unicode"/>
          <w:lang w:eastAsia="zh-CN"/>
        </w:rPr>
        <w:t>,</w:t>
      </w:r>
    </w:p>
    <w:p w14:paraId="424D7BD1" w14:textId="77777777" w:rsidR="0071641B" w:rsidRDefault="00000000">
      <w:pPr>
        <w:widowControl w:val="0"/>
        <w:tabs>
          <w:tab w:val="left" w:pos="532"/>
        </w:tabs>
        <w:ind w:left="397"/>
        <w:jc w:val="both"/>
        <w:rPr>
          <w:rFonts w:eastAsia="Lucida Sans Unicode"/>
          <w:lang w:eastAsia="zh-CN"/>
        </w:rPr>
      </w:pPr>
      <w:r>
        <w:rPr>
          <w:rFonts w:eastAsia="Lucida Sans Unicode"/>
          <w:lang w:eastAsia="zh-CN"/>
        </w:rPr>
        <w:t>b) w</w:t>
      </w:r>
      <w:r>
        <w:rPr>
          <w:lang w:eastAsia="zh-CN"/>
        </w:rPr>
        <w:t xml:space="preserve"> </w:t>
      </w:r>
      <w:r>
        <w:rPr>
          <w:rFonts w:eastAsia="Lucida Sans Unicode"/>
          <w:lang w:eastAsia="zh-CN"/>
        </w:rPr>
        <w:t>odniesieniu</w:t>
      </w:r>
      <w:r>
        <w:rPr>
          <w:lang w:eastAsia="zh-CN"/>
        </w:rPr>
        <w:t xml:space="preserve"> </w:t>
      </w:r>
      <w:r>
        <w:rPr>
          <w:rFonts w:eastAsia="Lucida Sans Unicode"/>
          <w:lang w:eastAsia="zh-CN"/>
        </w:rPr>
        <w:t>do</w:t>
      </w:r>
      <w:r>
        <w:rPr>
          <w:lang w:eastAsia="zh-CN"/>
        </w:rPr>
        <w:t xml:space="preserve"> </w:t>
      </w:r>
      <w:r>
        <w:rPr>
          <w:rFonts w:eastAsia="Lucida Sans Unicode"/>
          <w:lang w:eastAsia="zh-CN"/>
        </w:rPr>
        <w:t>bioodpadów</w:t>
      </w:r>
      <w:r>
        <w:rPr>
          <w:lang w:eastAsia="zh-CN"/>
        </w:rPr>
        <w:t xml:space="preserve"> – </w:t>
      </w:r>
      <w:r>
        <w:rPr>
          <w:rFonts w:eastAsia="Lucida Sans Unicode"/>
          <w:lang w:eastAsia="zh-CN"/>
        </w:rPr>
        <w:t>kontener</w:t>
      </w:r>
      <w:r>
        <w:rPr>
          <w:lang w:eastAsia="zh-CN"/>
        </w:rPr>
        <w:t xml:space="preserve"> </w:t>
      </w:r>
      <w:r>
        <w:rPr>
          <w:rFonts w:eastAsia="Lucida Sans Unicode"/>
          <w:lang w:eastAsia="zh-CN"/>
        </w:rPr>
        <w:t>otwarty</w:t>
      </w:r>
      <w:r>
        <w:rPr>
          <w:lang w:eastAsia="zh-CN"/>
        </w:rPr>
        <w:t xml:space="preserve"> 5 </w:t>
      </w:r>
      <w:r>
        <w:rPr>
          <w:rFonts w:eastAsia="Lucida Sans Unicode"/>
          <w:lang w:eastAsia="zh-CN"/>
        </w:rPr>
        <w:t>m</w:t>
      </w:r>
      <w:r>
        <w:rPr>
          <w:vertAlign w:val="superscript"/>
          <w:lang w:eastAsia="zh-CN"/>
        </w:rPr>
        <w:t xml:space="preserve">3 </w:t>
      </w:r>
      <w:r>
        <w:rPr>
          <w:rFonts w:eastAsia="Lucida Sans Unicode"/>
          <w:lang w:eastAsia="zh-CN"/>
        </w:rPr>
        <w:t xml:space="preserve">lub kilka mniejszych kontenerów, z możliwością zwiększenia częstotliwości wywozu tych odpadów. </w:t>
      </w:r>
    </w:p>
    <w:p w14:paraId="3193C87C" w14:textId="77777777" w:rsidR="0071641B" w:rsidRDefault="00000000">
      <w:pPr>
        <w:widowControl w:val="0"/>
        <w:tabs>
          <w:tab w:val="left" w:pos="532"/>
        </w:tabs>
        <w:ind w:left="397"/>
        <w:jc w:val="both"/>
        <w:rPr>
          <w:rFonts w:eastAsia="Lucida Sans Unicode"/>
          <w:lang w:eastAsia="zh-CN"/>
        </w:rPr>
      </w:pPr>
      <w:r>
        <w:rPr>
          <w:rFonts w:eastAsia="Lucida Sans Unicode"/>
          <w:lang w:eastAsia="zh-CN"/>
        </w:rPr>
        <w:lastRenderedPageBreak/>
        <w:t xml:space="preserve">c) </w:t>
      </w:r>
      <w:r>
        <w:t>w odniesieniu do zmieszanych odpadów budowlanych i rozbiórkowych – kontener 15 m</w:t>
      </w:r>
      <w:r>
        <w:rPr>
          <w:vertAlign w:val="superscript"/>
        </w:rPr>
        <w:t>3</w:t>
      </w:r>
      <w:r>
        <w:t>,</w:t>
      </w:r>
      <w:r>
        <w:rPr>
          <w:rFonts w:eastAsia="Lucida Sans Unicode"/>
          <w:lang w:eastAsia="zh-CN"/>
        </w:rPr>
        <w:t xml:space="preserve"> lub kilka mniejszych kontenerów, z możliwością zwiększenia częstotliwości wywozu tych odpadów. W</w:t>
      </w:r>
      <w:r>
        <w:rPr>
          <w:lang w:bidi="pl-PL"/>
        </w:rPr>
        <w:t xml:space="preserve"> odniesieniu do wełny mineralnej, waty szklanej - pojemnik 1m</w:t>
      </w:r>
      <w:r>
        <w:rPr>
          <w:vertAlign w:val="superscript"/>
          <w:lang w:bidi="pl-PL"/>
        </w:rPr>
        <w:t xml:space="preserve">3 </w:t>
      </w:r>
      <w:r>
        <w:rPr>
          <w:rFonts w:eastAsia="Lucida Sans Unicode"/>
          <w:lang w:eastAsia="zh-CN"/>
        </w:rPr>
        <w:t xml:space="preserve">, w odniesieniu do styropianu czystego </w:t>
      </w:r>
      <w:r>
        <w:rPr>
          <w:lang w:bidi="pl-PL"/>
        </w:rPr>
        <w:t>(niezanieczyszczony klejem, ziemią, zaprawą murarską itp.)- kontener 5m</w:t>
      </w:r>
      <w:r>
        <w:rPr>
          <w:vertAlign w:val="superscript"/>
          <w:lang w:bidi="pl-PL"/>
        </w:rPr>
        <w:t>3</w:t>
      </w:r>
      <w:r>
        <w:rPr>
          <w:lang w:bidi="pl-PL"/>
        </w:rPr>
        <w:t>, w odniesieniu do gruzu- kontener 5m</w:t>
      </w:r>
      <w:r>
        <w:rPr>
          <w:vertAlign w:val="superscript"/>
          <w:lang w:bidi="pl-PL"/>
        </w:rPr>
        <w:t>3</w:t>
      </w:r>
      <w:r>
        <w:rPr>
          <w:lang w:bidi="pl-PL"/>
        </w:rPr>
        <w:t xml:space="preserve"> , w odniesieniu do odpadowej papy – kontener 1m</w:t>
      </w:r>
      <w:r>
        <w:rPr>
          <w:vertAlign w:val="superscript"/>
          <w:lang w:bidi="pl-PL"/>
        </w:rPr>
        <w:t>3</w:t>
      </w:r>
      <w:r>
        <w:rPr>
          <w:lang w:bidi="pl-PL"/>
        </w:rPr>
        <w:t xml:space="preserve">                            </w:t>
      </w:r>
    </w:p>
    <w:p w14:paraId="0D7F026F" w14:textId="77777777" w:rsidR="0071641B" w:rsidRDefault="00000000">
      <w:pPr>
        <w:widowControl w:val="0"/>
        <w:tabs>
          <w:tab w:val="left" w:pos="532"/>
        </w:tabs>
        <w:ind w:left="397"/>
        <w:jc w:val="both"/>
        <w:rPr>
          <w:rFonts w:eastAsia="Lucida Sans Unicode"/>
          <w:lang w:eastAsia="zh-CN"/>
        </w:rPr>
      </w:pPr>
      <w:r>
        <w:t>d) w odniesieniu do odpadów wielkogabarytowych – kontener 15 m</w:t>
      </w:r>
      <w:r>
        <w:rPr>
          <w:vertAlign w:val="superscript"/>
        </w:rPr>
        <w:t>3</w:t>
      </w:r>
      <w:r>
        <w:t>,</w:t>
      </w:r>
      <w:r>
        <w:rPr>
          <w:rFonts w:eastAsia="Lucida Sans Unicode"/>
          <w:lang w:eastAsia="zh-CN"/>
        </w:rPr>
        <w:t xml:space="preserve"> </w:t>
      </w:r>
    </w:p>
    <w:p w14:paraId="5C8D1771" w14:textId="77777777" w:rsidR="0071641B" w:rsidRDefault="00000000">
      <w:pPr>
        <w:widowControl w:val="0"/>
        <w:tabs>
          <w:tab w:val="left" w:pos="532"/>
        </w:tabs>
        <w:ind w:left="397"/>
        <w:jc w:val="both"/>
        <w:rPr>
          <w:rFonts w:eastAsia="Lucida Sans Unicode"/>
          <w:lang w:eastAsia="zh-CN"/>
        </w:rPr>
      </w:pPr>
      <w:r>
        <w:t>e) w odniesieniu do zużytego sprzętu elektrycznego i elektronicznego – kontener 5 m</w:t>
      </w:r>
      <w:r>
        <w:rPr>
          <w:vertAlign w:val="superscript"/>
        </w:rPr>
        <w:t>3</w:t>
      </w:r>
    </w:p>
    <w:p w14:paraId="2BC92FF4" w14:textId="77777777" w:rsidR="0071641B" w:rsidRDefault="00000000">
      <w:pPr>
        <w:widowControl w:val="0"/>
        <w:tabs>
          <w:tab w:val="left" w:pos="532"/>
        </w:tabs>
        <w:ind w:left="397"/>
        <w:jc w:val="both"/>
        <w:rPr>
          <w:rFonts w:eastAsia="Lucida Sans Unicode"/>
          <w:lang w:eastAsia="zh-CN"/>
        </w:rPr>
      </w:pPr>
      <w:r>
        <w:t>f) w odniesieniu do świetlówek, żarówek – pojemnik 240l,</w:t>
      </w:r>
    </w:p>
    <w:p w14:paraId="60417EAD" w14:textId="77777777" w:rsidR="0071641B" w:rsidRDefault="00000000">
      <w:pPr>
        <w:widowControl w:val="0"/>
        <w:tabs>
          <w:tab w:val="left" w:pos="532"/>
        </w:tabs>
        <w:ind w:left="397"/>
        <w:jc w:val="both"/>
        <w:rPr>
          <w:rFonts w:eastAsia="Lucida Sans Unicode"/>
          <w:lang w:eastAsia="zh-CN"/>
        </w:rPr>
      </w:pPr>
      <w:r>
        <w:t>g) w odniesieniu do zużytych opon - kontener 15 m</w:t>
      </w:r>
      <w:r>
        <w:rPr>
          <w:vertAlign w:val="superscript"/>
        </w:rPr>
        <w:t>3</w:t>
      </w:r>
      <w:r>
        <w:t>,</w:t>
      </w:r>
      <w:r>
        <w:rPr>
          <w:rFonts w:eastAsia="Lucida Sans Unicode"/>
          <w:lang w:eastAsia="zh-CN"/>
        </w:rPr>
        <w:t xml:space="preserve"> lub kilka mniejszych kontenerów, z możliwością zwiększenia częstotliwości wywozu tych odpadów.</w:t>
      </w:r>
    </w:p>
    <w:p w14:paraId="4BA5A749" w14:textId="77777777" w:rsidR="0071641B" w:rsidRDefault="00000000">
      <w:pPr>
        <w:widowControl w:val="0"/>
        <w:ind w:left="397"/>
        <w:jc w:val="both"/>
        <w:rPr>
          <w:rFonts w:eastAsia="Lucida Sans Unicode"/>
          <w:lang w:eastAsia="zh-CN"/>
        </w:rPr>
      </w:pPr>
      <w:r>
        <w:t>h)  w odniesieniu do zużytych baterii i akumulatorów – pojemnik 240l,</w:t>
      </w:r>
    </w:p>
    <w:p w14:paraId="2D0F7FB3" w14:textId="77777777" w:rsidR="0071641B" w:rsidRDefault="00000000">
      <w:pPr>
        <w:widowControl w:val="0"/>
        <w:ind w:left="397"/>
        <w:jc w:val="both"/>
        <w:rPr>
          <w:rFonts w:eastAsia="Lucida Sans Unicode"/>
          <w:lang w:eastAsia="zh-CN"/>
        </w:rPr>
      </w:pPr>
      <w:r>
        <w:t xml:space="preserve">i) w odniesieniu do tekstyliów, odzieży – pojemnik 1 </w:t>
      </w:r>
      <w:r>
        <w:rPr>
          <w:rFonts w:eastAsia="Lucida Sans Unicode"/>
          <w:lang w:eastAsia="zh-CN"/>
        </w:rPr>
        <w:t>m</w:t>
      </w:r>
      <w:r>
        <w:rPr>
          <w:vertAlign w:val="superscript"/>
          <w:lang w:eastAsia="zh-CN"/>
        </w:rPr>
        <w:t>3</w:t>
      </w:r>
      <w:r>
        <w:t>,</w:t>
      </w:r>
    </w:p>
    <w:p w14:paraId="46A2CA3F" w14:textId="77777777" w:rsidR="0071641B" w:rsidRDefault="00000000">
      <w:pPr>
        <w:widowControl w:val="0"/>
        <w:ind w:left="397"/>
        <w:jc w:val="both"/>
        <w:rPr>
          <w:rFonts w:eastAsia="Lucida Sans Unicode"/>
          <w:lang w:eastAsia="zh-CN"/>
        </w:rPr>
      </w:pPr>
      <w:r>
        <w:t>j) w odniesieniu do papieru i tektury – pojemnik 5</w:t>
      </w:r>
      <w:r>
        <w:rPr>
          <w:rFonts w:eastAsia="Lucida Sans Unicode"/>
          <w:lang w:eastAsia="zh-CN"/>
        </w:rPr>
        <w:t xml:space="preserve"> m</w:t>
      </w:r>
      <w:r>
        <w:rPr>
          <w:vertAlign w:val="superscript"/>
          <w:lang w:eastAsia="zh-CN"/>
        </w:rPr>
        <w:t>3</w:t>
      </w:r>
      <w:r>
        <w:t>,</w:t>
      </w:r>
    </w:p>
    <w:p w14:paraId="6E35B304" w14:textId="77777777" w:rsidR="0071641B" w:rsidRDefault="00000000">
      <w:pPr>
        <w:widowControl w:val="0"/>
        <w:ind w:left="397"/>
        <w:jc w:val="both"/>
        <w:rPr>
          <w:rFonts w:eastAsia="Lucida Sans Unicode"/>
          <w:lang w:eastAsia="zh-CN"/>
        </w:rPr>
      </w:pPr>
      <w:r>
        <w:t>k) w odniesieniu do szkła – pojemnik - pojemnik 1</w:t>
      </w:r>
      <w:r>
        <w:rPr>
          <w:rFonts w:eastAsia="Lucida Sans Unicode"/>
          <w:lang w:eastAsia="zh-CN"/>
        </w:rPr>
        <w:t xml:space="preserve"> m</w:t>
      </w:r>
      <w:r>
        <w:rPr>
          <w:vertAlign w:val="superscript"/>
          <w:lang w:eastAsia="zh-CN"/>
        </w:rPr>
        <w:t>3</w:t>
      </w:r>
      <w:r>
        <w:t>,</w:t>
      </w:r>
    </w:p>
    <w:p w14:paraId="1D21A262" w14:textId="77777777" w:rsidR="0071641B" w:rsidRDefault="00000000">
      <w:pPr>
        <w:widowControl w:val="0"/>
        <w:ind w:left="397"/>
        <w:jc w:val="both"/>
        <w:rPr>
          <w:rFonts w:eastAsia="Lucida Sans Unicode"/>
          <w:lang w:eastAsia="zh-CN"/>
        </w:rPr>
      </w:pPr>
      <w:r>
        <w:t>l) w odniesieniu do metali – pojemnik- pojemnik 1</w:t>
      </w:r>
      <w:r>
        <w:rPr>
          <w:rFonts w:eastAsia="Lucida Sans Unicode"/>
          <w:lang w:eastAsia="zh-CN"/>
        </w:rPr>
        <w:t xml:space="preserve"> m</w:t>
      </w:r>
      <w:r>
        <w:rPr>
          <w:vertAlign w:val="superscript"/>
          <w:lang w:eastAsia="zh-CN"/>
        </w:rPr>
        <w:t>3</w:t>
      </w:r>
      <w:r>
        <w:t>,</w:t>
      </w:r>
    </w:p>
    <w:p w14:paraId="2E5F3BE1" w14:textId="77777777" w:rsidR="0071641B" w:rsidRDefault="00000000">
      <w:pPr>
        <w:widowControl w:val="0"/>
        <w:ind w:left="397"/>
        <w:jc w:val="both"/>
        <w:rPr>
          <w:rFonts w:eastAsia="Lucida Sans Unicode"/>
          <w:lang w:eastAsia="zh-CN"/>
        </w:rPr>
      </w:pPr>
      <w:r>
        <w:rPr>
          <w:rFonts w:eastAsia="Lucida Sans Unicode"/>
          <w:lang w:eastAsia="zh-CN"/>
        </w:rPr>
        <w:t>m) w odniesieniu do tworzyw sztucznych – kontener 5m</w:t>
      </w:r>
      <w:r>
        <w:rPr>
          <w:rFonts w:eastAsia="Lucida Sans Unicode"/>
          <w:vertAlign w:val="superscript"/>
          <w:lang w:eastAsia="zh-CN"/>
        </w:rPr>
        <w:t>3</w:t>
      </w:r>
    </w:p>
    <w:p w14:paraId="1688FC02" w14:textId="77777777" w:rsidR="0071641B" w:rsidRDefault="00000000">
      <w:pPr>
        <w:widowControl w:val="0"/>
        <w:ind w:left="397"/>
        <w:jc w:val="both"/>
        <w:rPr>
          <w:rFonts w:eastAsia="Lucida Sans Unicode"/>
          <w:lang w:eastAsia="zh-CN"/>
        </w:rPr>
      </w:pPr>
      <w:r>
        <w:rPr>
          <w:rFonts w:eastAsia="Lucida Sans Unicode"/>
          <w:lang w:eastAsia="zh-CN"/>
        </w:rPr>
        <w:t xml:space="preserve">n) w odniesieniu do </w:t>
      </w:r>
      <w:r>
        <w:t>odpadów niekwalifikujących się do odpadów medycznych, powstałych w gospodarstwie domowym w wyniku przyjmowania produktów leczniczych w formie iniekcji i prowadzenia monitoringu poziomu substancji we krwi, w szczególności igieł i strzykawek –pojemnik o pojemności 60l</w:t>
      </w:r>
    </w:p>
    <w:p w14:paraId="2038A754" w14:textId="77777777" w:rsidR="0071641B" w:rsidRDefault="00000000">
      <w:pPr>
        <w:widowControl w:val="0"/>
        <w:ind w:left="397"/>
        <w:jc w:val="both"/>
        <w:rPr>
          <w:rFonts w:eastAsia="Lucida Sans Unicode"/>
          <w:lang w:eastAsia="zh-CN"/>
        </w:rPr>
      </w:pPr>
      <w:r>
        <w:t xml:space="preserve">o) </w:t>
      </w:r>
      <w:r>
        <w:rPr>
          <w:rFonts w:eastAsia="Lucida Sans Unicode"/>
          <w:lang w:eastAsia="zh-CN"/>
        </w:rPr>
        <w:t>w odniesieniu do przeterminowanych leków –</w:t>
      </w:r>
      <w:r>
        <w:t xml:space="preserve"> pojemnik o pojemności</w:t>
      </w:r>
      <w:r>
        <w:rPr>
          <w:rFonts w:eastAsia="Lucida Sans Unicode"/>
          <w:lang w:eastAsia="zh-CN"/>
        </w:rPr>
        <w:t xml:space="preserve"> 120l</w:t>
      </w:r>
    </w:p>
    <w:p w14:paraId="387809BF" w14:textId="77777777" w:rsidR="0071641B" w:rsidRDefault="00000000">
      <w:pPr>
        <w:widowControl w:val="0"/>
        <w:ind w:left="397" w:hanging="340"/>
        <w:jc w:val="both"/>
        <w:rPr>
          <w:rFonts w:eastAsia="Lucida Sans Unicode"/>
          <w:lang w:eastAsia="zh-CN"/>
        </w:rPr>
      </w:pPr>
      <w:r>
        <w:rPr>
          <w:rFonts w:eastAsia="Lucida Sans Unicode"/>
          <w:lang w:eastAsia="zh-CN"/>
        </w:rPr>
        <w:t>10. Punkt</w:t>
      </w:r>
      <w:r>
        <w:rPr>
          <w:lang w:eastAsia="zh-CN"/>
        </w:rPr>
        <w:t xml:space="preserve"> </w:t>
      </w:r>
      <w:r>
        <w:rPr>
          <w:rFonts w:eastAsia="Lucida Sans Unicode"/>
          <w:lang w:eastAsia="zh-CN"/>
        </w:rPr>
        <w:t>Selektywnego Zbierania</w:t>
      </w:r>
      <w:r>
        <w:rPr>
          <w:lang w:eastAsia="zh-CN"/>
        </w:rPr>
        <w:t xml:space="preserve"> </w:t>
      </w:r>
      <w:r>
        <w:rPr>
          <w:rFonts w:eastAsia="Lucida Sans Unicode"/>
          <w:lang w:eastAsia="zh-CN"/>
        </w:rPr>
        <w:t xml:space="preserve">Odpadów Komunalnych </w:t>
      </w:r>
      <w:r>
        <w:rPr>
          <w:lang w:eastAsia="zh-CN"/>
        </w:rPr>
        <w:t xml:space="preserve"> </w:t>
      </w:r>
      <w:r>
        <w:rPr>
          <w:rFonts w:eastAsia="Lucida Sans Unicode"/>
          <w:lang w:eastAsia="zh-CN"/>
        </w:rPr>
        <w:t>umiejscowiony</w:t>
      </w:r>
      <w:r>
        <w:rPr>
          <w:lang w:eastAsia="zh-CN"/>
        </w:rPr>
        <w:t xml:space="preserve"> </w:t>
      </w:r>
      <w:r>
        <w:rPr>
          <w:rFonts w:eastAsia="Lucida Sans Unicode"/>
          <w:lang w:eastAsia="zh-CN"/>
        </w:rPr>
        <w:t>jest w Opatowie ul. Kościuszki 244 przy działce</w:t>
      </w:r>
      <w:r>
        <w:rPr>
          <w:lang w:eastAsia="zh-CN"/>
        </w:rPr>
        <w:t xml:space="preserve"> sąsiadującej z oczyszczalnią ścieków w Opatowie.</w:t>
      </w:r>
    </w:p>
    <w:p w14:paraId="701AC21F" w14:textId="77777777" w:rsidR="0071641B" w:rsidRDefault="00000000">
      <w:pPr>
        <w:widowControl w:val="0"/>
        <w:ind w:left="397" w:hanging="397"/>
        <w:jc w:val="both"/>
        <w:rPr>
          <w:rFonts w:eastAsia="Lucida Sans Unicode"/>
          <w:lang w:eastAsia="zh-CN"/>
        </w:rPr>
      </w:pPr>
      <w:r>
        <w:rPr>
          <w:color w:val="000000"/>
          <w:lang w:eastAsia="zh-CN"/>
        </w:rPr>
        <w:t xml:space="preserve">11. </w:t>
      </w:r>
      <w:r>
        <w:rPr>
          <w:rFonts w:eastAsia="Lucida Sans Unicode"/>
          <w:color w:val="000000"/>
          <w:lang w:eastAsia="ar-SA"/>
        </w:rPr>
        <w:t>Opróżnianie</w:t>
      </w:r>
      <w:r>
        <w:rPr>
          <w:color w:val="000000"/>
          <w:lang w:eastAsia="ar-SA"/>
        </w:rPr>
        <w:t xml:space="preserve"> </w:t>
      </w:r>
      <w:r>
        <w:rPr>
          <w:rFonts w:eastAsia="Lucida Sans Unicode"/>
          <w:color w:val="000000"/>
          <w:lang w:eastAsia="ar-SA"/>
        </w:rPr>
        <w:t>kontenerów z PSZOK-u</w:t>
      </w:r>
      <w:r>
        <w:rPr>
          <w:color w:val="000000"/>
          <w:lang w:eastAsia="ar-SA"/>
        </w:rPr>
        <w:t xml:space="preserve"> </w:t>
      </w:r>
      <w:r>
        <w:rPr>
          <w:rFonts w:eastAsia="Lucida Sans Unicode"/>
          <w:color w:val="000000"/>
          <w:lang w:eastAsia="ar-SA"/>
        </w:rPr>
        <w:t>następować</w:t>
      </w:r>
      <w:r>
        <w:rPr>
          <w:color w:val="000000"/>
          <w:lang w:eastAsia="ar-SA"/>
        </w:rPr>
        <w:t xml:space="preserve"> </w:t>
      </w:r>
      <w:r>
        <w:rPr>
          <w:rFonts w:eastAsia="Lucida Sans Unicode"/>
          <w:color w:val="000000"/>
          <w:lang w:eastAsia="ar-SA"/>
        </w:rPr>
        <w:t>będzie</w:t>
      </w:r>
      <w:r>
        <w:rPr>
          <w:color w:val="000000"/>
          <w:lang w:eastAsia="ar-SA"/>
        </w:rPr>
        <w:t xml:space="preserve"> </w:t>
      </w:r>
      <w:r>
        <w:rPr>
          <w:rFonts w:eastAsia="Lucida Sans Unicode"/>
          <w:color w:val="000000"/>
          <w:lang w:eastAsia="ar-SA"/>
        </w:rPr>
        <w:t>po</w:t>
      </w:r>
      <w:r>
        <w:rPr>
          <w:color w:val="000000"/>
          <w:lang w:eastAsia="ar-SA"/>
        </w:rPr>
        <w:t xml:space="preserve"> </w:t>
      </w:r>
      <w:r>
        <w:rPr>
          <w:rFonts w:eastAsia="Lucida Sans Unicode"/>
          <w:color w:val="000000"/>
          <w:lang w:eastAsia="ar-SA"/>
        </w:rPr>
        <w:t>wcześniejszym</w:t>
      </w:r>
      <w:r>
        <w:rPr>
          <w:color w:val="000000"/>
          <w:lang w:eastAsia="ar-SA"/>
        </w:rPr>
        <w:t xml:space="preserve"> </w:t>
      </w:r>
      <w:r>
        <w:rPr>
          <w:rFonts w:eastAsia="Lucida Sans Unicode"/>
          <w:color w:val="000000"/>
          <w:lang w:eastAsia="ar-SA"/>
        </w:rPr>
        <w:t>zgłoszeniu</w:t>
      </w:r>
      <w:r>
        <w:rPr>
          <w:color w:val="000000"/>
          <w:lang w:eastAsia="ar-SA"/>
        </w:rPr>
        <w:t xml:space="preserve"> </w:t>
      </w:r>
      <w:r>
        <w:rPr>
          <w:rFonts w:eastAsia="Lucida Sans Unicode"/>
          <w:color w:val="000000"/>
          <w:lang w:eastAsia="ar-SA"/>
        </w:rPr>
        <w:t>w formie elektronicznej</w:t>
      </w:r>
      <w:r>
        <w:rPr>
          <w:color w:val="000000"/>
          <w:lang w:eastAsia="ar-SA"/>
        </w:rPr>
        <w:t xml:space="preserve"> w przypadku zapełnienia kontenera i pojemnika</w:t>
      </w:r>
      <w:r>
        <w:rPr>
          <w:rFonts w:eastAsia="Lucida Sans Unicode"/>
          <w:color w:val="000000"/>
          <w:lang w:eastAsia="ar-SA"/>
        </w:rPr>
        <w:t xml:space="preserve"> z odpadami. </w:t>
      </w:r>
    </w:p>
    <w:p w14:paraId="4D960204" w14:textId="77777777" w:rsidR="0071641B" w:rsidRDefault="00000000">
      <w:pPr>
        <w:widowControl w:val="0"/>
        <w:ind w:left="397" w:hanging="397"/>
        <w:jc w:val="both"/>
        <w:rPr>
          <w:rFonts w:eastAsia="Lucida Sans Unicode"/>
          <w:lang w:eastAsia="zh-CN"/>
        </w:rPr>
      </w:pPr>
      <w:r>
        <w:rPr>
          <w:rFonts w:eastAsia="Lucida Sans Unicode"/>
          <w:color w:val="000000"/>
          <w:lang w:eastAsia="ar-SA"/>
        </w:rPr>
        <w:t xml:space="preserve">12. </w:t>
      </w:r>
      <w:r>
        <w:rPr>
          <w:rFonts w:eastAsia="Lucida Sans Unicode"/>
          <w:lang w:eastAsia="zh-CN"/>
        </w:rPr>
        <w:t>Zamawiający wymaga, aby Wykonawca odbierał każdą ilość odpadów zgromadzonych w pojemnikach i workach innych niż wyżej określono lub też zgromadzonych poza tymi pojemnikami (np. zgromadzone w workach).</w:t>
      </w:r>
    </w:p>
    <w:p w14:paraId="0ED83CE1" w14:textId="77777777" w:rsidR="0071641B" w:rsidRDefault="00000000">
      <w:pPr>
        <w:widowControl w:val="0"/>
        <w:ind w:left="397" w:hanging="397"/>
        <w:jc w:val="both"/>
        <w:rPr>
          <w:rFonts w:eastAsia="Lucida Sans Unicode"/>
          <w:lang w:eastAsia="zh-CN"/>
        </w:rPr>
      </w:pPr>
      <w:r>
        <w:rPr>
          <w:rFonts w:eastAsia="Lucida Sans Unicode"/>
          <w:lang w:eastAsia="zh-CN"/>
        </w:rPr>
        <w:t xml:space="preserve">13. </w:t>
      </w:r>
      <w:r>
        <w:rPr>
          <w:rFonts w:eastAsia="Lucida Sans Unicode"/>
          <w:color w:val="000000"/>
          <w:lang w:eastAsia="ar-SA"/>
        </w:rPr>
        <w:t>Wykonawca w ramach realizacji zamówienia</w:t>
      </w:r>
      <w:r>
        <w:rPr>
          <w:color w:val="000000"/>
          <w:lang w:eastAsia="ar-SA"/>
        </w:rPr>
        <w:t xml:space="preserve"> </w:t>
      </w:r>
      <w:r>
        <w:rPr>
          <w:rFonts w:eastAsia="Lucida Sans Unicode"/>
          <w:color w:val="000000"/>
          <w:lang w:eastAsia="ar-SA"/>
        </w:rPr>
        <w:t>wyposaży</w:t>
      </w:r>
      <w:r>
        <w:rPr>
          <w:color w:val="000000"/>
          <w:lang w:eastAsia="ar-SA"/>
        </w:rPr>
        <w:t xml:space="preserve"> </w:t>
      </w:r>
      <w:r>
        <w:rPr>
          <w:rFonts w:eastAsia="Lucida Sans Unicode"/>
          <w:color w:val="000000"/>
          <w:lang w:eastAsia="ar-SA"/>
        </w:rPr>
        <w:t>wskazane</w:t>
      </w:r>
      <w:r>
        <w:rPr>
          <w:color w:val="000000"/>
          <w:lang w:eastAsia="ar-SA"/>
        </w:rPr>
        <w:t xml:space="preserve"> </w:t>
      </w:r>
      <w:r>
        <w:rPr>
          <w:rFonts w:eastAsia="Lucida Sans Unicode"/>
          <w:color w:val="000000"/>
          <w:lang w:eastAsia="ar-SA"/>
        </w:rPr>
        <w:t>przez</w:t>
      </w:r>
      <w:r>
        <w:rPr>
          <w:color w:val="000000"/>
          <w:lang w:eastAsia="ar-SA"/>
        </w:rPr>
        <w:t xml:space="preserve"> </w:t>
      </w:r>
      <w:r>
        <w:rPr>
          <w:rFonts w:eastAsia="Lucida Sans Unicode"/>
          <w:color w:val="000000"/>
          <w:lang w:eastAsia="ar-SA"/>
        </w:rPr>
        <w:t>Zamawiającego</w:t>
      </w:r>
      <w:r>
        <w:rPr>
          <w:color w:val="000000"/>
          <w:lang w:eastAsia="ar-SA"/>
        </w:rPr>
        <w:t xml:space="preserve"> </w:t>
      </w:r>
      <w:r>
        <w:rPr>
          <w:rFonts w:eastAsia="Lucida Sans Unicode"/>
          <w:color w:val="000000"/>
          <w:lang w:eastAsia="ar-SA"/>
        </w:rPr>
        <w:t>nieruchomości</w:t>
      </w:r>
      <w:r>
        <w:rPr>
          <w:color w:val="000000"/>
          <w:lang w:eastAsia="ar-SA"/>
        </w:rPr>
        <w:t xml:space="preserve"> </w:t>
      </w:r>
      <w:r>
        <w:rPr>
          <w:rFonts w:eastAsia="Lucida Sans Unicode"/>
          <w:color w:val="000000"/>
          <w:lang w:eastAsia="ar-SA"/>
        </w:rPr>
        <w:t>zamieszkałe</w:t>
      </w:r>
      <w:r>
        <w:rPr>
          <w:color w:val="000000"/>
          <w:lang w:eastAsia="ar-SA"/>
        </w:rPr>
        <w:t xml:space="preserve"> </w:t>
      </w:r>
      <w:r>
        <w:rPr>
          <w:rFonts w:eastAsia="Lucida Sans Unicode"/>
          <w:color w:val="000000"/>
          <w:lang w:eastAsia="ar-SA"/>
        </w:rPr>
        <w:t>w</w:t>
      </w:r>
      <w:r>
        <w:rPr>
          <w:color w:val="000000"/>
          <w:lang w:eastAsia="ar-SA"/>
        </w:rPr>
        <w:t xml:space="preserve"> pojemniki oraz worki o wskazanej w tabeli nr 3 pojemności oraz w odpowiednich kolorach na czas realizacji przedmiotowego zamówienia, nie później niż do 20</w:t>
      </w:r>
      <w:r>
        <w:rPr>
          <w:lang w:eastAsia="ar-SA"/>
        </w:rPr>
        <w:t>.08.2025 r.</w:t>
      </w:r>
    </w:p>
    <w:p w14:paraId="18A44D05" w14:textId="77777777" w:rsidR="0071641B" w:rsidRDefault="00000000">
      <w:pPr>
        <w:widowControl w:val="0"/>
        <w:ind w:left="397" w:hanging="397"/>
        <w:jc w:val="both"/>
        <w:rPr>
          <w:rFonts w:eastAsia="Lucida Sans Unicode"/>
          <w:lang w:eastAsia="zh-CN"/>
        </w:rPr>
      </w:pPr>
      <w:r>
        <w:rPr>
          <w:lang w:eastAsia="ar-SA"/>
        </w:rPr>
        <w:t>14. Pojemniki przeznaczone na odpady zbierane selektywnie powinny być dostosowane do rozporządzenia w sprawie sposobu selektywnego zbierania wybranych frakcji odpadów.</w:t>
      </w:r>
    </w:p>
    <w:p w14:paraId="722B8504" w14:textId="77777777" w:rsidR="0071641B" w:rsidRDefault="00000000">
      <w:pPr>
        <w:widowControl w:val="0"/>
        <w:ind w:left="397" w:hanging="397"/>
        <w:jc w:val="both"/>
        <w:rPr>
          <w:rFonts w:eastAsia="Lucida Sans Unicode"/>
          <w:lang w:eastAsia="zh-CN"/>
        </w:rPr>
      </w:pPr>
      <w:r>
        <w:rPr>
          <w:lang w:eastAsia="ar-SA"/>
        </w:rPr>
        <w:t xml:space="preserve">15. </w:t>
      </w:r>
      <w:r>
        <w:rPr>
          <w:color w:val="000000"/>
          <w:lang w:eastAsia="ar-SA"/>
        </w:rPr>
        <w:t>Zamawiający w dniu podpisania umowy dostarczy Wykonawcy szczegółowy wykaz punktów wywozowych objętych przedmiotem zamówienia zawierający również ilość osób zamieszkujących nieruchomość w celu zaopatrzenia właścicieli nieruchomości w pojemniki.</w:t>
      </w:r>
    </w:p>
    <w:p w14:paraId="0A9AE03E" w14:textId="77777777" w:rsidR="0071641B" w:rsidRDefault="00000000">
      <w:pPr>
        <w:widowControl w:val="0"/>
        <w:tabs>
          <w:tab w:val="left" w:pos="1019"/>
        </w:tabs>
        <w:ind w:left="397" w:hanging="397"/>
        <w:jc w:val="both"/>
        <w:rPr>
          <w:rFonts w:eastAsia="Lucida Sans Unicode"/>
          <w:lang w:eastAsia="zh-CN"/>
        </w:rPr>
      </w:pPr>
      <w:r>
        <w:rPr>
          <w:color w:val="000000"/>
          <w:lang w:eastAsia="ar-SA"/>
        </w:rPr>
        <w:t>16. Zamawiający w dniu podpisania umowy dostarczy Wykonawcy szczegółowy wykaz punktów wywozowych objętych przedmiotem zamówienia zawierający również ilość osób zamieszkujących nieruchomości z trudnym dojazdem do posesji.</w:t>
      </w:r>
    </w:p>
    <w:p w14:paraId="729972AD" w14:textId="77777777" w:rsidR="0071641B" w:rsidRDefault="00000000">
      <w:pPr>
        <w:widowControl w:val="0"/>
        <w:tabs>
          <w:tab w:val="left" w:pos="1019"/>
        </w:tabs>
        <w:ind w:left="397" w:hanging="397"/>
        <w:jc w:val="both"/>
        <w:rPr>
          <w:rFonts w:eastAsia="Lucida Sans Unicode"/>
          <w:lang w:eastAsia="zh-CN"/>
        </w:rPr>
      </w:pPr>
      <w:r>
        <w:rPr>
          <w:color w:val="000000"/>
          <w:lang w:eastAsia="ar-SA"/>
        </w:rPr>
        <w:t xml:space="preserve">17. </w:t>
      </w:r>
      <w:r>
        <w:rPr>
          <w:rFonts w:eastAsia="Lucida Sans Unicode"/>
          <w:lang w:eastAsia="zh-CN"/>
        </w:rPr>
        <w:t xml:space="preserve">Zamawiający zastrzega w trakcie realizacji umowy możliwość zmiany lub dodanie miejsc z odbiorem odpadów o utrudnionym dojeździe. Wykonawcy z tego tytułu nie przysługują żadne roszczenia. </w:t>
      </w:r>
    </w:p>
    <w:p w14:paraId="03D153FB" w14:textId="77777777" w:rsidR="0071641B" w:rsidRDefault="00000000">
      <w:pPr>
        <w:widowControl w:val="0"/>
        <w:tabs>
          <w:tab w:val="left" w:pos="1019"/>
        </w:tabs>
        <w:ind w:left="397" w:hanging="397"/>
        <w:jc w:val="both"/>
        <w:rPr>
          <w:rFonts w:eastAsia="Lucida Sans Unicode"/>
          <w:lang w:eastAsia="zh-CN"/>
        </w:rPr>
      </w:pPr>
      <w:r>
        <w:rPr>
          <w:rFonts w:eastAsia="Lucida Sans Unicode"/>
          <w:lang w:eastAsia="zh-CN"/>
        </w:rPr>
        <w:t xml:space="preserve">18. </w:t>
      </w:r>
      <w:r>
        <w:rPr>
          <w:color w:val="000000"/>
          <w:lang w:eastAsia="ar-SA"/>
        </w:rPr>
        <w:t>Wykonawca jest zobowiązany do oznakowania pojemników w sposób czytelny</w:t>
      </w:r>
      <w:r>
        <w:rPr>
          <w:color w:val="000000"/>
          <w:lang w:eastAsia="ar-SA"/>
        </w:rPr>
        <w:br/>
        <w:t>i widoczny, umożliwiający łatwą identyfikację przedsiębiorcy, poprzez umieszczenie na nich danych firmy.</w:t>
      </w:r>
    </w:p>
    <w:p w14:paraId="108F84DA" w14:textId="77777777" w:rsidR="0071641B" w:rsidRDefault="00000000">
      <w:pPr>
        <w:widowControl w:val="0"/>
        <w:tabs>
          <w:tab w:val="left" w:pos="1019"/>
        </w:tabs>
        <w:ind w:left="397" w:hanging="397"/>
        <w:jc w:val="both"/>
        <w:rPr>
          <w:rFonts w:eastAsia="Lucida Sans Unicode"/>
          <w:lang w:eastAsia="zh-CN"/>
        </w:rPr>
      </w:pPr>
      <w:r>
        <w:rPr>
          <w:color w:val="000000"/>
          <w:lang w:eastAsia="ar-SA"/>
        </w:rPr>
        <w:t>19. Zamawiający zastrzega sobie prawo żądania od Wykonawcy doposażenia nieruchomości w pojemniki, w przypadku:</w:t>
      </w:r>
    </w:p>
    <w:p w14:paraId="6CE8494D" w14:textId="77777777" w:rsidR="0071641B" w:rsidRDefault="00000000">
      <w:pPr>
        <w:ind w:left="340"/>
        <w:jc w:val="both"/>
        <w:rPr>
          <w:rFonts w:eastAsia="Lucida Sans Unicode"/>
          <w:lang w:eastAsia="zh-CN"/>
        </w:rPr>
      </w:pPr>
      <w:r>
        <w:lastRenderedPageBreak/>
        <w:t>a) udokumentowanego zniszczenia pojemnika przez Wykonawcę w trakcie realizacji usługi z jego wyłącznej winy,</w:t>
      </w:r>
      <w:r>
        <w:rPr>
          <w:color w:val="000000"/>
          <w:lang w:eastAsia="ar-SA"/>
        </w:rPr>
        <w:t xml:space="preserve"> </w:t>
      </w:r>
    </w:p>
    <w:p w14:paraId="26511253" w14:textId="77777777" w:rsidR="0071641B" w:rsidRDefault="00000000">
      <w:pPr>
        <w:ind w:left="340"/>
        <w:jc w:val="both"/>
        <w:rPr>
          <w:rFonts w:eastAsia="Lucida Sans Unicode"/>
          <w:lang w:eastAsia="zh-CN"/>
        </w:rPr>
      </w:pPr>
      <w:r>
        <w:rPr>
          <w:color w:val="000000"/>
          <w:lang w:eastAsia="ar-SA"/>
        </w:rPr>
        <w:t xml:space="preserve">b) zmiany ilości osób zamieszkujących na wskazanej posesji, na własny koszt </w:t>
      </w:r>
      <w:r>
        <w:rPr>
          <w:color w:val="000000"/>
          <w:lang w:eastAsia="ar-SA"/>
        </w:rPr>
        <w:br/>
        <w:t>w terminie 7 dni od zgłoszenia w formie elektronicznej zapotrzebowania przez Zamawiającego,</w:t>
      </w:r>
    </w:p>
    <w:p w14:paraId="0F38BDAB" w14:textId="77777777" w:rsidR="0071641B" w:rsidRDefault="00000000">
      <w:pPr>
        <w:ind w:left="340"/>
        <w:jc w:val="both"/>
        <w:rPr>
          <w:rFonts w:eastAsia="Lucida Sans Unicode"/>
          <w:lang w:eastAsia="zh-CN"/>
        </w:rPr>
      </w:pPr>
      <w:r>
        <w:rPr>
          <w:rFonts w:eastAsia="Lucida Sans Unicode"/>
          <w:lang w:eastAsia="zh-CN"/>
        </w:rPr>
        <w:t xml:space="preserve">c) zgłoszenia nowych nieruchomości, jeśli pojawią się w trakcie realizacji zamówienia, </w:t>
      </w:r>
      <w:r>
        <w:rPr>
          <w:color w:val="000000"/>
          <w:lang w:eastAsia="ar-SA"/>
        </w:rPr>
        <w:t>na własny koszt w terminie 7 dni od zgłoszenia w formie elektronicznej zapotrzebowania przez Zamawiającego.</w:t>
      </w:r>
    </w:p>
    <w:p w14:paraId="0ED0EF7D" w14:textId="77777777" w:rsidR="0071641B" w:rsidRDefault="00000000">
      <w:pPr>
        <w:ind w:left="397" w:hanging="397"/>
        <w:jc w:val="both"/>
        <w:rPr>
          <w:rFonts w:eastAsia="Lucida Sans Unicode"/>
          <w:lang w:eastAsia="zh-CN"/>
        </w:rPr>
      </w:pPr>
      <w:r>
        <w:rPr>
          <w:color w:val="000000"/>
          <w:lang w:eastAsia="ar-SA"/>
        </w:rPr>
        <w:t xml:space="preserve">20. </w:t>
      </w:r>
      <w:r>
        <w:rPr>
          <w:rFonts w:eastAsia="Lucida Sans Unicode"/>
          <w:lang w:eastAsia="zh-CN"/>
        </w:rPr>
        <w:t>W przypadku zmiany liczby punktów odbioru odpadów, Wykonawca jest zobowiązany do odebrania pojemników i zakończenia świadczenia usług odbioru odpadów z tych nieruchomości w terminie 7 dni od daty przekazania Wykonawcy zgłoszenia w formie elektronicznej,</w:t>
      </w:r>
    </w:p>
    <w:p w14:paraId="008041E4" w14:textId="77777777" w:rsidR="0071641B" w:rsidRDefault="00000000">
      <w:pPr>
        <w:ind w:left="397" w:hanging="397"/>
        <w:jc w:val="both"/>
        <w:rPr>
          <w:rFonts w:eastAsia="Lucida Sans Unicode"/>
          <w:lang w:eastAsia="zh-CN"/>
        </w:rPr>
      </w:pPr>
      <w:r>
        <w:rPr>
          <w:rFonts w:eastAsia="Lucida Sans Unicode"/>
          <w:lang w:eastAsia="zh-CN"/>
        </w:rPr>
        <w:t xml:space="preserve">21. </w:t>
      </w:r>
      <w:r>
        <w:rPr>
          <w:color w:val="000000"/>
          <w:lang w:eastAsia="ar-SA"/>
        </w:rPr>
        <w:t xml:space="preserve">Wykonawca jest zobowiązany w razie potrzeby do mycia, dezynfekcji </w:t>
      </w:r>
      <w:r>
        <w:rPr>
          <w:color w:val="000000"/>
          <w:lang w:eastAsia="ar-SA"/>
        </w:rPr>
        <w:br/>
        <w:t>i dezynsekcji pojemników i kontenerów zgodnie z wymaganiami z zakresu ochrony środowiska i ochrony sanitarnej.</w:t>
      </w:r>
    </w:p>
    <w:p w14:paraId="536C7323" w14:textId="77777777" w:rsidR="0071641B" w:rsidRDefault="00000000">
      <w:pPr>
        <w:ind w:left="397" w:hanging="397"/>
        <w:jc w:val="both"/>
        <w:rPr>
          <w:rFonts w:eastAsia="Lucida Sans Unicode"/>
          <w:lang w:eastAsia="zh-CN"/>
        </w:rPr>
      </w:pPr>
      <w:r>
        <w:rPr>
          <w:color w:val="000000"/>
          <w:lang w:eastAsia="ar-SA"/>
        </w:rPr>
        <w:t>22. Zakazuje się mieszania selektywnie zebranych odpadów komunalnych ze zmieszanymi odpadami komunalnymi odbieranymi od właścicieli nieruchomości.</w:t>
      </w:r>
    </w:p>
    <w:p w14:paraId="0289DF1C" w14:textId="77777777" w:rsidR="0071641B" w:rsidRDefault="00000000">
      <w:pPr>
        <w:ind w:left="397" w:hanging="397"/>
        <w:jc w:val="both"/>
        <w:rPr>
          <w:rFonts w:eastAsia="Lucida Sans Unicode"/>
          <w:lang w:eastAsia="zh-CN"/>
        </w:rPr>
      </w:pPr>
      <w:r>
        <w:rPr>
          <w:color w:val="000000"/>
          <w:lang w:eastAsia="ar-SA"/>
        </w:rPr>
        <w:t>23. Usługa będzie wykonywana w dni robocze od poniedziałku do piątku.</w:t>
      </w:r>
    </w:p>
    <w:p w14:paraId="7E40E87F" w14:textId="77777777" w:rsidR="0071641B" w:rsidRDefault="00000000">
      <w:pPr>
        <w:ind w:left="397" w:hanging="397"/>
        <w:jc w:val="both"/>
        <w:rPr>
          <w:rFonts w:eastAsia="Lucida Sans Unicode"/>
          <w:lang w:eastAsia="zh-CN"/>
        </w:rPr>
      </w:pPr>
      <w:r>
        <w:rPr>
          <w:color w:val="000000"/>
          <w:lang w:eastAsia="ar-SA"/>
        </w:rPr>
        <w:t>24. Zamawiający określa c</w:t>
      </w:r>
      <w:r>
        <w:rPr>
          <w:rFonts w:eastAsia="Lucida Sans Unicode"/>
          <w:color w:val="000000"/>
          <w:lang w:eastAsia="ar-SA"/>
        </w:rPr>
        <w:t>zęstotliwość</w:t>
      </w:r>
      <w:r>
        <w:rPr>
          <w:color w:val="000000"/>
          <w:lang w:eastAsia="ar-SA"/>
        </w:rPr>
        <w:t xml:space="preserve"> </w:t>
      </w:r>
      <w:r>
        <w:rPr>
          <w:rFonts w:eastAsia="Lucida Sans Unicode"/>
          <w:color w:val="000000"/>
          <w:lang w:eastAsia="ar-SA"/>
        </w:rPr>
        <w:t>odbioru</w:t>
      </w:r>
      <w:r>
        <w:rPr>
          <w:color w:val="000000"/>
          <w:lang w:eastAsia="ar-SA"/>
        </w:rPr>
        <w:t xml:space="preserve"> </w:t>
      </w:r>
      <w:r>
        <w:rPr>
          <w:rFonts w:eastAsia="Lucida Sans Unicode"/>
          <w:color w:val="000000"/>
          <w:lang w:eastAsia="ar-SA"/>
        </w:rPr>
        <w:t>poszczególnych</w:t>
      </w:r>
      <w:r>
        <w:rPr>
          <w:color w:val="000000"/>
          <w:lang w:eastAsia="ar-SA"/>
        </w:rPr>
        <w:t xml:space="preserve"> </w:t>
      </w:r>
      <w:r>
        <w:rPr>
          <w:rFonts w:eastAsia="Lucida Sans Unicode"/>
          <w:color w:val="000000"/>
          <w:lang w:eastAsia="ar-SA"/>
        </w:rPr>
        <w:t>frakcji</w:t>
      </w:r>
      <w:r>
        <w:rPr>
          <w:color w:val="000000"/>
          <w:lang w:eastAsia="ar-SA"/>
        </w:rPr>
        <w:t xml:space="preserve"> </w:t>
      </w:r>
      <w:r>
        <w:rPr>
          <w:rFonts w:eastAsia="Lucida Sans Unicode"/>
          <w:color w:val="000000"/>
          <w:lang w:eastAsia="ar-SA"/>
        </w:rPr>
        <w:t>odpadów</w:t>
      </w:r>
      <w:r>
        <w:rPr>
          <w:color w:val="000000"/>
          <w:lang w:eastAsia="ar-SA"/>
        </w:rPr>
        <w:t>:</w:t>
      </w:r>
    </w:p>
    <w:p w14:paraId="1B243A3D" w14:textId="77777777" w:rsidR="0071641B" w:rsidRDefault="0071641B">
      <w:pPr>
        <w:jc w:val="both"/>
        <w:rPr>
          <w:rFonts w:eastAsia="Lucida Sans Unicode"/>
          <w:lang w:eastAsia="zh-CN"/>
        </w:rPr>
      </w:pPr>
    </w:p>
    <w:p w14:paraId="57DB0881" w14:textId="77777777" w:rsidR="0071641B" w:rsidRDefault="00000000">
      <w:pPr>
        <w:widowControl w:val="0"/>
        <w:shd w:val="clear" w:color="auto" w:fill="FFFFFF"/>
        <w:tabs>
          <w:tab w:val="left" w:pos="720"/>
        </w:tabs>
        <w:jc w:val="both"/>
        <w:rPr>
          <w:rFonts w:eastAsia="Lucida Sans Unicode"/>
          <w:lang w:eastAsia="zh-CN"/>
        </w:rPr>
      </w:pPr>
      <w:r>
        <w:rPr>
          <w:b/>
          <w:color w:val="000000"/>
          <w:lang w:eastAsia="ar-SA"/>
        </w:rPr>
        <w:t xml:space="preserve">Tabela </w:t>
      </w:r>
      <w:r>
        <w:rPr>
          <w:rFonts w:eastAsia="Lucida Sans Unicode"/>
          <w:b/>
          <w:color w:val="000000"/>
          <w:lang w:eastAsia="ar-SA"/>
        </w:rPr>
        <w:t>nr</w:t>
      </w:r>
      <w:r>
        <w:rPr>
          <w:b/>
          <w:color w:val="000000"/>
          <w:lang w:eastAsia="ar-SA"/>
        </w:rPr>
        <w:t xml:space="preserve"> 4</w:t>
      </w:r>
    </w:p>
    <w:tbl>
      <w:tblPr>
        <w:tblW w:w="9212" w:type="dxa"/>
        <w:jc w:val="center"/>
        <w:tblLayout w:type="fixed"/>
        <w:tblLook w:val="04A0" w:firstRow="1" w:lastRow="0" w:firstColumn="1" w:lastColumn="0" w:noHBand="0" w:noVBand="1"/>
      </w:tblPr>
      <w:tblGrid>
        <w:gridCol w:w="2055"/>
        <w:gridCol w:w="4536"/>
        <w:gridCol w:w="2621"/>
      </w:tblGrid>
      <w:tr w:rsidR="0071641B" w14:paraId="100610A5"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08E22E9C" w14:textId="77777777" w:rsidR="0071641B" w:rsidRDefault="0071641B">
            <w:pPr>
              <w:widowControl w:val="0"/>
              <w:snapToGrid w:val="0"/>
              <w:jc w:val="center"/>
              <w:rPr>
                <w:b/>
                <w:lang w:eastAsia="zh-CN"/>
              </w:rPr>
            </w:pPr>
          </w:p>
          <w:p w14:paraId="6822BFCE" w14:textId="77777777" w:rsidR="0071641B" w:rsidRDefault="00000000">
            <w:pPr>
              <w:widowControl w:val="0"/>
              <w:snapToGrid w:val="0"/>
              <w:jc w:val="center"/>
            </w:pPr>
            <w:r>
              <w:rPr>
                <w:b/>
                <w:lang w:eastAsia="zh-CN"/>
              </w:rPr>
              <w:t xml:space="preserve">Rodzaj </w:t>
            </w:r>
            <w:r>
              <w:rPr>
                <w:rFonts w:eastAsia="Lucida Sans Unicode"/>
                <w:b/>
                <w:lang w:eastAsia="zh-CN"/>
              </w:rPr>
              <w:t>odpadów</w:t>
            </w:r>
          </w:p>
        </w:tc>
        <w:tc>
          <w:tcPr>
            <w:tcW w:w="4536" w:type="dxa"/>
            <w:tcBorders>
              <w:top w:val="single" w:sz="4" w:space="0" w:color="000000"/>
              <w:left w:val="single" w:sz="4" w:space="0" w:color="000000"/>
              <w:bottom w:val="single" w:sz="4" w:space="0" w:color="000000"/>
              <w:right w:val="single" w:sz="4" w:space="0" w:color="000000"/>
            </w:tcBorders>
          </w:tcPr>
          <w:p w14:paraId="18253754" w14:textId="77777777" w:rsidR="0071641B" w:rsidRDefault="0071641B">
            <w:pPr>
              <w:widowControl w:val="0"/>
              <w:snapToGrid w:val="0"/>
              <w:jc w:val="center"/>
              <w:rPr>
                <w:b/>
                <w:lang w:eastAsia="zh-CN"/>
              </w:rPr>
            </w:pPr>
          </w:p>
          <w:p w14:paraId="66C83DCC" w14:textId="77777777" w:rsidR="0071641B" w:rsidRDefault="00000000">
            <w:pPr>
              <w:widowControl w:val="0"/>
              <w:snapToGrid w:val="0"/>
              <w:jc w:val="center"/>
            </w:pPr>
            <w:r>
              <w:rPr>
                <w:b/>
                <w:lang w:eastAsia="zh-CN"/>
              </w:rPr>
              <w:t xml:space="preserve">Kod </w:t>
            </w:r>
            <w:r>
              <w:rPr>
                <w:rFonts w:eastAsia="Lucida Sans Unicode"/>
                <w:b/>
                <w:lang w:eastAsia="zh-CN"/>
              </w:rPr>
              <w:t>odpadów</w:t>
            </w:r>
          </w:p>
        </w:tc>
        <w:tc>
          <w:tcPr>
            <w:tcW w:w="2621" w:type="dxa"/>
            <w:tcBorders>
              <w:top w:val="single" w:sz="4" w:space="0" w:color="000000"/>
              <w:left w:val="single" w:sz="4" w:space="0" w:color="000000"/>
              <w:bottom w:val="single" w:sz="4" w:space="0" w:color="000000"/>
              <w:right w:val="single" w:sz="4" w:space="0" w:color="000000"/>
            </w:tcBorders>
          </w:tcPr>
          <w:p w14:paraId="2AF7A25D" w14:textId="77777777" w:rsidR="0071641B" w:rsidRDefault="0071641B">
            <w:pPr>
              <w:widowControl w:val="0"/>
              <w:snapToGrid w:val="0"/>
              <w:jc w:val="center"/>
              <w:rPr>
                <w:b/>
                <w:lang w:eastAsia="zh-CN"/>
              </w:rPr>
            </w:pPr>
          </w:p>
          <w:p w14:paraId="791C88CC" w14:textId="77777777" w:rsidR="0071641B" w:rsidRDefault="00000000">
            <w:pPr>
              <w:widowControl w:val="0"/>
              <w:snapToGrid w:val="0"/>
              <w:jc w:val="center"/>
            </w:pPr>
            <w:r>
              <w:rPr>
                <w:b/>
                <w:lang w:eastAsia="zh-CN"/>
              </w:rPr>
              <w:t xml:space="preserve">Częstotliwość </w:t>
            </w:r>
            <w:r>
              <w:rPr>
                <w:rFonts w:eastAsia="Lucida Sans Unicode"/>
                <w:b/>
                <w:lang w:eastAsia="zh-CN"/>
              </w:rPr>
              <w:t>odbioru</w:t>
            </w:r>
          </w:p>
          <w:p w14:paraId="56B8F118" w14:textId="77777777" w:rsidR="0071641B" w:rsidRDefault="0071641B">
            <w:pPr>
              <w:widowControl w:val="0"/>
              <w:snapToGrid w:val="0"/>
              <w:jc w:val="center"/>
              <w:rPr>
                <w:rFonts w:eastAsia="Lucida Sans Unicode"/>
                <w:b/>
                <w:lang w:eastAsia="zh-CN"/>
              </w:rPr>
            </w:pPr>
          </w:p>
        </w:tc>
      </w:tr>
      <w:tr w:rsidR="0071641B" w14:paraId="73D3506C"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53B94522" w14:textId="77777777" w:rsidR="0071641B" w:rsidRDefault="0071641B">
            <w:pPr>
              <w:widowControl w:val="0"/>
              <w:snapToGrid w:val="0"/>
              <w:jc w:val="center"/>
              <w:rPr>
                <w:rFonts w:eastAsia="Lucida Sans Unicode"/>
                <w:b/>
                <w:lang w:eastAsia="zh-CN"/>
              </w:rPr>
            </w:pPr>
          </w:p>
          <w:p w14:paraId="059E163A" w14:textId="77777777" w:rsidR="0071641B" w:rsidRDefault="00000000">
            <w:pPr>
              <w:widowControl w:val="0"/>
              <w:snapToGrid w:val="0"/>
              <w:jc w:val="center"/>
            </w:pPr>
            <w:r>
              <w:rPr>
                <w:rFonts w:eastAsia="Lucida Sans Unicode"/>
                <w:b/>
                <w:lang w:eastAsia="zh-CN"/>
              </w:rPr>
              <w:t>Odpady</w:t>
            </w:r>
            <w:r>
              <w:rPr>
                <w:b/>
                <w:lang w:eastAsia="zh-CN"/>
              </w:rPr>
              <w:t xml:space="preserve"> zmieszane</w:t>
            </w:r>
          </w:p>
        </w:tc>
        <w:tc>
          <w:tcPr>
            <w:tcW w:w="4536" w:type="dxa"/>
            <w:tcBorders>
              <w:top w:val="single" w:sz="4" w:space="0" w:color="000000"/>
              <w:left w:val="single" w:sz="4" w:space="0" w:color="000000"/>
              <w:bottom w:val="single" w:sz="4" w:space="0" w:color="000000"/>
              <w:right w:val="single" w:sz="4" w:space="0" w:color="000000"/>
            </w:tcBorders>
          </w:tcPr>
          <w:p w14:paraId="1CC75FA0" w14:textId="77777777" w:rsidR="0071641B" w:rsidRDefault="00000000">
            <w:pPr>
              <w:widowControl w:val="0"/>
              <w:snapToGrid w:val="0"/>
            </w:pPr>
            <w:r>
              <w:rPr>
                <w:b/>
                <w:lang w:eastAsia="ar-SA"/>
              </w:rPr>
              <w:t>20 03 01</w:t>
            </w:r>
            <w:r>
              <w:rPr>
                <w:lang w:eastAsia="ar-SA"/>
              </w:rPr>
              <w:t>- n</w:t>
            </w:r>
            <w:r>
              <w:rPr>
                <w:rFonts w:eastAsia="Lucida Sans Unicode"/>
                <w:lang w:eastAsia="ar-SA"/>
              </w:rPr>
              <w:t xml:space="preserve">iesegregowane (zmieszane) </w:t>
            </w:r>
          </w:p>
          <w:p w14:paraId="27AC4B94" w14:textId="77777777" w:rsidR="0071641B" w:rsidRDefault="00000000">
            <w:pPr>
              <w:widowControl w:val="0"/>
              <w:snapToGrid w:val="0"/>
              <w:rPr>
                <w:rFonts w:eastAsia="Lucida Sans Unicode"/>
                <w:lang w:eastAsia="ar-SA"/>
              </w:rPr>
            </w:pPr>
            <w:r>
              <w:rPr>
                <w:rFonts w:eastAsia="Lucida Sans Unicode"/>
                <w:lang w:eastAsia="ar-SA"/>
              </w:rPr>
              <w:t>odpady komunalne</w:t>
            </w:r>
          </w:p>
        </w:tc>
        <w:tc>
          <w:tcPr>
            <w:tcW w:w="2621" w:type="dxa"/>
            <w:tcBorders>
              <w:top w:val="single" w:sz="4" w:space="0" w:color="000000"/>
              <w:left w:val="single" w:sz="4" w:space="0" w:color="000000"/>
              <w:bottom w:val="single" w:sz="4" w:space="0" w:color="000000"/>
              <w:right w:val="single" w:sz="4" w:space="0" w:color="000000"/>
            </w:tcBorders>
            <w:vAlign w:val="center"/>
          </w:tcPr>
          <w:p w14:paraId="17DC2710" w14:textId="77777777" w:rsidR="0071641B" w:rsidRDefault="00000000">
            <w:pPr>
              <w:widowControl w:val="0"/>
              <w:spacing w:after="200"/>
              <w:contextualSpacing/>
              <w:jc w:val="both"/>
            </w:pPr>
            <w:r>
              <w:rPr>
                <w:lang w:eastAsia="zh-CN"/>
              </w:rPr>
              <w:t xml:space="preserve">1 </w:t>
            </w:r>
            <w:r>
              <w:rPr>
                <w:rFonts w:eastAsia="Lucida Sans Unicode"/>
                <w:lang w:eastAsia="zh-CN"/>
              </w:rPr>
              <w:t>raz</w:t>
            </w:r>
            <w:r>
              <w:rPr>
                <w:lang w:eastAsia="zh-CN"/>
              </w:rPr>
              <w:t xml:space="preserve"> </w:t>
            </w:r>
            <w:r>
              <w:rPr>
                <w:rFonts w:eastAsia="Lucida Sans Unicode"/>
                <w:lang w:eastAsia="zh-CN"/>
              </w:rPr>
              <w:t>w</w:t>
            </w:r>
            <w:r>
              <w:rPr>
                <w:lang w:eastAsia="zh-CN"/>
              </w:rPr>
              <w:t xml:space="preserve"> </w:t>
            </w:r>
            <w:r>
              <w:rPr>
                <w:rFonts w:eastAsia="Lucida Sans Unicode"/>
                <w:lang w:eastAsia="zh-CN"/>
              </w:rPr>
              <w:t>miesiącu sprzed posesji</w:t>
            </w:r>
            <w:r>
              <w:t>.</w:t>
            </w:r>
          </w:p>
        </w:tc>
      </w:tr>
      <w:tr w:rsidR="0071641B" w14:paraId="6056D6B7" w14:textId="77777777">
        <w:trPr>
          <w:trHeight w:val="2298"/>
          <w:jc w:val="center"/>
        </w:trPr>
        <w:tc>
          <w:tcPr>
            <w:tcW w:w="2055" w:type="dxa"/>
            <w:vMerge w:val="restart"/>
            <w:tcBorders>
              <w:top w:val="single" w:sz="4" w:space="0" w:color="000000"/>
              <w:left w:val="single" w:sz="4" w:space="0" w:color="000000"/>
              <w:bottom w:val="single" w:sz="4" w:space="0" w:color="000000"/>
              <w:right w:val="single" w:sz="4" w:space="0" w:color="000000"/>
            </w:tcBorders>
          </w:tcPr>
          <w:p w14:paraId="0CC1479B" w14:textId="77777777" w:rsidR="0071641B" w:rsidRDefault="00000000">
            <w:pPr>
              <w:widowControl w:val="0"/>
              <w:snapToGrid w:val="0"/>
              <w:jc w:val="center"/>
            </w:pPr>
            <w:r>
              <w:rPr>
                <w:rFonts w:eastAsia="Lucida Sans Unicode"/>
                <w:b/>
                <w:lang w:eastAsia="zh-CN"/>
              </w:rPr>
              <w:t>Odpady</w:t>
            </w:r>
            <w:r>
              <w:rPr>
                <w:b/>
                <w:lang w:eastAsia="zh-CN"/>
              </w:rPr>
              <w:t xml:space="preserve"> segregowane</w:t>
            </w:r>
          </w:p>
        </w:tc>
        <w:tc>
          <w:tcPr>
            <w:tcW w:w="4536" w:type="dxa"/>
            <w:tcBorders>
              <w:top w:val="single" w:sz="4" w:space="0" w:color="000000"/>
              <w:left w:val="single" w:sz="4" w:space="0" w:color="000000"/>
              <w:bottom w:val="single" w:sz="4" w:space="0" w:color="000000"/>
              <w:right w:val="single" w:sz="4" w:space="0" w:color="000000"/>
            </w:tcBorders>
          </w:tcPr>
          <w:p w14:paraId="6DE4CF43" w14:textId="77777777" w:rsidR="0071641B" w:rsidRDefault="00000000">
            <w:pPr>
              <w:widowControl w:val="0"/>
              <w:snapToGrid w:val="0"/>
            </w:pPr>
            <w:r>
              <w:rPr>
                <w:rFonts w:eastAsia="Lucida Sans Unicode"/>
                <w:b/>
                <w:lang w:eastAsia="zh-CN"/>
              </w:rPr>
              <w:t>20 0101 – p</w:t>
            </w:r>
            <w:r>
              <w:rPr>
                <w:rFonts w:eastAsia="Lucida Sans Unicode"/>
                <w:lang w:eastAsia="zh-CN"/>
              </w:rPr>
              <w:t>apier, tektura</w:t>
            </w:r>
          </w:p>
          <w:p w14:paraId="7DF021E4" w14:textId="77777777" w:rsidR="0071641B" w:rsidRDefault="00000000">
            <w:pPr>
              <w:widowControl w:val="0"/>
              <w:snapToGrid w:val="0"/>
            </w:pPr>
            <w:r>
              <w:rPr>
                <w:rFonts w:eastAsia="Lucida Sans Unicode"/>
                <w:b/>
                <w:lang w:eastAsia="zh-CN"/>
              </w:rPr>
              <w:t>15 01 01</w:t>
            </w:r>
            <w:r>
              <w:rPr>
                <w:rFonts w:eastAsia="Lucida Sans Unicode"/>
                <w:lang w:eastAsia="zh-CN"/>
              </w:rPr>
              <w:t xml:space="preserve"> – opakowania z papieru</w:t>
            </w:r>
          </w:p>
          <w:p w14:paraId="00511F0B" w14:textId="77777777" w:rsidR="0071641B" w:rsidRDefault="00000000">
            <w:pPr>
              <w:widowControl w:val="0"/>
              <w:snapToGrid w:val="0"/>
            </w:pPr>
            <w:r>
              <w:rPr>
                <w:rFonts w:eastAsia="Lucida Sans Unicode"/>
                <w:b/>
                <w:lang w:eastAsia="zh-CN"/>
              </w:rPr>
              <w:t>20 01 39</w:t>
            </w:r>
            <w:r>
              <w:rPr>
                <w:rFonts w:eastAsia="Lucida Sans Unicode"/>
                <w:lang w:eastAsia="zh-CN"/>
              </w:rPr>
              <w:t xml:space="preserve"> – tworzywa sztuczne</w:t>
            </w:r>
          </w:p>
          <w:p w14:paraId="43209C2C" w14:textId="77777777" w:rsidR="0071641B" w:rsidRDefault="00000000">
            <w:pPr>
              <w:widowControl w:val="0"/>
              <w:snapToGrid w:val="0"/>
            </w:pPr>
            <w:r>
              <w:rPr>
                <w:rFonts w:eastAsia="Lucida Sans Unicode"/>
                <w:b/>
                <w:lang w:eastAsia="zh-CN"/>
              </w:rPr>
              <w:t>15 01 02</w:t>
            </w:r>
            <w:r>
              <w:rPr>
                <w:rFonts w:eastAsia="Lucida Sans Unicode"/>
                <w:lang w:eastAsia="zh-CN"/>
              </w:rPr>
              <w:t xml:space="preserve"> – opakowania </w:t>
            </w:r>
            <w:r>
              <w:rPr>
                <w:rFonts w:eastAsia="Lucida Sans Unicode"/>
                <w:lang w:eastAsia="zh-CN"/>
              </w:rPr>
              <w:br/>
              <w:t>z tworzyw sztucznych</w:t>
            </w:r>
          </w:p>
          <w:p w14:paraId="55142026" w14:textId="77777777" w:rsidR="0071641B" w:rsidRDefault="00000000">
            <w:pPr>
              <w:widowControl w:val="0"/>
              <w:snapToGrid w:val="0"/>
            </w:pPr>
            <w:r>
              <w:rPr>
                <w:b/>
                <w:lang w:eastAsia="zh-CN"/>
              </w:rPr>
              <w:t>20 01 40</w:t>
            </w:r>
            <w:r>
              <w:rPr>
                <w:lang w:eastAsia="zh-CN"/>
              </w:rPr>
              <w:t xml:space="preserve"> – m</w:t>
            </w:r>
            <w:r>
              <w:rPr>
                <w:rFonts w:eastAsia="Lucida Sans Unicode"/>
                <w:lang w:eastAsia="zh-CN"/>
              </w:rPr>
              <w:t>etale</w:t>
            </w:r>
          </w:p>
          <w:p w14:paraId="002223B5" w14:textId="77777777" w:rsidR="0071641B" w:rsidRDefault="00000000">
            <w:pPr>
              <w:widowControl w:val="0"/>
              <w:snapToGrid w:val="0"/>
            </w:pPr>
            <w:r>
              <w:rPr>
                <w:rFonts w:eastAsia="Lucida Sans Unicode"/>
                <w:b/>
                <w:lang w:eastAsia="zh-CN"/>
              </w:rPr>
              <w:t>15 01 04</w:t>
            </w:r>
            <w:r>
              <w:rPr>
                <w:rFonts w:eastAsia="Lucida Sans Unicode"/>
                <w:lang w:eastAsia="zh-CN"/>
              </w:rPr>
              <w:t xml:space="preserve"> – opakowania z metali</w:t>
            </w:r>
          </w:p>
          <w:p w14:paraId="38C07853" w14:textId="77777777" w:rsidR="0071641B" w:rsidRDefault="00000000">
            <w:pPr>
              <w:widowControl w:val="0"/>
              <w:snapToGrid w:val="0"/>
            </w:pPr>
            <w:r>
              <w:rPr>
                <w:b/>
                <w:lang w:eastAsia="ar-SA"/>
              </w:rPr>
              <w:t>15 01 05</w:t>
            </w:r>
            <w:r>
              <w:rPr>
                <w:lang w:eastAsia="ar-SA"/>
              </w:rPr>
              <w:t xml:space="preserve"> - opakowania wielomateriałowe</w:t>
            </w:r>
          </w:p>
        </w:tc>
        <w:tc>
          <w:tcPr>
            <w:tcW w:w="2621" w:type="dxa"/>
            <w:tcBorders>
              <w:top w:val="single" w:sz="4" w:space="0" w:color="000000"/>
              <w:left w:val="single" w:sz="4" w:space="0" w:color="000000"/>
              <w:bottom w:val="single" w:sz="4" w:space="0" w:color="000000"/>
              <w:right w:val="single" w:sz="4" w:space="0" w:color="000000"/>
            </w:tcBorders>
            <w:vAlign w:val="center"/>
          </w:tcPr>
          <w:p w14:paraId="4AD4CA04" w14:textId="77777777" w:rsidR="0071641B" w:rsidRDefault="00000000">
            <w:pPr>
              <w:widowControl w:val="0"/>
            </w:pPr>
            <w:r>
              <w:rPr>
                <w:lang w:eastAsia="zh-CN"/>
              </w:rPr>
              <w:t xml:space="preserve">1 </w:t>
            </w:r>
            <w:r>
              <w:rPr>
                <w:rFonts w:eastAsia="Lucida Sans Unicode"/>
                <w:lang w:eastAsia="zh-CN"/>
              </w:rPr>
              <w:t>raz</w:t>
            </w:r>
            <w:r>
              <w:rPr>
                <w:lang w:eastAsia="zh-CN"/>
              </w:rPr>
              <w:t xml:space="preserve"> </w:t>
            </w:r>
            <w:r>
              <w:rPr>
                <w:rFonts w:eastAsia="Lucida Sans Unicode"/>
                <w:lang w:eastAsia="zh-CN"/>
              </w:rPr>
              <w:t>w</w:t>
            </w:r>
            <w:r>
              <w:rPr>
                <w:lang w:eastAsia="zh-CN"/>
              </w:rPr>
              <w:t xml:space="preserve"> </w:t>
            </w:r>
            <w:r>
              <w:rPr>
                <w:rFonts w:eastAsia="Lucida Sans Unicode"/>
                <w:lang w:eastAsia="zh-CN"/>
              </w:rPr>
              <w:t>miesiącu sprzed posesji</w:t>
            </w:r>
          </w:p>
        </w:tc>
      </w:tr>
      <w:tr w:rsidR="0071641B" w14:paraId="35F376A9" w14:textId="77777777">
        <w:trPr>
          <w:trHeight w:val="883"/>
          <w:jc w:val="center"/>
        </w:trPr>
        <w:tc>
          <w:tcPr>
            <w:tcW w:w="2055" w:type="dxa"/>
            <w:vMerge/>
            <w:tcBorders>
              <w:top w:val="single" w:sz="4" w:space="0" w:color="000000"/>
              <w:left w:val="single" w:sz="4" w:space="0" w:color="000000"/>
              <w:bottom w:val="single" w:sz="4" w:space="0" w:color="000000"/>
              <w:right w:val="single" w:sz="4" w:space="0" w:color="000000"/>
            </w:tcBorders>
          </w:tcPr>
          <w:p w14:paraId="7E780D75" w14:textId="77777777" w:rsidR="0071641B" w:rsidRDefault="0071641B">
            <w:pPr>
              <w:widowControl w:val="0"/>
              <w:snapToGrid w:val="0"/>
              <w:jc w:val="center"/>
              <w:rPr>
                <w:rFonts w:eastAsia="Lucida Sans Unicode"/>
                <w:b/>
                <w:lang w:eastAsia="zh-CN"/>
              </w:rPr>
            </w:pPr>
          </w:p>
        </w:tc>
        <w:tc>
          <w:tcPr>
            <w:tcW w:w="4536" w:type="dxa"/>
            <w:tcBorders>
              <w:top w:val="single" w:sz="4" w:space="0" w:color="000000"/>
              <w:left w:val="single" w:sz="4" w:space="0" w:color="000000"/>
              <w:bottom w:val="single" w:sz="4" w:space="0" w:color="000000"/>
              <w:right w:val="single" w:sz="4" w:space="0" w:color="000000"/>
            </w:tcBorders>
          </w:tcPr>
          <w:p w14:paraId="5EA93FAE" w14:textId="77777777" w:rsidR="0071641B" w:rsidRDefault="00000000">
            <w:pPr>
              <w:widowControl w:val="0"/>
              <w:snapToGrid w:val="0"/>
            </w:pPr>
            <w:r>
              <w:rPr>
                <w:b/>
                <w:bCs/>
                <w:lang w:eastAsia="zh-CN"/>
              </w:rPr>
              <w:t>20 01 02</w:t>
            </w:r>
            <w:r>
              <w:rPr>
                <w:lang w:eastAsia="zh-CN"/>
              </w:rPr>
              <w:t xml:space="preserve"> – s</w:t>
            </w:r>
            <w:r>
              <w:rPr>
                <w:rFonts w:eastAsia="Lucida Sans Unicode"/>
                <w:lang w:eastAsia="zh-CN"/>
              </w:rPr>
              <w:t>zkło</w:t>
            </w:r>
          </w:p>
          <w:p w14:paraId="1DFCF1EC" w14:textId="77777777" w:rsidR="0071641B" w:rsidRDefault="00000000">
            <w:pPr>
              <w:widowControl w:val="0"/>
            </w:pPr>
            <w:r>
              <w:rPr>
                <w:rFonts w:eastAsia="Lucida Sans Unicode"/>
                <w:b/>
                <w:lang w:eastAsia="zh-CN"/>
              </w:rPr>
              <w:t>15 01 07</w:t>
            </w:r>
            <w:r>
              <w:rPr>
                <w:rFonts w:eastAsia="Lucida Sans Unicode"/>
                <w:lang w:eastAsia="zh-CN"/>
              </w:rPr>
              <w:t xml:space="preserve"> – opakowania ze szkła</w:t>
            </w:r>
          </w:p>
        </w:tc>
        <w:tc>
          <w:tcPr>
            <w:tcW w:w="2621" w:type="dxa"/>
            <w:tcBorders>
              <w:top w:val="single" w:sz="4" w:space="0" w:color="000000"/>
              <w:left w:val="single" w:sz="4" w:space="0" w:color="000000"/>
              <w:bottom w:val="single" w:sz="4" w:space="0" w:color="000000"/>
              <w:right w:val="single" w:sz="4" w:space="0" w:color="000000"/>
            </w:tcBorders>
          </w:tcPr>
          <w:p w14:paraId="0BD999F1" w14:textId="77777777" w:rsidR="0071641B" w:rsidRDefault="00000000">
            <w:pPr>
              <w:widowControl w:val="0"/>
              <w:rPr>
                <w:rFonts w:eastAsia="Lucida Sans Unicode"/>
                <w:lang w:eastAsia="zh-CN"/>
              </w:rPr>
            </w:pPr>
            <w:r>
              <w:rPr>
                <w:rFonts w:eastAsia="Lucida Sans Unicode"/>
                <w:lang w:eastAsia="zh-CN"/>
              </w:rPr>
              <w:t>1 raz na kwartał sprzed posesji</w:t>
            </w:r>
          </w:p>
        </w:tc>
      </w:tr>
      <w:tr w:rsidR="0071641B" w14:paraId="770E92B6" w14:textId="77777777">
        <w:trPr>
          <w:trHeight w:val="913"/>
          <w:jc w:val="center"/>
        </w:trPr>
        <w:tc>
          <w:tcPr>
            <w:tcW w:w="2055" w:type="dxa"/>
            <w:vMerge/>
            <w:tcBorders>
              <w:top w:val="single" w:sz="4" w:space="0" w:color="000000"/>
              <w:left w:val="single" w:sz="4" w:space="0" w:color="000000"/>
              <w:bottom w:val="single" w:sz="4" w:space="0" w:color="000000"/>
              <w:right w:val="single" w:sz="4" w:space="0" w:color="000000"/>
            </w:tcBorders>
          </w:tcPr>
          <w:p w14:paraId="581C0F81" w14:textId="77777777" w:rsidR="0071641B" w:rsidRDefault="0071641B">
            <w:pPr>
              <w:widowControl w:val="0"/>
              <w:snapToGrid w:val="0"/>
              <w:jc w:val="center"/>
              <w:rPr>
                <w:rFonts w:eastAsia="Lucida Sans Unicode"/>
                <w:b/>
                <w:lang w:eastAsia="zh-CN"/>
              </w:rPr>
            </w:pPr>
          </w:p>
        </w:tc>
        <w:tc>
          <w:tcPr>
            <w:tcW w:w="4536" w:type="dxa"/>
            <w:tcBorders>
              <w:top w:val="single" w:sz="4" w:space="0" w:color="000000"/>
              <w:left w:val="single" w:sz="4" w:space="0" w:color="000000"/>
              <w:bottom w:val="single" w:sz="4" w:space="0" w:color="000000"/>
              <w:right w:val="single" w:sz="4" w:space="0" w:color="000000"/>
            </w:tcBorders>
          </w:tcPr>
          <w:p w14:paraId="478BA719" w14:textId="77777777" w:rsidR="0071641B" w:rsidRDefault="00000000">
            <w:pPr>
              <w:widowControl w:val="0"/>
            </w:pPr>
            <w:r>
              <w:rPr>
                <w:b/>
                <w:lang w:eastAsia="ar-SA"/>
              </w:rPr>
              <w:t>20 01 08 – o</w:t>
            </w:r>
            <w:r>
              <w:rPr>
                <w:lang w:eastAsia="ar-SA"/>
              </w:rPr>
              <w:t>dpady kuchenne ulegające biodegradacji</w:t>
            </w:r>
          </w:p>
          <w:p w14:paraId="53963EC0" w14:textId="77777777" w:rsidR="0071641B" w:rsidRDefault="00000000">
            <w:pPr>
              <w:widowControl w:val="0"/>
              <w:snapToGrid w:val="0"/>
            </w:pPr>
            <w:r>
              <w:rPr>
                <w:b/>
                <w:lang w:eastAsia="ar-SA"/>
              </w:rPr>
              <w:t>20 02 01 – o</w:t>
            </w:r>
            <w:r>
              <w:rPr>
                <w:lang w:eastAsia="ar-SA"/>
              </w:rPr>
              <w:t>dpady ulegające biodegradacji</w:t>
            </w:r>
          </w:p>
        </w:tc>
        <w:tc>
          <w:tcPr>
            <w:tcW w:w="2621" w:type="dxa"/>
            <w:tcBorders>
              <w:top w:val="single" w:sz="4" w:space="0" w:color="000000"/>
              <w:left w:val="single" w:sz="4" w:space="0" w:color="000000"/>
              <w:bottom w:val="single" w:sz="4" w:space="0" w:color="000000"/>
              <w:right w:val="single" w:sz="4" w:space="0" w:color="000000"/>
            </w:tcBorders>
          </w:tcPr>
          <w:p w14:paraId="45F22F54" w14:textId="77777777" w:rsidR="0071641B" w:rsidRDefault="00000000">
            <w:pPr>
              <w:widowControl w:val="0"/>
              <w:spacing w:after="200"/>
              <w:contextualSpacing/>
              <w:jc w:val="both"/>
            </w:pPr>
            <w:r>
              <w:rPr>
                <w:lang w:eastAsia="zh-CN"/>
              </w:rPr>
              <w:t xml:space="preserve">1 </w:t>
            </w:r>
            <w:r>
              <w:rPr>
                <w:rFonts w:eastAsia="Lucida Sans Unicode"/>
                <w:lang w:eastAsia="zh-CN"/>
              </w:rPr>
              <w:t>raz</w:t>
            </w:r>
            <w:r>
              <w:rPr>
                <w:lang w:eastAsia="zh-CN"/>
              </w:rPr>
              <w:t xml:space="preserve"> </w:t>
            </w:r>
            <w:r>
              <w:rPr>
                <w:rFonts w:eastAsia="Lucida Sans Unicode"/>
                <w:lang w:eastAsia="zh-CN"/>
              </w:rPr>
              <w:t>w</w:t>
            </w:r>
            <w:r>
              <w:rPr>
                <w:lang w:eastAsia="zh-CN"/>
              </w:rPr>
              <w:t xml:space="preserve"> </w:t>
            </w:r>
            <w:r>
              <w:rPr>
                <w:rFonts w:eastAsia="Lucida Sans Unicode"/>
                <w:lang w:eastAsia="zh-CN"/>
              </w:rPr>
              <w:t>miesiącu sprzed posesji</w:t>
            </w:r>
            <w:r>
              <w:t xml:space="preserve"> </w:t>
            </w:r>
          </w:p>
        </w:tc>
      </w:tr>
      <w:tr w:rsidR="0071641B" w14:paraId="1E4C4847"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051F5139" w14:textId="77777777" w:rsidR="0071641B" w:rsidRDefault="00000000">
            <w:pPr>
              <w:widowControl w:val="0"/>
              <w:snapToGrid w:val="0"/>
              <w:jc w:val="center"/>
              <w:rPr>
                <w:rFonts w:eastAsia="Lucida Sans Unicode"/>
                <w:b/>
                <w:lang w:eastAsia="zh-CN"/>
              </w:rPr>
            </w:pPr>
            <w:r>
              <w:rPr>
                <w:rFonts w:eastAsia="Lucida Sans Unicode"/>
                <w:b/>
                <w:lang w:eastAsia="zh-CN"/>
              </w:rPr>
              <w:t>Odpady wielkogabarytowe</w:t>
            </w:r>
          </w:p>
        </w:tc>
        <w:tc>
          <w:tcPr>
            <w:tcW w:w="4536" w:type="dxa"/>
            <w:tcBorders>
              <w:top w:val="single" w:sz="4" w:space="0" w:color="000000"/>
              <w:left w:val="single" w:sz="4" w:space="0" w:color="000000"/>
              <w:bottom w:val="single" w:sz="4" w:space="0" w:color="000000"/>
              <w:right w:val="single" w:sz="4" w:space="0" w:color="000000"/>
            </w:tcBorders>
          </w:tcPr>
          <w:p w14:paraId="1D7BA9FD" w14:textId="77777777" w:rsidR="0071641B" w:rsidRDefault="00000000">
            <w:pPr>
              <w:widowControl w:val="0"/>
              <w:snapToGrid w:val="0"/>
            </w:pPr>
            <w:r>
              <w:rPr>
                <w:b/>
                <w:bCs/>
                <w:lang w:eastAsia="zh-CN"/>
              </w:rPr>
              <w:t>20 03 07 – o</w:t>
            </w:r>
            <w:r>
              <w:rPr>
                <w:bCs/>
                <w:lang w:eastAsia="zh-CN"/>
              </w:rPr>
              <w:t>dpady wielkogabarytowe</w:t>
            </w:r>
          </w:p>
          <w:p w14:paraId="2C34FDD1" w14:textId="77777777" w:rsidR="0071641B" w:rsidRDefault="0071641B">
            <w:pPr>
              <w:widowControl w:val="0"/>
              <w:snapToGrid w:val="0"/>
              <w:rPr>
                <w:b/>
                <w:bCs/>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07FA0988" w14:textId="77777777" w:rsidR="0071641B" w:rsidRDefault="00000000">
            <w:pPr>
              <w:widowControl w:val="0"/>
              <w:snapToGrid w:val="0"/>
            </w:pPr>
            <w:r>
              <w:rPr>
                <w:rFonts w:eastAsia="Lucida Sans Unicode"/>
                <w:lang w:eastAsia="zh-CN"/>
              </w:rPr>
              <w:t xml:space="preserve">Jedna zbiórka podczas trwania umowy sprzed posesji oraz po zapełnieniu kontenera na PSZOK-u </w:t>
            </w:r>
            <w:r>
              <w:t>co najmniej raz w miesiącu</w:t>
            </w:r>
          </w:p>
        </w:tc>
      </w:tr>
      <w:tr w:rsidR="0071641B" w14:paraId="5C568BFF" w14:textId="77777777">
        <w:trPr>
          <w:trHeight w:val="810"/>
          <w:jc w:val="center"/>
        </w:trPr>
        <w:tc>
          <w:tcPr>
            <w:tcW w:w="2055" w:type="dxa"/>
            <w:vMerge w:val="restart"/>
            <w:tcBorders>
              <w:top w:val="single" w:sz="4" w:space="0" w:color="000000"/>
              <w:left w:val="single" w:sz="4" w:space="0" w:color="000000"/>
              <w:bottom w:val="single" w:sz="4" w:space="0" w:color="000000"/>
              <w:right w:val="single" w:sz="4" w:space="0" w:color="000000"/>
            </w:tcBorders>
          </w:tcPr>
          <w:p w14:paraId="6F7D832A" w14:textId="77777777" w:rsidR="0071641B" w:rsidRDefault="00000000">
            <w:pPr>
              <w:widowControl w:val="0"/>
              <w:jc w:val="center"/>
              <w:rPr>
                <w:rFonts w:eastAsia="Lucida Sans Unicode"/>
                <w:b/>
                <w:lang w:eastAsia="zh-CN"/>
              </w:rPr>
            </w:pPr>
            <w:r>
              <w:rPr>
                <w:rFonts w:eastAsia="Lucida Sans Unicode"/>
                <w:b/>
                <w:lang w:eastAsia="zh-CN"/>
              </w:rPr>
              <w:lastRenderedPageBreak/>
              <w:t>Zużyty sprzęt elektryczny i elektroniczny</w:t>
            </w:r>
          </w:p>
        </w:tc>
        <w:tc>
          <w:tcPr>
            <w:tcW w:w="4536" w:type="dxa"/>
            <w:tcBorders>
              <w:top w:val="single" w:sz="4" w:space="0" w:color="000000"/>
              <w:left w:val="single" w:sz="4" w:space="0" w:color="000000"/>
              <w:bottom w:val="single" w:sz="4" w:space="0" w:color="000000"/>
              <w:right w:val="single" w:sz="4" w:space="0" w:color="000000"/>
            </w:tcBorders>
          </w:tcPr>
          <w:p w14:paraId="3D1DC504" w14:textId="77777777" w:rsidR="0071641B" w:rsidRDefault="00000000">
            <w:pPr>
              <w:widowControl w:val="0"/>
              <w:snapToGrid w:val="0"/>
            </w:pPr>
            <w:r>
              <w:rPr>
                <w:b/>
                <w:bCs/>
                <w:lang w:eastAsia="zh-CN"/>
              </w:rPr>
              <w:t>20 01 35* – z</w:t>
            </w:r>
            <w:r>
              <w:rPr>
                <w:bCs/>
                <w:lang w:eastAsia="zh-CN"/>
              </w:rPr>
              <w:t>użyte urządzenia elektryczne i elektroniczne inne niż wymienione w 20 01 21 i 20 01 23 zawierające niebezpieczne składniki</w:t>
            </w:r>
          </w:p>
          <w:p w14:paraId="3A1BED84" w14:textId="77777777" w:rsidR="0071641B" w:rsidRDefault="00000000">
            <w:pPr>
              <w:widowControl w:val="0"/>
              <w:snapToGrid w:val="0"/>
              <w:rPr>
                <w:bCs/>
                <w:lang w:eastAsia="zh-CN"/>
              </w:rPr>
            </w:pPr>
            <w:r>
              <w:rPr>
                <w:bCs/>
                <w:lang w:eastAsia="zh-CN"/>
              </w:rPr>
              <w:t xml:space="preserve"> </w:t>
            </w:r>
          </w:p>
        </w:tc>
        <w:tc>
          <w:tcPr>
            <w:tcW w:w="2621" w:type="dxa"/>
            <w:vMerge w:val="restart"/>
            <w:tcBorders>
              <w:top w:val="single" w:sz="4" w:space="0" w:color="000000"/>
              <w:left w:val="single" w:sz="4" w:space="0" w:color="000000"/>
              <w:bottom w:val="single" w:sz="4" w:space="0" w:color="000000"/>
              <w:right w:val="single" w:sz="4" w:space="0" w:color="000000"/>
            </w:tcBorders>
            <w:vAlign w:val="center"/>
          </w:tcPr>
          <w:p w14:paraId="5C73AA3B" w14:textId="77777777" w:rsidR="0071641B" w:rsidRDefault="00000000">
            <w:pPr>
              <w:widowControl w:val="0"/>
            </w:pPr>
            <w:r>
              <w:rPr>
                <w:rFonts w:eastAsia="Lucida Sans Unicode"/>
                <w:lang w:eastAsia="zh-CN"/>
              </w:rPr>
              <w:t xml:space="preserve">Jedna zbiórka podczas trwania umowy sprzed posesji oraz po zapełnieniu kontenera na PSZOK-u  </w:t>
            </w:r>
            <w:r>
              <w:t>co najmniej raz w miesiącu</w:t>
            </w:r>
          </w:p>
        </w:tc>
      </w:tr>
      <w:tr w:rsidR="0071641B" w14:paraId="45572D54" w14:textId="77777777">
        <w:trPr>
          <w:jc w:val="center"/>
        </w:trPr>
        <w:tc>
          <w:tcPr>
            <w:tcW w:w="2055" w:type="dxa"/>
            <w:vMerge/>
            <w:tcBorders>
              <w:top w:val="single" w:sz="4" w:space="0" w:color="000000"/>
              <w:left w:val="single" w:sz="4" w:space="0" w:color="000000"/>
              <w:bottom w:val="single" w:sz="4" w:space="0" w:color="000000"/>
              <w:right w:val="single" w:sz="4" w:space="0" w:color="000000"/>
            </w:tcBorders>
          </w:tcPr>
          <w:p w14:paraId="7F45AB6C" w14:textId="77777777" w:rsidR="0071641B" w:rsidRDefault="0071641B">
            <w:pPr>
              <w:widowControl w:val="0"/>
              <w:snapToGrid w:val="0"/>
              <w:jc w:val="center"/>
            </w:pPr>
          </w:p>
        </w:tc>
        <w:tc>
          <w:tcPr>
            <w:tcW w:w="4536" w:type="dxa"/>
            <w:tcBorders>
              <w:top w:val="single" w:sz="4" w:space="0" w:color="000000"/>
              <w:left w:val="single" w:sz="4" w:space="0" w:color="000000"/>
              <w:bottom w:val="single" w:sz="4" w:space="0" w:color="000000"/>
              <w:right w:val="single" w:sz="4" w:space="0" w:color="000000"/>
            </w:tcBorders>
          </w:tcPr>
          <w:p w14:paraId="2ECE3CC1" w14:textId="77777777" w:rsidR="0071641B" w:rsidRDefault="00000000">
            <w:pPr>
              <w:widowControl w:val="0"/>
              <w:snapToGrid w:val="0"/>
            </w:pPr>
            <w:r>
              <w:rPr>
                <w:b/>
                <w:bCs/>
                <w:lang w:eastAsia="zh-CN"/>
              </w:rPr>
              <w:t>20 01 36 – z</w:t>
            </w:r>
            <w:r>
              <w:rPr>
                <w:bCs/>
                <w:lang w:eastAsia="zh-CN"/>
              </w:rPr>
              <w:t>użyte urządzenia elektryczne i elektroniczne inne niż wymienione w 20 01 21, 20 01 23 i 20 01 35</w:t>
            </w:r>
          </w:p>
          <w:p w14:paraId="38FD8EF5" w14:textId="77777777" w:rsidR="0071641B" w:rsidRDefault="00000000">
            <w:pPr>
              <w:widowControl w:val="0"/>
              <w:snapToGrid w:val="0"/>
              <w:rPr>
                <w:lang w:eastAsia="ar-SA"/>
              </w:rPr>
            </w:pPr>
            <w:r>
              <w:rPr>
                <w:lang w:eastAsia="ar-SA"/>
              </w:rPr>
              <w:t>20 01 21*-lampy fluorescencyjne i inne odpady zawierające rtęć</w:t>
            </w:r>
          </w:p>
          <w:p w14:paraId="7262147C" w14:textId="77777777" w:rsidR="0071641B" w:rsidRDefault="00000000">
            <w:pPr>
              <w:widowControl w:val="0"/>
              <w:rPr>
                <w:lang w:eastAsia="ar-SA"/>
              </w:rPr>
            </w:pPr>
            <w:r>
              <w:rPr>
                <w:lang w:eastAsia="ar-SA"/>
              </w:rPr>
              <w:t>20 01 23* - urządzenia zawierające freony</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7B8BDD4" w14:textId="77777777" w:rsidR="0071641B" w:rsidRDefault="0071641B">
            <w:pPr>
              <w:widowControl w:val="0"/>
              <w:snapToGrid w:val="0"/>
            </w:pPr>
          </w:p>
        </w:tc>
      </w:tr>
      <w:tr w:rsidR="0071641B" w14:paraId="7C5FC9DE"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3C72DC03" w14:textId="77777777" w:rsidR="0071641B" w:rsidRDefault="00000000">
            <w:pPr>
              <w:widowControl w:val="0"/>
              <w:jc w:val="center"/>
              <w:rPr>
                <w:rFonts w:eastAsia="Lucida Sans Unicode"/>
                <w:b/>
                <w:lang w:eastAsia="zh-CN"/>
              </w:rPr>
            </w:pPr>
            <w:r>
              <w:rPr>
                <w:rFonts w:eastAsia="Lucida Sans Unicode"/>
                <w:b/>
                <w:lang w:eastAsia="zh-CN"/>
              </w:rPr>
              <w:t>Zużyte opony</w:t>
            </w:r>
          </w:p>
        </w:tc>
        <w:tc>
          <w:tcPr>
            <w:tcW w:w="4536" w:type="dxa"/>
            <w:tcBorders>
              <w:top w:val="single" w:sz="4" w:space="0" w:color="000000"/>
              <w:left w:val="single" w:sz="4" w:space="0" w:color="000000"/>
              <w:bottom w:val="single" w:sz="4" w:space="0" w:color="000000"/>
              <w:right w:val="single" w:sz="4" w:space="0" w:color="000000"/>
            </w:tcBorders>
          </w:tcPr>
          <w:p w14:paraId="1D6F3988" w14:textId="77777777" w:rsidR="0071641B" w:rsidRDefault="00000000">
            <w:pPr>
              <w:widowControl w:val="0"/>
              <w:snapToGrid w:val="0"/>
            </w:pPr>
            <w:r>
              <w:rPr>
                <w:b/>
                <w:bCs/>
                <w:lang w:eastAsia="zh-CN"/>
              </w:rPr>
              <w:t xml:space="preserve">16 01 03 – </w:t>
            </w:r>
            <w:r>
              <w:rPr>
                <w:lang w:eastAsia="zh-CN"/>
              </w:rPr>
              <w:t>z</w:t>
            </w:r>
            <w:r>
              <w:rPr>
                <w:bCs/>
                <w:lang w:eastAsia="zh-CN"/>
              </w:rPr>
              <w:t>użyte opony</w:t>
            </w:r>
          </w:p>
          <w:p w14:paraId="4EFED319" w14:textId="77777777" w:rsidR="0071641B" w:rsidRDefault="0071641B">
            <w:pPr>
              <w:widowControl w:val="0"/>
              <w:rPr>
                <w:b/>
                <w:bCs/>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20F544DE" w14:textId="77777777" w:rsidR="0071641B" w:rsidRDefault="00000000">
            <w:pPr>
              <w:widowControl w:val="0"/>
              <w:snapToGrid w:val="0"/>
            </w:pPr>
            <w:r>
              <w:rPr>
                <w:rFonts w:eastAsia="Lucida Sans Unicode"/>
                <w:lang w:eastAsia="zh-CN"/>
              </w:rPr>
              <w:t xml:space="preserve">Jedna zbiórka podczas trwania umowy sprzed posesji oraz po zapełnieniu kontenera na PSZOK-u  </w:t>
            </w:r>
            <w:r>
              <w:t>co najmniej raz w miesiącu</w:t>
            </w:r>
          </w:p>
        </w:tc>
      </w:tr>
      <w:tr w:rsidR="0071641B" w14:paraId="46C477FC" w14:textId="77777777">
        <w:trPr>
          <w:trHeight w:val="3950"/>
          <w:jc w:val="center"/>
        </w:trPr>
        <w:tc>
          <w:tcPr>
            <w:tcW w:w="2055" w:type="dxa"/>
            <w:vMerge w:val="restart"/>
            <w:tcBorders>
              <w:top w:val="single" w:sz="4" w:space="0" w:color="000000"/>
              <w:left w:val="single" w:sz="4" w:space="0" w:color="000000"/>
              <w:bottom w:val="single" w:sz="4" w:space="0" w:color="000000"/>
              <w:right w:val="single" w:sz="4" w:space="0" w:color="000000"/>
            </w:tcBorders>
          </w:tcPr>
          <w:p w14:paraId="01D045F5" w14:textId="77777777" w:rsidR="0071641B" w:rsidRDefault="00000000">
            <w:pPr>
              <w:widowControl w:val="0"/>
              <w:snapToGrid w:val="0"/>
              <w:jc w:val="center"/>
              <w:rPr>
                <w:b/>
                <w:lang w:eastAsia="ar-SA"/>
              </w:rPr>
            </w:pPr>
            <w:r>
              <w:rPr>
                <w:b/>
                <w:lang w:eastAsia="ar-SA"/>
              </w:rPr>
              <w:t>Odpady budowlane i rozbiórkowe</w:t>
            </w:r>
          </w:p>
          <w:p w14:paraId="2E1888AB" w14:textId="77777777" w:rsidR="0071641B" w:rsidRDefault="0071641B">
            <w:pPr>
              <w:widowControl w:val="0"/>
              <w:jc w:val="center"/>
              <w:rPr>
                <w:rFonts w:eastAsia="Lucida Sans Unicode"/>
                <w:b/>
                <w:lang w:eastAsia="zh-CN"/>
              </w:rPr>
            </w:pPr>
          </w:p>
        </w:tc>
        <w:tc>
          <w:tcPr>
            <w:tcW w:w="4536" w:type="dxa"/>
            <w:tcBorders>
              <w:top w:val="single" w:sz="4" w:space="0" w:color="000000"/>
              <w:left w:val="single" w:sz="4" w:space="0" w:color="000000"/>
              <w:bottom w:val="single" w:sz="4" w:space="0" w:color="000000"/>
              <w:right w:val="single" w:sz="4" w:space="0" w:color="000000"/>
            </w:tcBorders>
          </w:tcPr>
          <w:p w14:paraId="7E3FD898" w14:textId="77777777" w:rsidR="0071641B" w:rsidRDefault="00000000">
            <w:pPr>
              <w:widowControl w:val="0"/>
            </w:pPr>
            <w:r>
              <w:rPr>
                <w:b/>
              </w:rPr>
              <w:t xml:space="preserve">17 01 01 </w:t>
            </w:r>
            <w:r>
              <w:t xml:space="preserve">- odpady betonu oraz gruz betonowy z rozbiórek i remontów </w:t>
            </w:r>
          </w:p>
          <w:p w14:paraId="72653334" w14:textId="77777777" w:rsidR="0071641B" w:rsidRDefault="00000000">
            <w:pPr>
              <w:widowControl w:val="0"/>
            </w:pPr>
            <w:r>
              <w:rPr>
                <w:b/>
              </w:rPr>
              <w:t>17 01 02</w:t>
            </w:r>
            <w:r>
              <w:t xml:space="preserve"> - gruz ceglany </w:t>
            </w:r>
          </w:p>
          <w:p w14:paraId="2F6A58FD" w14:textId="77777777" w:rsidR="0071641B" w:rsidRDefault="00000000">
            <w:pPr>
              <w:widowControl w:val="0"/>
            </w:pPr>
            <w:r>
              <w:rPr>
                <w:b/>
              </w:rPr>
              <w:t>17 01 03</w:t>
            </w:r>
            <w:r>
              <w:t xml:space="preserve"> - odpady innych materiałów ceramicznych i elementów wyposażenia</w:t>
            </w:r>
          </w:p>
          <w:p w14:paraId="1DE4A892" w14:textId="77777777" w:rsidR="0071641B" w:rsidRDefault="00000000">
            <w:pPr>
              <w:widowControl w:val="0"/>
            </w:pPr>
            <w:r>
              <w:rPr>
                <w:b/>
              </w:rPr>
              <w:t>17 01 07</w:t>
            </w:r>
            <w:r>
              <w:t xml:space="preserve"> - zmieszane odpady z betonu, gruzu ceglanego, odpadowych materiałów ceramicznych i elementów wyposażenia inne niż wymienione w 17 01 06 </w:t>
            </w:r>
          </w:p>
          <w:p w14:paraId="6823A787" w14:textId="77777777" w:rsidR="0071641B" w:rsidRDefault="00000000">
            <w:pPr>
              <w:widowControl w:val="0"/>
            </w:pPr>
            <w:r>
              <w:rPr>
                <w:b/>
              </w:rPr>
              <w:t>17 09 04</w:t>
            </w:r>
            <w:r>
              <w:t xml:space="preserve"> - zmieszane odpady z budowy, remontów i demontażu  inne niż wymienione w 17 09 01, 17 09 02 i 17 09 03.</w:t>
            </w:r>
          </w:p>
          <w:p w14:paraId="3ADED29D" w14:textId="77777777" w:rsidR="0071641B" w:rsidRDefault="00000000">
            <w:pPr>
              <w:widowControl w:val="0"/>
            </w:pPr>
            <w:r>
              <w:rPr>
                <w:b/>
              </w:rPr>
              <w:t>17 03 80</w:t>
            </w:r>
            <w:r>
              <w:t xml:space="preserve"> – odpadowa papa</w:t>
            </w:r>
          </w:p>
        </w:tc>
        <w:tc>
          <w:tcPr>
            <w:tcW w:w="2621" w:type="dxa"/>
            <w:vMerge w:val="restart"/>
            <w:tcBorders>
              <w:top w:val="single" w:sz="4" w:space="0" w:color="000000"/>
              <w:left w:val="single" w:sz="4" w:space="0" w:color="000000"/>
              <w:bottom w:val="single" w:sz="4" w:space="0" w:color="000000"/>
              <w:right w:val="single" w:sz="4" w:space="0" w:color="000000"/>
            </w:tcBorders>
            <w:vAlign w:val="center"/>
          </w:tcPr>
          <w:p w14:paraId="1142B272" w14:textId="77777777" w:rsidR="0071641B" w:rsidRDefault="00000000">
            <w:pPr>
              <w:widowControl w:val="0"/>
            </w:pPr>
            <w:r>
              <w:rPr>
                <w:lang w:eastAsia="ar-SA"/>
              </w:rPr>
              <w:t xml:space="preserve">Po zapełnieniu kontenera lub pojemnika na PSZOK-u  </w:t>
            </w:r>
            <w:r>
              <w:t xml:space="preserve">co najmniej raz w miesiącu </w:t>
            </w:r>
          </w:p>
        </w:tc>
      </w:tr>
      <w:tr w:rsidR="0071641B" w14:paraId="622BEBCD" w14:textId="77777777">
        <w:trPr>
          <w:trHeight w:val="147"/>
          <w:jc w:val="center"/>
        </w:trPr>
        <w:tc>
          <w:tcPr>
            <w:tcW w:w="2055" w:type="dxa"/>
            <w:vMerge/>
            <w:tcBorders>
              <w:top w:val="single" w:sz="4" w:space="0" w:color="000000"/>
              <w:left w:val="single" w:sz="4" w:space="0" w:color="000000"/>
              <w:bottom w:val="single" w:sz="4" w:space="0" w:color="000000"/>
              <w:right w:val="single" w:sz="4" w:space="0" w:color="000000"/>
            </w:tcBorders>
          </w:tcPr>
          <w:p w14:paraId="7A3BDDB4" w14:textId="77777777" w:rsidR="0071641B" w:rsidRDefault="0071641B">
            <w:pPr>
              <w:widowControl w:val="0"/>
              <w:snapToGrid w:val="0"/>
              <w:jc w:val="center"/>
              <w:rPr>
                <w:b/>
                <w:lang w:eastAsia="ar-SA"/>
              </w:rPr>
            </w:pPr>
          </w:p>
        </w:tc>
        <w:tc>
          <w:tcPr>
            <w:tcW w:w="4536" w:type="dxa"/>
            <w:tcBorders>
              <w:top w:val="single" w:sz="4" w:space="0" w:color="000000"/>
              <w:left w:val="single" w:sz="4" w:space="0" w:color="000000"/>
              <w:bottom w:val="single" w:sz="4" w:space="0" w:color="000000"/>
              <w:right w:val="single" w:sz="4" w:space="0" w:color="000000"/>
            </w:tcBorders>
          </w:tcPr>
          <w:p w14:paraId="65B53674" w14:textId="77777777" w:rsidR="0071641B" w:rsidRDefault="00000000">
            <w:pPr>
              <w:widowControl w:val="0"/>
            </w:pPr>
            <w:r>
              <w:t>styropian, wełna mineralna</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73F6E7EA" w14:textId="77777777" w:rsidR="0071641B" w:rsidRDefault="0071641B">
            <w:pPr>
              <w:widowControl w:val="0"/>
              <w:snapToGrid w:val="0"/>
            </w:pPr>
          </w:p>
        </w:tc>
      </w:tr>
      <w:tr w:rsidR="0071641B" w14:paraId="7EDEB2F8" w14:textId="77777777">
        <w:trPr>
          <w:jc w:val="center"/>
        </w:trPr>
        <w:tc>
          <w:tcPr>
            <w:tcW w:w="2055" w:type="dxa"/>
            <w:vMerge w:val="restart"/>
            <w:tcBorders>
              <w:top w:val="single" w:sz="4" w:space="0" w:color="000000"/>
              <w:left w:val="single" w:sz="4" w:space="0" w:color="000000"/>
              <w:bottom w:val="single" w:sz="4" w:space="0" w:color="000000"/>
              <w:right w:val="single" w:sz="4" w:space="0" w:color="000000"/>
            </w:tcBorders>
          </w:tcPr>
          <w:p w14:paraId="4A01F19C" w14:textId="77777777" w:rsidR="0071641B" w:rsidRDefault="00000000">
            <w:pPr>
              <w:widowControl w:val="0"/>
              <w:snapToGrid w:val="0"/>
              <w:jc w:val="center"/>
              <w:rPr>
                <w:b/>
                <w:lang w:eastAsia="ar-SA"/>
              </w:rPr>
            </w:pPr>
            <w:r>
              <w:rPr>
                <w:b/>
                <w:lang w:eastAsia="ar-SA"/>
              </w:rPr>
              <w:t>Bioodpady</w:t>
            </w:r>
          </w:p>
        </w:tc>
        <w:tc>
          <w:tcPr>
            <w:tcW w:w="4536" w:type="dxa"/>
            <w:tcBorders>
              <w:top w:val="single" w:sz="4" w:space="0" w:color="000000"/>
              <w:left w:val="single" w:sz="4" w:space="0" w:color="000000"/>
              <w:bottom w:val="single" w:sz="4" w:space="0" w:color="000000"/>
              <w:right w:val="single" w:sz="4" w:space="0" w:color="000000"/>
            </w:tcBorders>
          </w:tcPr>
          <w:p w14:paraId="479EDB38" w14:textId="77777777" w:rsidR="0071641B" w:rsidRDefault="00000000">
            <w:pPr>
              <w:widowControl w:val="0"/>
            </w:pPr>
            <w:r>
              <w:rPr>
                <w:b/>
                <w:lang w:eastAsia="ar-SA"/>
              </w:rPr>
              <w:t xml:space="preserve">20 01 08 – </w:t>
            </w:r>
            <w:r>
              <w:rPr>
                <w:lang w:eastAsia="ar-SA"/>
              </w:rPr>
              <w:t>odpady kuchenne ulegające biodegradacji</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44CBC40" w14:textId="77777777" w:rsidR="0071641B" w:rsidRDefault="0071641B">
            <w:pPr>
              <w:widowControl w:val="0"/>
              <w:snapToGrid w:val="0"/>
            </w:pPr>
          </w:p>
        </w:tc>
      </w:tr>
      <w:tr w:rsidR="0071641B" w14:paraId="1815C68E" w14:textId="77777777">
        <w:trPr>
          <w:jc w:val="center"/>
        </w:trPr>
        <w:tc>
          <w:tcPr>
            <w:tcW w:w="2055" w:type="dxa"/>
            <w:vMerge/>
            <w:tcBorders>
              <w:top w:val="single" w:sz="4" w:space="0" w:color="000000"/>
              <w:left w:val="single" w:sz="4" w:space="0" w:color="000000"/>
              <w:bottom w:val="single" w:sz="4" w:space="0" w:color="000000"/>
              <w:right w:val="single" w:sz="4" w:space="0" w:color="000000"/>
            </w:tcBorders>
          </w:tcPr>
          <w:p w14:paraId="4084DE7D" w14:textId="77777777" w:rsidR="0071641B" w:rsidRDefault="0071641B">
            <w:pPr>
              <w:widowControl w:val="0"/>
              <w:snapToGrid w:val="0"/>
              <w:jc w:val="center"/>
              <w:rPr>
                <w:rFonts w:eastAsia="Lucida Sans Unicode"/>
                <w:b/>
                <w:lang w:eastAsia="zh-CN"/>
              </w:rPr>
            </w:pPr>
          </w:p>
        </w:tc>
        <w:tc>
          <w:tcPr>
            <w:tcW w:w="4536" w:type="dxa"/>
            <w:tcBorders>
              <w:top w:val="single" w:sz="4" w:space="0" w:color="000000"/>
              <w:left w:val="single" w:sz="4" w:space="0" w:color="000000"/>
              <w:bottom w:val="single" w:sz="4" w:space="0" w:color="000000"/>
              <w:right w:val="single" w:sz="4" w:space="0" w:color="000000"/>
            </w:tcBorders>
          </w:tcPr>
          <w:p w14:paraId="445827C5" w14:textId="77777777" w:rsidR="0071641B" w:rsidRDefault="00000000">
            <w:pPr>
              <w:widowControl w:val="0"/>
            </w:pPr>
            <w:r>
              <w:rPr>
                <w:b/>
                <w:lang w:eastAsia="ar-SA"/>
              </w:rPr>
              <w:t xml:space="preserve">20 02 01 – </w:t>
            </w:r>
            <w:r>
              <w:rPr>
                <w:lang w:eastAsia="ar-SA"/>
              </w:rPr>
              <w:t>odpady ulegające biodegradacji</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4FA798D" w14:textId="77777777" w:rsidR="0071641B" w:rsidRDefault="0071641B">
            <w:pPr>
              <w:widowControl w:val="0"/>
              <w:snapToGrid w:val="0"/>
            </w:pPr>
          </w:p>
        </w:tc>
      </w:tr>
      <w:tr w:rsidR="0071641B" w14:paraId="538A29B9" w14:textId="77777777">
        <w:trPr>
          <w:trHeight w:val="883"/>
          <w:jc w:val="center"/>
        </w:trPr>
        <w:tc>
          <w:tcPr>
            <w:tcW w:w="2055" w:type="dxa"/>
            <w:vMerge w:val="restart"/>
            <w:tcBorders>
              <w:top w:val="single" w:sz="4" w:space="0" w:color="000000"/>
              <w:left w:val="single" w:sz="4" w:space="0" w:color="000000"/>
              <w:bottom w:val="single" w:sz="4" w:space="0" w:color="000000"/>
              <w:right w:val="single" w:sz="4" w:space="0" w:color="000000"/>
            </w:tcBorders>
          </w:tcPr>
          <w:p w14:paraId="166EEF22" w14:textId="77777777" w:rsidR="0071641B" w:rsidRDefault="00000000">
            <w:pPr>
              <w:widowControl w:val="0"/>
              <w:jc w:val="center"/>
              <w:rPr>
                <w:b/>
                <w:lang w:eastAsia="ar-SA"/>
              </w:rPr>
            </w:pPr>
            <w:r>
              <w:rPr>
                <w:b/>
                <w:lang w:eastAsia="ar-SA"/>
              </w:rPr>
              <w:t>Chemikalia</w:t>
            </w:r>
          </w:p>
        </w:tc>
        <w:tc>
          <w:tcPr>
            <w:tcW w:w="4536" w:type="dxa"/>
            <w:tcBorders>
              <w:top w:val="single" w:sz="4" w:space="0" w:color="000000"/>
              <w:left w:val="single" w:sz="4" w:space="0" w:color="000000"/>
              <w:bottom w:val="single" w:sz="4" w:space="0" w:color="000000"/>
              <w:right w:val="single" w:sz="4" w:space="0" w:color="000000"/>
            </w:tcBorders>
          </w:tcPr>
          <w:p w14:paraId="38D8B202" w14:textId="77777777" w:rsidR="0071641B" w:rsidRDefault="00000000">
            <w:pPr>
              <w:widowControl w:val="0"/>
            </w:pPr>
            <w:r>
              <w:rPr>
                <w:b/>
              </w:rPr>
              <w:t>20 01 13*</w:t>
            </w:r>
            <w:r>
              <w:t xml:space="preserve"> - rozpuszczalniki</w:t>
            </w:r>
          </w:p>
          <w:p w14:paraId="6C31DB94" w14:textId="77777777" w:rsidR="0071641B" w:rsidRDefault="00000000">
            <w:pPr>
              <w:widowControl w:val="0"/>
              <w:pBdr>
                <w:left w:val="single" w:sz="4" w:space="4" w:color="000000"/>
              </w:pBdr>
            </w:pPr>
            <w:r>
              <w:rPr>
                <w:b/>
              </w:rPr>
              <w:t>20 01 26*</w:t>
            </w:r>
            <w:r>
              <w:t xml:space="preserve"> - oleje i tłuszcze inne niż wymienione w 20 01 25</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FC1A956" w14:textId="77777777" w:rsidR="0071641B" w:rsidRDefault="0071641B">
            <w:pPr>
              <w:widowControl w:val="0"/>
              <w:snapToGrid w:val="0"/>
            </w:pPr>
          </w:p>
        </w:tc>
      </w:tr>
      <w:tr w:rsidR="0071641B" w14:paraId="6662BDEA" w14:textId="77777777">
        <w:trPr>
          <w:trHeight w:val="2879"/>
          <w:jc w:val="center"/>
        </w:trPr>
        <w:tc>
          <w:tcPr>
            <w:tcW w:w="2055" w:type="dxa"/>
            <w:vMerge/>
            <w:tcBorders>
              <w:top w:val="single" w:sz="4" w:space="0" w:color="000000"/>
              <w:left w:val="single" w:sz="4" w:space="0" w:color="000000"/>
              <w:bottom w:val="single" w:sz="4" w:space="0" w:color="000000"/>
              <w:right w:val="single" w:sz="4" w:space="0" w:color="000000"/>
            </w:tcBorders>
          </w:tcPr>
          <w:p w14:paraId="766F841B" w14:textId="77777777" w:rsidR="0071641B" w:rsidRDefault="0071641B">
            <w:pPr>
              <w:widowControl w:val="0"/>
              <w:snapToGrid w:val="0"/>
              <w:jc w:val="center"/>
              <w:rPr>
                <w:b/>
                <w:lang w:eastAsia="ar-SA"/>
              </w:rPr>
            </w:pPr>
          </w:p>
        </w:tc>
        <w:tc>
          <w:tcPr>
            <w:tcW w:w="4536" w:type="dxa"/>
            <w:tcBorders>
              <w:top w:val="single" w:sz="4" w:space="0" w:color="000000"/>
              <w:left w:val="single" w:sz="4" w:space="0" w:color="000000"/>
              <w:bottom w:val="single" w:sz="4" w:space="0" w:color="000000"/>
              <w:right w:val="single" w:sz="4" w:space="0" w:color="000000"/>
            </w:tcBorders>
          </w:tcPr>
          <w:p w14:paraId="2F2C0136" w14:textId="77777777" w:rsidR="0071641B" w:rsidRDefault="00000000">
            <w:pPr>
              <w:widowControl w:val="0"/>
              <w:pBdr>
                <w:left w:val="single" w:sz="4" w:space="4" w:color="000000"/>
              </w:pBdr>
            </w:pPr>
            <w:r>
              <w:rPr>
                <w:b/>
              </w:rPr>
              <w:t>20 01 27*</w:t>
            </w:r>
            <w:r>
              <w:t xml:space="preserve"> -farby, tusze, farby drukarskie, kleje, lepiszcze i żywice zawierające substancje niebezpieczne</w:t>
            </w:r>
          </w:p>
          <w:p w14:paraId="463742C4" w14:textId="77777777" w:rsidR="0071641B" w:rsidRDefault="00000000">
            <w:pPr>
              <w:widowControl w:val="0"/>
              <w:pBdr>
                <w:left w:val="single" w:sz="4" w:space="4" w:color="000000"/>
              </w:pBdr>
            </w:pPr>
            <w:r>
              <w:rPr>
                <w:b/>
              </w:rPr>
              <w:t>20 01 28</w:t>
            </w:r>
            <w:r>
              <w:t xml:space="preserve"> -farby, tusze, farby drukarskie, kleje, lepiszcze i żywice inne niż wymienione w </w:t>
            </w:r>
          </w:p>
          <w:p w14:paraId="5109445A" w14:textId="77777777" w:rsidR="0071641B" w:rsidRDefault="00000000">
            <w:pPr>
              <w:widowControl w:val="0"/>
              <w:pBdr>
                <w:left w:val="single" w:sz="4" w:space="4" w:color="000000"/>
              </w:pBdr>
            </w:pPr>
            <w:r>
              <w:t>20 01 27</w:t>
            </w:r>
          </w:p>
          <w:p w14:paraId="6B9000CB" w14:textId="77777777" w:rsidR="0071641B" w:rsidRDefault="00000000">
            <w:pPr>
              <w:widowControl w:val="0"/>
              <w:pBdr>
                <w:left w:val="single" w:sz="4" w:space="4" w:color="000000"/>
              </w:pBdr>
            </w:pPr>
            <w:r>
              <w:rPr>
                <w:b/>
              </w:rPr>
              <w:t xml:space="preserve">20 01 29* - </w:t>
            </w:r>
            <w:r>
              <w:t>detergenty zawierające substancje niebezpieczne</w:t>
            </w:r>
          </w:p>
          <w:p w14:paraId="0E7B4C42" w14:textId="77777777" w:rsidR="0071641B" w:rsidRDefault="00000000">
            <w:pPr>
              <w:widowControl w:val="0"/>
            </w:pPr>
            <w:r>
              <w:rPr>
                <w:b/>
              </w:rPr>
              <w:t>20 01 30</w:t>
            </w:r>
            <w:r>
              <w:t xml:space="preserve"> -detergenty inne niż wymienione w 20 01 29</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2B2931A8" w14:textId="77777777" w:rsidR="0071641B" w:rsidRDefault="0071641B">
            <w:pPr>
              <w:widowControl w:val="0"/>
              <w:snapToGrid w:val="0"/>
            </w:pPr>
          </w:p>
        </w:tc>
      </w:tr>
      <w:tr w:rsidR="0071641B" w14:paraId="7DF94ADD" w14:textId="77777777">
        <w:trPr>
          <w:trHeight w:val="1517"/>
          <w:jc w:val="center"/>
        </w:trPr>
        <w:tc>
          <w:tcPr>
            <w:tcW w:w="2055" w:type="dxa"/>
            <w:tcBorders>
              <w:top w:val="single" w:sz="4" w:space="0" w:color="000000"/>
              <w:left w:val="single" w:sz="4" w:space="0" w:color="000000"/>
              <w:bottom w:val="single" w:sz="4" w:space="0" w:color="000000"/>
              <w:right w:val="single" w:sz="4" w:space="0" w:color="000000"/>
            </w:tcBorders>
          </w:tcPr>
          <w:p w14:paraId="751CA993" w14:textId="77777777" w:rsidR="0071641B" w:rsidRDefault="00000000">
            <w:pPr>
              <w:widowControl w:val="0"/>
              <w:jc w:val="center"/>
              <w:rPr>
                <w:rFonts w:eastAsia="Lucida Sans Unicode"/>
                <w:b/>
                <w:bCs/>
                <w:lang w:eastAsia="zh-CN"/>
              </w:rPr>
            </w:pPr>
            <w:r>
              <w:rPr>
                <w:rFonts w:eastAsia="Lucida Sans Unicode"/>
                <w:b/>
                <w:bCs/>
                <w:lang w:eastAsia="zh-CN"/>
              </w:rPr>
              <w:lastRenderedPageBreak/>
              <w:t>Zużyte baterie i akumulatory</w:t>
            </w:r>
          </w:p>
        </w:tc>
        <w:tc>
          <w:tcPr>
            <w:tcW w:w="4536" w:type="dxa"/>
            <w:tcBorders>
              <w:top w:val="single" w:sz="4" w:space="0" w:color="000000"/>
              <w:left w:val="single" w:sz="4" w:space="0" w:color="000000"/>
              <w:bottom w:val="single" w:sz="4" w:space="0" w:color="000000"/>
              <w:right w:val="single" w:sz="4" w:space="0" w:color="000000"/>
            </w:tcBorders>
          </w:tcPr>
          <w:p w14:paraId="67A257FF" w14:textId="77777777" w:rsidR="0071641B" w:rsidRDefault="00000000">
            <w:pPr>
              <w:widowControl w:val="0"/>
            </w:pPr>
            <w:r>
              <w:rPr>
                <w:b/>
                <w:lang w:eastAsia="ar-SA"/>
              </w:rPr>
              <w:t xml:space="preserve">20 01 33 – </w:t>
            </w:r>
            <w:r>
              <w:rPr>
                <w:lang w:eastAsia="ar-SA"/>
              </w:rPr>
              <w:t>baterie i akumulatory łącznie z bateriami i akumulatorami oraz</w:t>
            </w:r>
            <w:r>
              <w:rPr>
                <w:b/>
                <w:lang w:eastAsia="ar-SA"/>
              </w:rPr>
              <w:t xml:space="preserve"> </w:t>
            </w:r>
            <w:r>
              <w:rPr>
                <w:lang w:eastAsia="ar-SA"/>
              </w:rPr>
              <w:t>niesortowane baterie i akumulatory zawierające te baterie</w:t>
            </w:r>
          </w:p>
          <w:p w14:paraId="5A16CB8B" w14:textId="77777777" w:rsidR="0071641B" w:rsidRDefault="00000000">
            <w:pPr>
              <w:widowControl w:val="0"/>
            </w:pPr>
            <w:r>
              <w:rPr>
                <w:b/>
                <w:lang w:eastAsia="ar-SA"/>
              </w:rPr>
              <w:t xml:space="preserve">20 01 34 – </w:t>
            </w:r>
            <w:r>
              <w:rPr>
                <w:lang w:eastAsia="ar-SA"/>
              </w:rPr>
              <w:t>baterie i akumulatory inne niż wymienione w 20 01 33</w:t>
            </w:r>
          </w:p>
        </w:tc>
        <w:tc>
          <w:tcPr>
            <w:tcW w:w="2621" w:type="dxa"/>
            <w:vMerge w:val="restart"/>
            <w:tcBorders>
              <w:top w:val="single" w:sz="4" w:space="0" w:color="000000"/>
              <w:left w:val="single" w:sz="4" w:space="0" w:color="000000"/>
              <w:bottom w:val="single" w:sz="4" w:space="0" w:color="000000"/>
              <w:right w:val="single" w:sz="4" w:space="0" w:color="000000"/>
            </w:tcBorders>
            <w:vAlign w:val="center"/>
          </w:tcPr>
          <w:p w14:paraId="378B81A4" w14:textId="77777777" w:rsidR="0071641B" w:rsidRDefault="00000000">
            <w:pPr>
              <w:widowControl w:val="0"/>
              <w:snapToGrid w:val="0"/>
            </w:pPr>
            <w:r>
              <w:rPr>
                <w:lang w:eastAsia="ar-SA"/>
              </w:rPr>
              <w:t xml:space="preserve">Po zapełnieniu kontenera lub pojemnika na PSZOK-u  </w:t>
            </w:r>
            <w:r>
              <w:t xml:space="preserve">co najmniej raz w miesiącu </w:t>
            </w:r>
          </w:p>
        </w:tc>
      </w:tr>
      <w:tr w:rsidR="0071641B" w14:paraId="01F1BF53"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5FB9FBC4" w14:textId="77777777" w:rsidR="0071641B" w:rsidRDefault="00000000">
            <w:pPr>
              <w:widowControl w:val="0"/>
              <w:snapToGrid w:val="0"/>
              <w:jc w:val="center"/>
              <w:rPr>
                <w:rFonts w:eastAsia="Lucida Sans Unicode"/>
                <w:b/>
                <w:bCs/>
                <w:lang w:eastAsia="zh-CN"/>
              </w:rPr>
            </w:pPr>
            <w:r>
              <w:rPr>
                <w:rFonts w:eastAsia="Lucida Sans Unicode"/>
                <w:b/>
                <w:bCs/>
                <w:lang w:eastAsia="zh-CN"/>
              </w:rPr>
              <w:t>Tekstylia</w:t>
            </w:r>
          </w:p>
        </w:tc>
        <w:tc>
          <w:tcPr>
            <w:tcW w:w="4536" w:type="dxa"/>
            <w:tcBorders>
              <w:top w:val="single" w:sz="4" w:space="0" w:color="000000"/>
              <w:left w:val="single" w:sz="4" w:space="0" w:color="000000"/>
              <w:bottom w:val="single" w:sz="4" w:space="0" w:color="000000"/>
              <w:right w:val="single" w:sz="4" w:space="0" w:color="000000"/>
            </w:tcBorders>
          </w:tcPr>
          <w:p w14:paraId="7CFC753A" w14:textId="77777777" w:rsidR="0071641B" w:rsidRDefault="00000000">
            <w:pPr>
              <w:widowControl w:val="0"/>
            </w:pPr>
            <w:r>
              <w:rPr>
                <w:b/>
              </w:rPr>
              <w:t>20 01 10 - o</w:t>
            </w:r>
            <w:r>
              <w:t>dzież</w:t>
            </w:r>
          </w:p>
          <w:p w14:paraId="7C2A28E7" w14:textId="77777777" w:rsidR="0071641B" w:rsidRDefault="00000000">
            <w:pPr>
              <w:widowControl w:val="0"/>
            </w:pPr>
            <w:r>
              <w:rPr>
                <w:b/>
              </w:rPr>
              <w:t>20 01 11 - t</w:t>
            </w:r>
            <w:r>
              <w:t>ekstylia</w:t>
            </w:r>
            <w:r>
              <w:rPr>
                <w:b/>
              </w:rPr>
              <w:t xml:space="preserve"> </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7870296A" w14:textId="77777777" w:rsidR="0071641B" w:rsidRDefault="0071641B">
            <w:pPr>
              <w:widowControl w:val="0"/>
              <w:snapToGrid w:val="0"/>
              <w:rPr>
                <w:rFonts w:eastAsia="Lucida Sans Unicode"/>
                <w:b/>
                <w:bCs/>
                <w:lang w:eastAsia="zh-CN"/>
              </w:rPr>
            </w:pPr>
          </w:p>
        </w:tc>
      </w:tr>
      <w:tr w:rsidR="0071641B" w14:paraId="7C17C8E0" w14:textId="77777777">
        <w:trPr>
          <w:trHeight w:val="952"/>
          <w:jc w:val="center"/>
        </w:trPr>
        <w:tc>
          <w:tcPr>
            <w:tcW w:w="2055" w:type="dxa"/>
            <w:tcBorders>
              <w:top w:val="single" w:sz="4" w:space="0" w:color="000000"/>
              <w:left w:val="single" w:sz="4" w:space="0" w:color="000000"/>
              <w:bottom w:val="single" w:sz="4" w:space="0" w:color="000000"/>
              <w:right w:val="single" w:sz="4" w:space="0" w:color="000000"/>
            </w:tcBorders>
          </w:tcPr>
          <w:p w14:paraId="3245715A" w14:textId="77777777" w:rsidR="0071641B" w:rsidRDefault="00000000">
            <w:pPr>
              <w:widowControl w:val="0"/>
              <w:snapToGrid w:val="0"/>
              <w:jc w:val="center"/>
              <w:rPr>
                <w:rFonts w:eastAsia="Lucida Sans Unicode"/>
                <w:b/>
                <w:bCs/>
                <w:lang w:eastAsia="zh-CN"/>
              </w:rPr>
            </w:pPr>
            <w:r>
              <w:rPr>
                <w:rFonts w:eastAsia="Lucida Sans Unicode"/>
                <w:b/>
                <w:bCs/>
                <w:lang w:eastAsia="zh-CN"/>
              </w:rPr>
              <w:t>Tworzywa sztuczne</w:t>
            </w:r>
          </w:p>
        </w:tc>
        <w:tc>
          <w:tcPr>
            <w:tcW w:w="4536" w:type="dxa"/>
            <w:tcBorders>
              <w:top w:val="single" w:sz="4" w:space="0" w:color="000000"/>
              <w:left w:val="single" w:sz="4" w:space="0" w:color="000000"/>
              <w:bottom w:val="single" w:sz="4" w:space="0" w:color="000000"/>
              <w:right w:val="single" w:sz="4" w:space="0" w:color="000000"/>
            </w:tcBorders>
          </w:tcPr>
          <w:p w14:paraId="2D1A44E4" w14:textId="77777777" w:rsidR="0071641B" w:rsidRDefault="00000000">
            <w:pPr>
              <w:widowControl w:val="0"/>
              <w:pBdr>
                <w:top w:val="single" w:sz="4" w:space="1" w:color="000000"/>
              </w:pBdr>
              <w:snapToGrid w:val="0"/>
            </w:pPr>
            <w:r>
              <w:rPr>
                <w:b/>
                <w:lang w:eastAsia="ar-SA"/>
              </w:rPr>
              <w:t>20 01 39</w:t>
            </w:r>
            <w:r>
              <w:rPr>
                <w:lang w:eastAsia="ar-SA"/>
              </w:rPr>
              <w:t xml:space="preserve"> – tworzywa sztuczne</w:t>
            </w:r>
          </w:p>
          <w:p w14:paraId="63D1BC56" w14:textId="77777777" w:rsidR="0071641B" w:rsidRDefault="00000000">
            <w:pPr>
              <w:widowControl w:val="0"/>
              <w:pBdr>
                <w:top w:val="single" w:sz="4" w:space="1" w:color="000000"/>
              </w:pBdr>
              <w:snapToGrid w:val="0"/>
            </w:pPr>
            <w:r>
              <w:rPr>
                <w:b/>
                <w:lang w:eastAsia="ar-SA"/>
              </w:rPr>
              <w:t>15 01 02</w:t>
            </w:r>
            <w:r>
              <w:rPr>
                <w:lang w:eastAsia="ar-SA"/>
              </w:rPr>
              <w:t xml:space="preserve"> – opakowania z tworzyw sztucznych</w:t>
            </w:r>
          </w:p>
          <w:p w14:paraId="00332376" w14:textId="77777777" w:rsidR="0071641B" w:rsidRDefault="00000000">
            <w:pPr>
              <w:widowControl w:val="0"/>
            </w:pPr>
            <w:r>
              <w:rPr>
                <w:b/>
                <w:lang w:eastAsia="ar-SA"/>
              </w:rPr>
              <w:t>15 01 05</w:t>
            </w:r>
            <w:r>
              <w:rPr>
                <w:lang w:eastAsia="ar-SA"/>
              </w:rPr>
              <w:t xml:space="preserve"> - opakowania wielomateriałowe</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4E40EC7" w14:textId="77777777" w:rsidR="0071641B" w:rsidRDefault="0071641B">
            <w:pPr>
              <w:widowControl w:val="0"/>
              <w:snapToGrid w:val="0"/>
              <w:rPr>
                <w:rFonts w:eastAsia="Lucida Sans Unicode"/>
                <w:b/>
                <w:bCs/>
                <w:lang w:eastAsia="zh-CN"/>
              </w:rPr>
            </w:pPr>
          </w:p>
        </w:tc>
      </w:tr>
      <w:tr w:rsidR="0071641B" w14:paraId="339CB2E9"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378226C5" w14:textId="77777777" w:rsidR="0071641B" w:rsidRDefault="00000000">
            <w:pPr>
              <w:widowControl w:val="0"/>
              <w:snapToGrid w:val="0"/>
              <w:jc w:val="center"/>
              <w:rPr>
                <w:rFonts w:eastAsia="Lucida Sans Unicode"/>
                <w:b/>
                <w:bCs/>
                <w:lang w:eastAsia="zh-CN"/>
              </w:rPr>
            </w:pPr>
            <w:r>
              <w:rPr>
                <w:rFonts w:eastAsia="Lucida Sans Unicode"/>
                <w:b/>
                <w:bCs/>
                <w:lang w:eastAsia="zh-CN"/>
              </w:rPr>
              <w:t>Metal</w:t>
            </w:r>
          </w:p>
        </w:tc>
        <w:tc>
          <w:tcPr>
            <w:tcW w:w="4536" w:type="dxa"/>
            <w:tcBorders>
              <w:top w:val="single" w:sz="4" w:space="0" w:color="000000"/>
              <w:left w:val="single" w:sz="4" w:space="0" w:color="000000"/>
              <w:bottom w:val="single" w:sz="4" w:space="0" w:color="000000"/>
              <w:right w:val="single" w:sz="4" w:space="0" w:color="000000"/>
            </w:tcBorders>
          </w:tcPr>
          <w:p w14:paraId="171634E7" w14:textId="77777777" w:rsidR="0071641B" w:rsidRDefault="00000000">
            <w:pPr>
              <w:widowControl w:val="0"/>
              <w:snapToGrid w:val="0"/>
            </w:pPr>
            <w:r>
              <w:rPr>
                <w:b/>
                <w:lang w:eastAsia="ar-SA"/>
              </w:rPr>
              <w:t>20 01 40</w:t>
            </w:r>
            <w:r>
              <w:rPr>
                <w:lang w:eastAsia="ar-SA"/>
              </w:rPr>
              <w:t xml:space="preserve"> – metale</w:t>
            </w:r>
          </w:p>
          <w:p w14:paraId="49F83385" w14:textId="77777777" w:rsidR="0071641B" w:rsidRDefault="00000000">
            <w:pPr>
              <w:widowControl w:val="0"/>
              <w:snapToGrid w:val="0"/>
            </w:pPr>
            <w:r>
              <w:rPr>
                <w:b/>
                <w:lang w:eastAsia="ar-SA"/>
              </w:rPr>
              <w:t>15 01 04</w:t>
            </w:r>
            <w:r>
              <w:rPr>
                <w:lang w:eastAsia="ar-SA"/>
              </w:rPr>
              <w:t xml:space="preserve"> – opakowania z metali</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51DD5898" w14:textId="77777777" w:rsidR="0071641B" w:rsidRDefault="0071641B">
            <w:pPr>
              <w:widowControl w:val="0"/>
              <w:snapToGrid w:val="0"/>
              <w:rPr>
                <w:rFonts w:eastAsia="Lucida Sans Unicode"/>
                <w:b/>
                <w:bCs/>
                <w:lang w:eastAsia="zh-CN"/>
              </w:rPr>
            </w:pPr>
          </w:p>
        </w:tc>
      </w:tr>
      <w:tr w:rsidR="0071641B" w14:paraId="0EBED69E"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1D885982" w14:textId="77777777" w:rsidR="0071641B" w:rsidRDefault="00000000">
            <w:pPr>
              <w:widowControl w:val="0"/>
              <w:snapToGrid w:val="0"/>
              <w:jc w:val="center"/>
              <w:rPr>
                <w:rFonts w:eastAsia="Lucida Sans Unicode"/>
                <w:b/>
                <w:bCs/>
                <w:lang w:eastAsia="zh-CN"/>
              </w:rPr>
            </w:pPr>
            <w:r>
              <w:rPr>
                <w:rFonts w:eastAsia="Lucida Sans Unicode"/>
                <w:b/>
                <w:bCs/>
                <w:lang w:eastAsia="zh-CN"/>
              </w:rPr>
              <w:t>Szkło</w:t>
            </w:r>
          </w:p>
        </w:tc>
        <w:tc>
          <w:tcPr>
            <w:tcW w:w="4536" w:type="dxa"/>
            <w:tcBorders>
              <w:top w:val="single" w:sz="4" w:space="0" w:color="000000"/>
              <w:left w:val="single" w:sz="4" w:space="0" w:color="000000"/>
              <w:bottom w:val="single" w:sz="4" w:space="0" w:color="000000"/>
              <w:right w:val="single" w:sz="4" w:space="0" w:color="000000"/>
            </w:tcBorders>
          </w:tcPr>
          <w:p w14:paraId="12DE80EF" w14:textId="77777777" w:rsidR="0071641B" w:rsidRDefault="00000000">
            <w:pPr>
              <w:widowControl w:val="0"/>
            </w:pPr>
            <w:r>
              <w:rPr>
                <w:b/>
                <w:lang w:eastAsia="ar-SA"/>
              </w:rPr>
              <w:t xml:space="preserve">20 01 02 -  </w:t>
            </w:r>
            <w:r>
              <w:rPr>
                <w:lang w:eastAsia="ar-SA"/>
              </w:rPr>
              <w:t>szkło</w:t>
            </w:r>
          </w:p>
          <w:p w14:paraId="7D0506D8" w14:textId="77777777" w:rsidR="0071641B" w:rsidRDefault="00000000">
            <w:pPr>
              <w:widowControl w:val="0"/>
            </w:pPr>
            <w:r>
              <w:rPr>
                <w:b/>
                <w:bCs/>
                <w:lang w:eastAsia="ar-SA"/>
              </w:rPr>
              <w:t>15 01 07</w:t>
            </w:r>
            <w:r>
              <w:rPr>
                <w:lang w:eastAsia="ar-SA"/>
              </w:rPr>
              <w:t xml:space="preserve"> – opakowania ze szkła</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44E48B3F" w14:textId="77777777" w:rsidR="0071641B" w:rsidRDefault="0071641B">
            <w:pPr>
              <w:widowControl w:val="0"/>
              <w:snapToGrid w:val="0"/>
              <w:rPr>
                <w:rFonts w:eastAsia="Lucida Sans Unicode"/>
                <w:b/>
                <w:bCs/>
                <w:lang w:eastAsia="zh-CN"/>
              </w:rPr>
            </w:pPr>
          </w:p>
        </w:tc>
      </w:tr>
      <w:tr w:rsidR="0071641B" w14:paraId="1B42421C"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4A3C1FFF" w14:textId="77777777" w:rsidR="0071641B" w:rsidRDefault="00000000">
            <w:pPr>
              <w:widowControl w:val="0"/>
              <w:snapToGrid w:val="0"/>
              <w:jc w:val="center"/>
              <w:rPr>
                <w:rFonts w:eastAsia="Lucida Sans Unicode"/>
                <w:b/>
                <w:bCs/>
                <w:lang w:eastAsia="zh-CN"/>
              </w:rPr>
            </w:pPr>
            <w:r>
              <w:rPr>
                <w:rFonts w:eastAsia="Lucida Sans Unicode"/>
                <w:b/>
                <w:bCs/>
                <w:lang w:eastAsia="zh-CN"/>
              </w:rPr>
              <w:t>Papier, tektura</w:t>
            </w:r>
          </w:p>
        </w:tc>
        <w:tc>
          <w:tcPr>
            <w:tcW w:w="4536" w:type="dxa"/>
            <w:tcBorders>
              <w:top w:val="single" w:sz="4" w:space="0" w:color="000000"/>
              <w:left w:val="single" w:sz="4" w:space="0" w:color="000000"/>
              <w:bottom w:val="single" w:sz="4" w:space="0" w:color="000000"/>
              <w:right w:val="single" w:sz="4" w:space="0" w:color="000000"/>
            </w:tcBorders>
          </w:tcPr>
          <w:p w14:paraId="7FA4671A" w14:textId="77777777" w:rsidR="0071641B" w:rsidRDefault="00000000">
            <w:pPr>
              <w:widowControl w:val="0"/>
              <w:snapToGrid w:val="0"/>
            </w:pPr>
            <w:r>
              <w:rPr>
                <w:b/>
                <w:lang w:eastAsia="ar-SA"/>
              </w:rPr>
              <w:t>20 01 01</w:t>
            </w:r>
            <w:r>
              <w:rPr>
                <w:lang w:eastAsia="ar-SA"/>
              </w:rPr>
              <w:t xml:space="preserve"> – papier i tektura</w:t>
            </w:r>
          </w:p>
          <w:p w14:paraId="61145F1B" w14:textId="77777777" w:rsidR="0071641B" w:rsidRDefault="00000000">
            <w:pPr>
              <w:widowControl w:val="0"/>
              <w:snapToGrid w:val="0"/>
            </w:pPr>
            <w:r>
              <w:rPr>
                <w:b/>
                <w:lang w:eastAsia="ar-SA"/>
              </w:rPr>
              <w:t>15 01 01</w:t>
            </w:r>
            <w:r>
              <w:rPr>
                <w:lang w:eastAsia="ar-SA"/>
              </w:rPr>
              <w:t xml:space="preserve"> – opakowania z papieru</w:t>
            </w: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65918904" w14:textId="77777777" w:rsidR="0071641B" w:rsidRDefault="0071641B">
            <w:pPr>
              <w:widowControl w:val="0"/>
              <w:snapToGrid w:val="0"/>
              <w:rPr>
                <w:rFonts w:eastAsia="Lucida Sans Unicode"/>
                <w:b/>
                <w:bCs/>
                <w:lang w:eastAsia="zh-CN"/>
              </w:rPr>
            </w:pPr>
          </w:p>
        </w:tc>
      </w:tr>
      <w:tr w:rsidR="0071641B" w14:paraId="2138A645"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57EEF5FA" w14:textId="77777777" w:rsidR="0071641B" w:rsidRDefault="00000000">
            <w:pPr>
              <w:widowControl w:val="0"/>
              <w:snapToGrid w:val="0"/>
              <w:jc w:val="center"/>
              <w:rPr>
                <w:rFonts w:eastAsia="Lucida Sans Unicode"/>
                <w:b/>
                <w:bCs/>
                <w:lang w:eastAsia="zh-CN"/>
              </w:rPr>
            </w:pPr>
            <w:r>
              <w:rPr>
                <w:rFonts w:eastAsia="Lucida Sans Unicode"/>
                <w:b/>
                <w:bCs/>
                <w:lang w:eastAsia="zh-CN"/>
              </w:rPr>
              <w:t>Odpady niekwalifikujące się do odpadów medycznych</w:t>
            </w:r>
          </w:p>
        </w:tc>
        <w:tc>
          <w:tcPr>
            <w:tcW w:w="4536" w:type="dxa"/>
            <w:tcBorders>
              <w:top w:val="single" w:sz="4" w:space="0" w:color="000000"/>
              <w:left w:val="single" w:sz="4" w:space="0" w:color="000000"/>
              <w:bottom w:val="single" w:sz="4" w:space="0" w:color="000000"/>
              <w:right w:val="single" w:sz="4" w:space="0" w:color="000000"/>
            </w:tcBorders>
          </w:tcPr>
          <w:p w14:paraId="055F4E71" w14:textId="77777777" w:rsidR="0071641B" w:rsidRDefault="00000000">
            <w:pPr>
              <w:widowControl w:val="0"/>
              <w:snapToGrid w:val="0"/>
            </w:pPr>
            <w:r>
              <w:rPr>
                <w:b/>
                <w:lang w:eastAsia="ar-SA"/>
              </w:rPr>
              <w:t xml:space="preserve">20 01 99 - </w:t>
            </w:r>
            <w:r>
              <w:rPr>
                <w:lang w:eastAsia="ar-SA"/>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2621" w:type="dxa"/>
            <w:tcBorders>
              <w:top w:val="single" w:sz="4" w:space="0" w:color="000000"/>
              <w:left w:val="single" w:sz="4" w:space="0" w:color="000000"/>
              <w:bottom w:val="single" w:sz="4" w:space="0" w:color="000000"/>
              <w:right w:val="single" w:sz="4" w:space="0" w:color="000000"/>
            </w:tcBorders>
          </w:tcPr>
          <w:p w14:paraId="3450F7A1" w14:textId="77777777" w:rsidR="0071641B" w:rsidRDefault="00000000">
            <w:pPr>
              <w:widowControl w:val="0"/>
              <w:snapToGrid w:val="0"/>
              <w:rPr>
                <w:rFonts w:eastAsia="Lucida Sans Unicode"/>
                <w:bCs/>
                <w:lang w:eastAsia="zh-CN"/>
              </w:rPr>
            </w:pPr>
            <w:r>
              <w:rPr>
                <w:rFonts w:eastAsia="Lucida Sans Unicode"/>
                <w:bCs/>
                <w:lang w:eastAsia="zh-CN"/>
              </w:rPr>
              <w:t>Po zapełnieniu pojemnika na PSZOK-u  co najmniej raz w miesiącu</w:t>
            </w:r>
          </w:p>
        </w:tc>
      </w:tr>
      <w:tr w:rsidR="0071641B" w14:paraId="7ED2FB92" w14:textId="77777777">
        <w:trPr>
          <w:jc w:val="center"/>
        </w:trPr>
        <w:tc>
          <w:tcPr>
            <w:tcW w:w="2055" w:type="dxa"/>
            <w:tcBorders>
              <w:top w:val="single" w:sz="4" w:space="0" w:color="000000"/>
              <w:left w:val="single" w:sz="4" w:space="0" w:color="000000"/>
              <w:bottom w:val="single" w:sz="4" w:space="0" w:color="000000"/>
              <w:right w:val="single" w:sz="4" w:space="0" w:color="000000"/>
            </w:tcBorders>
          </w:tcPr>
          <w:p w14:paraId="154F632F" w14:textId="77777777" w:rsidR="0071641B" w:rsidRDefault="00000000">
            <w:pPr>
              <w:widowControl w:val="0"/>
              <w:snapToGrid w:val="0"/>
              <w:jc w:val="center"/>
              <w:rPr>
                <w:rFonts w:eastAsia="Lucida Sans Unicode"/>
                <w:b/>
                <w:bCs/>
                <w:lang w:eastAsia="zh-CN"/>
              </w:rPr>
            </w:pPr>
            <w:r>
              <w:rPr>
                <w:rFonts w:eastAsia="Lucida Sans Unicode"/>
                <w:b/>
                <w:bCs/>
                <w:lang w:eastAsia="zh-CN"/>
              </w:rPr>
              <w:t>Leki przeterminowane</w:t>
            </w:r>
          </w:p>
        </w:tc>
        <w:tc>
          <w:tcPr>
            <w:tcW w:w="4536" w:type="dxa"/>
            <w:tcBorders>
              <w:top w:val="single" w:sz="4" w:space="0" w:color="000000"/>
              <w:left w:val="single" w:sz="4" w:space="0" w:color="000000"/>
              <w:bottom w:val="single" w:sz="4" w:space="0" w:color="000000"/>
              <w:right w:val="single" w:sz="4" w:space="0" w:color="000000"/>
            </w:tcBorders>
          </w:tcPr>
          <w:p w14:paraId="219CCBCE" w14:textId="77777777" w:rsidR="0071641B" w:rsidRDefault="00000000">
            <w:pPr>
              <w:widowControl w:val="0"/>
              <w:snapToGrid w:val="0"/>
            </w:pPr>
            <w:r>
              <w:rPr>
                <w:b/>
                <w:lang w:eastAsia="ar-SA"/>
              </w:rPr>
              <w:t xml:space="preserve">20 01 31 – </w:t>
            </w:r>
            <w:r>
              <w:rPr>
                <w:lang w:eastAsia="ar-SA"/>
              </w:rPr>
              <w:t>leki cytotoksyczne i cytostatyczne</w:t>
            </w:r>
          </w:p>
          <w:p w14:paraId="17436D7D" w14:textId="77777777" w:rsidR="0071641B" w:rsidRDefault="00000000">
            <w:pPr>
              <w:widowControl w:val="0"/>
              <w:snapToGrid w:val="0"/>
            </w:pPr>
            <w:r>
              <w:rPr>
                <w:b/>
                <w:lang w:eastAsia="ar-SA"/>
              </w:rPr>
              <w:t>20 01 32</w:t>
            </w:r>
            <w:r>
              <w:rPr>
                <w:lang w:eastAsia="ar-SA"/>
              </w:rPr>
              <w:t xml:space="preserve"> – leki inne niż wymienione w 20 01 19</w:t>
            </w:r>
          </w:p>
        </w:tc>
        <w:tc>
          <w:tcPr>
            <w:tcW w:w="2621" w:type="dxa"/>
            <w:tcBorders>
              <w:top w:val="single" w:sz="4" w:space="0" w:color="000000"/>
              <w:left w:val="single" w:sz="4" w:space="0" w:color="000000"/>
              <w:bottom w:val="single" w:sz="4" w:space="0" w:color="000000"/>
              <w:right w:val="single" w:sz="4" w:space="0" w:color="000000"/>
            </w:tcBorders>
          </w:tcPr>
          <w:p w14:paraId="10CC0B1C" w14:textId="77777777" w:rsidR="0071641B" w:rsidRDefault="00000000">
            <w:pPr>
              <w:widowControl w:val="0"/>
              <w:snapToGrid w:val="0"/>
              <w:rPr>
                <w:rFonts w:eastAsia="Lucida Sans Unicode"/>
                <w:bCs/>
                <w:lang w:eastAsia="zh-CN"/>
              </w:rPr>
            </w:pPr>
            <w:r>
              <w:rPr>
                <w:rFonts w:eastAsia="Lucida Sans Unicode"/>
                <w:bCs/>
                <w:lang w:eastAsia="zh-CN"/>
              </w:rPr>
              <w:t xml:space="preserve">Po zapełnieniu pojemnika na PSZOK-u  co najmniej raz w miesiącu </w:t>
            </w:r>
          </w:p>
        </w:tc>
      </w:tr>
    </w:tbl>
    <w:p w14:paraId="7F0A1E66" w14:textId="77777777" w:rsidR="0071641B" w:rsidRDefault="00000000">
      <w:pPr>
        <w:widowControl w:val="0"/>
        <w:ind w:left="397" w:hanging="340"/>
        <w:jc w:val="both"/>
        <w:rPr>
          <w:rFonts w:eastAsia="Lucida Sans Unicode"/>
          <w:lang w:eastAsia="zh-CN"/>
        </w:rPr>
      </w:pPr>
      <w:r>
        <w:rPr>
          <w:bCs/>
          <w:lang w:eastAsia="zh-CN"/>
        </w:rPr>
        <w:t>25. Koszty dostarczenia pojemników, worków na odpady oraz wyposażenie PSZOK-u w odpowiednie kontenery i pojemniki Wykonawca uwzględni w zryczałtowanej cenie jednostkowej, określonej w ofercie wykonawcy za 1 Mg odebranych odpadów.</w:t>
      </w:r>
    </w:p>
    <w:p w14:paraId="423D33C1" w14:textId="77777777" w:rsidR="0071641B" w:rsidRDefault="0071641B">
      <w:pPr>
        <w:widowControl w:val="0"/>
        <w:jc w:val="both"/>
        <w:rPr>
          <w:rFonts w:eastAsia="Lucida Sans Unicode"/>
          <w:lang w:eastAsia="zh-CN"/>
        </w:rPr>
      </w:pPr>
    </w:p>
    <w:p w14:paraId="40F740F7" w14:textId="77777777" w:rsidR="0071641B" w:rsidRDefault="00000000">
      <w:pPr>
        <w:widowControl w:val="0"/>
        <w:jc w:val="both"/>
        <w:rPr>
          <w:rFonts w:eastAsia="Lucida Sans Unicode"/>
          <w:lang w:eastAsia="zh-CN"/>
        </w:rPr>
      </w:pPr>
      <w:r>
        <w:rPr>
          <w:b/>
          <w:bCs/>
          <w:color w:val="000000"/>
          <w:lang w:eastAsia="zh-CN"/>
        </w:rPr>
        <w:t>IV. OBOWIĄZKI WYKONAWCY W ZAKRESIE TRANSPORTU I ZAGOSPODAROWANIA ODEBRANYCH ODPADÓW.</w:t>
      </w:r>
    </w:p>
    <w:p w14:paraId="68841301" w14:textId="77777777" w:rsidR="0071641B" w:rsidRDefault="00000000">
      <w:pPr>
        <w:widowControl w:val="0"/>
        <w:ind w:left="340" w:hanging="340"/>
        <w:jc w:val="both"/>
        <w:rPr>
          <w:rFonts w:eastAsia="Lucida Sans Unicode"/>
          <w:lang w:eastAsia="zh-CN"/>
        </w:rPr>
      </w:pPr>
      <w:r>
        <w:rPr>
          <w:b/>
          <w:bCs/>
          <w:color w:val="000000"/>
          <w:lang w:eastAsia="zh-CN"/>
        </w:rPr>
        <w:t xml:space="preserve">1. </w:t>
      </w:r>
      <w:r>
        <w:rPr>
          <w:bCs/>
          <w:color w:val="000000"/>
          <w:lang w:eastAsia="zh-CN"/>
        </w:rPr>
        <w:t xml:space="preserve">Realizując zagospodarowanie odebranych z nieruchomości zamieszkałych odpadów komunalnych, podmiot odbierający odpady </w:t>
      </w:r>
      <w:r>
        <w:rPr>
          <w:bCs/>
          <w:lang w:eastAsia="zh-CN"/>
        </w:rPr>
        <w:t>zobowiązany jest do przekazania odebranych od właścicieli nieruchomości:</w:t>
      </w:r>
    </w:p>
    <w:p w14:paraId="2DD9EDF3" w14:textId="77777777" w:rsidR="0071641B" w:rsidRDefault="00000000">
      <w:pPr>
        <w:widowControl w:val="0"/>
        <w:numPr>
          <w:ilvl w:val="0"/>
          <w:numId w:val="79"/>
        </w:numPr>
        <w:ind w:left="340" w:firstLine="0"/>
        <w:jc w:val="both"/>
      </w:pPr>
      <w:r>
        <w:rPr>
          <w:bCs/>
          <w:lang w:eastAsia="zh-CN"/>
        </w:rPr>
        <w:t xml:space="preserve">przekazywania selektywnie zebranych odpadów komunalnych bezpośrednio lub za pośrednictwem </w:t>
      </w:r>
      <w:r>
        <w:t>innego zbierającego odpady do instalacji odzysku lub unieszkodliwiania odpadów, zgodnie z hierarchią sposobów postępowania z odpadami, o której mowa w</w:t>
      </w:r>
      <w:r>
        <w:rPr>
          <w:color w:val="000000"/>
        </w:rPr>
        <w:t xml:space="preserve"> </w:t>
      </w:r>
      <w:hyperlink r:id="rId43" w:anchor="/document/17940659?unitId=art(17)&amp;cm=DOCUMENT" w:history="1">
        <w:r w:rsidR="0071641B">
          <w:rPr>
            <w:rStyle w:val="Hipercze"/>
            <w:color w:val="000000"/>
            <w:u w:val="none"/>
          </w:rPr>
          <w:t>art. 17</w:t>
        </w:r>
      </w:hyperlink>
      <w:r>
        <w:rPr>
          <w:color w:val="000000"/>
        </w:rPr>
        <w:t xml:space="preserve"> </w:t>
      </w:r>
      <w:r>
        <w:t>ustawy z dnia 14 grudnia 2012 r. o odpadach;</w:t>
      </w:r>
    </w:p>
    <w:p w14:paraId="1C8A3BED" w14:textId="77777777" w:rsidR="0071641B" w:rsidRDefault="00000000">
      <w:pPr>
        <w:widowControl w:val="0"/>
        <w:numPr>
          <w:ilvl w:val="0"/>
          <w:numId w:val="79"/>
        </w:numPr>
        <w:ind w:left="340" w:firstLine="0"/>
        <w:jc w:val="both"/>
      </w:pPr>
      <w:r>
        <w:t>przekazania niesegregowanych (zmieszanych) odpadów komunalnych bezpośrednio do instalacji komunalnej, za wyjątkiem art. 9e ust.1c i 1d ustawy z dnia 13 września 1996 r. o utrzymaniu czystości i porządku w gminach,</w:t>
      </w:r>
    </w:p>
    <w:p w14:paraId="7E29B2DC" w14:textId="77777777" w:rsidR="0071641B" w:rsidRDefault="00000000">
      <w:pPr>
        <w:widowControl w:val="0"/>
        <w:numPr>
          <w:ilvl w:val="0"/>
          <w:numId w:val="79"/>
        </w:numPr>
        <w:ind w:left="340" w:firstLine="0"/>
        <w:jc w:val="both"/>
        <w:rPr>
          <w:bCs/>
          <w:lang w:eastAsia="zh-CN"/>
        </w:rPr>
      </w:pPr>
      <w:r>
        <w:t>przestrzegania zakazu mieszania selektywnie zebranych odpadów komunalnych z niesegregowanymi (zmieszanymi) odpadami komunalnymi odbieranymi od właścicieli nieruchomości oraz selektywnie zebranych odpadów komunalnych różnych rodzajów ze sobą.</w:t>
      </w:r>
    </w:p>
    <w:p w14:paraId="20BF91DE" w14:textId="77777777" w:rsidR="0071641B" w:rsidRDefault="00000000">
      <w:pPr>
        <w:widowControl w:val="0"/>
        <w:ind w:left="340" w:hanging="340"/>
        <w:jc w:val="both"/>
        <w:rPr>
          <w:bCs/>
          <w:lang w:eastAsia="zh-CN"/>
        </w:rPr>
      </w:pPr>
      <w:r>
        <w:rPr>
          <w:bCs/>
          <w:lang w:eastAsia="zh-CN"/>
        </w:rPr>
        <w:t xml:space="preserve">2. Wykonawca zobowiązany jest do gospodarowania odebranymi odpadami w sposób </w:t>
      </w:r>
      <w:r>
        <w:rPr>
          <w:bCs/>
          <w:lang w:eastAsia="zh-CN"/>
        </w:rPr>
        <w:lastRenderedPageBreak/>
        <w:t>zapewniający wywiązywanie się z powierzonych przez Zamawiającego Wykonawcy obowiązków nałożonych ustawą z dnia 13 września 1996 r. o utrzymaniu czystości porządku w gminach (t. j. Dz. U. z 2025 r. poz. 733 ), oraz zgodnie z rozporządzeniami wydanymi na podstawie art. 3b i art. 3c  tej ustawy</w:t>
      </w:r>
      <w:r>
        <w:rPr>
          <w:bCs/>
          <w:color w:val="FF0000"/>
          <w:lang w:eastAsia="zh-CN"/>
        </w:rPr>
        <w:t xml:space="preserve"> </w:t>
      </w:r>
      <w:r>
        <w:rPr>
          <w:bCs/>
          <w:lang w:eastAsia="zh-CN"/>
        </w:rPr>
        <w:t>t. j. rozporządzeniem Ministra Środowiska z dnia 11 stycznia 2013 r. w sprawie szczegółowych wymagań w zakresie odbierania odpadów komunalnych od właścicieli nieruchomości oraz Rozporządzeniem Ministra Środowiska z dnia 16 czerwca 2009 r. w sprawie bezpieczeństwa i higieny pracy przy gospodarowaniu odpadami komunalnymi (Dz. U. z 2009 Nr 104, poz. 868) i ich zmianami.</w:t>
      </w:r>
    </w:p>
    <w:p w14:paraId="704BB382" w14:textId="77777777" w:rsidR="0071641B" w:rsidRDefault="00000000">
      <w:pPr>
        <w:widowControl w:val="0"/>
        <w:ind w:left="340" w:hanging="340"/>
        <w:jc w:val="both"/>
        <w:rPr>
          <w:bCs/>
          <w:lang w:eastAsia="zh-CN"/>
        </w:rPr>
      </w:pPr>
      <w:r>
        <w:rPr>
          <w:bCs/>
          <w:lang w:eastAsia="zh-CN"/>
        </w:rPr>
        <w:t>3. Wykonawca zobowiązany jest realizować przedmiot zamówienia mając na względzie wymógł osiągnięcia przez Zamawiającego w danym roku kalendarzowym poziomów o których mowa w ustawie z dnia 13 września 1996 r. o utrzymaniu czystości i porządku w gminach, w szczególności: poziom przygotowania do ponownego użycia i recyklingu odpadów komunalnych, ograniczenia masy odpadów komunalnych ulegających biodegradacji przekazywanych do składowania oraz poziomu składowania.</w:t>
      </w:r>
    </w:p>
    <w:p w14:paraId="23327578" w14:textId="77777777" w:rsidR="0071641B" w:rsidRDefault="00000000">
      <w:pPr>
        <w:widowControl w:val="0"/>
        <w:ind w:left="340" w:hanging="340"/>
        <w:jc w:val="both"/>
        <w:rPr>
          <w:bCs/>
          <w:lang w:eastAsia="zh-CN"/>
        </w:rPr>
      </w:pPr>
      <w:r>
        <w:rPr>
          <w:bCs/>
          <w:lang w:eastAsia="zh-CN"/>
        </w:rPr>
        <w:t>4. Obowiązkiem Wykonawcy jest świadczyć usługę odbioru, transportu i zagospodarowania wytworzonych przez właścicieli nieruchomości odpadów w taki sposób, aby ich wartość dla procesów przygotowania do ponownego użycia bądź recyklingu nie uległa pogorszeniu. Przy wyborze instalacji do zagospodarowania odpadów Wykonawca jest zobowiązany kierować się technologiami stosowanymi przez zakład oraz osiąganymi poziomami recyklingu dla przyjmowanych odpadów. Dla odpadów uwzględnianych do obliczenia poziomów recyklingu wymaga się stosowania procesów zagospodarowania odbieranych odpadów innych niż składowanie.</w:t>
      </w:r>
    </w:p>
    <w:p w14:paraId="61D13E27" w14:textId="77777777" w:rsidR="0071641B" w:rsidRDefault="00000000">
      <w:pPr>
        <w:widowControl w:val="0"/>
        <w:ind w:left="340" w:hanging="340"/>
        <w:jc w:val="both"/>
        <w:rPr>
          <w:bCs/>
          <w:lang w:eastAsia="zh-CN"/>
        </w:rPr>
      </w:pPr>
      <w:r>
        <w:rPr>
          <w:bCs/>
          <w:lang w:eastAsia="zh-CN"/>
        </w:rPr>
        <w:t>5.   Wykonawca zobowiązany jest do zapłaty kary umownej na rzecz Zamawiającego w przypadku nieosiągnięcia wymaganych poziomów przygotowania do ponownego użycia i recyklingu odpadów komunalnych,  nieosiągnięcia ograniczenia masy odpadów ulegających biodegradacji przekazywanych do składowania oraz poziomu składowania w poszczególnych latach zgodnie z wymaganiami w wysokości 100% kary naliczonej Gminie przez WIOŚ w odniesieniu do odpadów odbieranych i zagospodarowanych z nieruchomości, na których zamieszkują mieszkańcy. Wysokość kar będzie naliczana po zakończeniu danego roku kalendarzowego w oparciu o sprawozdania sporządzane według rozporządzenia w sprawie wzorów sprawozdań.</w:t>
      </w:r>
    </w:p>
    <w:p w14:paraId="334A5BE6" w14:textId="77777777" w:rsidR="0071641B" w:rsidRDefault="00000000">
      <w:pPr>
        <w:widowControl w:val="0"/>
        <w:ind w:left="340" w:hanging="340"/>
        <w:jc w:val="both"/>
        <w:rPr>
          <w:bCs/>
          <w:lang w:eastAsia="zh-CN"/>
        </w:rPr>
      </w:pPr>
      <w:r>
        <w:rPr>
          <w:bCs/>
          <w:lang w:eastAsia="zh-CN"/>
        </w:rPr>
        <w:t xml:space="preserve">6. </w:t>
      </w:r>
      <w:r>
        <w:rPr>
          <w:lang w:eastAsia="zh-CN"/>
        </w:rPr>
        <w:t>Wykonawca zobowiązany jest do utrzymania porządku w trakcie odbierania odpadów oraz zabezpieczenia przewożonych odpadów przed wysypaniem.</w:t>
      </w:r>
    </w:p>
    <w:p w14:paraId="46B45874" w14:textId="77777777" w:rsidR="0071641B" w:rsidRDefault="00000000">
      <w:pPr>
        <w:widowControl w:val="0"/>
        <w:ind w:left="340" w:hanging="340"/>
        <w:jc w:val="both"/>
        <w:rPr>
          <w:bCs/>
          <w:lang w:eastAsia="zh-CN"/>
        </w:rPr>
      </w:pPr>
      <w:r>
        <w:rPr>
          <w:lang w:eastAsia="zh-CN"/>
        </w:rPr>
        <w:t>7. Zakazuje się mieszania selektywnie zebranych odpadów ze zmieszanymi odpadami komunalnymi odbieranymi od właścicieli nieruchomości.</w:t>
      </w:r>
    </w:p>
    <w:p w14:paraId="0FB22213" w14:textId="77777777" w:rsidR="0071641B" w:rsidRDefault="00000000">
      <w:pPr>
        <w:widowControl w:val="0"/>
        <w:ind w:left="340" w:hanging="340"/>
        <w:jc w:val="both"/>
        <w:rPr>
          <w:bCs/>
          <w:lang w:eastAsia="zh-CN"/>
        </w:rPr>
      </w:pPr>
      <w:r>
        <w:rPr>
          <w:bCs/>
          <w:lang w:eastAsia="zh-CN"/>
        </w:rPr>
        <w:t>8. Pojazdy Wykonawcy w trakcie realizacji usług odbioru odpadów komunalnych realizowanych na rzecz Zamawiającego  nie mogą jednocześnie odbierać odpadów komunalnych z nieruchomości niezamieszkałych, które nie są objęte gminnym systemem zagospodarowania odpadami.</w:t>
      </w:r>
    </w:p>
    <w:p w14:paraId="3FD1F4C4" w14:textId="77777777" w:rsidR="0071641B" w:rsidRDefault="00000000">
      <w:pPr>
        <w:widowControl w:val="0"/>
        <w:ind w:left="340" w:hanging="340"/>
        <w:jc w:val="both"/>
        <w:rPr>
          <w:bCs/>
          <w:lang w:eastAsia="zh-CN"/>
        </w:rPr>
      </w:pPr>
      <w:r>
        <w:rPr>
          <w:bCs/>
          <w:lang w:eastAsia="zh-CN"/>
        </w:rPr>
        <w:t>9. Załadunek jak i transport odpadów będzie odbywał się za pomocą odpowiedniego sprzętu który musi być w dyspozycji Wykonawcy. Pojazdy winne być oznakowane w sposób czytelny i widoczny, umożliwiający łatwą identyfikację przedsiębiorcy poprzez umieszczenie na nich nazwy firmy, adresu i numeru telefonu przedsiębiorcy.</w:t>
      </w:r>
    </w:p>
    <w:p w14:paraId="74A7D014" w14:textId="77777777" w:rsidR="0071641B" w:rsidRDefault="0071641B">
      <w:pPr>
        <w:widowControl w:val="0"/>
        <w:jc w:val="both"/>
        <w:rPr>
          <w:bCs/>
          <w:lang w:eastAsia="zh-CN"/>
        </w:rPr>
      </w:pPr>
    </w:p>
    <w:p w14:paraId="64E6770A" w14:textId="77777777" w:rsidR="0071641B" w:rsidRDefault="00000000">
      <w:pPr>
        <w:widowControl w:val="0"/>
        <w:tabs>
          <w:tab w:val="left" w:pos="426"/>
        </w:tabs>
        <w:rPr>
          <w:bCs/>
          <w:lang w:eastAsia="zh-CN"/>
        </w:rPr>
      </w:pPr>
      <w:r>
        <w:rPr>
          <w:b/>
          <w:bCs/>
          <w:color w:val="000000"/>
          <w:lang w:eastAsia="zh-CN"/>
        </w:rPr>
        <w:t>V. OBOWIĄZKI WYKONAWCY W ZAKRESIE SPRAWOZDAWCZOŚCI.</w:t>
      </w:r>
    </w:p>
    <w:p w14:paraId="7871AA7F" w14:textId="77777777" w:rsidR="0071641B" w:rsidRDefault="00000000">
      <w:pPr>
        <w:widowControl w:val="0"/>
        <w:tabs>
          <w:tab w:val="left" w:pos="426"/>
        </w:tabs>
        <w:rPr>
          <w:bCs/>
          <w:lang w:eastAsia="zh-CN"/>
        </w:rPr>
      </w:pPr>
      <w:r>
        <w:rPr>
          <w:b/>
          <w:bCs/>
          <w:color w:val="000000"/>
          <w:lang w:eastAsia="zh-CN"/>
        </w:rPr>
        <w:t xml:space="preserve">1. </w:t>
      </w:r>
      <w:r>
        <w:rPr>
          <w:color w:val="000000"/>
          <w:lang w:eastAsia="ar-SA"/>
        </w:rPr>
        <w:t>Wykonawca jest zobowiązany do:</w:t>
      </w:r>
    </w:p>
    <w:p w14:paraId="3BA6D19C" w14:textId="77777777" w:rsidR="0071641B" w:rsidRDefault="00000000">
      <w:pPr>
        <w:widowControl w:val="0"/>
        <w:tabs>
          <w:tab w:val="left" w:pos="426"/>
        </w:tabs>
        <w:rPr>
          <w:bCs/>
          <w:lang w:eastAsia="zh-CN"/>
        </w:rPr>
      </w:pPr>
      <w:r>
        <w:rPr>
          <w:color w:val="000000"/>
          <w:lang w:eastAsia="ar-SA"/>
        </w:rPr>
        <w:t xml:space="preserve">- </w:t>
      </w:r>
      <w:r>
        <w:rPr>
          <w:lang w:eastAsia="zh-CN"/>
        </w:rPr>
        <w:t xml:space="preserve">bieżącego prowadzenia ewidencji odpadów odbieranych od właścicieli nieruchomości zamieszkałych, z uwzględnieniem ich kodów zgodnie z przepisami ustawy o odpadach i ustawy o utrzymaniu porządku i czystości w gminie oraz prowadzenia wymaganej prawem </w:t>
      </w:r>
      <w:r>
        <w:rPr>
          <w:lang w:eastAsia="zh-CN"/>
        </w:rPr>
        <w:lastRenderedPageBreak/>
        <w:t>sprawozdawczości, przedstawienie informacji o ilości zebranych odpadów,</w:t>
      </w:r>
    </w:p>
    <w:p w14:paraId="09C410BD" w14:textId="77777777" w:rsidR="0071641B" w:rsidRDefault="00000000">
      <w:pPr>
        <w:widowControl w:val="0"/>
        <w:jc w:val="both"/>
        <w:rPr>
          <w:bCs/>
          <w:lang w:eastAsia="zh-CN"/>
        </w:rPr>
      </w:pPr>
      <w:r>
        <w:rPr>
          <w:lang w:eastAsia="zh-CN"/>
        </w:rPr>
        <w:t xml:space="preserve">- bieżącego informowania Zamawiającego za pośrednictwem pisma lub drogą elektroniczną o niedopełnieniu przez właściciela nieruchomości obowiązku selektywnego zbierania odpadów komunalnych. Czytelny protokół z niewłaściwej segregacji odpadów powinien zawierać zdjęcia opatrzone datą i godziną zdarzenia, które umożliwią jednoznaczne potwierdzenie nieprawidłowej segregacji wraz z identyfikacją miejsca. Na zdjęciu powinny znajdować się odpady wystawione przez właściciela oraz w tle budynek nieruchomości, gdzie nastąpiła niewłaściwa segregacja odpadów. Dokumentacja fotograficzna nie powinna budzić wątpliwości, co do adresu nieruchomości, na którym doszło do niewłaściwej segregacji. Protokół powinien zawierać adres nieruchomości, wraz z opisem na czym polegała niewłaściwa segregacja odpadów. Protokół powinien zostać czytelnie podpisany przez osobę sporządzającą dokument. </w:t>
      </w:r>
      <w:r>
        <w:rPr>
          <w:bCs/>
          <w:color w:val="000000"/>
          <w:lang w:eastAsia="zh-CN"/>
        </w:rPr>
        <w:t>Do protokołu stwierdzającego nieprawidłowości w segregacji odpadów Wykonawca dołącza potwierdzającą to dokumentację zdjęciową.</w:t>
      </w:r>
    </w:p>
    <w:p w14:paraId="41C2C594" w14:textId="77777777" w:rsidR="0071641B" w:rsidRDefault="00000000">
      <w:pPr>
        <w:widowControl w:val="0"/>
        <w:ind w:left="227" w:hanging="227"/>
        <w:jc w:val="both"/>
        <w:rPr>
          <w:bCs/>
          <w:lang w:eastAsia="zh-CN"/>
        </w:rPr>
      </w:pPr>
      <w:r>
        <w:rPr>
          <w:bCs/>
          <w:color w:val="000000"/>
          <w:lang w:eastAsia="zh-CN"/>
        </w:rPr>
        <w:t xml:space="preserve">2. </w:t>
      </w:r>
      <w:r>
        <w:rPr>
          <w:lang w:eastAsia="zh-CN"/>
        </w:rPr>
        <w:t>Wykonawca odbierający odpady komunalne ma również obowiązek:</w:t>
      </w:r>
    </w:p>
    <w:p w14:paraId="68228AF7" w14:textId="77777777" w:rsidR="0071641B" w:rsidRDefault="00000000">
      <w:pPr>
        <w:widowControl w:val="0"/>
        <w:ind w:left="227" w:hanging="227"/>
        <w:jc w:val="both"/>
        <w:rPr>
          <w:bCs/>
          <w:lang w:eastAsia="zh-CN"/>
        </w:rPr>
      </w:pPr>
      <w:r>
        <w:rPr>
          <w:bCs/>
          <w:color w:val="000000"/>
          <w:lang w:eastAsia="zh-CN"/>
        </w:rPr>
        <w:t>- pozostawić informację o źle wysegregowanych odpadach dla właściciela nieruchomości,</w:t>
      </w:r>
    </w:p>
    <w:p w14:paraId="103A1B85" w14:textId="77777777" w:rsidR="0071641B" w:rsidRDefault="00000000">
      <w:pPr>
        <w:widowControl w:val="0"/>
        <w:ind w:left="227" w:hanging="227"/>
        <w:jc w:val="both"/>
        <w:rPr>
          <w:bCs/>
          <w:lang w:eastAsia="zh-CN"/>
        </w:rPr>
      </w:pPr>
      <w:r>
        <w:rPr>
          <w:bCs/>
          <w:color w:val="000000"/>
          <w:lang w:eastAsia="zh-CN"/>
        </w:rPr>
        <w:t>- pomimo zaistniałej sytuacji odebrać wszystkie odpady komunalne,</w:t>
      </w:r>
    </w:p>
    <w:p w14:paraId="203E857A" w14:textId="77777777" w:rsidR="0071641B" w:rsidRDefault="00000000">
      <w:pPr>
        <w:widowControl w:val="0"/>
        <w:ind w:left="227" w:hanging="227"/>
        <w:jc w:val="both"/>
        <w:rPr>
          <w:bCs/>
          <w:lang w:eastAsia="zh-CN"/>
        </w:rPr>
      </w:pPr>
      <w:r>
        <w:rPr>
          <w:bCs/>
          <w:color w:val="000000"/>
          <w:lang w:eastAsia="zh-CN"/>
        </w:rPr>
        <w:t>- niezwłocznie powiadomić Zamawiającego o zaistniałym fakcie w tym samym lub kolejnym dniu roboczym,</w:t>
      </w:r>
    </w:p>
    <w:p w14:paraId="199349BA" w14:textId="77777777" w:rsidR="0071641B" w:rsidRDefault="00000000">
      <w:pPr>
        <w:widowControl w:val="0"/>
        <w:ind w:left="227" w:hanging="227"/>
        <w:jc w:val="both"/>
        <w:rPr>
          <w:bCs/>
          <w:lang w:eastAsia="zh-CN"/>
        </w:rPr>
      </w:pPr>
      <w:r>
        <w:rPr>
          <w:bCs/>
          <w:color w:val="000000"/>
          <w:lang w:eastAsia="zh-CN"/>
        </w:rPr>
        <w:t>- przed wykonaniem usługi odbioru odpadów z punktu wywozowego Wykonawca jest zobowiązany do kontroli rodzaju odpadów i zgodności ich z przeznaczeniem pojemnika lub worka. W przypadku, w którym właściciel nieruchomości nieprawidłowo segreguje odpady i Wykonawca stwierdzi, że odpady na terenie nieruchomości nie są gromadzone w sposób selektywny, Wykonawca zobowiązany będzie do odebrania odpadów jako zmieszane i powiadomienia o tym fakcie Zamawiającego.</w:t>
      </w:r>
    </w:p>
    <w:p w14:paraId="42802515" w14:textId="77777777" w:rsidR="0071641B" w:rsidRDefault="00000000">
      <w:pPr>
        <w:widowControl w:val="0"/>
        <w:jc w:val="both"/>
        <w:rPr>
          <w:bCs/>
          <w:lang w:eastAsia="zh-CN"/>
        </w:rPr>
      </w:pPr>
      <w:r>
        <w:rPr>
          <w:bCs/>
          <w:color w:val="000000"/>
          <w:lang w:eastAsia="zh-CN"/>
        </w:rPr>
        <w:t>-Wykonawca zobowiązany jest do każdorazowego informowania Zamawiającego o stwierdzonych przypadkach niezgodnego z postanowieniami Regulaminu selektywnego sposobu gromadzenia odpadów przez właścicieli nieruchomości</w:t>
      </w:r>
    </w:p>
    <w:p w14:paraId="491B7F87" w14:textId="77777777" w:rsidR="0071641B" w:rsidRDefault="00000000">
      <w:pPr>
        <w:widowControl w:val="0"/>
        <w:ind w:left="227" w:hanging="227"/>
        <w:jc w:val="both"/>
        <w:rPr>
          <w:bCs/>
          <w:lang w:eastAsia="zh-CN"/>
        </w:rPr>
      </w:pPr>
      <w:r>
        <w:rPr>
          <w:bCs/>
          <w:color w:val="000000"/>
          <w:lang w:eastAsia="zh-CN"/>
        </w:rPr>
        <w:t>3. Wykonawca będzie przekazywał Zamawiającemu przez cały okres trwania Umowy raporty miesięczne, stanowiące część miesięcznego protokołu odbioru, w terminie do 10 dnia miesiąca następującego po miesiącu rozliczeniowym, zawierające informacje o:</w:t>
      </w:r>
    </w:p>
    <w:p w14:paraId="3EF84345" w14:textId="77777777" w:rsidR="0071641B" w:rsidRDefault="00000000">
      <w:pPr>
        <w:widowControl w:val="0"/>
        <w:jc w:val="both"/>
        <w:rPr>
          <w:bCs/>
          <w:lang w:eastAsia="zh-CN"/>
        </w:rPr>
      </w:pPr>
      <w:r>
        <w:rPr>
          <w:lang w:eastAsia="zh-CN"/>
        </w:rPr>
        <w:t>- ilości i rodzaju odebranych odpadów od właścicieli nieruchomości z podziałem na poszczególne frakcje,</w:t>
      </w:r>
    </w:p>
    <w:p w14:paraId="5539971D" w14:textId="77777777" w:rsidR="0071641B" w:rsidRDefault="00000000">
      <w:pPr>
        <w:widowControl w:val="0"/>
        <w:jc w:val="both"/>
        <w:rPr>
          <w:bCs/>
          <w:lang w:eastAsia="zh-CN"/>
        </w:rPr>
      </w:pPr>
      <w:r>
        <w:rPr>
          <w:lang w:eastAsia="zh-CN"/>
        </w:rPr>
        <w:t>- ilości i rodzaju odebranych odpadów z PSZOK-u z podziałem na poszczególne frakcje,</w:t>
      </w:r>
    </w:p>
    <w:p w14:paraId="1D6726B4" w14:textId="77777777" w:rsidR="0071641B" w:rsidRDefault="00000000">
      <w:pPr>
        <w:widowControl w:val="0"/>
        <w:jc w:val="both"/>
        <w:rPr>
          <w:bCs/>
          <w:lang w:eastAsia="zh-CN"/>
        </w:rPr>
      </w:pPr>
      <w:r>
        <w:rPr>
          <w:lang w:eastAsia="zh-CN"/>
        </w:rPr>
        <w:t xml:space="preserve">- </w:t>
      </w:r>
      <w:r>
        <w:rPr>
          <w:color w:val="000000"/>
          <w:lang w:eastAsia="zh-CN"/>
        </w:rPr>
        <w:t xml:space="preserve">informację w jakim procesie zostały zagospodarowane odebrane odpady </w:t>
      </w:r>
    </w:p>
    <w:p w14:paraId="194481D6" w14:textId="77777777" w:rsidR="0071641B" w:rsidRDefault="00000000">
      <w:pPr>
        <w:widowControl w:val="0"/>
        <w:jc w:val="both"/>
        <w:rPr>
          <w:bCs/>
          <w:lang w:eastAsia="zh-CN"/>
        </w:rPr>
      </w:pPr>
      <w:r>
        <w:rPr>
          <w:color w:val="000000"/>
          <w:lang w:eastAsia="zh-CN"/>
        </w:rPr>
        <w:t xml:space="preserve">- </w:t>
      </w:r>
      <w:r>
        <w:rPr>
          <w:bCs/>
          <w:color w:val="000000"/>
          <w:lang w:eastAsia="zh-CN"/>
        </w:rPr>
        <w:t>w</w:t>
      </w:r>
      <w:r>
        <w:rPr>
          <w:color w:val="000000"/>
          <w:shd w:val="clear" w:color="auto" w:fill="FFFFFF"/>
          <w:lang w:eastAsia="zh-CN"/>
        </w:rPr>
        <w:t xml:space="preserve"> przypadku instalacji, wykazującej proces R12, Wykonawca ma obowiązek uzyskać informację zawierającą co najmniej sposób ostatecznego zagospodarowanie odpadów procesem R1-R11 i ilość odpadów poddanych wskazanemu procesowi. Informacja ma być uzyskana w formie niepodważającej jej wiarygodność.</w:t>
      </w:r>
    </w:p>
    <w:p w14:paraId="7435BC4A" w14:textId="77777777" w:rsidR="0071641B" w:rsidRDefault="00000000">
      <w:pPr>
        <w:widowControl w:val="0"/>
        <w:jc w:val="both"/>
        <w:rPr>
          <w:bCs/>
          <w:lang w:eastAsia="zh-CN"/>
        </w:rPr>
      </w:pPr>
      <w:r>
        <w:rPr>
          <w:lang w:eastAsia="zh-CN"/>
        </w:rPr>
        <w:t>-  liczbie nieruchomości z których zostały odebrane odpady komunalne,</w:t>
      </w:r>
    </w:p>
    <w:p w14:paraId="4C856302" w14:textId="77777777" w:rsidR="0071641B" w:rsidRDefault="00000000">
      <w:pPr>
        <w:widowControl w:val="0"/>
        <w:jc w:val="both"/>
        <w:rPr>
          <w:bCs/>
          <w:lang w:eastAsia="zh-CN"/>
        </w:rPr>
      </w:pPr>
      <w:r>
        <w:rPr>
          <w:lang w:eastAsia="zh-CN"/>
        </w:rPr>
        <w:t>-</w:t>
      </w:r>
      <w:r>
        <w:rPr>
          <w:bCs/>
          <w:color w:val="000000"/>
          <w:lang w:eastAsia="zh-CN"/>
        </w:rPr>
        <w:t xml:space="preserve"> </w:t>
      </w:r>
      <w:r>
        <w:rPr>
          <w:lang w:eastAsia="zh-CN"/>
        </w:rPr>
        <w:t>liczbę nieruchomości, poprzez wskazanie posesji z których właściciele nie wystawili odpadów  zgodnie z harmonogramem,</w:t>
      </w:r>
    </w:p>
    <w:p w14:paraId="343434F2" w14:textId="77777777" w:rsidR="0071641B" w:rsidRDefault="00000000">
      <w:pPr>
        <w:widowControl w:val="0"/>
        <w:jc w:val="both"/>
        <w:rPr>
          <w:bCs/>
          <w:lang w:eastAsia="zh-CN"/>
        </w:rPr>
      </w:pPr>
      <w:r>
        <w:rPr>
          <w:lang w:eastAsia="zh-CN"/>
        </w:rPr>
        <w:t xml:space="preserve">- </w:t>
      </w:r>
      <w:r>
        <w:rPr>
          <w:bCs/>
          <w:lang w:eastAsia="zh-CN"/>
        </w:rPr>
        <w:t>informację o adresach nieruchomości, których właściciele wystawili odpady zgodnie z harmonogramem, ale nie znajdują się w systemie,</w:t>
      </w:r>
    </w:p>
    <w:p w14:paraId="51DFECFF" w14:textId="77777777" w:rsidR="0071641B" w:rsidRDefault="00000000">
      <w:pPr>
        <w:widowControl w:val="0"/>
        <w:jc w:val="both"/>
        <w:rPr>
          <w:bCs/>
          <w:lang w:eastAsia="zh-CN"/>
        </w:rPr>
      </w:pPr>
      <w:r>
        <w:rPr>
          <w:lang w:eastAsia="zh-CN"/>
        </w:rPr>
        <w:t>- odebranych i wydanych pojemnikach na odpady w związku ze zmieniającymi się deklaracjami, oraz w przypadku ich uszkodzenia zgodnie z tabelą nr 3</w:t>
      </w:r>
    </w:p>
    <w:p w14:paraId="1693DE9C" w14:textId="77777777" w:rsidR="0071641B" w:rsidRDefault="00000000">
      <w:pPr>
        <w:widowControl w:val="0"/>
        <w:jc w:val="both"/>
        <w:rPr>
          <w:bCs/>
          <w:lang w:eastAsia="zh-CN"/>
        </w:rPr>
      </w:pPr>
      <w:r>
        <w:rPr>
          <w:lang w:eastAsia="zh-CN"/>
        </w:rPr>
        <w:t>- wygenerowane z systemu BDO potwierdzenia kart odbioru odpadów lub kart ewidencji odpadów w wersji elektronicznej lub papierowej,</w:t>
      </w:r>
    </w:p>
    <w:p w14:paraId="41CFD6B2" w14:textId="77777777" w:rsidR="0071641B" w:rsidRDefault="00000000">
      <w:pPr>
        <w:widowControl w:val="0"/>
        <w:jc w:val="both"/>
        <w:rPr>
          <w:bCs/>
          <w:lang w:eastAsia="zh-CN"/>
        </w:rPr>
      </w:pPr>
      <w:r>
        <w:rPr>
          <w:bCs/>
          <w:lang w:eastAsia="zh-CN"/>
        </w:rPr>
        <w:t xml:space="preserve">- informację z systemów GPS dotyczące wszystkich przejazdów transportujących odpady w zakresie: tras przejazdów każdego z pojazdów, miejsc zatrzymania pojazdów, a także momentu załadunku lub wyładunku odpadów ( otwierania klapy w przypadku pojazdów typu śmieciarka </w:t>
      </w:r>
      <w:r>
        <w:rPr>
          <w:bCs/>
          <w:lang w:eastAsia="zh-CN"/>
        </w:rPr>
        <w:lastRenderedPageBreak/>
        <w:t>i pojazdów typu HDS, oraz załadunku lub wyładunku kontenera w przypadku pojazdów typu „</w:t>
      </w:r>
      <w:proofErr w:type="spellStart"/>
      <w:r>
        <w:rPr>
          <w:bCs/>
          <w:lang w:eastAsia="zh-CN"/>
        </w:rPr>
        <w:t>hakowiec</w:t>
      </w:r>
      <w:proofErr w:type="spellEnd"/>
      <w:r>
        <w:rPr>
          <w:bCs/>
          <w:lang w:eastAsia="zh-CN"/>
        </w:rPr>
        <w:t>” lub „</w:t>
      </w:r>
      <w:proofErr w:type="spellStart"/>
      <w:r>
        <w:rPr>
          <w:bCs/>
          <w:lang w:eastAsia="zh-CN"/>
        </w:rPr>
        <w:t>bramowiec</w:t>
      </w:r>
      <w:proofErr w:type="spellEnd"/>
      <w:r>
        <w:rPr>
          <w:bCs/>
          <w:lang w:eastAsia="zh-CN"/>
        </w:rPr>
        <w:t xml:space="preserve">”) – zapis na nośniku CD, </w:t>
      </w:r>
    </w:p>
    <w:p w14:paraId="5D6C4434" w14:textId="77777777" w:rsidR="0071641B" w:rsidRDefault="00000000">
      <w:pPr>
        <w:widowControl w:val="0"/>
        <w:jc w:val="both"/>
        <w:rPr>
          <w:bCs/>
          <w:lang w:eastAsia="zh-CN"/>
        </w:rPr>
      </w:pPr>
      <w:r>
        <w:rPr>
          <w:bCs/>
          <w:lang w:eastAsia="zh-CN"/>
        </w:rPr>
        <w:t>- raport z ważeń odpadów wraz z dokumentami ważeń,</w:t>
      </w:r>
    </w:p>
    <w:p w14:paraId="1D815B0E" w14:textId="77777777" w:rsidR="0071641B" w:rsidRDefault="00000000">
      <w:pPr>
        <w:widowControl w:val="0"/>
        <w:jc w:val="both"/>
        <w:rPr>
          <w:bCs/>
          <w:lang w:eastAsia="zh-CN"/>
        </w:rPr>
      </w:pPr>
      <w:r>
        <w:rPr>
          <w:bCs/>
          <w:lang w:eastAsia="zh-CN"/>
        </w:rPr>
        <w:t>- informację o osiągniętych poziomach recyklingu i przygotowania do ponownego użycia frakcji odpadów komunalnych, tj. papier, metal, tworzywa sztuczne, szkło, ograniczenia masy odpadów komunalnych ulegających biodegradacji przekazanych do składowania oraz poziom składowania.</w:t>
      </w:r>
    </w:p>
    <w:p w14:paraId="068EEB9A" w14:textId="77777777" w:rsidR="0071641B" w:rsidRDefault="00000000">
      <w:pPr>
        <w:widowControl w:val="0"/>
        <w:ind w:left="340" w:hanging="340"/>
        <w:jc w:val="both"/>
        <w:rPr>
          <w:bCs/>
          <w:lang w:eastAsia="zh-CN"/>
        </w:rPr>
      </w:pPr>
      <w:r>
        <w:rPr>
          <w:bCs/>
          <w:lang w:eastAsia="zh-CN"/>
        </w:rPr>
        <w:t xml:space="preserve">2. </w:t>
      </w:r>
      <w:r>
        <w:rPr>
          <w:rFonts w:eastAsia="Lucida Sans Unicode"/>
          <w:lang w:eastAsia="zh-CN"/>
        </w:rPr>
        <w:t>Wykonawca</w:t>
      </w:r>
      <w:r>
        <w:rPr>
          <w:lang w:eastAsia="zh-CN"/>
        </w:rPr>
        <w:t xml:space="preserve"> </w:t>
      </w:r>
      <w:r>
        <w:rPr>
          <w:rFonts w:eastAsia="Lucida Sans Unicode"/>
          <w:lang w:eastAsia="zh-CN"/>
        </w:rPr>
        <w:t>będzie</w:t>
      </w:r>
      <w:r>
        <w:rPr>
          <w:lang w:eastAsia="zh-CN"/>
        </w:rPr>
        <w:t xml:space="preserve"> </w:t>
      </w:r>
      <w:r>
        <w:rPr>
          <w:rFonts w:eastAsia="Lucida Sans Unicode"/>
          <w:lang w:eastAsia="zh-CN"/>
        </w:rPr>
        <w:t>przekazywał</w:t>
      </w:r>
      <w:r>
        <w:rPr>
          <w:lang w:eastAsia="zh-CN"/>
        </w:rPr>
        <w:t xml:space="preserve"> </w:t>
      </w:r>
      <w:r>
        <w:rPr>
          <w:rFonts w:eastAsia="Lucida Sans Unicode"/>
          <w:lang w:eastAsia="zh-CN"/>
        </w:rPr>
        <w:t>Zamawiającemu</w:t>
      </w:r>
      <w:r>
        <w:rPr>
          <w:lang w:eastAsia="zh-CN"/>
        </w:rPr>
        <w:t xml:space="preserve"> </w:t>
      </w:r>
      <w:r>
        <w:rPr>
          <w:rFonts w:eastAsia="Lucida Sans Unicode"/>
          <w:lang w:eastAsia="zh-CN"/>
        </w:rPr>
        <w:t>zgodnie</w:t>
      </w:r>
      <w:r>
        <w:rPr>
          <w:lang w:eastAsia="zh-CN"/>
        </w:rPr>
        <w:t xml:space="preserve"> </w:t>
      </w:r>
      <w:r>
        <w:rPr>
          <w:rFonts w:eastAsia="Lucida Sans Unicode"/>
          <w:lang w:eastAsia="zh-CN"/>
        </w:rPr>
        <w:t>z</w:t>
      </w:r>
      <w:r>
        <w:rPr>
          <w:lang w:eastAsia="zh-CN"/>
        </w:rPr>
        <w:t xml:space="preserve"> </w:t>
      </w:r>
      <w:r>
        <w:rPr>
          <w:rFonts w:eastAsia="Lucida Sans Unicode"/>
          <w:lang w:eastAsia="zh-CN"/>
        </w:rPr>
        <w:t>ustawą</w:t>
      </w:r>
      <w:r>
        <w:rPr>
          <w:lang w:eastAsia="zh-CN"/>
        </w:rPr>
        <w:t xml:space="preserve"> </w:t>
      </w:r>
      <w:r>
        <w:rPr>
          <w:rFonts w:eastAsia="Lucida Sans Unicode"/>
          <w:lang w:eastAsia="zh-CN"/>
        </w:rPr>
        <w:t>o</w:t>
      </w:r>
      <w:r>
        <w:rPr>
          <w:lang w:eastAsia="zh-CN"/>
        </w:rPr>
        <w:t xml:space="preserve"> </w:t>
      </w:r>
      <w:r>
        <w:rPr>
          <w:rFonts w:eastAsia="Lucida Sans Unicode"/>
          <w:lang w:eastAsia="zh-CN"/>
        </w:rPr>
        <w:t>utrzymaniu</w:t>
      </w:r>
      <w:r>
        <w:rPr>
          <w:lang w:eastAsia="zh-CN"/>
        </w:rPr>
        <w:t xml:space="preserve"> </w:t>
      </w:r>
      <w:r>
        <w:rPr>
          <w:rFonts w:eastAsia="Lucida Sans Unicode"/>
          <w:lang w:eastAsia="zh-CN"/>
        </w:rPr>
        <w:t>czystości</w:t>
      </w:r>
      <w:r>
        <w:rPr>
          <w:lang w:eastAsia="zh-CN"/>
        </w:rPr>
        <w:t xml:space="preserve"> </w:t>
      </w:r>
      <w:r>
        <w:rPr>
          <w:rFonts w:eastAsia="Lucida Sans Unicode"/>
          <w:lang w:eastAsia="zh-CN"/>
        </w:rPr>
        <w:t>i</w:t>
      </w:r>
      <w:r>
        <w:rPr>
          <w:lang w:eastAsia="zh-CN"/>
        </w:rPr>
        <w:t xml:space="preserve"> </w:t>
      </w:r>
      <w:r>
        <w:rPr>
          <w:rFonts w:eastAsia="Lucida Sans Unicode"/>
          <w:lang w:eastAsia="zh-CN"/>
        </w:rPr>
        <w:t>porządku</w:t>
      </w:r>
      <w:r>
        <w:rPr>
          <w:lang w:eastAsia="zh-CN"/>
        </w:rPr>
        <w:t xml:space="preserve"> </w:t>
      </w:r>
      <w:r>
        <w:rPr>
          <w:rFonts w:eastAsia="Lucida Sans Unicode"/>
          <w:lang w:eastAsia="zh-CN"/>
        </w:rPr>
        <w:t>w</w:t>
      </w:r>
      <w:r>
        <w:rPr>
          <w:lang w:eastAsia="zh-CN"/>
        </w:rPr>
        <w:t xml:space="preserve"> </w:t>
      </w:r>
      <w:r>
        <w:rPr>
          <w:rFonts w:eastAsia="Lucida Sans Unicode"/>
          <w:lang w:eastAsia="zh-CN"/>
        </w:rPr>
        <w:t>gminach</w:t>
      </w:r>
      <w:r>
        <w:rPr>
          <w:lang w:eastAsia="zh-CN"/>
        </w:rPr>
        <w:t xml:space="preserve"> </w:t>
      </w:r>
      <w:r>
        <w:rPr>
          <w:rFonts w:eastAsia="Lucida Sans Unicode"/>
          <w:lang w:eastAsia="zh-CN"/>
        </w:rPr>
        <w:t>sprawozdanie roczne o odpadach, które zostały poddane procesowi przygotowania do ponownego użycia, recyklingu lub odzysku innymi metodami nastąpi w terminie do 31 stycznia 2026 r.</w:t>
      </w:r>
    </w:p>
    <w:p w14:paraId="33F1194F" w14:textId="77777777" w:rsidR="0071641B" w:rsidRDefault="00000000">
      <w:pPr>
        <w:widowControl w:val="0"/>
        <w:ind w:left="340" w:hanging="340"/>
        <w:jc w:val="both"/>
        <w:rPr>
          <w:bCs/>
          <w:lang w:eastAsia="zh-CN"/>
        </w:rPr>
      </w:pPr>
      <w:r>
        <w:rPr>
          <w:rFonts w:eastAsia="Lucida Sans Unicode"/>
          <w:lang w:eastAsia="zh-CN"/>
        </w:rPr>
        <w:t>3. Przekazanie sprawozdania rocznego, o którym mowa w art. 9n ustawy o utrzymaniu czystości i porządku w gminach za okres od dnia 1 września 2025 r. do 31 grudnia 2025 r. nastąpi w terminie do dnia 31 stycznia 2026 r.</w:t>
      </w:r>
    </w:p>
    <w:p w14:paraId="4364C58A" w14:textId="77777777" w:rsidR="0071641B" w:rsidRDefault="00000000">
      <w:pPr>
        <w:widowControl w:val="0"/>
        <w:ind w:left="340" w:hanging="340"/>
        <w:jc w:val="both"/>
        <w:rPr>
          <w:bCs/>
          <w:lang w:eastAsia="zh-CN"/>
        </w:rPr>
      </w:pPr>
      <w:r>
        <w:rPr>
          <w:rFonts w:eastAsia="Lucida Sans Unicode"/>
          <w:lang w:eastAsia="zh-CN"/>
        </w:rPr>
        <w:t xml:space="preserve">4. </w:t>
      </w:r>
      <w:r>
        <w:rPr>
          <w:rFonts w:eastAsia="TimesNewRomanPSMT;Arial"/>
          <w:lang w:eastAsia="zh-CN"/>
        </w:rPr>
        <w:t>Na żądanie Zamawiającego Wykonawca przedstawi kopie</w:t>
      </w:r>
      <w:r>
        <w:rPr>
          <w:lang w:eastAsia="zh-CN"/>
        </w:rPr>
        <w:t xml:space="preserve"> </w:t>
      </w:r>
      <w:r>
        <w:rPr>
          <w:rFonts w:eastAsia="Lucida Sans Unicode"/>
          <w:lang w:eastAsia="zh-CN"/>
        </w:rPr>
        <w:t>dowodów</w:t>
      </w:r>
      <w:r>
        <w:rPr>
          <w:lang w:eastAsia="zh-CN"/>
        </w:rPr>
        <w:t xml:space="preserve"> </w:t>
      </w:r>
      <w:r>
        <w:rPr>
          <w:rFonts w:eastAsia="Lucida Sans Unicode"/>
          <w:lang w:eastAsia="zh-CN"/>
        </w:rPr>
        <w:t>dostarczania</w:t>
      </w:r>
      <w:r>
        <w:rPr>
          <w:lang w:eastAsia="zh-CN"/>
        </w:rPr>
        <w:t xml:space="preserve"> </w:t>
      </w:r>
      <w:r>
        <w:rPr>
          <w:rFonts w:eastAsia="Lucida Sans Unicode"/>
          <w:lang w:eastAsia="zh-CN"/>
        </w:rPr>
        <w:t>odpadów</w:t>
      </w:r>
      <w:r>
        <w:rPr>
          <w:lang w:eastAsia="zh-CN"/>
        </w:rPr>
        <w:t xml:space="preserve"> </w:t>
      </w:r>
      <w:r>
        <w:rPr>
          <w:rFonts w:eastAsia="Lucida Sans Unicode"/>
          <w:lang w:eastAsia="zh-CN"/>
        </w:rPr>
        <w:t>do RIPOK lub do</w:t>
      </w:r>
      <w:r>
        <w:rPr>
          <w:lang w:eastAsia="zh-CN"/>
        </w:rPr>
        <w:t xml:space="preserve"> instalacji </w:t>
      </w:r>
      <w:r>
        <w:rPr>
          <w:rFonts w:eastAsia="Lucida Sans Unicode"/>
          <w:lang w:eastAsia="zh-CN"/>
        </w:rPr>
        <w:t>odzysku</w:t>
      </w:r>
      <w:r>
        <w:rPr>
          <w:lang w:eastAsia="zh-CN"/>
        </w:rPr>
        <w:t xml:space="preserve"> </w:t>
      </w:r>
      <w:r>
        <w:rPr>
          <w:rFonts w:eastAsia="Lucida Sans Unicode"/>
          <w:lang w:eastAsia="zh-CN"/>
        </w:rPr>
        <w:t>np</w:t>
      </w:r>
      <w:r>
        <w:rPr>
          <w:lang w:eastAsia="zh-CN"/>
        </w:rPr>
        <w:t xml:space="preserve">. </w:t>
      </w:r>
      <w:r>
        <w:rPr>
          <w:rFonts w:eastAsia="Lucida Sans Unicode"/>
          <w:lang w:eastAsia="zh-CN"/>
        </w:rPr>
        <w:t>karty</w:t>
      </w:r>
      <w:r>
        <w:rPr>
          <w:lang w:eastAsia="zh-CN"/>
        </w:rPr>
        <w:t xml:space="preserve"> </w:t>
      </w:r>
      <w:r>
        <w:rPr>
          <w:rFonts w:eastAsia="Lucida Sans Unicode"/>
          <w:lang w:eastAsia="zh-CN"/>
        </w:rPr>
        <w:t>ewidencji</w:t>
      </w:r>
      <w:r>
        <w:rPr>
          <w:lang w:eastAsia="zh-CN"/>
        </w:rPr>
        <w:t xml:space="preserve"> </w:t>
      </w:r>
      <w:r>
        <w:rPr>
          <w:rFonts w:eastAsia="Lucida Sans Unicode"/>
          <w:lang w:eastAsia="zh-CN"/>
        </w:rPr>
        <w:t>odpadów</w:t>
      </w:r>
      <w:r>
        <w:rPr>
          <w:lang w:eastAsia="zh-CN"/>
        </w:rPr>
        <w:t xml:space="preserve"> </w:t>
      </w:r>
      <w:r>
        <w:rPr>
          <w:rFonts w:eastAsia="Lucida Sans Unicode"/>
          <w:lang w:eastAsia="zh-CN"/>
        </w:rPr>
        <w:t>bądź</w:t>
      </w:r>
      <w:r>
        <w:rPr>
          <w:lang w:eastAsia="zh-CN"/>
        </w:rPr>
        <w:t xml:space="preserve"> </w:t>
      </w:r>
      <w:r>
        <w:rPr>
          <w:rFonts w:eastAsia="Lucida Sans Unicode"/>
          <w:lang w:eastAsia="zh-CN"/>
        </w:rPr>
        <w:t>karty</w:t>
      </w:r>
      <w:r>
        <w:rPr>
          <w:lang w:eastAsia="zh-CN"/>
        </w:rPr>
        <w:t xml:space="preserve"> </w:t>
      </w:r>
      <w:r>
        <w:rPr>
          <w:rFonts w:eastAsia="Lucida Sans Unicode"/>
          <w:lang w:eastAsia="zh-CN"/>
        </w:rPr>
        <w:t>przekazania</w:t>
      </w:r>
      <w:r>
        <w:rPr>
          <w:lang w:eastAsia="zh-CN"/>
        </w:rPr>
        <w:t xml:space="preserve"> </w:t>
      </w:r>
      <w:r>
        <w:rPr>
          <w:rFonts w:eastAsia="Lucida Sans Unicode"/>
          <w:lang w:eastAsia="zh-CN"/>
        </w:rPr>
        <w:t>odpadów</w:t>
      </w:r>
      <w:r>
        <w:rPr>
          <w:lang w:eastAsia="zh-CN"/>
        </w:rPr>
        <w:t>.</w:t>
      </w:r>
    </w:p>
    <w:p w14:paraId="0BFB10CF" w14:textId="77777777" w:rsidR="0071641B" w:rsidRDefault="0071641B">
      <w:pPr>
        <w:widowControl w:val="0"/>
        <w:jc w:val="both"/>
        <w:rPr>
          <w:bCs/>
          <w:lang w:eastAsia="zh-CN"/>
        </w:rPr>
      </w:pPr>
    </w:p>
    <w:p w14:paraId="39C0883A" w14:textId="77777777" w:rsidR="0071641B" w:rsidRDefault="0071641B">
      <w:pPr>
        <w:widowControl w:val="0"/>
        <w:jc w:val="both"/>
        <w:rPr>
          <w:bCs/>
          <w:lang w:eastAsia="zh-CN"/>
        </w:rPr>
      </w:pPr>
    </w:p>
    <w:p w14:paraId="2A36E74C" w14:textId="77777777" w:rsidR="0071641B" w:rsidRDefault="00000000">
      <w:pPr>
        <w:widowControl w:val="0"/>
        <w:tabs>
          <w:tab w:val="left" w:pos="426"/>
        </w:tabs>
        <w:jc w:val="both"/>
        <w:rPr>
          <w:bCs/>
          <w:lang w:eastAsia="zh-CN"/>
        </w:rPr>
      </w:pPr>
      <w:r>
        <w:rPr>
          <w:b/>
          <w:bCs/>
          <w:color w:val="000000"/>
          <w:lang w:eastAsia="zh-CN"/>
        </w:rPr>
        <w:t>VI. INNE OBOWIĄZKI WYKONAWCY.</w:t>
      </w:r>
    </w:p>
    <w:p w14:paraId="17541A5D" w14:textId="77777777" w:rsidR="0071641B" w:rsidRDefault="0071641B">
      <w:pPr>
        <w:widowControl w:val="0"/>
        <w:tabs>
          <w:tab w:val="left" w:pos="426"/>
        </w:tabs>
        <w:jc w:val="both"/>
        <w:rPr>
          <w:bCs/>
          <w:lang w:eastAsia="zh-CN"/>
        </w:rPr>
      </w:pPr>
    </w:p>
    <w:p w14:paraId="10842DC4" w14:textId="77777777" w:rsidR="0071641B" w:rsidRDefault="00000000">
      <w:pPr>
        <w:widowControl w:val="0"/>
        <w:tabs>
          <w:tab w:val="left" w:pos="340"/>
        </w:tabs>
        <w:ind w:left="340" w:hanging="340"/>
        <w:jc w:val="both"/>
        <w:rPr>
          <w:bCs/>
          <w:lang w:eastAsia="zh-CN"/>
        </w:rPr>
      </w:pPr>
      <w:r>
        <w:rPr>
          <w:color w:val="000000"/>
          <w:lang w:eastAsia="zh-CN"/>
        </w:rPr>
        <w:t>1.</w:t>
      </w:r>
      <w:r>
        <w:rPr>
          <w:b/>
          <w:bCs/>
          <w:color w:val="000000"/>
          <w:lang w:eastAsia="zh-CN"/>
        </w:rPr>
        <w:t xml:space="preserve"> </w:t>
      </w:r>
      <w:r>
        <w:rPr>
          <w:lang w:eastAsia="zh-CN"/>
        </w:rPr>
        <w:t>Wykonawca obowiązany będzie do opracowania i dostarczenia mieszkańcom harmonogramu wywozu odpadów zmieszanych i segregowanych, który powinien określać datę i dzień tygodnia, w którym będzie realizowany wywóz, harmonogram na okres od września-grudnia 2025 r. należy dostarczyć w terminie do 20 sierpnia 2025 r.</w:t>
      </w:r>
    </w:p>
    <w:p w14:paraId="39DC72B9" w14:textId="77777777" w:rsidR="0071641B" w:rsidRDefault="00000000">
      <w:pPr>
        <w:widowControl w:val="0"/>
        <w:tabs>
          <w:tab w:val="left" w:pos="340"/>
        </w:tabs>
        <w:ind w:left="340" w:hanging="340"/>
        <w:jc w:val="both"/>
        <w:rPr>
          <w:bCs/>
          <w:lang w:eastAsia="zh-CN"/>
        </w:rPr>
      </w:pPr>
      <w:r>
        <w:rPr>
          <w:lang w:eastAsia="zh-CN"/>
        </w:rPr>
        <w:t xml:space="preserve">2. Wykonawca obowiązany będzie do opracowania i dostarczenia mieszkańcom </w:t>
      </w:r>
      <w:r>
        <w:rPr>
          <w:lang w:eastAsia="zh-CN"/>
        </w:rPr>
        <w:br/>
        <w:t xml:space="preserve">o utrudnionym dojeździe do nieruchomości, harmonogramu wywozu odpadów zmieszanych i segregowanych, który powinien określać datę i dzień tygodnia, </w:t>
      </w:r>
      <w:r>
        <w:rPr>
          <w:lang w:eastAsia="zh-CN"/>
        </w:rPr>
        <w:br/>
        <w:t>w którym będzie realizowany wywóz, harmonogram na miesiąc od września do grudnia 2025 r. należy dostarczyć w terminie do 20 sierpnia 2025 r.</w:t>
      </w:r>
    </w:p>
    <w:p w14:paraId="5929F7BA" w14:textId="77777777" w:rsidR="0071641B" w:rsidRDefault="00000000">
      <w:pPr>
        <w:widowControl w:val="0"/>
        <w:tabs>
          <w:tab w:val="left" w:pos="340"/>
        </w:tabs>
        <w:ind w:left="340" w:hanging="340"/>
        <w:jc w:val="both"/>
        <w:rPr>
          <w:bCs/>
          <w:lang w:eastAsia="zh-CN"/>
        </w:rPr>
      </w:pPr>
      <w:r>
        <w:rPr>
          <w:lang w:eastAsia="zh-CN"/>
        </w:rPr>
        <w:t xml:space="preserve">3. Wykonawca dostarczy właścicielom nieruchomości harmonogram odbioru odpadów komunalnych do 20 dnia miesiąca poprzedzającego miesiąc odbioru odpadów.  </w:t>
      </w:r>
      <w:r>
        <w:rPr>
          <w:color w:val="000000"/>
          <w:lang w:eastAsia="ar-SA"/>
        </w:rPr>
        <w:t>Harmonogram będzie podlegał akceptacji przez Zamawiającego.</w:t>
      </w:r>
    </w:p>
    <w:p w14:paraId="3A117037" w14:textId="77777777" w:rsidR="0071641B" w:rsidRDefault="00000000">
      <w:pPr>
        <w:widowControl w:val="0"/>
        <w:tabs>
          <w:tab w:val="left" w:pos="340"/>
        </w:tabs>
        <w:ind w:left="340" w:hanging="340"/>
        <w:jc w:val="both"/>
        <w:rPr>
          <w:bCs/>
          <w:lang w:eastAsia="zh-CN"/>
        </w:rPr>
      </w:pPr>
      <w:r>
        <w:rPr>
          <w:color w:val="000000"/>
          <w:lang w:eastAsia="ar-SA"/>
        </w:rPr>
        <w:t xml:space="preserve">4. </w:t>
      </w:r>
      <w:r>
        <w:rPr>
          <w:lang w:eastAsia="zh-CN"/>
        </w:rPr>
        <w:t>Wykonawca dostarczy właścicielom nieruchomości o utrudnionym dojeździe do posesji harmonogram odbioru odpadów komunalnych do 20 dnia miesiąca poprzedzającego miesiąc odbioru odpadów. Harmonogram będzie podlegał akceptacji przez Zamawiającego.</w:t>
      </w:r>
    </w:p>
    <w:p w14:paraId="4A0AB90F" w14:textId="77777777" w:rsidR="0071641B" w:rsidRDefault="00000000">
      <w:pPr>
        <w:widowControl w:val="0"/>
        <w:tabs>
          <w:tab w:val="left" w:pos="340"/>
        </w:tabs>
        <w:ind w:left="340" w:hanging="340"/>
        <w:jc w:val="both"/>
        <w:rPr>
          <w:bCs/>
          <w:lang w:eastAsia="zh-CN"/>
        </w:rPr>
      </w:pPr>
      <w:r>
        <w:rPr>
          <w:lang w:eastAsia="zh-CN"/>
        </w:rPr>
        <w:t>5.  Odbiór odpadów zgromadzonych w kontenerach na PSZOK-u nastąpi do 4 dni roboczych od daty zgłoszenia przez Zamawiającego.</w:t>
      </w:r>
    </w:p>
    <w:p w14:paraId="186A4E71" w14:textId="77777777" w:rsidR="0071641B" w:rsidRDefault="00000000">
      <w:pPr>
        <w:widowControl w:val="0"/>
        <w:tabs>
          <w:tab w:val="left" w:pos="340"/>
        </w:tabs>
        <w:ind w:left="340" w:hanging="340"/>
        <w:jc w:val="both"/>
        <w:rPr>
          <w:bCs/>
          <w:lang w:eastAsia="zh-CN"/>
        </w:rPr>
      </w:pPr>
      <w:r>
        <w:rPr>
          <w:lang w:eastAsia="zh-CN"/>
        </w:rPr>
        <w:t xml:space="preserve">6. </w:t>
      </w:r>
      <w:r>
        <w:rPr>
          <w:color w:val="000000"/>
          <w:lang w:eastAsia="ar-SA"/>
        </w:rPr>
        <w:t>Harmonogram akcji zbierania w formie „Wystawkowej” odpadów wielkogabarytowych, zużytego sprzętu elektrycznego i elektronicznego oraz zużytych opon, po akceptacji przez Zamawiającego, w formie ogłoszeń oraz zamieszczeniu na stronie internetowej Zamawiającego zostanie przekazany mieszkańcom przez Wykonawcę na co najmniej miesiąc przed zaplanowaną zbiórką.</w:t>
      </w:r>
    </w:p>
    <w:p w14:paraId="414FFE4C" w14:textId="77777777" w:rsidR="0071641B" w:rsidRDefault="00000000">
      <w:pPr>
        <w:widowControl w:val="0"/>
        <w:tabs>
          <w:tab w:val="left" w:pos="340"/>
        </w:tabs>
        <w:ind w:left="340" w:hanging="340"/>
        <w:jc w:val="both"/>
        <w:rPr>
          <w:bCs/>
          <w:lang w:eastAsia="zh-CN"/>
        </w:rPr>
      </w:pPr>
      <w:r>
        <w:rPr>
          <w:color w:val="000000"/>
          <w:lang w:eastAsia="ar-SA"/>
        </w:rPr>
        <w:t>7. Wykonawca zobowiązany jest do ochrony powierzonych danych osobowych</w:t>
      </w:r>
      <w:r>
        <w:rPr>
          <w:color w:val="000000"/>
          <w:lang w:eastAsia="ar-SA"/>
        </w:rPr>
        <w:br/>
        <w:t xml:space="preserve"> i podpisania umowy powierzenia danych osobowych stanowiącej </w:t>
      </w:r>
      <w:r>
        <w:rPr>
          <w:lang w:eastAsia="ar-SA"/>
        </w:rPr>
        <w:t xml:space="preserve">załącznik </w:t>
      </w:r>
      <w:r>
        <w:rPr>
          <w:color w:val="000000"/>
          <w:lang w:eastAsia="ar-SA"/>
        </w:rPr>
        <w:t>do SWZ.</w:t>
      </w:r>
    </w:p>
    <w:p w14:paraId="34DB7AC2" w14:textId="77777777" w:rsidR="0071641B" w:rsidRDefault="00000000">
      <w:pPr>
        <w:widowControl w:val="0"/>
        <w:tabs>
          <w:tab w:val="left" w:pos="340"/>
        </w:tabs>
        <w:ind w:left="340" w:hanging="340"/>
        <w:jc w:val="both"/>
        <w:rPr>
          <w:bCs/>
          <w:lang w:eastAsia="zh-CN"/>
        </w:rPr>
      </w:pPr>
      <w:r>
        <w:rPr>
          <w:color w:val="000000"/>
          <w:lang w:eastAsia="ar-SA"/>
        </w:rPr>
        <w:t>8. Dodatkowe obowiązki wykonawcy:</w:t>
      </w:r>
    </w:p>
    <w:p w14:paraId="63013373" w14:textId="77777777" w:rsidR="0071641B" w:rsidRDefault="00000000">
      <w:pPr>
        <w:widowControl w:val="0"/>
        <w:ind w:left="283" w:hanging="283"/>
        <w:jc w:val="both"/>
        <w:rPr>
          <w:bCs/>
          <w:lang w:eastAsia="zh-CN"/>
        </w:rPr>
      </w:pPr>
      <w:r>
        <w:rPr>
          <w:color w:val="000000"/>
          <w:lang w:eastAsia="ar-SA"/>
        </w:rPr>
        <w:t>a) wykonanie przedmiotu zamówienia  w sposób fachowy, niepowodujących niepotrzebnych przeszkód oraz ograniczający niedogodności dla mieszkańców gminy Opatów do niezbędnego minimum,</w:t>
      </w:r>
    </w:p>
    <w:p w14:paraId="401FADDA" w14:textId="77777777" w:rsidR="0071641B" w:rsidRDefault="00000000">
      <w:pPr>
        <w:widowControl w:val="0"/>
        <w:ind w:left="283" w:hanging="283"/>
        <w:jc w:val="both"/>
        <w:rPr>
          <w:bCs/>
          <w:lang w:eastAsia="zh-CN"/>
        </w:rPr>
      </w:pPr>
      <w:r>
        <w:rPr>
          <w:color w:val="000000"/>
          <w:lang w:eastAsia="ar-SA"/>
        </w:rPr>
        <w:t xml:space="preserve">b) zapewnienie dla właściwej realizacji przedmiotu zamówienia, przez cały czas trwania </w:t>
      </w:r>
      <w:r>
        <w:rPr>
          <w:color w:val="000000"/>
          <w:lang w:eastAsia="ar-SA"/>
        </w:rPr>
        <w:lastRenderedPageBreak/>
        <w:t>umowy, dostatecznej ilości środków technicznych gwarantujących terminowe i jakościowe wykonanie przedmiotu zamówienia,</w:t>
      </w:r>
    </w:p>
    <w:p w14:paraId="1A5D4D54" w14:textId="77777777" w:rsidR="0071641B" w:rsidRDefault="00000000">
      <w:pPr>
        <w:widowControl w:val="0"/>
        <w:ind w:left="283" w:hanging="283"/>
        <w:jc w:val="both"/>
        <w:rPr>
          <w:bCs/>
          <w:lang w:eastAsia="zh-CN"/>
        </w:rPr>
      </w:pPr>
      <w:r>
        <w:rPr>
          <w:color w:val="000000"/>
          <w:lang w:eastAsia="ar-SA"/>
        </w:rPr>
        <w:t>c) porządkowanie terenu zanieczyszczonego odpadami i innymi zanieczyszczeniami wysypanymi z pojemników, kontenerów, worków i pojazdów w trakcie realizacji usługi odbioru i transportu odpadów komunalnych,</w:t>
      </w:r>
    </w:p>
    <w:p w14:paraId="086C4DC9" w14:textId="77777777" w:rsidR="0071641B" w:rsidRDefault="00000000">
      <w:pPr>
        <w:widowControl w:val="0"/>
        <w:ind w:left="283" w:hanging="283"/>
        <w:jc w:val="both"/>
        <w:rPr>
          <w:bCs/>
          <w:lang w:eastAsia="zh-CN"/>
        </w:rPr>
      </w:pPr>
      <w:r>
        <w:t>d) wyposażenie własnych pracowników zajmujących się odbiorem i transportem odpadów w odzież ochronną z widocznym logo wykonawcy,</w:t>
      </w:r>
    </w:p>
    <w:p w14:paraId="3DF0C953" w14:textId="77777777" w:rsidR="0071641B" w:rsidRDefault="00000000">
      <w:pPr>
        <w:widowControl w:val="0"/>
        <w:ind w:left="283" w:hanging="283"/>
        <w:jc w:val="both"/>
        <w:rPr>
          <w:bCs/>
          <w:lang w:eastAsia="zh-CN"/>
        </w:rPr>
      </w:pPr>
      <w:r>
        <w:t>e) dokonywanie odbioru i transportu odpadów, również w przypadkach</w:t>
      </w:r>
      <w:r>
        <w:rPr>
          <w:color w:val="984806"/>
        </w:rPr>
        <w:t xml:space="preserve">, </w:t>
      </w:r>
      <w:r>
        <w:t>kiedy dojazd do punktów zbiórki odpadów komunalnych będzie utrudniony z powodu prowadzonych remontów dróg, dojazdów, złych warunków atmosferycznych; w takich przypadkach wykonawcy nie przysługują roszczenia z tytułu wzrostu kosztów realizacji przedmiotu zamówienia,</w:t>
      </w:r>
    </w:p>
    <w:p w14:paraId="59683C8F" w14:textId="77777777" w:rsidR="0071641B" w:rsidRDefault="00000000">
      <w:pPr>
        <w:widowControl w:val="0"/>
        <w:ind w:left="283" w:hanging="283"/>
        <w:jc w:val="both"/>
        <w:rPr>
          <w:bCs/>
          <w:lang w:eastAsia="zh-CN"/>
        </w:rPr>
      </w:pPr>
      <w:r>
        <w:t>f) ponoszenie pełnej odpowiedzialności za należyte wykonanie powierzonych czynności zgodnie z obowiązującymi przepisami i normami,</w:t>
      </w:r>
    </w:p>
    <w:p w14:paraId="0EE817C3" w14:textId="77777777" w:rsidR="0071641B" w:rsidRDefault="00000000">
      <w:pPr>
        <w:widowControl w:val="0"/>
        <w:ind w:left="283" w:hanging="283"/>
        <w:jc w:val="both"/>
        <w:rPr>
          <w:bCs/>
          <w:lang w:eastAsia="zh-CN"/>
        </w:rPr>
      </w:pPr>
      <w:r>
        <w:t>g) okazanie na żądanie Zamawiającego wszelkich dokumentów potwierdzających wykonywanie przedmiotu zamówienia zgodnie z określonymi przez Zamawiającego wymaganiami i przepisami prawa,</w:t>
      </w:r>
    </w:p>
    <w:p w14:paraId="78E45732" w14:textId="77777777" w:rsidR="0071641B" w:rsidRDefault="00000000">
      <w:pPr>
        <w:ind w:left="283" w:hanging="283"/>
        <w:rPr>
          <w:bCs/>
          <w:lang w:eastAsia="zh-CN"/>
        </w:rPr>
      </w:pPr>
      <w:r>
        <w:rPr>
          <w:bCs/>
          <w:iCs/>
        </w:rPr>
        <w:t>h) wykonawca ponosi pełną odpowiedzialność wobec Zamawiającego i osób trzecich za szkody na mieniu i zdrowiu osób trzecich, powstałe podczas i w związku z realizacją przedmiotu zamówienia , a powstałe z wyłącznej winy Wykonawcy,</w:t>
      </w:r>
    </w:p>
    <w:p w14:paraId="6AF224AE" w14:textId="77777777" w:rsidR="0071641B" w:rsidRDefault="00000000">
      <w:pPr>
        <w:ind w:left="283" w:hanging="283"/>
        <w:rPr>
          <w:bCs/>
          <w:lang w:eastAsia="zh-CN"/>
        </w:rPr>
      </w:pPr>
      <w:r>
        <w:rPr>
          <w:bCs/>
          <w:color w:val="000000"/>
          <w:lang w:eastAsia="zh-CN"/>
        </w:rPr>
        <w:t>i) wykonanie co najmniej dwukrotnie na terenie gminy akcji informacyjnej polegającej na dystrybucji informacji przygotowanych przez Zamawiającego (ulotki informujące o sposobach prawidłowego postępowania z odpadami),</w:t>
      </w:r>
    </w:p>
    <w:p w14:paraId="66760971" w14:textId="77777777" w:rsidR="0071641B" w:rsidRDefault="00000000">
      <w:pPr>
        <w:widowControl w:val="0"/>
        <w:ind w:left="283" w:hanging="283"/>
        <w:jc w:val="both"/>
        <w:rPr>
          <w:bCs/>
          <w:lang w:eastAsia="zh-CN"/>
        </w:rPr>
      </w:pPr>
      <w:r>
        <w:rPr>
          <w:bCs/>
          <w:color w:val="000000"/>
          <w:lang w:eastAsia="zh-CN"/>
        </w:rPr>
        <w:t>j) umożliwienie wstępu na teren bazy magazynowo - transportowej przedstawicielom Zamawiającego lub pracownikom państwowych instytucji upoważnionych do kontroli realizacji ustawy o odpadach i ustawy o utrzymaniu czystości i porządku w gminach oraz wydanych przepisów wykonawczych,</w:t>
      </w:r>
    </w:p>
    <w:p w14:paraId="595512FC" w14:textId="77777777" w:rsidR="0071641B" w:rsidRDefault="00000000">
      <w:pPr>
        <w:widowControl w:val="0"/>
        <w:ind w:left="283" w:hanging="283"/>
        <w:jc w:val="both"/>
        <w:rPr>
          <w:bCs/>
          <w:lang w:eastAsia="zh-CN"/>
        </w:rPr>
      </w:pPr>
      <w:r>
        <w:rPr>
          <w:bCs/>
          <w:color w:val="000000"/>
          <w:lang w:eastAsia="zh-CN"/>
        </w:rPr>
        <w:t>k) uczestnictwo upoważnionego przedstawiciela Wykonawcy w naradach (posiedzeniach komisji Rady Gminy oraz innych naradach) prowadzonych przez Zamawiającego, na których omawiane będą zadania związane z realizacją przedmiotu umowy. Zaproszenia na narady będą przekazywane Wykonawcy z wyprzedzeniem co najmniej dniowym,</w:t>
      </w:r>
    </w:p>
    <w:p w14:paraId="2FC62CB5" w14:textId="77777777" w:rsidR="0071641B" w:rsidRDefault="00000000">
      <w:pPr>
        <w:widowControl w:val="0"/>
        <w:ind w:left="283" w:hanging="283"/>
        <w:jc w:val="both"/>
        <w:rPr>
          <w:bCs/>
          <w:lang w:eastAsia="zh-CN"/>
        </w:rPr>
      </w:pPr>
      <w:r>
        <w:rPr>
          <w:bCs/>
          <w:color w:val="000000"/>
          <w:lang w:eastAsia="zh-CN"/>
        </w:rPr>
        <w:t>l)udostępnienie co najmniej jednej linii telefonicznej w celu niezawodnej komunikacji, tak aby był możliwy stały kontakt przedstawiciela Zamawiającego z Wykonawcą. Kontakt ten powinien być zapewniony od poniedziałku do piątku w godzinach od 8:00 do 15:00.</w:t>
      </w:r>
    </w:p>
    <w:p w14:paraId="60ADE974" w14:textId="77777777" w:rsidR="0071641B" w:rsidRDefault="00000000">
      <w:pPr>
        <w:widowControl w:val="0"/>
        <w:ind w:left="340" w:hanging="340"/>
        <w:jc w:val="both"/>
        <w:rPr>
          <w:bCs/>
          <w:lang w:eastAsia="zh-CN"/>
        </w:rPr>
      </w:pPr>
      <w:r>
        <w:rPr>
          <w:color w:val="000000"/>
          <w:lang w:eastAsia="zh-CN"/>
        </w:rPr>
        <w:t xml:space="preserve">9. </w:t>
      </w:r>
      <w:r>
        <w:rPr>
          <w:color w:val="000000"/>
          <w:lang w:eastAsia="ar-SA"/>
        </w:rPr>
        <w:t>Dodatkowe obowiązki Wykonawców w zakresie pojazdów używanych do realizacji  przedmiotu zamówienia:</w:t>
      </w:r>
    </w:p>
    <w:p w14:paraId="0AE1EED8" w14:textId="77777777" w:rsidR="0071641B" w:rsidRDefault="00000000">
      <w:pPr>
        <w:widowControl w:val="0"/>
        <w:ind w:left="340" w:hanging="170"/>
        <w:jc w:val="both"/>
        <w:rPr>
          <w:bCs/>
          <w:lang w:eastAsia="zh-CN"/>
        </w:rPr>
      </w:pPr>
      <w:r>
        <w:rPr>
          <w:color w:val="000000"/>
          <w:lang w:eastAsia="ar-SA"/>
        </w:rPr>
        <w:t xml:space="preserve">a) zapewnienie przez cały czas trwania umowy dla właściwej realizacji przedmiotu umowy dostatecznej ilości środków technicznych, w tym minimum jednego pojazdu małogabarytowego do odbioru odpadów z posesji o utrudnionym dojeździe (wąskie ulice dojazdowe), gwarantujących terminowe i jakościowe wykonanie zakresu rzeczowego usługi, </w:t>
      </w:r>
    </w:p>
    <w:p w14:paraId="189496EF" w14:textId="77777777" w:rsidR="0071641B" w:rsidRDefault="00000000">
      <w:pPr>
        <w:widowControl w:val="0"/>
        <w:ind w:left="340" w:hanging="170"/>
        <w:jc w:val="both"/>
        <w:rPr>
          <w:bCs/>
          <w:lang w:eastAsia="zh-CN"/>
        </w:rPr>
      </w:pPr>
      <w:r>
        <w:rPr>
          <w:color w:val="000000"/>
          <w:lang w:eastAsia="ar-SA"/>
        </w:rPr>
        <w:t>b) użytkowanie pojazdów specjalistycznych dla tego typu usług, pojazdy powinny być we właściwym stanie technicznym i oznakowane w sposób czytelny i widoczny, umożliwiający łatwą identyfikację przedsiębiorcy poprzez umieszczenie na nich nazwy firmy, adresu i numeru telefonu przedsiębiorcy,</w:t>
      </w:r>
    </w:p>
    <w:p w14:paraId="176F06B9" w14:textId="77777777" w:rsidR="0071641B" w:rsidRDefault="00000000">
      <w:pPr>
        <w:widowControl w:val="0"/>
        <w:ind w:left="340" w:hanging="170"/>
        <w:jc w:val="both"/>
        <w:rPr>
          <w:bCs/>
          <w:lang w:eastAsia="zh-CN"/>
        </w:rPr>
      </w:pPr>
      <w:r>
        <w:rPr>
          <w:color w:val="000000"/>
          <w:lang w:eastAsia="ar-SA"/>
        </w:rPr>
        <w:t xml:space="preserve">c) odbieranie i transportowanie odpadów pojazdami bezpylnymi i kontenerowymi zgodnie z przepisami </w:t>
      </w:r>
      <w:r>
        <w:rPr>
          <w:lang w:eastAsia="ar-SA"/>
        </w:rPr>
        <w:t>art. 61 ustawy z dnia 20 czerwca 1997 r. Prawo o  ruchu drogowym (t. j. Dz. U. z 2024 r., poz. 1251), transport</w:t>
      </w:r>
      <w:r>
        <w:rPr>
          <w:color w:val="000000"/>
          <w:lang w:eastAsia="ar-SA"/>
        </w:rPr>
        <w:t xml:space="preserve"> odpadów wielkogabarytowych, odpadów umieszczonych w szczelnych workach plastikowych, może odbywać się samochodami ciężarowymi. </w:t>
      </w:r>
    </w:p>
    <w:p w14:paraId="1961AE04" w14:textId="77777777" w:rsidR="0071641B" w:rsidRDefault="00000000">
      <w:pPr>
        <w:widowControl w:val="0"/>
        <w:ind w:left="283" w:hanging="283"/>
        <w:jc w:val="both"/>
        <w:rPr>
          <w:bCs/>
          <w:lang w:eastAsia="zh-CN"/>
        </w:rPr>
      </w:pPr>
      <w:r>
        <w:t xml:space="preserve">10. </w:t>
      </w:r>
      <w:r>
        <w:rPr>
          <w:color w:val="000000"/>
          <w:lang w:eastAsia="ar-SA"/>
        </w:rPr>
        <w:t xml:space="preserve">Zamawiający zastrzega sobie prawo do dokonywania ważenia wszystkich odebranych i </w:t>
      </w:r>
      <w:r>
        <w:rPr>
          <w:color w:val="000000"/>
          <w:lang w:eastAsia="ar-SA"/>
        </w:rPr>
        <w:lastRenderedPageBreak/>
        <w:t xml:space="preserve">transportowanych odpadów w miejscu i czasie wskazanym przez Zamawiającego. </w:t>
      </w:r>
      <w:r>
        <w:rPr>
          <w:shd w:val="clear" w:color="auto" w:fill="FFFFFF"/>
          <w:lang w:eastAsia="zh-CN"/>
        </w:rPr>
        <w:t>Przedmiotowe ważenie będzie odbywało się w okresach miesięcznych i będzie dotyczyć wszystkich rodzajów odpadów odebranych od właścicieli nieruchomości i odpadów odebranych z PSZOK-u. Dokumenty z ważenia muszą być zgodne z wystawioną fakturą przez Wykonawcę</w:t>
      </w:r>
      <w:r>
        <w:rPr>
          <w:lang w:eastAsia="zh-CN"/>
        </w:rPr>
        <w:t xml:space="preserve">. Ważenie samochodów odbierających odpady odbywać się będzie codziennie zgodnie z harmonogramem odbioru w każdym miesiącu przy wjeździe i wyjeździe z terenu gminy Opatów przez cały czas trwania umowy t. j. od </w:t>
      </w:r>
      <w:r>
        <w:t xml:space="preserve">1.09.2025 r. do 31.08.2026 r. </w:t>
      </w:r>
      <w:r>
        <w:rPr>
          <w:color w:val="000000"/>
          <w:lang w:eastAsia="ar-SA"/>
        </w:rPr>
        <w:t xml:space="preserve">Dokumenty z przeprowadzonych ważeń stanowić będą załączniki do wystawionych faktur. Miejsce ważenia odpadów wyznacza Zamawiający. </w:t>
      </w:r>
    </w:p>
    <w:p w14:paraId="535D9BE1" w14:textId="77777777" w:rsidR="0071641B" w:rsidRDefault="0071641B">
      <w:pPr>
        <w:widowControl w:val="0"/>
        <w:tabs>
          <w:tab w:val="left" w:pos="426"/>
        </w:tabs>
        <w:jc w:val="both"/>
        <w:rPr>
          <w:bCs/>
          <w:lang w:eastAsia="zh-CN"/>
        </w:rPr>
      </w:pPr>
    </w:p>
    <w:p w14:paraId="4931EB11" w14:textId="77777777" w:rsidR="0071641B" w:rsidRDefault="0071641B">
      <w:pPr>
        <w:widowControl w:val="0"/>
        <w:tabs>
          <w:tab w:val="left" w:pos="426"/>
        </w:tabs>
        <w:jc w:val="both"/>
        <w:rPr>
          <w:b/>
          <w:bCs/>
          <w:color w:val="000000"/>
          <w:lang w:eastAsia="ar-SA"/>
        </w:rPr>
      </w:pPr>
    </w:p>
    <w:p w14:paraId="1B13CD56" w14:textId="77777777" w:rsidR="0071641B" w:rsidRDefault="0071641B">
      <w:pPr>
        <w:jc w:val="both"/>
        <w:rPr>
          <w:bCs/>
        </w:rPr>
      </w:pPr>
    </w:p>
    <w:p w14:paraId="61B90DC5" w14:textId="77777777" w:rsidR="0071641B" w:rsidRDefault="0071641B">
      <w:pPr>
        <w:jc w:val="both"/>
        <w:rPr>
          <w:b/>
          <w:u w:val="single"/>
        </w:rPr>
      </w:pPr>
    </w:p>
    <w:p w14:paraId="13521AE2" w14:textId="77777777" w:rsidR="0071641B" w:rsidRDefault="00000000">
      <w:pPr>
        <w:jc w:val="both"/>
        <w:rPr>
          <w:b/>
          <w:u w:val="single"/>
        </w:rPr>
      </w:pPr>
      <w:r>
        <w:rPr>
          <w:b/>
          <w:u w:val="single"/>
        </w:rPr>
        <w:t>Wykaz załączników do OPZ</w:t>
      </w:r>
    </w:p>
    <w:p w14:paraId="4FDDFB2F" w14:textId="77777777" w:rsidR="0071641B" w:rsidRDefault="0071641B">
      <w:pPr>
        <w:jc w:val="both"/>
      </w:pPr>
    </w:p>
    <w:p w14:paraId="11FA24ED" w14:textId="77777777" w:rsidR="0071641B" w:rsidRDefault="0071641B">
      <w:pPr>
        <w:widowControl w:val="0"/>
        <w:ind w:right="314"/>
        <w:jc w:val="both"/>
        <w:rPr>
          <w:rFonts w:asciiTheme="majorHAnsi" w:eastAsia="Calibri" w:hAnsiTheme="majorHAnsi"/>
        </w:rPr>
      </w:pPr>
    </w:p>
    <w:p w14:paraId="44674C53" w14:textId="77777777" w:rsidR="0071641B" w:rsidRDefault="00000000">
      <w:pPr>
        <w:widowControl w:val="0"/>
        <w:ind w:right="314"/>
        <w:jc w:val="both"/>
        <w:rPr>
          <w:color w:val="000000"/>
        </w:rPr>
      </w:pPr>
      <w:r>
        <w:rPr>
          <w:rFonts w:asciiTheme="majorHAnsi" w:eastAsia="Calibri" w:hAnsiTheme="majorHAnsi"/>
          <w:color w:val="000000"/>
        </w:rPr>
        <w:t xml:space="preserve">1) uchwały nr VII/6/8/2024 </w:t>
      </w:r>
      <w:r>
        <w:rPr>
          <w:rFonts w:asciiTheme="majorHAnsi" w:hAnsiTheme="majorHAnsi"/>
          <w:color w:val="000000"/>
          <w:kern w:val="2"/>
        </w:rPr>
        <w:t xml:space="preserve">Sejmiku Województwa Śląskiego, z dnia 21.10.2024 r., </w:t>
      </w:r>
      <w:r>
        <w:rPr>
          <w:rFonts w:asciiTheme="majorHAnsi" w:eastAsia="Calibri" w:hAnsiTheme="majorHAnsi"/>
          <w:color w:val="000000"/>
        </w:rPr>
        <w:t>w sprawie uchwalenia Planu gospodarki odpadami dla województwa śląskiego na lata 2023-2028</w:t>
      </w:r>
    </w:p>
    <w:p w14:paraId="49E7D6C8" w14:textId="77777777" w:rsidR="0071641B" w:rsidRDefault="00000000">
      <w:pPr>
        <w:widowControl w:val="0"/>
        <w:ind w:right="314"/>
        <w:jc w:val="both"/>
        <w:rPr>
          <w:color w:val="000000"/>
        </w:rPr>
      </w:pPr>
      <w:r>
        <w:rPr>
          <w:rFonts w:asciiTheme="majorHAnsi" w:eastAsia="Calibri" w:hAnsiTheme="majorHAnsi"/>
          <w:color w:val="000000"/>
        </w:rPr>
        <w:t>2) uchwała nr 154/XXVI/2021 Rady Gminy Opatów z dnia 30 marca 2021  r. w sprawie uchwalenia Regulaminu utrzymania czystości i porządku na terenie Gminy Opatów z późniejszymi zmianami,</w:t>
      </w:r>
    </w:p>
    <w:p w14:paraId="5E278D32" w14:textId="77777777" w:rsidR="0071641B" w:rsidRDefault="00000000">
      <w:pPr>
        <w:widowControl w:val="0"/>
        <w:ind w:right="314"/>
        <w:jc w:val="both"/>
        <w:rPr>
          <w:color w:val="000000"/>
        </w:rPr>
      </w:pPr>
      <w:r>
        <w:rPr>
          <w:rFonts w:asciiTheme="majorHAnsi" w:eastAsia="Calibri" w:hAnsiTheme="majorHAnsi"/>
          <w:color w:val="000000"/>
        </w:rPr>
        <w:t>3) uchwała nr 129/XXIII/2020 z dnia 9.12.2020 r. Rady Gminy Opatów w sprawie określenia szczegółowego sposobu i zakresu świadczenia usług w zakresie odbierania odpadów komunalnych od właścicieli nieruchomości na terenie gminy Opatów i zagospodarowania  tych odpadów w zamian za uiszczoną przez właściciela nieruchomości opłatę za gospodarowanie odpadami komunalnymi z późniejszymi zmianami.</w:t>
      </w:r>
    </w:p>
    <w:p w14:paraId="2E60AF80" w14:textId="77777777" w:rsidR="0071641B" w:rsidRDefault="0071641B">
      <w:pPr>
        <w:widowControl w:val="0"/>
        <w:jc w:val="both"/>
        <w:rPr>
          <w:rFonts w:asciiTheme="majorHAnsi" w:hAnsiTheme="majorHAnsi" w:cs="Calibri"/>
          <w:color w:val="000000"/>
          <w:lang w:eastAsia="ar-SA"/>
        </w:rPr>
      </w:pPr>
    </w:p>
    <w:p w14:paraId="4E399066" w14:textId="77777777" w:rsidR="0071641B" w:rsidRDefault="0071641B">
      <w:pPr>
        <w:tabs>
          <w:tab w:val="left" w:pos="0"/>
        </w:tabs>
        <w:spacing w:after="40" w:line="360" w:lineRule="auto"/>
        <w:rPr>
          <w:bCs/>
        </w:rPr>
      </w:pPr>
    </w:p>
    <w:p w14:paraId="11657D29" w14:textId="77777777" w:rsidR="0071641B" w:rsidRDefault="0071641B"/>
    <w:p w14:paraId="7D7F5B24" w14:textId="77777777" w:rsidR="0071641B" w:rsidRDefault="0071641B">
      <w:pPr>
        <w:rPr>
          <w:rFonts w:asciiTheme="majorHAnsi" w:hAnsiTheme="majorHAnsi" w:cstheme="minorHAnsi"/>
          <w:lang w:eastAsia="en-GB"/>
        </w:rPr>
      </w:pPr>
    </w:p>
    <w:sectPr w:rsidR="0071641B">
      <w:footerReference w:type="default" r:id="rId44"/>
      <w:pgSz w:w="11906" w:h="16838"/>
      <w:pgMar w:top="1418" w:right="1418"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B672" w14:textId="77777777" w:rsidR="00A80721" w:rsidRDefault="00A80721">
      <w:r>
        <w:separator/>
      </w:r>
    </w:p>
  </w:endnote>
  <w:endnote w:type="continuationSeparator" w:id="0">
    <w:p w14:paraId="7E3EB312" w14:textId="77777777" w:rsidR="00A80721" w:rsidRDefault="00A8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EE"/>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G Mincho Light J">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PS-BoldMT">
    <w:panose1 w:val="00000000000000000000"/>
    <w:charset w:val="00"/>
    <w:family w:val="roman"/>
    <w:notTrueType/>
    <w:pitch w:val="default"/>
  </w:font>
  <w:font w:name="Arial,Bold">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TimesNewRomanPSMT;Times New Rom">
    <w:panose1 w:val="00000000000000000000"/>
    <w:charset w:val="00"/>
    <w:family w:val="roman"/>
    <w:notTrueType/>
    <w:pitch w:val="default"/>
  </w:font>
  <w:font w:name="TimesNewRoman">
    <w:altName w:val="Yu Gothic"/>
    <w:panose1 w:val="00000000000000000000"/>
    <w:charset w:val="00"/>
    <w:family w:val="roman"/>
    <w:notTrueType/>
    <w:pitch w:val="default"/>
  </w:font>
  <w:font w:name="Verdana-BoldItalic">
    <w:altName w:val="Arial"/>
    <w:panose1 w:val="00000000000000000000"/>
    <w:charset w:val="00"/>
    <w:family w:val="roman"/>
    <w:notTrueType/>
    <w:pitch w:val="default"/>
  </w:font>
  <w:font w:name="TimesNewRomanPSMT;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45968"/>
      <w:docPartObj>
        <w:docPartGallery w:val="Page Numbers (Bottom of Page)"/>
        <w:docPartUnique/>
      </w:docPartObj>
    </w:sdtPr>
    <w:sdtContent>
      <w:p w14:paraId="47A08334" w14:textId="77777777" w:rsidR="0071641B" w:rsidRDefault="00000000">
        <w:pPr>
          <w:pStyle w:val="Stopka"/>
          <w:jc w:val="right"/>
        </w:pPr>
        <w:r>
          <w:fldChar w:fldCharType="begin"/>
        </w:r>
        <w:r>
          <w:instrText xml:space="preserve"> PAGE </w:instrText>
        </w:r>
        <w:r>
          <w:fldChar w:fldCharType="separate"/>
        </w:r>
        <w:r>
          <w:t>4</w:t>
        </w:r>
        <w:r>
          <w:fldChar w:fldCharType="end"/>
        </w:r>
      </w:p>
    </w:sdtContent>
  </w:sdt>
  <w:p w14:paraId="73D63C07" w14:textId="77777777" w:rsidR="0071641B" w:rsidRDefault="00716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7FF1" w14:textId="77777777" w:rsidR="00A80721" w:rsidRDefault="00A80721">
      <w:pPr>
        <w:rPr>
          <w:sz w:val="12"/>
        </w:rPr>
      </w:pPr>
      <w:r>
        <w:separator/>
      </w:r>
    </w:p>
  </w:footnote>
  <w:footnote w:type="continuationSeparator" w:id="0">
    <w:p w14:paraId="20FD8458" w14:textId="77777777" w:rsidR="00A80721" w:rsidRDefault="00A80721">
      <w:pPr>
        <w:rPr>
          <w:sz w:val="12"/>
        </w:rPr>
      </w:pPr>
      <w:r>
        <w:continuationSeparator/>
      </w:r>
    </w:p>
  </w:footnote>
  <w:footnote w:id="1">
    <w:p w14:paraId="045E7EE2" w14:textId="77777777" w:rsidR="0071641B" w:rsidRDefault="00000000">
      <w:pPr>
        <w:pStyle w:val="Tekstprzypisudolnego"/>
      </w:pPr>
      <w:r>
        <w:rPr>
          <w:rStyle w:val="Znakiprzypiswdolnych"/>
        </w:rPr>
        <w:footnoteRef/>
      </w:r>
      <w:r>
        <w:t xml:space="preserve"> Ustawa z dnia 23 listopada 2012 r. – Prawo pocztowe (Dz. U. z 2020 r. poz. 1041)</w:t>
      </w:r>
    </w:p>
  </w:footnote>
  <w:footnote w:id="2">
    <w:p w14:paraId="3836607F" w14:textId="77777777" w:rsidR="0071641B" w:rsidRDefault="00000000">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920AB0D" w14:textId="77777777" w:rsidR="0071641B" w:rsidRDefault="00000000">
      <w:pPr>
        <w:pStyle w:val="Tekstprzypisudolnego"/>
        <w:numPr>
          <w:ilvl w:val="0"/>
          <w:numId w:val="34"/>
        </w:numPr>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154ECD12" w14:textId="77777777" w:rsidR="0071641B" w:rsidRDefault="00000000">
      <w:pPr>
        <w:pStyle w:val="Tekstprzypisudolnego"/>
        <w:numPr>
          <w:ilvl w:val="0"/>
          <w:numId w:val="34"/>
        </w:numPr>
        <w:rPr>
          <w:rFonts w:ascii="Arial" w:hAnsi="Arial" w:cs="Arial"/>
          <w:sz w:val="16"/>
          <w:szCs w:val="16"/>
        </w:rPr>
      </w:pPr>
      <w:bookmarkStart w:id="6" w:name="_Hlk102557314_kopia_1_kopia_1_kopia_1"/>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6"/>
    </w:p>
    <w:p w14:paraId="0B1DD9A0" w14:textId="77777777" w:rsidR="0071641B" w:rsidRDefault="00000000">
      <w:pPr>
        <w:pStyle w:val="Tekstprzypisudolnego"/>
        <w:numPr>
          <w:ilvl w:val="0"/>
          <w:numId w:val="34"/>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 tym podwykonawców, dostawców lub podmiotów, na których zdolności polega się w rozumieniu dyrektyw w sprawie zamówień publicznych, w przypadku gdy przypada na nich ponad 10 % wartości zamówienia.</w:t>
      </w:r>
    </w:p>
  </w:footnote>
  <w:footnote w:id="3">
    <w:p w14:paraId="13327771" w14:textId="77777777" w:rsidR="0071641B" w:rsidRDefault="00000000">
      <w:pPr>
        <w:ind w:left="142" w:right="-85" w:hanging="142"/>
        <w:rPr>
          <w:rFonts w:ascii="Arial" w:hAnsi="Arial" w:cs="Arial"/>
          <w:color w:val="222222"/>
          <w:sz w:val="16"/>
          <w:szCs w:val="16"/>
        </w:rPr>
      </w:pPr>
      <w:r>
        <w:rPr>
          <w:rStyle w:val="Znakiprzypiswdolnych"/>
        </w:rPr>
        <w:footnoteRef/>
      </w:r>
      <w:r>
        <w:rPr>
          <w:rFonts w:ascii="Arial" w:hAnsi="Arial" w:cs="Arial"/>
          <w:color w:val="222222"/>
          <w:sz w:val="16"/>
          <w:szCs w:val="16"/>
        </w:rPr>
        <w:tab/>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ustawy Pzp wyklucza się:</w:t>
      </w:r>
    </w:p>
    <w:p w14:paraId="121CD2E4" w14:textId="77777777" w:rsidR="0071641B" w:rsidRDefault="00000000">
      <w:pPr>
        <w:ind w:left="142" w:right="-85"/>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6D32813" w14:textId="77777777" w:rsidR="0071641B" w:rsidRDefault="00000000">
      <w:pPr>
        <w:ind w:left="142" w:right="-85"/>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DB56A66" w14:textId="77777777" w:rsidR="0071641B" w:rsidRDefault="00000000">
      <w:pPr>
        <w:ind w:left="284" w:right="-85" w:hanging="142"/>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14:paraId="53BF8A85" w14:textId="77777777" w:rsidR="0071641B" w:rsidRDefault="00000000">
      <w:pPr>
        <w:jc w:val="both"/>
        <w:rPr>
          <w:rFonts w:ascii="Cambria" w:eastAsia="Cambria" w:hAnsi="Cambria" w:cs="Cambria"/>
          <w:sz w:val="16"/>
          <w:szCs w:val="16"/>
        </w:rPr>
      </w:pPr>
      <w:r>
        <w:rPr>
          <w:rStyle w:val="Znakiprzypiswdolnych"/>
        </w:rPr>
        <w:footnoteRef/>
      </w:r>
      <w:r>
        <w:rPr>
          <w:rFonts w:ascii="Cambria" w:eastAsia="Cambria" w:hAnsi="Cambria" w:cs="Cambria"/>
          <w:sz w:val="16"/>
          <w:szCs w:val="16"/>
        </w:rPr>
        <w:t xml:space="preserve"> Wstawić adres Profilu Nabywcy na </w:t>
      </w:r>
      <w:hyperlink r:id="rId1">
        <w:r w:rsidR="0071641B">
          <w:rPr>
            <w:rFonts w:ascii="Cambria" w:eastAsia="Cambria" w:hAnsi="Cambria" w:cs="Cambria"/>
            <w:color w:val="1A73E8"/>
            <w:sz w:val="16"/>
            <w:szCs w:val="16"/>
            <w:highlight w:val="white"/>
          </w:rPr>
          <w:t>platformazakupowa.pl</w:t>
        </w:r>
      </w:hyperlink>
      <w:r>
        <w:rPr>
          <w:rFonts w:ascii="Cambria" w:eastAsia="Cambria" w:hAnsi="Cambria" w:cs="Cambria"/>
          <w:sz w:val="16"/>
          <w:szCs w:val="16"/>
        </w:rPr>
        <w:t xml:space="preserve"> lub j</w:t>
      </w:r>
      <w:r>
        <w:rPr>
          <w:rFonts w:ascii="Cambria" w:eastAsia="Cambria" w:hAnsi="Cambria" w:cs="Cambria"/>
          <w:color w:val="3C4043"/>
          <w:sz w:val="16"/>
          <w:szCs w:val="16"/>
          <w:highlight w:val="white"/>
        </w:rPr>
        <w:t xml:space="preserve">eśli jednostka nie posiada wykupionego Profilu Nabywcy można dodać link do konkretnego postępowania lub ogólnie do strony </w:t>
      </w:r>
      <w:hyperlink r:id="rId2">
        <w:r w:rsidR="0071641B">
          <w:rPr>
            <w:rFonts w:ascii="Cambria" w:eastAsia="Cambria" w:hAnsi="Cambria" w:cs="Cambria"/>
            <w:color w:val="1A73E8"/>
            <w:sz w:val="16"/>
            <w:szCs w:val="16"/>
            <w:highlight w:val="white"/>
          </w:rPr>
          <w:t>platformazakupowa.pl</w:t>
        </w:r>
      </w:hyperlink>
    </w:p>
  </w:footnote>
  <w:footnote w:id="5">
    <w:p w14:paraId="7631E462" w14:textId="77777777" w:rsidR="0071641B" w:rsidRDefault="00000000">
      <w:pPr>
        <w:pStyle w:val="Tekstprzypisudolnego"/>
        <w:rPr>
          <w:rFonts w:ascii="Verdana" w:hAnsi="Verdana"/>
          <w:sz w:val="16"/>
        </w:rPr>
      </w:pPr>
      <w:r>
        <w:rPr>
          <w:rStyle w:val="Znakiprzypiswdolnych"/>
        </w:rPr>
        <w:footnoteRef/>
      </w:r>
      <w:r>
        <w:rPr>
          <w:rFonts w:ascii="Verdana" w:hAnsi="Verdana"/>
          <w:sz w:val="16"/>
        </w:rPr>
        <w:t xml:space="preserve"> Wykonawca modeluje tabelę poniżej w zależności od swego składu.</w:t>
      </w:r>
    </w:p>
  </w:footnote>
  <w:footnote w:id="6">
    <w:p w14:paraId="73137C29" w14:textId="77777777" w:rsidR="0071641B" w:rsidRDefault="00000000">
      <w:pPr>
        <w:pStyle w:val="Tekstprzypisudolnego"/>
        <w:jc w:val="both"/>
        <w:rPr>
          <w:rFonts w:ascii="Arial" w:hAnsi="Arial" w:cs="Arial"/>
          <w:sz w:val="16"/>
          <w:szCs w:val="16"/>
        </w:rPr>
      </w:pPr>
      <w:r>
        <w:rPr>
          <w:rStyle w:val="Znakiprzypiswdolnych"/>
        </w:rPr>
        <w:footnoteRef/>
      </w:r>
      <w:r>
        <w:rPr>
          <w:rFonts w:ascii="Arial" w:hAnsi="Arial" w:cs="Arial"/>
          <w:b/>
          <w:bCs/>
          <w:sz w:val="16"/>
          <w:szCs w:val="16"/>
        </w:rPr>
        <w:t>mikroprzedsiębiorca</w:t>
      </w:r>
      <w:r>
        <w:rPr>
          <w:rFonts w:ascii="Arial" w:hAnsi="Arial" w:cs="Arial"/>
          <w:sz w:val="16"/>
          <w:szCs w:val="16"/>
        </w:rPr>
        <w:t xml:space="preserve"> - przedsiębiorcę, który w co najmniej jednym roku z dwóch ostatnich lat obrotowych spełniał łącznie następujące warunki:</w:t>
      </w:r>
    </w:p>
    <w:p w14:paraId="4D8F14C6" w14:textId="77777777" w:rsidR="0071641B" w:rsidRDefault="00000000">
      <w:pPr>
        <w:pStyle w:val="Tekstprzypisudolnego"/>
        <w:jc w:val="both"/>
        <w:rPr>
          <w:rFonts w:ascii="Arial" w:hAnsi="Arial" w:cs="Arial"/>
          <w:sz w:val="16"/>
          <w:szCs w:val="16"/>
        </w:rPr>
      </w:pPr>
      <w:r>
        <w:rPr>
          <w:rFonts w:ascii="Arial" w:hAnsi="Arial" w:cs="Arial"/>
          <w:sz w:val="16"/>
          <w:szCs w:val="16"/>
        </w:rPr>
        <w:t>a) zatrudniał średniorocznie mniej niż 10 pracowników oraz</w:t>
      </w:r>
    </w:p>
    <w:p w14:paraId="051CCEB8" w14:textId="77777777" w:rsidR="0071641B" w:rsidRDefault="00000000">
      <w:pPr>
        <w:pStyle w:val="Tekstprzypisudolnego"/>
        <w:jc w:val="both"/>
        <w:rPr>
          <w:rFonts w:ascii="Arial" w:hAnsi="Arial" w:cs="Arial"/>
          <w:sz w:val="16"/>
          <w:szCs w:val="16"/>
        </w:rPr>
      </w:pPr>
      <w:r>
        <w:rPr>
          <w:rFonts w:ascii="Arial" w:hAnsi="Arial" w:cs="Arial"/>
          <w:sz w:val="16"/>
          <w:szCs w:val="16"/>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3D3313B4" w14:textId="77777777" w:rsidR="0071641B" w:rsidRDefault="0071641B">
      <w:pPr>
        <w:pStyle w:val="Tekstprzypisudolnego"/>
        <w:rPr>
          <w:rFonts w:ascii="Arial" w:hAnsi="Arial" w:cs="Arial"/>
          <w:sz w:val="16"/>
          <w:szCs w:val="16"/>
        </w:rPr>
      </w:pPr>
    </w:p>
  </w:footnote>
  <w:footnote w:id="7">
    <w:p w14:paraId="6B87B655" w14:textId="77777777" w:rsidR="0071641B" w:rsidRDefault="00000000">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w:t>
      </w:r>
      <w:r>
        <w:rPr>
          <w:rFonts w:ascii="Arial" w:hAnsi="Arial" w:cs="Arial"/>
          <w:b/>
          <w:bCs/>
          <w:sz w:val="16"/>
          <w:szCs w:val="16"/>
        </w:rPr>
        <w:t>mały przedsiębiorca</w:t>
      </w:r>
      <w:r>
        <w:rPr>
          <w:rFonts w:ascii="Arial" w:hAnsi="Arial" w:cs="Arial"/>
          <w:sz w:val="16"/>
          <w:szCs w:val="16"/>
        </w:rPr>
        <w:t xml:space="preserve"> - przedsiębiorcę, który w co najmniej jednym roku z dwóch ostatnich lat obrotowych spełniał łącznie następujące warunki:</w:t>
      </w:r>
    </w:p>
    <w:p w14:paraId="506AC1D4" w14:textId="77777777" w:rsidR="0071641B" w:rsidRDefault="00000000">
      <w:pPr>
        <w:pStyle w:val="Tekstprzypisudolnego"/>
        <w:jc w:val="both"/>
        <w:rPr>
          <w:rFonts w:ascii="Arial" w:hAnsi="Arial" w:cs="Arial"/>
          <w:sz w:val="16"/>
          <w:szCs w:val="16"/>
        </w:rPr>
      </w:pPr>
      <w:r>
        <w:rPr>
          <w:rFonts w:ascii="Arial" w:hAnsi="Arial" w:cs="Arial"/>
          <w:sz w:val="16"/>
          <w:szCs w:val="16"/>
        </w:rPr>
        <w:t>a) zatrudniał średniorocznie mniej niż 50 pracowników oraz</w:t>
      </w:r>
    </w:p>
    <w:p w14:paraId="2A9AD209" w14:textId="77777777" w:rsidR="0071641B" w:rsidRDefault="00000000">
      <w:pPr>
        <w:pStyle w:val="Tekstprzypisudolnego"/>
        <w:jc w:val="both"/>
        <w:rPr>
          <w:rFonts w:ascii="Arial" w:hAnsi="Arial" w:cs="Arial"/>
          <w:sz w:val="16"/>
          <w:szCs w:val="16"/>
        </w:rPr>
      </w:pPr>
      <w:r>
        <w:rPr>
          <w:rFonts w:ascii="Arial" w:hAnsi="Arial" w:cs="Arial"/>
          <w:sz w:val="16"/>
          <w:szCs w:val="16"/>
        </w:rPr>
        <w:t>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10786BF4" w14:textId="77777777" w:rsidR="0071641B" w:rsidRDefault="00000000">
      <w:pPr>
        <w:pStyle w:val="Tekstprzypisudolnego"/>
        <w:jc w:val="both"/>
        <w:rPr>
          <w:rFonts w:ascii="Arial" w:hAnsi="Arial" w:cs="Arial"/>
          <w:sz w:val="16"/>
          <w:szCs w:val="16"/>
        </w:rPr>
      </w:pPr>
      <w:r>
        <w:rPr>
          <w:rFonts w:ascii="Arial" w:hAnsi="Arial" w:cs="Arial"/>
          <w:sz w:val="16"/>
          <w:szCs w:val="16"/>
        </w:rPr>
        <w:t>- i który nie jest mikroprzedsiębiorcą;</w:t>
      </w:r>
    </w:p>
    <w:p w14:paraId="76D22A75" w14:textId="77777777" w:rsidR="0071641B" w:rsidRDefault="0071641B">
      <w:pPr>
        <w:pStyle w:val="Tekstprzypisudolnego"/>
        <w:rPr>
          <w:rFonts w:ascii="Arial" w:hAnsi="Arial" w:cs="Arial"/>
          <w:sz w:val="16"/>
          <w:szCs w:val="16"/>
        </w:rPr>
      </w:pPr>
    </w:p>
  </w:footnote>
  <w:footnote w:id="8">
    <w:p w14:paraId="77B3BAE5" w14:textId="77777777" w:rsidR="0071641B" w:rsidRDefault="00000000">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w:t>
      </w:r>
      <w:r>
        <w:rPr>
          <w:rFonts w:ascii="Arial" w:hAnsi="Arial" w:cs="Arial"/>
          <w:b/>
          <w:bCs/>
          <w:sz w:val="16"/>
          <w:szCs w:val="16"/>
        </w:rPr>
        <w:t>średni przedsiębiorca</w:t>
      </w:r>
      <w:r>
        <w:rPr>
          <w:rFonts w:ascii="Arial" w:hAnsi="Arial" w:cs="Arial"/>
          <w:sz w:val="16"/>
          <w:szCs w:val="16"/>
        </w:rPr>
        <w:t xml:space="preserve"> - przedsiębiorcę, który w co najmniej jednym roku z dwóch ostatnich lat obrotowych spełniał łącznie następujące warunki:</w:t>
      </w:r>
    </w:p>
    <w:p w14:paraId="4515CEB7" w14:textId="77777777" w:rsidR="0071641B" w:rsidRDefault="00000000">
      <w:pPr>
        <w:pStyle w:val="Tekstprzypisudolnego"/>
        <w:jc w:val="both"/>
        <w:rPr>
          <w:rFonts w:ascii="Arial" w:hAnsi="Arial" w:cs="Arial"/>
          <w:sz w:val="16"/>
          <w:szCs w:val="16"/>
        </w:rPr>
      </w:pPr>
      <w:r>
        <w:rPr>
          <w:rFonts w:ascii="Arial" w:hAnsi="Arial" w:cs="Arial"/>
          <w:sz w:val="16"/>
          <w:szCs w:val="16"/>
        </w:rPr>
        <w:t>a) zatrudniał średniorocznie mniej niż 250 pracowników oraz</w:t>
      </w:r>
    </w:p>
    <w:p w14:paraId="70A80F21" w14:textId="77777777" w:rsidR="0071641B" w:rsidRDefault="00000000">
      <w:pPr>
        <w:pStyle w:val="Tekstprzypisudolnego"/>
        <w:jc w:val="both"/>
        <w:rPr>
          <w:rFonts w:ascii="Arial" w:hAnsi="Arial" w:cs="Arial"/>
          <w:sz w:val="16"/>
          <w:szCs w:val="16"/>
        </w:rPr>
      </w:pPr>
      <w:r>
        <w:rPr>
          <w:rFonts w:ascii="Arial" w:hAnsi="Arial" w:cs="Arial"/>
          <w:sz w:val="16"/>
          <w:szCs w:val="16"/>
        </w:rPr>
        <w:t>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7A595E38" w14:textId="77777777" w:rsidR="0071641B" w:rsidRDefault="00000000">
      <w:pPr>
        <w:pStyle w:val="Tekstprzypisudolnego"/>
        <w:jc w:val="both"/>
        <w:rPr>
          <w:rFonts w:ascii="Arial" w:hAnsi="Arial" w:cs="Arial"/>
          <w:sz w:val="16"/>
          <w:szCs w:val="16"/>
        </w:rPr>
      </w:pPr>
      <w:r>
        <w:rPr>
          <w:rFonts w:ascii="Arial" w:hAnsi="Arial" w:cs="Arial"/>
          <w:sz w:val="16"/>
          <w:szCs w:val="16"/>
        </w:rPr>
        <w:t>- i który nie jest mikroprzedsiębiorcą ani małym przedsiębiorcą;</w:t>
      </w:r>
    </w:p>
    <w:p w14:paraId="518086A6" w14:textId="77777777" w:rsidR="0071641B" w:rsidRDefault="0071641B">
      <w:pPr>
        <w:pStyle w:val="Tekstprzypisudolnego"/>
      </w:pPr>
    </w:p>
  </w:footnote>
  <w:footnote w:id="9">
    <w:p w14:paraId="4ABA7555" w14:textId="77777777" w:rsidR="0071641B" w:rsidRDefault="00000000">
      <w:pPr>
        <w:pStyle w:val="Tekstprzypisudolnego"/>
        <w:jc w:val="both"/>
        <w:rPr>
          <w:rFonts w:ascii="Arial" w:hAnsi="Arial" w:cs="Arial"/>
          <w:sz w:val="16"/>
          <w:szCs w:val="16"/>
        </w:rPr>
      </w:pPr>
      <w:r>
        <w:rPr>
          <w:rStyle w:val="Znakiprzypiswdolnych"/>
        </w:rPr>
        <w:footnoteRef/>
      </w:r>
      <w:r>
        <w:t xml:space="preserve">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10">
    <w:p w14:paraId="6E340E59" w14:textId="77777777" w:rsidR="0071641B" w:rsidRDefault="00000000">
      <w:pPr>
        <w:pStyle w:val="Tekstprzypisudolnego"/>
      </w:pPr>
      <w:r>
        <w:rPr>
          <w:rStyle w:val="Znakiprzypiswdolnych"/>
        </w:rPr>
        <w:footnoteRef/>
      </w:r>
      <w:r>
        <w:rPr>
          <w:rFonts w:ascii="Verdana" w:hAnsi="Verdana"/>
          <w:sz w:val="16"/>
        </w:rPr>
        <w:t xml:space="preserve"> Wykonawca usuwa niepotrzebne.</w:t>
      </w:r>
      <w:r>
        <w:t xml:space="preserve"> </w:t>
      </w:r>
    </w:p>
  </w:footnote>
  <w:footnote w:id="11">
    <w:p w14:paraId="5E176FAE" w14:textId="77777777" w:rsidR="0071641B" w:rsidRDefault="00000000">
      <w:pPr>
        <w:pStyle w:val="Tekstprzypisudolnego"/>
        <w:spacing w:line="276" w:lineRule="auto"/>
        <w:jc w:val="both"/>
        <w:rPr>
          <w:rFonts w:cs="Arial"/>
          <w:sz w:val="16"/>
          <w:szCs w:val="16"/>
        </w:rPr>
      </w:pPr>
      <w:r>
        <w:rPr>
          <w:rStyle w:val="Znakiprzypiswdolnych"/>
        </w:rPr>
        <w:footnoteRef/>
      </w:r>
      <w:r>
        <w:rPr>
          <w:rFonts w:cs="Arial"/>
          <w:sz w:val="16"/>
          <w:szCs w:val="16"/>
        </w:rPr>
        <w:t xml:space="preserve"> Oświadczenia lub dokumenty, o których mowa w § 6 - 9 </w:t>
      </w:r>
      <w:r>
        <w:rPr>
          <w:sz w:val="16"/>
          <w:szCs w:val="16"/>
        </w:rPr>
        <w:t>Rozporządzenia Ministra Rozwoju, Pracy i Technologii z dnia</w:t>
      </w:r>
      <w:r>
        <w:rPr>
          <w:sz w:val="16"/>
          <w:szCs w:val="16"/>
        </w:rPr>
        <w:br/>
        <w:t xml:space="preserve">23 grudnia 2020 r. w sprawie podmiotowych środków dowodowych oraz innych dokumentów lub oświadczeń, jakich może żądać zamawiający od wykonawcy </w:t>
      </w:r>
      <w:r>
        <w:rPr>
          <w:bCs/>
          <w:sz w:val="16"/>
          <w:szCs w:val="16"/>
        </w:rPr>
        <w:t xml:space="preserve">(Dz. U. poz. 2415) </w:t>
      </w:r>
      <w:r>
        <w:rPr>
          <w:rFonts w:cs="Arial"/>
          <w:sz w:val="16"/>
          <w:szCs w:val="16"/>
        </w:rPr>
        <w:t>które znajdują się w posiadaniu zamawiającego, w szczególności oświadczenia lub dokumentów przechowywanych przez zamawiającego zgodnie z art. 78 ust. 1 Pzp, w celu potwierdzenia okoliczności, o których mowa w art. 124 Pzp.</w:t>
      </w:r>
    </w:p>
  </w:footnote>
  <w:footnote w:id="12">
    <w:p w14:paraId="44245016" w14:textId="77777777" w:rsidR="0071641B" w:rsidRDefault="00000000">
      <w:pPr>
        <w:pStyle w:val="Tekstprzypisudolnego"/>
      </w:pPr>
      <w:r>
        <w:rPr>
          <w:rStyle w:val="Znakiprzypiswdolnych"/>
        </w:rPr>
        <w:footnoteRef/>
      </w:r>
      <w:r>
        <w:rPr>
          <w:rFonts w:ascii="Verdana" w:hAnsi="Verdana"/>
          <w:sz w:val="16"/>
        </w:rPr>
        <w:t xml:space="preserve"> Wykonawca usuwa niepotrzebne.</w:t>
      </w:r>
    </w:p>
  </w:footnote>
  <w:footnote w:id="13">
    <w:p w14:paraId="402128B8"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14">
    <w:p w14:paraId="5323F4AF"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15">
    <w:p w14:paraId="256EAF3F"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16">
    <w:p w14:paraId="2245DD47"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17">
    <w:p w14:paraId="6D46BB04" w14:textId="77777777" w:rsidR="0071641B" w:rsidRDefault="00000000">
      <w:pPr>
        <w:pStyle w:val="Tekstprzypisudolnego"/>
        <w:rPr>
          <w:rFonts w:ascii="Arial" w:hAnsi="Arial" w:cs="Arial"/>
          <w:i/>
          <w:sz w:val="16"/>
          <w:szCs w:val="16"/>
        </w:rPr>
      </w:pPr>
      <w:r>
        <w:rPr>
          <w:rStyle w:val="Znakiprzypiswdolnych"/>
        </w:rPr>
        <w:footnoteRef/>
      </w:r>
      <w:r>
        <w:rPr>
          <w:rFonts w:ascii="Arial" w:hAnsi="Arial" w:cs="Arial"/>
          <w:sz w:val="16"/>
          <w:szCs w:val="16"/>
        </w:rPr>
        <w:tab/>
        <w:t>Zob. pkt II.1.1 stosownego ogłoszenia.</w:t>
      </w:r>
    </w:p>
  </w:footnote>
  <w:footnote w:id="18">
    <w:p w14:paraId="4D817A92"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19">
    <w:p w14:paraId="7B47FF17" w14:textId="77777777" w:rsidR="0071641B" w:rsidRDefault="00000000">
      <w:pPr>
        <w:pStyle w:val="Tekstprzypisudolnego"/>
        <w:rPr>
          <w:rStyle w:val="DeltaViewInsertion"/>
          <w:rFonts w:ascii="Arial" w:hAnsi="Arial" w:cs="Arial"/>
          <w:b w:val="0"/>
          <w:i w:val="0"/>
          <w:sz w:val="16"/>
          <w:szCs w:val="16"/>
        </w:rPr>
      </w:pPr>
      <w:r>
        <w:rPr>
          <w:rStyle w:val="Znakiprzypiswdolnych"/>
        </w:rPr>
        <w:footnoteRef/>
      </w:r>
      <w:r>
        <w:rPr>
          <w:rFonts w:ascii="Arial" w:hAnsi="Arial" w:cs="Arial"/>
          <w:sz w:val="16"/>
          <w:szCs w:val="16"/>
        </w:rPr>
        <w:tab/>
        <w:t xml:space="preserve">Por. </w:t>
      </w:r>
      <w:r>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411FD36" w14:textId="77777777" w:rsidR="0071641B" w:rsidRDefault="00000000">
      <w:pPr>
        <w:pStyle w:val="Tekstprzypisudolnego"/>
        <w:ind w:hanging="12"/>
        <w:rPr>
          <w:rStyle w:val="DeltaViewInsertion"/>
          <w:rFonts w:ascii="Arial" w:hAnsi="Arial" w:cs="Arial"/>
          <w:b w:val="0"/>
          <w:i w:val="0"/>
          <w:sz w:val="16"/>
          <w:szCs w:val="16"/>
        </w:rPr>
      </w:pPr>
      <w:r>
        <w:rPr>
          <w:rStyle w:val="DeltaViewInsertion"/>
          <w:rFonts w:ascii="Arial" w:hAnsi="Arial" w:cs="Arial"/>
          <w:i w:val="0"/>
          <w:sz w:val="16"/>
          <w:szCs w:val="16"/>
        </w:rPr>
        <w:t>Mikroprzedsiębiorstwo:</w:t>
      </w:r>
      <w:r>
        <w:rPr>
          <w:rStyle w:val="DeltaViewInsertion"/>
          <w:rFonts w:ascii="Arial" w:hAnsi="Arial" w:cs="Arial"/>
          <w:b w:val="0"/>
          <w:i w:val="0"/>
          <w:sz w:val="16"/>
          <w:szCs w:val="16"/>
        </w:rPr>
        <w:t xml:space="preserve"> przedsiębiorstwo, które </w:t>
      </w:r>
      <w:r>
        <w:rPr>
          <w:rStyle w:val="DeltaViewInsertion"/>
          <w:rFonts w:ascii="Arial" w:hAnsi="Arial" w:cs="Arial"/>
          <w:i w:val="0"/>
          <w:sz w:val="16"/>
          <w:szCs w:val="16"/>
        </w:rPr>
        <w:t>zatrudnia mniej niż 10 osób</w:t>
      </w:r>
      <w:r>
        <w:rPr>
          <w:rStyle w:val="DeltaViewInsertion"/>
          <w:rFonts w:ascii="Arial" w:hAnsi="Arial" w:cs="Arial"/>
          <w:b w:val="0"/>
          <w:i w:val="0"/>
          <w:sz w:val="16"/>
          <w:szCs w:val="16"/>
        </w:rPr>
        <w:t xml:space="preserve"> i którego roczny obrót lub roczna suma bilansowa </w:t>
      </w:r>
      <w:r>
        <w:rPr>
          <w:rStyle w:val="DeltaViewInsertion"/>
          <w:rFonts w:ascii="Arial" w:hAnsi="Arial" w:cs="Arial"/>
          <w:i w:val="0"/>
          <w:sz w:val="16"/>
          <w:szCs w:val="16"/>
        </w:rPr>
        <w:t>nie przekracza 2 milionów EUR</w:t>
      </w:r>
      <w:r>
        <w:rPr>
          <w:rStyle w:val="DeltaViewInsertion"/>
          <w:rFonts w:ascii="Arial" w:hAnsi="Arial" w:cs="Arial"/>
          <w:b w:val="0"/>
          <w:i w:val="0"/>
          <w:sz w:val="16"/>
          <w:szCs w:val="16"/>
        </w:rPr>
        <w:t>.</w:t>
      </w:r>
    </w:p>
    <w:p w14:paraId="112BAACE" w14:textId="77777777" w:rsidR="0071641B" w:rsidRDefault="00000000">
      <w:pPr>
        <w:pStyle w:val="Tekstprzypisudolnego"/>
        <w:ind w:hanging="12"/>
        <w:rPr>
          <w:rStyle w:val="DeltaViewInsertion"/>
          <w:rFonts w:ascii="Arial" w:hAnsi="Arial" w:cs="Arial"/>
          <w:b w:val="0"/>
          <w:i w:val="0"/>
          <w:sz w:val="16"/>
          <w:szCs w:val="16"/>
        </w:rPr>
      </w:pPr>
      <w:r>
        <w:rPr>
          <w:rStyle w:val="DeltaViewInsertion"/>
          <w:rFonts w:ascii="Arial" w:hAnsi="Arial" w:cs="Arial"/>
          <w:i w:val="0"/>
          <w:sz w:val="16"/>
          <w:szCs w:val="16"/>
        </w:rPr>
        <w:t>Małe przedsiębiorstwo:</w:t>
      </w:r>
      <w:r>
        <w:rPr>
          <w:rStyle w:val="DeltaViewInsertion"/>
          <w:rFonts w:ascii="Arial" w:hAnsi="Arial" w:cs="Arial"/>
          <w:b w:val="0"/>
          <w:i w:val="0"/>
          <w:sz w:val="16"/>
          <w:szCs w:val="16"/>
        </w:rPr>
        <w:t xml:space="preserve"> przedsiębiorstwo, które </w:t>
      </w:r>
      <w:r>
        <w:rPr>
          <w:rStyle w:val="DeltaViewInsertion"/>
          <w:rFonts w:ascii="Arial" w:hAnsi="Arial" w:cs="Arial"/>
          <w:i w:val="0"/>
          <w:sz w:val="16"/>
          <w:szCs w:val="16"/>
        </w:rPr>
        <w:t>zatrudnia mniej niż 50 osób</w:t>
      </w:r>
      <w:r>
        <w:rPr>
          <w:rStyle w:val="DeltaViewInsertion"/>
          <w:rFonts w:ascii="Arial" w:hAnsi="Arial" w:cs="Arial"/>
          <w:b w:val="0"/>
          <w:i w:val="0"/>
          <w:sz w:val="16"/>
          <w:szCs w:val="16"/>
        </w:rPr>
        <w:t xml:space="preserve"> i którego roczny obrót lub roczna suma bilansowa </w:t>
      </w:r>
      <w:r>
        <w:rPr>
          <w:rStyle w:val="DeltaViewInsertion"/>
          <w:rFonts w:ascii="Arial" w:hAnsi="Arial" w:cs="Arial"/>
          <w:i w:val="0"/>
          <w:sz w:val="16"/>
          <w:szCs w:val="16"/>
        </w:rPr>
        <w:t>nie przekracza 10 milionów EUR</w:t>
      </w:r>
      <w:r>
        <w:rPr>
          <w:rStyle w:val="DeltaViewInsertion"/>
          <w:rFonts w:ascii="Arial" w:hAnsi="Arial" w:cs="Arial"/>
          <w:b w:val="0"/>
          <w:i w:val="0"/>
          <w:sz w:val="16"/>
          <w:szCs w:val="16"/>
        </w:rPr>
        <w:t>.</w:t>
      </w:r>
    </w:p>
    <w:p w14:paraId="53445E6D" w14:textId="77777777" w:rsidR="0071641B" w:rsidRDefault="00000000">
      <w:pPr>
        <w:pStyle w:val="Tekstprzypisudolnego"/>
        <w:ind w:hanging="12"/>
        <w:rPr>
          <w:rFonts w:ascii="Arial" w:hAnsi="Arial" w:cs="Arial"/>
          <w:sz w:val="16"/>
          <w:szCs w:val="16"/>
        </w:rPr>
      </w:pPr>
      <w:r>
        <w:rPr>
          <w:rStyle w:val="DeltaViewInsertion"/>
          <w:rFonts w:ascii="Arial" w:hAnsi="Arial" w:cs="Arial"/>
          <w:i w:val="0"/>
          <w:sz w:val="16"/>
          <w:szCs w:val="16"/>
        </w:rPr>
        <w:t>Średnie przedsiębiorstwa: przedsiębiorstwa, które nie są mikroprzedsiębiorstwami ani małymi przedsiębiorstwami</w:t>
      </w:r>
      <w:r>
        <w:rPr>
          <w:rFonts w:ascii="Arial" w:hAnsi="Arial" w:cs="Arial"/>
          <w:sz w:val="16"/>
          <w:szCs w:val="16"/>
        </w:rPr>
        <w:t xml:space="preserve"> i które </w:t>
      </w:r>
      <w:r>
        <w:rPr>
          <w:rFonts w:ascii="Arial" w:hAnsi="Arial" w:cs="Arial"/>
          <w:b/>
          <w:sz w:val="16"/>
          <w:szCs w:val="16"/>
        </w:rPr>
        <w:t>zatrudniają mniej niż 250 osób</w:t>
      </w:r>
      <w:r>
        <w:rPr>
          <w:rFonts w:ascii="Arial" w:hAnsi="Arial" w:cs="Arial"/>
          <w:sz w:val="16"/>
          <w:szCs w:val="16"/>
        </w:rPr>
        <w:t xml:space="preserve"> i których </w:t>
      </w:r>
      <w:r>
        <w:rPr>
          <w:rFonts w:ascii="Arial" w:hAnsi="Arial" w:cs="Arial"/>
          <w:b/>
          <w:sz w:val="16"/>
          <w:szCs w:val="16"/>
        </w:rPr>
        <w:t>roczny obrót nie przekracza 50 milionów EUR</w:t>
      </w:r>
      <w:r>
        <w:rPr>
          <w:rFonts w:ascii="Arial" w:hAnsi="Arial" w:cs="Arial"/>
          <w:sz w:val="16"/>
          <w:szCs w:val="16"/>
        </w:rPr>
        <w:t xml:space="preserve"> </w:t>
      </w:r>
      <w:r>
        <w:rPr>
          <w:rFonts w:ascii="Arial" w:hAnsi="Arial" w:cs="Arial"/>
          <w:b/>
          <w:i/>
          <w:sz w:val="16"/>
          <w:szCs w:val="16"/>
        </w:rPr>
        <w:t>lub</w:t>
      </w:r>
      <w:r>
        <w:rPr>
          <w:rFonts w:ascii="Arial" w:hAnsi="Arial" w:cs="Arial"/>
          <w:sz w:val="16"/>
          <w:szCs w:val="16"/>
        </w:rPr>
        <w:t xml:space="preserve"> </w:t>
      </w:r>
      <w:r>
        <w:rPr>
          <w:rFonts w:ascii="Arial" w:hAnsi="Arial" w:cs="Arial"/>
          <w:b/>
          <w:sz w:val="16"/>
          <w:szCs w:val="16"/>
        </w:rPr>
        <w:t>roczna suma bilansowa nie przekracza 43 milionów EUR</w:t>
      </w:r>
      <w:r>
        <w:rPr>
          <w:rFonts w:ascii="Arial" w:hAnsi="Arial" w:cs="Arial"/>
          <w:sz w:val="16"/>
          <w:szCs w:val="16"/>
        </w:rPr>
        <w:t>.</w:t>
      </w:r>
    </w:p>
  </w:footnote>
  <w:footnote w:id="20">
    <w:p w14:paraId="00E76148"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21">
    <w:p w14:paraId="478BA6ED"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Tj. przedsiębiorstwem, którego głównym celem jest społeczna i zawodowa integracja </w:t>
      </w:r>
      <w:bookmarkStart w:id="12" w:name="_DV_C939_kopia_1_kopia_1_kopia_1"/>
      <w:r>
        <w:rPr>
          <w:rFonts w:ascii="Arial" w:hAnsi="Arial" w:cs="Arial"/>
          <w:sz w:val="16"/>
          <w:szCs w:val="16"/>
        </w:rPr>
        <w:t>osób</w:t>
      </w:r>
      <w:bookmarkEnd w:id="12"/>
      <w:r>
        <w:rPr>
          <w:rFonts w:ascii="Arial" w:hAnsi="Arial" w:cs="Arial"/>
          <w:sz w:val="16"/>
          <w:szCs w:val="16"/>
        </w:rPr>
        <w:t xml:space="preserve"> niepełnosprawnych lub defaworyzowanych.</w:t>
      </w:r>
    </w:p>
  </w:footnote>
  <w:footnote w:id="22">
    <w:p w14:paraId="538FAC89"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23">
    <w:p w14:paraId="49DAF24A"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24">
    <w:p w14:paraId="6F8DD7A6"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25">
    <w:p w14:paraId="2F96E22F"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26">
    <w:p w14:paraId="4A6FE7AF"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27">
    <w:p w14:paraId="421810C5"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28">
    <w:p w14:paraId="30483A7F"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29">
    <w:p w14:paraId="5DF8E750"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hAnsi="Arial" w:cs="Arial"/>
          <w:b w:val="0"/>
          <w:i w:val="0"/>
          <w:color w:val="000000"/>
          <w:sz w:val="16"/>
          <w:szCs w:val="16"/>
        </w:rPr>
        <w:t xml:space="preserve"> (Dz.U. L 309 z 25.11.2005, s. 15).</w:t>
      </w:r>
    </w:p>
  </w:footnote>
  <w:footnote w:id="30">
    <w:p w14:paraId="30CEC559"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r>
      <w:r>
        <w:rPr>
          <w:rStyle w:val="DeltaViewInsertion"/>
          <w:rFonts w:ascii="Arial" w:hAnsi="Arial" w:cs="Arial"/>
          <w:b w:val="0"/>
          <w:i w:val="0"/>
          <w:sz w:val="16"/>
          <w:szCs w:val="16"/>
        </w:rPr>
        <w:t>Zgodnie z definicją zawartą w art. 2 dyrektywy Parlamentu Europejskiego i Rady 2011/36/UE z dnia 5 kwietnia 2011 r. w sprawie zapobiegania handlowi ludźmi i zwalczania tego procederu oraz ochrony ofiar</w:t>
      </w:r>
      <w:r>
        <w:rPr>
          <w:rStyle w:val="DeltaViewInsertion"/>
          <w:rFonts w:ascii="Arial" w:hAnsi="Arial" w:cs="Arial"/>
          <w:b w:val="0"/>
          <w:i w:val="0"/>
          <w:color w:val="000000"/>
          <w:sz w:val="16"/>
          <w:szCs w:val="16"/>
        </w:rPr>
        <w:t>, zastępującej decyzję ramową Rady 2002/629/WSiSW (Dz.U. L 101 z 15.4.2011, s. 1).</w:t>
      </w:r>
    </w:p>
  </w:footnote>
  <w:footnote w:id="31">
    <w:p w14:paraId="0775C6A5"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2">
    <w:p w14:paraId="4C525D37"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3">
    <w:p w14:paraId="0ECEE671"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4">
    <w:p w14:paraId="326B4043"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35">
    <w:p w14:paraId="578D218E"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36">
    <w:p w14:paraId="5C4D2EE8"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14:paraId="180D70D2"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38">
    <w:p w14:paraId="56ADE967"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39">
    <w:p w14:paraId="68DFE856"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40">
    <w:p w14:paraId="70E115DD"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41">
    <w:p w14:paraId="0610AB56"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42">
    <w:p w14:paraId="4889B305"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43">
    <w:p w14:paraId="65A5AA2B"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4">
    <w:p w14:paraId="1F7E2E48"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45">
    <w:p w14:paraId="46C240E5"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46">
    <w:p w14:paraId="254068A2"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47">
    <w:p w14:paraId="32FAE7B8"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48">
    <w:p w14:paraId="5E9841A7"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49">
    <w:p w14:paraId="121B8C45"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50">
    <w:p w14:paraId="45E0FC6C"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51">
    <w:p w14:paraId="63408E67"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52">
    <w:p w14:paraId="3EA3F716"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53">
    <w:p w14:paraId="334ACF86"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54">
    <w:p w14:paraId="58081AED"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55">
    <w:p w14:paraId="49FDC85E"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56">
    <w:p w14:paraId="27FCA8EC"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57">
    <w:p w14:paraId="22E9395B"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58">
    <w:p w14:paraId="684A26CE"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59">
    <w:p w14:paraId="7FBFA95D"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60">
    <w:p w14:paraId="76D150A3" w14:textId="77777777" w:rsidR="0071641B" w:rsidRDefault="00000000">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61">
    <w:p w14:paraId="570F8728" w14:textId="77777777" w:rsidR="0071641B" w:rsidRDefault="00000000">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9C0F2CF" w14:textId="77777777" w:rsidR="0071641B" w:rsidRDefault="00000000">
      <w:pPr>
        <w:pStyle w:val="Tekstprzypisudolnego"/>
        <w:numPr>
          <w:ilvl w:val="0"/>
          <w:numId w:val="34"/>
        </w:numPr>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4A2FAA8B" w14:textId="77777777" w:rsidR="0071641B" w:rsidRDefault="00000000">
      <w:pPr>
        <w:pStyle w:val="Tekstprzypisudolnego"/>
        <w:numPr>
          <w:ilvl w:val="0"/>
          <w:numId w:val="34"/>
        </w:numPr>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14:paraId="21AE6AF1" w14:textId="77777777" w:rsidR="0071641B" w:rsidRDefault="00000000">
      <w:pPr>
        <w:pStyle w:val="Tekstprzypisudolnego"/>
        <w:numPr>
          <w:ilvl w:val="0"/>
          <w:numId w:val="34"/>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3B496E3A" w14:textId="77777777" w:rsidR="0071641B" w:rsidRDefault="00000000">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2">
    <w:p w14:paraId="0B167646" w14:textId="77777777" w:rsidR="0071641B" w:rsidRDefault="00000000">
      <w:pPr>
        <w:jc w:val="both"/>
        <w:rPr>
          <w:rFonts w:ascii="Arial" w:hAnsi="Arial" w:cs="Arial"/>
          <w:color w:val="222222"/>
          <w:sz w:val="16"/>
          <w:szCs w:val="16"/>
        </w:rPr>
      </w:pPr>
      <w:r>
        <w:rPr>
          <w:rStyle w:val="Znakiprzypiswdolnych"/>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ustawy Pzp wyklucza się:</w:t>
      </w:r>
    </w:p>
    <w:p w14:paraId="77C40EAD" w14:textId="77777777" w:rsidR="0071641B" w:rsidRDefault="00000000">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740C58" w14:textId="77777777" w:rsidR="0071641B" w:rsidRDefault="00000000">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0A4B6E" w14:textId="77777777" w:rsidR="0071641B" w:rsidRDefault="00000000">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E26"/>
    <w:multiLevelType w:val="multilevel"/>
    <w:tmpl w:val="01A41E26"/>
    <w:lvl w:ilvl="0">
      <w:start w:val="1"/>
      <w:numFmt w:val="decimal"/>
      <w:lvlText w:val="%1."/>
      <w:lvlJc w:val="left"/>
      <w:pPr>
        <w:ind w:left="720" w:hanging="360"/>
      </w:pPr>
      <w:rPr>
        <w:rFonts w:ascii="Times New Roman" w:hAnsi="Times New Roman" w:cs="Times New Roman" w:hint="default"/>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EA2A34"/>
    <w:multiLevelType w:val="multilevel"/>
    <w:tmpl w:val="9856AA8A"/>
    <w:lvl w:ilvl="0">
      <w:start w:val="1"/>
      <w:numFmt w:val="lowerLetter"/>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80D02"/>
    <w:multiLevelType w:val="multilevel"/>
    <w:tmpl w:val="55A88352"/>
    <w:lvl w:ilvl="0">
      <w:start w:val="1"/>
      <w:numFmt w:val="decimal"/>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3" w15:restartNumberingAfterBreak="0">
    <w:nsid w:val="02EF379F"/>
    <w:multiLevelType w:val="multilevel"/>
    <w:tmpl w:val="1ABAA98C"/>
    <w:lvl w:ilvl="0">
      <w:start w:val="1"/>
      <w:numFmt w:val="decimal"/>
      <w:lvlText w:val="%1)"/>
      <w:lvlJc w:val="left"/>
      <w:pPr>
        <w:tabs>
          <w:tab w:val="num" w:pos="0"/>
        </w:tabs>
        <w:ind w:left="720" w:hanging="360"/>
      </w:pPr>
      <w:rPr>
        <w:rFonts w:ascii="Verdana" w:hAnsi="Verdana" w:cs="Verdana"/>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2149F3"/>
    <w:multiLevelType w:val="multilevel"/>
    <w:tmpl w:val="6200FD3C"/>
    <w:lvl w:ilvl="0">
      <w:start w:val="1"/>
      <w:numFmt w:val="lowerLetter"/>
      <w:lvlText w:val="%1)"/>
      <w:lvlJc w:val="left"/>
      <w:pPr>
        <w:tabs>
          <w:tab w:val="num" w:pos="0"/>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834E39"/>
    <w:multiLevelType w:val="multilevel"/>
    <w:tmpl w:val="31E8E1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04DB78A2"/>
    <w:multiLevelType w:val="multilevel"/>
    <w:tmpl w:val="3C808F0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15:restartNumberingAfterBreak="0">
    <w:nsid w:val="05664866"/>
    <w:multiLevelType w:val="multilevel"/>
    <w:tmpl w:val="7CA43878"/>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8" w15:restartNumberingAfterBreak="0">
    <w:nsid w:val="05E4356A"/>
    <w:multiLevelType w:val="multilevel"/>
    <w:tmpl w:val="D15C550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8846B41"/>
    <w:multiLevelType w:val="multilevel"/>
    <w:tmpl w:val="D8EA2C10"/>
    <w:lvl w:ilvl="0">
      <w:start w:val="1"/>
      <w:numFmt w:val="decimal"/>
      <w:lvlText w:val="%1)"/>
      <w:lvlJc w:val="left"/>
      <w:pPr>
        <w:tabs>
          <w:tab w:val="num" w:pos="0"/>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9180EF4"/>
    <w:multiLevelType w:val="multilevel"/>
    <w:tmpl w:val="B062394A"/>
    <w:lvl w:ilvl="0">
      <w:start w:val="1"/>
      <w:numFmt w:val="decimal"/>
      <w:lvlText w:val="%1"/>
      <w:lvlJc w:val="left"/>
      <w:pPr>
        <w:tabs>
          <w:tab w:val="num" w:pos="0"/>
        </w:tabs>
        <w:ind w:left="1494" w:hanging="360"/>
      </w:pPr>
      <w:rPr>
        <w:rFonts w:ascii="Arial" w:eastAsia="Times New Roman" w:hAnsi="Arial" w:cs="Arial"/>
        <w:b w:val="0"/>
        <w:i w:val="0"/>
        <w:strike w:val="0"/>
        <w:dstrike w:val="0"/>
        <w:color w:val="000000"/>
        <w:position w:val="0"/>
        <w:sz w:val="20"/>
        <w:szCs w:val="20"/>
        <w:u w:val="none" w:color="000000"/>
        <w:effect w:val="none"/>
        <w:vertAlign w:val="baseline"/>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095943F7"/>
    <w:multiLevelType w:val="multilevel"/>
    <w:tmpl w:val="144C2D2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476290"/>
    <w:multiLevelType w:val="multilevel"/>
    <w:tmpl w:val="EAC2A73A"/>
    <w:lvl w:ilvl="0">
      <w:start w:val="1"/>
      <w:numFmt w:val="bullet"/>
      <w:lvlText w:val="-"/>
      <w:lvlJc w:val="left"/>
      <w:pPr>
        <w:tabs>
          <w:tab w:val="num" w:pos="0"/>
        </w:tabs>
        <w:ind w:left="360" w:hanging="360"/>
      </w:pPr>
      <w:rPr>
        <w:rFonts w:ascii="Arial" w:hAnsi="Arial" w:cs="Arial" w:hint="default"/>
        <w:b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B695F0F"/>
    <w:multiLevelType w:val="multilevel"/>
    <w:tmpl w:val="390E46D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15:restartNumberingAfterBreak="0">
    <w:nsid w:val="0BFF5E5D"/>
    <w:multiLevelType w:val="multilevel"/>
    <w:tmpl w:val="BE124116"/>
    <w:lvl w:ilvl="0">
      <w:start w:val="1"/>
      <w:numFmt w:val="lowerLetter"/>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D58134F"/>
    <w:multiLevelType w:val="multilevel"/>
    <w:tmpl w:val="C506209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6" w15:restartNumberingAfterBreak="0">
    <w:nsid w:val="0F4D35E9"/>
    <w:multiLevelType w:val="multilevel"/>
    <w:tmpl w:val="B2F03B40"/>
    <w:lvl w:ilvl="0">
      <w:start w:val="1"/>
      <w:numFmt w:val="decimal"/>
      <w:lvlText w:val="%1."/>
      <w:lvlJc w:val="left"/>
      <w:pPr>
        <w:tabs>
          <w:tab w:val="num" w:pos="0"/>
        </w:tabs>
        <w:ind w:left="36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3217E13"/>
    <w:multiLevelType w:val="multilevel"/>
    <w:tmpl w:val="01743FC8"/>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3560CCB"/>
    <w:multiLevelType w:val="multilevel"/>
    <w:tmpl w:val="D81667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50F27CB"/>
    <w:multiLevelType w:val="multilevel"/>
    <w:tmpl w:val="C60A2718"/>
    <w:lvl w:ilvl="0">
      <w:start w:val="1"/>
      <w:numFmt w:val="decimal"/>
      <w:lvlText w:val="%1)"/>
      <w:lvlJc w:val="left"/>
      <w:pPr>
        <w:tabs>
          <w:tab w:val="num" w:pos="0"/>
        </w:tabs>
        <w:ind w:left="360" w:hanging="360"/>
      </w:pPr>
      <w:rPr>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166B43E6"/>
    <w:multiLevelType w:val="multilevel"/>
    <w:tmpl w:val="28686FD0"/>
    <w:lvl w:ilvl="0">
      <w:start w:val="1"/>
      <w:numFmt w:val="decimal"/>
      <w:lvlText w:val="%1."/>
      <w:lvlJc w:val="left"/>
      <w:pPr>
        <w:tabs>
          <w:tab w:val="num" w:pos="0"/>
        </w:tabs>
        <w:ind w:left="360" w:hanging="360"/>
      </w:pPr>
      <w:rPr>
        <w:b/>
        <w:bCs/>
        <w:i w:val="0"/>
        <w:iCs/>
        <w:color w:val="auto"/>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17566C10"/>
    <w:multiLevelType w:val="multilevel"/>
    <w:tmpl w:val="BD783EEA"/>
    <w:lvl w:ilvl="0">
      <w:start w:val="1"/>
      <w:numFmt w:val="bullet"/>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17B24629"/>
    <w:multiLevelType w:val="multilevel"/>
    <w:tmpl w:val="CE7CE29E"/>
    <w:lvl w:ilvl="0">
      <w:start w:val="1"/>
      <w:numFmt w:val="decimal"/>
      <w:lvlText w:val="%1)"/>
      <w:lvlJc w:val="left"/>
      <w:pPr>
        <w:tabs>
          <w:tab w:val="num" w:pos="0"/>
        </w:tabs>
        <w:ind w:left="785"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83979FA"/>
    <w:multiLevelType w:val="multilevel"/>
    <w:tmpl w:val="8390A1A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15:restartNumberingAfterBreak="0">
    <w:nsid w:val="19213B8F"/>
    <w:multiLevelType w:val="multilevel"/>
    <w:tmpl w:val="3C2854CE"/>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A347D23"/>
    <w:multiLevelType w:val="multilevel"/>
    <w:tmpl w:val="D3D04F94"/>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1A6F4BDB"/>
    <w:multiLevelType w:val="multilevel"/>
    <w:tmpl w:val="CA6C4704"/>
    <w:lvl w:ilvl="0">
      <w:start w:val="1"/>
      <w:numFmt w:val="decimal"/>
      <w:lvlText w:val="%1)"/>
      <w:lvlJc w:val="left"/>
      <w:pPr>
        <w:tabs>
          <w:tab w:val="num" w:pos="0"/>
        </w:tabs>
        <w:ind w:left="360" w:hanging="360"/>
      </w:pPr>
      <w:rPr>
        <w:i w:val="0"/>
        <w:i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1BF83558"/>
    <w:multiLevelType w:val="multilevel"/>
    <w:tmpl w:val="828EE64A"/>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1D43379F"/>
    <w:multiLevelType w:val="multilevel"/>
    <w:tmpl w:val="F7588D08"/>
    <w:lvl w:ilvl="0">
      <w:start w:val="1"/>
      <w:numFmt w:val="bullet"/>
      <w:lvlText w:val=""/>
      <w:lvlJc w:val="left"/>
      <w:pPr>
        <w:tabs>
          <w:tab w:val="num" w:pos="0"/>
        </w:tabs>
        <w:ind w:left="1440" w:hanging="360"/>
      </w:pPr>
      <w:rPr>
        <w:rFonts w:ascii="Symbol" w:hAnsi="Symbol" w:cs="Symbol"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1D8768F4"/>
    <w:multiLevelType w:val="multilevel"/>
    <w:tmpl w:val="4936EF7A"/>
    <w:lvl w:ilvl="0">
      <w:start w:val="1"/>
      <w:numFmt w:val="lowerLetter"/>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1E136F39"/>
    <w:multiLevelType w:val="multilevel"/>
    <w:tmpl w:val="3FF880D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E736137"/>
    <w:multiLevelType w:val="multilevel"/>
    <w:tmpl w:val="9AEA708E"/>
    <w:lvl w:ilvl="0">
      <w:start w:val="1"/>
      <w:numFmt w:val="lowerLetter"/>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1EEB626E"/>
    <w:multiLevelType w:val="multilevel"/>
    <w:tmpl w:val="BAC6E812"/>
    <w:lvl w:ilvl="0">
      <w:start w:val="1"/>
      <w:numFmt w:val="decimal"/>
      <w:lvlText w:val="%1)"/>
      <w:lvlJc w:val="left"/>
      <w:pPr>
        <w:tabs>
          <w:tab w:val="num" w:pos="0"/>
        </w:tabs>
        <w:ind w:left="136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1F8E4B3D"/>
    <w:multiLevelType w:val="multilevel"/>
    <w:tmpl w:val="6A84BF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F9431F3"/>
    <w:multiLevelType w:val="multilevel"/>
    <w:tmpl w:val="E9A87CB0"/>
    <w:lvl w:ilvl="0">
      <w:start w:val="1"/>
      <w:numFmt w:val="lowerLetter"/>
      <w:lvlText w:val="%1)"/>
      <w:lvlJc w:val="left"/>
      <w:pPr>
        <w:tabs>
          <w:tab w:val="num" w:pos="75"/>
        </w:tabs>
        <w:ind w:left="75" w:hanging="360"/>
      </w:pPr>
      <w:rPr>
        <w:rFonts w:ascii="Arial" w:hAnsi="Arial"/>
        <w:b w:val="0"/>
        <w:i w:val="0"/>
        <w:color w:val="auto"/>
        <w:sz w:val="20"/>
        <w:szCs w:val="18"/>
      </w:rPr>
    </w:lvl>
    <w:lvl w:ilvl="1">
      <w:start w:val="1"/>
      <w:numFmt w:val="decimal"/>
      <w:lvlText w:val="%2."/>
      <w:lvlJc w:val="left"/>
      <w:pPr>
        <w:tabs>
          <w:tab w:val="num" w:pos="0"/>
        </w:tabs>
        <w:ind w:left="-1713" w:hanging="360"/>
      </w:pPr>
    </w:lvl>
    <w:lvl w:ilvl="2">
      <w:start w:val="1"/>
      <w:numFmt w:val="decimal"/>
      <w:lvlText w:val="%3."/>
      <w:lvlJc w:val="left"/>
      <w:pPr>
        <w:tabs>
          <w:tab w:val="num" w:pos="1024"/>
        </w:tabs>
        <w:ind w:left="1024" w:hanging="360"/>
      </w:pPr>
    </w:lvl>
    <w:lvl w:ilvl="3">
      <w:start w:val="1"/>
      <w:numFmt w:val="decimal"/>
      <w:lvlText w:val="%4."/>
      <w:lvlJc w:val="left"/>
      <w:pPr>
        <w:tabs>
          <w:tab w:val="num" w:pos="1744"/>
        </w:tabs>
        <w:ind w:left="1744" w:hanging="360"/>
      </w:pPr>
    </w:lvl>
    <w:lvl w:ilvl="4">
      <w:start w:val="1"/>
      <w:numFmt w:val="decimal"/>
      <w:lvlText w:val="%5."/>
      <w:lvlJc w:val="left"/>
      <w:pPr>
        <w:tabs>
          <w:tab w:val="num" w:pos="2464"/>
        </w:tabs>
        <w:ind w:left="2464" w:hanging="360"/>
      </w:pPr>
    </w:lvl>
    <w:lvl w:ilvl="5">
      <w:start w:val="1"/>
      <w:numFmt w:val="decimal"/>
      <w:lvlText w:val="%6."/>
      <w:lvlJc w:val="left"/>
      <w:pPr>
        <w:tabs>
          <w:tab w:val="num" w:pos="3184"/>
        </w:tabs>
        <w:ind w:left="3184" w:hanging="360"/>
      </w:pPr>
    </w:lvl>
    <w:lvl w:ilvl="6">
      <w:start w:val="1"/>
      <w:numFmt w:val="decimal"/>
      <w:lvlText w:val="%7."/>
      <w:lvlJc w:val="left"/>
      <w:pPr>
        <w:tabs>
          <w:tab w:val="num" w:pos="3904"/>
        </w:tabs>
        <w:ind w:left="3904" w:hanging="360"/>
      </w:pPr>
    </w:lvl>
    <w:lvl w:ilvl="7">
      <w:start w:val="1"/>
      <w:numFmt w:val="decimal"/>
      <w:lvlText w:val="%8."/>
      <w:lvlJc w:val="left"/>
      <w:pPr>
        <w:tabs>
          <w:tab w:val="num" w:pos="4624"/>
        </w:tabs>
        <w:ind w:left="4624" w:hanging="360"/>
      </w:pPr>
    </w:lvl>
    <w:lvl w:ilvl="8">
      <w:start w:val="1"/>
      <w:numFmt w:val="decimal"/>
      <w:lvlText w:val="%9."/>
      <w:lvlJc w:val="left"/>
      <w:pPr>
        <w:tabs>
          <w:tab w:val="num" w:pos="5344"/>
        </w:tabs>
        <w:ind w:left="5344" w:hanging="360"/>
      </w:pPr>
    </w:lvl>
  </w:abstractNum>
  <w:abstractNum w:abstractNumId="35" w15:restartNumberingAfterBreak="0">
    <w:nsid w:val="1FEF5E8F"/>
    <w:multiLevelType w:val="multilevel"/>
    <w:tmpl w:val="A89A88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2F723BB"/>
    <w:multiLevelType w:val="multilevel"/>
    <w:tmpl w:val="E6F4AF72"/>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273B3A3E"/>
    <w:multiLevelType w:val="multilevel"/>
    <w:tmpl w:val="49661B90"/>
    <w:lvl w:ilvl="0">
      <w:start w:val="7"/>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BD41012"/>
    <w:multiLevelType w:val="multilevel"/>
    <w:tmpl w:val="7A546FE8"/>
    <w:lvl w:ilvl="0">
      <w:start w:val="1"/>
      <w:numFmt w:val="decimal"/>
      <w:lvlText w:val="%1."/>
      <w:lvlJc w:val="left"/>
      <w:pPr>
        <w:tabs>
          <w:tab w:val="num" w:pos="0"/>
        </w:tabs>
        <w:ind w:left="0" w:firstLine="0"/>
      </w:pPr>
      <w:rPr>
        <w:rFonts w:ascii="Cambria" w:eastAsia="Trebuchet MS" w:hAnsi="Cambria" w:cs="Trebuchet MS"/>
        <w:b w:val="0"/>
        <w:bCs w:val="0"/>
        <w:i w:val="0"/>
        <w:iCs w:val="0"/>
        <w:caps w:val="0"/>
        <w:smallCaps w:val="0"/>
        <w:strike w:val="0"/>
        <w:dstrike w:val="0"/>
        <w:color w:val="000000"/>
        <w:spacing w:val="0"/>
        <w:w w:val="100"/>
        <w:sz w:val="20"/>
        <w:szCs w:val="20"/>
        <w:u w:val="none"/>
        <w:effect w:val="none"/>
        <w:lang w:val="pl-PL" w:eastAsia="pl-PL" w:bidi="pl-PL"/>
      </w:rPr>
    </w:lvl>
    <w:lvl w:ilvl="1">
      <w:start w:val="1"/>
      <w:numFmt w:val="decimal"/>
      <w:lvlText w:val="%2)"/>
      <w:lvlJc w:val="left"/>
      <w:pPr>
        <w:tabs>
          <w:tab w:val="num" w:pos="0"/>
        </w:tabs>
        <w:ind w:left="0" w:firstLine="0"/>
      </w:pPr>
      <w:rPr>
        <w:b w:val="0"/>
        <w:bCs w:val="0"/>
        <w:i w:val="0"/>
        <w:iCs w:val="0"/>
        <w:caps w:val="0"/>
        <w:smallCaps w:val="0"/>
        <w:strike w:val="0"/>
        <w:dstrike w:val="0"/>
        <w:color w:val="000000"/>
        <w:spacing w:val="0"/>
        <w:w w:val="100"/>
        <w:sz w:val="20"/>
        <w:szCs w:val="20"/>
        <w:u w:val="none"/>
        <w:effect w:val="none"/>
        <w:lang w:val="pl-PL" w:eastAsia="pl-PL" w:bidi="pl-PL"/>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301724A4"/>
    <w:multiLevelType w:val="multilevel"/>
    <w:tmpl w:val="9FC4AE3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11D5370"/>
    <w:multiLevelType w:val="multilevel"/>
    <w:tmpl w:val="664835E6"/>
    <w:lvl w:ilvl="0">
      <w:start w:val="1"/>
      <w:numFmt w:val="decimal"/>
      <w:lvlText w:val="%1)"/>
      <w:lvlJc w:val="left"/>
      <w:pPr>
        <w:tabs>
          <w:tab w:val="num" w:pos="0"/>
        </w:tabs>
        <w:ind w:left="786"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41" w15:restartNumberingAfterBreak="0">
    <w:nsid w:val="32AD555F"/>
    <w:multiLevelType w:val="multilevel"/>
    <w:tmpl w:val="BAFA86E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35180AFD"/>
    <w:multiLevelType w:val="multilevel"/>
    <w:tmpl w:val="7BD643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3" w15:restartNumberingAfterBreak="0">
    <w:nsid w:val="37D8298F"/>
    <w:multiLevelType w:val="multilevel"/>
    <w:tmpl w:val="0380AE38"/>
    <w:lvl w:ilvl="0">
      <w:start w:val="1"/>
      <w:numFmt w:val="lowerLetter"/>
      <w:lvlText w:val="%1)"/>
      <w:lvlJc w:val="left"/>
      <w:pPr>
        <w:tabs>
          <w:tab w:val="num" w:pos="0"/>
        </w:tabs>
        <w:ind w:left="7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AF61DEB"/>
    <w:multiLevelType w:val="multilevel"/>
    <w:tmpl w:val="0A94141A"/>
    <w:lvl w:ilvl="0">
      <w:start w:val="1"/>
      <w:numFmt w:val="decimal"/>
      <w:lvlText w:val="%1."/>
      <w:lvlJc w:val="left"/>
      <w:pPr>
        <w:tabs>
          <w:tab w:val="num" w:pos="0"/>
        </w:tabs>
        <w:ind w:left="360" w:hanging="360"/>
      </w:pPr>
      <w:rPr>
        <w:i w:val="0"/>
        <w:iCs/>
        <w:color w:val="auto"/>
      </w:rPr>
    </w:lvl>
    <w:lvl w:ilvl="1">
      <w:start w:val="1"/>
      <w:numFmt w:val="decimal"/>
      <w:lvlText w:val="%1.%2."/>
      <w:lvlJc w:val="left"/>
      <w:pPr>
        <w:tabs>
          <w:tab w:val="num" w:pos="0"/>
        </w:tabs>
        <w:ind w:left="2160" w:hanging="720"/>
      </w:pPr>
      <w:rPr>
        <w:color w:val="auto"/>
      </w:rPr>
    </w:lvl>
    <w:lvl w:ilvl="2">
      <w:start w:val="1"/>
      <w:numFmt w:val="decimal"/>
      <w:lvlText w:val="%1.%2.%3."/>
      <w:lvlJc w:val="left"/>
      <w:pPr>
        <w:tabs>
          <w:tab w:val="num" w:pos="0"/>
        </w:tabs>
        <w:ind w:left="3600" w:hanging="720"/>
      </w:pPr>
      <w:rPr>
        <w:color w:val="auto"/>
      </w:rPr>
    </w:lvl>
    <w:lvl w:ilvl="3">
      <w:start w:val="1"/>
      <w:numFmt w:val="decimal"/>
      <w:lvlText w:val="%1.%2.%3.%4."/>
      <w:lvlJc w:val="left"/>
      <w:pPr>
        <w:tabs>
          <w:tab w:val="num" w:pos="0"/>
        </w:tabs>
        <w:ind w:left="5400" w:hanging="1080"/>
      </w:pPr>
      <w:rPr>
        <w:color w:val="auto"/>
      </w:rPr>
    </w:lvl>
    <w:lvl w:ilvl="4">
      <w:start w:val="1"/>
      <w:numFmt w:val="decimal"/>
      <w:lvlText w:val="%1.%2.%3.%4.%5."/>
      <w:lvlJc w:val="left"/>
      <w:pPr>
        <w:tabs>
          <w:tab w:val="num" w:pos="0"/>
        </w:tabs>
        <w:ind w:left="6840" w:hanging="1080"/>
      </w:pPr>
      <w:rPr>
        <w:color w:val="auto"/>
      </w:rPr>
    </w:lvl>
    <w:lvl w:ilvl="5">
      <w:start w:val="1"/>
      <w:numFmt w:val="decimal"/>
      <w:lvlText w:val="%1.%2.%3.%4.%5.%6."/>
      <w:lvlJc w:val="left"/>
      <w:pPr>
        <w:tabs>
          <w:tab w:val="num" w:pos="0"/>
        </w:tabs>
        <w:ind w:left="8640" w:hanging="1440"/>
      </w:pPr>
      <w:rPr>
        <w:color w:val="auto"/>
      </w:rPr>
    </w:lvl>
    <w:lvl w:ilvl="6">
      <w:start w:val="1"/>
      <w:numFmt w:val="decimal"/>
      <w:lvlText w:val="%1.%2.%3.%4.%5.%6.%7."/>
      <w:lvlJc w:val="left"/>
      <w:pPr>
        <w:tabs>
          <w:tab w:val="num" w:pos="0"/>
        </w:tabs>
        <w:ind w:left="10080" w:hanging="1440"/>
      </w:pPr>
      <w:rPr>
        <w:color w:val="auto"/>
      </w:rPr>
    </w:lvl>
    <w:lvl w:ilvl="7">
      <w:start w:val="1"/>
      <w:numFmt w:val="decimal"/>
      <w:lvlText w:val="%1.%2.%3.%4.%5.%6.%7.%8."/>
      <w:lvlJc w:val="left"/>
      <w:pPr>
        <w:tabs>
          <w:tab w:val="num" w:pos="0"/>
        </w:tabs>
        <w:ind w:left="11880" w:hanging="1800"/>
      </w:pPr>
      <w:rPr>
        <w:color w:val="auto"/>
      </w:rPr>
    </w:lvl>
    <w:lvl w:ilvl="8">
      <w:start w:val="1"/>
      <w:numFmt w:val="decimal"/>
      <w:lvlText w:val="%1.%2.%3.%4.%5.%6.%7.%8.%9."/>
      <w:lvlJc w:val="left"/>
      <w:pPr>
        <w:tabs>
          <w:tab w:val="num" w:pos="0"/>
        </w:tabs>
        <w:ind w:left="13320" w:hanging="1800"/>
      </w:pPr>
      <w:rPr>
        <w:color w:val="auto"/>
      </w:rPr>
    </w:lvl>
  </w:abstractNum>
  <w:abstractNum w:abstractNumId="45" w15:restartNumberingAfterBreak="0">
    <w:nsid w:val="3C612145"/>
    <w:multiLevelType w:val="multilevel"/>
    <w:tmpl w:val="002A889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3D551392"/>
    <w:multiLevelType w:val="multilevel"/>
    <w:tmpl w:val="E73EE218"/>
    <w:lvl w:ilvl="0">
      <w:start w:val="6"/>
      <w:numFmt w:val="decimal"/>
      <w:lvlText w:val="%1"/>
      <w:lvlJc w:val="left"/>
      <w:pPr>
        <w:tabs>
          <w:tab w:val="num" w:pos="0"/>
        </w:tabs>
        <w:ind w:left="360" w:hanging="360"/>
      </w:pPr>
      <w:rPr>
        <w:rFonts w:ascii="Times New Roman" w:hAnsi="Times New Roman" w:cs="Times New Roman"/>
        <w:b/>
        <w:sz w:val="24"/>
        <w:szCs w:val="24"/>
      </w:rPr>
    </w:lvl>
    <w:lvl w:ilvl="1">
      <w:start w:val="1"/>
      <w:numFmt w:val="decimal"/>
      <w:lvlText w:val="%1.%2"/>
      <w:lvlJc w:val="left"/>
      <w:pPr>
        <w:tabs>
          <w:tab w:val="num" w:pos="0"/>
        </w:tabs>
        <w:ind w:left="360" w:hanging="360"/>
      </w:pPr>
      <w:rPr>
        <w:rFonts w:ascii="Times New Roman" w:hAnsi="Times New Roman" w:cs="Times New Roman"/>
        <w:b/>
        <w:sz w:val="24"/>
        <w:szCs w:val="24"/>
      </w:rPr>
    </w:lvl>
    <w:lvl w:ilvl="2">
      <w:start w:val="1"/>
      <w:numFmt w:val="decimal"/>
      <w:lvlText w:val="%1.%2.%3"/>
      <w:lvlJc w:val="left"/>
      <w:pPr>
        <w:tabs>
          <w:tab w:val="num" w:pos="0"/>
        </w:tabs>
        <w:ind w:left="720" w:hanging="720"/>
      </w:pPr>
      <w:rPr>
        <w:rFonts w:ascii="Times New Roman" w:hAnsi="Times New Roman" w:cs="Times New Roman"/>
        <w:b/>
        <w:sz w:val="24"/>
        <w:szCs w:val="24"/>
      </w:rPr>
    </w:lvl>
    <w:lvl w:ilvl="3">
      <w:start w:val="1"/>
      <w:numFmt w:val="decimal"/>
      <w:lvlText w:val="%1.%2.%3.%4"/>
      <w:lvlJc w:val="left"/>
      <w:pPr>
        <w:tabs>
          <w:tab w:val="num" w:pos="0"/>
        </w:tabs>
        <w:ind w:left="720" w:hanging="720"/>
      </w:pPr>
      <w:rPr>
        <w:rFonts w:ascii="Times New Roman" w:hAnsi="Times New Roman" w:cs="Times New Roman"/>
        <w:b/>
        <w:sz w:val="24"/>
        <w:szCs w:val="24"/>
      </w:rPr>
    </w:lvl>
    <w:lvl w:ilvl="4">
      <w:start w:val="1"/>
      <w:numFmt w:val="decimal"/>
      <w:lvlText w:val="%1.%2.%3.%4.%5"/>
      <w:lvlJc w:val="left"/>
      <w:pPr>
        <w:tabs>
          <w:tab w:val="num" w:pos="0"/>
        </w:tabs>
        <w:ind w:left="1080" w:hanging="1080"/>
      </w:pPr>
      <w:rPr>
        <w:rFonts w:ascii="Times New Roman" w:hAnsi="Times New Roman" w:cs="Times New Roman"/>
        <w:b/>
        <w:sz w:val="24"/>
        <w:szCs w:val="24"/>
      </w:rPr>
    </w:lvl>
    <w:lvl w:ilvl="5">
      <w:start w:val="1"/>
      <w:numFmt w:val="decimal"/>
      <w:lvlText w:val="%1.%2.%3.%4.%5.%6"/>
      <w:lvlJc w:val="left"/>
      <w:pPr>
        <w:tabs>
          <w:tab w:val="num" w:pos="0"/>
        </w:tabs>
        <w:ind w:left="1080" w:hanging="1080"/>
      </w:pPr>
      <w:rPr>
        <w:rFonts w:ascii="Times New Roman" w:hAnsi="Times New Roman" w:cs="Times New Roman"/>
        <w:b/>
        <w:sz w:val="24"/>
        <w:szCs w:val="24"/>
      </w:rPr>
    </w:lvl>
    <w:lvl w:ilvl="6">
      <w:start w:val="1"/>
      <w:numFmt w:val="decimal"/>
      <w:lvlText w:val="%1.%2.%3.%4.%5.%6.%7"/>
      <w:lvlJc w:val="left"/>
      <w:pPr>
        <w:tabs>
          <w:tab w:val="num" w:pos="0"/>
        </w:tabs>
        <w:ind w:left="1440" w:hanging="1440"/>
      </w:pPr>
      <w:rPr>
        <w:rFonts w:ascii="Times New Roman" w:hAnsi="Times New Roman" w:cs="Times New Roman"/>
        <w:b/>
        <w:sz w:val="24"/>
        <w:szCs w:val="24"/>
      </w:rPr>
    </w:lvl>
    <w:lvl w:ilvl="7">
      <w:start w:val="1"/>
      <w:numFmt w:val="decimal"/>
      <w:lvlText w:val="%1.%2.%3.%4.%5.%6.%7.%8"/>
      <w:lvlJc w:val="left"/>
      <w:pPr>
        <w:tabs>
          <w:tab w:val="num" w:pos="0"/>
        </w:tabs>
        <w:ind w:left="1440" w:hanging="1440"/>
      </w:pPr>
      <w:rPr>
        <w:rFonts w:ascii="Times New Roman" w:hAnsi="Times New Roman" w:cs="Times New Roman"/>
        <w:b/>
        <w:sz w:val="24"/>
        <w:szCs w:val="24"/>
      </w:rPr>
    </w:lvl>
    <w:lvl w:ilvl="8">
      <w:start w:val="1"/>
      <w:numFmt w:val="decimal"/>
      <w:lvlText w:val="%1.%2.%3.%4.%5.%6.%7.%8.%9"/>
      <w:lvlJc w:val="left"/>
      <w:pPr>
        <w:tabs>
          <w:tab w:val="num" w:pos="0"/>
        </w:tabs>
        <w:ind w:left="1800" w:hanging="1800"/>
      </w:pPr>
      <w:rPr>
        <w:rFonts w:ascii="Times New Roman" w:hAnsi="Times New Roman" w:cs="Times New Roman"/>
        <w:b/>
        <w:sz w:val="24"/>
        <w:szCs w:val="24"/>
      </w:rPr>
    </w:lvl>
  </w:abstractNum>
  <w:abstractNum w:abstractNumId="47" w15:restartNumberingAfterBreak="0">
    <w:nsid w:val="3F347729"/>
    <w:multiLevelType w:val="multilevel"/>
    <w:tmpl w:val="67FA3A0C"/>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3F765B18"/>
    <w:multiLevelType w:val="multilevel"/>
    <w:tmpl w:val="F15E350A"/>
    <w:lvl w:ilvl="0">
      <w:start w:val="1"/>
      <w:numFmt w:val="lowerLetter"/>
      <w:lvlText w:val="%1)"/>
      <w:lvlJc w:val="left"/>
      <w:pPr>
        <w:tabs>
          <w:tab w:val="num" w:pos="708"/>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49" w15:restartNumberingAfterBreak="0">
    <w:nsid w:val="3FF14B6B"/>
    <w:multiLevelType w:val="multilevel"/>
    <w:tmpl w:val="24E0F3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11F78B7"/>
    <w:multiLevelType w:val="multilevel"/>
    <w:tmpl w:val="8B7696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43C04C3E"/>
    <w:multiLevelType w:val="multilevel"/>
    <w:tmpl w:val="68B2D67C"/>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445B10F4"/>
    <w:multiLevelType w:val="multilevel"/>
    <w:tmpl w:val="4A120788"/>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3" w15:restartNumberingAfterBreak="0">
    <w:nsid w:val="4488564F"/>
    <w:multiLevelType w:val="multilevel"/>
    <w:tmpl w:val="A5DA4FC6"/>
    <w:lvl w:ilvl="0">
      <w:start w:val="1"/>
      <w:numFmt w:val="decimal"/>
      <w:lvlText w:val="%1."/>
      <w:lvlJc w:val="left"/>
      <w:pPr>
        <w:tabs>
          <w:tab w:val="num" w:pos="0"/>
        </w:tabs>
        <w:ind w:left="360" w:hanging="360"/>
      </w:pPr>
      <w:rPr>
        <w:b/>
        <w:bCs/>
        <w:i w:val="0"/>
        <w:iCs w:val="0"/>
        <w:sz w:val="24"/>
      </w:rPr>
    </w:lvl>
    <w:lvl w:ilvl="1">
      <w:start w:val="1"/>
      <w:numFmt w:val="decimal"/>
      <w:lvlText w:val="%1.%2"/>
      <w:lvlJc w:val="left"/>
      <w:pPr>
        <w:tabs>
          <w:tab w:val="num" w:pos="0"/>
        </w:tabs>
        <w:ind w:left="396" w:hanging="39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4" w15:restartNumberingAfterBreak="0">
    <w:nsid w:val="49145AC3"/>
    <w:multiLevelType w:val="multilevel"/>
    <w:tmpl w:val="4DAE6394"/>
    <w:lvl w:ilvl="0">
      <w:start w:val="1"/>
      <w:numFmt w:val="lowerLetter"/>
      <w:lvlText w:val="%1)"/>
      <w:lvlJc w:val="left"/>
      <w:pPr>
        <w:tabs>
          <w:tab w:val="num" w:pos="1117"/>
        </w:tabs>
        <w:ind w:left="1117" w:hanging="360"/>
      </w:pPr>
    </w:lvl>
    <w:lvl w:ilvl="1">
      <w:start w:val="1"/>
      <w:numFmt w:val="decimal"/>
      <w:lvlText w:val="%2."/>
      <w:lvlJc w:val="left"/>
      <w:pPr>
        <w:tabs>
          <w:tab w:val="num" w:pos="1477"/>
        </w:tabs>
        <w:ind w:left="147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197"/>
        </w:tabs>
        <w:ind w:left="2197" w:hanging="360"/>
      </w:pPr>
    </w:lvl>
    <w:lvl w:ilvl="4">
      <w:start w:val="1"/>
      <w:numFmt w:val="decimal"/>
      <w:lvlText w:val="%5."/>
      <w:lvlJc w:val="left"/>
      <w:pPr>
        <w:tabs>
          <w:tab w:val="num" w:pos="2557"/>
        </w:tabs>
        <w:ind w:left="2557" w:hanging="360"/>
      </w:pPr>
    </w:lvl>
    <w:lvl w:ilvl="5">
      <w:start w:val="1"/>
      <w:numFmt w:val="decimal"/>
      <w:lvlText w:val="%6."/>
      <w:lvlJc w:val="left"/>
      <w:pPr>
        <w:tabs>
          <w:tab w:val="num" w:pos="2917"/>
        </w:tabs>
        <w:ind w:left="2917" w:hanging="360"/>
      </w:pPr>
    </w:lvl>
    <w:lvl w:ilvl="6">
      <w:start w:val="1"/>
      <w:numFmt w:val="decimal"/>
      <w:lvlText w:val="%7."/>
      <w:lvlJc w:val="left"/>
      <w:pPr>
        <w:tabs>
          <w:tab w:val="num" w:pos="3277"/>
        </w:tabs>
        <w:ind w:left="3277" w:hanging="360"/>
      </w:pPr>
    </w:lvl>
    <w:lvl w:ilvl="7">
      <w:start w:val="1"/>
      <w:numFmt w:val="decimal"/>
      <w:lvlText w:val="%8."/>
      <w:lvlJc w:val="left"/>
      <w:pPr>
        <w:tabs>
          <w:tab w:val="num" w:pos="3637"/>
        </w:tabs>
        <w:ind w:left="3637" w:hanging="360"/>
      </w:pPr>
    </w:lvl>
    <w:lvl w:ilvl="8">
      <w:start w:val="1"/>
      <w:numFmt w:val="decimal"/>
      <w:lvlText w:val="%9."/>
      <w:lvlJc w:val="left"/>
      <w:pPr>
        <w:tabs>
          <w:tab w:val="num" w:pos="3997"/>
        </w:tabs>
        <w:ind w:left="3997" w:hanging="360"/>
      </w:pPr>
    </w:lvl>
  </w:abstractNum>
  <w:abstractNum w:abstractNumId="55" w15:restartNumberingAfterBreak="0">
    <w:nsid w:val="4A8801E3"/>
    <w:multiLevelType w:val="multilevel"/>
    <w:tmpl w:val="FDE84168"/>
    <w:lvl w:ilvl="0">
      <w:start w:val="1"/>
      <w:numFmt w:val="decimal"/>
      <w:lvlText w:val="%1."/>
      <w:lvlJc w:val="left"/>
      <w:pPr>
        <w:tabs>
          <w:tab w:val="num" w:pos="0"/>
        </w:tabs>
        <w:ind w:left="360" w:hanging="360"/>
      </w:pPr>
      <w:rPr>
        <w:b/>
        <w:sz w:val="22"/>
        <w:szCs w:val="22"/>
      </w:rPr>
    </w:lvl>
    <w:lvl w:ilvl="1">
      <w:start w:val="1"/>
      <w:numFmt w:val="decimal"/>
      <w:lvlText w:val="%2)"/>
      <w:lvlJc w:val="left"/>
      <w:pPr>
        <w:tabs>
          <w:tab w:val="num" w:pos="0"/>
        </w:tabs>
        <w:ind w:left="432" w:hanging="432"/>
      </w:pPr>
      <w:rPr>
        <w:b w:val="0"/>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4B845290"/>
    <w:multiLevelType w:val="multilevel"/>
    <w:tmpl w:val="18467DB2"/>
    <w:lvl w:ilvl="0">
      <w:start w:val="1"/>
      <w:numFmt w:val="decimal"/>
      <w:lvlText w:val="%1)"/>
      <w:lvlJc w:val="left"/>
      <w:pPr>
        <w:ind w:left="720" w:hanging="360"/>
      </w:pPr>
      <w:rPr>
        <w:rFonts w:cs="Times New Roman" w:hint="default"/>
        <w:b w:val="0"/>
        <w:bCs/>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4C10571B"/>
    <w:multiLevelType w:val="multilevel"/>
    <w:tmpl w:val="C518B086"/>
    <w:lvl w:ilvl="0">
      <w:start w:val="1"/>
      <w:numFmt w:val="lowerLetter"/>
      <w:lvlText w:val="%1)"/>
      <w:lvlJc w:val="left"/>
      <w:pPr>
        <w:tabs>
          <w:tab w:val="num" w:pos="2340"/>
        </w:tabs>
        <w:ind w:left="0" w:firstLine="0"/>
      </w:pPr>
    </w:lvl>
    <w:lvl w:ilvl="1">
      <w:start w:val="1"/>
      <w:numFmt w:val="lowerLetter"/>
      <w:lvlText w:val="%2)"/>
      <w:lvlJc w:val="left"/>
      <w:pPr>
        <w:tabs>
          <w:tab w:val="num" w:pos="2482"/>
        </w:tabs>
        <w:ind w:left="142" w:firstLine="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C3F5DB0"/>
    <w:multiLevelType w:val="multilevel"/>
    <w:tmpl w:val="D68A1738"/>
    <w:lvl w:ilvl="0">
      <w:start w:val="1"/>
      <w:numFmt w:val="decimal"/>
      <w:lvlText w:val="%1."/>
      <w:lvlJc w:val="left"/>
      <w:pPr>
        <w:tabs>
          <w:tab w:val="num" w:pos="360"/>
        </w:tabs>
        <w:ind w:left="360" w:hanging="360"/>
      </w:pPr>
      <w:rPr>
        <w:rFonts w:ascii="Times New Roman" w:eastAsia="Times New Roman" w:hAnsi="Times New Roman" w:cs="Times New Roman"/>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4CDC4B2F"/>
    <w:multiLevelType w:val="multilevel"/>
    <w:tmpl w:val="375AD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F2E6125"/>
    <w:multiLevelType w:val="multilevel"/>
    <w:tmpl w:val="1DA4A4C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4FB81712"/>
    <w:multiLevelType w:val="multilevel"/>
    <w:tmpl w:val="A08C8A5E"/>
    <w:lvl w:ilvl="0">
      <w:start w:val="1"/>
      <w:numFmt w:val="decimal"/>
      <w:lvlText w:val="%1."/>
      <w:lvlJc w:val="left"/>
      <w:pPr>
        <w:tabs>
          <w:tab w:val="num" w:pos="0"/>
        </w:tabs>
        <w:ind w:left="1800" w:hanging="360"/>
      </w:pPr>
      <w:rPr>
        <w:b w:val="0"/>
        <w:i w:val="0"/>
        <w:iCs/>
      </w:rPr>
    </w:lvl>
    <w:lvl w:ilvl="1">
      <w:start w:val="1"/>
      <w:numFmt w:val="decimal"/>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4FBE0336"/>
    <w:multiLevelType w:val="multilevel"/>
    <w:tmpl w:val="95509DD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5070254E"/>
    <w:multiLevelType w:val="multilevel"/>
    <w:tmpl w:val="AF50FE44"/>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53151672"/>
    <w:multiLevelType w:val="multilevel"/>
    <w:tmpl w:val="9614237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5" w15:restartNumberingAfterBreak="0">
    <w:nsid w:val="57604643"/>
    <w:multiLevelType w:val="multilevel"/>
    <w:tmpl w:val="5324F4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78C51AE"/>
    <w:multiLevelType w:val="multilevel"/>
    <w:tmpl w:val="818E8E7C"/>
    <w:lvl w:ilvl="0">
      <w:start w:val="1"/>
      <w:numFmt w:val="decimal"/>
      <w:lvlText w:val="%1."/>
      <w:lvlJc w:val="left"/>
      <w:pPr>
        <w:tabs>
          <w:tab w:val="num" w:pos="0"/>
        </w:tabs>
        <w:ind w:left="720" w:hanging="360"/>
      </w:pPr>
      <w:rPr>
        <w:rFonts w:ascii="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7C4410D"/>
    <w:multiLevelType w:val="multilevel"/>
    <w:tmpl w:val="C4660A3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58E20FDE"/>
    <w:multiLevelType w:val="multilevel"/>
    <w:tmpl w:val="B1B885E8"/>
    <w:lvl w:ilvl="0">
      <w:start w:val="1"/>
      <w:numFmt w:val="decimal"/>
      <w:lvlText w:val="%1)"/>
      <w:lvlJc w:val="left"/>
      <w:pPr>
        <w:tabs>
          <w:tab w:val="num" w:pos="0"/>
        </w:tabs>
        <w:ind w:left="360" w:hanging="360"/>
      </w:pPr>
      <w:rPr>
        <w:rFonts w:ascii="Arial Narrow" w:eastAsia="Verdana" w:hAnsi="Arial Narrow" w:cs="Arial"/>
      </w:rPr>
    </w:lvl>
    <w:lvl w:ilvl="1">
      <w:start w:val="1"/>
      <w:numFmt w:val="decimal"/>
      <w:lvlText w:val="3.%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9" w15:restartNumberingAfterBreak="0">
    <w:nsid w:val="59097F51"/>
    <w:multiLevelType w:val="multilevel"/>
    <w:tmpl w:val="4788BE5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0" w15:restartNumberingAfterBreak="0">
    <w:nsid w:val="5A066098"/>
    <w:multiLevelType w:val="multilevel"/>
    <w:tmpl w:val="04162B1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15:restartNumberingAfterBreak="0">
    <w:nsid w:val="5A181E4E"/>
    <w:multiLevelType w:val="multilevel"/>
    <w:tmpl w:val="93C80D10"/>
    <w:lvl w:ilvl="0">
      <w:start w:val="3"/>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5A6472AE"/>
    <w:multiLevelType w:val="multilevel"/>
    <w:tmpl w:val="9182D010"/>
    <w:lvl w:ilvl="0">
      <w:start w:val="1"/>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73" w15:restartNumberingAfterBreak="0">
    <w:nsid w:val="5B192321"/>
    <w:multiLevelType w:val="multilevel"/>
    <w:tmpl w:val="C2E436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5C532296"/>
    <w:multiLevelType w:val="multilevel"/>
    <w:tmpl w:val="F8A8F872"/>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5CB010C1"/>
    <w:multiLevelType w:val="multilevel"/>
    <w:tmpl w:val="E25214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5CF01E46"/>
    <w:multiLevelType w:val="multilevel"/>
    <w:tmpl w:val="233AD6E4"/>
    <w:lvl w:ilvl="0">
      <w:start w:val="1"/>
      <w:numFmt w:val="lowerLetter"/>
      <w:lvlText w:val="%1)"/>
      <w:lvlJc w:val="left"/>
      <w:pPr>
        <w:tabs>
          <w:tab w:val="num" w:pos="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5DDE6302"/>
    <w:multiLevelType w:val="multilevel"/>
    <w:tmpl w:val="284C372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5F173ECD"/>
    <w:multiLevelType w:val="multilevel"/>
    <w:tmpl w:val="DB1C48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0B127AF"/>
    <w:multiLevelType w:val="multilevel"/>
    <w:tmpl w:val="6038E31C"/>
    <w:lvl w:ilvl="0">
      <w:start w:val="1"/>
      <w:numFmt w:val="upperRoman"/>
      <w:lvlText w:val="%1."/>
      <w:lvlJc w:val="left"/>
      <w:pPr>
        <w:tabs>
          <w:tab w:val="num" w:pos="0"/>
        </w:tabs>
        <w:ind w:left="720" w:hanging="720"/>
      </w:pPr>
      <w:rPr>
        <w:rFonts w:eastAsiaTheme="minorHAnsi" w:cs="Arial"/>
      </w:rPr>
    </w:lvl>
    <w:lvl w:ilvl="1">
      <w:start w:val="1"/>
      <w:numFmt w:val="lowerLetter"/>
      <w:lvlText w:val="%2)"/>
      <w:lvlJc w:val="left"/>
      <w:pPr>
        <w:tabs>
          <w:tab w:val="num" w:pos="0"/>
        </w:tabs>
        <w:ind w:left="1515" w:hanging="43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1136A48"/>
    <w:multiLevelType w:val="multilevel"/>
    <w:tmpl w:val="1DAE15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1" w15:restartNumberingAfterBreak="0">
    <w:nsid w:val="63101C55"/>
    <w:multiLevelType w:val="multilevel"/>
    <w:tmpl w:val="44B64B32"/>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65205C1A"/>
    <w:multiLevelType w:val="multilevel"/>
    <w:tmpl w:val="1A207E4A"/>
    <w:lvl w:ilvl="0">
      <w:start w:val="1"/>
      <w:numFmt w:val="decimal"/>
      <w:lvlText w:val="%1."/>
      <w:lvlJc w:val="left"/>
      <w:pPr>
        <w:tabs>
          <w:tab w:val="num" w:pos="708"/>
        </w:tabs>
        <w:ind w:left="644" w:hanging="360"/>
      </w:pPr>
      <w:rPr>
        <w:rFonts w:ascii="Times New Roman" w:eastAsia="Times New Roman" w:hAnsi="Times New Roman" w:cs="Times New Roman"/>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66132C9D"/>
    <w:multiLevelType w:val="multilevel"/>
    <w:tmpl w:val="A0B6DFD2"/>
    <w:lvl w:ilvl="0">
      <w:start w:val="1"/>
      <w:numFmt w:val="decimal"/>
      <w:lvlText w:val="%1)"/>
      <w:lvlJc w:val="left"/>
      <w:pPr>
        <w:tabs>
          <w:tab w:val="num" w:pos="0"/>
        </w:tabs>
        <w:ind w:left="720" w:hanging="360"/>
      </w:pPr>
      <w:rPr>
        <w:rFonts w:ascii="Verdana" w:hAnsi="Verdana" w:cs="Verdana"/>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65C1777"/>
    <w:multiLevelType w:val="multilevel"/>
    <w:tmpl w:val="D03AFE90"/>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6AF17975"/>
    <w:multiLevelType w:val="multilevel"/>
    <w:tmpl w:val="83D87926"/>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6" w15:restartNumberingAfterBreak="0">
    <w:nsid w:val="6C5E2431"/>
    <w:multiLevelType w:val="multilevel"/>
    <w:tmpl w:val="65C0EBC8"/>
    <w:lvl w:ilvl="0">
      <w:start w:val="1"/>
      <w:numFmt w:val="lowerLetter"/>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7" w15:restartNumberingAfterBreak="0">
    <w:nsid w:val="6DAB7CC9"/>
    <w:multiLevelType w:val="multilevel"/>
    <w:tmpl w:val="0C4C0D42"/>
    <w:lvl w:ilvl="0">
      <w:start w:val="1"/>
      <w:numFmt w:val="decimal"/>
      <w:lvlText w:val="%1)"/>
      <w:lvlJc w:val="left"/>
      <w:pPr>
        <w:tabs>
          <w:tab w:val="num" w:pos="0"/>
        </w:tabs>
        <w:ind w:left="1211" w:hanging="360"/>
      </w:pPr>
      <w:rPr>
        <w:b/>
        <w:u w:val="none"/>
      </w:rPr>
    </w:lvl>
    <w:lvl w:ilvl="1">
      <w:start w:val="1"/>
      <w:numFmt w:val="decimal"/>
      <w:lvlText w:val="%2)"/>
      <w:lvlJc w:val="left"/>
      <w:pPr>
        <w:tabs>
          <w:tab w:val="num" w:pos="0"/>
        </w:tabs>
        <w:ind w:left="1931" w:hanging="360"/>
      </w:pPr>
    </w:lvl>
    <w:lvl w:ilvl="2">
      <w:start w:val="1"/>
      <w:numFmt w:val="lowerRoman"/>
      <w:lvlText w:val="%3."/>
      <w:lvlJc w:val="right"/>
      <w:pPr>
        <w:tabs>
          <w:tab w:val="num" w:pos="0"/>
        </w:tabs>
        <w:ind w:left="2651" w:hanging="180"/>
      </w:pPr>
      <w:rPr>
        <w:rFonts w:cs="Times New Roman"/>
        <w:u w:val="none"/>
      </w:rPr>
    </w:lvl>
    <w:lvl w:ilvl="3">
      <w:start w:val="1"/>
      <w:numFmt w:val="decimal"/>
      <w:lvlText w:val="%4)"/>
      <w:lvlJc w:val="left"/>
      <w:pPr>
        <w:tabs>
          <w:tab w:val="num" w:pos="0"/>
        </w:tabs>
        <w:ind w:left="567" w:hanging="360"/>
      </w:pPr>
      <w:rPr>
        <w:b w:val="0"/>
        <w:bCs/>
      </w:rPr>
    </w:lvl>
    <w:lvl w:ilvl="4">
      <w:start w:val="1"/>
      <w:numFmt w:val="lowerLetter"/>
      <w:lvlText w:val="%5."/>
      <w:lvlJc w:val="left"/>
      <w:pPr>
        <w:tabs>
          <w:tab w:val="num" w:pos="0"/>
        </w:tabs>
        <w:ind w:left="4091" w:hanging="360"/>
      </w:pPr>
      <w:rPr>
        <w:rFonts w:cs="Times New Roman"/>
        <w:u w:val="none"/>
      </w:rPr>
    </w:lvl>
    <w:lvl w:ilvl="5">
      <w:start w:val="1"/>
      <w:numFmt w:val="lowerRoman"/>
      <w:lvlText w:val="%6."/>
      <w:lvlJc w:val="right"/>
      <w:pPr>
        <w:tabs>
          <w:tab w:val="num" w:pos="0"/>
        </w:tabs>
        <w:ind w:left="4811" w:hanging="180"/>
      </w:pPr>
      <w:rPr>
        <w:rFonts w:cs="Times New Roman"/>
        <w:u w:val="none"/>
      </w:rPr>
    </w:lvl>
    <w:lvl w:ilvl="6">
      <w:start w:val="1"/>
      <w:numFmt w:val="decimal"/>
      <w:lvlText w:val="%7."/>
      <w:lvlJc w:val="left"/>
      <w:pPr>
        <w:tabs>
          <w:tab w:val="num" w:pos="0"/>
        </w:tabs>
        <w:ind w:left="5531" w:hanging="360"/>
      </w:pPr>
      <w:rPr>
        <w:rFonts w:cs="Times New Roman"/>
        <w:u w:val="none"/>
      </w:rPr>
    </w:lvl>
    <w:lvl w:ilvl="7">
      <w:start w:val="1"/>
      <w:numFmt w:val="lowerLetter"/>
      <w:lvlText w:val="%8."/>
      <w:lvlJc w:val="left"/>
      <w:pPr>
        <w:tabs>
          <w:tab w:val="num" w:pos="0"/>
        </w:tabs>
        <w:ind w:left="6251" w:hanging="360"/>
      </w:pPr>
      <w:rPr>
        <w:rFonts w:cs="Times New Roman"/>
        <w:u w:val="none"/>
      </w:rPr>
    </w:lvl>
    <w:lvl w:ilvl="8">
      <w:start w:val="1"/>
      <w:numFmt w:val="lowerRoman"/>
      <w:lvlText w:val="%9."/>
      <w:lvlJc w:val="right"/>
      <w:pPr>
        <w:tabs>
          <w:tab w:val="num" w:pos="0"/>
        </w:tabs>
        <w:ind w:left="6971" w:hanging="180"/>
      </w:pPr>
      <w:rPr>
        <w:rFonts w:cs="Times New Roman"/>
        <w:u w:val="none"/>
      </w:rPr>
    </w:lvl>
  </w:abstractNum>
  <w:abstractNum w:abstractNumId="88" w15:restartNumberingAfterBreak="0">
    <w:nsid w:val="6DB46228"/>
    <w:multiLevelType w:val="multilevel"/>
    <w:tmpl w:val="AFFCD3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9" w15:restartNumberingAfterBreak="0">
    <w:nsid w:val="6ED8300C"/>
    <w:multiLevelType w:val="multilevel"/>
    <w:tmpl w:val="07EA03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6F847973"/>
    <w:multiLevelType w:val="multilevel"/>
    <w:tmpl w:val="EA5092A4"/>
    <w:lvl w:ilvl="0">
      <w:start w:val="1"/>
      <w:numFmt w:val="decimal"/>
      <w:lvlText w:val="%1."/>
      <w:lvlJc w:val="left"/>
      <w:pPr>
        <w:tabs>
          <w:tab w:val="num" w:pos="0"/>
        </w:tabs>
        <w:ind w:left="720" w:hanging="360"/>
      </w:pPr>
      <w:rPr>
        <w:rFonts w:ascii="Verdana" w:eastAsia="Times New Roman" w:hAnsi="Verdana"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6F9907ED"/>
    <w:multiLevelType w:val="multilevel"/>
    <w:tmpl w:val="6B2E4966"/>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6FDE6C37"/>
    <w:multiLevelType w:val="multilevel"/>
    <w:tmpl w:val="97CE4382"/>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0F37A42"/>
    <w:multiLevelType w:val="multilevel"/>
    <w:tmpl w:val="1B3AE424"/>
    <w:lvl w:ilvl="0">
      <w:start w:val="1"/>
      <w:numFmt w:val="lowerLetter"/>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714409C9"/>
    <w:multiLevelType w:val="multilevel"/>
    <w:tmpl w:val="4D6825B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714B1E76"/>
    <w:multiLevelType w:val="multilevel"/>
    <w:tmpl w:val="96C6A3DE"/>
    <w:lvl w:ilvl="0">
      <w:start w:val="1"/>
      <w:numFmt w:val="decimal"/>
      <w:lvlText w:val="%1)"/>
      <w:lvlJc w:val="left"/>
      <w:pPr>
        <w:tabs>
          <w:tab w:val="num" w:pos="851"/>
        </w:tabs>
        <w:ind w:left="2280" w:hanging="360"/>
      </w:pPr>
      <w:rPr>
        <w:rFonts w:ascii="Verdana" w:hAnsi="Verdana" w:cs="Verdana"/>
        <w:b w:val="0"/>
        <w:sz w:val="20"/>
        <w:szCs w:val="20"/>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6" w15:restartNumberingAfterBreak="0">
    <w:nsid w:val="71547BFC"/>
    <w:multiLevelType w:val="multilevel"/>
    <w:tmpl w:val="7D50DBF4"/>
    <w:lvl w:ilvl="0">
      <w:start w:val="1"/>
      <w:numFmt w:val="decimal"/>
      <w:lvlText w:val="%1."/>
      <w:lvlJc w:val="left"/>
      <w:pPr>
        <w:tabs>
          <w:tab w:val="num" w:pos="0"/>
        </w:tabs>
        <w:ind w:left="360" w:hanging="360"/>
      </w:pPr>
      <w:rPr>
        <w:b w:val="0"/>
        <w:bCs/>
        <w:i w:val="0"/>
        <w:iCs/>
        <w:color w:val="auto"/>
        <w:sz w:val="24"/>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7" w15:restartNumberingAfterBreak="0">
    <w:nsid w:val="72417119"/>
    <w:multiLevelType w:val="multilevel"/>
    <w:tmpl w:val="4BD82A66"/>
    <w:lvl w:ilvl="0">
      <w:start w:val="1"/>
      <w:numFmt w:val="bullet"/>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72DB0A0B"/>
    <w:multiLevelType w:val="multilevel"/>
    <w:tmpl w:val="FA508C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9" w15:restartNumberingAfterBreak="0">
    <w:nsid w:val="7323481C"/>
    <w:multiLevelType w:val="multilevel"/>
    <w:tmpl w:val="284EC4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0" w15:restartNumberingAfterBreak="0">
    <w:nsid w:val="758125EA"/>
    <w:multiLevelType w:val="multilevel"/>
    <w:tmpl w:val="574EE36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772F26AE"/>
    <w:multiLevelType w:val="multilevel"/>
    <w:tmpl w:val="566E2DA6"/>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15:restartNumberingAfterBreak="0">
    <w:nsid w:val="78C97DDA"/>
    <w:multiLevelType w:val="multilevel"/>
    <w:tmpl w:val="DEC23CFE"/>
    <w:lvl w:ilvl="0">
      <w:start w:val="2"/>
      <w:numFmt w:val="decimal"/>
      <w:lvlText w:val="%1)"/>
      <w:lvlJc w:val="left"/>
      <w:pPr>
        <w:tabs>
          <w:tab w:val="num" w:pos="0"/>
        </w:tabs>
        <w:ind w:left="72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15:restartNumberingAfterBreak="0">
    <w:nsid w:val="78DC732E"/>
    <w:multiLevelType w:val="multilevel"/>
    <w:tmpl w:val="0C9C17AA"/>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4" w15:restartNumberingAfterBreak="0">
    <w:nsid w:val="7ABF3E80"/>
    <w:multiLevelType w:val="multilevel"/>
    <w:tmpl w:val="E2E656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B0C5899"/>
    <w:multiLevelType w:val="multilevel"/>
    <w:tmpl w:val="4208BA94"/>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6" w15:restartNumberingAfterBreak="0">
    <w:nsid w:val="7CBB5C96"/>
    <w:multiLevelType w:val="multilevel"/>
    <w:tmpl w:val="672466B2"/>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7" w15:restartNumberingAfterBreak="0">
    <w:nsid w:val="7D5155F0"/>
    <w:multiLevelType w:val="multilevel"/>
    <w:tmpl w:val="3E70BFF6"/>
    <w:lvl w:ilvl="0">
      <w:start w:val="1"/>
      <w:numFmt w:val="lowerLetter"/>
      <w:lvlText w:val="%1)"/>
      <w:lvlJc w:val="left"/>
      <w:pPr>
        <w:tabs>
          <w:tab w:val="num" w:pos="0"/>
        </w:tabs>
        <w:ind w:left="360" w:hanging="360"/>
      </w:pPr>
      <w:rPr>
        <w:b w:val="0"/>
        <w:bC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970085252">
    <w:abstractNumId w:val="15"/>
  </w:num>
  <w:num w:numId="2" w16cid:durableId="864565089">
    <w:abstractNumId w:val="2"/>
  </w:num>
  <w:num w:numId="3" w16cid:durableId="89813292">
    <w:abstractNumId w:val="79"/>
  </w:num>
  <w:num w:numId="4" w16cid:durableId="2096512147">
    <w:abstractNumId w:val="85"/>
  </w:num>
  <w:num w:numId="5" w16cid:durableId="104740565">
    <w:abstractNumId w:val="8"/>
  </w:num>
  <w:num w:numId="6" w16cid:durableId="1793093399">
    <w:abstractNumId w:val="25"/>
  </w:num>
  <w:num w:numId="7" w16cid:durableId="138036986">
    <w:abstractNumId w:val="69"/>
  </w:num>
  <w:num w:numId="8" w16cid:durableId="814175857">
    <w:abstractNumId w:val="72"/>
  </w:num>
  <w:num w:numId="9" w16cid:durableId="1031423138">
    <w:abstractNumId w:val="5"/>
  </w:num>
  <w:num w:numId="10" w16cid:durableId="58673687">
    <w:abstractNumId w:val="105"/>
  </w:num>
  <w:num w:numId="11" w16cid:durableId="1846171313">
    <w:abstractNumId w:val="12"/>
  </w:num>
  <w:num w:numId="12" w16cid:durableId="153302442">
    <w:abstractNumId w:val="29"/>
  </w:num>
  <w:num w:numId="13" w16cid:durableId="1557819418">
    <w:abstractNumId w:val="55"/>
  </w:num>
  <w:num w:numId="14" w16cid:durableId="992955578">
    <w:abstractNumId w:val="26"/>
  </w:num>
  <w:num w:numId="15" w16cid:durableId="1077358848">
    <w:abstractNumId w:val="99"/>
  </w:num>
  <w:num w:numId="16" w16cid:durableId="979312122">
    <w:abstractNumId w:val="107"/>
  </w:num>
  <w:num w:numId="17" w16cid:durableId="894312928">
    <w:abstractNumId w:val="36"/>
  </w:num>
  <w:num w:numId="18" w16cid:durableId="228153417">
    <w:abstractNumId w:val="20"/>
  </w:num>
  <w:num w:numId="19" w16cid:durableId="2008437807">
    <w:abstractNumId w:val="27"/>
  </w:num>
  <w:num w:numId="20" w16cid:durableId="1945961686">
    <w:abstractNumId w:val="103"/>
  </w:num>
  <w:num w:numId="21" w16cid:durableId="1182815777">
    <w:abstractNumId w:val="96"/>
  </w:num>
  <w:num w:numId="22" w16cid:durableId="1664776055">
    <w:abstractNumId w:val="53"/>
  </w:num>
  <w:num w:numId="23" w16cid:durableId="1352878250">
    <w:abstractNumId w:val="86"/>
  </w:num>
  <w:num w:numId="24" w16cid:durableId="773282159">
    <w:abstractNumId w:val="44"/>
  </w:num>
  <w:num w:numId="25" w16cid:durableId="594628647">
    <w:abstractNumId w:val="106"/>
  </w:num>
  <w:num w:numId="26" w16cid:durableId="1663502649">
    <w:abstractNumId w:val="6"/>
  </w:num>
  <w:num w:numId="27" w16cid:durableId="1046103027">
    <w:abstractNumId w:val="88"/>
  </w:num>
  <w:num w:numId="28" w16cid:durableId="902638894">
    <w:abstractNumId w:val="42"/>
  </w:num>
  <w:num w:numId="29" w16cid:durableId="1561405619">
    <w:abstractNumId w:val="78"/>
  </w:num>
  <w:num w:numId="30" w16cid:durableId="1335721854">
    <w:abstractNumId w:val="3"/>
  </w:num>
  <w:num w:numId="31" w16cid:durableId="149752961">
    <w:abstractNumId w:val="95"/>
  </w:num>
  <w:num w:numId="32" w16cid:durableId="611203101">
    <w:abstractNumId w:val="83"/>
  </w:num>
  <w:num w:numId="33" w16cid:durableId="208349689">
    <w:abstractNumId w:val="14"/>
  </w:num>
  <w:num w:numId="34" w16cid:durableId="664170349">
    <w:abstractNumId w:val="18"/>
  </w:num>
  <w:num w:numId="35" w16cid:durableId="1613586565">
    <w:abstractNumId w:val="66"/>
  </w:num>
  <w:num w:numId="36" w16cid:durableId="1347832382">
    <w:abstractNumId w:val="13"/>
  </w:num>
  <w:num w:numId="37" w16cid:durableId="1882083691">
    <w:abstractNumId w:val="84"/>
  </w:num>
  <w:num w:numId="38" w16cid:durableId="532420810">
    <w:abstractNumId w:val="41"/>
  </w:num>
  <w:num w:numId="39" w16cid:durableId="1535997808">
    <w:abstractNumId w:val="101"/>
  </w:num>
  <w:num w:numId="40" w16cid:durableId="272253384">
    <w:abstractNumId w:val="17"/>
  </w:num>
  <w:num w:numId="41" w16cid:durableId="928808757">
    <w:abstractNumId w:val="59"/>
  </w:num>
  <w:num w:numId="42" w16cid:durableId="1052273090">
    <w:abstractNumId w:val="49"/>
  </w:num>
  <w:num w:numId="43" w16cid:durableId="290942279">
    <w:abstractNumId w:val="73"/>
  </w:num>
  <w:num w:numId="44" w16cid:durableId="1134445677">
    <w:abstractNumId w:val="35"/>
  </w:num>
  <w:num w:numId="45" w16cid:durableId="667488148">
    <w:abstractNumId w:val="75"/>
  </w:num>
  <w:num w:numId="46" w16cid:durableId="502554593">
    <w:abstractNumId w:val="16"/>
  </w:num>
  <w:num w:numId="47" w16cid:durableId="1715695398">
    <w:abstractNumId w:val="51"/>
  </w:num>
  <w:num w:numId="48" w16cid:durableId="1008140588">
    <w:abstractNumId w:val="22"/>
  </w:num>
  <w:num w:numId="49" w16cid:durableId="588387549">
    <w:abstractNumId w:val="43"/>
  </w:num>
  <w:num w:numId="50" w16cid:durableId="18090197">
    <w:abstractNumId w:val="58"/>
  </w:num>
  <w:num w:numId="51" w16cid:durableId="1060520411">
    <w:abstractNumId w:val="71"/>
  </w:num>
  <w:num w:numId="52" w16cid:durableId="1191379754">
    <w:abstractNumId w:val="50"/>
  </w:num>
  <w:num w:numId="53" w16cid:durableId="1933393025">
    <w:abstractNumId w:val="94"/>
  </w:num>
  <w:num w:numId="54" w16cid:durableId="685912209">
    <w:abstractNumId w:val="104"/>
  </w:num>
  <w:num w:numId="55" w16cid:durableId="757869961">
    <w:abstractNumId w:val="68"/>
  </w:num>
  <w:num w:numId="56" w16cid:durableId="1713340042">
    <w:abstractNumId w:val="70"/>
  </w:num>
  <w:num w:numId="57" w16cid:durableId="2055543894">
    <w:abstractNumId w:val="87"/>
  </w:num>
  <w:num w:numId="58" w16cid:durableId="296767312">
    <w:abstractNumId w:val="10"/>
  </w:num>
  <w:num w:numId="59" w16cid:durableId="794837483">
    <w:abstractNumId w:val="67"/>
  </w:num>
  <w:num w:numId="60" w16cid:durableId="158933467">
    <w:abstractNumId w:val="33"/>
  </w:num>
  <w:num w:numId="61" w16cid:durableId="2034720167">
    <w:abstractNumId w:val="23"/>
  </w:num>
  <w:num w:numId="62" w16cid:durableId="1787120556">
    <w:abstractNumId w:val="98"/>
  </w:num>
  <w:num w:numId="63" w16cid:durableId="1983853171">
    <w:abstractNumId w:val="80"/>
  </w:num>
  <w:num w:numId="64" w16cid:durableId="132530180">
    <w:abstractNumId w:val="30"/>
  </w:num>
  <w:num w:numId="65" w16cid:durableId="240648382">
    <w:abstractNumId w:val="19"/>
  </w:num>
  <w:num w:numId="66" w16cid:durableId="560793857">
    <w:abstractNumId w:val="34"/>
  </w:num>
  <w:num w:numId="67" w16cid:durableId="487751203">
    <w:abstractNumId w:val="11"/>
  </w:num>
  <w:num w:numId="68" w16cid:durableId="1740208012">
    <w:abstractNumId w:val="60"/>
  </w:num>
  <w:num w:numId="69" w16cid:durableId="655033039">
    <w:abstractNumId w:val="46"/>
  </w:num>
  <w:num w:numId="70" w16cid:durableId="1020163841">
    <w:abstractNumId w:val="82"/>
  </w:num>
  <w:num w:numId="71" w16cid:durableId="2124033453">
    <w:abstractNumId w:val="90"/>
  </w:num>
  <w:num w:numId="72" w16cid:durableId="466167866">
    <w:abstractNumId w:val="40"/>
  </w:num>
  <w:num w:numId="73" w16cid:durableId="1468474984">
    <w:abstractNumId w:val="65"/>
  </w:num>
  <w:num w:numId="74" w16cid:durableId="1898856475">
    <w:abstractNumId w:val="89"/>
  </w:num>
  <w:num w:numId="75" w16cid:durableId="1049065711">
    <w:abstractNumId w:val="37"/>
  </w:num>
  <w:num w:numId="76" w16cid:durableId="1563171276">
    <w:abstractNumId w:val="64"/>
  </w:num>
  <w:num w:numId="77" w16cid:durableId="365567037">
    <w:abstractNumId w:val="48"/>
  </w:num>
  <w:num w:numId="78" w16cid:durableId="1927762043">
    <w:abstractNumId w:val="7"/>
  </w:num>
  <w:num w:numId="79" w16cid:durableId="297079078">
    <w:abstractNumId w:val="76"/>
  </w:num>
  <w:num w:numId="80" w16cid:durableId="1028723497">
    <w:abstractNumId w:val="62"/>
  </w:num>
  <w:num w:numId="81" w16cid:durableId="411857640">
    <w:abstractNumId w:val="4"/>
  </w:num>
  <w:num w:numId="82" w16cid:durableId="625045718">
    <w:abstractNumId w:val="1"/>
  </w:num>
  <w:num w:numId="83" w16cid:durableId="1970428593">
    <w:abstractNumId w:val="24"/>
  </w:num>
  <w:num w:numId="84" w16cid:durableId="764962420">
    <w:abstractNumId w:val="28"/>
  </w:num>
  <w:num w:numId="85" w16cid:durableId="683215597">
    <w:abstractNumId w:val="39"/>
  </w:num>
  <w:num w:numId="86" w16cid:durableId="63378492">
    <w:abstractNumId w:val="93"/>
  </w:num>
  <w:num w:numId="87" w16cid:durableId="389573025">
    <w:abstractNumId w:val="31"/>
  </w:num>
  <w:num w:numId="88" w16cid:durableId="342900773">
    <w:abstractNumId w:val="63"/>
  </w:num>
  <w:num w:numId="89" w16cid:durableId="1669022077">
    <w:abstractNumId w:val="54"/>
  </w:num>
  <w:num w:numId="90" w16cid:durableId="1764254184">
    <w:abstractNumId w:val="45"/>
  </w:num>
  <w:num w:numId="91" w16cid:durableId="1051611471">
    <w:abstractNumId w:val="9"/>
  </w:num>
  <w:num w:numId="92" w16cid:durableId="931594657">
    <w:abstractNumId w:val="81"/>
  </w:num>
  <w:num w:numId="93" w16cid:durableId="645015656">
    <w:abstractNumId w:val="32"/>
  </w:num>
  <w:num w:numId="94" w16cid:durableId="1231618402">
    <w:abstractNumId w:val="91"/>
  </w:num>
  <w:num w:numId="95" w16cid:durableId="1043745856">
    <w:abstractNumId w:val="100"/>
  </w:num>
  <w:num w:numId="96" w16cid:durableId="929660871">
    <w:abstractNumId w:val="74"/>
  </w:num>
  <w:num w:numId="97" w16cid:durableId="733361011">
    <w:abstractNumId w:val="47"/>
  </w:num>
  <w:num w:numId="98" w16cid:durableId="2035688468">
    <w:abstractNumId w:val="92"/>
  </w:num>
  <w:num w:numId="99" w16cid:durableId="1191265367">
    <w:abstractNumId w:val="77"/>
  </w:num>
  <w:num w:numId="100" w16cid:durableId="659818676">
    <w:abstractNumId w:val="102"/>
  </w:num>
  <w:num w:numId="101" w16cid:durableId="1160150637">
    <w:abstractNumId w:val="38"/>
    <w:lvlOverride w:ilvl="0">
      <w:startOverride w:val="1"/>
    </w:lvlOverride>
  </w:num>
  <w:num w:numId="102" w16cid:durableId="1465078859">
    <w:abstractNumId w:val="38"/>
  </w:num>
  <w:num w:numId="103" w16cid:durableId="1170019991">
    <w:abstractNumId w:val="38"/>
  </w:num>
  <w:num w:numId="104" w16cid:durableId="2050454681">
    <w:abstractNumId w:val="38"/>
  </w:num>
  <w:num w:numId="105" w16cid:durableId="1312754225">
    <w:abstractNumId w:val="38"/>
  </w:num>
  <w:num w:numId="106" w16cid:durableId="411126203">
    <w:abstractNumId w:val="38"/>
  </w:num>
  <w:num w:numId="107" w16cid:durableId="425425492">
    <w:abstractNumId w:val="38"/>
  </w:num>
  <w:num w:numId="108" w16cid:durableId="2052682958">
    <w:abstractNumId w:val="38"/>
  </w:num>
  <w:num w:numId="109" w16cid:durableId="217280968">
    <w:abstractNumId w:val="38"/>
  </w:num>
  <w:num w:numId="110" w16cid:durableId="1472864537">
    <w:abstractNumId w:val="61"/>
    <w:lvlOverride w:ilvl="0">
      <w:startOverride w:val="1"/>
    </w:lvlOverride>
  </w:num>
  <w:num w:numId="111" w16cid:durableId="114103102">
    <w:abstractNumId w:val="61"/>
  </w:num>
  <w:num w:numId="112" w16cid:durableId="647588635">
    <w:abstractNumId w:val="57"/>
    <w:lvlOverride w:ilvl="0">
      <w:startOverride w:val="1"/>
    </w:lvlOverride>
  </w:num>
  <w:num w:numId="113" w16cid:durableId="1359626745">
    <w:abstractNumId w:val="57"/>
  </w:num>
  <w:num w:numId="114" w16cid:durableId="1102650488">
    <w:abstractNumId w:val="52"/>
    <w:lvlOverride w:ilvl="0">
      <w:startOverride w:val="1"/>
    </w:lvlOverride>
  </w:num>
  <w:num w:numId="115" w16cid:durableId="1498837392">
    <w:abstractNumId w:val="52"/>
  </w:num>
  <w:num w:numId="116" w16cid:durableId="1217859200">
    <w:abstractNumId w:val="52"/>
  </w:num>
  <w:num w:numId="117" w16cid:durableId="1180662729">
    <w:abstractNumId w:val="52"/>
  </w:num>
  <w:num w:numId="118" w16cid:durableId="62609000">
    <w:abstractNumId w:val="52"/>
  </w:num>
  <w:num w:numId="119" w16cid:durableId="1081365410">
    <w:abstractNumId w:val="52"/>
  </w:num>
  <w:num w:numId="120" w16cid:durableId="488403104">
    <w:abstractNumId w:val="97"/>
    <w:lvlOverride w:ilvl="0">
      <w:startOverride w:val="1"/>
    </w:lvlOverride>
  </w:num>
  <w:num w:numId="121" w16cid:durableId="209658105">
    <w:abstractNumId w:val="97"/>
  </w:num>
  <w:num w:numId="122" w16cid:durableId="1238829056">
    <w:abstractNumId w:val="97"/>
  </w:num>
  <w:num w:numId="123" w16cid:durableId="758915333">
    <w:abstractNumId w:val="21"/>
    <w:lvlOverride w:ilvl="0">
      <w:startOverride w:val="1"/>
    </w:lvlOverride>
  </w:num>
  <w:num w:numId="124" w16cid:durableId="1436095291">
    <w:abstractNumId w:val="21"/>
  </w:num>
  <w:num w:numId="125" w16cid:durableId="245192794">
    <w:abstractNumId w:val="21"/>
  </w:num>
  <w:num w:numId="126" w16cid:durableId="1216506522">
    <w:abstractNumId w:val="21"/>
  </w:num>
  <w:num w:numId="127" w16cid:durableId="183441614">
    <w:abstractNumId w:val="21"/>
  </w:num>
  <w:num w:numId="128" w16cid:durableId="865143397">
    <w:abstractNumId w:val="21"/>
  </w:num>
  <w:num w:numId="129" w16cid:durableId="1095858369">
    <w:abstractNumId w:val="21"/>
  </w:num>
  <w:num w:numId="130" w16cid:durableId="1458331418">
    <w:abstractNumId w:val="21"/>
  </w:num>
  <w:num w:numId="131" w16cid:durableId="1819421368">
    <w:abstractNumId w:val="21"/>
  </w:num>
  <w:num w:numId="132" w16cid:durableId="877471883">
    <w:abstractNumId w:val="21"/>
  </w:num>
  <w:num w:numId="133" w16cid:durableId="753628350">
    <w:abstractNumId w:val="0"/>
  </w:num>
  <w:num w:numId="134" w16cid:durableId="1742870244">
    <w:abstractNumId w:val="5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1B"/>
    <w:rsid w:val="0007246F"/>
    <w:rsid w:val="0007423D"/>
    <w:rsid w:val="00090562"/>
    <w:rsid w:val="000E5A2D"/>
    <w:rsid w:val="001A10CE"/>
    <w:rsid w:val="001C0328"/>
    <w:rsid w:val="00240BE0"/>
    <w:rsid w:val="002C3484"/>
    <w:rsid w:val="002D0BC8"/>
    <w:rsid w:val="003476F7"/>
    <w:rsid w:val="003B7403"/>
    <w:rsid w:val="004B22B4"/>
    <w:rsid w:val="00511655"/>
    <w:rsid w:val="0052396D"/>
    <w:rsid w:val="00555C51"/>
    <w:rsid w:val="00701A39"/>
    <w:rsid w:val="0071641B"/>
    <w:rsid w:val="007D1521"/>
    <w:rsid w:val="007E5F14"/>
    <w:rsid w:val="00931F26"/>
    <w:rsid w:val="0093474A"/>
    <w:rsid w:val="00A13FCB"/>
    <w:rsid w:val="00A80721"/>
    <w:rsid w:val="00A85BE6"/>
    <w:rsid w:val="00A87DF9"/>
    <w:rsid w:val="00B005FE"/>
    <w:rsid w:val="00B16CE0"/>
    <w:rsid w:val="00B31B94"/>
    <w:rsid w:val="00B621D0"/>
    <w:rsid w:val="00F3601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6915"/>
  <w15:docId w15:val="{89B6F6C9-4569-44C2-B814-76B9A4AE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semiHidden/>
    <w:unhideWhenUsed/>
    <w:qFormat/>
    <w:rsid w:val="006256D9"/>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BE21CB"/>
    <w:pPr>
      <w:keepNext/>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jc w:val="both"/>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qFormat/>
    <w:locked/>
    <w:rsid w:val="00BE21CB"/>
    <w:rPr>
      <w:b/>
      <w:bCs/>
      <w:sz w:val="24"/>
      <w:szCs w:val="24"/>
      <w:lang w:val="pl-PL" w:eastAsia="pl-PL" w:bidi="ar-SA"/>
    </w:rPr>
  </w:style>
  <w:style w:type="character" w:customStyle="1" w:styleId="Nagwek9Znak">
    <w:name w:val="Nagłówek 9 Znak"/>
    <w:link w:val="Nagwek9"/>
    <w:qFormat/>
    <w:locked/>
    <w:rsid w:val="00BE21CB"/>
    <w:rPr>
      <w:b/>
      <w:bCs/>
      <w:sz w:val="24"/>
      <w:szCs w:val="24"/>
      <w:lang w:val="pl-PL" w:eastAsia="pl-PL" w:bidi="ar-SA"/>
    </w:rPr>
  </w:style>
  <w:style w:type="character" w:customStyle="1" w:styleId="StopkaZnak">
    <w:name w:val="Stopka Znak"/>
    <w:link w:val="Stopka"/>
    <w:qFormat/>
    <w:locked/>
    <w:rsid w:val="00BE21CB"/>
    <w:rPr>
      <w:sz w:val="24"/>
      <w:szCs w:val="24"/>
      <w:lang w:val="pl-PL" w:eastAsia="pl-PL" w:bidi="ar-SA"/>
    </w:rPr>
  </w:style>
  <w:style w:type="character" w:customStyle="1" w:styleId="Tekstpodstawowy3Znak">
    <w:name w:val="Tekst podstawowy 3 Znak"/>
    <w:link w:val="Tekstpodstawowy3"/>
    <w:qFormat/>
    <w:locked/>
    <w:rsid w:val="00BE21CB"/>
    <w:rPr>
      <w:rFonts w:ascii="Arial" w:hAnsi="Arial" w:cs="Arial"/>
      <w:sz w:val="24"/>
      <w:szCs w:val="24"/>
      <w:lang w:val="pl-PL" w:eastAsia="pl-PL" w:bidi="ar-SA"/>
    </w:rPr>
  </w:style>
  <w:style w:type="character" w:customStyle="1" w:styleId="Tekstpodstawowywcity3Znak">
    <w:name w:val="Tekst podstawowy wcięty 3 Znak"/>
    <w:link w:val="Tekstpodstawowywcity3"/>
    <w:qFormat/>
    <w:locked/>
    <w:rsid w:val="00BE21CB"/>
    <w:rPr>
      <w:rFonts w:ascii="Arial" w:hAnsi="Arial" w:cs="Arial"/>
      <w:b/>
      <w:bCs/>
      <w:sz w:val="24"/>
      <w:szCs w:val="24"/>
      <w:lang w:val="pl-PL" w:eastAsia="pl-PL" w:bidi="ar-SA"/>
    </w:rPr>
  </w:style>
  <w:style w:type="character" w:customStyle="1" w:styleId="Bodytext2">
    <w:name w:val="Body text (2)_"/>
    <w:link w:val="Bodytext21"/>
    <w:qFormat/>
    <w:rsid w:val="00670DB0"/>
    <w:rPr>
      <w:rFonts w:ascii="Arial" w:hAnsi="Arial"/>
      <w:b/>
      <w:bCs/>
      <w:shd w:val="clear" w:color="auto" w:fill="FFFFFF"/>
      <w:lang w:bidi="ar-SA"/>
    </w:rPr>
  </w:style>
  <w:style w:type="character" w:customStyle="1" w:styleId="Heading3">
    <w:name w:val="Heading #3_"/>
    <w:link w:val="Heading31"/>
    <w:qFormat/>
    <w:rsid w:val="00670DB0"/>
    <w:rPr>
      <w:rFonts w:ascii="Arial" w:hAnsi="Arial"/>
      <w:b/>
      <w:bCs/>
      <w:shd w:val="clear" w:color="auto" w:fill="FFFFFF"/>
      <w:lang w:bidi="ar-SA"/>
    </w:rPr>
  </w:style>
  <w:style w:type="character" w:customStyle="1" w:styleId="Heading30">
    <w:name w:val="Heading #3"/>
    <w:qFormat/>
    <w:rsid w:val="00670DB0"/>
    <w:rPr>
      <w:rFonts w:ascii="Arial" w:hAnsi="Arial" w:cs="Arial"/>
      <w:b/>
      <w:bCs/>
      <w:spacing w:val="0"/>
      <w:sz w:val="20"/>
      <w:szCs w:val="20"/>
      <w:u w:val="single"/>
      <w:shd w:val="clear" w:color="auto" w:fill="FFFFFF"/>
      <w:lang w:val="en-US" w:eastAsia="en-US"/>
    </w:rPr>
  </w:style>
  <w:style w:type="character" w:customStyle="1" w:styleId="NagwekZnak">
    <w:name w:val="Nagłówek Znak"/>
    <w:link w:val="Nagwek"/>
    <w:qFormat/>
    <w:rsid w:val="000F1DCF"/>
    <w:rPr>
      <w:sz w:val="24"/>
      <w:szCs w:val="24"/>
    </w:rPr>
  </w:style>
  <w:style w:type="character" w:customStyle="1" w:styleId="TekstprzypisukocowegoZnak">
    <w:name w:val="Tekst przypisu końcowego Znak"/>
    <w:basedOn w:val="Domylnaczcionkaakapitu"/>
    <w:link w:val="Tekstprzypisukocowego"/>
    <w:qFormat/>
    <w:rsid w:val="00E70C5B"/>
  </w:style>
  <w:style w:type="character" w:customStyle="1" w:styleId="Znakiprzypiswkocowych">
    <w:name w:val="Znaki przypisów końcowych"/>
    <w:qFormat/>
    <w:rsid w:val="007A5A0C"/>
    <w:rPr>
      <w:vertAlign w:val="superscript"/>
    </w:rPr>
  </w:style>
  <w:style w:type="character" w:styleId="Odwoanieprzypisukocowego">
    <w:name w:val="endnote reference"/>
    <w:rPr>
      <w:vertAlign w:val="superscript"/>
    </w:rPr>
  </w:style>
  <w:style w:type="character" w:customStyle="1" w:styleId="TekstdymkaZnak">
    <w:name w:val="Tekst dymka Znak"/>
    <w:link w:val="Tekstdymka"/>
    <w:qFormat/>
    <w:rsid w:val="001A33C6"/>
    <w:rPr>
      <w:rFonts w:ascii="Tahoma" w:hAnsi="Tahoma" w:cs="Tahoma"/>
      <w:sz w:val="16"/>
      <w:szCs w:val="16"/>
    </w:rPr>
  </w:style>
  <w:style w:type="character" w:customStyle="1" w:styleId="TekstpodstawowywcityZnak">
    <w:name w:val="Tekst podstawowy wcięty Znak"/>
    <w:link w:val="Tekstpodstawowywcity"/>
    <w:qFormat/>
    <w:rsid w:val="00063DB3"/>
    <w:rPr>
      <w:sz w:val="24"/>
      <w:szCs w:val="24"/>
    </w:rPr>
  </w:style>
  <w:style w:type="character" w:customStyle="1" w:styleId="TekstprzypisudolnegoZnak">
    <w:name w:val="Tekst przypisu dolnego Znak"/>
    <w:basedOn w:val="Domylnaczcionkaakapitu"/>
    <w:link w:val="Tekstprzypisudolnego"/>
    <w:uiPriority w:val="99"/>
    <w:qFormat/>
    <w:rsid w:val="006470AB"/>
  </w:style>
  <w:style w:type="character" w:customStyle="1" w:styleId="Znakiprzypiswdolnych">
    <w:name w:val="Znaki przypisów dolnych"/>
    <w:uiPriority w:val="99"/>
    <w:qFormat/>
    <w:rsid w:val="006470AB"/>
    <w:rPr>
      <w:vertAlign w:val="superscript"/>
    </w:rPr>
  </w:style>
  <w:style w:type="character" w:styleId="Odwoanieprzypisudolnego">
    <w:name w:val="footnote reference"/>
    <w:rPr>
      <w:vertAlign w:val="superscript"/>
    </w:rPr>
  </w:style>
  <w:style w:type="character" w:styleId="Odwoaniedokomentarza">
    <w:name w:val="annotation reference"/>
    <w:uiPriority w:val="99"/>
    <w:qFormat/>
    <w:rsid w:val="00A67961"/>
    <w:rPr>
      <w:sz w:val="16"/>
      <w:szCs w:val="16"/>
    </w:rPr>
  </w:style>
  <w:style w:type="character" w:customStyle="1" w:styleId="TekstkomentarzaZnak">
    <w:name w:val="Tekst komentarza Znak"/>
    <w:basedOn w:val="Domylnaczcionkaakapitu"/>
    <w:link w:val="Tekstkomentarza"/>
    <w:qFormat/>
    <w:rsid w:val="00A67961"/>
  </w:style>
  <w:style w:type="character" w:customStyle="1" w:styleId="TematkomentarzaZnak">
    <w:name w:val="Temat komentarza Znak"/>
    <w:basedOn w:val="TekstkomentarzaZnak"/>
    <w:link w:val="Tematkomentarza"/>
    <w:qFormat/>
    <w:rsid w:val="00A67961"/>
    <w:rPr>
      <w:b/>
      <w:bCs/>
    </w:rPr>
  </w:style>
  <w:style w:type="character" w:customStyle="1" w:styleId="Tekstpodstawowyzwciciem2Znak">
    <w:name w:val="Tekst podstawowy z wcięciem 2 Znak"/>
    <w:basedOn w:val="TekstpodstawowywcityZnak"/>
    <w:link w:val="Tekstpodstawowyzwciciem2"/>
    <w:qFormat/>
    <w:rsid w:val="00A67961"/>
    <w:rPr>
      <w:sz w:val="24"/>
      <w:szCs w:val="24"/>
    </w:rPr>
  </w:style>
  <w:style w:type="character" w:customStyle="1" w:styleId="TekstpodstawowyZnak">
    <w:name w:val="Tekst podstawowy Znak"/>
    <w:link w:val="Textbody"/>
    <w:qFormat/>
    <w:rsid w:val="00DD1F6F"/>
    <w:rPr>
      <w:sz w:val="24"/>
      <w:szCs w:val="24"/>
    </w:rPr>
  </w:style>
  <w:style w:type="character" w:customStyle="1" w:styleId="Tekstpodstawowywcity2Znak">
    <w:name w:val="Tekst podstawowy wcięty 2 Znak"/>
    <w:link w:val="Tekstpodstawowywcity2"/>
    <w:qFormat/>
    <w:rsid w:val="00DD1F6F"/>
    <w:rPr>
      <w:sz w:val="24"/>
      <w:szCs w:val="24"/>
    </w:rPr>
  </w:style>
  <w:style w:type="character" w:styleId="UyteHipercze">
    <w:name w:val="FollowedHyperlink"/>
    <w:rsid w:val="00DD1F6F"/>
    <w:rPr>
      <w:color w:val="800080"/>
      <w:u w:val="single"/>
    </w:rPr>
  </w:style>
  <w:style w:type="character" w:customStyle="1" w:styleId="Nagwek2Znak">
    <w:name w:val="Nagłówek 2 Znak"/>
    <w:basedOn w:val="Domylnaczcionkaakapitu"/>
    <w:link w:val="Nagwek2"/>
    <w:qFormat/>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qFormat/>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qFormat/>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qFormat/>
    <w:locked/>
    <w:rsid w:val="00CC64FA"/>
    <w:rPr>
      <w:rFonts w:ascii="Arial" w:hAnsi="Arial" w:cs="Arial"/>
      <w:b/>
      <w:i/>
      <w:sz w:val="24"/>
      <w:u w:val="single"/>
    </w:rPr>
  </w:style>
  <w:style w:type="character" w:customStyle="1" w:styleId="AkapitzlistZnak">
    <w:name w:val="Akapit z listą Znak"/>
    <w:link w:val="Akapitzlist"/>
    <w:uiPriority w:val="34"/>
    <w:qFormat/>
    <w:locked/>
    <w:rsid w:val="00F914DA"/>
    <w:rPr>
      <w:sz w:val="24"/>
      <w:szCs w:val="24"/>
    </w:rPr>
  </w:style>
  <w:style w:type="character" w:customStyle="1" w:styleId="pktZnak">
    <w:name w:val="pkt Znak"/>
    <w:link w:val="pkt"/>
    <w:qFormat/>
    <w:locked/>
    <w:rsid w:val="00135E48"/>
    <w:rPr>
      <w:sz w:val="24"/>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qFormat/>
    <w:rsid w:val="00F754E9"/>
  </w:style>
  <w:style w:type="character" w:customStyle="1" w:styleId="alb-s">
    <w:name w:val="a_lb-s"/>
    <w:basedOn w:val="Domylnaczcionkaakapitu"/>
    <w:qFormat/>
    <w:rsid w:val="00352806"/>
  </w:style>
  <w:style w:type="character" w:styleId="Pogrubienie">
    <w:name w:val="Strong"/>
    <w:qFormat/>
    <w:rsid w:val="004D7EC7"/>
    <w:rPr>
      <w:b/>
      <w:bCs/>
    </w:rPr>
  </w:style>
  <w:style w:type="character" w:customStyle="1" w:styleId="Nierozpoznanawzmianka1">
    <w:name w:val="Nierozpoznana wzmianka1"/>
    <w:basedOn w:val="Domylnaczcionkaakapitu"/>
    <w:uiPriority w:val="99"/>
    <w:semiHidden/>
    <w:unhideWhenUsed/>
    <w:qFormat/>
    <w:rsid w:val="00FF1146"/>
    <w:rPr>
      <w:color w:val="605E5C"/>
      <w:shd w:val="clear" w:color="auto" w:fill="E1DFDD"/>
    </w:rPr>
  </w:style>
  <w:style w:type="character" w:customStyle="1" w:styleId="markedcontent">
    <w:name w:val="markedcontent"/>
    <w:basedOn w:val="Domylnaczcionkaakapitu"/>
    <w:qFormat/>
    <w:rsid w:val="00EA24AF"/>
  </w:style>
  <w:style w:type="character" w:customStyle="1" w:styleId="WW8Num16z2">
    <w:name w:val="WW8Num16z2"/>
    <w:qFormat/>
    <w:rsid w:val="008A6DFE"/>
    <w:rPr>
      <w:rFonts w:cs="Times New Roman"/>
      <w:b w:val="0"/>
    </w:rPr>
  </w:style>
  <w:style w:type="character" w:customStyle="1" w:styleId="FontStyle27">
    <w:name w:val="Font Style27"/>
    <w:qFormat/>
    <w:rsid w:val="008A6DFE"/>
  </w:style>
  <w:style w:type="character" w:customStyle="1" w:styleId="FontStyle56">
    <w:name w:val="Font Style56"/>
    <w:qFormat/>
    <w:rsid w:val="008A6DFE"/>
  </w:style>
  <w:style w:type="character" w:customStyle="1" w:styleId="DeltaViewInsertion">
    <w:name w:val="DeltaView Insertion"/>
    <w:qFormat/>
    <w:rsid w:val="005834FF"/>
    <w:rPr>
      <w:b/>
      <w:i/>
      <w:spacing w:val="0"/>
    </w:rPr>
  </w:style>
  <w:style w:type="character" w:customStyle="1" w:styleId="NormalBoldChar">
    <w:name w:val="NormalBold Char"/>
    <w:link w:val="NormalBold"/>
    <w:qFormat/>
    <w:locked/>
    <w:rsid w:val="00D7748F"/>
    <w:rPr>
      <w:b/>
      <w:sz w:val="24"/>
      <w:szCs w:val="22"/>
      <w:lang w:eastAsia="en-GB"/>
    </w:rPr>
  </w:style>
  <w:style w:type="character" w:customStyle="1" w:styleId="Nagwek4Znak">
    <w:name w:val="Nagłówek 4 Znak"/>
    <w:basedOn w:val="Domylnaczcionkaakapitu"/>
    <w:link w:val="Nagwek4"/>
    <w:semiHidden/>
    <w:qFormat/>
    <w:rsid w:val="006256D9"/>
    <w:rPr>
      <w:rFonts w:asciiTheme="majorHAnsi" w:eastAsiaTheme="majorEastAsia" w:hAnsiTheme="majorHAnsi" w:cstheme="majorBidi"/>
      <w:i/>
      <w:iCs/>
      <w:color w:val="365F91" w:themeColor="accent1" w:themeShade="BF"/>
      <w:sz w:val="24"/>
      <w:szCs w:val="24"/>
    </w:rPr>
  </w:style>
  <w:style w:type="character" w:customStyle="1" w:styleId="WW8Num1z0">
    <w:name w:val="WW8Num1z0"/>
    <w:qFormat/>
    <w:rsid w:val="007A5A0C"/>
    <w:rPr>
      <w:rFonts w:ascii="Symbol" w:hAnsi="Symbol" w:cs="Symbol"/>
    </w:rPr>
  </w:style>
  <w:style w:type="character" w:customStyle="1" w:styleId="WW8Num1z1">
    <w:name w:val="WW8Num1z1"/>
    <w:qFormat/>
    <w:rsid w:val="007A5A0C"/>
    <w:rPr>
      <w:rFonts w:ascii="Times New Roman" w:hAnsi="Times New Roman" w:cs="Times New Roman"/>
      <w:b/>
      <w:sz w:val="24"/>
      <w:szCs w:val="24"/>
    </w:rPr>
  </w:style>
  <w:style w:type="character" w:customStyle="1" w:styleId="WW8Num2z0">
    <w:name w:val="WW8Num2z0"/>
    <w:qFormat/>
    <w:rsid w:val="007A5A0C"/>
    <w:rPr>
      <w:rFonts w:ascii="Times New Roman" w:hAnsi="Times New Roman" w:cs="Times New Roman"/>
      <w:b/>
      <w:bCs/>
      <w:sz w:val="24"/>
      <w:szCs w:val="24"/>
    </w:rPr>
  </w:style>
  <w:style w:type="character" w:customStyle="1" w:styleId="WW8Num2z1">
    <w:name w:val="WW8Num2z1"/>
    <w:qFormat/>
    <w:rsid w:val="007A5A0C"/>
    <w:rPr>
      <w:rFonts w:ascii="Times New Roman" w:eastAsia="Times New Roman" w:hAnsi="Times New Roman" w:cs="Times New Roman"/>
      <w:b w:val="0"/>
      <w:sz w:val="24"/>
      <w:szCs w:val="24"/>
      <w:lang w:eastAsia="pl-PL"/>
    </w:rPr>
  </w:style>
  <w:style w:type="character" w:customStyle="1" w:styleId="WW8Num2z3">
    <w:name w:val="WW8Num2z3"/>
    <w:qFormat/>
    <w:rsid w:val="007A5A0C"/>
    <w:rPr>
      <w:rFonts w:ascii="Symbol" w:hAnsi="Symbol" w:cs="Symbol"/>
    </w:rPr>
  </w:style>
  <w:style w:type="character" w:customStyle="1" w:styleId="WW8Num3z0">
    <w:name w:val="WW8Num3z0"/>
    <w:qFormat/>
    <w:rsid w:val="007A5A0C"/>
    <w:rPr>
      <w:rFonts w:ascii="Times New Roman" w:hAnsi="Times New Roman" w:cs="Times New Roman"/>
      <w:sz w:val="24"/>
      <w:szCs w:val="24"/>
    </w:rPr>
  </w:style>
  <w:style w:type="character" w:customStyle="1" w:styleId="WW8Num4z0">
    <w:name w:val="WW8Num4z0"/>
    <w:qFormat/>
    <w:rsid w:val="007A5A0C"/>
    <w:rPr>
      <w:rFonts w:ascii="Times New Roman" w:hAnsi="Times New Roman" w:cs="Times New Roman"/>
      <w:b w:val="0"/>
      <w:sz w:val="24"/>
      <w:szCs w:val="24"/>
    </w:rPr>
  </w:style>
  <w:style w:type="character" w:customStyle="1" w:styleId="WW8Num4z1">
    <w:name w:val="WW8Num4z1"/>
    <w:qFormat/>
    <w:rsid w:val="007A5A0C"/>
  </w:style>
  <w:style w:type="character" w:customStyle="1" w:styleId="WW8Num4z2">
    <w:name w:val="WW8Num4z2"/>
    <w:qFormat/>
    <w:rsid w:val="007A5A0C"/>
  </w:style>
  <w:style w:type="character" w:customStyle="1" w:styleId="WW8Num4z3">
    <w:name w:val="WW8Num4z3"/>
    <w:qFormat/>
    <w:rsid w:val="007A5A0C"/>
  </w:style>
  <w:style w:type="character" w:customStyle="1" w:styleId="WW8Num4z4">
    <w:name w:val="WW8Num4z4"/>
    <w:qFormat/>
    <w:rsid w:val="007A5A0C"/>
  </w:style>
  <w:style w:type="character" w:customStyle="1" w:styleId="WW8Num4z5">
    <w:name w:val="WW8Num4z5"/>
    <w:qFormat/>
    <w:rsid w:val="007A5A0C"/>
  </w:style>
  <w:style w:type="character" w:customStyle="1" w:styleId="WW8Num4z6">
    <w:name w:val="WW8Num4z6"/>
    <w:qFormat/>
    <w:rsid w:val="007A5A0C"/>
  </w:style>
  <w:style w:type="character" w:customStyle="1" w:styleId="WW8Num4z7">
    <w:name w:val="WW8Num4z7"/>
    <w:qFormat/>
    <w:rsid w:val="007A5A0C"/>
  </w:style>
  <w:style w:type="character" w:customStyle="1" w:styleId="WW8Num4z8">
    <w:name w:val="WW8Num4z8"/>
    <w:qFormat/>
    <w:rsid w:val="007A5A0C"/>
  </w:style>
  <w:style w:type="character" w:customStyle="1" w:styleId="WW8Num5z0">
    <w:name w:val="WW8Num5z0"/>
    <w:qFormat/>
    <w:rsid w:val="007A5A0C"/>
    <w:rPr>
      <w:bCs/>
      <w:i/>
      <w:sz w:val="24"/>
      <w:szCs w:val="24"/>
    </w:rPr>
  </w:style>
  <w:style w:type="character" w:customStyle="1" w:styleId="WW8Num6z0">
    <w:name w:val="WW8Num6z0"/>
    <w:qFormat/>
    <w:rsid w:val="007A5A0C"/>
  </w:style>
  <w:style w:type="character" w:customStyle="1" w:styleId="WW8Num6z1">
    <w:name w:val="WW8Num6z1"/>
    <w:qFormat/>
    <w:rsid w:val="007A5A0C"/>
    <w:rPr>
      <w:b/>
    </w:rPr>
  </w:style>
  <w:style w:type="character" w:customStyle="1" w:styleId="WW8Num6z2">
    <w:name w:val="WW8Num6z2"/>
    <w:qFormat/>
    <w:rsid w:val="007A5A0C"/>
  </w:style>
  <w:style w:type="character" w:customStyle="1" w:styleId="WW8Num6z3">
    <w:name w:val="WW8Num6z3"/>
    <w:qFormat/>
    <w:rsid w:val="007A5A0C"/>
  </w:style>
  <w:style w:type="character" w:customStyle="1" w:styleId="WW8Num6z4">
    <w:name w:val="WW8Num6z4"/>
    <w:qFormat/>
    <w:rsid w:val="007A5A0C"/>
  </w:style>
  <w:style w:type="character" w:customStyle="1" w:styleId="WW8Num6z5">
    <w:name w:val="WW8Num6z5"/>
    <w:qFormat/>
    <w:rsid w:val="007A5A0C"/>
  </w:style>
  <w:style w:type="character" w:customStyle="1" w:styleId="WW8Num6z6">
    <w:name w:val="WW8Num6z6"/>
    <w:qFormat/>
    <w:rsid w:val="007A5A0C"/>
  </w:style>
  <w:style w:type="character" w:customStyle="1" w:styleId="WW8Num6z7">
    <w:name w:val="WW8Num6z7"/>
    <w:qFormat/>
    <w:rsid w:val="007A5A0C"/>
  </w:style>
  <w:style w:type="character" w:customStyle="1" w:styleId="WW8Num6z8">
    <w:name w:val="WW8Num6z8"/>
    <w:qFormat/>
    <w:rsid w:val="007A5A0C"/>
  </w:style>
  <w:style w:type="character" w:customStyle="1" w:styleId="WW8Num7z0">
    <w:name w:val="WW8Num7z0"/>
    <w:qFormat/>
    <w:rsid w:val="007A5A0C"/>
    <w:rPr>
      <w:b w:val="0"/>
    </w:rPr>
  </w:style>
  <w:style w:type="character" w:customStyle="1" w:styleId="WW8Num8z0">
    <w:name w:val="WW8Num8z0"/>
    <w:qFormat/>
    <w:rsid w:val="007A5A0C"/>
    <w:rPr>
      <w:rFonts w:cs="Times New Roman"/>
    </w:rPr>
  </w:style>
  <w:style w:type="character" w:customStyle="1" w:styleId="WW8Num8z1">
    <w:name w:val="WW8Num8z1"/>
    <w:qFormat/>
    <w:rsid w:val="007A5A0C"/>
  </w:style>
  <w:style w:type="character" w:customStyle="1" w:styleId="WW8Num9z0">
    <w:name w:val="WW8Num9z0"/>
    <w:qFormat/>
    <w:rsid w:val="007A5A0C"/>
    <w:rPr>
      <w:rFonts w:ascii="Times New Roman" w:hAnsi="Times New Roman" w:cs="Times New Roman"/>
      <w:sz w:val="24"/>
      <w:szCs w:val="24"/>
    </w:rPr>
  </w:style>
  <w:style w:type="character" w:customStyle="1" w:styleId="WW8Num10z0">
    <w:name w:val="WW8Num10z0"/>
    <w:qFormat/>
    <w:rsid w:val="007A5A0C"/>
    <w:rPr>
      <w:rFonts w:ascii="Times New Roman" w:hAnsi="Times New Roman" w:cs="Times New Roman"/>
      <w:b/>
      <w:sz w:val="24"/>
      <w:szCs w:val="24"/>
    </w:rPr>
  </w:style>
  <w:style w:type="character" w:customStyle="1" w:styleId="WW8Num11z0">
    <w:name w:val="WW8Num11z0"/>
    <w:qFormat/>
    <w:rsid w:val="007A5A0C"/>
    <w:rPr>
      <w:rFonts w:ascii="Wingdings" w:hAnsi="Wingdings" w:cs="Wingdings"/>
    </w:rPr>
  </w:style>
  <w:style w:type="character" w:customStyle="1" w:styleId="WW8Num12z0">
    <w:name w:val="WW8Num12z0"/>
    <w:qFormat/>
    <w:rsid w:val="007A5A0C"/>
  </w:style>
  <w:style w:type="character" w:customStyle="1" w:styleId="WW8Num12z1">
    <w:name w:val="WW8Num12z1"/>
    <w:qFormat/>
    <w:rsid w:val="007A5A0C"/>
  </w:style>
  <w:style w:type="character" w:customStyle="1" w:styleId="WW8Num12z2">
    <w:name w:val="WW8Num12z2"/>
    <w:qFormat/>
    <w:rsid w:val="007A5A0C"/>
  </w:style>
  <w:style w:type="character" w:customStyle="1" w:styleId="WW8Num12z3">
    <w:name w:val="WW8Num12z3"/>
    <w:qFormat/>
    <w:rsid w:val="007A5A0C"/>
  </w:style>
  <w:style w:type="character" w:customStyle="1" w:styleId="WW8Num12z4">
    <w:name w:val="WW8Num12z4"/>
    <w:qFormat/>
    <w:rsid w:val="007A5A0C"/>
  </w:style>
  <w:style w:type="character" w:customStyle="1" w:styleId="WW8Num12z5">
    <w:name w:val="WW8Num12z5"/>
    <w:qFormat/>
    <w:rsid w:val="007A5A0C"/>
  </w:style>
  <w:style w:type="character" w:customStyle="1" w:styleId="WW8Num12z6">
    <w:name w:val="WW8Num12z6"/>
    <w:qFormat/>
    <w:rsid w:val="007A5A0C"/>
  </w:style>
  <w:style w:type="character" w:customStyle="1" w:styleId="WW8Num12z7">
    <w:name w:val="WW8Num12z7"/>
    <w:qFormat/>
    <w:rsid w:val="007A5A0C"/>
  </w:style>
  <w:style w:type="character" w:customStyle="1" w:styleId="WW8Num12z8">
    <w:name w:val="WW8Num12z8"/>
    <w:qFormat/>
    <w:rsid w:val="007A5A0C"/>
  </w:style>
  <w:style w:type="character" w:customStyle="1" w:styleId="WW8Num7z1">
    <w:name w:val="WW8Num7z1"/>
    <w:qFormat/>
    <w:rsid w:val="007A5A0C"/>
    <w:rPr>
      <w:b/>
    </w:rPr>
  </w:style>
  <w:style w:type="character" w:customStyle="1" w:styleId="WW8Num7z2">
    <w:name w:val="WW8Num7z2"/>
    <w:qFormat/>
    <w:rsid w:val="007A5A0C"/>
  </w:style>
  <w:style w:type="character" w:customStyle="1" w:styleId="WW8Num7z3">
    <w:name w:val="WW8Num7z3"/>
    <w:qFormat/>
    <w:rsid w:val="007A5A0C"/>
  </w:style>
  <w:style w:type="character" w:customStyle="1" w:styleId="WW8Num7z4">
    <w:name w:val="WW8Num7z4"/>
    <w:qFormat/>
    <w:rsid w:val="007A5A0C"/>
  </w:style>
  <w:style w:type="character" w:customStyle="1" w:styleId="WW8Num7z5">
    <w:name w:val="WW8Num7z5"/>
    <w:qFormat/>
    <w:rsid w:val="007A5A0C"/>
  </w:style>
  <w:style w:type="character" w:customStyle="1" w:styleId="WW8Num7z6">
    <w:name w:val="WW8Num7z6"/>
    <w:qFormat/>
    <w:rsid w:val="007A5A0C"/>
  </w:style>
  <w:style w:type="character" w:customStyle="1" w:styleId="WW8Num7z7">
    <w:name w:val="WW8Num7z7"/>
    <w:qFormat/>
    <w:rsid w:val="007A5A0C"/>
  </w:style>
  <w:style w:type="character" w:customStyle="1" w:styleId="WW8Num7z8">
    <w:name w:val="WW8Num7z8"/>
    <w:qFormat/>
    <w:rsid w:val="007A5A0C"/>
  </w:style>
  <w:style w:type="character" w:customStyle="1" w:styleId="WW8Num9z1">
    <w:name w:val="WW8Num9z1"/>
    <w:qFormat/>
    <w:rsid w:val="007A5A0C"/>
  </w:style>
  <w:style w:type="character" w:customStyle="1" w:styleId="WW8Num10z1">
    <w:name w:val="WW8Num10z1"/>
    <w:qFormat/>
    <w:rsid w:val="007A5A0C"/>
  </w:style>
  <w:style w:type="character" w:customStyle="1" w:styleId="WW8Num10z2">
    <w:name w:val="WW8Num10z2"/>
    <w:qFormat/>
    <w:rsid w:val="007A5A0C"/>
  </w:style>
  <w:style w:type="character" w:customStyle="1" w:styleId="WW8Num10z3">
    <w:name w:val="WW8Num10z3"/>
    <w:qFormat/>
    <w:rsid w:val="007A5A0C"/>
  </w:style>
  <w:style w:type="character" w:customStyle="1" w:styleId="WW8Num10z4">
    <w:name w:val="WW8Num10z4"/>
    <w:qFormat/>
    <w:rsid w:val="007A5A0C"/>
  </w:style>
  <w:style w:type="character" w:customStyle="1" w:styleId="WW8Num10z5">
    <w:name w:val="WW8Num10z5"/>
    <w:qFormat/>
    <w:rsid w:val="007A5A0C"/>
  </w:style>
  <w:style w:type="character" w:customStyle="1" w:styleId="WW8Num10z6">
    <w:name w:val="WW8Num10z6"/>
    <w:qFormat/>
    <w:rsid w:val="007A5A0C"/>
  </w:style>
  <w:style w:type="character" w:customStyle="1" w:styleId="WW8Num10z7">
    <w:name w:val="WW8Num10z7"/>
    <w:qFormat/>
    <w:rsid w:val="007A5A0C"/>
  </w:style>
  <w:style w:type="character" w:customStyle="1" w:styleId="WW8Num10z8">
    <w:name w:val="WW8Num10z8"/>
    <w:qFormat/>
    <w:rsid w:val="007A5A0C"/>
  </w:style>
  <w:style w:type="character" w:customStyle="1" w:styleId="WW8Num11z1">
    <w:name w:val="WW8Num11z1"/>
    <w:qFormat/>
    <w:rsid w:val="007A5A0C"/>
    <w:rPr>
      <w:b/>
    </w:rPr>
  </w:style>
  <w:style w:type="character" w:customStyle="1" w:styleId="WW8Num11z2">
    <w:name w:val="WW8Num11z2"/>
    <w:qFormat/>
    <w:rsid w:val="007A5A0C"/>
  </w:style>
  <w:style w:type="character" w:customStyle="1" w:styleId="WW8Num11z3">
    <w:name w:val="WW8Num11z3"/>
    <w:qFormat/>
    <w:rsid w:val="007A5A0C"/>
  </w:style>
  <w:style w:type="character" w:customStyle="1" w:styleId="WW8Num11z4">
    <w:name w:val="WW8Num11z4"/>
    <w:qFormat/>
    <w:rsid w:val="007A5A0C"/>
  </w:style>
  <w:style w:type="character" w:customStyle="1" w:styleId="WW8Num11z5">
    <w:name w:val="WW8Num11z5"/>
    <w:qFormat/>
    <w:rsid w:val="007A5A0C"/>
  </w:style>
  <w:style w:type="character" w:customStyle="1" w:styleId="WW8Num11z6">
    <w:name w:val="WW8Num11z6"/>
    <w:qFormat/>
    <w:rsid w:val="007A5A0C"/>
  </w:style>
  <w:style w:type="character" w:customStyle="1" w:styleId="WW8Num11z7">
    <w:name w:val="WW8Num11z7"/>
    <w:qFormat/>
    <w:rsid w:val="007A5A0C"/>
  </w:style>
  <w:style w:type="character" w:customStyle="1" w:styleId="WW8Num11z8">
    <w:name w:val="WW8Num11z8"/>
    <w:qFormat/>
    <w:rsid w:val="007A5A0C"/>
  </w:style>
  <w:style w:type="character" w:customStyle="1" w:styleId="WW8Num13z0">
    <w:name w:val="WW8Num13z0"/>
    <w:qFormat/>
    <w:rsid w:val="007A5A0C"/>
    <w:rPr>
      <w:rFonts w:ascii="Times New Roman" w:hAnsi="Times New Roman" w:cs="Times New Roman"/>
      <w:sz w:val="24"/>
      <w:szCs w:val="24"/>
    </w:rPr>
  </w:style>
  <w:style w:type="character" w:customStyle="1" w:styleId="WW8Num13z1">
    <w:name w:val="WW8Num13z1"/>
    <w:qFormat/>
    <w:rsid w:val="007A5A0C"/>
  </w:style>
  <w:style w:type="character" w:customStyle="1" w:styleId="WW8Num13z2">
    <w:name w:val="WW8Num13z2"/>
    <w:qFormat/>
    <w:rsid w:val="007A5A0C"/>
  </w:style>
  <w:style w:type="character" w:customStyle="1" w:styleId="WW8Num13z3">
    <w:name w:val="WW8Num13z3"/>
    <w:qFormat/>
    <w:rsid w:val="007A5A0C"/>
  </w:style>
  <w:style w:type="character" w:customStyle="1" w:styleId="WW8Num13z4">
    <w:name w:val="WW8Num13z4"/>
    <w:qFormat/>
    <w:rsid w:val="007A5A0C"/>
  </w:style>
  <w:style w:type="character" w:customStyle="1" w:styleId="WW8Num13z5">
    <w:name w:val="WW8Num13z5"/>
    <w:qFormat/>
    <w:rsid w:val="007A5A0C"/>
  </w:style>
  <w:style w:type="character" w:customStyle="1" w:styleId="WW8Num13z6">
    <w:name w:val="WW8Num13z6"/>
    <w:qFormat/>
    <w:rsid w:val="007A5A0C"/>
  </w:style>
  <w:style w:type="character" w:customStyle="1" w:styleId="WW8Num13z7">
    <w:name w:val="WW8Num13z7"/>
    <w:qFormat/>
    <w:rsid w:val="007A5A0C"/>
  </w:style>
  <w:style w:type="character" w:customStyle="1" w:styleId="WW8Num13z8">
    <w:name w:val="WW8Num13z8"/>
    <w:qFormat/>
    <w:rsid w:val="007A5A0C"/>
  </w:style>
  <w:style w:type="character" w:customStyle="1" w:styleId="WW8Num14z0">
    <w:name w:val="WW8Num14z0"/>
    <w:qFormat/>
    <w:rsid w:val="007A5A0C"/>
    <w:rPr>
      <w:rFonts w:ascii="Times New Roman" w:hAnsi="Times New Roman" w:cs="Times New Roman"/>
      <w:b/>
      <w:sz w:val="24"/>
      <w:szCs w:val="24"/>
    </w:rPr>
  </w:style>
  <w:style w:type="character" w:customStyle="1" w:styleId="WW8Num15z0">
    <w:name w:val="WW8Num15z0"/>
    <w:qFormat/>
    <w:rsid w:val="007A5A0C"/>
  </w:style>
  <w:style w:type="character" w:customStyle="1" w:styleId="WW8Num15z1">
    <w:name w:val="WW8Num15z1"/>
    <w:qFormat/>
    <w:rsid w:val="007A5A0C"/>
  </w:style>
  <w:style w:type="character" w:customStyle="1" w:styleId="WW8Num15z2">
    <w:name w:val="WW8Num15z2"/>
    <w:qFormat/>
    <w:rsid w:val="007A5A0C"/>
  </w:style>
  <w:style w:type="character" w:customStyle="1" w:styleId="WW8Num15z3">
    <w:name w:val="WW8Num15z3"/>
    <w:qFormat/>
    <w:rsid w:val="007A5A0C"/>
  </w:style>
  <w:style w:type="character" w:customStyle="1" w:styleId="WW8Num15z4">
    <w:name w:val="WW8Num15z4"/>
    <w:qFormat/>
    <w:rsid w:val="007A5A0C"/>
  </w:style>
  <w:style w:type="character" w:customStyle="1" w:styleId="WW8Num15z5">
    <w:name w:val="WW8Num15z5"/>
    <w:qFormat/>
    <w:rsid w:val="007A5A0C"/>
  </w:style>
  <w:style w:type="character" w:customStyle="1" w:styleId="WW8Num15z6">
    <w:name w:val="WW8Num15z6"/>
    <w:qFormat/>
    <w:rsid w:val="007A5A0C"/>
  </w:style>
  <w:style w:type="character" w:customStyle="1" w:styleId="WW8Num15z7">
    <w:name w:val="WW8Num15z7"/>
    <w:qFormat/>
    <w:rsid w:val="007A5A0C"/>
  </w:style>
  <w:style w:type="character" w:customStyle="1" w:styleId="WW8Num15z8">
    <w:name w:val="WW8Num15z8"/>
    <w:qFormat/>
    <w:rsid w:val="007A5A0C"/>
  </w:style>
  <w:style w:type="character" w:customStyle="1" w:styleId="WW8Num16z0">
    <w:name w:val="WW8Num16z0"/>
    <w:qFormat/>
    <w:rsid w:val="007A5A0C"/>
  </w:style>
  <w:style w:type="character" w:customStyle="1" w:styleId="WW8Num16z1">
    <w:name w:val="WW8Num16z1"/>
    <w:qFormat/>
    <w:rsid w:val="007A5A0C"/>
  </w:style>
  <w:style w:type="character" w:customStyle="1" w:styleId="WW8Num16z3">
    <w:name w:val="WW8Num16z3"/>
    <w:qFormat/>
    <w:rsid w:val="007A5A0C"/>
  </w:style>
  <w:style w:type="character" w:customStyle="1" w:styleId="WW8Num16z4">
    <w:name w:val="WW8Num16z4"/>
    <w:qFormat/>
    <w:rsid w:val="007A5A0C"/>
  </w:style>
  <w:style w:type="character" w:customStyle="1" w:styleId="WW8Num16z5">
    <w:name w:val="WW8Num16z5"/>
    <w:qFormat/>
    <w:rsid w:val="007A5A0C"/>
  </w:style>
  <w:style w:type="character" w:customStyle="1" w:styleId="WW8Num16z6">
    <w:name w:val="WW8Num16z6"/>
    <w:qFormat/>
    <w:rsid w:val="007A5A0C"/>
  </w:style>
  <w:style w:type="character" w:customStyle="1" w:styleId="WW8Num16z7">
    <w:name w:val="WW8Num16z7"/>
    <w:qFormat/>
    <w:rsid w:val="007A5A0C"/>
  </w:style>
  <w:style w:type="character" w:customStyle="1" w:styleId="WW8Num16z8">
    <w:name w:val="WW8Num16z8"/>
    <w:qFormat/>
    <w:rsid w:val="007A5A0C"/>
  </w:style>
  <w:style w:type="character" w:customStyle="1" w:styleId="WW8Num17z0">
    <w:name w:val="WW8Num17z0"/>
    <w:qFormat/>
    <w:rsid w:val="007A5A0C"/>
    <w:rPr>
      <w:rFonts w:ascii="Wingdings" w:hAnsi="Wingdings" w:cs="Wingdings"/>
    </w:rPr>
  </w:style>
  <w:style w:type="character" w:customStyle="1" w:styleId="WW8Num17z1">
    <w:name w:val="WW8Num17z1"/>
    <w:qFormat/>
    <w:rsid w:val="007A5A0C"/>
    <w:rPr>
      <w:rFonts w:ascii="Courier New" w:hAnsi="Courier New" w:cs="Courier New"/>
    </w:rPr>
  </w:style>
  <w:style w:type="character" w:customStyle="1" w:styleId="WW8Num17z3">
    <w:name w:val="WW8Num17z3"/>
    <w:qFormat/>
    <w:rsid w:val="007A5A0C"/>
    <w:rPr>
      <w:rFonts w:ascii="Symbol" w:hAnsi="Symbol" w:cs="Symbol"/>
    </w:rPr>
  </w:style>
  <w:style w:type="character" w:customStyle="1" w:styleId="Domylnaczcionkaakapitu2">
    <w:name w:val="Domyślna czcionka akapitu2"/>
    <w:qFormat/>
    <w:rsid w:val="007A5A0C"/>
  </w:style>
  <w:style w:type="character" w:customStyle="1" w:styleId="WW8Num8z3">
    <w:name w:val="WW8Num8z3"/>
    <w:qFormat/>
    <w:rsid w:val="007A5A0C"/>
  </w:style>
  <w:style w:type="character" w:customStyle="1" w:styleId="WW8Num9z2">
    <w:name w:val="WW8Num9z2"/>
    <w:qFormat/>
    <w:rsid w:val="007A5A0C"/>
  </w:style>
  <w:style w:type="character" w:customStyle="1" w:styleId="WW8Num9z3">
    <w:name w:val="WW8Num9z3"/>
    <w:qFormat/>
    <w:rsid w:val="007A5A0C"/>
  </w:style>
  <w:style w:type="character" w:customStyle="1" w:styleId="WW8Num9z4">
    <w:name w:val="WW8Num9z4"/>
    <w:qFormat/>
    <w:rsid w:val="007A5A0C"/>
  </w:style>
  <w:style w:type="character" w:customStyle="1" w:styleId="WW8Num9z5">
    <w:name w:val="WW8Num9z5"/>
    <w:qFormat/>
    <w:rsid w:val="007A5A0C"/>
  </w:style>
  <w:style w:type="character" w:customStyle="1" w:styleId="WW8Num9z6">
    <w:name w:val="WW8Num9z6"/>
    <w:qFormat/>
    <w:rsid w:val="007A5A0C"/>
  </w:style>
  <w:style w:type="character" w:customStyle="1" w:styleId="WW8Num9z7">
    <w:name w:val="WW8Num9z7"/>
    <w:qFormat/>
    <w:rsid w:val="007A5A0C"/>
  </w:style>
  <w:style w:type="character" w:customStyle="1" w:styleId="WW8Num9z8">
    <w:name w:val="WW8Num9z8"/>
    <w:qFormat/>
    <w:rsid w:val="007A5A0C"/>
  </w:style>
  <w:style w:type="character" w:customStyle="1" w:styleId="WW8Num14z1">
    <w:name w:val="WW8Num14z1"/>
    <w:qFormat/>
    <w:rsid w:val="007A5A0C"/>
    <w:rPr>
      <w:b/>
    </w:rPr>
  </w:style>
  <w:style w:type="character" w:customStyle="1" w:styleId="WW8Num17z2">
    <w:name w:val="WW8Num17z2"/>
    <w:qFormat/>
    <w:rsid w:val="007A5A0C"/>
  </w:style>
  <w:style w:type="character" w:customStyle="1" w:styleId="WW8Num17z4">
    <w:name w:val="WW8Num17z4"/>
    <w:qFormat/>
    <w:rsid w:val="007A5A0C"/>
  </w:style>
  <w:style w:type="character" w:customStyle="1" w:styleId="WW8Num17z5">
    <w:name w:val="WW8Num17z5"/>
    <w:qFormat/>
    <w:rsid w:val="007A5A0C"/>
  </w:style>
  <w:style w:type="character" w:customStyle="1" w:styleId="WW8Num17z6">
    <w:name w:val="WW8Num17z6"/>
    <w:qFormat/>
    <w:rsid w:val="007A5A0C"/>
  </w:style>
  <w:style w:type="character" w:customStyle="1" w:styleId="WW8Num17z7">
    <w:name w:val="WW8Num17z7"/>
    <w:qFormat/>
    <w:rsid w:val="007A5A0C"/>
  </w:style>
  <w:style w:type="character" w:customStyle="1" w:styleId="WW8Num17z8">
    <w:name w:val="WW8Num17z8"/>
    <w:qFormat/>
    <w:rsid w:val="007A5A0C"/>
  </w:style>
  <w:style w:type="character" w:customStyle="1" w:styleId="WW8Num18z0">
    <w:name w:val="WW8Num18z0"/>
    <w:qFormat/>
    <w:rsid w:val="007A5A0C"/>
    <w:rPr>
      <w:rFonts w:ascii="Times New Roman" w:eastAsia="Calibri" w:hAnsi="Times New Roman" w:cs="Times New Roman"/>
      <w:b/>
      <w:sz w:val="24"/>
      <w:szCs w:val="24"/>
    </w:rPr>
  </w:style>
  <w:style w:type="character" w:customStyle="1" w:styleId="WW8Num18z1">
    <w:name w:val="WW8Num18z1"/>
    <w:qFormat/>
    <w:rsid w:val="007A5A0C"/>
  </w:style>
  <w:style w:type="character" w:customStyle="1" w:styleId="WW8Num19z0">
    <w:name w:val="WW8Num19z0"/>
    <w:qFormat/>
    <w:rsid w:val="007A5A0C"/>
    <w:rPr>
      <w:rFonts w:ascii="Times New Roman" w:hAnsi="Times New Roman" w:cs="Times New Roman"/>
      <w:bCs/>
      <w:sz w:val="24"/>
      <w:szCs w:val="24"/>
    </w:rPr>
  </w:style>
  <w:style w:type="character" w:customStyle="1" w:styleId="WW8Num19z1">
    <w:name w:val="WW8Num19z1"/>
    <w:qFormat/>
    <w:rsid w:val="007A5A0C"/>
  </w:style>
  <w:style w:type="character" w:customStyle="1" w:styleId="WW8Num19z2">
    <w:name w:val="WW8Num19z2"/>
    <w:qFormat/>
    <w:rsid w:val="007A5A0C"/>
  </w:style>
  <w:style w:type="character" w:customStyle="1" w:styleId="WW8Num19z3">
    <w:name w:val="WW8Num19z3"/>
    <w:qFormat/>
    <w:rsid w:val="007A5A0C"/>
  </w:style>
  <w:style w:type="character" w:customStyle="1" w:styleId="WW8Num19z4">
    <w:name w:val="WW8Num19z4"/>
    <w:qFormat/>
    <w:rsid w:val="007A5A0C"/>
  </w:style>
  <w:style w:type="character" w:customStyle="1" w:styleId="WW8Num19z5">
    <w:name w:val="WW8Num19z5"/>
    <w:qFormat/>
    <w:rsid w:val="007A5A0C"/>
  </w:style>
  <w:style w:type="character" w:customStyle="1" w:styleId="WW8Num19z6">
    <w:name w:val="WW8Num19z6"/>
    <w:qFormat/>
    <w:rsid w:val="007A5A0C"/>
  </w:style>
  <w:style w:type="character" w:customStyle="1" w:styleId="WW8Num19z7">
    <w:name w:val="WW8Num19z7"/>
    <w:qFormat/>
    <w:rsid w:val="007A5A0C"/>
  </w:style>
  <w:style w:type="character" w:customStyle="1" w:styleId="WW8Num19z8">
    <w:name w:val="WW8Num19z8"/>
    <w:qFormat/>
    <w:rsid w:val="007A5A0C"/>
  </w:style>
  <w:style w:type="character" w:customStyle="1" w:styleId="WW8Num20z0">
    <w:name w:val="WW8Num20z0"/>
    <w:qFormat/>
    <w:rsid w:val="007A5A0C"/>
  </w:style>
  <w:style w:type="character" w:customStyle="1" w:styleId="WW8Num20z1">
    <w:name w:val="WW8Num20z1"/>
    <w:qFormat/>
    <w:rsid w:val="007A5A0C"/>
    <w:rPr>
      <w:b/>
    </w:rPr>
  </w:style>
  <w:style w:type="character" w:customStyle="1" w:styleId="WW8Num21z0">
    <w:name w:val="WW8Num21z0"/>
    <w:qFormat/>
    <w:rsid w:val="007A5A0C"/>
    <w:rPr>
      <w:b/>
      <w:sz w:val="24"/>
    </w:rPr>
  </w:style>
  <w:style w:type="character" w:customStyle="1" w:styleId="WW8Num21z1">
    <w:name w:val="WW8Num21z1"/>
    <w:qFormat/>
    <w:rsid w:val="007A5A0C"/>
  </w:style>
  <w:style w:type="character" w:customStyle="1" w:styleId="WW8Num21z2">
    <w:name w:val="WW8Num21z2"/>
    <w:qFormat/>
    <w:rsid w:val="007A5A0C"/>
  </w:style>
  <w:style w:type="character" w:customStyle="1" w:styleId="WW8Num21z3">
    <w:name w:val="WW8Num21z3"/>
    <w:qFormat/>
    <w:rsid w:val="007A5A0C"/>
  </w:style>
  <w:style w:type="character" w:customStyle="1" w:styleId="WW8Num21z4">
    <w:name w:val="WW8Num21z4"/>
    <w:qFormat/>
    <w:rsid w:val="007A5A0C"/>
  </w:style>
  <w:style w:type="character" w:customStyle="1" w:styleId="WW8Num21z5">
    <w:name w:val="WW8Num21z5"/>
    <w:qFormat/>
    <w:rsid w:val="007A5A0C"/>
  </w:style>
  <w:style w:type="character" w:customStyle="1" w:styleId="WW8Num21z6">
    <w:name w:val="WW8Num21z6"/>
    <w:qFormat/>
    <w:rsid w:val="007A5A0C"/>
  </w:style>
  <w:style w:type="character" w:customStyle="1" w:styleId="WW8Num21z7">
    <w:name w:val="WW8Num21z7"/>
    <w:qFormat/>
    <w:rsid w:val="007A5A0C"/>
  </w:style>
  <w:style w:type="character" w:customStyle="1" w:styleId="WW8Num21z8">
    <w:name w:val="WW8Num21z8"/>
    <w:qFormat/>
    <w:rsid w:val="007A5A0C"/>
  </w:style>
  <w:style w:type="character" w:customStyle="1" w:styleId="WW8Num22z0">
    <w:name w:val="WW8Num22z0"/>
    <w:qFormat/>
    <w:rsid w:val="007A5A0C"/>
    <w:rPr>
      <w:b/>
      <w:i w:val="0"/>
    </w:rPr>
  </w:style>
  <w:style w:type="character" w:customStyle="1" w:styleId="WW8Num22z1">
    <w:name w:val="WW8Num22z1"/>
    <w:qFormat/>
    <w:rsid w:val="007A5A0C"/>
  </w:style>
  <w:style w:type="character" w:customStyle="1" w:styleId="WW8Num22z2">
    <w:name w:val="WW8Num22z2"/>
    <w:qFormat/>
    <w:rsid w:val="007A5A0C"/>
  </w:style>
  <w:style w:type="character" w:customStyle="1" w:styleId="WW8Num22z3">
    <w:name w:val="WW8Num22z3"/>
    <w:qFormat/>
    <w:rsid w:val="007A5A0C"/>
  </w:style>
  <w:style w:type="character" w:customStyle="1" w:styleId="WW8Num22z4">
    <w:name w:val="WW8Num22z4"/>
    <w:qFormat/>
    <w:rsid w:val="007A5A0C"/>
  </w:style>
  <w:style w:type="character" w:customStyle="1" w:styleId="WW8Num22z5">
    <w:name w:val="WW8Num22z5"/>
    <w:qFormat/>
    <w:rsid w:val="007A5A0C"/>
  </w:style>
  <w:style w:type="character" w:customStyle="1" w:styleId="WW8Num22z6">
    <w:name w:val="WW8Num22z6"/>
    <w:qFormat/>
    <w:rsid w:val="007A5A0C"/>
  </w:style>
  <w:style w:type="character" w:customStyle="1" w:styleId="WW8Num22z7">
    <w:name w:val="WW8Num22z7"/>
    <w:qFormat/>
    <w:rsid w:val="007A5A0C"/>
  </w:style>
  <w:style w:type="character" w:customStyle="1" w:styleId="WW8Num22z8">
    <w:name w:val="WW8Num22z8"/>
    <w:qFormat/>
    <w:rsid w:val="007A5A0C"/>
  </w:style>
  <w:style w:type="character" w:customStyle="1" w:styleId="WW8Num23z0">
    <w:name w:val="WW8Num23z0"/>
    <w:qFormat/>
    <w:rsid w:val="007A5A0C"/>
  </w:style>
  <w:style w:type="character" w:customStyle="1" w:styleId="WW8Num23z1">
    <w:name w:val="WW8Num23z1"/>
    <w:qFormat/>
    <w:rsid w:val="007A5A0C"/>
  </w:style>
  <w:style w:type="character" w:customStyle="1" w:styleId="WW8Num23z2">
    <w:name w:val="WW8Num23z2"/>
    <w:qFormat/>
    <w:rsid w:val="007A5A0C"/>
  </w:style>
  <w:style w:type="character" w:customStyle="1" w:styleId="WW8Num23z3">
    <w:name w:val="WW8Num23z3"/>
    <w:qFormat/>
    <w:rsid w:val="007A5A0C"/>
  </w:style>
  <w:style w:type="character" w:customStyle="1" w:styleId="WW8Num23z4">
    <w:name w:val="WW8Num23z4"/>
    <w:qFormat/>
    <w:rsid w:val="007A5A0C"/>
  </w:style>
  <w:style w:type="character" w:customStyle="1" w:styleId="WW8Num23z5">
    <w:name w:val="WW8Num23z5"/>
    <w:qFormat/>
    <w:rsid w:val="007A5A0C"/>
  </w:style>
  <w:style w:type="character" w:customStyle="1" w:styleId="WW8Num23z6">
    <w:name w:val="WW8Num23z6"/>
    <w:qFormat/>
    <w:rsid w:val="007A5A0C"/>
  </w:style>
  <w:style w:type="character" w:customStyle="1" w:styleId="WW8Num23z7">
    <w:name w:val="WW8Num23z7"/>
    <w:qFormat/>
    <w:rsid w:val="007A5A0C"/>
  </w:style>
  <w:style w:type="character" w:customStyle="1" w:styleId="WW8Num23z8">
    <w:name w:val="WW8Num23z8"/>
    <w:qFormat/>
    <w:rsid w:val="007A5A0C"/>
  </w:style>
  <w:style w:type="character" w:customStyle="1" w:styleId="WW8Num24z0">
    <w:name w:val="WW8Num24z0"/>
    <w:qFormat/>
    <w:rsid w:val="007A5A0C"/>
  </w:style>
  <w:style w:type="character" w:customStyle="1" w:styleId="WW8Num25z0">
    <w:name w:val="WW8Num25z0"/>
    <w:qFormat/>
    <w:rsid w:val="007A5A0C"/>
  </w:style>
  <w:style w:type="character" w:customStyle="1" w:styleId="WW8Num25z1">
    <w:name w:val="WW8Num25z1"/>
    <w:qFormat/>
    <w:rsid w:val="007A5A0C"/>
  </w:style>
  <w:style w:type="character" w:customStyle="1" w:styleId="WW8Num25z2">
    <w:name w:val="WW8Num25z2"/>
    <w:qFormat/>
    <w:rsid w:val="007A5A0C"/>
  </w:style>
  <w:style w:type="character" w:customStyle="1" w:styleId="WW8Num25z3">
    <w:name w:val="WW8Num25z3"/>
    <w:qFormat/>
    <w:rsid w:val="007A5A0C"/>
  </w:style>
  <w:style w:type="character" w:customStyle="1" w:styleId="WW8Num25z4">
    <w:name w:val="WW8Num25z4"/>
    <w:qFormat/>
    <w:rsid w:val="007A5A0C"/>
  </w:style>
  <w:style w:type="character" w:customStyle="1" w:styleId="WW8Num25z5">
    <w:name w:val="WW8Num25z5"/>
    <w:qFormat/>
    <w:rsid w:val="007A5A0C"/>
  </w:style>
  <w:style w:type="character" w:customStyle="1" w:styleId="WW8Num25z6">
    <w:name w:val="WW8Num25z6"/>
    <w:qFormat/>
    <w:rsid w:val="007A5A0C"/>
  </w:style>
  <w:style w:type="character" w:customStyle="1" w:styleId="WW8Num25z7">
    <w:name w:val="WW8Num25z7"/>
    <w:qFormat/>
    <w:rsid w:val="007A5A0C"/>
  </w:style>
  <w:style w:type="character" w:customStyle="1" w:styleId="WW8Num25z8">
    <w:name w:val="WW8Num25z8"/>
    <w:qFormat/>
    <w:rsid w:val="007A5A0C"/>
  </w:style>
  <w:style w:type="character" w:customStyle="1" w:styleId="WW8Num26z0">
    <w:name w:val="WW8Num26z0"/>
    <w:qFormat/>
    <w:rsid w:val="007A5A0C"/>
  </w:style>
  <w:style w:type="character" w:customStyle="1" w:styleId="WW8Num26z1">
    <w:name w:val="WW8Num26z1"/>
    <w:qFormat/>
    <w:rsid w:val="007A5A0C"/>
  </w:style>
  <w:style w:type="character" w:customStyle="1" w:styleId="WW8Num26z2">
    <w:name w:val="WW8Num26z2"/>
    <w:qFormat/>
    <w:rsid w:val="007A5A0C"/>
  </w:style>
  <w:style w:type="character" w:customStyle="1" w:styleId="WW8Num26z3">
    <w:name w:val="WW8Num26z3"/>
    <w:qFormat/>
    <w:rsid w:val="007A5A0C"/>
  </w:style>
  <w:style w:type="character" w:customStyle="1" w:styleId="WW8Num26z4">
    <w:name w:val="WW8Num26z4"/>
    <w:qFormat/>
    <w:rsid w:val="007A5A0C"/>
  </w:style>
  <w:style w:type="character" w:customStyle="1" w:styleId="WW8Num26z5">
    <w:name w:val="WW8Num26z5"/>
    <w:qFormat/>
    <w:rsid w:val="007A5A0C"/>
  </w:style>
  <w:style w:type="character" w:customStyle="1" w:styleId="WW8Num26z6">
    <w:name w:val="WW8Num26z6"/>
    <w:qFormat/>
    <w:rsid w:val="007A5A0C"/>
  </w:style>
  <w:style w:type="character" w:customStyle="1" w:styleId="WW8Num26z7">
    <w:name w:val="WW8Num26z7"/>
    <w:qFormat/>
    <w:rsid w:val="007A5A0C"/>
  </w:style>
  <w:style w:type="character" w:customStyle="1" w:styleId="WW8Num26z8">
    <w:name w:val="WW8Num26z8"/>
    <w:qFormat/>
    <w:rsid w:val="007A5A0C"/>
  </w:style>
  <w:style w:type="character" w:customStyle="1" w:styleId="WW8Num27z0">
    <w:name w:val="WW8Num27z0"/>
    <w:qFormat/>
    <w:rsid w:val="007A5A0C"/>
    <w:rPr>
      <w:rFonts w:ascii="Times New Roman" w:hAnsi="Times New Roman" w:cs="Times New Roman"/>
      <w:sz w:val="32"/>
      <w:szCs w:val="32"/>
    </w:rPr>
  </w:style>
  <w:style w:type="character" w:customStyle="1" w:styleId="WW8Num27z1">
    <w:name w:val="WW8Num27z1"/>
    <w:qFormat/>
    <w:rsid w:val="007A5A0C"/>
  </w:style>
  <w:style w:type="character" w:customStyle="1" w:styleId="WW8Num27z2">
    <w:name w:val="WW8Num27z2"/>
    <w:qFormat/>
    <w:rsid w:val="007A5A0C"/>
  </w:style>
  <w:style w:type="character" w:customStyle="1" w:styleId="WW8Num27z3">
    <w:name w:val="WW8Num27z3"/>
    <w:qFormat/>
    <w:rsid w:val="007A5A0C"/>
  </w:style>
  <w:style w:type="character" w:customStyle="1" w:styleId="WW8Num27z4">
    <w:name w:val="WW8Num27z4"/>
    <w:qFormat/>
    <w:rsid w:val="007A5A0C"/>
  </w:style>
  <w:style w:type="character" w:customStyle="1" w:styleId="WW8Num27z5">
    <w:name w:val="WW8Num27z5"/>
    <w:qFormat/>
    <w:rsid w:val="007A5A0C"/>
  </w:style>
  <w:style w:type="character" w:customStyle="1" w:styleId="WW8Num27z6">
    <w:name w:val="WW8Num27z6"/>
    <w:qFormat/>
    <w:rsid w:val="007A5A0C"/>
  </w:style>
  <w:style w:type="character" w:customStyle="1" w:styleId="WW8Num27z7">
    <w:name w:val="WW8Num27z7"/>
    <w:qFormat/>
    <w:rsid w:val="007A5A0C"/>
  </w:style>
  <w:style w:type="character" w:customStyle="1" w:styleId="WW8Num27z8">
    <w:name w:val="WW8Num27z8"/>
    <w:qFormat/>
    <w:rsid w:val="007A5A0C"/>
  </w:style>
  <w:style w:type="character" w:customStyle="1" w:styleId="WW8Num28z0">
    <w:name w:val="WW8Num28z0"/>
    <w:qFormat/>
    <w:rsid w:val="007A5A0C"/>
  </w:style>
  <w:style w:type="character" w:customStyle="1" w:styleId="WW8Num28z1">
    <w:name w:val="WW8Num28z1"/>
    <w:qFormat/>
    <w:rsid w:val="007A5A0C"/>
    <w:rPr>
      <w:b/>
    </w:rPr>
  </w:style>
  <w:style w:type="character" w:customStyle="1" w:styleId="WW8Num29z0">
    <w:name w:val="WW8Num29z0"/>
    <w:qFormat/>
    <w:rsid w:val="007A5A0C"/>
    <w:rPr>
      <w:rFonts w:ascii="Times New Roman" w:hAnsi="Times New Roman" w:cs="Times New Roman"/>
      <w:bCs/>
      <w:sz w:val="24"/>
      <w:szCs w:val="24"/>
    </w:rPr>
  </w:style>
  <w:style w:type="character" w:customStyle="1" w:styleId="WW8Num29z1">
    <w:name w:val="WW8Num29z1"/>
    <w:qFormat/>
    <w:rsid w:val="007A5A0C"/>
  </w:style>
  <w:style w:type="character" w:customStyle="1" w:styleId="WW8Num29z2">
    <w:name w:val="WW8Num29z2"/>
    <w:qFormat/>
    <w:rsid w:val="007A5A0C"/>
  </w:style>
  <w:style w:type="character" w:customStyle="1" w:styleId="WW8Num29z3">
    <w:name w:val="WW8Num29z3"/>
    <w:qFormat/>
    <w:rsid w:val="007A5A0C"/>
  </w:style>
  <w:style w:type="character" w:customStyle="1" w:styleId="WW8Num29z4">
    <w:name w:val="WW8Num29z4"/>
    <w:qFormat/>
    <w:rsid w:val="007A5A0C"/>
  </w:style>
  <w:style w:type="character" w:customStyle="1" w:styleId="WW8Num29z5">
    <w:name w:val="WW8Num29z5"/>
    <w:qFormat/>
    <w:rsid w:val="007A5A0C"/>
  </w:style>
  <w:style w:type="character" w:customStyle="1" w:styleId="WW8Num29z6">
    <w:name w:val="WW8Num29z6"/>
    <w:qFormat/>
    <w:rsid w:val="007A5A0C"/>
  </w:style>
  <w:style w:type="character" w:customStyle="1" w:styleId="WW8Num29z7">
    <w:name w:val="WW8Num29z7"/>
    <w:qFormat/>
    <w:rsid w:val="007A5A0C"/>
  </w:style>
  <w:style w:type="character" w:customStyle="1" w:styleId="WW8Num29z8">
    <w:name w:val="WW8Num29z8"/>
    <w:qFormat/>
    <w:rsid w:val="007A5A0C"/>
  </w:style>
  <w:style w:type="character" w:customStyle="1" w:styleId="WW8Num30z0">
    <w:name w:val="WW8Num30z0"/>
    <w:qFormat/>
    <w:rsid w:val="007A5A0C"/>
  </w:style>
  <w:style w:type="character" w:customStyle="1" w:styleId="WW8Num31z0">
    <w:name w:val="WW8Num31z0"/>
    <w:qFormat/>
    <w:rsid w:val="007A5A0C"/>
    <w:rPr>
      <w:b/>
    </w:rPr>
  </w:style>
  <w:style w:type="character" w:customStyle="1" w:styleId="WW8Num31z2">
    <w:name w:val="WW8Num31z2"/>
    <w:qFormat/>
    <w:rsid w:val="007A5A0C"/>
  </w:style>
  <w:style w:type="character" w:customStyle="1" w:styleId="WW8Num32z0">
    <w:name w:val="WW8Num32z0"/>
    <w:qFormat/>
    <w:rsid w:val="007A5A0C"/>
  </w:style>
  <w:style w:type="character" w:customStyle="1" w:styleId="WW8Num33z0">
    <w:name w:val="WW8Num33z0"/>
    <w:qFormat/>
    <w:rsid w:val="007A5A0C"/>
  </w:style>
  <w:style w:type="character" w:customStyle="1" w:styleId="WW8Num33z1">
    <w:name w:val="WW8Num33z1"/>
    <w:qFormat/>
    <w:rsid w:val="007A5A0C"/>
  </w:style>
  <w:style w:type="character" w:customStyle="1" w:styleId="WW8Num33z2">
    <w:name w:val="WW8Num33z2"/>
    <w:qFormat/>
    <w:rsid w:val="007A5A0C"/>
  </w:style>
  <w:style w:type="character" w:customStyle="1" w:styleId="WW8Num33z3">
    <w:name w:val="WW8Num33z3"/>
    <w:qFormat/>
    <w:rsid w:val="007A5A0C"/>
  </w:style>
  <w:style w:type="character" w:customStyle="1" w:styleId="WW8Num33z4">
    <w:name w:val="WW8Num33z4"/>
    <w:qFormat/>
    <w:rsid w:val="007A5A0C"/>
  </w:style>
  <w:style w:type="character" w:customStyle="1" w:styleId="WW8Num33z5">
    <w:name w:val="WW8Num33z5"/>
    <w:qFormat/>
    <w:rsid w:val="007A5A0C"/>
  </w:style>
  <w:style w:type="character" w:customStyle="1" w:styleId="WW8Num33z6">
    <w:name w:val="WW8Num33z6"/>
    <w:qFormat/>
    <w:rsid w:val="007A5A0C"/>
  </w:style>
  <w:style w:type="character" w:customStyle="1" w:styleId="WW8Num33z7">
    <w:name w:val="WW8Num33z7"/>
    <w:qFormat/>
    <w:rsid w:val="007A5A0C"/>
  </w:style>
  <w:style w:type="character" w:customStyle="1" w:styleId="WW8Num33z8">
    <w:name w:val="WW8Num33z8"/>
    <w:qFormat/>
    <w:rsid w:val="007A5A0C"/>
  </w:style>
  <w:style w:type="character" w:customStyle="1" w:styleId="WW8Num34z0">
    <w:name w:val="WW8Num34z0"/>
    <w:qFormat/>
    <w:rsid w:val="007A5A0C"/>
    <w:rPr>
      <w:rFonts w:ascii="Times New Roman" w:hAnsi="Times New Roman" w:cs="Times New Roman"/>
      <w:b/>
      <w:sz w:val="24"/>
      <w:szCs w:val="24"/>
    </w:rPr>
  </w:style>
  <w:style w:type="character" w:customStyle="1" w:styleId="WW8Num34z1">
    <w:name w:val="WW8Num34z1"/>
    <w:qFormat/>
    <w:rsid w:val="007A5A0C"/>
  </w:style>
  <w:style w:type="character" w:customStyle="1" w:styleId="WW8Num35z0">
    <w:name w:val="WW8Num35z0"/>
    <w:qFormat/>
    <w:rsid w:val="007A5A0C"/>
  </w:style>
  <w:style w:type="character" w:customStyle="1" w:styleId="WW8Num36z0">
    <w:name w:val="WW8Num36z0"/>
    <w:qFormat/>
    <w:rsid w:val="007A5A0C"/>
  </w:style>
  <w:style w:type="character" w:customStyle="1" w:styleId="WW8Num36z1">
    <w:name w:val="WW8Num36z1"/>
    <w:qFormat/>
    <w:rsid w:val="007A5A0C"/>
  </w:style>
  <w:style w:type="character" w:customStyle="1" w:styleId="WW8Num36z2">
    <w:name w:val="WW8Num36z2"/>
    <w:qFormat/>
    <w:rsid w:val="007A5A0C"/>
  </w:style>
  <w:style w:type="character" w:customStyle="1" w:styleId="WW8Num36z3">
    <w:name w:val="WW8Num36z3"/>
    <w:qFormat/>
    <w:rsid w:val="007A5A0C"/>
  </w:style>
  <w:style w:type="character" w:customStyle="1" w:styleId="WW8Num36z4">
    <w:name w:val="WW8Num36z4"/>
    <w:qFormat/>
    <w:rsid w:val="007A5A0C"/>
  </w:style>
  <w:style w:type="character" w:customStyle="1" w:styleId="WW8Num36z5">
    <w:name w:val="WW8Num36z5"/>
    <w:qFormat/>
    <w:rsid w:val="007A5A0C"/>
  </w:style>
  <w:style w:type="character" w:customStyle="1" w:styleId="WW8Num36z6">
    <w:name w:val="WW8Num36z6"/>
    <w:qFormat/>
    <w:rsid w:val="007A5A0C"/>
  </w:style>
  <w:style w:type="character" w:customStyle="1" w:styleId="WW8Num36z7">
    <w:name w:val="WW8Num36z7"/>
    <w:qFormat/>
    <w:rsid w:val="007A5A0C"/>
  </w:style>
  <w:style w:type="character" w:customStyle="1" w:styleId="WW8Num36z8">
    <w:name w:val="WW8Num36z8"/>
    <w:qFormat/>
    <w:rsid w:val="007A5A0C"/>
  </w:style>
  <w:style w:type="character" w:customStyle="1" w:styleId="WW8Num37z0">
    <w:name w:val="WW8Num37z0"/>
    <w:qFormat/>
    <w:rsid w:val="007A5A0C"/>
  </w:style>
  <w:style w:type="character" w:customStyle="1" w:styleId="WW8Num37z1">
    <w:name w:val="WW8Num37z1"/>
    <w:qFormat/>
    <w:rsid w:val="007A5A0C"/>
    <w:rPr>
      <w:b/>
    </w:rPr>
  </w:style>
  <w:style w:type="character" w:customStyle="1" w:styleId="WW8Num38z0">
    <w:name w:val="WW8Num38z0"/>
    <w:qFormat/>
    <w:rsid w:val="007A5A0C"/>
  </w:style>
  <w:style w:type="character" w:customStyle="1" w:styleId="WW8Num38z1">
    <w:name w:val="WW8Num38z1"/>
    <w:qFormat/>
    <w:rsid w:val="007A5A0C"/>
  </w:style>
  <w:style w:type="character" w:customStyle="1" w:styleId="WW8Num38z2">
    <w:name w:val="WW8Num38z2"/>
    <w:qFormat/>
    <w:rsid w:val="007A5A0C"/>
  </w:style>
  <w:style w:type="character" w:customStyle="1" w:styleId="WW8Num38z3">
    <w:name w:val="WW8Num38z3"/>
    <w:qFormat/>
    <w:rsid w:val="007A5A0C"/>
  </w:style>
  <w:style w:type="character" w:customStyle="1" w:styleId="WW8Num38z4">
    <w:name w:val="WW8Num38z4"/>
    <w:qFormat/>
    <w:rsid w:val="007A5A0C"/>
  </w:style>
  <w:style w:type="character" w:customStyle="1" w:styleId="WW8Num38z5">
    <w:name w:val="WW8Num38z5"/>
    <w:qFormat/>
    <w:rsid w:val="007A5A0C"/>
  </w:style>
  <w:style w:type="character" w:customStyle="1" w:styleId="WW8Num38z6">
    <w:name w:val="WW8Num38z6"/>
    <w:qFormat/>
    <w:rsid w:val="007A5A0C"/>
  </w:style>
  <w:style w:type="character" w:customStyle="1" w:styleId="WW8Num38z7">
    <w:name w:val="WW8Num38z7"/>
    <w:qFormat/>
    <w:rsid w:val="007A5A0C"/>
  </w:style>
  <w:style w:type="character" w:customStyle="1" w:styleId="WW8Num38z8">
    <w:name w:val="WW8Num38z8"/>
    <w:qFormat/>
    <w:rsid w:val="007A5A0C"/>
  </w:style>
  <w:style w:type="character" w:customStyle="1" w:styleId="Domylnaczcionkaakapitu1">
    <w:name w:val="Domyślna czcionka akapitu1"/>
    <w:qFormat/>
    <w:rsid w:val="007A5A0C"/>
  </w:style>
  <w:style w:type="character" w:customStyle="1" w:styleId="Odwoaniedokomentarza1">
    <w:name w:val="Odwołanie do komentarza1"/>
    <w:qFormat/>
    <w:rsid w:val="007A5A0C"/>
    <w:rPr>
      <w:sz w:val="16"/>
      <w:szCs w:val="16"/>
    </w:rPr>
  </w:style>
  <w:style w:type="character" w:customStyle="1" w:styleId="oznaczenie">
    <w:name w:val="oznaczenie"/>
    <w:qFormat/>
    <w:rsid w:val="007A5A0C"/>
  </w:style>
  <w:style w:type="character" w:customStyle="1" w:styleId="lmenustartend">
    <w:name w:val="lmenustartend"/>
    <w:qFormat/>
    <w:rsid w:val="007A5A0C"/>
  </w:style>
  <w:style w:type="character" w:customStyle="1" w:styleId="Znakinumeracji">
    <w:name w:val="Znaki numeracji"/>
    <w:qFormat/>
    <w:rsid w:val="007A5A0C"/>
  </w:style>
  <w:style w:type="character" w:customStyle="1" w:styleId="Odwoanieprzypisukocowego1">
    <w:name w:val="Odwołanie przypisu końcowego1"/>
    <w:qFormat/>
    <w:rsid w:val="007A5A0C"/>
    <w:rPr>
      <w:vertAlign w:val="superscript"/>
    </w:rPr>
  </w:style>
  <w:style w:type="character" w:customStyle="1" w:styleId="TekstkomentarzaZnak1">
    <w:name w:val="Tekst komentarza Znak1"/>
    <w:basedOn w:val="Domylnaczcionkaakapitu"/>
    <w:uiPriority w:val="99"/>
    <w:semiHidden/>
    <w:qFormat/>
    <w:rsid w:val="007A5A0C"/>
    <w:rPr>
      <w:rFonts w:ascii="Calibri" w:eastAsia="Calibri" w:hAnsi="Calibri" w:cs="Calibri"/>
      <w:lang w:eastAsia="zh-CN"/>
    </w:rPr>
  </w:style>
  <w:style w:type="character" w:customStyle="1" w:styleId="TematkomentarzaZnak1">
    <w:name w:val="Temat komentarza Znak1"/>
    <w:basedOn w:val="TekstkomentarzaZnak1"/>
    <w:qFormat/>
    <w:rsid w:val="007A5A0C"/>
    <w:rPr>
      <w:rFonts w:ascii="Calibri" w:eastAsia="Calibri" w:hAnsi="Calibri" w:cs="Calibri"/>
      <w:b/>
      <w:bCs/>
      <w:lang w:eastAsia="zh-CN"/>
    </w:rPr>
  </w:style>
  <w:style w:type="character" w:customStyle="1" w:styleId="TekstdymkaZnak1">
    <w:name w:val="Tekst dymka Znak1"/>
    <w:basedOn w:val="Domylnaczcionkaakapitu"/>
    <w:qFormat/>
    <w:rsid w:val="007A5A0C"/>
    <w:rPr>
      <w:rFonts w:ascii="Tahoma" w:eastAsia="Calibri" w:hAnsi="Tahoma" w:cs="Tahoma"/>
      <w:sz w:val="16"/>
      <w:szCs w:val="16"/>
      <w:lang w:eastAsia="zh-CN"/>
    </w:rPr>
  </w:style>
  <w:style w:type="character" w:customStyle="1" w:styleId="NagwekZnak1">
    <w:name w:val="Nagłówek Znak1"/>
    <w:basedOn w:val="Domylnaczcionkaakapitu"/>
    <w:qFormat/>
    <w:rsid w:val="007A5A0C"/>
    <w:rPr>
      <w:rFonts w:ascii="Calibri" w:eastAsia="Calibri" w:hAnsi="Calibri" w:cs="Calibri"/>
      <w:sz w:val="22"/>
      <w:szCs w:val="22"/>
      <w:lang w:eastAsia="zh-CN"/>
    </w:rPr>
  </w:style>
  <w:style w:type="character" w:customStyle="1" w:styleId="StopkaZnak1">
    <w:name w:val="Stopka Znak1"/>
    <w:basedOn w:val="Domylnaczcionkaakapitu"/>
    <w:qFormat/>
    <w:rsid w:val="007A5A0C"/>
    <w:rPr>
      <w:rFonts w:ascii="Calibri" w:eastAsia="Calibri" w:hAnsi="Calibri" w:cs="Calibri"/>
      <w:sz w:val="22"/>
      <w:szCs w:val="22"/>
      <w:lang w:eastAsia="zh-CN"/>
    </w:rPr>
  </w:style>
  <w:style w:type="character" w:customStyle="1" w:styleId="label">
    <w:name w:val="label"/>
    <w:basedOn w:val="Domylnaczcionkaakapitu"/>
    <w:qFormat/>
    <w:rsid w:val="00B73760"/>
  </w:style>
  <w:style w:type="character" w:customStyle="1" w:styleId="value">
    <w:name w:val="value"/>
    <w:basedOn w:val="Domylnaczcionkaakapitu"/>
    <w:qFormat/>
    <w:rsid w:val="00B73760"/>
  </w:style>
  <w:style w:type="character" w:customStyle="1" w:styleId="HTML-wstpniesformatowanyZnak">
    <w:name w:val="HTML - wstępnie sformatowany Znak"/>
    <w:basedOn w:val="Domylnaczcionkaakapitu"/>
    <w:link w:val="HTML-wstpniesformatowany"/>
    <w:semiHidden/>
    <w:qFormat/>
    <w:rsid w:val="00AB1EA9"/>
    <w:rPr>
      <w:rFonts w:ascii="Consolas" w:hAnsi="Consolas"/>
    </w:rPr>
  </w:style>
  <w:style w:type="character" w:styleId="Nierozpoznanawzmianka">
    <w:name w:val="Unresolved Mention"/>
    <w:basedOn w:val="Domylnaczcionkaakapitu"/>
    <w:uiPriority w:val="99"/>
    <w:semiHidden/>
    <w:unhideWhenUsed/>
    <w:qFormat/>
    <w:rsid w:val="00AB1EA9"/>
    <w:rPr>
      <w:color w:val="605E5C"/>
      <w:shd w:val="clear" w:color="auto" w:fill="E1DFDD"/>
    </w:rPr>
  </w:style>
  <w:style w:type="paragraph" w:styleId="Nagwek">
    <w:name w:val="header"/>
    <w:basedOn w:val="Normalny"/>
    <w:next w:val="Tekstpodstawowy"/>
    <w:link w:val="NagwekZnak"/>
    <w:rsid w:val="000F1DCF"/>
    <w:pPr>
      <w:tabs>
        <w:tab w:val="center" w:pos="4536"/>
        <w:tab w:val="right" w:pos="9072"/>
      </w:tabs>
    </w:pPr>
    <w:rPr>
      <w:lang w:val="x-none" w:eastAsia="x-none"/>
    </w:rPr>
  </w:style>
  <w:style w:type="paragraph" w:styleId="Tekstpodstawowy">
    <w:name w:val="Body Text"/>
    <w:basedOn w:val="Normalny"/>
    <w:rsid w:val="00BE21CB"/>
    <w:pPr>
      <w:spacing w:after="120"/>
    </w:pPr>
  </w:style>
  <w:style w:type="paragraph" w:styleId="Lista">
    <w:name w:val="List"/>
    <w:basedOn w:val="Normalny"/>
    <w:rsid w:val="00BE21CB"/>
    <w:pPr>
      <w:ind w:left="283" w:hanging="283"/>
    </w:pPr>
    <w:rPr>
      <w:sz w:val="20"/>
      <w:szCs w:val="20"/>
    </w:rPr>
  </w:style>
  <w:style w:type="paragraph" w:styleId="Legenda">
    <w:name w:val="caption"/>
    <w:basedOn w:val="Normalny"/>
    <w:qFormat/>
    <w:rsid w:val="007A5A0C"/>
    <w:pPr>
      <w:suppressLineNumbers/>
      <w:spacing w:before="120" w:after="120" w:line="276" w:lineRule="auto"/>
    </w:pPr>
    <w:rPr>
      <w:rFonts w:ascii="Calibri" w:eastAsia="Calibri" w:hAnsi="Calibri" w:cs="Lucida Sans"/>
      <w:i/>
      <w:iCs/>
      <w:lang w:eastAsia="zh-CN"/>
    </w:rPr>
  </w:style>
  <w:style w:type="paragraph" w:customStyle="1" w:styleId="Indeks">
    <w:name w:val="Indeks"/>
    <w:basedOn w:val="Normalny"/>
    <w:qFormat/>
    <w:rsid w:val="007A5A0C"/>
    <w:pPr>
      <w:suppressLineNumbers/>
      <w:spacing w:after="200" w:line="276" w:lineRule="auto"/>
    </w:pPr>
    <w:rPr>
      <w:rFonts w:ascii="Calibri" w:eastAsia="Calibri" w:hAnsi="Calibri" w:cs="Mangal"/>
      <w:sz w:val="22"/>
      <w:szCs w:val="22"/>
      <w:lang w:eastAsia="zh-CN"/>
    </w:rPr>
  </w:style>
  <w:style w:type="paragraph" w:customStyle="1" w:styleId="Gwkaistopka">
    <w:name w:val="Główka i stopka"/>
    <w:basedOn w:val="Normalny"/>
    <w:qFormat/>
  </w:style>
  <w:style w:type="paragraph" w:styleId="Stopka">
    <w:name w:val="footer"/>
    <w:basedOn w:val="Normalny"/>
    <w:link w:val="StopkaZnak"/>
    <w:rsid w:val="00BE21CB"/>
    <w:pPr>
      <w:tabs>
        <w:tab w:val="center" w:pos="4536"/>
        <w:tab w:val="right" w:pos="9072"/>
      </w:tabs>
    </w:pPr>
  </w:style>
  <w:style w:type="paragraph" w:styleId="Listapunktowana4">
    <w:name w:val="List Bullet 4"/>
    <w:basedOn w:val="Normalny"/>
    <w:qFormat/>
    <w:rsid w:val="00BE21CB"/>
    <w:pPr>
      <w:ind w:left="849" w:hanging="283"/>
    </w:pPr>
    <w:rPr>
      <w:sz w:val="20"/>
      <w:szCs w:val="20"/>
    </w:rPr>
  </w:style>
  <w:style w:type="paragraph" w:styleId="Listapunktowana5">
    <w:name w:val="List Bullet 5"/>
    <w:basedOn w:val="Normalny"/>
    <w:qFormat/>
    <w:rsid w:val="00BE21CB"/>
    <w:pPr>
      <w:ind w:left="1132" w:hanging="283"/>
    </w:pPr>
    <w:rPr>
      <w:sz w:val="20"/>
      <w:szCs w:val="20"/>
    </w:rPr>
  </w:style>
  <w:style w:type="paragraph" w:styleId="Tekstpodstawowywcity">
    <w:name w:val="Body Text Indent"/>
    <w:basedOn w:val="Normalny"/>
    <w:link w:val="TekstpodstawowywcityZnak"/>
    <w:rsid w:val="00BE21CB"/>
    <w:pPr>
      <w:spacing w:after="120"/>
      <w:ind w:left="283"/>
    </w:pPr>
    <w:rPr>
      <w:lang w:val="x-none" w:eastAsia="x-none"/>
    </w:rPr>
  </w:style>
  <w:style w:type="paragraph" w:styleId="Tekstpodstawowy3">
    <w:name w:val="Body Text 3"/>
    <w:basedOn w:val="Normalny"/>
    <w:link w:val="Tekstpodstawowy3Znak"/>
    <w:qFormat/>
    <w:rsid w:val="00BE21CB"/>
    <w:pPr>
      <w:jc w:val="both"/>
    </w:pPr>
    <w:rPr>
      <w:rFonts w:ascii="Arial" w:hAnsi="Arial" w:cs="Arial"/>
    </w:rPr>
  </w:style>
  <w:style w:type="paragraph" w:styleId="Tekstpodstawowywcity2">
    <w:name w:val="Body Text Indent 2"/>
    <w:basedOn w:val="Normalny"/>
    <w:link w:val="Tekstpodstawowywcity2Znak"/>
    <w:qFormat/>
    <w:rsid w:val="00BE21CB"/>
    <w:pPr>
      <w:spacing w:after="120" w:line="480" w:lineRule="auto"/>
      <w:ind w:left="283"/>
    </w:pPr>
  </w:style>
  <w:style w:type="paragraph" w:styleId="Tekstpodstawowywcity3">
    <w:name w:val="Body Text Indent 3"/>
    <w:basedOn w:val="Normalny"/>
    <w:link w:val="Tekstpodstawowywcity3Znak"/>
    <w:qFormat/>
    <w:rsid w:val="00BE21CB"/>
    <w:pPr>
      <w:ind w:left="284" w:hanging="284"/>
      <w:jc w:val="both"/>
    </w:pPr>
    <w:rPr>
      <w:rFonts w:ascii="Arial" w:hAnsi="Arial" w:cs="Arial"/>
      <w:b/>
      <w:bCs/>
    </w:rPr>
  </w:style>
  <w:style w:type="paragraph" w:customStyle="1" w:styleId="Skrconyadreszwrotny">
    <w:name w:val="Skrócony adres zwrotny"/>
    <w:basedOn w:val="Normalny"/>
    <w:qFormat/>
    <w:rsid w:val="00BE21CB"/>
    <w:rPr>
      <w:sz w:val="20"/>
      <w:szCs w:val="20"/>
    </w:rPr>
  </w:style>
  <w:style w:type="paragraph" w:customStyle="1" w:styleId="WierszPP">
    <w:name w:val="Wiersz PP"/>
    <w:basedOn w:val="Podpis"/>
    <w:qFormat/>
    <w:rsid w:val="00BE21CB"/>
    <w:rPr>
      <w:sz w:val="20"/>
      <w:szCs w:val="20"/>
    </w:rPr>
  </w:style>
  <w:style w:type="paragraph" w:styleId="Podpis">
    <w:name w:val="Signature"/>
    <w:basedOn w:val="Normalny"/>
    <w:rsid w:val="00BE21CB"/>
    <w:pPr>
      <w:ind w:left="4252"/>
    </w:pPr>
  </w:style>
  <w:style w:type="paragraph" w:styleId="Akapitzlist">
    <w:name w:val="List Paragraph"/>
    <w:basedOn w:val="Normalny"/>
    <w:link w:val="AkapitzlistZnak"/>
    <w:qFormat/>
    <w:pPr>
      <w:ind w:left="720"/>
    </w:pPr>
    <w:rPr>
      <w:rFonts w:ascii="Calibri" w:hAnsi="Calibri"/>
      <w:sz w:val="20"/>
      <w:szCs w:val="20"/>
    </w:rPr>
  </w:style>
  <w:style w:type="paragraph" w:customStyle="1" w:styleId="Bodytext21">
    <w:name w:val="Body text (2)1"/>
    <w:basedOn w:val="Normalny"/>
    <w:link w:val="Bodytext2"/>
    <w:qFormat/>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paragraph" w:customStyle="1" w:styleId="Heading31">
    <w:name w:val="Heading #31"/>
    <w:basedOn w:val="Normalny"/>
    <w:link w:val="Heading3"/>
    <w:qFormat/>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paragraph" w:styleId="NormalnyWeb">
    <w:name w:val="Normal (Web)"/>
    <w:basedOn w:val="Normalny"/>
    <w:uiPriority w:val="99"/>
    <w:qFormat/>
    <w:rsid w:val="00666F41"/>
    <w:pPr>
      <w:spacing w:beforeAutospacing="1" w:afterAutospacing="1"/>
      <w:jc w:val="both"/>
    </w:pPr>
    <w:rPr>
      <w:sz w:val="20"/>
      <w:szCs w:val="20"/>
    </w:rPr>
  </w:style>
  <w:style w:type="paragraph" w:customStyle="1" w:styleId="Standard">
    <w:name w:val="Standard"/>
    <w:qFormat/>
    <w:rsid w:val="00672F29"/>
    <w:pPr>
      <w:textAlignment w:val="baseline"/>
    </w:pPr>
    <w:rPr>
      <w:kern w:val="2"/>
    </w:rPr>
  </w:style>
  <w:style w:type="paragraph" w:customStyle="1" w:styleId="Textbody">
    <w:name w:val="Text body"/>
    <w:basedOn w:val="Standard"/>
    <w:link w:val="TekstpodstawowyZnak"/>
    <w:qFormat/>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paragraph" w:styleId="Tekstdymka">
    <w:name w:val="Balloon Text"/>
    <w:basedOn w:val="Normalny"/>
    <w:link w:val="TekstdymkaZnak"/>
    <w:qFormat/>
    <w:rsid w:val="001A33C6"/>
    <w:rPr>
      <w:rFonts w:ascii="Tahoma" w:hAnsi="Tahoma"/>
      <w:sz w:val="16"/>
      <w:szCs w:val="16"/>
      <w:lang w:val="x-none" w:eastAsia="x-none"/>
    </w:rPr>
  </w:style>
  <w:style w:type="paragraph" w:styleId="Tekstprzypisudolnego">
    <w:name w:val="footnote text"/>
    <w:basedOn w:val="Normalny"/>
    <w:link w:val="TekstprzypisudolnegoZnak"/>
    <w:uiPriority w:val="99"/>
    <w:rsid w:val="006470AB"/>
    <w:rPr>
      <w:sz w:val="20"/>
      <w:szCs w:val="20"/>
    </w:rPr>
  </w:style>
  <w:style w:type="paragraph" w:styleId="Tekstkomentarza">
    <w:name w:val="annotation text"/>
    <w:basedOn w:val="Normalny"/>
    <w:link w:val="TekstkomentarzaZnak"/>
    <w:uiPriority w:val="99"/>
    <w:qFormat/>
    <w:rsid w:val="00A67961"/>
    <w:rPr>
      <w:sz w:val="20"/>
      <w:szCs w:val="20"/>
    </w:rPr>
  </w:style>
  <w:style w:type="paragraph" w:styleId="Tematkomentarza">
    <w:name w:val="annotation subject"/>
    <w:basedOn w:val="Tekstkomentarza"/>
    <w:next w:val="Tekstkomentarza"/>
    <w:link w:val="TematkomentarzaZnak"/>
    <w:qFormat/>
    <w:rsid w:val="00A67961"/>
    <w:rPr>
      <w:b/>
      <w:bCs/>
    </w:rPr>
  </w:style>
  <w:style w:type="paragraph" w:styleId="Tekstpodstawowyzwciciem2">
    <w:name w:val="Body Text First Indent 2"/>
    <w:basedOn w:val="Tekstpodstawowywcity"/>
    <w:link w:val="Tekstpodstawowyzwciciem2Znak"/>
    <w:qFormat/>
    <w:rsid w:val="00A67961"/>
    <w:pPr>
      <w:ind w:firstLine="210"/>
    </w:pPr>
    <w:rPr>
      <w:lang w:val="pl-PL" w:eastAsia="pl-PL"/>
    </w:rPr>
  </w:style>
  <w:style w:type="paragraph" w:styleId="Poprawka">
    <w:name w:val="Revision"/>
    <w:qFormat/>
    <w:rsid w:val="00387C05"/>
    <w:rPr>
      <w:sz w:val="24"/>
      <w:szCs w:val="24"/>
    </w:rPr>
  </w:style>
  <w:style w:type="paragraph" w:customStyle="1" w:styleId="kasia">
    <w:name w:val="kasia"/>
    <w:basedOn w:val="Normalny"/>
    <w:link w:val="kasiaZnak"/>
    <w:uiPriority w:val="99"/>
    <w:qFormat/>
    <w:rsid w:val="00CC64FA"/>
    <w:pPr>
      <w:spacing w:line="252" w:lineRule="auto"/>
      <w:jc w:val="center"/>
    </w:pPr>
    <w:rPr>
      <w:rFonts w:ascii="Arial" w:hAnsi="Arial" w:cs="Arial"/>
      <w:b/>
      <w:i/>
      <w:szCs w:val="20"/>
      <w:u w:val="single"/>
    </w:rPr>
  </w:style>
  <w:style w:type="paragraph" w:customStyle="1" w:styleId="pkt">
    <w:name w:val="pkt"/>
    <w:basedOn w:val="Normalny"/>
    <w:link w:val="pktZnak"/>
    <w:qFormat/>
    <w:rsid w:val="00135E48"/>
    <w:pPr>
      <w:spacing w:before="60" w:after="60" w:line="252" w:lineRule="auto"/>
      <w:ind w:left="851" w:hanging="295"/>
      <w:jc w:val="both"/>
    </w:pPr>
    <w:rPr>
      <w:szCs w:val="20"/>
    </w:rPr>
  </w:style>
  <w:style w:type="paragraph" w:customStyle="1" w:styleId="text-justify">
    <w:name w:val="text-justify"/>
    <w:basedOn w:val="Normalny"/>
    <w:qFormat/>
    <w:rsid w:val="00667596"/>
    <w:pPr>
      <w:spacing w:beforeAutospacing="1" w:afterAutospacing="1"/>
    </w:pPr>
  </w:style>
  <w:style w:type="paragraph" w:styleId="Bezodstpw">
    <w:name w:val="No Spacing"/>
    <w:uiPriority w:val="1"/>
    <w:qFormat/>
    <w:rsid w:val="00395E5B"/>
    <w:rPr>
      <w:rFonts w:eastAsia="Calibri"/>
      <w:sz w:val="24"/>
      <w:szCs w:val="24"/>
    </w:rPr>
  </w:style>
  <w:style w:type="paragraph" w:customStyle="1" w:styleId="Default">
    <w:name w:val="Default"/>
    <w:qFormat/>
    <w:rsid w:val="007A0F45"/>
    <w:rPr>
      <w:color w:val="000000"/>
      <w:sz w:val="24"/>
      <w:szCs w:val="24"/>
    </w:rPr>
  </w:style>
  <w:style w:type="paragraph" w:customStyle="1" w:styleId="Kolorowalistaakcent11">
    <w:name w:val="Kolorowa lista — akcent 11"/>
    <w:basedOn w:val="Normalny"/>
    <w:uiPriority w:val="34"/>
    <w:qFormat/>
    <w:rsid w:val="00AB583A"/>
    <w:pPr>
      <w:ind w:left="720"/>
      <w:contextualSpacing/>
    </w:pPr>
    <w:rPr>
      <w:sz w:val="20"/>
      <w:szCs w:val="20"/>
      <w:lang w:eastAsia="ar-SA"/>
    </w:rPr>
  </w:style>
  <w:style w:type="paragraph" w:customStyle="1" w:styleId="Tekstpodstawowy21">
    <w:name w:val="Tekst podstawowy 21"/>
    <w:basedOn w:val="Normalny"/>
    <w:qFormat/>
    <w:rsid w:val="00D8794E"/>
    <w:pPr>
      <w:ind w:left="1080"/>
      <w:jc w:val="both"/>
    </w:pPr>
    <w:rPr>
      <w:color w:val="00000A"/>
      <w:sz w:val="22"/>
      <w:szCs w:val="20"/>
    </w:rPr>
  </w:style>
  <w:style w:type="paragraph" w:customStyle="1" w:styleId="1">
    <w:name w:val="1."/>
    <w:basedOn w:val="Normalny"/>
    <w:qFormat/>
    <w:rsid w:val="00027712"/>
    <w:pPr>
      <w:spacing w:line="258" w:lineRule="atLeast"/>
      <w:ind w:left="227" w:hanging="227"/>
      <w:jc w:val="both"/>
    </w:pPr>
    <w:rPr>
      <w:rFonts w:ascii="FrankfurtGothic" w:hAnsi="FrankfurtGothic"/>
      <w:color w:val="000000"/>
      <w:sz w:val="19"/>
      <w:szCs w:val="20"/>
      <w:lang w:val="x-none" w:eastAsia="ar-SA"/>
    </w:rPr>
  </w:style>
  <w:style w:type="paragraph" w:customStyle="1" w:styleId="D1tre">
    <w:name w:val="D1 treść"/>
    <w:basedOn w:val="Akapitzlist"/>
    <w:qFormat/>
    <w:rsid w:val="00C51FDD"/>
    <w:pPr>
      <w:spacing w:after="100" w:line="360" w:lineRule="auto"/>
      <w:contextualSpacing/>
      <w:jc w:val="both"/>
    </w:pPr>
    <w:rPr>
      <w:rFonts w:ascii="Arial" w:hAnsi="Arial"/>
      <w:sz w:val="22"/>
      <w:szCs w:val="22"/>
      <w:lang w:eastAsia="en-US"/>
    </w:rPr>
  </w:style>
  <w:style w:type="paragraph" w:customStyle="1" w:styleId="Style13">
    <w:name w:val="Style13"/>
    <w:basedOn w:val="Normalny"/>
    <w:qFormat/>
    <w:rsid w:val="008A6DFE"/>
    <w:pPr>
      <w:spacing w:line="228" w:lineRule="exact"/>
      <w:ind w:hanging="336"/>
      <w:jc w:val="both"/>
    </w:pPr>
  </w:style>
  <w:style w:type="paragraph" w:customStyle="1" w:styleId="Tekstpodstawowy22">
    <w:name w:val="Tekst podstawowy 22"/>
    <w:basedOn w:val="Normalny"/>
    <w:qFormat/>
    <w:rsid w:val="00170319"/>
    <w:pPr>
      <w:spacing w:after="120" w:line="480" w:lineRule="auto"/>
    </w:pPr>
    <w:rPr>
      <w:rFonts w:eastAsia="Calibri"/>
      <w:lang w:val="x-none" w:eastAsia="zh-CN"/>
    </w:rPr>
  </w:style>
  <w:style w:type="paragraph" w:customStyle="1" w:styleId="Text1">
    <w:name w:val="Text 1"/>
    <w:basedOn w:val="Normalny"/>
    <w:qFormat/>
    <w:rsid w:val="005834FF"/>
    <w:pPr>
      <w:spacing w:before="120" w:after="120"/>
      <w:ind w:left="850"/>
      <w:jc w:val="both"/>
    </w:pPr>
    <w:rPr>
      <w:rFonts w:eastAsia="Calibri"/>
      <w:szCs w:val="22"/>
      <w:lang w:eastAsia="en-GB"/>
    </w:rPr>
  </w:style>
  <w:style w:type="paragraph" w:customStyle="1" w:styleId="NumPar1">
    <w:name w:val="NumPar 1"/>
    <w:basedOn w:val="Normalny"/>
    <w:next w:val="Text1"/>
    <w:qFormat/>
    <w:rsid w:val="005834FF"/>
    <w:pPr>
      <w:numPr>
        <w:numId w:val="38"/>
      </w:numPr>
      <w:spacing w:before="120" w:after="120"/>
      <w:jc w:val="both"/>
    </w:pPr>
    <w:rPr>
      <w:rFonts w:eastAsia="Calibri"/>
      <w:szCs w:val="22"/>
      <w:lang w:eastAsia="en-GB"/>
    </w:rPr>
  </w:style>
  <w:style w:type="paragraph" w:customStyle="1" w:styleId="NumPar2">
    <w:name w:val="NumPar 2"/>
    <w:basedOn w:val="Normalny"/>
    <w:next w:val="Text1"/>
    <w:qFormat/>
    <w:rsid w:val="005834FF"/>
    <w:pPr>
      <w:numPr>
        <w:ilvl w:val="1"/>
        <w:numId w:val="38"/>
      </w:numPr>
      <w:spacing w:before="120" w:after="120"/>
      <w:jc w:val="both"/>
    </w:pPr>
    <w:rPr>
      <w:rFonts w:eastAsia="Calibri"/>
      <w:szCs w:val="22"/>
      <w:lang w:eastAsia="en-GB"/>
    </w:rPr>
  </w:style>
  <w:style w:type="paragraph" w:customStyle="1" w:styleId="NumPar3">
    <w:name w:val="NumPar 3"/>
    <w:basedOn w:val="Normalny"/>
    <w:next w:val="Text1"/>
    <w:qFormat/>
    <w:rsid w:val="005834FF"/>
    <w:pPr>
      <w:numPr>
        <w:ilvl w:val="2"/>
        <w:numId w:val="38"/>
      </w:numPr>
      <w:spacing w:before="120" w:after="120"/>
      <w:jc w:val="both"/>
    </w:pPr>
    <w:rPr>
      <w:rFonts w:eastAsia="Calibri"/>
      <w:szCs w:val="22"/>
      <w:lang w:eastAsia="en-GB"/>
    </w:rPr>
  </w:style>
  <w:style w:type="paragraph" w:customStyle="1" w:styleId="NumPar4">
    <w:name w:val="NumPar 4"/>
    <w:basedOn w:val="Normalny"/>
    <w:next w:val="Text1"/>
    <w:qFormat/>
    <w:rsid w:val="005834FF"/>
    <w:pPr>
      <w:numPr>
        <w:ilvl w:val="3"/>
        <w:numId w:val="38"/>
      </w:numPr>
      <w:spacing w:before="120" w:after="120"/>
      <w:jc w:val="both"/>
    </w:pPr>
    <w:rPr>
      <w:rFonts w:eastAsia="Calibri"/>
      <w:szCs w:val="22"/>
      <w:lang w:eastAsia="en-GB"/>
    </w:rPr>
  </w:style>
  <w:style w:type="paragraph" w:customStyle="1" w:styleId="ChapterTitle">
    <w:name w:val="ChapterTitle"/>
    <w:basedOn w:val="Normalny"/>
    <w:next w:val="Normalny"/>
    <w:qFormat/>
    <w:rsid w:val="005834FF"/>
    <w:pPr>
      <w:keepNext/>
      <w:spacing w:before="120" w:after="360"/>
      <w:jc w:val="center"/>
    </w:pPr>
    <w:rPr>
      <w:rFonts w:eastAsia="Calibri"/>
      <w:b/>
      <w:sz w:val="32"/>
      <w:szCs w:val="22"/>
      <w:lang w:eastAsia="en-GB"/>
    </w:rPr>
  </w:style>
  <w:style w:type="paragraph" w:customStyle="1" w:styleId="SectionTitle">
    <w:name w:val="SectionTitle"/>
    <w:basedOn w:val="Normalny"/>
    <w:next w:val="Nagwek1"/>
    <w:qFormat/>
    <w:rsid w:val="005834F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qFormat/>
    <w:rsid w:val="005834FF"/>
    <w:pPr>
      <w:spacing w:before="120" w:after="120"/>
      <w:jc w:val="center"/>
    </w:pPr>
    <w:rPr>
      <w:rFonts w:eastAsia="Calibri"/>
      <w:b/>
      <w:szCs w:val="22"/>
      <w:u w:val="single"/>
      <w:lang w:eastAsia="en-GB"/>
    </w:rPr>
  </w:style>
  <w:style w:type="paragraph" w:customStyle="1" w:styleId="NormalBold">
    <w:name w:val="NormalBold"/>
    <w:basedOn w:val="Normalny"/>
    <w:link w:val="NormalBoldChar"/>
    <w:qFormat/>
    <w:rsid w:val="00D7748F"/>
    <w:pPr>
      <w:widowControl w:val="0"/>
    </w:pPr>
    <w:rPr>
      <w:b/>
      <w:szCs w:val="22"/>
      <w:lang w:eastAsia="en-GB"/>
    </w:rPr>
  </w:style>
  <w:style w:type="paragraph" w:customStyle="1" w:styleId="NormalLeft">
    <w:name w:val="Normal Left"/>
    <w:basedOn w:val="Normalny"/>
    <w:qFormat/>
    <w:rsid w:val="00D7748F"/>
    <w:pPr>
      <w:spacing w:before="120" w:after="120"/>
    </w:pPr>
    <w:rPr>
      <w:rFonts w:eastAsia="Calibri"/>
      <w:szCs w:val="22"/>
      <w:lang w:eastAsia="en-GB"/>
    </w:rPr>
  </w:style>
  <w:style w:type="paragraph" w:customStyle="1" w:styleId="Tiret0">
    <w:name w:val="Tiret 0"/>
    <w:basedOn w:val="Normalny"/>
    <w:qFormat/>
    <w:rsid w:val="00D7748F"/>
    <w:pPr>
      <w:numPr>
        <w:numId w:val="39"/>
      </w:numPr>
      <w:spacing w:before="120" w:after="120"/>
      <w:jc w:val="both"/>
    </w:pPr>
    <w:rPr>
      <w:rFonts w:eastAsia="Calibri"/>
      <w:szCs w:val="22"/>
      <w:lang w:eastAsia="en-GB"/>
    </w:rPr>
  </w:style>
  <w:style w:type="paragraph" w:customStyle="1" w:styleId="Tiret1">
    <w:name w:val="Tiret 1"/>
    <w:basedOn w:val="Normalny"/>
    <w:qFormat/>
    <w:rsid w:val="00D7748F"/>
    <w:pPr>
      <w:numPr>
        <w:numId w:val="40"/>
      </w:numPr>
      <w:spacing w:before="120" w:after="120"/>
      <w:jc w:val="both"/>
    </w:pPr>
    <w:rPr>
      <w:rFonts w:eastAsia="Calibri"/>
      <w:szCs w:val="22"/>
      <w:lang w:eastAsia="en-GB"/>
    </w:rPr>
  </w:style>
  <w:style w:type="paragraph" w:customStyle="1" w:styleId="Zawartotabeli">
    <w:name w:val="Zawartość tabeli"/>
    <w:basedOn w:val="Normalny"/>
    <w:qFormat/>
    <w:rsid w:val="00CB6778"/>
    <w:pPr>
      <w:suppressLineNumbers/>
    </w:pPr>
    <w:rPr>
      <w:sz w:val="20"/>
      <w:szCs w:val="20"/>
      <w:lang w:eastAsia="ar-SA"/>
    </w:rPr>
  </w:style>
  <w:style w:type="paragraph" w:customStyle="1" w:styleId="Tekstpodstawowy1">
    <w:name w:val="Tekst podstawowy1"/>
    <w:basedOn w:val="Normalny"/>
    <w:uiPriority w:val="99"/>
    <w:semiHidden/>
    <w:qFormat/>
    <w:rsid w:val="006C6291"/>
    <w:rPr>
      <w:rFonts w:ascii="Arial" w:hAnsi="Arial" w:cs="Arial"/>
    </w:rPr>
  </w:style>
  <w:style w:type="paragraph" w:customStyle="1" w:styleId="Zwykytekst1">
    <w:name w:val="Zwykły tekst1"/>
    <w:basedOn w:val="Normalny"/>
    <w:uiPriority w:val="99"/>
    <w:qFormat/>
    <w:rsid w:val="006C6291"/>
    <w:rPr>
      <w:rFonts w:ascii="Courier New" w:hAnsi="Courier New" w:cs="Courier New"/>
      <w:sz w:val="20"/>
      <w:szCs w:val="20"/>
      <w:lang w:eastAsia="ar-SA"/>
    </w:rPr>
  </w:style>
  <w:style w:type="paragraph" w:customStyle="1" w:styleId="divpkt">
    <w:name w:val="div.pkt"/>
    <w:next w:val="Normalny"/>
    <w:qFormat/>
    <w:rsid w:val="00A235AD"/>
    <w:pPr>
      <w:widowControl w:val="0"/>
      <w:spacing w:line="40" w:lineRule="atLeast"/>
      <w:ind w:left="240"/>
      <w:jc w:val="both"/>
    </w:pPr>
    <w:rPr>
      <w:rFonts w:ascii="Arial" w:eastAsia="Arial" w:hAnsi="Arial" w:cs="Arial"/>
      <w:color w:val="000000"/>
      <w:sz w:val="18"/>
      <w:szCs w:val="18"/>
      <w:lang w:eastAsia="zh-CN" w:bidi="hi-IN"/>
    </w:rPr>
  </w:style>
  <w:style w:type="paragraph" w:customStyle="1" w:styleId="Nagwek20">
    <w:name w:val="Nagłówek2"/>
    <w:basedOn w:val="Normalny"/>
    <w:next w:val="Tekstpodstawowy"/>
    <w:qFormat/>
    <w:rsid w:val="007A5A0C"/>
    <w:pPr>
      <w:keepNext/>
      <w:spacing w:before="240" w:after="120" w:line="276" w:lineRule="auto"/>
    </w:pPr>
    <w:rPr>
      <w:rFonts w:ascii="Liberation Sans" w:eastAsia="Microsoft YaHei" w:hAnsi="Liberation Sans" w:cs="Lucida Sans"/>
      <w:sz w:val="28"/>
      <w:szCs w:val="28"/>
      <w:lang w:eastAsia="zh-CN"/>
    </w:rPr>
  </w:style>
  <w:style w:type="paragraph" w:customStyle="1" w:styleId="Nagwek10">
    <w:name w:val="Nagłówek1"/>
    <w:basedOn w:val="Normalny"/>
    <w:next w:val="Tekstpodstawowy"/>
    <w:qFormat/>
    <w:rsid w:val="007A5A0C"/>
    <w:pPr>
      <w:keepNext/>
      <w:spacing w:before="240" w:after="120" w:line="276" w:lineRule="auto"/>
    </w:pPr>
    <w:rPr>
      <w:rFonts w:ascii="Arial" w:eastAsia="Microsoft YaHei" w:hAnsi="Arial" w:cs="Mangal"/>
      <w:sz w:val="28"/>
      <w:szCs w:val="28"/>
      <w:lang w:eastAsia="zh-CN"/>
    </w:rPr>
  </w:style>
  <w:style w:type="paragraph" w:customStyle="1" w:styleId="Podpis1">
    <w:name w:val="Podpis1"/>
    <w:basedOn w:val="Normalny"/>
    <w:qFormat/>
    <w:rsid w:val="007A5A0C"/>
    <w:pPr>
      <w:suppressLineNumbers/>
      <w:spacing w:before="120" w:after="120" w:line="276" w:lineRule="auto"/>
    </w:pPr>
    <w:rPr>
      <w:rFonts w:ascii="Calibri" w:eastAsia="Calibri" w:hAnsi="Calibri" w:cs="Mangal"/>
      <w:i/>
      <w:iCs/>
      <w:lang w:eastAsia="zh-CN"/>
    </w:rPr>
  </w:style>
  <w:style w:type="paragraph" w:customStyle="1" w:styleId="Tekstkomentarza1">
    <w:name w:val="Tekst komentarza1"/>
    <w:basedOn w:val="Normalny"/>
    <w:qFormat/>
    <w:rsid w:val="007A5A0C"/>
    <w:pPr>
      <w:spacing w:after="200" w:line="276" w:lineRule="auto"/>
    </w:pPr>
    <w:rPr>
      <w:rFonts w:ascii="Calibri" w:eastAsia="Calibri" w:hAnsi="Calibri" w:cs="Calibri"/>
      <w:sz w:val="20"/>
      <w:szCs w:val="20"/>
      <w:lang w:eastAsia="zh-CN"/>
    </w:rPr>
  </w:style>
  <w:style w:type="paragraph" w:customStyle="1" w:styleId="Nagwektabeli">
    <w:name w:val="Nagłówek tabeli"/>
    <w:basedOn w:val="Zawartotabeli"/>
    <w:qFormat/>
    <w:rsid w:val="007A5A0C"/>
    <w:pPr>
      <w:spacing w:after="200" w:line="276" w:lineRule="auto"/>
      <w:jc w:val="center"/>
    </w:pPr>
    <w:rPr>
      <w:rFonts w:ascii="Calibri" w:eastAsia="Calibri" w:hAnsi="Calibri" w:cs="Calibri"/>
      <w:b/>
      <w:bCs/>
      <w:sz w:val="22"/>
      <w:szCs w:val="22"/>
      <w:lang w:eastAsia="zh-CN"/>
    </w:rPr>
  </w:style>
  <w:style w:type="paragraph" w:customStyle="1" w:styleId="p">
    <w:name w:val="p"/>
    <w:next w:val="Normalny"/>
    <w:qFormat/>
    <w:rsid w:val="007A5A0C"/>
    <w:pPr>
      <w:widowControl w:val="0"/>
      <w:spacing w:before="20" w:after="40" w:line="40" w:lineRule="atLeast"/>
      <w:jc w:val="both"/>
    </w:pPr>
    <w:rPr>
      <w:rFonts w:ascii="Arial" w:eastAsia="Arial" w:hAnsi="Arial" w:cs="Arial"/>
      <w:color w:val="000000"/>
      <w:sz w:val="18"/>
      <w:szCs w:val="18"/>
      <w:lang w:eastAsia="zh-CN" w:bidi="hi-IN"/>
    </w:rPr>
  </w:style>
  <w:style w:type="paragraph" w:customStyle="1" w:styleId="ppkt">
    <w:name w:val="p.pkt"/>
    <w:next w:val="Normalny"/>
    <w:qFormat/>
    <w:rsid w:val="007A5A0C"/>
    <w:pPr>
      <w:widowControl w:val="0"/>
      <w:spacing w:line="40" w:lineRule="atLeast"/>
      <w:ind w:left="240"/>
      <w:jc w:val="both"/>
    </w:pPr>
    <w:rPr>
      <w:rFonts w:ascii="Arial" w:eastAsia="Arial" w:hAnsi="Arial" w:cs="Arial"/>
      <w:color w:val="000000"/>
      <w:sz w:val="18"/>
      <w:szCs w:val="18"/>
      <w:lang w:eastAsia="zh-CN" w:bidi="hi-IN"/>
    </w:rPr>
  </w:style>
  <w:style w:type="paragraph" w:customStyle="1" w:styleId="Teksttreci">
    <w:name w:val="Tekst treści"/>
    <w:basedOn w:val="Normalny"/>
    <w:unhideWhenUsed/>
    <w:qFormat/>
    <w:rsid w:val="009E21AD"/>
    <w:pPr>
      <w:shd w:val="clear" w:color="auto" w:fill="FFFFFF"/>
      <w:spacing w:after="200" w:line="240" w:lineRule="atLeast"/>
      <w:ind w:hanging="1700"/>
    </w:pPr>
    <w:rPr>
      <w:rFonts w:ascii="Verdana" w:eastAsia="SimSun" w:hAnsi="Verdana" w:cs="Verdana"/>
      <w:sz w:val="19"/>
      <w:szCs w:val="19"/>
      <w:lang w:val="cs-CZ"/>
    </w:rPr>
  </w:style>
  <w:style w:type="paragraph" w:styleId="HTML-wstpniesformatowany">
    <w:name w:val="HTML Preformatted"/>
    <w:basedOn w:val="Normalny"/>
    <w:link w:val="HTML-wstpniesformatowanyZnak"/>
    <w:semiHidden/>
    <w:unhideWhenUsed/>
    <w:qFormat/>
    <w:rsid w:val="00AB1EA9"/>
    <w:rPr>
      <w:rFonts w:ascii="Consolas" w:hAnsi="Consolas"/>
      <w:sz w:val="20"/>
      <w:szCs w:val="20"/>
    </w:rPr>
  </w:style>
  <w:style w:type="numbering" w:customStyle="1" w:styleId="WW8Num73">
    <w:name w:val="WW8Num73"/>
    <w:qFormat/>
    <w:rsid w:val="009C4E6B"/>
  </w:style>
  <w:style w:type="numbering" w:customStyle="1" w:styleId="WW8Num12">
    <w:name w:val="WW8Num12"/>
    <w:qFormat/>
  </w:style>
  <w:style w:type="numbering" w:customStyle="1" w:styleId="WW8Num13">
    <w:name w:val="WW8Num13"/>
    <w:qFormat/>
  </w:style>
  <w:style w:type="numbering" w:customStyle="1" w:styleId="WW8Num8">
    <w:name w:val="WW8Num8"/>
    <w:qFormat/>
  </w:style>
  <w:style w:type="numbering" w:customStyle="1" w:styleId="WW8Num11">
    <w:name w:val="WW8Num11"/>
    <w:qFormat/>
  </w:style>
  <w:style w:type="numbering" w:customStyle="1" w:styleId="WW8Num9">
    <w:name w:val="WW8Num9"/>
    <w:qFormat/>
  </w:style>
  <w:style w:type="numbering" w:customStyle="1" w:styleId="WW8Num10">
    <w:name w:val="WW8Num10"/>
    <w:qFormat/>
  </w:style>
  <w:style w:type="numbering" w:customStyle="1" w:styleId="WW8Num7">
    <w:name w:val="WW8Num7"/>
    <w:qFormat/>
  </w:style>
  <w:style w:type="numbering" w:customStyle="1" w:styleId="WW8Num6">
    <w:name w:val="WW8Num6"/>
    <w:qFormat/>
  </w:style>
  <w:style w:type="numbering" w:customStyle="1" w:styleId="WW8Num25">
    <w:name w:val="WW8Num25"/>
    <w:qFormat/>
  </w:style>
  <w:style w:type="numbering" w:customStyle="1" w:styleId="WW8Num22">
    <w:name w:val="WW8Num22"/>
    <w:qFormat/>
  </w:style>
  <w:style w:type="numbering" w:customStyle="1" w:styleId="WW8Num4">
    <w:name w:val="WW8Num4"/>
    <w:qFormat/>
  </w:style>
  <w:style w:type="numbering" w:customStyle="1" w:styleId="WW8Num27">
    <w:name w:val="WW8Num27"/>
    <w:qFormat/>
  </w:style>
  <w:style w:type="numbering" w:customStyle="1" w:styleId="WW8Num20">
    <w:name w:val="WW8Num20"/>
    <w:qFormat/>
  </w:style>
  <w:style w:type="numbering" w:customStyle="1" w:styleId="WW8Num23">
    <w:name w:val="WW8Num23"/>
    <w:qFormat/>
  </w:style>
  <w:style w:type="numbering" w:customStyle="1" w:styleId="WW8Num19">
    <w:name w:val="WW8Num19"/>
    <w:qFormat/>
  </w:style>
  <w:style w:type="numbering" w:customStyle="1" w:styleId="WW8Num16">
    <w:name w:val="WW8Num16"/>
    <w:qFormat/>
  </w:style>
  <w:style w:type="numbering" w:customStyle="1" w:styleId="WW8Num29">
    <w:name w:val="WW8Num29"/>
    <w:qFormat/>
  </w:style>
  <w:style w:type="numbering" w:customStyle="1" w:styleId="WW8Num5">
    <w:name w:val="WW8Num5"/>
    <w:qFormat/>
  </w:style>
  <w:style w:type="numbering" w:customStyle="1" w:styleId="WW8Num3">
    <w:name w:val="WW8Num3"/>
    <w:qFormat/>
  </w:style>
  <w:style w:type="numbering" w:customStyle="1" w:styleId="WW8Num18">
    <w:name w:val="WW8Num18"/>
    <w:qFormat/>
  </w:style>
  <w:style w:type="numbering" w:customStyle="1" w:styleId="WW8Num28">
    <w:name w:val="WW8Num28"/>
    <w:qFormat/>
  </w:style>
  <w:style w:type="numbering" w:customStyle="1" w:styleId="WW8Num2">
    <w:name w:val="WW8Num2"/>
    <w:qFormat/>
  </w:style>
  <w:style w:type="numbering" w:customStyle="1" w:styleId="WW8Num15">
    <w:name w:val="WW8Num15"/>
    <w:qFormat/>
  </w:style>
  <w:style w:type="numbering" w:customStyle="1" w:styleId="WW8Num24">
    <w:name w:val="WW8Num24"/>
    <w:qFormat/>
  </w:style>
  <w:style w:type="numbering" w:customStyle="1" w:styleId="WW8Num21">
    <w:name w:val="WW8Num21"/>
    <w:qFormat/>
  </w:style>
  <w:style w:type="numbering" w:customStyle="1" w:styleId="WW8Num26">
    <w:name w:val="WW8Num26"/>
    <w:qFormat/>
  </w:style>
  <w:style w:type="numbering" w:customStyle="1" w:styleId="WW8Num17">
    <w:name w:val="WW8Num17"/>
    <w:qFormat/>
  </w:style>
  <w:style w:type="numbering" w:customStyle="1" w:styleId="WW8Num14">
    <w:name w:val="WW8Num14"/>
    <w:qFormat/>
  </w:style>
  <w:style w:type="table" w:styleId="Tabela-Siatka">
    <w:name w:val="Table Grid"/>
    <w:basedOn w:val="Standardowy"/>
    <w:uiPriority w:val="3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271.7.2025.WS/" TargetMode="External"/><Relationship Id="rId13" Type="http://schemas.openxmlformats.org/officeDocument/2006/relationships/hyperlink" Target="https://platformazakupowa.pl/" TargetMode="External"/><Relationship Id="rId18" Type="http://schemas.openxmlformats.org/officeDocument/2006/relationships/hyperlink" Target="https://sip.lex.pl/" TargetMode="External"/><Relationship Id="rId26" Type="http://schemas.openxmlformats.org/officeDocument/2006/relationships/hyperlink" Target="https://platformazakupowa.pl/transakcja/1122565" TargetMode="External"/><Relationship Id="rId39" Type="http://schemas.openxmlformats.org/officeDocument/2006/relationships/hyperlink" Target="http://IR.271.7.2025.WS/"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IR.271.7.2025.WS/" TargetMode="External"/><Relationship Id="rId42" Type="http://schemas.openxmlformats.org/officeDocument/2006/relationships/hyperlink" Target="http://IR.271.7.2025.WS/" TargetMode="External"/><Relationship Id="rId7" Type="http://schemas.openxmlformats.org/officeDocument/2006/relationships/endnotes" Target="endnotes.xml"/><Relationship Id="rId12" Type="http://schemas.openxmlformats.org/officeDocument/2006/relationships/hyperlink" Target="mailto:sekretariat@opatow.gmina.pl"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IR.271.7.2025.WS/" TargetMode="External"/><Relationship Id="rId38" Type="http://schemas.openxmlformats.org/officeDocument/2006/relationships/hyperlink" Target="http://IR.271.7.2025.W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pd.uzp.gov.pl/"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strona/45-instrukcje" TargetMode="External"/><Relationship Id="rId41" Type="http://schemas.openxmlformats.org/officeDocument/2006/relationships/hyperlink" Target="http://IR.271.7.2025.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22565" TargetMode="External"/><Relationship Id="rId24" Type="http://schemas.openxmlformats.org/officeDocument/2006/relationships/hyperlink" Target="https://platformazakupowa.pl/redirect-to-step-1/945728" TargetMode="External"/><Relationship Id="rId32" Type="http://schemas.openxmlformats.org/officeDocument/2006/relationships/hyperlink" Target="http://IR.271.7.2025.WS/" TargetMode="External"/><Relationship Id="rId37" Type="http://schemas.openxmlformats.org/officeDocument/2006/relationships/image" Target="media/image1.jpeg"/><Relationship Id="rId40" Type="http://schemas.openxmlformats.org/officeDocument/2006/relationships/hyperlink" Target="http://IR.271.7.2025.W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R.271.7.2025.WS/"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mailto:sekretariat@opatow.gmina.pl" TargetMode="External"/><Relationship Id="rId10" Type="http://schemas.openxmlformats.org/officeDocument/2006/relationships/hyperlink" Target="http://www.bip.opatow.akcessnet.net/"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IR.271.7.2025.W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opatow.gmina.pl" TargetMode="External"/><Relationship Id="rId14" Type="http://schemas.openxmlformats.org/officeDocument/2006/relationships/hyperlink" Target="https://platformazakupowa.pl/transakcja/1122565"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platformazakupowa.pl/" TargetMode="External"/><Relationship Id="rId30" Type="http://schemas.openxmlformats.org/officeDocument/2006/relationships/hyperlink" Target="http://IR.271.7.2025.WS/" TargetMode="External"/><Relationship Id="rId35" Type="http://schemas.openxmlformats.org/officeDocument/2006/relationships/hyperlink" Target="http://IR.271.7.2025.WS/" TargetMode="External"/><Relationship Id="rId43" Type="http://schemas.openxmlformats.org/officeDocument/2006/relationships/hyperlink" Target="https://sip.lex.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latformazakupowa.pl/" TargetMode="External"/><Relationship Id="rId1"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1C91-F2F9-40CF-AAFD-35321BEA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38456</Words>
  <Characters>230738</Characters>
  <Application>Microsoft Office Word</Application>
  <DocSecurity>0</DocSecurity>
  <Lines>1922</Lines>
  <Paragraphs>537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268657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malgorzata.sobolewska</dc:creator>
  <dc:description/>
  <cp:lastModifiedBy>Adam Nagat</cp:lastModifiedBy>
  <cp:revision>64</cp:revision>
  <cp:lastPrinted>2025-06-05T15:39:00Z</cp:lastPrinted>
  <dcterms:created xsi:type="dcterms:W3CDTF">2025-06-04T12:21:00Z</dcterms:created>
  <dcterms:modified xsi:type="dcterms:W3CDTF">2025-06-13T09:32:00Z</dcterms:modified>
  <dc:language>pl-PL</dc:language>
</cp:coreProperties>
</file>