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EF36" w14:textId="3E655BC5" w:rsidR="00291F7F" w:rsidRDefault="00FB68BC" w:rsidP="00480BA6">
      <w:pPr>
        <w:pStyle w:val="Podtytu"/>
        <w:jc w:val="right"/>
      </w:pPr>
      <w:r>
        <w:t>Załącznik nr 2</w:t>
      </w:r>
    </w:p>
    <w:tbl>
      <w:tblPr>
        <w:tblW w:w="14639" w:type="dxa"/>
        <w:tblInd w:w="3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069"/>
        <w:gridCol w:w="1021"/>
        <w:gridCol w:w="978"/>
        <w:gridCol w:w="1071"/>
        <w:gridCol w:w="915"/>
        <w:gridCol w:w="837"/>
        <w:gridCol w:w="864"/>
        <w:gridCol w:w="2679"/>
        <w:gridCol w:w="1985"/>
        <w:gridCol w:w="1701"/>
      </w:tblGrid>
      <w:tr w:rsidR="00FB68BC" w:rsidRPr="00FB68BC" w14:paraId="3C68C08B" w14:textId="77777777" w:rsidTr="006226D4">
        <w:trPr>
          <w:trHeight w:val="7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89202" w14:textId="77777777" w:rsidR="00FB68BC" w:rsidRPr="00FB68BC" w:rsidRDefault="00FB68BC" w:rsidP="00FB68BC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  <w:lang w:eastAsia="zh-CN"/>
              </w:rPr>
            </w:pPr>
            <w:r w:rsidRPr="00FB68BC"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262FB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025DC6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Nr katalogowy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42EE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Ilość testów na 36 m-cy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19043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Wieklość opakowania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C30B17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Ilość opak na  3 lata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8D6738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Cena netto za opak.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BD9E8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Cena brutto za opak.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78141B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A8594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Wartość brutto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76C4C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VAT % </w:t>
            </w:r>
          </w:p>
        </w:tc>
      </w:tr>
      <w:tr w:rsidR="00FB68BC" w:rsidRPr="00FB68BC" w14:paraId="5804A716" w14:textId="77777777" w:rsidTr="006226D4">
        <w:trPr>
          <w:trHeight w:val="7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AF66B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03781A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Testy do identyfikacji i jednoczesnego oznaczania lekowrażliwości drobnoustrojów Gram-ujemnych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37B8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479EA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0D2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040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6F18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5AD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6C09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C55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47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580433A8" w14:textId="77777777" w:rsidTr="006226D4">
        <w:trPr>
          <w:trHeight w:val="7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AE01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C4B2AA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oznaczania lekowrażliwości drobnoustrojów Gram-ujemnych wraz z oznaczaniem wartości MIC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726C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68A13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FEB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10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CC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AD90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40B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5D2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BB6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48EB25E0" w14:textId="77777777" w:rsidTr="006226D4">
        <w:trPr>
          <w:trHeight w:val="50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3E8F8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14B2D6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Testy do identyfikacji drobnoustrojów Gram-ujemnych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1DAD8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981D6A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5CE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D06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66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7E16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517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FEE9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1EB7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73AB6BC7" w14:textId="77777777" w:rsidTr="006226D4">
        <w:trPr>
          <w:trHeight w:val="101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8E296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B950A9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Testy do identyfikacji i jednoczesnego oznaczania lekowrażliwości drobnoustrojów Gram-dodatnich (ziarenkowce, enterokoki)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5837C4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602F8B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E36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738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CB64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9251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2935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B2CA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D5BD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7E83D58F" w14:textId="77777777" w:rsidTr="006226D4">
        <w:trPr>
          <w:trHeight w:val="7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52B35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80394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identyfikacji drobnoustrojów Gram-dodatnich (ziarenkowce, enterokoki, paciorkowce)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6E03DA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96C026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58A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F41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B67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211B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59C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A27C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63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6336E7E7" w14:textId="77777777" w:rsidTr="006226D4">
        <w:trPr>
          <w:trHeight w:val="101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A4C00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67370A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oznaczania lekowrażliwości drobnoustrojów Gram-dodatnich (ziarenkowce, enterokok, paciorkowce)  wraz z oznaczaniem wartości MIC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74F7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6FE04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E3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C6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96C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24B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4DB7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07C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81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1A755272" w14:textId="77777777" w:rsidTr="006226D4">
        <w:trPr>
          <w:trHeight w:val="50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6B800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1C6B95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identyfikacji grzybów drożdżopodobnych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580C7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238A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EE5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0B06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C99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4241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8B63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0B4B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3C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150F9B22" w14:textId="77777777" w:rsidTr="006226D4">
        <w:trPr>
          <w:trHeight w:val="25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E89584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BCA1F9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identyfikacji beztlenowców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9EB01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D53126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8C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87C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E5F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A4A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5AA1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2D8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917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29DE11DE" w14:textId="77777777" w:rsidTr="006226D4">
        <w:trPr>
          <w:trHeight w:val="50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BF2E89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6906AD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Testy do identyfikacji Neisseria Hemophilus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31EA9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00C71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C3D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37D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F5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75B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447E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A1D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C6F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3F6319D6" w14:textId="77777777" w:rsidTr="006226D4">
        <w:trPr>
          <w:trHeight w:val="203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604438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5F8A0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Test MIC do określania wrażliwości grzybów na 9 antymykotyków wraz z medium i indykatorem. Lista antymykotyków zgodna z EUCAST: Amphotericin B, 5-Fluorocytosin, Anidulafungin, Caspofungin, Micafungin</w:t>
            </w: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br/>
              <w:t>Fluconazole, Itraconazole, Posaconazole, Voriconazole"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BFFB9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24F95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A009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9A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25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BC52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B05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CF8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BAE0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3D8F697A" w14:textId="77777777" w:rsidTr="006226D4">
        <w:trPr>
          <w:trHeight w:val="50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E3074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11*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99FA4B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Odczynniki i materiały zużywalne potrzebne do wykonania 4400 ozn.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23D322" w14:textId="225E538B" w:rsidR="00FB68BC" w:rsidRPr="00FB68BC" w:rsidRDefault="00DF1ADA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x</w:t>
            </w:r>
            <w:r w:rsidR="00FB68BC"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678890" w14:textId="61054614" w:rsidR="00FB68BC" w:rsidRPr="00FB68BC" w:rsidRDefault="00DF1ADA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x</w:t>
            </w:r>
            <w:r w:rsidR="00FB68BC"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9B2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2D9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x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0B8D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CB14" w14:textId="0120EE76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         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BA93" w14:textId="08A6C6AF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9FD" w14:textId="30069C4B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2EC7" w14:textId="7E3E1DB5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3306B134" w14:textId="77777777" w:rsidTr="006226D4">
        <w:trPr>
          <w:trHeight w:val="7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CE375A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2E3CDB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Dzierżawa półautomatycznego aparatu do identyfikacji i lekowrażliwości drobnoustroów wraz z akcesoriami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E16A2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1B18C9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6350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CCB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36 miesięcy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EAA8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3F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B5DD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E362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96E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213FF6A6" w14:textId="77777777" w:rsidTr="006226D4">
        <w:trPr>
          <w:trHeight w:val="7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C8F57A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27E1E24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57163C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FCB665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F5D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2473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1B3A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7CE7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512" w14:textId="77777777" w:rsidR="00FB68BC" w:rsidRPr="00FB68BC" w:rsidRDefault="00FB68BC" w:rsidP="00FB68B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47F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27A1" w14:textId="77777777" w:rsidR="00FB68BC" w:rsidRPr="00FB68BC" w:rsidRDefault="00FB68BC" w:rsidP="00FB6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52B6156B" w14:textId="77777777" w:rsidTr="006226D4">
        <w:trPr>
          <w:trHeight w:val="314"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09C2" w14:textId="5C75BFF3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2DF1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67EB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7578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40EE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B71D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A668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B68BC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B993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14F437B9" w14:textId="77777777" w:rsidTr="006226D4">
        <w:trPr>
          <w:trHeight w:val="314"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7B9F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3CC2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A895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2841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346E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529A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B457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31A4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FB68BC" w:rsidRPr="00FB68BC" w14:paraId="0648AECA" w14:textId="77777777" w:rsidTr="006226D4">
        <w:trPr>
          <w:trHeight w:val="25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7132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85D2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B077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A3A5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9F53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F755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8352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BBFA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41D6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6451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4C66" w14:textId="77777777" w:rsidR="00FB68BC" w:rsidRPr="00FB68BC" w:rsidRDefault="00FB68BC" w:rsidP="00FB68B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2D6624AB" w14:textId="77777777" w:rsidR="00FB68BC" w:rsidRPr="00FB68BC" w:rsidRDefault="00FB68BC" w:rsidP="00FB68BC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FB68BC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</w:p>
    <w:p w14:paraId="4299912F" w14:textId="77777777" w:rsidR="00FB68BC" w:rsidRPr="00FB68BC" w:rsidRDefault="00FB68BC" w:rsidP="00FB68BC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517E75BF" w14:textId="77777777" w:rsidR="00FB68BC" w:rsidRDefault="00FB68BC"/>
    <w:sectPr w:rsidR="00FB68BC" w:rsidSect="00FB6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BC"/>
    <w:rsid w:val="00291F7F"/>
    <w:rsid w:val="00480BA6"/>
    <w:rsid w:val="0092311A"/>
    <w:rsid w:val="00B42BE7"/>
    <w:rsid w:val="00CD4E0C"/>
    <w:rsid w:val="00DF1ADA"/>
    <w:rsid w:val="00F033E9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AA3A"/>
  <w15:chartTrackingRefBased/>
  <w15:docId w15:val="{4586B6A4-BF9B-4C20-9239-3B34380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80B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0B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cp:lastPrinted>2022-04-05T12:33:00Z</cp:lastPrinted>
  <dcterms:created xsi:type="dcterms:W3CDTF">2022-03-25T11:58:00Z</dcterms:created>
  <dcterms:modified xsi:type="dcterms:W3CDTF">2022-04-05T12:35:00Z</dcterms:modified>
</cp:coreProperties>
</file>