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 w:rsidR="00ED0C45" w:rsidRPr="00ED0C45">
        <w:rPr>
          <w:b/>
          <w:bCs/>
          <w:sz w:val="20"/>
          <w:szCs w:val="20"/>
          <w:lang w:eastAsia="pl-PL"/>
        </w:rPr>
        <w:t>D25M/252/N/4-6rj/23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25127E">
        <w:rPr>
          <w:sz w:val="20"/>
          <w:szCs w:val="20"/>
          <w:lang w:eastAsia="pl-PL"/>
        </w:rPr>
        <w:t xml:space="preserve"> </w:t>
      </w:r>
      <w:r w:rsidR="00540F8F">
        <w:rPr>
          <w:sz w:val="20"/>
          <w:szCs w:val="20"/>
          <w:lang w:eastAsia="pl-PL"/>
        </w:rPr>
        <w:t>06.04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ED0C45">
        <w:rPr>
          <w:sz w:val="20"/>
          <w:szCs w:val="20"/>
          <w:lang w:eastAsia="pl-PL"/>
        </w:rPr>
        <w:t>3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20682" w:rsidRPr="002C4B0D" w:rsidRDefault="00720682" w:rsidP="00222D2E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OGŁOSZENIE O </w:t>
      </w:r>
      <w:r w:rsidR="00703A5C" w:rsidRPr="00703A5C">
        <w:rPr>
          <w:b/>
          <w:bCs/>
          <w:sz w:val="20"/>
          <w:szCs w:val="20"/>
          <w:u w:val="single"/>
          <w:lang w:eastAsia="pl-PL"/>
        </w:rPr>
        <w:t>UNIEWAŻNIENU</w:t>
      </w:r>
      <w:r w:rsidR="0048760B">
        <w:rPr>
          <w:b/>
          <w:bCs/>
          <w:sz w:val="20"/>
          <w:szCs w:val="20"/>
          <w:lang w:eastAsia="pl-PL"/>
        </w:rPr>
        <w:t xml:space="preserve">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20682" w:rsidRPr="002C4B0D" w:rsidRDefault="00720682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3144D7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3144D7" w:rsidRDefault="003144D7" w:rsidP="002C4B0D">
      <w:pPr>
        <w:spacing w:after="0" w:line="240" w:lineRule="auto"/>
        <w:jc w:val="center"/>
        <w:rPr>
          <w:bCs/>
          <w:i/>
          <w:iCs/>
          <w:sz w:val="20"/>
          <w:szCs w:val="20"/>
          <w:lang w:eastAsia="pl-PL"/>
        </w:rPr>
      </w:pPr>
      <w:r w:rsidRPr="003144D7">
        <w:rPr>
          <w:bCs/>
          <w:i/>
          <w:iCs/>
          <w:sz w:val="20"/>
          <w:szCs w:val="20"/>
          <w:lang w:eastAsia="pl-PL"/>
        </w:rPr>
        <w:t>w oparciu o art. 275 ust. 1 ustawy Prawo Zamówień Publicznych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</w:t>
      </w:r>
      <w:bookmarkStart w:id="0" w:name="_GoBack"/>
      <w:bookmarkEnd w:id="0"/>
      <w:r w:rsidRPr="002C4B0D">
        <w:rPr>
          <w:i/>
          <w:iCs/>
          <w:sz w:val="20"/>
          <w:szCs w:val="20"/>
          <w:lang w:eastAsia="pl-PL"/>
        </w:rPr>
        <w:t xml:space="preserve"> art. 11 ust. 8 ustawy Prawo Zamówień Publicznych, od których uzależniony jest obowiązek przekazywania ogłoszeń Urzędowi Publikacji Unii Europejskiej</w:t>
      </w:r>
    </w:p>
    <w:p w:rsidR="007363DC" w:rsidRPr="00B01BC0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71A74" w:rsidRPr="00B01BC0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ED0C45" w:rsidRDefault="00ED0C45" w:rsidP="00377DF7">
      <w:pPr>
        <w:spacing w:after="0" w:line="240" w:lineRule="auto"/>
        <w:ind w:left="360"/>
        <w:jc w:val="center"/>
        <w:rPr>
          <w:rFonts w:eastAsia="SimSun"/>
          <w:b/>
          <w:sz w:val="20"/>
          <w:szCs w:val="20"/>
        </w:rPr>
      </w:pPr>
      <w:r w:rsidRPr="00ED0C45">
        <w:rPr>
          <w:rFonts w:eastAsia="SimSun"/>
          <w:b/>
          <w:sz w:val="20"/>
          <w:szCs w:val="20"/>
        </w:rPr>
        <w:t>Wykonanie robót budowlanych w formule zaprojektuj i wybuduj dla zadania: „Przebudowa pomieszczeń Budynku nr 5 na potrzeby Pododdziału Chirurgii Rekonstrukcji Głowy i Szyi w Szpitalu Morskim im. PCK w Gdyni”</w:t>
      </w:r>
      <w:r>
        <w:rPr>
          <w:rFonts w:eastAsia="SimSun"/>
          <w:b/>
          <w:sz w:val="20"/>
          <w:szCs w:val="20"/>
        </w:rPr>
        <w:t xml:space="preserve"> </w:t>
      </w:r>
    </w:p>
    <w:p w:rsidR="00B71A74" w:rsidRP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ED0C45" w:rsidRPr="00ED0C45">
        <w:rPr>
          <w:b/>
          <w:bCs/>
          <w:sz w:val="20"/>
          <w:szCs w:val="20"/>
          <w:lang w:eastAsia="pl-PL"/>
        </w:rPr>
        <w:t>D25M/252/N/4-6rj/23</w:t>
      </w:r>
    </w:p>
    <w:p w:rsidR="007363DC" w:rsidRPr="00B71A74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ED0C45">
        <w:rPr>
          <w:sz w:val="20"/>
          <w:szCs w:val="20"/>
        </w:rPr>
        <w:t>2023/BZP00126197</w:t>
      </w:r>
      <w:r w:rsidRPr="00B71A74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703A5C">
        <w:rPr>
          <w:sz w:val="20"/>
          <w:szCs w:val="20"/>
          <w:lang w:eastAsia="pl-PL"/>
        </w:rPr>
        <w:t>0</w:t>
      </w:r>
      <w:r w:rsidR="00ED0C45">
        <w:rPr>
          <w:sz w:val="20"/>
          <w:szCs w:val="20"/>
          <w:lang w:eastAsia="pl-PL"/>
        </w:rPr>
        <w:t>8.03</w:t>
      </w:r>
      <w:r w:rsidRPr="00B71A74">
        <w:rPr>
          <w:sz w:val="20"/>
          <w:szCs w:val="20"/>
          <w:lang w:eastAsia="pl-PL"/>
        </w:rPr>
        <w:t>.202</w:t>
      </w:r>
      <w:r w:rsidR="00ED0C45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 r.</w:t>
      </w:r>
      <w:r w:rsidR="00ED0C45">
        <w:rPr>
          <w:sz w:val="20"/>
          <w:szCs w:val="20"/>
          <w:lang w:eastAsia="pl-PL"/>
        </w:rPr>
        <w:t xml:space="preserve">, zmiana nr </w:t>
      </w:r>
      <w:r w:rsidR="00ED0C45" w:rsidRPr="00ED0C45">
        <w:rPr>
          <w:sz w:val="20"/>
          <w:szCs w:val="20"/>
          <w:lang w:eastAsia="pl-PL"/>
        </w:rPr>
        <w:t>2023/BZP 00138806</w:t>
      </w:r>
      <w:r w:rsidR="00ED0C45">
        <w:rPr>
          <w:sz w:val="20"/>
          <w:szCs w:val="20"/>
          <w:lang w:eastAsia="pl-PL"/>
        </w:rPr>
        <w:t xml:space="preserve"> z dna 16.03.2023 r.</w:t>
      </w:r>
    </w:p>
    <w:p w:rsidR="007363DC" w:rsidRPr="00B71A74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nie</w:t>
      </w:r>
      <w:r w:rsidRPr="00B71A74">
        <w:rPr>
          <w:sz w:val="20"/>
          <w:szCs w:val="20"/>
          <w:lang w:eastAsia="pl-PL"/>
        </w:rPr>
        <w:t xml:space="preserve"> dopuszczał składani</w:t>
      </w:r>
      <w:r w:rsidR="00720682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Liczba ofert złożonych przez Wykonawców -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Liczba ofert odrzuconych lub zwróconych bez rozpatrywania: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Oferty odrzucone – 0, Oferty zwrócone bez rozpatrywania – 0,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EF703B" w:rsidRPr="00EF703B" w:rsidRDefault="00DA3B5D" w:rsidP="00EF7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działając n</w:t>
      </w:r>
      <w:r w:rsidR="003144D7" w:rsidRPr="003144D7">
        <w:rPr>
          <w:sz w:val="20"/>
          <w:szCs w:val="20"/>
        </w:rPr>
        <w:t>a podstawie art. 260 ustawy</w:t>
      </w:r>
      <w:r w:rsidR="00EF703B" w:rsidRPr="00EF703B">
        <w:rPr>
          <w:sz w:val="20"/>
          <w:szCs w:val="20"/>
        </w:rPr>
        <w:t xml:space="preserve"> z dnia 11 września 2019 roku Prawo Zamówień Publicznych</w:t>
      </w:r>
      <w:r w:rsidR="003144D7">
        <w:rPr>
          <w:sz w:val="20"/>
          <w:szCs w:val="20"/>
        </w:rPr>
        <w:t xml:space="preserve"> </w:t>
      </w:r>
      <w:r w:rsidR="003144D7" w:rsidRPr="003144D7">
        <w:rPr>
          <w:sz w:val="20"/>
          <w:szCs w:val="20"/>
        </w:rPr>
        <w:t xml:space="preserve">(t. j. Dz. U. z 2022 r. poz. 1710 z </w:t>
      </w:r>
      <w:proofErr w:type="spellStart"/>
      <w:r w:rsidR="003144D7" w:rsidRPr="003144D7">
        <w:rPr>
          <w:sz w:val="20"/>
          <w:szCs w:val="20"/>
        </w:rPr>
        <w:t>późn</w:t>
      </w:r>
      <w:proofErr w:type="spellEnd"/>
      <w:r w:rsidR="003144D7" w:rsidRPr="003144D7">
        <w:rPr>
          <w:sz w:val="20"/>
          <w:szCs w:val="20"/>
        </w:rPr>
        <w:t xml:space="preserve">. zm.) zawiadamia o </w:t>
      </w:r>
      <w:r w:rsidR="003144D7" w:rsidRPr="00EF703B">
        <w:rPr>
          <w:b/>
          <w:sz w:val="20"/>
          <w:szCs w:val="20"/>
        </w:rPr>
        <w:t>unieważnieniu przedmiotowego postępowania</w:t>
      </w:r>
      <w:r w:rsidR="00EF703B">
        <w:rPr>
          <w:sz w:val="20"/>
          <w:szCs w:val="20"/>
        </w:rPr>
        <w:t>.</w:t>
      </w:r>
    </w:p>
    <w:p w:rsidR="00EF703B" w:rsidRPr="00EF703B" w:rsidRDefault="00EF703B" w:rsidP="00EF703B">
      <w:pPr>
        <w:pStyle w:val="Akapitzlist"/>
        <w:spacing w:after="0" w:line="240" w:lineRule="auto"/>
        <w:ind w:left="360"/>
        <w:jc w:val="both"/>
        <w:rPr>
          <w:b/>
          <w:i/>
          <w:sz w:val="20"/>
          <w:szCs w:val="20"/>
          <w:u w:val="single"/>
        </w:rPr>
      </w:pPr>
      <w:r w:rsidRPr="00EF703B">
        <w:rPr>
          <w:b/>
          <w:i/>
          <w:sz w:val="20"/>
          <w:szCs w:val="20"/>
          <w:u w:val="single"/>
        </w:rPr>
        <w:t xml:space="preserve">Uzasadnienie prawne: </w:t>
      </w:r>
    </w:p>
    <w:p w:rsidR="00EF703B" w:rsidRPr="00EF703B" w:rsidRDefault="00EF703B" w:rsidP="00EF703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EF703B">
        <w:rPr>
          <w:sz w:val="20"/>
          <w:szCs w:val="20"/>
        </w:rPr>
        <w:t xml:space="preserve">Zamawiający informuje, iż na podstawie art. 255 pkt. 3) ustawy </w:t>
      </w:r>
      <w:proofErr w:type="spellStart"/>
      <w:r w:rsidRPr="00EF703B">
        <w:rPr>
          <w:sz w:val="20"/>
          <w:szCs w:val="20"/>
        </w:rPr>
        <w:t>Pzp</w:t>
      </w:r>
      <w:proofErr w:type="spellEnd"/>
      <w:r w:rsidRPr="00EF703B">
        <w:rPr>
          <w:sz w:val="20"/>
          <w:szCs w:val="20"/>
        </w:rPr>
        <w:t xml:space="preserve"> unieważnia przedmiotowe postępowanie o udzielenie zamówienia publicznego, ponieważ </w:t>
      </w:r>
      <w:r>
        <w:rPr>
          <w:sz w:val="20"/>
          <w:szCs w:val="20"/>
        </w:rPr>
        <w:t>cena najkorzystniejszej oferty</w:t>
      </w:r>
      <w:r w:rsidRPr="00EF703B">
        <w:rPr>
          <w:sz w:val="20"/>
          <w:szCs w:val="20"/>
        </w:rPr>
        <w:t xml:space="preserve"> przewyższa kwotę, którą Zamawiający zamierza przeznaczyć na sfinansowanie zamówienia.</w:t>
      </w:r>
    </w:p>
    <w:p w:rsidR="00EF703B" w:rsidRPr="00EF703B" w:rsidRDefault="00EF703B" w:rsidP="00EF703B">
      <w:pPr>
        <w:pStyle w:val="Akapitzlist"/>
        <w:spacing w:after="0" w:line="240" w:lineRule="auto"/>
        <w:ind w:left="360"/>
        <w:rPr>
          <w:b/>
          <w:i/>
          <w:sz w:val="20"/>
          <w:szCs w:val="20"/>
          <w:u w:val="single"/>
        </w:rPr>
      </w:pPr>
      <w:r w:rsidRPr="00EF703B">
        <w:rPr>
          <w:b/>
          <w:i/>
          <w:sz w:val="20"/>
          <w:szCs w:val="20"/>
          <w:u w:val="single"/>
        </w:rPr>
        <w:t xml:space="preserve">Uzasadnienie faktyczne: </w:t>
      </w:r>
    </w:p>
    <w:p w:rsidR="00EF703B" w:rsidRDefault="00F27996" w:rsidP="00EF703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przedmiotowym postępowaniu została złożona jedna oferta</w:t>
      </w:r>
      <w:r w:rsidR="00ED0C45">
        <w:rPr>
          <w:sz w:val="20"/>
          <w:szCs w:val="20"/>
        </w:rPr>
        <w:t xml:space="preserve"> o wartości brutto </w:t>
      </w:r>
      <w:r w:rsidR="00ED0C45" w:rsidRPr="00ED0C45">
        <w:rPr>
          <w:sz w:val="20"/>
          <w:szCs w:val="20"/>
        </w:rPr>
        <w:t>3 997 809,00 zł</w:t>
      </w:r>
      <w:r>
        <w:rPr>
          <w:sz w:val="20"/>
          <w:szCs w:val="20"/>
        </w:rPr>
        <w:t>.</w:t>
      </w:r>
      <w:r w:rsidRPr="00EF703B">
        <w:rPr>
          <w:sz w:val="20"/>
          <w:szCs w:val="20"/>
        </w:rPr>
        <w:t xml:space="preserve"> </w:t>
      </w:r>
      <w:r w:rsidR="00ED0C45">
        <w:rPr>
          <w:sz w:val="20"/>
          <w:szCs w:val="20"/>
        </w:rPr>
        <w:t xml:space="preserve"> Wartość złożonej oferty przekracza kwotę przeznaczoną przez Zamawiającego na realizację zamówienia o 727 027,00 zł. </w:t>
      </w:r>
      <w:r w:rsidR="00EF703B" w:rsidRPr="00EF703B">
        <w:rPr>
          <w:sz w:val="20"/>
          <w:szCs w:val="20"/>
        </w:rPr>
        <w:t>Zamawiający nie może zwiększyć kwoty</w:t>
      </w:r>
      <w:r w:rsidRPr="00F27996">
        <w:t xml:space="preserve"> </w:t>
      </w:r>
      <w:r w:rsidRPr="00F27996">
        <w:rPr>
          <w:sz w:val="20"/>
          <w:szCs w:val="20"/>
        </w:rPr>
        <w:t>przeznaczonej na realizację niniejszego zamówienia</w:t>
      </w:r>
      <w:r w:rsidR="00EF703B" w:rsidRPr="00EF703B">
        <w:rPr>
          <w:sz w:val="20"/>
          <w:szCs w:val="20"/>
        </w:rPr>
        <w:t xml:space="preserve"> do ceny </w:t>
      </w:r>
      <w:r w:rsidR="00EF703B">
        <w:rPr>
          <w:sz w:val="20"/>
          <w:szCs w:val="20"/>
        </w:rPr>
        <w:t>najkorzystniejszej oferty</w:t>
      </w:r>
      <w:r w:rsidR="00EF703B" w:rsidRPr="00EF703B">
        <w:rPr>
          <w:sz w:val="20"/>
          <w:szCs w:val="20"/>
        </w:rPr>
        <w:t>.</w:t>
      </w: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03A5C" w:rsidRDefault="007363DC" w:rsidP="00EF703B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03A5C" w:rsidRDefault="00703A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03A5C" w:rsidRDefault="00703A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703A5C" w:rsidRDefault="007363DC" w:rsidP="00F42B9A">
      <w:pPr>
        <w:spacing w:after="0" w:line="240" w:lineRule="auto"/>
        <w:rPr>
          <w:sz w:val="16"/>
          <w:szCs w:val="16"/>
          <w:lang w:eastAsia="pl-PL"/>
        </w:rPr>
      </w:pPr>
      <w:r w:rsidRPr="00703A5C">
        <w:rPr>
          <w:sz w:val="16"/>
          <w:szCs w:val="16"/>
          <w:lang w:eastAsia="pl-PL"/>
        </w:rPr>
        <w:t>Sporządziła: Anna Pośpiech</w:t>
      </w:r>
    </w:p>
    <w:sectPr w:rsidR="007363DC" w:rsidRPr="00703A5C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540F8F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D0C45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ED0C4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540F8F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540F8F">
    <w:pPr>
      <w:pStyle w:val="Nagwek"/>
    </w:pPr>
    <w:r>
      <w:rPr>
        <w:noProof/>
      </w:rPr>
      <w:pict>
        <v:shape id="Obraz 7" o:sp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460DF"/>
    <w:rsid w:val="000532DA"/>
    <w:rsid w:val="000766FB"/>
    <w:rsid w:val="0009504B"/>
    <w:rsid w:val="000B737A"/>
    <w:rsid w:val="000C2CDF"/>
    <w:rsid w:val="001149A3"/>
    <w:rsid w:val="001319F5"/>
    <w:rsid w:val="001376D8"/>
    <w:rsid w:val="001574FD"/>
    <w:rsid w:val="0019228C"/>
    <w:rsid w:val="001A1795"/>
    <w:rsid w:val="001D6A5C"/>
    <w:rsid w:val="001D7EB0"/>
    <w:rsid w:val="00222D2E"/>
    <w:rsid w:val="00237370"/>
    <w:rsid w:val="0025127E"/>
    <w:rsid w:val="0025675A"/>
    <w:rsid w:val="002C4B0D"/>
    <w:rsid w:val="00300BCC"/>
    <w:rsid w:val="003144D7"/>
    <w:rsid w:val="00360201"/>
    <w:rsid w:val="003650E3"/>
    <w:rsid w:val="0036633D"/>
    <w:rsid w:val="00377DF7"/>
    <w:rsid w:val="003843E4"/>
    <w:rsid w:val="00392B1C"/>
    <w:rsid w:val="003F75CD"/>
    <w:rsid w:val="004242F6"/>
    <w:rsid w:val="004304AF"/>
    <w:rsid w:val="00434AEC"/>
    <w:rsid w:val="00441ABA"/>
    <w:rsid w:val="0048760B"/>
    <w:rsid w:val="004A4D26"/>
    <w:rsid w:val="004C10BA"/>
    <w:rsid w:val="004E1E9B"/>
    <w:rsid w:val="004E6D52"/>
    <w:rsid w:val="00533A65"/>
    <w:rsid w:val="00540F8F"/>
    <w:rsid w:val="005438B6"/>
    <w:rsid w:val="00550056"/>
    <w:rsid w:val="005730A7"/>
    <w:rsid w:val="005823E9"/>
    <w:rsid w:val="00595A59"/>
    <w:rsid w:val="005F1D2C"/>
    <w:rsid w:val="00631AF5"/>
    <w:rsid w:val="00635C49"/>
    <w:rsid w:val="006378AA"/>
    <w:rsid w:val="006431FD"/>
    <w:rsid w:val="006A73D1"/>
    <w:rsid w:val="006D3AE8"/>
    <w:rsid w:val="00703A5C"/>
    <w:rsid w:val="00720682"/>
    <w:rsid w:val="00731986"/>
    <w:rsid w:val="007363DC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F7C19"/>
    <w:rsid w:val="00C373B7"/>
    <w:rsid w:val="00C74002"/>
    <w:rsid w:val="00CA42E8"/>
    <w:rsid w:val="00D01A60"/>
    <w:rsid w:val="00D96114"/>
    <w:rsid w:val="00DA3674"/>
    <w:rsid w:val="00DA3B5D"/>
    <w:rsid w:val="00DB4570"/>
    <w:rsid w:val="00DC4AD3"/>
    <w:rsid w:val="00DD3803"/>
    <w:rsid w:val="00DF40FB"/>
    <w:rsid w:val="00E21B47"/>
    <w:rsid w:val="00E650AB"/>
    <w:rsid w:val="00ED0C45"/>
    <w:rsid w:val="00EF19DA"/>
    <w:rsid w:val="00EF703B"/>
    <w:rsid w:val="00F01C93"/>
    <w:rsid w:val="00F27996"/>
    <w:rsid w:val="00F314C9"/>
    <w:rsid w:val="00F42B9A"/>
    <w:rsid w:val="00F75CB7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3A3306B2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24</cp:revision>
  <cp:lastPrinted>2022-03-30T09:24:00Z</cp:lastPrinted>
  <dcterms:created xsi:type="dcterms:W3CDTF">2022-03-31T07:53:00Z</dcterms:created>
  <dcterms:modified xsi:type="dcterms:W3CDTF">2023-04-06T11:22:00Z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