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53BF" w14:textId="2102C6F3" w:rsidR="00316BC9" w:rsidRPr="00F761AA" w:rsidRDefault="00822C32" w:rsidP="7AD71AE8">
      <w:pPr>
        <w:spacing w:after="0" w:line="276" w:lineRule="auto"/>
        <w:jc w:val="both"/>
        <w:rPr>
          <w:b/>
          <w:bCs/>
          <w:sz w:val="24"/>
          <w:szCs w:val="24"/>
        </w:rPr>
      </w:pPr>
      <w:r w:rsidRPr="00F761AA">
        <w:rPr>
          <w:b/>
          <w:bCs/>
          <w:sz w:val="24"/>
          <w:szCs w:val="24"/>
        </w:rPr>
        <w:t xml:space="preserve">Część I - </w:t>
      </w:r>
      <w:r w:rsidR="006D3806" w:rsidRPr="00F761AA">
        <w:rPr>
          <w:b/>
          <w:bCs/>
          <w:sz w:val="24"/>
          <w:szCs w:val="24"/>
        </w:rPr>
        <w:t xml:space="preserve">Monitor </w:t>
      </w:r>
      <w:r w:rsidR="00471043" w:rsidRPr="00F761AA">
        <w:rPr>
          <w:b/>
          <w:bCs/>
          <w:sz w:val="24"/>
          <w:szCs w:val="24"/>
        </w:rPr>
        <w:t>zakrzywiony</w:t>
      </w:r>
    </w:p>
    <w:tbl>
      <w:tblPr>
        <w:tblStyle w:val="Tabela-Siatka"/>
        <w:tblW w:w="9062" w:type="dxa"/>
        <w:tblLook w:val="04A0" w:firstRow="1" w:lastRow="0" w:firstColumn="1" w:lastColumn="0" w:noHBand="0" w:noVBand="1"/>
      </w:tblPr>
      <w:tblGrid>
        <w:gridCol w:w="562"/>
        <w:gridCol w:w="7725"/>
        <w:gridCol w:w="775"/>
      </w:tblGrid>
      <w:tr w:rsidR="006D3806" w:rsidRPr="00F761AA" w14:paraId="2F47BFC3" w14:textId="77777777" w:rsidTr="101E4391">
        <w:trPr>
          <w:trHeight w:val="501"/>
        </w:trPr>
        <w:tc>
          <w:tcPr>
            <w:tcW w:w="562" w:type="dxa"/>
            <w:vAlign w:val="center"/>
          </w:tcPr>
          <w:p w14:paraId="310221E9" w14:textId="6277799B" w:rsidR="006D3806" w:rsidRPr="00F761AA" w:rsidRDefault="006D3806" w:rsidP="283699DC">
            <w:pPr>
              <w:spacing w:line="276" w:lineRule="auto"/>
              <w:rPr>
                <w:b/>
                <w:bCs/>
                <w:sz w:val="20"/>
                <w:szCs w:val="20"/>
              </w:rPr>
            </w:pPr>
            <w:r w:rsidRPr="00F761AA">
              <w:rPr>
                <w:b/>
                <w:bCs/>
                <w:sz w:val="20"/>
                <w:szCs w:val="20"/>
              </w:rPr>
              <w:t>L.p</w:t>
            </w:r>
            <w:r w:rsidR="7CEB5E27" w:rsidRPr="00F761AA">
              <w:rPr>
                <w:b/>
                <w:bCs/>
                <w:sz w:val="20"/>
                <w:szCs w:val="20"/>
              </w:rPr>
              <w:t>.</w:t>
            </w:r>
          </w:p>
        </w:tc>
        <w:tc>
          <w:tcPr>
            <w:tcW w:w="7725" w:type="dxa"/>
            <w:vAlign w:val="center"/>
          </w:tcPr>
          <w:p w14:paraId="39DBBBA4" w14:textId="4CF879A6" w:rsidR="006D3806" w:rsidRPr="00F761AA" w:rsidRDefault="006D3806" w:rsidP="7AD71AE8">
            <w:pPr>
              <w:spacing w:line="276" w:lineRule="auto"/>
              <w:jc w:val="center"/>
              <w:rPr>
                <w:b/>
                <w:bCs/>
                <w:sz w:val="20"/>
                <w:szCs w:val="20"/>
              </w:rPr>
            </w:pPr>
            <w:r w:rsidRPr="00F761AA">
              <w:rPr>
                <w:b/>
                <w:bCs/>
                <w:sz w:val="20"/>
                <w:szCs w:val="20"/>
              </w:rPr>
              <w:t>Opis</w:t>
            </w:r>
          </w:p>
        </w:tc>
        <w:tc>
          <w:tcPr>
            <w:tcW w:w="775" w:type="dxa"/>
            <w:vAlign w:val="center"/>
          </w:tcPr>
          <w:p w14:paraId="3DBA4DCE" w14:textId="43EB4380" w:rsidR="006D3806" w:rsidRPr="00F761AA" w:rsidRDefault="006D3806" w:rsidP="7AD71AE8">
            <w:pPr>
              <w:spacing w:line="276" w:lineRule="auto"/>
              <w:jc w:val="center"/>
              <w:rPr>
                <w:b/>
                <w:bCs/>
                <w:sz w:val="20"/>
                <w:szCs w:val="20"/>
              </w:rPr>
            </w:pPr>
            <w:r w:rsidRPr="00F761AA">
              <w:rPr>
                <w:b/>
                <w:bCs/>
                <w:sz w:val="20"/>
                <w:szCs w:val="20"/>
              </w:rPr>
              <w:t>Ilość</w:t>
            </w:r>
          </w:p>
        </w:tc>
      </w:tr>
      <w:tr w:rsidR="006D3806" w:rsidRPr="00F761AA" w14:paraId="349A012E" w14:textId="77777777" w:rsidTr="101E4391">
        <w:tc>
          <w:tcPr>
            <w:tcW w:w="562" w:type="dxa"/>
          </w:tcPr>
          <w:p w14:paraId="6E947334" w14:textId="351A1FDB" w:rsidR="006D3806" w:rsidRPr="00F761AA" w:rsidRDefault="006D3806" w:rsidP="283699DC">
            <w:pPr>
              <w:spacing w:line="276" w:lineRule="auto"/>
              <w:jc w:val="both"/>
              <w:rPr>
                <w:b/>
                <w:bCs/>
                <w:sz w:val="20"/>
                <w:szCs w:val="20"/>
              </w:rPr>
            </w:pPr>
            <w:r w:rsidRPr="00F761AA">
              <w:rPr>
                <w:b/>
                <w:bCs/>
                <w:sz w:val="20"/>
                <w:szCs w:val="20"/>
              </w:rPr>
              <w:t>1</w:t>
            </w:r>
          </w:p>
        </w:tc>
        <w:tc>
          <w:tcPr>
            <w:tcW w:w="7725" w:type="dxa"/>
          </w:tcPr>
          <w:p w14:paraId="2566995F" w14:textId="0D3EA8E3" w:rsidR="2331BFF3" w:rsidRPr="00F761AA" w:rsidRDefault="006D3806" w:rsidP="00667EEF">
            <w:pPr>
              <w:spacing w:line="276" w:lineRule="auto"/>
              <w:jc w:val="both"/>
              <w:rPr>
                <w:b/>
                <w:bCs/>
                <w:color w:val="FF0000"/>
                <w:sz w:val="20"/>
                <w:szCs w:val="20"/>
              </w:rPr>
            </w:pPr>
            <w:r w:rsidRPr="00F761AA">
              <w:rPr>
                <w:b/>
                <w:bCs/>
                <w:sz w:val="20"/>
                <w:szCs w:val="20"/>
              </w:rPr>
              <w:t>Monitor 34”</w:t>
            </w:r>
            <w:r w:rsidR="249A1FD2" w:rsidRPr="00F761AA">
              <w:rPr>
                <w:b/>
                <w:bCs/>
                <w:sz w:val="20"/>
                <w:szCs w:val="20"/>
              </w:rPr>
              <w:t xml:space="preserve"> </w:t>
            </w:r>
          </w:p>
          <w:p w14:paraId="0A689A2B" w14:textId="77777777" w:rsidR="006D3806" w:rsidRPr="00F761AA" w:rsidRDefault="006D3806" w:rsidP="7AD71AE8">
            <w:pPr>
              <w:spacing w:line="276" w:lineRule="auto"/>
              <w:jc w:val="both"/>
              <w:rPr>
                <w:sz w:val="20"/>
                <w:szCs w:val="20"/>
              </w:rPr>
            </w:pPr>
          </w:p>
          <w:p w14:paraId="0927E0AE" w14:textId="26E2021B" w:rsidR="006D3806" w:rsidRPr="00F761AA" w:rsidRDefault="0A82D619" w:rsidP="7AD71AE8">
            <w:pPr>
              <w:spacing w:line="276" w:lineRule="auto"/>
              <w:jc w:val="both"/>
              <w:rPr>
                <w:sz w:val="20"/>
                <w:szCs w:val="20"/>
              </w:rPr>
            </w:pPr>
            <w:r w:rsidRPr="00F761AA">
              <w:rPr>
                <w:sz w:val="20"/>
                <w:szCs w:val="20"/>
              </w:rPr>
              <w:t xml:space="preserve">Monitor o przekątnej </w:t>
            </w:r>
            <w:r w:rsidR="00CB6E57" w:rsidRPr="00CB6E57">
              <w:rPr>
                <w:color w:val="FF0000"/>
                <w:sz w:val="20"/>
                <w:szCs w:val="20"/>
              </w:rPr>
              <w:t xml:space="preserve">min. </w:t>
            </w:r>
            <w:r w:rsidRPr="00F761AA">
              <w:rPr>
                <w:sz w:val="20"/>
                <w:szCs w:val="20"/>
              </w:rPr>
              <w:t>34” i zakrzywionym ekranie.</w:t>
            </w:r>
          </w:p>
          <w:p w14:paraId="7B80B1E6" w14:textId="6DAB2936" w:rsidR="00FD77D0" w:rsidRPr="00F761AA" w:rsidRDefault="0A82D619" w:rsidP="7AD71AE8">
            <w:pPr>
              <w:spacing w:line="276" w:lineRule="auto"/>
              <w:jc w:val="both"/>
              <w:rPr>
                <w:sz w:val="20"/>
                <w:szCs w:val="20"/>
              </w:rPr>
            </w:pPr>
            <w:r w:rsidRPr="00F761AA">
              <w:rPr>
                <w:sz w:val="20"/>
                <w:szCs w:val="20"/>
              </w:rPr>
              <w:t xml:space="preserve">Charakterystyka: </w:t>
            </w:r>
          </w:p>
          <w:p w14:paraId="23AEB7B7" w14:textId="1A0B51D2" w:rsidR="00FD77D0" w:rsidRPr="00F761AA" w:rsidRDefault="0A82D619" w:rsidP="7AD71AE8">
            <w:pPr>
              <w:pStyle w:val="Akapitzlist"/>
              <w:numPr>
                <w:ilvl w:val="0"/>
                <w:numId w:val="9"/>
              </w:numPr>
              <w:spacing w:line="276" w:lineRule="auto"/>
              <w:ind w:left="321" w:firstLine="0"/>
              <w:jc w:val="both"/>
              <w:rPr>
                <w:sz w:val="20"/>
                <w:szCs w:val="20"/>
              </w:rPr>
            </w:pPr>
            <w:r w:rsidRPr="101E4391">
              <w:rPr>
                <w:sz w:val="20"/>
                <w:szCs w:val="20"/>
              </w:rPr>
              <w:t xml:space="preserve">Rozmiar ekranu (przekątna): </w:t>
            </w:r>
            <w:r w:rsidR="00CB6E57" w:rsidRPr="101E4391">
              <w:rPr>
                <w:color w:val="FF0000"/>
                <w:sz w:val="20"/>
                <w:szCs w:val="20"/>
              </w:rPr>
              <w:t xml:space="preserve">min. </w:t>
            </w:r>
            <w:r w:rsidRPr="101E4391">
              <w:rPr>
                <w:sz w:val="20"/>
                <w:szCs w:val="20"/>
              </w:rPr>
              <w:t>34”</w:t>
            </w:r>
          </w:p>
          <w:p w14:paraId="2A35F43D" w14:textId="38F4460E"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Typ ekranu: zakrzywiony</w:t>
            </w:r>
          </w:p>
          <w:p w14:paraId="48192876" w14:textId="77777777"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Zakrzywienie: max. 1900R</w:t>
            </w:r>
          </w:p>
          <w:p w14:paraId="57BDBA64" w14:textId="77777777" w:rsidR="007C45F9" w:rsidRPr="00F761AA" w:rsidRDefault="36FA7D2D" w:rsidP="7AD71AE8">
            <w:pPr>
              <w:pStyle w:val="Akapitzlist"/>
              <w:numPr>
                <w:ilvl w:val="0"/>
                <w:numId w:val="9"/>
              </w:numPr>
              <w:spacing w:line="276" w:lineRule="auto"/>
              <w:ind w:left="321" w:firstLine="0"/>
              <w:jc w:val="both"/>
              <w:rPr>
                <w:sz w:val="20"/>
                <w:szCs w:val="20"/>
              </w:rPr>
            </w:pPr>
            <w:r w:rsidRPr="00F761AA">
              <w:rPr>
                <w:sz w:val="20"/>
                <w:szCs w:val="20"/>
              </w:rPr>
              <w:t>Złącza:</w:t>
            </w:r>
          </w:p>
          <w:p w14:paraId="24A47894" w14:textId="77777777" w:rsidR="007C45F9" w:rsidRPr="00F761AA" w:rsidRDefault="36FA7D2D" w:rsidP="7AD71AE8">
            <w:pPr>
              <w:pStyle w:val="Akapitzlist"/>
              <w:numPr>
                <w:ilvl w:val="0"/>
                <w:numId w:val="10"/>
              </w:numPr>
              <w:spacing w:line="276" w:lineRule="auto"/>
              <w:ind w:left="1029" w:firstLine="0"/>
              <w:jc w:val="both"/>
              <w:rPr>
                <w:sz w:val="20"/>
                <w:szCs w:val="20"/>
              </w:rPr>
            </w:pPr>
            <w:r w:rsidRPr="00F761AA">
              <w:rPr>
                <w:sz w:val="20"/>
                <w:szCs w:val="20"/>
              </w:rPr>
              <w:t>HDMI – min. 2 szt.</w:t>
            </w:r>
          </w:p>
          <w:p w14:paraId="54B28EF8" w14:textId="77777777" w:rsidR="007C45F9" w:rsidRPr="00F761AA" w:rsidRDefault="36FA7D2D" w:rsidP="7AD71AE8">
            <w:pPr>
              <w:pStyle w:val="Akapitzlist"/>
              <w:numPr>
                <w:ilvl w:val="0"/>
                <w:numId w:val="10"/>
              </w:numPr>
              <w:spacing w:line="276" w:lineRule="auto"/>
              <w:ind w:left="1029" w:firstLine="0"/>
              <w:jc w:val="both"/>
              <w:rPr>
                <w:sz w:val="20"/>
                <w:szCs w:val="20"/>
              </w:rPr>
            </w:pPr>
            <w:r w:rsidRPr="00F761AA">
              <w:rPr>
                <w:sz w:val="20"/>
                <w:szCs w:val="20"/>
              </w:rPr>
              <w:t xml:space="preserve">DisplayPort – min. 1 szt. </w:t>
            </w:r>
          </w:p>
          <w:p w14:paraId="6123ABB0" w14:textId="1DB903F3" w:rsidR="007C45F9" w:rsidRPr="00F761AA" w:rsidRDefault="36FA7D2D" w:rsidP="7AD71AE8">
            <w:pPr>
              <w:pStyle w:val="Akapitzlist"/>
              <w:numPr>
                <w:ilvl w:val="0"/>
                <w:numId w:val="10"/>
              </w:numPr>
              <w:spacing w:line="276" w:lineRule="auto"/>
              <w:ind w:left="1029" w:firstLine="0"/>
              <w:jc w:val="both"/>
              <w:rPr>
                <w:sz w:val="20"/>
                <w:szCs w:val="20"/>
              </w:rPr>
            </w:pPr>
            <w:r w:rsidRPr="101E4391">
              <w:rPr>
                <w:sz w:val="20"/>
                <w:szCs w:val="20"/>
              </w:rPr>
              <w:t>USB Typ</w:t>
            </w:r>
            <w:r w:rsidR="209E5929" w:rsidRPr="101E4391">
              <w:rPr>
                <w:sz w:val="20"/>
                <w:szCs w:val="20"/>
              </w:rPr>
              <w:t xml:space="preserve"> B </w:t>
            </w:r>
            <w:r w:rsidR="209E5929" w:rsidRPr="101E4391">
              <w:rPr>
                <w:color w:val="FF0000"/>
                <w:sz w:val="20"/>
                <w:szCs w:val="20"/>
              </w:rPr>
              <w:t xml:space="preserve">lub USB Typ </w:t>
            </w:r>
            <w:r w:rsidR="00CB6E57" w:rsidRPr="101E4391">
              <w:rPr>
                <w:color w:val="FF0000"/>
                <w:sz w:val="20"/>
                <w:szCs w:val="20"/>
              </w:rPr>
              <w:t>C</w:t>
            </w:r>
            <w:r w:rsidRPr="101E4391">
              <w:rPr>
                <w:color w:val="FF0000"/>
                <w:sz w:val="20"/>
                <w:szCs w:val="20"/>
              </w:rPr>
              <w:t xml:space="preserve"> </w:t>
            </w:r>
            <w:r w:rsidRPr="101E4391">
              <w:rPr>
                <w:sz w:val="20"/>
                <w:szCs w:val="20"/>
              </w:rPr>
              <w:t>– min. 1 szt.</w:t>
            </w:r>
          </w:p>
          <w:p w14:paraId="67CA5221" w14:textId="3BC971B1" w:rsidR="007C45F9" w:rsidRPr="00F761AA" w:rsidRDefault="36FA7D2D" w:rsidP="7AD71AE8">
            <w:pPr>
              <w:pStyle w:val="Akapitzlist"/>
              <w:numPr>
                <w:ilvl w:val="0"/>
                <w:numId w:val="10"/>
              </w:numPr>
              <w:spacing w:line="276" w:lineRule="auto"/>
              <w:ind w:left="1029" w:firstLine="0"/>
              <w:jc w:val="both"/>
              <w:rPr>
                <w:sz w:val="20"/>
                <w:szCs w:val="20"/>
              </w:rPr>
            </w:pPr>
            <w:r w:rsidRPr="00F761AA">
              <w:rPr>
                <w:sz w:val="20"/>
                <w:szCs w:val="20"/>
              </w:rPr>
              <w:t>USB Typ A – min. 2 szt.</w:t>
            </w:r>
          </w:p>
          <w:p w14:paraId="00CA9ABC" w14:textId="75FEC533"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Rodzaj panelu: IPS</w:t>
            </w:r>
          </w:p>
          <w:p w14:paraId="779EDB10" w14:textId="4C2FACAD"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Technologia podświetlenia: LED</w:t>
            </w:r>
          </w:p>
          <w:p w14:paraId="2446DA91" w14:textId="64EF5136"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Rozdzielczość: min. 3440</w:t>
            </w:r>
            <w:r w:rsidR="474FE811" w:rsidRPr="00F761AA">
              <w:rPr>
                <w:sz w:val="20"/>
                <w:szCs w:val="20"/>
              </w:rPr>
              <w:t xml:space="preserve"> </w:t>
            </w:r>
            <w:r w:rsidRPr="00F761AA">
              <w:rPr>
                <w:sz w:val="20"/>
                <w:szCs w:val="20"/>
              </w:rPr>
              <w:t>x</w:t>
            </w:r>
            <w:r w:rsidR="474FE811" w:rsidRPr="00F761AA">
              <w:rPr>
                <w:sz w:val="20"/>
                <w:szCs w:val="20"/>
              </w:rPr>
              <w:t xml:space="preserve"> </w:t>
            </w:r>
            <w:r w:rsidRPr="00F761AA">
              <w:rPr>
                <w:sz w:val="20"/>
                <w:szCs w:val="20"/>
              </w:rPr>
              <w:t>1440</w:t>
            </w:r>
          </w:p>
          <w:p w14:paraId="4D3BC551" w14:textId="65DECA9D"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Jasność: min. 200 nitów</w:t>
            </w:r>
          </w:p>
          <w:p w14:paraId="0EC172E2" w14:textId="201C134B" w:rsidR="00FD77D0" w:rsidRPr="00F761AA" w:rsidRDefault="639DA7E9" w:rsidP="000913B9">
            <w:pPr>
              <w:pStyle w:val="Akapitzlist"/>
              <w:numPr>
                <w:ilvl w:val="0"/>
                <w:numId w:val="9"/>
              </w:numPr>
              <w:spacing w:line="276" w:lineRule="auto"/>
              <w:ind w:left="321" w:firstLine="0"/>
              <w:jc w:val="both"/>
              <w:rPr>
                <w:sz w:val="20"/>
                <w:szCs w:val="20"/>
              </w:rPr>
            </w:pPr>
            <w:r w:rsidRPr="00F761AA">
              <w:rPr>
                <w:sz w:val="20"/>
                <w:szCs w:val="20"/>
              </w:rPr>
              <w:t xml:space="preserve">Współczynnik proporcji: </w:t>
            </w:r>
            <w:r w:rsidR="08414D2C" w:rsidRPr="00F761AA">
              <w:rPr>
                <w:sz w:val="20"/>
                <w:szCs w:val="20"/>
              </w:rPr>
              <w:t xml:space="preserve">min. </w:t>
            </w:r>
            <w:r w:rsidRPr="00F761AA">
              <w:rPr>
                <w:sz w:val="20"/>
                <w:szCs w:val="20"/>
              </w:rPr>
              <w:t>21:9</w:t>
            </w:r>
          </w:p>
          <w:p w14:paraId="4EB42466" w14:textId="78096124" w:rsidR="00FD77D0" w:rsidRPr="00F761AA" w:rsidRDefault="639DA7E9" w:rsidP="7AD71AE8">
            <w:pPr>
              <w:pStyle w:val="Akapitzlist"/>
              <w:numPr>
                <w:ilvl w:val="0"/>
                <w:numId w:val="9"/>
              </w:numPr>
              <w:spacing w:line="276" w:lineRule="auto"/>
              <w:ind w:left="321" w:firstLine="0"/>
              <w:jc w:val="both"/>
              <w:rPr>
                <w:sz w:val="20"/>
                <w:szCs w:val="20"/>
              </w:rPr>
            </w:pPr>
            <w:r w:rsidRPr="00F761AA">
              <w:rPr>
                <w:sz w:val="20"/>
                <w:szCs w:val="20"/>
              </w:rPr>
              <w:t>Wbudowane głośniki</w:t>
            </w:r>
          </w:p>
          <w:p w14:paraId="7139D7C8" w14:textId="0BFB22A5" w:rsidR="00FD77D0" w:rsidRPr="00F761AA" w:rsidRDefault="639DA7E9" w:rsidP="000913B9">
            <w:pPr>
              <w:pStyle w:val="Akapitzlist"/>
              <w:numPr>
                <w:ilvl w:val="0"/>
                <w:numId w:val="9"/>
              </w:numPr>
              <w:spacing w:line="276" w:lineRule="auto"/>
              <w:ind w:left="321" w:firstLine="0"/>
              <w:jc w:val="both"/>
              <w:rPr>
                <w:sz w:val="20"/>
                <w:szCs w:val="20"/>
              </w:rPr>
            </w:pPr>
            <w:r w:rsidRPr="00F761AA">
              <w:rPr>
                <w:sz w:val="20"/>
                <w:szCs w:val="20"/>
              </w:rPr>
              <w:t>Pochylenie (w dół/w górę)</w:t>
            </w:r>
            <w:r w:rsidR="2D9FB731" w:rsidRPr="00F761AA">
              <w:rPr>
                <w:sz w:val="20"/>
                <w:szCs w:val="20"/>
              </w:rPr>
              <w:t xml:space="preserve">: min. </w:t>
            </w:r>
            <w:r w:rsidRPr="00F761AA">
              <w:rPr>
                <w:sz w:val="20"/>
                <w:szCs w:val="20"/>
              </w:rPr>
              <w:t xml:space="preserve">-5˚ </w:t>
            </w:r>
            <w:r w:rsidR="78C9711A" w:rsidRPr="00F761AA">
              <w:rPr>
                <w:sz w:val="20"/>
                <w:szCs w:val="20"/>
              </w:rPr>
              <w:t xml:space="preserve"> / </w:t>
            </w:r>
            <w:r w:rsidRPr="00F761AA">
              <w:rPr>
                <w:sz w:val="20"/>
                <w:szCs w:val="20"/>
              </w:rPr>
              <w:t>15˚</w:t>
            </w:r>
          </w:p>
          <w:p w14:paraId="531811D6" w14:textId="098B9724" w:rsidR="00FD77D0" w:rsidRPr="00F761AA" w:rsidRDefault="639DA7E9" w:rsidP="000913B9">
            <w:pPr>
              <w:pStyle w:val="Akapitzlist"/>
              <w:numPr>
                <w:ilvl w:val="0"/>
                <w:numId w:val="9"/>
              </w:numPr>
              <w:spacing w:line="276" w:lineRule="auto"/>
              <w:ind w:left="321" w:firstLine="0"/>
              <w:jc w:val="both"/>
              <w:rPr>
                <w:sz w:val="20"/>
                <w:szCs w:val="20"/>
              </w:rPr>
            </w:pPr>
            <w:r w:rsidRPr="00F761AA">
              <w:rPr>
                <w:sz w:val="20"/>
                <w:szCs w:val="20"/>
              </w:rPr>
              <w:t>Obrót (w lewo/w prawo)</w:t>
            </w:r>
            <w:r w:rsidR="2D9FB731" w:rsidRPr="00F761AA">
              <w:rPr>
                <w:sz w:val="20"/>
                <w:szCs w:val="20"/>
              </w:rPr>
              <w:t xml:space="preserve">: min. </w:t>
            </w:r>
            <w:r w:rsidRPr="00F761AA">
              <w:rPr>
                <w:sz w:val="20"/>
                <w:szCs w:val="20"/>
              </w:rPr>
              <w:t>15˚</w:t>
            </w:r>
            <w:r w:rsidR="2B0F2255" w:rsidRPr="00F761AA">
              <w:rPr>
                <w:sz w:val="20"/>
                <w:szCs w:val="20"/>
              </w:rPr>
              <w:t xml:space="preserve"> </w:t>
            </w:r>
            <w:r w:rsidRPr="00F761AA">
              <w:rPr>
                <w:sz w:val="20"/>
                <w:szCs w:val="20"/>
              </w:rPr>
              <w:t>/ 15˚</w:t>
            </w:r>
          </w:p>
          <w:p w14:paraId="5D711416" w14:textId="3AC69F6E" w:rsidR="00FD77D0" w:rsidRPr="00F761AA" w:rsidRDefault="639DA7E9" w:rsidP="7AD71AE8">
            <w:pPr>
              <w:pStyle w:val="Akapitzlist"/>
              <w:numPr>
                <w:ilvl w:val="0"/>
                <w:numId w:val="9"/>
              </w:numPr>
              <w:spacing w:line="276" w:lineRule="auto"/>
              <w:ind w:left="321" w:firstLine="0"/>
              <w:jc w:val="both"/>
              <w:rPr>
                <w:sz w:val="20"/>
                <w:szCs w:val="20"/>
              </w:rPr>
            </w:pPr>
            <w:r w:rsidRPr="00F761AA">
              <w:rPr>
                <w:sz w:val="20"/>
                <w:szCs w:val="20"/>
              </w:rPr>
              <w:t>Regulacja wysokości wyświetlacza</w:t>
            </w:r>
            <w:r w:rsidR="28985999" w:rsidRPr="00F761AA">
              <w:rPr>
                <w:sz w:val="20"/>
                <w:szCs w:val="20"/>
              </w:rPr>
              <w:t xml:space="preserve">: min. </w:t>
            </w:r>
            <w:r w:rsidRPr="00F761AA">
              <w:rPr>
                <w:sz w:val="20"/>
                <w:szCs w:val="20"/>
              </w:rPr>
              <w:t>100 mm</w:t>
            </w:r>
          </w:p>
          <w:p w14:paraId="00CE1425" w14:textId="77777777" w:rsidR="00FD77D0" w:rsidRPr="00F761AA" w:rsidRDefault="00FD77D0" w:rsidP="7AD71AE8">
            <w:pPr>
              <w:spacing w:line="276" w:lineRule="auto"/>
              <w:jc w:val="both"/>
              <w:rPr>
                <w:sz w:val="20"/>
                <w:szCs w:val="20"/>
              </w:rPr>
            </w:pPr>
          </w:p>
          <w:p w14:paraId="25919492" w14:textId="3269C233" w:rsidR="00FD77D0" w:rsidRPr="00F761AA" w:rsidRDefault="639DA7E9" w:rsidP="30A58F2D">
            <w:pPr>
              <w:spacing w:line="276" w:lineRule="auto"/>
              <w:jc w:val="both"/>
              <w:rPr>
                <w:sz w:val="20"/>
                <w:szCs w:val="20"/>
              </w:rPr>
            </w:pPr>
            <w:r w:rsidRPr="00F761AA">
              <w:rPr>
                <w:sz w:val="20"/>
                <w:szCs w:val="20"/>
              </w:rPr>
              <w:t>Gwarancja: min. 24 miesiące</w:t>
            </w:r>
          </w:p>
          <w:p w14:paraId="50148A26" w14:textId="2D72BB8B" w:rsidR="007C298C" w:rsidRPr="00F761AA" w:rsidRDefault="007C298C" w:rsidP="7AD71AE8">
            <w:pPr>
              <w:spacing w:line="276" w:lineRule="auto"/>
              <w:jc w:val="both"/>
              <w:rPr>
                <w:sz w:val="20"/>
                <w:szCs w:val="20"/>
              </w:rPr>
            </w:pPr>
          </w:p>
        </w:tc>
        <w:tc>
          <w:tcPr>
            <w:tcW w:w="775" w:type="dxa"/>
          </w:tcPr>
          <w:p w14:paraId="3F04C22D" w14:textId="33894F88" w:rsidR="006D3806" w:rsidRPr="00F761AA" w:rsidRDefault="006D3806" w:rsidP="7AD71AE8">
            <w:pPr>
              <w:spacing w:line="276" w:lineRule="auto"/>
              <w:jc w:val="center"/>
              <w:rPr>
                <w:b/>
                <w:bCs/>
                <w:sz w:val="20"/>
                <w:szCs w:val="20"/>
              </w:rPr>
            </w:pPr>
            <w:r w:rsidRPr="00F761AA">
              <w:rPr>
                <w:b/>
                <w:bCs/>
                <w:sz w:val="20"/>
                <w:szCs w:val="20"/>
              </w:rPr>
              <w:t>1</w:t>
            </w:r>
          </w:p>
        </w:tc>
      </w:tr>
    </w:tbl>
    <w:p w14:paraId="0DC038F6" w14:textId="77777777" w:rsidR="006D3806" w:rsidRPr="00F761AA" w:rsidRDefault="006D3806" w:rsidP="003921FD">
      <w:pPr>
        <w:spacing w:after="0" w:line="276" w:lineRule="auto"/>
        <w:jc w:val="both"/>
        <w:rPr>
          <w:sz w:val="20"/>
          <w:szCs w:val="20"/>
        </w:rPr>
      </w:pPr>
    </w:p>
    <w:p w14:paraId="7021E6F9" w14:textId="3DD3F3EE" w:rsidR="57919083" w:rsidRPr="00F761AA" w:rsidRDefault="57919083" w:rsidP="57919083">
      <w:pPr>
        <w:spacing w:after="0" w:line="276" w:lineRule="auto"/>
        <w:jc w:val="both"/>
        <w:rPr>
          <w:sz w:val="20"/>
          <w:szCs w:val="20"/>
        </w:rPr>
      </w:pPr>
    </w:p>
    <w:p w14:paraId="4C3A344A" w14:textId="323A104A" w:rsidR="00822C32" w:rsidRPr="00F761AA" w:rsidRDefault="65B7F626" w:rsidP="6471E1D1">
      <w:pPr>
        <w:spacing w:after="0" w:line="276" w:lineRule="auto"/>
        <w:jc w:val="both"/>
        <w:rPr>
          <w:b/>
          <w:bCs/>
          <w:sz w:val="24"/>
          <w:szCs w:val="24"/>
        </w:rPr>
      </w:pPr>
      <w:r w:rsidRPr="00F761AA">
        <w:rPr>
          <w:b/>
          <w:bCs/>
          <w:sz w:val="24"/>
          <w:szCs w:val="24"/>
        </w:rPr>
        <w:t>Część II</w:t>
      </w:r>
      <w:r w:rsidR="50CF2BAF" w:rsidRPr="00F761AA">
        <w:rPr>
          <w:b/>
          <w:bCs/>
          <w:sz w:val="24"/>
          <w:szCs w:val="24"/>
        </w:rPr>
        <w:t xml:space="preserve"> – Komputer przenośny</w:t>
      </w:r>
      <w:r w:rsidR="3D5BB2E7" w:rsidRPr="00F761AA">
        <w:rPr>
          <w:b/>
          <w:bCs/>
          <w:sz w:val="24"/>
          <w:szCs w:val="24"/>
        </w:rPr>
        <w:t xml:space="preserve"> wraz z etui</w:t>
      </w:r>
    </w:p>
    <w:tbl>
      <w:tblPr>
        <w:tblpPr w:leftFromText="141" w:rightFromText="141" w:vertAnchor="text" w:tblpY="1"/>
        <w:tblOverlap w:val="never"/>
        <w:tblW w:w="9064" w:type="dxa"/>
        <w:tblLayout w:type="fixed"/>
        <w:tblLook w:val="0000" w:firstRow="0" w:lastRow="0" w:firstColumn="0" w:lastColumn="0" w:noHBand="0" w:noVBand="0"/>
      </w:tblPr>
      <w:tblGrid>
        <w:gridCol w:w="559"/>
        <w:gridCol w:w="7710"/>
        <w:gridCol w:w="795"/>
      </w:tblGrid>
      <w:tr w:rsidR="009C02C3" w:rsidRPr="00F761AA" w14:paraId="0504F254" w14:textId="77777777" w:rsidTr="101E4391">
        <w:trPr>
          <w:trHeight w:val="551"/>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543D4AB6" w14:textId="1BA54A0B" w:rsidR="009C02C3" w:rsidRPr="00F761AA" w:rsidRDefault="0E1A7140" w:rsidP="283699DC">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t>L.p.</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7C783D4B" w14:textId="53320FA6" w:rsidR="009C02C3" w:rsidRPr="00F761AA" w:rsidRDefault="2DCB7F51" w:rsidP="7AD71AE8">
            <w:pPr>
              <w:spacing w:after="0" w:line="276" w:lineRule="auto"/>
              <w:jc w:val="center"/>
              <w:rPr>
                <w:rFonts w:eastAsia="Calibri"/>
                <w:color w:val="000000" w:themeColor="text1"/>
                <w:sz w:val="20"/>
                <w:szCs w:val="20"/>
              </w:rPr>
            </w:pPr>
            <w:r w:rsidRPr="00F761AA">
              <w:rPr>
                <w:b/>
                <w:bCs/>
                <w:sz w:val="20"/>
                <w:szCs w:val="20"/>
              </w:rPr>
              <w:t>Opis</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41BC94A3" w14:textId="0C251AB3" w:rsidR="009C02C3" w:rsidRPr="00F761AA" w:rsidRDefault="2DCB7F51" w:rsidP="7AD71AE8">
            <w:pPr>
              <w:spacing w:after="0" w:line="276" w:lineRule="auto"/>
              <w:contextualSpacing/>
              <w:jc w:val="center"/>
              <w:rPr>
                <w:rFonts w:eastAsia="Calibri"/>
                <w:color w:val="000000" w:themeColor="text1"/>
                <w:sz w:val="20"/>
                <w:szCs w:val="20"/>
              </w:rPr>
            </w:pPr>
            <w:r w:rsidRPr="00F761AA">
              <w:rPr>
                <w:b/>
                <w:bCs/>
                <w:sz w:val="20"/>
                <w:szCs w:val="20"/>
              </w:rPr>
              <w:t>Ilość</w:t>
            </w:r>
          </w:p>
        </w:tc>
      </w:tr>
      <w:tr w:rsidR="2B8F68A9" w:rsidRPr="00F761AA" w14:paraId="2ECB1679" w14:textId="77777777" w:rsidTr="101E4391">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46130A2D" w14:textId="6E48F51A" w:rsidR="2B8F68A9" w:rsidRPr="00F761AA" w:rsidRDefault="58B177A9" w:rsidP="283699DC">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t>1</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449A1A85" w14:textId="5EAB208F" w:rsidR="172BFD08" w:rsidRPr="00F761AA" w:rsidRDefault="1CF36639" w:rsidP="7AD71AE8">
            <w:pPr>
              <w:spacing w:after="0" w:line="276" w:lineRule="auto"/>
              <w:jc w:val="both"/>
              <w:rPr>
                <w:rFonts w:eastAsia="Calibri"/>
                <w:b/>
                <w:bCs/>
                <w:color w:val="000000" w:themeColor="text1"/>
                <w:sz w:val="20"/>
                <w:szCs w:val="20"/>
              </w:rPr>
            </w:pPr>
            <w:r w:rsidRPr="00F761AA">
              <w:rPr>
                <w:rFonts w:eastAsia="Calibri"/>
                <w:b/>
                <w:bCs/>
                <w:color w:val="000000" w:themeColor="text1"/>
                <w:sz w:val="20"/>
                <w:szCs w:val="20"/>
              </w:rPr>
              <w:t>Komputer przenośny</w:t>
            </w:r>
          </w:p>
          <w:p w14:paraId="2DC75173" w14:textId="77777777" w:rsidR="00010DC8" w:rsidRPr="00F761AA" w:rsidRDefault="00010DC8" w:rsidP="7AD71AE8">
            <w:pPr>
              <w:spacing w:after="0" w:line="276" w:lineRule="auto"/>
              <w:jc w:val="both"/>
              <w:rPr>
                <w:rFonts w:eastAsia="Calibri"/>
                <w:b/>
                <w:bCs/>
                <w:color w:val="000000" w:themeColor="text1"/>
                <w:sz w:val="20"/>
                <w:szCs w:val="20"/>
              </w:rPr>
            </w:pPr>
          </w:p>
          <w:p w14:paraId="2A5C2911" w14:textId="4C6EDC5C" w:rsidR="00C520E5" w:rsidRPr="00F761AA" w:rsidRDefault="349DFB31" w:rsidP="6471E1D1">
            <w:pPr>
              <w:spacing w:after="0" w:line="276" w:lineRule="auto"/>
              <w:contextualSpacing/>
              <w:jc w:val="both"/>
              <w:rPr>
                <w:rFonts w:eastAsia="Calibri"/>
                <w:color w:val="000000" w:themeColor="text1"/>
                <w:sz w:val="20"/>
                <w:szCs w:val="20"/>
              </w:rPr>
            </w:pPr>
            <w:r w:rsidRPr="00F761AA">
              <w:rPr>
                <w:rFonts w:eastAsia="Calibri"/>
                <w:color w:val="000000" w:themeColor="text1"/>
                <w:sz w:val="20"/>
                <w:szCs w:val="20"/>
              </w:rPr>
              <w:t>Komputer przenośny typu laptop</w:t>
            </w:r>
            <w:r w:rsidR="58CDD656" w:rsidRPr="00F761AA">
              <w:rPr>
                <w:rFonts w:eastAsia="Calibri"/>
                <w:color w:val="000000" w:themeColor="text1"/>
                <w:sz w:val="20"/>
                <w:szCs w:val="20"/>
              </w:rPr>
              <w:t>,</w:t>
            </w:r>
            <w:r w:rsidRPr="00F761AA">
              <w:rPr>
                <w:rFonts w:eastAsia="Calibri"/>
                <w:color w:val="000000" w:themeColor="text1"/>
                <w:sz w:val="20"/>
                <w:szCs w:val="20"/>
              </w:rPr>
              <w:t xml:space="preserve"> klasy premium, z dotykowym ekranem 15,6" OLED</w:t>
            </w:r>
            <w:r w:rsidR="2A29E85E" w:rsidRPr="00F761AA">
              <w:rPr>
                <w:rFonts w:eastAsia="Calibri"/>
                <w:color w:val="000000" w:themeColor="text1"/>
                <w:sz w:val="20"/>
                <w:szCs w:val="20"/>
              </w:rPr>
              <w:t xml:space="preserve"> o r</w:t>
            </w:r>
            <w:r w:rsidRPr="00F761AA">
              <w:rPr>
                <w:rFonts w:eastAsia="Calibri"/>
                <w:color w:val="000000" w:themeColor="text1"/>
                <w:sz w:val="20"/>
                <w:szCs w:val="20"/>
              </w:rPr>
              <w:t xml:space="preserve">ozdzielczości min. 3456x2160. </w:t>
            </w:r>
          </w:p>
          <w:p w14:paraId="7DF5EBF6" w14:textId="35F59B86" w:rsidR="2B8F68A9" w:rsidRPr="00F761AA" w:rsidRDefault="49E12A1E" w:rsidP="7AD71AE8">
            <w:pPr>
              <w:spacing w:after="0" w:line="276" w:lineRule="auto"/>
              <w:contextualSpacing/>
              <w:jc w:val="both"/>
              <w:rPr>
                <w:rFonts w:eastAsia="Calibri"/>
                <w:color w:val="000000" w:themeColor="text1"/>
                <w:sz w:val="20"/>
                <w:szCs w:val="20"/>
              </w:rPr>
            </w:pPr>
            <w:r w:rsidRPr="00F761AA">
              <w:rPr>
                <w:rFonts w:eastAsia="Calibri"/>
                <w:color w:val="000000" w:themeColor="text1"/>
                <w:sz w:val="20"/>
                <w:szCs w:val="20"/>
              </w:rPr>
              <w:t>Komputer będzie wykorzystywany do wykonywania skomplikowanych obliczeń w trybie graficznym, obsługi aplikacji CAD 3D, potrzeb aplikacji biurowych, aplikacji edukacyjnych, aplikacji obliczeniowych, dostępu do Internetu oraz poczty elektronicznej, jako lokalna baza danych, stacja programistyczna.</w:t>
            </w:r>
          </w:p>
          <w:p w14:paraId="13255276" w14:textId="1146698A" w:rsidR="2B8F68A9" w:rsidRPr="00F761AA" w:rsidRDefault="2B8F68A9" w:rsidP="7AD71AE8">
            <w:pPr>
              <w:spacing w:after="0" w:line="276" w:lineRule="auto"/>
              <w:jc w:val="both"/>
              <w:rPr>
                <w:rFonts w:eastAsia="Calibri"/>
                <w:color w:val="000000" w:themeColor="text1"/>
                <w:sz w:val="20"/>
                <w:szCs w:val="20"/>
              </w:rPr>
            </w:pPr>
          </w:p>
          <w:p w14:paraId="7F2C6B8C" w14:textId="69838CDC" w:rsidR="2B8F68A9" w:rsidRPr="00F761AA" w:rsidRDefault="5A18E59D" w:rsidP="000913B9">
            <w:pPr>
              <w:pStyle w:val="Akapitzlist"/>
              <w:numPr>
                <w:ilvl w:val="0"/>
                <w:numId w:val="5"/>
              </w:numPr>
              <w:spacing w:after="0" w:line="276" w:lineRule="auto"/>
              <w:jc w:val="both"/>
              <w:rPr>
                <w:rFonts w:eastAsia="Calibri"/>
                <w:color w:val="000000" w:themeColor="text1"/>
                <w:sz w:val="20"/>
                <w:szCs w:val="20"/>
              </w:rPr>
            </w:pPr>
            <w:r w:rsidRPr="101E4391">
              <w:rPr>
                <w:rFonts w:eastAsia="Calibri"/>
                <w:b/>
                <w:bCs/>
                <w:color w:val="000000" w:themeColor="text1"/>
                <w:sz w:val="20"/>
                <w:szCs w:val="20"/>
              </w:rPr>
              <w:t>Procesor</w:t>
            </w:r>
            <w:r w:rsidR="1E6BB0DD" w:rsidRPr="101E4391">
              <w:rPr>
                <w:rFonts w:eastAsia="Calibri"/>
                <w:b/>
                <w:bCs/>
                <w:color w:val="000000" w:themeColor="text1"/>
                <w:sz w:val="20"/>
                <w:szCs w:val="20"/>
              </w:rPr>
              <w:t xml:space="preserve"> </w:t>
            </w:r>
            <w:r w:rsidRPr="101E4391">
              <w:rPr>
                <w:rFonts w:eastAsia="Calibri"/>
                <w:b/>
                <w:bCs/>
                <w:color w:val="000000" w:themeColor="text1"/>
                <w:sz w:val="20"/>
                <w:szCs w:val="20"/>
              </w:rPr>
              <w:t>-</w:t>
            </w:r>
            <w:r w:rsidRPr="101E4391">
              <w:rPr>
                <w:rFonts w:eastAsia="Calibri"/>
                <w:color w:val="000000" w:themeColor="text1"/>
                <w:sz w:val="20"/>
                <w:szCs w:val="20"/>
              </w:rPr>
              <w:t xml:space="preserve"> oferowany procesor musi osiągać w teście wydajności PassMark PerformanceTest co najmniej wynik </w:t>
            </w:r>
            <w:r w:rsidR="00B01050">
              <w:rPr>
                <w:rFonts w:eastAsia="Calibri"/>
                <w:b/>
                <w:bCs/>
                <w:color w:val="FF0000"/>
                <w:sz w:val="20"/>
                <w:szCs w:val="20"/>
              </w:rPr>
              <w:t>29 5</w:t>
            </w:r>
            <w:r w:rsidR="1AE2E5BA" w:rsidRPr="101E4391">
              <w:rPr>
                <w:rFonts w:eastAsia="Calibri"/>
                <w:b/>
                <w:bCs/>
                <w:color w:val="FF0000"/>
                <w:sz w:val="20"/>
                <w:szCs w:val="20"/>
              </w:rPr>
              <w:t>00</w:t>
            </w:r>
            <w:r w:rsidR="1AE2E5BA" w:rsidRPr="101E4391">
              <w:rPr>
                <w:rFonts w:eastAsia="Calibri"/>
                <w:color w:val="FF0000"/>
                <w:sz w:val="20"/>
                <w:szCs w:val="20"/>
              </w:rPr>
              <w:t xml:space="preserve"> </w:t>
            </w:r>
            <w:r w:rsidRPr="00911C3A">
              <w:rPr>
                <w:rFonts w:eastAsia="Calibri"/>
                <w:color w:val="000000" w:themeColor="text1"/>
                <w:sz w:val="20"/>
                <w:szCs w:val="20"/>
              </w:rPr>
              <w:t>punktów</w:t>
            </w:r>
            <w:r w:rsidRPr="101E4391">
              <w:rPr>
                <w:rFonts w:eastAsia="Calibri"/>
                <w:color w:val="000000" w:themeColor="text1"/>
                <w:sz w:val="20"/>
                <w:szCs w:val="20"/>
              </w:rPr>
              <w:t xml:space="preserve"> w CPU Mark na dzień </w:t>
            </w:r>
            <w:r w:rsidR="2AF963F7" w:rsidRPr="101E4391">
              <w:rPr>
                <w:rFonts w:eastAsia="Calibri"/>
                <w:color w:val="000000" w:themeColor="text1"/>
                <w:sz w:val="20"/>
                <w:szCs w:val="20"/>
              </w:rPr>
              <w:t>składania</w:t>
            </w:r>
            <w:r w:rsidRPr="101E4391">
              <w:rPr>
                <w:rFonts w:eastAsia="Calibri"/>
                <w:color w:val="000000" w:themeColor="text1"/>
                <w:sz w:val="20"/>
                <w:szCs w:val="20"/>
              </w:rPr>
              <w:t xml:space="preserve"> ofert</w:t>
            </w:r>
            <w:r w:rsidR="0840BF8C" w:rsidRPr="101E4391">
              <w:rPr>
                <w:rFonts w:eastAsia="Calibri"/>
                <w:color w:val="000000" w:themeColor="text1"/>
                <w:sz w:val="20"/>
                <w:szCs w:val="20"/>
              </w:rPr>
              <w:t>y</w:t>
            </w:r>
            <w:r w:rsidRPr="101E4391">
              <w:rPr>
                <w:rFonts w:eastAsia="Calibri"/>
                <w:color w:val="000000" w:themeColor="text1"/>
                <w:sz w:val="20"/>
                <w:szCs w:val="20"/>
              </w:rPr>
              <w:t xml:space="preserve">. Wynik dostępny: </w:t>
            </w:r>
            <w:hyperlink r:id="rId11">
              <w:r w:rsidRPr="101E4391">
                <w:rPr>
                  <w:rStyle w:val="Hipercze"/>
                  <w:rFonts w:eastAsia="Calibri"/>
                  <w:sz w:val="20"/>
                  <w:szCs w:val="20"/>
                </w:rPr>
                <w:t>https://www.cpubenchmark.net</w:t>
              </w:r>
            </w:hyperlink>
            <w:r w:rsidRPr="101E4391">
              <w:rPr>
                <w:rFonts w:eastAsia="Calibri"/>
                <w:color w:val="000000" w:themeColor="text1"/>
                <w:sz w:val="20"/>
                <w:szCs w:val="20"/>
              </w:rPr>
              <w:t xml:space="preserve"> </w:t>
            </w:r>
          </w:p>
          <w:p w14:paraId="0BF7881B" w14:textId="49347DA8"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Pamięć operacyjna RAM</w:t>
            </w:r>
            <w:r w:rsidRPr="00F761AA">
              <w:rPr>
                <w:rFonts w:eastAsia="Calibri"/>
                <w:color w:val="000000" w:themeColor="text1"/>
                <w:sz w:val="20"/>
                <w:szCs w:val="20"/>
              </w:rPr>
              <w:t xml:space="preserve"> – min. </w:t>
            </w:r>
            <w:r w:rsidR="1DB8C736" w:rsidRPr="00F761AA">
              <w:rPr>
                <w:rFonts w:eastAsia="Calibri"/>
                <w:color w:val="000000" w:themeColor="text1"/>
                <w:sz w:val="20"/>
                <w:szCs w:val="20"/>
              </w:rPr>
              <w:t xml:space="preserve">32 </w:t>
            </w:r>
            <w:r w:rsidRPr="00F761AA">
              <w:rPr>
                <w:rFonts w:eastAsia="Calibri"/>
                <w:color w:val="000000" w:themeColor="text1"/>
                <w:sz w:val="20"/>
                <w:szCs w:val="20"/>
              </w:rPr>
              <w:t>GB</w:t>
            </w:r>
          </w:p>
          <w:p w14:paraId="4EC7FADF" w14:textId="1E7FE15E"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Dysk twardy</w:t>
            </w:r>
            <w:r w:rsidRPr="00F761AA">
              <w:rPr>
                <w:rFonts w:eastAsia="Calibri"/>
                <w:color w:val="000000" w:themeColor="text1"/>
                <w:sz w:val="20"/>
                <w:szCs w:val="20"/>
              </w:rPr>
              <w:t xml:space="preserve"> - min. 1TB SSD</w:t>
            </w:r>
          </w:p>
          <w:p w14:paraId="4C282CCF" w14:textId="2634B68A"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Karta graficzna dedykowana profesjonalna</w:t>
            </w:r>
            <w:r w:rsidRPr="00F761AA">
              <w:rPr>
                <w:rFonts w:eastAsia="Calibri"/>
                <w:color w:val="000000" w:themeColor="text1"/>
                <w:sz w:val="20"/>
                <w:szCs w:val="20"/>
              </w:rPr>
              <w:t xml:space="preserve"> - oferowana karta graficzna musi osiągać w teście wydajności: PassMark PerformanceTest co najmniej wyniki </w:t>
            </w:r>
            <w:r w:rsidR="52CDCF14" w:rsidRPr="00F761AA">
              <w:rPr>
                <w:rFonts w:eastAsia="Calibri"/>
                <w:b/>
                <w:bCs/>
                <w:color w:val="000000" w:themeColor="text1"/>
                <w:sz w:val="20"/>
                <w:szCs w:val="20"/>
              </w:rPr>
              <w:t>19 0</w:t>
            </w:r>
            <w:r w:rsidRPr="00F761AA">
              <w:rPr>
                <w:rFonts w:eastAsia="Calibri"/>
                <w:b/>
                <w:bCs/>
                <w:color w:val="000000" w:themeColor="text1"/>
                <w:sz w:val="20"/>
                <w:szCs w:val="20"/>
              </w:rPr>
              <w:t>00</w:t>
            </w:r>
            <w:r w:rsidRPr="00F761AA">
              <w:rPr>
                <w:rFonts w:eastAsia="Calibri"/>
                <w:color w:val="000000" w:themeColor="text1"/>
                <w:sz w:val="20"/>
                <w:szCs w:val="20"/>
              </w:rPr>
              <w:t xml:space="preserve"> </w:t>
            </w:r>
            <w:r w:rsidRPr="00911C3A">
              <w:rPr>
                <w:rFonts w:eastAsia="Calibri"/>
                <w:color w:val="000000" w:themeColor="text1"/>
                <w:sz w:val="20"/>
                <w:szCs w:val="20"/>
              </w:rPr>
              <w:t>punktów</w:t>
            </w:r>
            <w:r w:rsidRPr="00F761AA">
              <w:rPr>
                <w:rFonts w:eastAsia="Calibri"/>
                <w:color w:val="000000" w:themeColor="text1"/>
                <w:sz w:val="20"/>
                <w:szCs w:val="20"/>
              </w:rPr>
              <w:t xml:space="preserve"> </w:t>
            </w:r>
            <w:r w:rsidRPr="00F761AA">
              <w:rPr>
                <w:rFonts w:eastAsia="Calibri"/>
                <w:color w:val="000000" w:themeColor="text1"/>
                <w:sz w:val="20"/>
                <w:szCs w:val="20"/>
              </w:rPr>
              <w:lastRenderedPageBreak/>
              <w:t xml:space="preserve">w PassMark G3D Mark na dzień </w:t>
            </w:r>
            <w:r w:rsidR="40EE6BED" w:rsidRPr="00F761AA">
              <w:rPr>
                <w:rFonts w:eastAsia="Calibri"/>
                <w:color w:val="000000" w:themeColor="text1"/>
                <w:sz w:val="20"/>
                <w:szCs w:val="20"/>
              </w:rPr>
              <w:t xml:space="preserve">składania </w:t>
            </w:r>
            <w:r w:rsidRPr="00F761AA">
              <w:rPr>
                <w:rFonts w:eastAsia="Calibri"/>
                <w:color w:val="000000" w:themeColor="text1"/>
                <w:sz w:val="20"/>
                <w:szCs w:val="20"/>
              </w:rPr>
              <w:t>ofert</w:t>
            </w:r>
            <w:r w:rsidR="558B0726" w:rsidRPr="00F761AA">
              <w:rPr>
                <w:rFonts w:eastAsia="Calibri"/>
                <w:color w:val="000000" w:themeColor="text1"/>
                <w:sz w:val="20"/>
                <w:szCs w:val="20"/>
              </w:rPr>
              <w:t>y</w:t>
            </w:r>
            <w:r w:rsidRPr="00F761AA">
              <w:rPr>
                <w:rFonts w:eastAsia="Calibri"/>
                <w:color w:val="000000" w:themeColor="text1"/>
                <w:sz w:val="20"/>
                <w:szCs w:val="20"/>
              </w:rPr>
              <w:t xml:space="preserve">. Wynik dostępny: </w:t>
            </w:r>
            <w:hyperlink r:id="rId12">
              <w:r w:rsidRPr="00F761AA">
                <w:rPr>
                  <w:rStyle w:val="Hipercze"/>
                  <w:rFonts w:eastAsia="Calibri"/>
                  <w:sz w:val="20"/>
                  <w:szCs w:val="20"/>
                </w:rPr>
                <w:t>http://www.videocardbenchmark.net</w:t>
              </w:r>
            </w:hyperlink>
            <w:r w:rsidRPr="00F761AA">
              <w:rPr>
                <w:rFonts w:eastAsia="Calibri"/>
                <w:color w:val="000000" w:themeColor="text1"/>
                <w:sz w:val="20"/>
                <w:szCs w:val="20"/>
              </w:rPr>
              <w:t xml:space="preserve"> </w:t>
            </w:r>
          </w:p>
          <w:p w14:paraId="0C3FD91B" w14:textId="22464EB5"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Multimedia</w:t>
            </w:r>
            <w:r w:rsidRPr="00F761AA">
              <w:rPr>
                <w:rFonts w:eastAsia="Calibri"/>
                <w:color w:val="000000" w:themeColor="text1"/>
                <w:sz w:val="20"/>
                <w:szCs w:val="20"/>
              </w:rPr>
              <w:t xml:space="preserve"> – karta dźwiękowa</w:t>
            </w:r>
            <w:r w:rsidR="6B3D0103" w:rsidRPr="00F761AA">
              <w:rPr>
                <w:rFonts w:eastAsia="Calibri"/>
                <w:color w:val="000000" w:themeColor="text1"/>
                <w:sz w:val="20"/>
                <w:szCs w:val="20"/>
              </w:rPr>
              <w:t xml:space="preserve"> </w:t>
            </w:r>
            <w:r w:rsidRPr="00F761AA">
              <w:rPr>
                <w:rFonts w:eastAsia="Calibri"/>
                <w:color w:val="000000" w:themeColor="text1"/>
                <w:sz w:val="20"/>
                <w:szCs w:val="20"/>
              </w:rPr>
              <w:t xml:space="preserve">zintegrowana z płytą </w:t>
            </w:r>
            <w:r w:rsidR="188FCAE9" w:rsidRPr="00F761AA">
              <w:rPr>
                <w:rFonts w:eastAsia="Calibri"/>
                <w:color w:val="000000" w:themeColor="text1"/>
                <w:sz w:val="20"/>
                <w:szCs w:val="20"/>
              </w:rPr>
              <w:t>główną,</w:t>
            </w:r>
            <w:r w:rsidRPr="00F761AA">
              <w:rPr>
                <w:rFonts w:eastAsia="Calibri"/>
                <w:color w:val="000000" w:themeColor="text1"/>
                <w:sz w:val="20"/>
                <w:szCs w:val="20"/>
              </w:rPr>
              <w:t xml:space="preserve"> </w:t>
            </w:r>
            <w:r w:rsidR="17F6E502" w:rsidRPr="00F761AA">
              <w:rPr>
                <w:rFonts w:eastAsia="Calibri"/>
                <w:color w:val="000000" w:themeColor="text1"/>
                <w:sz w:val="20"/>
                <w:szCs w:val="20"/>
              </w:rPr>
              <w:t>g</w:t>
            </w:r>
            <w:r w:rsidR="365490F2" w:rsidRPr="00F761AA">
              <w:rPr>
                <w:rFonts w:eastAsia="Calibri"/>
                <w:color w:val="000000" w:themeColor="text1"/>
                <w:sz w:val="20"/>
                <w:szCs w:val="20"/>
              </w:rPr>
              <w:t>łośniki</w:t>
            </w:r>
            <w:r w:rsidRPr="00F761AA">
              <w:rPr>
                <w:rFonts w:eastAsia="Calibri"/>
                <w:color w:val="000000" w:themeColor="text1"/>
                <w:sz w:val="20"/>
                <w:szCs w:val="20"/>
              </w:rPr>
              <w:t>, kamera internetowa</w:t>
            </w:r>
            <w:r w:rsidR="005DF3CE" w:rsidRPr="00F761AA">
              <w:rPr>
                <w:rFonts w:eastAsia="Calibri"/>
                <w:color w:val="000000" w:themeColor="text1"/>
                <w:sz w:val="20"/>
                <w:szCs w:val="20"/>
              </w:rPr>
              <w:t>.</w:t>
            </w:r>
          </w:p>
          <w:p w14:paraId="61C079EA" w14:textId="47961655"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Wbudowane porty i złącza:  </w:t>
            </w:r>
          </w:p>
          <w:p w14:paraId="7E2FCD3A" w14:textId="3B3F8082" w:rsidR="2B8F68A9" w:rsidRPr="00F761AA" w:rsidRDefault="5A18E59D" w:rsidP="000913B9">
            <w:pPr>
              <w:pStyle w:val="Akapitzlist"/>
              <w:numPr>
                <w:ilvl w:val="0"/>
                <w:numId w:val="4"/>
              </w:numPr>
              <w:spacing w:after="0" w:line="276" w:lineRule="auto"/>
              <w:ind w:left="1260"/>
              <w:jc w:val="both"/>
              <w:rPr>
                <w:rFonts w:eastAsia="Calibri"/>
                <w:color w:val="000000" w:themeColor="text1"/>
                <w:sz w:val="20"/>
                <w:szCs w:val="20"/>
              </w:rPr>
            </w:pPr>
            <w:r w:rsidRPr="101E4391">
              <w:rPr>
                <w:rFonts w:eastAsia="Calibri"/>
                <w:color w:val="000000" w:themeColor="text1"/>
                <w:sz w:val="20"/>
                <w:szCs w:val="20"/>
              </w:rPr>
              <w:t xml:space="preserve">min. 1 x USB </w:t>
            </w:r>
            <w:r w:rsidR="1E6BB0DD" w:rsidRPr="101E4391">
              <w:rPr>
                <w:rFonts w:eastAsia="Calibri"/>
                <w:color w:val="000000" w:themeColor="text1"/>
                <w:sz w:val="20"/>
                <w:szCs w:val="20"/>
              </w:rPr>
              <w:t xml:space="preserve">typ </w:t>
            </w:r>
            <w:r w:rsidR="00CB6E57" w:rsidRPr="101E4391">
              <w:rPr>
                <w:rFonts w:eastAsia="Calibri"/>
                <w:color w:val="FF0000"/>
                <w:sz w:val="20"/>
                <w:szCs w:val="20"/>
              </w:rPr>
              <w:t>C</w:t>
            </w:r>
          </w:p>
          <w:p w14:paraId="05FD4484" w14:textId="4533359F" w:rsidR="3D68FA38" w:rsidRPr="00F761AA" w:rsidRDefault="5927B7E1" w:rsidP="000913B9">
            <w:pPr>
              <w:pStyle w:val="Akapitzlist"/>
              <w:numPr>
                <w:ilvl w:val="0"/>
                <w:numId w:val="4"/>
              </w:numPr>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 xml:space="preserve">min. 2 x Thunderbolt </w:t>
            </w:r>
          </w:p>
          <w:p w14:paraId="66251B1F" w14:textId="468FFF30" w:rsidR="2B8F68A9" w:rsidRPr="00F761AA" w:rsidRDefault="349DFB31" w:rsidP="000913B9">
            <w:pPr>
              <w:pStyle w:val="Akapitzlist"/>
              <w:numPr>
                <w:ilvl w:val="0"/>
                <w:numId w:val="4"/>
              </w:numPr>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min. 1 x gniazdo combo (słuchawki/mikrofon)</w:t>
            </w:r>
          </w:p>
          <w:p w14:paraId="011B7D1C" w14:textId="1E74B173"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Bateria i zasilanie</w:t>
            </w:r>
            <w:r w:rsidRPr="00F761AA">
              <w:rPr>
                <w:rFonts w:eastAsia="Calibri"/>
                <w:color w:val="000000" w:themeColor="text1"/>
                <w:sz w:val="20"/>
                <w:szCs w:val="20"/>
              </w:rPr>
              <w:t xml:space="preserve"> – bateria litowo-jonowa, zasilacz 100-240 V</w:t>
            </w:r>
          </w:p>
          <w:p w14:paraId="11987AA2" w14:textId="396F73ED"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Sieć bezprzewodowa</w:t>
            </w:r>
            <w:r w:rsidRPr="00F761AA">
              <w:rPr>
                <w:rFonts w:eastAsia="Calibri"/>
                <w:color w:val="000000" w:themeColor="text1"/>
                <w:sz w:val="20"/>
                <w:szCs w:val="20"/>
              </w:rPr>
              <w:t xml:space="preserve"> - Wi-Fi 6 (WiFi 802.11ax)</w:t>
            </w:r>
          </w:p>
          <w:p w14:paraId="41AF3E49" w14:textId="3459C837"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color w:val="000000" w:themeColor="text1"/>
                <w:sz w:val="20"/>
                <w:szCs w:val="20"/>
              </w:rPr>
              <w:t xml:space="preserve">Wbudowany </w:t>
            </w:r>
            <w:r w:rsidRPr="00F761AA">
              <w:rPr>
                <w:rFonts w:eastAsia="Calibri"/>
                <w:b/>
                <w:bCs/>
                <w:color w:val="000000" w:themeColor="text1"/>
                <w:sz w:val="20"/>
                <w:szCs w:val="20"/>
              </w:rPr>
              <w:t>moduł Bluetooth</w:t>
            </w:r>
            <w:r w:rsidRPr="00F761AA">
              <w:rPr>
                <w:rFonts w:eastAsia="Calibri"/>
                <w:color w:val="000000" w:themeColor="text1"/>
                <w:sz w:val="20"/>
                <w:szCs w:val="20"/>
              </w:rPr>
              <w:t xml:space="preserve"> min. 5.0 </w:t>
            </w:r>
          </w:p>
          <w:p w14:paraId="1BC26F8F" w14:textId="13CC9D2B"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color w:val="000000" w:themeColor="text1"/>
                <w:sz w:val="20"/>
                <w:szCs w:val="20"/>
              </w:rPr>
              <w:t>Klawiatura podświetlana, układ klawiatury: międzynarodowy</w:t>
            </w:r>
          </w:p>
          <w:p w14:paraId="33DF60A9" w14:textId="148C110B"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color w:val="000000" w:themeColor="text1"/>
                <w:sz w:val="20"/>
                <w:szCs w:val="20"/>
              </w:rPr>
              <w:t>Touchpad ze strefą przewijania w pionie i w poziomie wraz z obsługą gestów </w:t>
            </w:r>
          </w:p>
          <w:p w14:paraId="248A0C2D" w14:textId="239E6E99"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color w:val="000000" w:themeColor="text1"/>
                <w:sz w:val="20"/>
                <w:szCs w:val="20"/>
              </w:rPr>
              <w:t>Wymiary:</w:t>
            </w:r>
          </w:p>
          <w:p w14:paraId="2D29D00C" w14:textId="510BCE19" w:rsidR="2B8F68A9" w:rsidRPr="00F761AA" w:rsidRDefault="349DFB31" w:rsidP="000913B9">
            <w:pPr>
              <w:pStyle w:val="Akapitzlist"/>
              <w:numPr>
                <w:ilvl w:val="0"/>
                <w:numId w:val="6"/>
              </w:numPr>
              <w:tabs>
                <w:tab w:val="num" w:pos="1804"/>
              </w:tabs>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szerokość – max. 3</w:t>
            </w:r>
            <w:r w:rsidR="6F164CB9" w:rsidRPr="00F761AA">
              <w:rPr>
                <w:rFonts w:eastAsia="Calibri"/>
                <w:color w:val="000000" w:themeColor="text1"/>
                <w:sz w:val="20"/>
                <w:szCs w:val="20"/>
              </w:rPr>
              <w:t>50</w:t>
            </w:r>
            <w:r w:rsidRPr="00F761AA">
              <w:rPr>
                <w:rFonts w:eastAsia="Calibri"/>
                <w:color w:val="000000" w:themeColor="text1"/>
                <w:sz w:val="20"/>
                <w:szCs w:val="20"/>
              </w:rPr>
              <w:t xml:space="preserve"> mm </w:t>
            </w:r>
          </w:p>
          <w:p w14:paraId="5E0E522F" w14:textId="743ED900" w:rsidR="2B8F68A9" w:rsidRPr="00F761AA" w:rsidRDefault="349DFB31" w:rsidP="000913B9">
            <w:pPr>
              <w:pStyle w:val="Akapitzlist"/>
              <w:numPr>
                <w:ilvl w:val="0"/>
                <w:numId w:val="6"/>
              </w:numPr>
              <w:tabs>
                <w:tab w:val="num" w:pos="1804"/>
              </w:tabs>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głębokość – max. 23</w:t>
            </w:r>
            <w:r w:rsidR="0EB0D1A1" w:rsidRPr="00F761AA">
              <w:rPr>
                <w:rFonts w:eastAsia="Calibri"/>
                <w:color w:val="000000" w:themeColor="text1"/>
                <w:sz w:val="20"/>
                <w:szCs w:val="20"/>
              </w:rPr>
              <w:t>5</w:t>
            </w:r>
            <w:r w:rsidRPr="00F761AA">
              <w:rPr>
                <w:rFonts w:eastAsia="Calibri"/>
                <w:color w:val="000000" w:themeColor="text1"/>
                <w:sz w:val="20"/>
                <w:szCs w:val="20"/>
              </w:rPr>
              <w:t xml:space="preserve"> mm </w:t>
            </w:r>
          </w:p>
          <w:p w14:paraId="4D9C58F7" w14:textId="50E3DD5A" w:rsidR="2B8F68A9" w:rsidRPr="00F761AA" w:rsidRDefault="349DFB31" w:rsidP="000913B9">
            <w:pPr>
              <w:pStyle w:val="Akapitzlist"/>
              <w:numPr>
                <w:ilvl w:val="0"/>
                <w:numId w:val="6"/>
              </w:numPr>
              <w:tabs>
                <w:tab w:val="num" w:pos="1804"/>
              </w:tabs>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wysokość – max. 2</w:t>
            </w:r>
            <w:r w:rsidR="087F35CB" w:rsidRPr="00F761AA">
              <w:rPr>
                <w:rFonts w:eastAsia="Calibri"/>
                <w:color w:val="000000" w:themeColor="text1"/>
                <w:sz w:val="20"/>
                <w:szCs w:val="20"/>
              </w:rPr>
              <w:t>0</w:t>
            </w:r>
            <w:r w:rsidRPr="00F761AA">
              <w:rPr>
                <w:rFonts w:eastAsia="Calibri"/>
                <w:color w:val="000000" w:themeColor="text1"/>
                <w:sz w:val="20"/>
                <w:szCs w:val="20"/>
              </w:rPr>
              <w:t xml:space="preserve"> mm </w:t>
            </w:r>
          </w:p>
          <w:p w14:paraId="10D10E64" w14:textId="60730157" w:rsidR="2B8F68A9" w:rsidRPr="00F761AA" w:rsidRDefault="49E12A1E" w:rsidP="7AD71AE8">
            <w:pPr>
              <w:pStyle w:val="Akapitzlist"/>
              <w:spacing w:after="0" w:line="276" w:lineRule="auto"/>
              <w:ind w:left="0"/>
              <w:jc w:val="both"/>
              <w:rPr>
                <w:rFonts w:eastAsia="Calibri"/>
                <w:color w:val="000000" w:themeColor="text1"/>
                <w:sz w:val="20"/>
                <w:szCs w:val="20"/>
              </w:rPr>
            </w:pPr>
            <w:r w:rsidRPr="00F761AA">
              <w:rPr>
                <w:rFonts w:eastAsia="Calibri"/>
                <w:b/>
                <w:bCs/>
                <w:color w:val="000000" w:themeColor="text1"/>
                <w:sz w:val="20"/>
                <w:szCs w:val="20"/>
              </w:rPr>
              <w:t>Firmware:</w:t>
            </w:r>
            <w:r w:rsidRPr="00F761AA">
              <w:rPr>
                <w:rFonts w:eastAsia="Calibri"/>
                <w:color w:val="000000" w:themeColor="text1"/>
                <w:sz w:val="20"/>
                <w:szCs w:val="20"/>
              </w:rPr>
              <w:t> </w:t>
            </w:r>
          </w:p>
          <w:p w14:paraId="15E97BBA" w14:textId="6CD5D802"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Zgodny ze specyfikacją UEFI </w:t>
            </w:r>
          </w:p>
          <w:p w14:paraId="0E0B0E81" w14:textId="77450A15"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bez uruchamiania systemu operacyjnego z dysku twardego komputera lub innych, podłączonych do niego urządzeń zewnętrznych odczytania z BIOS informacji o:  </w:t>
            </w:r>
          </w:p>
          <w:p w14:paraId="51C3DBE7" w14:textId="349D61AC"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wersji BIOS,  </w:t>
            </w:r>
          </w:p>
          <w:p w14:paraId="5E913DF4" w14:textId="1B0641BF"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nr seryjnego komputera wraz z datą jego wyprodukowania,  </w:t>
            </w:r>
          </w:p>
          <w:p w14:paraId="754E84FE" w14:textId="5FDB5D99"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ilości pamięciami RAM,</w:t>
            </w:r>
          </w:p>
          <w:p w14:paraId="48015D13" w14:textId="2E943337"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typie procesora wraz z informacją o ilości rdzeni</w:t>
            </w:r>
          </w:p>
          <w:p w14:paraId="092C8515" w14:textId="0E5C17E5"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pojemności zainstalowanego dysku twardego,</w:t>
            </w:r>
          </w:p>
          <w:p w14:paraId="49AE2859" w14:textId="3397F84B"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MAC adresie zintegrowanej karty sieciowej,</w:t>
            </w:r>
          </w:p>
          <w:p w14:paraId="420E4C2E" w14:textId="0AEBEB50"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 xml:space="preserve">zainstalowanej </w:t>
            </w:r>
            <w:r w:rsidR="17F6E502" w:rsidRPr="00F761AA">
              <w:rPr>
                <w:rFonts w:eastAsia="Calibri"/>
                <w:color w:val="000000" w:themeColor="text1"/>
                <w:sz w:val="20"/>
                <w:szCs w:val="20"/>
              </w:rPr>
              <w:t>karcie graficznej</w:t>
            </w:r>
            <w:r w:rsidRPr="00F761AA">
              <w:rPr>
                <w:rFonts w:eastAsia="Calibri"/>
                <w:color w:val="000000" w:themeColor="text1"/>
                <w:sz w:val="20"/>
                <w:szCs w:val="20"/>
              </w:rPr>
              <w:t>,</w:t>
            </w:r>
          </w:p>
          <w:p w14:paraId="47A428EA" w14:textId="3AF14357"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typie panelu LCD wraz z informacją o jego natywnej rozdzielczości,</w:t>
            </w:r>
          </w:p>
          <w:p w14:paraId="27294335" w14:textId="22CA0448"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kontrolerze audio.</w:t>
            </w:r>
          </w:p>
          <w:p w14:paraId="60443ECF" w14:textId="28B4AA2F"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Funkcja blokowania/odblokowania BOOT-owania stacji roboczej z zewnętrznych urządzeń. </w:t>
            </w:r>
          </w:p>
          <w:p w14:paraId="5E978228" w14:textId="702001AF"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Funkcja blokowania/odblokowania BOOT-owania stacji roboczej z USB </w:t>
            </w:r>
          </w:p>
          <w:p w14:paraId="6DD52BB5" w14:textId="523EEBDF"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080E1648" w14:textId="7475541D"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2E734403" w14:textId="01843099"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 xml:space="preserve">Możliwość wyłączenia/włączenia: zintegrowanej karty sieciowej, portów </w:t>
            </w:r>
            <w:r w:rsidR="31FD7E50" w:rsidRPr="00F761AA">
              <w:rPr>
                <w:rFonts w:eastAsia="Calibri"/>
                <w:color w:val="000000" w:themeColor="text1"/>
                <w:sz w:val="20"/>
                <w:szCs w:val="20"/>
              </w:rPr>
              <w:t>USB, mikrofonu</w:t>
            </w:r>
            <w:r w:rsidRPr="00F761AA">
              <w:rPr>
                <w:rFonts w:eastAsia="Calibri"/>
                <w:color w:val="000000" w:themeColor="text1"/>
                <w:sz w:val="20"/>
                <w:szCs w:val="20"/>
              </w:rPr>
              <w:t>, kamery, systemu ochrony dysku przed upadkiem, Intel TurboBoost, pracy wielordzeniowej procesora, modułów: WLAN i Bluetooth z poziomu BIOS, bez uruchamiania systemu operacyjnego z dysku twardego komputera lub innych, podłączonych do niego, urządzeń zewnętrznych. </w:t>
            </w:r>
          </w:p>
          <w:p w14:paraId="11BDE2D0" w14:textId="255C9F0D" w:rsidR="2B8F68A9" w:rsidRPr="008757EB" w:rsidRDefault="5A18E59D" w:rsidP="7AD71AE8">
            <w:pPr>
              <w:pStyle w:val="Akapitzlist"/>
              <w:numPr>
                <w:ilvl w:val="0"/>
                <w:numId w:val="8"/>
              </w:numPr>
              <w:spacing w:after="0" w:line="276" w:lineRule="auto"/>
              <w:ind w:left="960" w:hanging="284"/>
              <w:jc w:val="both"/>
              <w:rPr>
                <w:rFonts w:eastAsia="Calibri"/>
                <w:strike/>
                <w:color w:val="FF0000"/>
                <w:sz w:val="20"/>
                <w:szCs w:val="20"/>
              </w:rPr>
            </w:pPr>
            <w:r w:rsidRPr="101E4391">
              <w:rPr>
                <w:rFonts w:eastAsia="Calibri"/>
                <w:strike/>
                <w:color w:val="FF0000"/>
                <w:sz w:val="20"/>
                <w:szCs w:val="20"/>
              </w:rPr>
              <w:lastRenderedPageBreak/>
              <w:t>Możliwość włączenia/wyłączenia szybkiego ładownia baterii.</w:t>
            </w:r>
          </w:p>
          <w:p w14:paraId="16DE1C07" w14:textId="674799C2" w:rsidR="2B8F68A9" w:rsidRPr="008757EB" w:rsidRDefault="349DFB31" w:rsidP="7AD71AE8">
            <w:pPr>
              <w:pStyle w:val="Akapitzlist"/>
              <w:numPr>
                <w:ilvl w:val="0"/>
                <w:numId w:val="8"/>
              </w:numPr>
              <w:spacing w:after="0" w:line="276" w:lineRule="auto"/>
              <w:ind w:left="960" w:hanging="284"/>
              <w:jc w:val="both"/>
              <w:rPr>
                <w:rFonts w:eastAsia="Calibri"/>
                <w:strike/>
                <w:color w:val="FF0000"/>
                <w:sz w:val="20"/>
                <w:szCs w:val="20"/>
              </w:rPr>
            </w:pPr>
            <w:r w:rsidRPr="008757EB">
              <w:rPr>
                <w:rFonts w:eastAsia="Calibri"/>
                <w:strike/>
                <w:color w:val="FF0000"/>
                <w:sz w:val="20"/>
                <w:szCs w:val="20"/>
              </w:rPr>
              <w:t>Możliwość włączenia/wyłączenia funkcjonalności Wake On LAN/WLAN – zdalne uruchomienie komputera za pośrednictwem sieci LAN i WLAN – min. trzy opcje do wyboru: tylko LAN, tylko WLAN, LAN oraz WLAN.</w:t>
            </w:r>
          </w:p>
          <w:p w14:paraId="5631363F" w14:textId="5950E429" w:rsidR="2B8F68A9" w:rsidRPr="008044F6" w:rsidRDefault="5A18E59D" w:rsidP="7AD71AE8">
            <w:pPr>
              <w:pStyle w:val="Akapitzlist"/>
              <w:numPr>
                <w:ilvl w:val="0"/>
                <w:numId w:val="8"/>
              </w:numPr>
              <w:spacing w:after="0" w:line="276" w:lineRule="auto"/>
              <w:ind w:left="960" w:hanging="284"/>
              <w:jc w:val="both"/>
              <w:rPr>
                <w:rFonts w:eastAsia="Calibri"/>
                <w:strike/>
                <w:color w:val="FF0000"/>
                <w:sz w:val="20"/>
                <w:szCs w:val="20"/>
              </w:rPr>
            </w:pPr>
            <w:r w:rsidRPr="101E4391">
              <w:rPr>
                <w:rFonts w:eastAsia="Calibri"/>
                <w:strike/>
                <w:color w:val="FF0000"/>
                <w:sz w:val="20"/>
                <w:szCs w:val="20"/>
              </w:rPr>
              <w:t>Możliwość włączenia/wyłączenia hasła dla dysku twardego.</w:t>
            </w:r>
          </w:p>
          <w:p w14:paraId="2F9EA39F" w14:textId="2E3AB267"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włączenia/wyłączenia wbudowanego podświetlenia klawiatury.</w:t>
            </w:r>
          </w:p>
          <w:p w14:paraId="35010508" w14:textId="1F6975F9"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 xml:space="preserve">Możliwość ustawienia natężenia podświetlenia klawiatury </w:t>
            </w:r>
          </w:p>
          <w:p w14:paraId="2A2A208F" w14:textId="1C9BAF52"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ustawienia jasności matrycy podczas pracy, oddzielnie dla baterii i dla zasilacza.</w:t>
            </w:r>
          </w:p>
          <w:p w14:paraId="26D253DF" w14:textId="6381147B"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odczytania poziomu naładowania baterii oraz informacji o podłączonym zasilaczu.</w:t>
            </w:r>
          </w:p>
          <w:p w14:paraId="2BFD5F8C" w14:textId="77777777" w:rsidR="00C520E5" w:rsidRPr="00F761AA" w:rsidRDefault="00C520E5" w:rsidP="7AD71AE8">
            <w:pPr>
              <w:spacing w:after="0" w:line="276" w:lineRule="auto"/>
              <w:ind w:left="960" w:hanging="284"/>
              <w:jc w:val="both"/>
              <w:rPr>
                <w:rFonts w:eastAsia="Calibri"/>
                <w:b/>
                <w:bCs/>
                <w:color w:val="000000" w:themeColor="text1"/>
                <w:sz w:val="20"/>
                <w:szCs w:val="20"/>
              </w:rPr>
            </w:pPr>
          </w:p>
          <w:p w14:paraId="57EFED5A" w14:textId="4DEC53E5" w:rsidR="00C520E5" w:rsidRPr="00F761AA" w:rsidRDefault="1B7D53D1" w:rsidP="7AD71AE8">
            <w:pPr>
              <w:spacing w:after="0" w:line="276" w:lineRule="auto"/>
              <w:ind w:right="555"/>
              <w:jc w:val="both"/>
              <w:rPr>
                <w:rFonts w:eastAsia="Times New Roman"/>
                <w:b/>
                <w:bCs/>
                <w:sz w:val="20"/>
                <w:szCs w:val="20"/>
                <w:u w:val="single"/>
                <w:lang w:eastAsia="pl-PL"/>
              </w:rPr>
            </w:pPr>
            <w:r w:rsidRPr="00F761AA">
              <w:rPr>
                <w:rFonts w:eastAsia="Times New Roman"/>
                <w:b/>
                <w:bCs/>
                <w:color w:val="000000" w:themeColor="text1"/>
                <w:sz w:val="20"/>
                <w:szCs w:val="20"/>
                <w:u w:val="single"/>
              </w:rPr>
              <w:t>Wymagania dodatkowe:</w:t>
            </w:r>
            <w:r w:rsidRPr="00F761AA">
              <w:rPr>
                <w:rFonts w:eastAsia="Calibri"/>
                <w:b/>
                <w:bCs/>
                <w:color w:val="000000" w:themeColor="text1"/>
                <w:sz w:val="20"/>
                <w:szCs w:val="20"/>
              </w:rPr>
              <w:t xml:space="preserve"> </w:t>
            </w:r>
          </w:p>
          <w:p w14:paraId="19D17E98" w14:textId="6089487F" w:rsidR="00C520E5" w:rsidRPr="00F761AA" w:rsidRDefault="49E12A1E" w:rsidP="7AD71AE8">
            <w:pPr>
              <w:spacing w:after="0" w:line="276" w:lineRule="auto"/>
              <w:jc w:val="both"/>
              <w:rPr>
                <w:rFonts w:eastAsia="Calibri"/>
                <w:color w:val="000000" w:themeColor="text1"/>
                <w:sz w:val="20"/>
                <w:szCs w:val="20"/>
              </w:rPr>
            </w:pPr>
            <w:r w:rsidRPr="00F761AA">
              <w:rPr>
                <w:rFonts w:eastAsia="Calibri"/>
                <w:b/>
                <w:bCs/>
                <w:color w:val="000000" w:themeColor="text1"/>
                <w:sz w:val="20"/>
                <w:szCs w:val="20"/>
              </w:rPr>
              <w:t>Zainstalowany system operacyjny</w:t>
            </w:r>
            <w:r w:rsidRPr="00F761AA">
              <w:rPr>
                <w:rFonts w:eastAsia="Calibri"/>
                <w:color w:val="000000" w:themeColor="text1"/>
                <w:sz w:val="20"/>
                <w:szCs w:val="20"/>
              </w:rPr>
              <w:t xml:space="preserve"> </w:t>
            </w:r>
          </w:p>
          <w:p w14:paraId="42C6FE2E" w14:textId="3B6E1940" w:rsidR="2B8F68A9" w:rsidRPr="00F761AA" w:rsidRDefault="4D3BF5AC" w:rsidP="7AD71AE8">
            <w:pPr>
              <w:spacing w:after="0" w:line="276" w:lineRule="auto"/>
              <w:jc w:val="both"/>
              <w:rPr>
                <w:rFonts w:eastAsia="Calibri"/>
                <w:color w:val="000000" w:themeColor="text1"/>
                <w:sz w:val="20"/>
                <w:szCs w:val="20"/>
              </w:rPr>
            </w:pPr>
            <w:r w:rsidRPr="00F761AA">
              <w:rPr>
                <w:rFonts w:eastAsia="Calibri"/>
                <w:color w:val="000000" w:themeColor="text1"/>
                <w:sz w:val="20"/>
                <w:szCs w:val="20"/>
              </w:rPr>
              <w:t>N</w:t>
            </w:r>
            <w:r w:rsidR="49E12A1E" w:rsidRPr="00F761AA">
              <w:rPr>
                <w:rFonts w:eastAsia="Calibri"/>
                <w:color w:val="000000" w:themeColor="text1"/>
                <w:sz w:val="20"/>
                <w:szCs w:val="20"/>
              </w:rPr>
              <w:t>ajnowszy stabilny system operacyjny w języku polskim, w pełni obsługujący pracę w domenie i</w:t>
            </w:r>
            <w:r w:rsidR="4B45D179" w:rsidRPr="00F761AA">
              <w:rPr>
                <w:rFonts w:eastAsia="Calibri"/>
                <w:color w:val="000000" w:themeColor="text1"/>
                <w:sz w:val="20"/>
                <w:szCs w:val="20"/>
              </w:rPr>
              <w:t xml:space="preserve"> </w:t>
            </w:r>
            <w:r w:rsidR="49E12A1E" w:rsidRPr="00F761AA">
              <w:rPr>
                <w:rFonts w:eastAsia="Calibri"/>
                <w:color w:val="000000" w:themeColor="text1"/>
                <w:sz w:val="20"/>
                <w:szCs w:val="20"/>
              </w:rPr>
              <w:t>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w:t>
            </w:r>
          </w:p>
          <w:p w14:paraId="141C6268" w14:textId="77777777" w:rsidR="00D444C5" w:rsidRPr="00F761AA" w:rsidRDefault="00D444C5" w:rsidP="00D444C5">
            <w:pPr>
              <w:spacing w:after="0" w:line="276" w:lineRule="auto"/>
              <w:ind w:right="555"/>
              <w:jc w:val="both"/>
              <w:rPr>
                <w:rFonts w:eastAsia="Times New Roman"/>
                <w:sz w:val="20"/>
                <w:szCs w:val="20"/>
                <w:lang w:eastAsia="pl-PL"/>
              </w:rPr>
            </w:pPr>
            <w:r w:rsidRPr="00F761AA">
              <w:rPr>
                <w:rFonts w:eastAsia="Times New Roman"/>
                <w:b/>
                <w:bCs/>
                <w:color w:val="000000" w:themeColor="text1"/>
                <w:sz w:val="20"/>
                <w:szCs w:val="20"/>
              </w:rPr>
              <w:t xml:space="preserve">Karta sieciowa zewnętrzna </w:t>
            </w:r>
            <w:r w:rsidRPr="00F761AA">
              <w:rPr>
                <w:rFonts w:eastAsia="Times New Roman"/>
                <w:color w:val="000000" w:themeColor="text1"/>
                <w:sz w:val="20"/>
                <w:szCs w:val="20"/>
              </w:rPr>
              <w:t>– złącza: gniazdo RJ45 (transfer 1Gb/s) i USB-C (wtyk – męski)</w:t>
            </w:r>
          </w:p>
          <w:p w14:paraId="2B15167C" w14:textId="5B341FE5" w:rsidR="00BB0C19" w:rsidRPr="00F761AA" w:rsidRDefault="00BB0C19" w:rsidP="7AD71AE8">
            <w:pPr>
              <w:spacing w:after="0" w:line="276" w:lineRule="auto"/>
              <w:jc w:val="both"/>
              <w:rPr>
                <w:rFonts w:eastAsia="Calibri"/>
                <w:color w:val="000000" w:themeColor="text1"/>
                <w:sz w:val="20"/>
                <w:szCs w:val="20"/>
              </w:rPr>
            </w:pPr>
          </w:p>
          <w:p w14:paraId="49C428B3" w14:textId="77777777" w:rsidR="00C520E5" w:rsidRPr="00F761AA" w:rsidRDefault="49E12A1E" w:rsidP="7AD71AE8">
            <w:pPr>
              <w:spacing w:after="0" w:line="276" w:lineRule="auto"/>
              <w:contextualSpacing/>
              <w:jc w:val="both"/>
              <w:rPr>
                <w:rFonts w:eastAsia="Calibri"/>
                <w:b/>
                <w:bCs/>
                <w:color w:val="000000" w:themeColor="text1"/>
                <w:sz w:val="20"/>
                <w:szCs w:val="20"/>
              </w:rPr>
            </w:pPr>
            <w:r w:rsidRPr="00F761AA">
              <w:rPr>
                <w:rFonts w:eastAsia="Calibri"/>
                <w:b/>
                <w:bCs/>
                <w:color w:val="000000" w:themeColor="text1"/>
                <w:sz w:val="20"/>
                <w:szCs w:val="20"/>
              </w:rPr>
              <w:t>Warunki gwarancji</w:t>
            </w:r>
          </w:p>
          <w:p w14:paraId="293A0332" w14:textId="7F963418" w:rsidR="2B8F68A9" w:rsidRPr="00F761AA" w:rsidRDefault="2450761D" w:rsidP="30A58F2D">
            <w:pPr>
              <w:spacing w:after="0" w:line="276" w:lineRule="auto"/>
              <w:contextualSpacing/>
              <w:jc w:val="both"/>
              <w:rPr>
                <w:rFonts w:eastAsia="Calibri"/>
                <w:color w:val="000000" w:themeColor="text1"/>
                <w:sz w:val="20"/>
                <w:szCs w:val="20"/>
              </w:rPr>
            </w:pPr>
            <w:r w:rsidRPr="00F761AA">
              <w:rPr>
                <w:rFonts w:eastAsia="Calibri"/>
                <w:color w:val="000000" w:themeColor="text1"/>
                <w:sz w:val="20"/>
                <w:szCs w:val="20"/>
              </w:rPr>
              <w:t>3-letnia gwarancja świadczona na miejscu u klienta, czas reakcji serwisu - do końca następnego dnia roboczego. Serwis urządzeń musi być realizowany przez Producenta lub Autoryzowanego Partnera Serwisowego Producenta.  </w:t>
            </w:r>
          </w:p>
          <w:p w14:paraId="502BD8F0" w14:textId="7F69509C" w:rsidR="2B8F68A9" w:rsidRPr="00F761AA" w:rsidRDefault="2B8F68A9" w:rsidP="7AD71AE8">
            <w:pPr>
              <w:keepNext/>
              <w:spacing w:after="0" w:line="276" w:lineRule="auto"/>
              <w:contextualSpacing/>
              <w:jc w:val="both"/>
              <w:rPr>
                <w:rFonts w:eastAsia="Calibri"/>
                <w:b/>
                <w:bCs/>
                <w:color w:val="000000" w:themeColor="text1"/>
                <w:sz w:val="20"/>
                <w:szCs w:val="20"/>
              </w:rPr>
            </w:pP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226E09C0" w14:textId="4286F5B2" w:rsidR="2B8F68A9" w:rsidRPr="00F761AA" w:rsidRDefault="49E12A1E" w:rsidP="7AD71AE8">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lastRenderedPageBreak/>
              <w:t>1</w:t>
            </w:r>
          </w:p>
        </w:tc>
      </w:tr>
      <w:tr w:rsidR="2B8F68A9" w:rsidRPr="00F761AA" w14:paraId="449294DF" w14:textId="77777777" w:rsidTr="101E4391">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65656476" w14:textId="79A145ED" w:rsidR="2B8F68A9" w:rsidRPr="00F761AA" w:rsidRDefault="58B177A9" w:rsidP="283699DC">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lastRenderedPageBreak/>
              <w:t>2</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07FF6346" w14:textId="6FEF9F89" w:rsidR="7E4B1FD2" w:rsidRPr="00F761AA" w:rsidRDefault="49E12A1E" w:rsidP="00E07CA7">
            <w:pPr>
              <w:spacing w:after="0" w:line="276" w:lineRule="auto"/>
              <w:jc w:val="both"/>
              <w:rPr>
                <w:rFonts w:eastAsia="Calibri"/>
                <w:b/>
                <w:bCs/>
                <w:color w:val="FF0000"/>
                <w:sz w:val="20"/>
                <w:szCs w:val="20"/>
              </w:rPr>
            </w:pPr>
            <w:r w:rsidRPr="00F761AA">
              <w:rPr>
                <w:rFonts w:eastAsia="Calibri"/>
                <w:b/>
                <w:bCs/>
                <w:color w:val="000000" w:themeColor="text1"/>
                <w:sz w:val="20"/>
                <w:szCs w:val="20"/>
              </w:rPr>
              <w:t xml:space="preserve">Etui kieszeniowe </w:t>
            </w:r>
          </w:p>
          <w:p w14:paraId="28DDEF27" w14:textId="3EFAF500" w:rsidR="2B8F68A9" w:rsidRPr="00F761AA" w:rsidRDefault="2B8F68A9" w:rsidP="7AD71AE8">
            <w:pPr>
              <w:spacing w:after="0" w:line="276" w:lineRule="auto"/>
              <w:jc w:val="both"/>
              <w:rPr>
                <w:rFonts w:eastAsia="Calibri"/>
                <w:color w:val="000000" w:themeColor="text1"/>
                <w:sz w:val="20"/>
                <w:szCs w:val="20"/>
              </w:rPr>
            </w:pPr>
          </w:p>
          <w:p w14:paraId="71601A42" w14:textId="61B91CF9" w:rsidR="2B8F68A9" w:rsidRPr="00F761AA" w:rsidRDefault="3B340A9B" w:rsidP="7AD71AE8">
            <w:pPr>
              <w:spacing w:after="0" w:line="276" w:lineRule="auto"/>
              <w:jc w:val="both"/>
              <w:rPr>
                <w:rFonts w:eastAsia="Calibri"/>
                <w:color w:val="000000" w:themeColor="text1"/>
                <w:sz w:val="20"/>
                <w:szCs w:val="20"/>
              </w:rPr>
            </w:pPr>
            <w:r w:rsidRPr="00F761AA">
              <w:rPr>
                <w:rFonts w:eastAsia="Calibri"/>
                <w:color w:val="000000" w:themeColor="text1"/>
                <w:sz w:val="20"/>
                <w:szCs w:val="20"/>
              </w:rPr>
              <w:t>Etui do komputera przenośnego z poz. 1.</w:t>
            </w:r>
          </w:p>
          <w:p w14:paraId="1F14B836" w14:textId="18FD849C" w:rsidR="2B8F68A9" w:rsidRPr="00F761AA" w:rsidRDefault="49E12A1E" w:rsidP="7AD71AE8">
            <w:pPr>
              <w:spacing w:after="0" w:line="276" w:lineRule="auto"/>
              <w:jc w:val="both"/>
              <w:rPr>
                <w:rFonts w:eastAsia="Calibri"/>
                <w:color w:val="000000" w:themeColor="text1"/>
                <w:sz w:val="20"/>
                <w:szCs w:val="20"/>
              </w:rPr>
            </w:pPr>
            <w:r w:rsidRPr="00F761AA">
              <w:rPr>
                <w:rFonts w:eastAsia="Calibri"/>
                <w:color w:val="000000" w:themeColor="text1"/>
                <w:sz w:val="20"/>
                <w:szCs w:val="20"/>
              </w:rPr>
              <w:t>Charakterystyka:</w:t>
            </w:r>
          </w:p>
          <w:p w14:paraId="226D0888" w14:textId="689FC7CD" w:rsidR="2B8F68A9" w:rsidRPr="00F761AA" w:rsidRDefault="49E12A1E" w:rsidP="7AD71AE8">
            <w:pPr>
              <w:pStyle w:val="Akapitzlist"/>
              <w:numPr>
                <w:ilvl w:val="0"/>
                <w:numId w:val="7"/>
              </w:numPr>
              <w:spacing w:after="0" w:line="276" w:lineRule="auto"/>
              <w:ind w:left="393" w:firstLine="0"/>
              <w:jc w:val="both"/>
              <w:rPr>
                <w:rFonts w:eastAsia="Calibri"/>
                <w:color w:val="000000" w:themeColor="text1"/>
                <w:sz w:val="20"/>
                <w:szCs w:val="20"/>
              </w:rPr>
            </w:pPr>
            <w:r w:rsidRPr="00F761AA">
              <w:rPr>
                <w:rFonts w:eastAsia="Calibri"/>
                <w:color w:val="000000" w:themeColor="text1"/>
                <w:sz w:val="20"/>
                <w:szCs w:val="20"/>
              </w:rPr>
              <w:t>pokrowiec na notebook 15,6" typu sleeve</w:t>
            </w:r>
          </w:p>
          <w:p w14:paraId="0034F55E" w14:textId="1C4ABB0A" w:rsidR="04414C6C" w:rsidRPr="00F761AA" w:rsidRDefault="422B7B18" w:rsidP="7AD71AE8">
            <w:pPr>
              <w:pStyle w:val="Akapitzlist"/>
              <w:numPr>
                <w:ilvl w:val="0"/>
                <w:numId w:val="7"/>
              </w:numPr>
              <w:spacing w:after="0" w:line="276" w:lineRule="auto"/>
              <w:ind w:left="393" w:firstLine="0"/>
              <w:jc w:val="both"/>
              <w:rPr>
                <w:rFonts w:eastAsia="Calibri"/>
                <w:color w:val="000000" w:themeColor="text1"/>
                <w:sz w:val="20"/>
                <w:szCs w:val="20"/>
              </w:rPr>
            </w:pPr>
            <w:r w:rsidRPr="00F761AA">
              <w:rPr>
                <w:rFonts w:eastAsia="Calibri"/>
                <w:color w:val="000000" w:themeColor="text1"/>
                <w:sz w:val="20"/>
                <w:szCs w:val="20"/>
              </w:rPr>
              <w:t>skórzane klapki z zamknięciem (zatrzaskiem) magnetycznym</w:t>
            </w:r>
          </w:p>
          <w:p w14:paraId="3C1CBBAB" w14:textId="5B62FAA0" w:rsidR="765118FF" w:rsidRPr="00F761AA" w:rsidRDefault="5D461ED4" w:rsidP="7AD71AE8">
            <w:pPr>
              <w:pStyle w:val="Akapitzlist"/>
              <w:numPr>
                <w:ilvl w:val="0"/>
                <w:numId w:val="7"/>
              </w:numPr>
              <w:spacing w:after="0" w:line="276" w:lineRule="auto"/>
              <w:ind w:left="393" w:firstLine="0"/>
              <w:jc w:val="both"/>
              <w:rPr>
                <w:rFonts w:eastAsia="Calibri"/>
                <w:color w:val="000000" w:themeColor="text1"/>
                <w:sz w:val="20"/>
                <w:szCs w:val="20"/>
              </w:rPr>
            </w:pPr>
            <w:r w:rsidRPr="00F761AA">
              <w:rPr>
                <w:rFonts w:eastAsia="Calibri"/>
                <w:color w:val="000000" w:themeColor="text1"/>
                <w:sz w:val="20"/>
                <w:szCs w:val="20"/>
              </w:rPr>
              <w:t>wodoodporny materiał z zewnątrz etui</w:t>
            </w:r>
          </w:p>
          <w:p w14:paraId="569162D2" w14:textId="4A2251A5" w:rsidR="2B8F68A9" w:rsidRPr="00F761AA" w:rsidRDefault="49E12A1E" w:rsidP="7AD71AE8">
            <w:pPr>
              <w:pStyle w:val="Akapitzlist"/>
              <w:numPr>
                <w:ilvl w:val="0"/>
                <w:numId w:val="7"/>
              </w:numPr>
              <w:spacing w:after="0" w:line="276" w:lineRule="auto"/>
              <w:ind w:left="393" w:firstLine="0"/>
              <w:jc w:val="both"/>
              <w:rPr>
                <w:rFonts w:eastAsia="Calibri"/>
                <w:color w:val="000000" w:themeColor="text1"/>
                <w:sz w:val="20"/>
                <w:szCs w:val="20"/>
              </w:rPr>
            </w:pPr>
            <w:r w:rsidRPr="00F761AA">
              <w:rPr>
                <w:rFonts w:eastAsia="Calibri"/>
                <w:color w:val="000000" w:themeColor="text1"/>
                <w:sz w:val="20"/>
                <w:szCs w:val="20"/>
              </w:rPr>
              <w:t>max. wymiary: 38 x 2 x 26 cm</w:t>
            </w:r>
          </w:p>
          <w:p w14:paraId="2B0DE4CA" w14:textId="38BFD41B" w:rsidR="2B8F68A9" w:rsidRPr="00F761AA" w:rsidRDefault="2B8F68A9" w:rsidP="7AD71AE8">
            <w:pPr>
              <w:spacing w:after="0" w:line="276" w:lineRule="auto"/>
              <w:jc w:val="both"/>
              <w:rPr>
                <w:rFonts w:eastAsia="Calibri"/>
                <w:color w:val="000000" w:themeColor="text1"/>
                <w:sz w:val="20"/>
                <w:szCs w:val="20"/>
              </w:rPr>
            </w:pPr>
          </w:p>
          <w:p w14:paraId="017536E5" w14:textId="753C025D" w:rsidR="2B8F68A9" w:rsidRPr="00F761AA" w:rsidRDefault="3551F31A" w:rsidP="26DEA93A">
            <w:pPr>
              <w:spacing w:after="0" w:line="276" w:lineRule="auto"/>
              <w:jc w:val="both"/>
              <w:rPr>
                <w:rFonts w:eastAsia="Calibri"/>
                <w:color w:val="000000" w:themeColor="text1"/>
                <w:sz w:val="20"/>
                <w:szCs w:val="20"/>
              </w:rPr>
            </w:pPr>
            <w:r w:rsidRPr="00F761AA">
              <w:rPr>
                <w:rFonts w:eastAsia="Calibri"/>
                <w:color w:val="000000" w:themeColor="text1"/>
                <w:sz w:val="20"/>
                <w:szCs w:val="20"/>
              </w:rPr>
              <w:t xml:space="preserve">Gwarancja: min. 12 miesięcy </w:t>
            </w:r>
          </w:p>
          <w:p w14:paraId="6E1D02C5" w14:textId="5B5579ED" w:rsidR="2B8F68A9" w:rsidRPr="00F761AA" w:rsidRDefault="2B8F68A9" w:rsidP="7AD71AE8">
            <w:pPr>
              <w:spacing w:after="0" w:line="276" w:lineRule="auto"/>
              <w:jc w:val="both"/>
              <w:rPr>
                <w:rFonts w:eastAsia="Calibri"/>
                <w:color w:val="000000" w:themeColor="text1"/>
                <w:sz w:val="20"/>
                <w:szCs w:val="20"/>
              </w:rPr>
            </w:pP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7B681EF2" w14:textId="2109952B" w:rsidR="2B8F68A9" w:rsidRPr="00F761AA" w:rsidRDefault="58B177A9" w:rsidP="283699DC">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t>1</w:t>
            </w:r>
          </w:p>
        </w:tc>
      </w:tr>
    </w:tbl>
    <w:p w14:paraId="54418E3F" w14:textId="75F8B842" w:rsidR="2B8F68A9" w:rsidRPr="00F761AA" w:rsidRDefault="2B8F68A9" w:rsidP="7AD71AE8">
      <w:pPr>
        <w:spacing w:after="0" w:line="276" w:lineRule="auto"/>
        <w:jc w:val="both"/>
        <w:rPr>
          <w:b/>
          <w:bCs/>
          <w:sz w:val="20"/>
          <w:szCs w:val="20"/>
        </w:rPr>
      </w:pPr>
    </w:p>
    <w:p w14:paraId="220C6D7A" w14:textId="77777777" w:rsidR="00337BF1" w:rsidRPr="00F761AA" w:rsidRDefault="00337BF1" w:rsidP="7AD71AE8">
      <w:pPr>
        <w:spacing w:after="0" w:line="276" w:lineRule="auto"/>
        <w:jc w:val="both"/>
        <w:rPr>
          <w:b/>
          <w:bCs/>
          <w:sz w:val="20"/>
          <w:szCs w:val="20"/>
        </w:rPr>
      </w:pPr>
    </w:p>
    <w:p w14:paraId="267B0A58" w14:textId="61471B9E" w:rsidR="00822C32" w:rsidRPr="00F761AA" w:rsidRDefault="42C44DCE" w:rsidP="44BEDA0E">
      <w:pPr>
        <w:spacing w:after="0" w:line="276" w:lineRule="auto"/>
        <w:jc w:val="both"/>
        <w:rPr>
          <w:b/>
          <w:bCs/>
          <w:sz w:val="24"/>
          <w:szCs w:val="24"/>
        </w:rPr>
      </w:pPr>
      <w:r w:rsidRPr="00F761AA">
        <w:rPr>
          <w:b/>
          <w:bCs/>
          <w:sz w:val="24"/>
          <w:szCs w:val="24"/>
        </w:rPr>
        <w:t>Część III – Sprzęt IT zaawansowany</w:t>
      </w:r>
    </w:p>
    <w:tbl>
      <w:tblPr>
        <w:tblpPr w:leftFromText="141" w:rightFromText="141" w:vertAnchor="text" w:tblpY="1"/>
        <w:tblOverlap w:val="never"/>
        <w:tblW w:w="9064" w:type="dxa"/>
        <w:tblLayout w:type="fixed"/>
        <w:tblLook w:val="0000" w:firstRow="0" w:lastRow="0" w:firstColumn="0" w:lastColumn="0" w:noHBand="0" w:noVBand="0"/>
      </w:tblPr>
      <w:tblGrid>
        <w:gridCol w:w="559"/>
        <w:gridCol w:w="7710"/>
        <w:gridCol w:w="795"/>
      </w:tblGrid>
      <w:tr w:rsidR="00920E5F" w:rsidRPr="00F761AA" w14:paraId="523B488B" w14:textId="77777777" w:rsidTr="101E4391">
        <w:trPr>
          <w:trHeight w:val="551"/>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40075A74" w14:textId="77777777" w:rsidR="00920E5F" w:rsidRPr="00F761AA" w:rsidRDefault="00920E5F"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t>L.p.</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7525F46C" w14:textId="77777777" w:rsidR="00920E5F" w:rsidRPr="00F761AA" w:rsidRDefault="00920E5F" w:rsidP="7AD71AE8">
            <w:pPr>
              <w:spacing w:after="0" w:line="276" w:lineRule="auto"/>
              <w:jc w:val="center"/>
              <w:rPr>
                <w:rFonts w:eastAsia="Calibri"/>
                <w:color w:val="000000" w:themeColor="text1"/>
                <w:sz w:val="20"/>
                <w:szCs w:val="20"/>
              </w:rPr>
            </w:pPr>
            <w:r w:rsidRPr="00F761AA">
              <w:rPr>
                <w:b/>
                <w:bCs/>
                <w:sz w:val="20"/>
                <w:szCs w:val="20"/>
              </w:rPr>
              <w:t>Opis</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4C1EBCBC" w14:textId="77777777" w:rsidR="00920E5F" w:rsidRPr="00F761AA" w:rsidRDefault="00920E5F" w:rsidP="7AD71AE8">
            <w:pPr>
              <w:spacing w:after="0" w:line="276" w:lineRule="auto"/>
              <w:contextualSpacing/>
              <w:jc w:val="center"/>
              <w:rPr>
                <w:rFonts w:eastAsia="Calibri"/>
                <w:color w:val="000000" w:themeColor="text1"/>
                <w:sz w:val="20"/>
                <w:szCs w:val="20"/>
              </w:rPr>
            </w:pPr>
            <w:r w:rsidRPr="00F761AA">
              <w:rPr>
                <w:b/>
                <w:bCs/>
                <w:sz w:val="20"/>
                <w:szCs w:val="20"/>
              </w:rPr>
              <w:t>Ilość</w:t>
            </w:r>
          </w:p>
        </w:tc>
      </w:tr>
      <w:tr w:rsidR="00883736" w:rsidRPr="00F761AA" w14:paraId="0E53D322" w14:textId="77777777" w:rsidTr="101E4391">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475AEAF1" w14:textId="77777777" w:rsidR="00883736" w:rsidRPr="00F761AA" w:rsidRDefault="00883736" w:rsidP="7AD71AE8">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t>1</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65AEA22B" w14:textId="77777777" w:rsidR="00883736" w:rsidRPr="00F761AA" w:rsidRDefault="00883736" w:rsidP="7AD71AE8">
            <w:pPr>
              <w:spacing w:after="0" w:line="276" w:lineRule="auto"/>
              <w:ind w:right="555"/>
              <w:textAlignment w:val="baseline"/>
              <w:rPr>
                <w:rFonts w:eastAsia="Times New Roman"/>
                <w:b/>
                <w:bCs/>
                <w:kern w:val="0"/>
                <w:sz w:val="20"/>
                <w:szCs w:val="20"/>
                <w:lang w:eastAsia="pl-PL"/>
                <w14:ligatures w14:val="none"/>
              </w:rPr>
            </w:pPr>
            <w:r w:rsidRPr="00F761AA">
              <w:rPr>
                <w:rFonts w:eastAsia="Times New Roman"/>
                <w:b/>
                <w:bCs/>
                <w:kern w:val="0"/>
                <w:sz w:val="20"/>
                <w:szCs w:val="20"/>
                <w:lang w:eastAsia="pl-PL"/>
                <w14:ligatures w14:val="none"/>
              </w:rPr>
              <w:t>Komputer stacjonarny zaawansowany A </w:t>
            </w:r>
          </w:p>
          <w:p w14:paraId="66BD1184" w14:textId="77777777" w:rsidR="00736195" w:rsidRPr="00F761AA" w:rsidRDefault="00736195" w:rsidP="7AD71AE8">
            <w:pPr>
              <w:spacing w:after="0" w:line="276" w:lineRule="auto"/>
              <w:ind w:right="555"/>
              <w:textAlignment w:val="baseline"/>
              <w:rPr>
                <w:rFonts w:eastAsia="Times New Roman"/>
                <w:kern w:val="0"/>
                <w:sz w:val="20"/>
                <w:szCs w:val="20"/>
                <w:lang w:eastAsia="pl-PL"/>
                <w14:ligatures w14:val="none"/>
              </w:rPr>
            </w:pPr>
          </w:p>
          <w:p w14:paraId="755AD397" w14:textId="1F064F54" w:rsidR="00883736" w:rsidRPr="00F761AA" w:rsidRDefault="00883736" w:rsidP="7AD71AE8">
            <w:pPr>
              <w:spacing w:after="0" w:line="276" w:lineRule="auto"/>
              <w:ind w:right="555"/>
              <w:jc w:val="both"/>
              <w:textAlignment w:val="baseline"/>
              <w:rPr>
                <w:rFonts w:eastAsia="Times New Roman"/>
                <w:color w:val="000000"/>
                <w:kern w:val="0"/>
                <w:sz w:val="20"/>
                <w:szCs w:val="20"/>
                <w:lang w:eastAsia="pl-PL"/>
                <w14:ligatures w14:val="none"/>
              </w:rPr>
            </w:pPr>
            <w:r w:rsidRPr="00F761AA">
              <w:rPr>
                <w:rFonts w:eastAsia="Times New Roman"/>
                <w:color w:val="000000"/>
                <w:kern w:val="0"/>
                <w:sz w:val="20"/>
                <w:szCs w:val="20"/>
                <w:lang w:eastAsia="pl-PL"/>
                <w14:ligatures w14:val="none"/>
              </w:rPr>
              <w:t>Komputer będzie wykorzystywany jako profesjonalna stacja robocza głównie dla potrzeb aplikacji obliczeniowych, aplikacji graficznych oraz aplikacji biurowych, aplikacji edukacyjnych, dostępu do Internetu i poczty elektronicznej. </w:t>
            </w:r>
          </w:p>
          <w:p w14:paraId="39A7DA64" w14:textId="77777777" w:rsidR="002D7AE3" w:rsidRPr="00F761AA" w:rsidRDefault="002D7AE3" w:rsidP="7AD71AE8">
            <w:pPr>
              <w:spacing w:after="0" w:line="276" w:lineRule="auto"/>
              <w:ind w:right="555"/>
              <w:jc w:val="both"/>
              <w:textAlignment w:val="baseline"/>
              <w:rPr>
                <w:rFonts w:eastAsia="Times New Roman"/>
                <w:kern w:val="0"/>
                <w:sz w:val="20"/>
                <w:szCs w:val="20"/>
                <w:lang w:eastAsia="pl-PL"/>
                <w14:ligatures w14:val="none"/>
              </w:rPr>
            </w:pPr>
          </w:p>
          <w:p w14:paraId="3874363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Charakterystyka: </w:t>
            </w:r>
          </w:p>
          <w:p w14:paraId="3D142912" w14:textId="66454BC2" w:rsidR="00F20299" w:rsidRPr="00F761AA" w:rsidRDefault="00883736" w:rsidP="000913B9">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Proceso</w:t>
            </w:r>
            <w:r w:rsidR="00F20299" w:rsidRPr="00F761AA">
              <w:rPr>
                <w:rFonts w:eastAsia="Times New Roman"/>
                <w:color w:val="000000"/>
                <w:kern w:val="0"/>
                <w:sz w:val="20"/>
                <w:szCs w:val="20"/>
                <w:lang w:eastAsia="pl-PL"/>
                <w14:ligatures w14:val="none"/>
              </w:rPr>
              <w:t>r: oferowany procesor musi osiągać w teście wydajności PassMark PerformanceTest co najmniej</w:t>
            </w:r>
            <w:r w:rsidR="2B168AB1" w:rsidRPr="00F761AA">
              <w:rPr>
                <w:rFonts w:eastAsia="Times New Roman"/>
                <w:color w:val="000000"/>
                <w:kern w:val="0"/>
                <w:sz w:val="20"/>
                <w:szCs w:val="20"/>
                <w:lang w:eastAsia="pl-PL"/>
                <w14:ligatures w14:val="none"/>
              </w:rPr>
              <w:t>:</w:t>
            </w:r>
          </w:p>
          <w:p w14:paraId="0B11A18C" w14:textId="78682583" w:rsidR="00883736" w:rsidRPr="00F761AA" w:rsidRDefault="00883736" w:rsidP="7AD71AE8">
            <w:pPr>
              <w:pStyle w:val="Akapitzlist"/>
              <w:spacing w:after="0" w:line="276" w:lineRule="auto"/>
              <w:ind w:left="961"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w:t>
            </w:r>
            <w:r w:rsidRPr="00F761AA">
              <w:rPr>
                <w:rFonts w:eastAsia="Times New Roman"/>
                <w:b/>
                <w:bCs/>
                <w:color w:val="000000"/>
                <w:kern w:val="0"/>
                <w:sz w:val="20"/>
                <w:szCs w:val="20"/>
                <w:lang w:eastAsia="pl-PL"/>
                <w14:ligatures w14:val="none"/>
              </w:rPr>
              <w:t>34 500</w:t>
            </w:r>
            <w:r w:rsidRPr="00F761AA">
              <w:rPr>
                <w:rFonts w:eastAsia="Times New Roman"/>
                <w:color w:val="000000"/>
                <w:kern w:val="0"/>
                <w:sz w:val="20"/>
                <w:szCs w:val="20"/>
                <w:lang w:eastAsia="pl-PL"/>
                <w14:ligatures w14:val="none"/>
              </w:rPr>
              <w:t xml:space="preserve"> punktów w PassMark CPU Mark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7AF41E73"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3"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color w:val="000000"/>
                <w:kern w:val="0"/>
                <w:sz w:val="20"/>
                <w:szCs w:val="20"/>
                <w:lang w:eastAsia="pl-PL"/>
                <w14:ligatures w14:val="none"/>
              </w:rPr>
              <w:t>  </w:t>
            </w:r>
          </w:p>
          <w:p w14:paraId="3E6F3587" w14:textId="537B04AA" w:rsidR="00883736" w:rsidRPr="00F761AA" w:rsidRDefault="00883736" w:rsidP="7AD71AE8">
            <w:pPr>
              <w:pStyle w:val="Akapitzlist"/>
              <w:spacing w:after="0" w:line="276" w:lineRule="auto"/>
              <w:ind w:left="961"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w:t>
            </w:r>
            <w:r w:rsidRPr="00F761AA">
              <w:rPr>
                <w:rFonts w:eastAsia="Times New Roman"/>
                <w:b/>
                <w:bCs/>
                <w:color w:val="000000"/>
                <w:kern w:val="0"/>
                <w:sz w:val="20"/>
                <w:szCs w:val="20"/>
                <w:lang w:eastAsia="pl-PL"/>
                <w14:ligatures w14:val="none"/>
              </w:rPr>
              <w:t>4 000</w:t>
            </w:r>
            <w:r w:rsidRPr="00F761AA">
              <w:rPr>
                <w:rFonts w:eastAsia="Times New Roman"/>
                <w:color w:val="000000"/>
                <w:kern w:val="0"/>
                <w:sz w:val="20"/>
                <w:szCs w:val="20"/>
                <w:lang w:eastAsia="pl-PL"/>
                <w14:ligatures w14:val="none"/>
              </w:rPr>
              <w:t xml:space="preserve"> punktów w PassMark CPU Mark Single Thread Performance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607BA58D"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4"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color w:val="000000"/>
                <w:kern w:val="0"/>
                <w:sz w:val="20"/>
                <w:szCs w:val="20"/>
                <w:lang w:eastAsia="pl-PL"/>
                <w14:ligatures w14:val="none"/>
              </w:rPr>
              <w:t>  </w:t>
            </w:r>
          </w:p>
          <w:p w14:paraId="4B654253" w14:textId="73123DD7" w:rsidR="00883736"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Pamięć operacyjna: min. 64GB</w:t>
            </w:r>
            <w:r w:rsidR="00F20299"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możliwość rozbudowy do 128GB, min. cztery gniazda pamięci </w:t>
            </w:r>
          </w:p>
          <w:p w14:paraId="06AE5288" w14:textId="77777777" w:rsidR="00883736" w:rsidRPr="00F761AA" w:rsidRDefault="00883736" w:rsidP="000913B9">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Parametry pamięci masowej: min. 1TB SSD </w:t>
            </w:r>
          </w:p>
          <w:p w14:paraId="68A0DFDB" w14:textId="33D5D0F3" w:rsidR="00883736"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Drugi dysk: pojemność min. 8TB </w:t>
            </w:r>
            <w:r w:rsidR="00BF10E1" w:rsidRPr="00F761AA">
              <w:rPr>
                <w:rFonts w:eastAsia="Times New Roman"/>
                <w:color w:val="000000"/>
                <w:kern w:val="0"/>
                <w:sz w:val="20"/>
                <w:szCs w:val="20"/>
                <w:lang w:eastAsia="pl-PL"/>
                <w14:ligatures w14:val="none"/>
              </w:rPr>
              <w:t xml:space="preserve">HDD (min. 7200 obr./min.) lub </w:t>
            </w:r>
            <w:r w:rsidRPr="00F761AA">
              <w:rPr>
                <w:rFonts w:eastAsia="Times New Roman"/>
                <w:color w:val="000000"/>
                <w:kern w:val="0"/>
                <w:sz w:val="20"/>
                <w:szCs w:val="20"/>
                <w:lang w:eastAsia="pl-PL"/>
                <w14:ligatures w14:val="none"/>
              </w:rPr>
              <w:t>SSD </w:t>
            </w:r>
          </w:p>
          <w:p w14:paraId="7EB8B417" w14:textId="77777777" w:rsidR="00883736"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instalacji dodatkowych dysków: 3,5”, SSD oraz M.2  </w:t>
            </w:r>
          </w:p>
          <w:p w14:paraId="02A6DBD1" w14:textId="77777777" w:rsidR="00F20299"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Grafika: z własną pamięcią min. 16 GB, zgodna ze standardem OpenGL, DIRECTX 12, posiadająca co najmniej 4 złącza cyfrowe</w:t>
            </w:r>
            <w:r w:rsidR="00F20299"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 xml:space="preserve">posiadająca rdzenie obliczeniowe CUDA w ilości nie mniejszej niż 6000. </w:t>
            </w:r>
          </w:p>
          <w:p w14:paraId="0EE1C6E7" w14:textId="6F6A7312" w:rsidR="00883736" w:rsidRPr="00F761AA" w:rsidRDefault="00883736" w:rsidP="7AD71AE8">
            <w:pPr>
              <w:spacing w:after="0" w:line="276" w:lineRule="auto"/>
              <w:ind w:left="961"/>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W teście wydajności PassMark PerformanceTest oferowana karta graficzna musi osiągać wynik co najmniej </w:t>
            </w:r>
            <w:r w:rsidRPr="00F761AA">
              <w:rPr>
                <w:rFonts w:eastAsia="Times New Roman"/>
                <w:b/>
                <w:bCs/>
                <w:color w:val="000000"/>
                <w:kern w:val="0"/>
                <w:sz w:val="20"/>
                <w:szCs w:val="20"/>
                <w:lang w:eastAsia="pl-PL"/>
                <w14:ligatures w14:val="none"/>
              </w:rPr>
              <w:t>18 800</w:t>
            </w:r>
            <w:r w:rsidRPr="00F761AA">
              <w:rPr>
                <w:rFonts w:eastAsia="Times New Roman"/>
                <w:color w:val="000000"/>
                <w:kern w:val="0"/>
                <w:sz w:val="20"/>
                <w:szCs w:val="20"/>
                <w:lang w:eastAsia="pl-PL"/>
                <w14:ligatures w14:val="none"/>
              </w:rPr>
              <w:t xml:space="preserve"> punktów w PassMark G3D Mark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73042C80"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5" w:tgtFrame="_blank" w:history="1">
              <w:r w:rsidRPr="00F761AA">
                <w:rPr>
                  <w:rFonts w:eastAsia="Times New Roman"/>
                  <w:color w:val="0000FF"/>
                  <w:kern w:val="0"/>
                  <w:sz w:val="20"/>
                  <w:szCs w:val="20"/>
                  <w:u w:val="single"/>
                  <w:lang w:eastAsia="pl-PL"/>
                  <w14:ligatures w14:val="none"/>
                </w:rPr>
                <w:t>http://www.videocardbenchmark.net</w:t>
              </w:r>
            </w:hyperlink>
            <w:r w:rsidRPr="00F761AA">
              <w:rPr>
                <w:rFonts w:eastAsia="Times New Roman"/>
                <w:color w:val="000000"/>
                <w:kern w:val="0"/>
                <w:sz w:val="20"/>
                <w:szCs w:val="20"/>
                <w:lang w:eastAsia="pl-PL"/>
                <w14:ligatures w14:val="none"/>
              </w:rPr>
              <w:t>  </w:t>
            </w:r>
          </w:p>
          <w:p w14:paraId="069838CE" w14:textId="49BD8956" w:rsidR="00883736" w:rsidRPr="00F761AA" w:rsidRDefault="00883736" w:rsidP="7AD71AE8">
            <w:pPr>
              <w:numPr>
                <w:ilvl w:val="0"/>
                <w:numId w:val="39"/>
              </w:numPr>
              <w:spacing w:after="0" w:line="276" w:lineRule="auto"/>
              <w:ind w:left="961" w:hanging="284"/>
              <w:jc w:val="both"/>
              <w:textAlignment w:val="baseline"/>
              <w:rPr>
                <w:rFonts w:eastAsia="Times New Roman"/>
                <w:color w:val="000000" w:themeColor="text1"/>
                <w:kern w:val="0"/>
                <w:sz w:val="20"/>
                <w:szCs w:val="20"/>
                <w:lang w:eastAsia="pl-PL"/>
                <w14:ligatures w14:val="none"/>
              </w:rPr>
            </w:pPr>
            <w:r w:rsidRPr="00F761AA">
              <w:rPr>
                <w:rFonts w:eastAsia="Times New Roman"/>
                <w:color w:val="000000"/>
                <w:kern w:val="0"/>
                <w:sz w:val="20"/>
                <w:szCs w:val="20"/>
                <w:lang w:eastAsia="pl-PL"/>
                <w14:ligatures w14:val="none"/>
              </w:rPr>
              <w:t xml:space="preserve">Wyposażenie multimedialne: </w:t>
            </w:r>
            <w:r w:rsidR="00BF10E1" w:rsidRPr="00F761AA">
              <w:rPr>
                <w:rFonts w:eastAsia="Times New Roman"/>
                <w:color w:val="000000"/>
                <w:kern w:val="0"/>
                <w:sz w:val="20"/>
                <w:szCs w:val="20"/>
                <w:lang w:eastAsia="pl-PL"/>
                <w14:ligatures w14:val="none"/>
              </w:rPr>
              <w:t xml:space="preserve">karta </w:t>
            </w:r>
            <w:r w:rsidR="2FE77C73" w:rsidRPr="00F761AA">
              <w:rPr>
                <w:rFonts w:eastAsia="Times New Roman"/>
                <w:color w:val="000000"/>
                <w:kern w:val="0"/>
                <w:sz w:val="20"/>
                <w:szCs w:val="20"/>
                <w:lang w:eastAsia="pl-PL"/>
                <w14:ligatures w14:val="none"/>
              </w:rPr>
              <w:t>dźwiękowa</w:t>
            </w:r>
            <w:r w:rsidR="00BF10E1"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zintegrowan</w:t>
            </w:r>
            <w:r w:rsidR="00BF10E1" w:rsidRPr="00F761AA">
              <w:rPr>
                <w:rFonts w:eastAsia="Times New Roman"/>
                <w:color w:val="000000"/>
                <w:kern w:val="0"/>
                <w:sz w:val="20"/>
                <w:szCs w:val="20"/>
                <w:lang w:eastAsia="pl-PL"/>
                <w14:ligatures w14:val="none"/>
              </w:rPr>
              <w:t>a</w:t>
            </w:r>
            <w:r w:rsidRPr="00F761AA">
              <w:rPr>
                <w:rFonts w:eastAsia="Times New Roman"/>
                <w:color w:val="000000"/>
                <w:kern w:val="0"/>
                <w:sz w:val="20"/>
                <w:szCs w:val="20"/>
                <w:lang w:eastAsia="pl-PL"/>
                <w14:ligatures w14:val="none"/>
              </w:rPr>
              <w:t xml:space="preserve"> z płytą główną</w:t>
            </w:r>
          </w:p>
          <w:p w14:paraId="3B80B7E0" w14:textId="77777777" w:rsidR="00F20299"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Obudowa: typu Tower, umożliwiająca pracę w pionie jak i w poziomie (Zamawiający dopuszcza także rozwiązanie w postaci stacji roboczej klasy workstation, posiadającą obudowę typu Tower, która umożliwia pracę jedynie w pionie). Wyposażona w półki zewnętrzne: min. 1 szt. 5,25” oraz min. 2 szt. półek wewnętrznych 3,5” </w:t>
            </w:r>
          </w:p>
          <w:p w14:paraId="1F5BD1BE" w14:textId="77777777" w:rsidR="00F20299"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Zasilacz o mocy</w:t>
            </w:r>
            <w:r w:rsidR="00F20299"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 xml:space="preserve">min. </w:t>
            </w:r>
            <w:r w:rsidR="00F20299" w:rsidRPr="00F761AA">
              <w:rPr>
                <w:rFonts w:eastAsia="Times New Roman"/>
                <w:color w:val="000000"/>
                <w:kern w:val="0"/>
                <w:sz w:val="20"/>
                <w:szCs w:val="20"/>
                <w:lang w:eastAsia="pl-PL"/>
                <w14:ligatures w14:val="none"/>
              </w:rPr>
              <w:t>68</w:t>
            </w:r>
            <w:r w:rsidRPr="00F761AA">
              <w:rPr>
                <w:rFonts w:eastAsia="Times New Roman"/>
                <w:color w:val="000000"/>
                <w:kern w:val="0"/>
                <w:sz w:val="20"/>
                <w:szCs w:val="20"/>
                <w:lang w:eastAsia="pl-PL"/>
                <w14:ligatures w14:val="none"/>
              </w:rPr>
              <w:t>0W </w:t>
            </w:r>
          </w:p>
          <w:p w14:paraId="5C1DE5FA" w14:textId="77777777" w:rsidR="00F20299" w:rsidRPr="00F761AA" w:rsidRDefault="00F20299" w:rsidP="7AD71AE8">
            <w:pPr>
              <w:spacing w:after="0" w:line="276" w:lineRule="auto"/>
              <w:ind w:left="961"/>
              <w:jc w:val="both"/>
              <w:textAlignment w:val="baseline"/>
              <w:rPr>
                <w:rFonts w:eastAsia="Times New Roman"/>
                <w:kern w:val="0"/>
                <w:sz w:val="20"/>
                <w:szCs w:val="20"/>
                <w:lang w:eastAsia="pl-PL"/>
                <w14:ligatures w14:val="none"/>
              </w:rPr>
            </w:pPr>
          </w:p>
          <w:p w14:paraId="208A3B85"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BIOS - możliwość odczytania z BIOS:   </w:t>
            </w:r>
          </w:p>
          <w:p w14:paraId="721A1A75"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1. Wersji BIOS wraz z datą wydania wersji lub wskazania w BIOS daty wyprodukowania komputera, który będzie jednocześnie datą produkcji BIOS </w:t>
            </w:r>
          </w:p>
          <w:p w14:paraId="6E75DCB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2. Modelu procesora, prędkości procesora </w:t>
            </w:r>
          </w:p>
          <w:p w14:paraId="3AA1F73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3. Informacji o ilości pamięci RAM wraz z informacją o jej prędkości, pojemności i obsadzeniu na poszczególnych slotach   </w:t>
            </w:r>
          </w:p>
          <w:p w14:paraId="729671A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4. Informacji o dysku twardym: model, pojemność </w:t>
            </w:r>
          </w:p>
          <w:p w14:paraId="109381C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5. Informacji o MAC adresie karty sieciowej  </w:t>
            </w:r>
          </w:p>
          <w:p w14:paraId="05E7061E"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6. 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  </w:t>
            </w:r>
          </w:p>
          <w:p w14:paraId="0AE25750"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procesora  </w:t>
            </w:r>
          </w:p>
          <w:p w14:paraId="283C4432"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pamięci RAM  </w:t>
            </w:r>
          </w:p>
          <w:p w14:paraId="2B110B7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dysku twardego  </w:t>
            </w:r>
          </w:p>
          <w:p w14:paraId="47F234F1"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płyty głównej  </w:t>
            </w:r>
          </w:p>
          <w:p w14:paraId="31E5D16D" w14:textId="51877F9E"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wyłączenia/włączenia: zintegrowanej karty sieciowej, kontrolera audio, selektywnego portów USB, funkcjonalności ładowania zewnętrznych urządzeń przez port USB, wewnętrznego głośnika, funkcji TurboBoost, wirtualizacji z poziomu BIOS bez uruchamiania systemu operacyjnego z dysku twardego komputera lub innych, podłączonych do niego, urządzeń zewnętrznych.  </w:t>
            </w:r>
          </w:p>
          <w:p w14:paraId="58A00E3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lastRenderedPageBreak/>
              <w:t>Funkcja blokowania/odblokowania BOOT-owania stacji roboczej z dysku twardego, zewnętrznych urządzeń oraz sieci bez potrzeby uruchamiania systemu operacyjnego z dysku twardego komputera lub innych, podłączonych do niego, urządzeń zewnętrznych.  </w:t>
            </w:r>
          </w:p>
          <w:p w14:paraId="0F4D9EEF"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bez potrzeby uruchamiania systemu operacyjnego z dysku twardego komputera lub innych, podłączonych do niego urządzeń zewnętrznych - ustawienia hasła na poziomie administratora.   </w:t>
            </w:r>
          </w:p>
          <w:p w14:paraId="2FD6F996"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BIOS musi posiadać funkcję update BIOS.  </w:t>
            </w:r>
          </w:p>
          <w:p w14:paraId="6531C34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411CBE07"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Bezpieczeństwo: </w:t>
            </w:r>
          </w:p>
          <w:p w14:paraId="06B2E07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1. BIOS musi posiadać możliwość: </w:t>
            </w:r>
          </w:p>
          <w:p w14:paraId="175A31D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skonfigurowania hasła „Power On” oraz ustawienia hasła dostępu do BIOSu (administratora) w sposób gwarantujący utrzymanie zapisanego hasła nawet w przypadku odłączenia wszystkich źródeł zasilania i podtrzymania BIOS,   </w:t>
            </w:r>
          </w:p>
          <w:p w14:paraId="7A36BB33"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możliwość ustawienia hasła na dysku (drive lock), </w:t>
            </w:r>
          </w:p>
          <w:p w14:paraId="20B8994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blokady/wyłączenia portów USB, karty sieciowej, karty audio, </w:t>
            </w:r>
          </w:p>
          <w:p w14:paraId="64DCF51C"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kontroli sekwencji boot-ącej, </w:t>
            </w:r>
          </w:p>
          <w:p w14:paraId="0BB4157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startu systemu z urządzenia USB, </w:t>
            </w:r>
          </w:p>
          <w:p w14:paraId="16A8CF2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funkcja blokowania BOOT-owania stacji roboczej z zewnętrznych urządzeń, </w:t>
            </w:r>
          </w:p>
          <w:p w14:paraId="651FB8DF"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włączenia/wyłączenia RAID. </w:t>
            </w:r>
          </w:p>
          <w:p w14:paraId="0D043B9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2. Komputer musi posiadać zintegrowany w płycie głównej aktywny układ zgodny ze standardem Trusted Platform Module (TPM v2.0);   </w:t>
            </w:r>
          </w:p>
          <w:p w14:paraId="766E33D7"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3. Możliwość zapięcia linki zabezpieczającej i kłódki do dedykowanego oczka w obudowie komputera  </w:t>
            </w:r>
          </w:p>
          <w:p w14:paraId="7CC7BD35"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4. Zaimplementowany w BIOS mechanizm zakładania hasła dla dysków twardych zainstalowanych w komputerze w tym również dla dysków SSD NVMe  </w:t>
            </w:r>
          </w:p>
          <w:p w14:paraId="15B28F12"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5. Czujnik otwarcia obudowy  </w:t>
            </w:r>
          </w:p>
          <w:p w14:paraId="7E275FE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Zarządzanie: </w:t>
            </w:r>
          </w:p>
          <w:p w14:paraId="4797343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Wbudowana w płytę główną technologia zarządzania i monitorowania komputerem na poziomie sprzętowym działająca niezależnie od stanu czy obecności systemu operacyjnego oraz stanu włączenia komputera podczas pracy na zasilaczu sieciowym AC. </w:t>
            </w:r>
          </w:p>
          <w:p w14:paraId="092D94CC" w14:textId="67A00426" w:rsidR="3E6EDF3D" w:rsidRPr="00F761AA" w:rsidRDefault="3E6EDF3D" w:rsidP="3E6EDF3D">
            <w:pPr>
              <w:spacing w:after="0" w:line="276" w:lineRule="auto"/>
              <w:ind w:right="555"/>
              <w:jc w:val="both"/>
              <w:rPr>
                <w:rFonts w:eastAsia="Times New Roman"/>
                <w:color w:val="000000" w:themeColor="text1"/>
                <w:sz w:val="20"/>
                <w:szCs w:val="20"/>
                <w:lang w:eastAsia="pl-PL"/>
              </w:rPr>
            </w:pPr>
          </w:p>
          <w:p w14:paraId="0EBB731C" w14:textId="77777777" w:rsidR="00883736" w:rsidRPr="00F761AA" w:rsidRDefault="00883736" w:rsidP="3E6EDF3D">
            <w:pPr>
              <w:spacing w:after="0" w:line="276" w:lineRule="auto"/>
              <w:ind w:right="555"/>
              <w:jc w:val="both"/>
              <w:textAlignment w:val="baseline"/>
              <w:rPr>
                <w:rFonts w:eastAsia="Times New Roman"/>
                <w:b/>
                <w:bCs/>
                <w:kern w:val="0"/>
                <w:sz w:val="20"/>
                <w:szCs w:val="20"/>
                <w:lang w:eastAsia="pl-PL"/>
                <w14:ligatures w14:val="none"/>
              </w:rPr>
            </w:pPr>
            <w:r w:rsidRPr="00F761AA">
              <w:rPr>
                <w:rFonts w:eastAsia="Times New Roman"/>
                <w:b/>
                <w:bCs/>
                <w:color w:val="000000"/>
                <w:kern w:val="0"/>
                <w:sz w:val="20"/>
                <w:szCs w:val="20"/>
                <w:lang w:eastAsia="pl-PL"/>
                <w14:ligatures w14:val="none"/>
              </w:rPr>
              <w:t>Wbudowane porty i złącza:  </w:t>
            </w:r>
          </w:p>
          <w:p w14:paraId="483BAB1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min. 6 x USB, w tym: </w:t>
            </w:r>
          </w:p>
          <w:p w14:paraId="341ED0B2" w14:textId="310B1D68" w:rsidR="00883736" w:rsidRPr="00F761AA" w:rsidRDefault="00883736" w:rsidP="000913B9">
            <w:pPr>
              <w:numPr>
                <w:ilvl w:val="0"/>
                <w:numId w:val="12"/>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 przodu obudowy: min. 2 porty USB </w:t>
            </w:r>
            <w:r w:rsidR="4A0F1661" w:rsidRPr="00F761AA">
              <w:rPr>
                <w:rFonts w:eastAsia="Times New Roman"/>
                <w:color w:val="000000"/>
                <w:kern w:val="0"/>
                <w:sz w:val="20"/>
                <w:szCs w:val="20"/>
                <w:lang w:eastAsia="pl-PL"/>
                <w14:ligatures w14:val="none"/>
              </w:rPr>
              <w:t>Typ-A</w:t>
            </w:r>
          </w:p>
          <w:p w14:paraId="1D38F982" w14:textId="7B073371" w:rsidR="00883736" w:rsidRPr="00F761AA" w:rsidRDefault="00883736" w:rsidP="000913B9">
            <w:pPr>
              <w:numPr>
                <w:ilvl w:val="0"/>
                <w:numId w:val="12"/>
              </w:numPr>
              <w:spacing w:after="0" w:line="276" w:lineRule="auto"/>
              <w:ind w:left="1080" w:firstLine="0"/>
              <w:jc w:val="both"/>
              <w:textAlignment w:val="baseline"/>
              <w:rPr>
                <w:rFonts w:eastAsia="Times New Roman"/>
                <w:color w:val="000000" w:themeColor="text1"/>
                <w:kern w:val="0"/>
                <w:sz w:val="20"/>
                <w:szCs w:val="20"/>
                <w:lang w:eastAsia="pl-PL"/>
                <w14:ligatures w14:val="none"/>
              </w:rPr>
            </w:pPr>
            <w:r w:rsidRPr="00F761AA">
              <w:rPr>
                <w:rFonts w:eastAsia="Times New Roman"/>
                <w:color w:val="000000"/>
                <w:kern w:val="0"/>
                <w:sz w:val="20"/>
                <w:szCs w:val="20"/>
                <w:lang w:eastAsia="pl-PL"/>
                <w14:ligatures w14:val="none"/>
              </w:rPr>
              <w:t>z tyłu obudowy: min. 3 porty USB </w:t>
            </w:r>
            <w:r w:rsidR="1D188E54" w:rsidRPr="00F761AA">
              <w:rPr>
                <w:rFonts w:eastAsia="Times New Roman"/>
                <w:color w:val="000000"/>
                <w:kern w:val="0"/>
                <w:sz w:val="20"/>
                <w:szCs w:val="20"/>
                <w:lang w:eastAsia="pl-PL"/>
                <w14:ligatures w14:val="none"/>
              </w:rPr>
              <w:t>Typ-A</w:t>
            </w:r>
          </w:p>
          <w:p w14:paraId="0811617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porty audio: wejście mikrofonowe/wyjście słuchawek  </w:t>
            </w:r>
          </w:p>
          <w:p w14:paraId="1DD535A7"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karta sieciowa 10/100/1000 Ethernet RJ 45 (zintegrowana) z obsługą PXE, WoL </w:t>
            </w:r>
          </w:p>
          <w:p w14:paraId="17780137"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płyta główna wyposażona w:  </w:t>
            </w:r>
          </w:p>
          <w:p w14:paraId="71D361A3"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4 złącza DIMM z obsługą do 128GB pamięci RAM </w:t>
            </w:r>
          </w:p>
          <w:p w14:paraId="55558F11"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sloty PCIe wyłącznie o pełnym profilu </w:t>
            </w:r>
          </w:p>
          <w:p w14:paraId="4E5E6BE5"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B01050">
              <w:rPr>
                <w:rFonts w:eastAsia="Times New Roman"/>
                <w:color w:val="000000"/>
                <w:kern w:val="0"/>
                <w:sz w:val="20"/>
                <w:szCs w:val="20"/>
                <w:lang w:val="en-GB" w:eastAsia="pl-PL"/>
                <w14:ligatures w14:val="none"/>
              </w:rPr>
              <w:t xml:space="preserve">min. 1 x PCI Express (min. </w:t>
            </w:r>
            <w:r w:rsidRPr="00F761AA">
              <w:rPr>
                <w:rFonts w:eastAsia="Times New Roman"/>
                <w:color w:val="000000"/>
                <w:kern w:val="0"/>
                <w:sz w:val="20"/>
                <w:szCs w:val="20"/>
                <w:lang w:eastAsia="pl-PL"/>
                <w14:ligatures w14:val="none"/>
              </w:rPr>
              <w:t>Gen3) x4   </w:t>
            </w:r>
          </w:p>
          <w:p w14:paraId="175E1F8A"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B01050">
              <w:rPr>
                <w:rFonts w:eastAsia="Times New Roman"/>
                <w:color w:val="000000"/>
                <w:kern w:val="0"/>
                <w:sz w:val="20"/>
                <w:szCs w:val="20"/>
                <w:lang w:val="en-GB" w:eastAsia="pl-PL"/>
                <w14:ligatures w14:val="none"/>
              </w:rPr>
              <w:t xml:space="preserve">min. 1 x PCI Express (min. </w:t>
            </w:r>
            <w:r w:rsidRPr="00F761AA">
              <w:rPr>
                <w:rFonts w:eastAsia="Times New Roman"/>
                <w:color w:val="000000"/>
                <w:kern w:val="0"/>
                <w:sz w:val="20"/>
                <w:szCs w:val="20"/>
                <w:lang w:eastAsia="pl-PL"/>
                <w14:ligatures w14:val="none"/>
              </w:rPr>
              <w:t>Gen3) x16 </w:t>
            </w:r>
          </w:p>
          <w:p w14:paraId="10ECA177"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2 x M.2 dla dysków SSD M.2  </w:t>
            </w:r>
          </w:p>
          <w:p w14:paraId="60FB0BC6"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2 złącza SATA 3.0  </w:t>
            </w:r>
          </w:p>
          <w:p w14:paraId="19FF97F4"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kontroler dysków obsługującym konfiguracje RAID 0, 1  </w:t>
            </w:r>
          </w:p>
          <w:p w14:paraId="7D752A21"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12DE2090" w14:textId="294BBC86" w:rsidR="00883736" w:rsidRPr="00F761AA" w:rsidRDefault="00883736" w:rsidP="7AD71AE8">
            <w:pPr>
              <w:spacing w:after="0" w:line="276" w:lineRule="auto"/>
              <w:ind w:right="555"/>
              <w:jc w:val="both"/>
              <w:textAlignment w:val="baseline"/>
              <w:rPr>
                <w:rFonts w:eastAsia="Times New Roman"/>
                <w:b/>
                <w:bCs/>
                <w:kern w:val="0"/>
                <w:sz w:val="20"/>
                <w:szCs w:val="20"/>
                <w:u w:val="single"/>
                <w:lang w:eastAsia="pl-PL"/>
                <w14:ligatures w14:val="none"/>
              </w:rPr>
            </w:pPr>
            <w:r w:rsidRPr="00F761AA">
              <w:rPr>
                <w:rFonts w:eastAsia="Times New Roman"/>
                <w:b/>
                <w:bCs/>
                <w:color w:val="000000"/>
                <w:kern w:val="0"/>
                <w:sz w:val="20"/>
                <w:szCs w:val="20"/>
                <w:u w:val="single"/>
                <w:lang w:eastAsia="pl-PL"/>
                <w14:ligatures w14:val="none"/>
              </w:rPr>
              <w:t>Wymagania dodatkowe</w:t>
            </w:r>
            <w:r w:rsidR="77A397C4" w:rsidRPr="00F761AA">
              <w:rPr>
                <w:rFonts w:eastAsia="Times New Roman"/>
                <w:b/>
                <w:bCs/>
                <w:color w:val="000000"/>
                <w:kern w:val="0"/>
                <w:sz w:val="20"/>
                <w:szCs w:val="20"/>
                <w:u w:val="single"/>
                <w:lang w:eastAsia="pl-PL"/>
                <w14:ligatures w14:val="none"/>
              </w:rPr>
              <w:t>:</w:t>
            </w:r>
          </w:p>
          <w:p w14:paraId="6E93EF6E"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lastRenderedPageBreak/>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 </w:t>
            </w:r>
          </w:p>
          <w:p w14:paraId="3C5534DD"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2BD9DD5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Gwarancja: min. 36 miesięcy </w:t>
            </w:r>
            <w:r w:rsidRPr="00F761AA">
              <w:rPr>
                <w:rFonts w:eastAsia="Times New Roman"/>
                <w:color w:val="000000"/>
                <w:kern w:val="0"/>
                <w:sz w:val="20"/>
                <w:szCs w:val="20"/>
                <w:lang w:eastAsia="pl-PL"/>
                <w14:ligatures w14:val="none"/>
              </w:rPr>
              <w:t> </w:t>
            </w:r>
          </w:p>
          <w:p w14:paraId="600C873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Warunki gwarancji</w:t>
            </w:r>
            <w:r w:rsidRPr="00F761AA">
              <w:rPr>
                <w:rFonts w:eastAsia="Times New Roman"/>
                <w:color w:val="000000"/>
                <w:kern w:val="0"/>
                <w:sz w:val="20"/>
                <w:szCs w:val="20"/>
                <w:lang w:eastAsia="pl-PL"/>
                <w14:ligatures w14:val="none"/>
              </w:rPr>
              <w:t xml:space="preserve"> tzn. NextBusinessDay - następny dzień roboczy, on-site 48h w miejscu instalacji sprzętu – co Zamawiający rozumie jako łączny czas reakcji i skutecznej naprawy lub wymiany w miejscu instalacji stacji w ciągu 48 godzin od momentu zgłoszenia usterki. Wymiana realizowana przez autoryzowanego partnera producenta. </w:t>
            </w:r>
          </w:p>
          <w:p w14:paraId="5BACA040"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Wsparcie techniczne producenta: </w:t>
            </w:r>
          </w:p>
          <w:p w14:paraId="088C8B7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w:t>
            </w:r>
          </w:p>
          <w:p w14:paraId="12CF5ABB"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weryfikacji czasu obowiązywania i reżimu gwarancji bezpośrednio z sieci Internet za pośrednictwem strony www producenta komputera. </w:t>
            </w:r>
          </w:p>
          <w:p w14:paraId="729470A0" w14:textId="37D86D22" w:rsidR="00883736" w:rsidRPr="00F761AA" w:rsidRDefault="00883736" w:rsidP="7AD71AE8">
            <w:pPr>
              <w:keepNext/>
              <w:spacing w:after="0" w:line="276" w:lineRule="auto"/>
              <w:contextualSpacing/>
              <w:jc w:val="both"/>
              <w:rPr>
                <w:rFonts w:eastAsia="Calibri"/>
                <w:b/>
                <w:bCs/>
                <w:color w:val="000000" w:themeColor="text1"/>
                <w:sz w:val="20"/>
                <w:szCs w:val="20"/>
              </w:rPr>
            </w:pPr>
            <w:r w:rsidRPr="00F761AA">
              <w:rPr>
                <w:rFonts w:eastAsia="Times New Roman"/>
                <w:b/>
                <w:bCs/>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43B192A6" w14:textId="795E9DB4" w:rsidR="00883736" w:rsidRPr="00F761AA" w:rsidRDefault="00F20299" w:rsidP="66566BBA">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 xml:space="preserve"> </w:t>
            </w:r>
            <w:r w:rsidR="34663932" w:rsidRPr="00F761AA">
              <w:rPr>
                <w:rFonts w:eastAsia="Calibri"/>
                <w:b/>
                <w:bCs/>
                <w:color w:val="000000" w:themeColor="text1"/>
                <w:sz w:val="20"/>
                <w:szCs w:val="20"/>
              </w:rPr>
              <w:t>2</w:t>
            </w:r>
          </w:p>
        </w:tc>
      </w:tr>
      <w:tr w:rsidR="00883736" w:rsidRPr="00F761AA" w14:paraId="0D7D9972" w14:textId="77777777" w:rsidTr="101E4391">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1C23A2C7" w14:textId="267452A7" w:rsidR="00883736" w:rsidRPr="00F761AA" w:rsidRDefault="00883736"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2</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225A00A1" w14:textId="77777777" w:rsidR="00883736" w:rsidRPr="00F761AA" w:rsidRDefault="00883736" w:rsidP="7AD71AE8">
            <w:pPr>
              <w:spacing w:after="0" w:line="276" w:lineRule="auto"/>
              <w:ind w:right="555"/>
              <w:textAlignment w:val="baseline"/>
              <w:rPr>
                <w:rFonts w:eastAsia="Times New Roman"/>
                <w:b/>
                <w:bCs/>
                <w:kern w:val="0"/>
                <w:sz w:val="20"/>
                <w:szCs w:val="20"/>
                <w:lang w:eastAsia="pl-PL"/>
                <w14:ligatures w14:val="none"/>
              </w:rPr>
            </w:pPr>
            <w:r w:rsidRPr="00F761AA">
              <w:rPr>
                <w:rFonts w:eastAsia="Times New Roman"/>
                <w:b/>
                <w:bCs/>
                <w:kern w:val="0"/>
                <w:sz w:val="20"/>
                <w:szCs w:val="20"/>
                <w:lang w:eastAsia="pl-PL"/>
                <w14:ligatures w14:val="none"/>
              </w:rPr>
              <w:t>Komputer stacjonarny zaawansowany B </w:t>
            </w:r>
          </w:p>
          <w:p w14:paraId="71D6E55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5C295E66" w14:textId="020C90E0" w:rsidR="00883736" w:rsidRPr="00F761AA" w:rsidRDefault="00883736" w:rsidP="7AD71AE8">
            <w:pPr>
              <w:spacing w:after="0" w:line="276" w:lineRule="auto"/>
              <w:ind w:right="555"/>
              <w:jc w:val="both"/>
              <w:textAlignment w:val="baseline"/>
              <w:rPr>
                <w:rFonts w:eastAsia="Times New Roman"/>
                <w:color w:val="000000"/>
                <w:kern w:val="0"/>
                <w:sz w:val="20"/>
                <w:szCs w:val="20"/>
                <w:lang w:eastAsia="pl-PL"/>
                <w14:ligatures w14:val="none"/>
              </w:rPr>
            </w:pPr>
            <w:r w:rsidRPr="00F761AA">
              <w:rPr>
                <w:rFonts w:eastAsia="Times New Roman"/>
                <w:color w:val="000000"/>
                <w:kern w:val="0"/>
                <w:sz w:val="20"/>
                <w:szCs w:val="20"/>
                <w:lang w:eastAsia="pl-PL"/>
                <w14:ligatures w14:val="none"/>
              </w:rPr>
              <w:t>Komputer będzie wykorzystywany jako profesjonalna stacja robocza głównie dla potrzeb aplikacji obliczeniowych, aplikacji graficznych oraz aplikacji biurowych, aplikacji edukacyjnych, dostępu do Internetu i poczty elektronicznej. </w:t>
            </w:r>
          </w:p>
          <w:p w14:paraId="294D1760" w14:textId="77777777" w:rsidR="00F20299" w:rsidRPr="00F761AA" w:rsidRDefault="00F20299" w:rsidP="7AD71AE8">
            <w:pPr>
              <w:spacing w:after="0" w:line="276" w:lineRule="auto"/>
              <w:ind w:right="555"/>
              <w:jc w:val="both"/>
              <w:textAlignment w:val="baseline"/>
              <w:rPr>
                <w:rFonts w:eastAsia="Times New Roman"/>
                <w:kern w:val="0"/>
                <w:sz w:val="20"/>
                <w:szCs w:val="20"/>
                <w:lang w:eastAsia="pl-PL"/>
                <w14:ligatures w14:val="none"/>
              </w:rPr>
            </w:pPr>
          </w:p>
          <w:p w14:paraId="3A174B9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Charakterystyka: </w:t>
            </w:r>
          </w:p>
          <w:p w14:paraId="2ABBC636" w14:textId="77777777"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Procesor: w teście wydajności Pass Mark Performance Test oferowany procesor musi osiągać wynik co najmniej: </w:t>
            </w:r>
          </w:p>
          <w:p w14:paraId="00AFBDBE" w14:textId="0F747122" w:rsidR="00883736" w:rsidRPr="00F761AA" w:rsidRDefault="00883736" w:rsidP="7AD71AE8">
            <w:pPr>
              <w:pStyle w:val="Akapitzlist"/>
              <w:spacing w:after="0" w:line="276" w:lineRule="auto"/>
              <w:ind w:left="144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w:t>
            </w:r>
            <w:r w:rsidRPr="00F761AA">
              <w:rPr>
                <w:rFonts w:eastAsia="Times New Roman"/>
                <w:b/>
                <w:bCs/>
                <w:color w:val="000000"/>
                <w:kern w:val="0"/>
                <w:sz w:val="20"/>
                <w:szCs w:val="20"/>
                <w:lang w:eastAsia="pl-PL"/>
                <w14:ligatures w14:val="none"/>
              </w:rPr>
              <w:t>34 500</w:t>
            </w:r>
            <w:r w:rsidRPr="00F761AA">
              <w:rPr>
                <w:rFonts w:eastAsia="Times New Roman"/>
                <w:color w:val="000000"/>
                <w:kern w:val="0"/>
                <w:sz w:val="20"/>
                <w:szCs w:val="20"/>
                <w:lang w:eastAsia="pl-PL"/>
                <w14:ligatures w14:val="none"/>
              </w:rPr>
              <w:t xml:space="preserve"> punktów w PassMark CPU Mark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0EB4086A"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6"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color w:val="000000"/>
                <w:kern w:val="0"/>
                <w:sz w:val="20"/>
                <w:szCs w:val="20"/>
                <w:lang w:eastAsia="pl-PL"/>
                <w14:ligatures w14:val="none"/>
              </w:rPr>
              <w:t>  </w:t>
            </w:r>
          </w:p>
          <w:p w14:paraId="710ED75F" w14:textId="0124E1D3" w:rsidR="00883736" w:rsidRPr="00F761AA" w:rsidRDefault="00883736" w:rsidP="7AD71AE8">
            <w:pPr>
              <w:pStyle w:val="Akapitzlist"/>
              <w:spacing w:after="0" w:line="276" w:lineRule="auto"/>
              <w:ind w:left="144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w:t>
            </w:r>
            <w:r w:rsidR="00CB5D12">
              <w:rPr>
                <w:rFonts w:eastAsia="Times New Roman"/>
                <w:color w:val="000000"/>
                <w:kern w:val="0"/>
                <w:sz w:val="20"/>
                <w:szCs w:val="20"/>
                <w:lang w:eastAsia="pl-PL"/>
                <w14:ligatures w14:val="none"/>
              </w:rPr>
              <w:t xml:space="preserve"> </w:t>
            </w:r>
            <w:r w:rsidRPr="00F761AA">
              <w:rPr>
                <w:rFonts w:eastAsia="Times New Roman"/>
                <w:b/>
                <w:bCs/>
                <w:color w:val="000000"/>
                <w:kern w:val="0"/>
                <w:sz w:val="20"/>
                <w:szCs w:val="20"/>
                <w:lang w:eastAsia="pl-PL"/>
                <w14:ligatures w14:val="none"/>
              </w:rPr>
              <w:t>4 000</w:t>
            </w:r>
            <w:r w:rsidRPr="00F761AA">
              <w:rPr>
                <w:rFonts w:eastAsia="Times New Roman"/>
                <w:color w:val="000000"/>
                <w:kern w:val="0"/>
                <w:sz w:val="20"/>
                <w:szCs w:val="20"/>
                <w:lang w:eastAsia="pl-PL"/>
                <w14:ligatures w14:val="none"/>
              </w:rPr>
              <w:t xml:space="preserve"> punktów w PassMark CPU Mark Single Thread Performance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52B57F57"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7"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color w:val="000000"/>
                <w:kern w:val="0"/>
                <w:sz w:val="20"/>
                <w:szCs w:val="20"/>
                <w:lang w:eastAsia="pl-PL"/>
                <w14:ligatures w14:val="none"/>
              </w:rPr>
              <w:t>  </w:t>
            </w:r>
          </w:p>
          <w:p w14:paraId="61693DF0" w14:textId="26AE4413"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Pamięć operacyjna: min. 64GB</w:t>
            </w:r>
            <w:r w:rsidR="00F20299"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możliwość rozbudowy do 128GB, min. cztery gniazda pamięci </w:t>
            </w:r>
          </w:p>
          <w:p w14:paraId="1D7A1142" w14:textId="77777777" w:rsidR="00883736" w:rsidRPr="00F761AA" w:rsidRDefault="00883736" w:rsidP="000913B9">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Parametry pamięci masowej: min. 1TB SSD </w:t>
            </w:r>
          </w:p>
          <w:p w14:paraId="6EF4C81F" w14:textId="06765549"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Drugi dysk: pojemność min. 2TB SSD </w:t>
            </w:r>
          </w:p>
          <w:p w14:paraId="3FAE417A" w14:textId="77777777"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instalacji dodatkowych dysków: 3,5”, SSD oraz M.2  </w:t>
            </w:r>
          </w:p>
          <w:p w14:paraId="0CE6AE12" w14:textId="77777777" w:rsidR="00F20299"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Grafika: z własną pamięcią min. 16 GB, zgodna ze standardem OpenGL, DIRECTX 12, posiadająca co najmniej 4 złącza cyfrowe, posiadająca rdzenie obliczeniowe CUDA w ilości nie mniejszej niż 6000. </w:t>
            </w:r>
          </w:p>
          <w:p w14:paraId="1B12B4AC" w14:textId="7DFB1037" w:rsidR="00883736" w:rsidRPr="00F761AA" w:rsidRDefault="00883736" w:rsidP="7AD71AE8">
            <w:pPr>
              <w:spacing w:after="0" w:line="276" w:lineRule="auto"/>
              <w:ind w:left="72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W teście wydajności PassMark PerformanceTest oferowana karta graficzna musi osiągać wynik co najmniej </w:t>
            </w:r>
            <w:r w:rsidRPr="00F761AA">
              <w:rPr>
                <w:rFonts w:eastAsia="Times New Roman"/>
                <w:b/>
                <w:bCs/>
                <w:color w:val="000000"/>
                <w:kern w:val="0"/>
                <w:sz w:val="20"/>
                <w:szCs w:val="20"/>
                <w:lang w:eastAsia="pl-PL"/>
                <w14:ligatures w14:val="none"/>
              </w:rPr>
              <w:t>18 800</w:t>
            </w:r>
            <w:r w:rsidRPr="00F761AA">
              <w:rPr>
                <w:rFonts w:eastAsia="Times New Roman"/>
                <w:color w:val="000000"/>
                <w:kern w:val="0"/>
                <w:sz w:val="20"/>
                <w:szCs w:val="20"/>
                <w:lang w:eastAsia="pl-PL"/>
                <w14:ligatures w14:val="none"/>
              </w:rPr>
              <w:t xml:space="preserve"> punktów w PassMark G3D Mark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095E1AD1"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8" w:tgtFrame="_blank" w:history="1">
              <w:r w:rsidRPr="00F761AA">
                <w:rPr>
                  <w:rFonts w:eastAsia="Times New Roman"/>
                  <w:color w:val="0000FF"/>
                  <w:kern w:val="0"/>
                  <w:sz w:val="20"/>
                  <w:szCs w:val="20"/>
                  <w:u w:val="single"/>
                  <w:lang w:eastAsia="pl-PL"/>
                  <w14:ligatures w14:val="none"/>
                </w:rPr>
                <w:t>http://www.videocardbenchmark.net</w:t>
              </w:r>
            </w:hyperlink>
            <w:r w:rsidRPr="00F761AA">
              <w:rPr>
                <w:rFonts w:eastAsia="Times New Roman"/>
                <w:color w:val="000000"/>
                <w:kern w:val="0"/>
                <w:sz w:val="20"/>
                <w:szCs w:val="20"/>
                <w:lang w:eastAsia="pl-PL"/>
                <w14:ligatures w14:val="none"/>
              </w:rPr>
              <w:t>  </w:t>
            </w:r>
          </w:p>
          <w:p w14:paraId="37A9EBAC" w14:textId="2A2DE02B" w:rsidR="00883736" w:rsidRPr="00F761AA" w:rsidRDefault="00883736" w:rsidP="7AD71AE8">
            <w:pPr>
              <w:numPr>
                <w:ilvl w:val="0"/>
                <w:numId w:val="40"/>
              </w:numPr>
              <w:spacing w:after="0" w:line="276" w:lineRule="auto"/>
              <w:jc w:val="both"/>
              <w:textAlignment w:val="baseline"/>
              <w:rPr>
                <w:rFonts w:eastAsia="Times New Roman"/>
                <w:color w:val="000000" w:themeColor="text1"/>
                <w:kern w:val="0"/>
                <w:sz w:val="20"/>
                <w:szCs w:val="20"/>
                <w:lang w:eastAsia="pl-PL"/>
                <w14:ligatures w14:val="none"/>
              </w:rPr>
            </w:pPr>
            <w:r w:rsidRPr="00F761AA">
              <w:rPr>
                <w:rFonts w:eastAsia="Times New Roman"/>
                <w:color w:val="000000"/>
                <w:kern w:val="0"/>
                <w:sz w:val="20"/>
                <w:szCs w:val="20"/>
                <w:lang w:eastAsia="pl-PL"/>
                <w14:ligatures w14:val="none"/>
              </w:rPr>
              <w:t xml:space="preserve">Wyposażenie multimedialne: </w:t>
            </w:r>
            <w:r w:rsidR="00CD7427" w:rsidRPr="00F761AA">
              <w:rPr>
                <w:rFonts w:eastAsia="Times New Roman"/>
                <w:color w:val="000000"/>
                <w:kern w:val="0"/>
                <w:sz w:val="20"/>
                <w:szCs w:val="20"/>
                <w:lang w:eastAsia="pl-PL"/>
                <w14:ligatures w14:val="none"/>
              </w:rPr>
              <w:t xml:space="preserve">karta dźwiękowa </w:t>
            </w:r>
            <w:r w:rsidRPr="00F761AA">
              <w:rPr>
                <w:rFonts w:eastAsia="Times New Roman"/>
                <w:color w:val="000000"/>
                <w:kern w:val="0"/>
                <w:sz w:val="20"/>
                <w:szCs w:val="20"/>
                <w:lang w:eastAsia="pl-PL"/>
                <w14:ligatures w14:val="none"/>
              </w:rPr>
              <w:t>zintegrowan</w:t>
            </w:r>
            <w:r w:rsidR="00CD7427" w:rsidRPr="00F761AA">
              <w:rPr>
                <w:rFonts w:eastAsia="Times New Roman"/>
                <w:color w:val="000000"/>
                <w:kern w:val="0"/>
                <w:sz w:val="20"/>
                <w:szCs w:val="20"/>
                <w:lang w:eastAsia="pl-PL"/>
                <w14:ligatures w14:val="none"/>
              </w:rPr>
              <w:t>a</w:t>
            </w:r>
            <w:r w:rsidRPr="00F761AA">
              <w:rPr>
                <w:rFonts w:eastAsia="Times New Roman"/>
                <w:color w:val="000000"/>
                <w:kern w:val="0"/>
                <w:sz w:val="20"/>
                <w:szCs w:val="20"/>
                <w:lang w:eastAsia="pl-PL"/>
                <w14:ligatures w14:val="none"/>
              </w:rPr>
              <w:t xml:space="preserve"> z płytą główną</w:t>
            </w:r>
          </w:p>
          <w:p w14:paraId="0CC30060" w14:textId="77777777"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lastRenderedPageBreak/>
              <w:t>Obudowa: typu Tower, umożliwiająca pracę w pionie jak i w poziomie (Zamawiający dopuszcza także rozwiązanie w postaci stacji roboczej klasy workstation, posiadającą obudowę typu Tower, która umożliwia pracę jedynie w pionie). Wyposażona w półki zewnętrzne: min. 1 szt. 5,25” oraz min. 2 szt. półek wewnętrznych 3,5”. </w:t>
            </w:r>
          </w:p>
          <w:p w14:paraId="704183C2" w14:textId="77777777" w:rsidR="00F20299" w:rsidRPr="00F761AA" w:rsidRDefault="00883736" w:rsidP="7AD71AE8">
            <w:pPr>
              <w:pStyle w:val="Akapitzlist"/>
              <w:numPr>
                <w:ilvl w:val="0"/>
                <w:numId w:val="40"/>
              </w:num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Zasilacz o mocy min. </w:t>
            </w:r>
            <w:r w:rsidR="00F20299" w:rsidRPr="00F761AA">
              <w:rPr>
                <w:rFonts w:eastAsia="Times New Roman"/>
                <w:color w:val="000000"/>
                <w:kern w:val="0"/>
                <w:sz w:val="20"/>
                <w:szCs w:val="20"/>
                <w:lang w:eastAsia="pl-PL"/>
                <w14:ligatures w14:val="none"/>
              </w:rPr>
              <w:t>68</w:t>
            </w:r>
            <w:r w:rsidRPr="00F761AA">
              <w:rPr>
                <w:rFonts w:eastAsia="Times New Roman"/>
                <w:color w:val="000000"/>
                <w:kern w:val="0"/>
                <w:sz w:val="20"/>
                <w:szCs w:val="20"/>
                <w:lang w:eastAsia="pl-PL"/>
                <w14:ligatures w14:val="none"/>
              </w:rPr>
              <w:t>0W</w:t>
            </w:r>
          </w:p>
          <w:p w14:paraId="38ECEDC7" w14:textId="0BCDC66A" w:rsidR="00883736" w:rsidRPr="00F761AA" w:rsidRDefault="00883736" w:rsidP="7AD71AE8">
            <w:pPr>
              <w:spacing w:after="0" w:line="276" w:lineRule="auto"/>
              <w:ind w:left="72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746AB15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BIOS - możliwość odczytania z BIOS:   </w:t>
            </w:r>
          </w:p>
          <w:p w14:paraId="3C229D2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1. Wersji BIOS wraz z datą wydania wersji lub wskazania w BIOS daty wyprodukowania komputera, który będzie jednocześnie datą produkcji BIOS </w:t>
            </w:r>
          </w:p>
          <w:p w14:paraId="16F43B96"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2. Modelu procesora, prędkości procesora </w:t>
            </w:r>
          </w:p>
          <w:p w14:paraId="329EAF7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3. Informacji o ilości pamięci RAM wraz z informacją o jej prędkości, pojemności i obsadzeniu na poszczególnych slotach   </w:t>
            </w:r>
          </w:p>
          <w:p w14:paraId="0CBEA7D3"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4. Informacji o dysku twardym: model, pojemność </w:t>
            </w:r>
          </w:p>
          <w:p w14:paraId="09390E9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5. Informacji o MAC adresie karty sieciowej  </w:t>
            </w:r>
          </w:p>
          <w:p w14:paraId="6CF16E86"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6. 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  </w:t>
            </w:r>
          </w:p>
          <w:p w14:paraId="052A0950"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procesora  </w:t>
            </w:r>
          </w:p>
          <w:p w14:paraId="38B3F4A4"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pamięci RAM  </w:t>
            </w:r>
          </w:p>
          <w:p w14:paraId="6ABD025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dysku twardego  </w:t>
            </w:r>
          </w:p>
          <w:p w14:paraId="70104189"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płyty głównej  </w:t>
            </w:r>
          </w:p>
          <w:p w14:paraId="3AAF14DD" w14:textId="5568359F"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wyłączenia/włączenia: zintegrowanej karty sieciowej, kontrolera audio, selektywnego portów USB, funkcjonalności ładowania zewnętrznych urządzeń przez port USB, wewnętrznego głośnika, funkcji TurboBoost, wirtualizacji z poziomu BIOS bez uruchamiania systemu operacyjnego z dysku twardego komputera lub innych, podłączonych do niego, urządzeń zewnętrznych.  </w:t>
            </w:r>
          </w:p>
          <w:p w14:paraId="69C031EF"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Funkcja blokowania/odblokowania BOOT-owania stacji roboczej z dysku twardego, zewnętrznych urządzeń oraz sieci bez potrzeby uruchamiania systemu operacyjnego z dysku twardego komputera lub innych, podłączonych do niego, urządzeń zewnętrznych.  </w:t>
            </w:r>
          </w:p>
          <w:p w14:paraId="0D487AE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bez potrzeby uruchamiania systemu operacyjnego z dysku twardego komputera lub innych, podłączonych do niego urządzeń zewnętrznych - ustawienia hasła na poziomie administratora.   </w:t>
            </w:r>
          </w:p>
          <w:p w14:paraId="309F20DF"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BIOS musi posiadać funkcję update BIOS.  </w:t>
            </w:r>
          </w:p>
          <w:p w14:paraId="63BCCCA6"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5D03DAA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Bezpieczeństwo: </w:t>
            </w:r>
          </w:p>
          <w:p w14:paraId="77E7935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1. BIOS musi posiadać możliwość: </w:t>
            </w:r>
          </w:p>
          <w:p w14:paraId="0A0CD25E"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skonfigurowania hasła „Power On” oraz ustawienia hasła dostępu do BIOSu (administratora) w sposób gwarantujący utrzymanie zapisanego hasła nawet w przypadku odłączenia wszystkich źródeł zasilania i podtrzymania BIOS,   </w:t>
            </w:r>
          </w:p>
          <w:p w14:paraId="28EF1E91"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możliwość ustawienia hasła na dysku (drive lock)  </w:t>
            </w:r>
          </w:p>
          <w:p w14:paraId="78745FE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blokady/wyłączenia portów USB, karty sieciowej, karty audio;  </w:t>
            </w:r>
          </w:p>
          <w:p w14:paraId="2390798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kontroli sekwencji boot-ącej;  </w:t>
            </w:r>
          </w:p>
          <w:p w14:paraId="78935B6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startu systemu z urządzenia USB  </w:t>
            </w:r>
          </w:p>
          <w:p w14:paraId="48266811"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funkcja blokowania BOOT-owania stacji roboczej z zewnętrznych urządzeń  </w:t>
            </w:r>
          </w:p>
          <w:p w14:paraId="04733284"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włączenia/wyłączenia RAID  </w:t>
            </w:r>
          </w:p>
          <w:p w14:paraId="5265995D"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lastRenderedPageBreak/>
              <w:t>2. Komputer musi posiadać zintegrowany w płycie głównej aktywny układ zgodny ze standardem Trusted Platform Module (TPM v2.0);   </w:t>
            </w:r>
          </w:p>
          <w:p w14:paraId="1EB97375"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3. Możliwość zapięcia </w:t>
            </w:r>
            <w:r w:rsidRPr="00F761AA">
              <w:rPr>
                <w:rFonts w:eastAsia="Times New Roman"/>
                <w:color w:val="FF0000"/>
                <w:kern w:val="0"/>
                <w:sz w:val="20"/>
                <w:szCs w:val="20"/>
                <w:lang w:eastAsia="pl-PL"/>
                <w14:ligatures w14:val="none"/>
              </w:rPr>
              <w:t>l</w:t>
            </w:r>
            <w:r w:rsidRPr="00F761AA">
              <w:rPr>
                <w:rFonts w:eastAsia="Times New Roman"/>
                <w:color w:val="000000"/>
                <w:kern w:val="0"/>
                <w:sz w:val="20"/>
                <w:szCs w:val="20"/>
                <w:lang w:eastAsia="pl-PL"/>
                <w14:ligatures w14:val="none"/>
              </w:rPr>
              <w:t>inki zabezpieczającej i kłódki do dedykowanego oczka w obudowie komputera  </w:t>
            </w:r>
          </w:p>
          <w:p w14:paraId="4B8F0DD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4. Zaimplementowany w BIOS mechanizm zakładania hasła dla dysków twardych zainstalowanych w komputerze w tym również dla dysków SSD NVMe  </w:t>
            </w:r>
          </w:p>
          <w:p w14:paraId="4A12F61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5. Czujnik otwarcia obudowy  </w:t>
            </w:r>
          </w:p>
          <w:p w14:paraId="54782D1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Zarządzanie: </w:t>
            </w:r>
          </w:p>
          <w:p w14:paraId="2166CFE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Wbudowana w płytę główną technologia zarządzania i monitorowania komputerem na poziomie sprzętowym działająca niezależnie od stanu czy obecności systemu operacyjnego oraz stanu włączenia komputera podczas pracy na zasilaczu sieciowym AC. </w:t>
            </w:r>
          </w:p>
          <w:p w14:paraId="58832E7E" w14:textId="5A8B8DD0" w:rsidR="3E6EDF3D" w:rsidRPr="00F761AA" w:rsidRDefault="3E6EDF3D" w:rsidP="3E6EDF3D">
            <w:pPr>
              <w:spacing w:after="0" w:line="276" w:lineRule="auto"/>
              <w:ind w:right="555"/>
              <w:jc w:val="both"/>
              <w:rPr>
                <w:rFonts w:eastAsia="Times New Roman"/>
                <w:color w:val="000000" w:themeColor="text1"/>
                <w:sz w:val="20"/>
                <w:szCs w:val="20"/>
                <w:lang w:eastAsia="pl-PL"/>
              </w:rPr>
            </w:pPr>
          </w:p>
          <w:p w14:paraId="0042B720" w14:textId="77777777" w:rsidR="00883736" w:rsidRPr="00F761AA" w:rsidRDefault="00883736" w:rsidP="3E6EDF3D">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Wbudowane porty i złącza: </w:t>
            </w:r>
            <w:r w:rsidRPr="00F761AA">
              <w:rPr>
                <w:rFonts w:eastAsia="Times New Roman"/>
                <w:color w:val="000000"/>
                <w:kern w:val="0"/>
                <w:sz w:val="20"/>
                <w:szCs w:val="20"/>
                <w:lang w:eastAsia="pl-PL"/>
                <w14:ligatures w14:val="none"/>
              </w:rPr>
              <w:t> </w:t>
            </w:r>
          </w:p>
          <w:p w14:paraId="1A77F0D0"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min. 6 x USB, w tym: </w:t>
            </w:r>
          </w:p>
          <w:p w14:paraId="065E1929" w14:textId="688B6F8D" w:rsidR="00883736" w:rsidRPr="00F761AA" w:rsidRDefault="00883736" w:rsidP="000913B9">
            <w:pPr>
              <w:numPr>
                <w:ilvl w:val="0"/>
                <w:numId w:val="14"/>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 przodu obudowy: min. 2 porty USB </w:t>
            </w:r>
            <w:r w:rsidR="7F12FD6F" w:rsidRPr="00F761AA">
              <w:rPr>
                <w:rFonts w:eastAsia="Times New Roman"/>
                <w:color w:val="000000"/>
                <w:kern w:val="0"/>
                <w:sz w:val="20"/>
                <w:szCs w:val="20"/>
                <w:lang w:eastAsia="pl-PL"/>
                <w14:ligatures w14:val="none"/>
              </w:rPr>
              <w:t>Typ-A</w:t>
            </w:r>
          </w:p>
          <w:p w14:paraId="62F7E136" w14:textId="4F24DEE7" w:rsidR="00883736" w:rsidRPr="00F761AA" w:rsidRDefault="00883736" w:rsidP="000913B9">
            <w:pPr>
              <w:numPr>
                <w:ilvl w:val="0"/>
                <w:numId w:val="14"/>
              </w:numPr>
              <w:spacing w:after="0" w:line="276" w:lineRule="auto"/>
              <w:ind w:left="1080" w:firstLine="0"/>
              <w:jc w:val="both"/>
              <w:textAlignment w:val="baseline"/>
              <w:rPr>
                <w:rFonts w:eastAsia="Times New Roman"/>
                <w:color w:val="000000" w:themeColor="text1"/>
                <w:kern w:val="0"/>
                <w:sz w:val="20"/>
                <w:szCs w:val="20"/>
                <w:lang w:eastAsia="pl-PL"/>
                <w14:ligatures w14:val="none"/>
              </w:rPr>
            </w:pPr>
            <w:r w:rsidRPr="00F761AA">
              <w:rPr>
                <w:rFonts w:eastAsia="Times New Roman"/>
                <w:color w:val="000000"/>
                <w:kern w:val="0"/>
                <w:sz w:val="20"/>
                <w:szCs w:val="20"/>
                <w:lang w:eastAsia="pl-PL"/>
                <w14:ligatures w14:val="none"/>
              </w:rPr>
              <w:t>z tyłu obudowy: min. 3 porty USB </w:t>
            </w:r>
            <w:r w:rsidR="71D6996F" w:rsidRPr="00F761AA">
              <w:rPr>
                <w:rFonts w:eastAsia="Times New Roman"/>
                <w:color w:val="000000"/>
                <w:kern w:val="0"/>
                <w:sz w:val="20"/>
                <w:szCs w:val="20"/>
                <w:lang w:eastAsia="pl-PL"/>
                <w14:ligatures w14:val="none"/>
              </w:rPr>
              <w:t>Typ-A</w:t>
            </w:r>
          </w:p>
          <w:p w14:paraId="257D72B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porty audio: gniazdo wejście mikrofonowe/wyjście słuchawek  </w:t>
            </w:r>
          </w:p>
          <w:p w14:paraId="58A6F986"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karta sieciowa 10/100/1000 Ethernet RJ 45 (zintegrowana) z obsługą PXE, WoL </w:t>
            </w:r>
          </w:p>
          <w:p w14:paraId="18BF6D1D"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płyta główna wyposażona w:  </w:t>
            </w:r>
          </w:p>
          <w:p w14:paraId="02C9A670"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4 złącza DIMM z obsługą do 128GB pamięci RAM </w:t>
            </w:r>
          </w:p>
          <w:p w14:paraId="0D02D34F"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sloty PCIe wyłącznie o pełnym profilu </w:t>
            </w:r>
          </w:p>
          <w:p w14:paraId="40712F28"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B01050">
              <w:rPr>
                <w:rFonts w:eastAsia="Times New Roman"/>
                <w:color w:val="000000"/>
                <w:kern w:val="0"/>
                <w:sz w:val="20"/>
                <w:szCs w:val="20"/>
                <w:lang w:val="en-GB" w:eastAsia="pl-PL"/>
                <w14:ligatures w14:val="none"/>
              </w:rPr>
              <w:t xml:space="preserve">min. 1 x PCI Express (min. </w:t>
            </w:r>
            <w:r w:rsidRPr="00F761AA">
              <w:rPr>
                <w:rFonts w:eastAsia="Times New Roman"/>
                <w:color w:val="000000"/>
                <w:kern w:val="0"/>
                <w:sz w:val="20"/>
                <w:szCs w:val="20"/>
                <w:lang w:eastAsia="pl-PL"/>
                <w14:ligatures w14:val="none"/>
              </w:rPr>
              <w:t>Gen3) x4   </w:t>
            </w:r>
          </w:p>
          <w:p w14:paraId="512AD781"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B01050">
              <w:rPr>
                <w:rFonts w:eastAsia="Times New Roman"/>
                <w:color w:val="000000"/>
                <w:kern w:val="0"/>
                <w:sz w:val="20"/>
                <w:szCs w:val="20"/>
                <w:lang w:val="en-GB" w:eastAsia="pl-PL"/>
                <w14:ligatures w14:val="none"/>
              </w:rPr>
              <w:t xml:space="preserve">min. 1 x PCI Express (min. </w:t>
            </w:r>
            <w:r w:rsidRPr="00F761AA">
              <w:rPr>
                <w:rFonts w:eastAsia="Times New Roman"/>
                <w:color w:val="000000"/>
                <w:kern w:val="0"/>
                <w:sz w:val="20"/>
                <w:szCs w:val="20"/>
                <w:lang w:eastAsia="pl-PL"/>
                <w14:ligatures w14:val="none"/>
              </w:rPr>
              <w:t>Gen3) x16 </w:t>
            </w:r>
          </w:p>
          <w:p w14:paraId="739A5371"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2 x M.2 dla dysków SSD M.2  </w:t>
            </w:r>
          </w:p>
          <w:p w14:paraId="027FFF41"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2 złącza SATA 3.0  </w:t>
            </w:r>
          </w:p>
          <w:p w14:paraId="037014FE"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kontroler dysków obsługującym konfiguracje RAID 0, 1  </w:t>
            </w:r>
          </w:p>
          <w:p w14:paraId="7DE2067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631F5B9D" w14:textId="77777777" w:rsidR="00883736" w:rsidRPr="00F761AA" w:rsidRDefault="00883736" w:rsidP="7AD71AE8">
            <w:pPr>
              <w:spacing w:after="0" w:line="276" w:lineRule="auto"/>
              <w:ind w:right="555"/>
              <w:jc w:val="both"/>
              <w:textAlignment w:val="baseline"/>
              <w:rPr>
                <w:rFonts w:eastAsia="Times New Roman"/>
                <w:b/>
                <w:bCs/>
                <w:kern w:val="0"/>
                <w:sz w:val="20"/>
                <w:szCs w:val="20"/>
                <w:u w:val="single"/>
                <w:lang w:eastAsia="pl-PL"/>
                <w14:ligatures w14:val="none"/>
              </w:rPr>
            </w:pPr>
            <w:r w:rsidRPr="00F761AA">
              <w:rPr>
                <w:rFonts w:eastAsia="Times New Roman"/>
                <w:b/>
                <w:bCs/>
                <w:color w:val="000000"/>
                <w:kern w:val="0"/>
                <w:sz w:val="20"/>
                <w:szCs w:val="20"/>
                <w:u w:val="single"/>
                <w:lang w:eastAsia="pl-PL"/>
                <w14:ligatures w14:val="none"/>
              </w:rPr>
              <w:t>Wymagania dodatkowe: </w:t>
            </w:r>
          </w:p>
          <w:p w14:paraId="450A76EB"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 </w:t>
            </w:r>
          </w:p>
          <w:p w14:paraId="3D80E9E4"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1599A57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Gwarancja: min. 36 miesięcy </w:t>
            </w:r>
            <w:r w:rsidRPr="00F761AA">
              <w:rPr>
                <w:rFonts w:eastAsia="Times New Roman"/>
                <w:color w:val="000000"/>
                <w:kern w:val="0"/>
                <w:sz w:val="20"/>
                <w:szCs w:val="20"/>
                <w:lang w:eastAsia="pl-PL"/>
                <w14:ligatures w14:val="none"/>
              </w:rPr>
              <w:t> </w:t>
            </w:r>
          </w:p>
          <w:p w14:paraId="426DDE0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Warunki gwarancji</w:t>
            </w:r>
            <w:r w:rsidRPr="00F761AA">
              <w:rPr>
                <w:rFonts w:eastAsia="Times New Roman"/>
                <w:color w:val="000000"/>
                <w:kern w:val="0"/>
                <w:sz w:val="20"/>
                <w:szCs w:val="20"/>
                <w:lang w:eastAsia="pl-PL"/>
                <w14:ligatures w14:val="none"/>
              </w:rPr>
              <w:t xml:space="preserve"> tzn. NextBusinessDay - następny dzień roboczy, on-site 48h w miejscu instalacji sprzętu – co Zamawiający rozumie jako łączny czas reakcji i skutecznej naprawy lub wymiany w miejscu instalacji stacji w ciągu 48 godzin od momentu zgłoszenia usterki. Wymiana realizowana przez autoryzowanego partnera producenta. </w:t>
            </w:r>
          </w:p>
          <w:p w14:paraId="0BEBD94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Wsparcie techniczne producenta: </w:t>
            </w:r>
          </w:p>
          <w:p w14:paraId="71FA9895"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w:t>
            </w:r>
          </w:p>
          <w:p w14:paraId="35BC83A4"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lastRenderedPageBreak/>
              <w:t>Możliwość weryfikacji czasu obowiązywania i reżimu gwarancji bezpośrednio z sieci Internet za pośrednictwem strony www producenta komputera. </w:t>
            </w:r>
          </w:p>
          <w:p w14:paraId="1E285FD9" w14:textId="1C12F9A1" w:rsidR="00883736" w:rsidRPr="00F761AA" w:rsidRDefault="00883736" w:rsidP="7AD71AE8">
            <w:pPr>
              <w:spacing w:after="0" w:line="276" w:lineRule="auto"/>
              <w:jc w:val="both"/>
              <w:rPr>
                <w:rFonts w:eastAsia="Calibri"/>
                <w:color w:val="000000" w:themeColor="text1"/>
                <w:sz w:val="20"/>
                <w:szCs w:val="20"/>
              </w:rPr>
            </w:pPr>
            <w:r w:rsidRPr="00F761AA">
              <w:rPr>
                <w:rFonts w:eastAsia="Times New Roman"/>
                <w:color w:val="000000"/>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0DF1BA1D" w14:textId="005E7EC0" w:rsidR="00883736" w:rsidRPr="00F761AA" w:rsidRDefault="1A61A6B4" w:rsidP="30A58F2D">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10</w:t>
            </w:r>
          </w:p>
        </w:tc>
      </w:tr>
      <w:tr w:rsidR="00883736" w:rsidRPr="00F761AA" w14:paraId="1DE892D9" w14:textId="77777777" w:rsidTr="101E4391">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221AEBB7" w14:textId="7E5643CE" w:rsidR="00883736" w:rsidRPr="00F761AA" w:rsidRDefault="00883736"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3</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55DD8070" w14:textId="2D2E2EE0" w:rsidR="30A58F2D" w:rsidRPr="00A87FA0" w:rsidRDefault="3B008821" w:rsidP="00A87FA0">
            <w:pPr>
              <w:spacing w:after="0" w:line="276" w:lineRule="auto"/>
              <w:ind w:right="555"/>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Notebook A </w:t>
            </w:r>
          </w:p>
          <w:p w14:paraId="105EEB09" w14:textId="77777777" w:rsidR="00311DA5" w:rsidRPr="00F761AA" w:rsidRDefault="00311DA5" w:rsidP="66566BBA">
            <w:pPr>
              <w:spacing w:after="0" w:line="276" w:lineRule="auto"/>
              <w:ind w:right="555"/>
              <w:rPr>
                <w:rFonts w:eastAsia="Times New Roman"/>
                <w:b/>
                <w:bCs/>
                <w:color w:val="FF0000"/>
                <w:sz w:val="20"/>
                <w:szCs w:val="20"/>
                <w:lang w:eastAsia="pl-PL"/>
              </w:rPr>
            </w:pPr>
          </w:p>
          <w:p w14:paraId="32FB0E18" w14:textId="4B4AB492" w:rsidR="00690D94" w:rsidRPr="00F761AA" w:rsidRDefault="75F28B61" w:rsidP="66566BBA">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Komputer przenośny typu notebook</w:t>
            </w:r>
            <w:r w:rsidR="00690D94" w:rsidRPr="00F761AA">
              <w:rPr>
                <w:rFonts w:eastAsia="Times New Roman"/>
                <w:kern w:val="0"/>
                <w:sz w:val="20"/>
                <w:szCs w:val="20"/>
                <w:lang w:eastAsia="pl-PL"/>
                <w14:ligatures w14:val="none"/>
              </w:rPr>
              <w:t xml:space="preserve">, matryca </w:t>
            </w:r>
            <w:r w:rsidR="00425619" w:rsidRPr="00F761AA">
              <w:rPr>
                <w:rFonts w:eastAsia="Times New Roman"/>
                <w:kern w:val="0"/>
                <w:sz w:val="20"/>
                <w:szCs w:val="20"/>
                <w:lang w:eastAsia="pl-PL"/>
                <w14:ligatures w14:val="none"/>
              </w:rPr>
              <w:t xml:space="preserve">(bez dotyku) </w:t>
            </w:r>
            <w:r w:rsidR="00690D94" w:rsidRPr="00F761AA">
              <w:rPr>
                <w:rFonts w:eastAsia="Times New Roman"/>
                <w:kern w:val="0"/>
                <w:sz w:val="20"/>
                <w:szCs w:val="20"/>
                <w:lang w:eastAsia="pl-PL"/>
                <w14:ligatures w14:val="none"/>
              </w:rPr>
              <w:t xml:space="preserve">o przekątnej 14”, rozdzielczość min. 1920x1200. Jasność matrycy min. 400 </w:t>
            </w:r>
            <w:r w:rsidR="009A4AB2" w:rsidRPr="00F761AA">
              <w:rPr>
                <w:rFonts w:eastAsia="Times New Roman"/>
                <w:kern w:val="0"/>
                <w:sz w:val="20"/>
                <w:szCs w:val="20"/>
                <w:lang w:eastAsia="pl-PL"/>
                <w14:ligatures w14:val="none"/>
              </w:rPr>
              <w:t>nitów.</w:t>
            </w:r>
          </w:p>
          <w:p w14:paraId="630283C4" w14:textId="4918371E" w:rsidR="00883736" w:rsidRPr="00F761AA" w:rsidRDefault="75F28B61" w:rsidP="52FF2BB2">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Będzie wykorzystywany dla potrzeb aplikacji badawczych, specjalistycznych aplikacji do edycji grafiki, programowania, obliczeń, dostępu do Internetu oraz poczty elektronicznej. </w:t>
            </w:r>
          </w:p>
          <w:p w14:paraId="47389BC7" w14:textId="77777777" w:rsidR="00883736" w:rsidRPr="00F761AA" w:rsidRDefault="00883736" w:rsidP="18AE48F5">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w:t>
            </w:r>
          </w:p>
          <w:p w14:paraId="5FF52CB2" w14:textId="0B6EC9C8" w:rsidR="0F71B8BF" w:rsidRPr="00F761AA" w:rsidRDefault="0F71B8BF" w:rsidP="7EBBC35E">
            <w:pPr>
              <w:spacing w:after="0" w:line="276" w:lineRule="auto"/>
              <w:ind w:right="555"/>
              <w:rPr>
                <w:rFonts w:eastAsia="Times New Roman"/>
                <w:sz w:val="20"/>
                <w:szCs w:val="20"/>
                <w:lang w:eastAsia="pl-PL"/>
              </w:rPr>
            </w:pPr>
            <w:r w:rsidRPr="00F761AA">
              <w:rPr>
                <w:rFonts w:eastAsia="Times New Roman"/>
                <w:sz w:val="20"/>
                <w:szCs w:val="20"/>
              </w:rPr>
              <w:t>Charakterystyka:</w:t>
            </w:r>
          </w:p>
          <w:p w14:paraId="61BD0638" w14:textId="2D6CD91F"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Procesor - </w:t>
            </w:r>
            <w:r w:rsidRPr="00F761AA">
              <w:rPr>
                <w:rFonts w:eastAsia="Times New Roman"/>
                <w:kern w:val="0"/>
                <w:sz w:val="20"/>
                <w:szCs w:val="20"/>
                <w:lang w:eastAsia="pl-PL"/>
                <w14:ligatures w14:val="none"/>
              </w:rPr>
              <w:t> </w:t>
            </w:r>
            <w:r w:rsidR="69B201BD" w:rsidRPr="00F761AA">
              <w:rPr>
                <w:rFonts w:eastAsia="Times New Roman"/>
                <w:sz w:val="20"/>
                <w:szCs w:val="20"/>
                <w:lang w:eastAsia="pl-PL"/>
              </w:rPr>
              <w:t xml:space="preserve"> w teście wydajności Pass Mark Performance Test powinien osiągać wynik co najmniej </w:t>
            </w:r>
            <w:r w:rsidR="69B201BD" w:rsidRPr="00F761AA">
              <w:rPr>
                <w:rFonts w:eastAsia="Times New Roman"/>
                <w:b/>
                <w:bCs/>
                <w:sz w:val="20"/>
                <w:szCs w:val="20"/>
                <w:lang w:eastAsia="pl-PL"/>
              </w:rPr>
              <w:t xml:space="preserve">15 000 </w:t>
            </w:r>
            <w:r w:rsidR="69B201BD" w:rsidRPr="00CC6448">
              <w:rPr>
                <w:rFonts w:eastAsia="Times New Roman"/>
                <w:sz w:val="20"/>
                <w:szCs w:val="20"/>
                <w:lang w:eastAsia="pl-PL"/>
              </w:rPr>
              <w:t>punktów</w:t>
            </w:r>
            <w:r w:rsidR="69B201BD" w:rsidRPr="00F761AA">
              <w:rPr>
                <w:rFonts w:eastAsia="Times New Roman"/>
                <w:sz w:val="20"/>
                <w:szCs w:val="20"/>
                <w:lang w:eastAsia="pl-PL"/>
              </w:rPr>
              <w:t xml:space="preserve"> w kategorii Average CPU Mark na dzień składania ofert</w:t>
            </w:r>
            <w:r w:rsidR="07491CF3" w:rsidRPr="00F761AA">
              <w:rPr>
                <w:rFonts w:eastAsia="Times New Roman"/>
                <w:sz w:val="20"/>
                <w:szCs w:val="20"/>
                <w:lang w:eastAsia="pl-PL"/>
              </w:rPr>
              <w:t>y</w:t>
            </w:r>
            <w:r w:rsidR="69B201BD" w:rsidRPr="00F761AA">
              <w:rPr>
                <w:rFonts w:eastAsia="Times New Roman"/>
                <w:sz w:val="20"/>
                <w:szCs w:val="20"/>
                <w:lang w:eastAsia="pl-PL"/>
              </w:rPr>
              <w:t xml:space="preserve">. Wynik dostępny: </w:t>
            </w:r>
            <w:hyperlink r:id="rId19">
              <w:r w:rsidR="69B201BD" w:rsidRPr="00F761AA">
                <w:rPr>
                  <w:rStyle w:val="Hipercze"/>
                  <w:rFonts w:eastAsia="Times New Roman"/>
                  <w:sz w:val="20"/>
                  <w:szCs w:val="20"/>
                  <w:lang w:eastAsia="pl-PL"/>
                </w:rPr>
                <w:t>https://www.cpubenchmark.net</w:t>
              </w:r>
            </w:hyperlink>
            <w:r w:rsidR="69B201BD" w:rsidRPr="00F761AA">
              <w:rPr>
                <w:rFonts w:eastAsia="Times New Roman"/>
                <w:sz w:val="20"/>
                <w:szCs w:val="20"/>
                <w:lang w:eastAsia="pl-PL"/>
              </w:rPr>
              <w:t xml:space="preserve"> </w:t>
            </w:r>
          </w:p>
          <w:p w14:paraId="2BA485E2" w14:textId="0C4A88AD"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Pamięć operacyjna RAM</w:t>
            </w:r>
            <w:r w:rsidRPr="00F761AA">
              <w:rPr>
                <w:rFonts w:eastAsia="Times New Roman"/>
                <w:kern w:val="0"/>
                <w:sz w:val="20"/>
                <w:szCs w:val="20"/>
                <w:lang w:eastAsia="pl-PL"/>
                <w14:ligatures w14:val="none"/>
              </w:rPr>
              <w:t xml:space="preserve"> – min. </w:t>
            </w:r>
            <w:r w:rsidR="13077438" w:rsidRPr="00F761AA">
              <w:rPr>
                <w:rFonts w:eastAsia="Times New Roman"/>
                <w:kern w:val="0"/>
                <w:sz w:val="20"/>
                <w:szCs w:val="20"/>
                <w:lang w:eastAsia="pl-PL"/>
                <w14:ligatures w14:val="none"/>
              </w:rPr>
              <w:t>32</w:t>
            </w:r>
            <w:r w:rsidRPr="00F761AA">
              <w:rPr>
                <w:rFonts w:eastAsia="Times New Roman"/>
                <w:kern w:val="0"/>
                <w:sz w:val="20"/>
                <w:szCs w:val="20"/>
                <w:lang w:eastAsia="pl-PL"/>
                <w14:ligatures w14:val="none"/>
              </w:rPr>
              <w:t xml:space="preserve"> GB </w:t>
            </w:r>
          </w:p>
          <w:p w14:paraId="61B10C63" w14:textId="439B60ED" w:rsidR="00883736" w:rsidRPr="00F761AA" w:rsidRDefault="75F28B61"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Dysk twardy</w:t>
            </w:r>
            <w:r w:rsidRPr="00F761AA">
              <w:rPr>
                <w:rFonts w:eastAsia="Times New Roman"/>
                <w:kern w:val="0"/>
                <w:sz w:val="20"/>
                <w:szCs w:val="20"/>
                <w:lang w:eastAsia="pl-PL"/>
                <w14:ligatures w14:val="none"/>
              </w:rPr>
              <w:t xml:space="preserve"> - min. 1TB SSD </w:t>
            </w:r>
          </w:p>
          <w:p w14:paraId="60351146" w14:textId="1691250E"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Karta graficzna</w:t>
            </w:r>
            <w:r w:rsidRPr="00F761AA">
              <w:rPr>
                <w:rFonts w:eastAsia="Times New Roman"/>
                <w:kern w:val="0"/>
                <w:sz w:val="20"/>
                <w:szCs w:val="20"/>
                <w:lang w:eastAsia="pl-PL"/>
                <w14:ligatures w14:val="none"/>
              </w:rPr>
              <w:t xml:space="preserve"> – </w:t>
            </w:r>
            <w:r w:rsidR="49047456" w:rsidRPr="00F761AA">
              <w:rPr>
                <w:rFonts w:eastAsia="Times New Roman"/>
                <w:sz w:val="20"/>
                <w:szCs w:val="20"/>
                <w:lang w:eastAsia="pl-PL"/>
              </w:rPr>
              <w:t xml:space="preserve">oferowana karta graficzna musi osiągać w teście wydajności: PassMark PerformanceTest co najmniej wynik </w:t>
            </w:r>
            <w:r w:rsidR="005B21EA" w:rsidRPr="005B21EA">
              <w:rPr>
                <w:rFonts w:eastAsia="Times New Roman"/>
                <w:b/>
                <w:bCs/>
                <w:color w:val="FF0000"/>
                <w:sz w:val="20"/>
                <w:szCs w:val="20"/>
                <w:lang w:eastAsia="pl-PL"/>
              </w:rPr>
              <w:t>2500</w:t>
            </w:r>
            <w:r w:rsidR="49047456" w:rsidRPr="00F761AA">
              <w:rPr>
                <w:rFonts w:eastAsia="Times New Roman"/>
                <w:b/>
                <w:bCs/>
                <w:sz w:val="20"/>
                <w:szCs w:val="20"/>
                <w:lang w:eastAsia="pl-PL"/>
              </w:rPr>
              <w:t xml:space="preserve"> </w:t>
            </w:r>
            <w:r w:rsidR="49047456" w:rsidRPr="00CC6448">
              <w:rPr>
                <w:rFonts w:eastAsia="Times New Roman"/>
                <w:sz w:val="20"/>
                <w:szCs w:val="20"/>
                <w:lang w:eastAsia="pl-PL"/>
              </w:rPr>
              <w:t>punktów</w:t>
            </w:r>
            <w:r w:rsidR="49047456" w:rsidRPr="00F761AA">
              <w:rPr>
                <w:rFonts w:eastAsia="Times New Roman"/>
                <w:sz w:val="20"/>
                <w:szCs w:val="20"/>
                <w:lang w:eastAsia="pl-PL"/>
              </w:rPr>
              <w:t xml:space="preserve"> w PassMark G3D Mark </w:t>
            </w:r>
            <w:r w:rsidR="49047456" w:rsidRPr="00F761AA">
              <w:rPr>
                <w:rFonts w:eastAsia="Times New Roman"/>
                <w:sz w:val="20"/>
                <w:szCs w:val="20"/>
              </w:rPr>
              <w:t>na dzień składania ofert</w:t>
            </w:r>
            <w:r w:rsidR="1B34DFED" w:rsidRPr="00F761AA">
              <w:rPr>
                <w:rFonts w:eastAsia="Times New Roman"/>
                <w:sz w:val="20"/>
                <w:szCs w:val="20"/>
              </w:rPr>
              <w:t>y</w:t>
            </w:r>
            <w:r w:rsidR="49047456" w:rsidRPr="00F761AA">
              <w:rPr>
                <w:rFonts w:eastAsia="Times New Roman"/>
                <w:sz w:val="20"/>
                <w:szCs w:val="20"/>
              </w:rPr>
              <w:t>. Wynik dostępny:</w:t>
            </w:r>
            <w:r w:rsidR="49047456" w:rsidRPr="00F761AA">
              <w:rPr>
                <w:rFonts w:eastAsia="Times New Roman"/>
                <w:sz w:val="20"/>
                <w:szCs w:val="20"/>
                <w:lang w:eastAsia="pl-PL"/>
              </w:rPr>
              <w:t xml:space="preserve"> </w:t>
            </w:r>
            <w:hyperlink r:id="rId20">
              <w:r w:rsidR="49047456" w:rsidRPr="00F761AA">
                <w:rPr>
                  <w:rStyle w:val="Hipercze"/>
                  <w:rFonts w:eastAsia="Times New Roman"/>
                  <w:sz w:val="20"/>
                  <w:szCs w:val="20"/>
                  <w:lang w:eastAsia="pl-PL"/>
                </w:rPr>
                <w:t>http://www.videocardbenchmark.net</w:t>
              </w:r>
            </w:hyperlink>
            <w:r w:rsidR="49047456" w:rsidRPr="00F761AA">
              <w:rPr>
                <w:rFonts w:eastAsia="Times New Roman"/>
                <w:sz w:val="20"/>
                <w:szCs w:val="20"/>
                <w:lang w:eastAsia="pl-PL"/>
              </w:rPr>
              <w:t xml:space="preserve"> </w:t>
            </w:r>
          </w:p>
          <w:p w14:paraId="6EE48610" w14:textId="6AEE0898"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Multimedia</w:t>
            </w:r>
            <w:r w:rsidRPr="00F761AA">
              <w:rPr>
                <w:rFonts w:eastAsia="Times New Roman"/>
                <w:kern w:val="0"/>
                <w:sz w:val="20"/>
                <w:szCs w:val="20"/>
                <w:lang w:eastAsia="pl-PL"/>
                <w14:ligatures w14:val="none"/>
              </w:rPr>
              <w:t xml:space="preserve"> – karta dźwiękowa zintegrowana z płytą główną</w:t>
            </w:r>
            <w:r w:rsidR="00F911DD"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 xml:space="preserve">Wbudowane głośniki stereo, </w:t>
            </w:r>
            <w:r w:rsidR="34597A67" w:rsidRPr="00F761AA">
              <w:rPr>
                <w:rFonts w:eastAsia="Times New Roman"/>
                <w:kern w:val="0"/>
                <w:sz w:val="20"/>
                <w:szCs w:val="20"/>
                <w:lang w:eastAsia="pl-PL"/>
                <w14:ligatures w14:val="none"/>
              </w:rPr>
              <w:t xml:space="preserve">wbudowana </w:t>
            </w:r>
            <w:r w:rsidRPr="00F761AA">
              <w:rPr>
                <w:rFonts w:eastAsia="Times New Roman"/>
                <w:kern w:val="0"/>
                <w:sz w:val="20"/>
                <w:szCs w:val="20"/>
                <w:lang w:eastAsia="pl-PL"/>
                <w14:ligatures w14:val="none"/>
              </w:rPr>
              <w:t>kamera internetowa</w:t>
            </w:r>
            <w:r w:rsidR="58830BC6" w:rsidRPr="00F761AA">
              <w:rPr>
                <w:rFonts w:eastAsia="Times New Roman"/>
                <w:kern w:val="0"/>
                <w:sz w:val="20"/>
                <w:szCs w:val="20"/>
                <w:lang w:eastAsia="pl-PL"/>
                <w14:ligatures w14:val="none"/>
              </w:rPr>
              <w:t>,</w:t>
            </w:r>
            <w:r w:rsidRPr="00F761AA">
              <w:rPr>
                <w:rFonts w:eastAsia="Times New Roman"/>
                <w:kern w:val="0"/>
                <w:sz w:val="20"/>
                <w:szCs w:val="20"/>
                <w:lang w:eastAsia="pl-PL"/>
                <w14:ligatures w14:val="none"/>
              </w:rPr>
              <w:t xml:space="preserve"> mikrofon</w:t>
            </w:r>
          </w:p>
          <w:p w14:paraId="4FF819A2" w14:textId="77777777" w:rsidR="00883736" w:rsidRPr="00F761AA" w:rsidRDefault="00883736" w:rsidP="7AD71AE8">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Wbudowane porty i złącza:  </w:t>
            </w:r>
            <w:r w:rsidRPr="00F761AA">
              <w:rPr>
                <w:rFonts w:eastAsia="Times New Roman"/>
                <w:kern w:val="0"/>
                <w:sz w:val="20"/>
                <w:szCs w:val="20"/>
                <w:lang w:eastAsia="pl-PL"/>
                <w14:ligatures w14:val="none"/>
              </w:rPr>
              <w:t> </w:t>
            </w:r>
          </w:p>
          <w:p w14:paraId="7BFC4592" w14:textId="282DBD57" w:rsidR="00883736" w:rsidRPr="00F761AA" w:rsidRDefault="75F28B61"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min. 1x HDMI </w:t>
            </w:r>
          </w:p>
          <w:p w14:paraId="1805FD8F" w14:textId="022A2933"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w:t>
            </w:r>
            <w:r w:rsidR="00497D8F" w:rsidRPr="00F761AA">
              <w:rPr>
                <w:rFonts w:eastAsia="Times New Roman"/>
                <w:kern w:val="0"/>
                <w:sz w:val="20"/>
                <w:szCs w:val="20"/>
                <w:lang w:eastAsia="pl-PL"/>
                <w14:ligatures w14:val="none"/>
              </w:rPr>
              <w:t>.</w:t>
            </w:r>
            <w:r w:rsidRPr="00F761AA">
              <w:rPr>
                <w:rFonts w:eastAsia="Times New Roman"/>
                <w:kern w:val="0"/>
                <w:sz w:val="20"/>
                <w:szCs w:val="20"/>
                <w:lang w:eastAsia="pl-PL"/>
                <w14:ligatures w14:val="none"/>
              </w:rPr>
              <w:t xml:space="preserve"> </w:t>
            </w:r>
            <w:r w:rsidR="00212113" w:rsidRPr="00F761AA">
              <w:rPr>
                <w:rFonts w:eastAsia="Times New Roman"/>
                <w:kern w:val="0"/>
                <w:sz w:val="20"/>
                <w:szCs w:val="20"/>
                <w:lang w:eastAsia="pl-PL"/>
                <w14:ligatures w14:val="none"/>
              </w:rPr>
              <w:t>2</w:t>
            </w:r>
            <w:r w:rsidRPr="00F761AA">
              <w:rPr>
                <w:rFonts w:eastAsia="Times New Roman"/>
                <w:kern w:val="0"/>
                <w:sz w:val="20"/>
                <w:szCs w:val="20"/>
                <w:lang w:eastAsia="pl-PL"/>
                <w14:ligatures w14:val="none"/>
              </w:rPr>
              <w:t>x USB</w:t>
            </w:r>
            <w:r w:rsidR="174A56A6" w:rsidRPr="00F761AA">
              <w:rPr>
                <w:rFonts w:eastAsia="Times New Roman"/>
                <w:kern w:val="0"/>
                <w:sz w:val="20"/>
                <w:szCs w:val="20"/>
                <w:lang w:eastAsia="pl-PL"/>
                <w14:ligatures w14:val="none"/>
              </w:rPr>
              <w:t>-A</w:t>
            </w:r>
          </w:p>
          <w:p w14:paraId="38DD12D1" w14:textId="37FE45A6"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min. 2x USB-C </w:t>
            </w:r>
            <w:r w:rsidR="1D5F6A64" w:rsidRPr="00F761AA">
              <w:rPr>
                <w:rFonts w:eastAsia="Times New Roman"/>
                <w:kern w:val="0"/>
                <w:sz w:val="20"/>
                <w:szCs w:val="20"/>
                <w:lang w:eastAsia="pl-PL"/>
                <w14:ligatures w14:val="none"/>
              </w:rPr>
              <w:t>Thunderbolt</w:t>
            </w:r>
            <w:r w:rsidRPr="00F761AA">
              <w:rPr>
                <w:rFonts w:eastAsia="Times New Roman"/>
                <w:kern w:val="0"/>
                <w:sz w:val="20"/>
                <w:szCs w:val="20"/>
                <w:lang w:eastAsia="pl-PL"/>
                <w14:ligatures w14:val="none"/>
              </w:rPr>
              <w:t>  </w:t>
            </w:r>
          </w:p>
          <w:p w14:paraId="3C4CFA6D" w14:textId="30C2C1EE" w:rsidR="000101C7" w:rsidRPr="00F761AA" w:rsidRDefault="000101C7"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 1x port audio typu combo (słuchawki i mikrofon)</w:t>
            </w:r>
          </w:p>
          <w:p w14:paraId="64E1B7D2" w14:textId="489ABACA" w:rsidR="00425619" w:rsidRPr="00F761AA" w:rsidRDefault="00425619"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gniazdo linki zabezpieczającej</w:t>
            </w:r>
          </w:p>
          <w:p w14:paraId="1396550F" w14:textId="1FE1FB0D" w:rsidR="00E23E74" w:rsidRPr="00F761AA" w:rsidRDefault="00E23E74" w:rsidP="7AD71AE8">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Łączność:</w:t>
            </w:r>
            <w:r w:rsidRPr="00F761AA">
              <w:t xml:space="preserve"> </w:t>
            </w:r>
            <w:r w:rsidRPr="00F761AA">
              <w:rPr>
                <w:rFonts w:eastAsia="Times New Roman"/>
                <w:kern w:val="0"/>
                <w:sz w:val="20"/>
                <w:szCs w:val="20"/>
                <w:lang w:eastAsia="pl-PL"/>
                <w14:ligatures w14:val="none"/>
              </w:rPr>
              <w:t>Wi-Fi min. 6E (802.11ax), Bluetooth min. 5.1</w:t>
            </w:r>
          </w:p>
          <w:p w14:paraId="1E79E604" w14:textId="606EBEB0" w:rsidR="00883736" w:rsidRPr="00F761AA" w:rsidRDefault="00883736" w:rsidP="7AD71AE8">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Bateria i zasilanie</w:t>
            </w:r>
            <w:r w:rsidRPr="00F761AA">
              <w:rPr>
                <w:rFonts w:eastAsia="Times New Roman"/>
                <w:kern w:val="0"/>
                <w:sz w:val="20"/>
                <w:szCs w:val="20"/>
                <w:lang w:eastAsia="pl-PL"/>
                <w14:ligatures w14:val="none"/>
              </w:rPr>
              <w:t xml:space="preserve"> – bateria litowo-jonowa, zasilacz 100-240 V </w:t>
            </w:r>
          </w:p>
          <w:p w14:paraId="7196AE30" w14:textId="77777777" w:rsidR="00883736" w:rsidRPr="00F761AA" w:rsidRDefault="00883736" w:rsidP="7AD71AE8">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Wymiary: </w:t>
            </w:r>
            <w:r w:rsidRPr="00F761AA">
              <w:rPr>
                <w:rFonts w:eastAsia="Times New Roman"/>
                <w:kern w:val="0"/>
                <w:sz w:val="20"/>
                <w:szCs w:val="20"/>
                <w:lang w:eastAsia="pl-PL"/>
                <w14:ligatures w14:val="none"/>
              </w:rPr>
              <w:t> </w:t>
            </w:r>
          </w:p>
          <w:p w14:paraId="3CA552BC" w14:textId="00F3B88F"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szerokość – max.  3</w:t>
            </w:r>
            <w:r w:rsidR="31C3FD25" w:rsidRPr="00F761AA">
              <w:rPr>
                <w:rFonts w:eastAsia="Times New Roman"/>
                <w:kern w:val="0"/>
                <w:sz w:val="20"/>
                <w:szCs w:val="20"/>
                <w:lang w:eastAsia="pl-PL"/>
                <w14:ligatures w14:val="none"/>
              </w:rPr>
              <w:t>2</w:t>
            </w:r>
            <w:r w:rsidRPr="00F761AA">
              <w:rPr>
                <w:rFonts w:eastAsia="Times New Roman"/>
                <w:kern w:val="0"/>
                <w:sz w:val="20"/>
                <w:szCs w:val="20"/>
                <w:lang w:eastAsia="pl-PL"/>
                <w14:ligatures w14:val="none"/>
              </w:rPr>
              <w:t>5 mm  </w:t>
            </w:r>
          </w:p>
          <w:p w14:paraId="2D63D455" w14:textId="07662240" w:rsidR="00883736" w:rsidRPr="00F761AA" w:rsidRDefault="62AD4EF0"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głębokość – max. </w:t>
            </w:r>
            <w:r w:rsidR="338A7F47" w:rsidRPr="000E5ED5">
              <w:rPr>
                <w:rFonts w:eastAsia="Times New Roman"/>
                <w:color w:val="FF0000"/>
                <w:kern w:val="0"/>
                <w:sz w:val="20"/>
                <w:szCs w:val="20"/>
                <w:lang w:eastAsia="pl-PL"/>
                <w14:ligatures w14:val="none"/>
              </w:rPr>
              <w:t>22</w:t>
            </w:r>
            <w:r w:rsidR="70730092" w:rsidRPr="000E5ED5">
              <w:rPr>
                <w:rFonts w:eastAsia="Times New Roman"/>
                <w:color w:val="FF0000"/>
                <w:kern w:val="0"/>
                <w:sz w:val="20"/>
                <w:szCs w:val="20"/>
                <w:lang w:eastAsia="pl-PL"/>
                <w14:ligatures w14:val="none"/>
              </w:rPr>
              <w:t>5</w:t>
            </w:r>
            <w:r w:rsidRPr="000E5ED5">
              <w:rPr>
                <w:rFonts w:eastAsia="Times New Roman"/>
                <w:color w:val="FF0000"/>
                <w:kern w:val="0"/>
                <w:sz w:val="20"/>
                <w:szCs w:val="20"/>
                <w:lang w:eastAsia="pl-PL"/>
                <w14:ligatures w14:val="none"/>
              </w:rPr>
              <w:t xml:space="preserve"> </w:t>
            </w:r>
            <w:r w:rsidRPr="00F761AA">
              <w:rPr>
                <w:rFonts w:eastAsia="Times New Roman"/>
                <w:kern w:val="0"/>
                <w:sz w:val="20"/>
                <w:szCs w:val="20"/>
                <w:lang w:eastAsia="pl-PL"/>
                <w14:ligatures w14:val="none"/>
              </w:rPr>
              <w:t>mm  </w:t>
            </w:r>
          </w:p>
          <w:p w14:paraId="69D59924" w14:textId="2EF596EF"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wysokość – max. 2</w:t>
            </w:r>
            <w:r w:rsidR="11647B39" w:rsidRPr="00F761AA">
              <w:rPr>
                <w:rFonts w:eastAsia="Times New Roman"/>
                <w:kern w:val="0"/>
                <w:sz w:val="20"/>
                <w:szCs w:val="20"/>
                <w:lang w:eastAsia="pl-PL"/>
                <w14:ligatures w14:val="none"/>
              </w:rPr>
              <w:t xml:space="preserve">0 </w:t>
            </w:r>
            <w:r w:rsidRPr="00F761AA">
              <w:rPr>
                <w:rFonts w:eastAsia="Times New Roman"/>
                <w:kern w:val="0"/>
                <w:sz w:val="20"/>
                <w:szCs w:val="20"/>
                <w:lang w:eastAsia="pl-PL"/>
                <w14:ligatures w14:val="none"/>
              </w:rPr>
              <w:t>mm  </w:t>
            </w:r>
          </w:p>
          <w:p w14:paraId="4260F93B" w14:textId="4A97E4AA"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waga nie większa niż 1,</w:t>
            </w:r>
            <w:r w:rsidR="28F256BF" w:rsidRPr="00F761AA">
              <w:rPr>
                <w:rFonts w:eastAsia="Times New Roman"/>
                <w:kern w:val="0"/>
                <w:sz w:val="20"/>
                <w:szCs w:val="20"/>
                <w:lang w:eastAsia="pl-PL"/>
                <w14:ligatures w14:val="none"/>
              </w:rPr>
              <w:t xml:space="preserve">35 </w:t>
            </w:r>
            <w:r w:rsidRPr="00F761AA">
              <w:rPr>
                <w:rFonts w:eastAsia="Times New Roman"/>
                <w:kern w:val="0"/>
                <w:sz w:val="20"/>
                <w:szCs w:val="20"/>
                <w:lang w:eastAsia="pl-PL"/>
                <w14:ligatures w14:val="none"/>
              </w:rPr>
              <w:t>kg</w:t>
            </w:r>
          </w:p>
          <w:p w14:paraId="07748FB5" w14:textId="44E277D1" w:rsidR="7EBBC35E" w:rsidRPr="00F761AA" w:rsidRDefault="00C423C4"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b/>
                <w:bCs/>
                <w:kern w:val="0"/>
                <w:sz w:val="20"/>
                <w:szCs w:val="20"/>
                <w:lang w:eastAsia="pl-PL"/>
                <w14:ligatures w14:val="none"/>
              </w:rPr>
              <w:t>Klawiatura</w:t>
            </w:r>
            <w:r w:rsidRPr="00F761AA">
              <w:rPr>
                <w:rFonts w:eastAsia="Times New Roman"/>
                <w:kern w:val="0"/>
                <w:sz w:val="20"/>
                <w:szCs w:val="20"/>
                <w:lang w:eastAsia="pl-PL"/>
                <w14:ligatures w14:val="none"/>
              </w:rPr>
              <w:t xml:space="preserve"> w układzie QWERTY, z wbudowanym w klawiaturze podświetleniem</w:t>
            </w:r>
          </w:p>
          <w:p w14:paraId="163F18C5" w14:textId="22C241D6" w:rsidR="00425619" w:rsidRPr="00F761AA" w:rsidRDefault="00425619"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color w:val="000000"/>
                <w:kern w:val="0"/>
                <w:sz w:val="20"/>
                <w:szCs w:val="20"/>
                <w:lang w:eastAsia="pl-PL"/>
                <w14:ligatures w14:val="none"/>
              </w:rPr>
              <w:t>Komputer musi posiadać zintegrowany w płycie głównej aktywny układ zgodny ze standardem Trusted Platform Module (TPM v2.0);   </w:t>
            </w:r>
          </w:p>
          <w:p w14:paraId="58D533FD" w14:textId="0748FDD9" w:rsidR="00EA2308" w:rsidRPr="00F761AA" w:rsidRDefault="002C34F3"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b/>
                <w:bCs/>
                <w:sz w:val="20"/>
                <w:szCs w:val="20"/>
              </w:rPr>
              <w:t xml:space="preserve">BIOS: </w:t>
            </w:r>
            <w:r w:rsidRPr="00F761AA">
              <w:rPr>
                <w:rFonts w:eastAsia="Times New Roman"/>
                <w:sz w:val="20"/>
                <w:szCs w:val="20"/>
              </w:rPr>
              <w:t>zgodny ze specyfikacją UEFI, wymagana pełna obsługa za pomocą klawiatury</w:t>
            </w:r>
            <w:r w:rsidR="00876300" w:rsidRPr="00F761AA">
              <w:rPr>
                <w:rFonts w:eastAsia="Times New Roman"/>
                <w:sz w:val="20"/>
                <w:szCs w:val="20"/>
              </w:rPr>
              <w:t xml:space="preserve">. </w:t>
            </w:r>
            <w:r w:rsidRPr="00F761AA">
              <w:rPr>
                <w:rFonts w:eastAsia="Times New Roman"/>
                <w:sz w:val="20"/>
                <w:szCs w:val="20"/>
              </w:rPr>
              <w:t>Możliwość, bez uruchamiania systemu operacyjnego z dysku twardego komputera lub innych, podłączonych do niego urządzeń zewnętrznych</w:t>
            </w:r>
            <w:r w:rsidR="00876300" w:rsidRPr="00F761AA">
              <w:rPr>
                <w:rFonts w:eastAsia="Times New Roman"/>
                <w:sz w:val="20"/>
                <w:szCs w:val="20"/>
              </w:rPr>
              <w:t>,</w:t>
            </w:r>
            <w:r w:rsidRPr="00F761AA">
              <w:rPr>
                <w:rFonts w:eastAsia="Times New Roman"/>
                <w:sz w:val="20"/>
                <w:szCs w:val="20"/>
              </w:rPr>
              <w:t xml:space="preserve"> odczytania z BIOS informacji</w:t>
            </w:r>
            <w:r w:rsidR="00EA2308" w:rsidRPr="00F761AA">
              <w:rPr>
                <w:rFonts w:eastAsia="Times New Roman"/>
                <w:sz w:val="20"/>
                <w:szCs w:val="20"/>
              </w:rPr>
              <w:t xml:space="preserve"> o:</w:t>
            </w:r>
          </w:p>
          <w:p w14:paraId="7DC0F48B" w14:textId="77777777" w:rsidR="00EA2308" w:rsidRPr="00F761AA" w:rsidRDefault="00EA2308"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sz w:val="20"/>
                <w:szCs w:val="20"/>
              </w:rPr>
              <w:t>dacie</w:t>
            </w:r>
            <w:r w:rsidRPr="00F761AA">
              <w:rPr>
                <w:rFonts w:eastAsia="Times New Roman"/>
                <w:b/>
                <w:bCs/>
                <w:sz w:val="20"/>
                <w:szCs w:val="20"/>
              </w:rPr>
              <w:t xml:space="preserve"> </w:t>
            </w:r>
            <w:r w:rsidR="002C34F3" w:rsidRPr="00F761AA">
              <w:rPr>
                <w:rFonts w:eastAsia="Times New Roman"/>
                <w:sz w:val="20"/>
                <w:szCs w:val="20"/>
              </w:rPr>
              <w:t xml:space="preserve">produkcji komputera (data produkcji nieusuwalna), </w:t>
            </w:r>
          </w:p>
          <w:p w14:paraId="5BAE2233" w14:textId="1FFCEAB9" w:rsidR="00C423C4" w:rsidRPr="00F761AA" w:rsidRDefault="002C34F3"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sz w:val="20"/>
                <w:szCs w:val="20"/>
              </w:rPr>
              <w:t xml:space="preserve">kontrolerze audio, procesorze, pamięci RAM. </w:t>
            </w:r>
          </w:p>
          <w:p w14:paraId="03C3FB1B" w14:textId="4CB2D687" w:rsidR="00C423C4" w:rsidRPr="00F761AA" w:rsidRDefault="002C34F3" w:rsidP="000913B9">
            <w:pPr>
              <w:spacing w:after="0" w:line="276" w:lineRule="auto"/>
              <w:ind w:left="960"/>
              <w:textAlignment w:val="baseline"/>
              <w:rPr>
                <w:rFonts w:eastAsia="Times New Roman"/>
                <w:sz w:val="20"/>
                <w:szCs w:val="20"/>
                <w:lang w:eastAsia="pl-PL"/>
              </w:rPr>
            </w:pPr>
            <w:r w:rsidRPr="00F761AA">
              <w:rPr>
                <w:rFonts w:eastAsia="Times New Roman"/>
                <w:sz w:val="20"/>
                <w:szCs w:val="20"/>
              </w:rPr>
              <w:lastRenderedPageBreak/>
              <w:t xml:space="preserve">Niezmazywalne (nieedytowalne) pole </w:t>
            </w:r>
            <w:r w:rsidR="00497D8F" w:rsidRPr="00F761AA">
              <w:rPr>
                <w:rFonts w:eastAsia="Times New Roman"/>
                <w:sz w:val="20"/>
                <w:szCs w:val="20"/>
              </w:rPr>
              <w:t>„</w:t>
            </w:r>
            <w:r w:rsidRPr="00F761AA">
              <w:rPr>
                <w:rFonts w:eastAsia="Times New Roman"/>
                <w:sz w:val="20"/>
                <w:szCs w:val="20"/>
              </w:rPr>
              <w:t>asset tag</w:t>
            </w:r>
            <w:r w:rsidR="00497D8F" w:rsidRPr="00F761AA">
              <w:rPr>
                <w:rFonts w:eastAsia="Times New Roman"/>
                <w:sz w:val="20"/>
                <w:szCs w:val="20"/>
              </w:rPr>
              <w:t>”</w:t>
            </w:r>
            <w:r w:rsidRPr="00F761AA">
              <w:rPr>
                <w:rFonts w:eastAsia="Times New Roman"/>
                <w:sz w:val="20"/>
                <w:szCs w:val="20"/>
              </w:rPr>
              <w:t>. Funkcje logowania się do BIOS na podstawie hasła użytkownika/systemowego, administratora (hasła niezależne), możliwość ustawienia haseł administratora ora użytkownika/systemowego</w:t>
            </w:r>
            <w:r w:rsidR="00CC30E7" w:rsidRPr="00F761AA">
              <w:rPr>
                <w:rFonts w:eastAsia="Times New Roman"/>
                <w:sz w:val="20"/>
                <w:szCs w:val="20"/>
              </w:rPr>
              <w:t xml:space="preserve">. </w:t>
            </w:r>
            <w:r w:rsidRPr="00F761AA">
              <w:rPr>
                <w:rFonts w:eastAsia="Times New Roman"/>
                <w:sz w:val="20"/>
                <w:szCs w:val="20"/>
              </w:rPr>
              <w:t>BIOS zawierający informację o stanie naładowania baterii (stanu użycia, ponadto możliwość zarządzani</w:t>
            </w:r>
            <w:r w:rsidR="00012CE7" w:rsidRPr="00F761AA">
              <w:rPr>
                <w:rFonts w:eastAsia="Times New Roman"/>
                <w:sz w:val="20"/>
                <w:szCs w:val="20"/>
              </w:rPr>
              <w:t>a</w:t>
            </w:r>
            <w:r w:rsidRPr="00F761AA">
              <w:rPr>
                <w:rFonts w:eastAsia="Times New Roman"/>
                <w:sz w:val="20"/>
                <w:szCs w:val="20"/>
              </w:rPr>
              <w:t xml:space="preserve"> trybem ładowania baterii</w:t>
            </w:r>
            <w:r w:rsidR="00CC30E7" w:rsidRPr="00F761AA">
              <w:rPr>
                <w:rFonts w:eastAsia="Times New Roman"/>
                <w:sz w:val="20"/>
                <w:szCs w:val="20"/>
              </w:rPr>
              <w:t xml:space="preserve">. </w:t>
            </w:r>
            <w:r w:rsidRPr="00F761AA">
              <w:rPr>
                <w:rFonts w:eastAsia="Times New Roman"/>
                <w:sz w:val="20"/>
                <w:szCs w:val="20"/>
              </w:rPr>
              <w:t>Możliwość włączenia/wyłączenia funkcji automatycznego tworzenia recovery BIOS na dysku twardym.</w:t>
            </w:r>
          </w:p>
          <w:p w14:paraId="7E500DB8" w14:textId="77777777" w:rsidR="00F9434C" w:rsidRPr="00F761AA" w:rsidRDefault="00F9434C"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 xml:space="preserve">Bezpieczeństwo - </w:t>
            </w:r>
            <w:r w:rsidRPr="00F761AA">
              <w:rPr>
                <w:rFonts w:eastAsia="Times New Roman"/>
                <w:kern w:val="0"/>
                <w:sz w:val="20"/>
                <w:szCs w:val="20"/>
                <w:lang w:eastAsia="pl-PL"/>
                <w14:ligatures w14:val="none"/>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07A44BBE" w14:textId="3FC98DEA" w:rsidR="009F2EDB" w:rsidRPr="00F761AA" w:rsidRDefault="009F2EDB" w:rsidP="7AD71AE8">
            <w:pPr>
              <w:pStyle w:val="Akapitzlist"/>
              <w:numPr>
                <w:ilvl w:val="0"/>
                <w:numId w:val="49"/>
              </w:numPr>
              <w:spacing w:after="0" w:line="276" w:lineRule="auto"/>
              <w:textAlignment w:val="baseline"/>
              <w:rPr>
                <w:rFonts w:eastAsia="Times New Roman"/>
                <w:b/>
                <w:bCs/>
                <w:sz w:val="20"/>
                <w:szCs w:val="20"/>
                <w:lang w:eastAsia="pl-PL"/>
              </w:rPr>
            </w:pPr>
            <w:r w:rsidRPr="00F761AA">
              <w:rPr>
                <w:b/>
                <w:bCs/>
                <w:sz w:val="20"/>
                <w:szCs w:val="20"/>
              </w:rPr>
              <w:t>System diagnostyczny:</w:t>
            </w:r>
            <w:r w:rsidRPr="00F761AA">
              <w:rPr>
                <w:sz w:val="20"/>
                <w:szCs w:val="20"/>
              </w:rPr>
              <w:t xml:space="preserve"> z graficznym interfejsem użytkownika zaszyty w tej samej pamięci flash co BIOS, dostępny z poziomu szybkiego menu boot lub BIOS, umożliwiający przetestowanie komputera a w szczególności jego składowych. Działający w pełni, bez okrojonych funkcjonalności nawet w przypadku uszkodzonego dysku, braku dysku lub sformatowanym dysku oraz bez podłączania dodatkowych urządzeń wewnętrznych ora zewnętrznych, dostępu do sieci i </w:t>
            </w:r>
            <w:r w:rsidR="00F85F37" w:rsidRPr="00F761AA">
              <w:rPr>
                <w:sz w:val="20"/>
                <w:szCs w:val="20"/>
              </w:rPr>
              <w:t>Internetu</w:t>
            </w:r>
            <w:r w:rsidRPr="00F761AA">
              <w:rPr>
                <w:sz w:val="20"/>
                <w:szCs w:val="20"/>
              </w:rPr>
              <w:t xml:space="preserve"> oraz bez konieczności pobierania i instalowania np. w ukrytej pamięci flash BIOS.</w:t>
            </w:r>
          </w:p>
          <w:p w14:paraId="6FFAAAE4" w14:textId="77777777" w:rsidR="002C34F3" w:rsidRPr="00F761AA" w:rsidRDefault="002C34F3" w:rsidP="00A01DF8">
            <w:pPr>
              <w:spacing w:after="0" w:line="276" w:lineRule="auto"/>
              <w:ind w:left="1080"/>
              <w:textAlignment w:val="baseline"/>
              <w:rPr>
                <w:rFonts w:eastAsia="Times New Roman"/>
                <w:b/>
                <w:bCs/>
                <w:sz w:val="20"/>
                <w:szCs w:val="20"/>
                <w:lang w:eastAsia="pl-PL"/>
              </w:rPr>
            </w:pPr>
          </w:p>
          <w:p w14:paraId="165FD56B" w14:textId="77777777" w:rsidR="00883736" w:rsidRPr="00F761AA" w:rsidRDefault="00883736" w:rsidP="7EBBC35E">
            <w:p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u w:val="single"/>
                <w:lang w:eastAsia="pl-PL"/>
                <w14:ligatures w14:val="none"/>
              </w:rPr>
              <w:t>Wymagania dodatkowe:</w:t>
            </w:r>
            <w:r w:rsidRPr="00F761AA">
              <w:rPr>
                <w:rFonts w:eastAsia="Times New Roman"/>
                <w:kern w:val="0"/>
                <w:sz w:val="20"/>
                <w:szCs w:val="20"/>
                <w:u w:val="single"/>
                <w:lang w:eastAsia="pl-PL"/>
                <w14:ligatures w14:val="none"/>
              </w:rPr>
              <w:t> </w:t>
            </w:r>
            <w:r w:rsidRPr="00F761AA">
              <w:rPr>
                <w:rFonts w:eastAsia="Times New Roman"/>
                <w:kern w:val="0"/>
                <w:sz w:val="20"/>
                <w:szCs w:val="20"/>
                <w:lang w:eastAsia="pl-PL"/>
                <w14:ligatures w14:val="none"/>
              </w:rPr>
              <w:t> </w:t>
            </w:r>
          </w:p>
          <w:p w14:paraId="758B24FD" w14:textId="77777777" w:rsidR="00883736" w:rsidRPr="00F761AA" w:rsidRDefault="00883736" w:rsidP="7EBBC35E">
            <w:pPr>
              <w:spacing w:after="0" w:line="276" w:lineRule="auto"/>
              <w:ind w:right="555"/>
              <w:jc w:val="both"/>
              <w:textAlignment w:val="baseline"/>
              <w:rPr>
                <w:rFonts w:eastAsia="Times New Roman"/>
                <w:color w:val="000000"/>
                <w:kern w:val="0"/>
                <w:sz w:val="20"/>
                <w:szCs w:val="20"/>
                <w:lang w:eastAsia="pl-PL"/>
                <w14:ligatures w14:val="none"/>
              </w:rPr>
            </w:pPr>
            <w:r w:rsidRPr="00F761AA">
              <w:rPr>
                <w:rFonts w:eastAsia="Times New Roman"/>
                <w:b/>
                <w:bCs/>
                <w:color w:val="000000"/>
                <w:kern w:val="0"/>
                <w:sz w:val="20"/>
                <w:szCs w:val="20"/>
                <w:lang w:eastAsia="pl-PL"/>
                <w14:ligatures w14:val="none"/>
              </w:rPr>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 </w:t>
            </w:r>
          </w:p>
          <w:p w14:paraId="380E4EF3" w14:textId="77777777" w:rsidR="00D444C5" w:rsidRPr="00F761AA" w:rsidRDefault="00D444C5" w:rsidP="00D444C5">
            <w:pPr>
              <w:spacing w:after="0" w:line="276" w:lineRule="auto"/>
              <w:ind w:right="555"/>
              <w:jc w:val="both"/>
              <w:rPr>
                <w:rFonts w:eastAsia="Times New Roman"/>
                <w:sz w:val="20"/>
                <w:szCs w:val="20"/>
                <w:lang w:eastAsia="pl-PL"/>
              </w:rPr>
            </w:pPr>
            <w:r w:rsidRPr="00F761AA">
              <w:rPr>
                <w:rFonts w:eastAsia="Times New Roman"/>
                <w:b/>
                <w:bCs/>
                <w:color w:val="000000" w:themeColor="text1"/>
                <w:sz w:val="20"/>
                <w:szCs w:val="20"/>
              </w:rPr>
              <w:t xml:space="preserve">Karta sieciowa zewnętrzna </w:t>
            </w:r>
            <w:r w:rsidRPr="00F761AA">
              <w:rPr>
                <w:rFonts w:eastAsia="Times New Roman"/>
                <w:color w:val="000000" w:themeColor="text1"/>
                <w:sz w:val="20"/>
                <w:szCs w:val="20"/>
              </w:rPr>
              <w:t>– złącza: gniazdo RJ45 (transfer 1Gb/s) i USB-C (wtyk – męski)</w:t>
            </w:r>
          </w:p>
          <w:p w14:paraId="71FFBB47" w14:textId="55328127" w:rsidR="7EBBC35E" w:rsidRPr="00F761AA" w:rsidRDefault="7EBBC35E" w:rsidP="7AD71AE8">
            <w:pPr>
              <w:spacing w:after="0" w:line="276" w:lineRule="auto"/>
              <w:ind w:right="555"/>
              <w:jc w:val="both"/>
              <w:rPr>
                <w:rFonts w:eastAsia="Times New Roman"/>
                <w:sz w:val="20"/>
                <w:szCs w:val="20"/>
                <w:lang w:eastAsia="pl-PL"/>
              </w:rPr>
            </w:pPr>
          </w:p>
          <w:p w14:paraId="49116C47" w14:textId="0B133E10" w:rsidR="225592C2" w:rsidRPr="00F761AA" w:rsidRDefault="225592C2" w:rsidP="26DEA93A">
            <w:pPr>
              <w:spacing w:line="276" w:lineRule="auto"/>
              <w:jc w:val="both"/>
              <w:rPr>
                <w:sz w:val="20"/>
                <w:szCs w:val="20"/>
              </w:rPr>
            </w:pPr>
            <w:r w:rsidRPr="00F761AA">
              <w:rPr>
                <w:b/>
                <w:bCs/>
                <w:sz w:val="20"/>
                <w:szCs w:val="20"/>
              </w:rPr>
              <w:t>Gwarancja</w:t>
            </w:r>
            <w:r w:rsidRPr="00F761AA">
              <w:rPr>
                <w:sz w:val="20"/>
                <w:szCs w:val="20"/>
              </w:rPr>
              <w:t xml:space="preserve">: min. </w:t>
            </w:r>
            <w:r w:rsidR="00497D8F" w:rsidRPr="00F761AA">
              <w:rPr>
                <w:sz w:val="20"/>
                <w:szCs w:val="20"/>
              </w:rPr>
              <w:t>36</w:t>
            </w:r>
            <w:r w:rsidRPr="00F761AA">
              <w:rPr>
                <w:sz w:val="20"/>
                <w:szCs w:val="20"/>
              </w:rPr>
              <w:t xml:space="preserve"> </w:t>
            </w:r>
            <w:r w:rsidR="0351F48C" w:rsidRPr="00F761AA">
              <w:rPr>
                <w:sz w:val="20"/>
                <w:szCs w:val="20"/>
              </w:rPr>
              <w:t>miesięcy</w:t>
            </w:r>
            <w:r w:rsidR="00843C15" w:rsidRPr="00F761AA">
              <w:rPr>
                <w:sz w:val="20"/>
                <w:szCs w:val="20"/>
              </w:rPr>
              <w:t xml:space="preserve">. </w:t>
            </w:r>
            <w:r w:rsidR="00843C15" w:rsidRPr="00F761AA">
              <w:rPr>
                <w:rFonts w:eastAsia="Times New Roman"/>
                <w:kern w:val="0"/>
                <w:sz w:val="20"/>
                <w:szCs w:val="20"/>
                <w:lang w:eastAsia="pl-PL"/>
                <w14:ligatures w14:val="none"/>
              </w:rPr>
              <w:t xml:space="preserve"> Serwis urządzeń musi być realizowany przez Producenta lub Autoryzowanego Partnera Serwisowego Producenta.</w:t>
            </w:r>
          </w:p>
          <w:p w14:paraId="7DD19894" w14:textId="2B368EE6" w:rsidR="00883736" w:rsidRPr="00F761AA" w:rsidRDefault="00883736" w:rsidP="7AD71AE8">
            <w:pPr>
              <w:spacing w:after="0" w:line="276" w:lineRule="auto"/>
              <w:jc w:val="both"/>
              <w:rPr>
                <w:rFonts w:eastAsia="Calibri"/>
                <w:color w:val="000000" w:themeColor="text1"/>
                <w:sz w:val="20"/>
                <w:szCs w:val="20"/>
              </w:rPr>
            </w:pPr>
            <w:r w:rsidRPr="00F761AA">
              <w:rPr>
                <w:rFonts w:eastAsia="Times New Roman"/>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6CD76272" w14:textId="756A987D" w:rsidR="00883736" w:rsidRPr="00F761AA" w:rsidRDefault="00883736"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3</w:t>
            </w:r>
          </w:p>
        </w:tc>
      </w:tr>
      <w:tr w:rsidR="005733D3" w:rsidRPr="00F761AA" w14:paraId="6545EAA4" w14:textId="77777777" w:rsidTr="101E4391">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035D807E" w14:textId="4E741FC9" w:rsidR="005733D3" w:rsidRPr="00F761AA" w:rsidRDefault="005733D3"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t>4</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0BC3827D" w14:textId="1604F002" w:rsidR="005733D3" w:rsidRPr="00F761AA" w:rsidRDefault="005733D3" w:rsidP="7AD71AE8">
            <w:pPr>
              <w:spacing w:after="0" w:line="276" w:lineRule="auto"/>
              <w:ind w:right="555"/>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Notebook B </w:t>
            </w:r>
            <w:r w:rsidRPr="00F761AA">
              <w:rPr>
                <w:rFonts w:eastAsia="Times New Roman"/>
                <w:kern w:val="0"/>
                <w:sz w:val="20"/>
                <w:szCs w:val="20"/>
                <w:lang w:eastAsia="pl-PL"/>
                <w14:ligatures w14:val="none"/>
              </w:rPr>
              <w:t> </w:t>
            </w:r>
          </w:p>
          <w:p w14:paraId="38FC38BA" w14:textId="77777777" w:rsidR="00901B50" w:rsidRPr="00F761AA" w:rsidRDefault="00901B50" w:rsidP="7EBBC35E">
            <w:pPr>
              <w:spacing w:after="0" w:line="276" w:lineRule="auto"/>
              <w:ind w:right="555"/>
              <w:jc w:val="both"/>
              <w:textAlignment w:val="baseline"/>
              <w:rPr>
                <w:rFonts w:eastAsia="Times New Roman"/>
                <w:kern w:val="0"/>
                <w:sz w:val="20"/>
                <w:szCs w:val="20"/>
                <w:lang w:eastAsia="pl-PL"/>
                <w14:ligatures w14:val="none"/>
              </w:rPr>
            </w:pPr>
          </w:p>
          <w:p w14:paraId="333D690F" w14:textId="590F3F4C" w:rsidR="005733D3" w:rsidRPr="00F761AA" w:rsidRDefault="005733D3" w:rsidP="7EBBC35E">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Komputer przenośny typu laptop z ekranem 15,6" o rozdzielczości min. 1920x1080</w:t>
            </w:r>
            <w:r w:rsidR="37D57E5F"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Będzie wykorzystywany do potrzeb projektowania 3D w SolidWorks, obliczeń, aplikacji biurowych, specjalistycznych aplikacji do edycji grafiki, stron www, programowania, dostępu do Internetu oraz poczty elektronicznej. Ekran z jasnością min. 400 nitów. </w:t>
            </w:r>
          </w:p>
          <w:p w14:paraId="2B845256" w14:textId="7EBD24E7" w:rsidR="7EBBC35E" w:rsidRPr="00F761AA" w:rsidRDefault="7EBBC35E" w:rsidP="7EBBC35E">
            <w:pPr>
              <w:spacing w:after="0" w:line="276" w:lineRule="auto"/>
              <w:ind w:right="555"/>
              <w:rPr>
                <w:rFonts w:eastAsia="Times New Roman"/>
                <w:sz w:val="20"/>
                <w:szCs w:val="20"/>
                <w:lang w:eastAsia="pl-PL"/>
              </w:rPr>
            </w:pPr>
          </w:p>
          <w:p w14:paraId="60D6363C" w14:textId="1336C714" w:rsidR="7CC227B4" w:rsidRPr="00F761AA" w:rsidRDefault="7CC227B4" w:rsidP="7EBBC35E">
            <w:pPr>
              <w:spacing w:after="0" w:line="276" w:lineRule="auto"/>
              <w:ind w:right="555"/>
              <w:rPr>
                <w:rFonts w:eastAsia="Times New Roman"/>
                <w:sz w:val="20"/>
                <w:szCs w:val="20"/>
                <w:lang w:eastAsia="pl-PL"/>
              </w:rPr>
            </w:pPr>
            <w:r w:rsidRPr="00F761AA">
              <w:rPr>
                <w:rFonts w:eastAsia="Times New Roman"/>
                <w:sz w:val="20"/>
                <w:szCs w:val="20"/>
              </w:rPr>
              <w:t>Charakterystyka:</w:t>
            </w:r>
          </w:p>
          <w:p w14:paraId="55F42A48" w14:textId="77777777" w:rsidR="005733D3" w:rsidRPr="00F761AA" w:rsidRDefault="005733D3" w:rsidP="7AD71AE8">
            <w:pPr>
              <w:numPr>
                <w:ilvl w:val="0"/>
                <w:numId w:val="21"/>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lang w:eastAsia="pl-PL"/>
                <w14:ligatures w14:val="none"/>
              </w:rPr>
              <w:t>Proces</w:t>
            </w:r>
            <w:r w:rsidRPr="00F761AA">
              <w:rPr>
                <w:rFonts w:eastAsia="Times New Roman"/>
                <w:b/>
                <w:bCs/>
                <w:kern w:val="0"/>
                <w:sz w:val="20"/>
                <w:szCs w:val="20"/>
                <w14:ligatures w14:val="none"/>
              </w:rPr>
              <w:t>or</w:t>
            </w:r>
            <w:r w:rsidRPr="00F761AA">
              <w:rPr>
                <w:rFonts w:eastAsia="Times New Roman"/>
                <w:kern w:val="0"/>
                <w:sz w:val="20"/>
                <w:szCs w:val="20"/>
                <w14:ligatures w14:val="none"/>
              </w:rPr>
              <w:t>: w teście wydajności Pass Mark Performance Test oferowany procesor musi osiągać wynik co najmniej: </w:t>
            </w:r>
          </w:p>
          <w:p w14:paraId="1306F116" w14:textId="78E9B5C6" w:rsidR="005733D3" w:rsidRPr="00F761AA" w:rsidRDefault="005733D3" w:rsidP="7AD71AE8">
            <w:pPr>
              <w:spacing w:after="0" w:line="276" w:lineRule="auto"/>
              <w:ind w:left="1440" w:right="555"/>
              <w:textAlignment w:val="baseline"/>
              <w:rPr>
                <w:rFonts w:eastAsia="Times New Roman"/>
                <w:kern w:val="0"/>
                <w:sz w:val="20"/>
                <w:szCs w:val="20"/>
                <w14:ligatures w14:val="none"/>
              </w:rPr>
            </w:pPr>
            <w:r w:rsidRPr="00F761AA">
              <w:rPr>
                <w:rFonts w:eastAsia="Times New Roman"/>
                <w:kern w:val="0"/>
                <w:sz w:val="20"/>
                <w:szCs w:val="20"/>
                <w14:ligatures w14:val="none"/>
              </w:rPr>
              <w:t xml:space="preserve">- </w:t>
            </w:r>
            <w:r w:rsidRPr="00F761AA">
              <w:rPr>
                <w:rFonts w:eastAsia="Times New Roman"/>
                <w:b/>
                <w:bCs/>
                <w:kern w:val="0"/>
                <w:sz w:val="20"/>
                <w:szCs w:val="20"/>
                <w14:ligatures w14:val="none"/>
              </w:rPr>
              <w:t xml:space="preserve">23 000 </w:t>
            </w:r>
            <w:r w:rsidRPr="00CF1FCB">
              <w:rPr>
                <w:rFonts w:eastAsia="Times New Roman"/>
                <w:kern w:val="0"/>
                <w:sz w:val="20"/>
                <w:szCs w:val="20"/>
                <w14:ligatures w14:val="none"/>
              </w:rPr>
              <w:t>punktów</w:t>
            </w:r>
            <w:r w:rsidRPr="00F761AA">
              <w:rPr>
                <w:rFonts w:eastAsia="Times New Roman"/>
                <w:kern w:val="0"/>
                <w:sz w:val="20"/>
                <w:szCs w:val="20"/>
                <w14:ligatures w14:val="none"/>
              </w:rPr>
              <w:t xml:space="preserve"> w PassMark CPU Mark na dzień </w:t>
            </w:r>
            <w:r w:rsidR="002D7AE3" w:rsidRPr="00F761AA">
              <w:rPr>
                <w:rFonts w:eastAsia="Times New Roman"/>
                <w:kern w:val="0"/>
                <w:sz w:val="20"/>
                <w:szCs w:val="20"/>
                <w14:ligatures w14:val="none"/>
              </w:rPr>
              <w:t>składania</w:t>
            </w:r>
            <w:r w:rsidRPr="00F761AA">
              <w:rPr>
                <w:rFonts w:eastAsia="Times New Roman"/>
                <w:kern w:val="0"/>
                <w:sz w:val="20"/>
                <w:szCs w:val="20"/>
                <w14:ligatures w14:val="none"/>
              </w:rPr>
              <w:t xml:space="preserve"> ofert</w:t>
            </w:r>
            <w:r w:rsidR="3B049195" w:rsidRPr="00F761AA">
              <w:rPr>
                <w:rFonts w:eastAsia="Times New Roman"/>
                <w:kern w:val="0"/>
                <w:sz w:val="20"/>
                <w:szCs w:val="20"/>
                <w14:ligatures w14:val="none"/>
              </w:rPr>
              <w:t>y</w:t>
            </w:r>
            <w:r w:rsidRPr="00F761AA">
              <w:rPr>
                <w:rFonts w:eastAsia="Times New Roman"/>
                <w:kern w:val="0"/>
                <w:sz w:val="20"/>
                <w:szCs w:val="20"/>
                <w14:ligatures w14:val="none"/>
              </w:rPr>
              <w:t xml:space="preserve">. Wynik dostępny: </w:t>
            </w:r>
            <w:hyperlink r:id="rId21"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kern w:val="0"/>
                <w:sz w:val="20"/>
                <w:szCs w:val="20"/>
                <w14:ligatures w14:val="none"/>
              </w:rPr>
              <w:t>  </w:t>
            </w:r>
          </w:p>
          <w:p w14:paraId="0C5BA62C" w14:textId="09DE47B1" w:rsidR="005733D3" w:rsidRPr="00F761AA" w:rsidRDefault="005733D3" w:rsidP="7AD71AE8">
            <w:pPr>
              <w:spacing w:after="0" w:line="276" w:lineRule="auto"/>
              <w:ind w:left="1440" w:right="555"/>
              <w:textAlignment w:val="baseline"/>
              <w:rPr>
                <w:rFonts w:eastAsia="Times New Roman"/>
                <w:kern w:val="0"/>
                <w:sz w:val="20"/>
                <w:szCs w:val="20"/>
                <w14:ligatures w14:val="none"/>
              </w:rPr>
            </w:pPr>
            <w:r w:rsidRPr="00F761AA">
              <w:rPr>
                <w:rFonts w:eastAsia="Times New Roman"/>
                <w:kern w:val="0"/>
                <w:sz w:val="20"/>
                <w:szCs w:val="20"/>
                <w14:ligatures w14:val="none"/>
              </w:rPr>
              <w:lastRenderedPageBreak/>
              <w:t xml:space="preserve">- </w:t>
            </w:r>
            <w:r w:rsidRPr="00F761AA">
              <w:rPr>
                <w:rFonts w:eastAsia="Times New Roman"/>
                <w:b/>
                <w:bCs/>
                <w:kern w:val="0"/>
                <w:sz w:val="20"/>
                <w:szCs w:val="20"/>
                <w14:ligatures w14:val="none"/>
              </w:rPr>
              <w:t>3500 punktów</w:t>
            </w:r>
            <w:r w:rsidRPr="00F761AA">
              <w:rPr>
                <w:rFonts w:eastAsia="Times New Roman"/>
                <w:kern w:val="0"/>
                <w:sz w:val="20"/>
                <w:szCs w:val="20"/>
                <w14:ligatures w14:val="none"/>
              </w:rPr>
              <w:t xml:space="preserve"> w PassMark CPU Mark Single Thread Performance na dzień </w:t>
            </w:r>
            <w:r w:rsidR="002D7AE3" w:rsidRPr="00F761AA">
              <w:rPr>
                <w:rFonts w:eastAsia="Times New Roman"/>
                <w:kern w:val="0"/>
                <w:sz w:val="20"/>
                <w:szCs w:val="20"/>
                <w14:ligatures w14:val="none"/>
              </w:rPr>
              <w:t>składania</w:t>
            </w:r>
            <w:r w:rsidRPr="00F761AA">
              <w:rPr>
                <w:rFonts w:eastAsia="Times New Roman"/>
                <w:kern w:val="0"/>
                <w:sz w:val="20"/>
                <w:szCs w:val="20"/>
                <w14:ligatures w14:val="none"/>
              </w:rPr>
              <w:t xml:space="preserve"> ofert</w:t>
            </w:r>
            <w:r w:rsidR="57CBEE58" w:rsidRPr="00F761AA">
              <w:rPr>
                <w:rFonts w:eastAsia="Times New Roman"/>
                <w:kern w:val="0"/>
                <w:sz w:val="20"/>
                <w:szCs w:val="20"/>
                <w14:ligatures w14:val="none"/>
              </w:rPr>
              <w:t>y</w:t>
            </w:r>
            <w:r w:rsidRPr="00F761AA">
              <w:rPr>
                <w:rFonts w:eastAsia="Times New Roman"/>
                <w:kern w:val="0"/>
                <w:sz w:val="20"/>
                <w:szCs w:val="20"/>
                <w14:ligatures w14:val="none"/>
              </w:rPr>
              <w:t xml:space="preserve">. Wynik dostępny: </w:t>
            </w:r>
            <w:hyperlink r:id="rId22"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kern w:val="0"/>
                <w:sz w:val="20"/>
                <w:szCs w:val="20"/>
                <w14:ligatures w14:val="none"/>
              </w:rPr>
              <w:t>  </w:t>
            </w:r>
          </w:p>
          <w:p w14:paraId="33029CE8" w14:textId="77777777"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Pamięć operacyjna RAM</w:t>
            </w:r>
            <w:r w:rsidRPr="00F761AA">
              <w:rPr>
                <w:rFonts w:eastAsia="Times New Roman"/>
                <w:kern w:val="0"/>
                <w:sz w:val="20"/>
                <w:szCs w:val="20"/>
                <w14:ligatures w14:val="none"/>
              </w:rPr>
              <w:t xml:space="preserve"> – min. 64 GB </w:t>
            </w:r>
          </w:p>
          <w:p w14:paraId="064A4F98" w14:textId="549FCE2D"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Dysk twardy</w:t>
            </w:r>
            <w:r w:rsidRPr="00F761AA">
              <w:rPr>
                <w:rFonts w:eastAsia="Times New Roman"/>
                <w:kern w:val="0"/>
                <w:sz w:val="20"/>
                <w:szCs w:val="20"/>
                <w14:ligatures w14:val="none"/>
              </w:rPr>
              <w:t xml:space="preserve"> - min. 2 x 1 TB </w:t>
            </w:r>
            <w:r w:rsidR="357EB315" w:rsidRPr="00F761AA">
              <w:rPr>
                <w:rFonts w:eastAsia="Times New Roman"/>
                <w:kern w:val="0"/>
                <w:sz w:val="20"/>
                <w:szCs w:val="20"/>
                <w14:ligatures w14:val="none"/>
              </w:rPr>
              <w:t>SSD lub</w:t>
            </w:r>
            <w:r w:rsidRPr="00F761AA">
              <w:rPr>
                <w:rFonts w:eastAsia="Times New Roman"/>
                <w:kern w:val="0"/>
                <w:sz w:val="20"/>
                <w:szCs w:val="20"/>
                <w14:ligatures w14:val="none"/>
              </w:rPr>
              <w:t xml:space="preserve"> min. 1 x 2 TB SSD </w:t>
            </w:r>
          </w:p>
          <w:p w14:paraId="6BDC2F7E" w14:textId="7C5C2623" w:rsidR="005733D3" w:rsidRPr="00F761AA" w:rsidRDefault="7DE3B3CB"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 xml:space="preserve">Karta graficzna </w:t>
            </w:r>
            <w:r w:rsidR="009F2EDB" w:rsidRPr="00F761AA">
              <w:rPr>
                <w:rFonts w:eastAsia="Times New Roman"/>
                <w:kern w:val="0"/>
                <w:sz w:val="20"/>
                <w:szCs w:val="20"/>
                <w14:ligatures w14:val="none"/>
              </w:rPr>
              <w:t>–</w:t>
            </w:r>
            <w:r w:rsidR="70AC110B" w:rsidRPr="00F761AA">
              <w:rPr>
                <w:rFonts w:eastAsia="Times New Roman"/>
                <w:kern w:val="0"/>
                <w:sz w:val="20"/>
                <w:szCs w:val="20"/>
                <w14:ligatures w14:val="none"/>
              </w:rPr>
              <w:t> </w:t>
            </w:r>
            <w:r w:rsidR="009F2EDB" w:rsidRPr="00F761AA">
              <w:rPr>
                <w:rFonts w:eastAsia="Times New Roman"/>
                <w:sz w:val="20"/>
                <w:szCs w:val="20"/>
              </w:rPr>
              <w:t>z własną pamięcią</w:t>
            </w:r>
            <w:r w:rsidR="009F2EDB" w:rsidRPr="00F761AA">
              <w:rPr>
                <w:rFonts w:eastAsia="Times New Roman"/>
                <w:kern w:val="0"/>
                <w:sz w:val="20"/>
                <w:szCs w:val="20"/>
                <w14:ligatures w14:val="none"/>
              </w:rPr>
              <w:t xml:space="preserve"> min. </w:t>
            </w:r>
            <w:r w:rsidR="009F2EDB" w:rsidRPr="00F761AA">
              <w:rPr>
                <w:rFonts w:eastAsia="Times New Roman"/>
                <w:sz w:val="20"/>
                <w:szCs w:val="20"/>
              </w:rPr>
              <w:t>4</w:t>
            </w:r>
            <w:r w:rsidR="009F2EDB" w:rsidRPr="00F761AA">
              <w:rPr>
                <w:rFonts w:eastAsia="Times New Roman"/>
                <w:kern w:val="0"/>
                <w:sz w:val="20"/>
                <w:szCs w:val="20"/>
                <w14:ligatures w14:val="none"/>
              </w:rPr>
              <w:t xml:space="preserve">GB, </w:t>
            </w:r>
            <w:r w:rsidR="70AC110B" w:rsidRPr="00F761AA">
              <w:rPr>
                <w:rFonts w:eastAsia="Times New Roman"/>
                <w:kern w:val="0"/>
                <w:sz w:val="20"/>
                <w:szCs w:val="20"/>
                <w14:ligatures w14:val="none"/>
              </w:rPr>
              <w:t>oferowana</w:t>
            </w:r>
            <w:r w:rsidRPr="00F761AA">
              <w:rPr>
                <w:rFonts w:eastAsia="Times New Roman"/>
                <w:kern w:val="0"/>
                <w:sz w:val="20"/>
                <w:szCs w:val="20"/>
                <w14:ligatures w14:val="none"/>
              </w:rPr>
              <w:t xml:space="preserve"> karta graficzna musi osiągać w teście wydajności: PassMark PerformanceTest co najmniej wynik </w:t>
            </w:r>
            <w:r w:rsidRPr="00F761AA">
              <w:rPr>
                <w:rFonts w:eastAsia="Times New Roman"/>
                <w:b/>
                <w:bCs/>
                <w:kern w:val="0"/>
                <w:sz w:val="20"/>
                <w:szCs w:val="20"/>
                <w14:ligatures w14:val="none"/>
              </w:rPr>
              <w:t>9000</w:t>
            </w:r>
            <w:r w:rsidRPr="00F761AA">
              <w:rPr>
                <w:rFonts w:eastAsia="Times New Roman"/>
                <w:kern w:val="0"/>
                <w:sz w:val="20"/>
                <w:szCs w:val="20"/>
                <w14:ligatures w14:val="none"/>
              </w:rPr>
              <w:t xml:space="preserve"> punktów w PassMark G3D Mark na dzień </w:t>
            </w:r>
            <w:r w:rsidR="1B4C2890" w:rsidRPr="00F761AA">
              <w:rPr>
                <w:rFonts w:eastAsia="Times New Roman"/>
                <w:kern w:val="0"/>
                <w:sz w:val="20"/>
                <w:szCs w:val="20"/>
                <w14:ligatures w14:val="none"/>
              </w:rPr>
              <w:t>składania</w:t>
            </w:r>
            <w:r w:rsidRPr="00F761AA">
              <w:rPr>
                <w:rFonts w:eastAsia="Times New Roman"/>
                <w:kern w:val="0"/>
                <w:sz w:val="20"/>
                <w:szCs w:val="20"/>
                <w14:ligatures w14:val="none"/>
              </w:rPr>
              <w:t xml:space="preserve"> ofert</w:t>
            </w:r>
            <w:r w:rsidR="653E44EB" w:rsidRPr="00F761AA">
              <w:rPr>
                <w:rFonts w:eastAsia="Times New Roman"/>
                <w:kern w:val="0"/>
                <w:sz w:val="20"/>
                <w:szCs w:val="20"/>
                <w14:ligatures w14:val="none"/>
              </w:rPr>
              <w:t>y</w:t>
            </w:r>
            <w:r w:rsidRPr="00F761AA">
              <w:rPr>
                <w:rFonts w:eastAsia="Times New Roman"/>
                <w:kern w:val="0"/>
                <w:sz w:val="20"/>
                <w:szCs w:val="20"/>
                <w14:ligatures w14:val="none"/>
              </w:rPr>
              <w:t xml:space="preserve">. Wynik dostępny: </w:t>
            </w:r>
            <w:hyperlink r:id="rId23" w:tgtFrame="_blank" w:history="1">
              <w:r w:rsidRPr="00F761AA">
                <w:rPr>
                  <w:rFonts w:eastAsia="Times New Roman"/>
                  <w:color w:val="0000FF"/>
                  <w:kern w:val="0"/>
                  <w:sz w:val="20"/>
                  <w:szCs w:val="20"/>
                  <w:u w:val="single"/>
                  <w14:ligatures w14:val="none"/>
                </w:rPr>
                <w:t>http://www.videocardbenchmark.net</w:t>
              </w:r>
            </w:hyperlink>
            <w:r w:rsidRPr="00F761AA">
              <w:rPr>
                <w:rFonts w:eastAsia="Times New Roman"/>
                <w:kern w:val="0"/>
                <w:sz w:val="20"/>
                <w:szCs w:val="20"/>
                <w14:ligatures w14:val="none"/>
              </w:rPr>
              <w:t>  </w:t>
            </w:r>
          </w:p>
          <w:p w14:paraId="7916D43B" w14:textId="2632B8E7"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Multimedia</w:t>
            </w:r>
            <w:r w:rsidRPr="00F761AA">
              <w:rPr>
                <w:rFonts w:eastAsia="Times New Roman"/>
                <w:kern w:val="0"/>
                <w:sz w:val="20"/>
                <w:szCs w:val="20"/>
                <w14:ligatures w14:val="none"/>
              </w:rPr>
              <w:t xml:space="preserve"> – karta dźwiękowa zintegrowana z płytą główną, wbudowan</w:t>
            </w:r>
            <w:r w:rsidR="2370EB9E" w:rsidRPr="00F761AA">
              <w:rPr>
                <w:rFonts w:eastAsia="Times New Roman"/>
                <w:kern w:val="0"/>
                <w:sz w:val="20"/>
                <w:szCs w:val="20"/>
                <w14:ligatures w14:val="none"/>
              </w:rPr>
              <w:t>y głośnik oraz mikrofon, wbudowana</w:t>
            </w:r>
            <w:r w:rsidRPr="00F761AA">
              <w:rPr>
                <w:rFonts w:eastAsia="Times New Roman"/>
                <w:kern w:val="0"/>
                <w:sz w:val="20"/>
                <w:szCs w:val="20"/>
                <w14:ligatures w14:val="none"/>
              </w:rPr>
              <w:t xml:space="preserve"> kamera internetowa</w:t>
            </w:r>
          </w:p>
          <w:p w14:paraId="461074C2" w14:textId="77777777"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Bateria i zasilanie</w:t>
            </w:r>
            <w:r w:rsidRPr="00F761AA">
              <w:rPr>
                <w:rFonts w:eastAsia="Times New Roman"/>
                <w:kern w:val="0"/>
                <w:sz w:val="20"/>
                <w:szCs w:val="20"/>
                <w14:ligatures w14:val="none"/>
              </w:rPr>
              <w:t xml:space="preserve"> – bateria litowo-jonowa, zasilacz 100-240 V  </w:t>
            </w:r>
          </w:p>
          <w:p w14:paraId="005C1F9B" w14:textId="77777777"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Wymiary:</w:t>
            </w:r>
            <w:r w:rsidRPr="00F761AA">
              <w:rPr>
                <w:rFonts w:eastAsia="Times New Roman"/>
                <w:kern w:val="0"/>
                <w:sz w:val="20"/>
                <w:szCs w:val="20"/>
                <w14:ligatures w14:val="none"/>
              </w:rPr>
              <w:t> </w:t>
            </w:r>
          </w:p>
          <w:p w14:paraId="69352AB7" w14:textId="77777777" w:rsidR="005733D3" w:rsidRPr="00F761AA" w:rsidRDefault="005733D3" w:rsidP="7AD71AE8">
            <w:pPr>
              <w:numPr>
                <w:ilvl w:val="0"/>
                <w:numId w:val="23"/>
              </w:numPr>
              <w:spacing w:after="0" w:line="276" w:lineRule="auto"/>
              <w:ind w:left="1455" w:firstLine="0"/>
              <w:textAlignment w:val="baseline"/>
              <w:rPr>
                <w:rFonts w:eastAsia="Times New Roman"/>
                <w:kern w:val="0"/>
                <w:sz w:val="20"/>
                <w:szCs w:val="20"/>
                <w14:ligatures w14:val="none"/>
              </w:rPr>
            </w:pPr>
            <w:r w:rsidRPr="00F761AA">
              <w:rPr>
                <w:rFonts w:eastAsia="Times New Roman"/>
                <w:kern w:val="0"/>
                <w:sz w:val="20"/>
                <w:szCs w:val="20"/>
                <w14:ligatures w14:val="none"/>
              </w:rPr>
              <w:t>szerokość – max. 360 mm  </w:t>
            </w:r>
          </w:p>
          <w:p w14:paraId="37B48B2B" w14:textId="77777777" w:rsidR="005733D3" w:rsidRPr="00F761AA" w:rsidRDefault="005733D3" w:rsidP="7AD71AE8">
            <w:pPr>
              <w:numPr>
                <w:ilvl w:val="0"/>
                <w:numId w:val="23"/>
              </w:numPr>
              <w:spacing w:after="0" w:line="276" w:lineRule="auto"/>
              <w:ind w:left="1455" w:firstLine="0"/>
              <w:textAlignment w:val="baseline"/>
              <w:rPr>
                <w:rFonts w:eastAsia="Times New Roman"/>
                <w:kern w:val="0"/>
                <w:sz w:val="20"/>
                <w:szCs w:val="20"/>
                <w14:ligatures w14:val="none"/>
              </w:rPr>
            </w:pPr>
            <w:r w:rsidRPr="00F761AA">
              <w:rPr>
                <w:rFonts w:eastAsia="Times New Roman"/>
                <w:kern w:val="0"/>
                <w:sz w:val="20"/>
                <w:szCs w:val="20"/>
                <w14:ligatures w14:val="none"/>
              </w:rPr>
              <w:t>głębokość – max. 250 mm  </w:t>
            </w:r>
          </w:p>
          <w:p w14:paraId="244BCCEF" w14:textId="77777777" w:rsidR="005733D3" w:rsidRPr="00F761AA" w:rsidRDefault="005733D3" w:rsidP="7AD71AE8">
            <w:pPr>
              <w:numPr>
                <w:ilvl w:val="0"/>
                <w:numId w:val="23"/>
              </w:numPr>
              <w:spacing w:after="0" w:line="276" w:lineRule="auto"/>
              <w:ind w:left="1455" w:firstLine="0"/>
              <w:textAlignment w:val="baseline"/>
              <w:rPr>
                <w:rFonts w:eastAsia="Times New Roman"/>
                <w:kern w:val="0"/>
                <w:sz w:val="20"/>
                <w:szCs w:val="20"/>
                <w14:ligatures w14:val="none"/>
              </w:rPr>
            </w:pPr>
            <w:r w:rsidRPr="00F761AA">
              <w:rPr>
                <w:rFonts w:eastAsia="Times New Roman"/>
                <w:kern w:val="0"/>
                <w:sz w:val="20"/>
                <w:szCs w:val="20"/>
                <w14:ligatures w14:val="none"/>
              </w:rPr>
              <w:t>wysokość – max. 25 mm  </w:t>
            </w:r>
          </w:p>
          <w:p w14:paraId="0B01BE46" w14:textId="451B8EF5" w:rsidR="005733D3" w:rsidRPr="00F761AA" w:rsidRDefault="41E16E5B" w:rsidP="7AD71AE8">
            <w:pPr>
              <w:numPr>
                <w:ilvl w:val="0"/>
                <w:numId w:val="23"/>
              </w:numPr>
              <w:spacing w:after="0" w:line="276" w:lineRule="auto"/>
              <w:ind w:left="1455" w:firstLine="0"/>
              <w:textAlignment w:val="baseline"/>
              <w:rPr>
                <w:rFonts w:eastAsia="Times New Roman"/>
                <w:kern w:val="0"/>
                <w:sz w:val="20"/>
                <w:szCs w:val="20"/>
                <w14:ligatures w14:val="none"/>
              </w:rPr>
            </w:pPr>
            <w:r w:rsidRPr="00F761AA">
              <w:rPr>
                <w:rFonts w:eastAsia="Times New Roman"/>
                <w:kern w:val="0"/>
                <w:sz w:val="20"/>
                <w:szCs w:val="20"/>
                <w14:ligatures w14:val="none"/>
              </w:rPr>
              <w:t xml:space="preserve">waga nie większa niż </w:t>
            </w:r>
            <w:r w:rsidR="5E499A40" w:rsidRPr="005B50B7">
              <w:rPr>
                <w:rFonts w:eastAsia="Times New Roman"/>
                <w:color w:val="FF0000"/>
                <w:kern w:val="0"/>
                <w:sz w:val="20"/>
                <w:szCs w:val="20"/>
                <w14:ligatures w14:val="none"/>
              </w:rPr>
              <w:t xml:space="preserve">2,0 </w:t>
            </w:r>
            <w:r w:rsidRPr="00F761AA">
              <w:rPr>
                <w:rFonts w:eastAsia="Times New Roman"/>
                <w:kern w:val="0"/>
                <w:sz w:val="20"/>
                <w:szCs w:val="20"/>
                <w14:ligatures w14:val="none"/>
              </w:rPr>
              <w:t>kg </w:t>
            </w:r>
          </w:p>
          <w:p w14:paraId="1E07E466" w14:textId="740006B3" w:rsidR="005733D3" w:rsidRPr="00F761AA" w:rsidRDefault="005733D3" w:rsidP="7AD71AE8">
            <w:pPr>
              <w:numPr>
                <w:ilvl w:val="0"/>
                <w:numId w:val="24"/>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Bezpieczeństwo</w:t>
            </w:r>
            <w:r w:rsidR="29D78202" w:rsidRPr="00F761AA">
              <w:rPr>
                <w:rFonts w:eastAsia="Times New Roman"/>
                <w:b/>
                <w:bCs/>
                <w:kern w:val="0"/>
                <w:sz w:val="20"/>
                <w:szCs w:val="20"/>
                <w14:ligatures w14:val="none"/>
              </w:rPr>
              <w:t xml:space="preserve"> </w:t>
            </w:r>
            <w:r w:rsidR="29D78202" w:rsidRPr="00F761AA">
              <w:rPr>
                <w:rFonts w:eastAsia="Times New Roman"/>
                <w:kern w:val="0"/>
                <w:sz w:val="20"/>
                <w:szCs w:val="20"/>
                <w14:ligatures w14:val="none"/>
              </w:rPr>
              <w:t>- m</w:t>
            </w:r>
            <w:r w:rsidRPr="00F761AA">
              <w:rPr>
                <w:rFonts w:eastAsia="Times New Roman"/>
                <w:kern w:val="0"/>
                <w:sz w:val="20"/>
                <w:szCs w:val="20"/>
                <w14:ligatures w14:val="none"/>
              </w:rPr>
              <w:t xml:space="preserve">ożliwość zapięcia linki zabezpieczającej, Windows Hello, </w:t>
            </w:r>
            <w:r w:rsidR="00F85F37" w:rsidRPr="00F761AA">
              <w:rPr>
                <w:rFonts w:eastAsia="Times New Roman"/>
                <w:kern w:val="0"/>
                <w:sz w:val="20"/>
                <w:szCs w:val="20"/>
                <w14:ligatures w14:val="none"/>
              </w:rPr>
              <w:t>szyfrowanie</w:t>
            </w:r>
            <w:r w:rsidRPr="00F761AA">
              <w:rPr>
                <w:rFonts w:eastAsia="Times New Roman"/>
                <w:kern w:val="0"/>
                <w:sz w:val="20"/>
                <w:szCs w:val="20"/>
                <w14:ligatures w14:val="none"/>
              </w:rPr>
              <w:t xml:space="preserve"> TPM 2.0 </w:t>
            </w:r>
          </w:p>
          <w:p w14:paraId="6B61EC2D" w14:textId="77777777" w:rsidR="000913B9" w:rsidRPr="00F761AA" w:rsidRDefault="000913B9" w:rsidP="7AD71AE8">
            <w:pPr>
              <w:numPr>
                <w:ilvl w:val="0"/>
                <w:numId w:val="43"/>
              </w:numPr>
              <w:tabs>
                <w:tab w:val="clear" w:pos="720"/>
              </w:tabs>
              <w:spacing w:after="0" w:line="276" w:lineRule="auto"/>
              <w:ind w:left="1385"/>
              <w:textAlignment w:val="baseline"/>
              <w:rPr>
                <w:rFonts w:eastAsia="Times New Roman"/>
                <w:kern w:val="0"/>
                <w:sz w:val="20"/>
                <w:szCs w:val="20"/>
                <w14:ligatures w14:val="none"/>
              </w:rPr>
            </w:pPr>
            <w:r w:rsidRPr="00F761AA">
              <w:rPr>
                <w:rFonts w:eastAsia="Times New Roman"/>
                <w:kern w:val="0"/>
                <w:sz w:val="20"/>
                <w:szCs w:val="20"/>
                <w14:ligatures w14:val="none"/>
              </w:rPr>
              <w:t xml:space="preserve">Dodatkowo laptop musi być wyposażony w partycję </w:t>
            </w:r>
            <w:r w:rsidRPr="00F761AA">
              <w:rPr>
                <w:rFonts w:eastAsia="Times New Roman"/>
                <w:b/>
                <w:bCs/>
                <w:kern w:val="0"/>
                <w:sz w:val="20"/>
                <w:szCs w:val="20"/>
                <w14:ligatures w14:val="none"/>
              </w:rPr>
              <w:t>recovery</w:t>
            </w:r>
            <w:r w:rsidRPr="00F761AA">
              <w:rPr>
                <w:rFonts w:eastAsia="Times New Roman"/>
                <w:kern w:val="0"/>
                <w:sz w:val="20"/>
                <w:szCs w:val="20"/>
                <w14:ligatures w14:val="none"/>
              </w:rPr>
              <w:t>, umożliwiającą przywrócenie systemu z dysku </w:t>
            </w:r>
          </w:p>
          <w:p w14:paraId="26AE6EDD" w14:textId="77777777" w:rsidR="000913B9" w:rsidRPr="00F761AA" w:rsidRDefault="000913B9" w:rsidP="7AD71AE8">
            <w:pPr>
              <w:numPr>
                <w:ilvl w:val="0"/>
                <w:numId w:val="43"/>
              </w:numPr>
              <w:tabs>
                <w:tab w:val="clear" w:pos="720"/>
              </w:tabs>
              <w:spacing w:after="0" w:line="276" w:lineRule="auto"/>
              <w:ind w:left="1385"/>
              <w:textAlignment w:val="baseline"/>
              <w:rPr>
                <w:rFonts w:eastAsia="Times New Roman"/>
                <w:b/>
                <w:bCs/>
                <w:kern w:val="0"/>
                <w:sz w:val="20"/>
                <w:szCs w:val="20"/>
                <w14:ligatures w14:val="none"/>
              </w:rPr>
            </w:pPr>
            <w:r w:rsidRPr="00F761AA">
              <w:rPr>
                <w:rFonts w:eastAsia="Times New Roman"/>
                <w:b/>
                <w:bCs/>
                <w:kern w:val="0"/>
                <w:sz w:val="20"/>
                <w:szCs w:val="20"/>
                <w14:ligatures w14:val="none"/>
              </w:rPr>
              <w:t>Wbudowane porty i złącza: </w:t>
            </w:r>
          </w:p>
          <w:p w14:paraId="0CDFD926" w14:textId="7DC539F9" w:rsidR="000913B9" w:rsidRPr="00F761AA" w:rsidRDefault="000913B9" w:rsidP="7AD71AE8">
            <w:pPr>
              <w:numPr>
                <w:ilvl w:val="0"/>
                <w:numId w:val="44"/>
              </w:numPr>
              <w:tabs>
                <w:tab w:val="clear" w:pos="720"/>
                <w:tab w:val="num" w:pos="2094"/>
              </w:tabs>
              <w:spacing w:after="0" w:line="276" w:lineRule="auto"/>
              <w:ind w:firstLine="807"/>
              <w:textAlignment w:val="baseline"/>
              <w:rPr>
                <w:rFonts w:eastAsia="Times New Roman"/>
                <w:kern w:val="0"/>
                <w:sz w:val="20"/>
                <w:szCs w:val="20"/>
                <w14:ligatures w14:val="none"/>
              </w:rPr>
            </w:pPr>
            <w:r w:rsidRPr="00F761AA">
              <w:rPr>
                <w:rFonts w:eastAsia="Times New Roman"/>
                <w:kern w:val="0"/>
                <w:sz w:val="20"/>
                <w:szCs w:val="20"/>
                <w14:ligatures w14:val="none"/>
              </w:rPr>
              <w:t xml:space="preserve">min. 1x HDMI </w:t>
            </w:r>
          </w:p>
          <w:p w14:paraId="029A3783" w14:textId="66E4B398" w:rsidR="000913B9" w:rsidRPr="00F761AA" w:rsidRDefault="000913B9" w:rsidP="7AD71AE8">
            <w:pPr>
              <w:numPr>
                <w:ilvl w:val="0"/>
                <w:numId w:val="44"/>
              </w:numPr>
              <w:tabs>
                <w:tab w:val="clear" w:pos="720"/>
                <w:tab w:val="num" w:pos="2094"/>
              </w:tabs>
              <w:spacing w:after="0" w:line="276" w:lineRule="auto"/>
              <w:ind w:firstLine="807"/>
              <w:textAlignment w:val="baseline"/>
              <w:rPr>
                <w:rFonts w:eastAsia="Times New Roman"/>
                <w:kern w:val="0"/>
                <w:sz w:val="20"/>
                <w:szCs w:val="20"/>
                <w14:ligatures w14:val="none"/>
              </w:rPr>
            </w:pPr>
            <w:r w:rsidRPr="00F761AA">
              <w:rPr>
                <w:rFonts w:eastAsia="Times New Roman"/>
                <w:kern w:val="0"/>
                <w:sz w:val="20"/>
                <w:szCs w:val="20"/>
                <w14:ligatures w14:val="none"/>
              </w:rPr>
              <w:t>min</w:t>
            </w:r>
            <w:r w:rsidR="009F2EDB" w:rsidRPr="00F761AA">
              <w:rPr>
                <w:rFonts w:eastAsia="Times New Roman"/>
                <w:kern w:val="0"/>
                <w:sz w:val="20"/>
                <w:szCs w:val="20"/>
                <w14:ligatures w14:val="none"/>
              </w:rPr>
              <w:t>.</w:t>
            </w:r>
            <w:r w:rsidRPr="00F761AA">
              <w:rPr>
                <w:rFonts w:eastAsia="Times New Roman"/>
                <w:kern w:val="0"/>
                <w:sz w:val="20"/>
                <w:szCs w:val="20"/>
                <w14:ligatures w14:val="none"/>
              </w:rPr>
              <w:t xml:space="preserve"> 2x USB</w:t>
            </w:r>
            <w:r w:rsidR="009B27B4" w:rsidRPr="00F761AA">
              <w:rPr>
                <w:rFonts w:eastAsia="Times New Roman"/>
                <w:kern w:val="0"/>
                <w:sz w:val="20"/>
                <w:szCs w:val="20"/>
                <w14:ligatures w14:val="none"/>
              </w:rPr>
              <w:t>-</w:t>
            </w:r>
            <w:r w:rsidRPr="00F761AA">
              <w:rPr>
                <w:rFonts w:eastAsia="Times New Roman"/>
                <w:kern w:val="0"/>
                <w:sz w:val="20"/>
                <w:szCs w:val="20"/>
                <w14:ligatures w14:val="none"/>
              </w:rPr>
              <w:t>A  </w:t>
            </w:r>
          </w:p>
          <w:p w14:paraId="7150529C" w14:textId="55F5216C" w:rsidR="000913B9" w:rsidRPr="00B01050" w:rsidRDefault="000913B9" w:rsidP="7AD71AE8">
            <w:pPr>
              <w:numPr>
                <w:ilvl w:val="0"/>
                <w:numId w:val="44"/>
              </w:numPr>
              <w:tabs>
                <w:tab w:val="clear" w:pos="720"/>
                <w:tab w:val="num" w:pos="2094"/>
              </w:tabs>
              <w:spacing w:after="0" w:line="276" w:lineRule="auto"/>
              <w:ind w:firstLine="807"/>
              <w:textAlignment w:val="baseline"/>
              <w:rPr>
                <w:rFonts w:eastAsia="Times New Roman"/>
                <w:kern w:val="0"/>
                <w:sz w:val="20"/>
                <w:szCs w:val="20"/>
                <w:lang w:val="en-GB"/>
                <w14:ligatures w14:val="none"/>
              </w:rPr>
            </w:pPr>
            <w:r w:rsidRPr="00B01050">
              <w:rPr>
                <w:rFonts w:eastAsia="Times New Roman"/>
                <w:kern w:val="0"/>
                <w:sz w:val="20"/>
                <w:szCs w:val="20"/>
                <w:lang w:val="en-GB"/>
                <w14:ligatures w14:val="none"/>
              </w:rPr>
              <w:t xml:space="preserve">min. 2x USB-C z Thunderbolt </w:t>
            </w:r>
          </w:p>
          <w:p w14:paraId="50091E95" w14:textId="77777777" w:rsidR="000913B9" w:rsidRPr="00F761AA" w:rsidRDefault="000913B9" w:rsidP="000913B9">
            <w:pPr>
              <w:numPr>
                <w:ilvl w:val="0"/>
                <w:numId w:val="44"/>
              </w:numPr>
              <w:tabs>
                <w:tab w:val="clear" w:pos="720"/>
                <w:tab w:val="num" w:pos="2094"/>
              </w:tabs>
              <w:spacing w:after="0" w:line="276" w:lineRule="auto"/>
              <w:ind w:firstLine="807"/>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 1x LAN RJ-45 (10/100/1000) </w:t>
            </w:r>
          </w:p>
          <w:p w14:paraId="08E712FF" w14:textId="77777777" w:rsidR="000913B9" w:rsidRPr="00F761AA" w:rsidRDefault="000913B9" w:rsidP="000913B9">
            <w:pPr>
              <w:numPr>
                <w:ilvl w:val="0"/>
                <w:numId w:val="44"/>
              </w:numPr>
              <w:tabs>
                <w:tab w:val="clear" w:pos="720"/>
                <w:tab w:val="num" w:pos="2094"/>
              </w:tabs>
              <w:spacing w:after="0" w:line="276" w:lineRule="auto"/>
              <w:ind w:firstLine="807"/>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współdzielone złącze słuchawkowe stereo i złącze mikrofonowe </w:t>
            </w:r>
          </w:p>
          <w:p w14:paraId="23D08473" w14:textId="3A833FC6" w:rsidR="000913B9" w:rsidRPr="00F761AA" w:rsidRDefault="000913B9" w:rsidP="000913B9">
            <w:pPr>
              <w:numPr>
                <w:ilvl w:val="0"/>
                <w:numId w:val="44"/>
              </w:numPr>
              <w:tabs>
                <w:tab w:val="clear" w:pos="720"/>
                <w:tab w:val="num" w:pos="2094"/>
              </w:tabs>
              <w:spacing w:after="0" w:line="276" w:lineRule="auto"/>
              <w:ind w:firstLine="807"/>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karta sieciowa bezprzewodowa Wi-Fi min. 6 (802.11ax) </w:t>
            </w:r>
          </w:p>
          <w:p w14:paraId="1175F204" w14:textId="77777777" w:rsidR="000913B9" w:rsidRPr="00F761AA" w:rsidRDefault="000913B9" w:rsidP="000913B9">
            <w:pPr>
              <w:numPr>
                <w:ilvl w:val="0"/>
                <w:numId w:val="44"/>
              </w:numPr>
              <w:tabs>
                <w:tab w:val="clear" w:pos="720"/>
                <w:tab w:val="num" w:pos="2094"/>
              </w:tabs>
              <w:spacing w:after="0" w:line="276" w:lineRule="auto"/>
              <w:ind w:firstLine="807"/>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wbudowany moduł Bluetooth min. 5.0 </w:t>
            </w:r>
          </w:p>
          <w:p w14:paraId="74D24CCE" w14:textId="4783D14F" w:rsidR="000913B9" w:rsidRPr="00F761AA" w:rsidRDefault="000913B9" w:rsidP="000913B9">
            <w:pPr>
              <w:pStyle w:val="Akapitzlist"/>
              <w:numPr>
                <w:ilvl w:val="0"/>
                <w:numId w:val="45"/>
              </w:numPr>
              <w:spacing w:after="0" w:line="276" w:lineRule="auto"/>
              <w:ind w:left="1385"/>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Klawiatura podświetlana, klawisze w układzie US –QWERTY </w:t>
            </w:r>
          </w:p>
          <w:p w14:paraId="31036C63" w14:textId="6A67EF54" w:rsidR="000913B9" w:rsidRPr="00F761AA" w:rsidRDefault="00F85F37" w:rsidP="008413A8">
            <w:pPr>
              <w:pStyle w:val="Akapitzlist"/>
              <w:numPr>
                <w:ilvl w:val="0"/>
                <w:numId w:val="48"/>
              </w:numPr>
              <w:spacing w:after="0" w:line="276" w:lineRule="auto"/>
              <w:ind w:left="1385"/>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Touchpad ze</w:t>
            </w:r>
            <w:r w:rsidR="008413A8" w:rsidRPr="00F761AA">
              <w:rPr>
                <w:rFonts w:eastAsia="Times New Roman"/>
                <w:kern w:val="0"/>
                <w:sz w:val="20"/>
                <w:szCs w:val="20"/>
                <w:lang w:eastAsia="pl-PL"/>
                <w14:ligatures w14:val="none"/>
              </w:rPr>
              <w:t xml:space="preserve"> strefą przewijania w pionie i w poziomie wraz z obsługą gestów </w:t>
            </w:r>
          </w:p>
          <w:p w14:paraId="2D66DB1C" w14:textId="006606D4" w:rsidR="005733D3" w:rsidRPr="00F761AA" w:rsidRDefault="005733D3" w:rsidP="3E6EDF3D">
            <w:pPr>
              <w:spacing w:after="0" w:line="276" w:lineRule="auto"/>
              <w:textAlignment w:val="baseline"/>
              <w:rPr>
                <w:rFonts w:eastAsia="Times New Roman"/>
                <w:b/>
                <w:bCs/>
                <w:kern w:val="0"/>
                <w:sz w:val="20"/>
                <w:szCs w:val="20"/>
                <w:lang w:eastAsia="pl-PL"/>
                <w14:ligatures w14:val="none"/>
              </w:rPr>
            </w:pPr>
          </w:p>
          <w:p w14:paraId="3525D636" w14:textId="77777777" w:rsidR="005733D3" w:rsidRPr="00F761AA" w:rsidRDefault="005733D3" w:rsidP="3E6EDF3D">
            <w:p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u w:val="single"/>
                <w:lang w:eastAsia="pl-PL"/>
                <w14:ligatures w14:val="none"/>
              </w:rPr>
              <w:t>Wymagania dodatkowe:</w:t>
            </w:r>
            <w:r w:rsidRPr="00F761AA">
              <w:rPr>
                <w:rFonts w:eastAsia="Times New Roman"/>
                <w:kern w:val="0"/>
                <w:sz w:val="20"/>
                <w:szCs w:val="20"/>
                <w:lang w:eastAsia="pl-PL"/>
                <w14:ligatures w14:val="none"/>
              </w:rPr>
              <w:t> </w:t>
            </w:r>
          </w:p>
          <w:p w14:paraId="0797AC2A" w14:textId="77777777" w:rsidR="005733D3" w:rsidRPr="00F761AA" w:rsidRDefault="005733D3" w:rsidP="3E6EDF3D">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 </w:t>
            </w:r>
          </w:p>
          <w:p w14:paraId="78668AFB" w14:textId="48914B21" w:rsidR="26DEA93A" w:rsidRPr="00F761AA" w:rsidRDefault="26DEA93A" w:rsidP="26DEA93A">
            <w:pPr>
              <w:spacing w:after="0" w:line="276" w:lineRule="auto"/>
              <w:ind w:right="555"/>
              <w:rPr>
                <w:rFonts w:eastAsia="Times New Roman"/>
                <w:b/>
                <w:bCs/>
                <w:sz w:val="20"/>
                <w:szCs w:val="20"/>
                <w:lang w:eastAsia="pl-PL"/>
              </w:rPr>
            </w:pPr>
          </w:p>
          <w:p w14:paraId="741E8DFC" w14:textId="573F8EB2" w:rsidR="005733D3" w:rsidRPr="00F761AA" w:rsidRDefault="005733D3" w:rsidP="7AD71AE8">
            <w:pPr>
              <w:spacing w:after="0" w:line="276" w:lineRule="auto"/>
              <w:ind w:right="555"/>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 xml:space="preserve">Warunki gwarancji - </w:t>
            </w:r>
            <w:r w:rsidRPr="00F761AA">
              <w:rPr>
                <w:rFonts w:eastAsia="Times New Roman"/>
                <w:kern w:val="0"/>
                <w:sz w:val="20"/>
                <w:szCs w:val="20"/>
                <w:lang w:eastAsia="pl-PL"/>
                <w14:ligatures w14:val="none"/>
              </w:rPr>
              <w:t>3-letnia gwarancja producenta, serwis urządzeń musi być realizowany przez Producenta lub Autoryzowanego Partnera Serwisowego Producenta</w:t>
            </w:r>
            <w:r w:rsidR="00843C15" w:rsidRPr="00F761AA">
              <w:rPr>
                <w:rFonts w:eastAsia="Times New Roman"/>
                <w:kern w:val="0"/>
                <w:sz w:val="20"/>
                <w:szCs w:val="20"/>
                <w:lang w:eastAsia="pl-PL"/>
                <w14:ligatures w14:val="none"/>
              </w:rPr>
              <w:t>.</w:t>
            </w:r>
          </w:p>
          <w:p w14:paraId="35171D1E" w14:textId="5339EBE4" w:rsidR="005733D3" w:rsidRPr="00F761AA" w:rsidRDefault="005733D3" w:rsidP="7AD71AE8">
            <w:pPr>
              <w:spacing w:after="0" w:line="276" w:lineRule="auto"/>
              <w:jc w:val="both"/>
              <w:rPr>
                <w:rFonts w:eastAsia="Calibri"/>
                <w:color w:val="000000" w:themeColor="text1"/>
                <w:sz w:val="20"/>
                <w:szCs w:val="20"/>
              </w:rPr>
            </w:pPr>
            <w:r w:rsidRPr="00F761AA">
              <w:rPr>
                <w:rFonts w:eastAsia="Times New Roman"/>
                <w:color w:val="000000"/>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52C4DC58" w14:textId="508DCEF5" w:rsidR="005733D3" w:rsidRPr="00F761AA" w:rsidRDefault="7A1AC27D" w:rsidP="66566BBA">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10</w:t>
            </w:r>
          </w:p>
        </w:tc>
      </w:tr>
      <w:tr w:rsidR="005733D3" w:rsidRPr="00F761AA" w14:paraId="30E04F22" w14:textId="77777777" w:rsidTr="101E4391">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291A421B" w14:textId="57F435DD" w:rsidR="005733D3" w:rsidRPr="00F761AA" w:rsidRDefault="005733D3"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t>5</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4BFF17D2" w14:textId="77777777" w:rsidR="005733D3" w:rsidRPr="00F761AA" w:rsidRDefault="005733D3" w:rsidP="7AD71AE8">
            <w:pPr>
              <w:spacing w:after="0" w:line="276" w:lineRule="auto"/>
              <w:ind w:right="555"/>
              <w:textAlignment w:val="baseline"/>
              <w:rPr>
                <w:rFonts w:eastAsia="Times New Roman"/>
                <w:b/>
                <w:bCs/>
                <w:kern w:val="0"/>
                <w:sz w:val="20"/>
                <w:szCs w:val="20"/>
                <w:lang w:eastAsia="pl-PL"/>
                <w14:ligatures w14:val="none"/>
              </w:rPr>
            </w:pPr>
            <w:r w:rsidRPr="00F761AA">
              <w:rPr>
                <w:rFonts w:eastAsia="Times New Roman"/>
                <w:b/>
                <w:bCs/>
                <w:kern w:val="0"/>
                <w:sz w:val="20"/>
                <w:szCs w:val="20"/>
                <w:lang w:eastAsia="pl-PL"/>
                <w14:ligatures w14:val="none"/>
              </w:rPr>
              <w:t>Notebook zaawansowany</w:t>
            </w:r>
            <w:r w:rsidRPr="00F761AA">
              <w:rPr>
                <w:rFonts w:eastAsia="Times New Roman"/>
                <w:kern w:val="0"/>
                <w:sz w:val="20"/>
                <w:szCs w:val="20"/>
                <w:lang w:eastAsia="pl-PL"/>
                <w14:ligatures w14:val="none"/>
              </w:rPr>
              <w:t> </w:t>
            </w:r>
            <w:r w:rsidRPr="00F761AA">
              <w:rPr>
                <w:rFonts w:eastAsia="Times New Roman"/>
                <w:b/>
                <w:bCs/>
                <w:kern w:val="0"/>
                <w:sz w:val="20"/>
                <w:szCs w:val="20"/>
                <w:lang w:eastAsia="pl-PL"/>
                <w14:ligatures w14:val="none"/>
              </w:rPr>
              <w:t> </w:t>
            </w:r>
          </w:p>
          <w:p w14:paraId="08F531D0" w14:textId="77777777" w:rsidR="00D10AA9" w:rsidRPr="00F761AA" w:rsidRDefault="00D10AA9" w:rsidP="30A58F2D">
            <w:pPr>
              <w:spacing w:after="0" w:line="276" w:lineRule="auto"/>
              <w:ind w:right="555"/>
              <w:rPr>
                <w:rFonts w:eastAsia="Times New Roman"/>
                <w:sz w:val="20"/>
                <w:szCs w:val="20"/>
                <w:lang w:eastAsia="pl-PL"/>
              </w:rPr>
            </w:pPr>
          </w:p>
          <w:p w14:paraId="37BB0FBA" w14:textId="517BE959" w:rsidR="005733D3" w:rsidRPr="00F761AA" w:rsidRDefault="005733D3" w:rsidP="7EBBC35E">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Komputer przenośny typu laptop z ekranem 15,6" o rozdzielczości min.</w:t>
            </w:r>
            <w:r w:rsidR="269D1A43"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1920x1080</w:t>
            </w:r>
            <w:r w:rsidR="190057E5"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 xml:space="preserve">Będzie wykorzystywany do projektowania graficznego CAD 3D, dla potrzeb aplikacji </w:t>
            </w:r>
            <w:r w:rsidRPr="00F761AA">
              <w:rPr>
                <w:rFonts w:eastAsia="Times New Roman"/>
                <w:kern w:val="0"/>
                <w:sz w:val="20"/>
                <w:szCs w:val="20"/>
                <w:lang w:eastAsia="pl-PL"/>
                <w14:ligatures w14:val="none"/>
              </w:rPr>
              <w:lastRenderedPageBreak/>
              <w:t>biurowych, specjalistycznych aplikacji do edycji grafiki, stron www, programowania, obliczeń, dostępu do Internetu oraz poczty elektronicznej. </w:t>
            </w:r>
          </w:p>
          <w:p w14:paraId="4E7FDD07" w14:textId="361FFB97" w:rsidR="7EBBC35E" w:rsidRPr="00F761AA" w:rsidRDefault="7EBBC35E" w:rsidP="7EBBC35E">
            <w:pPr>
              <w:spacing w:after="0" w:line="276" w:lineRule="auto"/>
              <w:ind w:right="555"/>
              <w:jc w:val="both"/>
              <w:rPr>
                <w:rFonts w:eastAsia="Times New Roman"/>
                <w:sz w:val="20"/>
                <w:szCs w:val="20"/>
                <w:lang w:eastAsia="pl-PL"/>
              </w:rPr>
            </w:pPr>
          </w:p>
          <w:p w14:paraId="29C7304A" w14:textId="2495E14B" w:rsidR="277F7BE9" w:rsidRPr="00F761AA" w:rsidRDefault="277F7BE9" w:rsidP="7EBBC35E">
            <w:pPr>
              <w:spacing w:after="0" w:line="276" w:lineRule="auto"/>
              <w:ind w:right="555"/>
              <w:jc w:val="both"/>
              <w:rPr>
                <w:rFonts w:eastAsia="Times New Roman"/>
                <w:sz w:val="20"/>
                <w:szCs w:val="20"/>
                <w:lang w:eastAsia="pl-PL"/>
              </w:rPr>
            </w:pPr>
            <w:r w:rsidRPr="00F761AA">
              <w:rPr>
                <w:rFonts w:eastAsia="Times New Roman"/>
                <w:sz w:val="20"/>
                <w:szCs w:val="20"/>
              </w:rPr>
              <w:t>Charakterystyka:</w:t>
            </w:r>
          </w:p>
          <w:p w14:paraId="1E5735DA" w14:textId="77777777" w:rsidR="005733D3" w:rsidRPr="00F761AA" w:rsidRDefault="005733D3" w:rsidP="7AD71AE8">
            <w:pPr>
              <w:numPr>
                <w:ilvl w:val="0"/>
                <w:numId w:val="2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Procesor</w:t>
            </w:r>
            <w:r w:rsidRPr="00F761AA">
              <w:rPr>
                <w:rFonts w:eastAsia="Times New Roman"/>
                <w:kern w:val="0"/>
                <w:sz w:val="20"/>
                <w:szCs w:val="20"/>
                <w:lang w:eastAsia="pl-PL"/>
                <w14:ligatures w14:val="none"/>
              </w:rPr>
              <w:t>: w teście wydajności PassMark PerformanceTest oferowany procesor musi osiągać wynik co najmniej: </w:t>
            </w:r>
          </w:p>
          <w:p w14:paraId="12B9B986" w14:textId="292F7A95" w:rsidR="005733D3" w:rsidRPr="00F761AA" w:rsidRDefault="005733D3" w:rsidP="3E6EDF3D">
            <w:pPr>
              <w:spacing w:after="0" w:line="276" w:lineRule="auto"/>
              <w:ind w:left="1350"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 </w:t>
            </w:r>
            <w:r w:rsidRPr="00F761AA">
              <w:rPr>
                <w:rFonts w:eastAsia="Times New Roman"/>
                <w:b/>
                <w:bCs/>
                <w:kern w:val="0"/>
                <w:sz w:val="20"/>
                <w:szCs w:val="20"/>
                <w:lang w:eastAsia="pl-PL"/>
                <w14:ligatures w14:val="none"/>
              </w:rPr>
              <w:t>19 000 punktów</w:t>
            </w:r>
            <w:r w:rsidRPr="00F761AA">
              <w:rPr>
                <w:rFonts w:eastAsia="Times New Roman"/>
                <w:kern w:val="0"/>
                <w:sz w:val="20"/>
                <w:szCs w:val="20"/>
                <w:lang w:eastAsia="pl-PL"/>
                <w14:ligatures w14:val="none"/>
              </w:rPr>
              <w:t xml:space="preserve"> w PassMark CPU Mark na dzień </w:t>
            </w:r>
            <w:r w:rsidR="002D7AE3" w:rsidRPr="00F761AA">
              <w:rPr>
                <w:rFonts w:eastAsia="Times New Roman"/>
                <w:kern w:val="0"/>
                <w:sz w:val="20"/>
                <w:szCs w:val="20"/>
                <w:lang w:eastAsia="pl-PL"/>
                <w14:ligatures w14:val="none"/>
              </w:rPr>
              <w:t>składania</w:t>
            </w:r>
            <w:r w:rsidRPr="00F761AA">
              <w:rPr>
                <w:rFonts w:eastAsia="Times New Roman"/>
                <w:kern w:val="0"/>
                <w:sz w:val="20"/>
                <w:szCs w:val="20"/>
                <w:lang w:eastAsia="pl-PL"/>
                <w14:ligatures w14:val="none"/>
              </w:rPr>
              <w:t xml:space="preserve"> ofert</w:t>
            </w:r>
            <w:r w:rsidR="624D0CE2" w:rsidRPr="00F761AA">
              <w:rPr>
                <w:rFonts w:eastAsia="Times New Roman"/>
                <w:kern w:val="0"/>
                <w:sz w:val="20"/>
                <w:szCs w:val="20"/>
                <w:lang w:eastAsia="pl-PL"/>
                <w14:ligatures w14:val="none"/>
              </w:rPr>
              <w:t>y</w:t>
            </w:r>
            <w:r w:rsidRPr="00F761AA">
              <w:rPr>
                <w:rFonts w:eastAsia="Times New Roman"/>
                <w:kern w:val="0"/>
                <w:sz w:val="20"/>
                <w:szCs w:val="20"/>
                <w:lang w:eastAsia="pl-PL"/>
                <w14:ligatures w14:val="none"/>
              </w:rPr>
              <w:t xml:space="preserve">. Wynik dostępny: </w:t>
            </w:r>
            <w:hyperlink r:id="rId24"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kern w:val="0"/>
                <w:sz w:val="20"/>
                <w:szCs w:val="20"/>
                <w:lang w:eastAsia="pl-PL"/>
                <w14:ligatures w14:val="none"/>
              </w:rPr>
              <w:t>  </w:t>
            </w:r>
          </w:p>
          <w:p w14:paraId="7A0F0E89" w14:textId="786119E0" w:rsidR="005733D3" w:rsidRPr="00F761AA" w:rsidRDefault="005733D3" w:rsidP="3E6EDF3D">
            <w:pPr>
              <w:spacing w:after="0" w:line="276" w:lineRule="auto"/>
              <w:ind w:left="1350"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  </w:t>
            </w:r>
            <w:r w:rsidRPr="00F761AA">
              <w:rPr>
                <w:rFonts w:eastAsia="Times New Roman"/>
                <w:b/>
                <w:bCs/>
                <w:kern w:val="0"/>
                <w:sz w:val="20"/>
                <w:szCs w:val="20"/>
                <w:lang w:eastAsia="pl-PL"/>
                <w14:ligatures w14:val="none"/>
              </w:rPr>
              <w:t>3 300 punktów</w:t>
            </w:r>
            <w:r w:rsidRPr="00F761AA">
              <w:rPr>
                <w:rFonts w:eastAsia="Times New Roman"/>
                <w:kern w:val="0"/>
                <w:sz w:val="20"/>
                <w:szCs w:val="20"/>
                <w:lang w:eastAsia="pl-PL"/>
                <w14:ligatures w14:val="none"/>
              </w:rPr>
              <w:t xml:space="preserve"> w PassMark CPU Mark Single Thread Performance na dzień </w:t>
            </w:r>
            <w:r w:rsidR="002D7AE3" w:rsidRPr="00F761AA">
              <w:rPr>
                <w:rFonts w:eastAsia="Times New Roman"/>
                <w:kern w:val="0"/>
                <w:sz w:val="20"/>
                <w:szCs w:val="20"/>
                <w:lang w:eastAsia="pl-PL"/>
                <w14:ligatures w14:val="none"/>
              </w:rPr>
              <w:t>składania</w:t>
            </w:r>
            <w:r w:rsidRPr="00F761AA">
              <w:rPr>
                <w:rFonts w:eastAsia="Times New Roman"/>
                <w:kern w:val="0"/>
                <w:sz w:val="20"/>
                <w:szCs w:val="20"/>
                <w:lang w:eastAsia="pl-PL"/>
                <w14:ligatures w14:val="none"/>
              </w:rPr>
              <w:t xml:space="preserve"> ofert</w:t>
            </w:r>
            <w:r w:rsidR="51A0A312" w:rsidRPr="00F761AA">
              <w:rPr>
                <w:rFonts w:eastAsia="Times New Roman"/>
                <w:kern w:val="0"/>
                <w:sz w:val="20"/>
                <w:szCs w:val="20"/>
                <w:lang w:eastAsia="pl-PL"/>
                <w14:ligatures w14:val="none"/>
              </w:rPr>
              <w:t>y</w:t>
            </w:r>
            <w:r w:rsidRPr="00F761AA">
              <w:rPr>
                <w:rFonts w:eastAsia="Times New Roman"/>
                <w:kern w:val="0"/>
                <w:sz w:val="20"/>
                <w:szCs w:val="20"/>
                <w:lang w:eastAsia="pl-PL"/>
                <w14:ligatures w14:val="none"/>
              </w:rPr>
              <w:t xml:space="preserve">. Wynik dostępny: </w:t>
            </w:r>
            <w:hyperlink r:id="rId25"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kern w:val="0"/>
                <w:sz w:val="20"/>
                <w:szCs w:val="20"/>
                <w:lang w:eastAsia="pl-PL"/>
                <w14:ligatures w14:val="none"/>
              </w:rPr>
              <w:t>  </w:t>
            </w:r>
          </w:p>
          <w:p w14:paraId="2EAD9B33" w14:textId="77777777" w:rsidR="005733D3" w:rsidRPr="00F761AA" w:rsidRDefault="005733D3" w:rsidP="000913B9">
            <w:pPr>
              <w:numPr>
                <w:ilvl w:val="0"/>
                <w:numId w:val="26"/>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Pamięć operacyjna RAM</w:t>
            </w:r>
            <w:r w:rsidRPr="00F761AA">
              <w:rPr>
                <w:rFonts w:eastAsia="Times New Roman"/>
                <w:kern w:val="0"/>
                <w:sz w:val="20"/>
                <w:szCs w:val="20"/>
                <w:lang w:eastAsia="pl-PL"/>
                <w14:ligatures w14:val="none"/>
              </w:rPr>
              <w:t xml:space="preserve"> – min. 16 GB (1 slot zajęty), możliwość rozbudowy do min. 32GB </w:t>
            </w:r>
          </w:p>
          <w:p w14:paraId="5527D010" w14:textId="77777777" w:rsidR="005733D3" w:rsidRPr="00F761AA" w:rsidRDefault="005733D3" w:rsidP="7AD71AE8">
            <w:pPr>
              <w:numPr>
                <w:ilvl w:val="0"/>
                <w:numId w:val="26"/>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Dysk twardy</w:t>
            </w:r>
            <w:r w:rsidRPr="00F761AA">
              <w:rPr>
                <w:rFonts w:eastAsia="Times New Roman"/>
                <w:kern w:val="0"/>
                <w:sz w:val="20"/>
                <w:szCs w:val="20"/>
                <w:lang w:eastAsia="pl-PL"/>
                <w14:ligatures w14:val="none"/>
              </w:rPr>
              <w:t xml:space="preserve"> - min. 512 GB PCIe x4 NVME Gen 3 </w:t>
            </w:r>
          </w:p>
          <w:p w14:paraId="25BC15BF" w14:textId="5B85A26F" w:rsidR="005733D3" w:rsidRPr="00F761AA" w:rsidRDefault="005733D3" w:rsidP="000913B9">
            <w:pPr>
              <w:numPr>
                <w:ilvl w:val="0"/>
                <w:numId w:val="26"/>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Karta graficzna</w:t>
            </w:r>
            <w:r w:rsidRPr="00F761AA">
              <w:rPr>
                <w:rFonts w:eastAsia="Times New Roman"/>
                <w:kern w:val="0"/>
                <w:sz w:val="20"/>
                <w:szCs w:val="20"/>
                <w:lang w:eastAsia="pl-PL"/>
                <w14:ligatures w14:val="none"/>
              </w:rPr>
              <w:t xml:space="preserve"> -</w:t>
            </w:r>
            <w:r w:rsidR="009F2EDB" w:rsidRPr="00F761AA">
              <w:rPr>
                <w:rFonts w:eastAsia="Times New Roman"/>
                <w:kern w:val="0"/>
                <w:sz w:val="20"/>
                <w:szCs w:val="20"/>
                <w:lang w:eastAsia="pl-PL"/>
                <w14:ligatures w14:val="none"/>
              </w:rPr>
              <w:t xml:space="preserve"> z</w:t>
            </w:r>
            <w:r w:rsidR="009F2EDB" w:rsidRPr="00F761AA">
              <w:rPr>
                <w:rFonts w:eastAsia="Times New Roman"/>
                <w:sz w:val="20"/>
                <w:szCs w:val="20"/>
              </w:rPr>
              <w:t xml:space="preserve"> własną pamięcią</w:t>
            </w:r>
            <w:r w:rsidR="009F2EDB" w:rsidRPr="00F761AA">
              <w:rPr>
                <w:rFonts w:eastAsia="Times New Roman"/>
                <w:kern w:val="0"/>
                <w:sz w:val="20"/>
                <w:szCs w:val="20"/>
                <w:lang w:eastAsia="pl-PL"/>
                <w14:ligatures w14:val="none"/>
              </w:rPr>
              <w:t xml:space="preserve"> min. 2GB </w:t>
            </w:r>
            <w:r w:rsidRPr="00F761AA">
              <w:rPr>
                <w:rFonts w:eastAsia="Times New Roman"/>
                <w:kern w:val="0"/>
                <w:sz w:val="20"/>
                <w:szCs w:val="20"/>
                <w:lang w:eastAsia="pl-PL"/>
                <w14:ligatures w14:val="none"/>
              </w:rPr>
              <w:t xml:space="preserve">oferowana karta graficzna musi osiągać w teście wydajności: PassMark PerformanceTest co najmniej wynik </w:t>
            </w:r>
            <w:r w:rsidRPr="00F761AA">
              <w:rPr>
                <w:rFonts w:eastAsia="Times New Roman"/>
                <w:b/>
                <w:bCs/>
                <w:kern w:val="0"/>
                <w:sz w:val="20"/>
                <w:szCs w:val="20"/>
                <w:lang w:eastAsia="pl-PL"/>
                <w14:ligatures w14:val="none"/>
              </w:rPr>
              <w:t>4500 punktów</w:t>
            </w:r>
            <w:r w:rsidRPr="00F761AA">
              <w:rPr>
                <w:rFonts w:eastAsia="Times New Roman"/>
                <w:kern w:val="0"/>
                <w:sz w:val="20"/>
                <w:szCs w:val="20"/>
                <w:lang w:eastAsia="pl-PL"/>
                <w14:ligatures w14:val="none"/>
              </w:rPr>
              <w:t xml:space="preserve"> w PassMark G3D Mark na dzień </w:t>
            </w:r>
            <w:r w:rsidR="002D7AE3" w:rsidRPr="00F761AA">
              <w:rPr>
                <w:rFonts w:eastAsia="Times New Roman"/>
                <w:kern w:val="0"/>
                <w:sz w:val="20"/>
                <w:szCs w:val="20"/>
                <w:lang w:eastAsia="pl-PL"/>
                <w14:ligatures w14:val="none"/>
              </w:rPr>
              <w:t>składania</w:t>
            </w:r>
            <w:r w:rsidRPr="00F761AA">
              <w:rPr>
                <w:rFonts w:eastAsia="Times New Roman"/>
                <w:kern w:val="0"/>
                <w:sz w:val="20"/>
                <w:szCs w:val="20"/>
                <w:lang w:eastAsia="pl-PL"/>
                <w14:ligatures w14:val="none"/>
              </w:rPr>
              <w:t xml:space="preserve"> ofert</w:t>
            </w:r>
            <w:r w:rsidR="2A85D94D" w:rsidRPr="00F761AA">
              <w:rPr>
                <w:rFonts w:eastAsia="Times New Roman"/>
                <w:kern w:val="0"/>
                <w:sz w:val="20"/>
                <w:szCs w:val="20"/>
                <w:lang w:eastAsia="pl-PL"/>
                <w14:ligatures w14:val="none"/>
              </w:rPr>
              <w:t>y</w:t>
            </w:r>
            <w:r w:rsidRPr="00F761AA">
              <w:rPr>
                <w:rFonts w:eastAsia="Times New Roman"/>
                <w:kern w:val="0"/>
                <w:sz w:val="20"/>
                <w:szCs w:val="20"/>
                <w:lang w:eastAsia="pl-PL"/>
                <w14:ligatures w14:val="none"/>
              </w:rPr>
              <w:t xml:space="preserve">. Wynik dostępny: </w:t>
            </w:r>
            <w:hyperlink r:id="rId26" w:tgtFrame="_blank" w:history="1">
              <w:r w:rsidRPr="00F761AA">
                <w:rPr>
                  <w:rFonts w:eastAsia="Times New Roman"/>
                  <w:color w:val="0000FF"/>
                  <w:kern w:val="0"/>
                  <w:sz w:val="20"/>
                  <w:szCs w:val="20"/>
                  <w:u w:val="single"/>
                  <w:lang w:eastAsia="pl-PL"/>
                  <w14:ligatures w14:val="none"/>
                </w:rPr>
                <w:t>http://www.videocardbenchmark.net</w:t>
              </w:r>
            </w:hyperlink>
            <w:r w:rsidRPr="00F761AA">
              <w:rPr>
                <w:rFonts w:eastAsia="Times New Roman"/>
                <w:kern w:val="0"/>
                <w:sz w:val="20"/>
                <w:szCs w:val="20"/>
                <w:lang w:eastAsia="pl-PL"/>
                <w14:ligatures w14:val="none"/>
              </w:rPr>
              <w:t>  </w:t>
            </w:r>
          </w:p>
          <w:p w14:paraId="3B9AF5D0" w14:textId="545C9633" w:rsidR="005733D3" w:rsidRPr="00F761AA" w:rsidRDefault="005733D3" w:rsidP="000913B9">
            <w:pPr>
              <w:numPr>
                <w:ilvl w:val="0"/>
                <w:numId w:val="26"/>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Multimedia</w:t>
            </w:r>
            <w:r w:rsidRPr="00F761AA">
              <w:rPr>
                <w:rFonts w:eastAsia="Times New Roman"/>
                <w:kern w:val="0"/>
                <w:sz w:val="20"/>
                <w:szCs w:val="20"/>
                <w:lang w:eastAsia="pl-PL"/>
                <w14:ligatures w14:val="none"/>
              </w:rPr>
              <w:t xml:space="preserve"> – karta dźwiękowa zintegrowana z płytą główną, zgodna z High Definition. Wbudowane głośniki stereo, </w:t>
            </w:r>
            <w:r w:rsidR="27214C65" w:rsidRPr="00F761AA">
              <w:rPr>
                <w:rFonts w:eastAsia="Times New Roman"/>
                <w:kern w:val="0"/>
                <w:sz w:val="20"/>
                <w:szCs w:val="20"/>
                <w:lang w:eastAsia="pl-PL"/>
                <w14:ligatures w14:val="none"/>
              </w:rPr>
              <w:t xml:space="preserve">wbudowana </w:t>
            </w:r>
            <w:r w:rsidRPr="00F761AA">
              <w:rPr>
                <w:rFonts w:eastAsia="Times New Roman"/>
                <w:kern w:val="0"/>
                <w:sz w:val="20"/>
                <w:szCs w:val="20"/>
                <w:lang w:eastAsia="pl-PL"/>
                <w14:ligatures w14:val="none"/>
              </w:rPr>
              <w:t>kamera internetowa z mikrofonem cyfrowym  </w:t>
            </w:r>
          </w:p>
          <w:p w14:paraId="42D4F398" w14:textId="77777777" w:rsidR="005733D3" w:rsidRPr="00F761AA" w:rsidRDefault="005733D3" w:rsidP="7AD71AE8">
            <w:pPr>
              <w:numPr>
                <w:ilvl w:val="0"/>
                <w:numId w:val="26"/>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Bateria i zasilanie</w:t>
            </w:r>
            <w:r w:rsidRPr="00F761AA">
              <w:rPr>
                <w:rFonts w:eastAsia="Times New Roman"/>
                <w:kern w:val="0"/>
                <w:sz w:val="20"/>
                <w:szCs w:val="20"/>
                <w:lang w:eastAsia="pl-PL"/>
                <w14:ligatures w14:val="none"/>
              </w:rPr>
              <w:t xml:space="preserve"> – bateria litowo-jonowa, zasilacz 100-240 V </w:t>
            </w:r>
          </w:p>
          <w:p w14:paraId="7E91EF8C" w14:textId="77777777" w:rsidR="005733D3" w:rsidRPr="00F761AA" w:rsidRDefault="005733D3" w:rsidP="008413A8">
            <w:pPr>
              <w:numPr>
                <w:ilvl w:val="0"/>
                <w:numId w:val="46"/>
              </w:numPr>
              <w:tabs>
                <w:tab w:val="clear" w:pos="720"/>
              </w:tabs>
              <w:spacing w:after="0" w:line="276" w:lineRule="auto"/>
              <w:ind w:left="1385" w:hanging="284"/>
              <w:textAlignment w:val="baseline"/>
              <w:rPr>
                <w:rFonts w:eastAsia="Times New Roman"/>
                <w:b/>
                <w:bCs/>
                <w:kern w:val="0"/>
                <w:sz w:val="20"/>
                <w:szCs w:val="20"/>
                <w:lang w:eastAsia="pl-PL"/>
                <w14:ligatures w14:val="none"/>
              </w:rPr>
            </w:pPr>
            <w:r w:rsidRPr="00F761AA">
              <w:rPr>
                <w:rFonts w:eastAsia="Times New Roman"/>
                <w:b/>
                <w:bCs/>
                <w:kern w:val="0"/>
                <w:sz w:val="20"/>
                <w:szCs w:val="20"/>
                <w:lang w:eastAsia="pl-PL"/>
                <w14:ligatures w14:val="none"/>
              </w:rPr>
              <w:t>Wbudowane porty i złącza:  </w:t>
            </w:r>
          </w:p>
          <w:p w14:paraId="3F9FCC30" w14:textId="7CCFC98A"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 1x HDMI</w:t>
            </w:r>
          </w:p>
          <w:p w14:paraId="706930DD" w14:textId="6C05E78B"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w:t>
            </w:r>
            <w:r w:rsidR="009F2EDB" w:rsidRPr="00F761AA">
              <w:rPr>
                <w:rFonts w:eastAsia="Times New Roman"/>
                <w:kern w:val="0"/>
                <w:sz w:val="20"/>
                <w:szCs w:val="20"/>
                <w:lang w:eastAsia="pl-PL"/>
                <w14:ligatures w14:val="none"/>
              </w:rPr>
              <w:t>.</w:t>
            </w:r>
            <w:r w:rsidRPr="00F761AA">
              <w:rPr>
                <w:rFonts w:eastAsia="Times New Roman"/>
                <w:kern w:val="0"/>
                <w:sz w:val="20"/>
                <w:szCs w:val="20"/>
                <w:lang w:eastAsia="pl-PL"/>
                <w14:ligatures w14:val="none"/>
              </w:rPr>
              <w:t xml:space="preserve"> 2x USB</w:t>
            </w:r>
            <w:r w:rsidR="009B27B4" w:rsidRPr="00F761AA">
              <w:rPr>
                <w:rFonts w:eastAsia="Times New Roman"/>
                <w:kern w:val="0"/>
                <w:sz w:val="20"/>
                <w:szCs w:val="20"/>
                <w:lang w:eastAsia="pl-PL"/>
                <w14:ligatures w14:val="none"/>
              </w:rPr>
              <w:t>-</w:t>
            </w:r>
            <w:r w:rsidRPr="00F761AA">
              <w:rPr>
                <w:rFonts w:eastAsia="Times New Roman"/>
                <w:kern w:val="0"/>
                <w:sz w:val="20"/>
                <w:szCs w:val="20"/>
                <w:lang w:eastAsia="pl-PL"/>
                <w14:ligatures w14:val="none"/>
              </w:rPr>
              <w:t>A, w tym min. jeden z PowerShare </w:t>
            </w:r>
          </w:p>
          <w:p w14:paraId="0E848FEA" w14:textId="4BE7E214" w:rsidR="005733D3" w:rsidRPr="00B01050"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val="en-GB" w:eastAsia="pl-PL"/>
                <w14:ligatures w14:val="none"/>
              </w:rPr>
            </w:pPr>
            <w:r w:rsidRPr="00B01050">
              <w:rPr>
                <w:rFonts w:eastAsia="Times New Roman"/>
                <w:kern w:val="0"/>
                <w:sz w:val="20"/>
                <w:szCs w:val="20"/>
                <w:lang w:val="en-GB" w:eastAsia="pl-PL"/>
                <w14:ligatures w14:val="none"/>
              </w:rPr>
              <w:t xml:space="preserve">min. 2x Thunderbolt </w:t>
            </w:r>
            <w:r w:rsidR="009B27B4" w:rsidRPr="00B01050">
              <w:rPr>
                <w:rFonts w:eastAsia="Times New Roman"/>
                <w:kern w:val="0"/>
                <w:sz w:val="20"/>
                <w:szCs w:val="20"/>
                <w:lang w:val="en-GB" w:eastAsia="pl-PL"/>
                <w14:ligatures w14:val="none"/>
              </w:rPr>
              <w:t xml:space="preserve">z </w:t>
            </w:r>
            <w:r w:rsidRPr="00B01050">
              <w:rPr>
                <w:rFonts w:eastAsia="Times New Roman"/>
                <w:kern w:val="0"/>
                <w:sz w:val="20"/>
                <w:szCs w:val="20"/>
                <w:lang w:val="en-GB" w:eastAsia="pl-PL"/>
                <w14:ligatures w14:val="none"/>
              </w:rPr>
              <w:t xml:space="preserve">Power Delivery i DisplayPort (USB </w:t>
            </w:r>
            <w:proofErr w:type="spellStart"/>
            <w:r w:rsidRPr="00B01050">
              <w:rPr>
                <w:rFonts w:eastAsia="Times New Roman"/>
                <w:kern w:val="0"/>
                <w:sz w:val="20"/>
                <w:szCs w:val="20"/>
                <w:lang w:val="en-GB" w:eastAsia="pl-PL"/>
                <w14:ligatures w14:val="none"/>
              </w:rPr>
              <w:t>Typ</w:t>
            </w:r>
            <w:proofErr w:type="spellEnd"/>
            <w:r w:rsidRPr="00B01050">
              <w:rPr>
                <w:rFonts w:eastAsia="Times New Roman"/>
                <w:kern w:val="0"/>
                <w:sz w:val="20"/>
                <w:szCs w:val="20"/>
                <w:lang w:val="en-GB" w:eastAsia="pl-PL"/>
                <w14:ligatures w14:val="none"/>
              </w:rPr>
              <w:t xml:space="preserve"> C) </w:t>
            </w:r>
          </w:p>
          <w:p w14:paraId="0E91C0C7" w14:textId="77777777"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 1x RJ-45 (10/100/1000) </w:t>
            </w:r>
          </w:p>
          <w:p w14:paraId="089D51B0" w14:textId="77777777"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współdzielone złącze słuchawkowe stereo i złącze mikrofonowe </w:t>
            </w:r>
          </w:p>
          <w:p w14:paraId="165373AE" w14:textId="360E0DCF"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karta sieciowa bezprzewodowa WLAN </w:t>
            </w:r>
            <w:r w:rsidR="008413A8" w:rsidRPr="00F761AA">
              <w:rPr>
                <w:rFonts w:eastAsia="Times New Roman"/>
                <w:kern w:val="0"/>
                <w:sz w:val="20"/>
                <w:szCs w:val="20"/>
                <w:lang w:eastAsia="pl-PL"/>
                <w14:ligatures w14:val="none"/>
              </w:rPr>
              <w:t xml:space="preserve">min. </w:t>
            </w:r>
            <w:r w:rsidRPr="00F761AA">
              <w:rPr>
                <w:rFonts w:eastAsia="Times New Roman"/>
                <w:kern w:val="0"/>
                <w:sz w:val="20"/>
                <w:szCs w:val="20"/>
                <w:lang w:eastAsia="pl-PL"/>
                <w14:ligatures w14:val="none"/>
              </w:rPr>
              <w:t>802.11 Wi-Fi 6 </w:t>
            </w:r>
          </w:p>
          <w:p w14:paraId="76C0A042" w14:textId="4FE83D24" w:rsidR="008413A8"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wbudowany moduł Bluetooth min. 5.0 </w:t>
            </w:r>
          </w:p>
          <w:p w14:paraId="298650B0" w14:textId="7E83C40E" w:rsidR="005733D3" w:rsidRPr="00F761AA" w:rsidRDefault="008413A8" w:rsidP="008413A8">
            <w:pPr>
              <w:pStyle w:val="Akapitzlist"/>
              <w:numPr>
                <w:ilvl w:val="0"/>
                <w:numId w:val="48"/>
              </w:numPr>
              <w:spacing w:after="0" w:line="276" w:lineRule="auto"/>
              <w:ind w:left="1385"/>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w:t>
            </w:r>
            <w:r w:rsidR="005733D3" w:rsidRPr="00F761AA">
              <w:rPr>
                <w:rFonts w:eastAsia="Times New Roman"/>
                <w:kern w:val="0"/>
                <w:sz w:val="20"/>
                <w:szCs w:val="20"/>
                <w:lang w:eastAsia="pl-PL"/>
                <w14:ligatures w14:val="none"/>
              </w:rPr>
              <w:t>lawiatura podświetlana, klawisze w układzie US –QWERTY </w:t>
            </w:r>
          </w:p>
          <w:p w14:paraId="20D24B34" w14:textId="0517115B" w:rsidR="005733D3" w:rsidRPr="00F761AA" w:rsidRDefault="008413A8" w:rsidP="008413A8">
            <w:pPr>
              <w:pStyle w:val="Akapitzlist"/>
              <w:numPr>
                <w:ilvl w:val="0"/>
                <w:numId w:val="48"/>
              </w:numPr>
              <w:spacing w:after="0" w:line="276" w:lineRule="auto"/>
              <w:ind w:left="1385"/>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w:t>
            </w:r>
            <w:r w:rsidR="005733D3" w:rsidRPr="00F761AA">
              <w:rPr>
                <w:rFonts w:eastAsia="Times New Roman"/>
                <w:kern w:val="0"/>
                <w:sz w:val="20"/>
                <w:szCs w:val="20"/>
                <w:lang w:eastAsia="pl-PL"/>
                <w14:ligatures w14:val="none"/>
              </w:rPr>
              <w:t>ouchpad ze strefą przewijania w pionie i w poziomie wraz z obsługą gestów </w:t>
            </w:r>
          </w:p>
          <w:p w14:paraId="3E9BC682" w14:textId="77777777" w:rsidR="005733D3" w:rsidRPr="00F761AA" w:rsidRDefault="005733D3" w:rsidP="7AD71AE8">
            <w:pPr>
              <w:numPr>
                <w:ilvl w:val="0"/>
                <w:numId w:val="29"/>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Wymiary:</w:t>
            </w:r>
            <w:r w:rsidRPr="00F761AA">
              <w:rPr>
                <w:rFonts w:eastAsia="Times New Roman"/>
                <w:kern w:val="0"/>
                <w:sz w:val="20"/>
                <w:szCs w:val="20"/>
                <w:lang w:eastAsia="pl-PL"/>
                <w14:ligatures w14:val="none"/>
              </w:rPr>
              <w:t> </w:t>
            </w:r>
          </w:p>
          <w:p w14:paraId="791B410A" w14:textId="77777777" w:rsidR="005733D3" w:rsidRPr="00F761AA" w:rsidRDefault="005733D3" w:rsidP="7AD71AE8">
            <w:pPr>
              <w:numPr>
                <w:ilvl w:val="0"/>
                <w:numId w:val="30"/>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szerokość – max. 360 mm </w:t>
            </w:r>
          </w:p>
          <w:p w14:paraId="259B1857" w14:textId="77777777" w:rsidR="005733D3" w:rsidRPr="00F761AA" w:rsidRDefault="005733D3" w:rsidP="7AD71AE8">
            <w:pPr>
              <w:numPr>
                <w:ilvl w:val="0"/>
                <w:numId w:val="30"/>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głębokość – max. 260 mm </w:t>
            </w:r>
          </w:p>
          <w:p w14:paraId="4A019740" w14:textId="77777777" w:rsidR="005733D3" w:rsidRPr="00F761AA" w:rsidRDefault="005733D3" w:rsidP="7AD71AE8">
            <w:pPr>
              <w:numPr>
                <w:ilvl w:val="0"/>
                <w:numId w:val="30"/>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wysokość – max. 25 mm </w:t>
            </w:r>
          </w:p>
          <w:p w14:paraId="3A143D54" w14:textId="53CE15A4" w:rsidR="005733D3" w:rsidRPr="00F761AA" w:rsidRDefault="005733D3" w:rsidP="7AD71AE8">
            <w:pPr>
              <w:numPr>
                <w:ilvl w:val="0"/>
                <w:numId w:val="30"/>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waga nie większa niż 1,</w:t>
            </w:r>
            <w:r w:rsidR="009F2EDB" w:rsidRPr="00F761AA">
              <w:rPr>
                <w:rFonts w:eastAsia="Times New Roman"/>
                <w:kern w:val="0"/>
                <w:sz w:val="20"/>
                <w:szCs w:val="20"/>
                <w:lang w:eastAsia="pl-PL"/>
                <w14:ligatures w14:val="none"/>
              </w:rPr>
              <w:t>8</w:t>
            </w:r>
            <w:r w:rsidRPr="00F761AA">
              <w:rPr>
                <w:rFonts w:eastAsia="Times New Roman"/>
                <w:kern w:val="0"/>
                <w:sz w:val="20"/>
                <w:szCs w:val="20"/>
                <w:lang w:eastAsia="pl-PL"/>
                <w14:ligatures w14:val="none"/>
              </w:rPr>
              <w:t xml:space="preserve"> kg  </w:t>
            </w:r>
          </w:p>
          <w:p w14:paraId="35819981" w14:textId="77777777" w:rsidR="005733D3" w:rsidRPr="00F761AA" w:rsidRDefault="005733D3" w:rsidP="7AD71AE8">
            <w:pPr>
              <w:numPr>
                <w:ilvl w:val="0"/>
                <w:numId w:val="31"/>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Wirtualizacja</w:t>
            </w:r>
            <w:r w:rsidRPr="00F761AA">
              <w:rPr>
                <w:rFonts w:eastAsia="Times New Roman"/>
                <w:kern w:val="0"/>
                <w:sz w:val="20"/>
                <w:szCs w:val="20"/>
                <w:lang w:eastAsia="pl-PL"/>
                <w14:ligatures w14:val="none"/>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47EAC979" w14:textId="77777777" w:rsidR="005733D3" w:rsidRPr="00F761AA" w:rsidRDefault="005733D3" w:rsidP="7AD71AE8">
            <w:pPr>
              <w:numPr>
                <w:ilvl w:val="0"/>
                <w:numId w:val="31"/>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Firmware:</w:t>
            </w:r>
            <w:r w:rsidRPr="00F761AA">
              <w:rPr>
                <w:rFonts w:eastAsia="Times New Roman"/>
                <w:kern w:val="0"/>
                <w:sz w:val="20"/>
                <w:szCs w:val="20"/>
                <w:lang w:eastAsia="pl-PL"/>
                <w14:ligatures w14:val="none"/>
              </w:rPr>
              <w:t> </w:t>
            </w:r>
          </w:p>
          <w:p w14:paraId="153FF81B" w14:textId="77777777" w:rsidR="005733D3" w:rsidRPr="00F761AA" w:rsidRDefault="005733D3" w:rsidP="7AD71AE8">
            <w:pPr>
              <w:numPr>
                <w:ilvl w:val="0"/>
                <w:numId w:val="32"/>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Firmware zgodny ze specyfikacją UEFI </w:t>
            </w:r>
          </w:p>
          <w:p w14:paraId="521DF2C8" w14:textId="77777777" w:rsidR="005733D3" w:rsidRPr="00F761AA" w:rsidRDefault="005733D3" w:rsidP="7AD71AE8">
            <w:pPr>
              <w:numPr>
                <w:ilvl w:val="0"/>
                <w:numId w:val="32"/>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bez uruchamiania systemu operacyjnego z dysku twardego komputera lub innych, podłączonych do niego urządzeń zewnętrznych odczytania z BIOS informacji o:  </w:t>
            </w:r>
          </w:p>
          <w:p w14:paraId="61F7CDBA"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wersji firmware,  </w:t>
            </w:r>
          </w:p>
          <w:p w14:paraId="7A9C480F"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nr seryjnego komputera wraz z datą jego wyprodukowania,  </w:t>
            </w:r>
          </w:p>
          <w:p w14:paraId="58857271"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lastRenderedPageBreak/>
              <w:t>ilości i sposobie obłożenia slotów pamięciami RAM </w:t>
            </w:r>
          </w:p>
          <w:p w14:paraId="128430CB"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typie procesora wraz z informacją o ilości rdzeni, wielkości pamięci cache L2 i L3,  </w:t>
            </w:r>
          </w:p>
          <w:p w14:paraId="7450AA1E"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pojemności zainstalowanego dysku twardego </w:t>
            </w:r>
          </w:p>
          <w:p w14:paraId="40179473"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MAC adresie zintegrowanej karty sieciowej </w:t>
            </w:r>
          </w:p>
          <w:p w14:paraId="63A6E860"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zainstalowanej grafice  </w:t>
            </w:r>
          </w:p>
          <w:p w14:paraId="152D9A99"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typie panelu LCD wraz z informacją o jego natywnej rozdzielczości </w:t>
            </w:r>
          </w:p>
          <w:p w14:paraId="11908C64"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kontrolerze audio </w:t>
            </w:r>
          </w:p>
          <w:p w14:paraId="7166A3A1"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Funkcja blokowania/odblokowania BOOT-owania stacji roboczej z zewnętrznych urządzeń. </w:t>
            </w:r>
          </w:p>
          <w:p w14:paraId="09A04663"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Funkcja blokowania/odblokowania BOOT-owania stacji roboczej z USB </w:t>
            </w:r>
          </w:p>
          <w:p w14:paraId="64B8F0D8"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25FC871B"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63D7DB37" w14:textId="06160D3C" w:rsidR="005733D3" w:rsidRPr="00F761AA" w:rsidRDefault="005733D3" w:rsidP="000913B9">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Możliwość wyłączenia/włączenia: zintegrowanej karty sieciowej, portów </w:t>
            </w:r>
            <w:r w:rsidR="00C10516" w:rsidRPr="00F761AA">
              <w:rPr>
                <w:rFonts w:eastAsia="Times New Roman"/>
                <w:kern w:val="0"/>
                <w:sz w:val="20"/>
                <w:szCs w:val="20"/>
                <w:lang w:eastAsia="pl-PL"/>
                <w14:ligatures w14:val="none"/>
              </w:rPr>
              <w:t>USB,</w:t>
            </w:r>
            <w:r w:rsidRPr="00F761AA">
              <w:rPr>
                <w:rFonts w:eastAsia="Times New Roman"/>
                <w:kern w:val="0"/>
                <w:sz w:val="20"/>
                <w:szCs w:val="20"/>
                <w:lang w:eastAsia="pl-PL"/>
                <w14:ligatures w14:val="none"/>
              </w:rPr>
              <w:t xml:space="preserve"> mikrofonu, kamery, systemu ochrony dysku przed upadkiem, Intel TurboBoost, pracy wielordzeniowej procesora, modułów: WLAN i Bluetooth z poziomu BIOS, bez uruchamiania systemu operacyjnego z dysku twardego komputera lub innych, podłączonych do niego, urządzeń zewnętrznych. </w:t>
            </w:r>
          </w:p>
          <w:p w14:paraId="6B01C6F6"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włączenia/wyłączenia szybkiego ładownia baterii </w:t>
            </w:r>
          </w:p>
          <w:p w14:paraId="3E3AC07B" w14:textId="260B2883" w:rsidR="005733D3" w:rsidRPr="00F761AA" w:rsidRDefault="005733D3" w:rsidP="000913B9">
            <w:pPr>
              <w:numPr>
                <w:ilvl w:val="0"/>
                <w:numId w:val="34"/>
              </w:numPr>
              <w:spacing w:after="0" w:line="276" w:lineRule="auto"/>
              <w:ind w:left="1800" w:firstLine="0"/>
              <w:textAlignment w:val="baseline"/>
              <w:rPr>
                <w:rFonts w:eastAsia="Times New Roman"/>
                <w:color w:val="FF0000"/>
                <w:kern w:val="0"/>
                <w:sz w:val="20"/>
                <w:szCs w:val="20"/>
                <w:lang w:eastAsia="pl-PL"/>
                <w14:ligatures w14:val="none"/>
              </w:rPr>
            </w:pPr>
            <w:r w:rsidRPr="00F761AA">
              <w:rPr>
                <w:rFonts w:eastAsia="Times New Roman"/>
                <w:kern w:val="0"/>
                <w:sz w:val="20"/>
                <w:szCs w:val="20"/>
                <w:lang w:eastAsia="pl-PL"/>
                <w14:ligatures w14:val="none"/>
              </w:rPr>
              <w:t>Możliwość włączenia/wyłączenia funkcjonalności Wake On LAN</w:t>
            </w:r>
            <w:r w:rsidR="36D0DB00"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 zdalne uruchomienie komputera za pośrednictwem sieci LAN</w:t>
            </w:r>
          </w:p>
          <w:p w14:paraId="6EF704EC"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włączenia/wyłączenia hasła dla dysku twardego </w:t>
            </w:r>
          </w:p>
          <w:p w14:paraId="1584D490"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włączenia/wyłączenia wbudowanego podświetlenia klawiatury </w:t>
            </w:r>
          </w:p>
          <w:p w14:paraId="23DB517C" w14:textId="77777777" w:rsidR="005733D3" w:rsidRPr="00F761AA" w:rsidRDefault="005733D3" w:rsidP="000913B9">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ustawienia natężenia podświetlenia klawiatury w jednej z min. trzech dostępnych opcji </w:t>
            </w:r>
          </w:p>
          <w:p w14:paraId="2FD1CC3A"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ustawienia jasności matrycy podczas pracy, oddzielnie dla baterii i dla zasilacza </w:t>
            </w:r>
          </w:p>
          <w:p w14:paraId="1E94A02B"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odczytania poziomu naładowania baterii oraz informacji o podłączonym zasilaczu </w:t>
            </w:r>
          </w:p>
          <w:p w14:paraId="67DB64A7"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Diagnostyka</w:t>
            </w:r>
            <w:r w:rsidRPr="00F761AA">
              <w:rPr>
                <w:rFonts w:eastAsia="Times New Roman"/>
                <w:kern w:val="0"/>
                <w:sz w:val="20"/>
                <w:szCs w:val="20"/>
                <w:lang w:eastAsia="pl-PL"/>
                <w14:ligatures w14:val="none"/>
              </w:rPr>
              <w:t> </w:t>
            </w:r>
          </w:p>
          <w:p w14:paraId="66B153E6" w14:textId="77777777" w:rsidR="005733D3" w:rsidRPr="00F761AA" w:rsidRDefault="005733D3" w:rsidP="7AD71AE8">
            <w:pPr>
              <w:numPr>
                <w:ilvl w:val="0"/>
                <w:numId w:val="3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wbudowany system diagnostyczny z graficznym interfejsem użytkownika umożliwiający przetestowanie w celu wykrycia usterki (bez konieczności uruchomienia systemu operacyjnego) następujących komponentów: </w:t>
            </w:r>
          </w:p>
          <w:p w14:paraId="3BEC9AB6"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sprawdzenie Master Boot Record na gotowość do uruchomienia oferowanego systemu operacyjnego </w:t>
            </w:r>
          </w:p>
          <w:p w14:paraId="7EF81121"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lastRenderedPageBreak/>
              <w:t>test procesora (min. cache) </w:t>
            </w:r>
          </w:p>
          <w:p w14:paraId="0DB6171A"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pamięci </w:t>
            </w:r>
          </w:p>
          <w:p w14:paraId="1DA0FA84"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baterii </w:t>
            </w:r>
          </w:p>
          <w:p w14:paraId="43B76B07"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wentylatora </w:t>
            </w:r>
          </w:p>
          <w:p w14:paraId="6E91B38C"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dysku twardego </w:t>
            </w:r>
          </w:p>
          <w:p w14:paraId="66A1F10D"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WLAN, WWAN i Bluetooth </w:t>
            </w:r>
          </w:p>
          <w:p w14:paraId="6DA96ED7" w14:textId="77777777" w:rsidR="005733D3" w:rsidRPr="00F761AA" w:rsidRDefault="005733D3" w:rsidP="7AD71AE8">
            <w:pPr>
              <w:numPr>
                <w:ilvl w:val="0"/>
                <w:numId w:val="37"/>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wbudowany wizualny system diagnostyczny oparty na sygnalizacji za pomocą diod sygnalizujący pracę: HDD, zasilania, WiFi, umożliwiający wykrycie (bez konieczności uruchomienia systemu operacyjnego) min.: </w:t>
            </w:r>
          </w:p>
          <w:p w14:paraId="180E1642"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awarii procesora </w:t>
            </w:r>
          </w:p>
          <w:p w14:paraId="6F78A808"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błędu pamięci </w:t>
            </w:r>
          </w:p>
          <w:p w14:paraId="02D334BE"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awarii płyty głównej </w:t>
            </w:r>
          </w:p>
          <w:p w14:paraId="7B9B1DFC"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awarii karty graficznej </w:t>
            </w:r>
          </w:p>
          <w:p w14:paraId="08DA38E6"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awarii portów USB </w:t>
            </w:r>
          </w:p>
          <w:p w14:paraId="36C58CC6"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braku pamięci </w:t>
            </w:r>
          </w:p>
          <w:p w14:paraId="53B64AC4"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problemy z panelem LCD </w:t>
            </w:r>
          </w:p>
          <w:p w14:paraId="135F1BF2"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problemu z ukończeniem procesu systemu POST </w:t>
            </w:r>
          </w:p>
          <w:p w14:paraId="42BFC51E"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problemem z zainicjowaniem / obsługą pamięci </w:t>
            </w:r>
          </w:p>
          <w:p w14:paraId="388D8E0C" w14:textId="77777777" w:rsidR="005733D3" w:rsidRPr="00F761AA" w:rsidRDefault="005733D3" w:rsidP="000913B9">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 xml:space="preserve">Bezpieczeństwo - </w:t>
            </w:r>
            <w:r w:rsidRPr="00F761AA">
              <w:rPr>
                <w:rFonts w:eastAsia="Times New Roman"/>
                <w:kern w:val="0"/>
                <w:sz w:val="20"/>
                <w:szCs w:val="20"/>
                <w:lang w:eastAsia="pl-PL"/>
                <w14:ligatures w14:val="none"/>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42A0C9F1" w14:textId="561FA883" w:rsidR="005733D3" w:rsidRPr="00F761AA" w:rsidRDefault="005733D3" w:rsidP="3E6EDF3D">
            <w:pPr>
              <w:spacing w:after="0" w:line="276" w:lineRule="auto"/>
              <w:textAlignment w:val="baseline"/>
              <w:rPr>
                <w:rFonts w:eastAsia="Times New Roman"/>
                <w:b/>
                <w:bCs/>
                <w:kern w:val="0"/>
                <w:sz w:val="20"/>
                <w:szCs w:val="20"/>
                <w:lang w:eastAsia="pl-PL"/>
                <w14:ligatures w14:val="none"/>
              </w:rPr>
            </w:pPr>
          </w:p>
          <w:p w14:paraId="79CE1D3F" w14:textId="77777777" w:rsidR="005733D3" w:rsidRPr="00F761AA" w:rsidRDefault="005733D3" w:rsidP="3E6EDF3D">
            <w:p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u w:val="single"/>
                <w:lang w:eastAsia="pl-PL"/>
                <w14:ligatures w14:val="none"/>
              </w:rPr>
              <w:t>Wymagania dodatkowe:</w:t>
            </w:r>
            <w:r w:rsidRPr="00F761AA">
              <w:rPr>
                <w:rFonts w:eastAsia="Times New Roman"/>
                <w:kern w:val="0"/>
                <w:sz w:val="20"/>
                <w:szCs w:val="20"/>
                <w:lang w:eastAsia="pl-PL"/>
                <w14:ligatures w14:val="none"/>
              </w:rPr>
              <w:t> </w:t>
            </w:r>
          </w:p>
          <w:p w14:paraId="7344E81A" w14:textId="77777777" w:rsidR="005733D3" w:rsidRPr="00F761AA" w:rsidRDefault="005733D3" w:rsidP="3E6EDF3D">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 </w:t>
            </w:r>
          </w:p>
          <w:p w14:paraId="4BE219D5" w14:textId="333D92FA" w:rsidR="7EBBC35E" w:rsidRPr="00F761AA" w:rsidRDefault="7EBBC35E" w:rsidP="7EBBC35E">
            <w:pPr>
              <w:spacing w:after="0" w:line="276" w:lineRule="auto"/>
              <w:ind w:left="1065" w:right="555"/>
              <w:jc w:val="both"/>
              <w:rPr>
                <w:rFonts w:eastAsia="Times New Roman"/>
                <w:color w:val="000000" w:themeColor="text1"/>
                <w:sz w:val="20"/>
                <w:szCs w:val="20"/>
                <w:lang w:eastAsia="pl-PL"/>
              </w:rPr>
            </w:pPr>
          </w:p>
          <w:p w14:paraId="35893524" w14:textId="77777777" w:rsidR="005733D3" w:rsidRPr="00F761AA" w:rsidRDefault="005733D3" w:rsidP="7AD71AE8">
            <w:pPr>
              <w:spacing w:after="0" w:line="276" w:lineRule="auto"/>
              <w:ind w:right="555"/>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 xml:space="preserve">Warunki gwarancji - </w:t>
            </w:r>
            <w:r w:rsidRPr="00F761AA">
              <w:rPr>
                <w:rFonts w:eastAsia="Times New Roman"/>
                <w:kern w:val="0"/>
                <w:sz w:val="20"/>
                <w:szCs w:val="20"/>
                <w:lang w:eastAsia="pl-PL"/>
                <w14:ligatures w14:val="none"/>
              </w:rPr>
              <w:t>3-letnia gwarancja producenta świadczona na miejscu u klienta, czas reakcji serwisu - do końca następnego dnia roboczego. Serwis urządzeń musi być realizowany przez Producenta lub Autoryzowanego Partnera Serwisowego Producenta.  </w:t>
            </w:r>
          </w:p>
          <w:p w14:paraId="6F66C665" w14:textId="6BC87E1E" w:rsidR="005733D3" w:rsidRPr="00F761AA" w:rsidRDefault="005733D3" w:rsidP="7AD71AE8">
            <w:pPr>
              <w:spacing w:after="0" w:line="276" w:lineRule="auto"/>
              <w:jc w:val="both"/>
              <w:rPr>
                <w:rFonts w:eastAsia="Calibri"/>
                <w:color w:val="000000" w:themeColor="text1"/>
                <w:sz w:val="20"/>
                <w:szCs w:val="20"/>
              </w:rPr>
            </w:pPr>
            <w:r w:rsidRPr="00F761AA">
              <w:rPr>
                <w:rFonts w:eastAsia="Times New Roman"/>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54D6008F" w14:textId="004465CF" w:rsidR="005733D3" w:rsidRPr="00F761AA" w:rsidRDefault="005733D3"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10</w:t>
            </w:r>
          </w:p>
        </w:tc>
      </w:tr>
      <w:tr w:rsidR="005733D3" w:rsidRPr="00F761AA" w14:paraId="2AFF9F92" w14:textId="77777777" w:rsidTr="101E4391">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40D77740" w14:textId="33EBE15B" w:rsidR="005733D3" w:rsidRPr="00F761AA" w:rsidRDefault="005733D3" w:rsidP="7AD71AE8">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lastRenderedPageBreak/>
              <w:t>6</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57CF9359" w14:textId="77777777" w:rsidR="005733D3" w:rsidRPr="00F761AA" w:rsidRDefault="005733D3" w:rsidP="7AD71AE8">
            <w:pPr>
              <w:spacing w:after="0" w:line="276" w:lineRule="auto"/>
              <w:ind w:right="555"/>
              <w:textAlignment w:val="baseline"/>
              <w:rPr>
                <w:rFonts w:eastAsia="Times New Roman"/>
                <w:color w:val="365F91"/>
                <w:kern w:val="0"/>
                <w:sz w:val="20"/>
                <w:szCs w:val="20"/>
                <w:lang w:eastAsia="pl-PL"/>
                <w14:ligatures w14:val="none"/>
              </w:rPr>
            </w:pPr>
            <w:r w:rsidRPr="00F761AA">
              <w:rPr>
                <w:rFonts w:eastAsia="Times New Roman"/>
                <w:b/>
                <w:bCs/>
                <w:kern w:val="0"/>
                <w:sz w:val="20"/>
                <w:szCs w:val="20"/>
                <w:lang w:eastAsia="pl-PL"/>
                <w14:ligatures w14:val="none"/>
              </w:rPr>
              <w:t>Notebook do prac graficznych</w:t>
            </w:r>
            <w:r w:rsidRPr="00F761AA">
              <w:rPr>
                <w:rFonts w:eastAsia="Times New Roman"/>
                <w:color w:val="1F487C"/>
                <w:kern w:val="0"/>
                <w:sz w:val="20"/>
                <w:szCs w:val="20"/>
                <w:lang w:eastAsia="pl-PL"/>
                <w14:ligatures w14:val="none"/>
              </w:rPr>
              <w:t>  </w:t>
            </w:r>
          </w:p>
          <w:p w14:paraId="5CCACED9" w14:textId="77777777" w:rsidR="00C940A6" w:rsidRPr="00F761AA" w:rsidRDefault="00C940A6" w:rsidP="29DB83B9">
            <w:pPr>
              <w:spacing w:after="0" w:line="276" w:lineRule="auto"/>
              <w:ind w:right="555"/>
              <w:rPr>
                <w:rFonts w:eastAsia="Times New Roman"/>
                <w:b/>
                <w:bCs/>
                <w:color w:val="FF0000"/>
                <w:sz w:val="20"/>
                <w:szCs w:val="20"/>
                <w:lang w:eastAsia="pl-PL"/>
              </w:rPr>
            </w:pPr>
          </w:p>
          <w:p w14:paraId="71395B4D" w14:textId="19563D41"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sz w:val="20"/>
                <w:szCs w:val="20"/>
              </w:rPr>
              <w:t xml:space="preserve">Komputer przenośny będzie wykorzystywany dla potrzeb aplikacji biurowych, aplikacji </w:t>
            </w:r>
            <w:r w:rsidR="00F9434C" w:rsidRPr="00F761AA">
              <w:rPr>
                <w:rFonts w:eastAsia="Times New Roman"/>
                <w:sz w:val="20"/>
                <w:szCs w:val="20"/>
              </w:rPr>
              <w:t>do edycji filmów i grafiki,</w:t>
            </w:r>
            <w:r w:rsidRPr="00F761AA">
              <w:rPr>
                <w:rFonts w:eastAsia="Times New Roman"/>
                <w:sz w:val="20"/>
                <w:szCs w:val="20"/>
              </w:rPr>
              <w:t xml:space="preserve"> dostępu do Internetu oraz poczty elektronicznej</w:t>
            </w:r>
            <w:r w:rsidR="00F9434C" w:rsidRPr="00F761AA">
              <w:rPr>
                <w:rFonts w:eastAsia="Times New Roman"/>
                <w:sz w:val="20"/>
                <w:szCs w:val="20"/>
              </w:rPr>
              <w:t>.</w:t>
            </w:r>
          </w:p>
          <w:p w14:paraId="229CFA69" w14:textId="36536843" w:rsidR="29DB83B9" w:rsidRPr="00F761AA" w:rsidRDefault="29DB83B9" w:rsidP="29DB83B9">
            <w:pPr>
              <w:spacing w:after="0" w:line="276" w:lineRule="auto"/>
              <w:ind w:right="555"/>
              <w:jc w:val="both"/>
              <w:rPr>
                <w:rFonts w:eastAsia="Times New Roman"/>
                <w:sz w:val="20"/>
                <w:szCs w:val="20"/>
                <w:lang w:eastAsia="pl-PL"/>
              </w:rPr>
            </w:pPr>
          </w:p>
          <w:p w14:paraId="76A316FA" w14:textId="4D5CB85B"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sz w:val="20"/>
                <w:szCs w:val="20"/>
              </w:rPr>
              <w:t>Charakterystyka:</w:t>
            </w:r>
          </w:p>
          <w:p w14:paraId="1C7D0550" w14:textId="3456A825" w:rsidR="116FD1AA" w:rsidRPr="00F761AA" w:rsidRDefault="4F108DF4" w:rsidP="29DB83B9">
            <w:pPr>
              <w:pStyle w:val="Akapitzlist"/>
              <w:numPr>
                <w:ilvl w:val="0"/>
                <w:numId w:val="3"/>
              </w:numPr>
              <w:spacing w:after="0" w:line="276" w:lineRule="auto"/>
              <w:ind w:right="555"/>
              <w:jc w:val="both"/>
              <w:rPr>
                <w:rFonts w:eastAsia="Times New Roman"/>
                <w:sz w:val="20"/>
                <w:szCs w:val="20"/>
                <w:lang w:eastAsia="pl-PL"/>
              </w:rPr>
            </w:pPr>
            <w:r w:rsidRPr="101E4391">
              <w:rPr>
                <w:rFonts w:eastAsia="Times New Roman"/>
                <w:sz w:val="20"/>
                <w:szCs w:val="20"/>
              </w:rPr>
              <w:t xml:space="preserve">Matryca: </w:t>
            </w:r>
            <w:r w:rsidR="7F0CB904" w:rsidRPr="101E4391">
              <w:rPr>
                <w:rFonts w:eastAsia="Times New Roman"/>
                <w:sz w:val="20"/>
                <w:szCs w:val="20"/>
              </w:rPr>
              <w:t>antyrefleksyjna o</w:t>
            </w:r>
            <w:r w:rsidRPr="101E4391">
              <w:rPr>
                <w:rFonts w:eastAsia="Times New Roman"/>
                <w:sz w:val="20"/>
                <w:szCs w:val="20"/>
              </w:rPr>
              <w:t xml:space="preserve"> przekątnej min. 15.6”, rozdzielczość min.</w:t>
            </w:r>
            <w:r w:rsidR="755CE20A" w:rsidRPr="101E4391">
              <w:rPr>
                <w:rFonts w:eastAsia="Times New Roman"/>
                <w:sz w:val="20"/>
                <w:szCs w:val="20"/>
              </w:rPr>
              <w:t xml:space="preserve"> </w:t>
            </w:r>
            <w:r w:rsidR="43DC2AC6" w:rsidRPr="101E4391">
              <w:rPr>
                <w:rFonts w:eastAsia="Times New Roman"/>
                <w:color w:val="FF0000"/>
                <w:sz w:val="20"/>
                <w:szCs w:val="20"/>
              </w:rPr>
              <w:t>3456x2160</w:t>
            </w:r>
            <w:r w:rsidRPr="101E4391">
              <w:rPr>
                <w:rFonts w:eastAsia="Times New Roman"/>
                <w:sz w:val="20"/>
                <w:szCs w:val="20"/>
              </w:rPr>
              <w:t xml:space="preserve">, jasność min. 400 cd/m2, </w:t>
            </w:r>
          </w:p>
          <w:p w14:paraId="0B3870BC" w14:textId="3573A13E" w:rsidR="116FD1AA" w:rsidRPr="00F761AA" w:rsidRDefault="4F108DF4" w:rsidP="29DB83B9">
            <w:pPr>
              <w:pStyle w:val="Akapitzlist"/>
              <w:numPr>
                <w:ilvl w:val="0"/>
                <w:numId w:val="3"/>
              </w:numPr>
              <w:spacing w:after="0" w:line="276" w:lineRule="auto"/>
              <w:ind w:right="555"/>
              <w:jc w:val="both"/>
              <w:rPr>
                <w:rFonts w:eastAsia="Times New Roman"/>
                <w:sz w:val="20"/>
                <w:szCs w:val="20"/>
                <w:lang w:eastAsia="pl-PL"/>
              </w:rPr>
            </w:pPr>
            <w:r w:rsidRPr="101E4391">
              <w:rPr>
                <w:rFonts w:eastAsia="Times New Roman"/>
                <w:sz w:val="20"/>
                <w:szCs w:val="20"/>
              </w:rPr>
              <w:lastRenderedPageBreak/>
              <w:t xml:space="preserve">Procesor: w teście wydajności Pass Mark Performance Test powinien osiągać wynik co najmniej </w:t>
            </w:r>
            <w:r w:rsidR="43DC2AC6" w:rsidRPr="101E4391">
              <w:rPr>
                <w:rFonts w:eastAsia="Times New Roman"/>
                <w:b/>
                <w:bCs/>
                <w:color w:val="FF0000"/>
                <w:sz w:val="20"/>
                <w:szCs w:val="20"/>
              </w:rPr>
              <w:t>2</w:t>
            </w:r>
            <w:r w:rsidR="074EDCC2" w:rsidRPr="101E4391">
              <w:rPr>
                <w:rFonts w:eastAsia="Times New Roman"/>
                <w:b/>
                <w:bCs/>
                <w:color w:val="FF0000"/>
                <w:sz w:val="20"/>
                <w:szCs w:val="20"/>
              </w:rPr>
              <w:t>8</w:t>
            </w:r>
            <w:r w:rsidR="43DC2AC6" w:rsidRPr="101E4391">
              <w:rPr>
                <w:rFonts w:eastAsia="Times New Roman"/>
                <w:b/>
                <w:bCs/>
                <w:color w:val="FF0000"/>
                <w:sz w:val="20"/>
                <w:szCs w:val="20"/>
              </w:rPr>
              <w:t xml:space="preserve"> </w:t>
            </w:r>
            <w:r w:rsidR="00B01050">
              <w:rPr>
                <w:rFonts w:eastAsia="Times New Roman"/>
                <w:b/>
                <w:bCs/>
                <w:color w:val="FF0000"/>
                <w:sz w:val="20"/>
                <w:szCs w:val="20"/>
              </w:rPr>
              <w:t>0</w:t>
            </w:r>
            <w:r w:rsidR="43DC2AC6" w:rsidRPr="101E4391">
              <w:rPr>
                <w:rFonts w:eastAsia="Times New Roman"/>
                <w:b/>
                <w:bCs/>
                <w:color w:val="FF0000"/>
                <w:sz w:val="20"/>
                <w:szCs w:val="20"/>
              </w:rPr>
              <w:t>00</w:t>
            </w:r>
            <w:r w:rsidRPr="101E4391">
              <w:rPr>
                <w:rFonts w:eastAsia="Times New Roman"/>
                <w:b/>
                <w:bCs/>
                <w:color w:val="FF0000"/>
                <w:sz w:val="20"/>
                <w:szCs w:val="20"/>
              </w:rPr>
              <w:t xml:space="preserve"> </w:t>
            </w:r>
            <w:r w:rsidRPr="101E4391">
              <w:rPr>
                <w:rFonts w:eastAsia="Times New Roman"/>
                <w:b/>
                <w:bCs/>
                <w:sz w:val="20"/>
                <w:szCs w:val="20"/>
              </w:rPr>
              <w:t>punktów</w:t>
            </w:r>
            <w:r w:rsidRPr="101E4391">
              <w:rPr>
                <w:rFonts w:eastAsia="Times New Roman"/>
                <w:sz w:val="20"/>
                <w:szCs w:val="20"/>
              </w:rPr>
              <w:t xml:space="preserve"> w kategorii Average CPU Mark na dzień składania ofert</w:t>
            </w:r>
            <w:r w:rsidR="064C6D58" w:rsidRPr="101E4391">
              <w:rPr>
                <w:rFonts w:eastAsia="Times New Roman"/>
                <w:sz w:val="20"/>
                <w:szCs w:val="20"/>
              </w:rPr>
              <w:t>y</w:t>
            </w:r>
            <w:r w:rsidRPr="101E4391">
              <w:rPr>
                <w:rFonts w:eastAsia="Times New Roman"/>
                <w:sz w:val="20"/>
                <w:szCs w:val="20"/>
              </w:rPr>
              <w:t xml:space="preserve">. Wynik dostępny: </w:t>
            </w:r>
            <w:hyperlink r:id="rId27">
              <w:r w:rsidRPr="101E4391">
                <w:rPr>
                  <w:rStyle w:val="Hipercze"/>
                  <w:rFonts w:eastAsia="Times New Roman"/>
                  <w:sz w:val="20"/>
                  <w:szCs w:val="20"/>
                </w:rPr>
                <w:t>https://www.cpubenchmark.net</w:t>
              </w:r>
            </w:hyperlink>
            <w:r w:rsidRPr="101E4391">
              <w:rPr>
                <w:rFonts w:eastAsia="Times New Roman"/>
                <w:sz w:val="20"/>
                <w:szCs w:val="20"/>
              </w:rPr>
              <w:t xml:space="preserve"> </w:t>
            </w:r>
          </w:p>
          <w:p w14:paraId="161C9682" w14:textId="4D96FFF7"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Pamięć RAM</w:t>
            </w:r>
            <w:r w:rsidR="274B9159" w:rsidRPr="00F761AA">
              <w:rPr>
                <w:rFonts w:eastAsia="Times New Roman"/>
                <w:sz w:val="20"/>
                <w:szCs w:val="20"/>
              </w:rPr>
              <w:t xml:space="preserve">: min. </w:t>
            </w:r>
            <w:r w:rsidR="52871BA6" w:rsidRPr="00F761AA">
              <w:rPr>
                <w:rFonts w:eastAsia="Times New Roman"/>
                <w:sz w:val="20"/>
                <w:szCs w:val="20"/>
              </w:rPr>
              <w:t>3</w:t>
            </w:r>
            <w:r w:rsidRPr="00F761AA">
              <w:rPr>
                <w:rFonts w:eastAsia="Times New Roman"/>
                <w:sz w:val="20"/>
                <w:szCs w:val="20"/>
              </w:rPr>
              <w:t xml:space="preserve">2GB </w:t>
            </w:r>
          </w:p>
          <w:p w14:paraId="7AF3C363" w14:textId="7562022C"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Pamięć masowa</w:t>
            </w:r>
            <w:r w:rsidR="069E03F2" w:rsidRPr="00F761AA">
              <w:rPr>
                <w:rFonts w:eastAsia="Times New Roman"/>
                <w:sz w:val="20"/>
                <w:szCs w:val="20"/>
              </w:rPr>
              <w:t xml:space="preserve">: min. </w:t>
            </w:r>
            <w:r w:rsidRPr="00F761AA">
              <w:rPr>
                <w:rFonts w:eastAsia="Times New Roman"/>
                <w:sz w:val="20"/>
                <w:szCs w:val="20"/>
              </w:rPr>
              <w:t xml:space="preserve">1TB SSD PCIe NVMe </w:t>
            </w:r>
          </w:p>
          <w:p w14:paraId="48D3455F" w14:textId="3B080D8B"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Karta graficzna</w:t>
            </w:r>
            <w:r w:rsidR="6FF54653" w:rsidRPr="00F761AA">
              <w:rPr>
                <w:rFonts w:eastAsia="Times New Roman"/>
                <w:sz w:val="20"/>
                <w:szCs w:val="20"/>
              </w:rPr>
              <w:t xml:space="preserve">: </w:t>
            </w:r>
            <w:r w:rsidR="00F9434C" w:rsidRPr="00F761AA">
              <w:rPr>
                <w:rFonts w:eastAsia="Times New Roman"/>
                <w:sz w:val="20"/>
                <w:szCs w:val="20"/>
              </w:rPr>
              <w:t xml:space="preserve">z własną pamięcią min. 6GB, </w:t>
            </w:r>
            <w:r w:rsidR="6FF54653" w:rsidRPr="00F761AA">
              <w:rPr>
                <w:rFonts w:eastAsia="Times New Roman"/>
                <w:sz w:val="20"/>
                <w:szCs w:val="20"/>
              </w:rPr>
              <w:t xml:space="preserve">oferowana karta graficzna musi osiągać w teście PassMark PerformanceTest co najmniej wyniki </w:t>
            </w:r>
            <w:r w:rsidR="6FF54653" w:rsidRPr="00F761AA">
              <w:rPr>
                <w:rFonts w:eastAsia="Times New Roman"/>
                <w:b/>
                <w:bCs/>
                <w:sz w:val="20"/>
                <w:szCs w:val="20"/>
              </w:rPr>
              <w:t>15 000 punktów</w:t>
            </w:r>
            <w:r w:rsidR="6FF54653" w:rsidRPr="00F761AA">
              <w:rPr>
                <w:rFonts w:eastAsia="Times New Roman"/>
                <w:sz w:val="20"/>
                <w:szCs w:val="20"/>
              </w:rPr>
              <w:t xml:space="preserve"> w kategorii Average G3D Rating na dzień składania ofert</w:t>
            </w:r>
            <w:r w:rsidR="1910CE90" w:rsidRPr="00F761AA">
              <w:rPr>
                <w:rFonts w:eastAsia="Times New Roman"/>
                <w:sz w:val="20"/>
                <w:szCs w:val="20"/>
              </w:rPr>
              <w:t>y</w:t>
            </w:r>
            <w:r w:rsidR="6FF54653" w:rsidRPr="00F761AA">
              <w:rPr>
                <w:rFonts w:eastAsia="Times New Roman"/>
                <w:sz w:val="20"/>
                <w:szCs w:val="20"/>
              </w:rPr>
              <w:t xml:space="preserve">. Wynik dostępny: </w:t>
            </w:r>
            <w:hyperlink r:id="rId28">
              <w:r w:rsidR="6FF54653" w:rsidRPr="00F761AA">
                <w:rPr>
                  <w:rStyle w:val="Hipercze"/>
                  <w:rFonts w:eastAsia="Times New Roman"/>
                  <w:sz w:val="20"/>
                  <w:szCs w:val="20"/>
                </w:rPr>
                <w:t>http://www.videocardbenchmark.net</w:t>
              </w:r>
            </w:hyperlink>
            <w:r w:rsidR="6FF54653" w:rsidRPr="00F761AA">
              <w:rPr>
                <w:rFonts w:eastAsia="Times New Roman"/>
                <w:sz w:val="20"/>
                <w:szCs w:val="20"/>
              </w:rPr>
              <w:t xml:space="preserve"> </w:t>
            </w:r>
          </w:p>
          <w:p w14:paraId="778275F2" w14:textId="2E62CAFD"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Klawiatur</w:t>
            </w:r>
            <w:r w:rsidR="59A77BE4" w:rsidRPr="00F761AA">
              <w:rPr>
                <w:rFonts w:eastAsia="Times New Roman"/>
                <w:sz w:val="20"/>
                <w:szCs w:val="20"/>
              </w:rPr>
              <w:t xml:space="preserve">a: </w:t>
            </w:r>
            <w:r w:rsidRPr="00F761AA">
              <w:rPr>
                <w:rFonts w:eastAsia="Times New Roman"/>
                <w:sz w:val="20"/>
                <w:szCs w:val="20"/>
              </w:rPr>
              <w:t>w układzie US - QWERTY, z wbudowanym</w:t>
            </w:r>
            <w:r w:rsidR="00AD6696" w:rsidRPr="00F761AA">
              <w:rPr>
                <w:rFonts w:eastAsia="Times New Roman"/>
                <w:sz w:val="20"/>
                <w:szCs w:val="20"/>
              </w:rPr>
              <w:t xml:space="preserve"> </w:t>
            </w:r>
            <w:r w:rsidRPr="00F761AA">
              <w:rPr>
                <w:rFonts w:eastAsia="Times New Roman"/>
                <w:sz w:val="20"/>
                <w:szCs w:val="20"/>
              </w:rPr>
              <w:t>w klawiaturze podświetleniem</w:t>
            </w:r>
          </w:p>
          <w:p w14:paraId="049A34B2" w14:textId="706B138B"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Multimedia</w:t>
            </w:r>
            <w:r w:rsidR="1E2EC558" w:rsidRPr="00F761AA">
              <w:rPr>
                <w:rFonts w:eastAsia="Times New Roman"/>
                <w:sz w:val="20"/>
                <w:szCs w:val="20"/>
              </w:rPr>
              <w:t>: k</w:t>
            </w:r>
            <w:r w:rsidRPr="00F761AA">
              <w:rPr>
                <w:rFonts w:eastAsia="Times New Roman"/>
                <w:sz w:val="20"/>
                <w:szCs w:val="20"/>
              </w:rPr>
              <w:t>arta dźwiękowa zintegrowana z płytą główną, wbudowane głośniki stereo</w:t>
            </w:r>
            <w:r w:rsidR="0C820C3E" w:rsidRPr="00F761AA">
              <w:rPr>
                <w:rFonts w:eastAsia="Times New Roman"/>
                <w:sz w:val="20"/>
                <w:szCs w:val="20"/>
              </w:rPr>
              <w:t>, k</w:t>
            </w:r>
            <w:r w:rsidRPr="00F761AA">
              <w:rPr>
                <w:rFonts w:eastAsia="Times New Roman"/>
                <w:sz w:val="20"/>
                <w:szCs w:val="20"/>
              </w:rPr>
              <w:t xml:space="preserve">amera internetowa </w:t>
            </w:r>
            <w:r w:rsidR="1DA0C5BB" w:rsidRPr="00F761AA">
              <w:rPr>
                <w:rFonts w:eastAsia="Times New Roman"/>
                <w:sz w:val="20"/>
                <w:szCs w:val="20"/>
              </w:rPr>
              <w:t xml:space="preserve">min. </w:t>
            </w:r>
            <w:r w:rsidRPr="00F761AA">
              <w:rPr>
                <w:rFonts w:eastAsia="Times New Roman"/>
                <w:sz w:val="20"/>
                <w:szCs w:val="20"/>
              </w:rPr>
              <w:t>HD trwale zainstalowana w obudowie matrycy</w:t>
            </w:r>
          </w:p>
          <w:p w14:paraId="2F60A6F0" w14:textId="77777777" w:rsidR="00C23AB3" w:rsidRPr="00F761AA" w:rsidRDefault="71383D4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C</w:t>
            </w:r>
            <w:r w:rsidR="116FD1AA" w:rsidRPr="00F761AA">
              <w:rPr>
                <w:rFonts w:eastAsia="Times New Roman"/>
                <w:sz w:val="20"/>
                <w:szCs w:val="20"/>
              </w:rPr>
              <w:t>zytnik kart SD</w:t>
            </w:r>
          </w:p>
          <w:p w14:paraId="7F0FFA4A" w14:textId="7DF4B23C" w:rsidR="004424C1" w:rsidRPr="00F761AA" w:rsidRDefault="004424C1"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Czytnik linii papilarnych</w:t>
            </w:r>
          </w:p>
          <w:p w14:paraId="49115B2B" w14:textId="03A5D931" w:rsidR="71383D4A" w:rsidRPr="00F761AA" w:rsidRDefault="00C23AB3"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M</w:t>
            </w:r>
            <w:r w:rsidR="796F557E" w:rsidRPr="00F761AA">
              <w:rPr>
                <w:rFonts w:eastAsia="Times New Roman"/>
                <w:sz w:val="20"/>
                <w:szCs w:val="20"/>
              </w:rPr>
              <w:t>in.</w:t>
            </w:r>
            <w:r w:rsidR="116FD1AA" w:rsidRPr="00F761AA">
              <w:rPr>
                <w:rFonts w:eastAsia="Times New Roman"/>
                <w:sz w:val="20"/>
                <w:szCs w:val="20"/>
              </w:rPr>
              <w:t xml:space="preserve"> 1</w:t>
            </w:r>
            <w:r w:rsidRPr="00F761AA">
              <w:rPr>
                <w:rFonts w:eastAsia="Times New Roman"/>
                <w:sz w:val="20"/>
                <w:szCs w:val="20"/>
              </w:rPr>
              <w:t xml:space="preserve">x </w:t>
            </w:r>
            <w:r w:rsidR="116FD1AA" w:rsidRPr="00F761AA">
              <w:rPr>
                <w:rFonts w:eastAsia="Times New Roman"/>
                <w:sz w:val="20"/>
                <w:szCs w:val="20"/>
              </w:rPr>
              <w:t xml:space="preserve">port audio typu combo (słuchawki i mikrofon) </w:t>
            </w:r>
          </w:p>
          <w:p w14:paraId="405842EB" w14:textId="4A7B4F88"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Łączność bezprzewodowa, Wi-Fi 6 (</w:t>
            </w:r>
            <w:r w:rsidR="2A7DB681" w:rsidRPr="00F761AA">
              <w:rPr>
                <w:rFonts w:eastAsia="Times New Roman"/>
                <w:sz w:val="20"/>
                <w:szCs w:val="20"/>
              </w:rPr>
              <w:t xml:space="preserve">min. </w:t>
            </w:r>
            <w:r w:rsidRPr="00F761AA">
              <w:rPr>
                <w:rFonts w:eastAsia="Times New Roman"/>
                <w:sz w:val="20"/>
                <w:szCs w:val="20"/>
              </w:rPr>
              <w:t xml:space="preserve">802.11ax) </w:t>
            </w:r>
            <w:r w:rsidR="4B94EF8F" w:rsidRPr="00F761AA">
              <w:rPr>
                <w:rFonts w:eastAsia="Times New Roman"/>
                <w:sz w:val="20"/>
                <w:szCs w:val="20"/>
              </w:rPr>
              <w:t>oraz</w:t>
            </w:r>
            <w:r w:rsidRPr="00F761AA">
              <w:rPr>
                <w:rFonts w:eastAsia="Times New Roman"/>
                <w:sz w:val="20"/>
                <w:szCs w:val="20"/>
              </w:rPr>
              <w:t xml:space="preserve"> Bluetooth </w:t>
            </w:r>
            <w:r w:rsidR="56ED088E" w:rsidRPr="00F761AA">
              <w:rPr>
                <w:rFonts w:eastAsia="Times New Roman"/>
                <w:sz w:val="20"/>
                <w:szCs w:val="20"/>
              </w:rPr>
              <w:t xml:space="preserve">min. </w:t>
            </w:r>
            <w:r w:rsidRPr="00F761AA">
              <w:rPr>
                <w:rFonts w:eastAsia="Times New Roman"/>
                <w:sz w:val="20"/>
                <w:szCs w:val="20"/>
              </w:rPr>
              <w:t xml:space="preserve">5.1 </w:t>
            </w:r>
          </w:p>
          <w:p w14:paraId="1014142B" w14:textId="6A7820BB" w:rsidR="112C00D8" w:rsidRPr="00F761AA" w:rsidRDefault="112C00D8" w:rsidP="30A58F2D">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b/>
                <w:bCs/>
                <w:sz w:val="20"/>
                <w:szCs w:val="20"/>
              </w:rPr>
              <w:t>Bateria i zasilanie</w:t>
            </w:r>
            <w:r w:rsidRPr="00F761AA">
              <w:rPr>
                <w:rFonts w:eastAsia="Times New Roman"/>
                <w:sz w:val="20"/>
                <w:szCs w:val="20"/>
              </w:rPr>
              <w:t xml:space="preserve"> – bateria litowo-jonowa, zasilacz 100-240 V </w:t>
            </w:r>
          </w:p>
          <w:p w14:paraId="7957093A" w14:textId="75882C9B"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Waga</w:t>
            </w:r>
            <w:r w:rsidR="290ED228" w:rsidRPr="00F761AA">
              <w:rPr>
                <w:rFonts w:eastAsia="Times New Roman"/>
                <w:sz w:val="20"/>
                <w:szCs w:val="20"/>
              </w:rPr>
              <w:t xml:space="preserve">: </w:t>
            </w:r>
            <w:r w:rsidRPr="00F761AA">
              <w:rPr>
                <w:rFonts w:eastAsia="Times New Roman"/>
                <w:sz w:val="20"/>
                <w:szCs w:val="20"/>
              </w:rPr>
              <w:t>max</w:t>
            </w:r>
            <w:r w:rsidR="4CA4B764" w:rsidRPr="00F761AA">
              <w:rPr>
                <w:rFonts w:eastAsia="Times New Roman"/>
                <w:sz w:val="20"/>
                <w:szCs w:val="20"/>
              </w:rPr>
              <w:t>.</w:t>
            </w:r>
            <w:r w:rsidRPr="00F761AA">
              <w:rPr>
                <w:rFonts w:eastAsia="Times New Roman"/>
                <w:sz w:val="20"/>
                <w:szCs w:val="20"/>
              </w:rPr>
              <w:t xml:space="preserve"> 2,</w:t>
            </w:r>
            <w:r w:rsidR="6327F15F" w:rsidRPr="00F761AA">
              <w:rPr>
                <w:rFonts w:eastAsia="Times New Roman"/>
                <w:sz w:val="20"/>
                <w:szCs w:val="20"/>
              </w:rPr>
              <w:t>3</w:t>
            </w:r>
            <w:r w:rsidRPr="00F761AA">
              <w:rPr>
                <w:rFonts w:eastAsia="Times New Roman"/>
                <w:sz w:val="20"/>
                <w:szCs w:val="20"/>
              </w:rPr>
              <w:t>kg z baterią</w:t>
            </w:r>
          </w:p>
          <w:p w14:paraId="288D0DAE" w14:textId="05625138" w:rsidR="29DB83B9" w:rsidRPr="00F761AA" w:rsidRDefault="29DB83B9" w:rsidP="29DB83B9">
            <w:pPr>
              <w:spacing w:after="0" w:line="276" w:lineRule="auto"/>
              <w:ind w:right="555"/>
              <w:jc w:val="both"/>
              <w:rPr>
                <w:rFonts w:eastAsia="Times New Roman"/>
                <w:sz w:val="20"/>
                <w:szCs w:val="20"/>
                <w:lang w:eastAsia="pl-PL"/>
              </w:rPr>
            </w:pPr>
          </w:p>
          <w:p w14:paraId="53C68E78" w14:textId="4EFEF4FC"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b/>
                <w:bCs/>
                <w:sz w:val="20"/>
                <w:szCs w:val="20"/>
              </w:rPr>
              <w:t>BIOS</w:t>
            </w:r>
          </w:p>
          <w:p w14:paraId="749BF252" w14:textId="43F69D46"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sz w:val="20"/>
                <w:szCs w:val="20"/>
              </w:rPr>
              <w:t xml:space="preserve">BIOS zgodny ze specyfikacją UEFI, pełna obsługa za pomocą klawiatury i myszy. Możliwość, bez uruchamiania systemu operacyjnego z dysku twardego komputera lub innych podłączonych do niego urządzeń zewnętrznych odczytania z BIOS informacji o: </w:t>
            </w:r>
          </w:p>
          <w:p w14:paraId="3664CB09" w14:textId="145956FE"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wersji BIOS, </w:t>
            </w:r>
          </w:p>
          <w:p w14:paraId="02E717C0" w14:textId="308D127C"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nr seryjnym komputera, </w:t>
            </w:r>
          </w:p>
          <w:p w14:paraId="1F7C2D37" w14:textId="437BCBD2"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dacie produkcji komputera, </w:t>
            </w:r>
          </w:p>
          <w:p w14:paraId="5EA38F97" w14:textId="311B8A70"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zainstalowanej pamięci RAM, </w:t>
            </w:r>
          </w:p>
          <w:p w14:paraId="4AA78B79" w14:textId="1756A3D9"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technologii wykonania pamięci RAM, </w:t>
            </w:r>
          </w:p>
          <w:p w14:paraId="19A1558E" w14:textId="461BE973"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typie zainstalowanego procesora, </w:t>
            </w:r>
          </w:p>
          <w:p w14:paraId="28379F83" w14:textId="4438A1DB"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aktualnej prędkości zainstalowanego procesora, </w:t>
            </w:r>
          </w:p>
          <w:p w14:paraId="48806694" w14:textId="316EEAAE"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minimalnej prędkości osiąganej przez zainstalowany procesor, </w:t>
            </w:r>
          </w:p>
          <w:p w14:paraId="4794E30F" w14:textId="2F02944A"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zainstalowanym dysku twardym</w:t>
            </w:r>
            <w:r w:rsidR="56F14647" w:rsidRPr="00F761AA">
              <w:rPr>
                <w:rFonts w:eastAsia="Times New Roman"/>
                <w:sz w:val="20"/>
                <w:szCs w:val="20"/>
              </w:rPr>
              <w:t>.</w:t>
            </w:r>
          </w:p>
          <w:p w14:paraId="639CD6B8" w14:textId="45D522AE" w:rsidR="29DB83B9" w:rsidRPr="00F761AA" w:rsidRDefault="29DB83B9" w:rsidP="29DB83B9">
            <w:pPr>
              <w:spacing w:after="0" w:line="276" w:lineRule="auto"/>
              <w:ind w:right="555"/>
              <w:jc w:val="both"/>
              <w:rPr>
                <w:rFonts w:eastAsia="Times New Roman"/>
                <w:sz w:val="20"/>
                <w:szCs w:val="20"/>
                <w:lang w:eastAsia="pl-PL"/>
              </w:rPr>
            </w:pPr>
          </w:p>
          <w:p w14:paraId="16A125D5" w14:textId="2A1F496F"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b/>
                <w:bCs/>
                <w:sz w:val="20"/>
                <w:szCs w:val="20"/>
              </w:rPr>
              <w:t>Bezpieczeństwo</w:t>
            </w:r>
          </w:p>
          <w:p w14:paraId="0BB832D1" w14:textId="1926E39F" w:rsidR="29DB83B9" w:rsidRPr="00F761AA" w:rsidRDefault="116FD1AA" w:rsidP="29DB83B9">
            <w:pPr>
              <w:spacing w:after="0" w:line="276" w:lineRule="auto"/>
              <w:ind w:right="555"/>
              <w:jc w:val="both"/>
              <w:rPr>
                <w:rFonts w:eastAsia="Times New Roman"/>
                <w:sz w:val="20"/>
                <w:szCs w:val="20"/>
                <w:lang w:eastAsia="pl-PL"/>
              </w:rPr>
            </w:pPr>
            <w:r w:rsidRPr="00F761AA">
              <w:rPr>
                <w:rFonts w:eastAsia="Times New Roman"/>
                <w:sz w:val="20"/>
                <w:szCs w:val="20"/>
              </w:rPr>
              <w:t xml:space="preserve">System diagnostyczny z graficznym interfejsem dostępny z poziomu BIOS lub menu Bootowania umożliwiający przetestowanie wszystkich podzespołów i zdiagnozowanie, działający bez dysku twardego, dostępu do sieci, dostępu do </w:t>
            </w:r>
            <w:r w:rsidR="7FF39CBB" w:rsidRPr="00F761AA">
              <w:rPr>
                <w:rFonts w:eastAsia="Times New Roman"/>
                <w:sz w:val="20"/>
                <w:szCs w:val="20"/>
              </w:rPr>
              <w:t>I</w:t>
            </w:r>
            <w:r w:rsidRPr="00F761AA">
              <w:rPr>
                <w:rFonts w:eastAsia="Times New Roman"/>
                <w:sz w:val="20"/>
                <w:szCs w:val="20"/>
              </w:rPr>
              <w:t xml:space="preserve">nternetu i stosowania jakichkolwiek zewnętrznych urządzeń.  </w:t>
            </w:r>
          </w:p>
          <w:p w14:paraId="5C55C421" w14:textId="739921B8" w:rsidR="30A58F2D" w:rsidRPr="00F761AA" w:rsidRDefault="30A58F2D" w:rsidP="30A58F2D">
            <w:pPr>
              <w:spacing w:after="0" w:line="276" w:lineRule="auto"/>
              <w:ind w:right="555"/>
              <w:jc w:val="both"/>
              <w:rPr>
                <w:rFonts w:eastAsia="Times New Roman"/>
                <w:sz w:val="20"/>
                <w:szCs w:val="20"/>
                <w:lang w:eastAsia="pl-PL"/>
              </w:rPr>
            </w:pPr>
          </w:p>
          <w:p w14:paraId="460522D4" w14:textId="2B800728" w:rsidR="116FD1AA" w:rsidRPr="00F761AA" w:rsidRDefault="116FD1AA" w:rsidP="30A58F2D">
            <w:pPr>
              <w:spacing w:after="0" w:line="276" w:lineRule="auto"/>
              <w:ind w:right="555"/>
              <w:jc w:val="both"/>
              <w:rPr>
                <w:rFonts w:eastAsia="Times New Roman"/>
                <w:b/>
                <w:bCs/>
                <w:sz w:val="20"/>
                <w:szCs w:val="20"/>
                <w:lang w:eastAsia="pl-PL"/>
              </w:rPr>
            </w:pPr>
            <w:r w:rsidRPr="00F761AA">
              <w:rPr>
                <w:rFonts w:eastAsia="Times New Roman"/>
                <w:b/>
                <w:bCs/>
                <w:sz w:val="20"/>
                <w:szCs w:val="20"/>
              </w:rPr>
              <w:t xml:space="preserve">Wbudowane porty i złącza: </w:t>
            </w:r>
          </w:p>
          <w:p w14:paraId="1354A3D9" w14:textId="35BFB806" w:rsidR="3DB1687E" w:rsidRPr="00F761AA" w:rsidRDefault="3DB1687E"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min. </w:t>
            </w:r>
            <w:r w:rsidR="116FD1AA" w:rsidRPr="00F761AA">
              <w:rPr>
                <w:rFonts w:eastAsia="Times New Roman"/>
                <w:sz w:val="20"/>
                <w:szCs w:val="20"/>
              </w:rPr>
              <w:t xml:space="preserve">2 x Thunderbolt </w:t>
            </w:r>
          </w:p>
          <w:p w14:paraId="0914E79A" w14:textId="45C30E1A" w:rsidR="0CD472A1" w:rsidRPr="00F761AA" w:rsidRDefault="0CD472A1"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min. </w:t>
            </w:r>
            <w:r w:rsidR="116FD1AA" w:rsidRPr="00F761AA">
              <w:rPr>
                <w:rFonts w:eastAsia="Times New Roman"/>
                <w:sz w:val="20"/>
                <w:szCs w:val="20"/>
              </w:rPr>
              <w:t>1 x USB typu C</w:t>
            </w:r>
          </w:p>
          <w:p w14:paraId="0D648B67" w14:textId="28BC887A" w:rsidR="7EA65200" w:rsidRPr="00F761AA" w:rsidRDefault="7EA65200"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min. 1 x </w:t>
            </w:r>
            <w:r w:rsidR="116FD1AA" w:rsidRPr="00F761AA">
              <w:rPr>
                <w:rFonts w:eastAsia="Times New Roman"/>
                <w:sz w:val="20"/>
                <w:szCs w:val="20"/>
              </w:rPr>
              <w:t>czytnik kart SD</w:t>
            </w:r>
          </w:p>
          <w:p w14:paraId="2C515716" w14:textId="14E92EE1" w:rsidR="0242687C" w:rsidRPr="00F761AA" w:rsidRDefault="0242687C"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min. 1 x </w:t>
            </w:r>
            <w:r w:rsidR="116FD1AA" w:rsidRPr="00F761AA">
              <w:rPr>
                <w:rFonts w:eastAsia="Times New Roman"/>
                <w:sz w:val="20"/>
                <w:szCs w:val="20"/>
              </w:rPr>
              <w:t>współdzielone złącze słuchawkowe stereo i złącze mikrofonowe tzw. Combo</w:t>
            </w:r>
          </w:p>
          <w:p w14:paraId="5763AF84" w14:textId="19BB1852" w:rsidR="116FD1AA" w:rsidRPr="00F761AA" w:rsidRDefault="116FD1AA"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touchpad z strefą przewijania w pionie, poziomie wraz z obsługą gestów</w:t>
            </w:r>
          </w:p>
          <w:p w14:paraId="440CBE6C" w14:textId="5F045AF5" w:rsidR="116FD1AA" w:rsidRPr="00F761AA" w:rsidRDefault="116FD1AA"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karta sieci WLAN  </w:t>
            </w:r>
          </w:p>
          <w:p w14:paraId="790FB176" w14:textId="78AE5FDC" w:rsidR="29DB83B9" w:rsidRPr="00F761AA" w:rsidRDefault="29DB83B9" w:rsidP="29DB83B9">
            <w:pPr>
              <w:spacing w:after="0" w:line="276" w:lineRule="auto"/>
              <w:ind w:right="555"/>
              <w:jc w:val="both"/>
              <w:rPr>
                <w:rFonts w:eastAsia="Times New Roman"/>
                <w:sz w:val="20"/>
                <w:szCs w:val="20"/>
                <w:lang w:eastAsia="pl-PL"/>
              </w:rPr>
            </w:pPr>
          </w:p>
          <w:p w14:paraId="321AE2AD" w14:textId="0DBBD89A" w:rsidR="4DD47A46" w:rsidRPr="00F761AA" w:rsidRDefault="4DD47A46" w:rsidP="7AD71AE8">
            <w:pPr>
              <w:spacing w:after="0" w:line="276" w:lineRule="auto"/>
              <w:rPr>
                <w:rFonts w:eastAsia="Times New Roman"/>
                <w:sz w:val="20"/>
                <w:szCs w:val="20"/>
                <w:u w:val="single"/>
                <w:lang w:eastAsia="pl-PL"/>
              </w:rPr>
            </w:pPr>
            <w:r w:rsidRPr="00F761AA">
              <w:rPr>
                <w:rFonts w:eastAsia="Times New Roman"/>
                <w:b/>
                <w:bCs/>
                <w:sz w:val="20"/>
                <w:szCs w:val="20"/>
                <w:u w:val="single"/>
              </w:rPr>
              <w:t>Wymagania dodatkowe:</w:t>
            </w:r>
            <w:r w:rsidRPr="00F761AA">
              <w:rPr>
                <w:rFonts w:eastAsia="Times New Roman"/>
                <w:sz w:val="20"/>
                <w:szCs w:val="20"/>
                <w:u w:val="single"/>
              </w:rPr>
              <w:t> </w:t>
            </w:r>
          </w:p>
          <w:p w14:paraId="2797F5F1" w14:textId="77777777" w:rsidR="4DD47A46" w:rsidRPr="00F761AA" w:rsidRDefault="4DD47A46" w:rsidP="29DB83B9">
            <w:pPr>
              <w:spacing w:after="0" w:line="276" w:lineRule="auto"/>
              <w:ind w:right="555"/>
              <w:jc w:val="both"/>
              <w:rPr>
                <w:rFonts w:eastAsia="Times New Roman"/>
                <w:color w:val="000000" w:themeColor="text1"/>
                <w:sz w:val="20"/>
                <w:szCs w:val="20"/>
                <w:lang w:eastAsia="pl-PL"/>
              </w:rPr>
            </w:pPr>
            <w:r w:rsidRPr="00F761AA">
              <w:rPr>
                <w:rFonts w:eastAsia="Times New Roman"/>
                <w:b/>
                <w:bCs/>
                <w:color w:val="000000" w:themeColor="text1"/>
                <w:sz w:val="20"/>
                <w:szCs w:val="20"/>
              </w:rPr>
              <w:t>Zainstalowany system operacyjny</w:t>
            </w:r>
            <w:r w:rsidRPr="00F761AA">
              <w:rPr>
                <w:rFonts w:eastAsia="Times New Roman"/>
                <w:color w:val="000000" w:themeColor="text1"/>
                <w:sz w:val="20"/>
                <w:szCs w:val="20"/>
              </w:rPr>
              <w:t xml:space="preserve"> - najnowszy stabilny system operacyjny w języku polskim, w pełni obsługujący pracę w domenie i kontrolę użytkowników w technologii Active Directory, zcentralizowane zarządzanie oprogramowaniem i konfigurację systemu w technologii Group Policy Objects. Wszystkie w/w funkcjonalności nie mogą być realizowane za pomocą wszelkiego rodzaju emulacji lub wirtualizacji. System musi współpracować z oprogramowaniem posiadanym w Łukasiewicz - PIT m.in.: HCL Notes 12, pakiet Microsoft 365, Eset Endpoint Antyvirus 10.0 </w:t>
            </w:r>
          </w:p>
          <w:p w14:paraId="677F4BAE" w14:textId="247935B5" w:rsidR="00317AEC" w:rsidRPr="00F761AA" w:rsidRDefault="00317AEC" w:rsidP="29DB83B9">
            <w:pPr>
              <w:spacing w:after="0" w:line="276" w:lineRule="auto"/>
              <w:ind w:right="555"/>
              <w:jc w:val="both"/>
              <w:rPr>
                <w:rFonts w:eastAsia="Times New Roman"/>
                <w:sz w:val="20"/>
                <w:szCs w:val="20"/>
                <w:lang w:eastAsia="pl-PL"/>
              </w:rPr>
            </w:pPr>
            <w:r w:rsidRPr="00F761AA">
              <w:rPr>
                <w:rFonts w:eastAsia="Times New Roman"/>
                <w:b/>
                <w:bCs/>
                <w:color w:val="000000" w:themeColor="text1"/>
                <w:sz w:val="20"/>
                <w:szCs w:val="20"/>
              </w:rPr>
              <w:t xml:space="preserve">Karta sieciowa zewnętrzna </w:t>
            </w:r>
            <w:r w:rsidR="00D444C5" w:rsidRPr="00F761AA">
              <w:rPr>
                <w:rFonts w:eastAsia="Times New Roman"/>
                <w:color w:val="000000" w:themeColor="text1"/>
                <w:sz w:val="20"/>
                <w:szCs w:val="20"/>
              </w:rPr>
              <w:t>–</w:t>
            </w:r>
            <w:r w:rsidRPr="00F761AA">
              <w:rPr>
                <w:rFonts w:eastAsia="Times New Roman"/>
                <w:color w:val="000000" w:themeColor="text1"/>
                <w:sz w:val="20"/>
                <w:szCs w:val="20"/>
              </w:rPr>
              <w:t xml:space="preserve"> </w:t>
            </w:r>
            <w:r w:rsidR="00D444C5" w:rsidRPr="00F761AA">
              <w:rPr>
                <w:rFonts w:eastAsia="Times New Roman"/>
                <w:color w:val="000000" w:themeColor="text1"/>
                <w:sz w:val="20"/>
                <w:szCs w:val="20"/>
              </w:rPr>
              <w:t>złącza: gniazdo RJ45 (transfer 1Gb/s) i USB-C (wtyk – męski)</w:t>
            </w:r>
          </w:p>
          <w:p w14:paraId="413D6363" w14:textId="47962CCA" w:rsidR="29DB83B9" w:rsidRPr="00F761AA" w:rsidRDefault="29DB83B9" w:rsidP="29DB83B9">
            <w:pPr>
              <w:spacing w:after="0" w:line="276" w:lineRule="auto"/>
              <w:ind w:right="555"/>
              <w:jc w:val="both"/>
              <w:rPr>
                <w:rFonts w:eastAsia="Times New Roman"/>
                <w:sz w:val="20"/>
                <w:szCs w:val="20"/>
                <w:lang w:eastAsia="pl-PL"/>
              </w:rPr>
            </w:pPr>
          </w:p>
          <w:p w14:paraId="54A2A8E5" w14:textId="6126A46A" w:rsidR="116FD1AA" w:rsidRPr="00F761AA" w:rsidRDefault="116FD1AA" w:rsidP="30A58F2D">
            <w:pPr>
              <w:spacing w:after="0" w:line="276" w:lineRule="auto"/>
              <w:ind w:right="555"/>
              <w:jc w:val="both"/>
              <w:rPr>
                <w:rFonts w:eastAsia="Times New Roman"/>
                <w:b/>
                <w:bCs/>
                <w:sz w:val="20"/>
                <w:szCs w:val="20"/>
                <w:lang w:eastAsia="pl-PL"/>
              </w:rPr>
            </w:pPr>
            <w:r w:rsidRPr="00F761AA">
              <w:rPr>
                <w:rFonts w:eastAsia="Times New Roman"/>
                <w:b/>
                <w:bCs/>
                <w:sz w:val="20"/>
                <w:szCs w:val="20"/>
              </w:rPr>
              <w:t>Warunki gwarancji</w:t>
            </w:r>
          </w:p>
          <w:p w14:paraId="6F2F761D" w14:textId="1FB95D28" w:rsidR="116FD1AA" w:rsidRPr="00F761AA" w:rsidRDefault="45FDBA54" w:rsidP="29DB83B9">
            <w:pPr>
              <w:spacing w:after="0" w:line="276" w:lineRule="auto"/>
              <w:ind w:right="555"/>
              <w:jc w:val="both"/>
              <w:rPr>
                <w:rFonts w:eastAsia="Times New Roman"/>
                <w:sz w:val="20"/>
                <w:szCs w:val="20"/>
                <w:lang w:eastAsia="pl-PL"/>
              </w:rPr>
            </w:pPr>
            <w:r w:rsidRPr="00F761AA">
              <w:rPr>
                <w:rFonts w:eastAsia="Times New Roman"/>
                <w:sz w:val="20"/>
                <w:szCs w:val="20"/>
              </w:rPr>
              <w:t xml:space="preserve">Min. </w:t>
            </w:r>
            <w:r w:rsidR="116FD1AA" w:rsidRPr="00F761AA">
              <w:rPr>
                <w:rFonts w:eastAsia="Times New Roman"/>
                <w:sz w:val="20"/>
                <w:szCs w:val="20"/>
              </w:rPr>
              <w:t>3-letnia gwarancja producenta</w:t>
            </w:r>
            <w:r w:rsidR="4417FEE2" w:rsidRPr="00F761AA">
              <w:rPr>
                <w:rFonts w:eastAsia="Times New Roman"/>
                <w:sz w:val="20"/>
                <w:szCs w:val="20"/>
              </w:rPr>
              <w:t xml:space="preserve">. </w:t>
            </w:r>
            <w:r w:rsidR="116FD1AA" w:rsidRPr="00F761AA">
              <w:rPr>
                <w:rFonts w:eastAsia="Times New Roman"/>
                <w:sz w:val="20"/>
                <w:szCs w:val="20"/>
              </w:rPr>
              <w:t>Czas reakcji serwisu - do końca następnego dnia roboczego.</w:t>
            </w:r>
            <w:r w:rsidR="60FB110B" w:rsidRPr="00F761AA">
              <w:rPr>
                <w:rFonts w:eastAsia="Times New Roman"/>
                <w:sz w:val="20"/>
                <w:szCs w:val="20"/>
              </w:rPr>
              <w:t xml:space="preserve"> </w:t>
            </w:r>
            <w:r w:rsidR="116FD1AA" w:rsidRPr="00F761AA">
              <w:rPr>
                <w:rFonts w:eastAsia="Times New Roman"/>
                <w:sz w:val="20"/>
                <w:szCs w:val="20"/>
              </w:rPr>
              <w:t>Serwis urządzeń musi być realizowany przez Producenta lub Autoryzowanego Partnera Serwisowego Producenta</w:t>
            </w:r>
            <w:r w:rsidR="59BE9C3C" w:rsidRPr="00F761AA">
              <w:rPr>
                <w:rFonts w:eastAsia="Times New Roman"/>
                <w:sz w:val="20"/>
                <w:szCs w:val="20"/>
              </w:rPr>
              <w:t xml:space="preserve">. </w:t>
            </w:r>
          </w:p>
          <w:p w14:paraId="5A47F32D" w14:textId="13C2BEA0" w:rsidR="005733D3" w:rsidRPr="00F761AA" w:rsidRDefault="005733D3" w:rsidP="30A58F2D">
            <w:pPr>
              <w:spacing w:after="0" w:line="276" w:lineRule="auto"/>
              <w:ind w:right="555"/>
              <w:rPr>
                <w:rFonts w:eastAsia="Calibri"/>
                <w:color w:val="000000" w:themeColor="text1"/>
                <w:sz w:val="20"/>
                <w:szCs w:val="20"/>
              </w:rPr>
            </w:pPr>
            <w:r w:rsidRPr="00F761AA">
              <w:rPr>
                <w:rFonts w:eastAsia="Times New Roman"/>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1548F585" w14:textId="50D142A9" w:rsidR="005733D3" w:rsidRPr="00F761AA" w:rsidRDefault="3499F1BD" w:rsidP="35240FC3">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2</w:t>
            </w:r>
          </w:p>
        </w:tc>
      </w:tr>
    </w:tbl>
    <w:p w14:paraId="6A5E4232" w14:textId="7104F2CC" w:rsidR="00822C32" w:rsidRPr="00F761AA" w:rsidRDefault="00822C32" w:rsidP="005733D3">
      <w:pPr>
        <w:spacing w:after="0" w:line="276" w:lineRule="auto"/>
        <w:jc w:val="both"/>
        <w:rPr>
          <w:sz w:val="20"/>
          <w:szCs w:val="20"/>
        </w:rPr>
      </w:pPr>
    </w:p>
    <w:sectPr w:rsidR="00822C32" w:rsidRPr="00F761AA" w:rsidSect="00D96B40">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1813" w14:textId="77777777" w:rsidR="00970878" w:rsidRDefault="00970878" w:rsidP="003D5DA6">
      <w:pPr>
        <w:spacing w:after="0" w:line="240" w:lineRule="auto"/>
      </w:pPr>
      <w:r>
        <w:separator/>
      </w:r>
    </w:p>
  </w:endnote>
  <w:endnote w:type="continuationSeparator" w:id="0">
    <w:p w14:paraId="23B28D79" w14:textId="77777777" w:rsidR="00970878" w:rsidRDefault="00970878" w:rsidP="003D5DA6">
      <w:pPr>
        <w:spacing w:after="0" w:line="240" w:lineRule="auto"/>
      </w:pPr>
      <w:r>
        <w:continuationSeparator/>
      </w:r>
    </w:p>
  </w:endnote>
  <w:endnote w:type="continuationNotice" w:id="1">
    <w:p w14:paraId="18DBE019" w14:textId="77777777" w:rsidR="00970878" w:rsidRDefault="00970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9F6" w14:textId="77777777" w:rsidR="003D5DA6" w:rsidRPr="00A7139B" w:rsidRDefault="7AD71AE8">
    <w:pPr>
      <w:pStyle w:val="Stopka"/>
      <w:jc w:val="center"/>
      <w:rPr>
        <w:sz w:val="16"/>
        <w:szCs w:val="16"/>
      </w:rPr>
    </w:pPr>
    <w:r w:rsidRPr="7AD71AE8">
      <w:rPr>
        <w:sz w:val="16"/>
        <w:szCs w:val="16"/>
      </w:rPr>
      <w:t xml:space="preserve">Strona </w:t>
    </w:r>
    <w:r w:rsidR="003D5DA6" w:rsidRPr="7AD71AE8">
      <w:rPr>
        <w:sz w:val="16"/>
        <w:szCs w:val="16"/>
      </w:rPr>
      <w:fldChar w:fldCharType="begin"/>
    </w:r>
    <w:r w:rsidR="003D5DA6" w:rsidRPr="7AD71AE8">
      <w:rPr>
        <w:sz w:val="16"/>
        <w:szCs w:val="16"/>
      </w:rPr>
      <w:instrText>PAGE  \* Arabic  \* MERGEFORMAT</w:instrText>
    </w:r>
    <w:r w:rsidR="003D5DA6" w:rsidRPr="7AD71AE8">
      <w:rPr>
        <w:sz w:val="16"/>
        <w:szCs w:val="16"/>
      </w:rPr>
      <w:fldChar w:fldCharType="separate"/>
    </w:r>
    <w:r w:rsidRPr="7AD71AE8">
      <w:rPr>
        <w:sz w:val="16"/>
        <w:szCs w:val="16"/>
      </w:rPr>
      <w:t>2</w:t>
    </w:r>
    <w:r w:rsidR="003D5DA6" w:rsidRPr="7AD71AE8">
      <w:rPr>
        <w:sz w:val="16"/>
        <w:szCs w:val="16"/>
      </w:rPr>
      <w:fldChar w:fldCharType="end"/>
    </w:r>
    <w:r w:rsidRPr="7AD71AE8">
      <w:rPr>
        <w:sz w:val="16"/>
        <w:szCs w:val="16"/>
      </w:rPr>
      <w:t xml:space="preserve"> z </w:t>
    </w:r>
    <w:r w:rsidR="003D5DA6" w:rsidRPr="7AD71AE8">
      <w:rPr>
        <w:sz w:val="16"/>
        <w:szCs w:val="16"/>
      </w:rPr>
      <w:fldChar w:fldCharType="begin"/>
    </w:r>
    <w:r w:rsidR="003D5DA6" w:rsidRPr="7AD71AE8">
      <w:rPr>
        <w:sz w:val="16"/>
        <w:szCs w:val="16"/>
      </w:rPr>
      <w:instrText>NUMPAGES \ * arabskie \ * MERGEFORMAT</w:instrText>
    </w:r>
    <w:r w:rsidR="003D5DA6" w:rsidRPr="7AD71AE8">
      <w:rPr>
        <w:sz w:val="16"/>
        <w:szCs w:val="16"/>
      </w:rPr>
      <w:fldChar w:fldCharType="separate"/>
    </w:r>
    <w:r w:rsidRPr="7AD71AE8">
      <w:rPr>
        <w:sz w:val="16"/>
        <w:szCs w:val="16"/>
      </w:rPr>
      <w:t>2</w:t>
    </w:r>
    <w:r w:rsidR="003D5DA6" w:rsidRPr="7AD71AE8">
      <w:rPr>
        <w:sz w:val="16"/>
        <w:szCs w:val="16"/>
      </w:rPr>
      <w:fldChar w:fldCharType="end"/>
    </w:r>
  </w:p>
  <w:p w14:paraId="14DE3302" w14:textId="77777777" w:rsidR="003D5DA6" w:rsidRDefault="003D5D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1989" w14:textId="77777777" w:rsidR="00970878" w:rsidRDefault="00970878" w:rsidP="003D5DA6">
      <w:pPr>
        <w:spacing w:after="0" w:line="240" w:lineRule="auto"/>
      </w:pPr>
      <w:r>
        <w:separator/>
      </w:r>
    </w:p>
  </w:footnote>
  <w:footnote w:type="continuationSeparator" w:id="0">
    <w:p w14:paraId="61431299" w14:textId="77777777" w:rsidR="00970878" w:rsidRDefault="00970878" w:rsidP="003D5DA6">
      <w:pPr>
        <w:spacing w:after="0" w:line="240" w:lineRule="auto"/>
      </w:pPr>
      <w:r>
        <w:continuationSeparator/>
      </w:r>
    </w:p>
  </w:footnote>
  <w:footnote w:type="continuationNotice" w:id="1">
    <w:p w14:paraId="1B539776" w14:textId="77777777" w:rsidR="00970878" w:rsidRDefault="00970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5F8A" w14:textId="3D4E687A" w:rsidR="0045571B" w:rsidRDefault="0045571B">
    <w:pPr>
      <w:pStyle w:val="Nagwek"/>
    </w:pPr>
    <w:r w:rsidRPr="0028029C">
      <w:t>PRZ/000</w:t>
    </w:r>
    <w:r w:rsidR="0028029C" w:rsidRPr="0028029C">
      <w:t>39</w:t>
    </w:r>
    <w:r w:rsidRPr="0028029C">
      <w:t>/2023 „Dostawa sprzętu komputerowego”</w:t>
    </w:r>
  </w:p>
  <w:p w14:paraId="02E9D815" w14:textId="42B3F136" w:rsidR="0045571B" w:rsidRDefault="0045571B" w:rsidP="0045571B">
    <w:pPr>
      <w:pStyle w:val="Nagwek"/>
      <w:jc w:val="right"/>
    </w:pPr>
    <w:r>
      <w:t>Załącznik nr 1 do SWZ</w:t>
    </w:r>
  </w:p>
</w:hdr>
</file>

<file path=word/intelligence2.xml><?xml version="1.0" encoding="utf-8"?>
<int2:intelligence xmlns:int2="http://schemas.microsoft.com/office/intelligence/2020/intelligence" xmlns:oel="http://schemas.microsoft.com/office/2019/extlst">
  <int2:observations>
    <int2:textHash int2:hashCode="CdfgS0OVR+Jt90" int2:id="1v8wnOMX">
      <int2:state int2:value="Rejected" int2:type="AugLoop_Text_Critique"/>
    </int2:textHash>
    <int2:textHash int2:hashCode="ObCHOrgG7MrlGU" int2:id="6l0U39ql">
      <int2:state int2:value="Rejected" int2:type="AugLoop_Text_Critique"/>
    </int2:textHash>
    <int2:textHash int2:hashCode="mDtCD7+Trzp70X" int2:id="9d5eL09f">
      <int2:state int2:value="Rejected" int2:type="AugLoop_Text_Critique"/>
    </int2:textHash>
    <int2:textHash int2:hashCode="InBYTIhSYIVQ3n" int2:id="C0p61Oxk">
      <int2:state int2:value="Rejected" int2:type="AugLoop_Text_Critique"/>
    </int2:textHash>
    <int2:textHash int2:hashCode="5QTLnFZbLUaV/D" int2:id="SZlMjg9e">
      <int2:state int2:value="Rejected" int2:type="AugLoop_Text_Critique"/>
    </int2:textHash>
    <int2:textHash int2:hashCode="VtwwGZbhUhax50" int2:id="XvWigTgK">
      <int2:state int2:value="Rejected" int2:type="AugLoop_Text_Critique"/>
    </int2:textHash>
    <int2:textHash int2:hashCode="MBtMU+QklmR4Hs" int2:id="ftdxVEKR">
      <int2:state int2:value="Rejected" int2:type="AugLoop_Text_Critique"/>
    </int2:textHash>
    <int2:textHash int2:hashCode="XkjvNi3ugQs6uJ" int2:id="kOva4UBC">
      <int2:state int2:value="Rejected" int2:type="AugLoop_Text_Critique"/>
    </int2:textHash>
    <int2:textHash int2:hashCode="Olyi8wa1HIFww1" int2:id="pCtVTt78">
      <int2:state int2:value="Rejected" int2:type="AugLoop_Text_Critique"/>
    </int2:textHash>
    <int2:textHash int2:hashCode="Kz2zSTixTlVG/a" int2:id="vNiFCsF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B61B"/>
    <w:multiLevelType w:val="hybridMultilevel"/>
    <w:tmpl w:val="DAB4A694"/>
    <w:lvl w:ilvl="0" w:tplc="261EB49C">
      <w:start w:val="1"/>
      <w:numFmt w:val="bullet"/>
      <w:lvlText w:val=""/>
      <w:lvlJc w:val="left"/>
      <w:pPr>
        <w:ind w:left="720" w:hanging="360"/>
      </w:pPr>
      <w:rPr>
        <w:rFonts w:ascii="Wingdings" w:hAnsi="Wingdings" w:hint="default"/>
      </w:rPr>
    </w:lvl>
    <w:lvl w:ilvl="1" w:tplc="55CCD8C4">
      <w:start w:val="1"/>
      <w:numFmt w:val="bullet"/>
      <w:lvlText w:val="o"/>
      <w:lvlJc w:val="left"/>
      <w:pPr>
        <w:ind w:left="1440" w:hanging="360"/>
      </w:pPr>
      <w:rPr>
        <w:rFonts w:ascii="Courier New" w:hAnsi="Courier New" w:hint="default"/>
      </w:rPr>
    </w:lvl>
    <w:lvl w:ilvl="2" w:tplc="6B040E2A">
      <w:start w:val="1"/>
      <w:numFmt w:val="bullet"/>
      <w:lvlText w:val=""/>
      <w:lvlJc w:val="left"/>
      <w:pPr>
        <w:ind w:left="2160" w:hanging="360"/>
      </w:pPr>
      <w:rPr>
        <w:rFonts w:ascii="Wingdings" w:hAnsi="Wingdings" w:hint="default"/>
      </w:rPr>
    </w:lvl>
    <w:lvl w:ilvl="3" w:tplc="A2C02C3A">
      <w:start w:val="1"/>
      <w:numFmt w:val="bullet"/>
      <w:lvlText w:val=""/>
      <w:lvlJc w:val="left"/>
      <w:pPr>
        <w:ind w:left="2880" w:hanging="360"/>
      </w:pPr>
      <w:rPr>
        <w:rFonts w:ascii="Symbol" w:hAnsi="Symbol" w:hint="default"/>
      </w:rPr>
    </w:lvl>
    <w:lvl w:ilvl="4" w:tplc="F9B09172">
      <w:start w:val="1"/>
      <w:numFmt w:val="bullet"/>
      <w:lvlText w:val="o"/>
      <w:lvlJc w:val="left"/>
      <w:pPr>
        <w:ind w:left="3600" w:hanging="360"/>
      </w:pPr>
      <w:rPr>
        <w:rFonts w:ascii="Courier New" w:hAnsi="Courier New" w:hint="default"/>
      </w:rPr>
    </w:lvl>
    <w:lvl w:ilvl="5" w:tplc="506A5796">
      <w:start w:val="1"/>
      <w:numFmt w:val="bullet"/>
      <w:lvlText w:val=""/>
      <w:lvlJc w:val="left"/>
      <w:pPr>
        <w:ind w:left="4320" w:hanging="360"/>
      </w:pPr>
      <w:rPr>
        <w:rFonts w:ascii="Wingdings" w:hAnsi="Wingdings" w:hint="default"/>
      </w:rPr>
    </w:lvl>
    <w:lvl w:ilvl="6" w:tplc="8F5063E4">
      <w:start w:val="1"/>
      <w:numFmt w:val="bullet"/>
      <w:lvlText w:val=""/>
      <w:lvlJc w:val="left"/>
      <w:pPr>
        <w:ind w:left="5040" w:hanging="360"/>
      </w:pPr>
      <w:rPr>
        <w:rFonts w:ascii="Symbol" w:hAnsi="Symbol" w:hint="default"/>
      </w:rPr>
    </w:lvl>
    <w:lvl w:ilvl="7" w:tplc="81E0141E">
      <w:start w:val="1"/>
      <w:numFmt w:val="bullet"/>
      <w:lvlText w:val="o"/>
      <w:lvlJc w:val="left"/>
      <w:pPr>
        <w:ind w:left="5760" w:hanging="360"/>
      </w:pPr>
      <w:rPr>
        <w:rFonts w:ascii="Courier New" w:hAnsi="Courier New" w:hint="default"/>
      </w:rPr>
    </w:lvl>
    <w:lvl w:ilvl="8" w:tplc="0AD85272">
      <w:start w:val="1"/>
      <w:numFmt w:val="bullet"/>
      <w:lvlText w:val=""/>
      <w:lvlJc w:val="left"/>
      <w:pPr>
        <w:ind w:left="6480" w:hanging="360"/>
      </w:pPr>
      <w:rPr>
        <w:rFonts w:ascii="Wingdings" w:hAnsi="Wingdings" w:hint="default"/>
      </w:rPr>
    </w:lvl>
  </w:abstractNum>
  <w:abstractNum w:abstractNumId="1" w15:restartNumberingAfterBreak="0">
    <w:nsid w:val="09E1685E"/>
    <w:multiLevelType w:val="hybridMultilevel"/>
    <w:tmpl w:val="22EE59A4"/>
    <w:lvl w:ilvl="0" w:tplc="66A2E9AE">
      <w:start w:val="1"/>
      <w:numFmt w:val="bullet"/>
      <w:lvlText w:val=""/>
      <w:lvlJc w:val="left"/>
      <w:pPr>
        <w:ind w:left="720" w:hanging="360"/>
      </w:pPr>
      <w:rPr>
        <w:rFonts w:ascii="Symbol" w:hAnsi="Symbol" w:hint="default"/>
      </w:rPr>
    </w:lvl>
    <w:lvl w:ilvl="1" w:tplc="366E66DE">
      <w:start w:val="1"/>
      <w:numFmt w:val="bullet"/>
      <w:lvlText w:val="o"/>
      <w:lvlJc w:val="left"/>
      <w:pPr>
        <w:ind w:left="1440" w:hanging="360"/>
      </w:pPr>
      <w:rPr>
        <w:rFonts w:ascii="Courier New" w:hAnsi="Courier New" w:hint="default"/>
      </w:rPr>
    </w:lvl>
    <w:lvl w:ilvl="2" w:tplc="DA44ED16">
      <w:start w:val="1"/>
      <w:numFmt w:val="bullet"/>
      <w:lvlText w:val=""/>
      <w:lvlJc w:val="left"/>
      <w:pPr>
        <w:ind w:left="2160" w:hanging="360"/>
      </w:pPr>
      <w:rPr>
        <w:rFonts w:ascii="Wingdings" w:hAnsi="Wingdings" w:hint="default"/>
      </w:rPr>
    </w:lvl>
    <w:lvl w:ilvl="3" w:tplc="25B28A0E">
      <w:start w:val="1"/>
      <w:numFmt w:val="bullet"/>
      <w:lvlText w:val=""/>
      <w:lvlJc w:val="left"/>
      <w:pPr>
        <w:ind w:left="2880" w:hanging="360"/>
      </w:pPr>
      <w:rPr>
        <w:rFonts w:ascii="Symbol" w:hAnsi="Symbol" w:hint="default"/>
      </w:rPr>
    </w:lvl>
    <w:lvl w:ilvl="4" w:tplc="D1C2BBBE">
      <w:start w:val="1"/>
      <w:numFmt w:val="bullet"/>
      <w:lvlText w:val="o"/>
      <w:lvlJc w:val="left"/>
      <w:pPr>
        <w:ind w:left="3600" w:hanging="360"/>
      </w:pPr>
      <w:rPr>
        <w:rFonts w:ascii="Courier New" w:hAnsi="Courier New" w:hint="default"/>
      </w:rPr>
    </w:lvl>
    <w:lvl w:ilvl="5" w:tplc="0CB8538A">
      <w:start w:val="1"/>
      <w:numFmt w:val="bullet"/>
      <w:lvlText w:val=""/>
      <w:lvlJc w:val="left"/>
      <w:pPr>
        <w:ind w:left="4320" w:hanging="360"/>
      </w:pPr>
      <w:rPr>
        <w:rFonts w:ascii="Wingdings" w:hAnsi="Wingdings" w:hint="default"/>
      </w:rPr>
    </w:lvl>
    <w:lvl w:ilvl="6" w:tplc="57F25278">
      <w:start w:val="1"/>
      <w:numFmt w:val="bullet"/>
      <w:lvlText w:val=""/>
      <w:lvlJc w:val="left"/>
      <w:pPr>
        <w:ind w:left="5040" w:hanging="360"/>
      </w:pPr>
      <w:rPr>
        <w:rFonts w:ascii="Symbol" w:hAnsi="Symbol" w:hint="default"/>
      </w:rPr>
    </w:lvl>
    <w:lvl w:ilvl="7" w:tplc="4CD02C60">
      <w:start w:val="1"/>
      <w:numFmt w:val="bullet"/>
      <w:lvlText w:val="o"/>
      <w:lvlJc w:val="left"/>
      <w:pPr>
        <w:ind w:left="5760" w:hanging="360"/>
      </w:pPr>
      <w:rPr>
        <w:rFonts w:ascii="Courier New" w:hAnsi="Courier New" w:hint="default"/>
      </w:rPr>
    </w:lvl>
    <w:lvl w:ilvl="8" w:tplc="C8F605B0">
      <w:start w:val="1"/>
      <w:numFmt w:val="bullet"/>
      <w:lvlText w:val=""/>
      <w:lvlJc w:val="left"/>
      <w:pPr>
        <w:ind w:left="6480" w:hanging="360"/>
      </w:pPr>
      <w:rPr>
        <w:rFonts w:ascii="Wingdings" w:hAnsi="Wingdings" w:hint="default"/>
      </w:rPr>
    </w:lvl>
  </w:abstractNum>
  <w:abstractNum w:abstractNumId="2" w15:restartNumberingAfterBreak="0">
    <w:nsid w:val="0C5B3E52"/>
    <w:multiLevelType w:val="multilevel"/>
    <w:tmpl w:val="455C6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BE0C76"/>
    <w:multiLevelType w:val="multilevel"/>
    <w:tmpl w:val="9D926A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C93A0D"/>
    <w:multiLevelType w:val="multilevel"/>
    <w:tmpl w:val="CAF4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D5236F"/>
    <w:multiLevelType w:val="hybridMultilevel"/>
    <w:tmpl w:val="90E88504"/>
    <w:lvl w:ilvl="0" w:tplc="7C7C3CCA">
      <w:start w:val="1"/>
      <w:numFmt w:val="bullet"/>
      <w:lvlText w:val="o"/>
      <w:lvlJc w:val="left"/>
      <w:pPr>
        <w:ind w:left="720" w:hanging="360"/>
      </w:pPr>
      <w:rPr>
        <w:rFonts w:ascii="Courier New" w:hAnsi="Courier New" w:hint="default"/>
      </w:rPr>
    </w:lvl>
    <w:lvl w:ilvl="1" w:tplc="973AFB50">
      <w:start w:val="1"/>
      <w:numFmt w:val="bullet"/>
      <w:lvlText w:val="o"/>
      <w:lvlJc w:val="left"/>
      <w:pPr>
        <w:ind w:left="1440" w:hanging="360"/>
      </w:pPr>
      <w:rPr>
        <w:rFonts w:ascii="Courier New" w:hAnsi="Courier New" w:hint="default"/>
      </w:rPr>
    </w:lvl>
    <w:lvl w:ilvl="2" w:tplc="C9346520">
      <w:start w:val="1"/>
      <w:numFmt w:val="bullet"/>
      <w:lvlText w:val=""/>
      <w:lvlJc w:val="left"/>
      <w:pPr>
        <w:ind w:left="2160" w:hanging="360"/>
      </w:pPr>
      <w:rPr>
        <w:rFonts w:ascii="Wingdings" w:hAnsi="Wingdings" w:hint="default"/>
      </w:rPr>
    </w:lvl>
    <w:lvl w:ilvl="3" w:tplc="180E24FC">
      <w:start w:val="1"/>
      <w:numFmt w:val="bullet"/>
      <w:lvlText w:val=""/>
      <w:lvlJc w:val="left"/>
      <w:pPr>
        <w:ind w:left="2880" w:hanging="360"/>
      </w:pPr>
      <w:rPr>
        <w:rFonts w:ascii="Symbol" w:hAnsi="Symbol" w:hint="default"/>
      </w:rPr>
    </w:lvl>
    <w:lvl w:ilvl="4" w:tplc="53540E68">
      <w:start w:val="1"/>
      <w:numFmt w:val="bullet"/>
      <w:lvlText w:val="o"/>
      <w:lvlJc w:val="left"/>
      <w:pPr>
        <w:ind w:left="3600" w:hanging="360"/>
      </w:pPr>
      <w:rPr>
        <w:rFonts w:ascii="Courier New" w:hAnsi="Courier New" w:hint="default"/>
      </w:rPr>
    </w:lvl>
    <w:lvl w:ilvl="5" w:tplc="1A1C2016">
      <w:start w:val="1"/>
      <w:numFmt w:val="bullet"/>
      <w:lvlText w:val=""/>
      <w:lvlJc w:val="left"/>
      <w:pPr>
        <w:ind w:left="4320" w:hanging="360"/>
      </w:pPr>
      <w:rPr>
        <w:rFonts w:ascii="Wingdings" w:hAnsi="Wingdings" w:hint="default"/>
      </w:rPr>
    </w:lvl>
    <w:lvl w:ilvl="6" w:tplc="5630DAFC">
      <w:start w:val="1"/>
      <w:numFmt w:val="bullet"/>
      <w:lvlText w:val=""/>
      <w:lvlJc w:val="left"/>
      <w:pPr>
        <w:ind w:left="5040" w:hanging="360"/>
      </w:pPr>
      <w:rPr>
        <w:rFonts w:ascii="Symbol" w:hAnsi="Symbol" w:hint="default"/>
      </w:rPr>
    </w:lvl>
    <w:lvl w:ilvl="7" w:tplc="B978D136">
      <w:start w:val="1"/>
      <w:numFmt w:val="bullet"/>
      <w:lvlText w:val="o"/>
      <w:lvlJc w:val="left"/>
      <w:pPr>
        <w:ind w:left="5760" w:hanging="360"/>
      </w:pPr>
      <w:rPr>
        <w:rFonts w:ascii="Courier New" w:hAnsi="Courier New" w:hint="default"/>
      </w:rPr>
    </w:lvl>
    <w:lvl w:ilvl="8" w:tplc="A23A12D0">
      <w:start w:val="1"/>
      <w:numFmt w:val="bullet"/>
      <w:lvlText w:val=""/>
      <w:lvlJc w:val="left"/>
      <w:pPr>
        <w:ind w:left="6480" w:hanging="360"/>
      </w:pPr>
      <w:rPr>
        <w:rFonts w:ascii="Wingdings" w:hAnsi="Wingdings" w:hint="default"/>
      </w:rPr>
    </w:lvl>
  </w:abstractNum>
  <w:abstractNum w:abstractNumId="6" w15:restartNumberingAfterBreak="0">
    <w:nsid w:val="0EFB6D17"/>
    <w:multiLevelType w:val="multilevel"/>
    <w:tmpl w:val="FFBC96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8140B"/>
    <w:multiLevelType w:val="hybridMultilevel"/>
    <w:tmpl w:val="52AAB7DA"/>
    <w:lvl w:ilvl="0" w:tplc="04150001">
      <w:start w:val="1"/>
      <w:numFmt w:val="bullet"/>
      <w:lvlText w:val=""/>
      <w:lvlJc w:val="left"/>
      <w:pPr>
        <w:ind w:left="2247" w:hanging="360"/>
      </w:pPr>
      <w:rPr>
        <w:rFonts w:ascii="Symbol" w:hAnsi="Symbol" w:hint="default"/>
      </w:rPr>
    </w:lvl>
    <w:lvl w:ilvl="1" w:tplc="04150003" w:tentative="1">
      <w:start w:val="1"/>
      <w:numFmt w:val="bullet"/>
      <w:lvlText w:val="o"/>
      <w:lvlJc w:val="left"/>
      <w:pPr>
        <w:ind w:left="2967" w:hanging="360"/>
      </w:pPr>
      <w:rPr>
        <w:rFonts w:ascii="Courier New" w:hAnsi="Courier New" w:cs="Courier New" w:hint="default"/>
      </w:rPr>
    </w:lvl>
    <w:lvl w:ilvl="2" w:tplc="04150005" w:tentative="1">
      <w:start w:val="1"/>
      <w:numFmt w:val="bullet"/>
      <w:lvlText w:val=""/>
      <w:lvlJc w:val="left"/>
      <w:pPr>
        <w:ind w:left="3687" w:hanging="360"/>
      </w:pPr>
      <w:rPr>
        <w:rFonts w:ascii="Wingdings" w:hAnsi="Wingdings" w:hint="default"/>
      </w:rPr>
    </w:lvl>
    <w:lvl w:ilvl="3" w:tplc="04150001" w:tentative="1">
      <w:start w:val="1"/>
      <w:numFmt w:val="bullet"/>
      <w:lvlText w:val=""/>
      <w:lvlJc w:val="left"/>
      <w:pPr>
        <w:ind w:left="4407" w:hanging="360"/>
      </w:pPr>
      <w:rPr>
        <w:rFonts w:ascii="Symbol" w:hAnsi="Symbol" w:hint="default"/>
      </w:rPr>
    </w:lvl>
    <w:lvl w:ilvl="4" w:tplc="04150003" w:tentative="1">
      <w:start w:val="1"/>
      <w:numFmt w:val="bullet"/>
      <w:lvlText w:val="o"/>
      <w:lvlJc w:val="left"/>
      <w:pPr>
        <w:ind w:left="5127" w:hanging="360"/>
      </w:pPr>
      <w:rPr>
        <w:rFonts w:ascii="Courier New" w:hAnsi="Courier New" w:cs="Courier New" w:hint="default"/>
      </w:rPr>
    </w:lvl>
    <w:lvl w:ilvl="5" w:tplc="04150005" w:tentative="1">
      <w:start w:val="1"/>
      <w:numFmt w:val="bullet"/>
      <w:lvlText w:val=""/>
      <w:lvlJc w:val="left"/>
      <w:pPr>
        <w:ind w:left="5847" w:hanging="360"/>
      </w:pPr>
      <w:rPr>
        <w:rFonts w:ascii="Wingdings" w:hAnsi="Wingdings" w:hint="default"/>
      </w:rPr>
    </w:lvl>
    <w:lvl w:ilvl="6" w:tplc="04150001" w:tentative="1">
      <w:start w:val="1"/>
      <w:numFmt w:val="bullet"/>
      <w:lvlText w:val=""/>
      <w:lvlJc w:val="left"/>
      <w:pPr>
        <w:ind w:left="6567" w:hanging="360"/>
      </w:pPr>
      <w:rPr>
        <w:rFonts w:ascii="Symbol" w:hAnsi="Symbol" w:hint="default"/>
      </w:rPr>
    </w:lvl>
    <w:lvl w:ilvl="7" w:tplc="04150003" w:tentative="1">
      <w:start w:val="1"/>
      <w:numFmt w:val="bullet"/>
      <w:lvlText w:val="o"/>
      <w:lvlJc w:val="left"/>
      <w:pPr>
        <w:ind w:left="7287" w:hanging="360"/>
      </w:pPr>
      <w:rPr>
        <w:rFonts w:ascii="Courier New" w:hAnsi="Courier New" w:cs="Courier New" w:hint="default"/>
      </w:rPr>
    </w:lvl>
    <w:lvl w:ilvl="8" w:tplc="04150005" w:tentative="1">
      <w:start w:val="1"/>
      <w:numFmt w:val="bullet"/>
      <w:lvlText w:val=""/>
      <w:lvlJc w:val="left"/>
      <w:pPr>
        <w:ind w:left="8007" w:hanging="360"/>
      </w:pPr>
      <w:rPr>
        <w:rFonts w:ascii="Wingdings" w:hAnsi="Wingdings" w:hint="default"/>
      </w:rPr>
    </w:lvl>
  </w:abstractNum>
  <w:abstractNum w:abstractNumId="8" w15:restartNumberingAfterBreak="0">
    <w:nsid w:val="108A18F7"/>
    <w:multiLevelType w:val="multilevel"/>
    <w:tmpl w:val="B5200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0275C"/>
    <w:multiLevelType w:val="hybridMultilevel"/>
    <w:tmpl w:val="6DD8717E"/>
    <w:lvl w:ilvl="0" w:tplc="04150001">
      <w:start w:val="1"/>
      <w:numFmt w:val="bullet"/>
      <w:lvlText w:val=""/>
      <w:lvlJc w:val="left"/>
      <w:pPr>
        <w:ind w:left="2028" w:hanging="360"/>
      </w:pPr>
      <w:rPr>
        <w:rFonts w:ascii="Symbol" w:hAnsi="Symbol" w:hint="default"/>
      </w:rPr>
    </w:lvl>
    <w:lvl w:ilvl="1" w:tplc="04150003" w:tentative="1">
      <w:start w:val="1"/>
      <w:numFmt w:val="bullet"/>
      <w:lvlText w:val="o"/>
      <w:lvlJc w:val="left"/>
      <w:pPr>
        <w:ind w:left="2748" w:hanging="360"/>
      </w:pPr>
      <w:rPr>
        <w:rFonts w:ascii="Courier New" w:hAnsi="Courier New" w:cs="Courier New" w:hint="default"/>
      </w:rPr>
    </w:lvl>
    <w:lvl w:ilvl="2" w:tplc="04150005" w:tentative="1">
      <w:start w:val="1"/>
      <w:numFmt w:val="bullet"/>
      <w:lvlText w:val=""/>
      <w:lvlJc w:val="left"/>
      <w:pPr>
        <w:ind w:left="3468" w:hanging="360"/>
      </w:pPr>
      <w:rPr>
        <w:rFonts w:ascii="Wingdings" w:hAnsi="Wingdings" w:hint="default"/>
      </w:rPr>
    </w:lvl>
    <w:lvl w:ilvl="3" w:tplc="04150001" w:tentative="1">
      <w:start w:val="1"/>
      <w:numFmt w:val="bullet"/>
      <w:lvlText w:val=""/>
      <w:lvlJc w:val="left"/>
      <w:pPr>
        <w:ind w:left="4188" w:hanging="360"/>
      </w:pPr>
      <w:rPr>
        <w:rFonts w:ascii="Symbol" w:hAnsi="Symbol" w:hint="default"/>
      </w:rPr>
    </w:lvl>
    <w:lvl w:ilvl="4" w:tplc="04150003" w:tentative="1">
      <w:start w:val="1"/>
      <w:numFmt w:val="bullet"/>
      <w:lvlText w:val="o"/>
      <w:lvlJc w:val="left"/>
      <w:pPr>
        <w:ind w:left="4908" w:hanging="360"/>
      </w:pPr>
      <w:rPr>
        <w:rFonts w:ascii="Courier New" w:hAnsi="Courier New" w:cs="Courier New" w:hint="default"/>
      </w:rPr>
    </w:lvl>
    <w:lvl w:ilvl="5" w:tplc="04150005" w:tentative="1">
      <w:start w:val="1"/>
      <w:numFmt w:val="bullet"/>
      <w:lvlText w:val=""/>
      <w:lvlJc w:val="left"/>
      <w:pPr>
        <w:ind w:left="5628" w:hanging="360"/>
      </w:pPr>
      <w:rPr>
        <w:rFonts w:ascii="Wingdings" w:hAnsi="Wingdings" w:hint="default"/>
      </w:rPr>
    </w:lvl>
    <w:lvl w:ilvl="6" w:tplc="04150001" w:tentative="1">
      <w:start w:val="1"/>
      <w:numFmt w:val="bullet"/>
      <w:lvlText w:val=""/>
      <w:lvlJc w:val="left"/>
      <w:pPr>
        <w:ind w:left="6348" w:hanging="360"/>
      </w:pPr>
      <w:rPr>
        <w:rFonts w:ascii="Symbol" w:hAnsi="Symbol" w:hint="default"/>
      </w:rPr>
    </w:lvl>
    <w:lvl w:ilvl="7" w:tplc="04150003" w:tentative="1">
      <w:start w:val="1"/>
      <w:numFmt w:val="bullet"/>
      <w:lvlText w:val="o"/>
      <w:lvlJc w:val="left"/>
      <w:pPr>
        <w:ind w:left="7068" w:hanging="360"/>
      </w:pPr>
      <w:rPr>
        <w:rFonts w:ascii="Courier New" w:hAnsi="Courier New" w:cs="Courier New" w:hint="default"/>
      </w:rPr>
    </w:lvl>
    <w:lvl w:ilvl="8" w:tplc="04150005" w:tentative="1">
      <w:start w:val="1"/>
      <w:numFmt w:val="bullet"/>
      <w:lvlText w:val=""/>
      <w:lvlJc w:val="left"/>
      <w:pPr>
        <w:ind w:left="7788" w:hanging="360"/>
      </w:pPr>
      <w:rPr>
        <w:rFonts w:ascii="Wingdings" w:hAnsi="Wingdings" w:hint="default"/>
      </w:rPr>
    </w:lvl>
  </w:abstractNum>
  <w:abstractNum w:abstractNumId="10" w15:restartNumberingAfterBreak="0">
    <w:nsid w:val="217D0A84"/>
    <w:multiLevelType w:val="hybridMultilevel"/>
    <w:tmpl w:val="F03017A6"/>
    <w:lvl w:ilvl="0" w:tplc="78D04C28">
      <w:start w:val="1"/>
      <w:numFmt w:val="bullet"/>
      <w:lvlText w:val="o"/>
      <w:lvlJc w:val="left"/>
      <w:pPr>
        <w:ind w:left="720" w:hanging="360"/>
      </w:pPr>
      <w:rPr>
        <w:rFonts w:ascii="Courier New" w:hAnsi="Courier New" w:hint="default"/>
      </w:rPr>
    </w:lvl>
    <w:lvl w:ilvl="1" w:tplc="F806AC80">
      <w:start w:val="1"/>
      <w:numFmt w:val="bullet"/>
      <w:lvlText w:val="o"/>
      <w:lvlJc w:val="left"/>
      <w:pPr>
        <w:ind w:left="1440" w:hanging="360"/>
      </w:pPr>
      <w:rPr>
        <w:rFonts w:ascii="Courier New" w:hAnsi="Courier New" w:hint="default"/>
      </w:rPr>
    </w:lvl>
    <w:lvl w:ilvl="2" w:tplc="3BE63510">
      <w:start w:val="1"/>
      <w:numFmt w:val="bullet"/>
      <w:lvlText w:val=""/>
      <w:lvlJc w:val="left"/>
      <w:pPr>
        <w:ind w:left="2160" w:hanging="360"/>
      </w:pPr>
      <w:rPr>
        <w:rFonts w:ascii="Wingdings" w:hAnsi="Wingdings" w:hint="default"/>
      </w:rPr>
    </w:lvl>
    <w:lvl w:ilvl="3" w:tplc="099AC686">
      <w:start w:val="1"/>
      <w:numFmt w:val="bullet"/>
      <w:lvlText w:val=""/>
      <w:lvlJc w:val="left"/>
      <w:pPr>
        <w:ind w:left="2880" w:hanging="360"/>
      </w:pPr>
      <w:rPr>
        <w:rFonts w:ascii="Symbol" w:hAnsi="Symbol" w:hint="default"/>
      </w:rPr>
    </w:lvl>
    <w:lvl w:ilvl="4" w:tplc="7F7C1C88">
      <w:start w:val="1"/>
      <w:numFmt w:val="bullet"/>
      <w:lvlText w:val="o"/>
      <w:lvlJc w:val="left"/>
      <w:pPr>
        <w:ind w:left="3600" w:hanging="360"/>
      </w:pPr>
      <w:rPr>
        <w:rFonts w:ascii="Courier New" w:hAnsi="Courier New" w:hint="default"/>
      </w:rPr>
    </w:lvl>
    <w:lvl w:ilvl="5" w:tplc="DB6C64C6">
      <w:start w:val="1"/>
      <w:numFmt w:val="bullet"/>
      <w:lvlText w:val=""/>
      <w:lvlJc w:val="left"/>
      <w:pPr>
        <w:ind w:left="4320" w:hanging="360"/>
      </w:pPr>
      <w:rPr>
        <w:rFonts w:ascii="Wingdings" w:hAnsi="Wingdings" w:hint="default"/>
      </w:rPr>
    </w:lvl>
    <w:lvl w:ilvl="6" w:tplc="6122B152">
      <w:start w:val="1"/>
      <w:numFmt w:val="bullet"/>
      <w:lvlText w:val=""/>
      <w:lvlJc w:val="left"/>
      <w:pPr>
        <w:ind w:left="5040" w:hanging="360"/>
      </w:pPr>
      <w:rPr>
        <w:rFonts w:ascii="Symbol" w:hAnsi="Symbol" w:hint="default"/>
      </w:rPr>
    </w:lvl>
    <w:lvl w:ilvl="7" w:tplc="156049EE">
      <w:start w:val="1"/>
      <w:numFmt w:val="bullet"/>
      <w:lvlText w:val="o"/>
      <w:lvlJc w:val="left"/>
      <w:pPr>
        <w:ind w:left="5760" w:hanging="360"/>
      </w:pPr>
      <w:rPr>
        <w:rFonts w:ascii="Courier New" w:hAnsi="Courier New" w:hint="default"/>
      </w:rPr>
    </w:lvl>
    <w:lvl w:ilvl="8" w:tplc="9CC0E272">
      <w:start w:val="1"/>
      <w:numFmt w:val="bullet"/>
      <w:lvlText w:val=""/>
      <w:lvlJc w:val="left"/>
      <w:pPr>
        <w:ind w:left="6480" w:hanging="360"/>
      </w:pPr>
      <w:rPr>
        <w:rFonts w:ascii="Wingdings" w:hAnsi="Wingdings" w:hint="default"/>
      </w:rPr>
    </w:lvl>
  </w:abstractNum>
  <w:abstractNum w:abstractNumId="11" w15:restartNumberingAfterBreak="0">
    <w:nsid w:val="247845B3"/>
    <w:multiLevelType w:val="hybridMultilevel"/>
    <w:tmpl w:val="EAAEA03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D819D3"/>
    <w:multiLevelType w:val="multilevel"/>
    <w:tmpl w:val="F2846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247EEA"/>
    <w:multiLevelType w:val="hybridMultilevel"/>
    <w:tmpl w:val="7A6AA6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2AA846"/>
    <w:multiLevelType w:val="hybridMultilevel"/>
    <w:tmpl w:val="3EB2A712"/>
    <w:lvl w:ilvl="0" w:tplc="E9AE73C4">
      <w:start w:val="1"/>
      <w:numFmt w:val="bullet"/>
      <w:lvlText w:val="o"/>
      <w:lvlJc w:val="left"/>
      <w:pPr>
        <w:ind w:left="720" w:hanging="360"/>
      </w:pPr>
      <w:rPr>
        <w:rFonts w:ascii="Courier New" w:hAnsi="Courier New" w:hint="default"/>
      </w:rPr>
    </w:lvl>
    <w:lvl w:ilvl="1" w:tplc="BA38ACD8">
      <w:start w:val="1"/>
      <w:numFmt w:val="bullet"/>
      <w:lvlText w:val="o"/>
      <w:lvlJc w:val="left"/>
      <w:pPr>
        <w:ind w:left="1440" w:hanging="360"/>
      </w:pPr>
      <w:rPr>
        <w:rFonts w:ascii="Courier New" w:hAnsi="Courier New" w:hint="default"/>
      </w:rPr>
    </w:lvl>
    <w:lvl w:ilvl="2" w:tplc="5FF25A8C">
      <w:start w:val="1"/>
      <w:numFmt w:val="bullet"/>
      <w:lvlText w:val=""/>
      <w:lvlJc w:val="left"/>
      <w:pPr>
        <w:ind w:left="2160" w:hanging="360"/>
      </w:pPr>
      <w:rPr>
        <w:rFonts w:ascii="Wingdings" w:hAnsi="Wingdings" w:hint="default"/>
      </w:rPr>
    </w:lvl>
    <w:lvl w:ilvl="3" w:tplc="148CAEFC">
      <w:start w:val="1"/>
      <w:numFmt w:val="bullet"/>
      <w:lvlText w:val=""/>
      <w:lvlJc w:val="left"/>
      <w:pPr>
        <w:ind w:left="2880" w:hanging="360"/>
      </w:pPr>
      <w:rPr>
        <w:rFonts w:ascii="Symbol" w:hAnsi="Symbol" w:hint="default"/>
      </w:rPr>
    </w:lvl>
    <w:lvl w:ilvl="4" w:tplc="9C3885FC">
      <w:start w:val="1"/>
      <w:numFmt w:val="bullet"/>
      <w:lvlText w:val="o"/>
      <w:lvlJc w:val="left"/>
      <w:pPr>
        <w:ind w:left="3600" w:hanging="360"/>
      </w:pPr>
      <w:rPr>
        <w:rFonts w:ascii="Courier New" w:hAnsi="Courier New" w:hint="default"/>
      </w:rPr>
    </w:lvl>
    <w:lvl w:ilvl="5" w:tplc="86389EF6">
      <w:start w:val="1"/>
      <w:numFmt w:val="bullet"/>
      <w:lvlText w:val=""/>
      <w:lvlJc w:val="left"/>
      <w:pPr>
        <w:ind w:left="4320" w:hanging="360"/>
      </w:pPr>
      <w:rPr>
        <w:rFonts w:ascii="Wingdings" w:hAnsi="Wingdings" w:hint="default"/>
      </w:rPr>
    </w:lvl>
    <w:lvl w:ilvl="6" w:tplc="E8E0871C">
      <w:start w:val="1"/>
      <w:numFmt w:val="bullet"/>
      <w:lvlText w:val=""/>
      <w:lvlJc w:val="left"/>
      <w:pPr>
        <w:ind w:left="5040" w:hanging="360"/>
      </w:pPr>
      <w:rPr>
        <w:rFonts w:ascii="Symbol" w:hAnsi="Symbol" w:hint="default"/>
      </w:rPr>
    </w:lvl>
    <w:lvl w:ilvl="7" w:tplc="E4AEA520">
      <w:start w:val="1"/>
      <w:numFmt w:val="bullet"/>
      <w:lvlText w:val="o"/>
      <w:lvlJc w:val="left"/>
      <w:pPr>
        <w:ind w:left="5760" w:hanging="360"/>
      </w:pPr>
      <w:rPr>
        <w:rFonts w:ascii="Courier New" w:hAnsi="Courier New" w:hint="default"/>
      </w:rPr>
    </w:lvl>
    <w:lvl w:ilvl="8" w:tplc="402E97AE">
      <w:start w:val="1"/>
      <w:numFmt w:val="bullet"/>
      <w:lvlText w:val=""/>
      <w:lvlJc w:val="left"/>
      <w:pPr>
        <w:ind w:left="6480" w:hanging="360"/>
      </w:pPr>
      <w:rPr>
        <w:rFonts w:ascii="Wingdings" w:hAnsi="Wingdings" w:hint="default"/>
      </w:rPr>
    </w:lvl>
  </w:abstractNum>
  <w:abstractNum w:abstractNumId="15" w15:restartNumberingAfterBreak="0">
    <w:nsid w:val="274A7E6F"/>
    <w:multiLevelType w:val="multilevel"/>
    <w:tmpl w:val="5E48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A560AB"/>
    <w:multiLevelType w:val="multilevel"/>
    <w:tmpl w:val="D73CC4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F54DC"/>
    <w:multiLevelType w:val="multilevel"/>
    <w:tmpl w:val="AAAA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DD225D"/>
    <w:multiLevelType w:val="multilevel"/>
    <w:tmpl w:val="D2906E2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FB19C5"/>
    <w:multiLevelType w:val="hybridMultilevel"/>
    <w:tmpl w:val="26B42CFC"/>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F265F2"/>
    <w:multiLevelType w:val="multilevel"/>
    <w:tmpl w:val="9A76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532E89"/>
    <w:multiLevelType w:val="multilevel"/>
    <w:tmpl w:val="0A12D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A36E9"/>
    <w:multiLevelType w:val="multilevel"/>
    <w:tmpl w:val="89AAC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A0CDF"/>
    <w:multiLevelType w:val="hybridMultilevel"/>
    <w:tmpl w:val="E3A25C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055DAF"/>
    <w:multiLevelType w:val="multilevel"/>
    <w:tmpl w:val="A36C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B361E4"/>
    <w:multiLevelType w:val="multilevel"/>
    <w:tmpl w:val="5C1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BE6764"/>
    <w:multiLevelType w:val="multilevel"/>
    <w:tmpl w:val="480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93419C"/>
    <w:multiLevelType w:val="multilevel"/>
    <w:tmpl w:val="6D2E1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03C30EE"/>
    <w:multiLevelType w:val="hybridMultilevel"/>
    <w:tmpl w:val="83CCD336"/>
    <w:lvl w:ilvl="0" w:tplc="5088F1D6">
      <w:start w:val="1"/>
      <w:numFmt w:val="bullet"/>
      <w:lvlText w:val=""/>
      <w:lvlJc w:val="left"/>
      <w:pPr>
        <w:ind w:left="720" w:hanging="360"/>
      </w:pPr>
      <w:rPr>
        <w:rFonts w:ascii="Wingdings" w:hAnsi="Wingdings" w:hint="default"/>
      </w:rPr>
    </w:lvl>
    <w:lvl w:ilvl="1" w:tplc="54DE1AA2">
      <w:start w:val="1"/>
      <w:numFmt w:val="bullet"/>
      <w:lvlText w:val="o"/>
      <w:lvlJc w:val="left"/>
      <w:pPr>
        <w:ind w:left="1440" w:hanging="360"/>
      </w:pPr>
      <w:rPr>
        <w:rFonts w:ascii="Courier New" w:hAnsi="Courier New" w:hint="default"/>
      </w:rPr>
    </w:lvl>
    <w:lvl w:ilvl="2" w:tplc="136C5CD8">
      <w:start w:val="1"/>
      <w:numFmt w:val="bullet"/>
      <w:lvlText w:val=""/>
      <w:lvlJc w:val="left"/>
      <w:pPr>
        <w:ind w:left="2160" w:hanging="360"/>
      </w:pPr>
      <w:rPr>
        <w:rFonts w:ascii="Wingdings" w:hAnsi="Wingdings" w:hint="default"/>
      </w:rPr>
    </w:lvl>
    <w:lvl w:ilvl="3" w:tplc="20D056C6">
      <w:start w:val="1"/>
      <w:numFmt w:val="bullet"/>
      <w:lvlText w:val=""/>
      <w:lvlJc w:val="left"/>
      <w:pPr>
        <w:ind w:left="2880" w:hanging="360"/>
      </w:pPr>
      <w:rPr>
        <w:rFonts w:ascii="Symbol" w:hAnsi="Symbol" w:hint="default"/>
      </w:rPr>
    </w:lvl>
    <w:lvl w:ilvl="4" w:tplc="3DFEB7EE">
      <w:start w:val="1"/>
      <w:numFmt w:val="bullet"/>
      <w:lvlText w:val="o"/>
      <w:lvlJc w:val="left"/>
      <w:pPr>
        <w:ind w:left="3600" w:hanging="360"/>
      </w:pPr>
      <w:rPr>
        <w:rFonts w:ascii="Courier New" w:hAnsi="Courier New" w:hint="default"/>
      </w:rPr>
    </w:lvl>
    <w:lvl w:ilvl="5" w:tplc="C800593A">
      <w:start w:val="1"/>
      <w:numFmt w:val="bullet"/>
      <w:lvlText w:val=""/>
      <w:lvlJc w:val="left"/>
      <w:pPr>
        <w:ind w:left="4320" w:hanging="360"/>
      </w:pPr>
      <w:rPr>
        <w:rFonts w:ascii="Wingdings" w:hAnsi="Wingdings" w:hint="default"/>
      </w:rPr>
    </w:lvl>
    <w:lvl w:ilvl="6" w:tplc="5B1815E6">
      <w:start w:val="1"/>
      <w:numFmt w:val="bullet"/>
      <w:lvlText w:val=""/>
      <w:lvlJc w:val="left"/>
      <w:pPr>
        <w:ind w:left="5040" w:hanging="360"/>
      </w:pPr>
      <w:rPr>
        <w:rFonts w:ascii="Symbol" w:hAnsi="Symbol" w:hint="default"/>
      </w:rPr>
    </w:lvl>
    <w:lvl w:ilvl="7" w:tplc="9A5C3B96">
      <w:start w:val="1"/>
      <w:numFmt w:val="bullet"/>
      <w:lvlText w:val="o"/>
      <w:lvlJc w:val="left"/>
      <w:pPr>
        <w:ind w:left="5760" w:hanging="360"/>
      </w:pPr>
      <w:rPr>
        <w:rFonts w:ascii="Courier New" w:hAnsi="Courier New" w:hint="default"/>
      </w:rPr>
    </w:lvl>
    <w:lvl w:ilvl="8" w:tplc="66B8033A">
      <w:start w:val="1"/>
      <w:numFmt w:val="bullet"/>
      <w:lvlText w:val=""/>
      <w:lvlJc w:val="left"/>
      <w:pPr>
        <w:ind w:left="6480" w:hanging="360"/>
      </w:pPr>
      <w:rPr>
        <w:rFonts w:ascii="Wingdings" w:hAnsi="Wingdings" w:hint="default"/>
      </w:rPr>
    </w:lvl>
  </w:abstractNum>
  <w:abstractNum w:abstractNumId="29" w15:restartNumberingAfterBreak="0">
    <w:nsid w:val="44914369"/>
    <w:multiLevelType w:val="multilevel"/>
    <w:tmpl w:val="540A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6E32DC7"/>
    <w:multiLevelType w:val="multilevel"/>
    <w:tmpl w:val="EA4E7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9284F7F"/>
    <w:multiLevelType w:val="multilevel"/>
    <w:tmpl w:val="DEF63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AA264DC"/>
    <w:multiLevelType w:val="multilevel"/>
    <w:tmpl w:val="466A9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0477AF5"/>
    <w:multiLevelType w:val="hybridMultilevel"/>
    <w:tmpl w:val="A59608C4"/>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34" w15:restartNumberingAfterBreak="0">
    <w:nsid w:val="535410A9"/>
    <w:multiLevelType w:val="multilevel"/>
    <w:tmpl w:val="A8D8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EC7549"/>
    <w:multiLevelType w:val="multilevel"/>
    <w:tmpl w:val="9D566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B882E85"/>
    <w:multiLevelType w:val="multilevel"/>
    <w:tmpl w:val="CE8ED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C2E29A4"/>
    <w:multiLevelType w:val="multilevel"/>
    <w:tmpl w:val="6396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3C35D9"/>
    <w:multiLevelType w:val="multilevel"/>
    <w:tmpl w:val="24A66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976DE3"/>
    <w:multiLevelType w:val="multilevel"/>
    <w:tmpl w:val="CA943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AE22D7F"/>
    <w:multiLevelType w:val="multilevel"/>
    <w:tmpl w:val="4C6A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225B2D"/>
    <w:multiLevelType w:val="multilevel"/>
    <w:tmpl w:val="20A017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F281ABC"/>
    <w:multiLevelType w:val="multilevel"/>
    <w:tmpl w:val="CBC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D83FEB"/>
    <w:multiLevelType w:val="multilevel"/>
    <w:tmpl w:val="C5A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7327ED"/>
    <w:multiLevelType w:val="hybridMultilevel"/>
    <w:tmpl w:val="C94CE5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C30545"/>
    <w:multiLevelType w:val="multilevel"/>
    <w:tmpl w:val="B7E6A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9E7566F"/>
    <w:multiLevelType w:val="multilevel"/>
    <w:tmpl w:val="6B3E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4E39EC"/>
    <w:multiLevelType w:val="multilevel"/>
    <w:tmpl w:val="9084BB7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7C5ACE"/>
    <w:multiLevelType w:val="hybridMultilevel"/>
    <w:tmpl w:val="EA60E3F6"/>
    <w:lvl w:ilvl="0" w:tplc="F794A7CE">
      <w:start w:val="1"/>
      <w:numFmt w:val="bullet"/>
      <w:lvlText w:val="o"/>
      <w:lvlJc w:val="left"/>
      <w:pPr>
        <w:ind w:left="720" w:hanging="360"/>
      </w:pPr>
      <w:rPr>
        <w:rFonts w:ascii="Courier New" w:hAnsi="Courier New" w:hint="default"/>
      </w:rPr>
    </w:lvl>
    <w:lvl w:ilvl="1" w:tplc="224AD936">
      <w:start w:val="1"/>
      <w:numFmt w:val="bullet"/>
      <w:lvlText w:val="o"/>
      <w:lvlJc w:val="left"/>
      <w:pPr>
        <w:ind w:left="1440" w:hanging="360"/>
      </w:pPr>
      <w:rPr>
        <w:rFonts w:ascii="Courier New" w:hAnsi="Courier New" w:hint="default"/>
      </w:rPr>
    </w:lvl>
    <w:lvl w:ilvl="2" w:tplc="69E62FB0">
      <w:start w:val="1"/>
      <w:numFmt w:val="bullet"/>
      <w:lvlText w:val=""/>
      <w:lvlJc w:val="left"/>
      <w:pPr>
        <w:ind w:left="2160" w:hanging="360"/>
      </w:pPr>
      <w:rPr>
        <w:rFonts w:ascii="Wingdings" w:hAnsi="Wingdings" w:hint="default"/>
      </w:rPr>
    </w:lvl>
    <w:lvl w:ilvl="3" w:tplc="E0CEE4A2">
      <w:start w:val="1"/>
      <w:numFmt w:val="bullet"/>
      <w:lvlText w:val=""/>
      <w:lvlJc w:val="left"/>
      <w:pPr>
        <w:ind w:left="2880" w:hanging="360"/>
      </w:pPr>
      <w:rPr>
        <w:rFonts w:ascii="Symbol" w:hAnsi="Symbol" w:hint="default"/>
      </w:rPr>
    </w:lvl>
    <w:lvl w:ilvl="4" w:tplc="DC9E15CA">
      <w:start w:val="1"/>
      <w:numFmt w:val="bullet"/>
      <w:lvlText w:val="o"/>
      <w:lvlJc w:val="left"/>
      <w:pPr>
        <w:ind w:left="3600" w:hanging="360"/>
      </w:pPr>
      <w:rPr>
        <w:rFonts w:ascii="Courier New" w:hAnsi="Courier New" w:hint="default"/>
      </w:rPr>
    </w:lvl>
    <w:lvl w:ilvl="5" w:tplc="6292118A">
      <w:start w:val="1"/>
      <w:numFmt w:val="bullet"/>
      <w:lvlText w:val=""/>
      <w:lvlJc w:val="left"/>
      <w:pPr>
        <w:ind w:left="4320" w:hanging="360"/>
      </w:pPr>
      <w:rPr>
        <w:rFonts w:ascii="Wingdings" w:hAnsi="Wingdings" w:hint="default"/>
      </w:rPr>
    </w:lvl>
    <w:lvl w:ilvl="6" w:tplc="610A36BC">
      <w:start w:val="1"/>
      <w:numFmt w:val="bullet"/>
      <w:lvlText w:val=""/>
      <w:lvlJc w:val="left"/>
      <w:pPr>
        <w:ind w:left="5040" w:hanging="360"/>
      </w:pPr>
      <w:rPr>
        <w:rFonts w:ascii="Symbol" w:hAnsi="Symbol" w:hint="default"/>
      </w:rPr>
    </w:lvl>
    <w:lvl w:ilvl="7" w:tplc="16B80DB6">
      <w:start w:val="1"/>
      <w:numFmt w:val="bullet"/>
      <w:lvlText w:val="o"/>
      <w:lvlJc w:val="left"/>
      <w:pPr>
        <w:ind w:left="5760" w:hanging="360"/>
      </w:pPr>
      <w:rPr>
        <w:rFonts w:ascii="Courier New" w:hAnsi="Courier New" w:hint="default"/>
      </w:rPr>
    </w:lvl>
    <w:lvl w:ilvl="8" w:tplc="769A5DDA">
      <w:start w:val="1"/>
      <w:numFmt w:val="bullet"/>
      <w:lvlText w:val=""/>
      <w:lvlJc w:val="left"/>
      <w:pPr>
        <w:ind w:left="6480" w:hanging="360"/>
      </w:pPr>
      <w:rPr>
        <w:rFonts w:ascii="Wingdings" w:hAnsi="Wingdings" w:hint="default"/>
      </w:rPr>
    </w:lvl>
  </w:abstractNum>
  <w:num w:numId="1" w16cid:durableId="68696700">
    <w:abstractNumId w:val="10"/>
  </w:num>
  <w:num w:numId="2" w16cid:durableId="43874161">
    <w:abstractNumId w:val="5"/>
  </w:num>
  <w:num w:numId="3" w16cid:durableId="1304967238">
    <w:abstractNumId w:val="28"/>
  </w:num>
  <w:num w:numId="4" w16cid:durableId="381948832">
    <w:abstractNumId w:val="14"/>
  </w:num>
  <w:num w:numId="5" w16cid:durableId="617955813">
    <w:abstractNumId w:val="0"/>
  </w:num>
  <w:num w:numId="6" w16cid:durableId="448090956">
    <w:abstractNumId w:val="48"/>
  </w:num>
  <w:num w:numId="7" w16cid:durableId="56631974">
    <w:abstractNumId w:val="1"/>
  </w:num>
  <w:num w:numId="8" w16cid:durableId="1497649042">
    <w:abstractNumId w:val="8"/>
  </w:num>
  <w:num w:numId="9" w16cid:durableId="1056510804">
    <w:abstractNumId w:val="13"/>
  </w:num>
  <w:num w:numId="10" w16cid:durableId="450513720">
    <w:abstractNumId w:val="11"/>
  </w:num>
  <w:num w:numId="11" w16cid:durableId="1652631430">
    <w:abstractNumId w:val="6"/>
  </w:num>
  <w:num w:numId="12" w16cid:durableId="563030010">
    <w:abstractNumId w:val="45"/>
  </w:num>
  <w:num w:numId="13" w16cid:durableId="1468007548">
    <w:abstractNumId w:val="39"/>
  </w:num>
  <w:num w:numId="14" w16cid:durableId="642928443">
    <w:abstractNumId w:val="30"/>
  </w:num>
  <w:num w:numId="15" w16cid:durableId="1426337788">
    <w:abstractNumId w:val="31"/>
  </w:num>
  <w:num w:numId="16" w16cid:durableId="328145090">
    <w:abstractNumId w:val="24"/>
  </w:num>
  <w:num w:numId="17" w16cid:durableId="264271717">
    <w:abstractNumId w:val="32"/>
  </w:num>
  <w:num w:numId="18" w16cid:durableId="909846175">
    <w:abstractNumId w:val="42"/>
  </w:num>
  <w:num w:numId="19" w16cid:durableId="1245608236">
    <w:abstractNumId w:val="36"/>
  </w:num>
  <w:num w:numId="20" w16cid:durableId="675621941">
    <w:abstractNumId w:val="20"/>
  </w:num>
  <w:num w:numId="21" w16cid:durableId="1981420807">
    <w:abstractNumId w:val="17"/>
  </w:num>
  <w:num w:numId="22" w16cid:durableId="1859461815">
    <w:abstractNumId w:val="34"/>
  </w:num>
  <w:num w:numId="23" w16cid:durableId="2036686894">
    <w:abstractNumId w:val="27"/>
  </w:num>
  <w:num w:numId="24" w16cid:durableId="400717837">
    <w:abstractNumId w:val="43"/>
  </w:num>
  <w:num w:numId="25" w16cid:durableId="158931824">
    <w:abstractNumId w:val="15"/>
  </w:num>
  <w:num w:numId="26" w16cid:durableId="1471435944">
    <w:abstractNumId w:val="37"/>
  </w:num>
  <w:num w:numId="27" w16cid:durableId="1739664268">
    <w:abstractNumId w:val="12"/>
  </w:num>
  <w:num w:numId="28" w16cid:durableId="1209100842">
    <w:abstractNumId w:val="38"/>
  </w:num>
  <w:num w:numId="29" w16cid:durableId="564493059">
    <w:abstractNumId w:val="25"/>
  </w:num>
  <w:num w:numId="30" w16cid:durableId="2141025007">
    <w:abstractNumId w:val="41"/>
  </w:num>
  <w:num w:numId="31" w16cid:durableId="41563229">
    <w:abstractNumId w:val="26"/>
  </w:num>
  <w:num w:numId="32" w16cid:durableId="139463172">
    <w:abstractNumId w:val="2"/>
  </w:num>
  <w:num w:numId="33" w16cid:durableId="2056653980">
    <w:abstractNumId w:val="22"/>
  </w:num>
  <w:num w:numId="34" w16cid:durableId="1746143729">
    <w:abstractNumId w:val="3"/>
  </w:num>
  <w:num w:numId="35" w16cid:durableId="16201065">
    <w:abstractNumId w:val="40"/>
  </w:num>
  <w:num w:numId="36" w16cid:durableId="1218514539">
    <w:abstractNumId w:val="21"/>
  </w:num>
  <w:num w:numId="37" w16cid:durableId="1365908640">
    <w:abstractNumId w:val="35"/>
  </w:num>
  <w:num w:numId="38" w16cid:durableId="1640106441">
    <w:abstractNumId w:val="46"/>
  </w:num>
  <w:num w:numId="39" w16cid:durableId="975570496">
    <w:abstractNumId w:val="44"/>
  </w:num>
  <w:num w:numId="40" w16cid:durableId="1532764373">
    <w:abstractNumId w:val="23"/>
  </w:num>
  <w:num w:numId="41" w16cid:durableId="1156383083">
    <w:abstractNumId w:val="19"/>
  </w:num>
  <w:num w:numId="42" w16cid:durableId="347948562">
    <w:abstractNumId w:val="18"/>
  </w:num>
  <w:num w:numId="43" w16cid:durableId="902987429">
    <w:abstractNumId w:val="4"/>
  </w:num>
  <w:num w:numId="44" w16cid:durableId="1520119545">
    <w:abstractNumId w:val="47"/>
  </w:num>
  <w:num w:numId="45" w16cid:durableId="308439060">
    <w:abstractNumId w:val="7"/>
  </w:num>
  <w:num w:numId="46" w16cid:durableId="1185167621">
    <w:abstractNumId w:val="29"/>
  </w:num>
  <w:num w:numId="47" w16cid:durableId="1526165250">
    <w:abstractNumId w:val="16"/>
  </w:num>
  <w:num w:numId="48" w16cid:durableId="308826347">
    <w:abstractNumId w:val="9"/>
  </w:num>
  <w:num w:numId="49" w16cid:durableId="1219852721">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60"/>
    <w:rsid w:val="000101C7"/>
    <w:rsid w:val="00010DC8"/>
    <w:rsid w:val="00012CE7"/>
    <w:rsid w:val="0003D053"/>
    <w:rsid w:val="00051A15"/>
    <w:rsid w:val="000913B9"/>
    <w:rsid w:val="000A611E"/>
    <w:rsid w:val="000A6C2A"/>
    <w:rsid w:val="000A7371"/>
    <w:rsid w:val="000E5ED5"/>
    <w:rsid w:val="00127663"/>
    <w:rsid w:val="00163FD7"/>
    <w:rsid w:val="00172BEE"/>
    <w:rsid w:val="0018136F"/>
    <w:rsid w:val="001A1D2C"/>
    <w:rsid w:val="00212113"/>
    <w:rsid w:val="002211A0"/>
    <w:rsid w:val="00240902"/>
    <w:rsid w:val="0028029C"/>
    <w:rsid w:val="002C34F3"/>
    <w:rsid w:val="002D5491"/>
    <w:rsid w:val="002D7AE3"/>
    <w:rsid w:val="00311DA5"/>
    <w:rsid w:val="00316BC9"/>
    <w:rsid w:val="00317AEC"/>
    <w:rsid w:val="0032459B"/>
    <w:rsid w:val="00337BF1"/>
    <w:rsid w:val="003921FD"/>
    <w:rsid w:val="00393822"/>
    <w:rsid w:val="003C285E"/>
    <w:rsid w:val="003C6394"/>
    <w:rsid w:val="003D5DA6"/>
    <w:rsid w:val="003F64EF"/>
    <w:rsid w:val="003F7187"/>
    <w:rsid w:val="00414FBB"/>
    <w:rsid w:val="00425619"/>
    <w:rsid w:val="004424C1"/>
    <w:rsid w:val="0045571B"/>
    <w:rsid w:val="00471043"/>
    <w:rsid w:val="004952AE"/>
    <w:rsid w:val="00497D8F"/>
    <w:rsid w:val="004A430E"/>
    <w:rsid w:val="00504491"/>
    <w:rsid w:val="005733D3"/>
    <w:rsid w:val="005B21EA"/>
    <w:rsid w:val="005B50B7"/>
    <w:rsid w:val="005D09A3"/>
    <w:rsid w:val="005D0CF1"/>
    <w:rsid w:val="005DF3CE"/>
    <w:rsid w:val="00610D4C"/>
    <w:rsid w:val="006301C5"/>
    <w:rsid w:val="00667EEF"/>
    <w:rsid w:val="00690D94"/>
    <w:rsid w:val="006A2247"/>
    <w:rsid w:val="006A57AD"/>
    <w:rsid w:val="006C1192"/>
    <w:rsid w:val="006D3806"/>
    <w:rsid w:val="00720EF6"/>
    <w:rsid w:val="00726921"/>
    <w:rsid w:val="00732E3C"/>
    <w:rsid w:val="00736195"/>
    <w:rsid w:val="00755062"/>
    <w:rsid w:val="0076595F"/>
    <w:rsid w:val="007A7ECD"/>
    <w:rsid w:val="007C0015"/>
    <w:rsid w:val="007C298C"/>
    <w:rsid w:val="007C45F9"/>
    <w:rsid w:val="007D4792"/>
    <w:rsid w:val="007F5734"/>
    <w:rsid w:val="0080240B"/>
    <w:rsid w:val="008044F6"/>
    <w:rsid w:val="00811179"/>
    <w:rsid w:val="00822C32"/>
    <w:rsid w:val="008413A8"/>
    <w:rsid w:val="00843C15"/>
    <w:rsid w:val="00849118"/>
    <w:rsid w:val="00851E8B"/>
    <w:rsid w:val="00861045"/>
    <w:rsid w:val="00864E90"/>
    <w:rsid w:val="008757EB"/>
    <w:rsid w:val="00876300"/>
    <w:rsid w:val="008766AD"/>
    <w:rsid w:val="00883736"/>
    <w:rsid w:val="00901B50"/>
    <w:rsid w:val="00911C3A"/>
    <w:rsid w:val="00920E5F"/>
    <w:rsid w:val="009453BE"/>
    <w:rsid w:val="0096288D"/>
    <w:rsid w:val="00970878"/>
    <w:rsid w:val="00982D6D"/>
    <w:rsid w:val="009A4AB2"/>
    <w:rsid w:val="009B27B4"/>
    <w:rsid w:val="009C02C3"/>
    <w:rsid w:val="009D08F7"/>
    <w:rsid w:val="009D7401"/>
    <w:rsid w:val="009F2EDB"/>
    <w:rsid w:val="00A01DF8"/>
    <w:rsid w:val="00A2782F"/>
    <w:rsid w:val="00A5723C"/>
    <w:rsid w:val="00A64EEF"/>
    <w:rsid w:val="00A7139B"/>
    <w:rsid w:val="00A87FA0"/>
    <w:rsid w:val="00AD6696"/>
    <w:rsid w:val="00AE06F5"/>
    <w:rsid w:val="00B01050"/>
    <w:rsid w:val="00B91D28"/>
    <w:rsid w:val="00BB0C19"/>
    <w:rsid w:val="00BE7174"/>
    <w:rsid w:val="00BF10E1"/>
    <w:rsid w:val="00BF7AD9"/>
    <w:rsid w:val="00C10516"/>
    <w:rsid w:val="00C178F8"/>
    <w:rsid w:val="00C23AB3"/>
    <w:rsid w:val="00C332AC"/>
    <w:rsid w:val="00C423C4"/>
    <w:rsid w:val="00C43A31"/>
    <w:rsid w:val="00C520E5"/>
    <w:rsid w:val="00C940A6"/>
    <w:rsid w:val="00CB5D12"/>
    <w:rsid w:val="00CB6E57"/>
    <w:rsid w:val="00CC30E7"/>
    <w:rsid w:val="00CC6448"/>
    <w:rsid w:val="00CC6DB0"/>
    <w:rsid w:val="00CD7427"/>
    <w:rsid w:val="00CD7B1F"/>
    <w:rsid w:val="00CE50FF"/>
    <w:rsid w:val="00CF01F4"/>
    <w:rsid w:val="00CF1FCB"/>
    <w:rsid w:val="00D02B2A"/>
    <w:rsid w:val="00D10AA9"/>
    <w:rsid w:val="00D33DEB"/>
    <w:rsid w:val="00D444C5"/>
    <w:rsid w:val="00D61425"/>
    <w:rsid w:val="00D76FF5"/>
    <w:rsid w:val="00D96B40"/>
    <w:rsid w:val="00E07CA7"/>
    <w:rsid w:val="00E23E74"/>
    <w:rsid w:val="00E4204E"/>
    <w:rsid w:val="00E464E9"/>
    <w:rsid w:val="00E73B60"/>
    <w:rsid w:val="00E82965"/>
    <w:rsid w:val="00E90C09"/>
    <w:rsid w:val="00EA2308"/>
    <w:rsid w:val="00EA7788"/>
    <w:rsid w:val="00EF672C"/>
    <w:rsid w:val="00F20299"/>
    <w:rsid w:val="00F4360F"/>
    <w:rsid w:val="00F73F5D"/>
    <w:rsid w:val="00F761AA"/>
    <w:rsid w:val="00F85F37"/>
    <w:rsid w:val="00F911DD"/>
    <w:rsid w:val="00F9434C"/>
    <w:rsid w:val="00FB48BC"/>
    <w:rsid w:val="00FC63D4"/>
    <w:rsid w:val="00FD54D4"/>
    <w:rsid w:val="00FD77D0"/>
    <w:rsid w:val="00FF155D"/>
    <w:rsid w:val="0242687C"/>
    <w:rsid w:val="0261ED53"/>
    <w:rsid w:val="02B73410"/>
    <w:rsid w:val="0351F48C"/>
    <w:rsid w:val="03E9E605"/>
    <w:rsid w:val="04414C6C"/>
    <w:rsid w:val="047F6400"/>
    <w:rsid w:val="0521ED35"/>
    <w:rsid w:val="064C6D58"/>
    <w:rsid w:val="069E03F2"/>
    <w:rsid w:val="06C9AC8F"/>
    <w:rsid w:val="0740507C"/>
    <w:rsid w:val="07491CF3"/>
    <w:rsid w:val="074EDCC2"/>
    <w:rsid w:val="07A65561"/>
    <w:rsid w:val="07B34324"/>
    <w:rsid w:val="07D37D5E"/>
    <w:rsid w:val="0840BF8C"/>
    <w:rsid w:val="08414D2C"/>
    <w:rsid w:val="085B814B"/>
    <w:rsid w:val="087F35CB"/>
    <w:rsid w:val="08BB709C"/>
    <w:rsid w:val="09398D41"/>
    <w:rsid w:val="095E1AD1"/>
    <w:rsid w:val="096D521C"/>
    <w:rsid w:val="09BF9F90"/>
    <w:rsid w:val="09BFBFA7"/>
    <w:rsid w:val="0A03AAD4"/>
    <w:rsid w:val="0A170BAA"/>
    <w:rsid w:val="0A5E4B22"/>
    <w:rsid w:val="0A82D619"/>
    <w:rsid w:val="0ADCE5F6"/>
    <w:rsid w:val="0AF52C39"/>
    <w:rsid w:val="0C4071D7"/>
    <w:rsid w:val="0C80BCD5"/>
    <w:rsid w:val="0C820C3E"/>
    <w:rsid w:val="0C90FC9A"/>
    <w:rsid w:val="0CD472A1"/>
    <w:rsid w:val="0DA3577D"/>
    <w:rsid w:val="0DA982B3"/>
    <w:rsid w:val="0E1A7140"/>
    <w:rsid w:val="0EB0D1A1"/>
    <w:rsid w:val="0EB4086A"/>
    <w:rsid w:val="0ED9D4AF"/>
    <w:rsid w:val="0F069D48"/>
    <w:rsid w:val="0F33415A"/>
    <w:rsid w:val="0F71B8BF"/>
    <w:rsid w:val="0F7F775F"/>
    <w:rsid w:val="0FD0D489"/>
    <w:rsid w:val="0FE5771E"/>
    <w:rsid w:val="101E4391"/>
    <w:rsid w:val="1091E32B"/>
    <w:rsid w:val="10A26DA9"/>
    <w:rsid w:val="112C00D8"/>
    <w:rsid w:val="11647B39"/>
    <w:rsid w:val="116FD1AA"/>
    <w:rsid w:val="12117571"/>
    <w:rsid w:val="12904F15"/>
    <w:rsid w:val="13077438"/>
    <w:rsid w:val="137960A3"/>
    <w:rsid w:val="142AFC10"/>
    <w:rsid w:val="146704CF"/>
    <w:rsid w:val="147115C1"/>
    <w:rsid w:val="15A5245F"/>
    <w:rsid w:val="1602D530"/>
    <w:rsid w:val="172176D5"/>
    <w:rsid w:val="172BFD08"/>
    <w:rsid w:val="174A56A6"/>
    <w:rsid w:val="179EA591"/>
    <w:rsid w:val="17F6E502"/>
    <w:rsid w:val="18145BD8"/>
    <w:rsid w:val="1852C822"/>
    <w:rsid w:val="18587CB8"/>
    <w:rsid w:val="18812DED"/>
    <w:rsid w:val="188FCAE9"/>
    <w:rsid w:val="18AE48F5"/>
    <w:rsid w:val="18B8E20B"/>
    <w:rsid w:val="18C88380"/>
    <w:rsid w:val="190057E5"/>
    <w:rsid w:val="1910CE90"/>
    <w:rsid w:val="193A75F2"/>
    <w:rsid w:val="19C9F3B6"/>
    <w:rsid w:val="19E8FB53"/>
    <w:rsid w:val="1A015F96"/>
    <w:rsid w:val="1A1733F4"/>
    <w:rsid w:val="1A1CFE4E"/>
    <w:rsid w:val="1A305C51"/>
    <w:rsid w:val="1A61A6B4"/>
    <w:rsid w:val="1AE2E5BA"/>
    <w:rsid w:val="1AEFAB5E"/>
    <w:rsid w:val="1B34DFED"/>
    <w:rsid w:val="1B4C2890"/>
    <w:rsid w:val="1B7D53D1"/>
    <w:rsid w:val="1BB8CEAF"/>
    <w:rsid w:val="1C5C2A0B"/>
    <w:rsid w:val="1CC777B3"/>
    <w:rsid w:val="1CF36639"/>
    <w:rsid w:val="1D188E54"/>
    <w:rsid w:val="1D3C70AC"/>
    <w:rsid w:val="1D5F6A64"/>
    <w:rsid w:val="1DA0C5BB"/>
    <w:rsid w:val="1DB8C736"/>
    <w:rsid w:val="1DD9EF82"/>
    <w:rsid w:val="1DEEC80D"/>
    <w:rsid w:val="1E2EC558"/>
    <w:rsid w:val="1E6BB0DD"/>
    <w:rsid w:val="1EF06F71"/>
    <w:rsid w:val="1F24AE98"/>
    <w:rsid w:val="1FB8031B"/>
    <w:rsid w:val="209E5929"/>
    <w:rsid w:val="2235DFB5"/>
    <w:rsid w:val="225238DD"/>
    <w:rsid w:val="225592C2"/>
    <w:rsid w:val="2305D2AC"/>
    <w:rsid w:val="2331BFF3"/>
    <w:rsid w:val="2370EB9E"/>
    <w:rsid w:val="238AD6A2"/>
    <w:rsid w:val="2421B130"/>
    <w:rsid w:val="2450761D"/>
    <w:rsid w:val="249A1FD2"/>
    <w:rsid w:val="24BD98DE"/>
    <w:rsid w:val="24D5E73E"/>
    <w:rsid w:val="24F66987"/>
    <w:rsid w:val="25399C58"/>
    <w:rsid w:val="259C5DB1"/>
    <w:rsid w:val="265E275D"/>
    <w:rsid w:val="269D1A43"/>
    <w:rsid w:val="26DEA93A"/>
    <w:rsid w:val="27214C65"/>
    <w:rsid w:val="27289D40"/>
    <w:rsid w:val="274B9159"/>
    <w:rsid w:val="277F7BE9"/>
    <w:rsid w:val="27DAB072"/>
    <w:rsid w:val="27EACE01"/>
    <w:rsid w:val="2802A922"/>
    <w:rsid w:val="283699DC"/>
    <w:rsid w:val="2891875D"/>
    <w:rsid w:val="28985999"/>
    <w:rsid w:val="28D2DEA3"/>
    <w:rsid w:val="28D462AA"/>
    <w:rsid w:val="28F256BF"/>
    <w:rsid w:val="290ED228"/>
    <w:rsid w:val="2978D532"/>
    <w:rsid w:val="29C9DAAA"/>
    <w:rsid w:val="29D78202"/>
    <w:rsid w:val="29DB83B9"/>
    <w:rsid w:val="2A29E85E"/>
    <w:rsid w:val="2A7DB681"/>
    <w:rsid w:val="2A85D94D"/>
    <w:rsid w:val="2AF963F7"/>
    <w:rsid w:val="2B0F2255"/>
    <w:rsid w:val="2B168AB1"/>
    <w:rsid w:val="2B8F68A9"/>
    <w:rsid w:val="2BC3999E"/>
    <w:rsid w:val="2C044590"/>
    <w:rsid w:val="2C28BF0F"/>
    <w:rsid w:val="2C6DDE06"/>
    <w:rsid w:val="2CD0115C"/>
    <w:rsid w:val="2D50A2C1"/>
    <w:rsid w:val="2D9A6AAA"/>
    <w:rsid w:val="2D9FB731"/>
    <w:rsid w:val="2DCB7F51"/>
    <w:rsid w:val="2DE01211"/>
    <w:rsid w:val="2E1CAC3B"/>
    <w:rsid w:val="2E57CEC1"/>
    <w:rsid w:val="2ECD7D5F"/>
    <w:rsid w:val="2FE77C73"/>
    <w:rsid w:val="2FF35C9B"/>
    <w:rsid w:val="30A58F2D"/>
    <w:rsid w:val="30B39E33"/>
    <w:rsid w:val="30D712DE"/>
    <w:rsid w:val="3140847C"/>
    <w:rsid w:val="31C3FD25"/>
    <w:rsid w:val="31FD7E50"/>
    <w:rsid w:val="320EAA2D"/>
    <w:rsid w:val="3293F156"/>
    <w:rsid w:val="32DFF1B5"/>
    <w:rsid w:val="33630961"/>
    <w:rsid w:val="33856BF2"/>
    <w:rsid w:val="338A7F47"/>
    <w:rsid w:val="33F5E48F"/>
    <w:rsid w:val="341153B8"/>
    <w:rsid w:val="34597A67"/>
    <w:rsid w:val="34663932"/>
    <w:rsid w:val="3471B9C2"/>
    <w:rsid w:val="3480C92B"/>
    <w:rsid w:val="3499F1BD"/>
    <w:rsid w:val="349DFB31"/>
    <w:rsid w:val="34F09AE8"/>
    <w:rsid w:val="34F70DCB"/>
    <w:rsid w:val="350CF2F3"/>
    <w:rsid w:val="35240FC3"/>
    <w:rsid w:val="3533097E"/>
    <w:rsid w:val="3551F31A"/>
    <w:rsid w:val="357EB315"/>
    <w:rsid w:val="35BF86BE"/>
    <w:rsid w:val="365490F2"/>
    <w:rsid w:val="3684AE7C"/>
    <w:rsid w:val="36D0DB00"/>
    <w:rsid w:val="36FA7D2D"/>
    <w:rsid w:val="3709B75A"/>
    <w:rsid w:val="3762563B"/>
    <w:rsid w:val="37D57E5F"/>
    <w:rsid w:val="384B7767"/>
    <w:rsid w:val="3A53063B"/>
    <w:rsid w:val="3A79D4D5"/>
    <w:rsid w:val="3B008821"/>
    <w:rsid w:val="3B049195"/>
    <w:rsid w:val="3B340A9B"/>
    <w:rsid w:val="3B50FC62"/>
    <w:rsid w:val="3B83BC5B"/>
    <w:rsid w:val="3CA80A9E"/>
    <w:rsid w:val="3CB3A848"/>
    <w:rsid w:val="3CF0C34A"/>
    <w:rsid w:val="3D1F8CBC"/>
    <w:rsid w:val="3D5BB2E7"/>
    <w:rsid w:val="3D606934"/>
    <w:rsid w:val="3D68FA38"/>
    <w:rsid w:val="3D78F8DE"/>
    <w:rsid w:val="3DB1687E"/>
    <w:rsid w:val="3E1D4283"/>
    <w:rsid w:val="3E227748"/>
    <w:rsid w:val="3E6EDF3D"/>
    <w:rsid w:val="3E91DC05"/>
    <w:rsid w:val="3F377C96"/>
    <w:rsid w:val="3F3BAC0D"/>
    <w:rsid w:val="3F7E7121"/>
    <w:rsid w:val="3FD4C5F7"/>
    <w:rsid w:val="3FEB9D91"/>
    <w:rsid w:val="40129D24"/>
    <w:rsid w:val="40B099A0"/>
    <w:rsid w:val="40B499E2"/>
    <w:rsid w:val="40EE6BED"/>
    <w:rsid w:val="413B839D"/>
    <w:rsid w:val="415A180A"/>
    <w:rsid w:val="41753B71"/>
    <w:rsid w:val="41AE6D85"/>
    <w:rsid w:val="41E16E5B"/>
    <w:rsid w:val="422B7B18"/>
    <w:rsid w:val="4233DA57"/>
    <w:rsid w:val="42787007"/>
    <w:rsid w:val="42C44DCE"/>
    <w:rsid w:val="432AB6C3"/>
    <w:rsid w:val="4345C9D0"/>
    <w:rsid w:val="434A3DE6"/>
    <w:rsid w:val="4363FAEB"/>
    <w:rsid w:val="43DC2AC6"/>
    <w:rsid w:val="4417FEE2"/>
    <w:rsid w:val="4422B550"/>
    <w:rsid w:val="44A914F6"/>
    <w:rsid w:val="44BEDA0E"/>
    <w:rsid w:val="44FFCB4C"/>
    <w:rsid w:val="456B7B19"/>
    <w:rsid w:val="45849253"/>
    <w:rsid w:val="45B010C9"/>
    <w:rsid w:val="45C19B95"/>
    <w:rsid w:val="45FDBA54"/>
    <w:rsid w:val="462CCAAC"/>
    <w:rsid w:val="47306935"/>
    <w:rsid w:val="47439E26"/>
    <w:rsid w:val="474FE811"/>
    <w:rsid w:val="47F4C7CE"/>
    <w:rsid w:val="485650E5"/>
    <w:rsid w:val="48C26C1A"/>
    <w:rsid w:val="49047456"/>
    <w:rsid w:val="49738A6E"/>
    <w:rsid w:val="49E12A1E"/>
    <w:rsid w:val="49E3AA55"/>
    <w:rsid w:val="4A0F1661"/>
    <w:rsid w:val="4A337F6B"/>
    <w:rsid w:val="4B001836"/>
    <w:rsid w:val="4B194093"/>
    <w:rsid w:val="4B31A3B7"/>
    <w:rsid w:val="4B45D179"/>
    <w:rsid w:val="4B94EF8F"/>
    <w:rsid w:val="4CA4B764"/>
    <w:rsid w:val="4CCD7418"/>
    <w:rsid w:val="4CCDE6DD"/>
    <w:rsid w:val="4CE70F3A"/>
    <w:rsid w:val="4D3BF5AC"/>
    <w:rsid w:val="4D8ED72F"/>
    <w:rsid w:val="4DC1C38F"/>
    <w:rsid w:val="4DD47A46"/>
    <w:rsid w:val="4E69B73E"/>
    <w:rsid w:val="4F108DF4"/>
    <w:rsid w:val="4FD38959"/>
    <w:rsid w:val="5057D1C2"/>
    <w:rsid w:val="50CF2BAF"/>
    <w:rsid w:val="51A0A312"/>
    <w:rsid w:val="51C4914F"/>
    <w:rsid w:val="522766B9"/>
    <w:rsid w:val="52871BA6"/>
    <w:rsid w:val="528D2EA8"/>
    <w:rsid w:val="52B57F57"/>
    <w:rsid w:val="52CDCF14"/>
    <w:rsid w:val="52FF2BB2"/>
    <w:rsid w:val="558B0726"/>
    <w:rsid w:val="55C520A3"/>
    <w:rsid w:val="56D59D48"/>
    <w:rsid w:val="56ED088E"/>
    <w:rsid w:val="56F14647"/>
    <w:rsid w:val="571F6E32"/>
    <w:rsid w:val="578EBDAB"/>
    <w:rsid w:val="57919083"/>
    <w:rsid w:val="57CBEE58"/>
    <w:rsid w:val="58830BC6"/>
    <w:rsid w:val="58B177A9"/>
    <w:rsid w:val="58CDD656"/>
    <w:rsid w:val="59169DF7"/>
    <w:rsid w:val="5927B7E1"/>
    <w:rsid w:val="5989F477"/>
    <w:rsid w:val="5999441F"/>
    <w:rsid w:val="59A77BE4"/>
    <w:rsid w:val="59BE9C3C"/>
    <w:rsid w:val="5A18E59D"/>
    <w:rsid w:val="5A92B3B6"/>
    <w:rsid w:val="5A999864"/>
    <w:rsid w:val="5AE2D76C"/>
    <w:rsid w:val="5AF276FB"/>
    <w:rsid w:val="5C0D5AAF"/>
    <w:rsid w:val="5C3B8A74"/>
    <w:rsid w:val="5D461ED4"/>
    <w:rsid w:val="5E499A40"/>
    <w:rsid w:val="5E657008"/>
    <w:rsid w:val="5E8755C9"/>
    <w:rsid w:val="60427BE9"/>
    <w:rsid w:val="606B6215"/>
    <w:rsid w:val="607BA58D"/>
    <w:rsid w:val="60FB110B"/>
    <w:rsid w:val="6172E698"/>
    <w:rsid w:val="6175921A"/>
    <w:rsid w:val="61C33C79"/>
    <w:rsid w:val="624D0CE2"/>
    <w:rsid w:val="62AD4EF0"/>
    <w:rsid w:val="6327F15F"/>
    <w:rsid w:val="639DA7E9"/>
    <w:rsid w:val="63B13BF7"/>
    <w:rsid w:val="644B952F"/>
    <w:rsid w:val="6471E1D1"/>
    <w:rsid w:val="64A38EDD"/>
    <w:rsid w:val="650E4CBD"/>
    <w:rsid w:val="6536E638"/>
    <w:rsid w:val="653E44EB"/>
    <w:rsid w:val="654C6B11"/>
    <w:rsid w:val="65B7F626"/>
    <w:rsid w:val="65ECF071"/>
    <w:rsid w:val="66566BBA"/>
    <w:rsid w:val="66FA4411"/>
    <w:rsid w:val="682EAAD4"/>
    <w:rsid w:val="68423384"/>
    <w:rsid w:val="69457257"/>
    <w:rsid w:val="69B201BD"/>
    <w:rsid w:val="69CCC381"/>
    <w:rsid w:val="6B208783"/>
    <w:rsid w:val="6B3D0103"/>
    <w:rsid w:val="6C06FA60"/>
    <w:rsid w:val="6D8D05F4"/>
    <w:rsid w:val="6DA2CAC1"/>
    <w:rsid w:val="6DAB9A61"/>
    <w:rsid w:val="6DDED9F9"/>
    <w:rsid w:val="6EBB233A"/>
    <w:rsid w:val="6F164CB9"/>
    <w:rsid w:val="6F935BEF"/>
    <w:rsid w:val="6F9C4C02"/>
    <w:rsid w:val="6FF54653"/>
    <w:rsid w:val="7039BCB9"/>
    <w:rsid w:val="7045454F"/>
    <w:rsid w:val="70730092"/>
    <w:rsid w:val="70AC110B"/>
    <w:rsid w:val="70DA6B83"/>
    <w:rsid w:val="71383D4A"/>
    <w:rsid w:val="71D6996F"/>
    <w:rsid w:val="73042C80"/>
    <w:rsid w:val="7307588F"/>
    <w:rsid w:val="73B30235"/>
    <w:rsid w:val="74467DD6"/>
    <w:rsid w:val="744E1B7D"/>
    <w:rsid w:val="745FBD67"/>
    <w:rsid w:val="753933E2"/>
    <w:rsid w:val="7543E98E"/>
    <w:rsid w:val="755CE20A"/>
    <w:rsid w:val="75B0793E"/>
    <w:rsid w:val="75C74B42"/>
    <w:rsid w:val="75F28B61"/>
    <w:rsid w:val="7610297C"/>
    <w:rsid w:val="765118FF"/>
    <w:rsid w:val="76550AF7"/>
    <w:rsid w:val="7680DBBC"/>
    <w:rsid w:val="77064CC2"/>
    <w:rsid w:val="77A397C4"/>
    <w:rsid w:val="77F1DAFE"/>
    <w:rsid w:val="782FA683"/>
    <w:rsid w:val="78317191"/>
    <w:rsid w:val="7846548A"/>
    <w:rsid w:val="78C9711A"/>
    <w:rsid w:val="796F557E"/>
    <w:rsid w:val="7A011251"/>
    <w:rsid w:val="7A1AC27D"/>
    <w:rsid w:val="7A89E909"/>
    <w:rsid w:val="7AA544F8"/>
    <w:rsid w:val="7ACA2BC9"/>
    <w:rsid w:val="7AD71AE8"/>
    <w:rsid w:val="7AF41E73"/>
    <w:rsid w:val="7B1E1E3E"/>
    <w:rsid w:val="7BE465E9"/>
    <w:rsid w:val="7BF3970A"/>
    <w:rsid w:val="7CC227B4"/>
    <w:rsid w:val="7CD8E042"/>
    <w:rsid w:val="7CEB5E27"/>
    <w:rsid w:val="7D2B1D6A"/>
    <w:rsid w:val="7D60D3D9"/>
    <w:rsid w:val="7D7C0129"/>
    <w:rsid w:val="7DAF8031"/>
    <w:rsid w:val="7DE3B3CB"/>
    <w:rsid w:val="7DFCEB49"/>
    <w:rsid w:val="7E3545C3"/>
    <w:rsid w:val="7E4B1FD2"/>
    <w:rsid w:val="7E7DB683"/>
    <w:rsid w:val="7EA65200"/>
    <w:rsid w:val="7EBBC35E"/>
    <w:rsid w:val="7EE4064D"/>
    <w:rsid w:val="7EEA9F5F"/>
    <w:rsid w:val="7F0CB904"/>
    <w:rsid w:val="7F12FD6F"/>
    <w:rsid w:val="7F7F277F"/>
    <w:rsid w:val="7F8EAAB8"/>
    <w:rsid w:val="7F98BBAA"/>
    <w:rsid w:val="7FA80645"/>
    <w:rsid w:val="7FD9EF8C"/>
    <w:rsid w:val="7FF39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C9D5"/>
  <w15:chartTrackingRefBased/>
  <w15:docId w15:val="{F7417343-91C7-402B-8C74-548EB47A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7AD71AE8"/>
  </w:style>
  <w:style w:type="paragraph" w:styleId="Nagwek1">
    <w:name w:val="heading 1"/>
    <w:basedOn w:val="Normalny"/>
    <w:next w:val="Normalny"/>
    <w:link w:val="Nagwek1Znak"/>
    <w:uiPriority w:val="9"/>
    <w:qFormat/>
    <w:rsid w:val="7AD71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7AD71A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7AD71AE8"/>
    <w:pPr>
      <w:keepNext/>
      <w:keepLines/>
      <w:spacing w:before="40" w:after="0"/>
      <w:outlineLvl w:val="2"/>
    </w:pPr>
    <w:rPr>
      <w:rFonts w:asciiTheme="majorHAnsi" w:eastAsiaTheme="majorEastAsia" w:hAnsiTheme="majorHAnsi" w:cstheme="majorBidi"/>
      <w:color w:val="1F3763"/>
      <w:sz w:val="24"/>
      <w:szCs w:val="24"/>
    </w:rPr>
  </w:style>
  <w:style w:type="paragraph" w:styleId="Nagwek4">
    <w:name w:val="heading 4"/>
    <w:basedOn w:val="Normalny"/>
    <w:next w:val="Normalny"/>
    <w:link w:val="Nagwek4Znak"/>
    <w:uiPriority w:val="9"/>
    <w:unhideWhenUsed/>
    <w:qFormat/>
    <w:rsid w:val="7AD71A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7AD71AE8"/>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7AD71AE8"/>
    <w:pPr>
      <w:keepNext/>
      <w:keepLines/>
      <w:spacing w:before="40" w:after="0"/>
      <w:outlineLvl w:val="5"/>
    </w:pPr>
    <w:rPr>
      <w:rFonts w:asciiTheme="majorHAnsi" w:eastAsiaTheme="majorEastAsia" w:hAnsiTheme="majorHAnsi" w:cstheme="majorBidi"/>
      <w:color w:val="1F3763"/>
    </w:rPr>
  </w:style>
  <w:style w:type="paragraph" w:styleId="Nagwek7">
    <w:name w:val="heading 7"/>
    <w:basedOn w:val="Normalny"/>
    <w:next w:val="Normalny"/>
    <w:link w:val="Nagwek7Znak"/>
    <w:uiPriority w:val="9"/>
    <w:unhideWhenUsed/>
    <w:qFormat/>
    <w:rsid w:val="7AD71AE8"/>
    <w:pPr>
      <w:keepNext/>
      <w:keepLines/>
      <w:spacing w:before="40" w:after="0"/>
      <w:outlineLvl w:val="6"/>
    </w:pPr>
    <w:rPr>
      <w:rFonts w:asciiTheme="majorHAnsi" w:eastAsiaTheme="majorEastAsia" w:hAnsiTheme="majorHAnsi" w:cstheme="majorBidi"/>
      <w:i/>
      <w:iCs/>
      <w:color w:val="1F3763"/>
    </w:rPr>
  </w:style>
  <w:style w:type="paragraph" w:styleId="Nagwek8">
    <w:name w:val="heading 8"/>
    <w:basedOn w:val="Normalny"/>
    <w:next w:val="Normalny"/>
    <w:link w:val="Nagwek8Znak"/>
    <w:uiPriority w:val="9"/>
    <w:unhideWhenUsed/>
    <w:qFormat/>
    <w:rsid w:val="7AD71AE8"/>
    <w:pPr>
      <w:keepNext/>
      <w:keepLines/>
      <w:spacing w:before="40" w:after="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link w:val="Nagwek9Znak"/>
    <w:uiPriority w:val="9"/>
    <w:unhideWhenUsed/>
    <w:qFormat/>
    <w:rsid w:val="7AD71AE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D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7AD71AE8"/>
    <w:pPr>
      <w:ind w:left="720"/>
      <w:contextualSpacing/>
    </w:pPr>
  </w:style>
  <w:style w:type="character" w:styleId="Hipercze">
    <w:name w:val="Hyperlink"/>
    <w:basedOn w:val="Domylnaczcionkaakapitu"/>
    <w:uiPriority w:val="99"/>
    <w:unhideWhenUsed/>
    <w:rsid w:val="00610D4C"/>
    <w:rPr>
      <w:color w:val="0563C1" w:themeColor="hyperlink"/>
      <w:u w:val="single"/>
    </w:rPr>
  </w:style>
  <w:style w:type="character" w:styleId="Nierozpoznanawzmianka">
    <w:name w:val="Unresolved Mention"/>
    <w:basedOn w:val="Domylnaczcionkaakapitu"/>
    <w:uiPriority w:val="99"/>
    <w:semiHidden/>
    <w:unhideWhenUsed/>
    <w:rsid w:val="00610D4C"/>
    <w:rPr>
      <w:color w:val="605E5C"/>
      <w:shd w:val="clear" w:color="auto" w:fill="E1DFDD"/>
    </w:rPr>
  </w:style>
  <w:style w:type="paragraph" w:customStyle="1" w:styleId="msonormal0">
    <w:name w:val="msonormal"/>
    <w:basedOn w:val="Normalny"/>
    <w:uiPriority w:val="1"/>
    <w:rsid w:val="7AD71AE8"/>
    <w:pPr>
      <w:spacing w:beforeAutospacing="1" w:afterAutospacing="1"/>
    </w:pPr>
    <w:rPr>
      <w:rFonts w:ascii="Times New Roman" w:eastAsia="Times New Roman" w:hAnsi="Times New Roman" w:cs="Times New Roman"/>
      <w:sz w:val="24"/>
      <w:szCs w:val="24"/>
      <w:lang w:eastAsia="pl-PL"/>
    </w:rPr>
  </w:style>
  <w:style w:type="paragraph" w:customStyle="1" w:styleId="paragraph">
    <w:name w:val="paragraph"/>
    <w:basedOn w:val="Normalny"/>
    <w:uiPriority w:val="1"/>
    <w:rsid w:val="7AD71AE8"/>
    <w:pPr>
      <w:spacing w:beforeAutospacing="1" w:afterAutospacing="1"/>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9D7401"/>
  </w:style>
  <w:style w:type="character" w:customStyle="1" w:styleId="normaltextrun">
    <w:name w:val="normaltextrun"/>
    <w:basedOn w:val="Domylnaczcionkaakapitu"/>
    <w:rsid w:val="009D7401"/>
  </w:style>
  <w:style w:type="character" w:customStyle="1" w:styleId="eop">
    <w:name w:val="eop"/>
    <w:basedOn w:val="Domylnaczcionkaakapitu"/>
    <w:rsid w:val="009D7401"/>
  </w:style>
  <w:style w:type="paragraph" w:customStyle="1" w:styleId="outlineelement">
    <w:name w:val="outlineelement"/>
    <w:basedOn w:val="Normalny"/>
    <w:uiPriority w:val="1"/>
    <w:rsid w:val="7AD71AE8"/>
    <w:pPr>
      <w:spacing w:beforeAutospacing="1" w:afterAutospacing="1"/>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9D7401"/>
    <w:rPr>
      <w:color w:val="800080"/>
      <w:u w:val="single"/>
    </w:rPr>
  </w:style>
  <w:style w:type="paragraph" w:styleId="Nagwek">
    <w:name w:val="header"/>
    <w:basedOn w:val="Normalny"/>
    <w:link w:val="NagwekZnak"/>
    <w:uiPriority w:val="99"/>
    <w:unhideWhenUsed/>
    <w:rsid w:val="7AD71AE8"/>
    <w:pPr>
      <w:tabs>
        <w:tab w:val="center" w:pos="4536"/>
        <w:tab w:val="right" w:pos="9072"/>
      </w:tabs>
      <w:spacing w:after="0"/>
    </w:pPr>
  </w:style>
  <w:style w:type="character" w:customStyle="1" w:styleId="NagwekZnak">
    <w:name w:val="Nagłówek Znak"/>
    <w:basedOn w:val="Domylnaczcionkaakapitu"/>
    <w:link w:val="Nagwek"/>
    <w:uiPriority w:val="99"/>
    <w:rsid w:val="7AD71AE8"/>
    <w:rPr>
      <w:noProof w:val="0"/>
      <w:lang w:val="pl-PL"/>
    </w:rPr>
  </w:style>
  <w:style w:type="paragraph" w:styleId="Stopka">
    <w:name w:val="footer"/>
    <w:basedOn w:val="Normalny"/>
    <w:link w:val="StopkaZnak"/>
    <w:uiPriority w:val="99"/>
    <w:unhideWhenUsed/>
    <w:rsid w:val="7AD71AE8"/>
    <w:pPr>
      <w:tabs>
        <w:tab w:val="center" w:pos="4536"/>
        <w:tab w:val="right" w:pos="9072"/>
      </w:tabs>
      <w:spacing w:after="0"/>
    </w:pPr>
  </w:style>
  <w:style w:type="character" w:customStyle="1" w:styleId="StopkaZnak">
    <w:name w:val="Stopka Znak"/>
    <w:basedOn w:val="Domylnaczcionkaakapitu"/>
    <w:link w:val="Stopka"/>
    <w:uiPriority w:val="99"/>
    <w:rsid w:val="7AD71AE8"/>
    <w:rPr>
      <w:noProof w:val="0"/>
      <w:lang w:val="pl-PL"/>
    </w:rPr>
  </w:style>
  <w:style w:type="paragraph" w:styleId="Poprawka">
    <w:name w:val="Revision"/>
    <w:hidden/>
    <w:uiPriority w:val="99"/>
    <w:semiHidden/>
    <w:rsid w:val="00726921"/>
    <w:pPr>
      <w:spacing w:after="0" w:line="240" w:lineRule="auto"/>
    </w:pPr>
  </w:style>
  <w:style w:type="character" w:styleId="Odwoaniedokomentarza">
    <w:name w:val="annotation reference"/>
    <w:basedOn w:val="Domylnaczcionkaakapitu"/>
    <w:uiPriority w:val="99"/>
    <w:semiHidden/>
    <w:unhideWhenUsed/>
    <w:rsid w:val="00BF10E1"/>
    <w:rPr>
      <w:sz w:val="16"/>
      <w:szCs w:val="16"/>
    </w:rPr>
  </w:style>
  <w:style w:type="paragraph" w:styleId="Tekstkomentarza">
    <w:name w:val="annotation text"/>
    <w:basedOn w:val="Normalny"/>
    <w:link w:val="TekstkomentarzaZnak"/>
    <w:uiPriority w:val="99"/>
    <w:unhideWhenUsed/>
    <w:rsid w:val="7AD71AE8"/>
    <w:rPr>
      <w:sz w:val="20"/>
      <w:szCs w:val="20"/>
    </w:rPr>
  </w:style>
  <w:style w:type="character" w:customStyle="1" w:styleId="TekstkomentarzaZnak">
    <w:name w:val="Tekst komentarza Znak"/>
    <w:basedOn w:val="Domylnaczcionkaakapitu"/>
    <w:link w:val="Tekstkomentarza"/>
    <w:uiPriority w:val="99"/>
    <w:rsid w:val="7AD71AE8"/>
    <w:rPr>
      <w:noProof w:val="0"/>
      <w:sz w:val="20"/>
      <w:szCs w:val="20"/>
      <w:lang w:val="pl-PL"/>
    </w:rPr>
  </w:style>
  <w:style w:type="paragraph" w:styleId="Tematkomentarza">
    <w:name w:val="annotation subject"/>
    <w:basedOn w:val="Tekstkomentarza"/>
    <w:next w:val="Tekstkomentarza"/>
    <w:link w:val="TematkomentarzaZnak"/>
    <w:uiPriority w:val="99"/>
    <w:semiHidden/>
    <w:unhideWhenUsed/>
    <w:rsid w:val="7AD71AE8"/>
    <w:rPr>
      <w:b/>
      <w:bCs/>
    </w:rPr>
  </w:style>
  <w:style w:type="character" w:customStyle="1" w:styleId="TematkomentarzaZnak">
    <w:name w:val="Temat komentarza Znak"/>
    <w:basedOn w:val="TekstkomentarzaZnak"/>
    <w:link w:val="Tematkomentarza"/>
    <w:uiPriority w:val="99"/>
    <w:semiHidden/>
    <w:rsid w:val="7AD71AE8"/>
    <w:rPr>
      <w:b/>
      <w:bCs/>
      <w:noProof w:val="0"/>
      <w:sz w:val="20"/>
      <w:szCs w:val="20"/>
      <w:lang w:val="pl-PL"/>
    </w:rPr>
  </w:style>
  <w:style w:type="paragraph" w:styleId="Tytu">
    <w:name w:val="Title"/>
    <w:basedOn w:val="Normalny"/>
    <w:next w:val="Normalny"/>
    <w:link w:val="TytuZnak"/>
    <w:uiPriority w:val="10"/>
    <w:qFormat/>
    <w:rsid w:val="7AD71AE8"/>
    <w:pPr>
      <w:spacing w:after="0"/>
      <w:contextualSpacing/>
    </w:pPr>
    <w:rPr>
      <w:rFonts w:asciiTheme="majorHAnsi" w:eastAsiaTheme="majorEastAsia" w:hAnsiTheme="majorHAnsi" w:cstheme="majorBidi"/>
      <w:sz w:val="56"/>
      <w:szCs w:val="56"/>
    </w:rPr>
  </w:style>
  <w:style w:type="paragraph" w:styleId="Podtytu">
    <w:name w:val="Subtitle"/>
    <w:basedOn w:val="Normalny"/>
    <w:next w:val="Normalny"/>
    <w:link w:val="PodtytuZnak"/>
    <w:uiPriority w:val="11"/>
    <w:qFormat/>
    <w:rsid w:val="7AD71AE8"/>
    <w:rPr>
      <w:rFonts w:eastAsiaTheme="minorEastAsia"/>
      <w:color w:val="5A5A5A"/>
    </w:rPr>
  </w:style>
  <w:style w:type="paragraph" w:styleId="Cytat">
    <w:name w:val="Quote"/>
    <w:basedOn w:val="Normalny"/>
    <w:next w:val="Normalny"/>
    <w:link w:val="CytatZnak"/>
    <w:uiPriority w:val="29"/>
    <w:qFormat/>
    <w:rsid w:val="7AD71AE8"/>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7AD71AE8"/>
    <w:pPr>
      <w:spacing w:before="360" w:after="360"/>
      <w:ind w:left="864" w:right="864"/>
      <w:jc w:val="center"/>
    </w:pPr>
    <w:rPr>
      <w:i/>
      <w:iCs/>
      <w:color w:val="4472C4" w:themeColor="accent1"/>
    </w:rPr>
  </w:style>
  <w:style w:type="character" w:customStyle="1" w:styleId="Nagwek1Znak">
    <w:name w:val="Nagłówek 1 Znak"/>
    <w:basedOn w:val="Domylnaczcionkaakapitu"/>
    <w:link w:val="Nagwek1"/>
    <w:uiPriority w:val="9"/>
    <w:rsid w:val="7AD71AE8"/>
    <w:rPr>
      <w:rFonts w:asciiTheme="majorHAnsi" w:eastAsiaTheme="majorEastAsia" w:hAnsiTheme="majorHAnsi" w:cstheme="majorBidi"/>
      <w:noProof w:val="0"/>
      <w:color w:val="2F5496" w:themeColor="accent1" w:themeShade="BF"/>
      <w:sz w:val="32"/>
      <w:szCs w:val="32"/>
      <w:lang w:val="pl-PL"/>
    </w:rPr>
  </w:style>
  <w:style w:type="character" w:customStyle="1" w:styleId="Nagwek2Znak">
    <w:name w:val="Nagłówek 2 Znak"/>
    <w:basedOn w:val="Domylnaczcionkaakapitu"/>
    <w:link w:val="Nagwek2"/>
    <w:uiPriority w:val="9"/>
    <w:rsid w:val="7AD71AE8"/>
    <w:rPr>
      <w:rFonts w:asciiTheme="majorHAnsi" w:eastAsiaTheme="majorEastAsia" w:hAnsiTheme="majorHAnsi" w:cstheme="majorBidi"/>
      <w:noProof w:val="0"/>
      <w:color w:val="2F5496" w:themeColor="accent1" w:themeShade="BF"/>
      <w:sz w:val="26"/>
      <w:szCs w:val="26"/>
      <w:lang w:val="pl-PL"/>
    </w:rPr>
  </w:style>
  <w:style w:type="character" w:customStyle="1" w:styleId="Nagwek3Znak">
    <w:name w:val="Nagłówek 3 Znak"/>
    <w:basedOn w:val="Domylnaczcionkaakapitu"/>
    <w:link w:val="Nagwek3"/>
    <w:uiPriority w:val="9"/>
    <w:rsid w:val="7AD71AE8"/>
    <w:rPr>
      <w:rFonts w:asciiTheme="majorHAnsi" w:eastAsiaTheme="majorEastAsia" w:hAnsiTheme="majorHAnsi" w:cstheme="majorBidi"/>
      <w:noProof w:val="0"/>
      <w:color w:val="1F3763"/>
      <w:sz w:val="24"/>
      <w:szCs w:val="24"/>
      <w:lang w:val="pl-PL"/>
    </w:rPr>
  </w:style>
  <w:style w:type="character" w:customStyle="1" w:styleId="Nagwek4Znak">
    <w:name w:val="Nagłówek 4 Znak"/>
    <w:basedOn w:val="Domylnaczcionkaakapitu"/>
    <w:link w:val="Nagwek4"/>
    <w:uiPriority w:val="9"/>
    <w:rsid w:val="7AD71AE8"/>
    <w:rPr>
      <w:rFonts w:asciiTheme="majorHAnsi" w:eastAsiaTheme="majorEastAsia" w:hAnsiTheme="majorHAnsi" w:cstheme="majorBidi"/>
      <w:i/>
      <w:iCs/>
      <w:noProof w:val="0"/>
      <w:color w:val="2F5496" w:themeColor="accent1" w:themeShade="BF"/>
      <w:lang w:val="pl-PL"/>
    </w:rPr>
  </w:style>
  <w:style w:type="character" w:customStyle="1" w:styleId="Nagwek5Znak">
    <w:name w:val="Nagłówek 5 Znak"/>
    <w:basedOn w:val="Domylnaczcionkaakapitu"/>
    <w:link w:val="Nagwek5"/>
    <w:uiPriority w:val="9"/>
    <w:rsid w:val="7AD71AE8"/>
    <w:rPr>
      <w:rFonts w:asciiTheme="majorHAnsi" w:eastAsiaTheme="majorEastAsia" w:hAnsiTheme="majorHAnsi" w:cstheme="majorBidi"/>
      <w:noProof w:val="0"/>
      <w:color w:val="2F5496" w:themeColor="accent1" w:themeShade="BF"/>
      <w:lang w:val="pl-PL"/>
    </w:rPr>
  </w:style>
  <w:style w:type="character" w:customStyle="1" w:styleId="Nagwek6Znak">
    <w:name w:val="Nagłówek 6 Znak"/>
    <w:basedOn w:val="Domylnaczcionkaakapitu"/>
    <w:link w:val="Nagwek6"/>
    <w:uiPriority w:val="9"/>
    <w:rsid w:val="7AD71AE8"/>
    <w:rPr>
      <w:rFonts w:asciiTheme="majorHAnsi" w:eastAsiaTheme="majorEastAsia" w:hAnsiTheme="majorHAnsi" w:cstheme="majorBidi"/>
      <w:noProof w:val="0"/>
      <w:color w:val="1F3763"/>
      <w:lang w:val="pl-PL"/>
    </w:rPr>
  </w:style>
  <w:style w:type="character" w:customStyle="1" w:styleId="Nagwek7Znak">
    <w:name w:val="Nagłówek 7 Znak"/>
    <w:basedOn w:val="Domylnaczcionkaakapitu"/>
    <w:link w:val="Nagwek7"/>
    <w:uiPriority w:val="9"/>
    <w:rsid w:val="7AD71AE8"/>
    <w:rPr>
      <w:rFonts w:asciiTheme="majorHAnsi" w:eastAsiaTheme="majorEastAsia" w:hAnsiTheme="majorHAnsi" w:cstheme="majorBidi"/>
      <w:i/>
      <w:iCs/>
      <w:noProof w:val="0"/>
      <w:color w:val="1F3763"/>
      <w:lang w:val="pl-PL"/>
    </w:rPr>
  </w:style>
  <w:style w:type="character" w:customStyle="1" w:styleId="Nagwek8Znak">
    <w:name w:val="Nagłówek 8 Znak"/>
    <w:basedOn w:val="Domylnaczcionkaakapitu"/>
    <w:link w:val="Nagwek8"/>
    <w:uiPriority w:val="9"/>
    <w:rsid w:val="7AD71AE8"/>
    <w:rPr>
      <w:rFonts w:asciiTheme="majorHAnsi" w:eastAsiaTheme="majorEastAsia" w:hAnsiTheme="majorHAnsi" w:cstheme="majorBidi"/>
      <w:noProof w:val="0"/>
      <w:color w:val="272727"/>
      <w:sz w:val="21"/>
      <w:szCs w:val="21"/>
      <w:lang w:val="pl-PL"/>
    </w:rPr>
  </w:style>
  <w:style w:type="character" w:customStyle="1" w:styleId="Nagwek9Znak">
    <w:name w:val="Nagłówek 9 Znak"/>
    <w:basedOn w:val="Domylnaczcionkaakapitu"/>
    <w:link w:val="Nagwek9"/>
    <w:uiPriority w:val="9"/>
    <w:rsid w:val="7AD71AE8"/>
    <w:rPr>
      <w:rFonts w:asciiTheme="majorHAnsi" w:eastAsiaTheme="majorEastAsia" w:hAnsiTheme="majorHAnsi" w:cstheme="majorBidi"/>
      <w:i/>
      <w:iCs/>
      <w:noProof w:val="0"/>
      <w:color w:val="272727"/>
      <w:sz w:val="21"/>
      <w:szCs w:val="21"/>
      <w:lang w:val="pl-PL"/>
    </w:rPr>
  </w:style>
  <w:style w:type="character" w:customStyle="1" w:styleId="TytuZnak">
    <w:name w:val="Tytuł Znak"/>
    <w:basedOn w:val="Domylnaczcionkaakapitu"/>
    <w:link w:val="Tytu"/>
    <w:uiPriority w:val="10"/>
    <w:rsid w:val="7AD71AE8"/>
    <w:rPr>
      <w:rFonts w:asciiTheme="majorHAnsi" w:eastAsiaTheme="majorEastAsia" w:hAnsiTheme="majorHAnsi" w:cstheme="majorBidi"/>
      <w:noProof w:val="0"/>
      <w:sz w:val="56"/>
      <w:szCs w:val="56"/>
      <w:lang w:val="pl-PL"/>
    </w:rPr>
  </w:style>
  <w:style w:type="character" w:customStyle="1" w:styleId="PodtytuZnak">
    <w:name w:val="Podtytuł Znak"/>
    <w:basedOn w:val="Domylnaczcionkaakapitu"/>
    <w:link w:val="Podtytu"/>
    <w:uiPriority w:val="11"/>
    <w:rsid w:val="7AD71AE8"/>
    <w:rPr>
      <w:rFonts w:asciiTheme="minorHAnsi" w:eastAsiaTheme="minorEastAsia" w:hAnsiTheme="minorHAnsi" w:cstheme="minorBidi"/>
      <w:noProof w:val="0"/>
      <w:color w:val="5A5A5A"/>
      <w:lang w:val="pl-PL"/>
    </w:rPr>
  </w:style>
  <w:style w:type="character" w:customStyle="1" w:styleId="CytatZnak">
    <w:name w:val="Cytat Znak"/>
    <w:basedOn w:val="Domylnaczcionkaakapitu"/>
    <w:link w:val="Cytat"/>
    <w:uiPriority w:val="29"/>
    <w:rsid w:val="7AD71AE8"/>
    <w:rPr>
      <w:i/>
      <w:iCs/>
      <w:noProof w:val="0"/>
      <w:color w:val="404040" w:themeColor="text1" w:themeTint="BF"/>
      <w:lang w:val="pl-PL"/>
    </w:rPr>
  </w:style>
  <w:style w:type="character" w:customStyle="1" w:styleId="CytatintensywnyZnak">
    <w:name w:val="Cytat intensywny Znak"/>
    <w:basedOn w:val="Domylnaczcionkaakapitu"/>
    <w:link w:val="Cytatintensywny"/>
    <w:uiPriority w:val="30"/>
    <w:rsid w:val="7AD71AE8"/>
    <w:rPr>
      <w:i/>
      <w:iCs/>
      <w:noProof w:val="0"/>
      <w:color w:val="4472C4" w:themeColor="accent1"/>
      <w:lang w:val="pl-PL"/>
    </w:rPr>
  </w:style>
  <w:style w:type="paragraph" w:styleId="Spistreci1">
    <w:name w:val="toc 1"/>
    <w:basedOn w:val="Normalny"/>
    <w:next w:val="Normalny"/>
    <w:uiPriority w:val="39"/>
    <w:unhideWhenUsed/>
    <w:rsid w:val="7AD71AE8"/>
    <w:pPr>
      <w:spacing w:after="100"/>
    </w:pPr>
  </w:style>
  <w:style w:type="paragraph" w:styleId="Spistreci2">
    <w:name w:val="toc 2"/>
    <w:basedOn w:val="Normalny"/>
    <w:next w:val="Normalny"/>
    <w:uiPriority w:val="39"/>
    <w:unhideWhenUsed/>
    <w:rsid w:val="7AD71AE8"/>
    <w:pPr>
      <w:spacing w:after="100"/>
      <w:ind w:left="220"/>
    </w:pPr>
  </w:style>
  <w:style w:type="paragraph" w:styleId="Spistreci3">
    <w:name w:val="toc 3"/>
    <w:basedOn w:val="Normalny"/>
    <w:next w:val="Normalny"/>
    <w:uiPriority w:val="39"/>
    <w:unhideWhenUsed/>
    <w:rsid w:val="7AD71AE8"/>
    <w:pPr>
      <w:spacing w:after="100"/>
      <w:ind w:left="440"/>
    </w:pPr>
  </w:style>
  <w:style w:type="paragraph" w:styleId="Spistreci4">
    <w:name w:val="toc 4"/>
    <w:basedOn w:val="Normalny"/>
    <w:next w:val="Normalny"/>
    <w:uiPriority w:val="39"/>
    <w:unhideWhenUsed/>
    <w:rsid w:val="7AD71AE8"/>
    <w:pPr>
      <w:spacing w:after="100"/>
      <w:ind w:left="660"/>
    </w:pPr>
  </w:style>
  <w:style w:type="paragraph" w:styleId="Spistreci5">
    <w:name w:val="toc 5"/>
    <w:basedOn w:val="Normalny"/>
    <w:next w:val="Normalny"/>
    <w:uiPriority w:val="39"/>
    <w:unhideWhenUsed/>
    <w:rsid w:val="7AD71AE8"/>
    <w:pPr>
      <w:spacing w:after="100"/>
      <w:ind w:left="880"/>
    </w:pPr>
  </w:style>
  <w:style w:type="paragraph" w:styleId="Spistreci6">
    <w:name w:val="toc 6"/>
    <w:basedOn w:val="Normalny"/>
    <w:next w:val="Normalny"/>
    <w:uiPriority w:val="39"/>
    <w:unhideWhenUsed/>
    <w:rsid w:val="7AD71AE8"/>
    <w:pPr>
      <w:spacing w:after="100"/>
      <w:ind w:left="1100"/>
    </w:pPr>
  </w:style>
  <w:style w:type="paragraph" w:styleId="Spistreci7">
    <w:name w:val="toc 7"/>
    <w:basedOn w:val="Normalny"/>
    <w:next w:val="Normalny"/>
    <w:uiPriority w:val="39"/>
    <w:unhideWhenUsed/>
    <w:rsid w:val="7AD71AE8"/>
    <w:pPr>
      <w:spacing w:after="100"/>
      <w:ind w:left="1320"/>
    </w:pPr>
  </w:style>
  <w:style w:type="paragraph" w:styleId="Spistreci8">
    <w:name w:val="toc 8"/>
    <w:basedOn w:val="Normalny"/>
    <w:next w:val="Normalny"/>
    <w:uiPriority w:val="39"/>
    <w:unhideWhenUsed/>
    <w:rsid w:val="7AD71AE8"/>
    <w:pPr>
      <w:spacing w:after="100"/>
      <w:ind w:left="1540"/>
    </w:pPr>
  </w:style>
  <w:style w:type="paragraph" w:styleId="Spistreci9">
    <w:name w:val="toc 9"/>
    <w:basedOn w:val="Normalny"/>
    <w:next w:val="Normalny"/>
    <w:uiPriority w:val="39"/>
    <w:unhideWhenUsed/>
    <w:rsid w:val="7AD71AE8"/>
    <w:pPr>
      <w:spacing w:after="100"/>
      <w:ind w:left="1760"/>
    </w:pPr>
  </w:style>
  <w:style w:type="paragraph" w:styleId="Tekstprzypisukocowego">
    <w:name w:val="endnote text"/>
    <w:basedOn w:val="Normalny"/>
    <w:link w:val="TekstprzypisukocowegoZnak"/>
    <w:uiPriority w:val="99"/>
    <w:semiHidden/>
    <w:unhideWhenUsed/>
    <w:rsid w:val="7AD71AE8"/>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7AD71AE8"/>
    <w:rPr>
      <w:noProof w:val="0"/>
      <w:sz w:val="20"/>
      <w:szCs w:val="20"/>
      <w:lang w:val="pl-PL"/>
    </w:rPr>
  </w:style>
  <w:style w:type="paragraph" w:styleId="Tekstprzypisudolnego">
    <w:name w:val="footnote text"/>
    <w:basedOn w:val="Normalny"/>
    <w:link w:val="TekstprzypisudolnegoZnak"/>
    <w:uiPriority w:val="99"/>
    <w:semiHidden/>
    <w:unhideWhenUsed/>
    <w:rsid w:val="7AD71AE8"/>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7AD71AE8"/>
    <w:rPr>
      <w:noProof w:val="0"/>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82897">
      <w:bodyDiv w:val="1"/>
      <w:marLeft w:val="0"/>
      <w:marRight w:val="0"/>
      <w:marTop w:val="0"/>
      <w:marBottom w:val="0"/>
      <w:divBdr>
        <w:top w:val="none" w:sz="0" w:space="0" w:color="auto"/>
        <w:left w:val="none" w:sz="0" w:space="0" w:color="auto"/>
        <w:bottom w:val="none" w:sz="0" w:space="0" w:color="auto"/>
        <w:right w:val="none" w:sz="0" w:space="0" w:color="auto"/>
      </w:divBdr>
      <w:divsChild>
        <w:div w:id="151681232">
          <w:marLeft w:val="0"/>
          <w:marRight w:val="0"/>
          <w:marTop w:val="0"/>
          <w:marBottom w:val="0"/>
          <w:divBdr>
            <w:top w:val="none" w:sz="0" w:space="0" w:color="auto"/>
            <w:left w:val="none" w:sz="0" w:space="0" w:color="auto"/>
            <w:bottom w:val="none" w:sz="0" w:space="0" w:color="auto"/>
            <w:right w:val="none" w:sz="0" w:space="0" w:color="auto"/>
          </w:divBdr>
          <w:divsChild>
            <w:div w:id="1481775987">
              <w:marLeft w:val="0"/>
              <w:marRight w:val="0"/>
              <w:marTop w:val="0"/>
              <w:marBottom w:val="0"/>
              <w:divBdr>
                <w:top w:val="none" w:sz="0" w:space="0" w:color="auto"/>
                <w:left w:val="none" w:sz="0" w:space="0" w:color="auto"/>
                <w:bottom w:val="none" w:sz="0" w:space="0" w:color="auto"/>
                <w:right w:val="none" w:sz="0" w:space="0" w:color="auto"/>
              </w:divBdr>
            </w:div>
          </w:divsChild>
        </w:div>
        <w:div w:id="352191474">
          <w:marLeft w:val="0"/>
          <w:marRight w:val="0"/>
          <w:marTop w:val="0"/>
          <w:marBottom w:val="0"/>
          <w:divBdr>
            <w:top w:val="none" w:sz="0" w:space="0" w:color="auto"/>
            <w:left w:val="none" w:sz="0" w:space="0" w:color="auto"/>
            <w:bottom w:val="none" w:sz="0" w:space="0" w:color="auto"/>
            <w:right w:val="none" w:sz="0" w:space="0" w:color="auto"/>
          </w:divBdr>
          <w:divsChild>
            <w:div w:id="58792443">
              <w:marLeft w:val="0"/>
              <w:marRight w:val="0"/>
              <w:marTop w:val="0"/>
              <w:marBottom w:val="0"/>
              <w:divBdr>
                <w:top w:val="none" w:sz="0" w:space="0" w:color="auto"/>
                <w:left w:val="none" w:sz="0" w:space="0" w:color="auto"/>
                <w:bottom w:val="none" w:sz="0" w:space="0" w:color="auto"/>
                <w:right w:val="none" w:sz="0" w:space="0" w:color="auto"/>
              </w:divBdr>
            </w:div>
            <w:div w:id="126432419">
              <w:marLeft w:val="0"/>
              <w:marRight w:val="0"/>
              <w:marTop w:val="0"/>
              <w:marBottom w:val="0"/>
              <w:divBdr>
                <w:top w:val="none" w:sz="0" w:space="0" w:color="auto"/>
                <w:left w:val="none" w:sz="0" w:space="0" w:color="auto"/>
                <w:bottom w:val="none" w:sz="0" w:space="0" w:color="auto"/>
                <w:right w:val="none" w:sz="0" w:space="0" w:color="auto"/>
              </w:divBdr>
            </w:div>
            <w:div w:id="128131062">
              <w:marLeft w:val="0"/>
              <w:marRight w:val="0"/>
              <w:marTop w:val="0"/>
              <w:marBottom w:val="0"/>
              <w:divBdr>
                <w:top w:val="none" w:sz="0" w:space="0" w:color="auto"/>
                <w:left w:val="none" w:sz="0" w:space="0" w:color="auto"/>
                <w:bottom w:val="none" w:sz="0" w:space="0" w:color="auto"/>
                <w:right w:val="none" w:sz="0" w:space="0" w:color="auto"/>
              </w:divBdr>
            </w:div>
            <w:div w:id="380442082">
              <w:marLeft w:val="0"/>
              <w:marRight w:val="0"/>
              <w:marTop w:val="0"/>
              <w:marBottom w:val="0"/>
              <w:divBdr>
                <w:top w:val="none" w:sz="0" w:space="0" w:color="auto"/>
                <w:left w:val="none" w:sz="0" w:space="0" w:color="auto"/>
                <w:bottom w:val="none" w:sz="0" w:space="0" w:color="auto"/>
                <w:right w:val="none" w:sz="0" w:space="0" w:color="auto"/>
              </w:divBdr>
            </w:div>
            <w:div w:id="653753693">
              <w:marLeft w:val="0"/>
              <w:marRight w:val="0"/>
              <w:marTop w:val="0"/>
              <w:marBottom w:val="0"/>
              <w:divBdr>
                <w:top w:val="none" w:sz="0" w:space="0" w:color="auto"/>
                <w:left w:val="none" w:sz="0" w:space="0" w:color="auto"/>
                <w:bottom w:val="none" w:sz="0" w:space="0" w:color="auto"/>
                <w:right w:val="none" w:sz="0" w:space="0" w:color="auto"/>
              </w:divBdr>
            </w:div>
            <w:div w:id="684946140">
              <w:marLeft w:val="0"/>
              <w:marRight w:val="0"/>
              <w:marTop w:val="0"/>
              <w:marBottom w:val="0"/>
              <w:divBdr>
                <w:top w:val="none" w:sz="0" w:space="0" w:color="auto"/>
                <w:left w:val="none" w:sz="0" w:space="0" w:color="auto"/>
                <w:bottom w:val="none" w:sz="0" w:space="0" w:color="auto"/>
                <w:right w:val="none" w:sz="0" w:space="0" w:color="auto"/>
              </w:divBdr>
            </w:div>
            <w:div w:id="722676839">
              <w:marLeft w:val="0"/>
              <w:marRight w:val="0"/>
              <w:marTop w:val="0"/>
              <w:marBottom w:val="0"/>
              <w:divBdr>
                <w:top w:val="none" w:sz="0" w:space="0" w:color="auto"/>
                <w:left w:val="none" w:sz="0" w:space="0" w:color="auto"/>
                <w:bottom w:val="none" w:sz="0" w:space="0" w:color="auto"/>
                <w:right w:val="none" w:sz="0" w:space="0" w:color="auto"/>
              </w:divBdr>
            </w:div>
            <w:div w:id="758403099">
              <w:marLeft w:val="0"/>
              <w:marRight w:val="0"/>
              <w:marTop w:val="0"/>
              <w:marBottom w:val="0"/>
              <w:divBdr>
                <w:top w:val="none" w:sz="0" w:space="0" w:color="auto"/>
                <w:left w:val="none" w:sz="0" w:space="0" w:color="auto"/>
                <w:bottom w:val="none" w:sz="0" w:space="0" w:color="auto"/>
                <w:right w:val="none" w:sz="0" w:space="0" w:color="auto"/>
              </w:divBdr>
            </w:div>
            <w:div w:id="947932378">
              <w:marLeft w:val="0"/>
              <w:marRight w:val="0"/>
              <w:marTop w:val="0"/>
              <w:marBottom w:val="0"/>
              <w:divBdr>
                <w:top w:val="none" w:sz="0" w:space="0" w:color="auto"/>
                <w:left w:val="none" w:sz="0" w:space="0" w:color="auto"/>
                <w:bottom w:val="none" w:sz="0" w:space="0" w:color="auto"/>
                <w:right w:val="none" w:sz="0" w:space="0" w:color="auto"/>
              </w:divBdr>
            </w:div>
            <w:div w:id="991761745">
              <w:marLeft w:val="0"/>
              <w:marRight w:val="0"/>
              <w:marTop w:val="0"/>
              <w:marBottom w:val="0"/>
              <w:divBdr>
                <w:top w:val="none" w:sz="0" w:space="0" w:color="auto"/>
                <w:left w:val="none" w:sz="0" w:space="0" w:color="auto"/>
                <w:bottom w:val="none" w:sz="0" w:space="0" w:color="auto"/>
                <w:right w:val="none" w:sz="0" w:space="0" w:color="auto"/>
              </w:divBdr>
            </w:div>
            <w:div w:id="1041979527">
              <w:marLeft w:val="0"/>
              <w:marRight w:val="0"/>
              <w:marTop w:val="0"/>
              <w:marBottom w:val="0"/>
              <w:divBdr>
                <w:top w:val="none" w:sz="0" w:space="0" w:color="auto"/>
                <w:left w:val="none" w:sz="0" w:space="0" w:color="auto"/>
                <w:bottom w:val="none" w:sz="0" w:space="0" w:color="auto"/>
                <w:right w:val="none" w:sz="0" w:space="0" w:color="auto"/>
              </w:divBdr>
            </w:div>
            <w:div w:id="1213079669">
              <w:marLeft w:val="0"/>
              <w:marRight w:val="0"/>
              <w:marTop w:val="0"/>
              <w:marBottom w:val="0"/>
              <w:divBdr>
                <w:top w:val="none" w:sz="0" w:space="0" w:color="auto"/>
                <w:left w:val="none" w:sz="0" w:space="0" w:color="auto"/>
                <w:bottom w:val="none" w:sz="0" w:space="0" w:color="auto"/>
                <w:right w:val="none" w:sz="0" w:space="0" w:color="auto"/>
              </w:divBdr>
            </w:div>
            <w:div w:id="1263076012">
              <w:marLeft w:val="0"/>
              <w:marRight w:val="0"/>
              <w:marTop w:val="0"/>
              <w:marBottom w:val="0"/>
              <w:divBdr>
                <w:top w:val="none" w:sz="0" w:space="0" w:color="auto"/>
                <w:left w:val="none" w:sz="0" w:space="0" w:color="auto"/>
                <w:bottom w:val="none" w:sz="0" w:space="0" w:color="auto"/>
                <w:right w:val="none" w:sz="0" w:space="0" w:color="auto"/>
              </w:divBdr>
            </w:div>
            <w:div w:id="1453594358">
              <w:marLeft w:val="0"/>
              <w:marRight w:val="0"/>
              <w:marTop w:val="0"/>
              <w:marBottom w:val="0"/>
              <w:divBdr>
                <w:top w:val="none" w:sz="0" w:space="0" w:color="auto"/>
                <w:left w:val="none" w:sz="0" w:space="0" w:color="auto"/>
                <w:bottom w:val="none" w:sz="0" w:space="0" w:color="auto"/>
                <w:right w:val="none" w:sz="0" w:space="0" w:color="auto"/>
              </w:divBdr>
            </w:div>
            <w:div w:id="1510632493">
              <w:marLeft w:val="0"/>
              <w:marRight w:val="0"/>
              <w:marTop w:val="0"/>
              <w:marBottom w:val="0"/>
              <w:divBdr>
                <w:top w:val="none" w:sz="0" w:space="0" w:color="auto"/>
                <w:left w:val="none" w:sz="0" w:space="0" w:color="auto"/>
                <w:bottom w:val="none" w:sz="0" w:space="0" w:color="auto"/>
                <w:right w:val="none" w:sz="0" w:space="0" w:color="auto"/>
              </w:divBdr>
            </w:div>
            <w:div w:id="1528371736">
              <w:marLeft w:val="0"/>
              <w:marRight w:val="0"/>
              <w:marTop w:val="0"/>
              <w:marBottom w:val="0"/>
              <w:divBdr>
                <w:top w:val="none" w:sz="0" w:space="0" w:color="auto"/>
                <w:left w:val="none" w:sz="0" w:space="0" w:color="auto"/>
                <w:bottom w:val="none" w:sz="0" w:space="0" w:color="auto"/>
                <w:right w:val="none" w:sz="0" w:space="0" w:color="auto"/>
              </w:divBdr>
            </w:div>
            <w:div w:id="1609241998">
              <w:marLeft w:val="0"/>
              <w:marRight w:val="0"/>
              <w:marTop w:val="0"/>
              <w:marBottom w:val="0"/>
              <w:divBdr>
                <w:top w:val="none" w:sz="0" w:space="0" w:color="auto"/>
                <w:left w:val="none" w:sz="0" w:space="0" w:color="auto"/>
                <w:bottom w:val="none" w:sz="0" w:space="0" w:color="auto"/>
                <w:right w:val="none" w:sz="0" w:space="0" w:color="auto"/>
              </w:divBdr>
            </w:div>
            <w:div w:id="1855998774">
              <w:marLeft w:val="0"/>
              <w:marRight w:val="0"/>
              <w:marTop w:val="0"/>
              <w:marBottom w:val="0"/>
              <w:divBdr>
                <w:top w:val="none" w:sz="0" w:space="0" w:color="auto"/>
                <w:left w:val="none" w:sz="0" w:space="0" w:color="auto"/>
                <w:bottom w:val="none" w:sz="0" w:space="0" w:color="auto"/>
                <w:right w:val="none" w:sz="0" w:space="0" w:color="auto"/>
              </w:divBdr>
            </w:div>
            <w:div w:id="1930382971">
              <w:marLeft w:val="0"/>
              <w:marRight w:val="0"/>
              <w:marTop w:val="0"/>
              <w:marBottom w:val="0"/>
              <w:divBdr>
                <w:top w:val="none" w:sz="0" w:space="0" w:color="auto"/>
                <w:left w:val="none" w:sz="0" w:space="0" w:color="auto"/>
                <w:bottom w:val="none" w:sz="0" w:space="0" w:color="auto"/>
                <w:right w:val="none" w:sz="0" w:space="0" w:color="auto"/>
              </w:divBdr>
            </w:div>
            <w:div w:id="1963488964">
              <w:marLeft w:val="0"/>
              <w:marRight w:val="0"/>
              <w:marTop w:val="0"/>
              <w:marBottom w:val="0"/>
              <w:divBdr>
                <w:top w:val="none" w:sz="0" w:space="0" w:color="auto"/>
                <w:left w:val="none" w:sz="0" w:space="0" w:color="auto"/>
                <w:bottom w:val="none" w:sz="0" w:space="0" w:color="auto"/>
                <w:right w:val="none" w:sz="0" w:space="0" w:color="auto"/>
              </w:divBdr>
            </w:div>
            <w:div w:id="1968050607">
              <w:marLeft w:val="0"/>
              <w:marRight w:val="0"/>
              <w:marTop w:val="0"/>
              <w:marBottom w:val="0"/>
              <w:divBdr>
                <w:top w:val="none" w:sz="0" w:space="0" w:color="auto"/>
                <w:left w:val="none" w:sz="0" w:space="0" w:color="auto"/>
                <w:bottom w:val="none" w:sz="0" w:space="0" w:color="auto"/>
                <w:right w:val="none" w:sz="0" w:space="0" w:color="auto"/>
              </w:divBdr>
            </w:div>
            <w:div w:id="1988901913">
              <w:marLeft w:val="0"/>
              <w:marRight w:val="0"/>
              <w:marTop w:val="0"/>
              <w:marBottom w:val="0"/>
              <w:divBdr>
                <w:top w:val="none" w:sz="0" w:space="0" w:color="auto"/>
                <w:left w:val="none" w:sz="0" w:space="0" w:color="auto"/>
                <w:bottom w:val="none" w:sz="0" w:space="0" w:color="auto"/>
                <w:right w:val="none" w:sz="0" w:space="0" w:color="auto"/>
              </w:divBdr>
            </w:div>
            <w:div w:id="2062240802">
              <w:marLeft w:val="0"/>
              <w:marRight w:val="0"/>
              <w:marTop w:val="0"/>
              <w:marBottom w:val="0"/>
              <w:divBdr>
                <w:top w:val="none" w:sz="0" w:space="0" w:color="auto"/>
                <w:left w:val="none" w:sz="0" w:space="0" w:color="auto"/>
                <w:bottom w:val="none" w:sz="0" w:space="0" w:color="auto"/>
                <w:right w:val="none" w:sz="0" w:space="0" w:color="auto"/>
              </w:divBdr>
            </w:div>
            <w:div w:id="2104492823">
              <w:marLeft w:val="0"/>
              <w:marRight w:val="0"/>
              <w:marTop w:val="0"/>
              <w:marBottom w:val="0"/>
              <w:divBdr>
                <w:top w:val="none" w:sz="0" w:space="0" w:color="auto"/>
                <w:left w:val="none" w:sz="0" w:space="0" w:color="auto"/>
                <w:bottom w:val="none" w:sz="0" w:space="0" w:color="auto"/>
                <w:right w:val="none" w:sz="0" w:space="0" w:color="auto"/>
              </w:divBdr>
            </w:div>
          </w:divsChild>
        </w:div>
        <w:div w:id="398096350">
          <w:marLeft w:val="0"/>
          <w:marRight w:val="0"/>
          <w:marTop w:val="0"/>
          <w:marBottom w:val="0"/>
          <w:divBdr>
            <w:top w:val="none" w:sz="0" w:space="0" w:color="auto"/>
            <w:left w:val="none" w:sz="0" w:space="0" w:color="auto"/>
            <w:bottom w:val="none" w:sz="0" w:space="0" w:color="auto"/>
            <w:right w:val="none" w:sz="0" w:space="0" w:color="auto"/>
          </w:divBdr>
          <w:divsChild>
            <w:div w:id="22638569">
              <w:marLeft w:val="0"/>
              <w:marRight w:val="0"/>
              <w:marTop w:val="0"/>
              <w:marBottom w:val="0"/>
              <w:divBdr>
                <w:top w:val="none" w:sz="0" w:space="0" w:color="auto"/>
                <w:left w:val="none" w:sz="0" w:space="0" w:color="auto"/>
                <w:bottom w:val="none" w:sz="0" w:space="0" w:color="auto"/>
                <w:right w:val="none" w:sz="0" w:space="0" w:color="auto"/>
              </w:divBdr>
            </w:div>
            <w:div w:id="263004342">
              <w:marLeft w:val="0"/>
              <w:marRight w:val="0"/>
              <w:marTop w:val="0"/>
              <w:marBottom w:val="0"/>
              <w:divBdr>
                <w:top w:val="none" w:sz="0" w:space="0" w:color="auto"/>
                <w:left w:val="none" w:sz="0" w:space="0" w:color="auto"/>
                <w:bottom w:val="none" w:sz="0" w:space="0" w:color="auto"/>
                <w:right w:val="none" w:sz="0" w:space="0" w:color="auto"/>
              </w:divBdr>
            </w:div>
            <w:div w:id="365984728">
              <w:marLeft w:val="0"/>
              <w:marRight w:val="0"/>
              <w:marTop w:val="0"/>
              <w:marBottom w:val="0"/>
              <w:divBdr>
                <w:top w:val="none" w:sz="0" w:space="0" w:color="auto"/>
                <w:left w:val="none" w:sz="0" w:space="0" w:color="auto"/>
                <w:bottom w:val="none" w:sz="0" w:space="0" w:color="auto"/>
                <w:right w:val="none" w:sz="0" w:space="0" w:color="auto"/>
              </w:divBdr>
            </w:div>
            <w:div w:id="389308425">
              <w:marLeft w:val="0"/>
              <w:marRight w:val="0"/>
              <w:marTop w:val="0"/>
              <w:marBottom w:val="0"/>
              <w:divBdr>
                <w:top w:val="none" w:sz="0" w:space="0" w:color="auto"/>
                <w:left w:val="none" w:sz="0" w:space="0" w:color="auto"/>
                <w:bottom w:val="none" w:sz="0" w:space="0" w:color="auto"/>
                <w:right w:val="none" w:sz="0" w:space="0" w:color="auto"/>
              </w:divBdr>
            </w:div>
            <w:div w:id="538666295">
              <w:marLeft w:val="0"/>
              <w:marRight w:val="0"/>
              <w:marTop w:val="0"/>
              <w:marBottom w:val="0"/>
              <w:divBdr>
                <w:top w:val="none" w:sz="0" w:space="0" w:color="auto"/>
                <w:left w:val="none" w:sz="0" w:space="0" w:color="auto"/>
                <w:bottom w:val="none" w:sz="0" w:space="0" w:color="auto"/>
                <w:right w:val="none" w:sz="0" w:space="0" w:color="auto"/>
              </w:divBdr>
            </w:div>
            <w:div w:id="574631284">
              <w:marLeft w:val="0"/>
              <w:marRight w:val="0"/>
              <w:marTop w:val="0"/>
              <w:marBottom w:val="0"/>
              <w:divBdr>
                <w:top w:val="none" w:sz="0" w:space="0" w:color="auto"/>
                <w:left w:val="none" w:sz="0" w:space="0" w:color="auto"/>
                <w:bottom w:val="none" w:sz="0" w:space="0" w:color="auto"/>
                <w:right w:val="none" w:sz="0" w:space="0" w:color="auto"/>
              </w:divBdr>
            </w:div>
            <w:div w:id="780419557">
              <w:marLeft w:val="0"/>
              <w:marRight w:val="0"/>
              <w:marTop w:val="0"/>
              <w:marBottom w:val="0"/>
              <w:divBdr>
                <w:top w:val="none" w:sz="0" w:space="0" w:color="auto"/>
                <w:left w:val="none" w:sz="0" w:space="0" w:color="auto"/>
                <w:bottom w:val="none" w:sz="0" w:space="0" w:color="auto"/>
                <w:right w:val="none" w:sz="0" w:space="0" w:color="auto"/>
              </w:divBdr>
            </w:div>
            <w:div w:id="1004668228">
              <w:marLeft w:val="0"/>
              <w:marRight w:val="0"/>
              <w:marTop w:val="0"/>
              <w:marBottom w:val="0"/>
              <w:divBdr>
                <w:top w:val="none" w:sz="0" w:space="0" w:color="auto"/>
                <w:left w:val="none" w:sz="0" w:space="0" w:color="auto"/>
                <w:bottom w:val="none" w:sz="0" w:space="0" w:color="auto"/>
                <w:right w:val="none" w:sz="0" w:space="0" w:color="auto"/>
              </w:divBdr>
            </w:div>
            <w:div w:id="1008094932">
              <w:marLeft w:val="0"/>
              <w:marRight w:val="0"/>
              <w:marTop w:val="0"/>
              <w:marBottom w:val="0"/>
              <w:divBdr>
                <w:top w:val="none" w:sz="0" w:space="0" w:color="auto"/>
                <w:left w:val="none" w:sz="0" w:space="0" w:color="auto"/>
                <w:bottom w:val="none" w:sz="0" w:space="0" w:color="auto"/>
                <w:right w:val="none" w:sz="0" w:space="0" w:color="auto"/>
              </w:divBdr>
            </w:div>
            <w:div w:id="1048067900">
              <w:marLeft w:val="0"/>
              <w:marRight w:val="0"/>
              <w:marTop w:val="0"/>
              <w:marBottom w:val="0"/>
              <w:divBdr>
                <w:top w:val="none" w:sz="0" w:space="0" w:color="auto"/>
                <w:left w:val="none" w:sz="0" w:space="0" w:color="auto"/>
                <w:bottom w:val="none" w:sz="0" w:space="0" w:color="auto"/>
                <w:right w:val="none" w:sz="0" w:space="0" w:color="auto"/>
              </w:divBdr>
            </w:div>
            <w:div w:id="1070496766">
              <w:marLeft w:val="0"/>
              <w:marRight w:val="0"/>
              <w:marTop w:val="0"/>
              <w:marBottom w:val="0"/>
              <w:divBdr>
                <w:top w:val="none" w:sz="0" w:space="0" w:color="auto"/>
                <w:left w:val="none" w:sz="0" w:space="0" w:color="auto"/>
                <w:bottom w:val="none" w:sz="0" w:space="0" w:color="auto"/>
                <w:right w:val="none" w:sz="0" w:space="0" w:color="auto"/>
              </w:divBdr>
            </w:div>
            <w:div w:id="1129856016">
              <w:marLeft w:val="0"/>
              <w:marRight w:val="0"/>
              <w:marTop w:val="0"/>
              <w:marBottom w:val="0"/>
              <w:divBdr>
                <w:top w:val="none" w:sz="0" w:space="0" w:color="auto"/>
                <w:left w:val="none" w:sz="0" w:space="0" w:color="auto"/>
                <w:bottom w:val="none" w:sz="0" w:space="0" w:color="auto"/>
                <w:right w:val="none" w:sz="0" w:space="0" w:color="auto"/>
              </w:divBdr>
            </w:div>
            <w:div w:id="1268654584">
              <w:marLeft w:val="0"/>
              <w:marRight w:val="0"/>
              <w:marTop w:val="0"/>
              <w:marBottom w:val="0"/>
              <w:divBdr>
                <w:top w:val="none" w:sz="0" w:space="0" w:color="auto"/>
                <w:left w:val="none" w:sz="0" w:space="0" w:color="auto"/>
                <w:bottom w:val="none" w:sz="0" w:space="0" w:color="auto"/>
                <w:right w:val="none" w:sz="0" w:space="0" w:color="auto"/>
              </w:divBdr>
            </w:div>
            <w:div w:id="1495753727">
              <w:marLeft w:val="0"/>
              <w:marRight w:val="0"/>
              <w:marTop w:val="0"/>
              <w:marBottom w:val="0"/>
              <w:divBdr>
                <w:top w:val="none" w:sz="0" w:space="0" w:color="auto"/>
                <w:left w:val="none" w:sz="0" w:space="0" w:color="auto"/>
                <w:bottom w:val="none" w:sz="0" w:space="0" w:color="auto"/>
                <w:right w:val="none" w:sz="0" w:space="0" w:color="auto"/>
              </w:divBdr>
            </w:div>
            <w:div w:id="1569801408">
              <w:marLeft w:val="0"/>
              <w:marRight w:val="0"/>
              <w:marTop w:val="0"/>
              <w:marBottom w:val="0"/>
              <w:divBdr>
                <w:top w:val="none" w:sz="0" w:space="0" w:color="auto"/>
                <w:left w:val="none" w:sz="0" w:space="0" w:color="auto"/>
                <w:bottom w:val="none" w:sz="0" w:space="0" w:color="auto"/>
                <w:right w:val="none" w:sz="0" w:space="0" w:color="auto"/>
              </w:divBdr>
            </w:div>
            <w:div w:id="1579054669">
              <w:marLeft w:val="0"/>
              <w:marRight w:val="0"/>
              <w:marTop w:val="0"/>
              <w:marBottom w:val="0"/>
              <w:divBdr>
                <w:top w:val="none" w:sz="0" w:space="0" w:color="auto"/>
                <w:left w:val="none" w:sz="0" w:space="0" w:color="auto"/>
                <w:bottom w:val="none" w:sz="0" w:space="0" w:color="auto"/>
                <w:right w:val="none" w:sz="0" w:space="0" w:color="auto"/>
              </w:divBdr>
            </w:div>
            <w:div w:id="1591499680">
              <w:marLeft w:val="0"/>
              <w:marRight w:val="0"/>
              <w:marTop w:val="0"/>
              <w:marBottom w:val="0"/>
              <w:divBdr>
                <w:top w:val="none" w:sz="0" w:space="0" w:color="auto"/>
                <w:left w:val="none" w:sz="0" w:space="0" w:color="auto"/>
                <w:bottom w:val="none" w:sz="0" w:space="0" w:color="auto"/>
                <w:right w:val="none" w:sz="0" w:space="0" w:color="auto"/>
              </w:divBdr>
            </w:div>
            <w:div w:id="1596553896">
              <w:marLeft w:val="0"/>
              <w:marRight w:val="0"/>
              <w:marTop w:val="0"/>
              <w:marBottom w:val="0"/>
              <w:divBdr>
                <w:top w:val="none" w:sz="0" w:space="0" w:color="auto"/>
                <w:left w:val="none" w:sz="0" w:space="0" w:color="auto"/>
                <w:bottom w:val="none" w:sz="0" w:space="0" w:color="auto"/>
                <w:right w:val="none" w:sz="0" w:space="0" w:color="auto"/>
              </w:divBdr>
            </w:div>
            <w:div w:id="1632204044">
              <w:marLeft w:val="0"/>
              <w:marRight w:val="0"/>
              <w:marTop w:val="0"/>
              <w:marBottom w:val="0"/>
              <w:divBdr>
                <w:top w:val="none" w:sz="0" w:space="0" w:color="auto"/>
                <w:left w:val="none" w:sz="0" w:space="0" w:color="auto"/>
                <w:bottom w:val="none" w:sz="0" w:space="0" w:color="auto"/>
                <w:right w:val="none" w:sz="0" w:space="0" w:color="auto"/>
              </w:divBdr>
            </w:div>
            <w:div w:id="1700275871">
              <w:marLeft w:val="0"/>
              <w:marRight w:val="0"/>
              <w:marTop w:val="0"/>
              <w:marBottom w:val="0"/>
              <w:divBdr>
                <w:top w:val="none" w:sz="0" w:space="0" w:color="auto"/>
                <w:left w:val="none" w:sz="0" w:space="0" w:color="auto"/>
                <w:bottom w:val="none" w:sz="0" w:space="0" w:color="auto"/>
                <w:right w:val="none" w:sz="0" w:space="0" w:color="auto"/>
              </w:divBdr>
            </w:div>
            <w:div w:id="1906448570">
              <w:marLeft w:val="0"/>
              <w:marRight w:val="0"/>
              <w:marTop w:val="0"/>
              <w:marBottom w:val="0"/>
              <w:divBdr>
                <w:top w:val="none" w:sz="0" w:space="0" w:color="auto"/>
                <w:left w:val="none" w:sz="0" w:space="0" w:color="auto"/>
                <w:bottom w:val="none" w:sz="0" w:space="0" w:color="auto"/>
                <w:right w:val="none" w:sz="0" w:space="0" w:color="auto"/>
              </w:divBdr>
            </w:div>
            <w:div w:id="1965577134">
              <w:marLeft w:val="0"/>
              <w:marRight w:val="0"/>
              <w:marTop w:val="0"/>
              <w:marBottom w:val="0"/>
              <w:divBdr>
                <w:top w:val="none" w:sz="0" w:space="0" w:color="auto"/>
                <w:left w:val="none" w:sz="0" w:space="0" w:color="auto"/>
                <w:bottom w:val="none" w:sz="0" w:space="0" w:color="auto"/>
                <w:right w:val="none" w:sz="0" w:space="0" w:color="auto"/>
              </w:divBdr>
            </w:div>
          </w:divsChild>
        </w:div>
        <w:div w:id="681401058">
          <w:marLeft w:val="0"/>
          <w:marRight w:val="0"/>
          <w:marTop w:val="0"/>
          <w:marBottom w:val="0"/>
          <w:divBdr>
            <w:top w:val="none" w:sz="0" w:space="0" w:color="auto"/>
            <w:left w:val="none" w:sz="0" w:space="0" w:color="auto"/>
            <w:bottom w:val="none" w:sz="0" w:space="0" w:color="auto"/>
            <w:right w:val="none" w:sz="0" w:space="0" w:color="auto"/>
          </w:divBdr>
          <w:divsChild>
            <w:div w:id="171068846">
              <w:marLeft w:val="0"/>
              <w:marRight w:val="0"/>
              <w:marTop w:val="0"/>
              <w:marBottom w:val="0"/>
              <w:divBdr>
                <w:top w:val="none" w:sz="0" w:space="0" w:color="auto"/>
                <w:left w:val="none" w:sz="0" w:space="0" w:color="auto"/>
                <w:bottom w:val="none" w:sz="0" w:space="0" w:color="auto"/>
                <w:right w:val="none" w:sz="0" w:space="0" w:color="auto"/>
              </w:divBdr>
            </w:div>
          </w:divsChild>
        </w:div>
        <w:div w:id="704525923">
          <w:marLeft w:val="0"/>
          <w:marRight w:val="0"/>
          <w:marTop w:val="0"/>
          <w:marBottom w:val="0"/>
          <w:divBdr>
            <w:top w:val="none" w:sz="0" w:space="0" w:color="auto"/>
            <w:left w:val="none" w:sz="0" w:space="0" w:color="auto"/>
            <w:bottom w:val="none" w:sz="0" w:space="0" w:color="auto"/>
            <w:right w:val="none" w:sz="0" w:space="0" w:color="auto"/>
          </w:divBdr>
          <w:divsChild>
            <w:div w:id="1916236229">
              <w:marLeft w:val="0"/>
              <w:marRight w:val="0"/>
              <w:marTop w:val="0"/>
              <w:marBottom w:val="0"/>
              <w:divBdr>
                <w:top w:val="none" w:sz="0" w:space="0" w:color="auto"/>
                <w:left w:val="none" w:sz="0" w:space="0" w:color="auto"/>
                <w:bottom w:val="none" w:sz="0" w:space="0" w:color="auto"/>
                <w:right w:val="none" w:sz="0" w:space="0" w:color="auto"/>
              </w:divBdr>
            </w:div>
          </w:divsChild>
        </w:div>
        <w:div w:id="751581878">
          <w:marLeft w:val="0"/>
          <w:marRight w:val="0"/>
          <w:marTop w:val="0"/>
          <w:marBottom w:val="0"/>
          <w:divBdr>
            <w:top w:val="none" w:sz="0" w:space="0" w:color="auto"/>
            <w:left w:val="none" w:sz="0" w:space="0" w:color="auto"/>
            <w:bottom w:val="none" w:sz="0" w:space="0" w:color="auto"/>
            <w:right w:val="none" w:sz="0" w:space="0" w:color="auto"/>
          </w:divBdr>
          <w:divsChild>
            <w:div w:id="2033072980">
              <w:marLeft w:val="0"/>
              <w:marRight w:val="0"/>
              <w:marTop w:val="0"/>
              <w:marBottom w:val="0"/>
              <w:divBdr>
                <w:top w:val="none" w:sz="0" w:space="0" w:color="auto"/>
                <w:left w:val="none" w:sz="0" w:space="0" w:color="auto"/>
                <w:bottom w:val="none" w:sz="0" w:space="0" w:color="auto"/>
                <w:right w:val="none" w:sz="0" w:space="0" w:color="auto"/>
              </w:divBdr>
            </w:div>
          </w:divsChild>
        </w:div>
        <w:div w:id="803811196">
          <w:marLeft w:val="0"/>
          <w:marRight w:val="0"/>
          <w:marTop w:val="0"/>
          <w:marBottom w:val="0"/>
          <w:divBdr>
            <w:top w:val="none" w:sz="0" w:space="0" w:color="auto"/>
            <w:left w:val="none" w:sz="0" w:space="0" w:color="auto"/>
            <w:bottom w:val="none" w:sz="0" w:space="0" w:color="auto"/>
            <w:right w:val="none" w:sz="0" w:space="0" w:color="auto"/>
          </w:divBdr>
          <w:divsChild>
            <w:div w:id="224923450">
              <w:marLeft w:val="0"/>
              <w:marRight w:val="0"/>
              <w:marTop w:val="0"/>
              <w:marBottom w:val="0"/>
              <w:divBdr>
                <w:top w:val="none" w:sz="0" w:space="0" w:color="auto"/>
                <w:left w:val="none" w:sz="0" w:space="0" w:color="auto"/>
                <w:bottom w:val="none" w:sz="0" w:space="0" w:color="auto"/>
                <w:right w:val="none" w:sz="0" w:space="0" w:color="auto"/>
              </w:divBdr>
            </w:div>
          </w:divsChild>
        </w:div>
        <w:div w:id="1039554930">
          <w:marLeft w:val="0"/>
          <w:marRight w:val="0"/>
          <w:marTop w:val="0"/>
          <w:marBottom w:val="0"/>
          <w:divBdr>
            <w:top w:val="none" w:sz="0" w:space="0" w:color="auto"/>
            <w:left w:val="none" w:sz="0" w:space="0" w:color="auto"/>
            <w:bottom w:val="none" w:sz="0" w:space="0" w:color="auto"/>
            <w:right w:val="none" w:sz="0" w:space="0" w:color="auto"/>
          </w:divBdr>
          <w:divsChild>
            <w:div w:id="1842621828">
              <w:marLeft w:val="0"/>
              <w:marRight w:val="0"/>
              <w:marTop w:val="0"/>
              <w:marBottom w:val="0"/>
              <w:divBdr>
                <w:top w:val="none" w:sz="0" w:space="0" w:color="auto"/>
                <w:left w:val="none" w:sz="0" w:space="0" w:color="auto"/>
                <w:bottom w:val="none" w:sz="0" w:space="0" w:color="auto"/>
                <w:right w:val="none" w:sz="0" w:space="0" w:color="auto"/>
              </w:divBdr>
            </w:div>
          </w:divsChild>
        </w:div>
        <w:div w:id="1061712384">
          <w:marLeft w:val="0"/>
          <w:marRight w:val="0"/>
          <w:marTop w:val="0"/>
          <w:marBottom w:val="0"/>
          <w:divBdr>
            <w:top w:val="none" w:sz="0" w:space="0" w:color="auto"/>
            <w:left w:val="none" w:sz="0" w:space="0" w:color="auto"/>
            <w:bottom w:val="none" w:sz="0" w:space="0" w:color="auto"/>
            <w:right w:val="none" w:sz="0" w:space="0" w:color="auto"/>
          </w:divBdr>
          <w:divsChild>
            <w:div w:id="167138287">
              <w:marLeft w:val="0"/>
              <w:marRight w:val="0"/>
              <w:marTop w:val="0"/>
              <w:marBottom w:val="0"/>
              <w:divBdr>
                <w:top w:val="none" w:sz="0" w:space="0" w:color="auto"/>
                <w:left w:val="none" w:sz="0" w:space="0" w:color="auto"/>
                <w:bottom w:val="none" w:sz="0" w:space="0" w:color="auto"/>
                <w:right w:val="none" w:sz="0" w:space="0" w:color="auto"/>
              </w:divBdr>
            </w:div>
            <w:div w:id="240062728">
              <w:marLeft w:val="0"/>
              <w:marRight w:val="0"/>
              <w:marTop w:val="0"/>
              <w:marBottom w:val="0"/>
              <w:divBdr>
                <w:top w:val="none" w:sz="0" w:space="0" w:color="auto"/>
                <w:left w:val="none" w:sz="0" w:space="0" w:color="auto"/>
                <w:bottom w:val="none" w:sz="0" w:space="0" w:color="auto"/>
                <w:right w:val="none" w:sz="0" w:space="0" w:color="auto"/>
              </w:divBdr>
            </w:div>
            <w:div w:id="465510288">
              <w:marLeft w:val="0"/>
              <w:marRight w:val="0"/>
              <w:marTop w:val="0"/>
              <w:marBottom w:val="0"/>
              <w:divBdr>
                <w:top w:val="none" w:sz="0" w:space="0" w:color="auto"/>
                <w:left w:val="none" w:sz="0" w:space="0" w:color="auto"/>
                <w:bottom w:val="none" w:sz="0" w:space="0" w:color="auto"/>
                <w:right w:val="none" w:sz="0" w:space="0" w:color="auto"/>
              </w:divBdr>
            </w:div>
            <w:div w:id="685837074">
              <w:marLeft w:val="0"/>
              <w:marRight w:val="0"/>
              <w:marTop w:val="0"/>
              <w:marBottom w:val="0"/>
              <w:divBdr>
                <w:top w:val="none" w:sz="0" w:space="0" w:color="auto"/>
                <w:left w:val="none" w:sz="0" w:space="0" w:color="auto"/>
                <w:bottom w:val="none" w:sz="0" w:space="0" w:color="auto"/>
                <w:right w:val="none" w:sz="0" w:space="0" w:color="auto"/>
              </w:divBdr>
            </w:div>
            <w:div w:id="726688412">
              <w:marLeft w:val="0"/>
              <w:marRight w:val="0"/>
              <w:marTop w:val="0"/>
              <w:marBottom w:val="0"/>
              <w:divBdr>
                <w:top w:val="none" w:sz="0" w:space="0" w:color="auto"/>
                <w:left w:val="none" w:sz="0" w:space="0" w:color="auto"/>
                <w:bottom w:val="none" w:sz="0" w:space="0" w:color="auto"/>
                <w:right w:val="none" w:sz="0" w:space="0" w:color="auto"/>
              </w:divBdr>
            </w:div>
            <w:div w:id="836459448">
              <w:marLeft w:val="0"/>
              <w:marRight w:val="0"/>
              <w:marTop w:val="0"/>
              <w:marBottom w:val="0"/>
              <w:divBdr>
                <w:top w:val="none" w:sz="0" w:space="0" w:color="auto"/>
                <w:left w:val="none" w:sz="0" w:space="0" w:color="auto"/>
                <w:bottom w:val="none" w:sz="0" w:space="0" w:color="auto"/>
                <w:right w:val="none" w:sz="0" w:space="0" w:color="auto"/>
              </w:divBdr>
            </w:div>
            <w:div w:id="894118876">
              <w:marLeft w:val="0"/>
              <w:marRight w:val="0"/>
              <w:marTop w:val="0"/>
              <w:marBottom w:val="0"/>
              <w:divBdr>
                <w:top w:val="none" w:sz="0" w:space="0" w:color="auto"/>
                <w:left w:val="none" w:sz="0" w:space="0" w:color="auto"/>
                <w:bottom w:val="none" w:sz="0" w:space="0" w:color="auto"/>
                <w:right w:val="none" w:sz="0" w:space="0" w:color="auto"/>
              </w:divBdr>
            </w:div>
            <w:div w:id="1021203827">
              <w:marLeft w:val="0"/>
              <w:marRight w:val="0"/>
              <w:marTop w:val="0"/>
              <w:marBottom w:val="0"/>
              <w:divBdr>
                <w:top w:val="none" w:sz="0" w:space="0" w:color="auto"/>
                <w:left w:val="none" w:sz="0" w:space="0" w:color="auto"/>
                <w:bottom w:val="none" w:sz="0" w:space="0" w:color="auto"/>
                <w:right w:val="none" w:sz="0" w:space="0" w:color="auto"/>
              </w:divBdr>
            </w:div>
            <w:div w:id="1028800748">
              <w:marLeft w:val="0"/>
              <w:marRight w:val="0"/>
              <w:marTop w:val="0"/>
              <w:marBottom w:val="0"/>
              <w:divBdr>
                <w:top w:val="none" w:sz="0" w:space="0" w:color="auto"/>
                <w:left w:val="none" w:sz="0" w:space="0" w:color="auto"/>
                <w:bottom w:val="none" w:sz="0" w:space="0" w:color="auto"/>
                <w:right w:val="none" w:sz="0" w:space="0" w:color="auto"/>
              </w:divBdr>
            </w:div>
            <w:div w:id="1387290171">
              <w:marLeft w:val="0"/>
              <w:marRight w:val="0"/>
              <w:marTop w:val="0"/>
              <w:marBottom w:val="0"/>
              <w:divBdr>
                <w:top w:val="none" w:sz="0" w:space="0" w:color="auto"/>
                <w:left w:val="none" w:sz="0" w:space="0" w:color="auto"/>
                <w:bottom w:val="none" w:sz="0" w:space="0" w:color="auto"/>
                <w:right w:val="none" w:sz="0" w:space="0" w:color="auto"/>
              </w:divBdr>
            </w:div>
            <w:div w:id="1541429327">
              <w:marLeft w:val="0"/>
              <w:marRight w:val="0"/>
              <w:marTop w:val="0"/>
              <w:marBottom w:val="0"/>
              <w:divBdr>
                <w:top w:val="none" w:sz="0" w:space="0" w:color="auto"/>
                <w:left w:val="none" w:sz="0" w:space="0" w:color="auto"/>
                <w:bottom w:val="none" w:sz="0" w:space="0" w:color="auto"/>
                <w:right w:val="none" w:sz="0" w:space="0" w:color="auto"/>
              </w:divBdr>
            </w:div>
            <w:div w:id="1681617092">
              <w:marLeft w:val="0"/>
              <w:marRight w:val="0"/>
              <w:marTop w:val="0"/>
              <w:marBottom w:val="0"/>
              <w:divBdr>
                <w:top w:val="none" w:sz="0" w:space="0" w:color="auto"/>
                <w:left w:val="none" w:sz="0" w:space="0" w:color="auto"/>
                <w:bottom w:val="none" w:sz="0" w:space="0" w:color="auto"/>
                <w:right w:val="none" w:sz="0" w:space="0" w:color="auto"/>
              </w:divBdr>
            </w:div>
            <w:div w:id="1758138611">
              <w:marLeft w:val="0"/>
              <w:marRight w:val="0"/>
              <w:marTop w:val="0"/>
              <w:marBottom w:val="0"/>
              <w:divBdr>
                <w:top w:val="none" w:sz="0" w:space="0" w:color="auto"/>
                <w:left w:val="none" w:sz="0" w:space="0" w:color="auto"/>
                <w:bottom w:val="none" w:sz="0" w:space="0" w:color="auto"/>
                <w:right w:val="none" w:sz="0" w:space="0" w:color="auto"/>
              </w:divBdr>
            </w:div>
            <w:div w:id="1759600634">
              <w:marLeft w:val="0"/>
              <w:marRight w:val="0"/>
              <w:marTop w:val="0"/>
              <w:marBottom w:val="0"/>
              <w:divBdr>
                <w:top w:val="none" w:sz="0" w:space="0" w:color="auto"/>
                <w:left w:val="none" w:sz="0" w:space="0" w:color="auto"/>
                <w:bottom w:val="none" w:sz="0" w:space="0" w:color="auto"/>
                <w:right w:val="none" w:sz="0" w:space="0" w:color="auto"/>
              </w:divBdr>
            </w:div>
          </w:divsChild>
        </w:div>
        <w:div w:id="1070008290">
          <w:marLeft w:val="0"/>
          <w:marRight w:val="0"/>
          <w:marTop w:val="0"/>
          <w:marBottom w:val="0"/>
          <w:divBdr>
            <w:top w:val="none" w:sz="0" w:space="0" w:color="auto"/>
            <w:left w:val="none" w:sz="0" w:space="0" w:color="auto"/>
            <w:bottom w:val="none" w:sz="0" w:space="0" w:color="auto"/>
            <w:right w:val="none" w:sz="0" w:space="0" w:color="auto"/>
          </w:divBdr>
          <w:divsChild>
            <w:div w:id="15541666">
              <w:marLeft w:val="0"/>
              <w:marRight w:val="0"/>
              <w:marTop w:val="0"/>
              <w:marBottom w:val="0"/>
              <w:divBdr>
                <w:top w:val="none" w:sz="0" w:space="0" w:color="auto"/>
                <w:left w:val="none" w:sz="0" w:space="0" w:color="auto"/>
                <w:bottom w:val="none" w:sz="0" w:space="0" w:color="auto"/>
                <w:right w:val="none" w:sz="0" w:space="0" w:color="auto"/>
              </w:divBdr>
            </w:div>
            <w:div w:id="155582659">
              <w:marLeft w:val="0"/>
              <w:marRight w:val="0"/>
              <w:marTop w:val="0"/>
              <w:marBottom w:val="0"/>
              <w:divBdr>
                <w:top w:val="none" w:sz="0" w:space="0" w:color="auto"/>
                <w:left w:val="none" w:sz="0" w:space="0" w:color="auto"/>
                <w:bottom w:val="none" w:sz="0" w:space="0" w:color="auto"/>
                <w:right w:val="none" w:sz="0" w:space="0" w:color="auto"/>
              </w:divBdr>
            </w:div>
            <w:div w:id="188563971">
              <w:marLeft w:val="0"/>
              <w:marRight w:val="0"/>
              <w:marTop w:val="0"/>
              <w:marBottom w:val="0"/>
              <w:divBdr>
                <w:top w:val="none" w:sz="0" w:space="0" w:color="auto"/>
                <w:left w:val="none" w:sz="0" w:space="0" w:color="auto"/>
                <w:bottom w:val="none" w:sz="0" w:space="0" w:color="auto"/>
                <w:right w:val="none" w:sz="0" w:space="0" w:color="auto"/>
              </w:divBdr>
            </w:div>
            <w:div w:id="201139246">
              <w:marLeft w:val="0"/>
              <w:marRight w:val="0"/>
              <w:marTop w:val="0"/>
              <w:marBottom w:val="0"/>
              <w:divBdr>
                <w:top w:val="none" w:sz="0" w:space="0" w:color="auto"/>
                <w:left w:val="none" w:sz="0" w:space="0" w:color="auto"/>
                <w:bottom w:val="none" w:sz="0" w:space="0" w:color="auto"/>
                <w:right w:val="none" w:sz="0" w:space="0" w:color="auto"/>
              </w:divBdr>
            </w:div>
            <w:div w:id="217666374">
              <w:marLeft w:val="0"/>
              <w:marRight w:val="0"/>
              <w:marTop w:val="0"/>
              <w:marBottom w:val="0"/>
              <w:divBdr>
                <w:top w:val="none" w:sz="0" w:space="0" w:color="auto"/>
                <w:left w:val="none" w:sz="0" w:space="0" w:color="auto"/>
                <w:bottom w:val="none" w:sz="0" w:space="0" w:color="auto"/>
                <w:right w:val="none" w:sz="0" w:space="0" w:color="auto"/>
              </w:divBdr>
            </w:div>
            <w:div w:id="242882740">
              <w:marLeft w:val="0"/>
              <w:marRight w:val="0"/>
              <w:marTop w:val="0"/>
              <w:marBottom w:val="0"/>
              <w:divBdr>
                <w:top w:val="none" w:sz="0" w:space="0" w:color="auto"/>
                <w:left w:val="none" w:sz="0" w:space="0" w:color="auto"/>
                <w:bottom w:val="none" w:sz="0" w:space="0" w:color="auto"/>
                <w:right w:val="none" w:sz="0" w:space="0" w:color="auto"/>
              </w:divBdr>
            </w:div>
            <w:div w:id="296182623">
              <w:marLeft w:val="0"/>
              <w:marRight w:val="0"/>
              <w:marTop w:val="0"/>
              <w:marBottom w:val="0"/>
              <w:divBdr>
                <w:top w:val="none" w:sz="0" w:space="0" w:color="auto"/>
                <w:left w:val="none" w:sz="0" w:space="0" w:color="auto"/>
                <w:bottom w:val="none" w:sz="0" w:space="0" w:color="auto"/>
                <w:right w:val="none" w:sz="0" w:space="0" w:color="auto"/>
              </w:divBdr>
            </w:div>
            <w:div w:id="309217777">
              <w:marLeft w:val="0"/>
              <w:marRight w:val="0"/>
              <w:marTop w:val="0"/>
              <w:marBottom w:val="0"/>
              <w:divBdr>
                <w:top w:val="none" w:sz="0" w:space="0" w:color="auto"/>
                <w:left w:val="none" w:sz="0" w:space="0" w:color="auto"/>
                <w:bottom w:val="none" w:sz="0" w:space="0" w:color="auto"/>
                <w:right w:val="none" w:sz="0" w:space="0" w:color="auto"/>
              </w:divBdr>
            </w:div>
            <w:div w:id="330565621">
              <w:marLeft w:val="0"/>
              <w:marRight w:val="0"/>
              <w:marTop w:val="0"/>
              <w:marBottom w:val="0"/>
              <w:divBdr>
                <w:top w:val="none" w:sz="0" w:space="0" w:color="auto"/>
                <w:left w:val="none" w:sz="0" w:space="0" w:color="auto"/>
                <w:bottom w:val="none" w:sz="0" w:space="0" w:color="auto"/>
                <w:right w:val="none" w:sz="0" w:space="0" w:color="auto"/>
              </w:divBdr>
            </w:div>
            <w:div w:id="341782916">
              <w:marLeft w:val="0"/>
              <w:marRight w:val="0"/>
              <w:marTop w:val="0"/>
              <w:marBottom w:val="0"/>
              <w:divBdr>
                <w:top w:val="none" w:sz="0" w:space="0" w:color="auto"/>
                <w:left w:val="none" w:sz="0" w:space="0" w:color="auto"/>
                <w:bottom w:val="none" w:sz="0" w:space="0" w:color="auto"/>
                <w:right w:val="none" w:sz="0" w:space="0" w:color="auto"/>
              </w:divBdr>
            </w:div>
            <w:div w:id="342898269">
              <w:marLeft w:val="0"/>
              <w:marRight w:val="0"/>
              <w:marTop w:val="0"/>
              <w:marBottom w:val="0"/>
              <w:divBdr>
                <w:top w:val="none" w:sz="0" w:space="0" w:color="auto"/>
                <w:left w:val="none" w:sz="0" w:space="0" w:color="auto"/>
                <w:bottom w:val="none" w:sz="0" w:space="0" w:color="auto"/>
                <w:right w:val="none" w:sz="0" w:space="0" w:color="auto"/>
              </w:divBdr>
            </w:div>
            <w:div w:id="415710678">
              <w:marLeft w:val="0"/>
              <w:marRight w:val="0"/>
              <w:marTop w:val="0"/>
              <w:marBottom w:val="0"/>
              <w:divBdr>
                <w:top w:val="none" w:sz="0" w:space="0" w:color="auto"/>
                <w:left w:val="none" w:sz="0" w:space="0" w:color="auto"/>
                <w:bottom w:val="none" w:sz="0" w:space="0" w:color="auto"/>
                <w:right w:val="none" w:sz="0" w:space="0" w:color="auto"/>
              </w:divBdr>
            </w:div>
            <w:div w:id="423185881">
              <w:marLeft w:val="0"/>
              <w:marRight w:val="0"/>
              <w:marTop w:val="0"/>
              <w:marBottom w:val="0"/>
              <w:divBdr>
                <w:top w:val="none" w:sz="0" w:space="0" w:color="auto"/>
                <w:left w:val="none" w:sz="0" w:space="0" w:color="auto"/>
                <w:bottom w:val="none" w:sz="0" w:space="0" w:color="auto"/>
                <w:right w:val="none" w:sz="0" w:space="0" w:color="auto"/>
              </w:divBdr>
            </w:div>
            <w:div w:id="425540299">
              <w:marLeft w:val="0"/>
              <w:marRight w:val="0"/>
              <w:marTop w:val="0"/>
              <w:marBottom w:val="0"/>
              <w:divBdr>
                <w:top w:val="none" w:sz="0" w:space="0" w:color="auto"/>
                <w:left w:val="none" w:sz="0" w:space="0" w:color="auto"/>
                <w:bottom w:val="none" w:sz="0" w:space="0" w:color="auto"/>
                <w:right w:val="none" w:sz="0" w:space="0" w:color="auto"/>
              </w:divBdr>
            </w:div>
            <w:div w:id="439422381">
              <w:marLeft w:val="0"/>
              <w:marRight w:val="0"/>
              <w:marTop w:val="0"/>
              <w:marBottom w:val="0"/>
              <w:divBdr>
                <w:top w:val="none" w:sz="0" w:space="0" w:color="auto"/>
                <w:left w:val="none" w:sz="0" w:space="0" w:color="auto"/>
                <w:bottom w:val="none" w:sz="0" w:space="0" w:color="auto"/>
                <w:right w:val="none" w:sz="0" w:space="0" w:color="auto"/>
              </w:divBdr>
            </w:div>
            <w:div w:id="505680477">
              <w:marLeft w:val="0"/>
              <w:marRight w:val="0"/>
              <w:marTop w:val="0"/>
              <w:marBottom w:val="0"/>
              <w:divBdr>
                <w:top w:val="none" w:sz="0" w:space="0" w:color="auto"/>
                <w:left w:val="none" w:sz="0" w:space="0" w:color="auto"/>
                <w:bottom w:val="none" w:sz="0" w:space="0" w:color="auto"/>
                <w:right w:val="none" w:sz="0" w:space="0" w:color="auto"/>
              </w:divBdr>
            </w:div>
            <w:div w:id="538863595">
              <w:marLeft w:val="0"/>
              <w:marRight w:val="0"/>
              <w:marTop w:val="0"/>
              <w:marBottom w:val="0"/>
              <w:divBdr>
                <w:top w:val="none" w:sz="0" w:space="0" w:color="auto"/>
                <w:left w:val="none" w:sz="0" w:space="0" w:color="auto"/>
                <w:bottom w:val="none" w:sz="0" w:space="0" w:color="auto"/>
                <w:right w:val="none" w:sz="0" w:space="0" w:color="auto"/>
              </w:divBdr>
            </w:div>
            <w:div w:id="550045532">
              <w:marLeft w:val="0"/>
              <w:marRight w:val="0"/>
              <w:marTop w:val="0"/>
              <w:marBottom w:val="0"/>
              <w:divBdr>
                <w:top w:val="none" w:sz="0" w:space="0" w:color="auto"/>
                <w:left w:val="none" w:sz="0" w:space="0" w:color="auto"/>
                <w:bottom w:val="none" w:sz="0" w:space="0" w:color="auto"/>
                <w:right w:val="none" w:sz="0" w:space="0" w:color="auto"/>
              </w:divBdr>
            </w:div>
            <w:div w:id="596593607">
              <w:marLeft w:val="0"/>
              <w:marRight w:val="0"/>
              <w:marTop w:val="0"/>
              <w:marBottom w:val="0"/>
              <w:divBdr>
                <w:top w:val="none" w:sz="0" w:space="0" w:color="auto"/>
                <w:left w:val="none" w:sz="0" w:space="0" w:color="auto"/>
                <w:bottom w:val="none" w:sz="0" w:space="0" w:color="auto"/>
                <w:right w:val="none" w:sz="0" w:space="0" w:color="auto"/>
              </w:divBdr>
            </w:div>
            <w:div w:id="628169739">
              <w:marLeft w:val="0"/>
              <w:marRight w:val="0"/>
              <w:marTop w:val="0"/>
              <w:marBottom w:val="0"/>
              <w:divBdr>
                <w:top w:val="none" w:sz="0" w:space="0" w:color="auto"/>
                <w:left w:val="none" w:sz="0" w:space="0" w:color="auto"/>
                <w:bottom w:val="none" w:sz="0" w:space="0" w:color="auto"/>
                <w:right w:val="none" w:sz="0" w:space="0" w:color="auto"/>
              </w:divBdr>
            </w:div>
            <w:div w:id="670568941">
              <w:marLeft w:val="0"/>
              <w:marRight w:val="0"/>
              <w:marTop w:val="0"/>
              <w:marBottom w:val="0"/>
              <w:divBdr>
                <w:top w:val="none" w:sz="0" w:space="0" w:color="auto"/>
                <w:left w:val="none" w:sz="0" w:space="0" w:color="auto"/>
                <w:bottom w:val="none" w:sz="0" w:space="0" w:color="auto"/>
                <w:right w:val="none" w:sz="0" w:space="0" w:color="auto"/>
              </w:divBdr>
            </w:div>
            <w:div w:id="686835364">
              <w:marLeft w:val="0"/>
              <w:marRight w:val="0"/>
              <w:marTop w:val="0"/>
              <w:marBottom w:val="0"/>
              <w:divBdr>
                <w:top w:val="none" w:sz="0" w:space="0" w:color="auto"/>
                <w:left w:val="none" w:sz="0" w:space="0" w:color="auto"/>
                <w:bottom w:val="none" w:sz="0" w:space="0" w:color="auto"/>
                <w:right w:val="none" w:sz="0" w:space="0" w:color="auto"/>
              </w:divBdr>
            </w:div>
            <w:div w:id="713575393">
              <w:marLeft w:val="0"/>
              <w:marRight w:val="0"/>
              <w:marTop w:val="0"/>
              <w:marBottom w:val="0"/>
              <w:divBdr>
                <w:top w:val="none" w:sz="0" w:space="0" w:color="auto"/>
                <w:left w:val="none" w:sz="0" w:space="0" w:color="auto"/>
                <w:bottom w:val="none" w:sz="0" w:space="0" w:color="auto"/>
                <w:right w:val="none" w:sz="0" w:space="0" w:color="auto"/>
              </w:divBdr>
            </w:div>
            <w:div w:id="731583851">
              <w:marLeft w:val="0"/>
              <w:marRight w:val="0"/>
              <w:marTop w:val="0"/>
              <w:marBottom w:val="0"/>
              <w:divBdr>
                <w:top w:val="none" w:sz="0" w:space="0" w:color="auto"/>
                <w:left w:val="none" w:sz="0" w:space="0" w:color="auto"/>
                <w:bottom w:val="none" w:sz="0" w:space="0" w:color="auto"/>
                <w:right w:val="none" w:sz="0" w:space="0" w:color="auto"/>
              </w:divBdr>
            </w:div>
            <w:div w:id="787316432">
              <w:marLeft w:val="0"/>
              <w:marRight w:val="0"/>
              <w:marTop w:val="0"/>
              <w:marBottom w:val="0"/>
              <w:divBdr>
                <w:top w:val="none" w:sz="0" w:space="0" w:color="auto"/>
                <w:left w:val="none" w:sz="0" w:space="0" w:color="auto"/>
                <w:bottom w:val="none" w:sz="0" w:space="0" w:color="auto"/>
                <w:right w:val="none" w:sz="0" w:space="0" w:color="auto"/>
              </w:divBdr>
            </w:div>
            <w:div w:id="820999379">
              <w:marLeft w:val="0"/>
              <w:marRight w:val="0"/>
              <w:marTop w:val="0"/>
              <w:marBottom w:val="0"/>
              <w:divBdr>
                <w:top w:val="none" w:sz="0" w:space="0" w:color="auto"/>
                <w:left w:val="none" w:sz="0" w:space="0" w:color="auto"/>
                <w:bottom w:val="none" w:sz="0" w:space="0" w:color="auto"/>
                <w:right w:val="none" w:sz="0" w:space="0" w:color="auto"/>
              </w:divBdr>
            </w:div>
            <w:div w:id="847327403">
              <w:marLeft w:val="0"/>
              <w:marRight w:val="0"/>
              <w:marTop w:val="0"/>
              <w:marBottom w:val="0"/>
              <w:divBdr>
                <w:top w:val="none" w:sz="0" w:space="0" w:color="auto"/>
                <w:left w:val="none" w:sz="0" w:space="0" w:color="auto"/>
                <w:bottom w:val="none" w:sz="0" w:space="0" w:color="auto"/>
                <w:right w:val="none" w:sz="0" w:space="0" w:color="auto"/>
              </w:divBdr>
            </w:div>
            <w:div w:id="928849273">
              <w:marLeft w:val="0"/>
              <w:marRight w:val="0"/>
              <w:marTop w:val="0"/>
              <w:marBottom w:val="0"/>
              <w:divBdr>
                <w:top w:val="none" w:sz="0" w:space="0" w:color="auto"/>
                <w:left w:val="none" w:sz="0" w:space="0" w:color="auto"/>
                <w:bottom w:val="none" w:sz="0" w:space="0" w:color="auto"/>
                <w:right w:val="none" w:sz="0" w:space="0" w:color="auto"/>
              </w:divBdr>
            </w:div>
            <w:div w:id="946500448">
              <w:marLeft w:val="0"/>
              <w:marRight w:val="0"/>
              <w:marTop w:val="0"/>
              <w:marBottom w:val="0"/>
              <w:divBdr>
                <w:top w:val="none" w:sz="0" w:space="0" w:color="auto"/>
                <w:left w:val="none" w:sz="0" w:space="0" w:color="auto"/>
                <w:bottom w:val="none" w:sz="0" w:space="0" w:color="auto"/>
                <w:right w:val="none" w:sz="0" w:space="0" w:color="auto"/>
              </w:divBdr>
            </w:div>
            <w:div w:id="1004816287">
              <w:marLeft w:val="0"/>
              <w:marRight w:val="0"/>
              <w:marTop w:val="0"/>
              <w:marBottom w:val="0"/>
              <w:divBdr>
                <w:top w:val="none" w:sz="0" w:space="0" w:color="auto"/>
                <w:left w:val="none" w:sz="0" w:space="0" w:color="auto"/>
                <w:bottom w:val="none" w:sz="0" w:space="0" w:color="auto"/>
                <w:right w:val="none" w:sz="0" w:space="0" w:color="auto"/>
              </w:divBdr>
            </w:div>
            <w:div w:id="1023173126">
              <w:marLeft w:val="0"/>
              <w:marRight w:val="0"/>
              <w:marTop w:val="0"/>
              <w:marBottom w:val="0"/>
              <w:divBdr>
                <w:top w:val="none" w:sz="0" w:space="0" w:color="auto"/>
                <w:left w:val="none" w:sz="0" w:space="0" w:color="auto"/>
                <w:bottom w:val="none" w:sz="0" w:space="0" w:color="auto"/>
                <w:right w:val="none" w:sz="0" w:space="0" w:color="auto"/>
              </w:divBdr>
            </w:div>
            <w:div w:id="1049455042">
              <w:marLeft w:val="0"/>
              <w:marRight w:val="0"/>
              <w:marTop w:val="0"/>
              <w:marBottom w:val="0"/>
              <w:divBdr>
                <w:top w:val="none" w:sz="0" w:space="0" w:color="auto"/>
                <w:left w:val="none" w:sz="0" w:space="0" w:color="auto"/>
                <w:bottom w:val="none" w:sz="0" w:space="0" w:color="auto"/>
                <w:right w:val="none" w:sz="0" w:space="0" w:color="auto"/>
              </w:divBdr>
            </w:div>
            <w:div w:id="1053968420">
              <w:marLeft w:val="0"/>
              <w:marRight w:val="0"/>
              <w:marTop w:val="0"/>
              <w:marBottom w:val="0"/>
              <w:divBdr>
                <w:top w:val="none" w:sz="0" w:space="0" w:color="auto"/>
                <w:left w:val="none" w:sz="0" w:space="0" w:color="auto"/>
                <w:bottom w:val="none" w:sz="0" w:space="0" w:color="auto"/>
                <w:right w:val="none" w:sz="0" w:space="0" w:color="auto"/>
              </w:divBdr>
            </w:div>
            <w:div w:id="1054157459">
              <w:marLeft w:val="0"/>
              <w:marRight w:val="0"/>
              <w:marTop w:val="0"/>
              <w:marBottom w:val="0"/>
              <w:divBdr>
                <w:top w:val="none" w:sz="0" w:space="0" w:color="auto"/>
                <w:left w:val="none" w:sz="0" w:space="0" w:color="auto"/>
                <w:bottom w:val="none" w:sz="0" w:space="0" w:color="auto"/>
                <w:right w:val="none" w:sz="0" w:space="0" w:color="auto"/>
              </w:divBdr>
            </w:div>
            <w:div w:id="1069769175">
              <w:marLeft w:val="0"/>
              <w:marRight w:val="0"/>
              <w:marTop w:val="0"/>
              <w:marBottom w:val="0"/>
              <w:divBdr>
                <w:top w:val="none" w:sz="0" w:space="0" w:color="auto"/>
                <w:left w:val="none" w:sz="0" w:space="0" w:color="auto"/>
                <w:bottom w:val="none" w:sz="0" w:space="0" w:color="auto"/>
                <w:right w:val="none" w:sz="0" w:space="0" w:color="auto"/>
              </w:divBdr>
            </w:div>
            <w:div w:id="1070734802">
              <w:marLeft w:val="0"/>
              <w:marRight w:val="0"/>
              <w:marTop w:val="0"/>
              <w:marBottom w:val="0"/>
              <w:divBdr>
                <w:top w:val="none" w:sz="0" w:space="0" w:color="auto"/>
                <w:left w:val="none" w:sz="0" w:space="0" w:color="auto"/>
                <w:bottom w:val="none" w:sz="0" w:space="0" w:color="auto"/>
                <w:right w:val="none" w:sz="0" w:space="0" w:color="auto"/>
              </w:divBdr>
            </w:div>
            <w:div w:id="1086266882">
              <w:marLeft w:val="0"/>
              <w:marRight w:val="0"/>
              <w:marTop w:val="0"/>
              <w:marBottom w:val="0"/>
              <w:divBdr>
                <w:top w:val="none" w:sz="0" w:space="0" w:color="auto"/>
                <w:left w:val="none" w:sz="0" w:space="0" w:color="auto"/>
                <w:bottom w:val="none" w:sz="0" w:space="0" w:color="auto"/>
                <w:right w:val="none" w:sz="0" w:space="0" w:color="auto"/>
              </w:divBdr>
            </w:div>
            <w:div w:id="1171026125">
              <w:marLeft w:val="0"/>
              <w:marRight w:val="0"/>
              <w:marTop w:val="0"/>
              <w:marBottom w:val="0"/>
              <w:divBdr>
                <w:top w:val="none" w:sz="0" w:space="0" w:color="auto"/>
                <w:left w:val="none" w:sz="0" w:space="0" w:color="auto"/>
                <w:bottom w:val="none" w:sz="0" w:space="0" w:color="auto"/>
                <w:right w:val="none" w:sz="0" w:space="0" w:color="auto"/>
              </w:divBdr>
            </w:div>
            <w:div w:id="1185242697">
              <w:marLeft w:val="0"/>
              <w:marRight w:val="0"/>
              <w:marTop w:val="0"/>
              <w:marBottom w:val="0"/>
              <w:divBdr>
                <w:top w:val="none" w:sz="0" w:space="0" w:color="auto"/>
                <w:left w:val="none" w:sz="0" w:space="0" w:color="auto"/>
                <w:bottom w:val="none" w:sz="0" w:space="0" w:color="auto"/>
                <w:right w:val="none" w:sz="0" w:space="0" w:color="auto"/>
              </w:divBdr>
            </w:div>
            <w:div w:id="1230074461">
              <w:marLeft w:val="0"/>
              <w:marRight w:val="0"/>
              <w:marTop w:val="0"/>
              <w:marBottom w:val="0"/>
              <w:divBdr>
                <w:top w:val="none" w:sz="0" w:space="0" w:color="auto"/>
                <w:left w:val="none" w:sz="0" w:space="0" w:color="auto"/>
                <w:bottom w:val="none" w:sz="0" w:space="0" w:color="auto"/>
                <w:right w:val="none" w:sz="0" w:space="0" w:color="auto"/>
              </w:divBdr>
            </w:div>
            <w:div w:id="1247887116">
              <w:marLeft w:val="0"/>
              <w:marRight w:val="0"/>
              <w:marTop w:val="0"/>
              <w:marBottom w:val="0"/>
              <w:divBdr>
                <w:top w:val="none" w:sz="0" w:space="0" w:color="auto"/>
                <w:left w:val="none" w:sz="0" w:space="0" w:color="auto"/>
                <w:bottom w:val="none" w:sz="0" w:space="0" w:color="auto"/>
                <w:right w:val="none" w:sz="0" w:space="0" w:color="auto"/>
              </w:divBdr>
            </w:div>
            <w:div w:id="1261136641">
              <w:marLeft w:val="0"/>
              <w:marRight w:val="0"/>
              <w:marTop w:val="0"/>
              <w:marBottom w:val="0"/>
              <w:divBdr>
                <w:top w:val="none" w:sz="0" w:space="0" w:color="auto"/>
                <w:left w:val="none" w:sz="0" w:space="0" w:color="auto"/>
                <w:bottom w:val="none" w:sz="0" w:space="0" w:color="auto"/>
                <w:right w:val="none" w:sz="0" w:space="0" w:color="auto"/>
              </w:divBdr>
            </w:div>
            <w:div w:id="1274364796">
              <w:marLeft w:val="0"/>
              <w:marRight w:val="0"/>
              <w:marTop w:val="0"/>
              <w:marBottom w:val="0"/>
              <w:divBdr>
                <w:top w:val="none" w:sz="0" w:space="0" w:color="auto"/>
                <w:left w:val="none" w:sz="0" w:space="0" w:color="auto"/>
                <w:bottom w:val="none" w:sz="0" w:space="0" w:color="auto"/>
                <w:right w:val="none" w:sz="0" w:space="0" w:color="auto"/>
              </w:divBdr>
            </w:div>
            <w:div w:id="1295987576">
              <w:marLeft w:val="0"/>
              <w:marRight w:val="0"/>
              <w:marTop w:val="0"/>
              <w:marBottom w:val="0"/>
              <w:divBdr>
                <w:top w:val="none" w:sz="0" w:space="0" w:color="auto"/>
                <w:left w:val="none" w:sz="0" w:space="0" w:color="auto"/>
                <w:bottom w:val="none" w:sz="0" w:space="0" w:color="auto"/>
                <w:right w:val="none" w:sz="0" w:space="0" w:color="auto"/>
              </w:divBdr>
            </w:div>
            <w:div w:id="1317606467">
              <w:marLeft w:val="0"/>
              <w:marRight w:val="0"/>
              <w:marTop w:val="0"/>
              <w:marBottom w:val="0"/>
              <w:divBdr>
                <w:top w:val="none" w:sz="0" w:space="0" w:color="auto"/>
                <w:left w:val="none" w:sz="0" w:space="0" w:color="auto"/>
                <w:bottom w:val="none" w:sz="0" w:space="0" w:color="auto"/>
                <w:right w:val="none" w:sz="0" w:space="0" w:color="auto"/>
              </w:divBdr>
            </w:div>
            <w:div w:id="1335718848">
              <w:marLeft w:val="0"/>
              <w:marRight w:val="0"/>
              <w:marTop w:val="0"/>
              <w:marBottom w:val="0"/>
              <w:divBdr>
                <w:top w:val="none" w:sz="0" w:space="0" w:color="auto"/>
                <w:left w:val="none" w:sz="0" w:space="0" w:color="auto"/>
                <w:bottom w:val="none" w:sz="0" w:space="0" w:color="auto"/>
                <w:right w:val="none" w:sz="0" w:space="0" w:color="auto"/>
              </w:divBdr>
            </w:div>
            <w:div w:id="1351224704">
              <w:marLeft w:val="0"/>
              <w:marRight w:val="0"/>
              <w:marTop w:val="0"/>
              <w:marBottom w:val="0"/>
              <w:divBdr>
                <w:top w:val="none" w:sz="0" w:space="0" w:color="auto"/>
                <w:left w:val="none" w:sz="0" w:space="0" w:color="auto"/>
                <w:bottom w:val="none" w:sz="0" w:space="0" w:color="auto"/>
                <w:right w:val="none" w:sz="0" w:space="0" w:color="auto"/>
              </w:divBdr>
            </w:div>
            <w:div w:id="1363674204">
              <w:marLeft w:val="0"/>
              <w:marRight w:val="0"/>
              <w:marTop w:val="0"/>
              <w:marBottom w:val="0"/>
              <w:divBdr>
                <w:top w:val="none" w:sz="0" w:space="0" w:color="auto"/>
                <w:left w:val="none" w:sz="0" w:space="0" w:color="auto"/>
                <w:bottom w:val="none" w:sz="0" w:space="0" w:color="auto"/>
                <w:right w:val="none" w:sz="0" w:space="0" w:color="auto"/>
              </w:divBdr>
            </w:div>
            <w:div w:id="1380857465">
              <w:marLeft w:val="0"/>
              <w:marRight w:val="0"/>
              <w:marTop w:val="0"/>
              <w:marBottom w:val="0"/>
              <w:divBdr>
                <w:top w:val="none" w:sz="0" w:space="0" w:color="auto"/>
                <w:left w:val="none" w:sz="0" w:space="0" w:color="auto"/>
                <w:bottom w:val="none" w:sz="0" w:space="0" w:color="auto"/>
                <w:right w:val="none" w:sz="0" w:space="0" w:color="auto"/>
              </w:divBdr>
            </w:div>
            <w:div w:id="1413887562">
              <w:marLeft w:val="0"/>
              <w:marRight w:val="0"/>
              <w:marTop w:val="0"/>
              <w:marBottom w:val="0"/>
              <w:divBdr>
                <w:top w:val="none" w:sz="0" w:space="0" w:color="auto"/>
                <w:left w:val="none" w:sz="0" w:space="0" w:color="auto"/>
                <w:bottom w:val="none" w:sz="0" w:space="0" w:color="auto"/>
                <w:right w:val="none" w:sz="0" w:space="0" w:color="auto"/>
              </w:divBdr>
            </w:div>
            <w:div w:id="1449424167">
              <w:marLeft w:val="0"/>
              <w:marRight w:val="0"/>
              <w:marTop w:val="0"/>
              <w:marBottom w:val="0"/>
              <w:divBdr>
                <w:top w:val="none" w:sz="0" w:space="0" w:color="auto"/>
                <w:left w:val="none" w:sz="0" w:space="0" w:color="auto"/>
                <w:bottom w:val="none" w:sz="0" w:space="0" w:color="auto"/>
                <w:right w:val="none" w:sz="0" w:space="0" w:color="auto"/>
              </w:divBdr>
            </w:div>
            <w:div w:id="1458379678">
              <w:marLeft w:val="0"/>
              <w:marRight w:val="0"/>
              <w:marTop w:val="0"/>
              <w:marBottom w:val="0"/>
              <w:divBdr>
                <w:top w:val="none" w:sz="0" w:space="0" w:color="auto"/>
                <w:left w:val="none" w:sz="0" w:space="0" w:color="auto"/>
                <w:bottom w:val="none" w:sz="0" w:space="0" w:color="auto"/>
                <w:right w:val="none" w:sz="0" w:space="0" w:color="auto"/>
              </w:divBdr>
            </w:div>
            <w:div w:id="1463226834">
              <w:marLeft w:val="0"/>
              <w:marRight w:val="0"/>
              <w:marTop w:val="0"/>
              <w:marBottom w:val="0"/>
              <w:divBdr>
                <w:top w:val="none" w:sz="0" w:space="0" w:color="auto"/>
                <w:left w:val="none" w:sz="0" w:space="0" w:color="auto"/>
                <w:bottom w:val="none" w:sz="0" w:space="0" w:color="auto"/>
                <w:right w:val="none" w:sz="0" w:space="0" w:color="auto"/>
              </w:divBdr>
            </w:div>
            <w:div w:id="1502814696">
              <w:marLeft w:val="0"/>
              <w:marRight w:val="0"/>
              <w:marTop w:val="0"/>
              <w:marBottom w:val="0"/>
              <w:divBdr>
                <w:top w:val="none" w:sz="0" w:space="0" w:color="auto"/>
                <w:left w:val="none" w:sz="0" w:space="0" w:color="auto"/>
                <w:bottom w:val="none" w:sz="0" w:space="0" w:color="auto"/>
                <w:right w:val="none" w:sz="0" w:space="0" w:color="auto"/>
              </w:divBdr>
            </w:div>
            <w:div w:id="1554077654">
              <w:marLeft w:val="0"/>
              <w:marRight w:val="0"/>
              <w:marTop w:val="0"/>
              <w:marBottom w:val="0"/>
              <w:divBdr>
                <w:top w:val="none" w:sz="0" w:space="0" w:color="auto"/>
                <w:left w:val="none" w:sz="0" w:space="0" w:color="auto"/>
                <w:bottom w:val="none" w:sz="0" w:space="0" w:color="auto"/>
                <w:right w:val="none" w:sz="0" w:space="0" w:color="auto"/>
              </w:divBdr>
            </w:div>
            <w:div w:id="1611550893">
              <w:marLeft w:val="0"/>
              <w:marRight w:val="0"/>
              <w:marTop w:val="0"/>
              <w:marBottom w:val="0"/>
              <w:divBdr>
                <w:top w:val="none" w:sz="0" w:space="0" w:color="auto"/>
                <w:left w:val="none" w:sz="0" w:space="0" w:color="auto"/>
                <w:bottom w:val="none" w:sz="0" w:space="0" w:color="auto"/>
                <w:right w:val="none" w:sz="0" w:space="0" w:color="auto"/>
              </w:divBdr>
            </w:div>
            <w:div w:id="1743676449">
              <w:marLeft w:val="0"/>
              <w:marRight w:val="0"/>
              <w:marTop w:val="0"/>
              <w:marBottom w:val="0"/>
              <w:divBdr>
                <w:top w:val="none" w:sz="0" w:space="0" w:color="auto"/>
                <w:left w:val="none" w:sz="0" w:space="0" w:color="auto"/>
                <w:bottom w:val="none" w:sz="0" w:space="0" w:color="auto"/>
                <w:right w:val="none" w:sz="0" w:space="0" w:color="auto"/>
              </w:divBdr>
            </w:div>
            <w:div w:id="1748763199">
              <w:marLeft w:val="0"/>
              <w:marRight w:val="0"/>
              <w:marTop w:val="0"/>
              <w:marBottom w:val="0"/>
              <w:divBdr>
                <w:top w:val="none" w:sz="0" w:space="0" w:color="auto"/>
                <w:left w:val="none" w:sz="0" w:space="0" w:color="auto"/>
                <w:bottom w:val="none" w:sz="0" w:space="0" w:color="auto"/>
                <w:right w:val="none" w:sz="0" w:space="0" w:color="auto"/>
              </w:divBdr>
            </w:div>
            <w:div w:id="1782411706">
              <w:marLeft w:val="0"/>
              <w:marRight w:val="0"/>
              <w:marTop w:val="0"/>
              <w:marBottom w:val="0"/>
              <w:divBdr>
                <w:top w:val="none" w:sz="0" w:space="0" w:color="auto"/>
                <w:left w:val="none" w:sz="0" w:space="0" w:color="auto"/>
                <w:bottom w:val="none" w:sz="0" w:space="0" w:color="auto"/>
                <w:right w:val="none" w:sz="0" w:space="0" w:color="auto"/>
              </w:divBdr>
            </w:div>
            <w:div w:id="1814633760">
              <w:marLeft w:val="0"/>
              <w:marRight w:val="0"/>
              <w:marTop w:val="0"/>
              <w:marBottom w:val="0"/>
              <w:divBdr>
                <w:top w:val="none" w:sz="0" w:space="0" w:color="auto"/>
                <w:left w:val="none" w:sz="0" w:space="0" w:color="auto"/>
                <w:bottom w:val="none" w:sz="0" w:space="0" w:color="auto"/>
                <w:right w:val="none" w:sz="0" w:space="0" w:color="auto"/>
              </w:divBdr>
            </w:div>
            <w:div w:id="1882278972">
              <w:marLeft w:val="0"/>
              <w:marRight w:val="0"/>
              <w:marTop w:val="0"/>
              <w:marBottom w:val="0"/>
              <w:divBdr>
                <w:top w:val="none" w:sz="0" w:space="0" w:color="auto"/>
                <w:left w:val="none" w:sz="0" w:space="0" w:color="auto"/>
                <w:bottom w:val="none" w:sz="0" w:space="0" w:color="auto"/>
                <w:right w:val="none" w:sz="0" w:space="0" w:color="auto"/>
              </w:divBdr>
            </w:div>
          </w:divsChild>
        </w:div>
        <w:div w:id="1094975771">
          <w:marLeft w:val="0"/>
          <w:marRight w:val="0"/>
          <w:marTop w:val="0"/>
          <w:marBottom w:val="0"/>
          <w:divBdr>
            <w:top w:val="none" w:sz="0" w:space="0" w:color="auto"/>
            <w:left w:val="none" w:sz="0" w:space="0" w:color="auto"/>
            <w:bottom w:val="none" w:sz="0" w:space="0" w:color="auto"/>
            <w:right w:val="none" w:sz="0" w:space="0" w:color="auto"/>
          </w:divBdr>
          <w:divsChild>
            <w:div w:id="18093568">
              <w:marLeft w:val="0"/>
              <w:marRight w:val="0"/>
              <w:marTop w:val="0"/>
              <w:marBottom w:val="0"/>
              <w:divBdr>
                <w:top w:val="none" w:sz="0" w:space="0" w:color="auto"/>
                <w:left w:val="none" w:sz="0" w:space="0" w:color="auto"/>
                <w:bottom w:val="none" w:sz="0" w:space="0" w:color="auto"/>
                <w:right w:val="none" w:sz="0" w:space="0" w:color="auto"/>
              </w:divBdr>
            </w:div>
            <w:div w:id="20513845">
              <w:marLeft w:val="0"/>
              <w:marRight w:val="0"/>
              <w:marTop w:val="0"/>
              <w:marBottom w:val="0"/>
              <w:divBdr>
                <w:top w:val="none" w:sz="0" w:space="0" w:color="auto"/>
                <w:left w:val="none" w:sz="0" w:space="0" w:color="auto"/>
                <w:bottom w:val="none" w:sz="0" w:space="0" w:color="auto"/>
                <w:right w:val="none" w:sz="0" w:space="0" w:color="auto"/>
              </w:divBdr>
            </w:div>
            <w:div w:id="42796826">
              <w:marLeft w:val="0"/>
              <w:marRight w:val="0"/>
              <w:marTop w:val="0"/>
              <w:marBottom w:val="0"/>
              <w:divBdr>
                <w:top w:val="none" w:sz="0" w:space="0" w:color="auto"/>
                <w:left w:val="none" w:sz="0" w:space="0" w:color="auto"/>
                <w:bottom w:val="none" w:sz="0" w:space="0" w:color="auto"/>
                <w:right w:val="none" w:sz="0" w:space="0" w:color="auto"/>
              </w:divBdr>
            </w:div>
            <w:div w:id="82648218">
              <w:marLeft w:val="0"/>
              <w:marRight w:val="0"/>
              <w:marTop w:val="0"/>
              <w:marBottom w:val="0"/>
              <w:divBdr>
                <w:top w:val="none" w:sz="0" w:space="0" w:color="auto"/>
                <w:left w:val="none" w:sz="0" w:space="0" w:color="auto"/>
                <w:bottom w:val="none" w:sz="0" w:space="0" w:color="auto"/>
                <w:right w:val="none" w:sz="0" w:space="0" w:color="auto"/>
              </w:divBdr>
            </w:div>
            <w:div w:id="125049316">
              <w:marLeft w:val="0"/>
              <w:marRight w:val="0"/>
              <w:marTop w:val="0"/>
              <w:marBottom w:val="0"/>
              <w:divBdr>
                <w:top w:val="none" w:sz="0" w:space="0" w:color="auto"/>
                <w:left w:val="none" w:sz="0" w:space="0" w:color="auto"/>
                <w:bottom w:val="none" w:sz="0" w:space="0" w:color="auto"/>
                <w:right w:val="none" w:sz="0" w:space="0" w:color="auto"/>
              </w:divBdr>
            </w:div>
            <w:div w:id="140121762">
              <w:marLeft w:val="0"/>
              <w:marRight w:val="0"/>
              <w:marTop w:val="0"/>
              <w:marBottom w:val="0"/>
              <w:divBdr>
                <w:top w:val="none" w:sz="0" w:space="0" w:color="auto"/>
                <w:left w:val="none" w:sz="0" w:space="0" w:color="auto"/>
                <w:bottom w:val="none" w:sz="0" w:space="0" w:color="auto"/>
                <w:right w:val="none" w:sz="0" w:space="0" w:color="auto"/>
              </w:divBdr>
            </w:div>
            <w:div w:id="199707496">
              <w:marLeft w:val="0"/>
              <w:marRight w:val="0"/>
              <w:marTop w:val="0"/>
              <w:marBottom w:val="0"/>
              <w:divBdr>
                <w:top w:val="none" w:sz="0" w:space="0" w:color="auto"/>
                <w:left w:val="none" w:sz="0" w:space="0" w:color="auto"/>
                <w:bottom w:val="none" w:sz="0" w:space="0" w:color="auto"/>
                <w:right w:val="none" w:sz="0" w:space="0" w:color="auto"/>
              </w:divBdr>
            </w:div>
            <w:div w:id="261569255">
              <w:marLeft w:val="0"/>
              <w:marRight w:val="0"/>
              <w:marTop w:val="0"/>
              <w:marBottom w:val="0"/>
              <w:divBdr>
                <w:top w:val="none" w:sz="0" w:space="0" w:color="auto"/>
                <w:left w:val="none" w:sz="0" w:space="0" w:color="auto"/>
                <w:bottom w:val="none" w:sz="0" w:space="0" w:color="auto"/>
                <w:right w:val="none" w:sz="0" w:space="0" w:color="auto"/>
              </w:divBdr>
            </w:div>
            <w:div w:id="264924107">
              <w:marLeft w:val="0"/>
              <w:marRight w:val="0"/>
              <w:marTop w:val="0"/>
              <w:marBottom w:val="0"/>
              <w:divBdr>
                <w:top w:val="none" w:sz="0" w:space="0" w:color="auto"/>
                <w:left w:val="none" w:sz="0" w:space="0" w:color="auto"/>
                <w:bottom w:val="none" w:sz="0" w:space="0" w:color="auto"/>
                <w:right w:val="none" w:sz="0" w:space="0" w:color="auto"/>
              </w:divBdr>
            </w:div>
            <w:div w:id="302858476">
              <w:marLeft w:val="0"/>
              <w:marRight w:val="0"/>
              <w:marTop w:val="0"/>
              <w:marBottom w:val="0"/>
              <w:divBdr>
                <w:top w:val="none" w:sz="0" w:space="0" w:color="auto"/>
                <w:left w:val="none" w:sz="0" w:space="0" w:color="auto"/>
                <w:bottom w:val="none" w:sz="0" w:space="0" w:color="auto"/>
                <w:right w:val="none" w:sz="0" w:space="0" w:color="auto"/>
              </w:divBdr>
            </w:div>
            <w:div w:id="415126710">
              <w:marLeft w:val="0"/>
              <w:marRight w:val="0"/>
              <w:marTop w:val="0"/>
              <w:marBottom w:val="0"/>
              <w:divBdr>
                <w:top w:val="none" w:sz="0" w:space="0" w:color="auto"/>
                <w:left w:val="none" w:sz="0" w:space="0" w:color="auto"/>
                <w:bottom w:val="none" w:sz="0" w:space="0" w:color="auto"/>
                <w:right w:val="none" w:sz="0" w:space="0" w:color="auto"/>
              </w:divBdr>
            </w:div>
            <w:div w:id="415906642">
              <w:marLeft w:val="0"/>
              <w:marRight w:val="0"/>
              <w:marTop w:val="0"/>
              <w:marBottom w:val="0"/>
              <w:divBdr>
                <w:top w:val="none" w:sz="0" w:space="0" w:color="auto"/>
                <w:left w:val="none" w:sz="0" w:space="0" w:color="auto"/>
                <w:bottom w:val="none" w:sz="0" w:space="0" w:color="auto"/>
                <w:right w:val="none" w:sz="0" w:space="0" w:color="auto"/>
              </w:divBdr>
            </w:div>
            <w:div w:id="459685708">
              <w:marLeft w:val="0"/>
              <w:marRight w:val="0"/>
              <w:marTop w:val="0"/>
              <w:marBottom w:val="0"/>
              <w:divBdr>
                <w:top w:val="none" w:sz="0" w:space="0" w:color="auto"/>
                <w:left w:val="none" w:sz="0" w:space="0" w:color="auto"/>
                <w:bottom w:val="none" w:sz="0" w:space="0" w:color="auto"/>
                <w:right w:val="none" w:sz="0" w:space="0" w:color="auto"/>
              </w:divBdr>
            </w:div>
            <w:div w:id="496311950">
              <w:marLeft w:val="0"/>
              <w:marRight w:val="0"/>
              <w:marTop w:val="0"/>
              <w:marBottom w:val="0"/>
              <w:divBdr>
                <w:top w:val="none" w:sz="0" w:space="0" w:color="auto"/>
                <w:left w:val="none" w:sz="0" w:space="0" w:color="auto"/>
                <w:bottom w:val="none" w:sz="0" w:space="0" w:color="auto"/>
                <w:right w:val="none" w:sz="0" w:space="0" w:color="auto"/>
              </w:divBdr>
            </w:div>
            <w:div w:id="496925084">
              <w:marLeft w:val="0"/>
              <w:marRight w:val="0"/>
              <w:marTop w:val="0"/>
              <w:marBottom w:val="0"/>
              <w:divBdr>
                <w:top w:val="none" w:sz="0" w:space="0" w:color="auto"/>
                <w:left w:val="none" w:sz="0" w:space="0" w:color="auto"/>
                <w:bottom w:val="none" w:sz="0" w:space="0" w:color="auto"/>
                <w:right w:val="none" w:sz="0" w:space="0" w:color="auto"/>
              </w:divBdr>
            </w:div>
            <w:div w:id="543715775">
              <w:marLeft w:val="0"/>
              <w:marRight w:val="0"/>
              <w:marTop w:val="0"/>
              <w:marBottom w:val="0"/>
              <w:divBdr>
                <w:top w:val="none" w:sz="0" w:space="0" w:color="auto"/>
                <w:left w:val="none" w:sz="0" w:space="0" w:color="auto"/>
                <w:bottom w:val="none" w:sz="0" w:space="0" w:color="auto"/>
                <w:right w:val="none" w:sz="0" w:space="0" w:color="auto"/>
              </w:divBdr>
            </w:div>
            <w:div w:id="565191407">
              <w:marLeft w:val="0"/>
              <w:marRight w:val="0"/>
              <w:marTop w:val="0"/>
              <w:marBottom w:val="0"/>
              <w:divBdr>
                <w:top w:val="none" w:sz="0" w:space="0" w:color="auto"/>
                <w:left w:val="none" w:sz="0" w:space="0" w:color="auto"/>
                <w:bottom w:val="none" w:sz="0" w:space="0" w:color="auto"/>
                <w:right w:val="none" w:sz="0" w:space="0" w:color="auto"/>
              </w:divBdr>
            </w:div>
            <w:div w:id="602420068">
              <w:marLeft w:val="0"/>
              <w:marRight w:val="0"/>
              <w:marTop w:val="0"/>
              <w:marBottom w:val="0"/>
              <w:divBdr>
                <w:top w:val="none" w:sz="0" w:space="0" w:color="auto"/>
                <w:left w:val="none" w:sz="0" w:space="0" w:color="auto"/>
                <w:bottom w:val="none" w:sz="0" w:space="0" w:color="auto"/>
                <w:right w:val="none" w:sz="0" w:space="0" w:color="auto"/>
              </w:divBdr>
            </w:div>
            <w:div w:id="629435929">
              <w:marLeft w:val="0"/>
              <w:marRight w:val="0"/>
              <w:marTop w:val="0"/>
              <w:marBottom w:val="0"/>
              <w:divBdr>
                <w:top w:val="none" w:sz="0" w:space="0" w:color="auto"/>
                <w:left w:val="none" w:sz="0" w:space="0" w:color="auto"/>
                <w:bottom w:val="none" w:sz="0" w:space="0" w:color="auto"/>
                <w:right w:val="none" w:sz="0" w:space="0" w:color="auto"/>
              </w:divBdr>
            </w:div>
            <w:div w:id="659312709">
              <w:marLeft w:val="0"/>
              <w:marRight w:val="0"/>
              <w:marTop w:val="0"/>
              <w:marBottom w:val="0"/>
              <w:divBdr>
                <w:top w:val="none" w:sz="0" w:space="0" w:color="auto"/>
                <w:left w:val="none" w:sz="0" w:space="0" w:color="auto"/>
                <w:bottom w:val="none" w:sz="0" w:space="0" w:color="auto"/>
                <w:right w:val="none" w:sz="0" w:space="0" w:color="auto"/>
              </w:divBdr>
            </w:div>
            <w:div w:id="677266879">
              <w:marLeft w:val="0"/>
              <w:marRight w:val="0"/>
              <w:marTop w:val="0"/>
              <w:marBottom w:val="0"/>
              <w:divBdr>
                <w:top w:val="none" w:sz="0" w:space="0" w:color="auto"/>
                <w:left w:val="none" w:sz="0" w:space="0" w:color="auto"/>
                <w:bottom w:val="none" w:sz="0" w:space="0" w:color="auto"/>
                <w:right w:val="none" w:sz="0" w:space="0" w:color="auto"/>
              </w:divBdr>
            </w:div>
            <w:div w:id="713191235">
              <w:marLeft w:val="0"/>
              <w:marRight w:val="0"/>
              <w:marTop w:val="0"/>
              <w:marBottom w:val="0"/>
              <w:divBdr>
                <w:top w:val="none" w:sz="0" w:space="0" w:color="auto"/>
                <w:left w:val="none" w:sz="0" w:space="0" w:color="auto"/>
                <w:bottom w:val="none" w:sz="0" w:space="0" w:color="auto"/>
                <w:right w:val="none" w:sz="0" w:space="0" w:color="auto"/>
              </w:divBdr>
            </w:div>
            <w:div w:id="763039074">
              <w:marLeft w:val="0"/>
              <w:marRight w:val="0"/>
              <w:marTop w:val="0"/>
              <w:marBottom w:val="0"/>
              <w:divBdr>
                <w:top w:val="none" w:sz="0" w:space="0" w:color="auto"/>
                <w:left w:val="none" w:sz="0" w:space="0" w:color="auto"/>
                <w:bottom w:val="none" w:sz="0" w:space="0" w:color="auto"/>
                <w:right w:val="none" w:sz="0" w:space="0" w:color="auto"/>
              </w:divBdr>
            </w:div>
            <w:div w:id="791286607">
              <w:marLeft w:val="0"/>
              <w:marRight w:val="0"/>
              <w:marTop w:val="0"/>
              <w:marBottom w:val="0"/>
              <w:divBdr>
                <w:top w:val="none" w:sz="0" w:space="0" w:color="auto"/>
                <w:left w:val="none" w:sz="0" w:space="0" w:color="auto"/>
                <w:bottom w:val="none" w:sz="0" w:space="0" w:color="auto"/>
                <w:right w:val="none" w:sz="0" w:space="0" w:color="auto"/>
              </w:divBdr>
            </w:div>
            <w:div w:id="829100728">
              <w:marLeft w:val="0"/>
              <w:marRight w:val="0"/>
              <w:marTop w:val="0"/>
              <w:marBottom w:val="0"/>
              <w:divBdr>
                <w:top w:val="none" w:sz="0" w:space="0" w:color="auto"/>
                <w:left w:val="none" w:sz="0" w:space="0" w:color="auto"/>
                <w:bottom w:val="none" w:sz="0" w:space="0" w:color="auto"/>
                <w:right w:val="none" w:sz="0" w:space="0" w:color="auto"/>
              </w:divBdr>
            </w:div>
            <w:div w:id="878590824">
              <w:marLeft w:val="0"/>
              <w:marRight w:val="0"/>
              <w:marTop w:val="0"/>
              <w:marBottom w:val="0"/>
              <w:divBdr>
                <w:top w:val="none" w:sz="0" w:space="0" w:color="auto"/>
                <w:left w:val="none" w:sz="0" w:space="0" w:color="auto"/>
                <w:bottom w:val="none" w:sz="0" w:space="0" w:color="auto"/>
                <w:right w:val="none" w:sz="0" w:space="0" w:color="auto"/>
              </w:divBdr>
            </w:div>
            <w:div w:id="919558408">
              <w:marLeft w:val="0"/>
              <w:marRight w:val="0"/>
              <w:marTop w:val="0"/>
              <w:marBottom w:val="0"/>
              <w:divBdr>
                <w:top w:val="none" w:sz="0" w:space="0" w:color="auto"/>
                <w:left w:val="none" w:sz="0" w:space="0" w:color="auto"/>
                <w:bottom w:val="none" w:sz="0" w:space="0" w:color="auto"/>
                <w:right w:val="none" w:sz="0" w:space="0" w:color="auto"/>
              </w:divBdr>
            </w:div>
            <w:div w:id="944074113">
              <w:marLeft w:val="0"/>
              <w:marRight w:val="0"/>
              <w:marTop w:val="0"/>
              <w:marBottom w:val="0"/>
              <w:divBdr>
                <w:top w:val="none" w:sz="0" w:space="0" w:color="auto"/>
                <w:left w:val="none" w:sz="0" w:space="0" w:color="auto"/>
                <w:bottom w:val="none" w:sz="0" w:space="0" w:color="auto"/>
                <w:right w:val="none" w:sz="0" w:space="0" w:color="auto"/>
              </w:divBdr>
            </w:div>
            <w:div w:id="1029797946">
              <w:marLeft w:val="0"/>
              <w:marRight w:val="0"/>
              <w:marTop w:val="0"/>
              <w:marBottom w:val="0"/>
              <w:divBdr>
                <w:top w:val="none" w:sz="0" w:space="0" w:color="auto"/>
                <w:left w:val="none" w:sz="0" w:space="0" w:color="auto"/>
                <w:bottom w:val="none" w:sz="0" w:space="0" w:color="auto"/>
                <w:right w:val="none" w:sz="0" w:space="0" w:color="auto"/>
              </w:divBdr>
            </w:div>
            <w:div w:id="1118336347">
              <w:marLeft w:val="0"/>
              <w:marRight w:val="0"/>
              <w:marTop w:val="0"/>
              <w:marBottom w:val="0"/>
              <w:divBdr>
                <w:top w:val="none" w:sz="0" w:space="0" w:color="auto"/>
                <w:left w:val="none" w:sz="0" w:space="0" w:color="auto"/>
                <w:bottom w:val="none" w:sz="0" w:space="0" w:color="auto"/>
                <w:right w:val="none" w:sz="0" w:space="0" w:color="auto"/>
              </w:divBdr>
            </w:div>
            <w:div w:id="1139493110">
              <w:marLeft w:val="0"/>
              <w:marRight w:val="0"/>
              <w:marTop w:val="0"/>
              <w:marBottom w:val="0"/>
              <w:divBdr>
                <w:top w:val="none" w:sz="0" w:space="0" w:color="auto"/>
                <w:left w:val="none" w:sz="0" w:space="0" w:color="auto"/>
                <w:bottom w:val="none" w:sz="0" w:space="0" w:color="auto"/>
                <w:right w:val="none" w:sz="0" w:space="0" w:color="auto"/>
              </w:divBdr>
            </w:div>
            <w:div w:id="1140027607">
              <w:marLeft w:val="0"/>
              <w:marRight w:val="0"/>
              <w:marTop w:val="0"/>
              <w:marBottom w:val="0"/>
              <w:divBdr>
                <w:top w:val="none" w:sz="0" w:space="0" w:color="auto"/>
                <w:left w:val="none" w:sz="0" w:space="0" w:color="auto"/>
                <w:bottom w:val="none" w:sz="0" w:space="0" w:color="auto"/>
                <w:right w:val="none" w:sz="0" w:space="0" w:color="auto"/>
              </w:divBdr>
            </w:div>
            <w:div w:id="1212307387">
              <w:marLeft w:val="0"/>
              <w:marRight w:val="0"/>
              <w:marTop w:val="0"/>
              <w:marBottom w:val="0"/>
              <w:divBdr>
                <w:top w:val="none" w:sz="0" w:space="0" w:color="auto"/>
                <w:left w:val="none" w:sz="0" w:space="0" w:color="auto"/>
                <w:bottom w:val="none" w:sz="0" w:space="0" w:color="auto"/>
                <w:right w:val="none" w:sz="0" w:space="0" w:color="auto"/>
              </w:divBdr>
            </w:div>
            <w:div w:id="1251089065">
              <w:marLeft w:val="0"/>
              <w:marRight w:val="0"/>
              <w:marTop w:val="0"/>
              <w:marBottom w:val="0"/>
              <w:divBdr>
                <w:top w:val="none" w:sz="0" w:space="0" w:color="auto"/>
                <w:left w:val="none" w:sz="0" w:space="0" w:color="auto"/>
                <w:bottom w:val="none" w:sz="0" w:space="0" w:color="auto"/>
                <w:right w:val="none" w:sz="0" w:space="0" w:color="auto"/>
              </w:divBdr>
            </w:div>
            <w:div w:id="1261716575">
              <w:marLeft w:val="0"/>
              <w:marRight w:val="0"/>
              <w:marTop w:val="0"/>
              <w:marBottom w:val="0"/>
              <w:divBdr>
                <w:top w:val="none" w:sz="0" w:space="0" w:color="auto"/>
                <w:left w:val="none" w:sz="0" w:space="0" w:color="auto"/>
                <w:bottom w:val="none" w:sz="0" w:space="0" w:color="auto"/>
                <w:right w:val="none" w:sz="0" w:space="0" w:color="auto"/>
              </w:divBdr>
            </w:div>
            <w:div w:id="1269586196">
              <w:marLeft w:val="0"/>
              <w:marRight w:val="0"/>
              <w:marTop w:val="0"/>
              <w:marBottom w:val="0"/>
              <w:divBdr>
                <w:top w:val="none" w:sz="0" w:space="0" w:color="auto"/>
                <w:left w:val="none" w:sz="0" w:space="0" w:color="auto"/>
                <w:bottom w:val="none" w:sz="0" w:space="0" w:color="auto"/>
                <w:right w:val="none" w:sz="0" w:space="0" w:color="auto"/>
              </w:divBdr>
            </w:div>
            <w:div w:id="1288125893">
              <w:marLeft w:val="0"/>
              <w:marRight w:val="0"/>
              <w:marTop w:val="0"/>
              <w:marBottom w:val="0"/>
              <w:divBdr>
                <w:top w:val="none" w:sz="0" w:space="0" w:color="auto"/>
                <w:left w:val="none" w:sz="0" w:space="0" w:color="auto"/>
                <w:bottom w:val="none" w:sz="0" w:space="0" w:color="auto"/>
                <w:right w:val="none" w:sz="0" w:space="0" w:color="auto"/>
              </w:divBdr>
            </w:div>
            <w:div w:id="1288858504">
              <w:marLeft w:val="0"/>
              <w:marRight w:val="0"/>
              <w:marTop w:val="0"/>
              <w:marBottom w:val="0"/>
              <w:divBdr>
                <w:top w:val="none" w:sz="0" w:space="0" w:color="auto"/>
                <w:left w:val="none" w:sz="0" w:space="0" w:color="auto"/>
                <w:bottom w:val="none" w:sz="0" w:space="0" w:color="auto"/>
                <w:right w:val="none" w:sz="0" w:space="0" w:color="auto"/>
              </w:divBdr>
            </w:div>
            <w:div w:id="1388526879">
              <w:marLeft w:val="0"/>
              <w:marRight w:val="0"/>
              <w:marTop w:val="0"/>
              <w:marBottom w:val="0"/>
              <w:divBdr>
                <w:top w:val="none" w:sz="0" w:space="0" w:color="auto"/>
                <w:left w:val="none" w:sz="0" w:space="0" w:color="auto"/>
                <w:bottom w:val="none" w:sz="0" w:space="0" w:color="auto"/>
                <w:right w:val="none" w:sz="0" w:space="0" w:color="auto"/>
              </w:divBdr>
            </w:div>
            <w:div w:id="1407075138">
              <w:marLeft w:val="0"/>
              <w:marRight w:val="0"/>
              <w:marTop w:val="0"/>
              <w:marBottom w:val="0"/>
              <w:divBdr>
                <w:top w:val="none" w:sz="0" w:space="0" w:color="auto"/>
                <w:left w:val="none" w:sz="0" w:space="0" w:color="auto"/>
                <w:bottom w:val="none" w:sz="0" w:space="0" w:color="auto"/>
                <w:right w:val="none" w:sz="0" w:space="0" w:color="auto"/>
              </w:divBdr>
            </w:div>
            <w:div w:id="1425150281">
              <w:marLeft w:val="0"/>
              <w:marRight w:val="0"/>
              <w:marTop w:val="0"/>
              <w:marBottom w:val="0"/>
              <w:divBdr>
                <w:top w:val="none" w:sz="0" w:space="0" w:color="auto"/>
                <w:left w:val="none" w:sz="0" w:space="0" w:color="auto"/>
                <w:bottom w:val="none" w:sz="0" w:space="0" w:color="auto"/>
                <w:right w:val="none" w:sz="0" w:space="0" w:color="auto"/>
              </w:divBdr>
            </w:div>
            <w:div w:id="1438403075">
              <w:marLeft w:val="0"/>
              <w:marRight w:val="0"/>
              <w:marTop w:val="0"/>
              <w:marBottom w:val="0"/>
              <w:divBdr>
                <w:top w:val="none" w:sz="0" w:space="0" w:color="auto"/>
                <w:left w:val="none" w:sz="0" w:space="0" w:color="auto"/>
                <w:bottom w:val="none" w:sz="0" w:space="0" w:color="auto"/>
                <w:right w:val="none" w:sz="0" w:space="0" w:color="auto"/>
              </w:divBdr>
            </w:div>
            <w:div w:id="1467046391">
              <w:marLeft w:val="0"/>
              <w:marRight w:val="0"/>
              <w:marTop w:val="0"/>
              <w:marBottom w:val="0"/>
              <w:divBdr>
                <w:top w:val="none" w:sz="0" w:space="0" w:color="auto"/>
                <w:left w:val="none" w:sz="0" w:space="0" w:color="auto"/>
                <w:bottom w:val="none" w:sz="0" w:space="0" w:color="auto"/>
                <w:right w:val="none" w:sz="0" w:space="0" w:color="auto"/>
              </w:divBdr>
            </w:div>
            <w:div w:id="1512453104">
              <w:marLeft w:val="0"/>
              <w:marRight w:val="0"/>
              <w:marTop w:val="0"/>
              <w:marBottom w:val="0"/>
              <w:divBdr>
                <w:top w:val="none" w:sz="0" w:space="0" w:color="auto"/>
                <w:left w:val="none" w:sz="0" w:space="0" w:color="auto"/>
                <w:bottom w:val="none" w:sz="0" w:space="0" w:color="auto"/>
                <w:right w:val="none" w:sz="0" w:space="0" w:color="auto"/>
              </w:divBdr>
            </w:div>
            <w:div w:id="1531189642">
              <w:marLeft w:val="0"/>
              <w:marRight w:val="0"/>
              <w:marTop w:val="0"/>
              <w:marBottom w:val="0"/>
              <w:divBdr>
                <w:top w:val="none" w:sz="0" w:space="0" w:color="auto"/>
                <w:left w:val="none" w:sz="0" w:space="0" w:color="auto"/>
                <w:bottom w:val="none" w:sz="0" w:space="0" w:color="auto"/>
                <w:right w:val="none" w:sz="0" w:space="0" w:color="auto"/>
              </w:divBdr>
            </w:div>
            <w:div w:id="1557233487">
              <w:marLeft w:val="0"/>
              <w:marRight w:val="0"/>
              <w:marTop w:val="0"/>
              <w:marBottom w:val="0"/>
              <w:divBdr>
                <w:top w:val="none" w:sz="0" w:space="0" w:color="auto"/>
                <w:left w:val="none" w:sz="0" w:space="0" w:color="auto"/>
                <w:bottom w:val="none" w:sz="0" w:space="0" w:color="auto"/>
                <w:right w:val="none" w:sz="0" w:space="0" w:color="auto"/>
              </w:divBdr>
            </w:div>
            <w:div w:id="1581716807">
              <w:marLeft w:val="0"/>
              <w:marRight w:val="0"/>
              <w:marTop w:val="0"/>
              <w:marBottom w:val="0"/>
              <w:divBdr>
                <w:top w:val="none" w:sz="0" w:space="0" w:color="auto"/>
                <w:left w:val="none" w:sz="0" w:space="0" w:color="auto"/>
                <w:bottom w:val="none" w:sz="0" w:space="0" w:color="auto"/>
                <w:right w:val="none" w:sz="0" w:space="0" w:color="auto"/>
              </w:divBdr>
            </w:div>
            <w:div w:id="1625621359">
              <w:marLeft w:val="0"/>
              <w:marRight w:val="0"/>
              <w:marTop w:val="0"/>
              <w:marBottom w:val="0"/>
              <w:divBdr>
                <w:top w:val="none" w:sz="0" w:space="0" w:color="auto"/>
                <w:left w:val="none" w:sz="0" w:space="0" w:color="auto"/>
                <w:bottom w:val="none" w:sz="0" w:space="0" w:color="auto"/>
                <w:right w:val="none" w:sz="0" w:space="0" w:color="auto"/>
              </w:divBdr>
            </w:div>
            <w:div w:id="1627587519">
              <w:marLeft w:val="0"/>
              <w:marRight w:val="0"/>
              <w:marTop w:val="0"/>
              <w:marBottom w:val="0"/>
              <w:divBdr>
                <w:top w:val="none" w:sz="0" w:space="0" w:color="auto"/>
                <w:left w:val="none" w:sz="0" w:space="0" w:color="auto"/>
                <w:bottom w:val="none" w:sz="0" w:space="0" w:color="auto"/>
                <w:right w:val="none" w:sz="0" w:space="0" w:color="auto"/>
              </w:divBdr>
            </w:div>
            <w:div w:id="1633710340">
              <w:marLeft w:val="0"/>
              <w:marRight w:val="0"/>
              <w:marTop w:val="0"/>
              <w:marBottom w:val="0"/>
              <w:divBdr>
                <w:top w:val="none" w:sz="0" w:space="0" w:color="auto"/>
                <w:left w:val="none" w:sz="0" w:space="0" w:color="auto"/>
                <w:bottom w:val="none" w:sz="0" w:space="0" w:color="auto"/>
                <w:right w:val="none" w:sz="0" w:space="0" w:color="auto"/>
              </w:divBdr>
            </w:div>
            <w:div w:id="1653750458">
              <w:marLeft w:val="0"/>
              <w:marRight w:val="0"/>
              <w:marTop w:val="0"/>
              <w:marBottom w:val="0"/>
              <w:divBdr>
                <w:top w:val="none" w:sz="0" w:space="0" w:color="auto"/>
                <w:left w:val="none" w:sz="0" w:space="0" w:color="auto"/>
                <w:bottom w:val="none" w:sz="0" w:space="0" w:color="auto"/>
                <w:right w:val="none" w:sz="0" w:space="0" w:color="auto"/>
              </w:divBdr>
            </w:div>
            <w:div w:id="1729260872">
              <w:marLeft w:val="0"/>
              <w:marRight w:val="0"/>
              <w:marTop w:val="0"/>
              <w:marBottom w:val="0"/>
              <w:divBdr>
                <w:top w:val="none" w:sz="0" w:space="0" w:color="auto"/>
                <w:left w:val="none" w:sz="0" w:space="0" w:color="auto"/>
                <w:bottom w:val="none" w:sz="0" w:space="0" w:color="auto"/>
                <w:right w:val="none" w:sz="0" w:space="0" w:color="auto"/>
              </w:divBdr>
            </w:div>
            <w:div w:id="1807047658">
              <w:marLeft w:val="0"/>
              <w:marRight w:val="0"/>
              <w:marTop w:val="0"/>
              <w:marBottom w:val="0"/>
              <w:divBdr>
                <w:top w:val="none" w:sz="0" w:space="0" w:color="auto"/>
                <w:left w:val="none" w:sz="0" w:space="0" w:color="auto"/>
                <w:bottom w:val="none" w:sz="0" w:space="0" w:color="auto"/>
                <w:right w:val="none" w:sz="0" w:space="0" w:color="auto"/>
              </w:divBdr>
            </w:div>
            <w:div w:id="1845440154">
              <w:marLeft w:val="0"/>
              <w:marRight w:val="0"/>
              <w:marTop w:val="0"/>
              <w:marBottom w:val="0"/>
              <w:divBdr>
                <w:top w:val="none" w:sz="0" w:space="0" w:color="auto"/>
                <w:left w:val="none" w:sz="0" w:space="0" w:color="auto"/>
                <w:bottom w:val="none" w:sz="0" w:space="0" w:color="auto"/>
                <w:right w:val="none" w:sz="0" w:space="0" w:color="auto"/>
              </w:divBdr>
            </w:div>
            <w:div w:id="1857421984">
              <w:marLeft w:val="0"/>
              <w:marRight w:val="0"/>
              <w:marTop w:val="0"/>
              <w:marBottom w:val="0"/>
              <w:divBdr>
                <w:top w:val="none" w:sz="0" w:space="0" w:color="auto"/>
                <w:left w:val="none" w:sz="0" w:space="0" w:color="auto"/>
                <w:bottom w:val="none" w:sz="0" w:space="0" w:color="auto"/>
                <w:right w:val="none" w:sz="0" w:space="0" w:color="auto"/>
              </w:divBdr>
            </w:div>
            <w:div w:id="1868635474">
              <w:marLeft w:val="0"/>
              <w:marRight w:val="0"/>
              <w:marTop w:val="0"/>
              <w:marBottom w:val="0"/>
              <w:divBdr>
                <w:top w:val="none" w:sz="0" w:space="0" w:color="auto"/>
                <w:left w:val="none" w:sz="0" w:space="0" w:color="auto"/>
                <w:bottom w:val="none" w:sz="0" w:space="0" w:color="auto"/>
                <w:right w:val="none" w:sz="0" w:space="0" w:color="auto"/>
              </w:divBdr>
            </w:div>
            <w:div w:id="1870530693">
              <w:marLeft w:val="0"/>
              <w:marRight w:val="0"/>
              <w:marTop w:val="0"/>
              <w:marBottom w:val="0"/>
              <w:divBdr>
                <w:top w:val="none" w:sz="0" w:space="0" w:color="auto"/>
                <w:left w:val="none" w:sz="0" w:space="0" w:color="auto"/>
                <w:bottom w:val="none" w:sz="0" w:space="0" w:color="auto"/>
                <w:right w:val="none" w:sz="0" w:space="0" w:color="auto"/>
              </w:divBdr>
            </w:div>
            <w:div w:id="2003578472">
              <w:marLeft w:val="0"/>
              <w:marRight w:val="0"/>
              <w:marTop w:val="0"/>
              <w:marBottom w:val="0"/>
              <w:divBdr>
                <w:top w:val="none" w:sz="0" w:space="0" w:color="auto"/>
                <w:left w:val="none" w:sz="0" w:space="0" w:color="auto"/>
                <w:bottom w:val="none" w:sz="0" w:space="0" w:color="auto"/>
                <w:right w:val="none" w:sz="0" w:space="0" w:color="auto"/>
              </w:divBdr>
            </w:div>
            <w:div w:id="2012365452">
              <w:marLeft w:val="0"/>
              <w:marRight w:val="0"/>
              <w:marTop w:val="0"/>
              <w:marBottom w:val="0"/>
              <w:divBdr>
                <w:top w:val="none" w:sz="0" w:space="0" w:color="auto"/>
                <w:left w:val="none" w:sz="0" w:space="0" w:color="auto"/>
                <w:bottom w:val="none" w:sz="0" w:space="0" w:color="auto"/>
                <w:right w:val="none" w:sz="0" w:space="0" w:color="auto"/>
              </w:divBdr>
            </w:div>
            <w:div w:id="2036804274">
              <w:marLeft w:val="0"/>
              <w:marRight w:val="0"/>
              <w:marTop w:val="0"/>
              <w:marBottom w:val="0"/>
              <w:divBdr>
                <w:top w:val="none" w:sz="0" w:space="0" w:color="auto"/>
                <w:left w:val="none" w:sz="0" w:space="0" w:color="auto"/>
                <w:bottom w:val="none" w:sz="0" w:space="0" w:color="auto"/>
                <w:right w:val="none" w:sz="0" w:space="0" w:color="auto"/>
              </w:divBdr>
            </w:div>
            <w:div w:id="2051831443">
              <w:marLeft w:val="0"/>
              <w:marRight w:val="0"/>
              <w:marTop w:val="0"/>
              <w:marBottom w:val="0"/>
              <w:divBdr>
                <w:top w:val="none" w:sz="0" w:space="0" w:color="auto"/>
                <w:left w:val="none" w:sz="0" w:space="0" w:color="auto"/>
                <w:bottom w:val="none" w:sz="0" w:space="0" w:color="auto"/>
                <w:right w:val="none" w:sz="0" w:space="0" w:color="auto"/>
              </w:divBdr>
            </w:div>
          </w:divsChild>
        </w:div>
        <w:div w:id="1096099950">
          <w:marLeft w:val="0"/>
          <w:marRight w:val="0"/>
          <w:marTop w:val="0"/>
          <w:marBottom w:val="0"/>
          <w:divBdr>
            <w:top w:val="none" w:sz="0" w:space="0" w:color="auto"/>
            <w:left w:val="none" w:sz="0" w:space="0" w:color="auto"/>
            <w:bottom w:val="none" w:sz="0" w:space="0" w:color="auto"/>
            <w:right w:val="none" w:sz="0" w:space="0" w:color="auto"/>
          </w:divBdr>
          <w:divsChild>
            <w:div w:id="1248420435">
              <w:marLeft w:val="0"/>
              <w:marRight w:val="0"/>
              <w:marTop w:val="0"/>
              <w:marBottom w:val="0"/>
              <w:divBdr>
                <w:top w:val="none" w:sz="0" w:space="0" w:color="auto"/>
                <w:left w:val="none" w:sz="0" w:space="0" w:color="auto"/>
                <w:bottom w:val="none" w:sz="0" w:space="0" w:color="auto"/>
                <w:right w:val="none" w:sz="0" w:space="0" w:color="auto"/>
              </w:divBdr>
            </w:div>
          </w:divsChild>
        </w:div>
        <w:div w:id="1168515786">
          <w:marLeft w:val="0"/>
          <w:marRight w:val="0"/>
          <w:marTop w:val="0"/>
          <w:marBottom w:val="0"/>
          <w:divBdr>
            <w:top w:val="none" w:sz="0" w:space="0" w:color="auto"/>
            <w:left w:val="none" w:sz="0" w:space="0" w:color="auto"/>
            <w:bottom w:val="none" w:sz="0" w:space="0" w:color="auto"/>
            <w:right w:val="none" w:sz="0" w:space="0" w:color="auto"/>
          </w:divBdr>
          <w:divsChild>
            <w:div w:id="1800686159">
              <w:marLeft w:val="0"/>
              <w:marRight w:val="0"/>
              <w:marTop w:val="0"/>
              <w:marBottom w:val="0"/>
              <w:divBdr>
                <w:top w:val="none" w:sz="0" w:space="0" w:color="auto"/>
                <w:left w:val="none" w:sz="0" w:space="0" w:color="auto"/>
                <w:bottom w:val="none" w:sz="0" w:space="0" w:color="auto"/>
                <w:right w:val="none" w:sz="0" w:space="0" w:color="auto"/>
              </w:divBdr>
            </w:div>
          </w:divsChild>
        </w:div>
        <w:div w:id="1319336270">
          <w:marLeft w:val="0"/>
          <w:marRight w:val="0"/>
          <w:marTop w:val="0"/>
          <w:marBottom w:val="0"/>
          <w:divBdr>
            <w:top w:val="none" w:sz="0" w:space="0" w:color="auto"/>
            <w:left w:val="none" w:sz="0" w:space="0" w:color="auto"/>
            <w:bottom w:val="none" w:sz="0" w:space="0" w:color="auto"/>
            <w:right w:val="none" w:sz="0" w:space="0" w:color="auto"/>
          </w:divBdr>
          <w:divsChild>
            <w:div w:id="347604087">
              <w:marLeft w:val="0"/>
              <w:marRight w:val="0"/>
              <w:marTop w:val="0"/>
              <w:marBottom w:val="0"/>
              <w:divBdr>
                <w:top w:val="none" w:sz="0" w:space="0" w:color="auto"/>
                <w:left w:val="none" w:sz="0" w:space="0" w:color="auto"/>
                <w:bottom w:val="none" w:sz="0" w:space="0" w:color="auto"/>
                <w:right w:val="none" w:sz="0" w:space="0" w:color="auto"/>
              </w:divBdr>
            </w:div>
          </w:divsChild>
        </w:div>
        <w:div w:id="1436318718">
          <w:marLeft w:val="0"/>
          <w:marRight w:val="0"/>
          <w:marTop w:val="0"/>
          <w:marBottom w:val="0"/>
          <w:divBdr>
            <w:top w:val="none" w:sz="0" w:space="0" w:color="auto"/>
            <w:left w:val="none" w:sz="0" w:space="0" w:color="auto"/>
            <w:bottom w:val="none" w:sz="0" w:space="0" w:color="auto"/>
            <w:right w:val="none" w:sz="0" w:space="0" w:color="auto"/>
          </w:divBdr>
          <w:divsChild>
            <w:div w:id="561597814">
              <w:marLeft w:val="0"/>
              <w:marRight w:val="0"/>
              <w:marTop w:val="0"/>
              <w:marBottom w:val="0"/>
              <w:divBdr>
                <w:top w:val="none" w:sz="0" w:space="0" w:color="auto"/>
                <w:left w:val="none" w:sz="0" w:space="0" w:color="auto"/>
                <w:bottom w:val="none" w:sz="0" w:space="0" w:color="auto"/>
                <w:right w:val="none" w:sz="0" w:space="0" w:color="auto"/>
              </w:divBdr>
            </w:div>
          </w:divsChild>
        </w:div>
        <w:div w:id="1468469218">
          <w:marLeft w:val="0"/>
          <w:marRight w:val="0"/>
          <w:marTop w:val="0"/>
          <w:marBottom w:val="0"/>
          <w:divBdr>
            <w:top w:val="none" w:sz="0" w:space="0" w:color="auto"/>
            <w:left w:val="none" w:sz="0" w:space="0" w:color="auto"/>
            <w:bottom w:val="none" w:sz="0" w:space="0" w:color="auto"/>
            <w:right w:val="none" w:sz="0" w:space="0" w:color="auto"/>
          </w:divBdr>
          <w:divsChild>
            <w:div w:id="1895701605">
              <w:marLeft w:val="0"/>
              <w:marRight w:val="0"/>
              <w:marTop w:val="0"/>
              <w:marBottom w:val="0"/>
              <w:divBdr>
                <w:top w:val="none" w:sz="0" w:space="0" w:color="auto"/>
                <w:left w:val="none" w:sz="0" w:space="0" w:color="auto"/>
                <w:bottom w:val="none" w:sz="0" w:space="0" w:color="auto"/>
                <w:right w:val="none" w:sz="0" w:space="0" w:color="auto"/>
              </w:divBdr>
            </w:div>
          </w:divsChild>
        </w:div>
        <w:div w:id="1508860334">
          <w:marLeft w:val="0"/>
          <w:marRight w:val="0"/>
          <w:marTop w:val="0"/>
          <w:marBottom w:val="0"/>
          <w:divBdr>
            <w:top w:val="none" w:sz="0" w:space="0" w:color="auto"/>
            <w:left w:val="none" w:sz="0" w:space="0" w:color="auto"/>
            <w:bottom w:val="none" w:sz="0" w:space="0" w:color="auto"/>
            <w:right w:val="none" w:sz="0" w:space="0" w:color="auto"/>
          </w:divBdr>
          <w:divsChild>
            <w:div w:id="354617697">
              <w:marLeft w:val="0"/>
              <w:marRight w:val="0"/>
              <w:marTop w:val="0"/>
              <w:marBottom w:val="0"/>
              <w:divBdr>
                <w:top w:val="none" w:sz="0" w:space="0" w:color="auto"/>
                <w:left w:val="none" w:sz="0" w:space="0" w:color="auto"/>
                <w:bottom w:val="none" w:sz="0" w:space="0" w:color="auto"/>
                <w:right w:val="none" w:sz="0" w:space="0" w:color="auto"/>
              </w:divBdr>
            </w:div>
          </w:divsChild>
        </w:div>
        <w:div w:id="1575049840">
          <w:marLeft w:val="0"/>
          <w:marRight w:val="0"/>
          <w:marTop w:val="0"/>
          <w:marBottom w:val="0"/>
          <w:divBdr>
            <w:top w:val="none" w:sz="0" w:space="0" w:color="auto"/>
            <w:left w:val="none" w:sz="0" w:space="0" w:color="auto"/>
            <w:bottom w:val="none" w:sz="0" w:space="0" w:color="auto"/>
            <w:right w:val="none" w:sz="0" w:space="0" w:color="auto"/>
          </w:divBdr>
          <w:divsChild>
            <w:div w:id="145560901">
              <w:marLeft w:val="0"/>
              <w:marRight w:val="0"/>
              <w:marTop w:val="0"/>
              <w:marBottom w:val="0"/>
              <w:divBdr>
                <w:top w:val="none" w:sz="0" w:space="0" w:color="auto"/>
                <w:left w:val="none" w:sz="0" w:space="0" w:color="auto"/>
                <w:bottom w:val="none" w:sz="0" w:space="0" w:color="auto"/>
                <w:right w:val="none" w:sz="0" w:space="0" w:color="auto"/>
              </w:divBdr>
            </w:div>
            <w:div w:id="152719267">
              <w:marLeft w:val="0"/>
              <w:marRight w:val="0"/>
              <w:marTop w:val="0"/>
              <w:marBottom w:val="0"/>
              <w:divBdr>
                <w:top w:val="none" w:sz="0" w:space="0" w:color="auto"/>
                <w:left w:val="none" w:sz="0" w:space="0" w:color="auto"/>
                <w:bottom w:val="none" w:sz="0" w:space="0" w:color="auto"/>
                <w:right w:val="none" w:sz="0" w:space="0" w:color="auto"/>
              </w:divBdr>
            </w:div>
            <w:div w:id="295184689">
              <w:marLeft w:val="0"/>
              <w:marRight w:val="0"/>
              <w:marTop w:val="0"/>
              <w:marBottom w:val="0"/>
              <w:divBdr>
                <w:top w:val="none" w:sz="0" w:space="0" w:color="auto"/>
                <w:left w:val="none" w:sz="0" w:space="0" w:color="auto"/>
                <w:bottom w:val="none" w:sz="0" w:space="0" w:color="auto"/>
                <w:right w:val="none" w:sz="0" w:space="0" w:color="auto"/>
              </w:divBdr>
            </w:div>
            <w:div w:id="502085988">
              <w:marLeft w:val="0"/>
              <w:marRight w:val="0"/>
              <w:marTop w:val="0"/>
              <w:marBottom w:val="0"/>
              <w:divBdr>
                <w:top w:val="none" w:sz="0" w:space="0" w:color="auto"/>
                <w:left w:val="none" w:sz="0" w:space="0" w:color="auto"/>
                <w:bottom w:val="none" w:sz="0" w:space="0" w:color="auto"/>
                <w:right w:val="none" w:sz="0" w:space="0" w:color="auto"/>
              </w:divBdr>
            </w:div>
            <w:div w:id="544028984">
              <w:marLeft w:val="0"/>
              <w:marRight w:val="0"/>
              <w:marTop w:val="0"/>
              <w:marBottom w:val="0"/>
              <w:divBdr>
                <w:top w:val="none" w:sz="0" w:space="0" w:color="auto"/>
                <w:left w:val="none" w:sz="0" w:space="0" w:color="auto"/>
                <w:bottom w:val="none" w:sz="0" w:space="0" w:color="auto"/>
                <w:right w:val="none" w:sz="0" w:space="0" w:color="auto"/>
              </w:divBdr>
            </w:div>
            <w:div w:id="549390695">
              <w:marLeft w:val="0"/>
              <w:marRight w:val="0"/>
              <w:marTop w:val="0"/>
              <w:marBottom w:val="0"/>
              <w:divBdr>
                <w:top w:val="none" w:sz="0" w:space="0" w:color="auto"/>
                <w:left w:val="none" w:sz="0" w:space="0" w:color="auto"/>
                <w:bottom w:val="none" w:sz="0" w:space="0" w:color="auto"/>
                <w:right w:val="none" w:sz="0" w:space="0" w:color="auto"/>
              </w:divBdr>
            </w:div>
            <w:div w:id="935669420">
              <w:marLeft w:val="0"/>
              <w:marRight w:val="0"/>
              <w:marTop w:val="0"/>
              <w:marBottom w:val="0"/>
              <w:divBdr>
                <w:top w:val="none" w:sz="0" w:space="0" w:color="auto"/>
                <w:left w:val="none" w:sz="0" w:space="0" w:color="auto"/>
                <w:bottom w:val="none" w:sz="0" w:space="0" w:color="auto"/>
                <w:right w:val="none" w:sz="0" w:space="0" w:color="auto"/>
              </w:divBdr>
            </w:div>
            <w:div w:id="945969625">
              <w:marLeft w:val="0"/>
              <w:marRight w:val="0"/>
              <w:marTop w:val="0"/>
              <w:marBottom w:val="0"/>
              <w:divBdr>
                <w:top w:val="none" w:sz="0" w:space="0" w:color="auto"/>
                <w:left w:val="none" w:sz="0" w:space="0" w:color="auto"/>
                <w:bottom w:val="none" w:sz="0" w:space="0" w:color="auto"/>
                <w:right w:val="none" w:sz="0" w:space="0" w:color="auto"/>
              </w:divBdr>
            </w:div>
            <w:div w:id="973415502">
              <w:marLeft w:val="0"/>
              <w:marRight w:val="0"/>
              <w:marTop w:val="0"/>
              <w:marBottom w:val="0"/>
              <w:divBdr>
                <w:top w:val="none" w:sz="0" w:space="0" w:color="auto"/>
                <w:left w:val="none" w:sz="0" w:space="0" w:color="auto"/>
                <w:bottom w:val="none" w:sz="0" w:space="0" w:color="auto"/>
                <w:right w:val="none" w:sz="0" w:space="0" w:color="auto"/>
              </w:divBdr>
            </w:div>
            <w:div w:id="1070271695">
              <w:marLeft w:val="0"/>
              <w:marRight w:val="0"/>
              <w:marTop w:val="0"/>
              <w:marBottom w:val="0"/>
              <w:divBdr>
                <w:top w:val="none" w:sz="0" w:space="0" w:color="auto"/>
                <w:left w:val="none" w:sz="0" w:space="0" w:color="auto"/>
                <w:bottom w:val="none" w:sz="0" w:space="0" w:color="auto"/>
                <w:right w:val="none" w:sz="0" w:space="0" w:color="auto"/>
              </w:divBdr>
            </w:div>
            <w:div w:id="1121411471">
              <w:marLeft w:val="0"/>
              <w:marRight w:val="0"/>
              <w:marTop w:val="0"/>
              <w:marBottom w:val="0"/>
              <w:divBdr>
                <w:top w:val="none" w:sz="0" w:space="0" w:color="auto"/>
                <w:left w:val="none" w:sz="0" w:space="0" w:color="auto"/>
                <w:bottom w:val="none" w:sz="0" w:space="0" w:color="auto"/>
                <w:right w:val="none" w:sz="0" w:space="0" w:color="auto"/>
              </w:divBdr>
            </w:div>
            <w:div w:id="1254820252">
              <w:marLeft w:val="0"/>
              <w:marRight w:val="0"/>
              <w:marTop w:val="0"/>
              <w:marBottom w:val="0"/>
              <w:divBdr>
                <w:top w:val="none" w:sz="0" w:space="0" w:color="auto"/>
                <w:left w:val="none" w:sz="0" w:space="0" w:color="auto"/>
                <w:bottom w:val="none" w:sz="0" w:space="0" w:color="auto"/>
                <w:right w:val="none" w:sz="0" w:space="0" w:color="auto"/>
              </w:divBdr>
            </w:div>
            <w:div w:id="1380739653">
              <w:marLeft w:val="0"/>
              <w:marRight w:val="0"/>
              <w:marTop w:val="0"/>
              <w:marBottom w:val="0"/>
              <w:divBdr>
                <w:top w:val="none" w:sz="0" w:space="0" w:color="auto"/>
                <w:left w:val="none" w:sz="0" w:space="0" w:color="auto"/>
                <w:bottom w:val="none" w:sz="0" w:space="0" w:color="auto"/>
                <w:right w:val="none" w:sz="0" w:space="0" w:color="auto"/>
              </w:divBdr>
            </w:div>
          </w:divsChild>
        </w:div>
        <w:div w:id="1673991479">
          <w:marLeft w:val="0"/>
          <w:marRight w:val="0"/>
          <w:marTop w:val="0"/>
          <w:marBottom w:val="0"/>
          <w:divBdr>
            <w:top w:val="none" w:sz="0" w:space="0" w:color="auto"/>
            <w:left w:val="none" w:sz="0" w:space="0" w:color="auto"/>
            <w:bottom w:val="none" w:sz="0" w:space="0" w:color="auto"/>
            <w:right w:val="none" w:sz="0" w:space="0" w:color="auto"/>
          </w:divBdr>
          <w:divsChild>
            <w:div w:id="1865554375">
              <w:marLeft w:val="0"/>
              <w:marRight w:val="0"/>
              <w:marTop w:val="0"/>
              <w:marBottom w:val="0"/>
              <w:divBdr>
                <w:top w:val="none" w:sz="0" w:space="0" w:color="auto"/>
                <w:left w:val="none" w:sz="0" w:space="0" w:color="auto"/>
                <w:bottom w:val="none" w:sz="0" w:space="0" w:color="auto"/>
                <w:right w:val="none" w:sz="0" w:space="0" w:color="auto"/>
              </w:divBdr>
            </w:div>
          </w:divsChild>
        </w:div>
        <w:div w:id="1987277333">
          <w:marLeft w:val="0"/>
          <w:marRight w:val="0"/>
          <w:marTop w:val="0"/>
          <w:marBottom w:val="0"/>
          <w:divBdr>
            <w:top w:val="none" w:sz="0" w:space="0" w:color="auto"/>
            <w:left w:val="none" w:sz="0" w:space="0" w:color="auto"/>
            <w:bottom w:val="none" w:sz="0" w:space="0" w:color="auto"/>
            <w:right w:val="none" w:sz="0" w:space="0" w:color="auto"/>
          </w:divBdr>
          <w:divsChild>
            <w:div w:id="1936279733">
              <w:marLeft w:val="0"/>
              <w:marRight w:val="0"/>
              <w:marTop w:val="0"/>
              <w:marBottom w:val="0"/>
              <w:divBdr>
                <w:top w:val="none" w:sz="0" w:space="0" w:color="auto"/>
                <w:left w:val="none" w:sz="0" w:space="0" w:color="auto"/>
                <w:bottom w:val="none" w:sz="0" w:space="0" w:color="auto"/>
                <w:right w:val="none" w:sz="0" w:space="0" w:color="auto"/>
              </w:divBdr>
            </w:div>
          </w:divsChild>
        </w:div>
        <w:div w:id="2051487138">
          <w:marLeft w:val="0"/>
          <w:marRight w:val="0"/>
          <w:marTop w:val="0"/>
          <w:marBottom w:val="0"/>
          <w:divBdr>
            <w:top w:val="none" w:sz="0" w:space="0" w:color="auto"/>
            <w:left w:val="none" w:sz="0" w:space="0" w:color="auto"/>
            <w:bottom w:val="none" w:sz="0" w:space="0" w:color="auto"/>
            <w:right w:val="none" w:sz="0" w:space="0" w:color="auto"/>
          </w:divBdr>
          <w:divsChild>
            <w:div w:id="3287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ubenchmark.net/" TargetMode="External"/><Relationship Id="rId18" Type="http://schemas.openxmlformats.org/officeDocument/2006/relationships/hyperlink" Target="http://www.videocardbenchmark.net/" TargetMode="External"/><Relationship Id="rId26" Type="http://schemas.openxmlformats.org/officeDocument/2006/relationships/hyperlink" Target="http://www.videocardbenchmark.net/" TargetMode="External"/><Relationship Id="rId3" Type="http://schemas.openxmlformats.org/officeDocument/2006/relationships/customXml" Target="../customXml/item3.xml"/><Relationship Id="rId21" Type="http://schemas.openxmlformats.org/officeDocument/2006/relationships/hyperlink" Target="https://www.cpubenchmark.net/" TargetMode="External"/><Relationship Id="rId7" Type="http://schemas.openxmlformats.org/officeDocument/2006/relationships/settings" Target="settings.xml"/><Relationship Id="rId12" Type="http://schemas.openxmlformats.org/officeDocument/2006/relationships/hyperlink" Target="http://www.videocardbenchmark.net/" TargetMode="External"/><Relationship Id="rId17" Type="http://schemas.openxmlformats.org/officeDocument/2006/relationships/hyperlink" Target="https://www.cpubenchmark.net/" TargetMode="External"/><Relationship Id="rId25" Type="http://schemas.openxmlformats.org/officeDocument/2006/relationships/hyperlink" Target="https://www.cpubenchmark.net/"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pubenchmark.net/" TargetMode="External"/><Relationship Id="rId20" Type="http://schemas.openxmlformats.org/officeDocument/2006/relationships/hyperlink" Target="http://www.videocardbenchmark.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benchmark.net/" TargetMode="External"/><Relationship Id="rId24" Type="http://schemas.openxmlformats.org/officeDocument/2006/relationships/hyperlink" Target="https://www.cpubenchmark.ne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ideocardbenchmark.net/" TargetMode="External"/><Relationship Id="rId23" Type="http://schemas.openxmlformats.org/officeDocument/2006/relationships/hyperlink" Target="http://www.videocardbenchmark.net/" TargetMode="External"/><Relationship Id="rId28" Type="http://schemas.openxmlformats.org/officeDocument/2006/relationships/hyperlink" Target="http://www.videocardbenchmark.net" TargetMode="External"/><Relationship Id="rId10" Type="http://schemas.openxmlformats.org/officeDocument/2006/relationships/endnotes" Target="endnotes.xml"/><Relationship Id="rId19" Type="http://schemas.openxmlformats.org/officeDocument/2006/relationships/hyperlink" Target="https://www.cpubenchmark.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benchmark.net/" TargetMode="External"/><Relationship Id="rId22" Type="http://schemas.openxmlformats.org/officeDocument/2006/relationships/hyperlink" Target="https://www.cpubenchmark.net/" TargetMode="External"/><Relationship Id="rId27" Type="http://schemas.openxmlformats.org/officeDocument/2006/relationships/hyperlink" Target="https://www.cpubenchmark.net"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91460173AEE4BBEF31087CD682145" ma:contentTypeVersion="11" ma:contentTypeDescription="Create a new document." ma:contentTypeScope="" ma:versionID="bbf1588a27babdef9fdc6926408ec562">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e8adefcbbdab7bce20da539fc2efe76c"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117D-7C90-4C42-BC4C-E6C18F0FC7B1}">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customXml/itemProps2.xml><?xml version="1.0" encoding="utf-8"?>
<ds:datastoreItem xmlns:ds="http://schemas.openxmlformats.org/officeDocument/2006/customXml" ds:itemID="{0CEFB54F-EFCA-4360-AD21-A844B8E26C8B}">
  <ds:schemaRefs>
    <ds:schemaRef ds:uri="http://schemas.microsoft.com/sharepoint/v3/contenttype/forms"/>
  </ds:schemaRefs>
</ds:datastoreItem>
</file>

<file path=customXml/itemProps3.xml><?xml version="1.0" encoding="utf-8"?>
<ds:datastoreItem xmlns:ds="http://schemas.openxmlformats.org/officeDocument/2006/customXml" ds:itemID="{7D848964-C9EA-4767-BD8D-F6EB92429038}"/>
</file>

<file path=customXml/itemProps4.xml><?xml version="1.0" encoding="utf-8"?>
<ds:datastoreItem xmlns:ds="http://schemas.openxmlformats.org/officeDocument/2006/customXml" ds:itemID="{7B8911CE-9A39-49A0-9A5E-F208C5B6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5295</Words>
  <Characters>31775</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Handl | Łukasiewicz - PIT</dc:creator>
  <cp:keywords/>
  <dc:description/>
  <cp:lastModifiedBy>Izabella Handl | Łukasiewicz - PIT</cp:lastModifiedBy>
  <cp:revision>22</cp:revision>
  <dcterms:created xsi:type="dcterms:W3CDTF">2023-08-16T16:14:00Z</dcterms:created>
  <dcterms:modified xsi:type="dcterms:W3CDTF">2023-08-16T09:32:00Z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