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7C" w:rsidRPr="0059117C" w:rsidRDefault="0059117C" w:rsidP="0059117C">
      <w:pPr>
        <w:rPr>
          <w:rFonts w:ascii="Arial" w:hAnsi="Arial" w:cs="Arial"/>
          <w:bCs/>
          <w:sz w:val="22"/>
          <w:szCs w:val="22"/>
        </w:rPr>
      </w:pPr>
      <w:r w:rsidRPr="0059117C">
        <w:rPr>
          <w:rFonts w:ascii="Arial" w:hAnsi="Arial" w:cs="Arial"/>
          <w:bCs/>
          <w:sz w:val="22"/>
          <w:szCs w:val="22"/>
        </w:rPr>
        <w:t>Nr sprawy 56/2022                                                                        Szczecin, dnia 0</w:t>
      </w:r>
      <w:r>
        <w:rPr>
          <w:rFonts w:ascii="Arial" w:hAnsi="Arial" w:cs="Arial"/>
          <w:bCs/>
          <w:sz w:val="22"/>
          <w:szCs w:val="22"/>
        </w:rPr>
        <w:t>5</w:t>
      </w:r>
      <w:r w:rsidRPr="0059117C">
        <w:rPr>
          <w:rFonts w:ascii="Arial" w:hAnsi="Arial" w:cs="Arial"/>
          <w:bCs/>
          <w:sz w:val="22"/>
          <w:szCs w:val="22"/>
        </w:rPr>
        <w:t>.09.2022 r.</w:t>
      </w:r>
    </w:p>
    <w:p w:rsidR="00E31291" w:rsidRPr="002B7B45" w:rsidRDefault="00E31291" w:rsidP="00793E47">
      <w:pPr>
        <w:spacing w:line="360" w:lineRule="auto"/>
        <w:ind w:left="1854" w:hanging="360"/>
        <w:jc w:val="right"/>
        <w:rPr>
          <w:rFonts w:ascii="Arial" w:hAnsi="Arial" w:cs="Arial"/>
          <w:sz w:val="22"/>
          <w:szCs w:val="22"/>
        </w:rPr>
      </w:pPr>
    </w:p>
    <w:p w:rsidR="0059117C" w:rsidRDefault="0059117C" w:rsidP="0059117C">
      <w:pPr>
        <w:spacing w:line="360" w:lineRule="auto"/>
        <w:jc w:val="center"/>
        <w:rPr>
          <w:rFonts w:ascii="Arial" w:hAnsi="Arial" w:cs="Arial"/>
          <w:b/>
          <w:sz w:val="22"/>
          <w:szCs w:val="22"/>
        </w:rPr>
      </w:pPr>
    </w:p>
    <w:p w:rsidR="0059117C" w:rsidRPr="002B7B45" w:rsidRDefault="0059117C" w:rsidP="0059117C">
      <w:pPr>
        <w:spacing w:line="360" w:lineRule="auto"/>
        <w:jc w:val="center"/>
        <w:rPr>
          <w:rFonts w:ascii="Arial" w:hAnsi="Arial" w:cs="Arial"/>
          <w:b/>
          <w:sz w:val="22"/>
          <w:szCs w:val="22"/>
        </w:rPr>
      </w:pPr>
      <w:r w:rsidRPr="002B7B45">
        <w:rPr>
          <w:rFonts w:ascii="Arial" w:hAnsi="Arial" w:cs="Arial"/>
          <w:b/>
          <w:sz w:val="22"/>
          <w:szCs w:val="22"/>
        </w:rPr>
        <w:t xml:space="preserve">MODYFIKACJA </w:t>
      </w:r>
      <w:r>
        <w:rPr>
          <w:rFonts w:ascii="Arial" w:hAnsi="Arial" w:cs="Arial"/>
          <w:b/>
          <w:sz w:val="22"/>
          <w:szCs w:val="22"/>
        </w:rPr>
        <w:t>NR</w:t>
      </w:r>
      <w:r w:rsidRPr="002B7B45">
        <w:rPr>
          <w:rFonts w:ascii="Arial" w:hAnsi="Arial" w:cs="Arial"/>
          <w:b/>
          <w:sz w:val="22"/>
          <w:szCs w:val="22"/>
        </w:rPr>
        <w:t xml:space="preserve"> 1</w:t>
      </w:r>
    </w:p>
    <w:p w:rsidR="0059117C" w:rsidRDefault="0059117C" w:rsidP="0059117C">
      <w:pPr>
        <w:jc w:val="both"/>
        <w:rPr>
          <w:rFonts w:ascii="Arial" w:eastAsia="Calibri" w:hAnsi="Arial" w:cs="Arial"/>
          <w:sz w:val="22"/>
          <w:szCs w:val="22"/>
          <w:lang w:eastAsia="en-US"/>
        </w:rPr>
      </w:pPr>
    </w:p>
    <w:p w:rsidR="0059117C" w:rsidRPr="0059117C" w:rsidRDefault="0059117C" w:rsidP="0059117C">
      <w:pPr>
        <w:jc w:val="both"/>
        <w:rPr>
          <w:rFonts w:ascii="Arial" w:hAnsi="Arial" w:cs="Arial"/>
          <w:b/>
          <w:bCs/>
          <w:snapToGrid w:val="0"/>
          <w:sz w:val="22"/>
          <w:szCs w:val="22"/>
        </w:rPr>
      </w:pPr>
      <w:r w:rsidRPr="0059117C">
        <w:rPr>
          <w:rFonts w:ascii="Arial" w:eastAsia="Calibri" w:hAnsi="Arial" w:cs="Arial"/>
          <w:sz w:val="22"/>
          <w:szCs w:val="22"/>
          <w:lang w:eastAsia="en-US"/>
        </w:rPr>
        <w:t>Dotyczy postępowania prowadzonego w trybie przetargu nieograniczonego p.n.:</w:t>
      </w:r>
      <w:r w:rsidRPr="0059117C">
        <w:rPr>
          <w:rFonts w:ascii="Arial" w:eastAsia="Calibri" w:hAnsi="Arial" w:cs="Arial"/>
          <w:b/>
          <w:sz w:val="22"/>
          <w:szCs w:val="22"/>
          <w:lang w:eastAsia="en-US"/>
        </w:rPr>
        <w:t xml:space="preserve"> </w:t>
      </w:r>
      <w:r w:rsidRPr="0059117C">
        <w:rPr>
          <w:rFonts w:ascii="Arial" w:hAnsi="Arial" w:cs="Arial"/>
          <w:b/>
          <w:bCs/>
          <w:snapToGrid w:val="0"/>
          <w:sz w:val="22"/>
          <w:szCs w:val="22"/>
        </w:rPr>
        <w:t xml:space="preserve">„Dostawa </w:t>
      </w:r>
      <w:r w:rsidRPr="0059117C">
        <w:rPr>
          <w:rFonts w:ascii="Arial" w:hAnsi="Arial" w:cs="Arial"/>
          <w:b/>
          <w:bCs/>
          <w:snapToGrid w:val="0"/>
          <w:sz w:val="22"/>
          <w:szCs w:val="22"/>
        </w:rPr>
        <w:br/>
        <w:t>w formie leasingu dwóch samochodów specjalnych przeznaczonych do hydrodynamicznego czyszczenia sieci kanalizacyjnej”</w:t>
      </w:r>
    </w:p>
    <w:p w:rsidR="00E31291" w:rsidRPr="002B7B45" w:rsidRDefault="00E31291" w:rsidP="0059117C">
      <w:pPr>
        <w:spacing w:line="360" w:lineRule="auto"/>
        <w:rPr>
          <w:rFonts w:ascii="Arial" w:hAnsi="Arial" w:cs="Arial"/>
          <w:b/>
          <w:sz w:val="22"/>
          <w:szCs w:val="22"/>
        </w:rPr>
      </w:pPr>
    </w:p>
    <w:p w:rsidR="00793E47" w:rsidRDefault="00793E47" w:rsidP="00AD2D75">
      <w:pPr>
        <w:pStyle w:val="Akapitzlist"/>
        <w:ind w:left="0" w:firstLine="708"/>
        <w:rPr>
          <w:rFonts w:cs="Arial"/>
          <w:sz w:val="22"/>
          <w:szCs w:val="22"/>
        </w:rPr>
      </w:pPr>
      <w:r w:rsidRPr="002B7B45">
        <w:rPr>
          <w:rFonts w:cs="Arial"/>
          <w:sz w:val="22"/>
          <w:szCs w:val="22"/>
        </w:rPr>
        <w:t>Z</w:t>
      </w:r>
      <w:r w:rsidR="002B7B45">
        <w:rPr>
          <w:rFonts w:cs="Arial"/>
          <w:sz w:val="22"/>
          <w:szCs w:val="22"/>
        </w:rPr>
        <w:t>amawiający na podstawie art. 137</w:t>
      </w:r>
      <w:r w:rsidRPr="002B7B45">
        <w:rPr>
          <w:rFonts w:cs="Arial"/>
          <w:sz w:val="22"/>
          <w:szCs w:val="22"/>
        </w:rPr>
        <w:t xml:space="preserve"> ust. 1 ustawy z dnia 11 września 2019 r. Prawo zamówień publicznych (Dz. U. z 202</w:t>
      </w:r>
      <w:r w:rsidR="00504C22">
        <w:rPr>
          <w:rFonts w:cs="Arial"/>
          <w:sz w:val="22"/>
          <w:szCs w:val="22"/>
        </w:rPr>
        <w:t>2</w:t>
      </w:r>
      <w:r w:rsidRPr="002B7B45">
        <w:rPr>
          <w:rFonts w:cs="Arial"/>
          <w:sz w:val="22"/>
          <w:szCs w:val="22"/>
        </w:rPr>
        <w:t xml:space="preserve"> r., poz. </w:t>
      </w:r>
      <w:r w:rsidR="00504C22">
        <w:rPr>
          <w:rFonts w:cs="Arial"/>
          <w:sz w:val="22"/>
          <w:szCs w:val="22"/>
        </w:rPr>
        <w:t>1710</w:t>
      </w:r>
      <w:r w:rsidRPr="002B7B45">
        <w:rPr>
          <w:rFonts w:cs="Arial"/>
          <w:sz w:val="22"/>
          <w:szCs w:val="22"/>
        </w:rPr>
        <w:t xml:space="preserve"> ze zm.), zwanej dalej ustawą dokonuje modyfikacji Specyfikacji Warunków Zamówienia, w następującym zakresie: </w:t>
      </w:r>
    </w:p>
    <w:p w:rsidR="00504C22" w:rsidRPr="002B7B45" w:rsidRDefault="00504C22" w:rsidP="002C7265">
      <w:pPr>
        <w:pStyle w:val="Akapitzlist"/>
        <w:ind w:left="0" w:firstLine="708"/>
        <w:rPr>
          <w:rFonts w:cs="Arial"/>
          <w:sz w:val="22"/>
          <w:szCs w:val="22"/>
        </w:rPr>
      </w:pPr>
    </w:p>
    <w:p w:rsidR="00D765C5" w:rsidRPr="002B7B45" w:rsidRDefault="00D765C5" w:rsidP="002C7265">
      <w:pPr>
        <w:pStyle w:val="Akapitzlist"/>
        <w:numPr>
          <w:ilvl w:val="0"/>
          <w:numId w:val="13"/>
        </w:numPr>
        <w:ind w:left="851" w:hanging="567"/>
        <w:rPr>
          <w:rFonts w:cs="Arial"/>
          <w:sz w:val="22"/>
          <w:szCs w:val="22"/>
        </w:rPr>
      </w:pPr>
      <w:bookmarkStart w:id="0" w:name="_Hlk113433392"/>
      <w:r w:rsidRPr="002B7B45">
        <w:rPr>
          <w:rFonts w:cs="Arial"/>
          <w:sz w:val="22"/>
          <w:szCs w:val="22"/>
        </w:rPr>
        <w:t>W Rozdziale</w:t>
      </w:r>
      <w:r w:rsidR="002A1787" w:rsidRPr="002B7B45">
        <w:rPr>
          <w:rFonts w:cs="Arial"/>
          <w:sz w:val="22"/>
          <w:szCs w:val="22"/>
        </w:rPr>
        <w:t xml:space="preserve"> V</w:t>
      </w:r>
      <w:r w:rsidR="0023505B">
        <w:rPr>
          <w:rFonts w:cs="Arial"/>
          <w:sz w:val="22"/>
          <w:szCs w:val="22"/>
        </w:rPr>
        <w:t>I dodaje się</w:t>
      </w:r>
      <w:r w:rsidRPr="002B7B45">
        <w:rPr>
          <w:rFonts w:cs="Arial"/>
          <w:sz w:val="22"/>
          <w:szCs w:val="22"/>
        </w:rPr>
        <w:t xml:space="preserve"> </w:t>
      </w:r>
      <w:r w:rsidR="002A1787" w:rsidRPr="002B7B45">
        <w:rPr>
          <w:rFonts w:cs="Arial"/>
          <w:sz w:val="22"/>
          <w:szCs w:val="22"/>
        </w:rPr>
        <w:t xml:space="preserve">pkt </w:t>
      </w:r>
      <w:r w:rsidR="0023505B">
        <w:rPr>
          <w:rFonts w:cs="Arial"/>
          <w:sz w:val="22"/>
          <w:szCs w:val="22"/>
        </w:rPr>
        <w:t>5, który</w:t>
      </w:r>
      <w:r w:rsidRPr="002B7B45">
        <w:rPr>
          <w:rFonts w:cs="Arial"/>
          <w:sz w:val="22"/>
          <w:szCs w:val="22"/>
        </w:rPr>
        <w:t xml:space="preserve"> </w:t>
      </w:r>
      <w:r w:rsidR="00504C22">
        <w:rPr>
          <w:rFonts w:cs="Arial"/>
          <w:sz w:val="22"/>
          <w:szCs w:val="22"/>
        </w:rPr>
        <w:t>otrzymuje</w:t>
      </w:r>
      <w:r w:rsidRPr="002B7B45">
        <w:rPr>
          <w:rFonts w:cs="Arial"/>
          <w:sz w:val="22"/>
          <w:szCs w:val="22"/>
        </w:rPr>
        <w:t xml:space="preserve"> brzmieni</w:t>
      </w:r>
      <w:r w:rsidR="00504C22">
        <w:rPr>
          <w:rFonts w:cs="Arial"/>
          <w:sz w:val="22"/>
          <w:szCs w:val="22"/>
        </w:rPr>
        <w:t>e</w:t>
      </w:r>
      <w:r w:rsidRPr="002B7B45">
        <w:rPr>
          <w:rFonts w:cs="Arial"/>
          <w:sz w:val="22"/>
          <w:szCs w:val="22"/>
        </w:rPr>
        <w:t>:</w:t>
      </w:r>
    </w:p>
    <w:p w:rsidR="002B7B45" w:rsidRPr="006815FD" w:rsidRDefault="008A3F25" w:rsidP="002C7265">
      <w:pPr>
        <w:ind w:left="851"/>
        <w:jc w:val="both"/>
        <w:rPr>
          <w:rFonts w:cs="Arial"/>
          <w:sz w:val="22"/>
          <w:szCs w:val="22"/>
        </w:rPr>
      </w:pPr>
      <w:r>
        <w:rPr>
          <w:rFonts w:ascii="Arial" w:hAnsi="Arial" w:cs="Arial"/>
          <w:iCs/>
          <w:sz w:val="22"/>
          <w:szCs w:val="22"/>
        </w:rPr>
        <w:t>Na podstawie art. 107 ust.</w:t>
      </w:r>
      <w:r w:rsidR="008F25B9">
        <w:rPr>
          <w:rFonts w:ascii="Arial" w:hAnsi="Arial" w:cs="Arial"/>
          <w:iCs/>
          <w:sz w:val="22"/>
          <w:szCs w:val="22"/>
        </w:rPr>
        <w:t xml:space="preserve"> 2 i ust. 3</w:t>
      </w:r>
      <w:r>
        <w:rPr>
          <w:rFonts w:ascii="Arial" w:hAnsi="Arial" w:cs="Arial"/>
          <w:iCs/>
          <w:sz w:val="22"/>
          <w:szCs w:val="22"/>
        </w:rPr>
        <w:t xml:space="preserve"> ustawy j</w:t>
      </w:r>
      <w:r w:rsidR="0023505B" w:rsidRPr="006815FD">
        <w:rPr>
          <w:rFonts w:ascii="Arial" w:hAnsi="Arial" w:cs="Arial"/>
          <w:iCs/>
          <w:sz w:val="22"/>
          <w:szCs w:val="22"/>
        </w:rPr>
        <w:t>eżeli Wykonawca nie złożył przedmiotowych środków dowodowych, lub złożone przedmiotowe środki dowodowe są niekompletne, zamawiający wzywa do ich złożenia lub uzupełnienia</w:t>
      </w:r>
      <w:r w:rsidR="006815FD" w:rsidRPr="006815FD">
        <w:rPr>
          <w:rFonts w:ascii="Arial" w:hAnsi="Arial" w:cs="Arial"/>
          <w:iCs/>
          <w:sz w:val="22"/>
          <w:szCs w:val="22"/>
        </w:rPr>
        <w:t xml:space="preserve"> w wyznaczonym terminie</w:t>
      </w:r>
      <w:r w:rsidR="006815FD">
        <w:rPr>
          <w:rFonts w:ascii="Arial" w:hAnsi="Arial" w:cs="Arial"/>
          <w:iCs/>
          <w:sz w:val="22"/>
          <w:szCs w:val="22"/>
        </w:rPr>
        <w:t>. Zamawiający może żądać od wykonawców wyjaśnienia dotyczących treści przedmiotowych środków dowodowych.</w:t>
      </w:r>
    </w:p>
    <w:bookmarkEnd w:id="0"/>
    <w:p w:rsidR="0023505B" w:rsidRDefault="0023505B" w:rsidP="002C7265">
      <w:pPr>
        <w:ind w:left="851"/>
        <w:jc w:val="both"/>
        <w:rPr>
          <w:rFonts w:ascii="Arial" w:hAnsi="Arial" w:cs="Arial"/>
          <w:iCs/>
          <w:szCs w:val="24"/>
        </w:rPr>
      </w:pPr>
    </w:p>
    <w:p w:rsidR="0023505B" w:rsidRPr="006815FD" w:rsidRDefault="0023505B" w:rsidP="0023505B">
      <w:pPr>
        <w:pStyle w:val="Akapitzlist"/>
        <w:numPr>
          <w:ilvl w:val="0"/>
          <w:numId w:val="13"/>
        </w:numPr>
        <w:ind w:left="851" w:hanging="567"/>
        <w:rPr>
          <w:rFonts w:cs="Arial"/>
          <w:sz w:val="22"/>
          <w:szCs w:val="22"/>
        </w:rPr>
      </w:pPr>
      <w:r w:rsidRPr="006815FD">
        <w:rPr>
          <w:rFonts w:cs="Arial"/>
          <w:sz w:val="22"/>
          <w:szCs w:val="22"/>
        </w:rPr>
        <w:t xml:space="preserve">W Rozdziale V pkt 2 </w:t>
      </w:r>
      <w:proofErr w:type="spellStart"/>
      <w:r w:rsidRPr="006815FD">
        <w:rPr>
          <w:rFonts w:cs="Arial"/>
          <w:sz w:val="22"/>
          <w:szCs w:val="22"/>
        </w:rPr>
        <w:t>ppkt</w:t>
      </w:r>
      <w:proofErr w:type="spellEnd"/>
      <w:r w:rsidRPr="006815FD">
        <w:rPr>
          <w:rFonts w:cs="Arial"/>
          <w:sz w:val="22"/>
          <w:szCs w:val="22"/>
        </w:rPr>
        <w:t xml:space="preserve"> 4) otrzymuje brzmienie:</w:t>
      </w:r>
    </w:p>
    <w:p w:rsidR="0023505B" w:rsidRPr="006815FD" w:rsidRDefault="0023505B" w:rsidP="0023505B">
      <w:pPr>
        <w:pStyle w:val="ZLITPKTzmpktliter"/>
        <w:spacing w:line="240" w:lineRule="auto"/>
        <w:ind w:left="851" w:firstLine="0"/>
        <w:rPr>
          <w:rFonts w:ascii="Arial" w:hAnsi="Arial"/>
          <w:b/>
          <w:i/>
          <w:iCs/>
          <w:sz w:val="22"/>
          <w:szCs w:val="22"/>
        </w:rPr>
      </w:pPr>
      <w:r w:rsidRPr="006815FD">
        <w:rPr>
          <w:rFonts w:ascii="Arial" w:hAnsi="Arial"/>
          <w:sz w:val="22"/>
          <w:szCs w:val="22"/>
        </w:rPr>
        <w:t>„</w:t>
      </w:r>
      <w:r w:rsidRPr="006815FD">
        <w:rPr>
          <w:rFonts w:ascii="Arial" w:hAnsi="Arial"/>
          <w:b/>
          <w:i/>
          <w:iCs/>
          <w:sz w:val="22"/>
          <w:szCs w:val="22"/>
        </w:rPr>
        <w:t>zdolności technicznej lub zawodowej:</w:t>
      </w:r>
    </w:p>
    <w:p w:rsidR="0023505B" w:rsidRPr="006815FD" w:rsidRDefault="0023505B" w:rsidP="0023505B">
      <w:pPr>
        <w:ind w:left="851"/>
        <w:jc w:val="both"/>
        <w:rPr>
          <w:rFonts w:ascii="Arial" w:hAnsi="Arial" w:cs="Arial"/>
          <w:iCs/>
          <w:sz w:val="22"/>
          <w:szCs w:val="22"/>
        </w:rPr>
      </w:pPr>
      <w:r w:rsidRPr="006815FD">
        <w:rPr>
          <w:rFonts w:ascii="Arial" w:hAnsi="Arial" w:cs="Arial"/>
          <w:iCs/>
          <w:sz w:val="22"/>
          <w:szCs w:val="22"/>
        </w:rPr>
        <w:t xml:space="preserve">Warunek zostanie uznany za spełniony, jeżeli wykonawca wykaże, że wykonał należycie w okresie ostatnich trzech lat przed upływem terminu składania ofert, </w:t>
      </w:r>
      <w:r w:rsidR="008F25B9">
        <w:rPr>
          <w:rFonts w:ascii="Arial" w:hAnsi="Arial" w:cs="Arial"/>
          <w:iCs/>
          <w:sz w:val="22"/>
          <w:szCs w:val="22"/>
        </w:rPr>
        <w:br/>
      </w:r>
      <w:r w:rsidRPr="006815FD">
        <w:rPr>
          <w:rFonts w:ascii="Arial" w:hAnsi="Arial" w:cs="Arial"/>
          <w:iCs/>
          <w:sz w:val="22"/>
          <w:szCs w:val="22"/>
        </w:rPr>
        <w:t xml:space="preserve">a jeżeli okres prowadzenia działalności jest krótszy – w tym okresie </w:t>
      </w:r>
      <w:r w:rsidRPr="006815FD">
        <w:rPr>
          <w:rFonts w:ascii="Arial" w:hAnsi="Arial" w:cs="Arial"/>
          <w:b/>
          <w:iCs/>
          <w:sz w:val="22"/>
          <w:szCs w:val="22"/>
        </w:rPr>
        <w:t>co najmniej trzy dostawy polegając</w:t>
      </w:r>
      <w:r w:rsidR="008E5187">
        <w:rPr>
          <w:rFonts w:ascii="Arial" w:hAnsi="Arial" w:cs="Arial"/>
          <w:b/>
          <w:iCs/>
          <w:sz w:val="22"/>
          <w:szCs w:val="22"/>
        </w:rPr>
        <w:t>e</w:t>
      </w:r>
      <w:r w:rsidRPr="006815FD">
        <w:rPr>
          <w:rFonts w:ascii="Arial" w:hAnsi="Arial" w:cs="Arial"/>
          <w:b/>
          <w:iCs/>
          <w:sz w:val="22"/>
          <w:szCs w:val="22"/>
        </w:rPr>
        <w:t xml:space="preserve"> na dostarczeniu pojazdu  </w:t>
      </w:r>
      <w:r w:rsidRPr="006815FD">
        <w:rPr>
          <w:rFonts w:ascii="Arial" w:hAnsi="Arial" w:cs="Arial"/>
          <w:b/>
          <w:bCs/>
          <w:iCs/>
          <w:sz w:val="22"/>
          <w:szCs w:val="22"/>
        </w:rPr>
        <w:t>specjalnego przeznaczonego do hydrodynamicznego czyszczenia sieci kanalizacyjnej o wartości nie mniejszej niż 2 000 000 zł brutto każda</w:t>
      </w:r>
      <w:r w:rsidRPr="006815FD">
        <w:rPr>
          <w:rFonts w:ascii="Arial" w:hAnsi="Arial" w:cs="Arial"/>
          <w:iCs/>
          <w:sz w:val="22"/>
          <w:szCs w:val="22"/>
        </w:rPr>
        <w:t>.</w:t>
      </w:r>
    </w:p>
    <w:p w:rsidR="0023505B" w:rsidRPr="006815FD" w:rsidRDefault="0023505B" w:rsidP="0023505B">
      <w:pPr>
        <w:ind w:left="851"/>
        <w:jc w:val="both"/>
        <w:rPr>
          <w:rFonts w:ascii="Arial" w:hAnsi="Arial" w:cs="Arial"/>
          <w:iCs/>
          <w:sz w:val="22"/>
          <w:szCs w:val="22"/>
        </w:rPr>
      </w:pPr>
      <w:r w:rsidRPr="006815FD">
        <w:rPr>
          <w:rFonts w:ascii="Arial" w:hAnsi="Arial" w:cs="Arial"/>
          <w:iCs/>
          <w:sz w:val="22"/>
          <w:szCs w:val="22"/>
          <w:u w:val="single"/>
        </w:rPr>
        <w:t>W przypadku wspólnego ubiegania się wykonawców o udzielenie zamówienia ww. warunek wykonawcy mogą spełniać łącznie.</w:t>
      </w:r>
      <w:r w:rsidRPr="006815FD">
        <w:rPr>
          <w:rFonts w:ascii="Arial" w:hAnsi="Arial" w:cs="Arial"/>
          <w:sz w:val="22"/>
          <w:szCs w:val="22"/>
        </w:rPr>
        <w:t>”</w:t>
      </w:r>
    </w:p>
    <w:p w:rsidR="00504C22" w:rsidRPr="00504C22" w:rsidRDefault="00504C22" w:rsidP="0023505B">
      <w:pPr>
        <w:jc w:val="both"/>
        <w:rPr>
          <w:rFonts w:ascii="Arial" w:hAnsi="Arial" w:cs="Arial"/>
          <w:iCs/>
          <w:szCs w:val="24"/>
        </w:rPr>
      </w:pPr>
    </w:p>
    <w:p w:rsidR="00D9451B" w:rsidRPr="002B7B45" w:rsidRDefault="00D9451B" w:rsidP="002C7265">
      <w:pPr>
        <w:pStyle w:val="Akapitzlist"/>
        <w:numPr>
          <w:ilvl w:val="0"/>
          <w:numId w:val="13"/>
        </w:numPr>
        <w:ind w:left="851" w:hanging="567"/>
        <w:rPr>
          <w:rFonts w:cs="Arial"/>
          <w:sz w:val="22"/>
          <w:szCs w:val="22"/>
        </w:rPr>
      </w:pPr>
      <w:r w:rsidRPr="002B7B45">
        <w:rPr>
          <w:rFonts w:cs="Arial"/>
          <w:sz w:val="22"/>
          <w:szCs w:val="22"/>
        </w:rPr>
        <w:t>W Rozdziale V</w:t>
      </w:r>
      <w:r>
        <w:rPr>
          <w:rFonts w:cs="Arial"/>
          <w:sz w:val="22"/>
          <w:szCs w:val="22"/>
        </w:rPr>
        <w:t>III</w:t>
      </w:r>
      <w:r w:rsidRPr="002B7B45">
        <w:rPr>
          <w:rFonts w:cs="Arial"/>
          <w:sz w:val="22"/>
          <w:szCs w:val="22"/>
        </w:rPr>
        <w:t xml:space="preserve"> </w:t>
      </w:r>
      <w:r>
        <w:rPr>
          <w:rFonts w:cs="Arial"/>
          <w:sz w:val="22"/>
          <w:szCs w:val="22"/>
        </w:rPr>
        <w:t>pkt 4</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p w:rsidR="00D9451B" w:rsidRDefault="00D9451B" w:rsidP="002C7265">
      <w:pPr>
        <w:shd w:val="clear" w:color="auto" w:fill="FFFFFF"/>
        <w:autoSpaceDE w:val="0"/>
        <w:autoSpaceDN w:val="0"/>
        <w:adjustRightInd w:val="0"/>
        <w:ind w:left="851"/>
        <w:jc w:val="both"/>
        <w:rPr>
          <w:rFonts w:ascii="Arial" w:hAnsi="Arial" w:cs="Arial"/>
          <w:sz w:val="22"/>
          <w:szCs w:val="22"/>
        </w:rPr>
      </w:pPr>
      <w:r w:rsidRPr="00D9451B">
        <w:rPr>
          <w:rFonts w:ascii="Arial" w:hAnsi="Arial" w:cs="Arial"/>
          <w:b/>
          <w:sz w:val="22"/>
          <w:szCs w:val="22"/>
        </w:rPr>
        <w:t xml:space="preserve">Wykonawca </w:t>
      </w:r>
      <w:r>
        <w:rPr>
          <w:rFonts w:ascii="Arial" w:hAnsi="Arial" w:cs="Arial"/>
          <w:b/>
          <w:sz w:val="22"/>
          <w:szCs w:val="22"/>
        </w:rPr>
        <w:t xml:space="preserve">zapewni </w:t>
      </w:r>
      <w:r w:rsidRPr="00D9451B">
        <w:rPr>
          <w:rFonts w:ascii="Arial" w:hAnsi="Arial" w:cs="Arial"/>
          <w:b/>
          <w:sz w:val="22"/>
          <w:szCs w:val="22"/>
        </w:rPr>
        <w:t>udziel</w:t>
      </w:r>
      <w:r>
        <w:rPr>
          <w:rFonts w:ascii="Arial" w:hAnsi="Arial" w:cs="Arial"/>
          <w:b/>
          <w:sz w:val="22"/>
          <w:szCs w:val="22"/>
        </w:rPr>
        <w:t>enie</w:t>
      </w:r>
      <w:r w:rsidRPr="00D9451B">
        <w:rPr>
          <w:rFonts w:ascii="Arial" w:hAnsi="Arial" w:cs="Arial"/>
          <w:b/>
          <w:sz w:val="22"/>
          <w:szCs w:val="22"/>
        </w:rPr>
        <w:t xml:space="preserve"> Zamawiającemu gwarancji jakości na przedmiot umowy na okres 36 miesięcy.</w:t>
      </w:r>
      <w:r w:rsidRPr="00D9451B">
        <w:rPr>
          <w:rFonts w:ascii="Arial" w:hAnsi="Arial" w:cs="Arial"/>
          <w:sz w:val="22"/>
          <w:szCs w:val="22"/>
        </w:rPr>
        <w:t xml:space="preserve"> Okres gwarancji rozpoczyna się z dniem wydania przedmiotu leasingu (podpisania protokołu zdawczo – odbiorczego).</w:t>
      </w:r>
    </w:p>
    <w:p w:rsidR="00280484" w:rsidRDefault="00280484" w:rsidP="002C7265">
      <w:pPr>
        <w:shd w:val="clear" w:color="auto" w:fill="FFFFFF"/>
        <w:autoSpaceDE w:val="0"/>
        <w:autoSpaceDN w:val="0"/>
        <w:adjustRightInd w:val="0"/>
        <w:ind w:left="851"/>
        <w:jc w:val="both"/>
        <w:rPr>
          <w:rFonts w:ascii="Arial" w:hAnsi="Arial" w:cs="Arial"/>
          <w:sz w:val="22"/>
          <w:szCs w:val="22"/>
        </w:rPr>
      </w:pPr>
    </w:p>
    <w:p w:rsidR="00280484" w:rsidRPr="002B7B45" w:rsidRDefault="00280484" w:rsidP="00280484">
      <w:pPr>
        <w:pStyle w:val="Akapitzlist"/>
        <w:numPr>
          <w:ilvl w:val="0"/>
          <w:numId w:val="13"/>
        </w:numPr>
        <w:ind w:left="851" w:hanging="567"/>
        <w:rPr>
          <w:rFonts w:cs="Arial"/>
          <w:sz w:val="22"/>
          <w:szCs w:val="22"/>
        </w:rPr>
      </w:pPr>
      <w:bookmarkStart w:id="1" w:name="_Hlk113273339"/>
      <w:r w:rsidRPr="002B7B45">
        <w:rPr>
          <w:rFonts w:cs="Arial"/>
          <w:sz w:val="22"/>
          <w:szCs w:val="22"/>
        </w:rPr>
        <w:t>W</w:t>
      </w:r>
      <w:r>
        <w:rPr>
          <w:rFonts w:cs="Arial"/>
          <w:sz w:val="22"/>
          <w:szCs w:val="22"/>
        </w:rPr>
        <w:t>e wzorze formularza oferty (załącznik nr 1 do SWZ)</w:t>
      </w:r>
      <w:r w:rsidRPr="002B7B45">
        <w:rPr>
          <w:rFonts w:cs="Arial"/>
          <w:sz w:val="22"/>
          <w:szCs w:val="22"/>
        </w:rPr>
        <w:t xml:space="preserve"> pkt </w:t>
      </w:r>
      <w:r>
        <w:rPr>
          <w:rFonts w:cs="Arial"/>
          <w:sz w:val="22"/>
          <w:szCs w:val="22"/>
        </w:rPr>
        <w:t>2</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p w:rsidR="00280484" w:rsidRPr="00705CFE" w:rsidRDefault="00280484" w:rsidP="00280484">
      <w:pPr>
        <w:shd w:val="clear" w:color="auto" w:fill="FFFFFF"/>
        <w:autoSpaceDE w:val="0"/>
        <w:autoSpaceDN w:val="0"/>
        <w:adjustRightInd w:val="0"/>
        <w:ind w:left="851"/>
        <w:jc w:val="both"/>
        <w:rPr>
          <w:rFonts w:ascii="Arial" w:hAnsi="Arial" w:cs="Arial"/>
          <w:sz w:val="22"/>
          <w:szCs w:val="22"/>
        </w:rPr>
      </w:pPr>
      <w:r>
        <w:rPr>
          <w:rFonts w:ascii="Arial" w:hAnsi="Arial" w:cs="Arial"/>
          <w:sz w:val="22"/>
          <w:szCs w:val="22"/>
        </w:rPr>
        <w:t>„</w:t>
      </w:r>
      <w:r w:rsidRPr="00705CFE">
        <w:rPr>
          <w:rFonts w:ascii="Arial" w:hAnsi="Arial" w:cs="Arial"/>
          <w:sz w:val="22"/>
          <w:szCs w:val="22"/>
        </w:rPr>
        <w:t>Zapewniamy udzielenie</w:t>
      </w:r>
      <w:r>
        <w:rPr>
          <w:rFonts w:ascii="Arial" w:hAnsi="Arial" w:cs="Arial"/>
          <w:sz w:val="22"/>
          <w:szCs w:val="22"/>
        </w:rPr>
        <w:t xml:space="preserve"> Zamawiającemu gwarancji jakości na przedmiot leasingu na okres 36 miesięcy licząc od daty podpisania protokołu zdawczo - odbiorczego”</w:t>
      </w:r>
    </w:p>
    <w:bookmarkEnd w:id="1"/>
    <w:p w:rsidR="00280484" w:rsidRDefault="00280484" w:rsidP="00280484">
      <w:pPr>
        <w:shd w:val="clear" w:color="auto" w:fill="FFFFFF"/>
        <w:autoSpaceDE w:val="0"/>
        <w:autoSpaceDN w:val="0"/>
        <w:adjustRightInd w:val="0"/>
        <w:jc w:val="both"/>
        <w:rPr>
          <w:rFonts w:ascii="Arial" w:hAnsi="Arial" w:cs="Arial"/>
          <w:sz w:val="22"/>
          <w:szCs w:val="22"/>
        </w:rPr>
      </w:pPr>
    </w:p>
    <w:p w:rsidR="00280484" w:rsidRDefault="007E2FD0" w:rsidP="002C7265">
      <w:pPr>
        <w:pStyle w:val="Akapitzlist"/>
        <w:numPr>
          <w:ilvl w:val="0"/>
          <w:numId w:val="13"/>
        </w:numPr>
        <w:ind w:left="851" w:hanging="567"/>
        <w:rPr>
          <w:rFonts w:cs="Arial"/>
          <w:sz w:val="22"/>
          <w:szCs w:val="22"/>
        </w:rPr>
      </w:pPr>
      <w:bookmarkStart w:id="2" w:name="_Hlk113273352"/>
      <w:r w:rsidRPr="002B7B45">
        <w:rPr>
          <w:rFonts w:cs="Arial"/>
          <w:sz w:val="22"/>
          <w:szCs w:val="22"/>
        </w:rPr>
        <w:t>W</w:t>
      </w:r>
      <w:r w:rsidR="00705CFE">
        <w:rPr>
          <w:rFonts w:cs="Arial"/>
          <w:sz w:val="22"/>
          <w:szCs w:val="22"/>
        </w:rPr>
        <w:t xml:space="preserve"> </w:t>
      </w:r>
      <w:r w:rsidR="00E05D9E">
        <w:rPr>
          <w:rFonts w:cs="Arial"/>
          <w:sz w:val="22"/>
          <w:szCs w:val="22"/>
        </w:rPr>
        <w:t>opisie przedmiotu zamówienia</w:t>
      </w:r>
      <w:r w:rsidR="00705CFE">
        <w:rPr>
          <w:rFonts w:cs="Arial"/>
          <w:sz w:val="22"/>
          <w:szCs w:val="22"/>
        </w:rPr>
        <w:t xml:space="preserve"> (załącznik nr </w:t>
      </w:r>
      <w:r w:rsidR="00E05D9E">
        <w:rPr>
          <w:rFonts w:cs="Arial"/>
          <w:sz w:val="22"/>
          <w:szCs w:val="22"/>
        </w:rPr>
        <w:t>6</w:t>
      </w:r>
      <w:r w:rsidR="00705CFE">
        <w:rPr>
          <w:rFonts w:cs="Arial"/>
          <w:sz w:val="22"/>
          <w:szCs w:val="22"/>
        </w:rPr>
        <w:t xml:space="preserve"> do SWZ)</w:t>
      </w:r>
      <w:r w:rsidRPr="002B7B45">
        <w:rPr>
          <w:rFonts w:cs="Arial"/>
          <w:sz w:val="22"/>
          <w:szCs w:val="22"/>
        </w:rPr>
        <w:t xml:space="preserve"> pkt </w:t>
      </w:r>
      <w:r w:rsidR="00280484">
        <w:rPr>
          <w:rFonts w:cs="Arial"/>
          <w:sz w:val="22"/>
          <w:szCs w:val="22"/>
        </w:rPr>
        <w:t>7</w:t>
      </w:r>
      <w:r w:rsidR="00E05D9E">
        <w:rPr>
          <w:rFonts w:cs="Arial"/>
          <w:sz w:val="22"/>
          <w:szCs w:val="22"/>
        </w:rPr>
        <w:t>.</w:t>
      </w:r>
      <w:r w:rsidR="00280484">
        <w:rPr>
          <w:rFonts w:cs="Arial"/>
          <w:sz w:val="22"/>
          <w:szCs w:val="22"/>
        </w:rPr>
        <w:t>1</w:t>
      </w:r>
      <w:r w:rsidR="00E05D9E">
        <w:rPr>
          <w:rFonts w:cs="Arial"/>
          <w:sz w:val="22"/>
          <w:szCs w:val="22"/>
        </w:rPr>
        <w:t>.</w:t>
      </w:r>
      <w:r w:rsidR="00280484">
        <w:rPr>
          <w:rFonts w:cs="Arial"/>
          <w:sz w:val="22"/>
          <w:szCs w:val="22"/>
        </w:rPr>
        <w:t>2</w:t>
      </w:r>
      <w:r w:rsidR="00E05D9E">
        <w:rPr>
          <w:rFonts w:cs="Arial"/>
          <w:sz w:val="22"/>
          <w:szCs w:val="22"/>
        </w:rPr>
        <w:t>.</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bookmarkEnd w:id="2"/>
    <w:p w:rsidR="00280484" w:rsidRPr="00280484" w:rsidRDefault="00280484" w:rsidP="00280484">
      <w:pPr>
        <w:ind w:left="851"/>
        <w:rPr>
          <w:rFonts w:ascii="Arial" w:hAnsi="Arial" w:cs="Arial"/>
          <w:sz w:val="22"/>
          <w:szCs w:val="22"/>
        </w:rPr>
      </w:pPr>
      <w:r>
        <w:rPr>
          <w:rFonts w:ascii="Arial" w:hAnsi="Arial" w:cs="Arial"/>
          <w:sz w:val="22"/>
          <w:szCs w:val="22"/>
        </w:rPr>
        <w:t>„</w:t>
      </w:r>
      <w:r w:rsidRPr="00280484">
        <w:rPr>
          <w:rFonts w:ascii="Arial" w:hAnsi="Arial" w:cs="Arial"/>
          <w:sz w:val="22"/>
          <w:szCs w:val="22"/>
        </w:rPr>
        <w:t>Wykonawca udzieli rękojmi jakości wykonania</w:t>
      </w:r>
      <w:r w:rsidR="00442EB1">
        <w:rPr>
          <w:rFonts w:ascii="Arial" w:hAnsi="Arial" w:cs="Arial"/>
          <w:sz w:val="22"/>
          <w:szCs w:val="22"/>
        </w:rPr>
        <w:t xml:space="preserve"> i zapewni gwarancję</w:t>
      </w:r>
      <w:r w:rsidRPr="00280484">
        <w:rPr>
          <w:rFonts w:ascii="Arial" w:hAnsi="Arial" w:cs="Arial"/>
          <w:sz w:val="22"/>
          <w:szCs w:val="22"/>
        </w:rPr>
        <w:t xml:space="preserve"> na okres :</w:t>
      </w:r>
    </w:p>
    <w:p w:rsidR="00280484" w:rsidRPr="00280484" w:rsidRDefault="00280484" w:rsidP="00280484">
      <w:pPr>
        <w:ind w:left="851"/>
        <w:rPr>
          <w:rFonts w:ascii="Arial" w:hAnsi="Arial" w:cs="Arial"/>
          <w:sz w:val="22"/>
          <w:szCs w:val="22"/>
        </w:rPr>
      </w:pPr>
      <w:r w:rsidRPr="00280484">
        <w:rPr>
          <w:rFonts w:ascii="Arial" w:hAnsi="Arial" w:cs="Arial"/>
          <w:sz w:val="22"/>
          <w:szCs w:val="22"/>
        </w:rPr>
        <w:t xml:space="preserve">a)  36 miesięcy lub co najmniej 100 000 km dla podwozia pojazdu, </w:t>
      </w:r>
    </w:p>
    <w:p w:rsidR="002B7B45" w:rsidRDefault="00280484" w:rsidP="00280484">
      <w:pPr>
        <w:ind w:left="851"/>
        <w:rPr>
          <w:rFonts w:ascii="Arial" w:hAnsi="Arial" w:cs="Arial"/>
          <w:sz w:val="22"/>
          <w:szCs w:val="22"/>
        </w:rPr>
      </w:pPr>
      <w:r w:rsidRPr="00280484">
        <w:rPr>
          <w:rFonts w:ascii="Arial" w:hAnsi="Arial" w:cs="Arial"/>
          <w:sz w:val="22"/>
          <w:szCs w:val="22"/>
        </w:rPr>
        <w:t>b)  36 miesięcy dla elementów zabudowy pojazdu, od daty podpisania odbioru końcowego pojazdu bez wad.</w:t>
      </w:r>
      <w:r>
        <w:rPr>
          <w:rFonts w:ascii="Arial" w:hAnsi="Arial" w:cs="Arial"/>
          <w:sz w:val="22"/>
          <w:szCs w:val="22"/>
        </w:rPr>
        <w:t>”</w:t>
      </w:r>
    </w:p>
    <w:p w:rsidR="00280484" w:rsidRDefault="00280484" w:rsidP="00280484">
      <w:pPr>
        <w:ind w:left="851"/>
        <w:rPr>
          <w:rFonts w:ascii="Arial" w:hAnsi="Arial" w:cs="Arial"/>
          <w:sz w:val="22"/>
          <w:szCs w:val="22"/>
        </w:rPr>
      </w:pPr>
    </w:p>
    <w:p w:rsidR="00280484" w:rsidRDefault="00280484" w:rsidP="00280484">
      <w:pPr>
        <w:pStyle w:val="Akapitzlist"/>
        <w:numPr>
          <w:ilvl w:val="0"/>
          <w:numId w:val="13"/>
        </w:numPr>
        <w:ind w:left="851" w:hanging="567"/>
        <w:rPr>
          <w:rFonts w:cs="Arial"/>
          <w:sz w:val="22"/>
          <w:szCs w:val="22"/>
        </w:rPr>
      </w:pPr>
      <w:r w:rsidRPr="002B7B45">
        <w:rPr>
          <w:rFonts w:cs="Arial"/>
          <w:sz w:val="22"/>
          <w:szCs w:val="22"/>
        </w:rPr>
        <w:t>W</w:t>
      </w:r>
      <w:r>
        <w:rPr>
          <w:rFonts w:cs="Arial"/>
          <w:sz w:val="22"/>
          <w:szCs w:val="22"/>
        </w:rPr>
        <w:t xml:space="preserve"> opisie przedmiotu zamówienia (załącznik nr 6 do SWZ)</w:t>
      </w:r>
      <w:r w:rsidRPr="002B7B45">
        <w:rPr>
          <w:rFonts w:cs="Arial"/>
          <w:sz w:val="22"/>
          <w:szCs w:val="22"/>
        </w:rPr>
        <w:t xml:space="preserve"> pkt </w:t>
      </w:r>
      <w:r>
        <w:rPr>
          <w:rFonts w:cs="Arial"/>
          <w:sz w:val="22"/>
          <w:szCs w:val="22"/>
        </w:rPr>
        <w:t>4.5.1.5.</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r>
        <w:rPr>
          <w:rFonts w:cs="Arial"/>
          <w:sz w:val="22"/>
          <w:szCs w:val="22"/>
        </w:rPr>
        <w:t xml:space="preserve"> </w:t>
      </w:r>
      <w:r w:rsidRPr="002C7265">
        <w:rPr>
          <w:rFonts w:cs="Arial"/>
          <w:sz w:val="22"/>
          <w:szCs w:val="22"/>
        </w:rPr>
        <w:t>„Długość całkowita pojazdu nie większa niż 10250 mm”</w:t>
      </w:r>
    </w:p>
    <w:p w:rsidR="00252CFB" w:rsidRDefault="00252CFB" w:rsidP="00252CFB">
      <w:pPr>
        <w:pStyle w:val="Akapitzlist"/>
        <w:ind w:left="851"/>
        <w:rPr>
          <w:rFonts w:cs="Arial"/>
          <w:sz w:val="22"/>
          <w:szCs w:val="22"/>
        </w:rPr>
      </w:pPr>
    </w:p>
    <w:p w:rsidR="00252CFB" w:rsidRDefault="00252CFB" w:rsidP="00252CFB">
      <w:pPr>
        <w:pStyle w:val="Akapitzlist"/>
        <w:numPr>
          <w:ilvl w:val="0"/>
          <w:numId w:val="13"/>
        </w:numPr>
        <w:ind w:left="851" w:hanging="567"/>
        <w:rPr>
          <w:rFonts w:cs="Arial"/>
          <w:sz w:val="22"/>
          <w:szCs w:val="22"/>
        </w:rPr>
      </w:pPr>
      <w:r w:rsidRPr="00252CFB">
        <w:rPr>
          <w:rFonts w:cs="Arial"/>
          <w:sz w:val="22"/>
          <w:szCs w:val="22"/>
        </w:rPr>
        <w:t xml:space="preserve">W opisie przedmiotu zamówienia (załącznik nr 6 do SWZ) pkt </w:t>
      </w:r>
      <w:r>
        <w:rPr>
          <w:rFonts w:cs="Arial"/>
          <w:sz w:val="22"/>
          <w:szCs w:val="22"/>
        </w:rPr>
        <w:t>7</w:t>
      </w:r>
      <w:r w:rsidRPr="00252CFB">
        <w:rPr>
          <w:rFonts w:cs="Arial"/>
          <w:sz w:val="22"/>
          <w:szCs w:val="22"/>
        </w:rPr>
        <w:t>.5.</w:t>
      </w:r>
      <w:r>
        <w:rPr>
          <w:rFonts w:cs="Arial"/>
          <w:sz w:val="22"/>
          <w:szCs w:val="22"/>
        </w:rPr>
        <w:t>8.</w:t>
      </w:r>
      <w:r w:rsidRPr="00252CFB">
        <w:rPr>
          <w:rFonts w:cs="Arial"/>
          <w:sz w:val="22"/>
          <w:szCs w:val="22"/>
        </w:rPr>
        <w:t xml:space="preserve"> otrzymuje brzmienie: „Wykonawca zapłaci Zamawiającemu karę umowną za zwłokę </w:t>
      </w:r>
      <w:r w:rsidRPr="00252CFB">
        <w:rPr>
          <w:rFonts w:cs="Arial"/>
          <w:sz w:val="22"/>
          <w:szCs w:val="22"/>
        </w:rPr>
        <w:br/>
        <w:t>w dostarczeniu pojazdów w wysokości 0,2 % ceny pojazdów netto, za każdy dzień zwłoki</w:t>
      </w:r>
      <w:r>
        <w:rPr>
          <w:rFonts w:cs="Arial"/>
          <w:sz w:val="22"/>
          <w:szCs w:val="22"/>
        </w:rPr>
        <w:t>”</w:t>
      </w:r>
    </w:p>
    <w:p w:rsidR="00587B9A" w:rsidRPr="00587B9A" w:rsidRDefault="00587B9A" w:rsidP="00587B9A">
      <w:pPr>
        <w:pStyle w:val="Akapitzlist"/>
        <w:rPr>
          <w:rFonts w:cs="Arial"/>
          <w:sz w:val="22"/>
          <w:szCs w:val="22"/>
        </w:rPr>
      </w:pPr>
    </w:p>
    <w:p w:rsidR="00587B9A" w:rsidRPr="002B7B45" w:rsidRDefault="001C540F" w:rsidP="00587B9A">
      <w:pPr>
        <w:pStyle w:val="Akapitzlist"/>
        <w:numPr>
          <w:ilvl w:val="0"/>
          <w:numId w:val="13"/>
        </w:numPr>
        <w:ind w:left="851" w:hanging="567"/>
        <w:rPr>
          <w:rFonts w:cs="Arial"/>
          <w:sz w:val="22"/>
          <w:szCs w:val="22"/>
        </w:rPr>
      </w:pPr>
      <w:r>
        <w:rPr>
          <w:rFonts w:cs="Arial"/>
          <w:sz w:val="22"/>
          <w:szCs w:val="22"/>
        </w:rPr>
        <w:lastRenderedPageBreak/>
        <w:t>W d</w:t>
      </w:r>
      <w:r w:rsidR="00587B9A">
        <w:rPr>
          <w:rFonts w:cs="Arial"/>
          <w:sz w:val="22"/>
          <w:szCs w:val="22"/>
        </w:rPr>
        <w:t>okumen</w:t>
      </w:r>
      <w:r>
        <w:rPr>
          <w:rFonts w:cs="Arial"/>
          <w:sz w:val="22"/>
          <w:szCs w:val="22"/>
        </w:rPr>
        <w:t>cie</w:t>
      </w:r>
      <w:r w:rsidR="00587B9A">
        <w:rPr>
          <w:rFonts w:cs="Arial"/>
          <w:sz w:val="22"/>
          <w:szCs w:val="22"/>
        </w:rPr>
        <w:t xml:space="preserve"> </w:t>
      </w:r>
      <w:r>
        <w:rPr>
          <w:rFonts w:cs="Arial"/>
          <w:sz w:val="22"/>
          <w:szCs w:val="22"/>
        </w:rPr>
        <w:t>i</w:t>
      </w:r>
      <w:r w:rsidR="00587B9A">
        <w:rPr>
          <w:rFonts w:cs="Arial"/>
          <w:sz w:val="22"/>
          <w:szCs w:val="22"/>
        </w:rPr>
        <w:t>stotne postanowienia umowy (załącznik nr 5 do SWZ)</w:t>
      </w:r>
      <w:r w:rsidR="00587B9A" w:rsidRPr="002B7B45">
        <w:rPr>
          <w:rFonts w:cs="Arial"/>
          <w:sz w:val="22"/>
          <w:szCs w:val="22"/>
        </w:rPr>
        <w:t xml:space="preserve"> pkt </w:t>
      </w:r>
      <w:r>
        <w:rPr>
          <w:rFonts w:cs="Arial"/>
          <w:sz w:val="22"/>
          <w:szCs w:val="22"/>
        </w:rPr>
        <w:t>8 lit. c)</w:t>
      </w:r>
      <w:r w:rsidR="00587B9A" w:rsidRPr="002B7B45">
        <w:rPr>
          <w:rFonts w:cs="Arial"/>
          <w:sz w:val="22"/>
          <w:szCs w:val="22"/>
        </w:rPr>
        <w:t xml:space="preserve"> </w:t>
      </w:r>
      <w:r w:rsidR="00587B9A">
        <w:rPr>
          <w:rFonts w:cs="Arial"/>
          <w:sz w:val="22"/>
          <w:szCs w:val="22"/>
        </w:rPr>
        <w:t>otrzymuje</w:t>
      </w:r>
      <w:r w:rsidR="00587B9A" w:rsidRPr="002B7B45">
        <w:rPr>
          <w:rFonts w:cs="Arial"/>
          <w:sz w:val="22"/>
          <w:szCs w:val="22"/>
        </w:rPr>
        <w:t xml:space="preserve"> brzmieni</w:t>
      </w:r>
      <w:r w:rsidR="00587B9A">
        <w:rPr>
          <w:rFonts w:cs="Arial"/>
          <w:sz w:val="22"/>
          <w:szCs w:val="22"/>
        </w:rPr>
        <w:t>e</w:t>
      </w:r>
      <w:r w:rsidR="00587B9A" w:rsidRPr="002B7B45">
        <w:rPr>
          <w:rFonts w:cs="Arial"/>
          <w:sz w:val="22"/>
          <w:szCs w:val="22"/>
        </w:rPr>
        <w:t>:</w:t>
      </w:r>
    </w:p>
    <w:p w:rsidR="00587B9A" w:rsidRPr="00705CFE" w:rsidRDefault="00587B9A" w:rsidP="00587B9A">
      <w:pPr>
        <w:shd w:val="clear" w:color="auto" w:fill="FFFFFF"/>
        <w:autoSpaceDE w:val="0"/>
        <w:autoSpaceDN w:val="0"/>
        <w:adjustRightInd w:val="0"/>
        <w:ind w:left="851"/>
        <w:jc w:val="both"/>
        <w:rPr>
          <w:rFonts w:ascii="Arial" w:hAnsi="Arial" w:cs="Arial"/>
          <w:sz w:val="22"/>
          <w:szCs w:val="22"/>
        </w:rPr>
      </w:pPr>
      <w:r>
        <w:rPr>
          <w:rFonts w:ascii="Arial" w:hAnsi="Arial" w:cs="Arial"/>
          <w:sz w:val="22"/>
          <w:szCs w:val="22"/>
        </w:rPr>
        <w:t>„</w:t>
      </w:r>
      <w:r w:rsidR="001C540F" w:rsidRPr="001C540F">
        <w:rPr>
          <w:rFonts w:ascii="Arial" w:hAnsi="Arial" w:cs="Arial"/>
          <w:bCs/>
          <w:iCs/>
          <w:sz w:val="22"/>
          <w:szCs w:val="22"/>
        </w:rPr>
        <w:t>będzie zawierał zobowiązanie Wykonawcy do sprzedaży Zamawiającemu po zakończeniu umowy leasingu przedmiotu leasingu za cenę równą opłacie końcowej lub wzór umowy pierwokupu, lub umowy zobowiązującej do sprzedaży przedmiotu leasingu, pod warunkiem spłacenia przez Zamawiającego wszelkich należności wynikających z umowy leasingu</w:t>
      </w:r>
      <w:r>
        <w:rPr>
          <w:rFonts w:ascii="Arial" w:hAnsi="Arial" w:cs="Arial"/>
          <w:sz w:val="22"/>
          <w:szCs w:val="22"/>
        </w:rPr>
        <w:t>”</w:t>
      </w:r>
    </w:p>
    <w:p w:rsidR="00280484" w:rsidRPr="00280484" w:rsidRDefault="00280484" w:rsidP="001C540F">
      <w:pPr>
        <w:rPr>
          <w:rFonts w:ascii="Arial" w:hAnsi="Arial" w:cs="Arial"/>
          <w:sz w:val="22"/>
          <w:szCs w:val="22"/>
        </w:rPr>
      </w:pPr>
    </w:p>
    <w:p w:rsidR="002B7B45" w:rsidRDefault="00793E47" w:rsidP="002C7265">
      <w:pPr>
        <w:pStyle w:val="Akapitzlist"/>
        <w:numPr>
          <w:ilvl w:val="0"/>
          <w:numId w:val="13"/>
        </w:numPr>
        <w:ind w:left="851" w:hanging="567"/>
        <w:rPr>
          <w:rFonts w:cs="Arial"/>
          <w:sz w:val="22"/>
          <w:szCs w:val="22"/>
        </w:rPr>
      </w:pPr>
      <w:r w:rsidRPr="002B7B45">
        <w:rPr>
          <w:rFonts w:cs="Arial"/>
          <w:sz w:val="22"/>
          <w:szCs w:val="22"/>
        </w:rPr>
        <w:t>Zamawiający przedłuża termin skł</w:t>
      </w:r>
      <w:r w:rsidR="00953ABF">
        <w:rPr>
          <w:rFonts w:cs="Arial"/>
          <w:sz w:val="22"/>
          <w:szCs w:val="22"/>
        </w:rPr>
        <w:t xml:space="preserve">adania i otwarcia ofert do dnia </w:t>
      </w:r>
      <w:r w:rsidR="00597F0A">
        <w:rPr>
          <w:rFonts w:cs="Arial"/>
          <w:sz w:val="22"/>
          <w:szCs w:val="22"/>
        </w:rPr>
        <w:t>26</w:t>
      </w:r>
      <w:r w:rsidR="00953ABF">
        <w:rPr>
          <w:rFonts w:cs="Arial"/>
          <w:sz w:val="22"/>
          <w:szCs w:val="22"/>
        </w:rPr>
        <w:t>.</w:t>
      </w:r>
      <w:r w:rsidR="002B7B45">
        <w:rPr>
          <w:rFonts w:cs="Arial"/>
          <w:sz w:val="22"/>
          <w:szCs w:val="22"/>
        </w:rPr>
        <w:t>0</w:t>
      </w:r>
      <w:r w:rsidR="006078E3">
        <w:rPr>
          <w:rFonts w:cs="Arial"/>
          <w:sz w:val="22"/>
          <w:szCs w:val="22"/>
        </w:rPr>
        <w:t>9</w:t>
      </w:r>
      <w:r w:rsidR="002B7B45">
        <w:rPr>
          <w:rFonts w:cs="Arial"/>
          <w:sz w:val="22"/>
          <w:szCs w:val="22"/>
        </w:rPr>
        <w:t>.</w:t>
      </w:r>
      <w:r w:rsidRPr="002B7B45">
        <w:rPr>
          <w:rFonts w:cs="Arial"/>
          <w:sz w:val="22"/>
          <w:szCs w:val="22"/>
        </w:rPr>
        <w:t xml:space="preserve">2022 r. Ilekroć w SWZ występuje </w:t>
      </w:r>
      <w:r w:rsidR="002B7B45" w:rsidRPr="002B7B45">
        <w:rPr>
          <w:rFonts w:cs="Arial"/>
          <w:sz w:val="22"/>
          <w:szCs w:val="22"/>
        </w:rPr>
        <w:t xml:space="preserve">data </w:t>
      </w:r>
      <w:r w:rsidR="006078E3">
        <w:rPr>
          <w:rFonts w:cs="Arial"/>
          <w:sz w:val="22"/>
          <w:szCs w:val="22"/>
        </w:rPr>
        <w:t>12</w:t>
      </w:r>
      <w:r w:rsidR="002B7B45">
        <w:rPr>
          <w:rFonts w:cs="Arial"/>
          <w:sz w:val="22"/>
          <w:szCs w:val="22"/>
        </w:rPr>
        <w:t>.0</w:t>
      </w:r>
      <w:r w:rsidR="006078E3">
        <w:rPr>
          <w:rFonts w:cs="Arial"/>
          <w:sz w:val="22"/>
          <w:szCs w:val="22"/>
        </w:rPr>
        <w:t>9</w:t>
      </w:r>
      <w:r w:rsidR="002B7B45">
        <w:rPr>
          <w:rFonts w:cs="Arial"/>
          <w:sz w:val="22"/>
          <w:szCs w:val="22"/>
        </w:rPr>
        <w:t>.</w:t>
      </w:r>
      <w:r w:rsidR="002B7B45" w:rsidRPr="002B7B45">
        <w:rPr>
          <w:rFonts w:cs="Arial"/>
          <w:sz w:val="22"/>
          <w:szCs w:val="22"/>
        </w:rPr>
        <w:t>2</w:t>
      </w:r>
      <w:r w:rsidR="00953ABF">
        <w:rPr>
          <w:rFonts w:cs="Arial"/>
          <w:sz w:val="22"/>
          <w:szCs w:val="22"/>
        </w:rPr>
        <w:t xml:space="preserve">022 r. zastępuje się ją datą </w:t>
      </w:r>
      <w:r w:rsidR="00597F0A">
        <w:rPr>
          <w:rFonts w:cs="Arial"/>
          <w:sz w:val="22"/>
          <w:szCs w:val="22"/>
        </w:rPr>
        <w:t>26</w:t>
      </w:r>
      <w:r w:rsidR="00953ABF">
        <w:rPr>
          <w:rFonts w:cs="Arial"/>
          <w:sz w:val="22"/>
          <w:szCs w:val="22"/>
        </w:rPr>
        <w:t>.</w:t>
      </w:r>
      <w:r w:rsidR="002B7B45">
        <w:rPr>
          <w:rFonts w:cs="Arial"/>
          <w:sz w:val="22"/>
          <w:szCs w:val="22"/>
        </w:rPr>
        <w:t>0</w:t>
      </w:r>
      <w:r w:rsidR="006078E3">
        <w:rPr>
          <w:rFonts w:cs="Arial"/>
          <w:sz w:val="22"/>
          <w:szCs w:val="22"/>
        </w:rPr>
        <w:t>9</w:t>
      </w:r>
      <w:r w:rsidR="002B7B45">
        <w:rPr>
          <w:rFonts w:cs="Arial"/>
          <w:sz w:val="22"/>
          <w:szCs w:val="22"/>
        </w:rPr>
        <w:t>.</w:t>
      </w:r>
      <w:r w:rsidRPr="002B7B45">
        <w:rPr>
          <w:rFonts w:cs="Arial"/>
          <w:sz w:val="22"/>
          <w:szCs w:val="22"/>
        </w:rPr>
        <w:t>2022r.</w:t>
      </w:r>
      <w:r w:rsidR="007A6928">
        <w:rPr>
          <w:rFonts w:cs="Arial"/>
          <w:sz w:val="22"/>
          <w:szCs w:val="22"/>
        </w:rPr>
        <w:t xml:space="preserve"> </w:t>
      </w:r>
    </w:p>
    <w:p w:rsidR="007A6928" w:rsidRDefault="007A6928" w:rsidP="007A6928">
      <w:pPr>
        <w:pStyle w:val="Akapitzlist"/>
        <w:ind w:left="851"/>
        <w:rPr>
          <w:rFonts w:cs="Arial"/>
          <w:sz w:val="22"/>
          <w:szCs w:val="22"/>
        </w:rPr>
      </w:pPr>
    </w:p>
    <w:p w:rsidR="007A6928" w:rsidRPr="007A6928" w:rsidRDefault="007A6928" w:rsidP="007A6928">
      <w:pPr>
        <w:pStyle w:val="Akapitzlist"/>
        <w:numPr>
          <w:ilvl w:val="0"/>
          <w:numId w:val="13"/>
        </w:numPr>
        <w:ind w:left="851" w:hanging="567"/>
        <w:rPr>
          <w:rFonts w:cs="Arial"/>
          <w:sz w:val="22"/>
          <w:szCs w:val="22"/>
        </w:rPr>
      </w:pPr>
      <w:r w:rsidRPr="007A6928">
        <w:rPr>
          <w:rFonts w:cs="Arial"/>
          <w:sz w:val="22"/>
          <w:szCs w:val="22"/>
        </w:rPr>
        <w:t xml:space="preserve">W Rozdziale </w:t>
      </w:r>
      <w:r>
        <w:rPr>
          <w:rFonts w:cs="Arial"/>
          <w:sz w:val="22"/>
          <w:szCs w:val="22"/>
        </w:rPr>
        <w:t>XII</w:t>
      </w:r>
      <w:r w:rsidRPr="007A6928">
        <w:rPr>
          <w:rFonts w:cs="Arial"/>
          <w:sz w:val="22"/>
          <w:szCs w:val="22"/>
        </w:rPr>
        <w:t xml:space="preserve"> pkt </w:t>
      </w:r>
      <w:r>
        <w:rPr>
          <w:rFonts w:cs="Arial"/>
          <w:sz w:val="22"/>
          <w:szCs w:val="22"/>
        </w:rPr>
        <w:t>3</w:t>
      </w:r>
      <w:r w:rsidRPr="007A6928">
        <w:rPr>
          <w:rFonts w:cs="Arial"/>
          <w:sz w:val="22"/>
          <w:szCs w:val="22"/>
        </w:rPr>
        <w:t xml:space="preserve"> otrzymuje brzmienie:</w:t>
      </w:r>
    </w:p>
    <w:p w:rsidR="007A6928" w:rsidRPr="00154F7C" w:rsidRDefault="007A6928" w:rsidP="007A6928">
      <w:pPr>
        <w:pStyle w:val="Tekstpodstawowywcity"/>
        <w:spacing w:after="0"/>
        <w:ind w:left="851" w:firstLine="1"/>
        <w:jc w:val="both"/>
        <w:rPr>
          <w:rFonts w:ascii="Arial" w:hAnsi="Arial" w:cs="Arial"/>
          <w:sz w:val="22"/>
          <w:szCs w:val="22"/>
        </w:rPr>
      </w:pPr>
      <w:r w:rsidRPr="00154F7C">
        <w:rPr>
          <w:rFonts w:ascii="Arial" w:hAnsi="Arial" w:cs="Arial"/>
          <w:sz w:val="22"/>
          <w:szCs w:val="22"/>
        </w:rPr>
        <w:t xml:space="preserve">„Wykonawca pozostaje związany ofertą przez okres </w:t>
      </w:r>
      <w:r w:rsidRPr="00154F7C">
        <w:rPr>
          <w:rFonts w:ascii="Arial" w:hAnsi="Arial" w:cs="Arial"/>
          <w:b/>
          <w:bCs/>
          <w:sz w:val="22"/>
          <w:szCs w:val="22"/>
        </w:rPr>
        <w:t>90 dni</w:t>
      </w:r>
      <w:r w:rsidRPr="00154F7C">
        <w:rPr>
          <w:rFonts w:ascii="Arial" w:hAnsi="Arial" w:cs="Arial"/>
          <w:sz w:val="22"/>
          <w:szCs w:val="22"/>
        </w:rPr>
        <w:t xml:space="preserve"> tj. </w:t>
      </w:r>
      <w:r w:rsidRPr="00154F7C">
        <w:rPr>
          <w:rFonts w:ascii="Arial" w:hAnsi="Arial" w:cs="Arial"/>
          <w:b/>
          <w:bCs/>
          <w:sz w:val="22"/>
          <w:szCs w:val="22"/>
        </w:rPr>
        <w:t xml:space="preserve">do dnia </w:t>
      </w:r>
      <w:r w:rsidRPr="00154F7C">
        <w:rPr>
          <w:rFonts w:ascii="Arial" w:hAnsi="Arial" w:cs="Arial"/>
          <w:b/>
          <w:sz w:val="22"/>
          <w:szCs w:val="22"/>
        </w:rPr>
        <w:t>24.</w:t>
      </w:r>
      <w:r w:rsidRPr="00154F7C">
        <w:rPr>
          <w:rFonts w:ascii="Arial" w:hAnsi="Arial" w:cs="Arial"/>
          <w:b/>
          <w:bCs/>
          <w:sz w:val="22"/>
          <w:szCs w:val="22"/>
        </w:rPr>
        <w:t>12.2022 r.</w:t>
      </w:r>
      <w:r w:rsidRPr="00154F7C">
        <w:rPr>
          <w:rFonts w:ascii="Arial" w:hAnsi="Arial" w:cs="Arial"/>
          <w:sz w:val="22"/>
          <w:szCs w:val="22"/>
        </w:rPr>
        <w:t xml:space="preserve"> Bieg terminu związania ofertą rozpoczyna się wraz z upływem terminu składania ofert.”</w:t>
      </w:r>
    </w:p>
    <w:p w:rsidR="002B7B45" w:rsidRPr="002B7B45" w:rsidRDefault="002B7B45" w:rsidP="002C7265">
      <w:pPr>
        <w:ind w:left="284"/>
        <w:rPr>
          <w:rFonts w:ascii="Arial" w:hAnsi="Arial" w:cs="Arial"/>
          <w:sz w:val="22"/>
          <w:szCs w:val="22"/>
        </w:rPr>
      </w:pPr>
      <w:bookmarkStart w:id="3" w:name="_GoBack"/>
      <w:bookmarkEnd w:id="3"/>
    </w:p>
    <w:p w:rsidR="00793E47" w:rsidRPr="002B7B45" w:rsidRDefault="00793E47" w:rsidP="006078E3">
      <w:pPr>
        <w:ind w:left="284"/>
        <w:jc w:val="both"/>
        <w:rPr>
          <w:rFonts w:ascii="Arial" w:hAnsi="Arial" w:cs="Arial"/>
          <w:sz w:val="22"/>
          <w:szCs w:val="22"/>
        </w:rPr>
      </w:pPr>
      <w:r w:rsidRPr="002B7B45">
        <w:rPr>
          <w:rFonts w:ascii="Arial" w:hAnsi="Arial" w:cs="Arial"/>
          <w:sz w:val="22"/>
          <w:szCs w:val="22"/>
        </w:rPr>
        <w:t>Niniejsza modyfikacja stanowi integralną część SWZ. Pozostałe zapisy SWZ pozostają niezmienione.</w:t>
      </w:r>
    </w:p>
    <w:sectPr w:rsidR="00793E47" w:rsidRPr="002B7B45" w:rsidSect="004D282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57" w:rsidRDefault="00F77F57" w:rsidP="00DB37F6">
      <w:r>
        <w:separator/>
      </w:r>
    </w:p>
  </w:endnote>
  <w:endnote w:type="continuationSeparator" w:id="0">
    <w:p w:rsidR="00F77F57" w:rsidRDefault="00F77F57" w:rsidP="00DB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57" w:rsidRDefault="00F77F57" w:rsidP="00DB37F6">
      <w:r>
        <w:separator/>
      </w:r>
    </w:p>
  </w:footnote>
  <w:footnote w:type="continuationSeparator" w:id="0">
    <w:p w:rsidR="00F77F57" w:rsidRDefault="00F77F57" w:rsidP="00DB3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6B"/>
    <w:multiLevelType w:val="hybridMultilevel"/>
    <w:tmpl w:val="416A1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63283"/>
    <w:multiLevelType w:val="hybridMultilevel"/>
    <w:tmpl w:val="647686AE"/>
    <w:lvl w:ilvl="0" w:tplc="220ED2B8">
      <w:start w:val="2"/>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1674F1B"/>
    <w:multiLevelType w:val="multilevel"/>
    <w:tmpl w:val="78223F5C"/>
    <w:lvl w:ilvl="0">
      <w:start w:val="1"/>
      <w:numFmt w:val="decimal"/>
      <w:lvlText w:val="%1."/>
      <w:lvlJc w:val="left"/>
      <w:pPr>
        <w:ind w:left="720" w:hanging="360"/>
      </w:pPr>
      <w:rPr>
        <w:rFonts w:ascii="Arial" w:hAnsi="Arial" w:cs="Arial" w:hint="default"/>
        <w:b w:val="0"/>
        <w:color w:val="auto"/>
      </w:rPr>
    </w:lvl>
    <w:lvl w:ilvl="1">
      <w:start w:val="1"/>
      <w:numFmt w:val="decimal"/>
      <w:lvlText w:val="%2)"/>
      <w:lvlJc w:val="left"/>
      <w:pPr>
        <w:ind w:left="644" w:hanging="360"/>
      </w:pPr>
      <w:rPr>
        <w:rFonts w:ascii="Arial" w:eastAsia="Times New Roman" w:hAnsi="Arial" w:cs="Arial" w:hint="default"/>
        <w:strike w:val="0"/>
        <w:sz w:val="24"/>
        <w:szCs w:val="24"/>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165FF6"/>
    <w:multiLevelType w:val="hybridMultilevel"/>
    <w:tmpl w:val="DCEA8CFE"/>
    <w:lvl w:ilvl="0" w:tplc="4E72D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E5FC2"/>
    <w:multiLevelType w:val="hybridMultilevel"/>
    <w:tmpl w:val="AF62BCA0"/>
    <w:lvl w:ilvl="0" w:tplc="1D88456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220A0489"/>
    <w:multiLevelType w:val="multilevel"/>
    <w:tmpl w:val="F27AC7F2"/>
    <w:lvl w:ilvl="0">
      <w:start w:val="1"/>
      <w:numFmt w:val="decimal"/>
      <w:lvlText w:val="%1."/>
      <w:lvlJc w:val="left"/>
      <w:pPr>
        <w:tabs>
          <w:tab w:val="num" w:pos="927"/>
        </w:tabs>
        <w:ind w:left="927" w:hanging="360"/>
      </w:pPr>
      <w:rPr>
        <w:rFonts w:hint="default"/>
        <w:b w:val="0"/>
        <w:color w:val="auto"/>
      </w:rPr>
    </w:lvl>
    <w:lvl w:ilvl="1">
      <w:start w:val="1"/>
      <w:numFmt w:val="decimal"/>
      <w:lvlText w:val="%2)"/>
      <w:lvlJc w:val="left"/>
      <w:pPr>
        <w:tabs>
          <w:tab w:val="num" w:pos="1353"/>
        </w:tabs>
        <w:ind w:left="1353" w:hanging="360"/>
      </w:pPr>
      <w:rPr>
        <w:rFonts w:hint="default"/>
        <w:b w:val="0"/>
        <w:color w:val="auto"/>
      </w:rPr>
    </w:lvl>
    <w:lvl w:ilvl="2">
      <w:start w:val="1"/>
      <w:numFmt w:val="decimal"/>
      <w:lvlText w:val="%3"/>
      <w:lvlJc w:val="left"/>
      <w:pPr>
        <w:tabs>
          <w:tab w:val="num" w:pos="3267"/>
        </w:tabs>
        <w:ind w:left="3267" w:hanging="360"/>
      </w:pPr>
      <w:rPr>
        <w:rFonts w:hint="default"/>
      </w:rPr>
    </w:lvl>
    <w:lvl w:ilvl="3">
      <w:start w:val="1"/>
      <w:numFmt w:val="lowerLetter"/>
      <w:lvlText w:val="%4)"/>
      <w:lvlJc w:val="left"/>
      <w:pPr>
        <w:ind w:left="3807" w:hanging="360"/>
      </w:pPr>
      <w:rPr>
        <w:rFonts w:hint="default"/>
        <w:b w:val="0"/>
        <w:color w:val="auto"/>
      </w:rPr>
    </w:lvl>
    <w:lvl w:ilvl="4">
      <w:start w:val="1"/>
      <w:numFmt w:val="lowerLetter"/>
      <w:lvlText w:val="%5."/>
      <w:lvlJc w:val="left"/>
      <w:pPr>
        <w:tabs>
          <w:tab w:val="num" w:pos="4527"/>
        </w:tabs>
        <w:ind w:left="4527" w:hanging="360"/>
      </w:pPr>
      <w:rPr>
        <w:rFonts w:hint="default"/>
      </w:rPr>
    </w:lvl>
    <w:lvl w:ilvl="5">
      <w:start w:val="1"/>
      <w:numFmt w:val="lowerRoman"/>
      <w:lvlText w:val="%6."/>
      <w:lvlJc w:val="right"/>
      <w:pPr>
        <w:tabs>
          <w:tab w:val="num" w:pos="5247"/>
        </w:tabs>
        <w:ind w:left="5247" w:hanging="180"/>
      </w:pPr>
      <w:rPr>
        <w:rFonts w:hint="default"/>
      </w:rPr>
    </w:lvl>
    <w:lvl w:ilvl="6">
      <w:start w:val="1"/>
      <w:numFmt w:val="decimal"/>
      <w:lvlText w:val="%7."/>
      <w:lvlJc w:val="left"/>
      <w:pPr>
        <w:tabs>
          <w:tab w:val="num" w:pos="5967"/>
        </w:tabs>
        <w:ind w:left="5967" w:hanging="360"/>
      </w:pPr>
      <w:rPr>
        <w:rFonts w:hint="default"/>
        <w:b w:val="0"/>
      </w:rPr>
    </w:lvl>
    <w:lvl w:ilvl="7">
      <w:start w:val="1"/>
      <w:numFmt w:val="lowerLetter"/>
      <w:lvlText w:val="%8."/>
      <w:lvlJc w:val="left"/>
      <w:pPr>
        <w:tabs>
          <w:tab w:val="num" w:pos="6687"/>
        </w:tabs>
        <w:ind w:left="6687" w:hanging="360"/>
      </w:pPr>
      <w:rPr>
        <w:rFonts w:hint="default"/>
      </w:rPr>
    </w:lvl>
    <w:lvl w:ilvl="8">
      <w:start w:val="1"/>
      <w:numFmt w:val="lowerRoman"/>
      <w:lvlText w:val="%9."/>
      <w:lvlJc w:val="right"/>
      <w:pPr>
        <w:tabs>
          <w:tab w:val="num" w:pos="7407"/>
        </w:tabs>
        <w:ind w:left="7407" w:hanging="180"/>
      </w:pPr>
      <w:rPr>
        <w:rFonts w:hint="default"/>
      </w:rPr>
    </w:lvl>
  </w:abstractNum>
  <w:abstractNum w:abstractNumId="6" w15:restartNumberingAfterBreak="0">
    <w:nsid w:val="3D035FE8"/>
    <w:multiLevelType w:val="hybridMultilevel"/>
    <w:tmpl w:val="463488D2"/>
    <w:lvl w:ilvl="0" w:tplc="FF7CC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B0EBC"/>
    <w:multiLevelType w:val="singleLevel"/>
    <w:tmpl w:val="0415000F"/>
    <w:lvl w:ilvl="0">
      <w:start w:val="1"/>
      <w:numFmt w:val="decimal"/>
      <w:lvlText w:val="%1."/>
      <w:lvlJc w:val="left"/>
      <w:pPr>
        <w:ind w:left="720" w:hanging="360"/>
      </w:pPr>
      <w:rPr>
        <w:rFonts w:hint="default"/>
        <w:b w:val="0"/>
        <w:sz w:val="24"/>
        <w:szCs w:val="24"/>
      </w:rPr>
    </w:lvl>
  </w:abstractNum>
  <w:abstractNum w:abstractNumId="8" w15:restartNumberingAfterBreak="0">
    <w:nsid w:val="556019B9"/>
    <w:multiLevelType w:val="hybridMultilevel"/>
    <w:tmpl w:val="16ECAF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8C42567"/>
    <w:multiLevelType w:val="hybridMultilevel"/>
    <w:tmpl w:val="4622149C"/>
    <w:lvl w:ilvl="0" w:tplc="0415000F">
      <w:start w:val="1"/>
      <w:numFmt w:val="decimal"/>
      <w:lvlText w:val="%1."/>
      <w:lvlJc w:val="left"/>
      <w:pPr>
        <w:ind w:left="1428" w:hanging="360"/>
      </w:pPr>
    </w:lvl>
    <w:lvl w:ilvl="1" w:tplc="03C86F48">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D082CE5"/>
    <w:multiLevelType w:val="hybridMultilevel"/>
    <w:tmpl w:val="1F1A981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2C718EE"/>
    <w:multiLevelType w:val="hybridMultilevel"/>
    <w:tmpl w:val="B8E80A5E"/>
    <w:lvl w:ilvl="0" w:tplc="2250C390">
      <w:start w:val="1"/>
      <w:numFmt w:val="lowerLetter"/>
      <w:lvlText w:val="%1)"/>
      <w:lvlJc w:val="left"/>
      <w:pPr>
        <w:ind w:left="1996" w:hanging="360"/>
      </w:pPr>
      <w:rPr>
        <w:rFonts w:ascii="Arial" w:eastAsia="Times New Roman" w:hAnsi="Arial" w:cs="Arial" w:hint="default"/>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8E67190"/>
    <w:multiLevelType w:val="hybridMultilevel"/>
    <w:tmpl w:val="647686AE"/>
    <w:lvl w:ilvl="0" w:tplc="220ED2B8">
      <w:start w:val="2"/>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7A270280"/>
    <w:multiLevelType w:val="hybridMultilevel"/>
    <w:tmpl w:val="A6B06056"/>
    <w:lvl w:ilvl="0" w:tplc="3A16BFE4">
      <w:start w:val="1"/>
      <w:numFmt w:val="decimal"/>
      <w:lvlText w:val="%1."/>
      <w:lvlJc w:val="left"/>
      <w:pPr>
        <w:ind w:left="1287" w:hanging="360"/>
      </w:pPr>
      <w:rPr>
        <w:b w:val="0"/>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7C49561D"/>
    <w:multiLevelType w:val="hybridMultilevel"/>
    <w:tmpl w:val="27404D36"/>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7C7B4D02"/>
    <w:multiLevelType w:val="hybridMultilevel"/>
    <w:tmpl w:val="F7181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E5F464E"/>
    <w:multiLevelType w:val="multilevel"/>
    <w:tmpl w:val="C9E4CA9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6"/>
        </w:tabs>
        <w:ind w:left="78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5"/>
  </w:num>
  <w:num w:numId="3">
    <w:abstractNumId w:val="13"/>
  </w:num>
  <w:num w:numId="4">
    <w:abstractNumId w:val="11"/>
  </w:num>
  <w:num w:numId="5">
    <w:abstractNumId w:val="2"/>
  </w:num>
  <w:num w:numId="6">
    <w:abstractNumId w:val="8"/>
  </w:num>
  <w:num w:numId="7">
    <w:abstractNumId w:val="4"/>
  </w:num>
  <w:num w:numId="8">
    <w:abstractNumId w:val="6"/>
  </w:num>
  <w:num w:numId="9">
    <w:abstractNumId w:val="10"/>
  </w:num>
  <w:num w:numId="10">
    <w:abstractNumId w:val="12"/>
  </w:num>
  <w:num w:numId="11">
    <w:abstractNumId w:val="1"/>
  </w:num>
  <w:num w:numId="12">
    <w:abstractNumId w:val="3"/>
  </w:num>
  <w:num w:numId="13">
    <w:abstractNumId w:val="9"/>
  </w:num>
  <w:num w:numId="14">
    <w:abstractNumId w:val="14"/>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4C"/>
    <w:rsid w:val="00014D4B"/>
    <w:rsid w:val="00064AB4"/>
    <w:rsid w:val="000E1212"/>
    <w:rsid w:val="00154F7C"/>
    <w:rsid w:val="0017072C"/>
    <w:rsid w:val="001C540F"/>
    <w:rsid w:val="001D2F2C"/>
    <w:rsid w:val="001E49ED"/>
    <w:rsid w:val="002047C9"/>
    <w:rsid w:val="0023505B"/>
    <w:rsid w:val="0023689D"/>
    <w:rsid w:val="002470C0"/>
    <w:rsid w:val="00247192"/>
    <w:rsid w:val="00252CFB"/>
    <w:rsid w:val="00272AED"/>
    <w:rsid w:val="00280484"/>
    <w:rsid w:val="002A1787"/>
    <w:rsid w:val="002A78D0"/>
    <w:rsid w:val="002B7B45"/>
    <w:rsid w:val="002C7265"/>
    <w:rsid w:val="00331742"/>
    <w:rsid w:val="00351E8E"/>
    <w:rsid w:val="003765E6"/>
    <w:rsid w:val="003944BA"/>
    <w:rsid w:val="003B66E6"/>
    <w:rsid w:val="003D6597"/>
    <w:rsid w:val="003E0D1C"/>
    <w:rsid w:val="003E5A1A"/>
    <w:rsid w:val="003F7C09"/>
    <w:rsid w:val="00410577"/>
    <w:rsid w:val="00415978"/>
    <w:rsid w:val="00442EB1"/>
    <w:rsid w:val="00457084"/>
    <w:rsid w:val="004968BC"/>
    <w:rsid w:val="004D282E"/>
    <w:rsid w:val="004D49A0"/>
    <w:rsid w:val="004E2A93"/>
    <w:rsid w:val="00504C22"/>
    <w:rsid w:val="00506C5F"/>
    <w:rsid w:val="00520888"/>
    <w:rsid w:val="005441C7"/>
    <w:rsid w:val="00587B9A"/>
    <w:rsid w:val="0059117C"/>
    <w:rsid w:val="00597F0A"/>
    <w:rsid w:val="005A42BD"/>
    <w:rsid w:val="005A735B"/>
    <w:rsid w:val="005E5C1D"/>
    <w:rsid w:val="006078E3"/>
    <w:rsid w:val="00676EA9"/>
    <w:rsid w:val="006815FD"/>
    <w:rsid w:val="006C7268"/>
    <w:rsid w:val="00705CFE"/>
    <w:rsid w:val="00716658"/>
    <w:rsid w:val="00720DDC"/>
    <w:rsid w:val="0079123B"/>
    <w:rsid w:val="00793E47"/>
    <w:rsid w:val="007A6928"/>
    <w:rsid w:val="007C3798"/>
    <w:rsid w:val="007E2FD0"/>
    <w:rsid w:val="007F2717"/>
    <w:rsid w:val="008325A5"/>
    <w:rsid w:val="00835082"/>
    <w:rsid w:val="008414AF"/>
    <w:rsid w:val="00844363"/>
    <w:rsid w:val="00860828"/>
    <w:rsid w:val="0088294B"/>
    <w:rsid w:val="008A3F25"/>
    <w:rsid w:val="008E5187"/>
    <w:rsid w:val="008F25B9"/>
    <w:rsid w:val="00910F5C"/>
    <w:rsid w:val="00953ABF"/>
    <w:rsid w:val="00973E33"/>
    <w:rsid w:val="009835E8"/>
    <w:rsid w:val="00994A5A"/>
    <w:rsid w:val="009B08AC"/>
    <w:rsid w:val="009C286C"/>
    <w:rsid w:val="009D4872"/>
    <w:rsid w:val="009D65CD"/>
    <w:rsid w:val="00A03B5A"/>
    <w:rsid w:val="00A10DA4"/>
    <w:rsid w:val="00A35FDE"/>
    <w:rsid w:val="00A408C8"/>
    <w:rsid w:val="00A4181D"/>
    <w:rsid w:val="00A43798"/>
    <w:rsid w:val="00A46FD1"/>
    <w:rsid w:val="00A64A62"/>
    <w:rsid w:val="00AA6C3A"/>
    <w:rsid w:val="00AA7122"/>
    <w:rsid w:val="00AC37C0"/>
    <w:rsid w:val="00AD2D75"/>
    <w:rsid w:val="00AD42F7"/>
    <w:rsid w:val="00AE77B7"/>
    <w:rsid w:val="00B319C0"/>
    <w:rsid w:val="00B37DB2"/>
    <w:rsid w:val="00B44CCE"/>
    <w:rsid w:val="00B63D6D"/>
    <w:rsid w:val="00BD3B70"/>
    <w:rsid w:val="00BF3FA8"/>
    <w:rsid w:val="00C5495A"/>
    <w:rsid w:val="00C948F3"/>
    <w:rsid w:val="00CA2351"/>
    <w:rsid w:val="00CA5D93"/>
    <w:rsid w:val="00CB18AF"/>
    <w:rsid w:val="00CF4EC0"/>
    <w:rsid w:val="00D30029"/>
    <w:rsid w:val="00D45D1D"/>
    <w:rsid w:val="00D765C5"/>
    <w:rsid w:val="00D80538"/>
    <w:rsid w:val="00D9451B"/>
    <w:rsid w:val="00DB37F6"/>
    <w:rsid w:val="00DE7D4C"/>
    <w:rsid w:val="00E05D9E"/>
    <w:rsid w:val="00E21911"/>
    <w:rsid w:val="00E31291"/>
    <w:rsid w:val="00E40AAD"/>
    <w:rsid w:val="00E527B1"/>
    <w:rsid w:val="00E93E06"/>
    <w:rsid w:val="00EA4CD5"/>
    <w:rsid w:val="00ED69A7"/>
    <w:rsid w:val="00F14A86"/>
    <w:rsid w:val="00F15187"/>
    <w:rsid w:val="00F3020C"/>
    <w:rsid w:val="00F77F57"/>
    <w:rsid w:val="00FC5E6E"/>
    <w:rsid w:val="00FF5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4C2EA-D1AD-4626-91CC-E758544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51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wypunktowanie,Nag 1,Wypunktowanie,CW_Lista,Akapit z listą5"/>
    <w:basedOn w:val="Normalny"/>
    <w:link w:val="AkapitzlistZnak"/>
    <w:uiPriority w:val="34"/>
    <w:qFormat/>
    <w:rsid w:val="00DE7D4C"/>
    <w:pPr>
      <w:ind w:left="708"/>
      <w:jc w:val="both"/>
    </w:pPr>
    <w:rPr>
      <w:rFonts w:ascii="Arial" w:hAnsi="Arial"/>
      <w:szCs w:val="24"/>
    </w:rPr>
  </w:style>
  <w:style w:type="paragraph" w:styleId="Tekstdymka">
    <w:name w:val="Balloon Text"/>
    <w:basedOn w:val="Normalny"/>
    <w:link w:val="TekstdymkaZnak"/>
    <w:uiPriority w:val="99"/>
    <w:semiHidden/>
    <w:unhideWhenUsed/>
    <w:rsid w:val="007F27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717"/>
    <w:rPr>
      <w:rFonts w:ascii="Segoe UI" w:eastAsia="Times New Roman" w:hAnsi="Segoe UI" w:cs="Segoe UI"/>
      <w:sz w:val="18"/>
      <w:szCs w:val="18"/>
      <w:lang w:eastAsia="pl-PL"/>
    </w:rPr>
  </w:style>
  <w:style w:type="paragraph" w:customStyle="1" w:styleId="ZnakZnak8">
    <w:name w:val="Znak Znak8"/>
    <w:basedOn w:val="Normalny"/>
    <w:rsid w:val="00AA6C3A"/>
    <w:rPr>
      <w:szCs w:val="24"/>
    </w:rPr>
  </w:style>
  <w:style w:type="paragraph" w:styleId="Nagwek">
    <w:name w:val="header"/>
    <w:basedOn w:val="Normalny"/>
    <w:link w:val="NagwekZnak"/>
    <w:unhideWhenUsed/>
    <w:rsid w:val="00DB37F6"/>
    <w:pPr>
      <w:tabs>
        <w:tab w:val="center" w:pos="4536"/>
        <w:tab w:val="right" w:pos="9072"/>
      </w:tabs>
    </w:pPr>
  </w:style>
  <w:style w:type="character" w:customStyle="1" w:styleId="NagwekZnak">
    <w:name w:val="Nagłówek Znak"/>
    <w:basedOn w:val="Domylnaczcionkaakapitu"/>
    <w:link w:val="Nagwek"/>
    <w:uiPriority w:val="99"/>
    <w:rsid w:val="00DB37F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B37F6"/>
    <w:pPr>
      <w:tabs>
        <w:tab w:val="center" w:pos="4536"/>
        <w:tab w:val="right" w:pos="9072"/>
      </w:tabs>
    </w:pPr>
  </w:style>
  <w:style w:type="character" w:customStyle="1" w:styleId="StopkaZnak">
    <w:name w:val="Stopka Znak"/>
    <w:basedOn w:val="Domylnaczcionkaakapitu"/>
    <w:link w:val="Stopka"/>
    <w:uiPriority w:val="99"/>
    <w:rsid w:val="00DB37F6"/>
    <w:rPr>
      <w:rFonts w:ascii="Times New Roman" w:eastAsia="Times New Roman" w:hAnsi="Times New Roman" w:cs="Times New Roman"/>
      <w:sz w:val="24"/>
      <w:szCs w:val="20"/>
      <w:lang w:eastAsia="pl-PL"/>
    </w:rPr>
  </w:style>
  <w:style w:type="paragraph" w:customStyle="1" w:styleId="ZnakZnak80">
    <w:name w:val="Znak Znak8"/>
    <w:basedOn w:val="Normalny"/>
    <w:rsid w:val="00DB37F6"/>
    <w:rPr>
      <w:szCs w:val="24"/>
    </w:rPr>
  </w:style>
  <w:style w:type="character" w:customStyle="1" w:styleId="AkapitzlistZnak">
    <w:name w:val="Akapit z listą Znak"/>
    <w:aliases w:val="Preambuła Znak,L1 Znak,Numerowanie Znak,List Paragraph Znak,wypunktowanie Znak,Nag 1 Znak,Wypunktowanie Znak,CW_Lista Znak,Akapit z listą5 Znak"/>
    <w:link w:val="Akapitzlist"/>
    <w:uiPriority w:val="34"/>
    <w:qFormat/>
    <w:locked/>
    <w:rsid w:val="00064AB4"/>
    <w:rPr>
      <w:rFonts w:ascii="Arial" w:eastAsia="Times New Roman" w:hAnsi="Arial" w:cs="Times New Roman"/>
      <w:sz w:val="24"/>
      <w:szCs w:val="24"/>
      <w:lang w:eastAsia="pl-PL"/>
    </w:rPr>
  </w:style>
  <w:style w:type="paragraph" w:styleId="Tekstpodstawowy2">
    <w:name w:val="Body Text 2"/>
    <w:basedOn w:val="Normalny"/>
    <w:link w:val="Tekstpodstawowy2Znak"/>
    <w:rsid w:val="00C5495A"/>
    <w:pPr>
      <w:spacing w:after="120" w:line="480" w:lineRule="auto"/>
    </w:pPr>
  </w:style>
  <w:style w:type="character" w:customStyle="1" w:styleId="Tekstpodstawowy2Znak">
    <w:name w:val="Tekst podstawowy 2 Znak"/>
    <w:basedOn w:val="Domylnaczcionkaakapitu"/>
    <w:link w:val="Tekstpodstawowy2"/>
    <w:rsid w:val="00C5495A"/>
    <w:rPr>
      <w:rFonts w:ascii="Times New Roman" w:eastAsia="Times New Roman" w:hAnsi="Times New Roman" w:cs="Times New Roman"/>
      <w:sz w:val="24"/>
      <w:szCs w:val="20"/>
      <w:lang w:eastAsia="pl-PL"/>
    </w:rPr>
  </w:style>
  <w:style w:type="paragraph" w:customStyle="1" w:styleId="pkt">
    <w:name w:val="pkt"/>
    <w:basedOn w:val="Normalny"/>
    <w:rsid w:val="00FF5389"/>
    <w:pPr>
      <w:spacing w:before="60" w:after="60"/>
      <w:ind w:left="851" w:hanging="295"/>
      <w:jc w:val="both"/>
    </w:pPr>
    <w:rPr>
      <w:szCs w:val="24"/>
    </w:rPr>
  </w:style>
  <w:style w:type="paragraph" w:customStyle="1" w:styleId="gmail-msolistparagraph">
    <w:name w:val="gmail-msolistparagraph"/>
    <w:basedOn w:val="Normalny"/>
    <w:rsid w:val="007C3798"/>
    <w:pPr>
      <w:spacing w:before="100" w:beforeAutospacing="1" w:after="100" w:afterAutospacing="1"/>
    </w:pPr>
    <w:rPr>
      <w:rFonts w:ascii="Calibri" w:eastAsiaTheme="minorHAnsi" w:hAnsi="Calibri" w:cs="Calibri"/>
      <w:sz w:val="22"/>
      <w:szCs w:val="22"/>
    </w:rPr>
  </w:style>
  <w:style w:type="paragraph" w:styleId="Tekstpodstawowy3">
    <w:name w:val="Body Text 3"/>
    <w:basedOn w:val="Normalny"/>
    <w:link w:val="Tekstpodstawowy3Znak"/>
    <w:uiPriority w:val="99"/>
    <w:rsid w:val="00793E47"/>
    <w:pPr>
      <w:spacing w:after="120"/>
    </w:pPr>
    <w:rPr>
      <w:sz w:val="16"/>
      <w:szCs w:val="16"/>
    </w:rPr>
  </w:style>
  <w:style w:type="character" w:customStyle="1" w:styleId="Tekstpodstawowy3Znak">
    <w:name w:val="Tekst podstawowy 3 Znak"/>
    <w:basedOn w:val="Domylnaczcionkaakapitu"/>
    <w:link w:val="Tekstpodstawowy3"/>
    <w:uiPriority w:val="99"/>
    <w:rsid w:val="00793E47"/>
    <w:rPr>
      <w:rFonts w:ascii="Times New Roman" w:eastAsia="Times New Roman" w:hAnsi="Times New Roman" w:cs="Times New Roman"/>
      <w:sz w:val="16"/>
      <w:szCs w:val="16"/>
      <w:lang w:eastAsia="pl-PL"/>
    </w:rPr>
  </w:style>
  <w:style w:type="paragraph" w:customStyle="1" w:styleId="ZLITPKTzmpktliter">
    <w:name w:val="Z_LIT/PKT – zm. pkt literą"/>
    <w:basedOn w:val="Normalny"/>
    <w:uiPriority w:val="47"/>
    <w:qFormat/>
    <w:rsid w:val="00504C22"/>
    <w:pPr>
      <w:spacing w:line="360" w:lineRule="auto"/>
      <w:ind w:left="1497" w:hanging="510"/>
      <w:jc w:val="both"/>
    </w:pPr>
    <w:rPr>
      <w:rFonts w:ascii="Times" w:hAnsi="Times" w:cs="Arial"/>
      <w:bCs/>
    </w:rPr>
  </w:style>
  <w:style w:type="paragraph" w:styleId="Tekstpodstawowywcity">
    <w:name w:val="Body Text Indent"/>
    <w:basedOn w:val="Normalny"/>
    <w:link w:val="TekstpodstawowywcityZnak"/>
    <w:uiPriority w:val="99"/>
    <w:semiHidden/>
    <w:unhideWhenUsed/>
    <w:rsid w:val="007A6928"/>
    <w:pPr>
      <w:spacing w:after="120"/>
      <w:ind w:left="283"/>
    </w:pPr>
  </w:style>
  <w:style w:type="character" w:customStyle="1" w:styleId="TekstpodstawowywcityZnak">
    <w:name w:val="Tekst podstawowy wcięty Znak"/>
    <w:basedOn w:val="Domylnaczcionkaakapitu"/>
    <w:link w:val="Tekstpodstawowywcity"/>
    <w:uiPriority w:val="99"/>
    <w:semiHidden/>
    <w:rsid w:val="007A692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7199">
      <w:bodyDiv w:val="1"/>
      <w:marLeft w:val="0"/>
      <w:marRight w:val="0"/>
      <w:marTop w:val="0"/>
      <w:marBottom w:val="0"/>
      <w:divBdr>
        <w:top w:val="none" w:sz="0" w:space="0" w:color="auto"/>
        <w:left w:val="none" w:sz="0" w:space="0" w:color="auto"/>
        <w:bottom w:val="none" w:sz="0" w:space="0" w:color="auto"/>
        <w:right w:val="none" w:sz="0" w:space="0" w:color="auto"/>
      </w:divBdr>
    </w:div>
    <w:div w:id="10336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531</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Skotnicka</dc:creator>
  <cp:lastModifiedBy>Marek Kowalski</cp:lastModifiedBy>
  <cp:revision>62</cp:revision>
  <cp:lastPrinted>2022-09-07T07:01:00Z</cp:lastPrinted>
  <dcterms:created xsi:type="dcterms:W3CDTF">2020-07-20T12:13:00Z</dcterms:created>
  <dcterms:modified xsi:type="dcterms:W3CDTF">2022-09-09T11:49:00Z</dcterms:modified>
</cp:coreProperties>
</file>