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0A53" w:rsidRPr="00530F67" w:rsidRDefault="00F80A53" w:rsidP="00F80A53">
      <w:pPr>
        <w:jc w:val="both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4AF213" wp14:editId="093597F3">
                <wp:simplePos x="0" y="0"/>
                <wp:positionH relativeFrom="column">
                  <wp:posOffset>957</wp:posOffset>
                </wp:positionH>
                <wp:positionV relativeFrom="paragraph">
                  <wp:posOffset>957</wp:posOffset>
                </wp:positionV>
                <wp:extent cx="1943100" cy="1484630"/>
                <wp:effectExtent l="0" t="0" r="0" b="12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484630"/>
                          <a:chOff x="697" y="1535"/>
                          <a:chExt cx="3060" cy="23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A53" w:rsidRPr="00510E2F" w:rsidRDefault="00F80A53" w:rsidP="00F80A53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F80A53" w:rsidRPr="00510E2F" w:rsidRDefault="00F80A53" w:rsidP="00F80A53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F80A53" w:rsidRPr="00435E23" w:rsidRDefault="00F80A53" w:rsidP="00F80A53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WZP- </w:t>
                              </w:r>
                              <w:r w:rsidR="00FA6F7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2780/2412/21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AF213" id="Grupa 1" o:spid="_x0000_s1026" style="position:absolute;left:0;text-align:left;margin-left:.1pt;margin-top:.1pt;width:153pt;height:116.9pt;z-index:251659264" coordorigin="697,1535" coordsize="3060,2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F80A53" w:rsidRPr="00510E2F" w:rsidRDefault="00F80A53" w:rsidP="00F80A53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F80A53" w:rsidRPr="00510E2F" w:rsidRDefault="00F80A53" w:rsidP="00F80A53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Komendy Stołecznej Policji</w:t>
                        </w: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br/>
                        </w:r>
                      </w:p>
                      <w:p w:rsidR="00F80A53" w:rsidRPr="00435E23" w:rsidRDefault="00F80A53" w:rsidP="00F80A53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WZP- </w:t>
                        </w:r>
                        <w:r w:rsidR="00FA6F7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2780/2412/21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30F67">
        <w:rPr>
          <w:sz w:val="22"/>
          <w:szCs w:val="22"/>
        </w:rPr>
        <w:t xml:space="preserve">                </w:t>
      </w:r>
    </w:p>
    <w:p w:rsidR="00F80A53" w:rsidRDefault="00F80A53" w:rsidP="00F80A53">
      <w:pPr>
        <w:ind w:left="5664"/>
        <w:rPr>
          <w:sz w:val="22"/>
          <w:szCs w:val="22"/>
        </w:rPr>
      </w:pPr>
    </w:p>
    <w:p w:rsidR="00F80A53" w:rsidRPr="009563E2" w:rsidRDefault="00F80A53" w:rsidP="00F80A53">
      <w:pPr>
        <w:ind w:left="5664"/>
        <w:jc w:val="both"/>
        <w:rPr>
          <w:rFonts w:ascii="Century Gothic" w:hAnsi="Century Gothic"/>
          <w:sz w:val="20"/>
          <w:szCs w:val="20"/>
        </w:rPr>
      </w:pPr>
      <w:r w:rsidRPr="009563E2">
        <w:rPr>
          <w:rFonts w:ascii="Century Gothic" w:hAnsi="Century Gothic"/>
          <w:sz w:val="20"/>
          <w:szCs w:val="20"/>
        </w:rPr>
        <w:t xml:space="preserve">  Warszawa, </w:t>
      </w:r>
      <w:r w:rsidR="00FA6F71">
        <w:rPr>
          <w:rFonts w:ascii="Century Gothic" w:hAnsi="Century Gothic"/>
          <w:sz w:val="20"/>
          <w:szCs w:val="20"/>
        </w:rPr>
        <w:t>03.08.2021</w:t>
      </w:r>
      <w:r>
        <w:rPr>
          <w:rFonts w:ascii="Century Gothic" w:hAnsi="Century Gothic"/>
          <w:sz w:val="20"/>
          <w:szCs w:val="20"/>
        </w:rPr>
        <w:t xml:space="preserve"> r.</w:t>
      </w:r>
    </w:p>
    <w:p w:rsidR="00F80A53" w:rsidRPr="009563E2" w:rsidRDefault="00F80A53" w:rsidP="00F80A53">
      <w:pPr>
        <w:jc w:val="right"/>
        <w:rPr>
          <w:rFonts w:ascii="Century Gothic" w:hAnsi="Century Gothic"/>
          <w:sz w:val="20"/>
          <w:szCs w:val="20"/>
        </w:rPr>
      </w:pPr>
    </w:p>
    <w:p w:rsidR="00F80A53" w:rsidRPr="009563E2" w:rsidRDefault="00F80A53" w:rsidP="00F80A53">
      <w:pPr>
        <w:jc w:val="right"/>
        <w:rPr>
          <w:rFonts w:ascii="Century Gothic" w:hAnsi="Century Gothic"/>
          <w:sz w:val="20"/>
          <w:szCs w:val="20"/>
        </w:rPr>
      </w:pPr>
    </w:p>
    <w:p w:rsidR="00F80A53" w:rsidRDefault="00F80A53" w:rsidP="00F80A53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F80A53" w:rsidRDefault="00F80A53" w:rsidP="00F80A53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F80A53" w:rsidRDefault="00F80A53" w:rsidP="00F80A53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F80A53" w:rsidRDefault="00F80A53" w:rsidP="00F80A53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257E6C" w:rsidRDefault="00257E6C" w:rsidP="00F80A53">
      <w:pPr>
        <w:tabs>
          <w:tab w:val="left" w:pos="540"/>
        </w:tabs>
        <w:ind w:left="7020"/>
        <w:jc w:val="both"/>
        <w:rPr>
          <w:rFonts w:ascii="Century Gothic" w:hAnsi="Century Gothic"/>
          <w:b/>
          <w:sz w:val="20"/>
        </w:rPr>
      </w:pPr>
    </w:p>
    <w:p w:rsidR="00257E6C" w:rsidRDefault="00257E6C" w:rsidP="00F80A53">
      <w:pPr>
        <w:tabs>
          <w:tab w:val="left" w:pos="540"/>
        </w:tabs>
        <w:ind w:left="7020"/>
        <w:jc w:val="both"/>
        <w:rPr>
          <w:rFonts w:ascii="Century Gothic" w:hAnsi="Century Gothic"/>
          <w:b/>
          <w:sz w:val="20"/>
        </w:rPr>
      </w:pPr>
    </w:p>
    <w:p w:rsidR="00F80A53" w:rsidRPr="0048414D" w:rsidRDefault="00F80A53" w:rsidP="00F80A53">
      <w:pPr>
        <w:ind w:left="993" w:hanging="993"/>
        <w:jc w:val="both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9563E2">
        <w:rPr>
          <w:rFonts w:ascii="Century Gothic" w:hAnsi="Century Gothic"/>
          <w:bCs/>
          <w:sz w:val="20"/>
          <w:szCs w:val="20"/>
        </w:rPr>
        <w:t>Dotyczy:</w:t>
      </w:r>
      <w:r w:rsidRPr="009563E2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264E73">
        <w:rPr>
          <w:rFonts w:ascii="Century Gothic" w:hAnsi="Century Gothic" w:cs="Century Gothic"/>
          <w:bCs/>
          <w:sz w:val="20"/>
          <w:szCs w:val="20"/>
        </w:rPr>
        <w:t>postępowania prowadzonego w celu zawarcia umowy ramowej w trybie podstawowym na</w:t>
      </w:r>
      <w:r w:rsidR="00EB1ABC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EB1ABC">
        <w:rPr>
          <w:rFonts w:ascii="Century Gothic" w:hAnsi="Century Gothic" w:cs="Century Gothic"/>
          <w:b/>
          <w:bCs/>
          <w:sz w:val="20"/>
          <w:szCs w:val="20"/>
        </w:rPr>
        <w:t>dostawy klimatyzatorów przenośnych</w:t>
      </w:r>
      <w:r w:rsidR="00EB1ABC">
        <w:rPr>
          <w:rFonts w:ascii="Century Gothic" w:hAnsi="Century Gothic" w:cs="Century Gothic"/>
          <w:bCs/>
          <w:sz w:val="20"/>
          <w:szCs w:val="20"/>
        </w:rPr>
        <w:t xml:space="preserve">, nr ref.: </w:t>
      </w:r>
      <w:r w:rsidR="00EB1ABC" w:rsidRPr="00EB1ABC">
        <w:rPr>
          <w:rFonts w:ascii="Century Gothic" w:hAnsi="Century Gothic" w:cs="Century Gothic"/>
          <w:b/>
          <w:bCs/>
          <w:sz w:val="20"/>
          <w:szCs w:val="20"/>
        </w:rPr>
        <w:t>WZP-2412/21/168/Z</w:t>
      </w:r>
      <w:r w:rsidRPr="00264E73">
        <w:rPr>
          <w:rFonts w:ascii="Century Gothic" w:hAnsi="Century Gothic" w:cs="Century Gothic"/>
          <w:bCs/>
          <w:sz w:val="20"/>
          <w:szCs w:val="20"/>
        </w:rPr>
        <w:t>.</w:t>
      </w:r>
    </w:p>
    <w:p w:rsidR="00F80A53" w:rsidRPr="009563E2" w:rsidRDefault="00F80A53" w:rsidP="00F80A53">
      <w:pPr>
        <w:ind w:left="993" w:hanging="993"/>
        <w:jc w:val="both"/>
        <w:rPr>
          <w:rFonts w:ascii="Century Gothic" w:hAnsi="Century Gothic"/>
          <w:b/>
          <w:sz w:val="20"/>
          <w:szCs w:val="20"/>
        </w:rPr>
      </w:pPr>
    </w:p>
    <w:p w:rsidR="00F80A53" w:rsidRPr="009563E2" w:rsidRDefault="00F80A53" w:rsidP="00F80A53">
      <w:pPr>
        <w:ind w:left="900" w:hanging="900"/>
        <w:jc w:val="both"/>
        <w:rPr>
          <w:rFonts w:ascii="Century Gothic" w:hAnsi="Century Gothic"/>
          <w:sz w:val="20"/>
          <w:szCs w:val="20"/>
        </w:rPr>
      </w:pPr>
    </w:p>
    <w:p w:rsidR="00F80A53" w:rsidRDefault="00F80A53" w:rsidP="00F80A53">
      <w:pPr>
        <w:jc w:val="both"/>
        <w:rPr>
          <w:rFonts w:ascii="Century Gothic" w:hAnsi="Century Gothic"/>
          <w:sz w:val="20"/>
          <w:szCs w:val="20"/>
        </w:rPr>
      </w:pPr>
      <w:r w:rsidRPr="009563E2">
        <w:rPr>
          <w:rFonts w:ascii="Century Gothic" w:hAnsi="Century Gothic"/>
          <w:sz w:val="20"/>
          <w:szCs w:val="20"/>
        </w:rPr>
        <w:tab/>
      </w:r>
      <w:r w:rsidRPr="009563E2">
        <w:rPr>
          <w:rFonts w:ascii="Century Gothic" w:hAnsi="Century Gothic"/>
          <w:sz w:val="20"/>
          <w:szCs w:val="20"/>
        </w:rPr>
        <w:tab/>
      </w: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>
        <w:rPr>
          <w:rFonts w:ascii="Century Gothic" w:hAnsi="Century Gothic"/>
          <w:sz w:val="20"/>
          <w:szCs w:val="20"/>
        </w:rPr>
        <w:t>nności badania i oceny złożonych</w:t>
      </w:r>
      <w:r w:rsidRPr="007E2237">
        <w:rPr>
          <w:rFonts w:ascii="Century Gothic" w:hAnsi="Century Gothic"/>
          <w:sz w:val="20"/>
          <w:szCs w:val="20"/>
        </w:rPr>
        <w:t xml:space="preserve"> of</w:t>
      </w:r>
      <w:r>
        <w:rPr>
          <w:rFonts w:ascii="Century Gothic" w:hAnsi="Century Gothic"/>
          <w:sz w:val="20"/>
          <w:szCs w:val="20"/>
        </w:rPr>
        <w:t>ert, zgodnie z art. 253</w:t>
      </w:r>
      <w:r w:rsidR="0048217A">
        <w:rPr>
          <w:rFonts w:ascii="Century Gothic" w:hAnsi="Century Gothic"/>
          <w:sz w:val="20"/>
          <w:szCs w:val="20"/>
        </w:rPr>
        <w:t xml:space="preserve">  ust. 2</w:t>
      </w:r>
      <w:r w:rsidRPr="007E2237">
        <w:rPr>
          <w:rFonts w:ascii="Century Gothic" w:hAnsi="Century Gothic"/>
          <w:sz w:val="20"/>
          <w:szCs w:val="20"/>
        </w:rPr>
        <w:t xml:space="preserve"> ustawy z dnia 11 września 2019 r. Prawo zamówień publicznych (</w:t>
      </w:r>
      <w:proofErr w:type="spellStart"/>
      <w:r w:rsidR="005443AC">
        <w:rPr>
          <w:rFonts w:ascii="Century Gothic" w:hAnsi="Century Gothic"/>
          <w:sz w:val="20"/>
          <w:szCs w:val="20"/>
        </w:rPr>
        <w:t>t.j</w:t>
      </w:r>
      <w:proofErr w:type="spellEnd"/>
      <w:r w:rsidR="005443AC">
        <w:rPr>
          <w:rFonts w:ascii="Century Gothic" w:hAnsi="Century Gothic"/>
          <w:sz w:val="20"/>
          <w:szCs w:val="20"/>
        </w:rPr>
        <w:t xml:space="preserve">. </w:t>
      </w:r>
      <w:r w:rsidRPr="007E2237">
        <w:rPr>
          <w:rFonts w:ascii="Century Gothic" w:hAnsi="Century Gothic"/>
          <w:sz w:val="20"/>
          <w:szCs w:val="20"/>
        </w:rPr>
        <w:t>Dz. U.</w:t>
      </w:r>
      <w:r w:rsidR="0027732F">
        <w:rPr>
          <w:rFonts w:ascii="Century Gothic" w:hAnsi="Century Gothic"/>
          <w:sz w:val="20"/>
          <w:szCs w:val="20"/>
        </w:rPr>
        <w:t xml:space="preserve"> 2021, poz. 1129</w:t>
      </w:r>
      <w:r w:rsidRPr="007E2237">
        <w:rPr>
          <w:rFonts w:ascii="Century Gothic" w:hAnsi="Century Gothic"/>
          <w:sz w:val="20"/>
          <w:szCs w:val="20"/>
        </w:rPr>
        <w:t>), zwanej dalej „Ustawą PZP”,</w:t>
      </w:r>
      <w:r>
        <w:rPr>
          <w:rFonts w:ascii="Century Gothic" w:hAnsi="Century Gothic"/>
          <w:sz w:val="20"/>
          <w:szCs w:val="20"/>
        </w:rPr>
        <w:t xml:space="preserve"> informuje, że w ww. postępowaniu:</w:t>
      </w:r>
    </w:p>
    <w:p w:rsidR="00F80A53" w:rsidRPr="00852919" w:rsidRDefault="00F80A53" w:rsidP="00F80A53">
      <w:pPr>
        <w:tabs>
          <w:tab w:val="left" w:pos="180"/>
          <w:tab w:val="num" w:pos="108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F80A53" w:rsidRPr="00F17702" w:rsidRDefault="00F80A53" w:rsidP="00F80A53">
      <w:pPr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Najkorzystniejsze oferty złożyli Wykonawcy:</w:t>
      </w:r>
    </w:p>
    <w:p w:rsidR="00F80A53" w:rsidRDefault="00F80A53" w:rsidP="00F80A53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Oferty nr 3 złożonej przez Wykonawcę </w:t>
      </w:r>
      <w:r w:rsidRPr="00871F1E">
        <w:rPr>
          <w:rFonts w:ascii="Century Gothic" w:hAnsi="Century Gothic"/>
          <w:b/>
          <w:sz w:val="20"/>
        </w:rPr>
        <w:t xml:space="preserve">P.W. MULTIMAX Damian </w:t>
      </w:r>
      <w:proofErr w:type="spellStart"/>
      <w:r w:rsidRPr="00871F1E">
        <w:rPr>
          <w:rFonts w:ascii="Century Gothic" w:hAnsi="Century Gothic"/>
          <w:b/>
          <w:sz w:val="20"/>
        </w:rPr>
        <w:t>Chwiejczak</w:t>
      </w:r>
      <w:proofErr w:type="spellEnd"/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– z pozycją nr 1 w rankingu;</w:t>
      </w:r>
    </w:p>
    <w:p w:rsidR="00F80A53" w:rsidRPr="00871F1E" w:rsidRDefault="00F80A53" w:rsidP="00F80A53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Oferty nr 7 złożonej przez Wykonawcę </w:t>
      </w:r>
      <w:r>
        <w:rPr>
          <w:rFonts w:ascii="Century Gothic" w:hAnsi="Century Gothic" w:cs="Century Gothic"/>
          <w:b/>
          <w:sz w:val="20"/>
          <w:szCs w:val="20"/>
          <w:lang w:eastAsia="zh-CN"/>
        </w:rPr>
        <w:t xml:space="preserve">P.H. „PRO-HAND” s.c. </w:t>
      </w:r>
      <w:r w:rsidRPr="0062655F">
        <w:rPr>
          <w:rFonts w:ascii="Century Gothic" w:hAnsi="Century Gothic" w:cs="Century Gothic"/>
          <w:b/>
          <w:sz w:val="20"/>
          <w:szCs w:val="20"/>
          <w:lang w:eastAsia="zh-CN"/>
        </w:rPr>
        <w:t xml:space="preserve">M.M. </w:t>
      </w:r>
      <w:proofErr w:type="spellStart"/>
      <w:r>
        <w:rPr>
          <w:rFonts w:ascii="Century Gothic" w:hAnsi="Century Gothic" w:cs="Century Gothic"/>
          <w:b/>
          <w:sz w:val="20"/>
          <w:szCs w:val="20"/>
          <w:lang w:eastAsia="zh-CN"/>
        </w:rPr>
        <w:t>Tomasionek</w:t>
      </w:r>
      <w:proofErr w:type="spellEnd"/>
      <w:r>
        <w:rPr>
          <w:rFonts w:ascii="Century Gothic" w:hAnsi="Century Gothic" w:cs="Century Gothic"/>
          <w:b/>
          <w:sz w:val="20"/>
          <w:szCs w:val="20"/>
          <w:lang w:eastAsia="zh-CN"/>
        </w:rPr>
        <w:t xml:space="preserve"> - </w:t>
      </w:r>
      <w:r>
        <w:rPr>
          <w:rFonts w:ascii="Century Gothic" w:hAnsi="Century Gothic" w:cs="Century Gothic"/>
          <w:sz w:val="20"/>
          <w:szCs w:val="20"/>
          <w:lang w:eastAsia="zh-CN"/>
        </w:rPr>
        <w:t>z pozycją nr 2 w rankingu;</w:t>
      </w:r>
    </w:p>
    <w:p w:rsidR="00F80A53" w:rsidRPr="00871F1E" w:rsidRDefault="00F80A53" w:rsidP="00F80A53">
      <w:pPr>
        <w:pStyle w:val="Akapitzlist"/>
        <w:numPr>
          <w:ilvl w:val="1"/>
          <w:numId w:val="1"/>
        </w:numPr>
        <w:jc w:val="both"/>
        <w:rPr>
          <w:rFonts w:ascii="Century Gothic" w:hAnsi="Century Gothic" w:cs="Century Gothic"/>
          <w:sz w:val="20"/>
          <w:szCs w:val="20"/>
          <w:lang w:eastAsia="zh-CN"/>
        </w:rPr>
      </w:pPr>
      <w:r>
        <w:rPr>
          <w:rFonts w:ascii="Century Gothic" w:hAnsi="Century Gothic" w:cs="Century Gothic"/>
          <w:sz w:val="20"/>
          <w:szCs w:val="20"/>
          <w:lang w:eastAsia="zh-CN"/>
        </w:rPr>
        <w:t xml:space="preserve">Oferty nr 6 złożonej przez Wykonawcę </w:t>
      </w:r>
      <w:proofErr w:type="spellStart"/>
      <w:r w:rsidRPr="00871F1E">
        <w:rPr>
          <w:rFonts w:ascii="Century Gothic" w:hAnsi="Century Gothic" w:cs="Century Gothic"/>
          <w:b/>
          <w:sz w:val="20"/>
          <w:szCs w:val="20"/>
          <w:lang w:eastAsia="zh-CN"/>
        </w:rPr>
        <w:t>Uni</w:t>
      </w:r>
      <w:proofErr w:type="spellEnd"/>
      <w:r w:rsidRPr="00871F1E">
        <w:rPr>
          <w:rFonts w:ascii="Century Gothic" w:hAnsi="Century Gothic" w:cs="Century Gothic"/>
          <w:b/>
          <w:sz w:val="20"/>
          <w:szCs w:val="20"/>
          <w:lang w:eastAsia="zh-CN"/>
        </w:rPr>
        <w:t>-Lux Sp. z o.o.</w:t>
      </w:r>
      <w:r>
        <w:rPr>
          <w:rFonts w:ascii="Century Gothic" w:hAnsi="Century Gothic" w:cs="Century Gothic"/>
          <w:sz w:val="20"/>
          <w:szCs w:val="20"/>
          <w:lang w:eastAsia="zh-CN"/>
        </w:rPr>
        <w:t xml:space="preserve"> – z pozycją nr 3 w rankingu.</w:t>
      </w:r>
    </w:p>
    <w:p w:rsidR="00F80A53" w:rsidRDefault="00F80A53" w:rsidP="00F80A5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F80A53" w:rsidRPr="00871F1E" w:rsidRDefault="00F80A53" w:rsidP="00F80A5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F80A53" w:rsidRPr="00871F1E" w:rsidRDefault="00F80A53" w:rsidP="00F80A5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F80A53" w:rsidRPr="00871F1E" w:rsidRDefault="00F80A53" w:rsidP="00F80A53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>Art. 239 ust. 2 Ustawy PZP – „Najkorzystniejsza oferta to oferta przedstawiająca najkorzystniejszy stosunek jakości do ceny lub kosztu […]”</w:t>
      </w:r>
    </w:p>
    <w:p w:rsidR="00F80A53" w:rsidRPr="00871F1E" w:rsidRDefault="00F80A53" w:rsidP="00F80A5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D863E3" w:rsidRDefault="00D863E3" w:rsidP="00D863E3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 xml:space="preserve">Wykonawcy złożyli oferty spełniające wymagania Zamawiającego zawarte w Specyfikacji Warunków Zamówienia, niepodlegające odrzuceniu, które </w:t>
      </w:r>
      <w:r>
        <w:rPr>
          <w:rFonts w:ascii="Century Gothic" w:hAnsi="Century Gothic"/>
          <w:sz w:val="20"/>
          <w:szCs w:val="20"/>
        </w:rPr>
        <w:t xml:space="preserve">zajęły pozycje od 1 do 3 zgodnie z uzyskaną liczbą punktów w przyjętych kryteriach oceny ofert </w:t>
      </w:r>
      <w:r w:rsidRPr="00871F1E">
        <w:rPr>
          <w:rFonts w:ascii="Century Gothic" w:hAnsi="Century Gothic"/>
          <w:sz w:val="20"/>
          <w:szCs w:val="20"/>
        </w:rPr>
        <w:t>i których cena nie przewyższa kwoty, jaką Zamawiający zamierza przeznaczyć na sfinansowanie zamówienia.</w:t>
      </w:r>
    </w:p>
    <w:p w:rsidR="00F80A53" w:rsidRPr="00852919" w:rsidRDefault="00F80A53" w:rsidP="00F80A53">
      <w:pPr>
        <w:tabs>
          <w:tab w:val="left" w:pos="180"/>
          <w:tab w:val="num" w:pos="108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F80A53" w:rsidRPr="00F17702" w:rsidRDefault="00F80A53" w:rsidP="00F80A53">
      <w:pPr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Oferty podlegające ocenie otrzymały nw. Wartość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317"/>
        <w:gridCol w:w="1631"/>
        <w:gridCol w:w="1631"/>
        <w:gridCol w:w="1629"/>
      </w:tblGrid>
      <w:tr w:rsidR="00F80A53" w:rsidRPr="00D57C10" w:rsidTr="00FA6F71">
        <w:trPr>
          <w:cantSplit/>
          <w:trHeight w:val="2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53" w:rsidRPr="00D57C10" w:rsidRDefault="00F80A53" w:rsidP="00AD2F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A53" w:rsidRPr="00D57C10" w:rsidRDefault="00F80A53" w:rsidP="00AD2F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7C1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Nazwa (firma) i 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siedziba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53" w:rsidRDefault="00F80A53" w:rsidP="00FA6F71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cena oferty brutto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3" w:rsidRDefault="00F80A53" w:rsidP="00FA6F71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Liczba punktów w kryterium termin wykonania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53" w:rsidRPr="00D57C10" w:rsidRDefault="00F80A53" w:rsidP="00FA6F71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F80A53" w:rsidRPr="0012374F" w:rsidTr="00FA6F71">
        <w:trPr>
          <w:cantSplit/>
          <w:trHeight w:val="2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53" w:rsidRPr="00115439" w:rsidRDefault="00F80A53" w:rsidP="00AD2F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A53" w:rsidRDefault="00F80A53" w:rsidP="00AD2F4D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P.W. MULTIMAX Damian </w:t>
            </w:r>
            <w:proofErr w:type="spellStart"/>
            <w:r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Chwiejczak</w:t>
            </w:r>
            <w:proofErr w:type="spellEnd"/>
          </w:p>
          <w:p w:rsidR="00F80A53" w:rsidRPr="00B27E99" w:rsidRDefault="00F80A53" w:rsidP="00AD2F4D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Zamościu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53" w:rsidRPr="0012374F" w:rsidRDefault="00F80A53" w:rsidP="00AD2F4D">
            <w:pPr>
              <w:jc w:val="center"/>
              <w:rPr>
                <w:rFonts w:ascii="Century Gothic" w:hAnsi="Century Gothic"/>
                <w:sz w:val="20"/>
              </w:rPr>
            </w:pPr>
            <w:r w:rsidRPr="0012374F">
              <w:rPr>
                <w:rFonts w:ascii="Century Gothic" w:hAnsi="Century Gothic"/>
                <w:sz w:val="20"/>
              </w:rPr>
              <w:t>60,00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53" w:rsidRPr="0012374F" w:rsidRDefault="00F80A53" w:rsidP="00AD2F4D">
            <w:pPr>
              <w:jc w:val="center"/>
              <w:rPr>
                <w:rFonts w:ascii="Century Gothic" w:hAnsi="Century Gothic"/>
                <w:sz w:val="20"/>
              </w:rPr>
            </w:pPr>
            <w:r w:rsidRPr="0012374F">
              <w:rPr>
                <w:rFonts w:ascii="Century Gothic" w:hAnsi="Century Gothic"/>
                <w:sz w:val="20"/>
              </w:rPr>
              <w:t>40,00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53" w:rsidRPr="0012374F" w:rsidRDefault="00F80A53" w:rsidP="00AD2F4D">
            <w:pPr>
              <w:jc w:val="center"/>
              <w:rPr>
                <w:rFonts w:ascii="Century Gothic" w:hAnsi="Century Gothic"/>
                <w:sz w:val="20"/>
              </w:rPr>
            </w:pPr>
            <w:r w:rsidRPr="0012374F">
              <w:rPr>
                <w:rFonts w:ascii="Century Gothic" w:hAnsi="Century Gothic"/>
                <w:sz w:val="20"/>
              </w:rPr>
              <w:t>100,00</w:t>
            </w:r>
            <w:r>
              <w:rPr>
                <w:rFonts w:ascii="Century Gothic" w:hAnsi="Century Gothic"/>
                <w:sz w:val="20"/>
              </w:rPr>
              <w:t xml:space="preserve"> / pozycja 1</w:t>
            </w:r>
          </w:p>
        </w:tc>
      </w:tr>
      <w:tr w:rsidR="00F80A53" w:rsidRPr="0012374F" w:rsidTr="00FA6F71">
        <w:trPr>
          <w:cantSplit/>
          <w:trHeight w:val="2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53" w:rsidRDefault="00F80A53" w:rsidP="00AD2F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A53" w:rsidRDefault="00F80A53" w:rsidP="00AD2F4D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7E6D73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PHU „BMS” Sp. J. Z. Bielecki</w:t>
            </w: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,</w:t>
            </w:r>
          </w:p>
          <w:p w:rsidR="00F80A53" w:rsidRPr="007E6D73" w:rsidRDefault="00F80A53" w:rsidP="00AD2F4D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Kwidzynie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53" w:rsidRPr="0012374F" w:rsidRDefault="00F80A53" w:rsidP="00AD2F4D">
            <w:pPr>
              <w:jc w:val="center"/>
              <w:rPr>
                <w:rFonts w:ascii="Century Gothic" w:hAnsi="Century Gothic"/>
                <w:sz w:val="20"/>
              </w:rPr>
            </w:pPr>
            <w:r w:rsidRPr="0012374F">
              <w:rPr>
                <w:rFonts w:ascii="Century Gothic" w:hAnsi="Century Gothic"/>
                <w:sz w:val="20"/>
              </w:rPr>
              <w:t>44,95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53" w:rsidRPr="0012374F" w:rsidRDefault="00F80A53" w:rsidP="00AD2F4D">
            <w:pPr>
              <w:jc w:val="center"/>
              <w:rPr>
                <w:rFonts w:ascii="Century Gothic" w:hAnsi="Century Gothic"/>
                <w:sz w:val="20"/>
              </w:rPr>
            </w:pPr>
            <w:r w:rsidRPr="0012374F">
              <w:rPr>
                <w:rFonts w:ascii="Century Gothic" w:hAnsi="Century Gothic"/>
                <w:sz w:val="20"/>
              </w:rPr>
              <w:t>40,00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53" w:rsidRPr="0012374F" w:rsidRDefault="00F80A53" w:rsidP="00AD2F4D">
            <w:pPr>
              <w:jc w:val="center"/>
              <w:rPr>
                <w:rFonts w:ascii="Century Gothic" w:hAnsi="Century Gothic"/>
                <w:sz w:val="20"/>
              </w:rPr>
            </w:pPr>
            <w:r w:rsidRPr="0012374F">
              <w:rPr>
                <w:rFonts w:ascii="Century Gothic" w:hAnsi="Century Gothic"/>
                <w:sz w:val="20"/>
              </w:rPr>
              <w:t>84,95</w:t>
            </w:r>
            <w:r>
              <w:rPr>
                <w:rFonts w:ascii="Century Gothic" w:hAnsi="Century Gothic"/>
                <w:sz w:val="20"/>
              </w:rPr>
              <w:t xml:space="preserve"> / pozycja 4</w:t>
            </w:r>
          </w:p>
        </w:tc>
      </w:tr>
      <w:tr w:rsidR="00F80A53" w:rsidRPr="0012374F" w:rsidTr="00FA6F71">
        <w:trPr>
          <w:cantSplit/>
          <w:trHeight w:val="2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53" w:rsidRDefault="00F80A53" w:rsidP="00AD2F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A53" w:rsidRDefault="00F80A53" w:rsidP="00AD2F4D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Uni</w:t>
            </w:r>
            <w:proofErr w:type="spellEnd"/>
            <w:r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-Lux Sp. z o.o.</w:t>
            </w: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,</w:t>
            </w:r>
          </w:p>
          <w:p w:rsidR="00F80A53" w:rsidRPr="0062655F" w:rsidRDefault="00F80A53" w:rsidP="00AD2F4D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Warszawie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53" w:rsidRPr="0012374F" w:rsidRDefault="00F80A53" w:rsidP="00AD2F4D">
            <w:pPr>
              <w:jc w:val="center"/>
              <w:rPr>
                <w:rFonts w:ascii="Century Gothic" w:hAnsi="Century Gothic"/>
                <w:sz w:val="20"/>
              </w:rPr>
            </w:pPr>
            <w:r w:rsidRPr="0012374F">
              <w:rPr>
                <w:rFonts w:ascii="Century Gothic" w:hAnsi="Century Gothic"/>
                <w:sz w:val="20"/>
              </w:rPr>
              <w:t>51,69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53" w:rsidRPr="0012374F" w:rsidRDefault="00F80A53" w:rsidP="00AD2F4D">
            <w:pPr>
              <w:jc w:val="center"/>
              <w:rPr>
                <w:rFonts w:ascii="Century Gothic" w:hAnsi="Century Gothic"/>
                <w:sz w:val="20"/>
              </w:rPr>
            </w:pPr>
            <w:r w:rsidRPr="0012374F">
              <w:rPr>
                <w:rFonts w:ascii="Century Gothic" w:hAnsi="Century Gothic"/>
                <w:sz w:val="20"/>
              </w:rPr>
              <w:t>36,00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53" w:rsidRPr="0012374F" w:rsidRDefault="00F80A53" w:rsidP="00AD2F4D">
            <w:pPr>
              <w:jc w:val="center"/>
              <w:rPr>
                <w:rFonts w:ascii="Century Gothic" w:hAnsi="Century Gothic"/>
                <w:sz w:val="20"/>
              </w:rPr>
            </w:pPr>
            <w:r w:rsidRPr="0012374F">
              <w:rPr>
                <w:rFonts w:ascii="Century Gothic" w:hAnsi="Century Gothic"/>
                <w:sz w:val="20"/>
              </w:rPr>
              <w:t>87,69</w:t>
            </w:r>
            <w:r>
              <w:rPr>
                <w:rFonts w:ascii="Century Gothic" w:hAnsi="Century Gothic"/>
                <w:sz w:val="20"/>
              </w:rPr>
              <w:t xml:space="preserve"> / pozycja 3</w:t>
            </w:r>
          </w:p>
        </w:tc>
      </w:tr>
      <w:tr w:rsidR="00F80A53" w:rsidRPr="0012374F" w:rsidTr="00FA6F71">
        <w:trPr>
          <w:cantSplit/>
          <w:trHeight w:val="2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53" w:rsidRDefault="00F80A53" w:rsidP="00AD2F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A53" w:rsidRDefault="00F80A53" w:rsidP="00AD2F4D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P.H. „PRO-HAND” s.c. </w:t>
            </w:r>
            <w:r w:rsidRPr="0062655F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M.M. </w:t>
            </w:r>
            <w:proofErr w:type="spellStart"/>
            <w:r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Tomasionek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,</w:t>
            </w:r>
          </w:p>
          <w:p w:rsidR="00F80A53" w:rsidRPr="0062655F" w:rsidRDefault="00F80A53" w:rsidP="00AD2F4D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Sosnowcu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53" w:rsidRPr="0012374F" w:rsidRDefault="00F80A53" w:rsidP="00AD2F4D">
            <w:pPr>
              <w:jc w:val="center"/>
              <w:rPr>
                <w:rFonts w:ascii="Century Gothic" w:hAnsi="Century Gothic"/>
                <w:sz w:val="20"/>
              </w:rPr>
            </w:pPr>
            <w:r w:rsidRPr="0012374F">
              <w:rPr>
                <w:rFonts w:ascii="Century Gothic" w:hAnsi="Century Gothic"/>
                <w:sz w:val="20"/>
              </w:rPr>
              <w:t>50,92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53" w:rsidRPr="0012374F" w:rsidRDefault="00F80A53" w:rsidP="00AD2F4D">
            <w:pPr>
              <w:jc w:val="center"/>
              <w:rPr>
                <w:rFonts w:ascii="Century Gothic" w:hAnsi="Century Gothic"/>
                <w:sz w:val="20"/>
              </w:rPr>
            </w:pPr>
            <w:r w:rsidRPr="0012374F">
              <w:rPr>
                <w:rFonts w:ascii="Century Gothic" w:hAnsi="Century Gothic"/>
                <w:sz w:val="20"/>
              </w:rPr>
              <w:t>40,00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53" w:rsidRPr="0012374F" w:rsidRDefault="00F80A53" w:rsidP="00AD2F4D">
            <w:pPr>
              <w:jc w:val="center"/>
              <w:rPr>
                <w:rFonts w:ascii="Century Gothic" w:hAnsi="Century Gothic"/>
                <w:sz w:val="20"/>
              </w:rPr>
            </w:pPr>
            <w:r w:rsidRPr="0012374F">
              <w:rPr>
                <w:rFonts w:ascii="Century Gothic" w:hAnsi="Century Gothic"/>
                <w:sz w:val="20"/>
              </w:rPr>
              <w:t>90,92</w:t>
            </w:r>
            <w:r>
              <w:rPr>
                <w:rFonts w:ascii="Century Gothic" w:hAnsi="Century Gothic"/>
                <w:sz w:val="20"/>
              </w:rPr>
              <w:t xml:space="preserve"> / pozycja 2</w:t>
            </w:r>
          </w:p>
        </w:tc>
      </w:tr>
    </w:tbl>
    <w:p w:rsidR="00257E6C" w:rsidRDefault="00FA6F71" w:rsidP="007568BE">
      <w:pPr>
        <w:tabs>
          <w:tab w:val="left" w:pos="180"/>
        </w:tabs>
        <w:ind w:left="6480"/>
        <w:jc w:val="center"/>
        <w:rPr>
          <w:rFonts w:ascii="Century Gothic" w:hAnsi="Century Gothic" w:cs="Gulim"/>
          <w:b/>
          <w:bCs/>
          <w:i/>
          <w:sz w:val="16"/>
          <w:lang w:eastAsia="zh-CN"/>
        </w:rPr>
      </w:pPr>
      <w:r w:rsidRPr="00FA6F71">
        <w:rPr>
          <w:rFonts w:ascii="Century Gothic" w:hAnsi="Century Gothic" w:cs="Gulim"/>
          <w:b/>
          <w:bCs/>
          <w:i/>
          <w:sz w:val="8"/>
          <w:lang w:eastAsia="zh-CN"/>
        </w:rPr>
        <w:br/>
      </w:r>
      <w:r w:rsidRPr="00FA6F71">
        <w:rPr>
          <w:rFonts w:ascii="Century Gothic" w:hAnsi="Century Gothic" w:cs="Gulim"/>
          <w:b/>
          <w:bCs/>
          <w:i/>
          <w:sz w:val="16"/>
          <w:lang w:eastAsia="zh-CN"/>
        </w:rPr>
        <w:t>/-/</w:t>
      </w:r>
    </w:p>
    <w:p w:rsidR="00FA6F71" w:rsidRDefault="00FA6F71" w:rsidP="007568BE">
      <w:pPr>
        <w:tabs>
          <w:tab w:val="left" w:pos="180"/>
        </w:tabs>
        <w:ind w:left="6480"/>
        <w:jc w:val="center"/>
        <w:rPr>
          <w:rFonts w:ascii="Century Gothic" w:hAnsi="Century Gothic" w:cs="Gulim"/>
          <w:b/>
          <w:bCs/>
          <w:i/>
          <w:sz w:val="16"/>
          <w:lang w:eastAsia="zh-CN"/>
        </w:rPr>
      </w:pPr>
      <w:r>
        <w:rPr>
          <w:rFonts w:ascii="Century Gothic" w:hAnsi="Century Gothic" w:cs="Gulim"/>
          <w:b/>
          <w:bCs/>
          <w:i/>
          <w:sz w:val="16"/>
          <w:lang w:eastAsia="zh-CN"/>
        </w:rPr>
        <w:t>NACZELNIK</w:t>
      </w:r>
    </w:p>
    <w:p w:rsidR="00FA6F71" w:rsidRDefault="00FA6F71" w:rsidP="007568BE">
      <w:pPr>
        <w:tabs>
          <w:tab w:val="left" w:pos="180"/>
        </w:tabs>
        <w:ind w:left="6480"/>
        <w:jc w:val="center"/>
        <w:rPr>
          <w:rFonts w:ascii="Century Gothic" w:hAnsi="Century Gothic" w:cs="Gulim"/>
          <w:b/>
          <w:bCs/>
          <w:i/>
          <w:sz w:val="16"/>
          <w:lang w:eastAsia="zh-CN"/>
        </w:rPr>
      </w:pPr>
      <w:r>
        <w:rPr>
          <w:rFonts w:ascii="Century Gothic" w:hAnsi="Century Gothic" w:cs="Gulim"/>
          <w:b/>
          <w:bCs/>
          <w:i/>
          <w:sz w:val="16"/>
          <w:lang w:eastAsia="zh-CN"/>
        </w:rPr>
        <w:t>Wydziału Zamówień Publicznych</w:t>
      </w:r>
    </w:p>
    <w:p w:rsidR="00FA6F71" w:rsidRDefault="00FA6F71" w:rsidP="007568BE">
      <w:pPr>
        <w:tabs>
          <w:tab w:val="left" w:pos="180"/>
        </w:tabs>
        <w:ind w:left="6480"/>
        <w:jc w:val="center"/>
        <w:rPr>
          <w:rFonts w:ascii="Century Gothic" w:hAnsi="Century Gothic" w:cs="Gulim"/>
          <w:b/>
          <w:bCs/>
          <w:i/>
          <w:sz w:val="16"/>
          <w:lang w:eastAsia="zh-CN"/>
        </w:rPr>
      </w:pPr>
      <w:r>
        <w:rPr>
          <w:rFonts w:ascii="Century Gothic" w:hAnsi="Century Gothic" w:cs="Gulim"/>
          <w:b/>
          <w:bCs/>
          <w:i/>
          <w:sz w:val="16"/>
          <w:lang w:eastAsia="zh-CN"/>
        </w:rPr>
        <w:t>Komendy Stołecznej Policji</w:t>
      </w:r>
    </w:p>
    <w:p w:rsidR="00FA6F71" w:rsidRPr="00FA6F71" w:rsidRDefault="00FA6F71" w:rsidP="007568BE">
      <w:pPr>
        <w:tabs>
          <w:tab w:val="left" w:pos="180"/>
        </w:tabs>
        <w:ind w:left="6480"/>
        <w:jc w:val="center"/>
        <w:rPr>
          <w:rFonts w:ascii="Century Gothic" w:hAnsi="Century Gothic" w:cs="Gulim"/>
          <w:b/>
          <w:bCs/>
          <w:i/>
          <w:sz w:val="16"/>
          <w:lang w:eastAsia="zh-CN"/>
        </w:rPr>
      </w:pPr>
      <w:r>
        <w:rPr>
          <w:rFonts w:ascii="Century Gothic" w:hAnsi="Century Gothic" w:cs="Gulim"/>
          <w:b/>
          <w:bCs/>
          <w:i/>
          <w:sz w:val="16"/>
          <w:lang w:eastAsia="zh-CN"/>
        </w:rPr>
        <w:t>Marta GAWRACZ</w:t>
      </w:r>
    </w:p>
    <w:sectPr w:rsidR="00FA6F71" w:rsidRPr="00FA6F71" w:rsidSect="00BC55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AA" w:rsidRDefault="007867AA" w:rsidP="00BC5528">
      <w:r>
        <w:separator/>
      </w:r>
    </w:p>
  </w:endnote>
  <w:endnote w:type="continuationSeparator" w:id="0">
    <w:p w:rsidR="007867AA" w:rsidRDefault="007867AA" w:rsidP="00BC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CD" w:rsidRDefault="00C15F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28" w:rsidRPr="00106543" w:rsidRDefault="00BC5528" w:rsidP="00BC5528">
    <w:pPr>
      <w:pStyle w:val="Stopka"/>
      <w:jc w:val="center"/>
      <w:rPr>
        <w:sz w:val="20"/>
        <w:szCs w:val="20"/>
      </w:rPr>
    </w:pPr>
    <w:r w:rsidRPr="00AA5D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BCF57" wp14:editId="42EDFC72">
              <wp:simplePos x="0" y="0"/>
              <wp:positionH relativeFrom="column">
                <wp:posOffset>268</wp:posOffset>
              </wp:positionH>
              <wp:positionV relativeFrom="paragraph">
                <wp:posOffset>11975</wp:posOffset>
              </wp:positionV>
              <wp:extent cx="5834013" cy="318"/>
              <wp:effectExtent l="0" t="0" r="3365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4013" cy="31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A107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459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40FAIAACo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"/>
          </w:pict>
        </mc:Fallback>
      </mc:AlternateContent>
    </w:r>
    <w:r w:rsidRPr="00106543">
      <w:rPr>
        <w:sz w:val="20"/>
        <w:szCs w:val="20"/>
      </w:rPr>
      <w:t>Komenda Stołeczna Policji</w:t>
    </w:r>
  </w:p>
  <w:p w:rsidR="00BC5528" w:rsidRPr="00C47E00" w:rsidRDefault="00BC5528" w:rsidP="00BC5528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BC5528" w:rsidRPr="00BC5528" w:rsidRDefault="00BC5528" w:rsidP="00BC5528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 xml:space="preserve">00-150 </w:t>
    </w:r>
    <w:r>
      <w:rPr>
        <w:sz w:val="20"/>
        <w:szCs w:val="20"/>
      </w:rPr>
      <w:t>Warszawa, ul Nowolipie 2, tel. 47 72</w:t>
    </w:r>
    <w:r w:rsidRPr="00C47E00">
      <w:rPr>
        <w:sz w:val="20"/>
        <w:szCs w:val="20"/>
      </w:rPr>
      <w:t>3</w:t>
    </w:r>
    <w:r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>
      <w:rPr>
        <w:sz w:val="20"/>
        <w:szCs w:val="20"/>
      </w:rPr>
      <w:t>:  47 72</w:t>
    </w:r>
    <w:r w:rsidRPr="00C47E00">
      <w:rPr>
        <w:sz w:val="20"/>
        <w:szCs w:val="20"/>
      </w:rPr>
      <w:t>3 76 42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CD" w:rsidRDefault="00C15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AA" w:rsidRDefault="007867AA" w:rsidP="00BC5528">
      <w:r>
        <w:separator/>
      </w:r>
    </w:p>
  </w:footnote>
  <w:footnote w:type="continuationSeparator" w:id="0">
    <w:p w:rsidR="007867AA" w:rsidRDefault="007867AA" w:rsidP="00BC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CD" w:rsidRDefault="00C15F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CD" w:rsidRDefault="00C15F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CD" w:rsidRDefault="00C15F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61760"/>
    <w:multiLevelType w:val="multilevel"/>
    <w:tmpl w:val="B008CFB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50A0C79"/>
    <w:multiLevelType w:val="hybridMultilevel"/>
    <w:tmpl w:val="6F6019B6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8AF0C2C2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sz w:val="20"/>
      </w:rPr>
    </w:lvl>
    <w:lvl w:ilvl="2" w:tplc="BA7CCF3C">
      <w:start w:val="1"/>
      <w:numFmt w:val="lowerLetter"/>
      <w:lvlText w:val="%3."/>
      <w:lvlJc w:val="left"/>
      <w:pPr>
        <w:ind w:left="2160" w:hanging="180"/>
      </w:pPr>
      <w:rPr>
        <w:rFonts w:ascii="Century Gothic" w:hAnsi="Century Gothic" w:hint="default"/>
        <w:b w:val="0"/>
        <w:sz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66C44"/>
    <w:multiLevelType w:val="hybridMultilevel"/>
    <w:tmpl w:val="67745446"/>
    <w:lvl w:ilvl="0" w:tplc="8AF0C2C2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21"/>
    <w:rsid w:val="00106984"/>
    <w:rsid w:val="00257E6C"/>
    <w:rsid w:val="00263C5A"/>
    <w:rsid w:val="0027732F"/>
    <w:rsid w:val="0043150A"/>
    <w:rsid w:val="0048217A"/>
    <w:rsid w:val="005443AC"/>
    <w:rsid w:val="007568BE"/>
    <w:rsid w:val="007867AA"/>
    <w:rsid w:val="00981A84"/>
    <w:rsid w:val="00A02D88"/>
    <w:rsid w:val="00BC5528"/>
    <w:rsid w:val="00C15FCD"/>
    <w:rsid w:val="00C34F00"/>
    <w:rsid w:val="00D47C21"/>
    <w:rsid w:val="00D863E3"/>
    <w:rsid w:val="00EB1ABC"/>
    <w:rsid w:val="00F80A53"/>
    <w:rsid w:val="00FA6F71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80A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0A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0A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5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unhideWhenUsed/>
    <w:rsid w:val="00BC552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BC55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3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2021-08-03T13:57:00Z</dcterms:created>
  <dcterms:modified xsi:type="dcterms:W3CDTF">2021-08-03T13:57:00Z</dcterms:modified>
</cp:coreProperties>
</file>