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7C4801E4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65344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1D225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F65344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D2258">
        <w:rPr>
          <w:rFonts w:ascii="Times New Roman" w:eastAsia="Times New Roman" w:hAnsi="Times New Roman"/>
          <w:b/>
          <w:sz w:val="24"/>
          <w:szCs w:val="24"/>
          <w:lang w:eastAsia="pl-PL"/>
        </w:rPr>
        <w:t>KO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Pr="00AA5D1C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D1C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49D332FF" w14:textId="77777777" w:rsidR="00665638" w:rsidRPr="00AA5D1C" w:rsidRDefault="00665638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1F1C56" w14:textId="77777777" w:rsidR="00AA5D1C" w:rsidRPr="00AA5D1C" w:rsidRDefault="00AA5D1C" w:rsidP="00AA5D1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A5D1C">
        <w:rPr>
          <w:rFonts w:ascii="Times New Roman" w:hAnsi="Times New Roman"/>
          <w:b/>
          <w:bCs/>
          <w:sz w:val="24"/>
          <w:szCs w:val="24"/>
        </w:rPr>
        <w:t>wymiana dźwigu windowego w budynku Domu Studenta nr 3 przy ul. Kordeckiego 15 w Szczecinie</w:t>
      </w:r>
    </w:p>
    <w:p w14:paraId="4BF2D1A8" w14:textId="77777777" w:rsidR="00665638" w:rsidRPr="00665638" w:rsidRDefault="00665638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7 ust.1 ustawy z dnia 13 kwietnia 2022 r. o szczególnych rozwiązaniach w zakresie </w:t>
      </w:r>
      <w:r w:rsidRPr="00825A38">
        <w:rPr>
          <w:rFonts w:ascii="Times New Roman" w:hAnsi="Times New Roman"/>
          <w:spacing w:val="4"/>
          <w:sz w:val="24"/>
          <w:szCs w:val="24"/>
        </w:rPr>
        <w:lastRenderedPageBreak/>
        <w:t>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05548FDE" w14:textId="77777777" w:rsidR="00FD3B71" w:rsidRPr="00FD3B71" w:rsidRDefault="00FD3B71" w:rsidP="00FD3B7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3B71" w:rsidRPr="00FD3B71" w14:paraId="1CF62C01" w14:textId="77777777" w:rsidTr="001344FC">
        <w:tc>
          <w:tcPr>
            <w:tcW w:w="9212" w:type="dxa"/>
            <w:shd w:val="clear" w:color="auto" w:fill="D9D9D9" w:themeFill="background1" w:themeFillShade="D9"/>
          </w:tcPr>
          <w:p w14:paraId="181FF491" w14:textId="77777777" w:rsidR="00FD3B71" w:rsidRPr="00FD3B71" w:rsidRDefault="00FD3B71" w:rsidP="00FD3B7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D3B71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FD3B71">
              <w:rPr>
                <w:rFonts w:ascii="Times New Roman" w:eastAsia="Times New Roman" w:hAnsi="Times New Roman"/>
                <w:vertAlign w:val="superscript"/>
                <w:lang w:eastAsia="pl-PL"/>
              </w:rPr>
              <w:footnoteReference w:id="2"/>
            </w:r>
          </w:p>
        </w:tc>
      </w:tr>
    </w:tbl>
    <w:p w14:paraId="2B02E739" w14:textId="77777777" w:rsidR="00FD3B71" w:rsidRPr="00FD3B71" w:rsidRDefault="00FD3B71" w:rsidP="00FD3B71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296D4CC7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D3B71">
        <w:rPr>
          <w:rFonts w:ascii="Times New Roman" w:eastAsia="Times New Roman" w:hAnsi="Times New Roman"/>
          <w:lang w:eastAsia="pl-PL"/>
        </w:rPr>
        <w:t xml:space="preserve">[   ]  Oświadczam, że </w:t>
      </w:r>
      <w:r w:rsidRPr="00FD3B71">
        <w:rPr>
          <w:rFonts w:ascii="Times New Roman" w:eastAsia="Times New Roman" w:hAnsi="Times New Roman"/>
          <w:b/>
          <w:lang w:eastAsia="pl-PL"/>
        </w:rPr>
        <w:t xml:space="preserve">SAMODZIELNIE </w:t>
      </w:r>
      <w:r w:rsidRPr="00FD3B71">
        <w:rPr>
          <w:rFonts w:ascii="Times New Roman" w:eastAsia="Times New Roman" w:hAnsi="Times New Roman"/>
          <w:lang w:eastAsia="pl-PL"/>
        </w:rPr>
        <w:t>spełniam warunki udziału w postępowaniu określone przez zamawiającego w rozdziale 1, Dział VII Specyfikacji  Warunków Zamówienia.</w:t>
      </w:r>
    </w:p>
    <w:p w14:paraId="61272451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5A90FD8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D3B71">
        <w:rPr>
          <w:rFonts w:ascii="Times New Roman" w:eastAsia="Times New Roman" w:hAnsi="Times New Roman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FD3B71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Pr="00FD3B71">
        <w:rPr>
          <w:rFonts w:ascii="Times New Roman" w:eastAsia="Times New Roman" w:hAnsi="Times New Roman"/>
          <w:lang w:eastAsia="pl-PL"/>
        </w:rPr>
        <w:t xml:space="preserve"> w następującym zakresie …………………………………………………</w:t>
      </w:r>
      <w:r w:rsidRPr="00FD3B71">
        <w:rPr>
          <w:rFonts w:ascii="Times New Roman" w:eastAsia="Times New Roman" w:hAnsi="Times New Roman"/>
          <w:vertAlign w:val="superscript"/>
          <w:lang w:eastAsia="pl-PL"/>
        </w:rPr>
        <w:footnoteReference w:id="4"/>
      </w:r>
      <w:r w:rsidRPr="00FD3B71">
        <w:rPr>
          <w:rFonts w:ascii="Times New Roman" w:eastAsia="Times New Roman" w:hAnsi="Times New Roman"/>
          <w:lang w:eastAsia="pl-PL"/>
        </w:rPr>
        <w:t>.W pozostałym zakresie warunki udziału w postępowaniu  określone przez zamawiającego w rozdziale 1, Dział VII Specyfikacji  Warunków Zamówienia spełniam samodzielnie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4D89BA7B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5015996B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31D191D5" w14:textId="77777777" w:rsidR="00FD3B71" w:rsidRDefault="00FD3B71" w:rsidP="00FD3B71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4FD47357" w14:textId="77777777" w:rsidR="00FD3B71" w:rsidRDefault="00FD3B71" w:rsidP="00FD3B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2459BE14" w14:textId="77777777" w:rsidR="00FD3B71" w:rsidRDefault="00FD3B71" w:rsidP="00FD3B71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44D2B566" w:rsidR="00883A05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3E9BFB97" w:rsidR="00C67D54" w:rsidRPr="008F1792" w:rsidRDefault="00AA5D1C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noProof/>
      </w:rPr>
      <w:drawing>
        <wp:inline distT="0" distB="0" distL="0" distR="0" wp14:anchorId="4721BA3D" wp14:editId="52877BCF">
          <wp:extent cx="2286000" cy="799058"/>
          <wp:effectExtent l="0" t="0" r="0" b="1270"/>
          <wp:docPr id="207111297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166" cy="80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533">
    <w:abstractNumId w:val="8"/>
  </w:num>
  <w:num w:numId="2" w16cid:durableId="2057511184">
    <w:abstractNumId w:val="2"/>
  </w:num>
  <w:num w:numId="3" w16cid:durableId="2143764879">
    <w:abstractNumId w:val="16"/>
  </w:num>
  <w:num w:numId="4" w16cid:durableId="983197125">
    <w:abstractNumId w:val="0"/>
  </w:num>
  <w:num w:numId="5" w16cid:durableId="215746785">
    <w:abstractNumId w:val="4"/>
  </w:num>
  <w:num w:numId="6" w16cid:durableId="1162084904">
    <w:abstractNumId w:val="3"/>
  </w:num>
  <w:num w:numId="7" w16cid:durableId="100034406">
    <w:abstractNumId w:val="9"/>
  </w:num>
  <w:num w:numId="8" w16cid:durableId="666637465">
    <w:abstractNumId w:val="13"/>
  </w:num>
  <w:num w:numId="9" w16cid:durableId="473135115">
    <w:abstractNumId w:val="19"/>
  </w:num>
  <w:num w:numId="10" w16cid:durableId="346105972">
    <w:abstractNumId w:val="14"/>
  </w:num>
  <w:num w:numId="11" w16cid:durableId="1615867338">
    <w:abstractNumId w:val="17"/>
  </w:num>
  <w:num w:numId="12" w16cid:durableId="628390259">
    <w:abstractNumId w:val="12"/>
  </w:num>
  <w:num w:numId="13" w16cid:durableId="799958120">
    <w:abstractNumId w:val="10"/>
  </w:num>
  <w:num w:numId="14" w16cid:durableId="688336464">
    <w:abstractNumId w:val="15"/>
  </w:num>
  <w:num w:numId="15" w16cid:durableId="442312978">
    <w:abstractNumId w:val="7"/>
  </w:num>
  <w:num w:numId="16" w16cid:durableId="1533953940">
    <w:abstractNumId w:val="6"/>
  </w:num>
  <w:num w:numId="17" w16cid:durableId="512691749">
    <w:abstractNumId w:val="11"/>
  </w:num>
  <w:num w:numId="18" w16cid:durableId="2125347408">
    <w:abstractNumId w:val="1"/>
  </w:num>
  <w:num w:numId="19" w16cid:durableId="767967046">
    <w:abstractNumId w:val="18"/>
  </w:num>
  <w:num w:numId="20" w16cid:durableId="1885021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225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5D1C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344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3B71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E22A-E296-4BE2-96AE-73BB1E2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Krystyna Obecna</cp:lastModifiedBy>
  <cp:revision>22</cp:revision>
  <cp:lastPrinted>2021-02-01T10:14:00Z</cp:lastPrinted>
  <dcterms:created xsi:type="dcterms:W3CDTF">2023-01-12T07:39:00Z</dcterms:created>
  <dcterms:modified xsi:type="dcterms:W3CDTF">2024-02-28T10:00:00Z</dcterms:modified>
</cp:coreProperties>
</file>