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7B" w:rsidRPr="00E4257B" w:rsidRDefault="00E4257B" w:rsidP="00E4257B">
      <w:pPr>
        <w:pBdr>
          <w:bottom w:val="single" w:sz="4" w:space="1" w:color="auto"/>
        </w:pBdr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E4257B">
        <w:rPr>
          <w:rFonts w:ascii="Arial" w:hAnsi="Arial" w:cs="Arial"/>
          <w:b/>
          <w:sz w:val="22"/>
          <w:szCs w:val="22"/>
          <w:lang w:val="pl-PL"/>
        </w:rPr>
        <w:t>Załącznik nr 2 do SWZ</w:t>
      </w:r>
    </w:p>
    <w:p w:rsidR="00582D60" w:rsidRDefault="00582D60" w:rsidP="00582D60">
      <w:pPr>
        <w:rPr>
          <w:rFonts w:ascii="Arial" w:hAnsi="Arial" w:cs="Arial"/>
          <w:b/>
          <w:sz w:val="22"/>
          <w:szCs w:val="22"/>
          <w:lang w:val="pl-PL"/>
        </w:rPr>
      </w:pPr>
    </w:p>
    <w:p w:rsidR="00E4257B" w:rsidRDefault="00E4257B" w:rsidP="00E4257B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Zestawienie wymaganych parametrów techniczno-użytkowych</w:t>
      </w:r>
    </w:p>
    <w:p w:rsidR="00E4257B" w:rsidRDefault="00E4257B" w:rsidP="00E4257B">
      <w:pPr>
        <w:snapToGrid w:val="0"/>
        <w:jc w:val="center"/>
        <w:rPr>
          <w:rFonts w:ascii="Arial" w:hAnsi="Arial" w:cs="Arial"/>
          <w:b/>
          <w:kern w:val="2"/>
          <w:sz w:val="22"/>
          <w:szCs w:val="22"/>
          <w:lang w:val="pl-PL" w:eastAsia="ar-SA"/>
        </w:rPr>
      </w:pPr>
    </w:p>
    <w:p w:rsidR="00E4257B" w:rsidRPr="00E4257B" w:rsidRDefault="00E4257B" w:rsidP="00E4257B">
      <w:pPr>
        <w:snapToGrid w:val="0"/>
        <w:jc w:val="center"/>
        <w:rPr>
          <w:rFonts w:ascii="Arial" w:hAnsi="Arial" w:cs="Arial"/>
          <w:b/>
          <w:kern w:val="2"/>
          <w:sz w:val="22"/>
          <w:szCs w:val="22"/>
          <w:lang w:val="pl-PL" w:eastAsia="ar-SA"/>
        </w:rPr>
      </w:pPr>
      <w:r w:rsidRPr="00E4257B">
        <w:rPr>
          <w:rFonts w:ascii="Arial" w:hAnsi="Arial" w:cs="Arial"/>
          <w:b/>
          <w:kern w:val="2"/>
          <w:sz w:val="22"/>
          <w:szCs w:val="22"/>
          <w:lang w:val="pl-PL" w:eastAsia="ar-SA"/>
        </w:rPr>
        <w:t xml:space="preserve">Fotel ginekologiczny – </w:t>
      </w:r>
      <w:r>
        <w:rPr>
          <w:rFonts w:ascii="Arial" w:hAnsi="Arial" w:cs="Arial"/>
          <w:b/>
          <w:kern w:val="2"/>
          <w:sz w:val="22"/>
          <w:szCs w:val="22"/>
          <w:lang w:val="pl-PL" w:eastAsia="ar-SA"/>
        </w:rPr>
        <w:t>1</w:t>
      </w:r>
      <w:r w:rsidRPr="00E4257B">
        <w:rPr>
          <w:rFonts w:ascii="Arial" w:hAnsi="Arial" w:cs="Arial"/>
          <w:b/>
          <w:kern w:val="2"/>
          <w:sz w:val="22"/>
          <w:szCs w:val="22"/>
          <w:lang w:val="pl-PL" w:eastAsia="ar-SA"/>
        </w:rPr>
        <w:t xml:space="preserve"> szt</w:t>
      </w:r>
      <w:r>
        <w:rPr>
          <w:rFonts w:ascii="Arial" w:hAnsi="Arial" w:cs="Arial"/>
          <w:b/>
          <w:kern w:val="2"/>
          <w:sz w:val="22"/>
          <w:szCs w:val="22"/>
          <w:lang w:val="pl-PL" w:eastAsia="ar-SA"/>
        </w:rPr>
        <w:t>.</w:t>
      </w:r>
    </w:p>
    <w:p w:rsidR="00E4257B" w:rsidRDefault="00E4257B" w:rsidP="00E4257B">
      <w:pPr>
        <w:rPr>
          <w:rFonts w:ascii="Arial" w:hAnsi="Arial" w:cs="Arial"/>
          <w:b/>
          <w:sz w:val="22"/>
          <w:szCs w:val="22"/>
          <w:lang w:val="pl-PL"/>
        </w:rPr>
      </w:pPr>
    </w:p>
    <w:p w:rsidR="00E4257B" w:rsidRPr="00E4257B" w:rsidRDefault="00E4257B" w:rsidP="00E4257B">
      <w:pPr>
        <w:spacing w:line="268" w:lineRule="auto"/>
        <w:rPr>
          <w:rFonts w:ascii="Arial" w:hAnsi="Arial" w:cs="Arial"/>
          <w:b/>
          <w:i/>
          <w:kern w:val="0"/>
          <w:sz w:val="22"/>
          <w:szCs w:val="22"/>
          <w:lang w:val="pl-PL" w:eastAsia="ar-SA"/>
        </w:rPr>
      </w:pPr>
      <w:r w:rsidRPr="00E4257B">
        <w:rPr>
          <w:rFonts w:ascii="Arial" w:hAnsi="Arial" w:cs="Arial"/>
          <w:kern w:val="0"/>
          <w:sz w:val="22"/>
          <w:szCs w:val="22"/>
          <w:lang w:val="pl-PL" w:eastAsia="ar-SA"/>
        </w:rPr>
        <w:t>Producent: …………………………………………………………………….……....…</w:t>
      </w:r>
      <w:r w:rsidR="00C4113D">
        <w:rPr>
          <w:rFonts w:ascii="Arial" w:hAnsi="Arial" w:cs="Arial"/>
          <w:kern w:val="0"/>
          <w:sz w:val="22"/>
          <w:szCs w:val="22"/>
          <w:lang w:val="pl-PL" w:eastAsia="ar-SA"/>
        </w:rPr>
        <w:t>…………..</w:t>
      </w:r>
      <w:r w:rsidRPr="00E4257B">
        <w:rPr>
          <w:rFonts w:ascii="Arial" w:hAnsi="Arial" w:cs="Arial"/>
          <w:kern w:val="0"/>
          <w:sz w:val="22"/>
          <w:szCs w:val="22"/>
          <w:lang w:val="pl-PL" w:eastAsia="ar-SA"/>
        </w:rPr>
        <w:t>.</w:t>
      </w:r>
    </w:p>
    <w:p w:rsidR="00E4257B" w:rsidRPr="00E4257B" w:rsidRDefault="00C4113D" w:rsidP="00E4257B">
      <w:pPr>
        <w:spacing w:line="268" w:lineRule="auto"/>
        <w:rPr>
          <w:rFonts w:ascii="Arial" w:hAnsi="Arial" w:cs="Arial"/>
          <w:kern w:val="0"/>
          <w:sz w:val="22"/>
          <w:szCs w:val="22"/>
          <w:lang w:val="pl-PL" w:eastAsia="ar-SA"/>
        </w:rPr>
      </w:pPr>
      <w:r>
        <w:rPr>
          <w:rFonts w:ascii="Arial" w:hAnsi="Arial" w:cs="Arial"/>
          <w:kern w:val="0"/>
          <w:sz w:val="22"/>
          <w:szCs w:val="22"/>
          <w:lang w:val="pl-PL" w:eastAsia="ar-SA"/>
        </w:rPr>
        <w:t>Oznaczenie (nazwa, numer katalogowy, model, symbol, t</w:t>
      </w:r>
      <w:r w:rsidR="00E4257B" w:rsidRPr="00E4257B">
        <w:rPr>
          <w:rFonts w:ascii="Arial" w:hAnsi="Arial" w:cs="Arial"/>
          <w:kern w:val="0"/>
          <w:sz w:val="22"/>
          <w:szCs w:val="22"/>
          <w:lang w:val="pl-PL" w:eastAsia="ar-SA"/>
        </w:rPr>
        <w:t>yp</w:t>
      </w:r>
      <w:r>
        <w:rPr>
          <w:rFonts w:ascii="Arial" w:hAnsi="Arial" w:cs="Arial"/>
          <w:kern w:val="0"/>
          <w:sz w:val="22"/>
          <w:szCs w:val="22"/>
          <w:lang w:val="pl-PL" w:eastAsia="ar-SA"/>
        </w:rPr>
        <w:t>, itp..)</w:t>
      </w:r>
      <w:r w:rsidR="00E4257B" w:rsidRPr="00E4257B">
        <w:rPr>
          <w:rFonts w:ascii="Arial" w:hAnsi="Arial" w:cs="Arial"/>
          <w:kern w:val="0"/>
          <w:sz w:val="22"/>
          <w:szCs w:val="22"/>
          <w:lang w:val="pl-PL" w:eastAsia="ar-SA"/>
        </w:rPr>
        <w:t>: ………………………………………..…..………………………………….….…</w:t>
      </w:r>
      <w:r>
        <w:rPr>
          <w:rFonts w:ascii="Arial" w:hAnsi="Arial" w:cs="Arial"/>
          <w:kern w:val="0"/>
          <w:sz w:val="22"/>
          <w:szCs w:val="22"/>
          <w:lang w:val="pl-PL" w:eastAsia="ar-SA"/>
        </w:rPr>
        <w:t>…………………..</w:t>
      </w:r>
    </w:p>
    <w:p w:rsidR="00E4257B" w:rsidRPr="00E4257B" w:rsidRDefault="00E4257B" w:rsidP="00E4257B">
      <w:pPr>
        <w:spacing w:line="268" w:lineRule="auto"/>
        <w:rPr>
          <w:rFonts w:ascii="Arial" w:hAnsi="Arial" w:cs="Arial"/>
          <w:kern w:val="0"/>
          <w:sz w:val="22"/>
          <w:szCs w:val="22"/>
          <w:lang w:val="pl-PL" w:eastAsia="ar-SA"/>
        </w:rPr>
      </w:pPr>
      <w:r>
        <w:rPr>
          <w:rFonts w:ascii="Arial" w:hAnsi="Arial" w:cs="Arial"/>
          <w:kern w:val="0"/>
          <w:sz w:val="22"/>
          <w:szCs w:val="22"/>
          <w:lang w:val="pl-PL" w:eastAsia="ar-SA"/>
        </w:rPr>
        <w:t>Kraj pochodzenia</w:t>
      </w:r>
      <w:r w:rsidRPr="00E4257B">
        <w:rPr>
          <w:rFonts w:ascii="Arial" w:hAnsi="Arial" w:cs="Arial"/>
          <w:kern w:val="0"/>
          <w:sz w:val="22"/>
          <w:szCs w:val="22"/>
          <w:lang w:val="pl-PL" w:eastAsia="ar-SA"/>
        </w:rPr>
        <w:t>:  ……………………………………….…………………………..………………</w:t>
      </w:r>
    </w:p>
    <w:p w:rsidR="00E4257B" w:rsidRPr="00E4257B" w:rsidRDefault="00E4257B" w:rsidP="00E4257B">
      <w:pPr>
        <w:tabs>
          <w:tab w:val="left" w:pos="6225"/>
        </w:tabs>
        <w:autoSpaceDN w:val="0"/>
        <w:textAlignment w:val="baseline"/>
        <w:rPr>
          <w:rFonts w:ascii="Arial" w:hAnsi="Arial" w:cs="Arial"/>
          <w:kern w:val="0"/>
          <w:sz w:val="22"/>
          <w:szCs w:val="22"/>
          <w:lang w:val="pl-PL" w:eastAsia="ar-SA"/>
        </w:rPr>
      </w:pPr>
      <w:r w:rsidRPr="00E4257B">
        <w:rPr>
          <w:rFonts w:ascii="Arial" w:hAnsi="Arial" w:cs="Arial"/>
          <w:kern w:val="0"/>
          <w:sz w:val="22"/>
          <w:szCs w:val="22"/>
          <w:lang w:val="pl-PL" w:eastAsia="ar-SA"/>
        </w:rPr>
        <w:t>Rok produkcji: ……………….....................….</w:t>
      </w:r>
    </w:p>
    <w:p w:rsidR="00E4257B" w:rsidRDefault="00E4257B" w:rsidP="00582D60">
      <w:pPr>
        <w:rPr>
          <w:rFonts w:ascii="Arial" w:hAnsi="Arial" w:cs="Arial"/>
          <w:b/>
          <w:sz w:val="22"/>
          <w:szCs w:val="22"/>
          <w:lang w:val="pl-PL"/>
        </w:rPr>
      </w:pPr>
    </w:p>
    <w:p w:rsidR="00E4257B" w:rsidRPr="00E4257B" w:rsidRDefault="00E4257B" w:rsidP="00582D60">
      <w:pPr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364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718"/>
        <w:gridCol w:w="5386"/>
        <w:gridCol w:w="1276"/>
        <w:gridCol w:w="1984"/>
      </w:tblGrid>
      <w:tr w:rsidR="00E4257B" w:rsidRPr="00E4257B" w:rsidTr="00781AD8">
        <w:trPr>
          <w:cantSplit/>
          <w:trHeight w:val="79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57B" w:rsidRPr="00E4257B" w:rsidRDefault="00E4257B" w:rsidP="00E4257B">
            <w:pPr>
              <w:pStyle w:val="Nagwek4"/>
              <w:numPr>
                <w:ilvl w:val="3"/>
                <w:numId w:val="3"/>
              </w:numPr>
              <w:jc w:val="center"/>
              <w:rPr>
                <w:rFonts w:ascii="Arial" w:hAnsi="Arial" w:cs="Arial"/>
                <w:kern w:val="2"/>
                <w:sz w:val="22"/>
                <w:szCs w:val="22"/>
                <w:lang w:val="pl-PL" w:eastAsia="en-US"/>
              </w:rPr>
            </w:pPr>
            <w:r w:rsidRPr="00E4257B"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>L.p.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57B" w:rsidRPr="00E4257B" w:rsidRDefault="00E4257B" w:rsidP="00E425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4257B">
              <w:rPr>
                <w:rFonts w:ascii="Arial" w:hAnsi="Arial" w:cs="Arial"/>
                <w:b/>
                <w:sz w:val="22"/>
                <w:szCs w:val="22"/>
              </w:rPr>
              <w:t>Parametr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57B" w:rsidRPr="00E4257B" w:rsidRDefault="00E4257B" w:rsidP="00E425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Parametry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wymagane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57B" w:rsidRPr="00E4257B" w:rsidRDefault="00E4257B" w:rsidP="00E425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4257B">
              <w:rPr>
                <w:rFonts w:ascii="Arial" w:hAnsi="Arial" w:cs="Arial"/>
                <w:b/>
                <w:sz w:val="22"/>
                <w:szCs w:val="22"/>
              </w:rPr>
              <w:t>Parametr</w:t>
            </w:r>
            <w:bookmarkStart w:id="0" w:name="_GoBack"/>
            <w:bookmarkEnd w:id="0"/>
            <w:proofErr w:type="spellEnd"/>
            <w:r w:rsidRPr="00E425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4257B">
              <w:rPr>
                <w:rFonts w:ascii="Arial" w:hAnsi="Arial" w:cs="Arial"/>
                <w:b/>
                <w:sz w:val="22"/>
                <w:szCs w:val="22"/>
              </w:rPr>
              <w:t>oferowany</w:t>
            </w:r>
            <w:proofErr w:type="spellEnd"/>
          </w:p>
        </w:tc>
      </w:tr>
      <w:tr w:rsidR="00264FCA" w:rsidRPr="00E4257B" w:rsidTr="00781AD8">
        <w:trPr>
          <w:cantSplit/>
          <w:trHeight w:val="13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4FCA" w:rsidRPr="00E4257B" w:rsidRDefault="00264FCA" w:rsidP="00E4257B">
            <w:pPr>
              <w:numPr>
                <w:ilvl w:val="0"/>
                <w:numId w:val="14"/>
              </w:numPr>
              <w:ind w:right="-67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4FCA" w:rsidRPr="00E4257B" w:rsidRDefault="00264FCA" w:rsidP="00E4257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 xml:space="preserve">Siedzisko, sekcja pleców oraz sekcja głowy wyłożone wygodnym materacem w ergonomicznym kształcie. </w:t>
            </w:r>
            <w:r w:rsidR="00D214E3" w:rsidRPr="00E4257B">
              <w:rPr>
                <w:rFonts w:ascii="Arial" w:hAnsi="Arial" w:cs="Arial"/>
                <w:sz w:val="22"/>
                <w:szCs w:val="22"/>
                <w:lang w:val="pl-PL"/>
              </w:rPr>
              <w:t xml:space="preserve">Materace klejone bezszwowo z możliwością wymiany całych paneli.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CA" w:rsidRPr="00E4257B" w:rsidRDefault="00264FCA" w:rsidP="00E4257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CA" w:rsidRPr="00E4257B" w:rsidRDefault="00264FCA" w:rsidP="00E4257B">
            <w:pPr>
              <w:ind w:right="-1391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0F0ED3" w:rsidRPr="00E4257B" w:rsidTr="00781AD8">
        <w:trPr>
          <w:cantSplit/>
          <w:trHeight w:val="13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ED3" w:rsidRPr="00E4257B" w:rsidRDefault="000F0ED3" w:rsidP="00E4257B">
            <w:pPr>
              <w:numPr>
                <w:ilvl w:val="0"/>
                <w:numId w:val="14"/>
              </w:numPr>
              <w:ind w:right="-67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ED3" w:rsidRPr="00E4257B" w:rsidRDefault="000F0ED3" w:rsidP="00E4257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 xml:space="preserve">Regulacja wysokości i pochylenia fotela </w:t>
            </w:r>
            <w:r w:rsidR="00FA58BF" w:rsidRPr="00E4257B">
              <w:rPr>
                <w:rFonts w:ascii="Arial" w:hAnsi="Arial" w:cs="Arial"/>
                <w:sz w:val="22"/>
                <w:szCs w:val="22"/>
                <w:lang w:val="pl-PL"/>
              </w:rPr>
              <w:t xml:space="preserve">oraz pochylenia sekcji pleców </w:t>
            </w: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 xml:space="preserve">za pomocą </w:t>
            </w:r>
            <w:r w:rsidR="00FA58BF" w:rsidRPr="00E4257B">
              <w:rPr>
                <w:rFonts w:ascii="Arial" w:hAnsi="Arial" w:cs="Arial"/>
                <w:sz w:val="22"/>
                <w:szCs w:val="22"/>
                <w:lang w:val="pl-PL"/>
              </w:rPr>
              <w:t>siłowników elektrycznych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D3" w:rsidRPr="00E4257B" w:rsidRDefault="000F0ED3" w:rsidP="00E4257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D3" w:rsidRPr="00E4257B" w:rsidRDefault="000F0ED3" w:rsidP="00E4257B">
            <w:pPr>
              <w:ind w:right="-1391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2D1BCC" w:rsidRPr="00E4257B" w:rsidTr="00781AD8">
        <w:trPr>
          <w:cantSplit/>
          <w:trHeight w:val="13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1BCC" w:rsidRPr="00E4257B" w:rsidRDefault="002D1BCC" w:rsidP="00E4257B">
            <w:pPr>
              <w:numPr>
                <w:ilvl w:val="0"/>
                <w:numId w:val="14"/>
              </w:numPr>
              <w:ind w:right="-67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1BCC" w:rsidRPr="00E4257B" w:rsidRDefault="002D1BCC" w:rsidP="00E4257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>Regulacja wysokości podpórek pod stopy lub Goepli za pomocą siłowników elektrycznych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CC" w:rsidRPr="00E4257B" w:rsidRDefault="002D1BCC" w:rsidP="00E4257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CC" w:rsidRPr="00E4257B" w:rsidRDefault="002D1BCC" w:rsidP="00E4257B">
            <w:pPr>
              <w:ind w:right="-1391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B52468" w:rsidRPr="00E4257B" w:rsidTr="00781AD8">
        <w:trPr>
          <w:cantSplit/>
          <w:trHeight w:val="13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2468" w:rsidRPr="00E4257B" w:rsidRDefault="00B52468" w:rsidP="00E4257B">
            <w:pPr>
              <w:numPr>
                <w:ilvl w:val="0"/>
                <w:numId w:val="14"/>
              </w:numPr>
              <w:ind w:right="-67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2468" w:rsidRPr="00E4257B" w:rsidRDefault="00B52468" w:rsidP="00E4257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 xml:space="preserve">Podstawa fotela umożliwiająca stabilną pracę o wymiarach </w:t>
            </w:r>
            <w:r w:rsidR="00FA58BF" w:rsidRPr="00E4257B">
              <w:rPr>
                <w:rFonts w:ascii="Arial" w:hAnsi="Arial" w:cs="Arial"/>
                <w:sz w:val="22"/>
                <w:szCs w:val="22"/>
                <w:lang w:val="pl-PL"/>
              </w:rPr>
              <w:t>1100</w:t>
            </w:r>
            <w:r w:rsidR="00964E67" w:rsidRPr="00E4257B">
              <w:rPr>
                <w:rFonts w:ascii="Arial" w:hAnsi="Arial" w:cs="Arial"/>
                <w:sz w:val="22"/>
                <w:szCs w:val="22"/>
                <w:lang w:val="pl-PL"/>
              </w:rPr>
              <w:t xml:space="preserve"> x </w:t>
            </w:r>
            <w:r w:rsidR="00FA58BF" w:rsidRPr="00E4257B">
              <w:rPr>
                <w:rFonts w:ascii="Arial" w:hAnsi="Arial" w:cs="Arial"/>
                <w:sz w:val="22"/>
                <w:szCs w:val="22"/>
                <w:lang w:val="pl-PL"/>
              </w:rPr>
              <w:t>600</w:t>
            </w:r>
            <w:r w:rsidR="00537823" w:rsidRPr="00E4257B">
              <w:rPr>
                <w:rFonts w:ascii="Arial" w:hAnsi="Arial" w:cs="Arial"/>
                <w:sz w:val="22"/>
                <w:szCs w:val="22"/>
                <w:lang w:val="pl-PL"/>
              </w:rPr>
              <w:t xml:space="preserve"> mm ±</w:t>
            </w:r>
            <w:r w:rsidR="00964E67" w:rsidRPr="00E4257B">
              <w:rPr>
                <w:rFonts w:ascii="Arial" w:hAnsi="Arial" w:cs="Arial"/>
                <w:sz w:val="22"/>
                <w:szCs w:val="22"/>
                <w:lang w:val="pl-PL"/>
              </w:rPr>
              <w:t>5</w:t>
            </w:r>
            <w:r w:rsidR="00537823" w:rsidRPr="00E4257B">
              <w:rPr>
                <w:rFonts w:ascii="Arial" w:hAnsi="Arial" w:cs="Arial"/>
                <w:sz w:val="22"/>
                <w:szCs w:val="22"/>
                <w:lang w:val="pl-PL"/>
              </w:rPr>
              <w:t>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68" w:rsidRPr="00E4257B" w:rsidRDefault="00537823" w:rsidP="00E4257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68" w:rsidRPr="00E4257B" w:rsidRDefault="00B52468" w:rsidP="00E4257B">
            <w:pPr>
              <w:ind w:right="-1391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264FCA" w:rsidRPr="00E4257B" w:rsidTr="00781AD8">
        <w:trPr>
          <w:cantSplit/>
          <w:trHeight w:val="13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4FCA" w:rsidRPr="00E4257B" w:rsidRDefault="00264FCA" w:rsidP="00E4257B">
            <w:pPr>
              <w:numPr>
                <w:ilvl w:val="0"/>
                <w:numId w:val="14"/>
              </w:numPr>
              <w:ind w:right="-67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4FCA" w:rsidRPr="00E4257B" w:rsidRDefault="00964E67" w:rsidP="00E4257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>Szerokość siedziska: min.5</w:t>
            </w:r>
            <w:r w:rsidR="00FA58BF" w:rsidRPr="00E4257B">
              <w:rPr>
                <w:rFonts w:ascii="Arial" w:hAnsi="Arial" w:cs="Arial"/>
                <w:sz w:val="22"/>
                <w:szCs w:val="22"/>
                <w:lang w:val="pl-PL"/>
              </w:rPr>
              <w:t>90</w:t>
            </w:r>
            <w:r w:rsidR="00264FCA" w:rsidRPr="00E4257B">
              <w:rPr>
                <w:rFonts w:ascii="Arial" w:hAnsi="Arial" w:cs="Arial"/>
                <w:sz w:val="22"/>
                <w:szCs w:val="22"/>
                <w:lang w:val="pl-PL"/>
              </w:rPr>
              <w:t xml:space="preserve"> mm</w:t>
            </w:r>
          </w:p>
          <w:p w:rsidR="00264FCA" w:rsidRPr="00E4257B" w:rsidRDefault="00964E67" w:rsidP="00E4257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>Szerokość sekcji pleców: min 6</w:t>
            </w:r>
            <w:r w:rsidR="00FA58BF" w:rsidRPr="00E4257B">
              <w:rPr>
                <w:rFonts w:ascii="Arial" w:hAnsi="Arial" w:cs="Arial"/>
                <w:sz w:val="22"/>
                <w:szCs w:val="22"/>
                <w:lang w:val="pl-PL"/>
              </w:rPr>
              <w:t>80</w:t>
            </w:r>
            <w:r w:rsidR="00264FCA" w:rsidRPr="00E4257B">
              <w:rPr>
                <w:rFonts w:ascii="Arial" w:hAnsi="Arial" w:cs="Arial"/>
                <w:sz w:val="22"/>
                <w:szCs w:val="22"/>
                <w:lang w:val="pl-PL"/>
              </w:rPr>
              <w:t xml:space="preserve">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CA" w:rsidRPr="00E4257B" w:rsidRDefault="00264FCA" w:rsidP="00E4257B">
            <w:pPr>
              <w:rPr>
                <w:rFonts w:ascii="Arial" w:hAnsi="Arial" w:cs="Arial"/>
                <w:sz w:val="22"/>
                <w:szCs w:val="22"/>
              </w:rPr>
            </w:pPr>
            <w:r w:rsidRPr="00E4257B">
              <w:rPr>
                <w:rFonts w:ascii="Arial" w:hAnsi="Arial" w:cs="Arial"/>
                <w:sz w:val="22"/>
                <w:szCs w:val="22"/>
              </w:rPr>
              <w:t xml:space="preserve">TAK, </w:t>
            </w:r>
            <w:proofErr w:type="spellStart"/>
            <w:r w:rsidRPr="00E4257B">
              <w:rPr>
                <w:rFonts w:ascii="Arial" w:hAnsi="Arial" w:cs="Arial"/>
                <w:sz w:val="22"/>
                <w:szCs w:val="22"/>
              </w:rPr>
              <w:t>podać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CA" w:rsidRPr="00E4257B" w:rsidRDefault="00264FCA" w:rsidP="00E4257B">
            <w:pPr>
              <w:ind w:right="-1391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264FCA" w:rsidRPr="00E4257B" w:rsidTr="00781AD8">
        <w:trPr>
          <w:cantSplit/>
          <w:trHeight w:val="13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4FCA" w:rsidRPr="00E4257B" w:rsidRDefault="00264FCA" w:rsidP="00E4257B">
            <w:pPr>
              <w:numPr>
                <w:ilvl w:val="0"/>
                <w:numId w:val="14"/>
              </w:numPr>
              <w:ind w:right="-67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4FCA" w:rsidRPr="00E4257B" w:rsidRDefault="00264FCA" w:rsidP="00E4257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 xml:space="preserve">Maksymalne bezpieczne obciążenie fotela </w:t>
            </w:r>
          </w:p>
          <w:p w:rsidR="00264FCA" w:rsidRPr="009E547D" w:rsidRDefault="00964E67" w:rsidP="009E547D">
            <w:pPr>
              <w:rPr>
                <w:rFonts w:ascii="Arial" w:hAnsi="Arial" w:cs="Arial"/>
                <w:color w:val="FF0000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>min.</w:t>
            </w:r>
            <w:r w:rsidR="00FA58BF" w:rsidRPr="00E4257B">
              <w:rPr>
                <w:rFonts w:ascii="Arial" w:hAnsi="Arial" w:cs="Arial"/>
                <w:sz w:val="22"/>
                <w:szCs w:val="22"/>
                <w:lang w:val="pl-PL"/>
              </w:rPr>
              <w:t xml:space="preserve"> 2</w:t>
            </w:r>
            <w:r w:rsidR="009E547D">
              <w:rPr>
                <w:rFonts w:ascii="Arial" w:hAnsi="Arial" w:cs="Arial"/>
                <w:sz w:val="22"/>
                <w:szCs w:val="22"/>
                <w:lang w:val="pl-PL"/>
              </w:rPr>
              <w:t>5</w:t>
            </w:r>
            <w:r w:rsidR="00FA58BF" w:rsidRPr="00E4257B">
              <w:rPr>
                <w:rFonts w:ascii="Arial" w:hAnsi="Arial" w:cs="Arial"/>
                <w:sz w:val="22"/>
                <w:szCs w:val="22"/>
                <w:lang w:val="pl-PL"/>
              </w:rPr>
              <w:t>0</w:t>
            </w:r>
            <w:r w:rsidR="00264FCA" w:rsidRPr="00E4257B">
              <w:rPr>
                <w:rFonts w:ascii="Arial" w:hAnsi="Arial" w:cs="Arial"/>
                <w:sz w:val="22"/>
                <w:szCs w:val="22"/>
                <w:lang w:val="pl-PL"/>
              </w:rPr>
              <w:t>kg</w:t>
            </w:r>
            <w:r w:rsidR="009E547D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CA" w:rsidRPr="00E4257B" w:rsidRDefault="00264FCA" w:rsidP="00E4257B">
            <w:pPr>
              <w:rPr>
                <w:rFonts w:ascii="Arial" w:hAnsi="Arial" w:cs="Arial"/>
                <w:sz w:val="22"/>
                <w:szCs w:val="22"/>
              </w:rPr>
            </w:pPr>
            <w:r w:rsidRPr="00E4257B">
              <w:rPr>
                <w:rFonts w:ascii="Arial" w:hAnsi="Arial" w:cs="Arial"/>
                <w:sz w:val="22"/>
                <w:szCs w:val="22"/>
              </w:rPr>
              <w:t xml:space="preserve">TAK, </w:t>
            </w:r>
            <w:proofErr w:type="spellStart"/>
            <w:r w:rsidRPr="00E4257B">
              <w:rPr>
                <w:rFonts w:ascii="Arial" w:hAnsi="Arial" w:cs="Arial"/>
                <w:sz w:val="22"/>
                <w:szCs w:val="22"/>
              </w:rPr>
              <w:t>podać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CA" w:rsidRPr="00E4257B" w:rsidRDefault="00264FCA" w:rsidP="00E4257B">
            <w:pPr>
              <w:ind w:right="-1391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264FCA" w:rsidRPr="00E4257B" w:rsidTr="00781AD8">
        <w:trPr>
          <w:cantSplit/>
          <w:trHeight w:val="13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4FCA" w:rsidRPr="00E4257B" w:rsidRDefault="00264FCA" w:rsidP="00E4257B">
            <w:pPr>
              <w:numPr>
                <w:ilvl w:val="0"/>
                <w:numId w:val="14"/>
              </w:numPr>
              <w:ind w:right="-67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4FCA" w:rsidRPr="00E4257B" w:rsidRDefault="00264FCA" w:rsidP="00B962CE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>Powierzchnia materacy łatwa w czyszczeniu, dostępna w szerokiej palecie kolorów</w:t>
            </w:r>
            <w:r w:rsidR="00D214E3" w:rsidRPr="00E4257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B962CE">
              <w:rPr>
                <w:rFonts w:ascii="Arial" w:hAnsi="Arial" w:cs="Arial"/>
                <w:sz w:val="22"/>
                <w:szCs w:val="22"/>
                <w:lang w:val="pl-PL"/>
              </w:rPr>
              <w:t>(m</w:t>
            </w:r>
            <w:r w:rsidR="00D214E3" w:rsidRPr="00E4257B">
              <w:rPr>
                <w:rFonts w:ascii="Arial" w:hAnsi="Arial" w:cs="Arial"/>
                <w:sz w:val="22"/>
                <w:szCs w:val="22"/>
                <w:lang w:val="pl-PL"/>
              </w:rPr>
              <w:t>inimum 1</w:t>
            </w:r>
            <w:r w:rsidR="00B962CE">
              <w:rPr>
                <w:rFonts w:ascii="Arial" w:hAnsi="Arial" w:cs="Arial"/>
                <w:sz w:val="22"/>
                <w:szCs w:val="22"/>
                <w:lang w:val="pl-PL"/>
              </w:rPr>
              <w:t>0</w:t>
            </w:r>
            <w:r w:rsidR="00D214E3" w:rsidRPr="00E4257B">
              <w:rPr>
                <w:rFonts w:ascii="Arial" w:hAnsi="Arial" w:cs="Arial"/>
                <w:sz w:val="22"/>
                <w:szCs w:val="22"/>
                <w:lang w:val="pl-PL"/>
              </w:rPr>
              <w:t xml:space="preserve"> kolorów</w:t>
            </w:r>
            <w:r w:rsidR="00B962CE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  <w:r w:rsidR="00D214E3" w:rsidRPr="00E4257B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CA" w:rsidRPr="00E4257B" w:rsidRDefault="00264FCA" w:rsidP="00E4257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CA" w:rsidRPr="00E4257B" w:rsidRDefault="00264FCA" w:rsidP="00E4257B">
            <w:pPr>
              <w:ind w:right="-1391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264FCA" w:rsidRPr="00E4257B" w:rsidTr="00781AD8">
        <w:trPr>
          <w:cantSplit/>
          <w:trHeight w:val="13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4FCA" w:rsidRPr="00E4257B" w:rsidRDefault="00264FCA" w:rsidP="00E4257B">
            <w:pPr>
              <w:numPr>
                <w:ilvl w:val="0"/>
                <w:numId w:val="14"/>
              </w:numPr>
              <w:ind w:right="-67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4FCA" w:rsidRPr="00E4257B" w:rsidRDefault="00264FCA" w:rsidP="00E4257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>Możliwość szybkiej zmiany po</w:t>
            </w:r>
            <w:r w:rsidR="00D214E3" w:rsidRPr="00E4257B">
              <w:rPr>
                <w:rFonts w:ascii="Arial" w:hAnsi="Arial" w:cs="Arial"/>
                <w:sz w:val="22"/>
                <w:szCs w:val="22"/>
                <w:lang w:val="pl-PL"/>
              </w:rPr>
              <w:t xml:space="preserve">zycji fotela przy pomocy </w:t>
            </w:r>
            <w:r w:rsidR="00FA58BF" w:rsidRPr="00E4257B">
              <w:rPr>
                <w:rFonts w:ascii="Arial" w:hAnsi="Arial" w:cs="Arial"/>
                <w:sz w:val="22"/>
                <w:szCs w:val="22"/>
                <w:lang w:val="pl-PL"/>
              </w:rPr>
              <w:t>panelu nożnego lub sterownika ręcznego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CA" w:rsidRPr="00E4257B" w:rsidRDefault="00264FCA" w:rsidP="00E4257B">
            <w:pPr>
              <w:rPr>
                <w:rFonts w:ascii="Arial" w:hAnsi="Arial" w:cs="Arial"/>
                <w:sz w:val="22"/>
                <w:szCs w:val="22"/>
              </w:rPr>
            </w:pPr>
            <w:r w:rsidRPr="00E4257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CA" w:rsidRPr="00E4257B" w:rsidRDefault="00264FCA" w:rsidP="00E4257B">
            <w:pPr>
              <w:ind w:right="-1391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700666" w:rsidRPr="00E4257B" w:rsidTr="00781AD8">
        <w:trPr>
          <w:cantSplit/>
          <w:trHeight w:val="13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E4257B" w:rsidRDefault="00700666" w:rsidP="00E4257B">
            <w:pPr>
              <w:numPr>
                <w:ilvl w:val="0"/>
                <w:numId w:val="14"/>
              </w:numPr>
              <w:ind w:right="-67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E4257B" w:rsidRDefault="00700666" w:rsidP="00E4257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>Możliwość zapamiętania minimum 4 pozycji fotela aktywowanych za pomocą panelu nożnego lub sterownika ręcznego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E4257B" w:rsidRDefault="00700666" w:rsidP="00E4257B">
            <w:pPr>
              <w:rPr>
                <w:rFonts w:ascii="Arial" w:hAnsi="Arial" w:cs="Arial"/>
                <w:sz w:val="22"/>
                <w:szCs w:val="22"/>
              </w:rPr>
            </w:pPr>
            <w:r w:rsidRPr="00E4257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E4257B" w:rsidRDefault="00700666" w:rsidP="00E4257B">
            <w:pPr>
              <w:ind w:right="-1391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700666" w:rsidRPr="00E4257B" w:rsidTr="00781AD8">
        <w:trPr>
          <w:cantSplit/>
          <w:trHeight w:val="13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E4257B" w:rsidRDefault="00700666" w:rsidP="00E4257B">
            <w:pPr>
              <w:numPr>
                <w:ilvl w:val="0"/>
                <w:numId w:val="14"/>
              </w:numPr>
              <w:ind w:right="-67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E4257B" w:rsidRDefault="00700666" w:rsidP="00E4257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>Łagodny start oraz ergonomiczne ruchy fotela podczas zmiany pozycji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E4257B" w:rsidRDefault="00700666" w:rsidP="00E4257B">
            <w:pPr>
              <w:rPr>
                <w:rFonts w:ascii="Arial" w:hAnsi="Arial" w:cs="Arial"/>
                <w:sz w:val="22"/>
                <w:szCs w:val="22"/>
              </w:rPr>
            </w:pPr>
            <w:r w:rsidRPr="00E4257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E4257B" w:rsidRDefault="00700666" w:rsidP="00E4257B">
            <w:pPr>
              <w:ind w:right="-1391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700666" w:rsidRPr="00E4257B" w:rsidTr="00781AD8">
        <w:trPr>
          <w:cantSplit/>
          <w:trHeight w:val="13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E4257B" w:rsidRDefault="00700666" w:rsidP="00E4257B">
            <w:pPr>
              <w:numPr>
                <w:ilvl w:val="0"/>
                <w:numId w:val="14"/>
              </w:numPr>
              <w:ind w:right="-67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E4257B" w:rsidRDefault="00700666" w:rsidP="00B962CE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 xml:space="preserve">Regulacja wysokości siedziska w zakresie 550mm-1000mm ±15mm za pomocą pozycji </w:t>
            </w:r>
            <w:proofErr w:type="spellStart"/>
            <w:r w:rsidR="00B962CE">
              <w:rPr>
                <w:rFonts w:ascii="Arial" w:hAnsi="Arial" w:cs="Arial"/>
                <w:sz w:val="22"/>
                <w:szCs w:val="22"/>
                <w:lang w:val="pl-PL"/>
              </w:rPr>
              <w:t>T</w:t>
            </w: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>rendelenburga</w:t>
            </w:r>
            <w:proofErr w:type="spellEnd"/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E4257B" w:rsidRDefault="00700666" w:rsidP="00E4257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E4257B" w:rsidRDefault="00700666" w:rsidP="00E4257B">
            <w:pPr>
              <w:ind w:right="-1391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700666" w:rsidRPr="00E4257B" w:rsidTr="00781AD8">
        <w:trPr>
          <w:cantSplit/>
          <w:trHeight w:val="13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E4257B" w:rsidRDefault="00700666" w:rsidP="00E4257B">
            <w:pPr>
              <w:numPr>
                <w:ilvl w:val="0"/>
                <w:numId w:val="14"/>
              </w:numPr>
              <w:ind w:right="-67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E4257B" w:rsidRDefault="00700666" w:rsidP="00E4257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>Najniższa pozycja siedziska maksimum 550mm ±15mm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E4257B" w:rsidRDefault="00700666" w:rsidP="00E4257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E4257B" w:rsidRDefault="00700666" w:rsidP="00E4257B">
            <w:pPr>
              <w:ind w:right="-1391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700666" w:rsidRPr="00E4257B" w:rsidTr="00781AD8">
        <w:trPr>
          <w:cantSplit/>
          <w:trHeight w:val="13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E4257B" w:rsidRDefault="00700666" w:rsidP="00E4257B">
            <w:pPr>
              <w:numPr>
                <w:ilvl w:val="0"/>
                <w:numId w:val="14"/>
              </w:numPr>
              <w:ind w:right="-67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E4257B" w:rsidRDefault="00700666" w:rsidP="00E4257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>Pozycja startowa fotela umożliwia pacjentce łatwe zajęcie miejsca bez potrzeby stosowania schodka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E4257B" w:rsidRDefault="00700666" w:rsidP="00E4257B">
            <w:pPr>
              <w:rPr>
                <w:rFonts w:ascii="Arial" w:hAnsi="Arial" w:cs="Arial"/>
                <w:sz w:val="22"/>
                <w:szCs w:val="22"/>
              </w:rPr>
            </w:pPr>
            <w:r w:rsidRPr="00E4257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E4257B" w:rsidRDefault="00700666" w:rsidP="00E4257B">
            <w:pPr>
              <w:ind w:right="-1391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700666" w:rsidRPr="00E4257B" w:rsidTr="00781AD8">
        <w:trPr>
          <w:cantSplit/>
          <w:trHeight w:val="13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E4257B" w:rsidRDefault="00700666" w:rsidP="00E4257B">
            <w:pPr>
              <w:numPr>
                <w:ilvl w:val="0"/>
                <w:numId w:val="14"/>
              </w:numPr>
              <w:ind w:right="-67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E4257B" w:rsidRDefault="00700666" w:rsidP="00E4257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 xml:space="preserve">Możliwość ustawienia elektrycznego ustawienia pozycji Trendelenburga/ Antytrendelenburga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E4257B" w:rsidRDefault="00700666" w:rsidP="00E4257B">
            <w:pPr>
              <w:rPr>
                <w:rFonts w:ascii="Arial" w:hAnsi="Arial" w:cs="Arial"/>
                <w:sz w:val="22"/>
                <w:szCs w:val="22"/>
              </w:rPr>
            </w:pPr>
            <w:r w:rsidRPr="00E4257B">
              <w:rPr>
                <w:rFonts w:ascii="Arial" w:hAnsi="Arial" w:cs="Arial"/>
                <w:sz w:val="22"/>
                <w:szCs w:val="22"/>
              </w:rPr>
              <w:t xml:space="preserve">TAK, </w:t>
            </w:r>
            <w:proofErr w:type="spellStart"/>
            <w:r w:rsidRPr="00E4257B">
              <w:rPr>
                <w:rFonts w:ascii="Arial" w:hAnsi="Arial" w:cs="Arial"/>
                <w:sz w:val="22"/>
                <w:szCs w:val="22"/>
              </w:rPr>
              <w:t>podać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E4257B" w:rsidRDefault="00700666" w:rsidP="00E4257B">
            <w:pPr>
              <w:ind w:right="-1391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700666" w:rsidRPr="00E4257B" w:rsidTr="00781AD8">
        <w:trPr>
          <w:cantSplit/>
          <w:trHeight w:val="13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E4257B" w:rsidRDefault="00700666" w:rsidP="00E4257B">
            <w:pPr>
              <w:numPr>
                <w:ilvl w:val="0"/>
                <w:numId w:val="14"/>
              </w:numPr>
              <w:ind w:right="-67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E4257B" w:rsidRDefault="00700666" w:rsidP="00E4257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>Nożny panel sterujący obsługujący wszystkie funkcje fotela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E4257B" w:rsidRDefault="00700666" w:rsidP="00E4257B">
            <w:pPr>
              <w:rPr>
                <w:rFonts w:ascii="Arial" w:hAnsi="Arial" w:cs="Arial"/>
                <w:sz w:val="22"/>
                <w:szCs w:val="22"/>
              </w:rPr>
            </w:pPr>
            <w:r w:rsidRPr="00E4257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E4257B" w:rsidRDefault="00700666" w:rsidP="00E4257B">
            <w:pPr>
              <w:ind w:right="-1391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700666" w:rsidRPr="00E4257B" w:rsidTr="00781AD8">
        <w:trPr>
          <w:cantSplit/>
          <w:trHeight w:val="13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E4257B" w:rsidRDefault="00700666" w:rsidP="00E4257B">
            <w:pPr>
              <w:numPr>
                <w:ilvl w:val="0"/>
                <w:numId w:val="14"/>
              </w:numPr>
              <w:ind w:right="-67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E4257B" w:rsidRDefault="00700666" w:rsidP="00E4257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>Zasilanie fotela 230V, 50Hz, maks. 1kW, kabel zasilający minimum 3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E4257B" w:rsidRDefault="00700666" w:rsidP="00E4257B">
            <w:pPr>
              <w:rPr>
                <w:rFonts w:ascii="Arial" w:hAnsi="Arial" w:cs="Arial"/>
                <w:sz w:val="22"/>
                <w:szCs w:val="22"/>
              </w:rPr>
            </w:pPr>
            <w:r w:rsidRPr="00E4257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E4257B" w:rsidRDefault="00700666" w:rsidP="00E4257B">
            <w:pPr>
              <w:ind w:right="-1391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700666" w:rsidRPr="00E4257B" w:rsidTr="00781AD8">
        <w:trPr>
          <w:cantSplit/>
          <w:trHeight w:val="13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E4257B" w:rsidRDefault="00700666" w:rsidP="00E4257B">
            <w:pPr>
              <w:numPr>
                <w:ilvl w:val="0"/>
                <w:numId w:val="14"/>
              </w:numPr>
              <w:ind w:right="-67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E4257B" w:rsidRDefault="00700666" w:rsidP="00E4257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>Możliwość mocowania rolki z prześcieradłem jednorazowym pod pokrywą sekcji pleców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E4257B" w:rsidRDefault="00700666" w:rsidP="00E4257B">
            <w:pPr>
              <w:rPr>
                <w:rFonts w:ascii="Arial" w:hAnsi="Arial" w:cs="Arial"/>
                <w:sz w:val="22"/>
                <w:szCs w:val="22"/>
              </w:rPr>
            </w:pPr>
            <w:r w:rsidRPr="00E4257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E4257B" w:rsidRDefault="00700666" w:rsidP="00E4257B">
            <w:pPr>
              <w:ind w:right="-1391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700666" w:rsidRPr="00E4257B" w:rsidTr="00781AD8">
        <w:trPr>
          <w:cantSplit/>
          <w:trHeight w:val="13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E4257B" w:rsidRDefault="00700666" w:rsidP="00E4257B">
            <w:pPr>
              <w:numPr>
                <w:ilvl w:val="0"/>
                <w:numId w:val="14"/>
              </w:numPr>
              <w:ind w:right="-67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E4257B" w:rsidRDefault="00700666" w:rsidP="00E4257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>Możliwość poprowadzenia podkładu papierowego na całej długości fotela, między segmentem pleców i segmentem głowy oraz między segmentem siedziska i segmentem pleców.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E4257B" w:rsidRDefault="00700666" w:rsidP="00E4257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E4257B" w:rsidRDefault="00700666" w:rsidP="00E4257B">
            <w:pPr>
              <w:ind w:right="-1391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2D1BCC" w:rsidRPr="00E4257B" w:rsidTr="00781AD8">
        <w:trPr>
          <w:cantSplit/>
          <w:trHeight w:val="13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1BCC" w:rsidRPr="00E4257B" w:rsidRDefault="002D1BCC" w:rsidP="00E4257B">
            <w:pPr>
              <w:numPr>
                <w:ilvl w:val="0"/>
                <w:numId w:val="14"/>
              </w:numPr>
              <w:ind w:right="-67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1BCC" w:rsidRPr="00E4257B" w:rsidRDefault="00CC03FE" w:rsidP="00E4257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>Możliwość założenia podpór</w:t>
            </w:r>
            <w:r w:rsidR="002D1BCC" w:rsidRPr="00E4257B">
              <w:rPr>
                <w:rFonts w:ascii="Arial" w:hAnsi="Arial" w:cs="Arial"/>
                <w:sz w:val="22"/>
                <w:szCs w:val="22"/>
                <w:lang w:val="pl-PL"/>
              </w:rPr>
              <w:t xml:space="preserve"> pod nogi pacjentki typu Goepel mocowane po bokach fotela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CC" w:rsidRPr="00E4257B" w:rsidRDefault="002D1BCC" w:rsidP="00E4257B">
            <w:pPr>
              <w:rPr>
                <w:rFonts w:ascii="Arial" w:hAnsi="Arial" w:cs="Arial"/>
                <w:sz w:val="22"/>
                <w:szCs w:val="22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CC" w:rsidRPr="00E4257B" w:rsidRDefault="002D1BCC" w:rsidP="00E4257B">
            <w:pPr>
              <w:ind w:right="-1391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2D1BCC" w:rsidRPr="00E4257B" w:rsidTr="00781AD8">
        <w:trPr>
          <w:cantSplit/>
          <w:trHeight w:val="13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1BCC" w:rsidRPr="00E4257B" w:rsidRDefault="002D1BCC" w:rsidP="00E4257B">
            <w:pPr>
              <w:numPr>
                <w:ilvl w:val="0"/>
                <w:numId w:val="14"/>
              </w:numPr>
              <w:ind w:right="-67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1BCC" w:rsidRPr="00E4257B" w:rsidRDefault="002D1BCC" w:rsidP="00E4257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>Podpory pod stopy pacjentki mocowane po bokach fotela</w:t>
            </w:r>
            <w:r w:rsidR="00B962CE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CC03FE" w:rsidRPr="00E4257B">
              <w:rPr>
                <w:rFonts w:ascii="Arial" w:hAnsi="Arial" w:cs="Arial"/>
                <w:sz w:val="22"/>
                <w:szCs w:val="22"/>
                <w:lang w:val="pl-PL"/>
              </w:rPr>
              <w:t>(para)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CC" w:rsidRPr="00E4257B" w:rsidRDefault="002D1BCC" w:rsidP="00E4257B">
            <w:pPr>
              <w:rPr>
                <w:rFonts w:ascii="Arial" w:hAnsi="Arial" w:cs="Arial"/>
                <w:sz w:val="22"/>
                <w:szCs w:val="22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CC" w:rsidRPr="00E4257B" w:rsidRDefault="002D1BCC" w:rsidP="00E4257B">
            <w:pPr>
              <w:ind w:right="-1391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2D1BCC" w:rsidRPr="00E4257B" w:rsidTr="00781AD8">
        <w:trPr>
          <w:cantSplit/>
          <w:trHeight w:val="13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1BCC" w:rsidRPr="00E4257B" w:rsidRDefault="002D1BCC" w:rsidP="00E4257B">
            <w:pPr>
              <w:numPr>
                <w:ilvl w:val="0"/>
                <w:numId w:val="14"/>
              </w:numPr>
              <w:ind w:right="-67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1BCC" w:rsidRPr="00E4257B" w:rsidRDefault="002D1BCC" w:rsidP="00E4257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>Osłony</w:t>
            </w:r>
            <w:r w:rsidR="001F486A" w:rsidRPr="00E4257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861B7B" w:rsidRPr="00E4257B">
              <w:rPr>
                <w:rFonts w:ascii="Arial" w:hAnsi="Arial" w:cs="Arial"/>
                <w:sz w:val="22"/>
                <w:szCs w:val="22"/>
                <w:lang w:val="pl-PL"/>
              </w:rPr>
              <w:t>plastikowe</w:t>
            </w: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 xml:space="preserve"> na podpory stóp </w:t>
            </w:r>
            <w:r w:rsidR="00CC03FE" w:rsidRPr="00E4257B">
              <w:rPr>
                <w:rFonts w:ascii="Arial" w:hAnsi="Arial" w:cs="Arial"/>
                <w:sz w:val="22"/>
                <w:szCs w:val="22"/>
                <w:lang w:val="pl-PL"/>
              </w:rPr>
              <w:t>pacjentki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CC" w:rsidRPr="00E4257B" w:rsidRDefault="002D1BCC" w:rsidP="00E4257B">
            <w:pPr>
              <w:rPr>
                <w:rFonts w:ascii="Arial" w:hAnsi="Arial" w:cs="Arial"/>
                <w:sz w:val="22"/>
                <w:szCs w:val="22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CC" w:rsidRPr="00E4257B" w:rsidRDefault="002D1BCC" w:rsidP="00E4257B">
            <w:pPr>
              <w:ind w:right="-1391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5341ED" w:rsidRPr="00E4257B" w:rsidTr="00781AD8">
        <w:trPr>
          <w:cantSplit/>
          <w:trHeight w:val="13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41ED" w:rsidRPr="00E4257B" w:rsidRDefault="005341ED" w:rsidP="00E4257B">
            <w:pPr>
              <w:numPr>
                <w:ilvl w:val="0"/>
                <w:numId w:val="14"/>
              </w:numPr>
              <w:ind w:right="-67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41ED" w:rsidRPr="00E4257B" w:rsidRDefault="005341ED" w:rsidP="00E4257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>Osłonki w kolorze tapicerki na mocowanie pod stopy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ED" w:rsidRPr="00E4257B" w:rsidRDefault="005341ED" w:rsidP="00E4257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ED" w:rsidRPr="00E4257B" w:rsidRDefault="005341ED" w:rsidP="00E4257B">
            <w:pPr>
              <w:ind w:right="-1391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700666" w:rsidRPr="00E4257B" w:rsidTr="00781AD8">
        <w:trPr>
          <w:cantSplit/>
          <w:trHeight w:val="13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E4257B" w:rsidRDefault="00700666" w:rsidP="00E4257B">
            <w:pPr>
              <w:numPr>
                <w:ilvl w:val="0"/>
                <w:numId w:val="14"/>
              </w:numPr>
              <w:ind w:right="-67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E4257B" w:rsidRDefault="00700666" w:rsidP="00E4257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>Wysuwana spod siedziska sekcja nóg umożliwiająca otrzymanie pozycji horyzontalnej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E4257B" w:rsidRDefault="00700666" w:rsidP="00E4257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E4257B" w:rsidRDefault="00700666" w:rsidP="00E4257B">
            <w:pPr>
              <w:ind w:right="-1391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700666" w:rsidRPr="00E4257B" w:rsidTr="00781AD8">
        <w:trPr>
          <w:cantSplit/>
          <w:trHeight w:val="13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E4257B" w:rsidRDefault="00700666" w:rsidP="00E4257B">
            <w:pPr>
              <w:numPr>
                <w:ilvl w:val="0"/>
                <w:numId w:val="14"/>
              </w:numPr>
              <w:ind w:right="-67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E4257B" w:rsidRDefault="00700666" w:rsidP="00E4257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>Miska ze stali nierdzewnej pod siedziskiem, wysuwana</w:t>
            </w:r>
            <w:r w:rsidR="002D1BCC" w:rsidRPr="00E4257B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o głębokości minimum 65mm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E4257B" w:rsidRDefault="00700666" w:rsidP="00E4257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E4257B" w:rsidRDefault="00700666" w:rsidP="00E4257B">
            <w:pPr>
              <w:ind w:right="-1391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700666" w:rsidRPr="00E4257B" w:rsidTr="00781AD8">
        <w:trPr>
          <w:cantSplit/>
          <w:trHeight w:val="13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E4257B" w:rsidRDefault="00700666" w:rsidP="00E4257B">
            <w:pPr>
              <w:numPr>
                <w:ilvl w:val="0"/>
                <w:numId w:val="14"/>
              </w:numPr>
              <w:ind w:right="-67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E4257B" w:rsidRDefault="00700666" w:rsidP="00E4257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 xml:space="preserve">Podgłówek dla pacjentki </w:t>
            </w:r>
            <w:r w:rsidR="002D1BCC" w:rsidRPr="00E4257B">
              <w:rPr>
                <w:rFonts w:ascii="Arial" w:hAnsi="Arial" w:cs="Arial"/>
                <w:sz w:val="22"/>
                <w:szCs w:val="22"/>
                <w:lang w:val="pl-PL"/>
              </w:rPr>
              <w:t>mocowany bez rzepów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E4257B" w:rsidRDefault="00700666" w:rsidP="00E4257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E4257B" w:rsidRDefault="00700666" w:rsidP="00E4257B">
            <w:pPr>
              <w:ind w:right="-1391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700666" w:rsidRPr="00E4257B" w:rsidTr="00781AD8">
        <w:trPr>
          <w:cantSplit/>
          <w:trHeight w:val="13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E4257B" w:rsidRDefault="00700666" w:rsidP="00E4257B">
            <w:pPr>
              <w:numPr>
                <w:ilvl w:val="0"/>
                <w:numId w:val="14"/>
              </w:numPr>
              <w:ind w:right="-67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E4257B" w:rsidRDefault="00700666" w:rsidP="00E4257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>Waga netto fotela bez akcesoriów: do 100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E4257B" w:rsidRDefault="00700666" w:rsidP="00E4257B">
            <w:pPr>
              <w:rPr>
                <w:rFonts w:ascii="Arial" w:hAnsi="Arial" w:cs="Arial"/>
                <w:sz w:val="22"/>
                <w:szCs w:val="22"/>
              </w:rPr>
            </w:pPr>
            <w:r w:rsidRPr="00E4257B">
              <w:rPr>
                <w:rFonts w:ascii="Arial" w:hAnsi="Arial" w:cs="Arial"/>
                <w:sz w:val="22"/>
                <w:szCs w:val="22"/>
              </w:rPr>
              <w:t xml:space="preserve">TAK, </w:t>
            </w:r>
            <w:proofErr w:type="spellStart"/>
            <w:r w:rsidRPr="00E4257B">
              <w:rPr>
                <w:rFonts w:ascii="Arial" w:hAnsi="Arial" w:cs="Arial"/>
                <w:sz w:val="22"/>
                <w:szCs w:val="22"/>
              </w:rPr>
              <w:t>podać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E4257B" w:rsidRDefault="00700666" w:rsidP="00E4257B">
            <w:pPr>
              <w:ind w:right="-1391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700666" w:rsidRPr="00E4257B" w:rsidTr="00781AD8">
        <w:trPr>
          <w:cantSplit/>
          <w:trHeight w:val="13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E4257B" w:rsidRDefault="00700666" w:rsidP="00E4257B">
            <w:pPr>
              <w:numPr>
                <w:ilvl w:val="0"/>
                <w:numId w:val="14"/>
              </w:numPr>
              <w:ind w:right="-67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E4257B" w:rsidRDefault="00700666" w:rsidP="00E4257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>Fot</w:t>
            </w:r>
            <w:r w:rsidR="00CC03FE" w:rsidRPr="00E4257B">
              <w:rPr>
                <w:rFonts w:ascii="Arial" w:hAnsi="Arial" w:cs="Arial"/>
                <w:sz w:val="22"/>
                <w:szCs w:val="22"/>
                <w:lang w:val="pl-PL"/>
              </w:rPr>
              <w:t>el wyposażony w koła z centralną</w:t>
            </w: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 xml:space="preserve"> blokadą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E4257B" w:rsidRDefault="00700666" w:rsidP="00E4257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E4257B" w:rsidRDefault="00700666" w:rsidP="00E4257B">
            <w:pPr>
              <w:ind w:right="-1391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700666" w:rsidRPr="00E4257B" w:rsidTr="00781AD8">
        <w:trPr>
          <w:cantSplit/>
          <w:trHeight w:val="13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E4257B" w:rsidRDefault="00700666" w:rsidP="00E4257B">
            <w:pPr>
              <w:numPr>
                <w:ilvl w:val="0"/>
                <w:numId w:val="14"/>
              </w:numPr>
              <w:ind w:right="-67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E4257B" w:rsidRDefault="00700666" w:rsidP="00E4257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>Koła niewystające poza podstawę fotela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E4257B" w:rsidRDefault="00700666" w:rsidP="00E4257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E4257B" w:rsidRDefault="00700666" w:rsidP="00E4257B">
            <w:pPr>
              <w:ind w:right="-1391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700666" w:rsidRPr="00E4257B" w:rsidTr="00781AD8">
        <w:trPr>
          <w:cantSplit/>
          <w:trHeight w:val="13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E4257B" w:rsidRDefault="00700666" w:rsidP="00E4257B">
            <w:pPr>
              <w:numPr>
                <w:ilvl w:val="0"/>
                <w:numId w:val="14"/>
              </w:numPr>
              <w:ind w:right="-67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E4257B" w:rsidRDefault="00700666" w:rsidP="00E4257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>Podpórka pod nogę dla lekarza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E4257B" w:rsidRDefault="00700666" w:rsidP="00E4257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E4257B" w:rsidRDefault="00700666" w:rsidP="00E4257B">
            <w:pPr>
              <w:ind w:right="-1391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2D1BCC" w:rsidRPr="00E4257B" w:rsidTr="00781AD8">
        <w:trPr>
          <w:cantSplit/>
          <w:trHeight w:val="13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1BCC" w:rsidRPr="00E4257B" w:rsidRDefault="002D1BCC" w:rsidP="00E4257B">
            <w:pPr>
              <w:numPr>
                <w:ilvl w:val="0"/>
                <w:numId w:val="14"/>
              </w:numPr>
              <w:ind w:right="-67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1BCC" w:rsidRPr="00E4257B" w:rsidRDefault="002D1BCC" w:rsidP="00E4257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>Taboret lekarski w kolorze tapicerki fotela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CC" w:rsidRPr="00E4257B" w:rsidRDefault="002D1BCC" w:rsidP="00E4257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sz w:val="22"/>
                <w:szCs w:val="22"/>
                <w:lang w:val="pl-P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CC" w:rsidRPr="00E4257B" w:rsidRDefault="002D1BCC" w:rsidP="00E4257B">
            <w:pPr>
              <w:ind w:right="-1391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</w:tbl>
    <w:p w:rsidR="00C27516" w:rsidRDefault="00C27516">
      <w:pPr>
        <w:rPr>
          <w:rFonts w:ascii="Arial" w:hAnsi="Arial" w:cs="Arial"/>
          <w:sz w:val="22"/>
          <w:szCs w:val="22"/>
          <w:lang w:val="pl-PL"/>
        </w:rPr>
      </w:pPr>
    </w:p>
    <w:p w:rsidR="00E4257B" w:rsidRPr="00E4257B" w:rsidRDefault="00E4257B" w:rsidP="00E4257B">
      <w:pPr>
        <w:tabs>
          <w:tab w:val="left" w:pos="1134"/>
        </w:tabs>
        <w:autoSpaceDN w:val="0"/>
        <w:textAlignment w:val="baseline"/>
        <w:rPr>
          <w:rFonts w:ascii="Arial" w:eastAsia="Arial Unicode MS" w:hAnsi="Arial" w:cs="Arial"/>
          <w:b/>
          <w:kern w:val="3"/>
          <w:sz w:val="22"/>
          <w:szCs w:val="22"/>
          <w:lang w:val="pl-PL"/>
        </w:rPr>
      </w:pPr>
      <w:r w:rsidRPr="00E4257B">
        <w:rPr>
          <w:rFonts w:ascii="Arial" w:eastAsia="Arial Unicode MS" w:hAnsi="Arial" w:cs="Arial"/>
          <w:b/>
          <w:color w:val="000000"/>
          <w:kern w:val="3"/>
          <w:sz w:val="22"/>
          <w:szCs w:val="22"/>
          <w:lang w:val="pl-PL"/>
        </w:rPr>
        <w:t xml:space="preserve">Warunki gwarancji </w:t>
      </w:r>
      <w:r w:rsidRPr="00E4257B">
        <w:rPr>
          <w:rFonts w:ascii="Arial" w:eastAsia="Arial Unicode MS" w:hAnsi="Arial" w:cs="Arial"/>
          <w:b/>
          <w:kern w:val="3"/>
          <w:sz w:val="22"/>
          <w:szCs w:val="22"/>
          <w:lang w:val="pl-PL"/>
        </w:rPr>
        <w:t xml:space="preserve">i serwisu </w:t>
      </w:r>
    </w:p>
    <w:p w:rsidR="00E4257B" w:rsidRPr="00E4257B" w:rsidRDefault="00E4257B" w:rsidP="00E4257B">
      <w:pPr>
        <w:autoSpaceDN w:val="0"/>
        <w:textAlignment w:val="baseline"/>
        <w:rPr>
          <w:rFonts w:ascii="Arial" w:eastAsia="Arial Unicode MS" w:hAnsi="Arial" w:cs="Arial"/>
          <w:b/>
          <w:kern w:val="3"/>
          <w:sz w:val="22"/>
          <w:szCs w:val="22"/>
          <w:lang w:val="pl-PL"/>
        </w:rPr>
      </w:pPr>
    </w:p>
    <w:tbl>
      <w:tblPr>
        <w:tblW w:w="9214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"/>
        <w:gridCol w:w="5302"/>
        <w:gridCol w:w="1276"/>
        <w:gridCol w:w="1984"/>
      </w:tblGrid>
      <w:tr w:rsidR="00E4257B" w:rsidRPr="00E4257B" w:rsidTr="00B962CE">
        <w:tc>
          <w:tcPr>
            <w:tcW w:w="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7B" w:rsidRPr="00E4257B" w:rsidRDefault="00E4257B" w:rsidP="00E4257B">
            <w:pPr>
              <w:widowControl w:val="0"/>
              <w:numPr>
                <w:ilvl w:val="0"/>
                <w:numId w:val="17"/>
              </w:numPr>
              <w:suppressLineNumbers/>
              <w:autoSpaceDE w:val="0"/>
              <w:autoSpaceDN w:val="0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val="pl-PL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4257B" w:rsidRPr="00E4257B" w:rsidRDefault="00E4257B" w:rsidP="00E4257B">
            <w:pPr>
              <w:autoSpaceDN w:val="0"/>
              <w:snapToGrid w:val="0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color w:val="000000"/>
                <w:kern w:val="0"/>
                <w:sz w:val="22"/>
                <w:szCs w:val="22"/>
                <w:lang w:val="pl-PL" w:eastAsia="ar-SA"/>
              </w:rPr>
              <w:t xml:space="preserve">Okres pełnej, bez </w:t>
            </w:r>
            <w:proofErr w:type="spellStart"/>
            <w:r w:rsidRPr="00E4257B">
              <w:rPr>
                <w:rFonts w:ascii="Arial" w:hAnsi="Arial" w:cs="Arial"/>
                <w:color w:val="000000"/>
                <w:kern w:val="0"/>
                <w:sz w:val="22"/>
                <w:szCs w:val="22"/>
                <w:lang w:val="pl-PL" w:eastAsia="ar-SA"/>
              </w:rPr>
              <w:t>wyłączeń</w:t>
            </w:r>
            <w:proofErr w:type="spellEnd"/>
            <w:r w:rsidRPr="00E4257B">
              <w:rPr>
                <w:rFonts w:ascii="Arial" w:hAnsi="Arial" w:cs="Arial"/>
                <w:color w:val="000000"/>
                <w:kern w:val="0"/>
                <w:sz w:val="22"/>
                <w:szCs w:val="22"/>
                <w:lang w:val="pl-PL" w:eastAsia="ar-SA"/>
              </w:rPr>
              <w:t xml:space="preserve"> gwarancji dla wszystkich zaoferowanych elementów</w:t>
            </w:r>
            <w:r w:rsidRPr="00E4257B">
              <w:rPr>
                <w:rFonts w:ascii="Arial" w:hAnsi="Arial" w:cs="Calibri"/>
                <w:color w:val="000000"/>
                <w:kern w:val="0"/>
                <w:sz w:val="22"/>
                <w:szCs w:val="22"/>
                <w:lang w:val="pl-PL" w:eastAsia="ar-SA"/>
              </w:rPr>
              <w:t xml:space="preserve">, </w:t>
            </w:r>
            <w:r w:rsidRPr="00E4257B">
              <w:rPr>
                <w:rFonts w:ascii="Arial" w:hAnsi="Arial" w:cs="Calibri"/>
                <w:color w:val="000000"/>
                <w:kern w:val="0"/>
                <w:sz w:val="22"/>
                <w:szCs w:val="22"/>
                <w:lang w:val="pl-PL" w:eastAsia="ar-SA" w:bidi="hi-IN"/>
              </w:rPr>
              <w:t>liczon</w:t>
            </w:r>
            <w:r w:rsidRPr="00E4257B">
              <w:rPr>
                <w:rFonts w:ascii="Arial" w:hAnsi="Arial" w:cs="Calibri"/>
                <w:color w:val="000000"/>
                <w:kern w:val="0"/>
                <w:sz w:val="22"/>
                <w:szCs w:val="22"/>
                <w:lang w:val="pl-PL" w:eastAsia="ar-SA"/>
              </w:rPr>
              <w:t>y</w:t>
            </w:r>
            <w:r w:rsidRPr="00E4257B">
              <w:rPr>
                <w:rFonts w:ascii="Arial" w:hAnsi="Arial" w:cs="Calibri"/>
                <w:color w:val="000000"/>
                <w:kern w:val="0"/>
                <w:sz w:val="22"/>
                <w:szCs w:val="22"/>
                <w:lang w:val="pl-PL" w:eastAsia="ar-SA" w:bidi="hi-IN"/>
              </w:rPr>
              <w:t xml:space="preserve"> od dnia podpisania protokołu odbioru bez uwag</w:t>
            </w:r>
            <w:r w:rsidRPr="00E4257B">
              <w:rPr>
                <w:rFonts w:ascii="Arial" w:hAnsi="Arial" w:cs="Calibri"/>
                <w:color w:val="000000"/>
                <w:kern w:val="0"/>
                <w:sz w:val="22"/>
                <w:szCs w:val="22"/>
                <w:lang w:val="pl-PL" w:eastAsia="ar-SA"/>
              </w:rPr>
              <w:t xml:space="preserve"> min.</w:t>
            </w:r>
            <w:r w:rsidRPr="00E4257B">
              <w:rPr>
                <w:rFonts w:ascii="Arial" w:hAnsi="Arial" w:cs="Arial"/>
                <w:color w:val="000000"/>
                <w:kern w:val="0"/>
                <w:sz w:val="22"/>
                <w:szCs w:val="22"/>
                <w:lang w:val="pl-PL" w:eastAsia="ar-SA"/>
              </w:rPr>
              <w:t xml:space="preserve"> 24 miesiące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4257B" w:rsidRPr="00E4257B" w:rsidRDefault="00E4257B" w:rsidP="00E4257B">
            <w:pPr>
              <w:autoSpaceDN w:val="0"/>
              <w:snapToGrid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kern w:val="0"/>
                <w:sz w:val="22"/>
                <w:szCs w:val="22"/>
                <w:lang w:val="pl-PL" w:eastAsia="ar-SA"/>
              </w:rPr>
              <w:t>TAK</w:t>
            </w:r>
            <w:r w:rsidRPr="00E4257B">
              <w:rPr>
                <w:rFonts w:ascii="Arial" w:hAnsi="Arial" w:cs="Calibri"/>
                <w:kern w:val="0"/>
                <w:sz w:val="22"/>
                <w:szCs w:val="22"/>
                <w:lang w:val="pl-PL" w:eastAsia="ar-SA"/>
              </w:rPr>
              <w:t>, podać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7B" w:rsidRPr="00E4257B" w:rsidRDefault="00E4257B" w:rsidP="00E4257B">
            <w:pPr>
              <w:autoSpaceDN w:val="0"/>
              <w:snapToGrid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val="pl-PL"/>
              </w:rPr>
            </w:pPr>
          </w:p>
        </w:tc>
      </w:tr>
      <w:tr w:rsidR="00E4257B" w:rsidRPr="00E4257B" w:rsidTr="00B962CE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7B" w:rsidRPr="00E4257B" w:rsidRDefault="00E4257B" w:rsidP="00E4257B">
            <w:pPr>
              <w:widowControl w:val="0"/>
              <w:numPr>
                <w:ilvl w:val="0"/>
                <w:numId w:val="17"/>
              </w:numPr>
              <w:suppressLineNumbers/>
              <w:autoSpaceDE w:val="0"/>
              <w:autoSpaceDN w:val="0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val="pl-PL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4257B" w:rsidRPr="00E4257B" w:rsidRDefault="00E4257B" w:rsidP="00E4257B">
            <w:pPr>
              <w:autoSpaceDN w:val="0"/>
              <w:snapToGrid w:val="0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color w:val="000000"/>
                <w:kern w:val="0"/>
                <w:sz w:val="22"/>
                <w:szCs w:val="22"/>
                <w:lang w:val="pl-PL" w:eastAsia="ar-SA"/>
              </w:rPr>
              <w:t>Gwarancja dostępności części zamiennych – min. 10 lat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4257B" w:rsidRPr="00E4257B" w:rsidRDefault="00E4257B" w:rsidP="00E4257B">
            <w:pPr>
              <w:autoSpaceDN w:val="0"/>
              <w:snapToGrid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color w:val="000000"/>
                <w:kern w:val="0"/>
                <w:sz w:val="22"/>
                <w:szCs w:val="22"/>
                <w:lang w:val="pl-PL" w:eastAsia="ar-SA"/>
              </w:rPr>
              <w:t>TAK</w:t>
            </w:r>
            <w:r w:rsidR="00781AD8">
              <w:rPr>
                <w:rFonts w:ascii="Arial" w:hAnsi="Arial" w:cs="Arial"/>
                <w:color w:val="000000"/>
                <w:kern w:val="0"/>
                <w:sz w:val="22"/>
                <w:szCs w:val="22"/>
                <w:lang w:val="pl-PL" w:eastAsia="ar-SA"/>
              </w:rPr>
              <w:t>, podać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7B" w:rsidRPr="00E4257B" w:rsidRDefault="00E4257B" w:rsidP="00E4257B">
            <w:pPr>
              <w:autoSpaceDN w:val="0"/>
              <w:snapToGrid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val="pl-PL"/>
              </w:rPr>
            </w:pPr>
          </w:p>
        </w:tc>
      </w:tr>
      <w:tr w:rsidR="00E4257B" w:rsidRPr="00E4257B" w:rsidTr="00B962CE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7B" w:rsidRPr="00E4257B" w:rsidRDefault="00E4257B" w:rsidP="00E4257B">
            <w:pPr>
              <w:widowControl w:val="0"/>
              <w:numPr>
                <w:ilvl w:val="0"/>
                <w:numId w:val="17"/>
              </w:numPr>
              <w:suppressLineNumbers/>
              <w:autoSpaceDE w:val="0"/>
              <w:autoSpaceDN w:val="0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val="pl-PL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7B" w:rsidRPr="00E4257B" w:rsidRDefault="00E4257B" w:rsidP="00CF66CD">
            <w:pPr>
              <w:autoSpaceDN w:val="0"/>
              <w:snapToGrid w:val="0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Calibri"/>
                <w:color w:val="000000"/>
                <w:kern w:val="0"/>
                <w:sz w:val="22"/>
                <w:szCs w:val="22"/>
                <w:lang w:val="pl-PL" w:eastAsia="ar-SA"/>
              </w:rPr>
              <w:t>B</w:t>
            </w:r>
            <w:r w:rsidRPr="00E4257B">
              <w:rPr>
                <w:rFonts w:ascii="Arial" w:hAnsi="Arial" w:cs="Calibri"/>
                <w:color w:val="000000"/>
                <w:kern w:val="0"/>
                <w:sz w:val="22"/>
                <w:szCs w:val="22"/>
                <w:lang w:val="pl-PL" w:eastAsia="ar-SA" w:bidi="hi-IN"/>
              </w:rPr>
              <w:t xml:space="preserve">ezpłatny montaż urządzenia w miejscu użytkowania w siedzibie Zamawiającego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4257B" w:rsidRPr="00E4257B" w:rsidRDefault="00E4257B" w:rsidP="00E4257B">
            <w:pPr>
              <w:autoSpaceDN w:val="0"/>
              <w:snapToGrid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color w:val="000000"/>
                <w:kern w:val="0"/>
                <w:sz w:val="22"/>
                <w:szCs w:val="22"/>
                <w:lang w:val="pl-PL" w:eastAsia="ar-SA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7B" w:rsidRPr="00E4257B" w:rsidRDefault="00E4257B" w:rsidP="00E4257B">
            <w:pPr>
              <w:autoSpaceDN w:val="0"/>
              <w:snapToGrid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val="pl-PL"/>
              </w:rPr>
            </w:pPr>
          </w:p>
        </w:tc>
      </w:tr>
      <w:tr w:rsidR="00E4257B" w:rsidRPr="00E4257B" w:rsidTr="00B962CE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7B" w:rsidRPr="00E4257B" w:rsidRDefault="00E4257B" w:rsidP="00E4257B">
            <w:pPr>
              <w:widowControl w:val="0"/>
              <w:numPr>
                <w:ilvl w:val="0"/>
                <w:numId w:val="17"/>
              </w:numPr>
              <w:suppressLineNumbers/>
              <w:autoSpaceDE w:val="0"/>
              <w:autoSpaceDN w:val="0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val="pl-PL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7B" w:rsidRPr="00E4257B" w:rsidRDefault="00E4257B" w:rsidP="00CF66CD">
            <w:pPr>
              <w:autoSpaceDN w:val="0"/>
              <w:snapToGrid w:val="0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Calibri"/>
                <w:color w:val="000000"/>
                <w:spacing w:val="-2"/>
                <w:kern w:val="0"/>
                <w:sz w:val="22"/>
                <w:szCs w:val="22"/>
                <w:lang w:val="pl-PL" w:eastAsia="ar-SA"/>
              </w:rPr>
              <w:t>B</w:t>
            </w:r>
            <w:r w:rsidRPr="00E4257B">
              <w:rPr>
                <w:rFonts w:ascii="Arial" w:hAnsi="Arial" w:cs="Calibri"/>
                <w:color w:val="000000"/>
                <w:spacing w:val="-2"/>
                <w:kern w:val="0"/>
                <w:sz w:val="22"/>
                <w:szCs w:val="22"/>
                <w:lang w:val="pl-PL" w:eastAsia="ar-SA" w:bidi="hi-IN"/>
              </w:rPr>
              <w:t>ezpłatne szkolenie dla personelu Zamawiającego w zakresie obsługi i konserwacji urządzenia, w terminie uzgodnionym z Kierownikiem Pracowni; szkolenie powinno zostać potwierdzone certyfikatem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4257B" w:rsidRPr="00E4257B" w:rsidRDefault="00E4257B" w:rsidP="00E4257B">
            <w:pPr>
              <w:autoSpaceDN w:val="0"/>
              <w:snapToGrid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Calibri"/>
                <w:kern w:val="0"/>
                <w:sz w:val="22"/>
                <w:szCs w:val="22"/>
                <w:lang w:val="pl-PL" w:eastAsia="ar-SA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7B" w:rsidRPr="00E4257B" w:rsidRDefault="00E4257B" w:rsidP="00E4257B">
            <w:pPr>
              <w:autoSpaceDN w:val="0"/>
              <w:snapToGrid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val="pl-PL"/>
              </w:rPr>
            </w:pPr>
          </w:p>
        </w:tc>
      </w:tr>
      <w:tr w:rsidR="00E4257B" w:rsidRPr="00E4257B" w:rsidTr="00B962CE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7B" w:rsidRPr="00E4257B" w:rsidRDefault="00E4257B" w:rsidP="00E4257B">
            <w:pPr>
              <w:widowControl w:val="0"/>
              <w:numPr>
                <w:ilvl w:val="0"/>
                <w:numId w:val="17"/>
              </w:numPr>
              <w:suppressLineNumbers/>
              <w:autoSpaceDE w:val="0"/>
              <w:autoSpaceDN w:val="0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val="pl-PL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7B" w:rsidRPr="00E4257B" w:rsidRDefault="00E4257B" w:rsidP="00E4257B">
            <w:pPr>
              <w:autoSpaceDN w:val="0"/>
              <w:snapToGrid w:val="0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Calibri"/>
                <w:color w:val="000000"/>
                <w:spacing w:val="-2"/>
                <w:kern w:val="0"/>
                <w:sz w:val="22"/>
                <w:szCs w:val="22"/>
                <w:lang w:val="pl-PL" w:eastAsia="ar-SA"/>
              </w:rPr>
              <w:t>C</w:t>
            </w:r>
            <w:r w:rsidRPr="00E4257B">
              <w:rPr>
                <w:rFonts w:ascii="Arial" w:hAnsi="Arial" w:cs="Calibri"/>
                <w:color w:val="000000"/>
                <w:spacing w:val="-2"/>
                <w:kern w:val="0"/>
                <w:sz w:val="22"/>
                <w:szCs w:val="22"/>
                <w:lang w:val="pl-PL" w:eastAsia="ar-SA" w:bidi="hi-IN"/>
              </w:rPr>
              <w:t>o najmniej 1 przegląd urządzenia (o ile producent nie wymaga więcej) w każdym roku obowiązywania gwarancji z wpisem do paszportu technicznego wraz z kosztami wymienianych części zamiennych, pakietów naprawczych i innych elementów zużywalnych (brak odpłatnej wymiany asortymentu podczas przeglądu)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4257B" w:rsidRPr="00E4257B" w:rsidRDefault="00E4257B" w:rsidP="00E4257B">
            <w:pPr>
              <w:autoSpaceDN w:val="0"/>
              <w:snapToGrid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Calibri"/>
                <w:kern w:val="0"/>
                <w:sz w:val="22"/>
                <w:szCs w:val="22"/>
                <w:lang w:val="pl-PL" w:eastAsia="ar-SA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7B" w:rsidRPr="00E4257B" w:rsidRDefault="00E4257B" w:rsidP="00E4257B">
            <w:pPr>
              <w:autoSpaceDN w:val="0"/>
              <w:snapToGrid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val="pl-PL"/>
              </w:rPr>
            </w:pPr>
          </w:p>
        </w:tc>
      </w:tr>
      <w:tr w:rsidR="00E4257B" w:rsidRPr="00E4257B" w:rsidTr="00B962CE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7B" w:rsidRPr="00E4257B" w:rsidRDefault="00E4257B" w:rsidP="00E4257B">
            <w:pPr>
              <w:widowControl w:val="0"/>
              <w:numPr>
                <w:ilvl w:val="0"/>
                <w:numId w:val="17"/>
              </w:numPr>
              <w:suppressLineNumbers/>
              <w:autoSpaceDE w:val="0"/>
              <w:autoSpaceDN w:val="0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val="pl-PL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7B" w:rsidRPr="00E4257B" w:rsidRDefault="00E4257B" w:rsidP="00E4257B">
            <w:pPr>
              <w:autoSpaceDN w:val="0"/>
              <w:snapToGrid w:val="0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Calibri"/>
                <w:color w:val="000000"/>
                <w:spacing w:val="-2"/>
                <w:kern w:val="0"/>
                <w:sz w:val="22"/>
                <w:szCs w:val="22"/>
                <w:lang w:val="pl-PL" w:eastAsia="ar-SA"/>
              </w:rPr>
              <w:t xml:space="preserve">Bezpłatny </w:t>
            </w:r>
            <w:r w:rsidRPr="00E4257B">
              <w:rPr>
                <w:rFonts w:ascii="Arial" w:hAnsi="Arial" w:cs="Calibri"/>
                <w:color w:val="000000"/>
                <w:spacing w:val="-2"/>
                <w:kern w:val="0"/>
                <w:sz w:val="22"/>
                <w:szCs w:val="22"/>
                <w:lang w:val="pl-PL" w:eastAsia="ar-SA" w:bidi="hi-IN"/>
              </w:rPr>
              <w:t>serwis</w:t>
            </w:r>
            <w:r w:rsidRPr="00E4257B">
              <w:rPr>
                <w:rFonts w:ascii="Arial" w:hAnsi="Arial" w:cs="Calibri"/>
                <w:color w:val="000000"/>
                <w:spacing w:val="-2"/>
                <w:kern w:val="0"/>
                <w:sz w:val="22"/>
                <w:szCs w:val="22"/>
                <w:lang w:val="pl-PL" w:eastAsia="ar-SA"/>
              </w:rPr>
              <w:t xml:space="preserve"> gwarancyjny</w:t>
            </w:r>
            <w:r w:rsidRPr="00E4257B">
              <w:rPr>
                <w:rFonts w:ascii="Arial" w:hAnsi="Arial" w:cs="Calibri"/>
                <w:color w:val="000000"/>
                <w:spacing w:val="-2"/>
                <w:kern w:val="0"/>
                <w:sz w:val="22"/>
                <w:szCs w:val="22"/>
                <w:lang w:val="pl-PL" w:eastAsia="ar-SA" w:bidi="hi-IN"/>
              </w:rPr>
              <w:t xml:space="preserve"> </w:t>
            </w:r>
            <w:r w:rsidRPr="00E4257B">
              <w:rPr>
                <w:rFonts w:ascii="Arial" w:hAnsi="Arial" w:cs="Calibri"/>
                <w:color w:val="000000"/>
                <w:spacing w:val="-2"/>
                <w:kern w:val="0"/>
                <w:sz w:val="22"/>
                <w:szCs w:val="22"/>
                <w:lang w:val="pl-PL" w:eastAsia="ar-SA"/>
              </w:rPr>
              <w:t>świadczony w miejscu użytkowania urządzenia w siedzibie Zamawiającego</w:t>
            </w:r>
            <w:r w:rsidRPr="00E4257B">
              <w:rPr>
                <w:rFonts w:ascii="Arial" w:hAnsi="Arial" w:cs="Calibri"/>
                <w:color w:val="000000"/>
                <w:spacing w:val="-2"/>
                <w:kern w:val="0"/>
                <w:sz w:val="22"/>
                <w:szCs w:val="22"/>
                <w:lang w:val="pl-PL" w:eastAsia="ar-SA" w:bidi="hi-IN"/>
              </w:rPr>
              <w:t>; koszty dojazdu do i z miejsca użytkowania urządzenia w okresie gwarancyjnym obciążają Wykonawcę;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4257B" w:rsidRPr="00E4257B" w:rsidRDefault="00E4257B" w:rsidP="00E4257B">
            <w:pPr>
              <w:autoSpaceDN w:val="0"/>
              <w:snapToGrid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Calibri"/>
                <w:kern w:val="0"/>
                <w:sz w:val="22"/>
                <w:szCs w:val="22"/>
                <w:lang w:val="pl-PL" w:eastAsia="ar-SA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7B" w:rsidRPr="00E4257B" w:rsidRDefault="00E4257B" w:rsidP="00E4257B">
            <w:pPr>
              <w:autoSpaceDN w:val="0"/>
              <w:snapToGrid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val="pl-PL"/>
              </w:rPr>
            </w:pPr>
          </w:p>
        </w:tc>
      </w:tr>
      <w:tr w:rsidR="00E4257B" w:rsidRPr="00E4257B" w:rsidTr="00B962CE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7B" w:rsidRPr="00E4257B" w:rsidRDefault="00E4257B" w:rsidP="00E4257B">
            <w:pPr>
              <w:widowControl w:val="0"/>
              <w:numPr>
                <w:ilvl w:val="0"/>
                <w:numId w:val="17"/>
              </w:numPr>
              <w:suppressLineNumbers/>
              <w:autoSpaceDE w:val="0"/>
              <w:autoSpaceDN w:val="0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val="pl-PL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7B" w:rsidRPr="00E4257B" w:rsidRDefault="00E4257B" w:rsidP="00E4257B">
            <w:pPr>
              <w:autoSpaceDN w:val="0"/>
              <w:snapToGrid w:val="0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Calibri"/>
                <w:color w:val="000000"/>
                <w:spacing w:val="-2"/>
                <w:kern w:val="0"/>
                <w:sz w:val="22"/>
                <w:szCs w:val="22"/>
                <w:lang w:val="pl-PL" w:eastAsia="ar-SA"/>
              </w:rPr>
              <w:t>W</w:t>
            </w:r>
            <w:r w:rsidRPr="00E4257B">
              <w:rPr>
                <w:rFonts w:ascii="Arial" w:hAnsi="Arial" w:cs="Calibri"/>
                <w:color w:val="000000"/>
                <w:spacing w:val="-2"/>
                <w:kern w:val="0"/>
                <w:sz w:val="22"/>
                <w:szCs w:val="22"/>
                <w:lang w:val="pl-PL" w:eastAsia="ar-SA" w:bidi="hi-IN"/>
              </w:rPr>
              <w:t xml:space="preserve"> przypadku awarii – czas reakcji serwisu</w:t>
            </w:r>
            <w:r w:rsidRPr="00E4257B">
              <w:rPr>
                <w:rFonts w:ascii="Arial" w:hAnsi="Arial" w:cs="Calibri"/>
                <w:b/>
                <w:color w:val="000000"/>
                <w:spacing w:val="-2"/>
                <w:kern w:val="0"/>
                <w:sz w:val="22"/>
                <w:szCs w:val="22"/>
                <w:lang w:val="pl-PL" w:eastAsia="ar-SA" w:bidi="hi-IN"/>
              </w:rPr>
              <w:t xml:space="preserve"> </w:t>
            </w:r>
            <w:r w:rsidRPr="00E4257B">
              <w:rPr>
                <w:rFonts w:ascii="Arial" w:hAnsi="Arial" w:cs="Calibri"/>
                <w:color w:val="000000"/>
                <w:spacing w:val="-2"/>
                <w:kern w:val="0"/>
                <w:sz w:val="22"/>
                <w:szCs w:val="22"/>
                <w:lang w:val="pl-PL" w:eastAsia="ar-SA" w:bidi="hi-IN"/>
              </w:rPr>
              <w:t xml:space="preserve">nie dłuższy niż 24 godziny od momentu zgłoszenia uszkodzenia przez pracownika Zamawiającego, przystąpienie do </w:t>
            </w:r>
            <w:r w:rsidRPr="00E4257B">
              <w:rPr>
                <w:rFonts w:ascii="Arial" w:hAnsi="Arial" w:cs="Calibri"/>
                <w:color w:val="000000"/>
                <w:spacing w:val="-2"/>
                <w:kern w:val="0"/>
                <w:sz w:val="22"/>
                <w:szCs w:val="22"/>
                <w:lang w:val="pl-PL" w:eastAsia="ar-SA" w:bidi="hi-IN"/>
              </w:rPr>
              <w:lastRenderedPageBreak/>
              <w:t>usunięcia usterki w terminie do 24 godzin w dni robocze od momentu zgłoszenia uszkodzenia przez pracownika Zamawiającego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4257B" w:rsidRPr="00E4257B" w:rsidRDefault="00E4257B" w:rsidP="00E4257B">
            <w:pPr>
              <w:autoSpaceDN w:val="0"/>
              <w:snapToGrid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Calibri"/>
                <w:kern w:val="0"/>
                <w:sz w:val="22"/>
                <w:szCs w:val="22"/>
                <w:lang w:val="pl-PL" w:eastAsia="ar-SA"/>
              </w:rPr>
              <w:lastRenderedPageBreak/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7B" w:rsidRPr="00E4257B" w:rsidRDefault="00E4257B" w:rsidP="00E4257B">
            <w:pPr>
              <w:autoSpaceDN w:val="0"/>
              <w:snapToGrid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val="pl-PL"/>
              </w:rPr>
            </w:pPr>
          </w:p>
        </w:tc>
      </w:tr>
      <w:tr w:rsidR="00E4257B" w:rsidRPr="00E4257B" w:rsidTr="00B962CE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7B" w:rsidRPr="00E4257B" w:rsidRDefault="00E4257B" w:rsidP="00E4257B">
            <w:pPr>
              <w:widowControl w:val="0"/>
              <w:numPr>
                <w:ilvl w:val="0"/>
                <w:numId w:val="17"/>
              </w:numPr>
              <w:suppressLineNumbers/>
              <w:autoSpaceDE w:val="0"/>
              <w:autoSpaceDN w:val="0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val="pl-PL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7B" w:rsidRPr="00E4257B" w:rsidRDefault="00E4257B" w:rsidP="00C4113D">
            <w:pPr>
              <w:autoSpaceDN w:val="0"/>
              <w:snapToGrid w:val="0"/>
              <w:textAlignment w:val="baseline"/>
              <w:rPr>
                <w:rFonts w:ascii="Arial" w:hAnsi="Arial" w:cs="Calibri"/>
                <w:color w:val="000000"/>
                <w:spacing w:val="-2"/>
                <w:kern w:val="0"/>
                <w:sz w:val="22"/>
                <w:szCs w:val="22"/>
                <w:lang w:val="pl-PL" w:eastAsia="ar-SA"/>
              </w:rPr>
            </w:pPr>
            <w:r w:rsidRPr="00E4257B">
              <w:rPr>
                <w:rFonts w:ascii="Arial" w:hAnsi="Arial" w:cs="Calibri"/>
                <w:color w:val="000000"/>
                <w:spacing w:val="-2"/>
                <w:kern w:val="0"/>
                <w:sz w:val="22"/>
                <w:szCs w:val="22"/>
                <w:lang w:val="pl-PL" w:eastAsia="ar-SA"/>
              </w:rPr>
              <w:t xml:space="preserve">Czas naprawy do 3 dni roboczych w przypadku awarii niewymagającej użycia części zamiennych, do 5 dni roboczych w przypadku konieczności sprowadzenia części zamiennych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4257B" w:rsidRPr="00E4257B" w:rsidRDefault="00E4257B" w:rsidP="00E4257B">
            <w:pPr>
              <w:autoSpaceDN w:val="0"/>
              <w:snapToGrid w:val="0"/>
              <w:jc w:val="center"/>
              <w:textAlignment w:val="baseline"/>
              <w:rPr>
                <w:rFonts w:ascii="Arial" w:hAnsi="Arial" w:cs="Calibri"/>
                <w:kern w:val="0"/>
                <w:sz w:val="22"/>
                <w:szCs w:val="22"/>
                <w:lang w:val="pl-PL" w:eastAsia="ar-SA"/>
              </w:rPr>
            </w:pPr>
            <w:r w:rsidRPr="00E4257B">
              <w:rPr>
                <w:rFonts w:ascii="Arial" w:hAnsi="Arial" w:cs="Calibri"/>
                <w:kern w:val="0"/>
                <w:sz w:val="22"/>
                <w:szCs w:val="22"/>
                <w:lang w:val="pl-PL" w:eastAsia="ar-SA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7B" w:rsidRPr="00E4257B" w:rsidRDefault="00E4257B" w:rsidP="00E4257B">
            <w:pPr>
              <w:autoSpaceDN w:val="0"/>
              <w:snapToGrid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val="pl-PL"/>
              </w:rPr>
            </w:pPr>
          </w:p>
        </w:tc>
      </w:tr>
      <w:tr w:rsidR="00E4257B" w:rsidRPr="00E4257B" w:rsidTr="00B962CE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7B" w:rsidRPr="00E4257B" w:rsidRDefault="00E4257B" w:rsidP="00E4257B">
            <w:pPr>
              <w:widowControl w:val="0"/>
              <w:numPr>
                <w:ilvl w:val="0"/>
                <w:numId w:val="17"/>
              </w:numPr>
              <w:suppressLineNumbers/>
              <w:autoSpaceDE w:val="0"/>
              <w:autoSpaceDN w:val="0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val="pl-PL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7B" w:rsidRPr="00E4257B" w:rsidRDefault="00E4257B" w:rsidP="00E4257B">
            <w:pPr>
              <w:autoSpaceDN w:val="0"/>
              <w:snapToGrid w:val="0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Calibri"/>
                <w:color w:val="000000"/>
                <w:spacing w:val="-2"/>
                <w:kern w:val="0"/>
                <w:sz w:val="22"/>
                <w:szCs w:val="22"/>
                <w:lang w:val="pl-PL" w:eastAsia="ar-SA"/>
              </w:rPr>
              <w:t>N</w:t>
            </w:r>
            <w:r w:rsidRPr="00E4257B">
              <w:rPr>
                <w:rFonts w:ascii="Arial" w:hAnsi="Arial" w:cs="Calibri"/>
                <w:color w:val="000000"/>
                <w:spacing w:val="-2"/>
                <w:kern w:val="0"/>
                <w:sz w:val="22"/>
                <w:szCs w:val="22"/>
                <w:lang w:val="pl-PL" w:eastAsia="ar-SA" w:bidi="hi-IN"/>
              </w:rPr>
              <w:t>aprawy sprzętu wraz z zapewnieniem części i akcesoriów niezbędnych do usunięcia usterki; w przypadku 3-krotnej naprawy gwarancyjnej tego samego elementu lub podzespołu, wymiana tego elementu lub podzespołu na oryginalnie nowy; naprawa i wymiana akcesoriów nie obejmuje przypadków wynikających z winy personelu obsługującego urządzenie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4257B" w:rsidRPr="00E4257B" w:rsidRDefault="00E4257B" w:rsidP="00E4257B">
            <w:pPr>
              <w:autoSpaceDN w:val="0"/>
              <w:snapToGrid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Calibri"/>
                <w:kern w:val="0"/>
                <w:sz w:val="22"/>
                <w:szCs w:val="22"/>
                <w:lang w:val="pl-PL" w:eastAsia="ar-SA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7B" w:rsidRPr="00E4257B" w:rsidRDefault="00E4257B" w:rsidP="00E4257B">
            <w:pPr>
              <w:autoSpaceDN w:val="0"/>
              <w:snapToGrid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val="pl-PL"/>
              </w:rPr>
            </w:pPr>
          </w:p>
        </w:tc>
      </w:tr>
      <w:tr w:rsidR="00E4257B" w:rsidRPr="00E4257B" w:rsidTr="00B962CE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7B" w:rsidRPr="00E4257B" w:rsidRDefault="00E4257B" w:rsidP="00E4257B">
            <w:pPr>
              <w:widowControl w:val="0"/>
              <w:numPr>
                <w:ilvl w:val="0"/>
                <w:numId w:val="17"/>
              </w:numPr>
              <w:suppressLineNumbers/>
              <w:autoSpaceDE w:val="0"/>
              <w:autoSpaceDN w:val="0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val="pl-PL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7B" w:rsidRPr="00E4257B" w:rsidRDefault="00E4257B" w:rsidP="00E4257B">
            <w:pPr>
              <w:autoSpaceDN w:val="0"/>
              <w:snapToGrid w:val="0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Calibri"/>
                <w:color w:val="000000"/>
                <w:spacing w:val="-2"/>
                <w:kern w:val="0"/>
                <w:sz w:val="22"/>
                <w:szCs w:val="22"/>
                <w:lang w:val="pl-PL" w:eastAsia="ar-SA"/>
              </w:rPr>
              <w:t>N</w:t>
            </w:r>
            <w:r w:rsidRPr="00E4257B">
              <w:rPr>
                <w:rFonts w:ascii="Arial" w:hAnsi="Arial" w:cs="Calibri"/>
                <w:color w:val="000000"/>
                <w:spacing w:val="-2"/>
                <w:kern w:val="0"/>
                <w:sz w:val="22"/>
                <w:szCs w:val="22"/>
                <w:lang w:val="pl-PL" w:eastAsia="ar-SA" w:bidi="hi-IN"/>
              </w:rPr>
              <w:t>ieograniczon</w:t>
            </w:r>
            <w:r w:rsidRPr="00E4257B">
              <w:rPr>
                <w:rFonts w:ascii="Arial" w:hAnsi="Arial" w:cs="Calibri"/>
                <w:color w:val="000000"/>
                <w:spacing w:val="-2"/>
                <w:kern w:val="0"/>
                <w:sz w:val="22"/>
                <w:szCs w:val="22"/>
                <w:lang w:val="pl-PL" w:eastAsia="ar-SA"/>
              </w:rPr>
              <w:t>a</w:t>
            </w:r>
            <w:r w:rsidRPr="00E4257B">
              <w:rPr>
                <w:rFonts w:ascii="Arial" w:hAnsi="Arial" w:cs="Calibri"/>
                <w:color w:val="000000"/>
                <w:spacing w:val="-2"/>
                <w:kern w:val="0"/>
                <w:sz w:val="22"/>
                <w:szCs w:val="22"/>
                <w:lang w:val="pl-PL" w:eastAsia="ar-SA" w:bidi="hi-IN"/>
              </w:rPr>
              <w:t xml:space="preserve"> możliwość zgłaszania awarii przez pracownika Zamawiającego, drogą telefoniczną lub pocztą elektroniczną przez 24 h/dobę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4257B" w:rsidRPr="00E4257B" w:rsidRDefault="00E4257B" w:rsidP="00E4257B">
            <w:pPr>
              <w:autoSpaceDN w:val="0"/>
              <w:snapToGrid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Calibri"/>
                <w:kern w:val="0"/>
                <w:sz w:val="22"/>
                <w:szCs w:val="22"/>
                <w:lang w:val="pl-PL" w:eastAsia="ar-SA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7B" w:rsidRPr="00E4257B" w:rsidRDefault="00E4257B" w:rsidP="00E4257B">
            <w:pPr>
              <w:autoSpaceDN w:val="0"/>
              <w:snapToGrid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val="pl-PL"/>
              </w:rPr>
            </w:pPr>
          </w:p>
        </w:tc>
      </w:tr>
      <w:tr w:rsidR="00E4257B" w:rsidRPr="00E4257B" w:rsidTr="00B962CE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7B" w:rsidRPr="00E4257B" w:rsidRDefault="00E4257B" w:rsidP="00E4257B">
            <w:pPr>
              <w:widowControl w:val="0"/>
              <w:numPr>
                <w:ilvl w:val="0"/>
                <w:numId w:val="17"/>
              </w:numPr>
              <w:suppressLineNumbers/>
              <w:autoSpaceDE w:val="0"/>
              <w:autoSpaceDN w:val="0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val="pl-PL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7B" w:rsidRPr="00E4257B" w:rsidRDefault="00E4257B" w:rsidP="00E4257B">
            <w:pPr>
              <w:autoSpaceDN w:val="0"/>
              <w:snapToGrid w:val="0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color w:val="000000"/>
                <w:kern w:val="0"/>
                <w:sz w:val="22"/>
                <w:szCs w:val="22"/>
                <w:lang w:val="pl-PL" w:eastAsia="ar-SA"/>
              </w:rPr>
              <w:t>Instrukcje obsługi w języku polskim w formie elektronicznej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4257B" w:rsidRPr="00E4257B" w:rsidRDefault="00E4257B" w:rsidP="00E4257B">
            <w:pPr>
              <w:autoSpaceDN w:val="0"/>
              <w:snapToGrid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val="pl-PL"/>
              </w:rPr>
            </w:pPr>
            <w:r w:rsidRPr="00E4257B">
              <w:rPr>
                <w:rFonts w:ascii="Arial" w:hAnsi="Arial" w:cs="Arial"/>
                <w:color w:val="000000"/>
                <w:kern w:val="0"/>
                <w:sz w:val="22"/>
                <w:szCs w:val="22"/>
                <w:lang w:val="pl-PL" w:eastAsia="ar-SA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7B" w:rsidRPr="00E4257B" w:rsidRDefault="00E4257B" w:rsidP="00E4257B">
            <w:pPr>
              <w:autoSpaceDN w:val="0"/>
              <w:snapToGrid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val="pl-PL"/>
              </w:rPr>
            </w:pPr>
          </w:p>
        </w:tc>
      </w:tr>
    </w:tbl>
    <w:p w:rsidR="00E4257B" w:rsidRPr="00E4257B" w:rsidRDefault="00E4257B" w:rsidP="00E4257B">
      <w:pPr>
        <w:widowControl w:val="0"/>
        <w:autoSpaceDE w:val="0"/>
        <w:rPr>
          <w:rFonts w:ascii="Arial" w:eastAsia="Arial Unicode MS" w:hAnsi="Arial" w:cs="Arial"/>
          <w:kern w:val="0"/>
          <w:sz w:val="22"/>
          <w:szCs w:val="22"/>
          <w:lang w:val="pl-PL" w:eastAsia="ar-SA"/>
        </w:rPr>
      </w:pPr>
    </w:p>
    <w:p w:rsidR="00E4257B" w:rsidRPr="00E4257B" w:rsidRDefault="00E4257B" w:rsidP="00E4257B">
      <w:pPr>
        <w:tabs>
          <w:tab w:val="left" w:pos="10206"/>
        </w:tabs>
        <w:spacing w:line="268" w:lineRule="auto"/>
        <w:jc w:val="both"/>
        <w:rPr>
          <w:rFonts w:ascii="Arial" w:hAnsi="Arial" w:cs="Arial"/>
          <w:b/>
          <w:color w:val="000000"/>
          <w:kern w:val="0"/>
          <w:sz w:val="22"/>
          <w:szCs w:val="22"/>
          <w:u w:val="single"/>
          <w:lang w:val="pl-PL" w:eastAsia="ar-SA"/>
        </w:rPr>
      </w:pPr>
      <w:r w:rsidRPr="00E4257B">
        <w:rPr>
          <w:rFonts w:ascii="Arial" w:hAnsi="Arial" w:cs="Arial"/>
          <w:b/>
          <w:color w:val="000000"/>
          <w:kern w:val="0"/>
          <w:sz w:val="22"/>
          <w:szCs w:val="22"/>
          <w:u w:val="single"/>
          <w:lang w:val="pl-PL" w:eastAsia="ar-SA"/>
        </w:rPr>
        <w:t>UWAGA!</w:t>
      </w:r>
    </w:p>
    <w:p w:rsidR="00E4257B" w:rsidRPr="00E4257B" w:rsidRDefault="00E4257B" w:rsidP="00E4257B">
      <w:pPr>
        <w:widowControl w:val="0"/>
        <w:spacing w:line="268" w:lineRule="auto"/>
        <w:contextualSpacing/>
        <w:jc w:val="both"/>
        <w:rPr>
          <w:rFonts w:ascii="Arial" w:hAnsi="Arial" w:cs="Arial"/>
          <w:kern w:val="0"/>
          <w:sz w:val="22"/>
          <w:szCs w:val="22"/>
          <w:lang w:val="pl-PL" w:eastAsia="ar-SA"/>
        </w:rPr>
      </w:pPr>
      <w:r w:rsidRPr="00E4257B">
        <w:rPr>
          <w:rFonts w:ascii="Arial" w:hAnsi="Arial" w:cs="Arial"/>
          <w:kern w:val="0"/>
          <w:sz w:val="22"/>
          <w:szCs w:val="22"/>
          <w:lang w:val="pl-PL" w:eastAsia="ar-SA"/>
        </w:rPr>
        <w:t xml:space="preserve">Wszystkie </w:t>
      </w:r>
      <w:r w:rsidRPr="00E4257B">
        <w:rPr>
          <w:rFonts w:ascii="Arial" w:hAnsi="Arial" w:cs="Arial"/>
          <w:kern w:val="0"/>
          <w:sz w:val="22"/>
          <w:szCs w:val="22"/>
          <w:u w:val="single"/>
          <w:lang w:val="pl-PL" w:eastAsia="ar-SA"/>
        </w:rPr>
        <w:t>parametry techniczne</w:t>
      </w:r>
      <w:r w:rsidRPr="00E4257B">
        <w:rPr>
          <w:rFonts w:ascii="Arial" w:hAnsi="Arial" w:cs="Arial"/>
          <w:kern w:val="0"/>
          <w:sz w:val="22"/>
          <w:szCs w:val="22"/>
          <w:lang w:val="pl-PL" w:eastAsia="ar-SA"/>
        </w:rPr>
        <w:t xml:space="preserve"> oferowanego </w:t>
      </w:r>
      <w:r w:rsidR="00781AD8">
        <w:rPr>
          <w:rFonts w:ascii="Arial" w:hAnsi="Arial" w:cs="Arial"/>
          <w:kern w:val="0"/>
          <w:sz w:val="22"/>
          <w:szCs w:val="22"/>
          <w:lang w:val="pl-PL" w:eastAsia="ar-SA"/>
        </w:rPr>
        <w:t>sprzętu</w:t>
      </w:r>
      <w:r w:rsidRPr="00E4257B">
        <w:rPr>
          <w:rFonts w:ascii="Arial" w:hAnsi="Arial" w:cs="Arial"/>
          <w:kern w:val="0"/>
          <w:sz w:val="22"/>
          <w:szCs w:val="22"/>
          <w:lang w:val="pl-PL" w:eastAsia="ar-SA"/>
        </w:rPr>
        <w:t xml:space="preserve"> należy potwierdzić poprzez zaznaczenie w dołączonym do oferty katalogu/ folderze lub innym równoważnym dokumencie. </w:t>
      </w:r>
      <w:r w:rsidRPr="00E4257B">
        <w:rPr>
          <w:rFonts w:ascii="Arial" w:hAnsi="Arial" w:cs="Arial"/>
          <w:color w:val="FF0000"/>
          <w:kern w:val="0"/>
          <w:sz w:val="22"/>
          <w:szCs w:val="22"/>
          <w:lang w:val="pl-PL" w:eastAsia="ar-SA"/>
        </w:rPr>
        <w:t>Zamawiający zaleca, aby celem identyfikacji, przy każdym zaznaczeniu Wykonawca podał nr pozycji z Zestawienia</w:t>
      </w:r>
      <w:r w:rsidRPr="00E4257B">
        <w:rPr>
          <w:rFonts w:ascii="Arial" w:hAnsi="Arial" w:cs="Arial"/>
          <w:kern w:val="0"/>
          <w:sz w:val="22"/>
          <w:szCs w:val="22"/>
          <w:lang w:val="pl-PL" w:eastAsia="ar-SA"/>
        </w:rPr>
        <w:t>. W przypadku, gdyby załączone do oferty katalogi (foldery) nie prezentowały identycznego produktu jak oferowany, należy tę rozbieżność wskazać i oświadczyć, czy i w jaki sposób zaoferowany produkt spełnia wymogi określone w SWZ.</w:t>
      </w:r>
    </w:p>
    <w:p w:rsidR="00E4257B" w:rsidRPr="00E4257B" w:rsidRDefault="00E4257B" w:rsidP="00E4257B">
      <w:pPr>
        <w:suppressAutoHyphens w:val="0"/>
        <w:rPr>
          <w:rFonts w:ascii="Arial" w:hAnsi="Arial" w:cs="Arial"/>
          <w:b/>
          <w:bCs/>
          <w:kern w:val="0"/>
          <w:sz w:val="22"/>
          <w:szCs w:val="22"/>
          <w:lang w:val="pl-PL" w:eastAsia="pl-PL"/>
        </w:rPr>
      </w:pPr>
    </w:p>
    <w:p w:rsidR="00E4257B" w:rsidRPr="00E4257B" w:rsidRDefault="00E4257B">
      <w:pPr>
        <w:rPr>
          <w:rFonts w:ascii="Arial" w:hAnsi="Arial" w:cs="Arial"/>
          <w:sz w:val="22"/>
          <w:szCs w:val="22"/>
          <w:lang w:val="pl-PL"/>
        </w:rPr>
      </w:pPr>
    </w:p>
    <w:sectPr w:rsidR="00E4257B" w:rsidRPr="00E4257B" w:rsidSect="00E4257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4A4" w:rsidRDefault="001D04A4" w:rsidP="000F3D3A">
      <w:r>
        <w:separator/>
      </w:r>
    </w:p>
  </w:endnote>
  <w:endnote w:type="continuationSeparator" w:id="0">
    <w:p w:rsidR="001D04A4" w:rsidRDefault="001D04A4" w:rsidP="000F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AD8" w:rsidRDefault="00781AD8" w:rsidP="00781AD8">
    <w:pPr>
      <w:pStyle w:val="Stopka"/>
      <w:jc w:val="right"/>
      <w:rPr>
        <w:rFonts w:ascii="Arial" w:hAnsi="Arial" w:cs="Arial"/>
      </w:rPr>
    </w:pPr>
    <w:r w:rsidRPr="00781AD8">
      <w:rPr>
        <w:rFonts w:ascii="Arial" w:hAnsi="Arial" w:cs="Arial"/>
        <w:color w:val="808080" w:themeColor="background1" w:themeShade="80"/>
        <w:spacing w:val="60"/>
      </w:rPr>
      <w:t>Strona</w:t>
    </w:r>
    <w:r w:rsidRPr="00781AD8">
      <w:rPr>
        <w:rFonts w:ascii="Arial" w:hAnsi="Arial" w:cs="Arial"/>
      </w:rPr>
      <w:t xml:space="preserve"> | </w:t>
    </w:r>
    <w:r w:rsidRPr="00781AD8">
      <w:rPr>
        <w:rFonts w:ascii="Arial" w:hAnsi="Arial" w:cs="Arial"/>
      </w:rPr>
      <w:fldChar w:fldCharType="begin"/>
    </w:r>
    <w:r w:rsidRPr="00781AD8">
      <w:rPr>
        <w:rFonts w:ascii="Arial" w:hAnsi="Arial" w:cs="Arial"/>
      </w:rPr>
      <w:instrText>PAGE   \* MERGEFORMAT</w:instrText>
    </w:r>
    <w:r w:rsidRPr="00781AD8">
      <w:rPr>
        <w:rFonts w:ascii="Arial" w:hAnsi="Arial" w:cs="Arial"/>
      </w:rPr>
      <w:fldChar w:fldCharType="separate"/>
    </w:r>
    <w:r w:rsidR="00C60F19" w:rsidRPr="00C60F19">
      <w:rPr>
        <w:rFonts w:ascii="Arial" w:hAnsi="Arial" w:cs="Arial"/>
        <w:b/>
        <w:bCs/>
        <w:noProof/>
      </w:rPr>
      <w:t>2</w:t>
    </w:r>
    <w:r w:rsidRPr="00781AD8">
      <w:rPr>
        <w:rFonts w:ascii="Arial" w:hAnsi="Arial" w:cs="Arial"/>
        <w:b/>
        <w:bCs/>
      </w:rPr>
      <w:fldChar w:fldCharType="end"/>
    </w:r>
  </w:p>
  <w:p w:rsidR="00781AD8" w:rsidRPr="00781AD8" w:rsidRDefault="00781AD8" w:rsidP="00781AD8">
    <w:pPr>
      <w:pStyle w:val="Stopka"/>
      <w:jc w:val="center"/>
      <w:rPr>
        <w:rFonts w:ascii="Arial" w:hAnsi="Arial" w:cs="Arial"/>
      </w:rPr>
    </w:pPr>
    <w:r w:rsidRPr="00781AD8">
      <w:rPr>
        <w:rFonts w:ascii="Arial" w:hAnsi="Arial" w:cs="Arial"/>
      </w:rPr>
      <w:t>ZP-TP/03/24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4A4" w:rsidRDefault="001D04A4" w:rsidP="000F3D3A">
      <w:r>
        <w:separator/>
      </w:r>
    </w:p>
  </w:footnote>
  <w:footnote w:type="continuationSeparator" w:id="0">
    <w:p w:rsidR="001D04A4" w:rsidRDefault="001D04A4" w:rsidP="000F3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94949"/>
    <w:multiLevelType w:val="hybridMultilevel"/>
    <w:tmpl w:val="63E845C0"/>
    <w:lvl w:ilvl="0" w:tplc="F5C89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930CA"/>
    <w:multiLevelType w:val="hybridMultilevel"/>
    <w:tmpl w:val="F7F28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63CF4"/>
    <w:multiLevelType w:val="hybridMultilevel"/>
    <w:tmpl w:val="3998C8F8"/>
    <w:lvl w:ilvl="0" w:tplc="F5C89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70D73"/>
    <w:multiLevelType w:val="hybridMultilevel"/>
    <w:tmpl w:val="DEAC25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FF0A74"/>
    <w:multiLevelType w:val="hybridMultilevel"/>
    <w:tmpl w:val="58CAC6FA"/>
    <w:lvl w:ilvl="0" w:tplc="F5C89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50063"/>
    <w:multiLevelType w:val="hybridMultilevel"/>
    <w:tmpl w:val="188AE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145F1"/>
    <w:multiLevelType w:val="hybridMultilevel"/>
    <w:tmpl w:val="8ECEE130"/>
    <w:lvl w:ilvl="0" w:tplc="F5C897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1E288E"/>
    <w:multiLevelType w:val="hybridMultilevel"/>
    <w:tmpl w:val="989E82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EC1358"/>
    <w:multiLevelType w:val="hybridMultilevel"/>
    <w:tmpl w:val="6580627C"/>
    <w:lvl w:ilvl="0" w:tplc="FF66A3A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41566F"/>
    <w:multiLevelType w:val="hybridMultilevel"/>
    <w:tmpl w:val="4546DD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8D27F1"/>
    <w:multiLevelType w:val="hybridMultilevel"/>
    <w:tmpl w:val="AABEB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8F183A"/>
    <w:multiLevelType w:val="hybridMultilevel"/>
    <w:tmpl w:val="27B6F8EA"/>
    <w:lvl w:ilvl="0" w:tplc="2FDA2D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00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2"/>
  </w:num>
  <w:num w:numId="13">
    <w:abstractNumId w:val="5"/>
  </w:num>
  <w:num w:numId="14">
    <w:abstractNumId w:val="7"/>
  </w:num>
  <w:num w:numId="15">
    <w:abstractNumId w:val="14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30"/>
    <w:rsid w:val="00002D19"/>
    <w:rsid w:val="00014BF6"/>
    <w:rsid w:val="000216B3"/>
    <w:rsid w:val="00033A84"/>
    <w:rsid w:val="0003768C"/>
    <w:rsid w:val="00094552"/>
    <w:rsid w:val="000B03C3"/>
    <w:rsid w:val="000D0877"/>
    <w:rsid w:val="000F0ED3"/>
    <w:rsid w:val="000F3D3A"/>
    <w:rsid w:val="00103514"/>
    <w:rsid w:val="00131681"/>
    <w:rsid w:val="00142CE0"/>
    <w:rsid w:val="0016254B"/>
    <w:rsid w:val="00171911"/>
    <w:rsid w:val="00177EC6"/>
    <w:rsid w:val="0019128B"/>
    <w:rsid w:val="00191656"/>
    <w:rsid w:val="001A0995"/>
    <w:rsid w:val="001C2BDE"/>
    <w:rsid w:val="001C5C42"/>
    <w:rsid w:val="001D04A4"/>
    <w:rsid w:val="001E02D7"/>
    <w:rsid w:val="001E2EF3"/>
    <w:rsid w:val="001F486A"/>
    <w:rsid w:val="0020708D"/>
    <w:rsid w:val="00233FDA"/>
    <w:rsid w:val="00264FCA"/>
    <w:rsid w:val="0027120D"/>
    <w:rsid w:val="0027125A"/>
    <w:rsid w:val="002A0715"/>
    <w:rsid w:val="002A2725"/>
    <w:rsid w:val="002D1BCC"/>
    <w:rsid w:val="002F0918"/>
    <w:rsid w:val="002F2708"/>
    <w:rsid w:val="00310706"/>
    <w:rsid w:val="00326EE1"/>
    <w:rsid w:val="0036440C"/>
    <w:rsid w:val="00367FAF"/>
    <w:rsid w:val="00375419"/>
    <w:rsid w:val="00380C41"/>
    <w:rsid w:val="00386B31"/>
    <w:rsid w:val="0039152F"/>
    <w:rsid w:val="003C5794"/>
    <w:rsid w:val="003C67DE"/>
    <w:rsid w:val="003D44AE"/>
    <w:rsid w:val="003F753A"/>
    <w:rsid w:val="00422E2B"/>
    <w:rsid w:val="00424891"/>
    <w:rsid w:val="00454650"/>
    <w:rsid w:val="0045567E"/>
    <w:rsid w:val="00465084"/>
    <w:rsid w:val="00483544"/>
    <w:rsid w:val="00490DFC"/>
    <w:rsid w:val="004A3083"/>
    <w:rsid w:val="004C3218"/>
    <w:rsid w:val="004F13EE"/>
    <w:rsid w:val="00511E65"/>
    <w:rsid w:val="00514FD8"/>
    <w:rsid w:val="005341ED"/>
    <w:rsid w:val="00537823"/>
    <w:rsid w:val="00567B30"/>
    <w:rsid w:val="00582D60"/>
    <w:rsid w:val="005C57AE"/>
    <w:rsid w:val="005E043B"/>
    <w:rsid w:val="005E29B0"/>
    <w:rsid w:val="005F62F0"/>
    <w:rsid w:val="00607EA6"/>
    <w:rsid w:val="00642189"/>
    <w:rsid w:val="00670FE8"/>
    <w:rsid w:val="006874B3"/>
    <w:rsid w:val="00696E95"/>
    <w:rsid w:val="006A3D56"/>
    <w:rsid w:val="006E134A"/>
    <w:rsid w:val="006E373D"/>
    <w:rsid w:val="006F2E3B"/>
    <w:rsid w:val="00700666"/>
    <w:rsid w:val="00723E81"/>
    <w:rsid w:val="00730D1B"/>
    <w:rsid w:val="007639E0"/>
    <w:rsid w:val="00781AD8"/>
    <w:rsid w:val="0078530B"/>
    <w:rsid w:val="007C5CF1"/>
    <w:rsid w:val="007D1C91"/>
    <w:rsid w:val="007D3E03"/>
    <w:rsid w:val="00802FF4"/>
    <w:rsid w:val="00861B7B"/>
    <w:rsid w:val="00862968"/>
    <w:rsid w:val="008822C7"/>
    <w:rsid w:val="00887854"/>
    <w:rsid w:val="008A72EC"/>
    <w:rsid w:val="008C47CA"/>
    <w:rsid w:val="008F77FB"/>
    <w:rsid w:val="00903A54"/>
    <w:rsid w:val="00910CFC"/>
    <w:rsid w:val="00944260"/>
    <w:rsid w:val="009473C8"/>
    <w:rsid w:val="00964E67"/>
    <w:rsid w:val="009764DB"/>
    <w:rsid w:val="009918F2"/>
    <w:rsid w:val="009941EC"/>
    <w:rsid w:val="00995ED5"/>
    <w:rsid w:val="009B5520"/>
    <w:rsid w:val="009C2940"/>
    <w:rsid w:val="009E547D"/>
    <w:rsid w:val="009E6511"/>
    <w:rsid w:val="009F1202"/>
    <w:rsid w:val="009F6C7E"/>
    <w:rsid w:val="00A14E3B"/>
    <w:rsid w:val="00A632AB"/>
    <w:rsid w:val="00A7338F"/>
    <w:rsid w:val="00AD57B1"/>
    <w:rsid w:val="00AD5EAC"/>
    <w:rsid w:val="00AD71D0"/>
    <w:rsid w:val="00AF224B"/>
    <w:rsid w:val="00B051E5"/>
    <w:rsid w:val="00B253E8"/>
    <w:rsid w:val="00B415C1"/>
    <w:rsid w:val="00B445D9"/>
    <w:rsid w:val="00B51DFD"/>
    <w:rsid w:val="00B52468"/>
    <w:rsid w:val="00B651B6"/>
    <w:rsid w:val="00B65B4C"/>
    <w:rsid w:val="00B962CE"/>
    <w:rsid w:val="00BB0580"/>
    <w:rsid w:val="00BD69D3"/>
    <w:rsid w:val="00BF6A9A"/>
    <w:rsid w:val="00C27516"/>
    <w:rsid w:val="00C4113D"/>
    <w:rsid w:val="00C60F19"/>
    <w:rsid w:val="00C62755"/>
    <w:rsid w:val="00C75B89"/>
    <w:rsid w:val="00C83EA8"/>
    <w:rsid w:val="00C91E39"/>
    <w:rsid w:val="00C93210"/>
    <w:rsid w:val="00C97D58"/>
    <w:rsid w:val="00CA467A"/>
    <w:rsid w:val="00CA4C98"/>
    <w:rsid w:val="00CC03FE"/>
    <w:rsid w:val="00CD1E35"/>
    <w:rsid w:val="00CF66CD"/>
    <w:rsid w:val="00D17C93"/>
    <w:rsid w:val="00D214E3"/>
    <w:rsid w:val="00D53A3C"/>
    <w:rsid w:val="00DA6DA3"/>
    <w:rsid w:val="00DC0120"/>
    <w:rsid w:val="00DD5187"/>
    <w:rsid w:val="00DF7FAB"/>
    <w:rsid w:val="00E30AE3"/>
    <w:rsid w:val="00E37C4F"/>
    <w:rsid w:val="00E4257B"/>
    <w:rsid w:val="00E425AA"/>
    <w:rsid w:val="00E44832"/>
    <w:rsid w:val="00E467C0"/>
    <w:rsid w:val="00E5400C"/>
    <w:rsid w:val="00E5640D"/>
    <w:rsid w:val="00E81AF5"/>
    <w:rsid w:val="00EB4A05"/>
    <w:rsid w:val="00ED1698"/>
    <w:rsid w:val="00EF072A"/>
    <w:rsid w:val="00F3125B"/>
    <w:rsid w:val="00F369F3"/>
    <w:rsid w:val="00F72DD1"/>
    <w:rsid w:val="00F96A29"/>
    <w:rsid w:val="00FA58BF"/>
    <w:rsid w:val="00FE7BF7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val="en-US"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autoSpaceDE w:val="0"/>
      <w:jc w:val="center"/>
      <w:outlineLvl w:val="2"/>
    </w:pPr>
    <w:rPr>
      <w:b/>
      <w:bCs/>
      <w:sz w:val="32"/>
      <w:szCs w:val="32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sz w:val="28"/>
      <w:szCs w:val="20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autoSpaceDE w:val="0"/>
      <w:jc w:val="right"/>
      <w:outlineLvl w:val="7"/>
    </w:pPr>
    <w:rPr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sz w:val="20"/>
      <w:szCs w:val="20"/>
    </w:rPr>
  </w:style>
  <w:style w:type="character" w:customStyle="1" w:styleId="Domylnaczcionkaakapitu1">
    <w:name w:val="Domyślna czcionka akapitu1"/>
  </w:style>
  <w:style w:type="character" w:customStyle="1" w:styleId="ZnakZnak9">
    <w:name w:val="Znak Znak9"/>
    <w:rPr>
      <w:rFonts w:ascii="Arial" w:eastAsia="Times New Roman" w:hAnsi="Arial" w:cs="Times New Roman"/>
      <w:b/>
      <w:bCs/>
      <w:kern w:val="1"/>
      <w:sz w:val="32"/>
      <w:szCs w:val="32"/>
      <w:lang w:val="en-US"/>
    </w:rPr>
  </w:style>
  <w:style w:type="character" w:customStyle="1" w:styleId="ZnakZnak8">
    <w:name w:val="Znak Znak8"/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character" w:customStyle="1" w:styleId="ZnakZnak7">
    <w:name w:val="Znak Znak7"/>
    <w:rPr>
      <w:rFonts w:ascii="Times New Roman" w:eastAsia="Times New Roman" w:hAnsi="Times New Roman" w:cs="Times New Roman"/>
      <w:b/>
      <w:bCs/>
      <w:sz w:val="32"/>
      <w:szCs w:val="32"/>
      <w:lang w:val="x-none"/>
    </w:rPr>
  </w:style>
  <w:style w:type="character" w:customStyle="1" w:styleId="ZnakZnak6">
    <w:name w:val="Znak Znak6"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ZnakZnak5">
    <w:name w:val="Znak Znak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ZnakZnak4">
    <w:name w:val="Znak Znak4"/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ZnakZnak3">
    <w:name w:val="Znak Znak3"/>
    <w:rPr>
      <w:rFonts w:ascii="Times New Roman" w:eastAsia="Times New Roman" w:hAnsi="Times New Roman" w:cs="Times New Roman"/>
      <w:lang w:val="en-US"/>
    </w:rPr>
  </w:style>
  <w:style w:type="character" w:customStyle="1" w:styleId="ZnakZnak2">
    <w:name w:val="Znak Znak2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ZnakZnak1">
    <w:name w:val="Znak Znak1"/>
    <w:rPr>
      <w:rFonts w:ascii="Times New Roman" w:eastAsia="Times New Roman" w:hAnsi="Times New Roman" w:cs="Times New Roman"/>
      <w:lang w:val="en-US"/>
    </w:rPr>
  </w:style>
  <w:style w:type="character" w:customStyle="1" w:styleId="ZnakZnak">
    <w:name w:val="Znak Znak"/>
    <w:rPr>
      <w:rFonts w:ascii="Tahoma" w:eastAsia="Times New Roman" w:hAnsi="Tahoma" w:cs="Times New Roman"/>
      <w:sz w:val="16"/>
      <w:szCs w:val="16"/>
      <w:lang w:val="en-GB"/>
    </w:rPr>
  </w:style>
  <w:style w:type="character" w:customStyle="1" w:styleId="karta02">
    <w:name w:val="karta02"/>
  </w:style>
  <w:style w:type="character" w:styleId="Pogrubienie">
    <w:name w:val="Strong"/>
    <w:qFormat/>
    <w:rPr>
      <w:b/>
      <w:b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  <w:lang w:val="pl-PL"/>
    </w:rPr>
  </w:style>
  <w:style w:type="paragraph" w:styleId="Nagwek">
    <w:name w:val="header"/>
    <w:basedOn w:val="Normalny"/>
    <w:pPr>
      <w:tabs>
        <w:tab w:val="center" w:pos="4703"/>
        <w:tab w:val="right" w:pos="9406"/>
      </w:tabs>
    </w:pPr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Contents">
    <w:name w:val="Table Contents"/>
    <w:basedOn w:val="Normalny"/>
    <w:pPr>
      <w:widowControl w:val="0"/>
      <w:suppressLineNumbers/>
      <w:textAlignment w:val="baseline"/>
    </w:pPr>
    <w:rPr>
      <w:rFonts w:cs="Mangal"/>
      <w:lang w:val="pl-PL" w:bidi="hi-IN"/>
    </w:rPr>
  </w:style>
  <w:style w:type="paragraph" w:customStyle="1" w:styleId="Lista21">
    <w:name w:val="Lista 21"/>
    <w:basedOn w:val="Normalny"/>
    <w:rsid w:val="00B65B4C"/>
    <w:pPr>
      <w:widowControl w:val="0"/>
      <w:autoSpaceDE w:val="0"/>
      <w:ind w:left="566" w:hanging="283"/>
    </w:pPr>
    <w:rPr>
      <w:kern w:val="0"/>
      <w:lang w:val="pl-PL" w:eastAsia="ar-SA"/>
    </w:rPr>
  </w:style>
  <w:style w:type="paragraph" w:styleId="Bezodstpw">
    <w:name w:val="No Spacing"/>
    <w:uiPriority w:val="1"/>
    <w:qFormat/>
    <w:rsid w:val="00014BF6"/>
    <w:pPr>
      <w:suppressAutoHyphens/>
    </w:pPr>
    <w:rPr>
      <w:sz w:val="24"/>
      <w:szCs w:val="24"/>
      <w:lang w:eastAsia="ar-SA"/>
    </w:rPr>
  </w:style>
  <w:style w:type="paragraph" w:customStyle="1" w:styleId="ZnakZnak1ZnakZnakZnak">
    <w:name w:val="Znak Znak1 Znak Znak Znak"/>
    <w:basedOn w:val="Normalny"/>
    <w:rsid w:val="00424891"/>
    <w:pPr>
      <w:suppressAutoHyphens w:val="0"/>
    </w:pPr>
    <w:rPr>
      <w:rFonts w:ascii="Arial" w:hAnsi="Arial" w:cs="Arial"/>
      <w:kern w:val="0"/>
      <w:lang w:val="pl-PL" w:eastAsia="pl-PL"/>
    </w:rPr>
  </w:style>
  <w:style w:type="paragraph" w:styleId="Akapitzlist">
    <w:name w:val="List Paragraph"/>
    <w:basedOn w:val="Normalny"/>
    <w:uiPriority w:val="34"/>
    <w:qFormat/>
    <w:rsid w:val="000945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0F3D3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F3D3A"/>
    <w:rPr>
      <w:kern w:val="1"/>
      <w:lang w:val="en-US" w:eastAsia="zh-CN"/>
    </w:rPr>
  </w:style>
  <w:style w:type="character" w:styleId="Odwoanieprzypisukocowego">
    <w:name w:val="endnote reference"/>
    <w:basedOn w:val="Domylnaczcionkaakapitu"/>
    <w:rsid w:val="000F3D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val="en-US"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autoSpaceDE w:val="0"/>
      <w:jc w:val="center"/>
      <w:outlineLvl w:val="2"/>
    </w:pPr>
    <w:rPr>
      <w:b/>
      <w:bCs/>
      <w:sz w:val="32"/>
      <w:szCs w:val="32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sz w:val="28"/>
      <w:szCs w:val="20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autoSpaceDE w:val="0"/>
      <w:jc w:val="right"/>
      <w:outlineLvl w:val="7"/>
    </w:pPr>
    <w:rPr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sz w:val="20"/>
      <w:szCs w:val="20"/>
    </w:rPr>
  </w:style>
  <w:style w:type="character" w:customStyle="1" w:styleId="Domylnaczcionkaakapitu1">
    <w:name w:val="Domyślna czcionka akapitu1"/>
  </w:style>
  <w:style w:type="character" w:customStyle="1" w:styleId="ZnakZnak9">
    <w:name w:val="Znak Znak9"/>
    <w:rPr>
      <w:rFonts w:ascii="Arial" w:eastAsia="Times New Roman" w:hAnsi="Arial" w:cs="Times New Roman"/>
      <w:b/>
      <w:bCs/>
      <w:kern w:val="1"/>
      <w:sz w:val="32"/>
      <w:szCs w:val="32"/>
      <w:lang w:val="en-US"/>
    </w:rPr>
  </w:style>
  <w:style w:type="character" w:customStyle="1" w:styleId="ZnakZnak8">
    <w:name w:val="Znak Znak8"/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character" w:customStyle="1" w:styleId="ZnakZnak7">
    <w:name w:val="Znak Znak7"/>
    <w:rPr>
      <w:rFonts w:ascii="Times New Roman" w:eastAsia="Times New Roman" w:hAnsi="Times New Roman" w:cs="Times New Roman"/>
      <w:b/>
      <w:bCs/>
      <w:sz w:val="32"/>
      <w:szCs w:val="32"/>
      <w:lang w:val="x-none"/>
    </w:rPr>
  </w:style>
  <w:style w:type="character" w:customStyle="1" w:styleId="ZnakZnak6">
    <w:name w:val="Znak Znak6"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ZnakZnak5">
    <w:name w:val="Znak Znak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ZnakZnak4">
    <w:name w:val="Znak Znak4"/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ZnakZnak3">
    <w:name w:val="Znak Znak3"/>
    <w:rPr>
      <w:rFonts w:ascii="Times New Roman" w:eastAsia="Times New Roman" w:hAnsi="Times New Roman" w:cs="Times New Roman"/>
      <w:lang w:val="en-US"/>
    </w:rPr>
  </w:style>
  <w:style w:type="character" w:customStyle="1" w:styleId="ZnakZnak2">
    <w:name w:val="Znak Znak2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ZnakZnak1">
    <w:name w:val="Znak Znak1"/>
    <w:rPr>
      <w:rFonts w:ascii="Times New Roman" w:eastAsia="Times New Roman" w:hAnsi="Times New Roman" w:cs="Times New Roman"/>
      <w:lang w:val="en-US"/>
    </w:rPr>
  </w:style>
  <w:style w:type="character" w:customStyle="1" w:styleId="ZnakZnak">
    <w:name w:val="Znak Znak"/>
    <w:rPr>
      <w:rFonts w:ascii="Tahoma" w:eastAsia="Times New Roman" w:hAnsi="Tahoma" w:cs="Times New Roman"/>
      <w:sz w:val="16"/>
      <w:szCs w:val="16"/>
      <w:lang w:val="en-GB"/>
    </w:rPr>
  </w:style>
  <w:style w:type="character" w:customStyle="1" w:styleId="karta02">
    <w:name w:val="karta02"/>
  </w:style>
  <w:style w:type="character" w:styleId="Pogrubienie">
    <w:name w:val="Strong"/>
    <w:qFormat/>
    <w:rPr>
      <w:b/>
      <w:b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  <w:lang w:val="pl-PL"/>
    </w:rPr>
  </w:style>
  <w:style w:type="paragraph" w:styleId="Nagwek">
    <w:name w:val="header"/>
    <w:basedOn w:val="Normalny"/>
    <w:pPr>
      <w:tabs>
        <w:tab w:val="center" w:pos="4703"/>
        <w:tab w:val="right" w:pos="9406"/>
      </w:tabs>
    </w:pPr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Contents">
    <w:name w:val="Table Contents"/>
    <w:basedOn w:val="Normalny"/>
    <w:pPr>
      <w:widowControl w:val="0"/>
      <w:suppressLineNumbers/>
      <w:textAlignment w:val="baseline"/>
    </w:pPr>
    <w:rPr>
      <w:rFonts w:cs="Mangal"/>
      <w:lang w:val="pl-PL" w:bidi="hi-IN"/>
    </w:rPr>
  </w:style>
  <w:style w:type="paragraph" w:customStyle="1" w:styleId="Lista21">
    <w:name w:val="Lista 21"/>
    <w:basedOn w:val="Normalny"/>
    <w:rsid w:val="00B65B4C"/>
    <w:pPr>
      <w:widowControl w:val="0"/>
      <w:autoSpaceDE w:val="0"/>
      <w:ind w:left="566" w:hanging="283"/>
    </w:pPr>
    <w:rPr>
      <w:kern w:val="0"/>
      <w:lang w:val="pl-PL" w:eastAsia="ar-SA"/>
    </w:rPr>
  </w:style>
  <w:style w:type="paragraph" w:styleId="Bezodstpw">
    <w:name w:val="No Spacing"/>
    <w:uiPriority w:val="1"/>
    <w:qFormat/>
    <w:rsid w:val="00014BF6"/>
    <w:pPr>
      <w:suppressAutoHyphens/>
    </w:pPr>
    <w:rPr>
      <w:sz w:val="24"/>
      <w:szCs w:val="24"/>
      <w:lang w:eastAsia="ar-SA"/>
    </w:rPr>
  </w:style>
  <w:style w:type="paragraph" w:customStyle="1" w:styleId="ZnakZnak1ZnakZnakZnak">
    <w:name w:val="Znak Znak1 Znak Znak Znak"/>
    <w:basedOn w:val="Normalny"/>
    <w:rsid w:val="00424891"/>
    <w:pPr>
      <w:suppressAutoHyphens w:val="0"/>
    </w:pPr>
    <w:rPr>
      <w:rFonts w:ascii="Arial" w:hAnsi="Arial" w:cs="Arial"/>
      <w:kern w:val="0"/>
      <w:lang w:val="pl-PL" w:eastAsia="pl-PL"/>
    </w:rPr>
  </w:style>
  <w:style w:type="paragraph" w:styleId="Akapitzlist">
    <w:name w:val="List Paragraph"/>
    <w:basedOn w:val="Normalny"/>
    <w:uiPriority w:val="34"/>
    <w:qFormat/>
    <w:rsid w:val="000945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0F3D3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F3D3A"/>
    <w:rPr>
      <w:kern w:val="1"/>
      <w:lang w:val="en-US" w:eastAsia="zh-CN"/>
    </w:rPr>
  </w:style>
  <w:style w:type="character" w:styleId="Odwoanieprzypisukocowego">
    <w:name w:val="endnote reference"/>
    <w:basedOn w:val="Domylnaczcionkaakapitu"/>
    <w:rsid w:val="000F3D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Elements xmlns="http://schemas.Philips.com/OBTV.MSOffice.OfficeCommon/dataElements" ver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FD717-0320-4AB3-B5F1-3302FA972D80}">
  <ds:schemaRefs>
    <ds:schemaRef ds:uri="http://schemas.Philips.com/OBTV.MSOffice.OfficeCommon/dataElements"/>
  </ds:schemaRefs>
</ds:datastoreItem>
</file>

<file path=customXml/itemProps2.xml><?xml version="1.0" encoding="utf-8"?>
<ds:datastoreItem xmlns:ds="http://schemas.openxmlformats.org/officeDocument/2006/customXml" ds:itemID="{21FB0424-C44E-4222-A69A-5A601541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790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Kruk Eliza Magdalena</cp:lastModifiedBy>
  <cp:revision>5</cp:revision>
  <cp:lastPrinted>2015-01-15T10:31:00Z</cp:lastPrinted>
  <dcterms:created xsi:type="dcterms:W3CDTF">2024-02-01T12:54:00Z</dcterms:created>
  <dcterms:modified xsi:type="dcterms:W3CDTF">2024-02-13T08:39:00Z</dcterms:modified>
</cp:coreProperties>
</file>