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03DBDB8C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32310B">
        <w:rPr>
          <w:rFonts w:ascii="Times New Roman" w:eastAsia="Times New Roman" w:hAnsi="Times New Roman" w:cs="Times New Roman"/>
          <w:snapToGrid w:val="0"/>
          <w:lang w:eastAsia="pl-PL"/>
        </w:rPr>
        <w:t>28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C4FCB">
        <w:rPr>
          <w:rFonts w:ascii="Times New Roman" w:eastAsia="Times New Roman" w:hAnsi="Times New Roman" w:cs="Times New Roman"/>
          <w:snapToGrid w:val="0"/>
          <w:lang w:eastAsia="pl-PL"/>
        </w:rPr>
        <w:t>czerwca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4C976A75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32310B">
        <w:rPr>
          <w:rFonts w:ascii="Times New Roman" w:hAnsi="Times New Roman" w:cs="Times New Roman"/>
          <w:b/>
        </w:rPr>
        <w:t>6 samochodów pożarniczych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32310B">
        <w:rPr>
          <w:rFonts w:ascii="Times New Roman" w:hAnsi="Times New Roman" w:cs="Times New Roman"/>
          <w:b/>
        </w:rPr>
        <w:t>11</w:t>
      </w:r>
      <w:r w:rsidR="000E71B7" w:rsidRPr="003C6C2F">
        <w:rPr>
          <w:rFonts w:ascii="Times New Roman" w:hAnsi="Times New Roman" w:cs="Times New Roman"/>
          <w:b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13FEB57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  <w:r w:rsidRPr="0032310B">
        <w:rPr>
          <w:rFonts w:ascii="Times New Roman" w:eastAsia="Calibri" w:hAnsi="Times New Roman" w:cs="Times New Roman"/>
          <w:sz w:val="20"/>
          <w:szCs w:val="20"/>
        </w:rPr>
        <w:t>Część 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180CD9">
        <w:tc>
          <w:tcPr>
            <w:tcW w:w="876" w:type="dxa"/>
            <w:vAlign w:val="center"/>
          </w:tcPr>
          <w:p w14:paraId="264437A6" w14:textId="77777777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3C6C2F" w:rsidRPr="0032310B" w14:paraId="019446D3" w14:textId="77777777">
              <w:trPr>
                <w:trHeight w:val="109"/>
              </w:trPr>
              <w:tc>
                <w:tcPr>
                  <w:tcW w:w="0" w:type="auto"/>
                </w:tcPr>
                <w:p w14:paraId="6673BFDC" w14:textId="14AE91A6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</w:t>
                  </w:r>
                  <w:r w:rsidR="00E8153C" w:rsidRPr="0032310B">
                    <w:rPr>
                      <w:sz w:val="20"/>
                      <w:szCs w:val="20"/>
                    </w:rPr>
                    <w:t xml:space="preserve"> Sp. </w:t>
                  </w:r>
                  <w:r w:rsidR="00180CD9" w:rsidRPr="0032310B">
                    <w:rPr>
                      <w:sz w:val="20"/>
                      <w:szCs w:val="20"/>
                    </w:rPr>
                    <w:t>z o.o.</w:t>
                  </w:r>
                  <w:r w:rsidRPr="0032310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179321" w14:textId="6FAB5BDC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28CC3D1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C6C2F" w:rsidRPr="0032310B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0D40DB5B" w14:textId="78D90DFF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0C2BEEE7" w14:textId="0FBD20A3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07D8BCB" w14:textId="1BEFE81B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7418D3" w14:textId="63DFBB3C" w:rsidR="00FB44B0" w:rsidRPr="0032310B" w:rsidRDefault="0032310B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2 299 999,14</w:t>
            </w:r>
            <w:r w:rsidR="003C6C2F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ADE1B" w14:textId="2CAEAD08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B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32310B" w:rsidRPr="0032310B" w14:paraId="750C0009" w14:textId="77777777" w:rsidTr="001E50AD">
        <w:tc>
          <w:tcPr>
            <w:tcW w:w="876" w:type="dxa"/>
            <w:vAlign w:val="center"/>
          </w:tcPr>
          <w:p w14:paraId="4657A3C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2B32C75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5615F101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2CB8723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5F7A9851" w14:textId="77777777" w:rsidTr="001E50AD">
        <w:tc>
          <w:tcPr>
            <w:tcW w:w="876" w:type="dxa"/>
            <w:vAlign w:val="center"/>
          </w:tcPr>
          <w:p w14:paraId="686A4D8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512E3D31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32310B" w:rsidRPr="0032310B" w14:paraId="547CB2B9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75EE5D42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E145E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342F7C6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7B6A3F0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B282665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E55C4C3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3601201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850A4" w14:textId="2347B5A8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2 192 000,00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99269D7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38C587" w14:textId="21A8B08C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C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32310B" w:rsidRPr="0032310B" w14:paraId="1779D899" w14:textId="77777777" w:rsidTr="001E50AD">
        <w:tc>
          <w:tcPr>
            <w:tcW w:w="876" w:type="dxa"/>
            <w:vAlign w:val="center"/>
          </w:tcPr>
          <w:p w14:paraId="26FE787A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0B60AF2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172BFB95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D5F2E24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08AC8525" w14:textId="77777777" w:rsidTr="001E50AD">
        <w:tc>
          <w:tcPr>
            <w:tcW w:w="876" w:type="dxa"/>
            <w:vAlign w:val="center"/>
          </w:tcPr>
          <w:p w14:paraId="38771DE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4CC3FDB7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32310B" w:rsidRPr="0032310B" w14:paraId="2DD1CE13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15E92F8C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4DB7BED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2E28CF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24E387B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CE074C0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9EBC4A4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7DA63E7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376864" w14:textId="29C74F59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1 100 000,00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529BBBC" w14:textId="77777777" w:rsidR="00134B21" w:rsidRDefault="00134B21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595428" w14:textId="7A590BE1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32310B" w:rsidRPr="0032310B" w14:paraId="4D3B3982" w14:textId="77777777" w:rsidTr="001E50AD">
        <w:tc>
          <w:tcPr>
            <w:tcW w:w="876" w:type="dxa"/>
            <w:vAlign w:val="center"/>
          </w:tcPr>
          <w:p w14:paraId="70FE46B7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65EBBF8F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020AC24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07896BB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6AC861A9" w14:textId="77777777" w:rsidTr="001E50AD">
        <w:tc>
          <w:tcPr>
            <w:tcW w:w="876" w:type="dxa"/>
            <w:vAlign w:val="center"/>
          </w:tcPr>
          <w:p w14:paraId="741A0531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25462841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32310B" w:rsidRPr="0032310B" w14:paraId="343238A0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0F831E68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5B3187D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2BF1607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4550D869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37BCE13C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64199AB4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98B18FF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4ADB34" w14:textId="3AE97C38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1 050 000,00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120F91EF" w14:textId="483A6635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st. bryg. mgr inż. Bogdan </w:t>
      </w:r>
      <w:proofErr w:type="spellStart"/>
      <w:r w:rsidRPr="0032310B">
        <w:rPr>
          <w:sz w:val="20"/>
          <w:szCs w:val="20"/>
        </w:rPr>
        <w:t>Jędrocha</w:t>
      </w:r>
      <w:proofErr w:type="spellEnd"/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31DDA"/>
    <w:rsid w:val="00134B21"/>
    <w:rsid w:val="00180CD9"/>
    <w:rsid w:val="00187F9C"/>
    <w:rsid w:val="0020799D"/>
    <w:rsid w:val="00271A6B"/>
    <w:rsid w:val="002812C4"/>
    <w:rsid w:val="002D0A95"/>
    <w:rsid w:val="002D686B"/>
    <w:rsid w:val="002E67DD"/>
    <w:rsid w:val="0032310B"/>
    <w:rsid w:val="003C6C2F"/>
    <w:rsid w:val="003D473B"/>
    <w:rsid w:val="004B24B9"/>
    <w:rsid w:val="006169B8"/>
    <w:rsid w:val="006D5B8B"/>
    <w:rsid w:val="006E654D"/>
    <w:rsid w:val="00874A33"/>
    <w:rsid w:val="008A629F"/>
    <w:rsid w:val="008E7063"/>
    <w:rsid w:val="00AD543C"/>
    <w:rsid w:val="00B71ECD"/>
    <w:rsid w:val="00BC4FCB"/>
    <w:rsid w:val="00C15331"/>
    <w:rsid w:val="00C3227B"/>
    <w:rsid w:val="00C50E27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2</cp:revision>
  <cp:lastPrinted>2021-06-28T07:54:00Z</cp:lastPrinted>
  <dcterms:created xsi:type="dcterms:W3CDTF">2021-06-28T08:06:00Z</dcterms:created>
  <dcterms:modified xsi:type="dcterms:W3CDTF">2021-06-28T08:06:00Z</dcterms:modified>
</cp:coreProperties>
</file>