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A2" w:rsidRPr="00DB7620" w:rsidRDefault="00053BC6" w:rsidP="00962AA2">
      <w:pPr>
        <w:spacing w:after="0"/>
        <w:jc w:val="right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 xml:space="preserve">Zakrzew </w:t>
      </w:r>
      <w:r w:rsidR="005C4BC8">
        <w:rPr>
          <w:rFonts w:ascii="Calibri" w:hAnsi="Calibri" w:cs="Calibri"/>
          <w:b/>
          <w:sz w:val="24"/>
          <w:szCs w:val="24"/>
        </w:rPr>
        <w:t>24</w:t>
      </w:r>
      <w:r w:rsidR="00962AA2" w:rsidRPr="00DB7620">
        <w:rPr>
          <w:rFonts w:ascii="Calibri" w:hAnsi="Calibri" w:cs="Calibri"/>
          <w:b/>
          <w:sz w:val="24"/>
          <w:szCs w:val="24"/>
        </w:rPr>
        <w:t>.</w:t>
      </w:r>
      <w:r w:rsidR="005C4BC8">
        <w:rPr>
          <w:rFonts w:ascii="Calibri" w:hAnsi="Calibri" w:cs="Calibri"/>
          <w:b/>
          <w:sz w:val="24"/>
          <w:szCs w:val="24"/>
        </w:rPr>
        <w:t>03</w:t>
      </w:r>
      <w:r w:rsidR="00962AA2" w:rsidRPr="00DB7620">
        <w:rPr>
          <w:rFonts w:ascii="Calibri" w:hAnsi="Calibri" w:cs="Calibri"/>
          <w:b/>
          <w:sz w:val="24"/>
          <w:szCs w:val="24"/>
        </w:rPr>
        <w:t>.2022r.</w:t>
      </w:r>
    </w:p>
    <w:p w:rsidR="00962AA2" w:rsidRPr="00DB7620" w:rsidRDefault="00962AA2" w:rsidP="00962AA2">
      <w:pPr>
        <w:spacing w:after="0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Gmina Zakrzew</w:t>
      </w:r>
    </w:p>
    <w:p w:rsidR="00962AA2" w:rsidRPr="00DB7620" w:rsidRDefault="00962AA2" w:rsidP="00962AA2">
      <w:pPr>
        <w:spacing w:after="0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Zakrzew 51</w:t>
      </w:r>
    </w:p>
    <w:p w:rsidR="00962AA2" w:rsidRPr="00DB7620" w:rsidRDefault="00962AA2" w:rsidP="00962AA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26-652 Zakrzew</w:t>
      </w:r>
    </w:p>
    <w:p w:rsidR="00962AA2" w:rsidRPr="00DB7620" w:rsidRDefault="00FC7B43" w:rsidP="00962AA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z</w:t>
      </w:r>
      <w:r w:rsidRPr="00DB7620">
        <w:rPr>
          <w:rFonts w:ascii="Calibri" w:hAnsi="Calibri" w:cs="Calibri"/>
          <w:sz w:val="24"/>
          <w:szCs w:val="24"/>
        </w:rPr>
        <w:t>nak sprawy</w:t>
      </w:r>
      <w:r w:rsidR="0039568D">
        <w:rPr>
          <w:rFonts w:ascii="Calibri" w:hAnsi="Calibri" w:cs="Calibri"/>
          <w:b/>
          <w:sz w:val="24"/>
          <w:szCs w:val="24"/>
        </w:rPr>
        <w:t>:  ZP.271.1.5</w:t>
      </w:r>
      <w:r w:rsidRPr="00DB7620">
        <w:rPr>
          <w:rFonts w:ascii="Calibri" w:hAnsi="Calibri" w:cs="Calibri"/>
          <w:b/>
          <w:sz w:val="24"/>
          <w:szCs w:val="24"/>
        </w:rPr>
        <w:t>.2022</w:t>
      </w:r>
    </w:p>
    <w:p w:rsidR="00FC7B43" w:rsidRPr="00DB7620" w:rsidRDefault="00FC7B43" w:rsidP="00FC7B4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FC7B43" w:rsidRPr="00DB7620" w:rsidRDefault="00E4718B" w:rsidP="00FC7B4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Wykonawcy</w:t>
      </w:r>
    </w:p>
    <w:p w:rsidR="00962AA2" w:rsidRPr="00DB7620" w:rsidRDefault="00962AA2" w:rsidP="00962AA2">
      <w:pPr>
        <w:spacing w:after="0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:rsidR="0039568D" w:rsidRPr="00DB3647" w:rsidRDefault="00962AA2" w:rsidP="0039568D">
      <w:pPr>
        <w:spacing w:after="0"/>
        <w:jc w:val="both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  <w:r w:rsidRPr="00DB3647">
        <w:rPr>
          <w:rFonts w:ascii="Calibri" w:eastAsia="Calibri" w:hAnsi="Calibri" w:cs="Calibri"/>
          <w:b/>
          <w:iCs/>
          <w:color w:val="000000"/>
          <w:sz w:val="24"/>
          <w:szCs w:val="24"/>
        </w:rPr>
        <w:t>Nazwa postępowania:</w:t>
      </w:r>
      <w:r w:rsidR="00DB3647" w:rsidRPr="00DB3647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 </w:t>
      </w:r>
      <w:r w:rsidR="00DB3647" w:rsidRPr="00DB3647">
        <w:rPr>
          <w:rFonts w:cs="Calibri"/>
          <w:b/>
          <w:bCs/>
          <w:iCs/>
          <w:sz w:val="24"/>
          <w:szCs w:val="24"/>
        </w:rPr>
        <w:t xml:space="preserve">Budowa placu zabaw w ramach zadania pn.: Zmiana sposobu użytkowania budynku Publicznej Szkoły Podstawowej na Przedszkole i świetlicę oraz rozbudowa remizy strażackiej w </w:t>
      </w:r>
      <w:r w:rsidR="00DB3647" w:rsidRPr="00DB3647">
        <w:rPr>
          <w:rFonts w:cs="Calibri"/>
          <w:b/>
          <w:bCs/>
          <w:iCs/>
        </w:rPr>
        <w:t xml:space="preserve">miejscowości </w:t>
      </w:r>
      <w:proofErr w:type="spellStart"/>
      <w:r w:rsidR="00DB3647" w:rsidRPr="00DB3647">
        <w:rPr>
          <w:rFonts w:cs="Calibri"/>
          <w:b/>
          <w:bCs/>
          <w:iCs/>
        </w:rPr>
        <w:t>Gulin</w:t>
      </w:r>
      <w:proofErr w:type="spellEnd"/>
      <w:r w:rsidR="00DB3647">
        <w:rPr>
          <w:rFonts w:cs="Calibri"/>
          <w:b/>
          <w:bCs/>
          <w:iCs/>
        </w:rPr>
        <w:t>.</w:t>
      </w:r>
    </w:p>
    <w:p w:rsidR="0039568D" w:rsidRDefault="0039568D" w:rsidP="0039568D">
      <w:pPr>
        <w:spacing w:after="0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:rsidR="00764BAD" w:rsidRPr="0039568D" w:rsidRDefault="009A42B5" w:rsidP="0039568D">
      <w:pPr>
        <w:pStyle w:val="Akapitzlist"/>
        <w:numPr>
          <w:ilvl w:val="0"/>
          <w:numId w:val="20"/>
        </w:num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39568D">
        <w:rPr>
          <w:rFonts w:ascii="Calibri" w:hAnsi="Calibri" w:cs="Calibri"/>
          <w:b/>
          <w:color w:val="000000"/>
          <w:sz w:val="24"/>
          <w:szCs w:val="24"/>
        </w:rPr>
        <w:t>D</w:t>
      </w:r>
      <w:r w:rsidR="00764BAD" w:rsidRPr="0039568D">
        <w:rPr>
          <w:rFonts w:ascii="Calibri" w:hAnsi="Calibri" w:cs="Calibri"/>
          <w:b/>
          <w:sz w:val="24"/>
          <w:szCs w:val="24"/>
        </w:rPr>
        <w:t>ziałając na podstawie art. 284 ust. 6 ustawy z dnia 11 września 2019r. Prawo zamówień publicznych Zamawiający ud</w:t>
      </w:r>
      <w:r w:rsidR="00E4718B" w:rsidRPr="0039568D">
        <w:rPr>
          <w:rFonts w:ascii="Calibri" w:hAnsi="Calibri" w:cs="Calibri"/>
          <w:b/>
          <w:sz w:val="24"/>
          <w:szCs w:val="24"/>
        </w:rPr>
        <w:t>ostępnia  treść  zapytań wraz z </w:t>
      </w:r>
      <w:r w:rsidR="00764BAD" w:rsidRPr="0039568D">
        <w:rPr>
          <w:rFonts w:ascii="Calibri" w:hAnsi="Calibri" w:cs="Calibri"/>
          <w:b/>
          <w:sz w:val="24"/>
          <w:szCs w:val="24"/>
        </w:rPr>
        <w:t xml:space="preserve">wyjaśnieniami.    </w:t>
      </w:r>
    </w:p>
    <w:p w:rsidR="00342446" w:rsidRPr="00342446" w:rsidRDefault="00342446" w:rsidP="00342446">
      <w:pPr>
        <w:pStyle w:val="Default"/>
        <w:jc w:val="center"/>
        <w:rPr>
          <w:b/>
          <w:u w:val="single"/>
        </w:rPr>
      </w:pPr>
    </w:p>
    <w:p w:rsidR="005C4BC8" w:rsidRPr="00FB385E" w:rsidRDefault="005C4BC8" w:rsidP="005C4B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B385E">
        <w:rPr>
          <w:rFonts w:cstheme="minorHAnsi"/>
          <w:color w:val="000000" w:themeColor="text1"/>
        </w:rPr>
        <w:t xml:space="preserve">Pytanie: </w:t>
      </w:r>
    </w:p>
    <w:p w:rsidR="005C4BC8" w:rsidRPr="00FB385E" w:rsidRDefault="005C4BC8" w:rsidP="004E15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B385E">
        <w:rPr>
          <w:rFonts w:cstheme="minorHAnsi"/>
          <w:color w:val="000000" w:themeColor="text1"/>
        </w:rPr>
        <w:t>Proszę o potwierdzenie czy nawierzchnia bezpieczna placu zabaw ma być wykonana z traw</w:t>
      </w:r>
      <w:r w:rsidR="004E15EE">
        <w:rPr>
          <w:rFonts w:cstheme="minorHAnsi"/>
          <w:color w:val="000000" w:themeColor="text1"/>
        </w:rPr>
        <w:t xml:space="preserve"> </w:t>
      </w:r>
      <w:r w:rsidRPr="00FB385E">
        <w:rPr>
          <w:rFonts w:cstheme="minorHAnsi"/>
          <w:color w:val="000000" w:themeColor="text1"/>
        </w:rPr>
        <w:t>syntetycznych dla HIC do 3m. Jest to nawierzchnia o znacznej grubości, generuje bardzo wysoki koszt,</w:t>
      </w:r>
    </w:p>
    <w:p w:rsidR="005C4BC8" w:rsidRPr="00FB385E" w:rsidRDefault="005C4BC8" w:rsidP="004E15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B385E">
        <w:rPr>
          <w:rFonts w:cstheme="minorHAnsi"/>
          <w:color w:val="000000" w:themeColor="text1"/>
        </w:rPr>
        <w:t>natomiast urządzenia wymagane w specyfikacji to HIC max do 105cm.</w:t>
      </w:r>
    </w:p>
    <w:p w:rsidR="00DB3647" w:rsidRDefault="00DB3647" w:rsidP="004E15E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C4BC8" w:rsidRPr="00DB3647" w:rsidRDefault="005C4BC8" w:rsidP="004E15E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B36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</w:p>
    <w:p w:rsidR="005C4BC8" w:rsidRPr="00FB385E" w:rsidRDefault="00DB3647" w:rsidP="004E15E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FB3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A5301">
        <w:rPr>
          <w:rFonts w:asciiTheme="minorHAnsi" w:hAnsiTheme="minorHAnsi" w:cstheme="minorHAnsi"/>
          <w:color w:val="000000" w:themeColor="text1"/>
          <w:sz w:val="22"/>
          <w:szCs w:val="22"/>
        </w:rPr>
        <w:t>podkłady amortyzacyjne. 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ależy</w:t>
      </w:r>
      <w:r w:rsidR="00FB3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C4BC8" w:rsidRPr="00FB385E">
        <w:rPr>
          <w:rFonts w:asciiTheme="minorHAnsi" w:hAnsiTheme="minorHAnsi" w:cstheme="minorHAnsi"/>
          <w:color w:val="000000" w:themeColor="text1"/>
          <w:sz w:val="22"/>
          <w:szCs w:val="22"/>
        </w:rPr>
        <w:t>zastosować podkłady amortyzacyjne dla HIC 1,30m.</w:t>
      </w:r>
    </w:p>
    <w:p w:rsidR="005C4BC8" w:rsidRPr="00DB3647" w:rsidRDefault="005C4BC8" w:rsidP="004E15E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385E">
        <w:rPr>
          <w:rFonts w:asciiTheme="minorHAnsi" w:hAnsiTheme="minorHAnsi" w:cstheme="minorHAnsi"/>
          <w:color w:val="000000" w:themeColor="text1"/>
          <w:sz w:val="22"/>
          <w:szCs w:val="22"/>
        </w:rPr>
        <w:t>W przedmiarze robót treść poz. 6 otrzymuje brzmienie: Ułożenie trawy syntetycznej o wys. 24mm i</w:t>
      </w:r>
      <w:r w:rsidR="004E15E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FB38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podkładów amortyzacyjnych wg. normy EN 1177 </w:t>
      </w:r>
      <w:r w:rsidRPr="00DB3647">
        <w:rPr>
          <w:rFonts w:asciiTheme="minorHAnsi" w:hAnsiTheme="minorHAnsi" w:cstheme="minorHAnsi"/>
          <w:color w:val="000000" w:themeColor="text1"/>
          <w:sz w:val="22"/>
          <w:szCs w:val="22"/>
        </w:rPr>
        <w:t>z HIC 1,30m</w:t>
      </w:r>
      <w:r w:rsidR="00DB364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B3647" w:rsidRDefault="00DB3647" w:rsidP="00DB364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B3647" w:rsidRPr="00FB385E" w:rsidRDefault="00DB3647" w:rsidP="00DB364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E67F1" w:rsidRPr="00DB7620" w:rsidRDefault="00962AA2" w:rsidP="0039568D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u w:val="single"/>
        </w:rPr>
      </w:pPr>
      <w:r w:rsidRPr="00DB7620">
        <w:rPr>
          <w:rFonts w:ascii="Calibri" w:hAnsi="Calibri" w:cs="Calibri"/>
          <w:b/>
          <w:sz w:val="24"/>
          <w:szCs w:val="24"/>
        </w:rPr>
        <w:t xml:space="preserve">Działając na podstawie art. 286 ust. 1 ustawy z dnia 11 września 2019r. Prawo zamówień publicznych Zamawiający zmienia treść specyfikacji warunków zamówienia </w:t>
      </w:r>
      <w:r w:rsidR="005E67F1" w:rsidRPr="00DB7620">
        <w:rPr>
          <w:rFonts w:ascii="Calibri" w:hAnsi="Calibri" w:cs="Calibri"/>
          <w:b/>
          <w:sz w:val="24"/>
          <w:szCs w:val="24"/>
        </w:rPr>
        <w:t>.</w:t>
      </w:r>
    </w:p>
    <w:p w:rsidR="00DF3BDD" w:rsidRPr="00403FFF" w:rsidRDefault="00962AA2" w:rsidP="008A6CEF">
      <w:pPr>
        <w:jc w:val="both"/>
        <w:rPr>
          <w:rFonts w:ascii="Calibri" w:hAnsi="Calibri" w:cs="Calibri"/>
          <w:szCs w:val="24"/>
        </w:rPr>
      </w:pPr>
      <w:r w:rsidRPr="00403FFF">
        <w:rPr>
          <w:rFonts w:ascii="Calibri" w:hAnsi="Calibri" w:cs="Calibri"/>
          <w:szCs w:val="24"/>
        </w:rPr>
        <w:t xml:space="preserve">W związku z powyższym </w:t>
      </w:r>
      <w:r w:rsidR="00DF3BDD" w:rsidRPr="00403FFF">
        <w:rPr>
          <w:rFonts w:ascii="Calibri" w:hAnsi="Calibri" w:cs="Calibri"/>
          <w:szCs w:val="24"/>
        </w:rPr>
        <w:t xml:space="preserve">wyjaśnieniami </w:t>
      </w:r>
      <w:r w:rsidR="00FC7B43" w:rsidRPr="00403FFF">
        <w:rPr>
          <w:rFonts w:ascii="Calibri" w:hAnsi="Calibri" w:cs="Calibri"/>
          <w:szCs w:val="24"/>
        </w:rPr>
        <w:t xml:space="preserve"> </w:t>
      </w:r>
      <w:r w:rsidR="00DF3BDD" w:rsidRPr="00403FFF">
        <w:rPr>
          <w:rFonts w:ascii="Calibri" w:hAnsi="Calibri" w:cs="Calibri"/>
          <w:szCs w:val="24"/>
        </w:rPr>
        <w:t>zamawiający wprowadza następujące zmiany w SWZ:</w:t>
      </w:r>
      <w:r w:rsidR="00342446" w:rsidRPr="00403FFF">
        <w:rPr>
          <w:rFonts w:ascii="Calibri" w:hAnsi="Calibri" w:cs="Calibri"/>
          <w:szCs w:val="24"/>
        </w:rPr>
        <w:t xml:space="preserve"> </w:t>
      </w:r>
    </w:p>
    <w:p w:rsidR="00DF3BDD" w:rsidRPr="00403FFF" w:rsidRDefault="00DF3BDD" w:rsidP="00A857D6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b/>
          <w:szCs w:val="24"/>
        </w:rPr>
      </w:pPr>
      <w:r w:rsidRPr="00403FFF">
        <w:rPr>
          <w:rFonts w:ascii="Calibri" w:hAnsi="Calibri" w:cs="Calibri"/>
          <w:b/>
          <w:szCs w:val="24"/>
        </w:rPr>
        <w:t xml:space="preserve">Rozdział  XI pkt 1 otrzymuje brzmienie: </w:t>
      </w:r>
    </w:p>
    <w:p w:rsidR="00A54447" w:rsidRPr="00403FFF" w:rsidRDefault="00DF3BDD" w:rsidP="00A857D6">
      <w:pPr>
        <w:spacing w:after="0" w:line="276" w:lineRule="auto"/>
        <w:ind w:left="360"/>
        <w:contextualSpacing/>
        <w:jc w:val="both"/>
        <w:rPr>
          <w:rFonts w:ascii="Calibri" w:hAnsi="Calibri" w:cs="Calibri"/>
          <w:color w:val="000000"/>
          <w:szCs w:val="24"/>
        </w:rPr>
      </w:pPr>
      <w:r w:rsidRPr="00403FFF">
        <w:rPr>
          <w:rFonts w:ascii="Calibri" w:hAnsi="Calibri" w:cs="Calibri"/>
          <w:color w:val="000000"/>
          <w:szCs w:val="24"/>
        </w:rPr>
        <w:t>Wykonawca jest związany terminem złożonej oferty do</w:t>
      </w:r>
      <w:r w:rsidR="007D579E" w:rsidRPr="00403FFF">
        <w:rPr>
          <w:rFonts w:ascii="Calibri" w:hAnsi="Calibri" w:cs="Calibri"/>
          <w:color w:val="000000"/>
          <w:szCs w:val="24"/>
        </w:rPr>
        <w:t xml:space="preserve"> </w:t>
      </w:r>
      <w:r w:rsidR="00FB385E">
        <w:rPr>
          <w:rFonts w:ascii="Calibri" w:hAnsi="Calibri" w:cs="Calibri"/>
          <w:b/>
          <w:color w:val="000000"/>
          <w:szCs w:val="24"/>
        </w:rPr>
        <w:t>06</w:t>
      </w:r>
      <w:r w:rsidR="007D579E" w:rsidRPr="00403FFF">
        <w:rPr>
          <w:rFonts w:ascii="Calibri" w:hAnsi="Calibri" w:cs="Calibri"/>
          <w:b/>
          <w:color w:val="000000"/>
          <w:szCs w:val="24"/>
        </w:rPr>
        <w:t>.</w:t>
      </w:r>
      <w:r w:rsidR="00FB385E">
        <w:rPr>
          <w:rFonts w:ascii="Calibri" w:hAnsi="Calibri" w:cs="Calibri"/>
          <w:b/>
          <w:color w:val="000000"/>
          <w:szCs w:val="24"/>
        </w:rPr>
        <w:t>05</w:t>
      </w:r>
      <w:r w:rsidRPr="00403FFF">
        <w:rPr>
          <w:rFonts w:ascii="Calibri" w:hAnsi="Calibri" w:cs="Calibri"/>
          <w:b/>
          <w:color w:val="000000"/>
          <w:szCs w:val="24"/>
        </w:rPr>
        <w:t>.2022r.</w:t>
      </w:r>
      <w:r w:rsidRPr="00403FFF">
        <w:rPr>
          <w:rFonts w:ascii="Calibri" w:hAnsi="Calibri" w:cs="Calibri"/>
          <w:color w:val="000000"/>
          <w:szCs w:val="24"/>
        </w:rPr>
        <w:t xml:space="preserve"> nie dłużej niż 30 dni od dnia upływu terminu składania ofert.</w:t>
      </w:r>
    </w:p>
    <w:p w:rsidR="00DF3BDD" w:rsidRPr="00403FFF" w:rsidRDefault="00DF3BDD" w:rsidP="00A857D6">
      <w:pPr>
        <w:pStyle w:val="Akapitzlist"/>
        <w:numPr>
          <w:ilvl w:val="0"/>
          <w:numId w:val="4"/>
        </w:numPr>
        <w:tabs>
          <w:tab w:val="left" w:pos="1134"/>
        </w:tabs>
        <w:spacing w:after="0"/>
        <w:rPr>
          <w:rFonts w:ascii="Calibri" w:hAnsi="Calibri" w:cs="Calibri"/>
          <w:b/>
          <w:sz w:val="24"/>
          <w:szCs w:val="24"/>
        </w:rPr>
      </w:pPr>
      <w:r w:rsidRPr="00403FFF">
        <w:rPr>
          <w:rFonts w:ascii="Calibri" w:hAnsi="Calibri" w:cs="Calibri"/>
          <w:b/>
          <w:sz w:val="24"/>
          <w:szCs w:val="24"/>
        </w:rPr>
        <w:t>Rozdział  XIII pkt 2 otrzymuje brzmienie:</w:t>
      </w:r>
    </w:p>
    <w:p w:rsidR="00FB385E" w:rsidRPr="009F5E25" w:rsidRDefault="00FB385E" w:rsidP="00A857D6">
      <w:pPr>
        <w:spacing w:after="0"/>
        <w:ind w:left="360"/>
        <w:jc w:val="both"/>
        <w:rPr>
          <w:rFonts w:cs="Calibri"/>
          <w:b/>
          <w:sz w:val="24"/>
          <w:szCs w:val="24"/>
        </w:rPr>
      </w:pPr>
      <w:r w:rsidRPr="00F4369A">
        <w:rPr>
          <w:rFonts w:cs="Calibri"/>
          <w:sz w:val="24"/>
          <w:szCs w:val="24"/>
        </w:rPr>
        <w:t>Ofertę wraz z wymaganymi dokumentami należy umieścić na pla</w:t>
      </w:r>
      <w:r>
        <w:rPr>
          <w:rFonts w:cs="Calibri"/>
          <w:sz w:val="24"/>
          <w:szCs w:val="24"/>
        </w:rPr>
        <w:t xml:space="preserve">tformazakupowa.pl pod adresem </w:t>
      </w:r>
      <w:r w:rsidRPr="001B196B">
        <w:rPr>
          <w:rFonts w:cs="Calibri"/>
          <w:b/>
          <w:bCs/>
          <w:color w:val="000000"/>
          <w:sz w:val="24"/>
          <w:szCs w:val="24"/>
          <w:lang w:eastAsia="pl-PL"/>
        </w:rPr>
        <w:t>https://platformazakupowa.pl/pn/zakrzew</w:t>
      </w:r>
      <w:r w:rsidRPr="00F4369A">
        <w:rPr>
          <w:rFonts w:cs="Calibri"/>
          <w:sz w:val="24"/>
          <w:szCs w:val="24"/>
        </w:rPr>
        <w:t xml:space="preserve"> w myśl Ustawy n</w:t>
      </w:r>
      <w:r w:rsidRPr="009F5E25">
        <w:rPr>
          <w:rFonts w:cs="Calibri"/>
          <w:sz w:val="24"/>
          <w:szCs w:val="24"/>
        </w:rPr>
        <w:t>a stronie internetowej prowadzonego postępowania  do dnia</w:t>
      </w:r>
      <w:r w:rsidRPr="00F4369A"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07</w:t>
      </w:r>
      <w:r w:rsidRPr="009F5E25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>04</w:t>
      </w:r>
      <w:r w:rsidRPr="009F5E25">
        <w:rPr>
          <w:rFonts w:cs="Calibri"/>
          <w:b/>
          <w:sz w:val="24"/>
          <w:szCs w:val="24"/>
        </w:rPr>
        <w:t>.2022r. godz.: 10:00</w:t>
      </w:r>
    </w:p>
    <w:p w:rsidR="00DF3BDD" w:rsidRPr="00FB385E" w:rsidRDefault="00DF3BDD" w:rsidP="00A857D6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b/>
          <w:sz w:val="24"/>
          <w:szCs w:val="24"/>
        </w:rPr>
      </w:pPr>
      <w:r w:rsidRPr="00FB385E">
        <w:rPr>
          <w:rFonts w:ascii="Calibri" w:hAnsi="Calibri" w:cs="Calibri"/>
          <w:b/>
          <w:sz w:val="24"/>
          <w:szCs w:val="24"/>
        </w:rPr>
        <w:t>Rozdział  XI</w:t>
      </w:r>
      <w:r w:rsidR="001A12FA" w:rsidRPr="00FB385E">
        <w:rPr>
          <w:rFonts w:ascii="Calibri" w:hAnsi="Calibri" w:cs="Calibri"/>
          <w:b/>
          <w:sz w:val="24"/>
          <w:szCs w:val="24"/>
        </w:rPr>
        <w:t>V</w:t>
      </w:r>
      <w:r w:rsidRPr="00FB385E">
        <w:rPr>
          <w:rFonts w:ascii="Calibri" w:hAnsi="Calibri" w:cs="Calibri"/>
          <w:b/>
          <w:sz w:val="24"/>
          <w:szCs w:val="24"/>
        </w:rPr>
        <w:t xml:space="preserve"> pkt 1 otrzymuje brzmienie:</w:t>
      </w:r>
    </w:p>
    <w:p w:rsidR="00FB385E" w:rsidRPr="009F5E25" w:rsidRDefault="00FB385E" w:rsidP="00A857D6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sz w:val="23"/>
          <w:szCs w:val="23"/>
          <w:lang w:eastAsia="pl-PL"/>
        </w:rPr>
      </w:pPr>
      <w:r w:rsidRPr="00F4369A">
        <w:rPr>
          <w:rFonts w:cs="Calibri"/>
          <w:color w:val="000000"/>
          <w:sz w:val="23"/>
          <w:szCs w:val="23"/>
          <w:lang w:eastAsia="pl-PL"/>
        </w:rPr>
        <w:t xml:space="preserve">Otwarcie ofert nastąpi w dniu </w:t>
      </w:r>
      <w:r w:rsidRPr="005375F7">
        <w:rPr>
          <w:rFonts w:cs="Calibri"/>
          <w:b/>
          <w:color w:val="000000"/>
          <w:sz w:val="23"/>
          <w:szCs w:val="23"/>
          <w:lang w:eastAsia="pl-PL"/>
        </w:rPr>
        <w:t>0</w:t>
      </w:r>
      <w:r>
        <w:rPr>
          <w:rFonts w:cs="Calibri"/>
          <w:b/>
          <w:color w:val="000000"/>
          <w:sz w:val="23"/>
          <w:szCs w:val="23"/>
          <w:lang w:eastAsia="pl-PL"/>
        </w:rPr>
        <w:t>7</w:t>
      </w:r>
      <w:r w:rsidRPr="009F5E25">
        <w:rPr>
          <w:rFonts w:cs="Calibri"/>
          <w:b/>
          <w:bCs/>
          <w:sz w:val="23"/>
          <w:szCs w:val="23"/>
          <w:lang w:eastAsia="pl-PL"/>
        </w:rPr>
        <w:t>.0</w:t>
      </w:r>
      <w:r>
        <w:rPr>
          <w:rFonts w:cs="Calibri"/>
          <w:b/>
          <w:bCs/>
          <w:sz w:val="23"/>
          <w:szCs w:val="23"/>
          <w:lang w:eastAsia="pl-PL"/>
        </w:rPr>
        <w:t>4</w:t>
      </w:r>
      <w:r w:rsidRPr="009F5E25">
        <w:rPr>
          <w:rFonts w:cs="Calibri"/>
          <w:b/>
          <w:bCs/>
          <w:sz w:val="23"/>
          <w:szCs w:val="23"/>
          <w:lang w:eastAsia="pl-PL"/>
        </w:rPr>
        <w:t xml:space="preserve">.2022 r. o godz. 10:05 </w:t>
      </w:r>
    </w:p>
    <w:p w:rsidR="00A857D6" w:rsidRDefault="00A857D6" w:rsidP="00962AA2">
      <w:pPr>
        <w:autoSpaceDE w:val="0"/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962AA2" w:rsidRPr="00DB7620" w:rsidRDefault="00962AA2" w:rsidP="00962AA2">
      <w:pPr>
        <w:autoSpaceDE w:val="0"/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  <w:r w:rsidRPr="00DB7620">
        <w:rPr>
          <w:rFonts w:ascii="Calibri" w:hAnsi="Calibri" w:cs="Calibri"/>
          <w:color w:val="000000"/>
          <w:sz w:val="24"/>
          <w:szCs w:val="24"/>
        </w:rPr>
        <w:t>W załączeniu:</w:t>
      </w:r>
    </w:p>
    <w:p w:rsidR="00FB385E" w:rsidRDefault="00FB385E" w:rsidP="00053BC6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Przedmiar robót</w:t>
      </w:r>
    </w:p>
    <w:p w:rsidR="00962AA2" w:rsidRPr="00DB7620" w:rsidRDefault="00962AA2" w:rsidP="00053BC6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  <w:r w:rsidRPr="00DB7620">
        <w:rPr>
          <w:rFonts w:ascii="Calibri" w:hAnsi="Calibri" w:cs="Calibri"/>
          <w:color w:val="000000"/>
          <w:sz w:val="24"/>
          <w:szCs w:val="24"/>
        </w:rPr>
        <w:t>ogłoszenie o zmianie  ogłoszenia</w:t>
      </w:r>
    </w:p>
    <w:p w:rsidR="00A35E90" w:rsidRPr="00DB7620" w:rsidRDefault="00A35E90" w:rsidP="00DB3647">
      <w:pPr>
        <w:autoSpaceDE w:val="0"/>
        <w:spacing w:after="0"/>
        <w:ind w:left="4956" w:firstLine="708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B7620">
        <w:rPr>
          <w:rFonts w:ascii="Calibri" w:hAnsi="Calibri" w:cs="Calibri"/>
          <w:b/>
          <w:color w:val="000000"/>
          <w:sz w:val="24"/>
          <w:szCs w:val="24"/>
        </w:rPr>
        <w:t xml:space="preserve">Zatwierdził: </w:t>
      </w:r>
    </w:p>
    <w:p w:rsidR="00A35E90" w:rsidRPr="00DB7620" w:rsidRDefault="00A35E90" w:rsidP="00DB3647">
      <w:pPr>
        <w:autoSpaceDE w:val="0"/>
        <w:spacing w:after="0"/>
        <w:ind w:left="5664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B7620">
        <w:rPr>
          <w:rFonts w:ascii="Calibri" w:hAnsi="Calibri" w:cs="Calibri"/>
          <w:b/>
          <w:color w:val="000000"/>
          <w:sz w:val="24"/>
          <w:szCs w:val="24"/>
        </w:rPr>
        <w:t xml:space="preserve">Leszek Margas </w:t>
      </w:r>
    </w:p>
    <w:p w:rsidR="00DB7620" w:rsidRPr="00DB7620" w:rsidRDefault="00A35E90">
      <w:pPr>
        <w:autoSpaceDE w:val="0"/>
        <w:spacing w:after="0"/>
        <w:ind w:left="5664"/>
        <w:jc w:val="both"/>
        <w:rPr>
          <w:rFonts w:ascii="Calibri" w:hAnsi="Calibri" w:cs="Calibri"/>
          <w:color w:val="000000"/>
          <w:sz w:val="24"/>
          <w:szCs w:val="24"/>
        </w:rPr>
      </w:pPr>
      <w:r w:rsidRPr="00DB7620">
        <w:rPr>
          <w:rFonts w:ascii="Calibri" w:hAnsi="Calibri" w:cs="Calibri"/>
          <w:b/>
          <w:color w:val="000000"/>
          <w:sz w:val="24"/>
          <w:szCs w:val="24"/>
        </w:rPr>
        <w:t>Wójt Gminy Zakrzew</w:t>
      </w:r>
    </w:p>
    <w:sectPr w:rsidR="00DB7620" w:rsidRPr="00DB7620" w:rsidSect="00DB3647">
      <w:footerReference w:type="default" r:id="rId8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39" w:rsidRDefault="00EC4C39" w:rsidP="00962AA2">
      <w:pPr>
        <w:spacing w:after="0" w:line="240" w:lineRule="auto"/>
      </w:pPr>
      <w:r>
        <w:separator/>
      </w:r>
    </w:p>
  </w:endnote>
  <w:endnote w:type="continuationSeparator" w:id="0">
    <w:p w:rsidR="00EC4C39" w:rsidRDefault="00EC4C39" w:rsidP="009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89255"/>
      <w:docPartObj>
        <w:docPartGallery w:val="Page Numbers (Bottom of Page)"/>
        <w:docPartUnique/>
      </w:docPartObj>
    </w:sdtPr>
    <w:sdtEndPr/>
    <w:sdtContent>
      <w:p w:rsidR="00903E14" w:rsidRDefault="00903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7D6">
          <w:rPr>
            <w:noProof/>
          </w:rPr>
          <w:t>1</w:t>
        </w:r>
        <w:r>
          <w:fldChar w:fldCharType="end"/>
        </w:r>
      </w:p>
    </w:sdtContent>
  </w:sdt>
  <w:p w:rsidR="00903E14" w:rsidRDefault="00903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39" w:rsidRDefault="00EC4C39" w:rsidP="00962AA2">
      <w:pPr>
        <w:spacing w:after="0" w:line="240" w:lineRule="auto"/>
      </w:pPr>
      <w:r>
        <w:separator/>
      </w:r>
    </w:p>
  </w:footnote>
  <w:footnote w:type="continuationSeparator" w:id="0">
    <w:p w:rsidR="00EC4C39" w:rsidRDefault="00EC4C39" w:rsidP="0096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9B16073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</w:abstractNum>
  <w:abstractNum w:abstractNumId="1" w15:restartNumberingAfterBreak="0">
    <w:nsid w:val="073F1C75"/>
    <w:multiLevelType w:val="hybridMultilevel"/>
    <w:tmpl w:val="D5AA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151"/>
    <w:multiLevelType w:val="hybridMultilevel"/>
    <w:tmpl w:val="1982D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70FE"/>
    <w:multiLevelType w:val="hybridMultilevel"/>
    <w:tmpl w:val="0122BF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54C97"/>
    <w:multiLevelType w:val="hybridMultilevel"/>
    <w:tmpl w:val="03D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37C7"/>
    <w:multiLevelType w:val="hybridMultilevel"/>
    <w:tmpl w:val="F272A6B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1975B05"/>
    <w:multiLevelType w:val="hybridMultilevel"/>
    <w:tmpl w:val="4FE4404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747A16"/>
    <w:multiLevelType w:val="hybridMultilevel"/>
    <w:tmpl w:val="DA00D80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 w15:restartNumberingAfterBreak="0">
    <w:nsid w:val="256F3D03"/>
    <w:multiLevelType w:val="hybridMultilevel"/>
    <w:tmpl w:val="D344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122B4"/>
    <w:multiLevelType w:val="hybridMultilevel"/>
    <w:tmpl w:val="612A0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629B6"/>
    <w:multiLevelType w:val="hybridMultilevel"/>
    <w:tmpl w:val="01CC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69CB"/>
    <w:multiLevelType w:val="hybridMultilevel"/>
    <w:tmpl w:val="3B20A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964104"/>
    <w:multiLevelType w:val="multilevel"/>
    <w:tmpl w:val="E28463FE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55A43EFC"/>
    <w:multiLevelType w:val="hybridMultilevel"/>
    <w:tmpl w:val="2E388C4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301D8"/>
    <w:multiLevelType w:val="hybridMultilevel"/>
    <w:tmpl w:val="B4A239B4"/>
    <w:lvl w:ilvl="0" w:tplc="E5C8BD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70506"/>
    <w:multiLevelType w:val="hybridMultilevel"/>
    <w:tmpl w:val="EB4E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9413D8"/>
    <w:multiLevelType w:val="hybridMultilevel"/>
    <w:tmpl w:val="FF02AEA4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 w15:restartNumberingAfterBreak="0">
    <w:nsid w:val="7B1E7AC3"/>
    <w:multiLevelType w:val="hybridMultilevel"/>
    <w:tmpl w:val="0DE6A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9610C"/>
    <w:multiLevelType w:val="hybridMultilevel"/>
    <w:tmpl w:val="619AC2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9"/>
  </w:num>
  <w:num w:numId="5">
    <w:abstractNumId w:val="17"/>
  </w:num>
  <w:num w:numId="6">
    <w:abstractNumId w:val="10"/>
  </w:num>
  <w:num w:numId="7">
    <w:abstractNumId w:val="20"/>
  </w:num>
  <w:num w:numId="8">
    <w:abstractNumId w:val="7"/>
  </w:num>
  <w:num w:numId="9">
    <w:abstractNumId w:val="18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  <w:num w:numId="15">
    <w:abstractNumId w:val="0"/>
  </w:num>
  <w:num w:numId="16">
    <w:abstractNumId w:val="8"/>
  </w:num>
  <w:num w:numId="17">
    <w:abstractNumId w:val="13"/>
  </w:num>
  <w:num w:numId="18">
    <w:abstractNumId w:val="12"/>
  </w:num>
  <w:num w:numId="19">
    <w:abstractNumId w:val="5"/>
  </w:num>
  <w:num w:numId="20">
    <w:abstractNumId w:val="22"/>
  </w:num>
  <w:num w:numId="21">
    <w:abstractNumId w:val="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6"/>
    <w:rsid w:val="00021DF9"/>
    <w:rsid w:val="0004077E"/>
    <w:rsid w:val="00052883"/>
    <w:rsid w:val="00053BC6"/>
    <w:rsid w:val="000C63D8"/>
    <w:rsid w:val="000E0339"/>
    <w:rsid w:val="000E0C1F"/>
    <w:rsid w:val="000E4CCC"/>
    <w:rsid w:val="001A12FA"/>
    <w:rsid w:val="00246CCB"/>
    <w:rsid w:val="00247BD3"/>
    <w:rsid w:val="00257023"/>
    <w:rsid w:val="002B369C"/>
    <w:rsid w:val="0030311A"/>
    <w:rsid w:val="00342446"/>
    <w:rsid w:val="00344151"/>
    <w:rsid w:val="00377BA9"/>
    <w:rsid w:val="003810D5"/>
    <w:rsid w:val="00386570"/>
    <w:rsid w:val="00392701"/>
    <w:rsid w:val="003953E7"/>
    <w:rsid w:val="0039568D"/>
    <w:rsid w:val="00403FFF"/>
    <w:rsid w:val="00422110"/>
    <w:rsid w:val="00430A23"/>
    <w:rsid w:val="004C42A5"/>
    <w:rsid w:val="004C5A55"/>
    <w:rsid w:val="004E15EE"/>
    <w:rsid w:val="00501661"/>
    <w:rsid w:val="00531FE6"/>
    <w:rsid w:val="005438C3"/>
    <w:rsid w:val="005A14B6"/>
    <w:rsid w:val="005B4F6E"/>
    <w:rsid w:val="005C4BC8"/>
    <w:rsid w:val="005D26A1"/>
    <w:rsid w:val="005E67F1"/>
    <w:rsid w:val="005F0568"/>
    <w:rsid w:val="005F4B6F"/>
    <w:rsid w:val="0065160F"/>
    <w:rsid w:val="00652B64"/>
    <w:rsid w:val="00657EA7"/>
    <w:rsid w:val="00694128"/>
    <w:rsid w:val="006E1D62"/>
    <w:rsid w:val="006E515C"/>
    <w:rsid w:val="006F1B78"/>
    <w:rsid w:val="00705DBB"/>
    <w:rsid w:val="00764BAD"/>
    <w:rsid w:val="00771A75"/>
    <w:rsid w:val="00780377"/>
    <w:rsid w:val="00783461"/>
    <w:rsid w:val="007B060E"/>
    <w:rsid w:val="007B561D"/>
    <w:rsid w:val="007B7C72"/>
    <w:rsid w:val="007C291B"/>
    <w:rsid w:val="007D579E"/>
    <w:rsid w:val="007E4BC0"/>
    <w:rsid w:val="0083578A"/>
    <w:rsid w:val="00845B4E"/>
    <w:rsid w:val="00890DBA"/>
    <w:rsid w:val="008A6CEF"/>
    <w:rsid w:val="00903E14"/>
    <w:rsid w:val="00962AA2"/>
    <w:rsid w:val="00981516"/>
    <w:rsid w:val="009A42B5"/>
    <w:rsid w:val="009B2D71"/>
    <w:rsid w:val="00A35E90"/>
    <w:rsid w:val="00A37C50"/>
    <w:rsid w:val="00A448F1"/>
    <w:rsid w:val="00A54447"/>
    <w:rsid w:val="00A54CE6"/>
    <w:rsid w:val="00A6150A"/>
    <w:rsid w:val="00A7079E"/>
    <w:rsid w:val="00A857D6"/>
    <w:rsid w:val="00A9699F"/>
    <w:rsid w:val="00A96F88"/>
    <w:rsid w:val="00AB2B91"/>
    <w:rsid w:val="00AC7465"/>
    <w:rsid w:val="00AE5CDD"/>
    <w:rsid w:val="00AE66F7"/>
    <w:rsid w:val="00B00B93"/>
    <w:rsid w:val="00B65708"/>
    <w:rsid w:val="00B679DB"/>
    <w:rsid w:val="00BE6483"/>
    <w:rsid w:val="00C049CC"/>
    <w:rsid w:val="00C40553"/>
    <w:rsid w:val="00C845C8"/>
    <w:rsid w:val="00CE2733"/>
    <w:rsid w:val="00D01919"/>
    <w:rsid w:val="00D16D0E"/>
    <w:rsid w:val="00D60722"/>
    <w:rsid w:val="00D80F6A"/>
    <w:rsid w:val="00DB0AE6"/>
    <w:rsid w:val="00DB2E32"/>
    <w:rsid w:val="00DB3647"/>
    <w:rsid w:val="00DB7620"/>
    <w:rsid w:val="00DD0F36"/>
    <w:rsid w:val="00DD1ACE"/>
    <w:rsid w:val="00DF3BDD"/>
    <w:rsid w:val="00E16871"/>
    <w:rsid w:val="00E303D1"/>
    <w:rsid w:val="00E4718B"/>
    <w:rsid w:val="00E50043"/>
    <w:rsid w:val="00E66681"/>
    <w:rsid w:val="00E945C7"/>
    <w:rsid w:val="00EA5301"/>
    <w:rsid w:val="00EC4C39"/>
    <w:rsid w:val="00EF69E8"/>
    <w:rsid w:val="00F126EC"/>
    <w:rsid w:val="00F25DE1"/>
    <w:rsid w:val="00F37792"/>
    <w:rsid w:val="00F604F9"/>
    <w:rsid w:val="00F61591"/>
    <w:rsid w:val="00F66DC9"/>
    <w:rsid w:val="00F760F8"/>
    <w:rsid w:val="00F85BE1"/>
    <w:rsid w:val="00F9309F"/>
    <w:rsid w:val="00F94358"/>
    <w:rsid w:val="00FB385E"/>
    <w:rsid w:val="00FC7B43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116E2-9D37-400D-ACCC-225288A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AA2"/>
  </w:style>
  <w:style w:type="paragraph" w:styleId="Nagwek1">
    <w:name w:val="heading 1"/>
    <w:aliases w:val="Nagłówek mój"/>
    <w:basedOn w:val="Normalny"/>
    <w:next w:val="Normalny"/>
    <w:link w:val="Nagwek1Znak"/>
    <w:uiPriority w:val="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A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AD"/>
  </w:style>
  <w:style w:type="paragraph" w:styleId="Stopka">
    <w:name w:val="footer"/>
    <w:basedOn w:val="Normalny"/>
    <w:link w:val="Stopka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AD"/>
  </w:style>
  <w:style w:type="paragraph" w:customStyle="1" w:styleId="Default">
    <w:name w:val="Default"/>
    <w:rsid w:val="00FE4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C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4D88-1673-4DDC-84BF-B67E52AE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70</cp:revision>
  <cp:lastPrinted>2022-03-24T07:19:00Z</cp:lastPrinted>
  <dcterms:created xsi:type="dcterms:W3CDTF">2022-01-27T10:25:00Z</dcterms:created>
  <dcterms:modified xsi:type="dcterms:W3CDTF">2022-03-24T08:02:00Z</dcterms:modified>
</cp:coreProperties>
</file>