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18B8B6A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22374">
        <w:rPr>
          <w:rFonts w:ascii="Arial" w:eastAsia="Times New Roman" w:hAnsi="Arial" w:cs="Arial"/>
          <w:snapToGrid w:val="0"/>
          <w:lang w:eastAsia="pl-PL"/>
        </w:rPr>
        <w:t>2</w:t>
      </w:r>
      <w:r w:rsidR="00BC1A77">
        <w:rPr>
          <w:rFonts w:ascii="Arial" w:eastAsia="Times New Roman" w:hAnsi="Arial" w:cs="Arial"/>
          <w:snapToGrid w:val="0"/>
          <w:lang w:eastAsia="pl-PL"/>
        </w:rPr>
        <w:t>5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2806F7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22374">
        <w:rPr>
          <w:rFonts w:ascii="Arial" w:eastAsia="Calibri" w:hAnsi="Arial" w:cs="Arial"/>
          <w:b/>
        </w:rPr>
        <w:t>3</w:t>
      </w:r>
      <w:r w:rsidR="00BC1A77">
        <w:rPr>
          <w:rFonts w:ascii="Arial" w:eastAsia="Calibri" w:hAnsi="Arial" w:cs="Arial"/>
          <w:b/>
        </w:rPr>
        <w:t>5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22237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39F6EAA4" w:rsidR="00A3234F" w:rsidRDefault="0086157C" w:rsidP="00C0700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BC1A77" w:rsidRPr="00BC1A77">
        <w:rPr>
          <w:rFonts w:ascii="Arial" w:eastAsia="Times New Roman" w:hAnsi="Arial" w:cs="Arial"/>
          <w:b/>
          <w:bCs/>
          <w:lang w:eastAsia="pl-PL"/>
        </w:rPr>
        <w:t>Wykonywanie remontów cząstkowych nawierzchni bitumicznych dróg powiatowych na terenie Powiatu Wołomińskiego w roku 2024</w:t>
      </w:r>
    </w:p>
    <w:p w14:paraId="6325714B" w14:textId="77777777" w:rsidR="00222374" w:rsidRDefault="00222374" w:rsidP="0022237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6E56BAC" w14:textId="77777777" w:rsidR="00BC1A77" w:rsidRPr="00C44C64" w:rsidRDefault="00BC1A77" w:rsidP="0022237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C75B541" w14:textId="20032F1E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</w:t>
      </w:r>
      <w:r w:rsidR="00E62453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680"/>
        <w:gridCol w:w="1823"/>
        <w:gridCol w:w="1687"/>
        <w:gridCol w:w="1644"/>
      </w:tblGrid>
      <w:tr w:rsidR="00BC1A77" w:rsidRPr="00FE4FE4" w14:paraId="459CDF66" w14:textId="0565F918" w:rsidTr="00BC1A77">
        <w:tc>
          <w:tcPr>
            <w:tcW w:w="1228" w:type="dxa"/>
          </w:tcPr>
          <w:p w14:paraId="44AFA3FF" w14:textId="77777777" w:rsidR="00BC1A77" w:rsidRPr="00FE4FE4" w:rsidRDefault="00BC1A7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2680" w:type="dxa"/>
          </w:tcPr>
          <w:p w14:paraId="21334A66" w14:textId="45AD19B2" w:rsidR="00BC1A77" w:rsidRPr="00FE4FE4" w:rsidRDefault="00BC1A7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23" w:type="dxa"/>
          </w:tcPr>
          <w:p w14:paraId="6424DDFB" w14:textId="02565951" w:rsidR="00BC1A77" w:rsidRPr="00FE4FE4" w:rsidRDefault="00BC1A7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87" w:type="dxa"/>
          </w:tcPr>
          <w:p w14:paraId="47B9FFF3" w14:textId="027DED43" w:rsidR="00BC1A77" w:rsidRPr="00FE4FE4" w:rsidRDefault="00BC1A7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  <w:tc>
          <w:tcPr>
            <w:tcW w:w="1644" w:type="dxa"/>
          </w:tcPr>
          <w:p w14:paraId="3411C7A4" w14:textId="22A109EA" w:rsidR="00BC1A77" w:rsidRDefault="00BC1A7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 i gwarancji</w:t>
            </w:r>
          </w:p>
        </w:tc>
      </w:tr>
      <w:tr w:rsidR="00BC1A77" w:rsidRPr="00FE4FE4" w14:paraId="195A70E2" w14:textId="2924A1B7" w:rsidTr="00BC1A77">
        <w:tc>
          <w:tcPr>
            <w:tcW w:w="1228" w:type="dxa"/>
          </w:tcPr>
          <w:p w14:paraId="40CE24A0" w14:textId="5AEF2123" w:rsidR="00BC1A77" w:rsidRDefault="00BC1A7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80" w:type="dxa"/>
          </w:tcPr>
          <w:p w14:paraId="1C7E6F39" w14:textId="77777777" w:rsidR="00E93C61" w:rsidRPr="00E93C61" w:rsidRDefault="00E93C61" w:rsidP="00E93C6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93C61">
              <w:rPr>
                <w:rFonts w:ascii="Arial" w:eastAsia="Calibri" w:hAnsi="Arial" w:cs="Arial"/>
              </w:rPr>
              <w:t>TOMBRUK Sp. z o.o.</w:t>
            </w:r>
          </w:p>
          <w:p w14:paraId="397DA304" w14:textId="2CFC6542" w:rsidR="00E93C61" w:rsidRPr="00E93C61" w:rsidRDefault="00E93C61" w:rsidP="00E93C6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93C61">
              <w:rPr>
                <w:rFonts w:ascii="Arial" w:eastAsia="Calibri" w:hAnsi="Arial" w:cs="Arial"/>
              </w:rPr>
              <w:t>Ul. Grodzieńska 20</w:t>
            </w:r>
            <w:r>
              <w:rPr>
                <w:rFonts w:ascii="Arial" w:eastAsia="Calibri" w:hAnsi="Arial" w:cs="Arial"/>
              </w:rPr>
              <w:t>/</w:t>
            </w:r>
            <w:r w:rsidRPr="00E93C61">
              <w:rPr>
                <w:rFonts w:ascii="Arial" w:eastAsia="Calibri" w:hAnsi="Arial" w:cs="Arial"/>
              </w:rPr>
              <w:t>12</w:t>
            </w:r>
          </w:p>
          <w:p w14:paraId="23E3AAF8" w14:textId="77777777" w:rsidR="00E93C61" w:rsidRPr="00E93C61" w:rsidRDefault="00E93C61" w:rsidP="00E93C61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E93C61">
              <w:rPr>
                <w:rFonts w:ascii="Arial" w:eastAsia="Calibri" w:hAnsi="Arial" w:cs="Arial"/>
              </w:rPr>
              <w:t>03-750 Warszawa</w:t>
            </w:r>
          </w:p>
          <w:p w14:paraId="3F5FE411" w14:textId="7022AFC0" w:rsidR="00BC1A77" w:rsidRDefault="00E93C61" w:rsidP="00E93C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93C61">
              <w:rPr>
                <w:rFonts w:ascii="Arial" w:eastAsia="Calibri" w:hAnsi="Arial" w:cs="Arial"/>
              </w:rPr>
              <w:t>NIP: 1132854538</w:t>
            </w:r>
          </w:p>
        </w:tc>
        <w:tc>
          <w:tcPr>
            <w:tcW w:w="1823" w:type="dxa"/>
          </w:tcPr>
          <w:p w14:paraId="5CBD4720" w14:textId="75A4F7BB" w:rsidR="00BC1A77" w:rsidRDefault="00E93C6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1.543.650,00 zł</w:t>
            </w:r>
          </w:p>
        </w:tc>
        <w:tc>
          <w:tcPr>
            <w:tcW w:w="1687" w:type="dxa"/>
          </w:tcPr>
          <w:p w14:paraId="645E867E" w14:textId="47685E38" w:rsidR="00BC1A77" w:rsidRDefault="00E93C6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godz.</w:t>
            </w:r>
          </w:p>
        </w:tc>
        <w:tc>
          <w:tcPr>
            <w:tcW w:w="1644" w:type="dxa"/>
          </w:tcPr>
          <w:p w14:paraId="7D5CB9BA" w14:textId="5361198C" w:rsidR="00BC1A77" w:rsidRDefault="00E93C6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m-cy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55CE9756" w:rsidR="00851599" w:rsidRDefault="00BC5E48" w:rsidP="00BC5E48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BC1A77">
        <w:rPr>
          <w:rFonts w:ascii="Arial" w:eastAsia="Calibri" w:hAnsi="Arial" w:cs="Arial"/>
        </w:rPr>
        <w:t>550</w:t>
      </w:r>
      <w:r>
        <w:rPr>
          <w:rFonts w:ascii="Arial" w:eastAsia="Calibri" w:hAnsi="Arial" w:cs="Arial"/>
        </w:rPr>
        <w:t>.000,00 zł.</w:t>
      </w:r>
    </w:p>
    <w:p w14:paraId="53216F8F" w14:textId="77777777" w:rsidR="00BC1A77" w:rsidRDefault="00BC1A77" w:rsidP="00BC5E48">
      <w:pPr>
        <w:spacing w:after="0" w:line="271" w:lineRule="auto"/>
        <w:jc w:val="both"/>
        <w:rPr>
          <w:rFonts w:ascii="Arial" w:eastAsia="Calibri" w:hAnsi="Arial" w:cs="Arial"/>
        </w:rPr>
      </w:pPr>
    </w:p>
    <w:p w14:paraId="5386FB9B" w14:textId="77777777" w:rsidR="00BC1A77" w:rsidRDefault="00BC1A77" w:rsidP="00BC5E48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F457A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</w:t>
      </w:r>
      <w:r w:rsidR="00222374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769EB"/>
    <w:rsid w:val="00203BB7"/>
    <w:rsid w:val="0020799D"/>
    <w:rsid w:val="00222374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AE7368"/>
    <w:rsid w:val="00B87F64"/>
    <w:rsid w:val="00BA3B1B"/>
    <w:rsid w:val="00BC1A77"/>
    <w:rsid w:val="00BC5E48"/>
    <w:rsid w:val="00BF72AE"/>
    <w:rsid w:val="00C0700A"/>
    <w:rsid w:val="00C3227B"/>
    <w:rsid w:val="00C44C64"/>
    <w:rsid w:val="00CC4331"/>
    <w:rsid w:val="00D06946"/>
    <w:rsid w:val="00D16F7E"/>
    <w:rsid w:val="00DE1755"/>
    <w:rsid w:val="00E62453"/>
    <w:rsid w:val="00E93C61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13</cp:revision>
  <cp:lastPrinted>2022-09-07T08:24:00Z</cp:lastPrinted>
  <dcterms:created xsi:type="dcterms:W3CDTF">2024-03-19T09:37:00Z</dcterms:created>
  <dcterms:modified xsi:type="dcterms:W3CDTF">2024-03-25T09:17:00Z</dcterms:modified>
</cp:coreProperties>
</file>