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9468" w14:textId="2AC9DA34" w:rsidR="00420354" w:rsidRPr="00075B4C" w:rsidRDefault="00420354" w:rsidP="00075B4C">
      <w:pPr>
        <w:spacing w:after="240" w:line="276" w:lineRule="auto"/>
        <w:ind w:firstLine="709"/>
        <w:jc w:val="right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Załącznik Nr </w:t>
      </w:r>
      <w:r w:rsidR="0088184A" w:rsidRPr="00935965">
        <w:rPr>
          <w:rFonts w:ascii="Arial" w:hAnsi="Arial" w:cs="Arial"/>
          <w:sz w:val="22"/>
          <w:szCs w:val="22"/>
        </w:rPr>
        <w:t>7</w:t>
      </w:r>
      <w:r w:rsidRPr="00935965">
        <w:rPr>
          <w:rFonts w:ascii="Arial" w:hAnsi="Arial" w:cs="Arial"/>
          <w:sz w:val="22"/>
          <w:szCs w:val="22"/>
        </w:rPr>
        <w:t xml:space="preserve"> do SWZ</w:t>
      </w:r>
    </w:p>
    <w:p w14:paraId="35DC868F" w14:textId="6915E862" w:rsidR="00420354" w:rsidRPr="00B512C1" w:rsidRDefault="00AD4778" w:rsidP="00477262">
      <w:pPr>
        <w:pStyle w:val="Tytu"/>
        <w:rPr>
          <w:rFonts w:eastAsia="Tahoma"/>
          <w:b/>
          <w:bCs/>
          <w:color w:val="00B050"/>
          <w:sz w:val="24"/>
          <w:szCs w:val="24"/>
        </w:rPr>
      </w:pPr>
      <w:r w:rsidRPr="006F10C1">
        <w:rPr>
          <w:rFonts w:eastAsia="Tahoma"/>
          <w:b/>
          <w:bCs/>
          <w:sz w:val="24"/>
          <w:szCs w:val="24"/>
        </w:rPr>
        <w:t>U</w:t>
      </w:r>
      <w:r w:rsidRPr="006F10C1">
        <w:rPr>
          <w:rFonts w:eastAsia="Tahoma"/>
          <w:b/>
          <w:bCs/>
          <w:sz w:val="24"/>
          <w:szCs w:val="24"/>
          <w:lang w:val="x-none"/>
        </w:rPr>
        <w:t>mowa nr</w:t>
      </w:r>
      <w:r w:rsidRPr="006F10C1">
        <w:rPr>
          <w:rFonts w:eastAsia="Tahoma"/>
          <w:b/>
          <w:bCs/>
          <w:sz w:val="24"/>
          <w:szCs w:val="24"/>
        </w:rPr>
        <w:t xml:space="preserve"> </w:t>
      </w:r>
      <w:r w:rsidR="00B512C1">
        <w:rPr>
          <w:rFonts w:eastAsia="Tahoma"/>
          <w:b/>
          <w:bCs/>
          <w:sz w:val="24"/>
          <w:szCs w:val="24"/>
        </w:rPr>
        <w:t xml:space="preserve">– </w:t>
      </w:r>
      <w:r w:rsidR="00B512C1" w:rsidRPr="00B512C1">
        <w:rPr>
          <w:rFonts w:eastAsia="Tahoma"/>
          <w:b/>
          <w:bCs/>
          <w:color w:val="00B050"/>
          <w:sz w:val="24"/>
          <w:szCs w:val="24"/>
        </w:rPr>
        <w:t xml:space="preserve">zmiana </w:t>
      </w:r>
      <w:r w:rsidR="0018361E">
        <w:rPr>
          <w:rFonts w:eastAsia="Tahoma"/>
          <w:b/>
          <w:bCs/>
          <w:color w:val="00B050"/>
          <w:sz w:val="24"/>
          <w:szCs w:val="24"/>
        </w:rPr>
        <w:t>1</w:t>
      </w:r>
      <w:r w:rsidR="003B279F">
        <w:rPr>
          <w:rFonts w:eastAsia="Tahoma"/>
          <w:b/>
          <w:bCs/>
          <w:color w:val="00B050"/>
          <w:sz w:val="24"/>
          <w:szCs w:val="24"/>
        </w:rPr>
        <w:t>1</w:t>
      </w:r>
      <w:r w:rsidR="00B512C1" w:rsidRPr="00B512C1">
        <w:rPr>
          <w:rFonts w:eastAsia="Tahoma"/>
          <w:b/>
          <w:bCs/>
          <w:color w:val="00B050"/>
          <w:sz w:val="24"/>
          <w:szCs w:val="24"/>
        </w:rPr>
        <w:t>.10.2022 r.</w:t>
      </w:r>
    </w:p>
    <w:p w14:paraId="37A610B0" w14:textId="1CA02868" w:rsidR="00AD4778" w:rsidRPr="00AD4778" w:rsidRDefault="00AD4778" w:rsidP="00B902BF">
      <w:pPr>
        <w:spacing w:after="240"/>
        <w:jc w:val="center"/>
        <w:rPr>
          <w:rFonts w:ascii="Arial" w:eastAsia="Tahoma" w:hAnsi="Arial" w:cs="Arial"/>
          <w:color w:val="0070C0"/>
        </w:rPr>
      </w:pPr>
      <w:r w:rsidRPr="00AD4778">
        <w:rPr>
          <w:rFonts w:ascii="Arial" w:eastAsia="Tahoma" w:hAnsi="Arial" w:cs="Arial"/>
          <w:color w:val="0070C0"/>
        </w:rPr>
        <w:t>(projektowane postanowienia umowy)</w:t>
      </w:r>
    </w:p>
    <w:p w14:paraId="6822E9CC" w14:textId="4EE7D3F7" w:rsidR="00420354" w:rsidRPr="00935965" w:rsidRDefault="00420354" w:rsidP="00935965">
      <w:pPr>
        <w:widowControl w:val="0"/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zawarta w dniu w </w:t>
      </w:r>
      <w:r w:rsidR="00AD4778">
        <w:rPr>
          <w:rFonts w:ascii="Arial" w:eastAsia="Tahoma" w:hAnsi="Arial" w:cs="Arial"/>
          <w:sz w:val="22"/>
          <w:szCs w:val="22"/>
          <w:lang w:eastAsia="en-US"/>
        </w:rPr>
        <w:t>Słupsku</w:t>
      </w:r>
    </w:p>
    <w:p w14:paraId="1A9428D0" w14:textId="3668BFBD" w:rsidR="00420354" w:rsidRPr="00F45B81" w:rsidRDefault="0088184A" w:rsidP="00F45B8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pomiędzy </w:t>
      </w:r>
      <w:r w:rsidR="00AD4778">
        <w:rPr>
          <w:rFonts w:ascii="Arial" w:hAnsi="Arial" w:cs="Arial"/>
          <w:b/>
          <w:sz w:val="22"/>
          <w:szCs w:val="22"/>
        </w:rPr>
        <w:t xml:space="preserve">Skarbem Państwa – </w:t>
      </w:r>
      <w:r w:rsidR="00084D50">
        <w:rPr>
          <w:rFonts w:ascii="Arial" w:hAnsi="Arial" w:cs="Arial"/>
          <w:b/>
          <w:sz w:val="22"/>
          <w:szCs w:val="22"/>
        </w:rPr>
        <w:t>G</w:t>
      </w:r>
      <w:r w:rsidR="00AD4778">
        <w:rPr>
          <w:rFonts w:ascii="Arial" w:hAnsi="Arial" w:cs="Arial"/>
          <w:b/>
          <w:sz w:val="22"/>
          <w:szCs w:val="22"/>
        </w:rPr>
        <w:t>łównym Inspektoratem Rybołówstwa Morskiego</w:t>
      </w:r>
      <w:r w:rsidRPr="00935965">
        <w:rPr>
          <w:rFonts w:ascii="Arial" w:hAnsi="Arial" w:cs="Arial"/>
          <w:sz w:val="22"/>
          <w:szCs w:val="22"/>
        </w:rPr>
        <w:t xml:space="preserve">, ul. </w:t>
      </w:r>
      <w:r w:rsidR="00AD4778">
        <w:rPr>
          <w:rFonts w:ascii="Arial" w:hAnsi="Arial" w:cs="Arial"/>
          <w:sz w:val="22"/>
          <w:szCs w:val="22"/>
        </w:rPr>
        <w:t>Jana Pawła II 1</w:t>
      </w:r>
      <w:r w:rsidR="006A164F" w:rsidRPr="00935965">
        <w:rPr>
          <w:rFonts w:ascii="Arial" w:hAnsi="Arial" w:cs="Arial"/>
          <w:sz w:val="22"/>
          <w:szCs w:val="22"/>
        </w:rPr>
        <w:t xml:space="preserve">, </w:t>
      </w:r>
      <w:r w:rsidRPr="00935965">
        <w:rPr>
          <w:rFonts w:ascii="Arial" w:hAnsi="Arial" w:cs="Arial"/>
          <w:sz w:val="22"/>
          <w:szCs w:val="22"/>
        </w:rPr>
        <w:t>76-2</w:t>
      </w:r>
      <w:r w:rsidR="00AD4778">
        <w:rPr>
          <w:rFonts w:ascii="Arial" w:hAnsi="Arial" w:cs="Arial"/>
          <w:sz w:val="22"/>
          <w:szCs w:val="22"/>
        </w:rPr>
        <w:t>00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="00AD4778">
        <w:rPr>
          <w:rFonts w:ascii="Arial" w:hAnsi="Arial" w:cs="Arial"/>
          <w:sz w:val="22"/>
          <w:szCs w:val="22"/>
        </w:rPr>
        <w:t>Słupsk</w:t>
      </w:r>
      <w:r w:rsidRPr="00935965">
        <w:rPr>
          <w:rFonts w:ascii="Arial" w:hAnsi="Arial" w:cs="Arial"/>
          <w:sz w:val="22"/>
          <w:szCs w:val="22"/>
        </w:rPr>
        <w:t xml:space="preserve">, </w:t>
      </w:r>
      <w:r w:rsidR="00CA0559">
        <w:rPr>
          <w:rFonts w:ascii="Arial" w:hAnsi="Arial" w:cs="Arial"/>
          <w:sz w:val="22"/>
          <w:szCs w:val="22"/>
        </w:rPr>
        <w:t xml:space="preserve">NIP: </w:t>
      </w:r>
      <w:r w:rsidR="00AD4778">
        <w:rPr>
          <w:rFonts w:ascii="Arial" w:hAnsi="Arial" w:cs="Arial"/>
          <w:sz w:val="22"/>
          <w:szCs w:val="22"/>
        </w:rPr>
        <w:t>8393209326</w:t>
      </w:r>
      <w:r w:rsidR="00CA0559">
        <w:rPr>
          <w:rFonts w:ascii="Arial" w:hAnsi="Arial" w:cs="Arial"/>
          <w:sz w:val="22"/>
          <w:szCs w:val="22"/>
        </w:rPr>
        <w:t xml:space="preserve">, REGON: </w:t>
      </w:r>
      <w:r w:rsidR="00AD4778">
        <w:rPr>
          <w:rFonts w:ascii="Arial" w:hAnsi="Arial" w:cs="Arial"/>
          <w:sz w:val="22"/>
          <w:szCs w:val="22"/>
        </w:rPr>
        <w:t>382183585,</w:t>
      </w:r>
      <w:r w:rsidR="00434FD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reprezentowanym przez </w:t>
      </w:r>
      <w:r w:rsidR="00477262">
        <w:rPr>
          <w:rFonts w:ascii="Arial" w:hAnsi="Arial" w:cs="Arial"/>
          <w:sz w:val="22"/>
          <w:szCs w:val="22"/>
        </w:rPr>
        <w:t>P</w:t>
      </w:r>
      <w:r w:rsidRPr="00935965">
        <w:rPr>
          <w:rFonts w:ascii="Arial" w:hAnsi="Arial" w:cs="Arial"/>
          <w:sz w:val="22"/>
          <w:szCs w:val="22"/>
        </w:rPr>
        <w:t xml:space="preserve">anią </w:t>
      </w:r>
      <w:r w:rsidR="00477262" w:rsidRPr="00477262">
        <w:rPr>
          <w:rFonts w:ascii="Arial" w:hAnsi="Arial" w:cs="Arial"/>
          <w:sz w:val="22"/>
          <w:szCs w:val="22"/>
        </w:rPr>
        <w:t>–</w:t>
      </w:r>
      <w:r w:rsidR="005D2F2E" w:rsidRPr="00935965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Dyrektora </w:t>
      </w:r>
      <w:r w:rsidR="00AD4778">
        <w:rPr>
          <w:rFonts w:ascii="Arial" w:hAnsi="Arial" w:cs="Arial"/>
          <w:sz w:val="22"/>
          <w:szCs w:val="22"/>
        </w:rPr>
        <w:t>Generalnego</w:t>
      </w:r>
      <w:r w:rsidRPr="00935965">
        <w:rPr>
          <w:rFonts w:ascii="Arial" w:hAnsi="Arial" w:cs="Arial"/>
          <w:sz w:val="22"/>
          <w:szCs w:val="22"/>
        </w:rPr>
        <w:t>, przy kontrasygnacie Główn</w:t>
      </w:r>
      <w:r w:rsidR="00AD4778">
        <w:rPr>
          <w:rFonts w:ascii="Arial" w:hAnsi="Arial" w:cs="Arial"/>
          <w:sz w:val="22"/>
          <w:szCs w:val="22"/>
        </w:rPr>
        <w:t>ej księgowej</w:t>
      </w:r>
      <w:r w:rsidRPr="00935965">
        <w:rPr>
          <w:rFonts w:ascii="Arial" w:hAnsi="Arial" w:cs="Arial"/>
          <w:sz w:val="22"/>
          <w:szCs w:val="22"/>
        </w:rPr>
        <w:t>,</w:t>
      </w:r>
    </w:p>
    <w:p w14:paraId="40EE7C3E" w14:textId="3E318B19" w:rsidR="00420354" w:rsidRPr="00F45B81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trike/>
          <w:sz w:val="22"/>
          <w:szCs w:val="22"/>
          <w:lang w:eastAsia="en-US"/>
        </w:rPr>
      </w:pPr>
      <w:r w:rsidRPr="00F45B81">
        <w:rPr>
          <w:rFonts w:ascii="Arial" w:eastAsia="Tahoma" w:hAnsi="Arial" w:cs="Arial"/>
          <w:sz w:val="22"/>
          <w:szCs w:val="22"/>
          <w:lang w:eastAsia="en-US"/>
        </w:rPr>
        <w:t xml:space="preserve">zwany dalej </w:t>
      </w:r>
      <w:r w:rsidRPr="00F45B81">
        <w:rPr>
          <w:rFonts w:ascii="Arial" w:eastAsia="Tahoma" w:hAnsi="Arial" w:cs="Arial"/>
          <w:b/>
          <w:sz w:val="22"/>
          <w:szCs w:val="22"/>
          <w:lang w:eastAsia="en-US"/>
        </w:rPr>
        <w:t xml:space="preserve">„Zamawiającym” </w:t>
      </w:r>
    </w:p>
    <w:p w14:paraId="182137B5" w14:textId="7F548829" w:rsidR="00420354" w:rsidRPr="00935965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a </w:t>
      </w:r>
    </w:p>
    <w:p w14:paraId="4D62E4C8" w14:textId="13495117" w:rsidR="00420354" w:rsidRPr="00935965" w:rsidRDefault="00477262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>z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 siedzib</w:t>
      </w:r>
      <w:r>
        <w:rPr>
          <w:rFonts w:ascii="Arial" w:eastAsia="Tahoma" w:hAnsi="Arial" w:cs="Arial"/>
          <w:sz w:val="22"/>
          <w:szCs w:val="22"/>
          <w:lang w:eastAsia="en-US"/>
        </w:rPr>
        <w:t>ą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 w </w:t>
      </w:r>
    </w:p>
    <w:p w14:paraId="2994A7C9" w14:textId="57F48E3F" w:rsidR="00420354" w:rsidRPr="00935965" w:rsidRDefault="00420354" w:rsidP="00477262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reprezentowaną przez: </w:t>
      </w:r>
    </w:p>
    <w:p w14:paraId="46F5A3EF" w14:textId="36CD60F3" w:rsidR="00420354" w:rsidRPr="00935965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zwaną w dalszej części Umowy </w:t>
      </w:r>
      <w:r w:rsidRPr="00935965">
        <w:rPr>
          <w:rFonts w:ascii="Arial" w:eastAsia="Tahoma" w:hAnsi="Arial" w:cs="Arial"/>
          <w:b/>
          <w:sz w:val="22"/>
          <w:szCs w:val="22"/>
          <w:lang w:eastAsia="en-US"/>
        </w:rPr>
        <w:t>„Wykonawcą”,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51EFE288" w14:textId="756D4F00" w:rsidR="00370F3B" w:rsidRPr="00935965" w:rsidRDefault="00420354" w:rsidP="00791D48">
      <w:pPr>
        <w:widowControl w:val="0"/>
        <w:tabs>
          <w:tab w:val="center" w:pos="4536"/>
          <w:tab w:val="right" w:pos="9072"/>
        </w:tabs>
        <w:spacing w:after="120" w:line="276" w:lineRule="auto"/>
        <w:jc w:val="both"/>
        <w:rPr>
          <w:rFonts w:ascii="Arial" w:eastAsia="Tahoma" w:hAnsi="Arial" w:cs="Arial"/>
          <w:b/>
          <w:sz w:val="22"/>
          <w:szCs w:val="22"/>
          <w:lang w:eastAsia="x-none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zwanymi dalej łącznie </w:t>
      </w:r>
      <w:r w:rsidRPr="00935965">
        <w:rPr>
          <w:rFonts w:ascii="Arial" w:eastAsia="Tahoma" w:hAnsi="Arial" w:cs="Arial"/>
          <w:b/>
          <w:sz w:val="22"/>
          <w:szCs w:val="22"/>
          <w:lang w:eastAsia="en-US"/>
        </w:rPr>
        <w:t>„Stronami”</w:t>
      </w:r>
      <w:r w:rsidR="00CA0559">
        <w:rPr>
          <w:rFonts w:ascii="Arial" w:eastAsia="Tahoma" w:hAnsi="Arial" w:cs="Arial"/>
          <w:b/>
          <w:sz w:val="22"/>
          <w:szCs w:val="22"/>
          <w:lang w:eastAsia="en-US"/>
        </w:rPr>
        <w:t>,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2BB6428C" w14:textId="4C7A575B" w:rsidR="00B902BF" w:rsidRPr="004768C0" w:rsidRDefault="00B902BF" w:rsidP="00B902BF">
      <w:pPr>
        <w:spacing w:before="120" w:after="120" w:line="276" w:lineRule="auto"/>
        <w:rPr>
          <w:rFonts w:ascii="Arial" w:hAnsi="Arial" w:cs="Arial"/>
          <w:sz w:val="22"/>
        </w:rPr>
      </w:pPr>
      <w:r w:rsidRPr="004768C0">
        <w:rPr>
          <w:rFonts w:ascii="Arial" w:hAnsi="Arial" w:cs="Arial"/>
          <w:sz w:val="22"/>
        </w:rPr>
        <w:t>Niniejsza umowa jest następstwem wyboru oferty Wykonawcy w postępowaniu o zamówienie publiczne prowadzonym w procedurze krajowej w trybie podstawowym bez negocjacji realizowanym na podstawie ustawy z dnia 11 września 2019 roku Prawo zamówień publicznych (t. j. Dz.U.202</w:t>
      </w:r>
      <w:r w:rsidR="00084D50">
        <w:rPr>
          <w:rFonts w:ascii="Arial" w:hAnsi="Arial" w:cs="Arial"/>
          <w:sz w:val="22"/>
        </w:rPr>
        <w:t>2</w:t>
      </w:r>
      <w:r w:rsidRPr="004768C0">
        <w:rPr>
          <w:rFonts w:ascii="Arial" w:hAnsi="Arial" w:cs="Arial"/>
          <w:sz w:val="22"/>
        </w:rPr>
        <w:t xml:space="preserve"> r. poz. </w:t>
      </w:r>
      <w:r w:rsidR="00084D50">
        <w:rPr>
          <w:rFonts w:ascii="Arial" w:hAnsi="Arial" w:cs="Arial"/>
          <w:sz w:val="22"/>
        </w:rPr>
        <w:t>1710</w:t>
      </w:r>
      <w:r w:rsidRPr="004768C0">
        <w:rPr>
          <w:rFonts w:ascii="Arial" w:hAnsi="Arial" w:cs="Arial"/>
          <w:sz w:val="22"/>
        </w:rPr>
        <w:t>ze zm.) dalej „ustawy Pzp”.</w:t>
      </w:r>
    </w:p>
    <w:p w14:paraId="029D9F1B" w14:textId="6AA92583" w:rsidR="00420354" w:rsidRPr="00193075" w:rsidRDefault="00420354" w:rsidP="00193075">
      <w:pPr>
        <w:pStyle w:val="Nagwek1"/>
        <w:rPr>
          <w:rFonts w:eastAsia="Tahoma"/>
          <w:b/>
          <w:bCs/>
        </w:rPr>
      </w:pPr>
      <w:r w:rsidRPr="00193075">
        <w:rPr>
          <w:rFonts w:eastAsia="Tahoma"/>
          <w:b/>
          <w:bCs/>
        </w:rPr>
        <w:t>§1</w:t>
      </w:r>
    </w:p>
    <w:p w14:paraId="1B8E1401" w14:textId="77777777" w:rsidR="00370F3B" w:rsidRPr="00193075" w:rsidRDefault="00370F3B" w:rsidP="00193075">
      <w:pPr>
        <w:pStyle w:val="Nagwek1"/>
        <w:rPr>
          <w:b/>
          <w:bCs/>
        </w:rPr>
      </w:pPr>
      <w:r w:rsidRPr="00193075">
        <w:rPr>
          <w:b/>
          <w:bCs/>
        </w:rPr>
        <w:t>Przedmiot umowy</w:t>
      </w:r>
    </w:p>
    <w:p w14:paraId="687F457B" w14:textId="271A48D4" w:rsidR="00CB6BB6" w:rsidRDefault="00C87C20" w:rsidP="005C30A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87C20">
        <w:rPr>
          <w:rFonts w:ascii="Arial" w:hAnsi="Arial" w:cs="Arial"/>
          <w:sz w:val="22"/>
          <w:szCs w:val="22"/>
        </w:rPr>
        <w:t xml:space="preserve">Przedmiotem zamówienia </w:t>
      </w:r>
      <w:r w:rsidR="003C643C">
        <w:rPr>
          <w:rFonts w:ascii="Arial" w:hAnsi="Arial" w:cs="Arial"/>
          <w:sz w:val="22"/>
          <w:szCs w:val="22"/>
        </w:rPr>
        <w:t>są</w:t>
      </w:r>
      <w:r w:rsidRPr="00C87C20">
        <w:rPr>
          <w:rFonts w:ascii="Arial" w:hAnsi="Arial" w:cs="Arial"/>
          <w:sz w:val="22"/>
          <w:szCs w:val="22"/>
        </w:rPr>
        <w:t xml:space="preserve"> sukcesywn</w:t>
      </w:r>
      <w:r w:rsidR="003C643C">
        <w:rPr>
          <w:rFonts w:ascii="Arial" w:hAnsi="Arial" w:cs="Arial"/>
          <w:sz w:val="22"/>
          <w:szCs w:val="22"/>
        </w:rPr>
        <w:t>e</w:t>
      </w:r>
      <w:r w:rsidRPr="00C87C20">
        <w:rPr>
          <w:rFonts w:ascii="Arial" w:hAnsi="Arial" w:cs="Arial"/>
          <w:sz w:val="22"/>
          <w:szCs w:val="22"/>
        </w:rPr>
        <w:t xml:space="preserve"> dostaw</w:t>
      </w:r>
      <w:r w:rsidR="003C643C">
        <w:rPr>
          <w:rFonts w:ascii="Arial" w:hAnsi="Arial" w:cs="Arial"/>
          <w:sz w:val="22"/>
          <w:szCs w:val="22"/>
        </w:rPr>
        <w:t>y</w:t>
      </w:r>
      <w:r w:rsidRPr="00C87C20">
        <w:rPr>
          <w:rFonts w:ascii="Arial" w:hAnsi="Arial" w:cs="Arial"/>
          <w:sz w:val="22"/>
          <w:szCs w:val="22"/>
        </w:rPr>
        <w:t xml:space="preserve"> </w:t>
      </w:r>
      <w:r w:rsidR="003C643C">
        <w:rPr>
          <w:rFonts w:ascii="Arial" w:hAnsi="Arial" w:cs="Arial"/>
          <w:sz w:val="22"/>
          <w:szCs w:val="22"/>
        </w:rPr>
        <w:t>paliw płynnych,</w:t>
      </w:r>
      <w:r w:rsidRPr="00C87C20">
        <w:rPr>
          <w:rFonts w:ascii="Arial" w:hAnsi="Arial" w:cs="Arial"/>
          <w:sz w:val="22"/>
          <w:szCs w:val="22"/>
        </w:rPr>
        <w:t xml:space="preserve"> dalej „paliw” dla </w:t>
      </w:r>
      <w:r w:rsidR="00084D50">
        <w:rPr>
          <w:rFonts w:ascii="Arial" w:hAnsi="Arial" w:cs="Arial"/>
          <w:sz w:val="22"/>
          <w:szCs w:val="22"/>
        </w:rPr>
        <w:t xml:space="preserve">Zamawiającego </w:t>
      </w:r>
      <w:r w:rsidR="003C643C">
        <w:rPr>
          <w:rFonts w:ascii="Arial" w:hAnsi="Arial" w:cs="Arial"/>
          <w:sz w:val="22"/>
          <w:szCs w:val="22"/>
        </w:rPr>
        <w:t>do pojazdów służbowych i jednostek pływających we wskazanych lokalizacjach jednostek terenowych</w:t>
      </w:r>
      <w:r w:rsidR="00084D50">
        <w:rPr>
          <w:rFonts w:ascii="Arial" w:hAnsi="Arial" w:cs="Arial"/>
          <w:sz w:val="22"/>
          <w:szCs w:val="22"/>
        </w:rPr>
        <w:t>,</w:t>
      </w:r>
      <w:r w:rsidR="005C30AB">
        <w:rPr>
          <w:rFonts w:ascii="Arial" w:hAnsi="Arial" w:cs="Arial"/>
          <w:sz w:val="22"/>
          <w:szCs w:val="22"/>
        </w:rPr>
        <w:t xml:space="preserve"> </w:t>
      </w:r>
      <w:r w:rsidRPr="005C30AB">
        <w:rPr>
          <w:rFonts w:ascii="Arial" w:hAnsi="Arial" w:cs="Arial"/>
          <w:sz w:val="22"/>
          <w:szCs w:val="22"/>
        </w:rPr>
        <w:t>w systemie sprzedaży bezgotówkowej w szacowanych ilościach</w:t>
      </w:r>
      <w:r w:rsidR="00CB6BB6">
        <w:rPr>
          <w:rFonts w:ascii="Arial" w:hAnsi="Arial" w:cs="Arial"/>
          <w:sz w:val="22"/>
          <w:szCs w:val="22"/>
        </w:rPr>
        <w:t>:</w:t>
      </w:r>
    </w:p>
    <w:p w14:paraId="2073E8F8" w14:textId="2245C37E" w:rsidR="00CB6BB6" w:rsidRPr="003718DB" w:rsidRDefault="00CB6BB6" w:rsidP="00CB6BB6">
      <w:pPr>
        <w:pStyle w:val="Akapitzlist"/>
        <w:numPr>
          <w:ilvl w:val="1"/>
          <w:numId w:val="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 xml:space="preserve">olej napędowy (ON) w szacowanej ilości </w:t>
      </w:r>
      <w:r w:rsidR="00880178">
        <w:rPr>
          <w:rFonts w:ascii="Arial" w:hAnsi="Arial" w:cs="Arial"/>
          <w:sz w:val="22"/>
          <w:szCs w:val="22"/>
        </w:rPr>
        <w:t>44</w:t>
      </w:r>
      <w:r w:rsidRPr="003718DB">
        <w:rPr>
          <w:rFonts w:ascii="Arial" w:hAnsi="Arial" w:cs="Arial"/>
          <w:sz w:val="22"/>
          <w:szCs w:val="22"/>
        </w:rPr>
        <w:t>.000 litrów,</w:t>
      </w:r>
    </w:p>
    <w:p w14:paraId="4131C881" w14:textId="7AD0C8BF" w:rsidR="00C87C20" w:rsidRPr="00B97608" w:rsidRDefault="00CB6BB6" w:rsidP="00CB6BB6">
      <w:pPr>
        <w:pStyle w:val="Akapitzlist"/>
        <w:numPr>
          <w:ilvl w:val="1"/>
          <w:numId w:val="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 xml:space="preserve">etylina bezołowiowa (PB 95) w </w:t>
      </w:r>
      <w:r>
        <w:rPr>
          <w:rFonts w:ascii="Arial" w:hAnsi="Arial" w:cs="Arial"/>
          <w:sz w:val="22"/>
          <w:szCs w:val="22"/>
        </w:rPr>
        <w:t xml:space="preserve">szacowanej </w:t>
      </w:r>
      <w:r w:rsidRPr="0079059C">
        <w:rPr>
          <w:rFonts w:ascii="Arial" w:hAnsi="Arial" w:cs="Arial"/>
          <w:sz w:val="22"/>
          <w:szCs w:val="22"/>
        </w:rPr>
        <w:t xml:space="preserve">ilości </w:t>
      </w:r>
      <w:r w:rsidR="003718DB" w:rsidRPr="00B97608">
        <w:rPr>
          <w:rFonts w:ascii="Arial" w:hAnsi="Arial" w:cs="Arial"/>
          <w:sz w:val="22"/>
          <w:szCs w:val="22"/>
        </w:rPr>
        <w:t>16</w:t>
      </w:r>
      <w:r w:rsidRPr="00B97608">
        <w:rPr>
          <w:rFonts w:ascii="Arial" w:hAnsi="Arial" w:cs="Arial"/>
          <w:sz w:val="22"/>
          <w:szCs w:val="22"/>
        </w:rPr>
        <w:t>.000 litrów.</w:t>
      </w:r>
    </w:p>
    <w:p w14:paraId="5773C917" w14:textId="5D890C49" w:rsidR="00824754" w:rsidRPr="00B97608" w:rsidRDefault="005C30AB" w:rsidP="00D61DBB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0" w:name="_Hlk525044931"/>
      <w:r w:rsidRPr="00B97608">
        <w:rPr>
          <w:rFonts w:ascii="Arial" w:hAnsi="Arial" w:cs="Arial"/>
          <w:sz w:val="22"/>
          <w:szCs w:val="22"/>
        </w:rPr>
        <w:t xml:space="preserve">Szczegółowy </w:t>
      </w:r>
      <w:r w:rsidR="00F37187" w:rsidRPr="00B97608">
        <w:rPr>
          <w:rFonts w:ascii="Arial" w:hAnsi="Arial" w:cs="Arial"/>
          <w:sz w:val="22"/>
          <w:szCs w:val="22"/>
        </w:rPr>
        <w:t>O</w:t>
      </w:r>
      <w:r w:rsidRPr="00B97608">
        <w:rPr>
          <w:rFonts w:ascii="Arial" w:hAnsi="Arial" w:cs="Arial"/>
          <w:sz w:val="22"/>
          <w:szCs w:val="22"/>
        </w:rPr>
        <w:t>pis przedmiotu zamówienia</w:t>
      </w:r>
      <w:r w:rsidR="00F37187" w:rsidRPr="00B97608">
        <w:rPr>
          <w:rFonts w:ascii="Arial" w:hAnsi="Arial" w:cs="Arial"/>
          <w:sz w:val="22"/>
          <w:szCs w:val="22"/>
        </w:rPr>
        <w:t xml:space="preserve"> (OPZ)</w:t>
      </w:r>
      <w:r w:rsidRPr="00B97608">
        <w:rPr>
          <w:rFonts w:ascii="Arial" w:hAnsi="Arial" w:cs="Arial"/>
          <w:sz w:val="22"/>
          <w:szCs w:val="22"/>
        </w:rPr>
        <w:t xml:space="preserve"> stanowi </w:t>
      </w:r>
      <w:r w:rsidRPr="00B97608">
        <w:rPr>
          <w:rFonts w:ascii="Arial" w:hAnsi="Arial" w:cs="Arial"/>
          <w:b/>
          <w:bCs/>
          <w:sz w:val="22"/>
          <w:szCs w:val="22"/>
        </w:rPr>
        <w:t>Załącznik nr 1</w:t>
      </w:r>
      <w:r w:rsidRPr="00B97608">
        <w:rPr>
          <w:rFonts w:ascii="Arial" w:hAnsi="Arial" w:cs="Arial"/>
          <w:sz w:val="22"/>
          <w:szCs w:val="22"/>
        </w:rPr>
        <w:t xml:space="preserve"> do </w:t>
      </w:r>
      <w:r w:rsidR="00F37187" w:rsidRPr="00B97608">
        <w:rPr>
          <w:rFonts w:ascii="Arial" w:hAnsi="Arial" w:cs="Arial"/>
          <w:sz w:val="22"/>
          <w:szCs w:val="22"/>
        </w:rPr>
        <w:t>umowy</w:t>
      </w:r>
      <w:r w:rsidRPr="00B97608">
        <w:rPr>
          <w:rFonts w:ascii="Arial" w:hAnsi="Arial" w:cs="Arial"/>
          <w:sz w:val="22"/>
          <w:szCs w:val="22"/>
        </w:rPr>
        <w:t>, w tym Wykaz pojazdów i jednostek pływających objętych przedmiotem zamówienia.</w:t>
      </w:r>
    </w:p>
    <w:p w14:paraId="19C1DA46" w14:textId="77777777" w:rsidR="00CB6BB6" w:rsidRDefault="0079059C" w:rsidP="00D61DBB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>Zakres rzeczowy przedmiotu zamówienia obejmuje</w:t>
      </w:r>
      <w:r w:rsidR="00CB6BB6">
        <w:rPr>
          <w:rFonts w:ascii="Arial" w:hAnsi="Arial" w:cs="Arial"/>
          <w:sz w:val="22"/>
          <w:szCs w:val="22"/>
        </w:rPr>
        <w:t>:</w:t>
      </w:r>
    </w:p>
    <w:p w14:paraId="1BF7A5B5" w14:textId="30DB2E72" w:rsidR="00717E86" w:rsidRPr="00B97608" w:rsidRDefault="00CB6BB6" w:rsidP="00717E86">
      <w:pPr>
        <w:pStyle w:val="Akapitzlist"/>
        <w:numPr>
          <w:ilvl w:val="0"/>
          <w:numId w:val="29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 xml:space="preserve">bezgotówkowy zakup paliw realizowany sukcesywnie </w:t>
      </w:r>
      <w:r w:rsidR="00465C3A" w:rsidRPr="00465C3A">
        <w:rPr>
          <w:rFonts w:ascii="Arial" w:hAnsi="Arial" w:cs="Arial"/>
          <w:sz w:val="22"/>
          <w:szCs w:val="22"/>
        </w:rPr>
        <w:t>przez</w:t>
      </w:r>
      <w:r w:rsidRPr="00465C3A">
        <w:rPr>
          <w:rFonts w:ascii="Arial" w:hAnsi="Arial" w:cs="Arial"/>
          <w:sz w:val="22"/>
          <w:szCs w:val="22"/>
        </w:rPr>
        <w:t xml:space="preserve"> t</w:t>
      </w:r>
      <w:r w:rsidRPr="0079059C">
        <w:rPr>
          <w:rFonts w:ascii="Arial" w:hAnsi="Arial" w:cs="Arial"/>
          <w:sz w:val="22"/>
          <w:szCs w:val="22"/>
        </w:rPr>
        <w:t>ankowanie paliw</w:t>
      </w:r>
      <w:r>
        <w:rPr>
          <w:rFonts w:ascii="Arial" w:hAnsi="Arial" w:cs="Arial"/>
          <w:sz w:val="22"/>
          <w:szCs w:val="22"/>
        </w:rPr>
        <w:t xml:space="preserve"> </w:t>
      </w:r>
      <w:r w:rsidRPr="0079059C">
        <w:rPr>
          <w:rFonts w:ascii="Arial" w:hAnsi="Arial" w:cs="Arial"/>
          <w:sz w:val="22"/>
          <w:szCs w:val="22"/>
        </w:rPr>
        <w:t xml:space="preserve">przy użyciu identyfikatorów paliwowych (kart flotowych) bezpośrednio do </w:t>
      </w:r>
      <w:r w:rsidRPr="00B97608">
        <w:rPr>
          <w:rFonts w:ascii="Arial" w:hAnsi="Arial" w:cs="Arial"/>
          <w:sz w:val="22"/>
          <w:szCs w:val="22"/>
        </w:rPr>
        <w:t>zbiorników pojazdów służbowych</w:t>
      </w:r>
      <w:r w:rsidR="0091009F" w:rsidRPr="00B97608">
        <w:rPr>
          <w:rFonts w:ascii="Arial" w:hAnsi="Arial" w:cs="Arial"/>
          <w:sz w:val="22"/>
          <w:szCs w:val="22"/>
        </w:rPr>
        <w:t xml:space="preserve"> lub jednostek p</w:t>
      </w:r>
      <w:r w:rsidR="0043740C" w:rsidRPr="00B97608">
        <w:rPr>
          <w:rFonts w:ascii="Arial" w:hAnsi="Arial" w:cs="Arial"/>
          <w:sz w:val="22"/>
          <w:szCs w:val="22"/>
        </w:rPr>
        <w:t>ł</w:t>
      </w:r>
      <w:r w:rsidR="0091009F" w:rsidRPr="00B97608">
        <w:rPr>
          <w:rFonts w:ascii="Arial" w:hAnsi="Arial" w:cs="Arial"/>
          <w:sz w:val="22"/>
          <w:szCs w:val="22"/>
        </w:rPr>
        <w:t>ywaj</w:t>
      </w:r>
      <w:r w:rsidR="0043740C" w:rsidRPr="00B97608">
        <w:rPr>
          <w:rFonts w:ascii="Arial" w:hAnsi="Arial" w:cs="Arial"/>
          <w:sz w:val="22"/>
          <w:szCs w:val="22"/>
        </w:rPr>
        <w:t>ą</w:t>
      </w:r>
      <w:r w:rsidR="0091009F" w:rsidRPr="00B97608">
        <w:rPr>
          <w:rFonts w:ascii="Arial" w:hAnsi="Arial" w:cs="Arial"/>
          <w:sz w:val="22"/>
          <w:szCs w:val="22"/>
        </w:rPr>
        <w:t>cych</w:t>
      </w:r>
      <w:r w:rsidR="00465C3A" w:rsidRPr="00B97608">
        <w:rPr>
          <w:rFonts w:ascii="Arial" w:hAnsi="Arial" w:cs="Arial"/>
          <w:sz w:val="22"/>
          <w:szCs w:val="22"/>
        </w:rPr>
        <w:t>,</w:t>
      </w:r>
      <w:r w:rsidR="00717E86" w:rsidRPr="00B97608">
        <w:rPr>
          <w:rFonts w:ascii="Arial" w:hAnsi="Arial" w:cs="Arial"/>
          <w:sz w:val="22"/>
          <w:szCs w:val="22"/>
        </w:rPr>
        <w:t xml:space="preserve"> we wskazanych przez Wykonawcę punktach sprzedaży detalicznej paliw,</w:t>
      </w:r>
      <w:r w:rsidR="00C25844" w:rsidRPr="00B97608">
        <w:rPr>
          <w:rFonts w:ascii="Arial" w:hAnsi="Arial" w:cs="Arial"/>
          <w:sz w:val="22"/>
          <w:szCs w:val="22"/>
        </w:rPr>
        <w:t xml:space="preserve"> </w:t>
      </w:r>
      <w:r w:rsidR="00B97608" w:rsidRPr="00B97608">
        <w:rPr>
          <w:rFonts w:ascii="Arial" w:hAnsi="Arial" w:cs="Arial"/>
          <w:sz w:val="22"/>
          <w:szCs w:val="22"/>
        </w:rPr>
        <w:t>(</w:t>
      </w:r>
      <w:r w:rsidR="00C25844" w:rsidRPr="00B97608">
        <w:rPr>
          <w:rFonts w:ascii="Arial" w:hAnsi="Arial" w:cs="Arial"/>
          <w:sz w:val="22"/>
          <w:szCs w:val="22"/>
        </w:rPr>
        <w:t>w tym w portach</w:t>
      </w:r>
      <w:r w:rsidR="00B97608" w:rsidRPr="00B97608">
        <w:rPr>
          <w:rFonts w:ascii="Arial" w:hAnsi="Arial" w:cs="Arial"/>
          <w:sz w:val="22"/>
          <w:szCs w:val="22"/>
        </w:rPr>
        <w:t>)</w:t>
      </w:r>
      <w:r w:rsidR="00C25844" w:rsidRPr="00B97608">
        <w:rPr>
          <w:rFonts w:ascii="Arial" w:hAnsi="Arial" w:cs="Arial"/>
          <w:sz w:val="22"/>
          <w:szCs w:val="22"/>
        </w:rPr>
        <w:t>,</w:t>
      </w:r>
    </w:p>
    <w:p w14:paraId="7C4509CD" w14:textId="425676A5" w:rsidR="00465C3A" w:rsidRDefault="00465C3A" w:rsidP="00717E86">
      <w:pPr>
        <w:pStyle w:val="Akapitzlist"/>
        <w:numPr>
          <w:ilvl w:val="0"/>
          <w:numId w:val="29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B97608">
        <w:rPr>
          <w:rFonts w:ascii="Arial" w:hAnsi="Arial" w:cs="Arial"/>
          <w:sz w:val="22"/>
          <w:szCs w:val="22"/>
        </w:rPr>
        <w:t>bezgotówkowy zakup paliw realizowany sukcesywnie przez tankowanie do kanistrów/zbiorników Zamawiającego</w:t>
      </w:r>
      <w:r w:rsidR="00785359" w:rsidRPr="00B97608">
        <w:rPr>
          <w:rFonts w:ascii="Arial" w:hAnsi="Arial" w:cs="Arial"/>
          <w:sz w:val="22"/>
          <w:szCs w:val="22"/>
        </w:rPr>
        <w:t xml:space="preserve"> (dla potrzeb jednostek pływających</w:t>
      </w:r>
      <w:r w:rsidR="00B97608" w:rsidRPr="00B97608">
        <w:rPr>
          <w:rFonts w:ascii="Arial" w:hAnsi="Arial" w:cs="Arial"/>
          <w:sz w:val="22"/>
          <w:szCs w:val="22"/>
        </w:rPr>
        <w:t xml:space="preserve"> i urz</w:t>
      </w:r>
      <w:r w:rsidR="00B97608">
        <w:rPr>
          <w:rFonts w:ascii="Arial" w:hAnsi="Arial" w:cs="Arial"/>
          <w:sz w:val="22"/>
          <w:szCs w:val="22"/>
        </w:rPr>
        <w:t>ą</w:t>
      </w:r>
      <w:r w:rsidR="00B97608" w:rsidRPr="00B97608">
        <w:rPr>
          <w:rFonts w:ascii="Arial" w:hAnsi="Arial" w:cs="Arial"/>
          <w:sz w:val="22"/>
          <w:szCs w:val="22"/>
        </w:rPr>
        <w:t>dzeń</w:t>
      </w:r>
      <w:r w:rsidR="00785359" w:rsidRPr="00B97608">
        <w:rPr>
          <w:rFonts w:ascii="Arial" w:hAnsi="Arial" w:cs="Arial"/>
          <w:sz w:val="22"/>
          <w:szCs w:val="22"/>
        </w:rPr>
        <w:t>)</w:t>
      </w:r>
      <w:r w:rsidRPr="00B97608">
        <w:rPr>
          <w:rFonts w:ascii="Arial" w:hAnsi="Arial" w:cs="Arial"/>
          <w:sz w:val="22"/>
          <w:szCs w:val="22"/>
        </w:rPr>
        <w:t>, we wskazanych przez Wykonawcę punktach sprzedaży detalicznej paliw.</w:t>
      </w:r>
    </w:p>
    <w:p w14:paraId="0A126007" w14:textId="35E67191" w:rsidR="00072BE6" w:rsidRPr="00072BE6" w:rsidRDefault="00072BE6" w:rsidP="00072BE6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potwierdzenie zrealizowania każdego tankowania paliwa pracownik Zamawiającego otrzyma „</w:t>
      </w:r>
      <w:r w:rsidRPr="00072BE6">
        <w:rPr>
          <w:rFonts w:ascii="Arial" w:hAnsi="Arial" w:cs="Arial"/>
          <w:i/>
          <w:iCs/>
          <w:sz w:val="22"/>
          <w:szCs w:val="22"/>
        </w:rPr>
        <w:t>dowód wydania</w:t>
      </w:r>
      <w:r>
        <w:rPr>
          <w:rFonts w:ascii="Arial" w:hAnsi="Arial" w:cs="Arial"/>
          <w:sz w:val="22"/>
          <w:szCs w:val="22"/>
        </w:rPr>
        <w:t>” (np. paragon, rachunek) zawierający</w:t>
      </w:r>
      <w:r w:rsidR="00084D50">
        <w:rPr>
          <w:rFonts w:ascii="Arial" w:hAnsi="Arial" w:cs="Arial"/>
          <w:sz w:val="22"/>
          <w:szCs w:val="22"/>
        </w:rPr>
        <w:t xml:space="preserve"> odpowiednio</w:t>
      </w:r>
      <w:r>
        <w:rPr>
          <w:rFonts w:ascii="Arial" w:hAnsi="Arial" w:cs="Arial"/>
          <w:sz w:val="22"/>
          <w:szCs w:val="22"/>
        </w:rPr>
        <w:t xml:space="preserve"> m in. dane Wykonawcy, datę, ilość</w:t>
      </w:r>
      <w:r w:rsidR="00084D50">
        <w:rPr>
          <w:rFonts w:ascii="Arial" w:hAnsi="Arial" w:cs="Arial"/>
          <w:sz w:val="22"/>
          <w:szCs w:val="22"/>
        </w:rPr>
        <w:t xml:space="preserve"> paliwa</w:t>
      </w:r>
      <w:r>
        <w:rPr>
          <w:rFonts w:ascii="Arial" w:hAnsi="Arial" w:cs="Arial"/>
          <w:sz w:val="22"/>
          <w:szCs w:val="22"/>
        </w:rPr>
        <w:t>, wartość, nr rejestracyjny</w:t>
      </w:r>
      <w:r w:rsidR="00084D50">
        <w:rPr>
          <w:rFonts w:ascii="Arial" w:hAnsi="Arial" w:cs="Arial"/>
          <w:sz w:val="22"/>
          <w:szCs w:val="22"/>
        </w:rPr>
        <w:t xml:space="preserve"> itp</w:t>
      </w:r>
      <w:r>
        <w:rPr>
          <w:rFonts w:ascii="Arial" w:hAnsi="Arial" w:cs="Arial"/>
          <w:sz w:val="22"/>
          <w:szCs w:val="22"/>
        </w:rPr>
        <w:t>.</w:t>
      </w:r>
    </w:p>
    <w:p w14:paraId="4115CFED" w14:textId="5437C68F" w:rsidR="00DE3DD1" w:rsidRPr="00DE3DD1" w:rsidRDefault="00DE3DD1" w:rsidP="00DE3DD1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E3DD1">
        <w:rPr>
          <w:rFonts w:ascii="Arial" w:hAnsi="Arial" w:cs="Arial"/>
          <w:sz w:val="22"/>
          <w:szCs w:val="22"/>
        </w:rPr>
        <w:t xml:space="preserve">Ilości wskazane w ust. </w:t>
      </w:r>
      <w:r w:rsidR="00CB6BB6">
        <w:rPr>
          <w:rFonts w:ascii="Arial" w:hAnsi="Arial" w:cs="Arial"/>
          <w:sz w:val="22"/>
          <w:szCs w:val="22"/>
        </w:rPr>
        <w:t>1</w:t>
      </w:r>
      <w:r w:rsidRPr="00DE3DD1">
        <w:rPr>
          <w:rFonts w:ascii="Arial" w:hAnsi="Arial" w:cs="Arial"/>
          <w:sz w:val="22"/>
          <w:szCs w:val="22"/>
        </w:rPr>
        <w:t xml:space="preserve"> są ilościami szacunkowymi i mogą ulec zmianie na etapie realizacji zamówienia w zależności od bieżących potrzeb Zamawiającego tj. zmniejszeniu lub zwiększeniu pomiędzy poszczególnymi pozycjami </w:t>
      </w:r>
      <w:r w:rsidR="0017432B">
        <w:rPr>
          <w:rFonts w:ascii="Arial" w:hAnsi="Arial" w:cs="Arial"/>
          <w:sz w:val="22"/>
          <w:szCs w:val="22"/>
        </w:rPr>
        <w:t>paliw</w:t>
      </w:r>
      <w:r w:rsidRPr="00DE3DD1">
        <w:rPr>
          <w:rFonts w:ascii="Arial" w:hAnsi="Arial" w:cs="Arial"/>
          <w:sz w:val="22"/>
          <w:szCs w:val="22"/>
        </w:rPr>
        <w:t xml:space="preserve">, bez zmiany łącznego maksymalnego wynagrodzenia Wykonawcy wskazanego w </w:t>
      </w:r>
      <w:r w:rsidR="0025361A">
        <w:rPr>
          <w:rFonts w:ascii="Arial" w:hAnsi="Arial" w:cs="Arial"/>
          <w:sz w:val="22"/>
          <w:szCs w:val="22"/>
        </w:rPr>
        <w:t>§</w:t>
      </w:r>
      <w:r w:rsidR="00C825F1">
        <w:rPr>
          <w:rFonts w:ascii="Arial" w:hAnsi="Arial" w:cs="Arial"/>
          <w:sz w:val="22"/>
          <w:szCs w:val="22"/>
        </w:rPr>
        <w:t xml:space="preserve"> </w:t>
      </w:r>
      <w:r w:rsidR="0025361A">
        <w:rPr>
          <w:rFonts w:ascii="Arial" w:hAnsi="Arial" w:cs="Arial"/>
          <w:sz w:val="22"/>
          <w:szCs w:val="22"/>
        </w:rPr>
        <w:t xml:space="preserve">7 ust. 1 </w:t>
      </w:r>
      <w:r w:rsidRPr="00DE3DD1">
        <w:rPr>
          <w:rFonts w:ascii="Arial" w:hAnsi="Arial" w:cs="Arial"/>
          <w:sz w:val="22"/>
          <w:szCs w:val="22"/>
        </w:rPr>
        <w:t>umow</w:t>
      </w:r>
      <w:r w:rsidR="0025361A">
        <w:rPr>
          <w:rFonts w:ascii="Arial" w:hAnsi="Arial" w:cs="Arial"/>
          <w:sz w:val="22"/>
          <w:szCs w:val="22"/>
        </w:rPr>
        <w:t>y</w:t>
      </w:r>
      <w:r w:rsidRPr="00DE3DD1">
        <w:rPr>
          <w:rFonts w:ascii="Arial" w:hAnsi="Arial" w:cs="Arial"/>
          <w:sz w:val="22"/>
          <w:szCs w:val="22"/>
        </w:rPr>
        <w:t>.</w:t>
      </w:r>
    </w:p>
    <w:p w14:paraId="4BFED72D" w14:textId="6484CCB3" w:rsidR="00036878" w:rsidRPr="00DF3CCF" w:rsidRDefault="00C87C20" w:rsidP="00DF3CCF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38132E">
        <w:rPr>
          <w:rFonts w:ascii="Arial" w:hAnsi="Arial" w:cs="Arial"/>
          <w:sz w:val="22"/>
          <w:szCs w:val="22"/>
        </w:rPr>
        <w:t xml:space="preserve">Zamawiający zastrzega sobie prawo ograniczenia wykonania przedmiotu zamówienia </w:t>
      </w:r>
      <w:r w:rsidRPr="00996CD2">
        <w:rPr>
          <w:rFonts w:ascii="Arial" w:hAnsi="Arial" w:cs="Arial"/>
          <w:b/>
          <w:sz w:val="22"/>
          <w:szCs w:val="22"/>
        </w:rPr>
        <w:t>do</w:t>
      </w:r>
      <w:r w:rsidRPr="0038132E">
        <w:rPr>
          <w:rFonts w:ascii="Arial" w:hAnsi="Arial" w:cs="Arial"/>
          <w:sz w:val="22"/>
          <w:szCs w:val="22"/>
        </w:rPr>
        <w:t xml:space="preserve"> </w:t>
      </w:r>
      <w:r w:rsidR="006135D1">
        <w:rPr>
          <w:rFonts w:ascii="Arial" w:hAnsi="Arial" w:cs="Arial"/>
          <w:b/>
          <w:sz w:val="22"/>
          <w:szCs w:val="22"/>
        </w:rPr>
        <w:t>3</w:t>
      </w:r>
      <w:r w:rsidRPr="00996CD2">
        <w:rPr>
          <w:rFonts w:ascii="Arial" w:hAnsi="Arial" w:cs="Arial"/>
          <w:b/>
          <w:sz w:val="22"/>
          <w:szCs w:val="22"/>
        </w:rPr>
        <w:t>0%</w:t>
      </w:r>
      <w:r w:rsidRPr="0038132E">
        <w:rPr>
          <w:rFonts w:ascii="Arial" w:hAnsi="Arial" w:cs="Arial"/>
          <w:sz w:val="22"/>
          <w:szCs w:val="22"/>
        </w:rPr>
        <w:t xml:space="preserve"> w zakresie ilościowym i wartościowym, w </w:t>
      </w:r>
      <w:r w:rsidR="0096082B" w:rsidRPr="0038132E">
        <w:rPr>
          <w:rFonts w:ascii="Arial" w:hAnsi="Arial" w:cs="Arial"/>
          <w:sz w:val="22"/>
          <w:szCs w:val="22"/>
        </w:rPr>
        <w:t>przypadku,</w:t>
      </w:r>
      <w:r w:rsidRPr="0038132E">
        <w:rPr>
          <w:rFonts w:ascii="Arial" w:hAnsi="Arial" w:cs="Arial"/>
          <w:sz w:val="22"/>
          <w:szCs w:val="22"/>
        </w:rPr>
        <w:t xml:space="preserve"> gdy z powodów</w:t>
      </w:r>
      <w:r w:rsidR="00E47FE9">
        <w:rPr>
          <w:rFonts w:ascii="Arial" w:hAnsi="Arial" w:cs="Arial"/>
          <w:sz w:val="22"/>
          <w:szCs w:val="22"/>
        </w:rPr>
        <w:t xml:space="preserve"> </w:t>
      </w:r>
      <w:r w:rsidRPr="0038132E">
        <w:rPr>
          <w:rFonts w:ascii="Arial" w:hAnsi="Arial" w:cs="Arial"/>
          <w:sz w:val="22"/>
          <w:szCs w:val="22"/>
        </w:rPr>
        <w:t xml:space="preserve">ekonomicznych, bieżących potrzeb lub innych przyczyn niezależnych od Zamawiającego wykonanie to nie będzie leżało w jego interesie, w tym w przypadkach spowodowanych </w:t>
      </w:r>
      <w:r w:rsidRPr="0038132E">
        <w:rPr>
          <w:rFonts w:ascii="Arial" w:hAnsi="Arial" w:cs="Arial"/>
          <w:sz w:val="22"/>
          <w:szCs w:val="22"/>
        </w:rPr>
        <w:lastRenderedPageBreak/>
        <w:t>okolicznościami, których Zamawiający działając z należytą starannością nie mógł przewidzieć.</w:t>
      </w:r>
      <w:r w:rsidR="0038132E" w:rsidRPr="0038132E">
        <w:t xml:space="preserve"> </w:t>
      </w:r>
      <w:r w:rsidR="0038132E" w:rsidRPr="0038132E">
        <w:rPr>
          <w:rFonts w:ascii="Arial" w:hAnsi="Arial" w:cs="Arial"/>
          <w:sz w:val="22"/>
          <w:szCs w:val="22"/>
        </w:rPr>
        <w:t xml:space="preserve">W związku z ograniczeniem, o którym mowa w </w:t>
      </w:r>
      <w:r w:rsidR="0038132E">
        <w:rPr>
          <w:rFonts w:ascii="Arial" w:hAnsi="Arial" w:cs="Arial"/>
          <w:sz w:val="22"/>
          <w:szCs w:val="22"/>
        </w:rPr>
        <w:t>zdaniu poprzednim</w:t>
      </w:r>
      <w:r w:rsidR="0038132E" w:rsidRPr="0038132E">
        <w:rPr>
          <w:rFonts w:ascii="Arial" w:hAnsi="Arial" w:cs="Arial"/>
          <w:sz w:val="22"/>
          <w:szCs w:val="22"/>
        </w:rPr>
        <w:t xml:space="preserve"> Wykonawcy nie będą przysługiwały żadne roszczenia, w tym finansowe w stosunku do Zamawiającego.</w:t>
      </w:r>
      <w:bookmarkStart w:id="1" w:name="_Hlk109818993"/>
      <w:bookmarkEnd w:id="0"/>
    </w:p>
    <w:p w14:paraId="7CEF32D4" w14:textId="72221604" w:rsidR="004E7F2D" w:rsidRDefault="008F13EE" w:rsidP="004E7F2D">
      <w:pPr>
        <w:pStyle w:val="Akapitzlist"/>
        <w:numPr>
          <w:ilvl w:val="0"/>
          <w:numId w:val="3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DF3CC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</w:t>
      </w:r>
      <w:r w:rsidR="00A07A86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(karty flotowe) </w:t>
      </w:r>
      <w:r w:rsidRPr="00DF3CC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będą dostarczane przez Wykonawcę</w:t>
      </w:r>
      <w:r w:rsidR="00084D50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Pr="00DF3CC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na jego koszt bez dodatkowego wynagrodzenia, w terminie </w:t>
      </w:r>
      <w:r w:rsidRPr="00DF3CCF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do </w:t>
      </w:r>
      <w:r w:rsidR="00330F59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7</w:t>
      </w:r>
      <w:r w:rsidRPr="00DF3CCF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dni </w:t>
      </w:r>
      <w:r w:rsidRPr="00330F59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roboczych</w:t>
      </w:r>
      <w:r w:rsidRPr="00330F59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dnia zawarcia umowy</w:t>
      </w:r>
      <w:r w:rsidR="00A07A86" w:rsidRPr="00330F59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.</w:t>
      </w:r>
      <w:r w:rsidR="00A07A86" w:rsidRPr="00330F5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Zamawiający szacuje zapotrzebowanie na identyfikato</w:t>
      </w:r>
      <w:r w:rsidR="00A07A86" w:rsidRPr="00DF3CCF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ry paliwowe w ilości maksymalnie </w:t>
      </w:r>
      <w:r w:rsidR="00785359" w:rsidRPr="00995FEB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5</w:t>
      </w:r>
      <w:r w:rsidR="00995FEB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2</w:t>
      </w:r>
      <w:r w:rsidR="00A07A86" w:rsidRPr="00995FEB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 sztuk</w:t>
      </w:r>
      <w:r w:rsidR="00A07A86" w:rsidRPr="00995FEB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oraz </w:t>
      </w:r>
      <w:r w:rsidR="00A07A86" w:rsidRPr="00DF3CCF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dodatkowo </w:t>
      </w:r>
      <w:r w:rsidR="00A07A86" w:rsidRPr="00EB0EC5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5 sztuk</w:t>
      </w:r>
      <w:r w:rsidR="00A07A86" w:rsidRPr="00DF3CCF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 przypadkach, o których mowa w ust. </w:t>
      </w:r>
      <w:r w:rsidR="004E7F2D">
        <w:rPr>
          <w:rFonts w:ascii="Arial" w:eastAsia="Tahoma" w:hAnsi="Arial" w:cs="Arial"/>
          <w:snapToGrid w:val="0"/>
          <w:sz w:val="22"/>
          <w:szCs w:val="22"/>
          <w:lang w:eastAsia="en-US"/>
        </w:rPr>
        <w:t>7</w:t>
      </w:r>
      <w:r w:rsidR="001A19AE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pkt 2 lit c)</w:t>
      </w:r>
      <w:r w:rsidR="00A07A86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poniżej, z </w:t>
      </w:r>
      <w:r w:rsidR="00084D50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uwzględnieniem </w:t>
      </w:r>
      <w:r w:rsidR="00A07A86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warunków opisanych w ust. </w:t>
      </w:r>
      <w:r w:rsidR="004E7F2D">
        <w:rPr>
          <w:rFonts w:ascii="Arial" w:eastAsia="Tahoma" w:hAnsi="Arial" w:cs="Arial"/>
          <w:snapToGrid w:val="0"/>
          <w:sz w:val="22"/>
          <w:szCs w:val="22"/>
          <w:lang w:eastAsia="en-US"/>
        </w:rPr>
        <w:t>7</w:t>
      </w:r>
      <w:r w:rsidR="00A07A86">
        <w:rPr>
          <w:rFonts w:ascii="Arial" w:eastAsia="Tahoma" w:hAnsi="Arial" w:cs="Arial"/>
          <w:snapToGrid w:val="0"/>
          <w:sz w:val="22"/>
          <w:szCs w:val="22"/>
          <w:lang w:eastAsia="en-US"/>
        </w:rPr>
        <w:t>.</w:t>
      </w:r>
    </w:p>
    <w:p w14:paraId="2D83B0D9" w14:textId="5159CBE0" w:rsidR="00A07A86" w:rsidRPr="005136E3" w:rsidRDefault="00A07A86" w:rsidP="004E7F2D">
      <w:pPr>
        <w:pStyle w:val="Akapitzlist"/>
        <w:numPr>
          <w:ilvl w:val="0"/>
          <w:numId w:val="3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Warunki dotyczące identyfikatorów paliwowych (kart flotowych):</w:t>
      </w:r>
    </w:p>
    <w:p w14:paraId="4DCDA7AF" w14:textId="5297A783" w:rsidR="00390F4F" w:rsidRPr="00390F4F" w:rsidRDefault="00390F4F" w:rsidP="00390F4F">
      <w:pPr>
        <w:pStyle w:val="Akapitzlist"/>
        <w:widowControl w:val="0"/>
        <w:numPr>
          <w:ilvl w:val="0"/>
          <w:numId w:val="30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390F4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będą służyć do bezgotówkowego zakupu paliw do pojazdów i jednostek pływających wskazanych w </w:t>
      </w:r>
      <w:r w:rsidRPr="00FC4979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Załączniku nr 1</w:t>
      </w:r>
      <w:r w:rsidRPr="00390F4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do umowy;</w:t>
      </w:r>
    </w:p>
    <w:p w14:paraId="6ADFE8CA" w14:textId="529A6121" w:rsidR="00942A67" w:rsidRPr="00942A67" w:rsidRDefault="004B2707" w:rsidP="00390F4F">
      <w:pPr>
        <w:pStyle w:val="Akapitzlist"/>
        <w:widowControl w:val="0"/>
        <w:numPr>
          <w:ilvl w:val="0"/>
          <w:numId w:val="30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Wykonawca wyda Zamawiaj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ą</w:t>
      </w:r>
      <w:r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cemu 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w terminie wskazanym </w:t>
      </w:r>
      <w:r w:rsidR="00942A67" w:rsidRPr="00AF5374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w ust. </w:t>
      </w:r>
      <w:r w:rsidR="00AF5374" w:rsidRPr="00AF5374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6</w:t>
      </w:r>
      <w:r w:rsidR="00942A67" w:rsidRPr="00AF5374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 ilości:</w:t>
      </w:r>
    </w:p>
    <w:p w14:paraId="606ED571" w14:textId="2E08825B" w:rsidR="00F025FF" w:rsidRPr="00766DE0" w:rsidRDefault="00766DE0" w:rsidP="00766DE0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color w:val="FF0000"/>
          <w:sz w:val="22"/>
          <w:szCs w:val="22"/>
          <w:lang w:eastAsia="x-none"/>
        </w:rPr>
      </w:pPr>
      <w:r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max. </w:t>
      </w:r>
      <w:r w:rsidR="00995FEB"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50</w:t>
      </w:r>
      <w:r w:rsidR="00F025FF"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sztuk</w:t>
      </w:r>
      <w:r w:rsidR="00F025FF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8F13EE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dla 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pojazdów i jednostek p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ł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ywaj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ą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cych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,</w:t>
      </w:r>
    </w:p>
    <w:p w14:paraId="3CD0A3DB" w14:textId="36F71708" w:rsidR="00C2697B" w:rsidRPr="00995FEB" w:rsidRDefault="00785359" w:rsidP="00942A67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2</w:t>
      </w:r>
      <w:r w:rsidR="00C2697B"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sztuki</w:t>
      </w:r>
      <w:r w:rsidR="00C2697B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imienne</w:t>
      </w:r>
      <w:r w:rsidR="00C2697B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,</w:t>
      </w:r>
      <w:r w:rsidR="00766DE0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dla pracowników Zamawiającego wskazanych w odrębnym zapotrzebowaniu przesłanym drogą elektroniczną przez przedstawiciela Zamawiającego,</w:t>
      </w:r>
    </w:p>
    <w:p w14:paraId="48419A74" w14:textId="3E77FC04" w:rsidR="00420354" w:rsidRPr="005136E3" w:rsidRDefault="0042049E" w:rsidP="00942A67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max. </w:t>
      </w:r>
      <w:r w:rsidR="00F025FF"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5 sztuk</w:t>
      </w:r>
      <w:r w:rsidR="00F025FF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w sytuacji awaryjnej 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po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przekazani</w:t>
      </w:r>
      <w:r w:rsidR="00084D50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u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informacji o konieczności wystawienia identyfikatora dodatkowego w przypadku zmiany dotychczasowych danych</w:t>
      </w:r>
      <w:r w:rsidR="00995FE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, zmiany (zwiększenia) </w:t>
      </w:r>
      <w:r w:rsidR="005136E3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ilości samochodów/jednostek pływających/urządzeń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, 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 terminie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do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330F59"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7</w:t>
      </w:r>
      <w:r w:rsidR="00C2697B"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dni roboczych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przekazania zgłoszenia droga elektroniczną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.</w:t>
      </w:r>
    </w:p>
    <w:p w14:paraId="3065B172" w14:textId="71B3D2E6" w:rsidR="009F2C4A" w:rsidRPr="005136E3" w:rsidRDefault="00942A6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należy dostarczyć na koszt </w:t>
      </w:r>
      <w:r w:rsidR="001B18C3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ykonawcy do siedziby</w:t>
      </w:r>
      <w:r w:rsidR="005A04A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084D50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Zamawiającego </w:t>
      </w:r>
      <w:r w:rsidR="009F2C4A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;</w:t>
      </w:r>
    </w:p>
    <w:p w14:paraId="5B2DD2AE" w14:textId="77777777" w:rsidR="009F2C4A" w:rsidRPr="005136E3" w:rsidRDefault="00390F4F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Zamawiający nie ponosi żadnych kosztów związanych z wydaniem identyfikatorów paliwowych;</w:t>
      </w:r>
    </w:p>
    <w:p w14:paraId="7662613E" w14:textId="77777777" w:rsidR="009F2C4A" w:rsidRPr="005136E3" w:rsidRDefault="004B270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Identyfikatory paliwowe będą zabezpieczone kodem PIN;</w:t>
      </w:r>
    </w:p>
    <w:p w14:paraId="5BAFD150" w14:textId="3420BB98" w:rsidR="009F2C4A" w:rsidRPr="005136E3" w:rsidRDefault="005E3F66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Przed wydaniem identyfikatorów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paliwowych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(kart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flotowych)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Zamawiający określi 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limity </w:t>
      </w:r>
      <w:r w:rsidR="004B2707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dla jednej transakcji zakupu;</w:t>
      </w:r>
      <w:r w:rsidR="006D0180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limity mogą ulec zmianie na etapie realizacji umowy;</w:t>
      </w:r>
    </w:p>
    <w:p w14:paraId="35BED123" w14:textId="3C607686" w:rsidR="00221A5C" w:rsidRPr="005136E3" w:rsidRDefault="004B270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Termin ważności identyfikatora paliwowego musi być równy okresowi obowiązywania umowy tj. minimum </w:t>
      </w:r>
      <w:r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24 miesiące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dnia zawarcia umowy.</w:t>
      </w:r>
    </w:p>
    <w:p w14:paraId="2EB28C0E" w14:textId="3313D2FC" w:rsidR="00E37912" w:rsidRPr="00867D08" w:rsidRDefault="00E37912" w:rsidP="006B07A6">
      <w:pPr>
        <w:pStyle w:val="Akapitzlist"/>
        <w:numPr>
          <w:ilvl w:val="0"/>
          <w:numId w:val="34"/>
        </w:numPr>
        <w:suppressAutoHyphens w:val="0"/>
        <w:spacing w:line="276" w:lineRule="auto"/>
        <w:ind w:left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>W przypadku zwiększenia liczby samochodów i urządzeń/maszyn gospodarczych</w:t>
      </w:r>
      <w:r w:rsidR="00084D50"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>/jednostek pływających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 okresie realizacji zamówienia Zamawiający zwróci się do Wykonawcy z zapotrzebowaniem o wydanie identyfikatora paliwowego. Identyfikatory Wykonawca będzie </w:t>
      </w:r>
      <w:r w:rsidR="00084D50"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 takim przypadku 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zobowiązany dostarczyć na swój koszt w terminie </w:t>
      </w:r>
      <w:r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do </w:t>
      </w:r>
      <w:r w:rsidR="00481B51"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7</w:t>
      </w:r>
      <w:r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 dni roboczych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od dnia zgłoszenia takiego zapotrzebowania.</w:t>
      </w:r>
    </w:p>
    <w:bookmarkEnd w:id="1"/>
    <w:p w14:paraId="40062FAE" w14:textId="673D1B07" w:rsidR="00370F3B" w:rsidRPr="00193075" w:rsidRDefault="00370F3B" w:rsidP="00193075">
      <w:pPr>
        <w:pStyle w:val="Nagwek1"/>
        <w:rPr>
          <w:b/>
          <w:bCs/>
        </w:rPr>
      </w:pPr>
      <w:r w:rsidRPr="00193075">
        <w:rPr>
          <w:b/>
          <w:bCs/>
        </w:rPr>
        <w:t>§2</w:t>
      </w:r>
    </w:p>
    <w:p w14:paraId="7808D4E1" w14:textId="455DDC90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 xml:space="preserve">Obowiązki Wykonawcy </w:t>
      </w:r>
    </w:p>
    <w:p w14:paraId="0426DA18" w14:textId="2ED9B061" w:rsidR="0024787D" w:rsidRPr="007256E1" w:rsidRDefault="0024787D" w:rsidP="004E7F2D">
      <w:pPr>
        <w:pStyle w:val="Akapitzlist"/>
        <w:numPr>
          <w:ilvl w:val="3"/>
          <w:numId w:val="34"/>
        </w:numPr>
        <w:spacing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24787D">
        <w:rPr>
          <w:rFonts w:ascii="Arial" w:hAnsi="Arial" w:cs="Arial"/>
          <w:sz w:val="22"/>
          <w:szCs w:val="22"/>
        </w:rPr>
        <w:t xml:space="preserve">Wykonawca zobowiązany jest świadczyć przedmiot zamówienia z należytą </w:t>
      </w:r>
      <w:r>
        <w:rPr>
          <w:rFonts w:ascii="Arial" w:hAnsi="Arial" w:cs="Arial"/>
          <w:sz w:val="22"/>
          <w:szCs w:val="22"/>
        </w:rPr>
        <w:t>s</w:t>
      </w:r>
      <w:r w:rsidRPr="0024787D">
        <w:rPr>
          <w:rFonts w:ascii="Arial" w:hAnsi="Arial" w:cs="Arial"/>
          <w:sz w:val="22"/>
          <w:szCs w:val="22"/>
        </w:rPr>
        <w:t xml:space="preserve">tarannością, rzetelnie i </w:t>
      </w:r>
      <w:r w:rsidRPr="004A2C92">
        <w:rPr>
          <w:rFonts w:ascii="Arial" w:hAnsi="Arial" w:cs="Arial"/>
          <w:sz w:val="22"/>
          <w:szCs w:val="22"/>
        </w:rPr>
        <w:t>terminow</w:t>
      </w:r>
      <w:r w:rsidR="00705B3F" w:rsidRPr="004A2C92">
        <w:rPr>
          <w:rFonts w:ascii="Arial" w:hAnsi="Arial" w:cs="Arial"/>
          <w:sz w:val="22"/>
          <w:szCs w:val="22"/>
        </w:rPr>
        <w:t>o</w:t>
      </w:r>
      <w:r w:rsidRPr="004A2C92">
        <w:rPr>
          <w:rFonts w:ascii="Arial" w:hAnsi="Arial" w:cs="Arial"/>
          <w:sz w:val="22"/>
          <w:szCs w:val="22"/>
        </w:rPr>
        <w:t>, z zachowaniem zasad bezpieczeństwa, przez osoby posiadając</w:t>
      </w:r>
      <w:r w:rsidR="00705B3F" w:rsidRPr="004A2C92">
        <w:rPr>
          <w:rFonts w:ascii="Arial" w:hAnsi="Arial" w:cs="Arial"/>
          <w:sz w:val="22"/>
          <w:szCs w:val="22"/>
        </w:rPr>
        <w:t>e</w:t>
      </w:r>
      <w:r w:rsidRPr="005A6E39">
        <w:rPr>
          <w:rFonts w:ascii="Arial" w:hAnsi="Arial" w:cs="Arial"/>
          <w:sz w:val="22"/>
          <w:szCs w:val="22"/>
        </w:rPr>
        <w:t xml:space="preserve"> </w:t>
      </w:r>
      <w:r w:rsidRPr="004A2C92">
        <w:rPr>
          <w:rFonts w:ascii="Arial" w:hAnsi="Arial" w:cs="Arial"/>
          <w:sz w:val="22"/>
          <w:szCs w:val="22"/>
        </w:rPr>
        <w:t xml:space="preserve">wymaganą wiedzę w zakresie przedmiotu </w:t>
      </w:r>
      <w:r w:rsidR="00E74478">
        <w:rPr>
          <w:rFonts w:ascii="Arial" w:hAnsi="Arial" w:cs="Arial"/>
          <w:sz w:val="22"/>
          <w:szCs w:val="22"/>
        </w:rPr>
        <w:t>umowy</w:t>
      </w:r>
      <w:r w:rsidRPr="00C82986">
        <w:rPr>
          <w:rFonts w:ascii="Arial" w:hAnsi="Arial" w:cs="Arial"/>
          <w:sz w:val="22"/>
          <w:szCs w:val="22"/>
        </w:rPr>
        <w:t>.</w:t>
      </w:r>
    </w:p>
    <w:p w14:paraId="06985FC6" w14:textId="3CABC9BB" w:rsidR="004A49E6" w:rsidRPr="00EA4C44" w:rsidRDefault="004A49E6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Wykonawca zobowiązany jest posiadać </w:t>
      </w:r>
      <w:r w:rsidRPr="007E6E0D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stacje paliw</w:t>
      </w: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na terenie miast: Słupsk, </w:t>
      </w:r>
      <w:r w:rsidRPr="00173131">
        <w:rPr>
          <w:rFonts w:ascii="Arial" w:eastAsia="Tahoma" w:hAnsi="Arial" w:cs="Arial"/>
          <w:snapToGrid w:val="0"/>
          <w:sz w:val="22"/>
          <w:szCs w:val="22"/>
          <w:lang w:eastAsia="en-US"/>
        </w:rPr>
        <w:t>Kołobrzeg,</w:t>
      </w: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Gdynia, Szczecin, oraz w odległości</w:t>
      </w:r>
      <w:r w:rsidR="00D96980"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="00D96980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do </w:t>
      </w:r>
      <w:r w:rsidR="00F957D6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4</w:t>
      </w:r>
      <w:r w:rsidR="00D96980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0 km</w:t>
      </w:r>
      <w:r w:rsidR="00D96980"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="00C223D1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(liczonych najkrótszą trasą po drogach publicznych) </w:t>
      </w:r>
      <w:r w:rsidR="00D96980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od </w:t>
      </w:r>
      <w:r w:rsidR="00862468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miejscowości: </w:t>
      </w:r>
      <w:r w:rsidR="00173131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Ustka, Darłowo, Władysławowo, 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Frombork</w:t>
      </w:r>
      <w:r w:rsidR="005B0342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Sztutow</w:t>
      </w:r>
      <w:r w:rsidR="00862468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o</w:t>
      </w:r>
      <w:r w:rsidR="004C46F8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, </w:t>
      </w:r>
      <w:r w:rsidR="00BC479A" w:rsidRPr="00EA4C44">
        <w:rPr>
          <w:rFonts w:ascii="Arial" w:hAnsi="Arial" w:cs="Arial"/>
          <w:snapToGrid w:val="0"/>
          <w:sz w:val="22"/>
          <w:szCs w:val="22"/>
        </w:rPr>
        <w:t>Świnoujście, Trzebież, Mrzeżyno, Dziwnów</w:t>
      </w:r>
      <w:r w:rsidR="00BC479A" w:rsidRPr="00EA4C44">
        <w:rPr>
          <w:rFonts w:ascii="Arial" w:hAnsi="Arial" w:cs="Arial"/>
          <w:snapToGrid w:val="0"/>
        </w:rPr>
        <w:t xml:space="preserve"> 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oraz na terenie każdego miasta wojewódzkiego w Polsce.</w:t>
      </w:r>
      <w:r w:rsidR="00F6799A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Wykaz stacji paliw </w:t>
      </w:r>
      <w:r w:rsidR="0057464F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Wykonawcy </w:t>
      </w:r>
      <w:r w:rsidR="00F6799A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stanowi </w:t>
      </w:r>
      <w:r w:rsidR="00F6799A" w:rsidRPr="00EA4C44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Załącznik nr 2 do umowy.</w:t>
      </w:r>
    </w:p>
    <w:p w14:paraId="21474A4F" w14:textId="071814EA" w:rsidR="0087496B" w:rsidRPr="0087496B" w:rsidRDefault="0087496B" w:rsidP="0087496B">
      <w:pPr>
        <w:widowControl w:val="0"/>
        <w:spacing w:line="276" w:lineRule="auto"/>
        <w:ind w:left="567"/>
        <w:rPr>
          <w:rFonts w:ascii="Arial" w:eastAsia="Tahoma" w:hAnsi="Arial" w:cs="Arial"/>
          <w:sz w:val="22"/>
          <w:szCs w:val="22"/>
          <w:lang w:val="x-none" w:eastAsia="x-none"/>
        </w:rPr>
      </w:pPr>
      <w:r w:rsidRPr="0087496B">
        <w:rPr>
          <w:rFonts w:ascii="Arial" w:eastAsia="Tahoma" w:hAnsi="Arial" w:cs="Arial"/>
          <w:snapToGrid w:val="0"/>
          <w:sz w:val="22"/>
          <w:szCs w:val="22"/>
          <w:lang w:eastAsia="en-US"/>
        </w:rPr>
        <w:lastRenderedPageBreak/>
        <w:t>Wykonawca oświadcza, że stacje paliw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>
        <w:rPr>
          <w:rFonts w:ascii="Arial" w:eastAsia="Tahoma" w:hAnsi="Arial" w:cs="Arial"/>
          <w:sz w:val="22"/>
          <w:szCs w:val="22"/>
          <w:lang w:eastAsia="x-none"/>
        </w:rPr>
        <w:t>wskazane w Wykazie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 xml:space="preserve"> spełniają wymogi przewidziane w Rozporządzeniu Ministra Gospodarki z dnia 14 sierpnia 2014 r. w sprawie warunków technicznych, jakimi powinny odpowiadać bazy i stacje paliw płynnych, rurociągi przesyłowe dalekosiężne służące do transportu ropy naftowej 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br/>
        <w:t>i produktów naftowych i ich usytuowanie (t. j. Dz. U. z 2014 r., poz. 1853 ze zm.)</w:t>
      </w:r>
      <w:r w:rsidR="00084D50">
        <w:rPr>
          <w:rFonts w:ascii="Arial" w:eastAsia="Tahoma" w:hAnsi="Arial" w:cs="Arial"/>
          <w:sz w:val="22"/>
          <w:szCs w:val="22"/>
          <w:lang w:eastAsia="x-none"/>
        </w:rPr>
        <w:t xml:space="preserve"> oraz spełniają wszelkie inne wymogi wynikające z przepisów prawa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>.</w:t>
      </w:r>
    </w:p>
    <w:p w14:paraId="05BC1ADC" w14:textId="6DE1FAF1" w:rsidR="00BD7BE5" w:rsidRPr="007C184C" w:rsidRDefault="00431624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trike/>
          <w:snapToGrid w:val="0"/>
          <w:color w:val="00B050"/>
          <w:sz w:val="22"/>
          <w:szCs w:val="22"/>
          <w:lang w:eastAsia="en-US"/>
        </w:rPr>
      </w:pPr>
      <w:r w:rsidRPr="007C184C">
        <w:rPr>
          <w:rFonts w:ascii="Arial" w:hAnsi="Arial" w:cs="Arial"/>
          <w:strike/>
          <w:color w:val="00B050"/>
          <w:sz w:val="22"/>
          <w:szCs w:val="22"/>
        </w:rPr>
        <w:t xml:space="preserve">Wykonawca zobowiązany jest niezwłocznie powiadomić Zamawiającego o zmianach dotyczących stacji paliw związanych z jej likwidacją, zamknięciem lub istotnym ograniczeniem działalności stacji, mogącym mieć wpływ na prawidłową realizację umowy. </w:t>
      </w:r>
    </w:p>
    <w:p w14:paraId="3945CD48" w14:textId="135DD554" w:rsidR="00B54B52" w:rsidRPr="00B54B52" w:rsidRDefault="00B54B52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  <w:shd w:val="clear" w:color="auto" w:fill="FFFFFF"/>
        </w:rPr>
      </w:pPr>
      <w:r w:rsidRPr="00B54B52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zobowiązany jest posiadać aktualną koncesję na obrót paliwami płynnymi</w:t>
      </w:r>
      <w:r w:rsidR="00942458">
        <w:rPr>
          <w:rFonts w:ascii="Arial" w:hAnsi="Arial" w:cs="Arial"/>
          <w:sz w:val="22"/>
          <w:szCs w:val="22"/>
          <w:shd w:val="clear" w:color="auto" w:fill="FFFFFF"/>
        </w:rPr>
        <w:t xml:space="preserve"> wydaną przez Urząd Regulacji Energetyki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, zgodnie z wymogami ustawy z dnia 10 kwietnia 1997 r. Prawo energetyczne (t. j. 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>Dz. U. z 202</w:t>
      </w:r>
      <w:r w:rsidR="00CA7882" w:rsidRPr="000B0B93">
        <w:rPr>
          <w:rFonts w:ascii="Arial" w:hAnsi="Arial" w:cs="Arial"/>
          <w:sz w:val="22"/>
          <w:szCs w:val="22"/>
          <w:shd w:val="clear" w:color="auto" w:fill="FFFFFF"/>
        </w:rPr>
        <w:t>2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 xml:space="preserve"> r., poz. </w:t>
      </w:r>
      <w:r w:rsidR="00A8653F" w:rsidRPr="000B0B93">
        <w:rPr>
          <w:rFonts w:ascii="Arial" w:hAnsi="Arial" w:cs="Arial"/>
          <w:sz w:val="22"/>
          <w:szCs w:val="22"/>
          <w:shd w:val="clear" w:color="auto" w:fill="FFFFFF"/>
        </w:rPr>
        <w:t>1385</w:t>
      </w:r>
      <w:r w:rsidR="00BD0118">
        <w:rPr>
          <w:rFonts w:ascii="Arial" w:hAnsi="Arial" w:cs="Arial"/>
          <w:sz w:val="22"/>
          <w:szCs w:val="22"/>
          <w:shd w:val="clear" w:color="auto" w:fill="FFFFFF"/>
        </w:rPr>
        <w:t xml:space="preserve"> ze zm.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 xml:space="preserve">). </w:t>
      </w:r>
    </w:p>
    <w:p w14:paraId="45E11966" w14:textId="2D4BDBD4" w:rsidR="00B54B52" w:rsidRPr="00B54B52" w:rsidRDefault="00B54B52" w:rsidP="00B54B52">
      <w:pPr>
        <w:widowControl w:val="0"/>
        <w:suppressAutoHyphens w:val="0"/>
        <w:spacing w:line="276" w:lineRule="auto"/>
        <w:ind w:left="567"/>
        <w:rPr>
          <w:rFonts w:ascii="Arial" w:hAnsi="Arial" w:cs="Arial"/>
          <w:sz w:val="22"/>
          <w:szCs w:val="22"/>
          <w:shd w:val="clear" w:color="auto" w:fill="FFFFFF"/>
        </w:rPr>
      </w:pP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W przypadku, gdy termin koncesji wygaśnie w trakcie realizacji </w:t>
      </w:r>
      <w:r w:rsidR="000B0B93">
        <w:rPr>
          <w:rFonts w:ascii="Arial" w:hAnsi="Arial" w:cs="Arial"/>
          <w:sz w:val="22"/>
          <w:szCs w:val="22"/>
          <w:shd w:val="clear" w:color="auto" w:fill="FFFFFF"/>
        </w:rPr>
        <w:t>umowy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>, Wykonawca zobowiązany jest przedłożyć Zamawiającemu ważną</w:t>
      </w:r>
      <w:r w:rsidR="00BD0118">
        <w:rPr>
          <w:rFonts w:ascii="Arial" w:hAnsi="Arial" w:cs="Arial"/>
          <w:sz w:val="22"/>
          <w:szCs w:val="22"/>
          <w:shd w:val="clear" w:color="auto" w:fill="FFFFFF"/>
        </w:rPr>
        <w:t xml:space="preserve"> aktualną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 koncesję na obrót paliwami</w:t>
      </w:r>
      <w:r w:rsidR="000737F7">
        <w:rPr>
          <w:rFonts w:ascii="Arial" w:hAnsi="Arial" w:cs="Arial"/>
          <w:sz w:val="22"/>
          <w:szCs w:val="22"/>
          <w:shd w:val="clear" w:color="auto" w:fill="FFFFFF"/>
        </w:rPr>
        <w:t xml:space="preserve"> płynnymi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8085F46" w14:textId="25DA8D1F" w:rsidR="00B54B52" w:rsidRPr="00FC4979" w:rsidRDefault="00B54B52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jc w:val="both"/>
        <w:rPr>
          <w:rFonts w:ascii="Arial" w:eastAsia="Tahoma" w:hAnsi="Arial" w:cs="Arial"/>
          <w:b/>
          <w:bCs/>
          <w:sz w:val="22"/>
          <w:szCs w:val="22"/>
          <w:lang w:eastAsia="en-US"/>
        </w:rPr>
      </w:pPr>
      <w:r w:rsidRPr="004A2C92">
        <w:rPr>
          <w:rFonts w:ascii="Arial" w:eastAsia="Tahoma" w:hAnsi="Arial" w:cs="Arial"/>
          <w:sz w:val="22"/>
          <w:szCs w:val="22"/>
          <w:lang w:eastAsia="en-US"/>
        </w:rPr>
        <w:t xml:space="preserve">Wykonawca zobowiązuje się dostarczać paliwa spełniające warunki </w:t>
      </w:r>
      <w:r w:rsidR="00C736BB">
        <w:rPr>
          <w:rFonts w:ascii="Arial" w:eastAsia="Tahoma" w:hAnsi="Arial" w:cs="Arial"/>
          <w:sz w:val="22"/>
          <w:szCs w:val="22"/>
          <w:lang w:eastAsia="en-US"/>
        </w:rPr>
        <w:t xml:space="preserve">jakości </w:t>
      </w:r>
      <w:r w:rsidRPr="004A2C92">
        <w:rPr>
          <w:rFonts w:ascii="Arial" w:eastAsia="Tahoma" w:hAnsi="Arial" w:cs="Arial"/>
          <w:sz w:val="22"/>
          <w:szCs w:val="22"/>
          <w:lang w:eastAsia="en-US"/>
        </w:rPr>
        <w:t xml:space="preserve">wskazane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w </w:t>
      </w:r>
      <w:r w:rsidR="001F392C" w:rsidRPr="00FC4979">
        <w:rPr>
          <w:rFonts w:ascii="Arial" w:eastAsia="Tahoma" w:hAnsi="Arial" w:cs="Arial"/>
          <w:sz w:val="22"/>
          <w:szCs w:val="22"/>
          <w:lang w:eastAsia="en-US"/>
        </w:rPr>
        <w:t xml:space="preserve">Opisie przedmiotu zamówienia stanowiącego </w:t>
      </w:r>
      <w:r w:rsidR="001F392C" w:rsidRPr="00FC4979">
        <w:rPr>
          <w:rFonts w:ascii="Arial" w:eastAsia="Tahoma" w:hAnsi="Arial" w:cs="Arial"/>
          <w:b/>
          <w:bCs/>
          <w:sz w:val="22"/>
          <w:szCs w:val="22"/>
          <w:lang w:eastAsia="en-US"/>
        </w:rPr>
        <w:t>Załącznik nr 1 do SWZ</w:t>
      </w:r>
      <w:r w:rsidRPr="00FC4979">
        <w:rPr>
          <w:rFonts w:ascii="Arial" w:eastAsia="Tahoma" w:hAnsi="Arial" w:cs="Arial"/>
          <w:b/>
          <w:bCs/>
          <w:sz w:val="22"/>
          <w:szCs w:val="22"/>
          <w:lang w:eastAsia="en-US"/>
        </w:rPr>
        <w:t>.</w:t>
      </w:r>
    </w:p>
    <w:p w14:paraId="0BBCAE27" w14:textId="32D113B9" w:rsidR="00E74478" w:rsidRPr="00FC4979" w:rsidRDefault="00E74478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Wykonawca zobowiązany jest zapewnić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 xml:space="preserve">zgodne z prawem warunki </w:t>
      </w:r>
      <w:r w:rsidR="007A6903" w:rsidRPr="00FC4979">
        <w:rPr>
          <w:rFonts w:ascii="Arial" w:eastAsia="Tahoma" w:hAnsi="Arial" w:cs="Arial"/>
          <w:sz w:val="22"/>
          <w:szCs w:val="22"/>
          <w:lang w:eastAsia="en-US"/>
        </w:rPr>
        <w:t xml:space="preserve">bezpieczeństwa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 xml:space="preserve">oraz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odpowiedni sprzęt </w:t>
      </w:r>
      <w:r w:rsidR="007256E1" w:rsidRPr="00FC4979">
        <w:rPr>
          <w:rFonts w:ascii="Arial" w:eastAsia="Tahoma" w:hAnsi="Arial" w:cs="Arial"/>
          <w:sz w:val="22"/>
          <w:szCs w:val="22"/>
          <w:lang w:eastAsia="en-US"/>
        </w:rPr>
        <w:t xml:space="preserve">techniczny umożliwiający bezpieczne tankowanie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>paliwa</w:t>
      </w:r>
      <w:r w:rsidR="007A6903" w:rsidRPr="00FC4979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5A839480" w14:textId="014A07DF" w:rsidR="00BD7BE5" w:rsidRPr="00206DB8" w:rsidRDefault="00076854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color w:val="FF0000"/>
          <w:sz w:val="22"/>
          <w:szCs w:val="22"/>
          <w:lang w:eastAsia="en-US"/>
        </w:rPr>
      </w:pPr>
      <w:r w:rsidRPr="00FC4979">
        <w:rPr>
          <w:rFonts w:ascii="Arial" w:hAnsi="Arial" w:cs="Arial"/>
          <w:sz w:val="22"/>
          <w:szCs w:val="22"/>
        </w:rPr>
        <w:t>Wykonawca zobowiązany jest</w:t>
      </w:r>
      <w:r w:rsidR="000A655D">
        <w:rPr>
          <w:rFonts w:ascii="Arial" w:hAnsi="Arial" w:cs="Arial"/>
          <w:sz w:val="22"/>
          <w:szCs w:val="22"/>
        </w:rPr>
        <w:t xml:space="preserve"> -</w:t>
      </w:r>
      <w:r w:rsidR="00BD0118">
        <w:rPr>
          <w:rFonts w:ascii="Arial" w:hAnsi="Arial" w:cs="Arial"/>
          <w:sz w:val="22"/>
          <w:szCs w:val="22"/>
        </w:rPr>
        <w:t xml:space="preserve"> </w:t>
      </w:r>
      <w:r w:rsidRPr="00FC4979">
        <w:rPr>
          <w:rFonts w:ascii="Arial" w:hAnsi="Arial" w:cs="Arial"/>
          <w:sz w:val="22"/>
          <w:szCs w:val="22"/>
        </w:rPr>
        <w:t xml:space="preserve">w przypadku uszkodzenia pojazdu lub </w:t>
      </w:r>
      <w:r w:rsidR="007256E1" w:rsidRPr="00FC4979">
        <w:rPr>
          <w:rFonts w:ascii="Arial" w:hAnsi="Arial" w:cs="Arial"/>
          <w:sz w:val="22"/>
          <w:szCs w:val="22"/>
        </w:rPr>
        <w:t xml:space="preserve">jednostki pływającej lub innego </w:t>
      </w:r>
      <w:r w:rsidRPr="00FC4979">
        <w:rPr>
          <w:rFonts w:ascii="Arial" w:hAnsi="Arial" w:cs="Arial"/>
          <w:sz w:val="22"/>
          <w:szCs w:val="22"/>
        </w:rPr>
        <w:t>urządzenia</w:t>
      </w:r>
      <w:r w:rsidR="00BD0118">
        <w:rPr>
          <w:rFonts w:ascii="Arial" w:hAnsi="Arial" w:cs="Arial"/>
          <w:sz w:val="22"/>
          <w:szCs w:val="22"/>
        </w:rPr>
        <w:t>/maszyny</w:t>
      </w:r>
      <w:r w:rsidRPr="00FC4979">
        <w:rPr>
          <w:rFonts w:ascii="Arial" w:hAnsi="Arial" w:cs="Arial"/>
          <w:sz w:val="22"/>
          <w:szCs w:val="22"/>
        </w:rPr>
        <w:t xml:space="preserve"> Zamawiającego </w:t>
      </w:r>
      <w:r w:rsidR="00B54B52" w:rsidRPr="00FC4979">
        <w:rPr>
          <w:rFonts w:ascii="Arial" w:hAnsi="Arial" w:cs="Arial"/>
          <w:sz w:val="22"/>
          <w:szCs w:val="22"/>
        </w:rPr>
        <w:t xml:space="preserve">podczas tankowania </w:t>
      </w:r>
      <w:r w:rsidR="00BD0118">
        <w:rPr>
          <w:rFonts w:ascii="Arial" w:hAnsi="Arial" w:cs="Arial"/>
          <w:sz w:val="22"/>
          <w:szCs w:val="22"/>
        </w:rPr>
        <w:t xml:space="preserve">lub </w:t>
      </w:r>
      <w:r w:rsidRPr="004A2C92">
        <w:rPr>
          <w:rFonts w:ascii="Arial" w:hAnsi="Arial" w:cs="Arial"/>
          <w:sz w:val="22"/>
          <w:szCs w:val="22"/>
        </w:rPr>
        <w:t xml:space="preserve">spowodowanego </w:t>
      </w:r>
      <w:r w:rsidRPr="00B54B52">
        <w:rPr>
          <w:rFonts w:ascii="Arial" w:hAnsi="Arial" w:cs="Arial"/>
          <w:sz w:val="22"/>
          <w:szCs w:val="22"/>
        </w:rPr>
        <w:t xml:space="preserve">zatankowaniem paliwa niespełniającego wymogów </w:t>
      </w:r>
      <w:r w:rsidR="00B54B52" w:rsidRPr="00B54B52">
        <w:rPr>
          <w:rFonts w:ascii="Arial" w:hAnsi="Arial" w:cs="Arial"/>
          <w:sz w:val="22"/>
          <w:szCs w:val="22"/>
        </w:rPr>
        <w:t xml:space="preserve">ust. </w:t>
      </w:r>
      <w:r w:rsidR="000B0B93">
        <w:rPr>
          <w:rFonts w:ascii="Arial" w:hAnsi="Arial" w:cs="Arial"/>
          <w:sz w:val="22"/>
          <w:szCs w:val="22"/>
        </w:rPr>
        <w:t>5</w:t>
      </w:r>
      <w:r w:rsidR="00BD0118">
        <w:rPr>
          <w:rFonts w:ascii="Arial" w:hAnsi="Arial" w:cs="Arial"/>
          <w:sz w:val="22"/>
          <w:szCs w:val="22"/>
        </w:rPr>
        <w:t xml:space="preserve"> - </w:t>
      </w:r>
      <w:r w:rsidRPr="00B54B52">
        <w:rPr>
          <w:rFonts w:ascii="Arial" w:hAnsi="Arial" w:cs="Arial"/>
          <w:sz w:val="22"/>
          <w:szCs w:val="22"/>
        </w:rPr>
        <w:t>pokryć wszelkie koszty jego naprawy łączenie</w:t>
      </w:r>
      <w:r w:rsidR="00586730" w:rsidRPr="00B54B52">
        <w:rPr>
          <w:rFonts w:ascii="Arial" w:hAnsi="Arial" w:cs="Arial"/>
          <w:sz w:val="22"/>
          <w:szCs w:val="22"/>
        </w:rPr>
        <w:t xml:space="preserve"> </w:t>
      </w:r>
      <w:r w:rsidRPr="00B54B52">
        <w:rPr>
          <w:rFonts w:ascii="Arial" w:hAnsi="Arial" w:cs="Arial"/>
          <w:sz w:val="22"/>
          <w:szCs w:val="22"/>
        </w:rPr>
        <w:t xml:space="preserve">z kosztami towarzyszącymi naprawie pojazdu </w:t>
      </w:r>
      <w:r w:rsidRPr="00FC4979">
        <w:rPr>
          <w:rFonts w:ascii="Arial" w:hAnsi="Arial" w:cs="Arial"/>
          <w:sz w:val="22"/>
          <w:szCs w:val="22"/>
        </w:rPr>
        <w:t xml:space="preserve">lub </w:t>
      </w:r>
      <w:r w:rsidR="00206DB8" w:rsidRPr="00FC4979">
        <w:rPr>
          <w:rFonts w:ascii="Arial" w:hAnsi="Arial" w:cs="Arial"/>
          <w:sz w:val="22"/>
          <w:szCs w:val="22"/>
        </w:rPr>
        <w:t xml:space="preserve">jednostki pływającej lub innego </w:t>
      </w:r>
      <w:r w:rsidRPr="00FC4979">
        <w:rPr>
          <w:rFonts w:ascii="Arial" w:hAnsi="Arial" w:cs="Arial"/>
          <w:sz w:val="22"/>
          <w:szCs w:val="22"/>
        </w:rPr>
        <w:t>u</w:t>
      </w:r>
      <w:r w:rsidRPr="00B54B52">
        <w:rPr>
          <w:rFonts w:ascii="Arial" w:hAnsi="Arial" w:cs="Arial"/>
          <w:sz w:val="22"/>
          <w:szCs w:val="22"/>
        </w:rPr>
        <w:t>rządzenia</w:t>
      </w:r>
      <w:r w:rsidR="00206DB8">
        <w:rPr>
          <w:rFonts w:ascii="Arial" w:hAnsi="Arial" w:cs="Arial"/>
          <w:sz w:val="22"/>
          <w:szCs w:val="22"/>
        </w:rPr>
        <w:t xml:space="preserve"> </w:t>
      </w:r>
      <w:r w:rsidRPr="00B54B52">
        <w:rPr>
          <w:rFonts w:ascii="Arial" w:hAnsi="Arial" w:cs="Arial"/>
          <w:sz w:val="22"/>
          <w:szCs w:val="22"/>
        </w:rPr>
        <w:t xml:space="preserve">w terminie </w:t>
      </w:r>
      <w:r w:rsidR="0050689D" w:rsidRPr="00B54B52">
        <w:rPr>
          <w:rFonts w:ascii="Arial" w:hAnsi="Arial" w:cs="Arial"/>
          <w:sz w:val="22"/>
          <w:szCs w:val="22"/>
        </w:rPr>
        <w:t>wskazanym przez Zamawiającego</w:t>
      </w:r>
      <w:r w:rsidR="003819FC" w:rsidRPr="00206DB8">
        <w:rPr>
          <w:rFonts w:ascii="Arial" w:hAnsi="Arial" w:cs="Arial"/>
          <w:color w:val="FF0000"/>
          <w:sz w:val="22"/>
          <w:szCs w:val="22"/>
        </w:rPr>
        <w:t>.</w:t>
      </w:r>
    </w:p>
    <w:p w14:paraId="795571BA" w14:textId="523D28D5" w:rsidR="001B113F" w:rsidRDefault="001B113F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r w:rsidRPr="001B113F">
        <w:rPr>
          <w:rFonts w:ascii="Arial" w:eastAsia="Tahoma" w:hAnsi="Arial" w:cs="Arial"/>
          <w:sz w:val="22"/>
          <w:szCs w:val="22"/>
          <w:lang w:eastAsia="en-US"/>
        </w:rPr>
        <w:t>Wykonawca na każde żądanie Zamawiającego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 i w terminie przez niego wskazanym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 xml:space="preserve"> okaże stosowne świadectwo jakości paliw z potwierdzeniem, że dokument dotyczy przedmiotowej dostawy paliwa, chyba że są one ogólnodostępne na stacji paliw Wykonawcy oraz wskaże źródło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 pochodzenia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 xml:space="preserve"> paliwa.</w:t>
      </w:r>
    </w:p>
    <w:p w14:paraId="1048E761" w14:textId="33AF8626" w:rsidR="005152C0" w:rsidRPr="00FC4979" w:rsidRDefault="005152C0" w:rsidP="004E7F2D">
      <w:pPr>
        <w:pStyle w:val="Akapitzlist"/>
        <w:numPr>
          <w:ilvl w:val="3"/>
          <w:numId w:val="34"/>
        </w:numPr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bookmarkStart w:id="2" w:name="_Hlk115262361"/>
      <w:r>
        <w:rPr>
          <w:rFonts w:ascii="Arial" w:eastAsia="Tahoma" w:hAnsi="Arial" w:cs="Arial"/>
          <w:sz w:val="22"/>
          <w:szCs w:val="22"/>
          <w:lang w:eastAsia="en-US"/>
        </w:rPr>
        <w:t>Wykonawca będzie r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>ealiz</w:t>
      </w:r>
      <w:r>
        <w:rPr>
          <w:rFonts w:ascii="Arial" w:eastAsia="Tahoma" w:hAnsi="Arial" w:cs="Arial"/>
          <w:sz w:val="22"/>
          <w:szCs w:val="22"/>
          <w:lang w:eastAsia="en-US"/>
        </w:rPr>
        <w:t>ował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przedmiot zamówienia sukcesywnie</w:t>
      </w:r>
      <w:r>
        <w:rPr>
          <w:rFonts w:ascii="Arial" w:eastAsia="Tahoma" w:hAnsi="Arial" w:cs="Arial"/>
          <w:sz w:val="22"/>
          <w:szCs w:val="22"/>
          <w:lang w:eastAsia="en-US"/>
        </w:rPr>
        <w:t>,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według bieżących potrzeb Zamawiającego, 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a rozliczenie nastąpi 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>za faktycznie zrealizowane dostawy częściowe na podstawie cen</w:t>
      </w:r>
      <w:r w:rsidR="00BC3932">
        <w:rPr>
          <w:rFonts w:ascii="Arial" w:eastAsia="Tahoma" w:hAnsi="Arial" w:cs="Arial"/>
          <w:sz w:val="22"/>
          <w:szCs w:val="22"/>
          <w:lang w:eastAsia="en-US"/>
        </w:rPr>
        <w:t>y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jednostkow</w:t>
      </w:r>
      <w:r w:rsidR="00BC3932">
        <w:rPr>
          <w:rFonts w:ascii="Arial" w:eastAsia="Tahoma" w:hAnsi="Arial" w:cs="Arial"/>
          <w:sz w:val="22"/>
          <w:szCs w:val="22"/>
          <w:lang w:eastAsia="en-US"/>
        </w:rPr>
        <w:t>ej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brutto za 1 litr tankowanego paliwa widocznej na dystrybutorze w czasie tankowania,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>pomniejszonej o stały rabat dla każdego z rodzaju paliwa zadeklarowany w Formularzu oferty w wysokości:</w:t>
      </w:r>
    </w:p>
    <w:p w14:paraId="6FFAB140" w14:textId="77777777" w:rsidR="005152C0" w:rsidRPr="00FC4979" w:rsidRDefault="005152C0" w:rsidP="008D334C">
      <w:pPr>
        <w:pStyle w:val="Akapitzlist"/>
        <w:numPr>
          <w:ilvl w:val="0"/>
          <w:numId w:val="14"/>
        </w:numPr>
        <w:spacing w:line="276" w:lineRule="auto"/>
        <w:ind w:left="1134" w:hanging="567"/>
        <w:rPr>
          <w:rFonts w:ascii="Arial" w:eastAsia="Tahoma" w:hAnsi="Arial" w:cs="Arial"/>
          <w:color w:val="0070C0"/>
          <w:sz w:val="22"/>
          <w:szCs w:val="22"/>
          <w:lang w:eastAsia="en-US"/>
        </w:rPr>
      </w:pPr>
      <w:r w:rsidRPr="00FC4979">
        <w:rPr>
          <w:rFonts w:ascii="Arial" w:eastAsia="Tahoma" w:hAnsi="Arial" w:cs="Arial"/>
          <w:color w:val="0070C0"/>
          <w:sz w:val="22"/>
          <w:szCs w:val="22"/>
          <w:lang w:eastAsia="en-US"/>
        </w:rPr>
        <w:t>dla oleju napędowego: ____ %,</w:t>
      </w:r>
    </w:p>
    <w:p w14:paraId="2DBD1E17" w14:textId="77483A2F" w:rsidR="005152C0" w:rsidRPr="00FC4979" w:rsidRDefault="005152C0" w:rsidP="00AD5948">
      <w:pPr>
        <w:pStyle w:val="Akapitzlist"/>
        <w:numPr>
          <w:ilvl w:val="0"/>
          <w:numId w:val="14"/>
        </w:numPr>
        <w:spacing w:line="276" w:lineRule="auto"/>
        <w:ind w:left="1134" w:hanging="567"/>
        <w:rPr>
          <w:rFonts w:ascii="Arial" w:eastAsia="Tahoma" w:hAnsi="Arial" w:cs="Arial"/>
          <w:color w:val="0070C0"/>
          <w:sz w:val="22"/>
          <w:szCs w:val="22"/>
          <w:lang w:eastAsia="en-US"/>
        </w:rPr>
      </w:pPr>
      <w:r w:rsidRPr="00FC4979">
        <w:rPr>
          <w:rFonts w:ascii="Arial" w:eastAsia="Tahoma" w:hAnsi="Arial" w:cs="Arial"/>
          <w:color w:val="0070C0"/>
          <w:sz w:val="22"/>
          <w:szCs w:val="22"/>
          <w:lang w:eastAsia="en-US"/>
        </w:rPr>
        <w:t>dla benzyny bezołowiowej: ___ %.</w:t>
      </w:r>
    </w:p>
    <w:p w14:paraId="5F92B70C" w14:textId="77777777" w:rsidR="004B0AD4" w:rsidRPr="004A2C92" w:rsidRDefault="004B0AD4" w:rsidP="007E1694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3" w:name="_Hlk115262724"/>
      <w:bookmarkEnd w:id="2"/>
      <w:r w:rsidRPr="004A2C92">
        <w:rPr>
          <w:rFonts w:ascii="Arial" w:hAnsi="Arial" w:cs="Arial"/>
          <w:sz w:val="22"/>
          <w:szCs w:val="22"/>
        </w:rPr>
        <w:t>Wykonawca ponosi pełną odpowiedzialność za skutki braku lub mylnego rozpoznania warunków realizacji zamówienia, o którym mowa w niniejszej umowie.</w:t>
      </w:r>
    </w:p>
    <w:p w14:paraId="49D3879A" w14:textId="739C611A" w:rsidR="00BD7BE5" w:rsidRPr="00B512C1" w:rsidRDefault="004B0AD4" w:rsidP="007E1694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hAnsi="Arial" w:cs="Arial"/>
          <w:color w:val="00B050"/>
          <w:sz w:val="22"/>
          <w:szCs w:val="22"/>
        </w:rPr>
      </w:pPr>
      <w:r w:rsidRPr="004A2C92">
        <w:rPr>
          <w:rFonts w:ascii="Arial" w:hAnsi="Arial" w:cs="Arial"/>
          <w:sz w:val="22"/>
          <w:szCs w:val="22"/>
        </w:rPr>
        <w:t xml:space="preserve">Wykonawca ponosi pełną odpowiedzialność, w tym za </w:t>
      </w:r>
      <w:r w:rsidR="00BD0118">
        <w:rPr>
          <w:rFonts w:ascii="Arial" w:hAnsi="Arial" w:cs="Arial"/>
          <w:sz w:val="22"/>
          <w:szCs w:val="22"/>
        </w:rPr>
        <w:t xml:space="preserve">wszelkie </w:t>
      </w:r>
      <w:r w:rsidRPr="004A2C92">
        <w:rPr>
          <w:rFonts w:ascii="Arial" w:hAnsi="Arial" w:cs="Arial"/>
          <w:sz w:val="22"/>
          <w:szCs w:val="22"/>
        </w:rPr>
        <w:t xml:space="preserve">szkody wyrządzone Zamawiającemu lub osobom trzecim w wyniku realizacji przedmiotu zamówienia, w całym okresie realizacji umowy oraz </w:t>
      </w:r>
      <w:r w:rsidR="00BD0118">
        <w:rPr>
          <w:rFonts w:ascii="Arial" w:hAnsi="Arial" w:cs="Arial"/>
          <w:sz w:val="22"/>
          <w:szCs w:val="22"/>
        </w:rPr>
        <w:t xml:space="preserve">zobowiązany jest do dokonania </w:t>
      </w:r>
      <w:r w:rsidRPr="004A2C92">
        <w:rPr>
          <w:rFonts w:ascii="Arial" w:hAnsi="Arial" w:cs="Arial"/>
          <w:sz w:val="22"/>
          <w:szCs w:val="22"/>
        </w:rPr>
        <w:t>na własny koszt naprawy tych szkód</w:t>
      </w:r>
      <w:r w:rsidR="00B512C1">
        <w:rPr>
          <w:rFonts w:ascii="Arial" w:hAnsi="Arial" w:cs="Arial"/>
          <w:sz w:val="22"/>
          <w:szCs w:val="22"/>
        </w:rPr>
        <w:t xml:space="preserve"> </w:t>
      </w:r>
      <w:r w:rsidR="00A94680">
        <w:rPr>
          <w:rFonts w:ascii="Arial" w:hAnsi="Arial" w:cs="Arial"/>
          <w:color w:val="00B050"/>
          <w:sz w:val="22"/>
          <w:szCs w:val="22"/>
        </w:rPr>
        <w:t>albo</w:t>
      </w:r>
      <w:r w:rsidR="00B512C1" w:rsidRPr="00B512C1">
        <w:rPr>
          <w:rFonts w:ascii="Arial" w:hAnsi="Arial" w:cs="Arial"/>
          <w:color w:val="00B050"/>
          <w:sz w:val="22"/>
          <w:szCs w:val="22"/>
        </w:rPr>
        <w:t xml:space="preserve"> pokrycia wszelkich kosztów </w:t>
      </w:r>
      <w:r w:rsidR="00B512C1">
        <w:rPr>
          <w:rFonts w:ascii="Arial" w:hAnsi="Arial" w:cs="Arial"/>
          <w:color w:val="00B050"/>
          <w:sz w:val="22"/>
          <w:szCs w:val="22"/>
        </w:rPr>
        <w:t>naprawy poniesionych przez Zamawiającego</w:t>
      </w:r>
      <w:r w:rsidRPr="00B512C1">
        <w:rPr>
          <w:rFonts w:ascii="Arial" w:hAnsi="Arial" w:cs="Arial"/>
          <w:color w:val="00B050"/>
          <w:sz w:val="22"/>
          <w:szCs w:val="22"/>
        </w:rPr>
        <w:t>.</w:t>
      </w:r>
    </w:p>
    <w:bookmarkEnd w:id="3"/>
    <w:p w14:paraId="4AEA6519" w14:textId="3CE35ECC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>§3</w:t>
      </w:r>
    </w:p>
    <w:p w14:paraId="7065DBCA" w14:textId="77777777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>Obowiązki Zamawiającego</w:t>
      </w:r>
    </w:p>
    <w:p w14:paraId="77030585" w14:textId="794A9420" w:rsidR="00680E82" w:rsidRPr="00935965" w:rsidRDefault="00680E82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935965">
        <w:rPr>
          <w:rFonts w:ascii="Arial" w:hAnsi="Arial" w:cs="Arial"/>
        </w:rPr>
        <w:t xml:space="preserve">Zamawiający w trakcie realizacji postanowień przedmiotu umowy zobowiązuje się do bieżącej i stałej współpracy z Wykonawcą w celu zapewnienia wykonania przedmiotu </w:t>
      </w:r>
      <w:r w:rsidRPr="00935965">
        <w:rPr>
          <w:rFonts w:ascii="Arial" w:hAnsi="Arial" w:cs="Arial"/>
        </w:rPr>
        <w:lastRenderedPageBreak/>
        <w:t xml:space="preserve">umowy zgodnie z jej postanowieniami, w szczególności do informowania Wykonawcy </w:t>
      </w:r>
      <w:r w:rsidR="004B0AD4">
        <w:rPr>
          <w:rFonts w:ascii="Arial" w:hAnsi="Arial" w:cs="Arial"/>
        </w:rPr>
        <w:br/>
      </w:r>
      <w:r w:rsidRPr="00935965">
        <w:rPr>
          <w:rFonts w:ascii="Arial" w:hAnsi="Arial" w:cs="Arial"/>
        </w:rPr>
        <w:t xml:space="preserve">o wszelkich wydarzeniach i okolicznościach mogących mieć znaczenie dla prawidłowego wykonania </w:t>
      </w:r>
      <w:r w:rsidR="004B0AD4">
        <w:rPr>
          <w:rFonts w:ascii="Arial" w:hAnsi="Arial" w:cs="Arial"/>
        </w:rPr>
        <w:t xml:space="preserve">przedmiotu </w:t>
      </w:r>
      <w:r w:rsidRPr="00935965">
        <w:rPr>
          <w:rFonts w:ascii="Arial" w:hAnsi="Arial" w:cs="Arial"/>
        </w:rPr>
        <w:t>umowy.</w:t>
      </w:r>
    </w:p>
    <w:p w14:paraId="49F7BF38" w14:textId="7469EF39" w:rsidR="00680E82" w:rsidRDefault="00680E82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935965">
        <w:rPr>
          <w:rFonts w:ascii="Arial" w:hAnsi="Arial" w:cs="Arial"/>
        </w:rPr>
        <w:t>Zamawiający zobowiązuje się do terminowego regulowania płatności przy zachowaniu ustalonych w umowie postanowień.</w:t>
      </w:r>
    </w:p>
    <w:p w14:paraId="1F0B50CD" w14:textId="35B24F09" w:rsidR="00221A5C" w:rsidRPr="004A2C92" w:rsidRDefault="00221A5C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4A2C92">
        <w:rPr>
          <w:rFonts w:ascii="Arial" w:hAnsi="Arial" w:cs="Arial"/>
        </w:rPr>
        <w:t>Zamawiający będzie aktualizował na bieżąco W</w:t>
      </w:r>
      <w:r w:rsidR="008C7308">
        <w:rPr>
          <w:rFonts w:ascii="Arial" w:hAnsi="Arial" w:cs="Arial"/>
        </w:rPr>
        <w:t>ykaz</w:t>
      </w:r>
      <w:r w:rsidR="004E3B60" w:rsidRPr="004A2C92">
        <w:rPr>
          <w:rFonts w:ascii="Arial" w:hAnsi="Arial" w:cs="Arial"/>
        </w:rPr>
        <w:t xml:space="preserve"> </w:t>
      </w:r>
      <w:r w:rsidRPr="004A2C92">
        <w:rPr>
          <w:rFonts w:ascii="Arial" w:hAnsi="Arial" w:cs="Arial"/>
        </w:rPr>
        <w:t xml:space="preserve">pojazdów </w:t>
      </w:r>
      <w:r w:rsidR="008C7308">
        <w:rPr>
          <w:rFonts w:ascii="Arial" w:hAnsi="Arial" w:cs="Arial"/>
        </w:rPr>
        <w:t xml:space="preserve">i Wykaz jednostek pływających </w:t>
      </w:r>
      <w:r w:rsidRPr="004A2C92">
        <w:rPr>
          <w:rFonts w:ascii="Arial" w:hAnsi="Arial" w:cs="Arial"/>
        </w:rPr>
        <w:t>w przypadku</w:t>
      </w:r>
      <w:r w:rsidR="00705B3F" w:rsidRPr="004A2C92">
        <w:rPr>
          <w:rFonts w:ascii="Arial" w:hAnsi="Arial" w:cs="Arial"/>
        </w:rPr>
        <w:t xml:space="preserve"> ich</w:t>
      </w:r>
      <w:r w:rsidRPr="004A2C92">
        <w:rPr>
          <w:rFonts w:ascii="Arial" w:hAnsi="Arial" w:cs="Arial"/>
        </w:rPr>
        <w:t xml:space="preserve"> nabycia lub zbycia</w:t>
      </w:r>
      <w:r w:rsidR="008C7308">
        <w:rPr>
          <w:rFonts w:ascii="Arial" w:hAnsi="Arial" w:cs="Arial"/>
        </w:rPr>
        <w:t>.</w:t>
      </w:r>
    </w:p>
    <w:p w14:paraId="06737E56" w14:textId="55A344A9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4</w:t>
      </w:r>
    </w:p>
    <w:p w14:paraId="59072072" w14:textId="77777777" w:rsidR="002E6CBC" w:rsidRPr="00B62F22" w:rsidRDefault="002E6CBC" w:rsidP="00B62F22">
      <w:pPr>
        <w:pStyle w:val="Nagwek1"/>
        <w:rPr>
          <w:b/>
          <w:bCs/>
          <w:lang w:eastAsia="en-US"/>
        </w:rPr>
      </w:pPr>
      <w:r w:rsidRPr="00B62F22">
        <w:rPr>
          <w:b/>
          <w:bCs/>
          <w:lang w:eastAsia="en-US"/>
        </w:rPr>
        <w:t xml:space="preserve">Termin realizacji </w:t>
      </w:r>
    </w:p>
    <w:p w14:paraId="049DA04E" w14:textId="77777777" w:rsidR="00032F4B" w:rsidRPr="00032F4B" w:rsidRDefault="00420354" w:rsidP="008D334C">
      <w:pPr>
        <w:pStyle w:val="Akapitzlist"/>
        <w:widowControl w:val="0"/>
        <w:numPr>
          <w:ilvl w:val="0"/>
          <w:numId w:val="16"/>
        </w:numPr>
        <w:tabs>
          <w:tab w:val="num" w:pos="2880"/>
        </w:tabs>
        <w:suppressAutoHyphens w:val="0"/>
        <w:spacing w:line="276" w:lineRule="auto"/>
        <w:ind w:hanging="578"/>
        <w:jc w:val="both"/>
        <w:rPr>
          <w:rFonts w:ascii="Arial" w:eastAsia="Tahoma" w:hAnsi="Arial" w:cs="Arial"/>
          <w:b/>
          <w:sz w:val="22"/>
          <w:szCs w:val="22"/>
          <w:lang w:eastAsia="en-US"/>
        </w:rPr>
      </w:pPr>
      <w:r w:rsidRPr="00B62F22">
        <w:rPr>
          <w:rFonts w:ascii="Arial" w:hAnsi="Arial" w:cs="Arial"/>
          <w:sz w:val="22"/>
          <w:szCs w:val="22"/>
        </w:rPr>
        <w:t>Umowa zostaje zawarta na czas określony</w:t>
      </w:r>
      <w:r w:rsidR="00032F4B">
        <w:rPr>
          <w:rFonts w:ascii="Arial" w:hAnsi="Arial" w:cs="Arial"/>
          <w:sz w:val="22"/>
          <w:szCs w:val="22"/>
        </w:rPr>
        <w:t>.</w:t>
      </w:r>
    </w:p>
    <w:p w14:paraId="17C26FD4" w14:textId="2EC735E0" w:rsidR="00420354" w:rsidRDefault="00032F4B" w:rsidP="004F64D8">
      <w:pPr>
        <w:pStyle w:val="Akapitzlist"/>
        <w:widowControl w:val="0"/>
        <w:numPr>
          <w:ilvl w:val="0"/>
          <w:numId w:val="16"/>
        </w:numPr>
        <w:suppressAutoHyphens w:val="0"/>
        <w:spacing w:line="276" w:lineRule="auto"/>
        <w:ind w:hanging="578"/>
        <w:rPr>
          <w:rFonts w:ascii="Arial" w:eastAsia="Tahoma" w:hAnsi="Arial" w:cs="Arial"/>
          <w:sz w:val="22"/>
          <w:szCs w:val="22"/>
          <w:lang w:eastAsia="en-US"/>
        </w:rPr>
      </w:pPr>
      <w:r w:rsidRPr="00032F4B">
        <w:rPr>
          <w:rFonts w:ascii="Arial" w:eastAsia="Tahoma" w:hAnsi="Arial" w:cs="Arial"/>
          <w:bCs/>
          <w:sz w:val="22"/>
          <w:szCs w:val="22"/>
          <w:lang w:eastAsia="en-US"/>
        </w:rPr>
        <w:t>Termin wykonania przedmiotu umowy ustala się od</w:t>
      </w:r>
      <w:r w:rsidRPr="00032F4B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="008C7308">
        <w:rPr>
          <w:rFonts w:ascii="Arial" w:eastAsia="Tahoma" w:hAnsi="Arial" w:cs="Arial"/>
          <w:b/>
          <w:sz w:val="22"/>
          <w:szCs w:val="22"/>
          <w:lang w:eastAsia="en-US"/>
        </w:rPr>
        <w:t xml:space="preserve">okres 24 miesięcy licząc od </w:t>
      </w:r>
      <w:r w:rsidR="00420354" w:rsidRPr="00B62F22">
        <w:rPr>
          <w:rFonts w:ascii="Arial" w:eastAsia="Tahoma" w:hAnsi="Arial" w:cs="Arial"/>
          <w:b/>
          <w:sz w:val="22"/>
          <w:szCs w:val="22"/>
          <w:lang w:eastAsia="en-US"/>
        </w:rPr>
        <w:t xml:space="preserve">dnia </w:t>
      </w:r>
      <w:r w:rsidR="00F503C9" w:rsidRPr="009F6B66">
        <w:rPr>
          <w:rFonts w:ascii="Arial" w:eastAsia="Tahoma" w:hAnsi="Arial" w:cs="Arial"/>
          <w:b/>
          <w:sz w:val="22"/>
          <w:szCs w:val="22"/>
          <w:lang w:eastAsia="en-US"/>
        </w:rPr>
        <w:t xml:space="preserve">zawarcia umowy </w:t>
      </w:r>
      <w:r w:rsidR="00812308" w:rsidRPr="00812308">
        <w:rPr>
          <w:rFonts w:ascii="Arial" w:eastAsia="Tahoma" w:hAnsi="Arial" w:cs="Arial"/>
          <w:sz w:val="22"/>
          <w:szCs w:val="22"/>
          <w:lang w:eastAsia="en-US"/>
        </w:rPr>
        <w:t>lub osiągnięcia</w:t>
      </w:r>
      <w:r w:rsidR="00812308">
        <w:rPr>
          <w:rFonts w:ascii="Arial" w:eastAsia="Tahoma" w:hAnsi="Arial" w:cs="Arial"/>
          <w:sz w:val="22"/>
          <w:szCs w:val="22"/>
          <w:lang w:eastAsia="en-US"/>
        </w:rPr>
        <w:t xml:space="preserve"> kwoty ma</w:t>
      </w:r>
      <w:r w:rsidR="000F3485">
        <w:rPr>
          <w:rFonts w:ascii="Arial" w:eastAsia="Tahoma" w:hAnsi="Arial" w:cs="Arial"/>
          <w:sz w:val="22"/>
          <w:szCs w:val="22"/>
          <w:lang w:eastAsia="en-US"/>
        </w:rPr>
        <w:t xml:space="preserve">ksymalnego wynagrodzenia brutto </w:t>
      </w:r>
      <w:r w:rsidR="00812308">
        <w:rPr>
          <w:rFonts w:ascii="Arial" w:eastAsia="Tahoma" w:hAnsi="Arial" w:cs="Arial"/>
          <w:sz w:val="22"/>
          <w:szCs w:val="22"/>
          <w:lang w:eastAsia="en-US"/>
        </w:rPr>
        <w:t>wskazanego w §</w:t>
      </w:r>
      <w:r w:rsidR="008C730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>7 ust</w:t>
      </w:r>
      <w:r w:rsidR="00420354" w:rsidRPr="00812308">
        <w:rPr>
          <w:rFonts w:ascii="Arial" w:eastAsia="Tahoma" w:hAnsi="Arial" w:cs="Arial"/>
          <w:sz w:val="22"/>
          <w:szCs w:val="22"/>
          <w:lang w:eastAsia="en-US"/>
        </w:rPr>
        <w:t>.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1, w </w:t>
      </w:r>
      <w:r w:rsidR="0096082B">
        <w:rPr>
          <w:rFonts w:ascii="Arial" w:eastAsia="Tahoma" w:hAnsi="Arial" w:cs="Arial"/>
          <w:sz w:val="22"/>
          <w:szCs w:val="22"/>
          <w:lang w:eastAsia="en-US"/>
        </w:rPr>
        <w:t>zależności,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 które zdarzenie wystąpi w pierwszej kolejności.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br/>
        <w:t xml:space="preserve">W przypadku gdy wartość wykonanych 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dostaw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na podstawie wystawionych faktur osiągnie wartość, o której mowa w </w:t>
      </w:r>
      <w:r w:rsidR="006A3BE4" w:rsidRPr="006A3BE4">
        <w:rPr>
          <w:rFonts w:ascii="Arial" w:eastAsia="Tahoma" w:hAnsi="Arial" w:cs="Arial"/>
          <w:sz w:val="22"/>
          <w:szCs w:val="22"/>
          <w:lang w:eastAsia="en-US"/>
        </w:rPr>
        <w:t>§7 ust.1,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 umowa ulega rozwiązaniu z chwilą osiągnięcia wskazanej wartości na mocy niniejszego postanowienia umowy, bez potrzeby dokonywania jakichkolwiek czynności.</w:t>
      </w:r>
    </w:p>
    <w:p w14:paraId="7F8F63A3" w14:textId="797DD12F" w:rsidR="00B12433" w:rsidRPr="006A3BE4" w:rsidRDefault="004F64D8" w:rsidP="008D334C">
      <w:pPr>
        <w:pStyle w:val="Akapitzlist"/>
        <w:widowControl w:val="0"/>
        <w:numPr>
          <w:ilvl w:val="0"/>
          <w:numId w:val="16"/>
        </w:numPr>
        <w:suppressAutoHyphens w:val="0"/>
        <w:spacing w:after="120" w:line="276" w:lineRule="auto"/>
        <w:ind w:hanging="578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>Termin realizacji umowy może ulec zmianie na zasadach określonych w umowie.</w:t>
      </w:r>
    </w:p>
    <w:p w14:paraId="1948CF8A" w14:textId="4D7CCD97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5</w:t>
      </w:r>
    </w:p>
    <w:p w14:paraId="532726C7" w14:textId="467FC479" w:rsidR="002E6CBC" w:rsidRPr="009C737F" w:rsidRDefault="00572724" w:rsidP="00B62F22">
      <w:pPr>
        <w:pStyle w:val="Nagwek1"/>
        <w:rPr>
          <w:b/>
          <w:bCs/>
          <w:color w:val="FF0000"/>
        </w:rPr>
      </w:pPr>
      <w:r>
        <w:rPr>
          <w:b/>
          <w:bCs/>
        </w:rPr>
        <w:t>Przedstawiciele stron</w:t>
      </w:r>
    </w:p>
    <w:p w14:paraId="4B92A7ED" w14:textId="04D6A90C" w:rsidR="00B62F22" w:rsidRPr="00B62F22" w:rsidRDefault="00B62F22" w:rsidP="008D334C">
      <w:pPr>
        <w:pStyle w:val="Akapitzlist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iCs/>
          <w:sz w:val="22"/>
          <w:szCs w:val="22"/>
        </w:rPr>
      </w:pPr>
      <w:r w:rsidRPr="00B62F22">
        <w:rPr>
          <w:rFonts w:ascii="Arial" w:hAnsi="Arial" w:cs="Arial"/>
          <w:iCs/>
          <w:sz w:val="22"/>
          <w:szCs w:val="22"/>
        </w:rPr>
        <w:t>Przedstawiciel</w:t>
      </w:r>
      <w:r w:rsidR="00FF6A29">
        <w:rPr>
          <w:rFonts w:ascii="Arial" w:hAnsi="Arial" w:cs="Arial"/>
          <w:iCs/>
          <w:sz w:val="22"/>
          <w:szCs w:val="22"/>
        </w:rPr>
        <w:t>e</w:t>
      </w:r>
      <w:r w:rsidRPr="00B62F22">
        <w:rPr>
          <w:rFonts w:ascii="Arial" w:hAnsi="Arial" w:cs="Arial"/>
          <w:iCs/>
          <w:sz w:val="22"/>
          <w:szCs w:val="22"/>
        </w:rPr>
        <w:t xml:space="preserve">m Zamawiającego do kontaktów w sprawie niniejszej </w:t>
      </w:r>
      <w:r w:rsidR="00FF6A29">
        <w:rPr>
          <w:rFonts w:ascii="Arial" w:hAnsi="Arial" w:cs="Arial"/>
          <w:iCs/>
          <w:sz w:val="22"/>
          <w:szCs w:val="22"/>
        </w:rPr>
        <w:t>u</w:t>
      </w:r>
      <w:r w:rsidRPr="00B62F22">
        <w:rPr>
          <w:rFonts w:ascii="Arial" w:hAnsi="Arial" w:cs="Arial"/>
          <w:iCs/>
          <w:sz w:val="22"/>
          <w:szCs w:val="22"/>
        </w:rPr>
        <w:t>mowy jest:</w:t>
      </w:r>
    </w:p>
    <w:p w14:paraId="54410351" w14:textId="08B6780A" w:rsidR="00B62F22" w:rsidRPr="00FF6A29" w:rsidRDefault="00B62F22" w:rsidP="00B62F22">
      <w:pPr>
        <w:pStyle w:val="Akapitzlist"/>
        <w:spacing w:line="276" w:lineRule="auto"/>
        <w:ind w:left="567"/>
        <w:rPr>
          <w:rFonts w:ascii="Arial" w:hAnsi="Arial" w:cs="Arial"/>
          <w:iCs/>
          <w:color w:val="0070C0"/>
          <w:sz w:val="22"/>
          <w:szCs w:val="22"/>
        </w:rPr>
      </w:pPr>
      <w:r w:rsidRPr="00FF6A29">
        <w:rPr>
          <w:rFonts w:ascii="Arial" w:hAnsi="Arial" w:cs="Arial"/>
          <w:iCs/>
          <w:color w:val="0070C0"/>
          <w:sz w:val="22"/>
          <w:szCs w:val="22"/>
        </w:rPr>
        <w:t xml:space="preserve">Pan/i, numer tel. , adres e-mail: </w:t>
      </w:r>
      <w:r w:rsidR="00673A26">
        <w:rPr>
          <w:rFonts w:ascii="Arial" w:hAnsi="Arial" w:cs="Arial"/>
          <w:iCs/>
          <w:color w:val="0070C0"/>
          <w:sz w:val="22"/>
          <w:szCs w:val="22"/>
        </w:rPr>
        <w:t>.</w:t>
      </w:r>
    </w:p>
    <w:p w14:paraId="47F476EB" w14:textId="0F5464E6" w:rsidR="00A92602" w:rsidRPr="00FF6A29" w:rsidRDefault="00B62F22" w:rsidP="008D334C">
      <w:pPr>
        <w:pStyle w:val="Akapitzlist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iCs/>
          <w:color w:val="0070C0"/>
          <w:sz w:val="22"/>
          <w:szCs w:val="22"/>
        </w:rPr>
      </w:pPr>
      <w:r w:rsidRPr="00B62F22">
        <w:rPr>
          <w:rFonts w:ascii="Arial" w:hAnsi="Arial" w:cs="Arial"/>
          <w:iCs/>
          <w:sz w:val="22"/>
          <w:szCs w:val="22"/>
        </w:rPr>
        <w:t>Przedstawicielem Wykonawcy</w:t>
      </w:r>
      <w:r w:rsidR="00BD0118">
        <w:rPr>
          <w:rFonts w:ascii="Arial" w:hAnsi="Arial" w:cs="Arial"/>
          <w:iCs/>
          <w:sz w:val="22"/>
          <w:szCs w:val="22"/>
        </w:rPr>
        <w:t xml:space="preserve"> do kontaktów w sprawie niniejszej umowy</w:t>
      </w:r>
      <w:r w:rsidRPr="00B62F22">
        <w:rPr>
          <w:rFonts w:ascii="Arial" w:hAnsi="Arial" w:cs="Arial"/>
          <w:iCs/>
          <w:sz w:val="22"/>
          <w:szCs w:val="22"/>
        </w:rPr>
        <w:t xml:space="preserve"> jest: </w:t>
      </w:r>
      <w:r w:rsidRPr="00FF6A29">
        <w:rPr>
          <w:rFonts w:ascii="Arial" w:hAnsi="Arial" w:cs="Arial"/>
          <w:iCs/>
          <w:color w:val="0070C0"/>
          <w:sz w:val="22"/>
          <w:szCs w:val="22"/>
        </w:rPr>
        <w:t>Pan/i, numer tel.: adres e-mail: .</w:t>
      </w:r>
    </w:p>
    <w:p w14:paraId="2CA19ABD" w14:textId="523EC79E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6</w:t>
      </w:r>
    </w:p>
    <w:p w14:paraId="57FF54DD" w14:textId="41F3862D" w:rsidR="001929CA" w:rsidRPr="00B62F22" w:rsidRDefault="002E6CBC" w:rsidP="00B62F22">
      <w:pPr>
        <w:pStyle w:val="Nagwek1"/>
        <w:rPr>
          <w:b/>
          <w:bCs/>
        </w:rPr>
      </w:pPr>
      <w:r w:rsidRPr="00B62F22">
        <w:rPr>
          <w:b/>
          <w:bCs/>
        </w:rPr>
        <w:t xml:space="preserve">Wykonawcy i </w:t>
      </w:r>
      <w:r w:rsidR="00D31F1D">
        <w:rPr>
          <w:b/>
          <w:bCs/>
        </w:rPr>
        <w:t>P</w:t>
      </w:r>
      <w:r w:rsidRPr="00B62F22">
        <w:rPr>
          <w:b/>
          <w:bCs/>
        </w:rPr>
        <w:t>odwykonawcy</w:t>
      </w:r>
      <w:r w:rsidR="001929CA" w:rsidRPr="00B62F22">
        <w:rPr>
          <w:b/>
          <w:bCs/>
        </w:rPr>
        <w:t xml:space="preserve"> </w:t>
      </w:r>
    </w:p>
    <w:p w14:paraId="796785DD" w14:textId="1903BBC8" w:rsidR="001929CA" w:rsidRPr="00D31F1D" w:rsidRDefault="001929CA" w:rsidP="003F2978">
      <w:pPr>
        <w:pStyle w:val="Akapitzlist2"/>
        <w:numPr>
          <w:ilvl w:val="0"/>
          <w:numId w:val="10"/>
        </w:numPr>
        <w:tabs>
          <w:tab w:val="left" w:pos="567"/>
        </w:tabs>
        <w:spacing w:after="0" w:line="276" w:lineRule="auto"/>
        <w:ind w:left="567" w:hanging="567"/>
        <w:rPr>
          <w:rFonts w:ascii="Arial" w:hAnsi="Arial" w:cs="Arial"/>
          <w:color w:val="70AD47" w:themeColor="accent6"/>
        </w:rPr>
      </w:pPr>
      <w:r w:rsidRPr="00935965">
        <w:rPr>
          <w:rFonts w:ascii="Arial" w:hAnsi="Arial" w:cs="Arial"/>
        </w:rPr>
        <w:t xml:space="preserve">Wykonawca wykona siłami własnymi zakres przedmiotu Umowy: </w:t>
      </w:r>
      <w:r w:rsidR="00D31F1D" w:rsidRPr="00D31F1D">
        <w:rPr>
          <w:rFonts w:ascii="Arial" w:hAnsi="Arial" w:cs="Arial"/>
          <w:color w:val="70AD47" w:themeColor="accent6"/>
        </w:rPr>
        <w:t>(</w:t>
      </w:r>
      <w:r w:rsidR="0096082B" w:rsidRPr="00D31F1D">
        <w:rPr>
          <w:rFonts w:ascii="Arial" w:hAnsi="Arial" w:cs="Arial"/>
          <w:color w:val="70AD47" w:themeColor="accent6"/>
        </w:rPr>
        <w:t>uzupełnić,</w:t>
      </w:r>
      <w:r w:rsidR="00D31F1D" w:rsidRPr="00D31F1D">
        <w:rPr>
          <w:rFonts w:ascii="Arial" w:hAnsi="Arial" w:cs="Arial"/>
          <w:color w:val="70AD47" w:themeColor="accent6"/>
        </w:rPr>
        <w:t xml:space="preserve"> jeśli dotyczy).</w:t>
      </w:r>
    </w:p>
    <w:p w14:paraId="1387587D" w14:textId="70DA9E70" w:rsidR="001929CA" w:rsidRPr="00D31F1D" w:rsidRDefault="001929CA" w:rsidP="008D334C">
      <w:pPr>
        <w:pStyle w:val="Akapitzlist"/>
        <w:numPr>
          <w:ilvl w:val="0"/>
          <w:numId w:val="10"/>
        </w:numPr>
        <w:ind w:left="567" w:hanging="567"/>
        <w:rPr>
          <w:rFonts w:ascii="Arial" w:hAnsi="Arial" w:cs="Arial"/>
          <w:color w:val="70AD47" w:themeColor="accent6"/>
          <w:sz w:val="22"/>
          <w:szCs w:val="22"/>
        </w:rPr>
      </w:pPr>
      <w:r w:rsidRPr="00D31F1D">
        <w:rPr>
          <w:rFonts w:ascii="Arial" w:hAnsi="Arial" w:cs="Arial"/>
          <w:sz w:val="22"/>
          <w:szCs w:val="22"/>
        </w:rPr>
        <w:t xml:space="preserve">Wykonawca powierzy podwykonawcom następujący zakres przedmiotu Umowy: 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>(</w:t>
      </w:r>
      <w:r w:rsidR="0096082B" w:rsidRPr="00D31F1D">
        <w:rPr>
          <w:rFonts w:ascii="Arial" w:hAnsi="Arial" w:cs="Arial"/>
          <w:color w:val="70AD47" w:themeColor="accent6"/>
          <w:sz w:val="22"/>
          <w:szCs w:val="22"/>
        </w:rPr>
        <w:t>uzupełnić,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 jeśli dotyczy).</w:t>
      </w:r>
    </w:p>
    <w:p w14:paraId="4A5A67C9" w14:textId="3CC29CC8" w:rsidR="001929CA" w:rsidRPr="006D5666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color w:val="70AD47" w:themeColor="accent6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Wykonawca oświa</w:t>
      </w:r>
      <w:r w:rsidR="00BD61BA">
        <w:rPr>
          <w:rFonts w:ascii="Arial" w:hAnsi="Arial" w:cs="Arial"/>
          <w:sz w:val="22"/>
          <w:szCs w:val="22"/>
        </w:rPr>
        <w:t>dcza, że podmiot trzeci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(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uzupełnić 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nazw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>ę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 xml:space="preserve"> podmiotu </w:t>
      </w:r>
      <w:r w:rsidR="0096082B" w:rsidRPr="00D31F1D">
        <w:rPr>
          <w:rFonts w:ascii="Arial" w:hAnsi="Arial" w:cs="Arial"/>
          <w:color w:val="70AD47" w:themeColor="accent6"/>
          <w:sz w:val="22"/>
          <w:szCs w:val="22"/>
        </w:rPr>
        <w:t>trzeciego,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 jeśli dotyczy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),</w:t>
      </w:r>
      <w:r w:rsidRPr="00935965">
        <w:rPr>
          <w:rFonts w:ascii="Arial" w:hAnsi="Arial" w:cs="Arial"/>
          <w:sz w:val="22"/>
          <w:szCs w:val="22"/>
        </w:rPr>
        <w:t xml:space="preserve"> na zasoby którego Wykonawca powoływał się składając ofertę celem wykazania spełniania warunków udziału w postępowaniu o udzielenie zamówienia publicznego, będzie realizował prze</w:t>
      </w:r>
      <w:r w:rsidR="00BD61BA">
        <w:rPr>
          <w:rFonts w:ascii="Arial" w:hAnsi="Arial" w:cs="Arial"/>
          <w:sz w:val="22"/>
          <w:szCs w:val="22"/>
        </w:rPr>
        <w:t>dmiot umowy w zakresie __</w:t>
      </w:r>
      <w:r w:rsidR="00D31F1D" w:rsidRPr="00935965">
        <w:rPr>
          <w:rFonts w:ascii="Arial" w:hAnsi="Arial" w:cs="Arial"/>
          <w:sz w:val="22"/>
          <w:szCs w:val="22"/>
        </w:rPr>
        <w:t xml:space="preserve">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 xml:space="preserve">(w jakim zasoby podmiotu trzeciego były deklarowane do wykonania przedmiotu umowy na użytek postępowania o udzielenie zamówienia publicznego). </w:t>
      </w:r>
    </w:p>
    <w:p w14:paraId="094C6297" w14:textId="6E66A0C9" w:rsidR="001929CA" w:rsidRPr="00935965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 przypadku zaprzestania</w:t>
      </w:r>
      <w:r w:rsidR="006D5666">
        <w:rPr>
          <w:rFonts w:ascii="Arial" w:hAnsi="Arial" w:cs="Arial"/>
          <w:sz w:val="22"/>
          <w:szCs w:val="22"/>
        </w:rPr>
        <w:t xml:space="preserve"> wykonywania umowy przez ___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>(</w:t>
      </w:r>
      <w:r w:rsidR="0096082B" w:rsidRPr="006D5666">
        <w:rPr>
          <w:rFonts w:ascii="Arial" w:hAnsi="Arial" w:cs="Arial"/>
          <w:color w:val="70AD47" w:themeColor="accent6"/>
          <w:sz w:val="22"/>
          <w:szCs w:val="22"/>
        </w:rPr>
        <w:t>uzupełnić,</w:t>
      </w:r>
      <w:r w:rsidR="006D5666" w:rsidRPr="006D5666">
        <w:rPr>
          <w:rFonts w:ascii="Arial" w:hAnsi="Arial" w:cs="Arial"/>
          <w:color w:val="70AD47" w:themeColor="accent6"/>
          <w:sz w:val="22"/>
          <w:szCs w:val="22"/>
        </w:rPr>
        <w:t xml:space="preserve"> jeśli dotyczy,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>nazwa podmiotu trzeciego)</w:t>
      </w:r>
      <w:r w:rsidR="006D566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</w:t>
      </w:r>
      <w:r w:rsidR="006D566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w postępowaniu o udzielenie zamówienia publicznego przy udziale podmiotu trzeciego, po uprzednim uzyskaniu zgody Zamawiającego.</w:t>
      </w:r>
    </w:p>
    <w:p w14:paraId="526EE2CB" w14:textId="77777777" w:rsidR="001929CA" w:rsidRPr="00935965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02FF5879" w14:textId="5162CF8A" w:rsidR="001929CA" w:rsidRPr="00935965" w:rsidRDefault="001929CA" w:rsidP="008D334C">
      <w:pPr>
        <w:numPr>
          <w:ilvl w:val="0"/>
          <w:numId w:val="10"/>
        </w:numPr>
        <w:tabs>
          <w:tab w:val="left" w:pos="-142"/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lastRenderedPageBreak/>
        <w:t xml:space="preserve">W przypadku nieuprawnionego powierzenia wykonywania </w:t>
      </w:r>
      <w:r w:rsidR="00E05EAC" w:rsidRPr="00935965">
        <w:rPr>
          <w:rFonts w:ascii="Arial" w:hAnsi="Arial" w:cs="Arial"/>
          <w:sz w:val="22"/>
          <w:szCs w:val="22"/>
        </w:rPr>
        <w:t>dostawy</w:t>
      </w:r>
      <w:r w:rsidRPr="00935965">
        <w:rPr>
          <w:rFonts w:ascii="Arial" w:hAnsi="Arial" w:cs="Arial"/>
          <w:sz w:val="22"/>
          <w:szCs w:val="22"/>
        </w:rPr>
        <w:t xml:space="preserve"> osobom trzecim Wykonawca jest odpowiedzialn</w:t>
      </w:r>
      <w:r w:rsidR="006D5666">
        <w:rPr>
          <w:rFonts w:ascii="Arial" w:hAnsi="Arial" w:cs="Arial"/>
          <w:sz w:val="22"/>
          <w:szCs w:val="22"/>
        </w:rPr>
        <w:t>y za działania lub zaniechania Podwykonawców, dalszych P</w:t>
      </w:r>
      <w:r w:rsidRPr="00935965">
        <w:rPr>
          <w:rFonts w:ascii="Arial" w:hAnsi="Arial" w:cs="Arial"/>
          <w:sz w:val="22"/>
          <w:szCs w:val="22"/>
        </w:rPr>
        <w:t>odwykonawców, ich przedstawicieli lub pracowników, jak za własne działania lub zaniechania.</w:t>
      </w:r>
    </w:p>
    <w:p w14:paraId="18F1BB74" w14:textId="5BD40300" w:rsidR="001929CA" w:rsidRPr="00935965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Powierzen</w:t>
      </w:r>
      <w:r w:rsidR="006D5666">
        <w:rPr>
          <w:rFonts w:ascii="Arial" w:hAnsi="Arial" w:cs="Arial"/>
          <w:sz w:val="22"/>
          <w:szCs w:val="22"/>
        </w:rPr>
        <w:t>ie wykonania części zamówienia Podwykonawcom nie zwalnia W</w:t>
      </w:r>
      <w:r w:rsidRPr="00935965">
        <w:rPr>
          <w:rFonts w:ascii="Arial" w:hAnsi="Arial" w:cs="Arial"/>
          <w:sz w:val="22"/>
          <w:szCs w:val="22"/>
        </w:rPr>
        <w:t xml:space="preserve">ykonawcy </w:t>
      </w:r>
      <w:r w:rsidRPr="00935965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14:paraId="1286C91B" w14:textId="715F19F3" w:rsidR="00420354" w:rsidRPr="00F97AF3" w:rsidRDefault="00420354" w:rsidP="00F97AF3">
      <w:pPr>
        <w:pStyle w:val="Nagwek1"/>
        <w:rPr>
          <w:b/>
        </w:rPr>
      </w:pPr>
      <w:r w:rsidRPr="00F97AF3">
        <w:rPr>
          <w:b/>
        </w:rPr>
        <w:t>§</w:t>
      </w:r>
      <w:r w:rsidR="002E6CBC" w:rsidRPr="00F97AF3">
        <w:rPr>
          <w:b/>
        </w:rPr>
        <w:t>7</w:t>
      </w:r>
    </w:p>
    <w:p w14:paraId="127CD89A" w14:textId="4C581435" w:rsidR="00772FF9" w:rsidRPr="00F97AF3" w:rsidRDefault="00772FF9" w:rsidP="00F97AF3">
      <w:pPr>
        <w:pStyle w:val="Nagwek1"/>
        <w:rPr>
          <w:b/>
        </w:rPr>
      </w:pPr>
      <w:r w:rsidRPr="00F97AF3">
        <w:rPr>
          <w:b/>
        </w:rPr>
        <w:t>Wynagrodzenie i warunki płatności</w:t>
      </w:r>
    </w:p>
    <w:p w14:paraId="550C4C16" w14:textId="742E6259" w:rsidR="00CB0717" w:rsidRDefault="00F97AF3" w:rsidP="008D334C">
      <w:pPr>
        <w:pStyle w:val="Akapitzlist"/>
        <w:widowControl w:val="0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wynagrodzenie </w:t>
      </w:r>
      <w:r w:rsidRPr="003F2978">
        <w:rPr>
          <w:rFonts w:ascii="Arial" w:hAnsi="Arial" w:cs="Arial"/>
          <w:sz w:val="22"/>
          <w:szCs w:val="22"/>
        </w:rPr>
        <w:t>brutto t</w:t>
      </w:r>
      <w:r>
        <w:rPr>
          <w:rFonts w:ascii="Arial" w:hAnsi="Arial" w:cs="Arial"/>
          <w:sz w:val="22"/>
          <w:szCs w:val="22"/>
        </w:rPr>
        <w:t xml:space="preserve">. j. z uwzględnieniem podatku od towarów i usług (VAT) należne Wykonawcy z tytułu realizacji </w:t>
      </w:r>
      <w:r w:rsidR="00CB0717">
        <w:rPr>
          <w:rFonts w:ascii="Arial" w:hAnsi="Arial" w:cs="Arial"/>
          <w:sz w:val="22"/>
          <w:szCs w:val="22"/>
        </w:rPr>
        <w:t xml:space="preserve">przedmiotu umowy </w:t>
      </w:r>
      <w:r w:rsidR="00F85AD8" w:rsidRPr="00935965">
        <w:rPr>
          <w:rFonts w:ascii="Arial" w:hAnsi="Arial" w:cs="Arial"/>
          <w:sz w:val="22"/>
          <w:szCs w:val="22"/>
        </w:rPr>
        <w:t>wynosi</w:t>
      </w:r>
      <w:r w:rsidR="00CB0717" w:rsidRPr="00705B3F">
        <w:rPr>
          <w:rFonts w:ascii="Arial" w:hAnsi="Arial" w:cs="Arial"/>
          <w:color w:val="7030A0"/>
          <w:sz w:val="22"/>
          <w:szCs w:val="22"/>
        </w:rPr>
        <w:t xml:space="preserve"> </w:t>
      </w:r>
      <w:r w:rsidR="00705B3F" w:rsidRPr="000737F7">
        <w:rPr>
          <w:rFonts w:ascii="Arial" w:hAnsi="Arial" w:cs="Arial"/>
          <w:sz w:val="22"/>
          <w:szCs w:val="22"/>
        </w:rPr>
        <w:t>łącznie</w:t>
      </w:r>
      <w:r w:rsidR="00CB0717" w:rsidRPr="00F96A8C">
        <w:rPr>
          <w:rFonts w:ascii="Arial" w:hAnsi="Arial" w:cs="Arial"/>
          <w:sz w:val="22"/>
          <w:szCs w:val="22"/>
        </w:rPr>
        <w:t xml:space="preserve">: </w:t>
      </w:r>
      <w:r w:rsidR="00F85AD8" w:rsidRPr="00935965">
        <w:rPr>
          <w:rFonts w:ascii="Arial" w:hAnsi="Arial" w:cs="Arial"/>
          <w:sz w:val="22"/>
          <w:szCs w:val="22"/>
        </w:rPr>
        <w:t xml:space="preserve">zł </w:t>
      </w:r>
      <w:r w:rsidR="00F85AD8" w:rsidRPr="00CB0717">
        <w:rPr>
          <w:rFonts w:ascii="Arial" w:hAnsi="Arial" w:cs="Arial"/>
          <w:sz w:val="22"/>
          <w:szCs w:val="22"/>
        </w:rPr>
        <w:t xml:space="preserve">(słownie: zł </w:t>
      </w:r>
      <w:r w:rsidR="00CB0717">
        <w:rPr>
          <w:rFonts w:ascii="Arial" w:hAnsi="Arial" w:cs="Arial"/>
          <w:sz w:val="22"/>
          <w:szCs w:val="22"/>
        </w:rPr>
        <w:t>/</w:t>
      </w:r>
      <w:r w:rsidR="00F85AD8" w:rsidRPr="00CB0717">
        <w:rPr>
          <w:rFonts w:ascii="Arial" w:hAnsi="Arial" w:cs="Arial"/>
          <w:sz w:val="22"/>
          <w:szCs w:val="22"/>
        </w:rPr>
        <w:t>100),</w:t>
      </w:r>
      <w:r w:rsidR="00CB0717">
        <w:rPr>
          <w:rFonts w:ascii="Arial" w:hAnsi="Arial" w:cs="Arial"/>
          <w:sz w:val="22"/>
          <w:szCs w:val="22"/>
        </w:rPr>
        <w:t xml:space="preserve"> w tym:</w:t>
      </w:r>
    </w:p>
    <w:p w14:paraId="435B5ABD" w14:textId="155D2A26" w:rsidR="00F85AD8" w:rsidRPr="00F96A8C" w:rsidRDefault="00CB0717" w:rsidP="00CB0717">
      <w:pPr>
        <w:pStyle w:val="Akapitzlist"/>
        <w:widowControl w:val="0"/>
        <w:suppressAutoHyphens w:val="0"/>
        <w:spacing w:line="276" w:lineRule="auto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  <w:r w:rsidRPr="00CB0717">
        <w:rPr>
          <w:rFonts w:ascii="Arial" w:hAnsi="Arial" w:cs="Arial"/>
          <w:sz w:val="22"/>
          <w:szCs w:val="22"/>
        </w:rPr>
        <w:t>wartość netto:</w:t>
      </w:r>
      <w:r w:rsidR="00F85AD8" w:rsidRPr="00CB07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wartość podatku VAT: z</w:t>
      </w:r>
      <w:r w:rsidR="00F85AD8" w:rsidRPr="00CB0717">
        <w:rPr>
          <w:rFonts w:ascii="Arial" w:hAnsi="Arial" w:cs="Arial"/>
          <w:sz w:val="22"/>
          <w:szCs w:val="22"/>
        </w:rPr>
        <w:t>ł w stawce obowiązującej na dzień składania ofert</w:t>
      </w:r>
      <w:r>
        <w:rPr>
          <w:rFonts w:ascii="Arial" w:hAnsi="Arial" w:cs="Arial"/>
          <w:sz w:val="22"/>
          <w:szCs w:val="22"/>
        </w:rPr>
        <w:t xml:space="preserve">: </w:t>
      </w:r>
      <w:r w:rsidRPr="00F96A8C">
        <w:rPr>
          <w:rFonts w:ascii="Arial" w:hAnsi="Arial" w:cs="Arial"/>
          <w:b/>
          <w:bCs/>
          <w:sz w:val="22"/>
          <w:szCs w:val="22"/>
        </w:rPr>
        <w:t>%</w:t>
      </w:r>
      <w:r w:rsidR="00F85AD8" w:rsidRPr="00F96A8C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2B4D00A" w14:textId="57901A38" w:rsidR="00F85AD8" w:rsidRPr="00897E32" w:rsidRDefault="00F85AD8" w:rsidP="008D334C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Strony ustalają, że w okresie obowiązywania niniejszej </w:t>
      </w:r>
      <w:r w:rsidR="00DD3659">
        <w:rPr>
          <w:rFonts w:ascii="Arial" w:hAnsi="Arial" w:cs="Arial"/>
          <w:sz w:val="22"/>
          <w:szCs w:val="22"/>
        </w:rPr>
        <w:t>u</w:t>
      </w:r>
      <w:r w:rsidRPr="00935965">
        <w:rPr>
          <w:rFonts w:ascii="Arial" w:hAnsi="Arial" w:cs="Arial"/>
          <w:sz w:val="22"/>
          <w:szCs w:val="22"/>
        </w:rPr>
        <w:t xml:space="preserve">mowy, obowiązującą formą wynagrodzenia za realizację dostaw jest wynagrodzenie wyliczone w oparciu o faktycznie </w:t>
      </w:r>
      <w:r w:rsidR="00CB0717">
        <w:rPr>
          <w:rFonts w:ascii="Arial" w:hAnsi="Arial" w:cs="Arial"/>
          <w:sz w:val="22"/>
          <w:szCs w:val="22"/>
        </w:rPr>
        <w:t>zatankowane</w:t>
      </w:r>
      <w:r w:rsidRPr="00935965">
        <w:rPr>
          <w:rFonts w:ascii="Arial" w:hAnsi="Arial" w:cs="Arial"/>
          <w:sz w:val="22"/>
          <w:szCs w:val="22"/>
        </w:rPr>
        <w:t xml:space="preserve"> pa</w:t>
      </w:r>
      <w:r w:rsidR="003359E5">
        <w:rPr>
          <w:rFonts w:ascii="Arial" w:hAnsi="Arial" w:cs="Arial"/>
          <w:sz w:val="22"/>
          <w:szCs w:val="22"/>
        </w:rPr>
        <w:t>liwo</w:t>
      </w:r>
      <w:r w:rsidR="00766CA1">
        <w:rPr>
          <w:rFonts w:ascii="Arial" w:hAnsi="Arial" w:cs="Arial"/>
          <w:sz w:val="22"/>
          <w:szCs w:val="22"/>
        </w:rPr>
        <w:t xml:space="preserve"> </w:t>
      </w:r>
      <w:r w:rsidR="00766CA1" w:rsidRPr="00897E32">
        <w:rPr>
          <w:rFonts w:ascii="Arial" w:hAnsi="Arial" w:cs="Arial"/>
          <w:sz w:val="22"/>
          <w:szCs w:val="22"/>
        </w:rPr>
        <w:t>potwierdzone dowodem tankowania</w:t>
      </w:r>
      <w:r w:rsidR="00CB0717" w:rsidRPr="00897E32">
        <w:rPr>
          <w:rFonts w:ascii="Arial" w:hAnsi="Arial" w:cs="Arial"/>
          <w:sz w:val="22"/>
          <w:szCs w:val="22"/>
        </w:rPr>
        <w:t>.</w:t>
      </w:r>
    </w:p>
    <w:p w14:paraId="4C41170E" w14:textId="6A6D4E14" w:rsidR="00F85AD8" w:rsidRPr="00F96A8C" w:rsidRDefault="00F85AD8" w:rsidP="00F96A8C">
      <w:pPr>
        <w:pStyle w:val="Akapitzlist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Rozliczanie w toku realizacji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 xml:space="preserve"> niniejszej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</w:t>
      </w:r>
      <w:r w:rsidR="00FF6A29">
        <w:rPr>
          <w:rFonts w:ascii="Arial" w:eastAsia="Tahoma" w:hAnsi="Arial" w:cs="Arial"/>
          <w:sz w:val="22"/>
          <w:szCs w:val="22"/>
          <w:lang w:eastAsia="x-none"/>
        </w:rPr>
        <w:t>u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mowy następować będzie sukcesywnie </w:t>
      </w:r>
      <w:r w:rsidR="00926076">
        <w:rPr>
          <w:rFonts w:ascii="Arial" w:eastAsia="Tahoma" w:hAnsi="Arial" w:cs="Arial"/>
          <w:sz w:val="22"/>
          <w:szCs w:val="22"/>
          <w:lang w:eastAsia="x-none"/>
        </w:rPr>
        <w:t xml:space="preserve">w okresach miesięcznych 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>za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dostawy częściowe na podstawie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ceny za </w:t>
      </w:r>
      <w:smartTag w:uri="urn:schemas-microsoft-com:office:smarttags" w:element="metricconverter">
        <w:smartTagPr>
          <w:attr w:name="ProductID" w:val="1 litr"/>
        </w:smartTagPr>
        <w:r w:rsidRPr="00935965">
          <w:rPr>
            <w:rFonts w:ascii="Arial" w:eastAsia="Tahoma" w:hAnsi="Arial" w:cs="Arial"/>
            <w:sz w:val="22"/>
            <w:szCs w:val="22"/>
            <w:lang w:val="x-none" w:eastAsia="x-none"/>
          </w:rPr>
          <w:t>1 litr</w:t>
        </w:r>
      </w:smartTag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tankowanego paliwa uwidocznionej na dystrybutorze</w:t>
      </w:r>
      <w:r w:rsidR="00033CED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w czasie tankowania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>,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C32AF0">
        <w:rPr>
          <w:rFonts w:ascii="Arial" w:hAnsi="Arial" w:cs="Arial"/>
          <w:sz w:val="22"/>
          <w:szCs w:val="22"/>
        </w:rPr>
        <w:t>pomniejszonej o stały rabat</w:t>
      </w:r>
      <w:r w:rsidR="00C32AF0">
        <w:rPr>
          <w:rFonts w:ascii="Arial" w:hAnsi="Arial" w:cs="Arial"/>
          <w:sz w:val="22"/>
          <w:szCs w:val="22"/>
        </w:rPr>
        <w:t>/</w:t>
      </w:r>
      <w:r w:rsidR="00C7066F" w:rsidRPr="00C32AF0">
        <w:rPr>
          <w:rFonts w:ascii="Arial" w:hAnsi="Arial" w:cs="Arial"/>
          <w:sz w:val="22"/>
          <w:szCs w:val="22"/>
        </w:rPr>
        <w:t xml:space="preserve">upust </w:t>
      </w:r>
      <w:r w:rsidRPr="00C32AF0">
        <w:rPr>
          <w:rFonts w:ascii="Arial" w:hAnsi="Arial" w:cs="Arial"/>
          <w:sz w:val="22"/>
          <w:szCs w:val="22"/>
        </w:rPr>
        <w:t>dla każdego z paliw</w:t>
      </w:r>
      <w:r w:rsidR="00F96A8C">
        <w:rPr>
          <w:rFonts w:ascii="Arial" w:hAnsi="Arial" w:cs="Arial"/>
          <w:sz w:val="22"/>
          <w:szCs w:val="22"/>
        </w:rPr>
        <w:t xml:space="preserve"> wskazany w</w:t>
      </w:r>
      <w:r w:rsidRPr="00C32AF0">
        <w:rPr>
          <w:rFonts w:ascii="Arial" w:hAnsi="Arial" w:cs="Arial"/>
          <w:sz w:val="22"/>
          <w:szCs w:val="22"/>
        </w:rPr>
        <w:t xml:space="preserve"> </w:t>
      </w:r>
      <w:r w:rsidR="00F96A8C">
        <w:rPr>
          <w:rFonts w:ascii="Arial" w:hAnsi="Arial" w:cs="Arial"/>
          <w:sz w:val="22"/>
          <w:szCs w:val="22"/>
        </w:rPr>
        <w:t>§ 2 ust. 9</w:t>
      </w:r>
      <w:r w:rsidR="006560DC" w:rsidRPr="00F96A8C">
        <w:rPr>
          <w:rFonts w:ascii="Arial" w:eastAsia="Tahoma" w:hAnsi="Arial" w:cs="Arial"/>
          <w:color w:val="0070C0"/>
          <w:sz w:val="22"/>
          <w:szCs w:val="22"/>
          <w:lang w:eastAsia="en-US"/>
        </w:rPr>
        <w:t>.</w:t>
      </w:r>
    </w:p>
    <w:p w14:paraId="781E606E" w14:textId="162B9E25" w:rsidR="00F85AD8" w:rsidRPr="00C32AF0" w:rsidRDefault="00F85AD8" w:rsidP="008D334C">
      <w:pPr>
        <w:pStyle w:val="Akapitzlist"/>
        <w:widowControl w:val="0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Wykonawca zobowiązany jest do wystawiania zbiorczych faktur </w:t>
      </w:r>
      <w:r w:rsidR="00FF6A29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1 </w:t>
      </w:r>
      <w:r w:rsidR="001E5FA7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raz w miesiącu </w:t>
      </w:r>
      <w:r w:rsidR="00B411AE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po zakończeniu każdego miesiąca kalendarzowego realizacji umowy </w:t>
      </w:r>
      <w:r w:rsidR="00625401" w:rsidRP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>/</w:t>
      </w:r>
      <w:r w:rsidR="00FF6A29" w:rsidRP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 </w:t>
      </w:r>
      <w:r w:rsidR="00935CD2" w:rsidRP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>2 razy w miesiącu</w:t>
      </w:r>
      <w:r w:rsidR="00B411AE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 kalendarzowym</w:t>
      </w:r>
      <w:r w:rsidR="00935CD2" w:rsidRP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 za okresy od 1. do 15. dnia i o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>d 16. d</w:t>
      </w:r>
      <w:r w:rsidR="00FF6A29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o 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>ostatniego</w:t>
      </w:r>
      <w:r w:rsidR="00FF6A29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 dni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a </w:t>
      </w:r>
      <w:r w:rsidR="00B411AE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danego 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>miesiąca</w:t>
      </w:r>
      <w:r w:rsid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>*</w:t>
      </w:r>
      <w:r w:rsidR="006246DA" w:rsidRPr="006246DA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6246DA" w:rsidRPr="00935965">
        <w:rPr>
          <w:rFonts w:ascii="Arial" w:eastAsia="Tahoma" w:hAnsi="Arial" w:cs="Arial"/>
          <w:sz w:val="22"/>
          <w:szCs w:val="22"/>
          <w:lang w:eastAsia="en-US"/>
        </w:rPr>
        <w:t xml:space="preserve">za faktycznie </w:t>
      </w:r>
      <w:r w:rsidR="00B411AE">
        <w:rPr>
          <w:rFonts w:ascii="Arial" w:eastAsia="Tahoma" w:hAnsi="Arial" w:cs="Arial"/>
          <w:sz w:val="22"/>
          <w:szCs w:val="22"/>
          <w:lang w:eastAsia="en-US"/>
        </w:rPr>
        <w:t xml:space="preserve">dostarczone </w:t>
      </w:r>
      <w:r w:rsidR="006246DA" w:rsidRPr="00935965">
        <w:rPr>
          <w:rFonts w:ascii="Arial" w:eastAsia="Tahoma" w:hAnsi="Arial" w:cs="Arial"/>
          <w:sz w:val="22"/>
          <w:szCs w:val="22"/>
          <w:lang w:eastAsia="en-US"/>
        </w:rPr>
        <w:t>paliwo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>.</w:t>
      </w:r>
    </w:p>
    <w:p w14:paraId="34DC89C1" w14:textId="3FD779EB" w:rsidR="00420354" w:rsidRDefault="00FA1E5B" w:rsidP="000E64CA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fakturze należy umieścić </w:t>
      </w:r>
      <w:r w:rsidR="000E64CA">
        <w:rPr>
          <w:rFonts w:ascii="Arial" w:hAnsi="Arial" w:cs="Arial"/>
          <w:sz w:val="22"/>
          <w:szCs w:val="22"/>
        </w:rPr>
        <w:t xml:space="preserve">następujące </w:t>
      </w:r>
      <w:r>
        <w:rPr>
          <w:rFonts w:ascii="Arial" w:hAnsi="Arial" w:cs="Arial"/>
          <w:sz w:val="22"/>
          <w:szCs w:val="22"/>
        </w:rPr>
        <w:t>dane:</w:t>
      </w:r>
      <w:r w:rsidR="003A7DE2" w:rsidRPr="000E64CA">
        <w:rPr>
          <w:rFonts w:ascii="Arial" w:hAnsi="Arial" w:cs="Arial"/>
          <w:sz w:val="22"/>
          <w:szCs w:val="22"/>
        </w:rPr>
        <w:t xml:space="preserve"> </w:t>
      </w:r>
      <w:r w:rsidR="000E64CA">
        <w:rPr>
          <w:rFonts w:ascii="Arial" w:hAnsi="Arial" w:cs="Arial"/>
          <w:sz w:val="22"/>
          <w:szCs w:val="22"/>
        </w:rPr>
        <w:br/>
      </w:r>
      <w:r w:rsidR="003F2978" w:rsidRPr="000E64CA">
        <w:rPr>
          <w:rFonts w:ascii="Arial" w:eastAsia="Tahoma" w:hAnsi="Arial" w:cs="Arial"/>
          <w:b/>
          <w:sz w:val="22"/>
          <w:szCs w:val="22"/>
          <w:lang w:eastAsia="en-US"/>
        </w:rPr>
        <w:t>Nabywca:</w:t>
      </w:r>
      <w:r w:rsidR="003F2978" w:rsidRPr="000E64CA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420354" w:rsidRPr="000E64CA">
        <w:rPr>
          <w:rFonts w:ascii="Arial" w:eastAsia="Tahoma" w:hAnsi="Arial" w:cs="Arial"/>
          <w:sz w:val="22"/>
          <w:szCs w:val="22"/>
          <w:lang w:eastAsia="en-US"/>
        </w:rPr>
        <w:t>.</w:t>
      </w:r>
      <w:r w:rsidR="002D69DB">
        <w:rPr>
          <w:rFonts w:ascii="Arial" w:eastAsia="Tahoma" w:hAnsi="Arial" w:cs="Arial"/>
          <w:sz w:val="22"/>
          <w:szCs w:val="22"/>
          <w:lang w:eastAsia="en-US"/>
        </w:rPr>
        <w:t>Główny Inspektorat Rybołówstwa Morskiego, ul. Jana Pawła II 1, 76-200 Słupsk,</w:t>
      </w:r>
      <w:r w:rsidR="000E64CA" w:rsidRPr="000E64CA">
        <w:rPr>
          <w:rFonts w:ascii="Arial" w:hAnsi="Arial" w:cs="Arial"/>
          <w:sz w:val="22"/>
          <w:szCs w:val="22"/>
        </w:rPr>
        <w:t xml:space="preserve"> NIP: 8393209326.</w:t>
      </w:r>
    </w:p>
    <w:p w14:paraId="486D126C" w14:textId="24EE29F2" w:rsidR="005B2C40" w:rsidRPr="000E64CA" w:rsidRDefault="005B2C40" w:rsidP="000E64CA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D25E9">
        <w:rPr>
          <w:rFonts w:ascii="Arial" w:hAnsi="Arial" w:cs="Arial"/>
          <w:sz w:val="22"/>
          <w:szCs w:val="22"/>
        </w:rPr>
        <w:t xml:space="preserve">Faktury mogą być </w:t>
      </w:r>
      <w:r w:rsidR="00C556ED" w:rsidRPr="007D25E9">
        <w:rPr>
          <w:rFonts w:ascii="Arial" w:hAnsi="Arial" w:cs="Arial"/>
          <w:sz w:val="22"/>
          <w:szCs w:val="22"/>
        </w:rPr>
        <w:t xml:space="preserve">przesyłane na adres email: </w:t>
      </w:r>
      <w:hyperlink r:id="rId8" w:history="1">
        <w:r w:rsidR="00C556ED" w:rsidRPr="00CC2447">
          <w:rPr>
            <w:rStyle w:val="Hipercze"/>
            <w:rFonts w:ascii="Arial" w:hAnsi="Arial" w:cs="Arial"/>
            <w:sz w:val="22"/>
            <w:szCs w:val="22"/>
          </w:rPr>
          <w:t>fktgirm@girm.gov.pl</w:t>
        </w:r>
      </w:hyperlink>
      <w:r w:rsidR="00C556ED">
        <w:rPr>
          <w:rFonts w:ascii="Arial" w:hAnsi="Arial" w:cs="Arial"/>
          <w:sz w:val="22"/>
          <w:szCs w:val="22"/>
        </w:rPr>
        <w:t xml:space="preserve"> .</w:t>
      </w:r>
    </w:p>
    <w:p w14:paraId="28621AC0" w14:textId="7B858EDC" w:rsidR="00420354" w:rsidRPr="007D25E9" w:rsidRDefault="00420354" w:rsidP="00954FE4">
      <w:pPr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napToGrid w:val="0"/>
          <w:sz w:val="22"/>
          <w:szCs w:val="22"/>
        </w:rPr>
        <w:t>D</w:t>
      </w:r>
      <w:r w:rsidR="00AF066C">
        <w:rPr>
          <w:rFonts w:ascii="Arial" w:hAnsi="Arial" w:cs="Arial"/>
          <w:snapToGrid w:val="0"/>
          <w:sz w:val="22"/>
          <w:szCs w:val="22"/>
        </w:rPr>
        <w:t>o każdej zbiorczej</w:t>
      </w:r>
      <w:r w:rsidRPr="00935965">
        <w:rPr>
          <w:rFonts w:ascii="Arial" w:hAnsi="Arial" w:cs="Arial"/>
          <w:snapToGrid w:val="0"/>
          <w:sz w:val="22"/>
          <w:szCs w:val="22"/>
        </w:rPr>
        <w:t xml:space="preserve"> prawidłowo wystawionej faktury VAT Zamawiający wymaga dołączenia szczegółowego </w:t>
      </w:r>
      <w:r w:rsidR="00DD3659" w:rsidRPr="007D25E9">
        <w:rPr>
          <w:rFonts w:ascii="Arial" w:hAnsi="Arial" w:cs="Arial"/>
          <w:snapToGrid w:val="0"/>
          <w:sz w:val="22"/>
          <w:szCs w:val="22"/>
        </w:rPr>
        <w:t>wykazu</w:t>
      </w:r>
      <w:r w:rsidRPr="007D25E9">
        <w:rPr>
          <w:rFonts w:ascii="Arial" w:hAnsi="Arial" w:cs="Arial"/>
          <w:snapToGrid w:val="0"/>
          <w:sz w:val="22"/>
          <w:szCs w:val="22"/>
        </w:rPr>
        <w:t xml:space="preserve"> dotyczącego</w:t>
      </w:r>
      <w:r w:rsidR="00954FE4" w:rsidRPr="007D25E9">
        <w:rPr>
          <w:rFonts w:ascii="Arial" w:hAnsi="Arial" w:cs="Arial"/>
          <w:snapToGrid w:val="0"/>
          <w:sz w:val="22"/>
          <w:szCs w:val="22"/>
        </w:rPr>
        <w:t xml:space="preserve"> </w:t>
      </w:r>
      <w:r w:rsidR="00A530D5" w:rsidRPr="007D25E9">
        <w:rPr>
          <w:rFonts w:ascii="Arial" w:hAnsi="Arial" w:cs="Arial"/>
          <w:snapToGrid w:val="0"/>
          <w:sz w:val="22"/>
          <w:szCs w:val="22"/>
        </w:rPr>
        <w:t xml:space="preserve">wartości i ilości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tankowania </w:t>
      </w:r>
      <w:r w:rsidR="00A530D5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paliw</w:t>
      </w:r>
      <w:r w:rsidR="00A2642B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zawierającego 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co najmniej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następujące dane:</w:t>
      </w:r>
    </w:p>
    <w:p w14:paraId="56A8FE1B" w14:textId="789B3D85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numer rejestracyjny pojazdu</w:t>
      </w:r>
      <w:r w:rsidR="00A530D5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lub numer jednostki pływającej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</w:p>
    <w:p w14:paraId="2C294127" w14:textId="2E9DA46F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dat</w:t>
      </w:r>
      <w:r w:rsidR="00DA22EC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a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tankowania,</w:t>
      </w:r>
    </w:p>
    <w:p w14:paraId="45B54BDC" w14:textId="77777777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miejsce tankowania,</w:t>
      </w:r>
    </w:p>
    <w:p w14:paraId="572C16D4" w14:textId="77777777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rodzaj zatankowanego paliwa,</w:t>
      </w:r>
    </w:p>
    <w:p w14:paraId="5174B009" w14:textId="6B6A201D" w:rsidR="00420354" w:rsidRPr="007D25E9" w:rsidRDefault="00420354" w:rsidP="00954FE4">
      <w:pPr>
        <w:pStyle w:val="Akapitzlist"/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ilość zatankowanego paliwa,</w:t>
      </w:r>
    </w:p>
    <w:p w14:paraId="7145B417" w14:textId="2576DD44" w:rsidR="00F7420E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cenę 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ne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tto 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sprzeda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nego paliwa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</w:p>
    <w:p w14:paraId="605651B2" w14:textId="77777777" w:rsidR="00F7420E" w:rsidRPr="007D25E9" w:rsidRDefault="00F7420E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wartość netto sprzedażnego paliwa,</w:t>
      </w:r>
    </w:p>
    <w:p w14:paraId="1074C694" w14:textId="17C5C556" w:rsidR="000202FE" w:rsidRPr="007D25E9" w:rsidRDefault="00F7420E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wartość netto sprzedanego paliwa po rabacie</w:t>
      </w:r>
      <w:r w:rsidR="00420354" w:rsidRPr="007D25E9">
        <w:rPr>
          <w:rFonts w:ascii="Arial" w:eastAsia="Calibri" w:hAnsi="Arial" w:cs="Arial"/>
          <w:sz w:val="22"/>
          <w:szCs w:val="22"/>
        </w:rPr>
        <w:t>.</w:t>
      </w:r>
    </w:p>
    <w:p w14:paraId="4CEB0372" w14:textId="5B8CD3EC" w:rsidR="001F17AA" w:rsidRPr="00DA22EC" w:rsidRDefault="00420354" w:rsidP="008D334C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Należności wynikające z faktur VAT będą płatne w terminie </w:t>
      </w:r>
      <w:r w:rsidRPr="00C421CE">
        <w:rPr>
          <w:rFonts w:ascii="Arial" w:hAnsi="Arial" w:cs="Arial"/>
          <w:b/>
          <w:color w:val="00B050"/>
          <w:sz w:val="22"/>
          <w:szCs w:val="22"/>
        </w:rPr>
        <w:t xml:space="preserve">do </w:t>
      </w:r>
      <w:r w:rsidR="00C421CE" w:rsidRPr="00C421CE">
        <w:rPr>
          <w:rFonts w:ascii="Arial" w:hAnsi="Arial" w:cs="Arial"/>
          <w:b/>
          <w:color w:val="00B050"/>
          <w:sz w:val="22"/>
          <w:szCs w:val="22"/>
        </w:rPr>
        <w:t>21</w:t>
      </w:r>
      <w:r w:rsidRPr="00C421CE">
        <w:rPr>
          <w:rFonts w:ascii="Arial" w:hAnsi="Arial" w:cs="Arial"/>
          <w:b/>
          <w:color w:val="00B050"/>
          <w:sz w:val="22"/>
          <w:szCs w:val="22"/>
        </w:rPr>
        <w:t xml:space="preserve"> dni</w:t>
      </w:r>
      <w:r w:rsidR="001F17AA" w:rsidRPr="00C421CE">
        <w:rPr>
          <w:rFonts w:ascii="Arial" w:hAnsi="Arial" w:cs="Arial"/>
          <w:color w:val="00B050"/>
          <w:sz w:val="22"/>
          <w:szCs w:val="22"/>
        </w:rPr>
        <w:t xml:space="preserve"> od daty </w:t>
      </w:r>
      <w:r w:rsidR="00C421CE">
        <w:rPr>
          <w:rFonts w:ascii="Arial" w:hAnsi="Arial" w:cs="Arial"/>
          <w:color w:val="00B050"/>
          <w:sz w:val="22"/>
          <w:szCs w:val="22"/>
        </w:rPr>
        <w:t>wystawienia</w:t>
      </w:r>
      <w:r w:rsidR="001F17AA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prawidłowo faktur wraz </w:t>
      </w:r>
      <w:r w:rsidR="001F17AA">
        <w:rPr>
          <w:rFonts w:ascii="Arial" w:hAnsi="Arial" w:cs="Arial"/>
          <w:sz w:val="22"/>
          <w:szCs w:val="22"/>
        </w:rPr>
        <w:t>z dokumentami rozliczeniowymi</w:t>
      </w:r>
      <w:r w:rsidR="007A5CF4">
        <w:rPr>
          <w:rFonts w:ascii="Arial" w:hAnsi="Arial" w:cs="Arial"/>
          <w:sz w:val="22"/>
          <w:szCs w:val="22"/>
        </w:rPr>
        <w:t xml:space="preserve"> (wykazem)</w:t>
      </w:r>
      <w:r w:rsidR="002704D6">
        <w:rPr>
          <w:rFonts w:ascii="Arial" w:hAnsi="Arial" w:cs="Arial"/>
          <w:sz w:val="22"/>
          <w:szCs w:val="22"/>
        </w:rPr>
        <w:t>,</w:t>
      </w:r>
      <w:r w:rsidR="001F17AA">
        <w:rPr>
          <w:rFonts w:ascii="Arial" w:hAnsi="Arial" w:cs="Arial"/>
          <w:sz w:val="22"/>
          <w:szCs w:val="22"/>
        </w:rPr>
        <w:t xml:space="preserve"> </w:t>
      </w:r>
      <w:r w:rsidR="008C637C" w:rsidRPr="00DA22EC">
        <w:rPr>
          <w:rFonts w:ascii="Arial" w:hAnsi="Arial" w:cs="Arial"/>
          <w:sz w:val="22"/>
          <w:szCs w:val="22"/>
        </w:rPr>
        <w:t xml:space="preserve">na rachunek bankowy wskazany na fakturze </w:t>
      </w:r>
      <w:r w:rsidR="001F17AA" w:rsidRPr="00DA22EC">
        <w:rPr>
          <w:rFonts w:ascii="Arial" w:hAnsi="Arial" w:cs="Arial"/>
          <w:sz w:val="22"/>
          <w:szCs w:val="22"/>
        </w:rPr>
        <w:t xml:space="preserve">z zastrzeżeniem, że Wykonawca oświadcza, że konto to jest zgodne z wykazem prowadzonym na podstawie art. 96b ust. 2 ustawy z dnia 11 marca 2004 r. o podatku od towarów i usług (t. j. </w:t>
      </w:r>
      <w:r w:rsidR="001F17AA" w:rsidRPr="00897E32">
        <w:rPr>
          <w:rFonts w:ascii="Arial" w:hAnsi="Arial" w:cs="Arial"/>
          <w:sz w:val="22"/>
          <w:szCs w:val="22"/>
        </w:rPr>
        <w:t>Dz. U. z 202</w:t>
      </w:r>
      <w:r w:rsidR="00F65E44" w:rsidRPr="00897E32">
        <w:rPr>
          <w:rFonts w:ascii="Arial" w:hAnsi="Arial" w:cs="Arial"/>
          <w:sz w:val="22"/>
          <w:szCs w:val="22"/>
        </w:rPr>
        <w:t>2</w:t>
      </w:r>
      <w:r w:rsidR="001F17AA" w:rsidRPr="00897E32">
        <w:rPr>
          <w:rFonts w:ascii="Arial" w:hAnsi="Arial" w:cs="Arial"/>
          <w:sz w:val="22"/>
          <w:szCs w:val="22"/>
        </w:rPr>
        <w:t xml:space="preserve"> r. poz. </w:t>
      </w:r>
      <w:r w:rsidR="00F65E44" w:rsidRPr="00897E32">
        <w:rPr>
          <w:rFonts w:ascii="Arial" w:hAnsi="Arial" w:cs="Arial"/>
          <w:sz w:val="22"/>
          <w:szCs w:val="22"/>
        </w:rPr>
        <w:t>93</w:t>
      </w:r>
      <w:r w:rsidR="001F17AA" w:rsidRPr="00897E32">
        <w:rPr>
          <w:rFonts w:ascii="Arial" w:hAnsi="Arial" w:cs="Arial"/>
          <w:sz w:val="22"/>
          <w:szCs w:val="22"/>
        </w:rPr>
        <w:t>1</w:t>
      </w:r>
      <w:r w:rsidR="00F65E44" w:rsidRPr="00897E32">
        <w:rPr>
          <w:rFonts w:ascii="Arial" w:hAnsi="Arial" w:cs="Arial"/>
          <w:sz w:val="22"/>
          <w:szCs w:val="22"/>
        </w:rPr>
        <w:t xml:space="preserve"> ze zm.</w:t>
      </w:r>
      <w:r w:rsidR="001F17AA" w:rsidRPr="00897E32">
        <w:rPr>
          <w:rFonts w:ascii="Arial" w:hAnsi="Arial" w:cs="Arial"/>
          <w:sz w:val="22"/>
          <w:szCs w:val="22"/>
        </w:rPr>
        <w:t xml:space="preserve">) </w:t>
      </w:r>
      <w:r w:rsidR="001F17AA" w:rsidRPr="00DA22EC">
        <w:rPr>
          <w:rFonts w:ascii="Arial" w:hAnsi="Arial" w:cs="Arial"/>
          <w:sz w:val="22"/>
          <w:szCs w:val="22"/>
        </w:rPr>
        <w:t>tj.: jego rachunek bankowy służący do obsługi płatności wynikających z niniejszej umowy jest zarejestrowany w rejestrze podatników VAT prowadzonym przez Krajową Administrację Skarbową.</w:t>
      </w:r>
    </w:p>
    <w:p w14:paraId="322E57D5" w14:textId="7BD10BFC" w:rsidR="00420354" w:rsidRPr="00935965" w:rsidRDefault="00420354" w:rsidP="008D334C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Za dzień zapłaty uznaj</w:t>
      </w:r>
      <w:r w:rsidR="004E17C5">
        <w:rPr>
          <w:rFonts w:ascii="Arial" w:hAnsi="Arial" w:cs="Arial"/>
          <w:sz w:val="22"/>
          <w:szCs w:val="22"/>
        </w:rPr>
        <w:t xml:space="preserve">e się datę obciążenia rachunku </w:t>
      </w:r>
      <w:r w:rsidR="002704D6">
        <w:rPr>
          <w:rFonts w:ascii="Arial" w:hAnsi="Arial" w:cs="Arial"/>
          <w:sz w:val="22"/>
          <w:szCs w:val="22"/>
        </w:rPr>
        <w:t>Zamawiającego</w:t>
      </w:r>
      <w:r w:rsidR="004E17C5">
        <w:rPr>
          <w:rFonts w:ascii="Arial" w:hAnsi="Arial" w:cs="Arial"/>
          <w:sz w:val="22"/>
          <w:szCs w:val="22"/>
        </w:rPr>
        <w:t>.</w:t>
      </w:r>
      <w:r w:rsidRPr="00935965">
        <w:rPr>
          <w:rFonts w:ascii="Arial" w:hAnsi="Arial" w:cs="Arial"/>
          <w:sz w:val="22"/>
          <w:szCs w:val="22"/>
        </w:rPr>
        <w:t xml:space="preserve"> </w:t>
      </w:r>
    </w:p>
    <w:p w14:paraId="36EC573A" w14:textId="37FE00BF" w:rsidR="00420354" w:rsidRPr="00935965" w:rsidRDefault="00420354" w:rsidP="008D334C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lastRenderedPageBreak/>
        <w:t xml:space="preserve">Termin zapłaty uważa się za dotrzymany, gdy Zamawiający poleci swojemu bankowi przekazać na rachunek bankowy Wykonawcy wskazany w fakturze, należną kwotę w terminie, o którym mowa w ust. </w:t>
      </w:r>
      <w:r w:rsidR="003335AA">
        <w:rPr>
          <w:rFonts w:ascii="Arial" w:hAnsi="Arial" w:cs="Arial"/>
          <w:sz w:val="22"/>
          <w:szCs w:val="22"/>
        </w:rPr>
        <w:t>8</w:t>
      </w:r>
      <w:r w:rsidRPr="00935965">
        <w:rPr>
          <w:rFonts w:ascii="Arial" w:hAnsi="Arial" w:cs="Arial"/>
          <w:sz w:val="22"/>
          <w:szCs w:val="22"/>
        </w:rPr>
        <w:t>.</w:t>
      </w:r>
    </w:p>
    <w:p w14:paraId="3B3D4F16" w14:textId="762B6791" w:rsidR="00055DA6" w:rsidRPr="00055DA6" w:rsidRDefault="00055DA6" w:rsidP="002704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color w:val="00B050"/>
          <w:kern w:val="2"/>
          <w:sz w:val="22"/>
          <w:szCs w:val="22"/>
        </w:rPr>
      </w:pPr>
      <w:r w:rsidRPr="00055DA6">
        <w:rPr>
          <w:rFonts w:ascii="Arial" w:hAnsi="Arial" w:cs="Arial"/>
          <w:color w:val="00B050"/>
          <w:sz w:val="22"/>
          <w:szCs w:val="22"/>
        </w:rPr>
        <w:t>Zamawiający ma obowiązek zgłosić Wykonawcy pisemne zastrzeżenie co do niezgodności na wystawionej fakturze w terminie 14 dni od daty otrzymania faktury od Wykonawcy. Zamawiający zobowiązany jest do pisemnego powiadomienia Wykonawcy w szczególności o: kwestionowanych transakcjach bezgotówkowych ujętych na fakturze, błędach lub innych nieprawidłowościach w przeprowadzaniu rozliczenia. Wykonawca dokona rozpatrzenia zgłoszeń, o których mowa w zdaniu poprzednim niezwłocznie, nie później jednak niż w terminie 14 dni roboczych od dnia ich otrzymania</w:t>
      </w:r>
      <w:r>
        <w:rPr>
          <w:rFonts w:ascii="Arial" w:hAnsi="Arial" w:cs="Arial"/>
          <w:color w:val="00B050"/>
          <w:sz w:val="22"/>
          <w:szCs w:val="22"/>
        </w:rPr>
        <w:t>.</w:t>
      </w:r>
    </w:p>
    <w:p w14:paraId="5F423EB4" w14:textId="1E3A3CDB" w:rsidR="00563DA3" w:rsidRPr="00055DA6" w:rsidRDefault="00563DA3" w:rsidP="00055DA6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trike/>
          <w:kern w:val="2"/>
          <w:sz w:val="22"/>
          <w:szCs w:val="22"/>
        </w:rPr>
      </w:pPr>
      <w:r w:rsidRPr="00055DA6">
        <w:rPr>
          <w:rFonts w:ascii="Arial" w:hAnsi="Arial" w:cs="Arial"/>
          <w:strike/>
          <w:sz w:val="22"/>
          <w:szCs w:val="22"/>
        </w:rPr>
        <w:t>W przypadku błędnie wystawionej faktury, termin płatności liczony będzie od daty otrzymania faktury korygującej.</w:t>
      </w:r>
    </w:p>
    <w:p w14:paraId="4BC8EC00" w14:textId="0AF90A4D" w:rsidR="00055DA6" w:rsidRPr="00055DA6" w:rsidRDefault="00055DA6" w:rsidP="002704D6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color w:val="00B050"/>
          <w:sz w:val="22"/>
          <w:szCs w:val="22"/>
        </w:rPr>
      </w:pPr>
      <w:r w:rsidRPr="00055DA6">
        <w:rPr>
          <w:rFonts w:ascii="Arial" w:hAnsi="Arial" w:cs="Arial"/>
          <w:color w:val="00B050"/>
          <w:sz w:val="22"/>
          <w:szCs w:val="22"/>
        </w:rPr>
        <w:t>Zgłoszenie przez Zamawiającego pisemnego zastrzeżenia, co do niezgodności transakcji (błędów), nie zwalnia go z obowiązku terminowego uregulowania należności wynikającej z umowy.</w:t>
      </w:r>
    </w:p>
    <w:p w14:paraId="23DB2589" w14:textId="7A312E44" w:rsidR="00420354" w:rsidRPr="00055DA6" w:rsidRDefault="00420354" w:rsidP="00055DA6">
      <w:pPr>
        <w:pStyle w:val="Akapitzlist"/>
        <w:spacing w:line="276" w:lineRule="auto"/>
        <w:ind w:left="567"/>
        <w:rPr>
          <w:rFonts w:ascii="Arial" w:hAnsi="Arial" w:cs="Arial"/>
          <w:strike/>
          <w:sz w:val="22"/>
          <w:szCs w:val="22"/>
        </w:rPr>
      </w:pPr>
      <w:r w:rsidRPr="00055DA6">
        <w:rPr>
          <w:rFonts w:ascii="Arial" w:hAnsi="Arial" w:cs="Arial"/>
          <w:strike/>
          <w:sz w:val="22"/>
          <w:szCs w:val="22"/>
        </w:rPr>
        <w:t>W przypadku, gdy Wykonawca wystawi fakturę wadliwą zobowiązuje się on do wyrównania Zamawiającemu szkody powstałej w wyniku ustalenia zobowiązania podatkowego wraz</w:t>
      </w:r>
      <w:r w:rsidR="001F17AA" w:rsidRPr="00055DA6">
        <w:rPr>
          <w:rFonts w:ascii="Arial" w:hAnsi="Arial" w:cs="Arial"/>
          <w:strike/>
          <w:sz w:val="22"/>
          <w:szCs w:val="22"/>
        </w:rPr>
        <w:t xml:space="preserve"> </w:t>
      </w:r>
      <w:r w:rsidRPr="00055DA6">
        <w:rPr>
          <w:rFonts w:ascii="Arial" w:hAnsi="Arial" w:cs="Arial"/>
          <w:strike/>
          <w:sz w:val="22"/>
          <w:szCs w:val="22"/>
        </w:rPr>
        <w:t>z odsetkami nałożonymi na Zamawiającego przez organ skarbowy</w:t>
      </w:r>
      <w:r w:rsidR="00993C16" w:rsidRPr="00055DA6">
        <w:rPr>
          <w:rFonts w:ascii="Arial" w:hAnsi="Arial" w:cs="Arial"/>
          <w:strike/>
          <w:sz w:val="22"/>
          <w:szCs w:val="22"/>
        </w:rPr>
        <w:t xml:space="preserve"> </w:t>
      </w:r>
      <w:r w:rsidR="001F17AA" w:rsidRPr="00055DA6">
        <w:rPr>
          <w:rFonts w:ascii="Arial" w:hAnsi="Arial" w:cs="Arial"/>
          <w:strike/>
          <w:sz w:val="22"/>
          <w:szCs w:val="22"/>
        </w:rPr>
        <w:br/>
      </w:r>
      <w:r w:rsidRPr="00055DA6">
        <w:rPr>
          <w:rFonts w:ascii="Arial" w:hAnsi="Arial" w:cs="Arial"/>
          <w:strike/>
          <w:sz w:val="22"/>
          <w:szCs w:val="22"/>
        </w:rPr>
        <w:t>w kwotach wynikających z doręczonych decyzji.</w:t>
      </w:r>
    </w:p>
    <w:p w14:paraId="11B3A880" w14:textId="3E650D36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rachunek bankowy Wykonawcy, służący do rozliczenia Przedmiotu Umowy spełnia wymogi na potrzeby mechanizmu podzielonej płatności (split payment), tzn. że do ww. rachunku bankowe</w:t>
      </w:r>
      <w:r>
        <w:rPr>
          <w:rFonts w:ascii="Arial" w:hAnsi="Arial" w:cs="Arial"/>
          <w:kern w:val="2"/>
          <w:sz w:val="22"/>
          <w:szCs w:val="22"/>
        </w:rPr>
        <w:t xml:space="preserve">go jest przypisany rachunek VAT </w:t>
      </w:r>
      <w:r w:rsidRPr="00C9159B">
        <w:rPr>
          <w:rFonts w:ascii="Arial" w:hAnsi="Arial" w:cs="Arial"/>
          <w:kern w:val="2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3453DF0A" w14:textId="0571F56A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Zamawiający oświadcza, że płatności za wszystkie faktury realizuje z zastosowaniem mechanizmu podzielonej płatności (split payment). Mechanizm podzielonej płatności nie będzie wykorzystywany do zapłaty za czynności lub zdarzenia pozostające poza zakresem VAT, a także zobowiązania zwolnione z VAT lub opodatkowane stawka 0%.</w:t>
      </w:r>
    </w:p>
    <w:p w14:paraId="267EC0DA" w14:textId="17683128" w:rsidR="00C9159B" w:rsidRPr="002704D6" w:rsidRDefault="00C9159B" w:rsidP="002704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Wykonawca oświadcza, że wyraża zgodę na dokonywanie przez Zamawiającego płatności w systemie podzielonej płatności (split payment). </w:t>
      </w:r>
    </w:p>
    <w:p w14:paraId="48AE920C" w14:textId="2CDB9C8F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Przedmiotu Umowy do czasu wskazania innego rachunku przez Wykonawcę, który będzie umieszczony na przedmiotowej liście oraz będzie spełniał warunki określone </w:t>
      </w:r>
      <w:r>
        <w:rPr>
          <w:rFonts w:ascii="Arial" w:hAnsi="Arial" w:cs="Arial"/>
          <w:kern w:val="2"/>
          <w:sz w:val="22"/>
          <w:szCs w:val="22"/>
        </w:rPr>
        <w:br/>
      </w:r>
      <w:r w:rsidRPr="00C9159B">
        <w:rPr>
          <w:rFonts w:ascii="Arial" w:hAnsi="Arial" w:cs="Arial"/>
          <w:kern w:val="2"/>
          <w:sz w:val="22"/>
          <w:szCs w:val="22"/>
        </w:rPr>
        <w:t xml:space="preserve">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7E9F2779" w14:textId="21F0BAB1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</w:t>
      </w:r>
      <w:r>
        <w:rPr>
          <w:rFonts w:ascii="Arial" w:hAnsi="Arial" w:cs="Arial"/>
          <w:kern w:val="2"/>
          <w:sz w:val="22"/>
          <w:szCs w:val="22"/>
        </w:rPr>
        <w:br/>
      </w:r>
      <w:r w:rsidRPr="00C9159B">
        <w:rPr>
          <w:rFonts w:ascii="Arial" w:hAnsi="Arial" w:cs="Arial"/>
          <w:kern w:val="2"/>
          <w:sz w:val="22"/>
          <w:szCs w:val="22"/>
        </w:rPr>
        <w:t xml:space="preserve">z zakwestionowania przez organy administracji skarbowej prawidłowości odliczeń </w:t>
      </w:r>
      <w:r w:rsidRPr="00C9159B">
        <w:rPr>
          <w:rFonts w:ascii="Arial" w:hAnsi="Arial" w:cs="Arial"/>
          <w:kern w:val="2"/>
          <w:sz w:val="22"/>
          <w:szCs w:val="22"/>
        </w:rPr>
        <w:lastRenderedPageBreak/>
        <w:t xml:space="preserve">podatku VAT na podstawie wystawionych przez Wykonawcę faktur dokumentujących realizację </w:t>
      </w:r>
      <w:r w:rsidR="00851D2E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851D2E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mowy, jak również braku możliwości zaliczenia przez Zamawiającego wydatków poniesionych z realizacją </w:t>
      </w:r>
      <w:r w:rsidR="00851D2E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851D2E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 w koszty uzyskania przychodu. </w:t>
      </w:r>
    </w:p>
    <w:p w14:paraId="361B42E1" w14:textId="50A5AB08" w:rsidR="00097DAA" w:rsidRPr="00935965" w:rsidRDefault="00097DAA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Zamawiający nie dopuszcza możliwości przelewu wierzytelności Wykonawcy z tytułu realizacji niniejszej umowy na osoby trzecie bez pisemnej zgody Zamawiającego pod rygorem nieważności.</w:t>
      </w:r>
    </w:p>
    <w:p w14:paraId="7659445C" w14:textId="5823B6A4" w:rsidR="00420354" w:rsidRPr="00897E32" w:rsidRDefault="00420354" w:rsidP="00F369B1">
      <w:pPr>
        <w:pStyle w:val="Nagwek1"/>
        <w:rPr>
          <w:b/>
          <w:bCs/>
        </w:rPr>
      </w:pPr>
      <w:r w:rsidRPr="00897E32">
        <w:rPr>
          <w:b/>
          <w:bCs/>
        </w:rPr>
        <w:t>§8</w:t>
      </w:r>
    </w:p>
    <w:p w14:paraId="602D021D" w14:textId="77777777" w:rsidR="00772FF9" w:rsidRPr="00897E32" w:rsidRDefault="00772FF9" w:rsidP="00F369B1">
      <w:pPr>
        <w:pStyle w:val="Nagwek1"/>
        <w:rPr>
          <w:b/>
          <w:bCs/>
        </w:rPr>
      </w:pPr>
      <w:r w:rsidRPr="00897E32">
        <w:rPr>
          <w:b/>
          <w:bCs/>
        </w:rPr>
        <w:t>Kary umowne</w:t>
      </w:r>
    </w:p>
    <w:p w14:paraId="16335B19" w14:textId="3F401D1C" w:rsidR="004C36B2" w:rsidRPr="00935965" w:rsidRDefault="004C36B2" w:rsidP="008D334C">
      <w:pPr>
        <w:pStyle w:val="Akapitzlist"/>
        <w:numPr>
          <w:ilvl w:val="6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4" w:name="_Hlk114664249"/>
      <w:r w:rsidRPr="00935965">
        <w:rPr>
          <w:rFonts w:ascii="Arial" w:hAnsi="Arial" w:cs="Arial"/>
          <w:sz w:val="22"/>
          <w:szCs w:val="22"/>
        </w:rPr>
        <w:t>Wykonawca zapł</w:t>
      </w:r>
      <w:r w:rsidR="00705775">
        <w:rPr>
          <w:rFonts w:ascii="Arial" w:hAnsi="Arial" w:cs="Arial"/>
          <w:sz w:val="22"/>
          <w:szCs w:val="22"/>
        </w:rPr>
        <w:t>aci Zamawiającemu kary umowne</w:t>
      </w:r>
      <w:r w:rsidRPr="00935965">
        <w:rPr>
          <w:rFonts w:ascii="Arial" w:hAnsi="Arial" w:cs="Arial"/>
          <w:sz w:val="22"/>
          <w:szCs w:val="22"/>
        </w:rPr>
        <w:t>:</w:t>
      </w:r>
    </w:p>
    <w:p w14:paraId="720E73CE" w14:textId="647E9396" w:rsidR="00897E32" w:rsidRPr="004572FE" w:rsidRDefault="005B0E40" w:rsidP="00897E32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color w:val="00B050"/>
          <w:sz w:val="22"/>
          <w:szCs w:val="22"/>
        </w:rPr>
      </w:pPr>
      <w:r w:rsidRPr="004572FE">
        <w:rPr>
          <w:rFonts w:ascii="Arial" w:hAnsi="Arial" w:cs="Arial"/>
          <w:color w:val="00B050"/>
          <w:sz w:val="22"/>
          <w:szCs w:val="22"/>
        </w:rPr>
        <w:t xml:space="preserve">w wysokości </w:t>
      </w:r>
      <w:r w:rsidR="004572FE" w:rsidRPr="004572FE">
        <w:rPr>
          <w:rFonts w:ascii="Arial" w:hAnsi="Arial" w:cs="Arial"/>
          <w:b/>
          <w:bCs/>
          <w:color w:val="00B050"/>
          <w:sz w:val="22"/>
          <w:szCs w:val="22"/>
        </w:rPr>
        <w:t>1</w:t>
      </w:r>
      <w:r w:rsidR="00FC720A" w:rsidRPr="004572FE">
        <w:rPr>
          <w:rFonts w:ascii="Arial" w:hAnsi="Arial" w:cs="Arial"/>
          <w:b/>
          <w:bCs/>
          <w:color w:val="00B050"/>
          <w:sz w:val="22"/>
          <w:szCs w:val="22"/>
        </w:rPr>
        <w:t>0%</w:t>
      </w:r>
      <w:r w:rsidR="00FC720A" w:rsidRPr="004572FE">
        <w:rPr>
          <w:rFonts w:ascii="Arial" w:hAnsi="Arial" w:cs="Arial"/>
          <w:color w:val="00B050"/>
          <w:sz w:val="22"/>
          <w:szCs w:val="22"/>
        </w:rPr>
        <w:t xml:space="preserve"> </w:t>
      </w:r>
      <w:r w:rsidR="007D25E9" w:rsidRPr="004572FE">
        <w:rPr>
          <w:rFonts w:ascii="Arial" w:hAnsi="Arial" w:cs="Arial"/>
          <w:color w:val="00B050"/>
          <w:sz w:val="22"/>
          <w:szCs w:val="22"/>
        </w:rPr>
        <w:t xml:space="preserve">maksymalnego </w:t>
      </w:r>
      <w:r w:rsidR="00FC720A" w:rsidRPr="004572FE">
        <w:rPr>
          <w:rFonts w:ascii="Arial" w:hAnsi="Arial" w:cs="Arial"/>
          <w:color w:val="00B050"/>
          <w:sz w:val="22"/>
          <w:szCs w:val="22"/>
        </w:rPr>
        <w:t>wynagrodzenia brutto</w:t>
      </w:r>
      <w:r w:rsidRPr="004572FE">
        <w:rPr>
          <w:rFonts w:ascii="Arial" w:hAnsi="Arial" w:cs="Arial"/>
          <w:color w:val="00B050"/>
          <w:sz w:val="22"/>
          <w:szCs w:val="22"/>
        </w:rPr>
        <w:t xml:space="preserve"> wskazanego w §</w:t>
      </w:r>
      <w:r w:rsidR="00E57EB0" w:rsidRPr="004572FE">
        <w:rPr>
          <w:rFonts w:ascii="Arial" w:hAnsi="Arial" w:cs="Arial"/>
          <w:color w:val="00B050"/>
          <w:sz w:val="22"/>
          <w:szCs w:val="22"/>
        </w:rPr>
        <w:t xml:space="preserve"> </w:t>
      </w:r>
      <w:r w:rsidRPr="004572FE">
        <w:rPr>
          <w:rFonts w:ascii="Arial" w:hAnsi="Arial" w:cs="Arial"/>
          <w:color w:val="00B050"/>
          <w:sz w:val="22"/>
          <w:szCs w:val="22"/>
        </w:rPr>
        <w:t xml:space="preserve">7 ust. 1 za </w:t>
      </w:r>
      <w:r w:rsidR="004C36B2" w:rsidRPr="004572FE">
        <w:rPr>
          <w:rFonts w:ascii="Arial" w:hAnsi="Arial" w:cs="Arial"/>
          <w:color w:val="00B050"/>
          <w:sz w:val="22"/>
          <w:szCs w:val="22"/>
        </w:rPr>
        <w:t>odstąpieni</w:t>
      </w:r>
      <w:r w:rsidR="00707A44" w:rsidRPr="004572FE">
        <w:rPr>
          <w:rFonts w:ascii="Arial" w:hAnsi="Arial" w:cs="Arial"/>
          <w:color w:val="00B050"/>
          <w:sz w:val="22"/>
          <w:szCs w:val="22"/>
        </w:rPr>
        <w:t>e</w:t>
      </w:r>
      <w:r w:rsidR="004C36B2" w:rsidRPr="004572FE">
        <w:rPr>
          <w:rFonts w:ascii="Arial" w:hAnsi="Arial" w:cs="Arial"/>
          <w:color w:val="00B050"/>
          <w:sz w:val="22"/>
          <w:szCs w:val="22"/>
        </w:rPr>
        <w:t xml:space="preserve"> od umowy lub jej</w:t>
      </w:r>
      <w:r w:rsidR="00707A44" w:rsidRPr="004572FE">
        <w:rPr>
          <w:rFonts w:ascii="Arial" w:hAnsi="Arial" w:cs="Arial"/>
          <w:color w:val="00B050"/>
          <w:sz w:val="22"/>
          <w:szCs w:val="22"/>
        </w:rPr>
        <w:t xml:space="preserve"> </w:t>
      </w:r>
      <w:r w:rsidRPr="004572FE">
        <w:rPr>
          <w:rFonts w:ascii="Arial" w:hAnsi="Arial" w:cs="Arial"/>
          <w:color w:val="00B050"/>
          <w:sz w:val="22"/>
          <w:szCs w:val="22"/>
        </w:rPr>
        <w:t xml:space="preserve">rozwiązania przez którąkolwiek ze stron </w:t>
      </w:r>
      <w:r w:rsidR="00705B3F" w:rsidRPr="004572FE">
        <w:rPr>
          <w:rFonts w:ascii="Arial" w:hAnsi="Arial" w:cs="Arial"/>
          <w:color w:val="00B050"/>
          <w:sz w:val="22"/>
          <w:szCs w:val="22"/>
        </w:rPr>
        <w:t xml:space="preserve">z przyczyn dotyczących </w:t>
      </w:r>
      <w:r w:rsidRPr="004572FE">
        <w:rPr>
          <w:rFonts w:ascii="Arial" w:hAnsi="Arial" w:cs="Arial"/>
          <w:color w:val="00B050"/>
          <w:sz w:val="22"/>
          <w:szCs w:val="22"/>
        </w:rPr>
        <w:t>Wykonawcy</w:t>
      </w:r>
      <w:r w:rsidR="004C36B2" w:rsidRPr="004572FE">
        <w:rPr>
          <w:rFonts w:ascii="Arial" w:hAnsi="Arial" w:cs="Arial"/>
          <w:color w:val="00B050"/>
          <w:sz w:val="22"/>
          <w:szCs w:val="22"/>
        </w:rPr>
        <w:t>,</w:t>
      </w:r>
    </w:p>
    <w:p w14:paraId="6011866F" w14:textId="77777777" w:rsidR="007D25E9" w:rsidRPr="00476B75" w:rsidRDefault="00FC720A" w:rsidP="007D25E9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trike/>
          <w:sz w:val="22"/>
          <w:szCs w:val="22"/>
        </w:rPr>
      </w:pPr>
      <w:r w:rsidRPr="00476B75">
        <w:rPr>
          <w:rFonts w:ascii="Arial" w:hAnsi="Arial" w:cs="Arial"/>
          <w:strike/>
          <w:sz w:val="22"/>
          <w:szCs w:val="22"/>
        </w:rPr>
        <w:t xml:space="preserve">w wysokości </w:t>
      </w:r>
      <w:r w:rsidRPr="00476B75">
        <w:rPr>
          <w:rFonts w:ascii="Arial" w:hAnsi="Arial" w:cs="Arial"/>
          <w:b/>
          <w:strike/>
          <w:sz w:val="22"/>
          <w:szCs w:val="22"/>
        </w:rPr>
        <w:t xml:space="preserve">2 000,00 zł </w:t>
      </w:r>
      <w:r w:rsidRPr="00476B75">
        <w:rPr>
          <w:rFonts w:ascii="Arial" w:hAnsi="Arial" w:cs="Arial"/>
          <w:strike/>
          <w:sz w:val="22"/>
          <w:szCs w:val="22"/>
        </w:rPr>
        <w:t>odrębnie za każdy s</w:t>
      </w:r>
      <w:r w:rsidR="008C15F4" w:rsidRPr="00476B75">
        <w:rPr>
          <w:rFonts w:ascii="Arial" w:hAnsi="Arial" w:cs="Arial"/>
          <w:strike/>
          <w:sz w:val="22"/>
          <w:szCs w:val="22"/>
        </w:rPr>
        <w:t xml:space="preserve">twierdzony przypadek </w:t>
      </w:r>
      <w:r w:rsidR="005B2F03" w:rsidRPr="00476B75">
        <w:rPr>
          <w:rFonts w:ascii="Arial" w:hAnsi="Arial" w:cs="Arial"/>
          <w:strike/>
          <w:sz w:val="22"/>
          <w:szCs w:val="22"/>
        </w:rPr>
        <w:t xml:space="preserve">zwłoki </w:t>
      </w:r>
      <w:r w:rsidR="008C15F4" w:rsidRPr="00476B75">
        <w:rPr>
          <w:rFonts w:ascii="Arial" w:hAnsi="Arial" w:cs="Arial"/>
          <w:strike/>
          <w:sz w:val="22"/>
          <w:szCs w:val="22"/>
        </w:rPr>
        <w:t xml:space="preserve">w usunięciu uszkodzeń/szkód, o której mowa </w:t>
      </w:r>
      <w:r w:rsidRPr="00476B75">
        <w:rPr>
          <w:rFonts w:ascii="Arial" w:hAnsi="Arial" w:cs="Arial"/>
          <w:strike/>
          <w:sz w:val="22"/>
          <w:szCs w:val="22"/>
        </w:rPr>
        <w:t xml:space="preserve">w § 2 ust. </w:t>
      </w:r>
      <w:r w:rsidR="00897E32" w:rsidRPr="00476B75">
        <w:rPr>
          <w:rFonts w:ascii="Arial" w:hAnsi="Arial" w:cs="Arial"/>
          <w:strike/>
          <w:sz w:val="22"/>
          <w:szCs w:val="22"/>
        </w:rPr>
        <w:t>7</w:t>
      </w:r>
      <w:r w:rsidR="008C15F4" w:rsidRPr="00476B75">
        <w:rPr>
          <w:rFonts w:ascii="Arial" w:hAnsi="Arial" w:cs="Arial"/>
          <w:strike/>
          <w:sz w:val="22"/>
          <w:szCs w:val="22"/>
        </w:rPr>
        <w:t xml:space="preserve">, </w:t>
      </w:r>
    </w:p>
    <w:p w14:paraId="4F956614" w14:textId="36888031" w:rsidR="00DF5E6F" w:rsidRPr="00476B75" w:rsidRDefault="00DF5E6F" w:rsidP="007D25E9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trike/>
          <w:sz w:val="22"/>
          <w:szCs w:val="22"/>
        </w:rPr>
      </w:pPr>
      <w:r w:rsidRPr="00476B75">
        <w:rPr>
          <w:rFonts w:ascii="Arial" w:hAnsi="Arial" w:cs="Arial"/>
          <w:strike/>
          <w:sz w:val="22"/>
          <w:szCs w:val="22"/>
        </w:rPr>
        <w:t xml:space="preserve">w wysokości </w:t>
      </w:r>
      <w:r w:rsidRPr="00476B75">
        <w:rPr>
          <w:rFonts w:ascii="Arial" w:hAnsi="Arial" w:cs="Arial"/>
          <w:b/>
          <w:strike/>
          <w:sz w:val="22"/>
          <w:szCs w:val="22"/>
        </w:rPr>
        <w:t>10.000 zł</w:t>
      </w:r>
      <w:r w:rsidRPr="00476B75">
        <w:rPr>
          <w:rFonts w:ascii="Arial" w:hAnsi="Arial" w:cs="Arial"/>
          <w:strike/>
          <w:sz w:val="22"/>
          <w:szCs w:val="22"/>
        </w:rPr>
        <w:t xml:space="preserve"> w przypadku stwierdzenia przez Zamawiającego braku aktualnej</w:t>
      </w:r>
      <w:r w:rsidR="00A466A3" w:rsidRPr="00476B75">
        <w:rPr>
          <w:rFonts w:ascii="Arial" w:hAnsi="Arial" w:cs="Arial"/>
          <w:strike/>
          <w:sz w:val="22"/>
          <w:szCs w:val="22"/>
        </w:rPr>
        <w:t>, ważnej</w:t>
      </w:r>
      <w:r w:rsidRPr="00476B75">
        <w:rPr>
          <w:rFonts w:ascii="Arial" w:hAnsi="Arial" w:cs="Arial"/>
          <w:strike/>
          <w:sz w:val="22"/>
          <w:szCs w:val="22"/>
        </w:rPr>
        <w:t xml:space="preserve"> koncesji, o której mowa w § 2 ust. </w:t>
      </w:r>
      <w:r w:rsidR="00897E32" w:rsidRPr="00476B75">
        <w:rPr>
          <w:rFonts w:ascii="Arial" w:hAnsi="Arial" w:cs="Arial"/>
          <w:strike/>
          <w:sz w:val="22"/>
          <w:szCs w:val="22"/>
        </w:rPr>
        <w:t>4</w:t>
      </w:r>
      <w:r w:rsidRPr="00476B75">
        <w:rPr>
          <w:rFonts w:ascii="Arial" w:hAnsi="Arial" w:cs="Arial"/>
          <w:strike/>
          <w:sz w:val="22"/>
          <w:szCs w:val="22"/>
        </w:rPr>
        <w:t>.</w:t>
      </w:r>
    </w:p>
    <w:p w14:paraId="092C7DA5" w14:textId="77777777" w:rsidR="00917A83" w:rsidRPr="003B279F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trike/>
          <w:sz w:val="22"/>
          <w:szCs w:val="22"/>
        </w:rPr>
      </w:pPr>
      <w:r w:rsidRPr="003B279F">
        <w:rPr>
          <w:rFonts w:ascii="Arial" w:hAnsi="Arial" w:cs="Arial"/>
          <w:strike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51837E5E" w14:textId="62658ED7" w:rsidR="00917A83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5" w:name="_Hlk114664426"/>
      <w:bookmarkEnd w:id="4"/>
      <w:r w:rsidRPr="00917A83">
        <w:rPr>
          <w:rFonts w:ascii="Arial" w:hAnsi="Arial" w:cs="Arial"/>
          <w:sz w:val="22"/>
          <w:szCs w:val="22"/>
        </w:rPr>
        <w:t>Zamawiający może potrącić należn</w:t>
      </w:r>
      <w:r w:rsidR="0041474B">
        <w:rPr>
          <w:rFonts w:ascii="Arial" w:hAnsi="Arial" w:cs="Arial"/>
          <w:sz w:val="22"/>
          <w:szCs w:val="22"/>
        </w:rPr>
        <w:t>ą</w:t>
      </w:r>
      <w:r w:rsidRPr="00917A83">
        <w:rPr>
          <w:rFonts w:ascii="Arial" w:hAnsi="Arial" w:cs="Arial"/>
          <w:sz w:val="22"/>
          <w:szCs w:val="22"/>
        </w:rPr>
        <w:t xml:space="preserve"> kar</w:t>
      </w:r>
      <w:r w:rsidR="0041474B">
        <w:rPr>
          <w:rFonts w:ascii="Arial" w:hAnsi="Arial" w:cs="Arial"/>
          <w:sz w:val="22"/>
          <w:szCs w:val="22"/>
        </w:rPr>
        <w:t>ę</w:t>
      </w:r>
      <w:r w:rsidRPr="00917A83">
        <w:rPr>
          <w:rFonts w:ascii="Arial" w:hAnsi="Arial" w:cs="Arial"/>
          <w:sz w:val="22"/>
          <w:szCs w:val="22"/>
        </w:rPr>
        <w:t xml:space="preserve"> umown</w:t>
      </w:r>
      <w:r w:rsidR="0041474B">
        <w:rPr>
          <w:rFonts w:ascii="Arial" w:hAnsi="Arial" w:cs="Arial"/>
          <w:sz w:val="22"/>
          <w:szCs w:val="22"/>
        </w:rPr>
        <w:t>ą</w:t>
      </w:r>
      <w:r w:rsidRPr="00917A83">
        <w:rPr>
          <w:rFonts w:ascii="Arial" w:hAnsi="Arial" w:cs="Arial"/>
          <w:sz w:val="22"/>
          <w:szCs w:val="22"/>
        </w:rPr>
        <w:t xml:space="preserve"> określon</w:t>
      </w:r>
      <w:r w:rsidR="0041474B">
        <w:rPr>
          <w:rFonts w:ascii="Arial" w:hAnsi="Arial" w:cs="Arial"/>
          <w:sz w:val="22"/>
          <w:szCs w:val="22"/>
        </w:rPr>
        <w:t>ą</w:t>
      </w:r>
      <w:r w:rsidRPr="00917A83">
        <w:rPr>
          <w:rFonts w:ascii="Arial" w:hAnsi="Arial" w:cs="Arial"/>
          <w:sz w:val="22"/>
          <w:szCs w:val="22"/>
        </w:rPr>
        <w:t xml:space="preserve"> w ust. 1</w:t>
      </w:r>
      <w:r w:rsidR="0028230F" w:rsidRPr="00917A83">
        <w:rPr>
          <w:rFonts w:ascii="Arial" w:hAnsi="Arial" w:cs="Arial"/>
          <w:sz w:val="22"/>
          <w:szCs w:val="22"/>
        </w:rPr>
        <w:t xml:space="preserve"> </w:t>
      </w:r>
      <w:r w:rsidRPr="00917A83">
        <w:rPr>
          <w:rFonts w:ascii="Arial" w:hAnsi="Arial" w:cs="Arial"/>
          <w:sz w:val="22"/>
          <w:szCs w:val="22"/>
        </w:rPr>
        <w:t>z wynagrodzenia Wykonawcy.</w:t>
      </w:r>
    </w:p>
    <w:p w14:paraId="44D86ABC" w14:textId="77777777" w:rsidR="00917A83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 rzeczywiście poniesionej szkody.</w:t>
      </w:r>
    </w:p>
    <w:p w14:paraId="49081D8D" w14:textId="77777777" w:rsidR="00CD1E6B" w:rsidRPr="003B279F" w:rsidRDefault="00061475" w:rsidP="00CD1E6B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trike/>
          <w:sz w:val="22"/>
          <w:szCs w:val="22"/>
        </w:rPr>
      </w:pPr>
      <w:r w:rsidRPr="003B279F">
        <w:rPr>
          <w:rFonts w:ascii="Arial" w:hAnsi="Arial" w:cs="Arial"/>
          <w:strike/>
          <w:sz w:val="22"/>
          <w:szCs w:val="22"/>
          <w:lang w:eastAsia="en-US"/>
        </w:rPr>
        <w:t>Zapłacenie kary umownej, o której mowa w ust. 1 (poza karą z</w:t>
      </w:r>
      <w:r w:rsidR="00583FFB" w:rsidRPr="003B279F">
        <w:rPr>
          <w:rFonts w:ascii="Arial" w:hAnsi="Arial" w:cs="Arial"/>
          <w:strike/>
          <w:sz w:val="22"/>
          <w:szCs w:val="22"/>
          <w:lang w:eastAsia="en-US"/>
        </w:rPr>
        <w:t xml:space="preserve"> ust. 1 pkt 1)</w:t>
      </w:r>
      <w:r w:rsidRPr="003B279F">
        <w:rPr>
          <w:rFonts w:ascii="Arial" w:hAnsi="Arial" w:cs="Arial"/>
          <w:strike/>
          <w:sz w:val="22"/>
          <w:szCs w:val="22"/>
          <w:lang w:eastAsia="en-US"/>
        </w:rPr>
        <w:t xml:space="preserve"> nie zwalnia Wykonawcy z obowiązku dokończenia </w:t>
      </w:r>
      <w:r w:rsidR="00731F8E" w:rsidRPr="003B279F">
        <w:rPr>
          <w:rFonts w:ascii="Arial" w:hAnsi="Arial" w:cs="Arial"/>
          <w:strike/>
          <w:sz w:val="22"/>
          <w:szCs w:val="22"/>
          <w:lang w:eastAsia="en-US"/>
        </w:rPr>
        <w:t>dostawy</w:t>
      </w:r>
      <w:r w:rsidRPr="003B279F">
        <w:rPr>
          <w:rFonts w:ascii="Arial" w:hAnsi="Arial" w:cs="Arial"/>
          <w:strike/>
          <w:sz w:val="22"/>
          <w:szCs w:val="22"/>
          <w:lang w:eastAsia="en-US"/>
        </w:rPr>
        <w:t xml:space="preserve">, jak również z żadnych innych zobowiązań umownych. </w:t>
      </w:r>
    </w:p>
    <w:p w14:paraId="0F5E07C3" w14:textId="674A90D4" w:rsidR="00CD1E6B" w:rsidRPr="003B279F" w:rsidRDefault="00CD1E6B" w:rsidP="00CD1E6B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color w:val="00B050"/>
          <w:sz w:val="22"/>
          <w:szCs w:val="22"/>
        </w:rPr>
      </w:pPr>
      <w:r w:rsidRPr="003B279F">
        <w:rPr>
          <w:rFonts w:ascii="Arial" w:hAnsi="Arial" w:cs="Arial"/>
          <w:color w:val="00B050"/>
          <w:sz w:val="22"/>
          <w:szCs w:val="22"/>
        </w:rPr>
        <w:t xml:space="preserve">Łączna wysokość kar umownych należnych </w:t>
      </w:r>
      <w:r w:rsidRPr="003B279F">
        <w:rPr>
          <w:rFonts w:ascii="Arial" w:hAnsi="Arial" w:cs="Arial"/>
          <w:bCs/>
          <w:color w:val="00B050"/>
          <w:sz w:val="22"/>
          <w:szCs w:val="22"/>
        </w:rPr>
        <w:t>Zamawiającemu</w:t>
      </w:r>
      <w:r w:rsidRPr="003B279F">
        <w:rPr>
          <w:rFonts w:ascii="Arial" w:hAnsi="Arial" w:cs="Arial"/>
          <w:color w:val="00B050"/>
          <w:sz w:val="22"/>
          <w:szCs w:val="22"/>
        </w:rPr>
        <w:t xml:space="preserve"> na podstawie ust. 1 nie może przekroczyć </w:t>
      </w:r>
      <w:r w:rsidR="003B279F" w:rsidRPr="003B279F">
        <w:rPr>
          <w:rFonts w:ascii="Arial" w:hAnsi="Arial" w:cs="Arial"/>
          <w:color w:val="00B050"/>
          <w:sz w:val="22"/>
          <w:szCs w:val="22"/>
        </w:rPr>
        <w:t>1</w:t>
      </w:r>
      <w:r w:rsidRPr="003B279F">
        <w:rPr>
          <w:rFonts w:ascii="Arial" w:hAnsi="Arial" w:cs="Arial"/>
          <w:color w:val="00B050"/>
          <w:sz w:val="22"/>
          <w:szCs w:val="22"/>
        </w:rPr>
        <w:t>0% maksymalnego wynagrodzenia brutto, o którym mowa w § 7 ust. 1.</w:t>
      </w:r>
    </w:p>
    <w:bookmarkEnd w:id="5"/>
    <w:p w14:paraId="6A387EF4" w14:textId="74D9509E" w:rsidR="00420354" w:rsidRPr="00917A83" w:rsidRDefault="00420354" w:rsidP="00917A83">
      <w:pPr>
        <w:pStyle w:val="Nagwek1"/>
        <w:rPr>
          <w:b/>
        </w:rPr>
      </w:pPr>
      <w:r w:rsidRPr="00917A83">
        <w:rPr>
          <w:b/>
        </w:rPr>
        <w:t>§ 9</w:t>
      </w:r>
    </w:p>
    <w:p w14:paraId="1E53C868" w14:textId="6AC5538C" w:rsidR="00772FF9" w:rsidRPr="00392703" w:rsidRDefault="00772FF9" w:rsidP="00917A83">
      <w:pPr>
        <w:pStyle w:val="Nagwek1"/>
        <w:rPr>
          <w:b/>
        </w:rPr>
      </w:pPr>
      <w:r w:rsidRPr="00392703">
        <w:rPr>
          <w:b/>
        </w:rPr>
        <w:t>Rozwiązanie, odstąpienie od umowy</w:t>
      </w:r>
    </w:p>
    <w:p w14:paraId="44DF82C1" w14:textId="59979267" w:rsidR="00CD2ED8" w:rsidRPr="00DF5E6F" w:rsidRDefault="00DF5E6F" w:rsidP="008D334C">
      <w:pPr>
        <w:pStyle w:val="Akapitzlist"/>
        <w:numPr>
          <w:ilvl w:val="0"/>
          <w:numId w:val="20"/>
        </w:numPr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bookmarkStart w:id="6" w:name="_Hlk114663910"/>
      <w:r w:rsidRPr="00DF5E6F">
        <w:rPr>
          <w:rFonts w:ascii="Arial" w:hAnsi="Arial" w:cs="Arial"/>
          <w:sz w:val="22"/>
          <w:szCs w:val="22"/>
        </w:rPr>
        <w:t>W</w:t>
      </w:r>
      <w:r w:rsidR="00CD2ED8" w:rsidRPr="00DF5E6F">
        <w:rPr>
          <w:rFonts w:ascii="Arial" w:hAnsi="Arial" w:cs="Arial"/>
          <w:sz w:val="22"/>
          <w:szCs w:val="22"/>
        </w:rPr>
        <w:t xml:space="preserve"> razie zaistnienia istotnej zmiany okoliczności powodującej, że wykonanie umowy nie leży</w:t>
      </w:r>
      <w:r>
        <w:rPr>
          <w:rFonts w:ascii="Arial" w:hAnsi="Arial" w:cs="Arial"/>
          <w:sz w:val="22"/>
          <w:szCs w:val="22"/>
        </w:rPr>
        <w:t xml:space="preserve"> </w:t>
      </w:r>
      <w:r w:rsidR="00CD2ED8" w:rsidRPr="00DF5E6F">
        <w:rPr>
          <w:rFonts w:ascii="Arial" w:hAnsi="Arial" w:cs="Arial"/>
          <w:sz w:val="22"/>
          <w:szCs w:val="22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</w:t>
      </w:r>
      <w:r>
        <w:rPr>
          <w:rFonts w:ascii="Arial" w:hAnsi="Arial" w:cs="Arial"/>
          <w:sz w:val="22"/>
          <w:szCs w:val="22"/>
        </w:rPr>
        <w:t>adomości o tych okolicznościach.</w:t>
      </w:r>
    </w:p>
    <w:p w14:paraId="26D87174" w14:textId="308C16E9" w:rsidR="00DF5E6F" w:rsidRPr="00DF5E6F" w:rsidRDefault="00DF5E6F" w:rsidP="008D334C">
      <w:pPr>
        <w:pStyle w:val="Akapitzlist"/>
        <w:numPr>
          <w:ilvl w:val="0"/>
          <w:numId w:val="20"/>
        </w:numPr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Zamawiającemu przysługuje prawo </w:t>
      </w:r>
      <w:r w:rsidR="00A466A3">
        <w:rPr>
          <w:rFonts w:ascii="Arial" w:hAnsi="Arial" w:cs="Arial"/>
          <w:sz w:val="22"/>
          <w:szCs w:val="22"/>
        </w:rPr>
        <w:t xml:space="preserve">rozwiązania umowy ze skutkiem natychmiastowym </w:t>
      </w:r>
      <w:r>
        <w:rPr>
          <w:rFonts w:ascii="Arial" w:hAnsi="Arial" w:cs="Arial"/>
          <w:sz w:val="22"/>
          <w:szCs w:val="22"/>
        </w:rPr>
        <w:t>w przypadku:</w:t>
      </w:r>
    </w:p>
    <w:p w14:paraId="428E743E" w14:textId="5F0980DD" w:rsidR="00CD2ED8" w:rsidRPr="00DF5E6F" w:rsidRDefault="00CD2ED8" w:rsidP="008D334C">
      <w:pPr>
        <w:numPr>
          <w:ilvl w:val="0"/>
          <w:numId w:val="11"/>
        </w:numPr>
        <w:tabs>
          <w:tab w:val="left" w:pos="993"/>
        </w:tabs>
        <w:autoSpaceDN w:val="0"/>
        <w:spacing w:line="276" w:lineRule="auto"/>
        <w:ind w:leftChars="236" w:left="988" w:hangingChars="192" w:hanging="422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935965">
        <w:rPr>
          <w:rFonts w:ascii="Arial" w:hAnsi="Arial" w:cs="Arial"/>
          <w:kern w:val="3"/>
          <w:sz w:val="22"/>
          <w:szCs w:val="22"/>
        </w:rPr>
        <w:t xml:space="preserve">gdy zostanie wszczęte </w:t>
      </w:r>
      <w:r w:rsidR="00A466A3">
        <w:rPr>
          <w:rFonts w:ascii="Arial" w:hAnsi="Arial" w:cs="Arial"/>
          <w:kern w:val="3"/>
          <w:sz w:val="22"/>
          <w:szCs w:val="22"/>
        </w:rPr>
        <w:t xml:space="preserve">postępowanie </w:t>
      </w:r>
      <w:r w:rsidRPr="00935965">
        <w:rPr>
          <w:rFonts w:ascii="Arial" w:hAnsi="Arial" w:cs="Arial"/>
          <w:kern w:val="3"/>
          <w:sz w:val="22"/>
          <w:szCs w:val="22"/>
        </w:rPr>
        <w:t>likwidacyjne firmy Wykonawcy,</w:t>
      </w:r>
    </w:p>
    <w:p w14:paraId="6E0E4104" w14:textId="77777777" w:rsidR="00CD2ED8" w:rsidRPr="00935965" w:rsidRDefault="00CD2ED8" w:rsidP="008D334C">
      <w:pPr>
        <w:pStyle w:val="Akapitzlist"/>
        <w:numPr>
          <w:ilvl w:val="0"/>
          <w:numId w:val="11"/>
        </w:numPr>
        <w:tabs>
          <w:tab w:val="left" w:pos="993"/>
        </w:tabs>
        <w:autoSpaceDN w:val="0"/>
        <w:spacing w:line="276" w:lineRule="auto"/>
        <w:ind w:left="993" w:hanging="426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935965">
        <w:rPr>
          <w:rFonts w:ascii="Arial" w:hAnsi="Arial" w:cs="Arial"/>
          <w:kern w:val="3"/>
          <w:sz w:val="22"/>
          <w:szCs w:val="22"/>
        </w:rPr>
        <w:t>gdy zostanie wydany nakaz zajęcia majątku Wykonawcy,</w:t>
      </w:r>
    </w:p>
    <w:p w14:paraId="208997FD" w14:textId="5BCA177A" w:rsidR="00CD2ED8" w:rsidRPr="00D1694A" w:rsidRDefault="00CD2ED8" w:rsidP="008D334C">
      <w:pPr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gdy Wykonawca nie rozpoczął wykonywania jakiejkolwiek dost</w:t>
      </w:r>
      <w:r w:rsidR="00DF5E6F">
        <w:rPr>
          <w:rFonts w:ascii="Arial" w:hAnsi="Arial" w:cs="Arial"/>
          <w:sz w:val="22"/>
          <w:szCs w:val="22"/>
        </w:rPr>
        <w:t>awy częściowej bez uzasadnionej</w:t>
      </w:r>
      <w:r w:rsidRPr="00935965">
        <w:rPr>
          <w:rFonts w:ascii="Arial" w:hAnsi="Arial" w:cs="Arial"/>
          <w:sz w:val="22"/>
          <w:szCs w:val="22"/>
        </w:rPr>
        <w:t xml:space="preserve"> przyczyn</w:t>
      </w:r>
      <w:r w:rsidR="00DF5E6F">
        <w:rPr>
          <w:rFonts w:ascii="Arial" w:hAnsi="Arial" w:cs="Arial"/>
          <w:sz w:val="22"/>
          <w:szCs w:val="22"/>
        </w:rPr>
        <w:t>y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="00A466A3">
        <w:rPr>
          <w:rFonts w:ascii="Arial" w:hAnsi="Arial" w:cs="Arial"/>
          <w:sz w:val="22"/>
          <w:szCs w:val="22"/>
        </w:rPr>
        <w:t xml:space="preserve">lub </w:t>
      </w:r>
      <w:r w:rsidRPr="00935965">
        <w:rPr>
          <w:rFonts w:ascii="Arial" w:hAnsi="Arial" w:cs="Arial"/>
          <w:sz w:val="22"/>
          <w:szCs w:val="22"/>
        </w:rPr>
        <w:t xml:space="preserve">nie kontynuuje jej pomimo </w:t>
      </w:r>
      <w:r w:rsidR="00DF5E6F">
        <w:rPr>
          <w:rFonts w:ascii="Arial" w:hAnsi="Arial" w:cs="Arial"/>
          <w:sz w:val="22"/>
          <w:szCs w:val="22"/>
        </w:rPr>
        <w:t xml:space="preserve">pisemnego </w:t>
      </w:r>
      <w:r w:rsidRPr="00935965">
        <w:rPr>
          <w:rFonts w:ascii="Arial" w:hAnsi="Arial" w:cs="Arial"/>
          <w:sz w:val="22"/>
          <w:szCs w:val="22"/>
        </w:rPr>
        <w:t>wezwania</w:t>
      </w:r>
      <w:r w:rsidR="00DF5E6F">
        <w:rPr>
          <w:rFonts w:ascii="Arial" w:hAnsi="Arial" w:cs="Arial"/>
          <w:sz w:val="22"/>
          <w:szCs w:val="22"/>
        </w:rPr>
        <w:t xml:space="preserve"> od Zamawiającego</w:t>
      </w:r>
      <w:r w:rsidRPr="00935965">
        <w:rPr>
          <w:rFonts w:ascii="Arial" w:hAnsi="Arial" w:cs="Arial"/>
          <w:sz w:val="22"/>
          <w:szCs w:val="22"/>
        </w:rPr>
        <w:t>,</w:t>
      </w:r>
      <w:r w:rsidR="00DF5E6F">
        <w:rPr>
          <w:rFonts w:ascii="Arial" w:hAnsi="Arial" w:cs="Arial"/>
          <w:sz w:val="22"/>
          <w:szCs w:val="22"/>
        </w:rPr>
        <w:t xml:space="preserve"> </w:t>
      </w:r>
      <w:r w:rsidR="00DF5E6F" w:rsidRPr="00D1694A">
        <w:rPr>
          <w:rFonts w:ascii="Arial" w:hAnsi="Arial" w:cs="Arial"/>
          <w:sz w:val="22"/>
          <w:szCs w:val="22"/>
        </w:rPr>
        <w:t xml:space="preserve">w terminie </w:t>
      </w:r>
      <w:r w:rsidR="00D1694A" w:rsidRPr="00D1694A">
        <w:rPr>
          <w:rFonts w:ascii="Arial" w:hAnsi="Arial" w:cs="Arial"/>
          <w:sz w:val="22"/>
          <w:szCs w:val="22"/>
        </w:rPr>
        <w:t>wskazanym w tym</w:t>
      </w:r>
      <w:r w:rsidR="00DF5E6F" w:rsidRPr="00D1694A">
        <w:rPr>
          <w:rFonts w:ascii="Arial" w:hAnsi="Arial" w:cs="Arial"/>
          <w:sz w:val="22"/>
          <w:szCs w:val="22"/>
        </w:rPr>
        <w:t xml:space="preserve"> wezwani</w:t>
      </w:r>
      <w:r w:rsidR="00D1694A" w:rsidRPr="00D1694A">
        <w:rPr>
          <w:rFonts w:ascii="Arial" w:hAnsi="Arial" w:cs="Arial"/>
          <w:sz w:val="22"/>
          <w:szCs w:val="22"/>
        </w:rPr>
        <w:t>u</w:t>
      </w:r>
      <w:r w:rsidR="00C15DED" w:rsidRPr="00D1694A">
        <w:rPr>
          <w:rFonts w:ascii="Arial" w:hAnsi="Arial" w:cs="Arial"/>
          <w:sz w:val="22"/>
          <w:szCs w:val="22"/>
        </w:rPr>
        <w:t>,</w:t>
      </w:r>
    </w:p>
    <w:p w14:paraId="4E720A48" w14:textId="27D75386" w:rsidR="00C15DED" w:rsidRPr="00392703" w:rsidRDefault="00CD2ED8" w:rsidP="008D334C">
      <w:pPr>
        <w:pStyle w:val="Akapitzlist"/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DC7D3D">
        <w:rPr>
          <w:rFonts w:ascii="Arial" w:hAnsi="Arial" w:cs="Arial"/>
          <w:sz w:val="22"/>
          <w:szCs w:val="22"/>
        </w:rPr>
        <w:t>utraty przez Wykonawcę koncesji</w:t>
      </w:r>
      <w:r w:rsidR="00DC7D3D" w:rsidRPr="00D648DB">
        <w:rPr>
          <w:rFonts w:ascii="Arial" w:hAnsi="Arial" w:cs="Arial"/>
          <w:sz w:val="22"/>
          <w:szCs w:val="22"/>
        </w:rPr>
        <w:t>,</w:t>
      </w:r>
      <w:r w:rsidRPr="00D648DB">
        <w:rPr>
          <w:rFonts w:ascii="Arial" w:hAnsi="Arial" w:cs="Arial"/>
          <w:sz w:val="22"/>
          <w:szCs w:val="22"/>
        </w:rPr>
        <w:t xml:space="preserve"> </w:t>
      </w:r>
      <w:r w:rsidR="00DC7D3D" w:rsidRPr="00D648DB">
        <w:rPr>
          <w:rFonts w:ascii="Arial" w:hAnsi="Arial" w:cs="Arial"/>
          <w:sz w:val="22"/>
          <w:szCs w:val="22"/>
        </w:rPr>
        <w:t xml:space="preserve">o której </w:t>
      </w:r>
      <w:r w:rsidR="00DC7D3D" w:rsidRPr="00392703">
        <w:rPr>
          <w:rFonts w:ascii="Arial" w:hAnsi="Arial" w:cs="Arial"/>
          <w:sz w:val="22"/>
          <w:szCs w:val="22"/>
        </w:rPr>
        <w:t xml:space="preserve">mowa w § 2 ust. </w:t>
      </w:r>
      <w:r w:rsidR="00B02913" w:rsidRPr="00392703">
        <w:rPr>
          <w:rFonts w:ascii="Arial" w:hAnsi="Arial" w:cs="Arial"/>
          <w:sz w:val="22"/>
          <w:szCs w:val="22"/>
        </w:rPr>
        <w:t>4</w:t>
      </w:r>
      <w:r w:rsidR="00C15DED" w:rsidRPr="00392703">
        <w:rPr>
          <w:rFonts w:ascii="Arial" w:hAnsi="Arial" w:cs="Arial"/>
          <w:sz w:val="22"/>
          <w:szCs w:val="22"/>
        </w:rPr>
        <w:t>,</w:t>
      </w:r>
    </w:p>
    <w:p w14:paraId="0160041E" w14:textId="62D7B3F5" w:rsidR="00CD2ED8" w:rsidRPr="00D648DB" w:rsidRDefault="00C15DED" w:rsidP="008D334C">
      <w:pPr>
        <w:pStyle w:val="Akapitzlist"/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D648DB">
        <w:rPr>
          <w:rFonts w:ascii="Arial" w:hAnsi="Arial" w:cs="Arial"/>
          <w:sz w:val="22"/>
          <w:szCs w:val="22"/>
        </w:rPr>
        <w:t xml:space="preserve">z powodu </w:t>
      </w:r>
      <w:r w:rsidR="00D1694A">
        <w:rPr>
          <w:rFonts w:ascii="Arial" w:hAnsi="Arial" w:cs="Arial"/>
          <w:sz w:val="22"/>
          <w:szCs w:val="22"/>
        </w:rPr>
        <w:t xml:space="preserve">3. krotnego </w:t>
      </w:r>
      <w:r w:rsidRPr="00D648DB">
        <w:rPr>
          <w:rFonts w:ascii="Arial" w:hAnsi="Arial" w:cs="Arial"/>
          <w:sz w:val="22"/>
          <w:szCs w:val="22"/>
        </w:rPr>
        <w:t xml:space="preserve">naruszenia przez Wykonawcę warunków umowy </w:t>
      </w:r>
      <w:r w:rsidR="002350D5" w:rsidRPr="00D648DB">
        <w:rPr>
          <w:rFonts w:ascii="Arial" w:hAnsi="Arial" w:cs="Arial"/>
          <w:sz w:val="22"/>
          <w:szCs w:val="22"/>
        </w:rPr>
        <w:t xml:space="preserve">lub </w:t>
      </w:r>
      <w:r w:rsidRPr="00D648DB">
        <w:rPr>
          <w:rFonts w:ascii="Arial" w:hAnsi="Arial" w:cs="Arial"/>
          <w:sz w:val="22"/>
          <w:szCs w:val="22"/>
        </w:rPr>
        <w:t>SWZ</w:t>
      </w:r>
      <w:r w:rsidR="00DC7D3D" w:rsidRPr="00D648DB">
        <w:rPr>
          <w:rFonts w:ascii="Arial" w:hAnsi="Arial" w:cs="Arial"/>
          <w:sz w:val="22"/>
          <w:szCs w:val="22"/>
        </w:rPr>
        <w:t>.</w:t>
      </w:r>
    </w:p>
    <w:p w14:paraId="68DB0C9A" w14:textId="4D547FBB" w:rsidR="009F507F" w:rsidRPr="00D648DB" w:rsidRDefault="00CD2ED8" w:rsidP="00D648DB">
      <w:pPr>
        <w:pStyle w:val="Akapitzlist"/>
        <w:numPr>
          <w:ilvl w:val="0"/>
          <w:numId w:val="20"/>
        </w:numPr>
        <w:autoSpaceDN w:val="0"/>
        <w:spacing w:line="276" w:lineRule="auto"/>
        <w:ind w:left="567" w:hanging="567"/>
        <w:textAlignment w:val="baseline"/>
        <w:rPr>
          <w:rFonts w:ascii="Arial" w:hAnsi="Arial" w:cs="Arial"/>
          <w:kern w:val="3"/>
          <w:sz w:val="22"/>
          <w:szCs w:val="22"/>
        </w:rPr>
      </w:pPr>
      <w:r w:rsidRPr="00C15DED">
        <w:rPr>
          <w:rFonts w:ascii="Arial" w:hAnsi="Arial" w:cs="Arial"/>
          <w:kern w:val="3"/>
          <w:sz w:val="22"/>
          <w:szCs w:val="22"/>
        </w:rPr>
        <w:lastRenderedPageBreak/>
        <w:t xml:space="preserve">W przypadku określonym w ust. 1 </w:t>
      </w:r>
      <w:r w:rsidR="00C15DED" w:rsidRPr="00C15DED">
        <w:rPr>
          <w:rFonts w:ascii="Arial" w:hAnsi="Arial" w:cs="Arial"/>
          <w:kern w:val="3"/>
          <w:sz w:val="22"/>
          <w:szCs w:val="22"/>
        </w:rPr>
        <w:t>i 2</w:t>
      </w:r>
      <w:r w:rsidRPr="00C15DED">
        <w:rPr>
          <w:rFonts w:ascii="Arial" w:hAnsi="Arial" w:cs="Arial"/>
          <w:kern w:val="3"/>
          <w:sz w:val="22"/>
          <w:szCs w:val="22"/>
        </w:rPr>
        <w:t xml:space="preserve"> Wykonawca może żądać jedynie wynagrodzenia należnego mu z tytułu wykonania części </w:t>
      </w:r>
      <w:r w:rsidR="00C15DED" w:rsidRPr="00C15DED">
        <w:rPr>
          <w:rFonts w:ascii="Arial" w:hAnsi="Arial" w:cs="Arial"/>
          <w:kern w:val="3"/>
          <w:sz w:val="22"/>
          <w:szCs w:val="22"/>
        </w:rPr>
        <w:t>przedmiotu u</w:t>
      </w:r>
      <w:r w:rsidRPr="00C15DED">
        <w:rPr>
          <w:rFonts w:ascii="Arial" w:hAnsi="Arial" w:cs="Arial"/>
          <w:kern w:val="3"/>
          <w:sz w:val="22"/>
          <w:szCs w:val="22"/>
        </w:rPr>
        <w:t>mowy, zrealizowanej do czasu odstąpienia</w:t>
      </w:r>
      <w:r w:rsidR="00A466A3">
        <w:rPr>
          <w:rFonts w:ascii="Arial" w:hAnsi="Arial" w:cs="Arial"/>
          <w:kern w:val="3"/>
          <w:sz w:val="22"/>
          <w:szCs w:val="22"/>
        </w:rPr>
        <w:t>/rozwiązania</w:t>
      </w:r>
      <w:r w:rsidRPr="00C15DED">
        <w:rPr>
          <w:rFonts w:ascii="Arial" w:hAnsi="Arial" w:cs="Arial"/>
          <w:kern w:val="3"/>
          <w:sz w:val="22"/>
          <w:szCs w:val="22"/>
        </w:rPr>
        <w:t>.</w:t>
      </w:r>
    </w:p>
    <w:p w14:paraId="513642CA" w14:textId="64D539B7" w:rsidR="009F507F" w:rsidRPr="009F507F" w:rsidRDefault="00CD2ED8" w:rsidP="008D334C">
      <w:pPr>
        <w:pStyle w:val="Akapitzlist1"/>
        <w:numPr>
          <w:ilvl w:val="0"/>
          <w:numId w:val="20"/>
        </w:numPr>
        <w:tabs>
          <w:tab w:val="left" w:pos="567"/>
        </w:tabs>
        <w:spacing w:after="0" w:line="276" w:lineRule="auto"/>
        <w:ind w:hanging="575"/>
        <w:rPr>
          <w:rFonts w:ascii="Arial" w:hAnsi="Arial" w:cs="Arial"/>
        </w:rPr>
      </w:pPr>
      <w:r w:rsidRPr="009F507F">
        <w:rPr>
          <w:rFonts w:ascii="Arial" w:hAnsi="Arial" w:cs="Arial"/>
          <w:kern w:val="3"/>
        </w:rPr>
        <w:t xml:space="preserve">Odstąpienie od </w:t>
      </w:r>
      <w:r w:rsidR="00D1694A">
        <w:rPr>
          <w:rFonts w:ascii="Arial" w:hAnsi="Arial" w:cs="Arial"/>
          <w:kern w:val="3"/>
        </w:rPr>
        <w:t>u</w:t>
      </w:r>
      <w:r w:rsidRPr="009F507F">
        <w:rPr>
          <w:rFonts w:ascii="Arial" w:hAnsi="Arial" w:cs="Arial"/>
          <w:kern w:val="3"/>
        </w:rPr>
        <w:t>mowy powinno nastąpić w formie pisemnej pod rygorem nieważności takiego oświadczenia</w:t>
      </w:r>
      <w:r w:rsidR="00A466A3">
        <w:rPr>
          <w:rFonts w:ascii="Arial" w:hAnsi="Arial" w:cs="Arial"/>
          <w:kern w:val="3"/>
        </w:rPr>
        <w:t xml:space="preserve">. </w:t>
      </w:r>
      <w:r w:rsidRPr="009F507F">
        <w:rPr>
          <w:rFonts w:ascii="Arial" w:hAnsi="Arial" w:cs="Arial"/>
          <w:kern w:val="3"/>
        </w:rPr>
        <w:t>.</w:t>
      </w:r>
    </w:p>
    <w:p w14:paraId="643CBEB3" w14:textId="3630EB23" w:rsidR="00CD2ED8" w:rsidRPr="009F507F" w:rsidRDefault="00CD2ED8" w:rsidP="008D334C">
      <w:pPr>
        <w:pStyle w:val="Akapitzlist1"/>
        <w:numPr>
          <w:ilvl w:val="0"/>
          <w:numId w:val="20"/>
        </w:numPr>
        <w:tabs>
          <w:tab w:val="left" w:pos="567"/>
        </w:tabs>
        <w:spacing w:after="0" w:line="276" w:lineRule="auto"/>
        <w:ind w:hanging="575"/>
        <w:rPr>
          <w:rFonts w:ascii="Arial" w:hAnsi="Arial" w:cs="Arial"/>
        </w:rPr>
      </w:pPr>
      <w:r w:rsidRPr="009F507F">
        <w:rPr>
          <w:rFonts w:ascii="Arial" w:hAnsi="Arial" w:cs="Arial"/>
        </w:rPr>
        <w:t>Strony dopuszczają możliwość rozwiązania umowy za zgodnym porozumieniem stron.</w:t>
      </w:r>
    </w:p>
    <w:bookmarkEnd w:id="6"/>
    <w:p w14:paraId="1D473E90" w14:textId="4B77F45F" w:rsidR="00420354" w:rsidRPr="00C560D4" w:rsidRDefault="00420354" w:rsidP="00E63371">
      <w:pPr>
        <w:pStyle w:val="Nagwek1"/>
        <w:rPr>
          <w:b/>
        </w:rPr>
      </w:pPr>
      <w:r w:rsidRPr="00C560D4">
        <w:rPr>
          <w:b/>
        </w:rPr>
        <w:t>§10</w:t>
      </w:r>
    </w:p>
    <w:p w14:paraId="78C49268" w14:textId="77777777" w:rsidR="00772FF9" w:rsidRPr="00C560D4" w:rsidRDefault="00772FF9" w:rsidP="00E63371">
      <w:pPr>
        <w:pStyle w:val="Nagwek1"/>
        <w:rPr>
          <w:b/>
        </w:rPr>
      </w:pPr>
      <w:r w:rsidRPr="00C560D4">
        <w:rPr>
          <w:b/>
        </w:rPr>
        <w:t>Zmiany treści umowy</w:t>
      </w:r>
    </w:p>
    <w:p w14:paraId="63820E57" w14:textId="72B14C14" w:rsidR="00E63371" w:rsidRPr="00AF3B6D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7" w:name="_Hlk114662270"/>
      <w:r w:rsidRPr="00AF3B6D">
        <w:rPr>
          <w:rFonts w:ascii="Arial" w:hAnsi="Arial" w:cs="Arial"/>
          <w:sz w:val="22"/>
          <w:szCs w:val="22"/>
        </w:rPr>
        <w:t xml:space="preserve">Z zastrzeżeniem wyjątków przewidzianych umową zmiany treści umowy wymagają </w:t>
      </w:r>
      <w:r w:rsidR="00E63371" w:rsidRPr="00AF3B6D">
        <w:rPr>
          <w:rFonts w:ascii="Arial" w:hAnsi="Arial" w:cs="Arial"/>
          <w:sz w:val="22"/>
          <w:szCs w:val="22"/>
        </w:rPr>
        <w:t xml:space="preserve">formy pisemnej </w:t>
      </w:r>
      <w:r w:rsidRPr="00AF3B6D">
        <w:rPr>
          <w:rFonts w:ascii="Arial" w:hAnsi="Arial" w:cs="Arial"/>
          <w:sz w:val="22"/>
          <w:szCs w:val="22"/>
        </w:rPr>
        <w:t>pod rygorem nieważnośc</w:t>
      </w:r>
      <w:r w:rsidR="00E63371" w:rsidRPr="00AF3B6D">
        <w:rPr>
          <w:rFonts w:ascii="Arial" w:hAnsi="Arial" w:cs="Arial"/>
          <w:sz w:val="22"/>
          <w:szCs w:val="22"/>
        </w:rPr>
        <w:t>i oraz zgody obu Stron</w:t>
      </w:r>
      <w:r w:rsidRPr="00AF3B6D">
        <w:rPr>
          <w:rFonts w:ascii="Arial" w:hAnsi="Arial" w:cs="Arial"/>
          <w:sz w:val="22"/>
          <w:szCs w:val="22"/>
        </w:rPr>
        <w:t>.</w:t>
      </w:r>
    </w:p>
    <w:p w14:paraId="5CA809DD" w14:textId="6F6A7E74" w:rsidR="008614C2" w:rsidRPr="00AF3B6D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Zmiana postanowień zawartej umowy jest możliwa w przypadkach opisanych poniżej, </w:t>
      </w:r>
    </w:p>
    <w:p w14:paraId="358F43A5" w14:textId="7D632A5A" w:rsidR="008614C2" w:rsidRPr="00C560D4" w:rsidRDefault="008614C2" w:rsidP="00F31C9C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z zastrzeżeniem, iż zmiany te</w:t>
      </w:r>
      <w:r w:rsidR="00151EE5" w:rsidRPr="00AF3B6D">
        <w:rPr>
          <w:rFonts w:ascii="Arial" w:hAnsi="Arial" w:cs="Arial"/>
          <w:sz w:val="22"/>
          <w:szCs w:val="22"/>
        </w:rPr>
        <w:t xml:space="preserve"> nie wykraczają poza </w:t>
      </w:r>
      <w:r w:rsidRPr="00AF3B6D">
        <w:rPr>
          <w:rFonts w:ascii="Arial" w:hAnsi="Arial" w:cs="Arial"/>
          <w:sz w:val="22"/>
          <w:szCs w:val="22"/>
        </w:rPr>
        <w:t xml:space="preserve">przedmiot </w:t>
      </w:r>
      <w:r w:rsidR="00151EE5" w:rsidRPr="00AF3B6D">
        <w:rPr>
          <w:rFonts w:ascii="Arial" w:hAnsi="Arial" w:cs="Arial"/>
          <w:sz w:val="22"/>
          <w:szCs w:val="22"/>
        </w:rPr>
        <w:t>umowy</w:t>
      </w:r>
      <w:r w:rsidRPr="00AF3B6D">
        <w:rPr>
          <w:rFonts w:ascii="Arial" w:hAnsi="Arial" w:cs="Arial"/>
          <w:sz w:val="22"/>
          <w:szCs w:val="22"/>
        </w:rPr>
        <w:t xml:space="preserve"> określon</w:t>
      </w:r>
      <w:r w:rsidR="00151EE5" w:rsidRPr="00AF3B6D">
        <w:rPr>
          <w:rFonts w:ascii="Arial" w:hAnsi="Arial" w:cs="Arial"/>
          <w:sz w:val="22"/>
          <w:szCs w:val="22"/>
        </w:rPr>
        <w:t>y</w:t>
      </w:r>
      <w:r w:rsidRPr="00AF3B6D">
        <w:rPr>
          <w:rFonts w:ascii="Arial" w:hAnsi="Arial" w:cs="Arial"/>
          <w:sz w:val="22"/>
          <w:szCs w:val="22"/>
        </w:rPr>
        <w:t xml:space="preserve"> w §</w:t>
      </w:r>
      <w:r w:rsidR="00AF3B6D" w:rsidRPr="00AF3B6D">
        <w:rPr>
          <w:rFonts w:ascii="Arial" w:hAnsi="Arial" w:cs="Arial"/>
          <w:sz w:val="22"/>
          <w:szCs w:val="22"/>
        </w:rPr>
        <w:t xml:space="preserve"> </w:t>
      </w:r>
      <w:r w:rsidRPr="00AF3B6D">
        <w:rPr>
          <w:rFonts w:ascii="Arial" w:hAnsi="Arial" w:cs="Arial"/>
          <w:sz w:val="22"/>
          <w:szCs w:val="22"/>
        </w:rPr>
        <w:t xml:space="preserve">1 umowy </w:t>
      </w:r>
      <w:r w:rsidR="00151EE5" w:rsidRPr="00AF3B6D">
        <w:rPr>
          <w:rFonts w:ascii="Arial" w:hAnsi="Arial" w:cs="Arial"/>
          <w:sz w:val="22"/>
          <w:szCs w:val="22"/>
        </w:rPr>
        <w:t xml:space="preserve">i SWZ oraz w stosunku do treści oferty, na podstawie której </w:t>
      </w:r>
      <w:r w:rsidR="00F31C9C" w:rsidRPr="00AF3B6D">
        <w:rPr>
          <w:rFonts w:ascii="Arial" w:hAnsi="Arial" w:cs="Arial"/>
          <w:sz w:val="22"/>
          <w:szCs w:val="22"/>
        </w:rPr>
        <w:t>dokonano wyboru Wykonawcy</w:t>
      </w:r>
      <w:r w:rsidR="00151EE5" w:rsidRPr="00AF3B6D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oraz Strony umowy wyraziły zgodę na wprowadzenie zmian, tj.:</w:t>
      </w:r>
    </w:p>
    <w:p w14:paraId="6F5E2395" w14:textId="7BB14B9E" w:rsidR="00F324B9" w:rsidRPr="00392703" w:rsidRDefault="008614C2" w:rsidP="00392703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konieczność wprowadzenia zmian wynika z okoliczności, któ</w:t>
      </w:r>
      <w:r w:rsidR="00F324B9" w:rsidRPr="00AF3B6D">
        <w:rPr>
          <w:rFonts w:ascii="Arial" w:hAnsi="Arial" w:cs="Arial"/>
          <w:sz w:val="22"/>
          <w:szCs w:val="22"/>
        </w:rPr>
        <w:t xml:space="preserve">rych nie można było przewidzieć </w:t>
      </w:r>
      <w:r w:rsidRPr="00AF3B6D">
        <w:rPr>
          <w:rFonts w:ascii="Arial" w:hAnsi="Arial" w:cs="Arial"/>
          <w:sz w:val="22"/>
          <w:szCs w:val="22"/>
        </w:rPr>
        <w:t xml:space="preserve">w chwili zawarcia </w:t>
      </w:r>
      <w:r w:rsidR="00AF3B6D" w:rsidRPr="00AF3B6D">
        <w:rPr>
          <w:rFonts w:ascii="Arial" w:hAnsi="Arial" w:cs="Arial"/>
          <w:sz w:val="22"/>
          <w:szCs w:val="22"/>
        </w:rPr>
        <w:t>u</w:t>
      </w:r>
      <w:r w:rsidRPr="00AF3B6D">
        <w:rPr>
          <w:rFonts w:ascii="Arial" w:hAnsi="Arial" w:cs="Arial"/>
          <w:sz w:val="22"/>
          <w:szCs w:val="22"/>
        </w:rPr>
        <w:t>mowy,</w:t>
      </w:r>
      <w:r w:rsidR="00AF3B6D">
        <w:rPr>
          <w:rFonts w:ascii="Arial" w:hAnsi="Arial" w:cs="Arial"/>
          <w:sz w:val="22"/>
          <w:szCs w:val="22"/>
        </w:rPr>
        <w:t xml:space="preserve"> w tym wystąpienia okoliczności siły wyższej</w:t>
      </w:r>
      <w:r w:rsidRPr="00392703">
        <w:rPr>
          <w:rFonts w:ascii="Arial" w:hAnsi="Arial" w:cs="Arial"/>
          <w:sz w:val="22"/>
          <w:szCs w:val="22"/>
        </w:rPr>
        <w:t>,</w:t>
      </w:r>
    </w:p>
    <w:p w14:paraId="480E8AC5" w14:textId="288E9A40" w:rsidR="00F324B9" w:rsidRPr="00AF3B6D" w:rsidRDefault="008614C2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zmiany są konieczne w związku ze zmianą przepisów prawa mających </w:t>
      </w:r>
      <w:r w:rsidR="00D24BEA" w:rsidRPr="00AF3B6D">
        <w:rPr>
          <w:rFonts w:ascii="Arial" w:hAnsi="Arial" w:cs="Arial"/>
          <w:sz w:val="22"/>
          <w:szCs w:val="22"/>
        </w:rPr>
        <w:t>związek z</w:t>
      </w:r>
      <w:r w:rsidRPr="00AF3B6D">
        <w:rPr>
          <w:rFonts w:ascii="Arial" w:hAnsi="Arial" w:cs="Arial"/>
          <w:sz w:val="22"/>
          <w:szCs w:val="22"/>
        </w:rPr>
        <w:t xml:space="preserve"> realizacją </w:t>
      </w:r>
      <w:r w:rsidR="00AF3B6D" w:rsidRPr="00AF3B6D">
        <w:rPr>
          <w:rFonts w:ascii="Arial" w:hAnsi="Arial" w:cs="Arial"/>
          <w:sz w:val="22"/>
          <w:szCs w:val="22"/>
        </w:rPr>
        <w:t>u</w:t>
      </w:r>
      <w:r w:rsidRPr="00AF3B6D">
        <w:rPr>
          <w:rFonts w:ascii="Arial" w:hAnsi="Arial" w:cs="Arial"/>
          <w:sz w:val="22"/>
          <w:szCs w:val="22"/>
        </w:rPr>
        <w:t>mowy,</w:t>
      </w:r>
    </w:p>
    <w:p w14:paraId="4DAAA5C9" w14:textId="43EE8746" w:rsidR="008614C2" w:rsidRPr="00AF3B6D" w:rsidRDefault="008614C2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zmiany dotyczą sposobu rozliczenia</w:t>
      </w:r>
      <w:r w:rsidR="00DC6C81">
        <w:rPr>
          <w:rFonts w:ascii="Arial" w:hAnsi="Arial" w:cs="Arial"/>
          <w:sz w:val="22"/>
          <w:szCs w:val="22"/>
        </w:rPr>
        <w:t xml:space="preserve"> umowy</w:t>
      </w:r>
      <w:r w:rsidRPr="00AF3B6D">
        <w:rPr>
          <w:rFonts w:ascii="Arial" w:hAnsi="Arial" w:cs="Arial"/>
          <w:sz w:val="22"/>
          <w:szCs w:val="22"/>
        </w:rPr>
        <w:t>,</w:t>
      </w:r>
    </w:p>
    <w:p w14:paraId="71DE1B7D" w14:textId="152B31E0" w:rsidR="00533C5F" w:rsidRPr="00AF3B6D" w:rsidRDefault="00F324B9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zmiany dotyczą okoliczności przewidzianych w art. </w:t>
      </w:r>
      <w:r w:rsidR="00AF3B6D" w:rsidRPr="00AF3B6D">
        <w:rPr>
          <w:rFonts w:ascii="Arial" w:hAnsi="Arial" w:cs="Arial"/>
          <w:sz w:val="22"/>
          <w:szCs w:val="22"/>
        </w:rPr>
        <w:t>455</w:t>
      </w:r>
      <w:r w:rsidRPr="00AF3B6D">
        <w:rPr>
          <w:rFonts w:ascii="Arial" w:hAnsi="Arial" w:cs="Arial"/>
          <w:sz w:val="22"/>
          <w:szCs w:val="22"/>
        </w:rPr>
        <w:t xml:space="preserve"> ustawy Pzp</w:t>
      </w:r>
      <w:r w:rsidR="00533C5F" w:rsidRPr="00AF3B6D">
        <w:rPr>
          <w:rFonts w:ascii="Arial" w:hAnsi="Arial" w:cs="Arial"/>
          <w:sz w:val="22"/>
          <w:szCs w:val="22"/>
        </w:rPr>
        <w:t>,</w:t>
      </w:r>
    </w:p>
    <w:p w14:paraId="24E70291" w14:textId="77777777" w:rsidR="00F61024" w:rsidRDefault="00533C5F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terminu obowiązywania umowy, w przypadku niewykorzystania kwoty maksymalnego wynagrodzenia, o którym mowa w §</w:t>
      </w:r>
      <w:r w:rsidR="00AF3B6D">
        <w:rPr>
          <w:rFonts w:ascii="Arial" w:hAnsi="Arial" w:cs="Arial"/>
          <w:sz w:val="22"/>
          <w:szCs w:val="22"/>
        </w:rPr>
        <w:t xml:space="preserve"> </w:t>
      </w:r>
      <w:r w:rsidRPr="00AF3B6D">
        <w:rPr>
          <w:rFonts w:ascii="Arial" w:hAnsi="Arial" w:cs="Arial"/>
          <w:sz w:val="22"/>
          <w:szCs w:val="22"/>
        </w:rPr>
        <w:t>7 ust. 1</w:t>
      </w:r>
      <w:r w:rsidR="00F61024">
        <w:rPr>
          <w:rFonts w:ascii="Arial" w:hAnsi="Arial" w:cs="Arial"/>
          <w:sz w:val="22"/>
          <w:szCs w:val="22"/>
        </w:rPr>
        <w:t>,</w:t>
      </w:r>
    </w:p>
    <w:p w14:paraId="3CFC0EE3" w14:textId="7F1E8CCD" w:rsidR="00F324B9" w:rsidRPr="00AF3B6D" w:rsidRDefault="00F61024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zmiany, niezależnie od ich wartości, nie są istotne w rozumieniu art. 454 ust. 2 ustawy Pzp</w:t>
      </w:r>
      <w:r w:rsidR="00F324B9" w:rsidRPr="00AF3B6D">
        <w:rPr>
          <w:rFonts w:ascii="Arial" w:hAnsi="Arial" w:cs="Arial"/>
          <w:sz w:val="22"/>
          <w:szCs w:val="22"/>
        </w:rPr>
        <w:t>.</w:t>
      </w:r>
    </w:p>
    <w:p w14:paraId="76E83F15" w14:textId="11EA75D4" w:rsidR="00BD0659" w:rsidRPr="00C560D4" w:rsidRDefault="00BD0659" w:rsidP="007B62F1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 xml:space="preserve">Zamawiający dopuszcza możliwość zmiany wysokości </w:t>
      </w:r>
      <w:r w:rsidR="007D25E9">
        <w:rPr>
          <w:rFonts w:ascii="Arial" w:hAnsi="Arial" w:cs="Arial"/>
          <w:sz w:val="22"/>
          <w:szCs w:val="22"/>
        </w:rPr>
        <w:t xml:space="preserve">maksymalnego </w:t>
      </w:r>
      <w:r w:rsidRPr="00C560D4">
        <w:rPr>
          <w:rFonts w:ascii="Arial" w:hAnsi="Arial" w:cs="Arial"/>
          <w:sz w:val="22"/>
          <w:szCs w:val="22"/>
        </w:rPr>
        <w:t>wynagrodzenia określonego w §</w:t>
      </w:r>
      <w:r w:rsidR="00C560D4" w:rsidRPr="00C560D4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7 ust. 1 w przypadku zmiany:</w:t>
      </w:r>
    </w:p>
    <w:p w14:paraId="242FE946" w14:textId="2FB3C22F" w:rsidR="007B62F1" w:rsidRPr="00C560D4" w:rsidRDefault="007B62F1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 xml:space="preserve">w przypadku zwiększenia lub zmniejszenia ilości pojazdów lub jednostek pływających wskazanych w </w:t>
      </w:r>
      <w:r w:rsidR="00392703">
        <w:rPr>
          <w:rFonts w:ascii="Arial" w:hAnsi="Arial" w:cs="Arial"/>
          <w:sz w:val="22"/>
          <w:szCs w:val="22"/>
        </w:rPr>
        <w:t>OPZ</w:t>
      </w:r>
      <w:r w:rsidRPr="00C560D4">
        <w:rPr>
          <w:rFonts w:ascii="Arial" w:hAnsi="Arial" w:cs="Arial"/>
          <w:sz w:val="22"/>
          <w:szCs w:val="22"/>
        </w:rPr>
        <w:t xml:space="preserve"> z powodu zakupu lub zbycia tych pojazdów lub jednostek pływających</w:t>
      </w:r>
      <w:r w:rsidR="00E5162F" w:rsidRPr="00E5162F">
        <w:rPr>
          <w:rFonts w:ascii="Arial" w:hAnsi="Arial" w:cs="Arial"/>
          <w:sz w:val="22"/>
          <w:szCs w:val="22"/>
        </w:rPr>
        <w:t xml:space="preserve"> do 20% maksymalnej wartości umowy</w:t>
      </w:r>
      <w:r w:rsidRPr="00C560D4">
        <w:rPr>
          <w:rFonts w:ascii="Arial" w:hAnsi="Arial" w:cs="Arial"/>
          <w:sz w:val="22"/>
          <w:szCs w:val="22"/>
        </w:rPr>
        <w:t>,</w:t>
      </w:r>
    </w:p>
    <w:p w14:paraId="03FCAA99" w14:textId="78A9C678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stawki podatku od towarów i usług,</w:t>
      </w:r>
    </w:p>
    <w:p w14:paraId="7AD080F3" w14:textId="77777777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2002r. o minimalnym wynagrodzeniu za pracę,</w:t>
      </w:r>
    </w:p>
    <w:p w14:paraId="53766051" w14:textId="77777777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73E131CD" w14:textId="554F04C2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zasad gromadzenia i wysokości wpłat do pracowniczych planów kapitałowych, o których mowa w ustawie z dnia 4 października 2018r. o pracowniczych planach kapitałowych –</w:t>
      </w:r>
    </w:p>
    <w:p w14:paraId="6F90477C" w14:textId="4E62D40D" w:rsidR="00BD0659" w:rsidRPr="00C560D4" w:rsidRDefault="00BD0659" w:rsidP="00BD0659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jeżeli zmiany te będą miały wpływ na koszty wykonania zamówienia przez Wykonawcę.</w:t>
      </w:r>
    </w:p>
    <w:p w14:paraId="17E324E1" w14:textId="4129395E" w:rsidR="00BD0659" w:rsidRPr="00CE17E4" w:rsidRDefault="00BD065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W przypadku wystąpienia okoliczności, o których mowa w ust. 3</w:t>
      </w:r>
      <w:r w:rsidR="007B62F1" w:rsidRPr="00C560D4">
        <w:rPr>
          <w:rFonts w:ascii="Arial" w:hAnsi="Arial" w:cs="Arial"/>
          <w:sz w:val="22"/>
          <w:szCs w:val="22"/>
        </w:rPr>
        <w:t xml:space="preserve"> pkt 2 - 5</w:t>
      </w:r>
      <w:r w:rsidRPr="00C560D4">
        <w:rPr>
          <w:rFonts w:ascii="Arial" w:hAnsi="Arial" w:cs="Arial"/>
          <w:sz w:val="22"/>
          <w:szCs w:val="22"/>
        </w:rPr>
        <w:t xml:space="preserve">, skutkujących </w:t>
      </w:r>
      <w:r w:rsidRPr="00CE17E4">
        <w:rPr>
          <w:rFonts w:ascii="Arial" w:hAnsi="Arial" w:cs="Arial"/>
          <w:sz w:val="22"/>
          <w:szCs w:val="22"/>
        </w:rPr>
        <w:t xml:space="preserve">zmianą kosztów wykonania </w:t>
      </w:r>
      <w:r w:rsidR="007B62F1" w:rsidRPr="00CE17E4">
        <w:rPr>
          <w:rFonts w:ascii="Arial" w:hAnsi="Arial" w:cs="Arial"/>
          <w:sz w:val="22"/>
          <w:szCs w:val="22"/>
        </w:rPr>
        <w:t>u</w:t>
      </w:r>
      <w:r w:rsidRPr="00CE17E4">
        <w:rPr>
          <w:rFonts w:ascii="Arial" w:hAnsi="Arial" w:cs="Arial"/>
          <w:sz w:val="22"/>
          <w:szCs w:val="22"/>
        </w:rPr>
        <w:t xml:space="preserve">mowy Wykonawca występuje z pisemnym wnioskiem </w:t>
      </w:r>
      <w:r w:rsidRPr="00CE17E4">
        <w:rPr>
          <w:rFonts w:ascii="Arial" w:hAnsi="Arial" w:cs="Arial"/>
          <w:sz w:val="22"/>
          <w:szCs w:val="22"/>
        </w:rPr>
        <w:br/>
        <w:t xml:space="preserve">o przeprowadzenie negocjacji w sprawie zmiany wysokości wynagrodzenia. </w:t>
      </w:r>
    </w:p>
    <w:p w14:paraId="406DDD4D" w14:textId="00656BC5" w:rsidR="00BD0659" w:rsidRPr="00C560D4" w:rsidRDefault="00BD065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E17E4">
        <w:rPr>
          <w:rFonts w:ascii="Arial" w:hAnsi="Arial" w:cs="Arial"/>
          <w:sz w:val="22"/>
          <w:szCs w:val="22"/>
        </w:rPr>
        <w:t xml:space="preserve">Podstawą do przeprowadzenia negocjacji będzie kalkulacja kosztów Wykonawcy przedstawiająca wpływ zmian zawartych </w:t>
      </w:r>
      <w:r w:rsidRPr="00C560D4">
        <w:rPr>
          <w:rFonts w:ascii="Arial" w:hAnsi="Arial" w:cs="Arial"/>
          <w:sz w:val="22"/>
          <w:szCs w:val="22"/>
        </w:rPr>
        <w:t>w ust. 3</w:t>
      </w:r>
      <w:r w:rsidR="00591959" w:rsidRPr="00C560D4">
        <w:rPr>
          <w:rFonts w:ascii="Arial" w:hAnsi="Arial" w:cs="Arial"/>
          <w:sz w:val="22"/>
          <w:szCs w:val="22"/>
        </w:rPr>
        <w:t xml:space="preserve"> pkt 2-5</w:t>
      </w:r>
      <w:r w:rsidRPr="00C560D4">
        <w:rPr>
          <w:rFonts w:ascii="Arial" w:hAnsi="Arial" w:cs="Arial"/>
          <w:sz w:val="22"/>
          <w:szCs w:val="22"/>
        </w:rPr>
        <w:t xml:space="preserve"> na koszty wykonania przedmiotu </w:t>
      </w:r>
      <w:r w:rsidR="00591959" w:rsidRPr="00C560D4">
        <w:rPr>
          <w:rFonts w:ascii="Arial" w:hAnsi="Arial" w:cs="Arial"/>
          <w:sz w:val="22"/>
          <w:szCs w:val="22"/>
        </w:rPr>
        <w:t>u</w:t>
      </w:r>
      <w:r w:rsidRPr="00C560D4">
        <w:rPr>
          <w:rFonts w:ascii="Arial" w:hAnsi="Arial" w:cs="Arial"/>
          <w:sz w:val="22"/>
          <w:szCs w:val="22"/>
        </w:rPr>
        <w:t>mowy.</w:t>
      </w:r>
    </w:p>
    <w:p w14:paraId="6DFD1AC1" w14:textId="1DAC2190" w:rsidR="00F324B9" w:rsidRPr="00C560D4" w:rsidRDefault="00F324B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Nie stanowi zmiany umowy:</w:t>
      </w:r>
    </w:p>
    <w:p w14:paraId="382BA6F4" w14:textId="77777777" w:rsidR="003F47D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7DB09F4D" w14:textId="2CBF3CE3" w:rsidR="003F47D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zmiana adresów, adresów email, numerów telefonów, osób wskazanych w § 5,</w:t>
      </w:r>
    </w:p>
    <w:p w14:paraId="31373C80" w14:textId="3E80D9DF" w:rsidR="0036220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lastRenderedPageBreak/>
        <w:t>zmiana ilości litrów paliw, chyba że będzie to miało wpływ na zmianę</w:t>
      </w:r>
      <w:r w:rsidR="00C560D4">
        <w:rPr>
          <w:rFonts w:ascii="Arial" w:hAnsi="Arial" w:cs="Arial"/>
          <w:sz w:val="22"/>
          <w:szCs w:val="22"/>
        </w:rPr>
        <w:t xml:space="preserve"> (zwiększenie)</w:t>
      </w:r>
      <w:r w:rsidRPr="00C560D4">
        <w:rPr>
          <w:rFonts w:ascii="Arial" w:hAnsi="Arial" w:cs="Arial"/>
          <w:sz w:val="22"/>
          <w:szCs w:val="22"/>
        </w:rPr>
        <w:t xml:space="preserve"> maksymalnej wartości wynagrodzenia, o której mowa w §</w:t>
      </w:r>
      <w:r w:rsidR="00260425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7 ust. 1,</w:t>
      </w:r>
      <w:r w:rsidR="0036220E" w:rsidRPr="00C560D4">
        <w:rPr>
          <w:rFonts w:ascii="Arial" w:hAnsi="Arial" w:cs="Arial"/>
          <w:sz w:val="22"/>
          <w:szCs w:val="22"/>
        </w:rPr>
        <w:t xml:space="preserve"> </w:t>
      </w:r>
    </w:p>
    <w:p w14:paraId="7BDC43CE" w14:textId="019B7510" w:rsidR="003F47DE" w:rsidRPr="00C560D4" w:rsidRDefault="0036220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</w:t>
      </w:r>
      <w:r w:rsidR="002350D5" w:rsidRPr="00C560D4">
        <w:rPr>
          <w:rFonts w:ascii="Arial" w:hAnsi="Arial" w:cs="Arial"/>
          <w:sz w:val="22"/>
          <w:szCs w:val="22"/>
        </w:rPr>
        <w:t>a</w:t>
      </w:r>
      <w:r w:rsidRPr="00C560D4">
        <w:rPr>
          <w:rFonts w:ascii="Arial" w:hAnsi="Arial" w:cs="Arial"/>
          <w:sz w:val="22"/>
          <w:szCs w:val="22"/>
        </w:rPr>
        <w:t xml:space="preserve"> do</w:t>
      </w:r>
      <w:r w:rsidR="00533C5F" w:rsidRPr="00C560D4">
        <w:rPr>
          <w:rFonts w:ascii="Arial" w:hAnsi="Arial" w:cs="Arial"/>
          <w:sz w:val="22"/>
          <w:szCs w:val="22"/>
        </w:rPr>
        <w:t>tyczą</w:t>
      </w:r>
      <w:r w:rsidR="002350D5" w:rsidRPr="00C560D4">
        <w:rPr>
          <w:rFonts w:ascii="Arial" w:hAnsi="Arial" w:cs="Arial"/>
          <w:sz w:val="22"/>
          <w:szCs w:val="22"/>
        </w:rPr>
        <w:t>ca</w:t>
      </w:r>
      <w:r w:rsidR="00533C5F" w:rsidRPr="00C560D4">
        <w:rPr>
          <w:rFonts w:ascii="Arial" w:hAnsi="Arial" w:cs="Arial"/>
          <w:sz w:val="22"/>
          <w:szCs w:val="22"/>
        </w:rPr>
        <w:t xml:space="preserve"> lokalizacji stacji paliw.</w:t>
      </w:r>
    </w:p>
    <w:p w14:paraId="4CF8EF61" w14:textId="0A4DC02F" w:rsidR="00BD0659" w:rsidRPr="00C560D4" w:rsidRDefault="003F47DE" w:rsidP="00781E68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Zmiany te dokonywane są w drodze jednostronnie dostarczonego pisma i wywołują skutek od dnia doręczenia go drugiej stronie.</w:t>
      </w:r>
    </w:p>
    <w:p w14:paraId="6C35A7CB" w14:textId="3B7E0E73" w:rsidR="008614C2" w:rsidRPr="00F324B9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324B9">
        <w:rPr>
          <w:rFonts w:ascii="Arial" w:hAnsi="Arial" w:cs="Arial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bookmarkEnd w:id="7"/>
    <w:p w14:paraId="513F9FEC" w14:textId="7D18815E" w:rsidR="00772FF9" w:rsidRPr="00F324B9" w:rsidRDefault="00772FF9" w:rsidP="00F324B9">
      <w:pPr>
        <w:pStyle w:val="Nagwek1"/>
        <w:rPr>
          <w:b/>
        </w:rPr>
      </w:pPr>
      <w:r w:rsidRPr="00F324B9">
        <w:rPr>
          <w:b/>
        </w:rPr>
        <w:t>§11</w:t>
      </w:r>
    </w:p>
    <w:p w14:paraId="10E7085D" w14:textId="206D3047" w:rsidR="00772FF9" w:rsidRPr="00F324B9" w:rsidRDefault="00772FF9" w:rsidP="00F324B9">
      <w:pPr>
        <w:pStyle w:val="Nagwek1"/>
        <w:rPr>
          <w:b/>
        </w:rPr>
      </w:pPr>
      <w:r w:rsidRPr="00F324B9">
        <w:rPr>
          <w:b/>
        </w:rPr>
        <w:t>Roszczenia i spory</w:t>
      </w:r>
    </w:p>
    <w:p w14:paraId="023F3655" w14:textId="77777777" w:rsidR="0016674E" w:rsidRDefault="0016674E" w:rsidP="008D334C">
      <w:pPr>
        <w:pStyle w:val="Akapitzlist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bookmarkStart w:id="8" w:name="_Hlk114661941"/>
      <w:r w:rsidRPr="0016674E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345199A8" w14:textId="6BC9753E" w:rsidR="0016674E" w:rsidRPr="0016674E" w:rsidRDefault="0016674E" w:rsidP="008D334C">
      <w:pPr>
        <w:pStyle w:val="Akapitzlist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t>Wszelkie spory wynikające z niniejszej umowy, które nie zostaną rozpatrzone polubownie będą ostatecznie rozstrzygane przez Sąd właściwy</w:t>
      </w:r>
      <w:r w:rsidR="00E5162F">
        <w:rPr>
          <w:rFonts w:ascii="Arial" w:hAnsi="Arial" w:cs="Arial"/>
          <w:sz w:val="22"/>
          <w:szCs w:val="22"/>
          <w:lang w:eastAsia="en-US"/>
        </w:rPr>
        <w:t xml:space="preserve"> miejscowo</w:t>
      </w:r>
      <w:r w:rsidRPr="0016674E">
        <w:rPr>
          <w:rFonts w:ascii="Arial" w:hAnsi="Arial" w:cs="Arial"/>
          <w:sz w:val="22"/>
          <w:szCs w:val="22"/>
          <w:lang w:eastAsia="en-US"/>
        </w:rPr>
        <w:t xml:space="preserve"> dla siedziby Zamawiającego.</w:t>
      </w:r>
    </w:p>
    <w:bookmarkEnd w:id="8"/>
    <w:p w14:paraId="7F255866" w14:textId="69DDDF73" w:rsidR="0016674E" w:rsidRPr="0016674E" w:rsidRDefault="0016674E" w:rsidP="0016674E">
      <w:pPr>
        <w:pStyle w:val="Nagwek1"/>
        <w:rPr>
          <w:b/>
        </w:rPr>
      </w:pPr>
      <w:r w:rsidRPr="0016674E">
        <w:rPr>
          <w:b/>
        </w:rPr>
        <w:t>§12</w:t>
      </w:r>
    </w:p>
    <w:p w14:paraId="56BD4561" w14:textId="77777777" w:rsidR="0016674E" w:rsidRPr="0016674E" w:rsidRDefault="0016674E" w:rsidP="0016674E">
      <w:pPr>
        <w:pStyle w:val="Nagwek1"/>
        <w:rPr>
          <w:b/>
        </w:rPr>
      </w:pPr>
      <w:r w:rsidRPr="0016674E">
        <w:rPr>
          <w:b/>
        </w:rPr>
        <w:t>Siła wyższa</w:t>
      </w:r>
    </w:p>
    <w:p w14:paraId="361B6BB0" w14:textId="1737942E" w:rsidR="0016674E" w:rsidRP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Żadna ze stron nie będzie ponosić określonej w umowie odpowiedzialności za niewykonanie lub nienależyte wykonanie swoich zobowiązań w razie, gdy udowodni, że:</w:t>
      </w:r>
    </w:p>
    <w:p w14:paraId="0C423F63" w14:textId="77777777" w:rsid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niewykonanie lub nienależyte wykonanie spowodowane było nadzwyczajnym, nagłym, niespodziewanym zdarzeniem zewnętrznym, niezależnym od jej woli,</w:t>
      </w:r>
    </w:p>
    <w:p w14:paraId="520C1861" w14:textId="77777777" w:rsid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w chwili zawierania umowy i przy zachowaniu należytej staranności przewidzieć zaistnienia tego zdarzenia oraz jego skutków,</w:t>
      </w:r>
    </w:p>
    <w:p w14:paraId="027F0949" w14:textId="73FD289E" w:rsidR="0016674E" w:rsidRP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przy zachowaniu należytej staranności uniknąć lub przezwyciężyć tego zdarzenia lub jego skutków</w:t>
      </w:r>
    </w:p>
    <w:p w14:paraId="5E93E5B2" w14:textId="77777777" w:rsidR="0016674E" w:rsidRPr="0016674E" w:rsidRDefault="0016674E" w:rsidP="0016674E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– zdarzenia takie będą określane jako „siła wyższa”.</w:t>
      </w:r>
    </w:p>
    <w:p w14:paraId="24089CD0" w14:textId="77777777" w:rsid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 dni roboczych, powiadomienie na piśmie drugiej strony o zaistniałej sytuacji i udowodnieniu niemożności wykonania usługi.</w:t>
      </w:r>
    </w:p>
    <w:p w14:paraId="6D208F00" w14:textId="2F6DD81D" w:rsidR="0016674E" w:rsidRP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4F9FF9E1" w14:textId="3027E08C" w:rsidR="00772FF9" w:rsidRPr="0016674E" w:rsidRDefault="00772FF9" w:rsidP="0016674E">
      <w:pPr>
        <w:pStyle w:val="Nagwek1"/>
        <w:rPr>
          <w:b/>
        </w:rPr>
      </w:pPr>
      <w:r w:rsidRPr="0016674E">
        <w:rPr>
          <w:b/>
        </w:rPr>
        <w:t>§</w:t>
      </w:r>
      <w:r w:rsidR="0016674E" w:rsidRPr="0016674E">
        <w:rPr>
          <w:b/>
        </w:rPr>
        <w:t>13</w:t>
      </w:r>
    </w:p>
    <w:p w14:paraId="47420D06" w14:textId="77777777" w:rsidR="00772FF9" w:rsidRPr="0016674E" w:rsidRDefault="00772FF9" w:rsidP="0016674E">
      <w:pPr>
        <w:pStyle w:val="Nagwek1"/>
        <w:rPr>
          <w:b/>
        </w:rPr>
      </w:pPr>
      <w:r w:rsidRPr="0016674E">
        <w:rPr>
          <w:b/>
        </w:rPr>
        <w:t xml:space="preserve">Postanowienia końcowe </w:t>
      </w:r>
    </w:p>
    <w:p w14:paraId="48BAE6FD" w14:textId="776498E4" w:rsidR="0016674E" w:rsidRPr="0016674E" w:rsidRDefault="008D6E0D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 w:rsidRPr="00935965">
        <w:rPr>
          <w:rFonts w:ascii="Arial" w:hAnsi="Arial" w:cs="Arial"/>
          <w:sz w:val="22"/>
          <w:szCs w:val="22"/>
          <w:lang w:eastAsia="en-US"/>
        </w:rPr>
        <w:t>Umowa wiąże strony z dniem podpisania przez Zamawiającego i Wykonawcę.</w:t>
      </w:r>
    </w:p>
    <w:p w14:paraId="734C13A5" w14:textId="21D6F10B" w:rsidR="00922C7D" w:rsidRPr="0016674E" w:rsidRDefault="008D6E0D" w:rsidP="008D334C">
      <w:pPr>
        <w:widowControl w:val="0"/>
        <w:numPr>
          <w:ilvl w:val="1"/>
          <w:numId w:val="8"/>
        </w:numPr>
        <w:tabs>
          <w:tab w:val="clear" w:pos="1416"/>
          <w:tab w:val="left" w:pos="567"/>
          <w:tab w:val="left" w:pos="2273"/>
        </w:tabs>
        <w:suppressAutoHyphens w:val="0"/>
        <w:spacing w:line="276" w:lineRule="auto"/>
        <w:ind w:left="567" w:right="62" w:hanging="567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t>W sprawach nieuregulowanych niniejszą umową mają zastosowanie przepisy ustawy Prawo zamówień publi</w:t>
      </w:r>
      <w:r w:rsidR="0016674E" w:rsidRPr="0016674E">
        <w:rPr>
          <w:rFonts w:ascii="Arial" w:hAnsi="Arial" w:cs="Arial"/>
          <w:sz w:val="22"/>
          <w:szCs w:val="22"/>
          <w:lang w:eastAsia="en-US"/>
        </w:rPr>
        <w:t>cznych, Kodeksu Cywilnego</w:t>
      </w:r>
      <w:r w:rsidR="0016674E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treść </w:t>
      </w:r>
      <w:r w:rsidR="00922C7D" w:rsidRPr="0016674E">
        <w:rPr>
          <w:rFonts w:ascii="Arial" w:eastAsia="Tahoma" w:hAnsi="Arial" w:cs="Arial"/>
          <w:sz w:val="22"/>
          <w:szCs w:val="22"/>
          <w:lang w:eastAsia="en-US"/>
        </w:rPr>
        <w:t>SWZ,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22C7D" w:rsidRPr="0016674E">
        <w:rPr>
          <w:rFonts w:ascii="Arial" w:eastAsia="Tahoma" w:hAnsi="Arial" w:cs="Arial"/>
          <w:sz w:val="22"/>
          <w:szCs w:val="22"/>
          <w:lang w:eastAsia="en-US"/>
        </w:rPr>
        <w:t>treść oferty Wykonaw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cy. </w:t>
      </w:r>
    </w:p>
    <w:p w14:paraId="02F3F971" w14:textId="39BFC82B" w:rsidR="008D6E0D" w:rsidRPr="00935965" w:rsidRDefault="008D6E0D" w:rsidP="008D334C">
      <w:pPr>
        <w:pStyle w:val="Akapitzlist"/>
        <w:numPr>
          <w:ilvl w:val="1"/>
          <w:numId w:val="8"/>
        </w:numPr>
        <w:tabs>
          <w:tab w:val="clear" w:pos="1416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 w:rsidRPr="00935965">
        <w:rPr>
          <w:rFonts w:ascii="Arial" w:hAnsi="Arial" w:cs="Arial"/>
          <w:sz w:val="22"/>
          <w:szCs w:val="22"/>
          <w:lang w:eastAsia="en-US"/>
        </w:rPr>
        <w:t>Językiem obowiązującym przy wykonywaniu prac i w korespondencji w ramach niniejszej umowy będzie język polski.</w:t>
      </w:r>
    </w:p>
    <w:p w14:paraId="520410E9" w14:textId="4EF7011C" w:rsidR="00772FF9" w:rsidRDefault="00D250C0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Umowa została sporządzona w trze</w:t>
      </w:r>
      <w:r w:rsidR="008D6E0D" w:rsidRPr="00935965">
        <w:rPr>
          <w:rFonts w:ascii="Arial" w:hAnsi="Arial" w:cs="Arial"/>
          <w:sz w:val="22"/>
          <w:szCs w:val="22"/>
          <w:lang w:eastAsia="en-US"/>
        </w:rPr>
        <w:t>ch jednobrzmiących egzemplarzach</w:t>
      </w:r>
      <w:r>
        <w:rPr>
          <w:rFonts w:ascii="Arial" w:hAnsi="Arial" w:cs="Arial"/>
          <w:sz w:val="22"/>
          <w:szCs w:val="22"/>
          <w:lang w:eastAsia="en-US"/>
        </w:rPr>
        <w:t>, dwa dla Zamawiającego i jeden dla Wykonawcy</w:t>
      </w:r>
      <w:r w:rsidR="008D6E0D" w:rsidRPr="00935965">
        <w:rPr>
          <w:rFonts w:ascii="Arial" w:hAnsi="Arial" w:cs="Arial"/>
          <w:sz w:val="22"/>
          <w:szCs w:val="22"/>
          <w:lang w:eastAsia="en-US"/>
        </w:rPr>
        <w:t>.</w:t>
      </w:r>
    </w:p>
    <w:p w14:paraId="74F25FA5" w14:textId="5AD9CF86" w:rsidR="00D250C0" w:rsidRPr="00D250C0" w:rsidRDefault="00D250C0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Integralną częścią umowy są jej załączniki:</w:t>
      </w:r>
    </w:p>
    <w:p w14:paraId="7E7A8969" w14:textId="571CCE47" w:rsidR="00D250C0" w:rsidRPr="0036010F" w:rsidRDefault="00D250C0" w:rsidP="001852EC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 w:rsidRPr="0036010F">
        <w:rPr>
          <w:rFonts w:ascii="Arial" w:hAnsi="Arial" w:cs="Arial"/>
          <w:sz w:val="22"/>
          <w:szCs w:val="22"/>
        </w:rPr>
        <w:t xml:space="preserve">Załącznik </w:t>
      </w:r>
      <w:r w:rsidR="00E36059">
        <w:rPr>
          <w:rFonts w:ascii="Arial" w:hAnsi="Arial" w:cs="Arial"/>
          <w:sz w:val="22"/>
          <w:szCs w:val="22"/>
        </w:rPr>
        <w:t>n</w:t>
      </w:r>
      <w:r w:rsidRPr="0036010F">
        <w:rPr>
          <w:rFonts w:ascii="Arial" w:hAnsi="Arial" w:cs="Arial"/>
          <w:sz w:val="22"/>
          <w:szCs w:val="22"/>
        </w:rPr>
        <w:t xml:space="preserve">r 1 </w:t>
      </w:r>
      <w:r w:rsidR="007204C1" w:rsidRPr="0036010F">
        <w:rPr>
          <w:rFonts w:ascii="Arial" w:hAnsi="Arial" w:cs="Arial"/>
          <w:sz w:val="22"/>
          <w:szCs w:val="22"/>
        </w:rPr>
        <w:t>Opis przedmiotu zamówienia</w:t>
      </w:r>
      <w:r w:rsidRPr="0036010F">
        <w:rPr>
          <w:rFonts w:ascii="Arial" w:hAnsi="Arial" w:cs="Arial"/>
          <w:sz w:val="22"/>
          <w:szCs w:val="22"/>
        </w:rPr>
        <w:t>,</w:t>
      </w:r>
    </w:p>
    <w:p w14:paraId="083A3F11" w14:textId="3402CA28" w:rsidR="00E36059" w:rsidRDefault="0091392A" w:rsidP="00E36059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 </w:t>
      </w:r>
      <w:r w:rsidR="00E3605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r </w:t>
      </w:r>
      <w:r w:rsidR="001852E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E36059">
        <w:rPr>
          <w:rFonts w:ascii="Arial" w:hAnsi="Arial" w:cs="Arial"/>
          <w:sz w:val="22"/>
          <w:szCs w:val="22"/>
        </w:rPr>
        <w:t>Wykaz stacji paliw</w:t>
      </w:r>
    </w:p>
    <w:p w14:paraId="12E65D98" w14:textId="378CC247" w:rsidR="00E36059" w:rsidRPr="00E36059" w:rsidRDefault="00E36059" w:rsidP="00E36059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 </w:t>
      </w:r>
      <w:r w:rsidR="00772FF9" w:rsidRPr="00D250C0">
        <w:rPr>
          <w:rFonts w:ascii="Arial" w:hAnsi="Arial" w:cs="Arial"/>
          <w:sz w:val="22"/>
          <w:szCs w:val="22"/>
        </w:rPr>
        <w:t>Formularz oferty</w:t>
      </w:r>
      <w:r w:rsidR="0091392A" w:rsidRPr="0091392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BB346" wp14:editId="3C317834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5819775" cy="97663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4D735" w14:textId="259E23FF" w:rsidR="0091392A" w:rsidRPr="007204C1" w:rsidRDefault="007204C1" w:rsidP="001852EC">
                            <w:pPr>
                              <w:spacing w:after="144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amawiający: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ykonawca:</w:t>
                            </w:r>
                          </w:p>
                          <w:p w14:paraId="51222361" w14:textId="586AB4EC" w:rsidR="0091392A" w:rsidRPr="007204C1" w:rsidRDefault="007204C1" w:rsidP="001852EC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EBB3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7.05pt;margin-top:30.85pt;width:458.25pt;height:76.9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" stroked="f">
                <v:textbox style="mso-fit-shape-to-text:t">
                  <w:txbxContent>
                    <w:p w14:paraId="2E84D735" w14:textId="259E23FF" w:rsidR="0091392A" w:rsidRPr="007204C1" w:rsidRDefault="007204C1" w:rsidP="001852EC">
                      <w:pPr>
                        <w:spacing w:after="144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amawiający: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ykonawca:</w:t>
                      </w:r>
                    </w:p>
                    <w:p w14:paraId="51222361" w14:textId="586AB4EC" w:rsidR="0091392A" w:rsidRPr="007204C1" w:rsidRDefault="007204C1" w:rsidP="001852EC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ontrasygnata: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.</w:t>
      </w:r>
    </w:p>
    <w:sectPr w:rsidR="00E36059" w:rsidRPr="00E36059" w:rsidSect="00F369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6601" w14:textId="77777777" w:rsidR="00073AFE" w:rsidRDefault="00073AFE" w:rsidP="00420354">
      <w:r>
        <w:separator/>
      </w:r>
    </w:p>
  </w:endnote>
  <w:endnote w:type="continuationSeparator" w:id="0">
    <w:p w14:paraId="64114AD1" w14:textId="77777777" w:rsidR="00073AFE" w:rsidRDefault="00073AFE" w:rsidP="004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A2AB" w14:textId="77777777" w:rsidR="00BA708A" w:rsidRDefault="00BA70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</w:rPr>
      <w:id w:val="773983108"/>
      <w:docPartObj>
        <w:docPartGallery w:val="Page Numbers (Bottom of Page)"/>
        <w:docPartUnique/>
      </w:docPartObj>
    </w:sdtPr>
    <w:sdtContent>
      <w:p w14:paraId="66112DD2" w14:textId="16F799BE" w:rsidR="003F438E" w:rsidRPr="00477262" w:rsidRDefault="003F438E" w:rsidP="00477262">
        <w:pPr>
          <w:pStyle w:val="Stopka"/>
          <w:jc w:val="right"/>
          <w:rPr>
            <w:rFonts w:ascii="Arial" w:eastAsiaTheme="majorEastAsia" w:hAnsi="Arial" w:cs="Arial"/>
            <w:sz w:val="20"/>
          </w:rPr>
        </w:pPr>
        <w:r w:rsidRPr="00454053">
          <w:rPr>
            <w:rFonts w:ascii="Arial" w:eastAsiaTheme="majorEastAsia" w:hAnsi="Arial" w:cs="Arial"/>
            <w:sz w:val="20"/>
          </w:rPr>
          <w:t xml:space="preserve">str. </w:t>
        </w:r>
        <w:r w:rsidRPr="00454053">
          <w:rPr>
            <w:rFonts w:ascii="Arial" w:eastAsiaTheme="minorEastAsia" w:hAnsi="Arial" w:cs="Arial"/>
            <w:sz w:val="20"/>
          </w:rPr>
          <w:fldChar w:fldCharType="begin"/>
        </w:r>
        <w:r w:rsidRPr="00454053">
          <w:rPr>
            <w:rFonts w:ascii="Arial" w:hAnsi="Arial" w:cs="Arial"/>
            <w:sz w:val="20"/>
          </w:rPr>
          <w:instrText>PAGE    \* MERGEFORMAT</w:instrText>
        </w:r>
        <w:r w:rsidRPr="00454053">
          <w:rPr>
            <w:rFonts w:ascii="Arial" w:eastAsiaTheme="minorEastAsia" w:hAnsi="Arial" w:cs="Arial"/>
            <w:sz w:val="20"/>
          </w:rPr>
          <w:fldChar w:fldCharType="separate"/>
        </w:r>
        <w:r w:rsidR="003A6E2B" w:rsidRPr="003A6E2B">
          <w:rPr>
            <w:rFonts w:ascii="Arial" w:eastAsiaTheme="majorEastAsia" w:hAnsi="Arial" w:cs="Arial"/>
            <w:noProof/>
            <w:sz w:val="20"/>
          </w:rPr>
          <w:t>10</w:t>
        </w:r>
        <w:r w:rsidRPr="00454053">
          <w:rPr>
            <w:rFonts w:ascii="Arial" w:eastAsiaTheme="majorEastAsia" w:hAnsi="Arial" w:cs="Arial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5BFB" w14:textId="77777777" w:rsidR="00BA708A" w:rsidRDefault="00BA7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8548" w14:textId="77777777" w:rsidR="00073AFE" w:rsidRDefault="00073AFE" w:rsidP="00420354">
      <w:r>
        <w:separator/>
      </w:r>
    </w:p>
  </w:footnote>
  <w:footnote w:type="continuationSeparator" w:id="0">
    <w:p w14:paraId="4A635347" w14:textId="77777777" w:rsidR="00073AFE" w:rsidRDefault="00073AFE" w:rsidP="0042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8769" w14:textId="77777777" w:rsidR="00BA708A" w:rsidRDefault="00BA7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B27C" w14:textId="7576D9E5" w:rsidR="003F438E" w:rsidRPr="00477262" w:rsidRDefault="003F438E">
    <w:pPr>
      <w:pStyle w:val="Nagwek"/>
      <w:rPr>
        <w:rFonts w:ascii="Arial" w:hAnsi="Arial" w:cs="Arial"/>
        <w:sz w:val="22"/>
        <w:szCs w:val="22"/>
      </w:rPr>
    </w:pPr>
    <w:r w:rsidRPr="00477262">
      <w:rPr>
        <w:rFonts w:ascii="Arial" w:hAnsi="Arial" w:cs="Arial"/>
        <w:sz w:val="22"/>
        <w:szCs w:val="22"/>
      </w:rPr>
      <w:t xml:space="preserve">Znak sprawy: </w:t>
    </w:r>
    <w:r w:rsidR="00AD4778">
      <w:rPr>
        <w:rFonts w:ascii="Arial" w:hAnsi="Arial" w:cs="Arial"/>
        <w:sz w:val="22"/>
        <w:szCs w:val="22"/>
      </w:rPr>
      <w:t>GIRM</w:t>
    </w:r>
    <w:r w:rsidRPr="00477262">
      <w:rPr>
        <w:rFonts w:ascii="Arial" w:hAnsi="Arial" w:cs="Arial"/>
        <w:sz w:val="22"/>
        <w:szCs w:val="22"/>
      </w:rPr>
      <w:t>.2</w:t>
    </w:r>
    <w:r w:rsidR="00AD4778">
      <w:rPr>
        <w:rFonts w:ascii="Arial" w:hAnsi="Arial" w:cs="Arial"/>
        <w:sz w:val="22"/>
        <w:szCs w:val="22"/>
      </w:rPr>
      <w:t>6</w:t>
    </w:r>
    <w:r w:rsidRPr="00477262">
      <w:rPr>
        <w:rFonts w:ascii="Arial" w:hAnsi="Arial" w:cs="Arial"/>
        <w:sz w:val="22"/>
        <w:szCs w:val="22"/>
      </w:rPr>
      <w:t>.</w:t>
    </w:r>
    <w:r w:rsidR="00BA708A">
      <w:rPr>
        <w:rFonts w:ascii="Arial" w:hAnsi="Arial" w:cs="Arial"/>
        <w:sz w:val="22"/>
        <w:szCs w:val="22"/>
      </w:rPr>
      <w:t>6</w:t>
    </w:r>
    <w:r w:rsidRPr="00477262">
      <w:rPr>
        <w:rFonts w:ascii="Arial" w:hAnsi="Arial" w:cs="Arial"/>
        <w:sz w:val="22"/>
        <w:szCs w:val="22"/>
      </w:rPr>
      <w:t>.202</w:t>
    </w:r>
    <w:r w:rsidR="00AD4778">
      <w:rPr>
        <w:rFonts w:ascii="Arial" w:hAnsi="Arial" w:cs="Arial"/>
        <w:sz w:val="22"/>
        <w:szCs w:val="22"/>
      </w:rPr>
      <w:t>2</w:t>
    </w:r>
    <w:r w:rsidRPr="00477262">
      <w:rPr>
        <w:rFonts w:ascii="Arial" w:hAnsi="Arial" w:cs="Arial"/>
        <w:sz w:val="22"/>
        <w:szCs w:val="22"/>
      </w:rPr>
      <w:t>.Z</w:t>
    </w:r>
    <w:r w:rsidR="00AD4778">
      <w:rPr>
        <w:rFonts w:ascii="Arial" w:hAnsi="Arial" w:cs="Arial"/>
        <w:sz w:val="22"/>
        <w:szCs w:val="22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C7C4" w14:textId="77777777" w:rsidR="00BA708A" w:rsidRDefault="00BA7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C3812F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2176B6B"/>
    <w:multiLevelType w:val="hybridMultilevel"/>
    <w:tmpl w:val="565EDE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24C53CB"/>
    <w:multiLevelType w:val="hybridMultilevel"/>
    <w:tmpl w:val="050E33CE"/>
    <w:lvl w:ilvl="0" w:tplc="51907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A032DC"/>
    <w:multiLevelType w:val="multilevel"/>
    <w:tmpl w:val="AA7A94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6E9575D"/>
    <w:multiLevelType w:val="hybridMultilevel"/>
    <w:tmpl w:val="E8A6D1D6"/>
    <w:lvl w:ilvl="0" w:tplc="B5A8A186">
      <w:start w:val="1"/>
      <w:numFmt w:val="decimal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0D8714B7"/>
    <w:multiLevelType w:val="hybridMultilevel"/>
    <w:tmpl w:val="1C1257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B66802"/>
    <w:multiLevelType w:val="hybridMultilevel"/>
    <w:tmpl w:val="9872D1D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0AA49AB"/>
    <w:multiLevelType w:val="multilevel"/>
    <w:tmpl w:val="CE82D856"/>
    <w:name w:val="WW8Num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23ED6CEF"/>
    <w:multiLevelType w:val="hybridMultilevel"/>
    <w:tmpl w:val="784A1F58"/>
    <w:lvl w:ilvl="0" w:tplc="EDC89E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076B2"/>
    <w:multiLevelType w:val="hybridMultilevel"/>
    <w:tmpl w:val="FAE492EC"/>
    <w:lvl w:ilvl="0" w:tplc="16680140">
      <w:start w:val="1"/>
      <w:numFmt w:val="lowerLetter"/>
      <w:lvlText w:val="%1)"/>
      <w:lvlJc w:val="left"/>
      <w:pPr>
        <w:ind w:left="17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2D944EE8"/>
    <w:multiLevelType w:val="hybridMultilevel"/>
    <w:tmpl w:val="8D3E00B8"/>
    <w:lvl w:ilvl="0" w:tplc="CABE7BC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43938E7"/>
    <w:multiLevelType w:val="hybridMultilevel"/>
    <w:tmpl w:val="405EE756"/>
    <w:lvl w:ilvl="0" w:tplc="161C6DB2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9CC3D8">
      <w:start w:val="1"/>
      <w:numFmt w:val="decimal"/>
      <w:lvlText w:val="%4."/>
      <w:lvlJc w:val="left"/>
      <w:pPr>
        <w:ind w:left="2880" w:hanging="360"/>
      </w:pPr>
      <w:rPr>
        <w:b w:val="0"/>
        <w:bCs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7EA9"/>
    <w:multiLevelType w:val="hybridMultilevel"/>
    <w:tmpl w:val="EB745E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9C30DF"/>
    <w:multiLevelType w:val="multilevel"/>
    <w:tmpl w:val="124C7458"/>
    <w:lvl w:ilvl="0">
      <w:start w:val="17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16" w:hanging="708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16" w15:restartNumberingAfterBreak="0">
    <w:nsid w:val="382A5729"/>
    <w:multiLevelType w:val="hybridMultilevel"/>
    <w:tmpl w:val="2EE43C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6190B"/>
    <w:multiLevelType w:val="hybridMultilevel"/>
    <w:tmpl w:val="6D1C61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A70B73"/>
    <w:multiLevelType w:val="hybridMultilevel"/>
    <w:tmpl w:val="A0D6D89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47BC40E6"/>
    <w:multiLevelType w:val="hybridMultilevel"/>
    <w:tmpl w:val="77E657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2141E7"/>
    <w:multiLevelType w:val="hybridMultilevel"/>
    <w:tmpl w:val="87D202D6"/>
    <w:lvl w:ilvl="0" w:tplc="2C2ABCF0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04839"/>
    <w:multiLevelType w:val="multilevel"/>
    <w:tmpl w:val="D90A076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58FB4EB7"/>
    <w:multiLevelType w:val="hybridMultilevel"/>
    <w:tmpl w:val="051440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C450C90"/>
    <w:multiLevelType w:val="hybridMultilevel"/>
    <w:tmpl w:val="FC04AFF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24B1F0F"/>
    <w:multiLevelType w:val="hybridMultilevel"/>
    <w:tmpl w:val="917A5B9C"/>
    <w:lvl w:ilvl="0" w:tplc="04150011">
      <w:start w:val="1"/>
      <w:numFmt w:val="decimal"/>
      <w:lvlText w:val="%1)"/>
      <w:lvlJc w:val="left"/>
      <w:pPr>
        <w:tabs>
          <w:tab w:val="num" w:pos="5747"/>
        </w:tabs>
        <w:ind w:left="5747" w:hanging="360"/>
      </w:pPr>
      <w:rPr>
        <w:i w:val="0"/>
      </w:rPr>
    </w:lvl>
    <w:lvl w:ilvl="1" w:tplc="89E0D9E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9EE2F8A"/>
    <w:multiLevelType w:val="hybridMultilevel"/>
    <w:tmpl w:val="FD924C4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6B7E1F3D"/>
    <w:multiLevelType w:val="hybridMultilevel"/>
    <w:tmpl w:val="D578E4B0"/>
    <w:lvl w:ilvl="0" w:tplc="F7C24EA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D425B93"/>
    <w:multiLevelType w:val="hybridMultilevel"/>
    <w:tmpl w:val="D90E744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29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A231C"/>
    <w:multiLevelType w:val="hybridMultilevel"/>
    <w:tmpl w:val="D42C5BF8"/>
    <w:lvl w:ilvl="0" w:tplc="A9E2CC9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9FD3736"/>
    <w:multiLevelType w:val="hybridMultilevel"/>
    <w:tmpl w:val="EB20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F23752"/>
    <w:multiLevelType w:val="hybridMultilevel"/>
    <w:tmpl w:val="ABAA3E78"/>
    <w:lvl w:ilvl="0" w:tplc="0274779A">
      <w:start w:val="1"/>
      <w:numFmt w:val="decimal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7DFD27CE"/>
    <w:multiLevelType w:val="hybridMultilevel"/>
    <w:tmpl w:val="AA980DB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7FCA2AD5"/>
    <w:multiLevelType w:val="hybridMultilevel"/>
    <w:tmpl w:val="E44480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03267972">
    <w:abstractNumId w:val="6"/>
  </w:num>
  <w:num w:numId="2" w16cid:durableId="19375922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5796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0102346">
    <w:abstractNumId w:val="5"/>
  </w:num>
  <w:num w:numId="5" w16cid:durableId="16582212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74564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331270">
    <w:abstractNumId w:val="25"/>
  </w:num>
  <w:num w:numId="8" w16cid:durableId="1887713385">
    <w:abstractNumId w:val="15"/>
  </w:num>
  <w:num w:numId="9" w16cid:durableId="1441298822">
    <w:abstractNumId w:val="12"/>
  </w:num>
  <w:num w:numId="10" w16cid:durableId="718633681">
    <w:abstractNumId w:val="27"/>
  </w:num>
  <w:num w:numId="11" w16cid:durableId="390271760">
    <w:abstractNumId w:val="22"/>
  </w:num>
  <w:num w:numId="12" w16cid:durableId="765225063">
    <w:abstractNumId w:val="29"/>
  </w:num>
  <w:num w:numId="13" w16cid:durableId="62682832">
    <w:abstractNumId w:val="18"/>
  </w:num>
  <w:num w:numId="14" w16cid:durableId="1538081501">
    <w:abstractNumId w:val="14"/>
  </w:num>
  <w:num w:numId="15" w16cid:durableId="754859299">
    <w:abstractNumId w:val="9"/>
  </w:num>
  <w:num w:numId="16" w16cid:durableId="631447802">
    <w:abstractNumId w:val="7"/>
  </w:num>
  <w:num w:numId="17" w16cid:durableId="1491366947">
    <w:abstractNumId w:val="1"/>
  </w:num>
  <w:num w:numId="18" w16cid:durableId="38895543">
    <w:abstractNumId w:val="31"/>
  </w:num>
  <w:num w:numId="19" w16cid:durableId="107745389">
    <w:abstractNumId w:val="2"/>
  </w:num>
  <w:num w:numId="20" w16cid:durableId="246496877">
    <w:abstractNumId w:val="11"/>
  </w:num>
  <w:num w:numId="21" w16cid:durableId="1203516500">
    <w:abstractNumId w:val="24"/>
  </w:num>
  <w:num w:numId="22" w16cid:durableId="705839265">
    <w:abstractNumId w:val="26"/>
  </w:num>
  <w:num w:numId="23" w16cid:durableId="1736008685">
    <w:abstractNumId w:val="34"/>
  </w:num>
  <w:num w:numId="24" w16cid:durableId="110437214">
    <w:abstractNumId w:val="21"/>
  </w:num>
  <w:num w:numId="25" w16cid:durableId="1962875151">
    <w:abstractNumId w:val="17"/>
  </w:num>
  <w:num w:numId="26" w16cid:durableId="457453999">
    <w:abstractNumId w:val="16"/>
  </w:num>
  <w:num w:numId="27" w16cid:durableId="1017661451">
    <w:abstractNumId w:val="23"/>
  </w:num>
  <w:num w:numId="28" w16cid:durableId="1002898809">
    <w:abstractNumId w:val="4"/>
  </w:num>
  <w:num w:numId="29" w16cid:durableId="1606575990">
    <w:abstractNumId w:val="32"/>
  </w:num>
  <w:num w:numId="30" w16cid:durableId="744378926">
    <w:abstractNumId w:val="20"/>
  </w:num>
  <w:num w:numId="31" w16cid:durableId="269164011">
    <w:abstractNumId w:val="10"/>
  </w:num>
  <w:num w:numId="32" w16cid:durableId="989141891">
    <w:abstractNumId w:val="33"/>
  </w:num>
  <w:num w:numId="33" w16cid:durableId="463961657">
    <w:abstractNumId w:val="30"/>
  </w:num>
  <w:num w:numId="34" w16cid:durableId="1394617104">
    <w:abstractNumId w:val="13"/>
  </w:num>
  <w:num w:numId="35" w16cid:durableId="33183600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25D"/>
    <w:rsid w:val="00001812"/>
    <w:rsid w:val="00003875"/>
    <w:rsid w:val="00007C8D"/>
    <w:rsid w:val="000202FE"/>
    <w:rsid w:val="00025132"/>
    <w:rsid w:val="000268A9"/>
    <w:rsid w:val="00032F4B"/>
    <w:rsid w:val="00033CED"/>
    <w:rsid w:val="00036878"/>
    <w:rsid w:val="00041E7F"/>
    <w:rsid w:val="00041FBF"/>
    <w:rsid w:val="000428DA"/>
    <w:rsid w:val="00055DA6"/>
    <w:rsid w:val="00061475"/>
    <w:rsid w:val="0007006E"/>
    <w:rsid w:val="00072BE6"/>
    <w:rsid w:val="000737F7"/>
    <w:rsid w:val="00073AFE"/>
    <w:rsid w:val="00074064"/>
    <w:rsid w:val="00075B4C"/>
    <w:rsid w:val="00076854"/>
    <w:rsid w:val="000837EE"/>
    <w:rsid w:val="00084D50"/>
    <w:rsid w:val="00084F2C"/>
    <w:rsid w:val="00092378"/>
    <w:rsid w:val="00092711"/>
    <w:rsid w:val="00097DAA"/>
    <w:rsid w:val="000A655D"/>
    <w:rsid w:val="000A69DB"/>
    <w:rsid w:val="000A732F"/>
    <w:rsid w:val="000B0B93"/>
    <w:rsid w:val="000B3AFB"/>
    <w:rsid w:val="000C7023"/>
    <w:rsid w:val="000E5C0F"/>
    <w:rsid w:val="000E64CA"/>
    <w:rsid w:val="000E69E3"/>
    <w:rsid w:val="000F1AA9"/>
    <w:rsid w:val="000F3485"/>
    <w:rsid w:val="00100D38"/>
    <w:rsid w:val="0011005E"/>
    <w:rsid w:val="00112F35"/>
    <w:rsid w:val="00117366"/>
    <w:rsid w:val="00117595"/>
    <w:rsid w:val="00131A4E"/>
    <w:rsid w:val="00135D4F"/>
    <w:rsid w:val="00137B1B"/>
    <w:rsid w:val="001462A8"/>
    <w:rsid w:val="00151EE5"/>
    <w:rsid w:val="00154C12"/>
    <w:rsid w:val="001553D9"/>
    <w:rsid w:val="001567CC"/>
    <w:rsid w:val="0016674E"/>
    <w:rsid w:val="001701AB"/>
    <w:rsid w:val="00173131"/>
    <w:rsid w:val="0017432B"/>
    <w:rsid w:val="00181736"/>
    <w:rsid w:val="0018361E"/>
    <w:rsid w:val="001852EC"/>
    <w:rsid w:val="00186C9B"/>
    <w:rsid w:val="001929CA"/>
    <w:rsid w:val="00193075"/>
    <w:rsid w:val="001A19AE"/>
    <w:rsid w:val="001A5D62"/>
    <w:rsid w:val="001B113F"/>
    <w:rsid w:val="001B18C3"/>
    <w:rsid w:val="001C394F"/>
    <w:rsid w:val="001C511D"/>
    <w:rsid w:val="001D5DBE"/>
    <w:rsid w:val="001E15F3"/>
    <w:rsid w:val="001E5FA7"/>
    <w:rsid w:val="001E658F"/>
    <w:rsid w:val="001F17AA"/>
    <w:rsid w:val="001F3662"/>
    <w:rsid w:val="001F392C"/>
    <w:rsid w:val="00202498"/>
    <w:rsid w:val="002045C2"/>
    <w:rsid w:val="00206DB8"/>
    <w:rsid w:val="00207778"/>
    <w:rsid w:val="00221A5C"/>
    <w:rsid w:val="0023263D"/>
    <w:rsid w:val="002350D5"/>
    <w:rsid w:val="0024787D"/>
    <w:rsid w:val="0025361A"/>
    <w:rsid w:val="00260425"/>
    <w:rsid w:val="002608DD"/>
    <w:rsid w:val="00261F74"/>
    <w:rsid w:val="002704D6"/>
    <w:rsid w:val="0027192D"/>
    <w:rsid w:val="0028230F"/>
    <w:rsid w:val="00284639"/>
    <w:rsid w:val="0029069A"/>
    <w:rsid w:val="002B011B"/>
    <w:rsid w:val="002C4C2D"/>
    <w:rsid w:val="002D0A38"/>
    <w:rsid w:val="002D69DB"/>
    <w:rsid w:val="002D72A1"/>
    <w:rsid w:val="002E0440"/>
    <w:rsid w:val="002E3967"/>
    <w:rsid w:val="002E686C"/>
    <w:rsid w:val="002E6CBC"/>
    <w:rsid w:val="002E6EC1"/>
    <w:rsid w:val="002E70B3"/>
    <w:rsid w:val="00302714"/>
    <w:rsid w:val="00306607"/>
    <w:rsid w:val="00321F5D"/>
    <w:rsid w:val="00323C47"/>
    <w:rsid w:val="00330F59"/>
    <w:rsid w:val="0033225D"/>
    <w:rsid w:val="003335AA"/>
    <w:rsid w:val="003359E5"/>
    <w:rsid w:val="00340001"/>
    <w:rsid w:val="00346172"/>
    <w:rsid w:val="0036010F"/>
    <w:rsid w:val="0036220E"/>
    <w:rsid w:val="00362247"/>
    <w:rsid w:val="00364EC7"/>
    <w:rsid w:val="00366819"/>
    <w:rsid w:val="003676E1"/>
    <w:rsid w:val="00370ED0"/>
    <w:rsid w:val="00370F3B"/>
    <w:rsid w:val="003716FE"/>
    <w:rsid w:val="003718DB"/>
    <w:rsid w:val="003757C9"/>
    <w:rsid w:val="0038132E"/>
    <w:rsid w:val="003819FC"/>
    <w:rsid w:val="00390F4F"/>
    <w:rsid w:val="00392703"/>
    <w:rsid w:val="003A305C"/>
    <w:rsid w:val="003A6E2B"/>
    <w:rsid w:val="003A6FBA"/>
    <w:rsid w:val="003A7DE2"/>
    <w:rsid w:val="003A7FC1"/>
    <w:rsid w:val="003B279F"/>
    <w:rsid w:val="003C3865"/>
    <w:rsid w:val="003C55C3"/>
    <w:rsid w:val="003C643C"/>
    <w:rsid w:val="003E6941"/>
    <w:rsid w:val="003F2978"/>
    <w:rsid w:val="003F33E2"/>
    <w:rsid w:val="003F3D4D"/>
    <w:rsid w:val="003F438E"/>
    <w:rsid w:val="003F47DE"/>
    <w:rsid w:val="00406879"/>
    <w:rsid w:val="0041474B"/>
    <w:rsid w:val="00414AFE"/>
    <w:rsid w:val="00415CC7"/>
    <w:rsid w:val="00420354"/>
    <w:rsid w:val="0042049E"/>
    <w:rsid w:val="00426D79"/>
    <w:rsid w:val="00431624"/>
    <w:rsid w:val="00434FD6"/>
    <w:rsid w:val="0043740C"/>
    <w:rsid w:val="0044297A"/>
    <w:rsid w:val="00454053"/>
    <w:rsid w:val="00454BC3"/>
    <w:rsid w:val="004572FE"/>
    <w:rsid w:val="00465C3A"/>
    <w:rsid w:val="00470693"/>
    <w:rsid w:val="00476B75"/>
    <w:rsid w:val="00477262"/>
    <w:rsid w:val="00481B51"/>
    <w:rsid w:val="00486321"/>
    <w:rsid w:val="00487180"/>
    <w:rsid w:val="00490972"/>
    <w:rsid w:val="00492870"/>
    <w:rsid w:val="004A2017"/>
    <w:rsid w:val="004A2C92"/>
    <w:rsid w:val="004A2ED0"/>
    <w:rsid w:val="004A491E"/>
    <w:rsid w:val="004A49E6"/>
    <w:rsid w:val="004B0AD4"/>
    <w:rsid w:val="004B2707"/>
    <w:rsid w:val="004C28ED"/>
    <w:rsid w:val="004C36B2"/>
    <w:rsid w:val="004C46F8"/>
    <w:rsid w:val="004D272A"/>
    <w:rsid w:val="004D5674"/>
    <w:rsid w:val="004D650B"/>
    <w:rsid w:val="004D7E9D"/>
    <w:rsid w:val="004E17C5"/>
    <w:rsid w:val="004E2F53"/>
    <w:rsid w:val="004E3B60"/>
    <w:rsid w:val="004E7F2D"/>
    <w:rsid w:val="004F1441"/>
    <w:rsid w:val="004F64D8"/>
    <w:rsid w:val="004F7C8E"/>
    <w:rsid w:val="005046F3"/>
    <w:rsid w:val="0050689D"/>
    <w:rsid w:val="00507A67"/>
    <w:rsid w:val="00511ED0"/>
    <w:rsid w:val="005136E3"/>
    <w:rsid w:val="005152C0"/>
    <w:rsid w:val="005179A9"/>
    <w:rsid w:val="00527465"/>
    <w:rsid w:val="00533C5F"/>
    <w:rsid w:val="0054741E"/>
    <w:rsid w:val="005506E5"/>
    <w:rsid w:val="0055293E"/>
    <w:rsid w:val="00557933"/>
    <w:rsid w:val="00560B2A"/>
    <w:rsid w:val="005616A9"/>
    <w:rsid w:val="005617BB"/>
    <w:rsid w:val="00563DA3"/>
    <w:rsid w:val="00570A4D"/>
    <w:rsid w:val="00572724"/>
    <w:rsid w:val="0057464F"/>
    <w:rsid w:val="00583FFB"/>
    <w:rsid w:val="00586730"/>
    <w:rsid w:val="0059066F"/>
    <w:rsid w:val="00591959"/>
    <w:rsid w:val="00594800"/>
    <w:rsid w:val="005A04AB"/>
    <w:rsid w:val="005A2A94"/>
    <w:rsid w:val="005A2DE1"/>
    <w:rsid w:val="005A6E39"/>
    <w:rsid w:val="005B0342"/>
    <w:rsid w:val="005B0E40"/>
    <w:rsid w:val="005B2C40"/>
    <w:rsid w:val="005B2F03"/>
    <w:rsid w:val="005C0354"/>
    <w:rsid w:val="005C203A"/>
    <w:rsid w:val="005C30AB"/>
    <w:rsid w:val="005D2F2E"/>
    <w:rsid w:val="005D5095"/>
    <w:rsid w:val="005D5E51"/>
    <w:rsid w:val="005D6A06"/>
    <w:rsid w:val="005E3F66"/>
    <w:rsid w:val="005F1632"/>
    <w:rsid w:val="005F1823"/>
    <w:rsid w:val="00612232"/>
    <w:rsid w:val="006135D1"/>
    <w:rsid w:val="00623559"/>
    <w:rsid w:val="00623F8F"/>
    <w:rsid w:val="006246DA"/>
    <w:rsid w:val="00625401"/>
    <w:rsid w:val="00634DB5"/>
    <w:rsid w:val="00641B34"/>
    <w:rsid w:val="0064638D"/>
    <w:rsid w:val="006470C2"/>
    <w:rsid w:val="00654EDB"/>
    <w:rsid w:val="00655EE0"/>
    <w:rsid w:val="006560DC"/>
    <w:rsid w:val="0066702E"/>
    <w:rsid w:val="00670555"/>
    <w:rsid w:val="00673A26"/>
    <w:rsid w:val="00680E82"/>
    <w:rsid w:val="00686D24"/>
    <w:rsid w:val="0069045A"/>
    <w:rsid w:val="006913EB"/>
    <w:rsid w:val="00692015"/>
    <w:rsid w:val="00692D4E"/>
    <w:rsid w:val="00693AFC"/>
    <w:rsid w:val="006A164F"/>
    <w:rsid w:val="006A3BE4"/>
    <w:rsid w:val="006D0180"/>
    <w:rsid w:val="006D289F"/>
    <w:rsid w:val="006D4F7F"/>
    <w:rsid w:val="006D5666"/>
    <w:rsid w:val="006D5857"/>
    <w:rsid w:val="006F10C1"/>
    <w:rsid w:val="0070141E"/>
    <w:rsid w:val="00705775"/>
    <w:rsid w:val="00705B3F"/>
    <w:rsid w:val="00707A44"/>
    <w:rsid w:val="00715E34"/>
    <w:rsid w:val="00717E86"/>
    <w:rsid w:val="007204C1"/>
    <w:rsid w:val="007256E1"/>
    <w:rsid w:val="0073175E"/>
    <w:rsid w:val="00731F8E"/>
    <w:rsid w:val="0074461D"/>
    <w:rsid w:val="00755F7D"/>
    <w:rsid w:val="00766CA1"/>
    <w:rsid w:val="00766DE0"/>
    <w:rsid w:val="00772FF9"/>
    <w:rsid w:val="00775FB0"/>
    <w:rsid w:val="00781E68"/>
    <w:rsid w:val="00785359"/>
    <w:rsid w:val="0079059C"/>
    <w:rsid w:val="007907DB"/>
    <w:rsid w:val="00791D48"/>
    <w:rsid w:val="007974E3"/>
    <w:rsid w:val="007A5CF4"/>
    <w:rsid w:val="007A6903"/>
    <w:rsid w:val="007A6E86"/>
    <w:rsid w:val="007B3B54"/>
    <w:rsid w:val="007B62F1"/>
    <w:rsid w:val="007C184C"/>
    <w:rsid w:val="007D25E9"/>
    <w:rsid w:val="007E1694"/>
    <w:rsid w:val="007E6E0D"/>
    <w:rsid w:val="00801090"/>
    <w:rsid w:val="00805780"/>
    <w:rsid w:val="0080679F"/>
    <w:rsid w:val="0081058F"/>
    <w:rsid w:val="00812308"/>
    <w:rsid w:val="00821900"/>
    <w:rsid w:val="00824754"/>
    <w:rsid w:val="0082486F"/>
    <w:rsid w:val="00826C92"/>
    <w:rsid w:val="00846D8C"/>
    <w:rsid w:val="00847296"/>
    <w:rsid w:val="00850816"/>
    <w:rsid w:val="00850C07"/>
    <w:rsid w:val="00851D2E"/>
    <w:rsid w:val="008614C2"/>
    <w:rsid w:val="00862468"/>
    <w:rsid w:val="00867D08"/>
    <w:rsid w:val="00870097"/>
    <w:rsid w:val="0087496B"/>
    <w:rsid w:val="00880178"/>
    <w:rsid w:val="00881662"/>
    <w:rsid w:val="0088184A"/>
    <w:rsid w:val="0088349C"/>
    <w:rsid w:val="0088509A"/>
    <w:rsid w:val="0089148A"/>
    <w:rsid w:val="00897E32"/>
    <w:rsid w:val="008B51C9"/>
    <w:rsid w:val="008C15F4"/>
    <w:rsid w:val="008C52F7"/>
    <w:rsid w:val="008C637C"/>
    <w:rsid w:val="008C7308"/>
    <w:rsid w:val="008D1859"/>
    <w:rsid w:val="008D334C"/>
    <w:rsid w:val="008D6E0D"/>
    <w:rsid w:val="008E06DA"/>
    <w:rsid w:val="008E372F"/>
    <w:rsid w:val="008F13EE"/>
    <w:rsid w:val="008F5361"/>
    <w:rsid w:val="00902E2A"/>
    <w:rsid w:val="0091009F"/>
    <w:rsid w:val="00911B47"/>
    <w:rsid w:val="009128FC"/>
    <w:rsid w:val="0091392A"/>
    <w:rsid w:val="009154A1"/>
    <w:rsid w:val="00917A83"/>
    <w:rsid w:val="009220DE"/>
    <w:rsid w:val="00922C7D"/>
    <w:rsid w:val="00923937"/>
    <w:rsid w:val="00926076"/>
    <w:rsid w:val="0093045A"/>
    <w:rsid w:val="00931DDF"/>
    <w:rsid w:val="00935246"/>
    <w:rsid w:val="00935965"/>
    <w:rsid w:val="00935CD2"/>
    <w:rsid w:val="0094030E"/>
    <w:rsid w:val="00942458"/>
    <w:rsid w:val="009425A5"/>
    <w:rsid w:val="00942A67"/>
    <w:rsid w:val="00942AD8"/>
    <w:rsid w:val="00942C69"/>
    <w:rsid w:val="00946DC1"/>
    <w:rsid w:val="00954C0B"/>
    <w:rsid w:val="00954FE4"/>
    <w:rsid w:val="0096082B"/>
    <w:rsid w:val="00962A46"/>
    <w:rsid w:val="00980C59"/>
    <w:rsid w:val="0098173C"/>
    <w:rsid w:val="00993C16"/>
    <w:rsid w:val="00995FEB"/>
    <w:rsid w:val="00996CD2"/>
    <w:rsid w:val="009A0349"/>
    <w:rsid w:val="009A21CB"/>
    <w:rsid w:val="009A3D9A"/>
    <w:rsid w:val="009A48DF"/>
    <w:rsid w:val="009B1226"/>
    <w:rsid w:val="009B6872"/>
    <w:rsid w:val="009B7CFD"/>
    <w:rsid w:val="009C737F"/>
    <w:rsid w:val="009D3D08"/>
    <w:rsid w:val="009D60B0"/>
    <w:rsid w:val="009E32EA"/>
    <w:rsid w:val="009E3EB3"/>
    <w:rsid w:val="009F1608"/>
    <w:rsid w:val="009F2C4A"/>
    <w:rsid w:val="009F507F"/>
    <w:rsid w:val="009F6B66"/>
    <w:rsid w:val="00A03B89"/>
    <w:rsid w:val="00A07A86"/>
    <w:rsid w:val="00A12AE4"/>
    <w:rsid w:val="00A22BD1"/>
    <w:rsid w:val="00A24686"/>
    <w:rsid w:val="00A2642B"/>
    <w:rsid w:val="00A31F8E"/>
    <w:rsid w:val="00A466A3"/>
    <w:rsid w:val="00A530D5"/>
    <w:rsid w:val="00A53171"/>
    <w:rsid w:val="00A645E5"/>
    <w:rsid w:val="00A67816"/>
    <w:rsid w:val="00A75BDA"/>
    <w:rsid w:val="00A76786"/>
    <w:rsid w:val="00A8653F"/>
    <w:rsid w:val="00A86B41"/>
    <w:rsid w:val="00A919D1"/>
    <w:rsid w:val="00A92602"/>
    <w:rsid w:val="00A94680"/>
    <w:rsid w:val="00AA55F8"/>
    <w:rsid w:val="00AC3784"/>
    <w:rsid w:val="00AC7A3D"/>
    <w:rsid w:val="00AD4778"/>
    <w:rsid w:val="00AD5948"/>
    <w:rsid w:val="00AF066C"/>
    <w:rsid w:val="00AF303C"/>
    <w:rsid w:val="00AF34C2"/>
    <w:rsid w:val="00AF3B6D"/>
    <w:rsid w:val="00AF51C1"/>
    <w:rsid w:val="00AF5374"/>
    <w:rsid w:val="00AF646F"/>
    <w:rsid w:val="00AF6993"/>
    <w:rsid w:val="00B01F04"/>
    <w:rsid w:val="00B02913"/>
    <w:rsid w:val="00B03755"/>
    <w:rsid w:val="00B12433"/>
    <w:rsid w:val="00B12A57"/>
    <w:rsid w:val="00B22521"/>
    <w:rsid w:val="00B24902"/>
    <w:rsid w:val="00B307BD"/>
    <w:rsid w:val="00B411AE"/>
    <w:rsid w:val="00B46640"/>
    <w:rsid w:val="00B512C1"/>
    <w:rsid w:val="00B54B52"/>
    <w:rsid w:val="00B561EA"/>
    <w:rsid w:val="00B56E23"/>
    <w:rsid w:val="00B62F22"/>
    <w:rsid w:val="00B63486"/>
    <w:rsid w:val="00B83BEF"/>
    <w:rsid w:val="00B86739"/>
    <w:rsid w:val="00B902BF"/>
    <w:rsid w:val="00B91638"/>
    <w:rsid w:val="00B97608"/>
    <w:rsid w:val="00BA1B1F"/>
    <w:rsid w:val="00BA708A"/>
    <w:rsid w:val="00BB473D"/>
    <w:rsid w:val="00BC26F7"/>
    <w:rsid w:val="00BC3932"/>
    <w:rsid w:val="00BC394F"/>
    <w:rsid w:val="00BC479A"/>
    <w:rsid w:val="00BC7430"/>
    <w:rsid w:val="00BD0118"/>
    <w:rsid w:val="00BD0659"/>
    <w:rsid w:val="00BD11B6"/>
    <w:rsid w:val="00BD61BA"/>
    <w:rsid w:val="00BD7BE5"/>
    <w:rsid w:val="00BE1CF8"/>
    <w:rsid w:val="00BF34FA"/>
    <w:rsid w:val="00BF5818"/>
    <w:rsid w:val="00C041B9"/>
    <w:rsid w:val="00C119A2"/>
    <w:rsid w:val="00C15DED"/>
    <w:rsid w:val="00C16116"/>
    <w:rsid w:val="00C223D1"/>
    <w:rsid w:val="00C25844"/>
    <w:rsid w:val="00C2697B"/>
    <w:rsid w:val="00C32AF0"/>
    <w:rsid w:val="00C334DE"/>
    <w:rsid w:val="00C35A0A"/>
    <w:rsid w:val="00C421CE"/>
    <w:rsid w:val="00C52DEA"/>
    <w:rsid w:val="00C556ED"/>
    <w:rsid w:val="00C560D4"/>
    <w:rsid w:val="00C6788B"/>
    <w:rsid w:val="00C7066F"/>
    <w:rsid w:val="00C7321E"/>
    <w:rsid w:val="00C736BB"/>
    <w:rsid w:val="00C825F1"/>
    <w:rsid w:val="00C82986"/>
    <w:rsid w:val="00C87C20"/>
    <w:rsid w:val="00C9159B"/>
    <w:rsid w:val="00CA0559"/>
    <w:rsid w:val="00CA1C4C"/>
    <w:rsid w:val="00CA7882"/>
    <w:rsid w:val="00CB0717"/>
    <w:rsid w:val="00CB295C"/>
    <w:rsid w:val="00CB6BB6"/>
    <w:rsid w:val="00CC04B1"/>
    <w:rsid w:val="00CC7491"/>
    <w:rsid w:val="00CD1E6B"/>
    <w:rsid w:val="00CD2ED8"/>
    <w:rsid w:val="00CD2F32"/>
    <w:rsid w:val="00CE17E4"/>
    <w:rsid w:val="00CE36ED"/>
    <w:rsid w:val="00CE3C9C"/>
    <w:rsid w:val="00CE5597"/>
    <w:rsid w:val="00D05434"/>
    <w:rsid w:val="00D1694A"/>
    <w:rsid w:val="00D178F2"/>
    <w:rsid w:val="00D23D31"/>
    <w:rsid w:val="00D24BEA"/>
    <w:rsid w:val="00D250C0"/>
    <w:rsid w:val="00D2540B"/>
    <w:rsid w:val="00D26071"/>
    <w:rsid w:val="00D26838"/>
    <w:rsid w:val="00D31F1D"/>
    <w:rsid w:val="00D42971"/>
    <w:rsid w:val="00D45B9A"/>
    <w:rsid w:val="00D5292B"/>
    <w:rsid w:val="00D61DBB"/>
    <w:rsid w:val="00D648DB"/>
    <w:rsid w:val="00D663AF"/>
    <w:rsid w:val="00D67B5E"/>
    <w:rsid w:val="00D96980"/>
    <w:rsid w:val="00DA22EC"/>
    <w:rsid w:val="00DA30B4"/>
    <w:rsid w:val="00DB34AF"/>
    <w:rsid w:val="00DB79D5"/>
    <w:rsid w:val="00DC230F"/>
    <w:rsid w:val="00DC6C81"/>
    <w:rsid w:val="00DC7D3D"/>
    <w:rsid w:val="00DC7E37"/>
    <w:rsid w:val="00DD3659"/>
    <w:rsid w:val="00DE3DD1"/>
    <w:rsid w:val="00DF3CCF"/>
    <w:rsid w:val="00DF5E6F"/>
    <w:rsid w:val="00DF7C99"/>
    <w:rsid w:val="00E05EAC"/>
    <w:rsid w:val="00E33578"/>
    <w:rsid w:val="00E36059"/>
    <w:rsid w:val="00E37911"/>
    <w:rsid w:val="00E37912"/>
    <w:rsid w:val="00E43AF5"/>
    <w:rsid w:val="00E47565"/>
    <w:rsid w:val="00E47FE9"/>
    <w:rsid w:val="00E5162F"/>
    <w:rsid w:val="00E57EB0"/>
    <w:rsid w:val="00E63371"/>
    <w:rsid w:val="00E662AA"/>
    <w:rsid w:val="00E6734A"/>
    <w:rsid w:val="00E74395"/>
    <w:rsid w:val="00E74478"/>
    <w:rsid w:val="00E86331"/>
    <w:rsid w:val="00E903C2"/>
    <w:rsid w:val="00E921E9"/>
    <w:rsid w:val="00E97ADE"/>
    <w:rsid w:val="00EA109C"/>
    <w:rsid w:val="00EA4C44"/>
    <w:rsid w:val="00EA6F40"/>
    <w:rsid w:val="00EB0EC5"/>
    <w:rsid w:val="00ED15EA"/>
    <w:rsid w:val="00ED55C5"/>
    <w:rsid w:val="00ED6918"/>
    <w:rsid w:val="00EE400F"/>
    <w:rsid w:val="00EE753F"/>
    <w:rsid w:val="00EF2659"/>
    <w:rsid w:val="00EF31BD"/>
    <w:rsid w:val="00EF5310"/>
    <w:rsid w:val="00F025FF"/>
    <w:rsid w:val="00F03151"/>
    <w:rsid w:val="00F14DB5"/>
    <w:rsid w:val="00F1537A"/>
    <w:rsid w:val="00F21878"/>
    <w:rsid w:val="00F31C9C"/>
    <w:rsid w:val="00F324B9"/>
    <w:rsid w:val="00F369B1"/>
    <w:rsid w:val="00F37187"/>
    <w:rsid w:val="00F376EE"/>
    <w:rsid w:val="00F43070"/>
    <w:rsid w:val="00F45B81"/>
    <w:rsid w:val="00F503C9"/>
    <w:rsid w:val="00F51679"/>
    <w:rsid w:val="00F53C90"/>
    <w:rsid w:val="00F56BFA"/>
    <w:rsid w:val="00F60544"/>
    <w:rsid w:val="00F61024"/>
    <w:rsid w:val="00F65E44"/>
    <w:rsid w:val="00F6799A"/>
    <w:rsid w:val="00F72C3C"/>
    <w:rsid w:val="00F7420E"/>
    <w:rsid w:val="00F745B9"/>
    <w:rsid w:val="00F757FA"/>
    <w:rsid w:val="00F85AD8"/>
    <w:rsid w:val="00F957D6"/>
    <w:rsid w:val="00F96A8C"/>
    <w:rsid w:val="00F97AF3"/>
    <w:rsid w:val="00FA0FBB"/>
    <w:rsid w:val="00FA1E5B"/>
    <w:rsid w:val="00FB58B3"/>
    <w:rsid w:val="00FC4979"/>
    <w:rsid w:val="00FC720A"/>
    <w:rsid w:val="00FD2675"/>
    <w:rsid w:val="00FD66C5"/>
    <w:rsid w:val="00FE0C5E"/>
    <w:rsid w:val="00FE6317"/>
    <w:rsid w:val="00FF681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7ECAE7"/>
  <w15:docId w15:val="{AD24D6A1-621E-4A1F-8C81-94A5052C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075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203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2035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ist Paragraph"/>
    <w:basedOn w:val="Normalny"/>
    <w:link w:val="AkapitzlistZnak"/>
    <w:uiPriority w:val="99"/>
    <w:qFormat/>
    <w:rsid w:val="00420354"/>
    <w:pPr>
      <w:ind w:left="708"/>
    </w:pPr>
  </w:style>
  <w:style w:type="character" w:styleId="Odwoanieprzypisudolnego">
    <w:name w:val="footnote reference"/>
    <w:unhideWhenUsed/>
    <w:rsid w:val="00420354"/>
    <w:rPr>
      <w:vertAlign w:val="superscript"/>
    </w:rPr>
  </w:style>
  <w:style w:type="paragraph" w:styleId="Tekstpodstawowy3">
    <w:name w:val="Body Text 3"/>
    <w:basedOn w:val="Normalny"/>
    <w:link w:val="Tekstpodstawowy3Znak"/>
    <w:rsid w:val="008D6E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6E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80E82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11D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1929CA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190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9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Preambuła Znak,normalny tekst Znak,List Paragraph Znak"/>
    <w:link w:val="Akapitzlist"/>
    <w:uiPriority w:val="99"/>
    <w:qFormat/>
    <w:rsid w:val="008C15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77262"/>
    <w:pPr>
      <w:spacing w:before="120" w:after="120"/>
      <w:contextualSpacing/>
      <w:jc w:val="center"/>
    </w:pPr>
    <w:rPr>
      <w:rFonts w:ascii="Arial" w:eastAsiaTheme="majorEastAsia" w:hAnsi="Arial" w:cstheme="majorBidi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262"/>
    <w:rPr>
      <w:rFonts w:ascii="Arial" w:eastAsiaTheme="majorEastAsia" w:hAnsi="Arial" w:cstheme="majorBidi"/>
      <w:spacing w:val="-10"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075"/>
    <w:rPr>
      <w:rFonts w:ascii="Arial" w:eastAsiaTheme="majorEastAsia" w:hAnsi="Arial" w:cstheme="majorBidi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56E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A04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tgirm@girm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0963-B48A-4B1E-9CCB-D60FB9A3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3816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HP</Company>
  <LinksUpToDate>false</LinksUpToDate>
  <CharactersWithSpaces>26665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Ja</dc:creator>
  <cp:keywords>Załacznik, SIWZ, umowa, paliwa</cp:keywords>
  <cp:lastModifiedBy>Agnieszka Skwira</cp:lastModifiedBy>
  <cp:revision>14</cp:revision>
  <cp:lastPrinted>2022-10-03T05:49:00Z</cp:lastPrinted>
  <dcterms:created xsi:type="dcterms:W3CDTF">2022-10-06T15:46:00Z</dcterms:created>
  <dcterms:modified xsi:type="dcterms:W3CDTF">2022-10-11T06:11:00Z</dcterms:modified>
</cp:coreProperties>
</file>