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7CEE" w14:textId="77777777" w:rsidR="00E42692" w:rsidRPr="00F42F6D" w:rsidRDefault="001D16D6" w:rsidP="00E42692">
      <w:pPr>
        <w:spacing w:after="0"/>
        <w:jc w:val="right"/>
        <w:rPr>
          <w:iCs/>
        </w:rPr>
      </w:pPr>
      <w:r w:rsidRPr="00F42F6D">
        <w:rPr>
          <w:b/>
          <w:iCs/>
        </w:rPr>
        <w:t xml:space="preserve">Załącznik </w:t>
      </w:r>
      <w:r w:rsidR="0042349F">
        <w:rPr>
          <w:b/>
          <w:iCs/>
        </w:rPr>
        <w:t xml:space="preserve">nr 1 </w:t>
      </w:r>
      <w:r w:rsidRPr="00F42F6D">
        <w:rPr>
          <w:b/>
          <w:iCs/>
        </w:rPr>
        <w:t>do S</w:t>
      </w:r>
      <w:r w:rsidR="00E42692" w:rsidRPr="00F42F6D">
        <w:rPr>
          <w:b/>
          <w:iCs/>
        </w:rPr>
        <w:t>WZ</w:t>
      </w:r>
    </w:p>
    <w:p w14:paraId="5D396883" w14:textId="77777777" w:rsidR="00E42692" w:rsidRPr="00F42F6D" w:rsidRDefault="00E42692" w:rsidP="00E42692">
      <w:pPr>
        <w:spacing w:after="0"/>
        <w:ind w:left="426"/>
        <w:jc w:val="both"/>
      </w:pPr>
    </w:p>
    <w:p w14:paraId="7E6B5050" w14:textId="77777777" w:rsidR="00E42692" w:rsidRPr="00F42F6D" w:rsidRDefault="00E42692" w:rsidP="00E42692">
      <w:pPr>
        <w:spacing w:after="0"/>
        <w:ind w:left="426"/>
        <w:jc w:val="center"/>
        <w:rPr>
          <w:b/>
          <w:sz w:val="24"/>
          <w:szCs w:val="24"/>
        </w:rPr>
      </w:pPr>
      <w:r w:rsidRPr="00F42F6D">
        <w:rPr>
          <w:b/>
          <w:sz w:val="24"/>
          <w:szCs w:val="24"/>
        </w:rPr>
        <w:t>OPIS PRZEDMIOTU ZAMÓWIENIA (OPZ)</w:t>
      </w:r>
    </w:p>
    <w:p w14:paraId="75F50E63" w14:textId="77777777" w:rsidR="00E42692" w:rsidRPr="00F42F6D" w:rsidRDefault="00E42692" w:rsidP="00E42692">
      <w:pPr>
        <w:spacing w:after="0"/>
        <w:jc w:val="both"/>
      </w:pPr>
    </w:p>
    <w:p w14:paraId="5535D995" w14:textId="5F5CF138" w:rsidR="001C17B4" w:rsidRDefault="000461C7" w:rsidP="002A777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bookmarkStart w:id="0" w:name="_Hlk109110265"/>
      <w:r w:rsidRPr="006019F3">
        <w:rPr>
          <w:rFonts w:ascii="Calibri" w:hAnsi="Calibri" w:cs="Calibri"/>
          <w:iCs/>
        </w:rPr>
        <w:t xml:space="preserve">Przedmiotem zamówienia są roboty </w:t>
      </w:r>
      <w:r w:rsidR="00AD3114" w:rsidRPr="006019F3">
        <w:rPr>
          <w:rFonts w:ascii="Calibri" w:hAnsi="Calibri" w:cs="Calibri"/>
          <w:iCs/>
        </w:rPr>
        <w:t>budowlane</w:t>
      </w:r>
      <w:r w:rsidRPr="006019F3">
        <w:rPr>
          <w:rFonts w:ascii="Calibri" w:hAnsi="Calibri" w:cs="Calibri"/>
          <w:iCs/>
        </w:rPr>
        <w:t xml:space="preserve"> polegające na </w:t>
      </w:r>
      <w:r w:rsidR="00AD3114" w:rsidRPr="006019F3">
        <w:rPr>
          <w:rFonts w:ascii="Calibri" w:hAnsi="Calibri" w:cs="Calibri"/>
          <w:iCs/>
        </w:rPr>
        <w:t>remoncie boiska sportoweg</w:t>
      </w:r>
      <w:r w:rsidR="00D849EA">
        <w:rPr>
          <w:rFonts w:ascii="Calibri" w:hAnsi="Calibri" w:cs="Calibri"/>
          <w:iCs/>
        </w:rPr>
        <w:t>o na</w:t>
      </w:r>
      <w:r w:rsidR="00B97390">
        <w:rPr>
          <w:rFonts w:ascii="Calibri" w:hAnsi="Calibri" w:cs="Calibri"/>
          <w:iCs/>
        </w:rPr>
        <w:t> </w:t>
      </w:r>
      <w:r w:rsidR="00D849EA">
        <w:rPr>
          <w:rFonts w:ascii="Calibri" w:hAnsi="Calibri" w:cs="Calibri"/>
          <w:iCs/>
        </w:rPr>
        <w:t>terenie Klubu S</w:t>
      </w:r>
      <w:r w:rsidR="00542262">
        <w:rPr>
          <w:rFonts w:ascii="Calibri" w:hAnsi="Calibri" w:cs="Calibri"/>
          <w:iCs/>
        </w:rPr>
        <w:t>portowego</w:t>
      </w:r>
      <w:r w:rsidR="00B97390">
        <w:rPr>
          <w:rFonts w:ascii="Calibri" w:hAnsi="Calibri" w:cs="Calibri"/>
          <w:iCs/>
        </w:rPr>
        <w:t xml:space="preserve"> </w:t>
      </w:r>
      <w:r w:rsidR="00AD3114" w:rsidRPr="006019F3">
        <w:rPr>
          <w:rFonts w:ascii="Calibri" w:hAnsi="Calibri" w:cs="Calibri"/>
          <w:iCs/>
        </w:rPr>
        <w:t>ISKRA</w:t>
      </w:r>
      <w:r w:rsidR="00B97390">
        <w:rPr>
          <w:rFonts w:ascii="Calibri" w:hAnsi="Calibri" w:cs="Calibri"/>
          <w:iCs/>
        </w:rPr>
        <w:t xml:space="preserve"> </w:t>
      </w:r>
      <w:r w:rsidR="00AD3114" w:rsidRPr="006019F3">
        <w:rPr>
          <w:rFonts w:ascii="Calibri" w:hAnsi="Calibri" w:cs="Calibri"/>
          <w:iCs/>
        </w:rPr>
        <w:t>przy ul. Krzyskiej w Tarnowie na działce nr 25 obręb 0018</w:t>
      </w:r>
      <w:r w:rsidR="001C17B4" w:rsidRPr="006019F3">
        <w:rPr>
          <w:rFonts w:ascii="Calibri" w:hAnsi="Calibri" w:cs="Calibri"/>
        </w:rPr>
        <w:t>.</w:t>
      </w:r>
    </w:p>
    <w:p w14:paraId="0DE91F72" w14:textId="77777777" w:rsidR="008605AF" w:rsidRDefault="008605AF" w:rsidP="008605AF">
      <w:pPr>
        <w:spacing w:after="0" w:line="240" w:lineRule="auto"/>
        <w:ind w:left="284"/>
        <w:jc w:val="both"/>
      </w:pPr>
      <w:r w:rsidRPr="008605AF">
        <w:rPr>
          <w:rFonts w:cstheme="minorHAnsi"/>
        </w:rPr>
        <w:t xml:space="preserve">Zadanie częściowo będzie finansowane z projektu pn. </w:t>
      </w:r>
      <w:r w:rsidRPr="008605AF">
        <w:rPr>
          <w:rFonts w:cstheme="minorHAnsi"/>
          <w:i/>
          <w:iCs/>
        </w:rPr>
        <w:t>„Małopolska Infrastruktura Rekreacyjno-Sportowa - MIRS”</w:t>
      </w:r>
      <w:r w:rsidRPr="008605AF">
        <w:rPr>
          <w:rFonts w:cstheme="minorHAnsi"/>
        </w:rPr>
        <w:t xml:space="preserve"> oraz </w:t>
      </w:r>
      <w:r w:rsidRPr="00563BAC">
        <w:t>ze środkó</w:t>
      </w:r>
      <w:r>
        <w:t>w własnych Gminy Miasta Tarnowa.</w:t>
      </w:r>
    </w:p>
    <w:bookmarkEnd w:id="0"/>
    <w:p w14:paraId="4368049F" w14:textId="77777777" w:rsidR="00CB15E2" w:rsidRPr="006019F3" w:rsidRDefault="00CB15E2" w:rsidP="002A777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  <w:iCs/>
        </w:rPr>
        <w:t>Zakres robót do wykonania zamówienia obejmuje m.in.:</w:t>
      </w:r>
    </w:p>
    <w:p w14:paraId="0886280C" w14:textId="77777777" w:rsidR="000461C7" w:rsidRPr="006019F3" w:rsidRDefault="000461C7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bookmarkStart w:id="1" w:name="_Hlk109110414"/>
      <w:r w:rsidRPr="006019F3">
        <w:rPr>
          <w:rFonts w:ascii="Calibri" w:hAnsi="Calibri" w:cs="Calibri"/>
          <w:iCs/>
        </w:rPr>
        <w:t>wytyczenie geodezyjne;</w:t>
      </w:r>
    </w:p>
    <w:p w14:paraId="1DBB177F" w14:textId="77777777" w:rsidR="00FC3C44" w:rsidRPr="006019F3" w:rsidRDefault="00311C59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przygotowanie podłoża;</w:t>
      </w:r>
    </w:p>
    <w:p w14:paraId="2D813363" w14:textId="77777777" w:rsidR="00FC3C44" w:rsidRPr="006019F3" w:rsidRDefault="00311C59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ułożenie geowłókniny;</w:t>
      </w:r>
    </w:p>
    <w:p w14:paraId="509D250C" w14:textId="77777777" w:rsidR="00FC3C44" w:rsidRPr="006019F3" w:rsidRDefault="00311C59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wykonanie nowego drenażu;</w:t>
      </w:r>
    </w:p>
    <w:p w14:paraId="37A30D29" w14:textId="77777777" w:rsidR="00B00203" w:rsidRPr="006019F3" w:rsidRDefault="00311C59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montaż betonowych obrzeży;</w:t>
      </w:r>
    </w:p>
    <w:p w14:paraId="053CA288" w14:textId="77777777" w:rsidR="00B00203" w:rsidRPr="006019F3" w:rsidRDefault="009F02E7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wykonanie podbudowy oraz przeprowadzenie badań geotechnicznych w celu potwierdzenia uzyskania wymaganych parametrów warstwy konstrukcyjnej;</w:t>
      </w:r>
    </w:p>
    <w:p w14:paraId="0233FD92" w14:textId="77777777" w:rsidR="00B00203" w:rsidRPr="006019F3" w:rsidRDefault="00311C59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ułożenie warstwy amortyzującej;</w:t>
      </w:r>
    </w:p>
    <w:p w14:paraId="1F938C6E" w14:textId="77777777" w:rsidR="00B00203" w:rsidRPr="006019F3" w:rsidRDefault="00B00203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ułożenie</w:t>
      </w:r>
      <w:r w:rsidR="00311C59" w:rsidRPr="006019F3">
        <w:rPr>
          <w:rFonts w:ascii="Calibri" w:hAnsi="Calibri" w:cs="Calibri"/>
          <w:iCs/>
        </w:rPr>
        <w:t xml:space="preserve"> nawierzchni ze sztucznej trawy;</w:t>
      </w:r>
    </w:p>
    <w:p w14:paraId="7A7F08E3" w14:textId="77777777" w:rsidR="002E13DD" w:rsidRPr="006019F3" w:rsidRDefault="002E13DD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 xml:space="preserve">wykonanie </w:t>
      </w:r>
      <w:proofErr w:type="spellStart"/>
      <w:r w:rsidRPr="006019F3">
        <w:rPr>
          <w:rFonts w:ascii="Calibri" w:hAnsi="Calibri" w:cs="Calibri"/>
          <w:iCs/>
        </w:rPr>
        <w:t>piłkochwytów</w:t>
      </w:r>
      <w:proofErr w:type="spellEnd"/>
      <w:r w:rsidRPr="006019F3">
        <w:rPr>
          <w:rFonts w:ascii="Calibri" w:hAnsi="Calibri" w:cs="Calibri"/>
          <w:iCs/>
        </w:rPr>
        <w:t xml:space="preserve"> wraz z bramką wejściową i bramą wjazdową;</w:t>
      </w:r>
    </w:p>
    <w:p w14:paraId="7684F4C2" w14:textId="77777777" w:rsidR="002E13DD" w:rsidRPr="006019F3" w:rsidRDefault="00311C59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wykonanie nawierzchni</w:t>
      </w:r>
      <w:r w:rsidR="002E13DD" w:rsidRPr="006019F3">
        <w:rPr>
          <w:rFonts w:ascii="Calibri" w:hAnsi="Calibri" w:cs="Calibri"/>
          <w:iCs/>
        </w:rPr>
        <w:t xml:space="preserve"> z kostki </w:t>
      </w:r>
      <w:r w:rsidRPr="006019F3">
        <w:rPr>
          <w:rFonts w:ascii="Calibri" w:hAnsi="Calibri" w:cs="Calibri"/>
          <w:iCs/>
        </w:rPr>
        <w:t xml:space="preserve">brukowej </w:t>
      </w:r>
      <w:r w:rsidR="002E13DD" w:rsidRPr="006019F3">
        <w:rPr>
          <w:rFonts w:ascii="Calibri" w:hAnsi="Calibri" w:cs="Calibri"/>
          <w:iCs/>
        </w:rPr>
        <w:t>betonowej;</w:t>
      </w:r>
    </w:p>
    <w:p w14:paraId="65AE9FE6" w14:textId="77777777" w:rsidR="00311C59" w:rsidRPr="006019F3" w:rsidRDefault="00311C59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humusowanie wraz z obsianiem terenu mieszanką traw;</w:t>
      </w:r>
    </w:p>
    <w:p w14:paraId="77392A45" w14:textId="12CAE821" w:rsidR="00D17420" w:rsidRPr="006019F3" w:rsidRDefault="00D17420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 xml:space="preserve">dostawę i montaż wyposażenia boiska - </w:t>
      </w:r>
      <w:r w:rsidR="002E13DD" w:rsidRPr="006019F3">
        <w:rPr>
          <w:rFonts w:ascii="Calibri" w:hAnsi="Calibri" w:cs="Calibri"/>
          <w:iCs/>
        </w:rPr>
        <w:t>bramki do piłki nożnej</w:t>
      </w:r>
      <w:r w:rsidR="00B97390">
        <w:rPr>
          <w:rFonts w:ascii="Calibri" w:hAnsi="Calibri" w:cs="Calibri"/>
          <w:iCs/>
        </w:rPr>
        <w:t xml:space="preserve"> </w:t>
      </w:r>
      <w:r w:rsidRPr="006019F3">
        <w:rPr>
          <w:rFonts w:ascii="Calibri" w:hAnsi="Calibri" w:cs="Calibri"/>
          <w:iCs/>
        </w:rPr>
        <w:t>o wymiarach:</w:t>
      </w:r>
    </w:p>
    <w:p w14:paraId="67179299" w14:textId="3D1ECE7E" w:rsidR="00D17420" w:rsidRPr="006019F3" w:rsidRDefault="00D17420" w:rsidP="002A7773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3</w:t>
      </w:r>
      <w:r w:rsidR="00B97390">
        <w:rPr>
          <w:rFonts w:ascii="Calibri" w:hAnsi="Calibri" w:cs="Calibri"/>
          <w:iCs/>
        </w:rPr>
        <w:t xml:space="preserve"> </w:t>
      </w:r>
      <w:r w:rsidR="002E13DD" w:rsidRPr="006019F3">
        <w:rPr>
          <w:rFonts w:ascii="Calibri" w:hAnsi="Calibri" w:cs="Calibri"/>
          <w:iCs/>
        </w:rPr>
        <w:t xml:space="preserve">m </w:t>
      </w:r>
      <w:r w:rsidR="00311C59" w:rsidRPr="006019F3">
        <w:rPr>
          <w:rFonts w:ascii="Calibri" w:hAnsi="Calibri" w:cs="Calibri"/>
          <w:iCs/>
        </w:rPr>
        <w:t>x 2</w:t>
      </w:r>
      <w:r w:rsidR="00B97390">
        <w:rPr>
          <w:rFonts w:ascii="Calibri" w:hAnsi="Calibri" w:cs="Calibri"/>
          <w:iCs/>
        </w:rPr>
        <w:t xml:space="preserve"> </w:t>
      </w:r>
      <w:r w:rsidR="009F02E7" w:rsidRPr="006019F3">
        <w:rPr>
          <w:rFonts w:ascii="Calibri" w:hAnsi="Calibri" w:cs="Calibri"/>
          <w:iCs/>
        </w:rPr>
        <w:t>m – 4 szt.</w:t>
      </w:r>
    </w:p>
    <w:p w14:paraId="0E5FE967" w14:textId="61E4858C" w:rsidR="00D17420" w:rsidRPr="006019F3" w:rsidRDefault="00311C59" w:rsidP="002A7773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5</w:t>
      </w:r>
      <w:r w:rsidR="00B97390">
        <w:rPr>
          <w:rFonts w:ascii="Calibri" w:hAnsi="Calibri" w:cs="Calibri"/>
          <w:iCs/>
        </w:rPr>
        <w:t xml:space="preserve"> </w:t>
      </w:r>
      <w:r w:rsidRPr="006019F3">
        <w:rPr>
          <w:rFonts w:ascii="Calibri" w:hAnsi="Calibri" w:cs="Calibri"/>
          <w:iCs/>
        </w:rPr>
        <w:t xml:space="preserve">m </w:t>
      </w:r>
      <w:r w:rsidR="00D17420" w:rsidRPr="006019F3">
        <w:rPr>
          <w:rFonts w:ascii="Calibri" w:hAnsi="Calibri" w:cs="Calibri"/>
          <w:iCs/>
        </w:rPr>
        <w:t>x</w:t>
      </w:r>
      <w:r w:rsidRPr="006019F3">
        <w:rPr>
          <w:rFonts w:ascii="Calibri" w:hAnsi="Calibri" w:cs="Calibri"/>
          <w:iCs/>
        </w:rPr>
        <w:t xml:space="preserve"> 2</w:t>
      </w:r>
      <w:r w:rsidR="00B97390">
        <w:rPr>
          <w:rFonts w:ascii="Calibri" w:hAnsi="Calibri" w:cs="Calibri"/>
          <w:iCs/>
        </w:rPr>
        <w:t xml:space="preserve"> </w:t>
      </w:r>
      <w:r w:rsidR="00D17420" w:rsidRPr="006019F3">
        <w:rPr>
          <w:rFonts w:ascii="Calibri" w:hAnsi="Calibri" w:cs="Calibri"/>
          <w:iCs/>
        </w:rPr>
        <w:t>m – 2 szt.</w:t>
      </w:r>
    </w:p>
    <w:p w14:paraId="1089C486" w14:textId="77777777" w:rsidR="002E13DD" w:rsidRPr="006019F3" w:rsidRDefault="005C0E03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 xml:space="preserve">dostawa i </w:t>
      </w:r>
      <w:r w:rsidR="00B00203" w:rsidRPr="006019F3">
        <w:rPr>
          <w:rFonts w:ascii="Calibri" w:hAnsi="Calibri" w:cs="Calibri"/>
          <w:iCs/>
        </w:rPr>
        <w:t>montaż małej architektury</w:t>
      </w:r>
      <w:r w:rsidR="002E13DD" w:rsidRPr="006019F3">
        <w:rPr>
          <w:rFonts w:ascii="Calibri" w:hAnsi="Calibri" w:cs="Calibri"/>
          <w:iCs/>
        </w:rPr>
        <w:t>:</w:t>
      </w:r>
    </w:p>
    <w:p w14:paraId="104513B0" w14:textId="77777777" w:rsidR="002E13DD" w:rsidRPr="006019F3" w:rsidRDefault="009F02E7" w:rsidP="002A777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ławki parkowe – 4 szt.,</w:t>
      </w:r>
    </w:p>
    <w:p w14:paraId="4510F398" w14:textId="77777777" w:rsidR="002E13DD" w:rsidRPr="006019F3" w:rsidRDefault="005C0E03" w:rsidP="002A777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 xml:space="preserve">kosze na śmieci – 2 </w:t>
      </w:r>
      <w:r w:rsidR="002E13DD" w:rsidRPr="006019F3">
        <w:rPr>
          <w:rFonts w:ascii="Calibri" w:hAnsi="Calibri" w:cs="Calibri"/>
          <w:iCs/>
        </w:rPr>
        <w:t>szt.</w:t>
      </w:r>
      <w:r w:rsidR="009F02E7" w:rsidRPr="006019F3">
        <w:rPr>
          <w:rFonts w:ascii="Calibri" w:hAnsi="Calibri" w:cs="Calibri"/>
          <w:iCs/>
        </w:rPr>
        <w:t>,</w:t>
      </w:r>
    </w:p>
    <w:p w14:paraId="365DF1F3" w14:textId="77777777" w:rsidR="002E13DD" w:rsidRPr="006019F3" w:rsidRDefault="005C0E03" w:rsidP="002A777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stojaki na rowery pięciostanowiskowe – 2 szt.</w:t>
      </w:r>
      <w:r w:rsidR="002E13DD" w:rsidRPr="006019F3">
        <w:rPr>
          <w:rFonts w:ascii="Calibri" w:hAnsi="Calibri" w:cs="Calibri"/>
          <w:iCs/>
        </w:rPr>
        <w:t>,</w:t>
      </w:r>
    </w:p>
    <w:p w14:paraId="4D17C80D" w14:textId="360AFAFD" w:rsidR="00D17420" w:rsidRDefault="005C0E03" w:rsidP="002A777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tablic</w:t>
      </w:r>
      <w:r w:rsidR="002E13DD" w:rsidRPr="006019F3">
        <w:rPr>
          <w:rFonts w:ascii="Calibri" w:hAnsi="Calibri" w:cs="Calibri"/>
          <w:iCs/>
        </w:rPr>
        <w:t>a</w:t>
      </w:r>
      <w:r w:rsidR="00B97390">
        <w:rPr>
          <w:rFonts w:ascii="Calibri" w:hAnsi="Calibri" w:cs="Calibri"/>
          <w:iCs/>
        </w:rPr>
        <w:t xml:space="preserve"> </w:t>
      </w:r>
      <w:r w:rsidR="002E13DD" w:rsidRPr="006019F3">
        <w:rPr>
          <w:rFonts w:ascii="Calibri" w:hAnsi="Calibri" w:cs="Calibri"/>
          <w:iCs/>
        </w:rPr>
        <w:t>regulaminowa – 1</w:t>
      </w:r>
      <w:r w:rsidR="009F02E7" w:rsidRPr="006019F3">
        <w:rPr>
          <w:rFonts w:ascii="Calibri" w:hAnsi="Calibri" w:cs="Calibri"/>
          <w:iCs/>
        </w:rPr>
        <w:t xml:space="preserve"> szt.</w:t>
      </w:r>
      <w:r w:rsidR="00C049A4">
        <w:rPr>
          <w:rFonts w:ascii="Calibri" w:hAnsi="Calibri" w:cs="Calibri"/>
          <w:iCs/>
        </w:rPr>
        <w:t>,</w:t>
      </w:r>
    </w:p>
    <w:p w14:paraId="24626D39" w14:textId="77777777" w:rsidR="00C049A4" w:rsidRPr="006019F3" w:rsidRDefault="00C049A4" w:rsidP="002A7773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tablica informacyjna o dofinansowaniu</w:t>
      </w:r>
      <w:r w:rsidR="00D849EA">
        <w:rPr>
          <w:rFonts w:ascii="Calibri" w:hAnsi="Calibri" w:cs="Calibri"/>
          <w:iCs/>
        </w:rPr>
        <w:t xml:space="preserve"> </w:t>
      </w:r>
      <w:r w:rsidRPr="006019F3">
        <w:rPr>
          <w:rFonts w:ascii="Calibri" w:hAnsi="Calibri" w:cs="Calibri"/>
          <w:iCs/>
        </w:rPr>
        <w:t>– 1 szt.</w:t>
      </w:r>
    </w:p>
    <w:p w14:paraId="6F04D6A8" w14:textId="77777777" w:rsidR="00FC3C44" w:rsidRDefault="00D17420" w:rsidP="002A7773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leader="dot" w:pos="877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Cs/>
        </w:rPr>
      </w:pPr>
      <w:r w:rsidRPr="006019F3">
        <w:rPr>
          <w:rFonts w:ascii="Calibri" w:hAnsi="Calibri" w:cs="Calibri"/>
          <w:iCs/>
        </w:rPr>
        <w:t>wykonanie geodezyjnej inwentaryzacji powykonawczej.</w:t>
      </w:r>
    </w:p>
    <w:bookmarkEnd w:id="1"/>
    <w:p w14:paraId="27ABD8A7" w14:textId="4CA631BF" w:rsidR="00500A75" w:rsidRDefault="00500A75" w:rsidP="002A7773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Szczegółowy zakres robót</w:t>
      </w:r>
      <w:r w:rsidR="00311C59" w:rsidRPr="006019F3">
        <w:rPr>
          <w:rFonts w:ascii="Calibri" w:hAnsi="Calibri" w:cs="Calibri"/>
        </w:rPr>
        <w:t xml:space="preserve"> został określony w</w:t>
      </w:r>
      <w:r w:rsidR="00B97390">
        <w:rPr>
          <w:rFonts w:ascii="Calibri" w:hAnsi="Calibri" w:cs="Calibri"/>
        </w:rPr>
        <w:t xml:space="preserve"> </w:t>
      </w:r>
      <w:r w:rsidRPr="006019F3">
        <w:rPr>
          <w:rFonts w:ascii="Calibri" w:hAnsi="Calibri" w:cs="Calibri"/>
        </w:rPr>
        <w:t xml:space="preserve">dokumentacji projektowej opracowanej przez </w:t>
      </w:r>
      <w:r w:rsidR="00F216BF" w:rsidRPr="006019F3">
        <w:rPr>
          <w:rFonts w:ascii="Calibri" w:hAnsi="Calibri" w:cs="Calibri"/>
        </w:rPr>
        <w:t xml:space="preserve">firmę </w:t>
      </w:r>
      <w:r w:rsidR="000461C7" w:rsidRPr="006019F3">
        <w:rPr>
          <w:rFonts w:ascii="Calibri" w:hAnsi="Calibri" w:cs="Calibri"/>
          <w:bCs/>
        </w:rPr>
        <w:t xml:space="preserve">SMK GROUP </w:t>
      </w:r>
      <w:r w:rsidR="003441F1" w:rsidRPr="006019F3">
        <w:rPr>
          <w:rFonts w:ascii="Calibri" w:hAnsi="Calibri" w:cs="Calibri"/>
          <w:bCs/>
        </w:rPr>
        <w:t>S</w:t>
      </w:r>
      <w:r w:rsidR="00311C59" w:rsidRPr="006019F3">
        <w:rPr>
          <w:rFonts w:ascii="Calibri" w:hAnsi="Calibri" w:cs="Calibri"/>
          <w:bCs/>
        </w:rPr>
        <w:t>półka z o.o</w:t>
      </w:r>
      <w:r w:rsidR="00311C59" w:rsidRPr="00B97390">
        <w:rPr>
          <w:rFonts w:ascii="Calibri" w:hAnsi="Calibri" w:cs="Calibri"/>
          <w:bCs/>
        </w:rPr>
        <w:t>., u</w:t>
      </w:r>
      <w:r w:rsidR="00311C59" w:rsidRPr="006019F3">
        <w:rPr>
          <w:rFonts w:ascii="Calibri" w:hAnsi="Calibri" w:cs="Calibri"/>
          <w:bCs/>
        </w:rPr>
        <w:t>l. J.</w:t>
      </w:r>
      <w:r w:rsidR="000461C7" w:rsidRPr="006019F3">
        <w:rPr>
          <w:rFonts w:ascii="Calibri" w:hAnsi="Calibri" w:cs="Calibri"/>
          <w:bCs/>
        </w:rPr>
        <w:t xml:space="preserve"> Słowackiego nr 4</w:t>
      </w:r>
      <w:r w:rsidR="00B97390">
        <w:rPr>
          <w:rFonts w:ascii="Calibri" w:hAnsi="Calibri" w:cs="Calibri"/>
          <w:bCs/>
        </w:rPr>
        <w:t>,</w:t>
      </w:r>
      <w:r w:rsidR="000461C7" w:rsidRPr="006019F3">
        <w:rPr>
          <w:rFonts w:ascii="Calibri" w:hAnsi="Calibri" w:cs="Calibri"/>
          <w:bCs/>
        </w:rPr>
        <w:t xml:space="preserve"> lok. 6, 33-100 Tarnów</w:t>
      </w:r>
      <w:r w:rsidRPr="006019F3">
        <w:rPr>
          <w:rFonts w:ascii="Calibri" w:hAnsi="Calibri" w:cs="Calibri"/>
        </w:rPr>
        <w:t xml:space="preserve">, stanowiącej </w:t>
      </w:r>
      <w:r w:rsidR="00F216BF" w:rsidRPr="006019F3">
        <w:rPr>
          <w:rFonts w:ascii="Calibri" w:hAnsi="Calibri" w:cs="Calibri"/>
          <w:b/>
        </w:rPr>
        <w:t>załącznik do</w:t>
      </w:r>
      <w:r w:rsidR="003441F1" w:rsidRPr="006019F3">
        <w:rPr>
          <w:rFonts w:ascii="Calibri" w:hAnsi="Calibri" w:cs="Calibri"/>
          <w:b/>
        </w:rPr>
        <w:t> </w:t>
      </w:r>
      <w:r w:rsidR="00F216BF" w:rsidRPr="006019F3">
        <w:rPr>
          <w:rFonts w:ascii="Calibri" w:hAnsi="Calibri" w:cs="Calibri"/>
          <w:b/>
        </w:rPr>
        <w:t>S</w:t>
      </w:r>
      <w:r w:rsidRPr="006019F3">
        <w:rPr>
          <w:rFonts w:ascii="Calibri" w:hAnsi="Calibri" w:cs="Calibri"/>
          <w:b/>
        </w:rPr>
        <w:t>WZ</w:t>
      </w:r>
      <w:r w:rsidR="00C049A4">
        <w:rPr>
          <w:rFonts w:ascii="Calibri" w:hAnsi="Calibri" w:cs="Calibri"/>
        </w:rPr>
        <w:t xml:space="preserve">. </w:t>
      </w:r>
    </w:p>
    <w:p w14:paraId="06A34E9F" w14:textId="77777777" w:rsidR="00C049A4" w:rsidRPr="006019F3" w:rsidRDefault="00542262" w:rsidP="00C049A4">
      <w:pPr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cstheme="minorHAnsi"/>
          <w:lang w:eastAsia="pl-PL"/>
        </w:rPr>
        <w:t>W skład dokumentacji projektowej wchodzą:</w:t>
      </w:r>
    </w:p>
    <w:p w14:paraId="420BD5F8" w14:textId="77777777" w:rsidR="00F216BF" w:rsidRPr="006019F3" w:rsidRDefault="000461C7" w:rsidP="002A7773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Projekt techniczny</w:t>
      </w:r>
      <w:r w:rsidR="00500A75" w:rsidRPr="006019F3">
        <w:rPr>
          <w:rFonts w:ascii="Calibri" w:hAnsi="Calibri" w:cs="Calibri"/>
        </w:rPr>
        <w:t>;</w:t>
      </w:r>
    </w:p>
    <w:p w14:paraId="5B1C6B60" w14:textId="77777777" w:rsidR="00500A75" w:rsidRPr="006019F3" w:rsidRDefault="00500A75" w:rsidP="002A7773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Specyfikacja Techniczna Wykonania i Odbioru Robót Budowlanych;</w:t>
      </w:r>
    </w:p>
    <w:p w14:paraId="6C502B5F" w14:textId="77777777" w:rsidR="00500A75" w:rsidRPr="006019F3" w:rsidRDefault="00500A75" w:rsidP="002A7773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Przedmiar robót.</w:t>
      </w:r>
    </w:p>
    <w:p w14:paraId="5A9CD21F" w14:textId="77777777" w:rsidR="00500A75" w:rsidRPr="006019F3" w:rsidRDefault="00500A75" w:rsidP="002A7773">
      <w:pPr>
        <w:spacing w:after="0" w:line="240" w:lineRule="auto"/>
        <w:ind w:left="426"/>
        <w:jc w:val="both"/>
        <w:rPr>
          <w:rFonts w:ascii="Calibri" w:hAnsi="Calibri" w:cs="Calibri"/>
          <w:b/>
        </w:rPr>
      </w:pPr>
      <w:r w:rsidRPr="006019F3">
        <w:rPr>
          <w:rFonts w:ascii="Calibri" w:hAnsi="Calibri" w:cs="Calibri"/>
          <w:b/>
        </w:rPr>
        <w:t>Wszystkie powyższe dokumenty należy rozpatrywać wspólnie i ich treść traktować jako wzajemnie się uzupełniające.</w:t>
      </w:r>
    </w:p>
    <w:p w14:paraId="4D35DDC8" w14:textId="117DE878" w:rsidR="00500A75" w:rsidRPr="006019F3" w:rsidRDefault="00500A75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 xml:space="preserve">Zamawiający </w:t>
      </w:r>
      <w:r w:rsidRPr="006019F3">
        <w:rPr>
          <w:rFonts w:ascii="Calibri" w:hAnsi="Calibri" w:cs="Calibri"/>
          <w:b/>
          <w:bCs/>
        </w:rPr>
        <w:t>nie wymaga wizji</w:t>
      </w:r>
      <w:r w:rsidR="002F52E7" w:rsidRPr="006019F3">
        <w:rPr>
          <w:rFonts w:ascii="Calibri" w:hAnsi="Calibri" w:cs="Calibri"/>
          <w:b/>
          <w:bCs/>
        </w:rPr>
        <w:t xml:space="preserve"> lokalnej</w:t>
      </w:r>
      <w:r w:rsidR="002F52E7" w:rsidRPr="006019F3">
        <w:rPr>
          <w:rFonts w:ascii="Calibri" w:hAnsi="Calibri" w:cs="Calibri"/>
        </w:rPr>
        <w:t>, o której mowa w art.</w:t>
      </w:r>
      <w:r w:rsidR="00B97390">
        <w:rPr>
          <w:rFonts w:ascii="Calibri" w:hAnsi="Calibri" w:cs="Calibri"/>
        </w:rPr>
        <w:t xml:space="preserve"> </w:t>
      </w:r>
      <w:r w:rsidR="00A938A9" w:rsidRPr="006019F3">
        <w:rPr>
          <w:rFonts w:ascii="Calibri" w:hAnsi="Calibri" w:cs="Calibri"/>
        </w:rPr>
        <w:t>131</w:t>
      </w:r>
      <w:r w:rsidRPr="006019F3">
        <w:rPr>
          <w:rFonts w:ascii="Calibri" w:hAnsi="Calibri" w:cs="Calibri"/>
        </w:rPr>
        <w:t xml:space="preserve"> ustawy </w:t>
      </w:r>
      <w:proofErr w:type="spellStart"/>
      <w:r w:rsidRPr="006019F3">
        <w:rPr>
          <w:rFonts w:ascii="Calibri" w:hAnsi="Calibri" w:cs="Calibri"/>
        </w:rPr>
        <w:t>Pzp</w:t>
      </w:r>
      <w:proofErr w:type="spellEnd"/>
      <w:r w:rsidRPr="006019F3">
        <w:rPr>
          <w:rFonts w:ascii="Calibri" w:hAnsi="Calibri" w:cs="Calibri"/>
        </w:rPr>
        <w:t>. Natomiast Zamawiający wskazuje możliwość dokonania przez Wykonawców wizji lokalnej terenu budowy i jego otoczenia po uprzednim uzgodnieniu terminu. W takim przypadku koszty dokonania wizji lokalnej należy wliczyć do ceny oferty.</w:t>
      </w:r>
    </w:p>
    <w:p w14:paraId="268A186D" w14:textId="4BF8F7B6" w:rsidR="00500A75" w:rsidRPr="006019F3" w:rsidRDefault="002F52E7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Na podstawie art.</w:t>
      </w:r>
      <w:r w:rsidR="00B97390">
        <w:rPr>
          <w:rFonts w:ascii="Calibri" w:hAnsi="Calibri" w:cs="Calibri"/>
        </w:rPr>
        <w:t xml:space="preserve"> </w:t>
      </w:r>
      <w:r w:rsidR="000F1E2B" w:rsidRPr="006019F3">
        <w:rPr>
          <w:rFonts w:ascii="Calibri" w:hAnsi="Calibri" w:cs="Calibri"/>
        </w:rPr>
        <w:t>284</w:t>
      </w:r>
      <w:r w:rsidR="00500A75" w:rsidRPr="006019F3">
        <w:rPr>
          <w:rFonts w:ascii="Calibri" w:hAnsi="Calibri" w:cs="Calibri"/>
        </w:rPr>
        <w:t xml:space="preserve"> ustawy </w:t>
      </w:r>
      <w:proofErr w:type="spellStart"/>
      <w:r w:rsidR="00500A75" w:rsidRPr="006019F3">
        <w:rPr>
          <w:rFonts w:ascii="Calibri" w:hAnsi="Calibri" w:cs="Calibri"/>
        </w:rPr>
        <w:t>Pzp</w:t>
      </w:r>
      <w:proofErr w:type="spellEnd"/>
      <w:r w:rsidR="00500A75" w:rsidRPr="006019F3">
        <w:rPr>
          <w:rFonts w:ascii="Calibri" w:hAnsi="Calibri" w:cs="Calibri"/>
        </w:rPr>
        <w:t xml:space="preserve"> - w przypadkach wątpliwych (np. rozbieżności, braki, wady dokumentacji) - Wykonawca może zwrócić się do Zamawiającego o wyjaśnienie treści SWZ. W przypadku, gdy Wykonawcy nie zgłaszają uwag, Zamawiający uzna, że brak jest zastrzeżeń do</w:t>
      </w:r>
      <w:r w:rsidR="000F1E2B" w:rsidRPr="006019F3">
        <w:rPr>
          <w:rFonts w:ascii="Calibri" w:hAnsi="Calibri" w:cs="Calibri"/>
        </w:rPr>
        <w:t> </w:t>
      </w:r>
      <w:r w:rsidR="00500A75" w:rsidRPr="006019F3">
        <w:rPr>
          <w:rFonts w:ascii="Calibri" w:hAnsi="Calibri" w:cs="Calibri"/>
        </w:rPr>
        <w:t>dokumentów opisujących przedmiot zamówienia.</w:t>
      </w:r>
    </w:p>
    <w:p w14:paraId="1AD7CE1D" w14:textId="77777777" w:rsidR="00500A75" w:rsidRPr="006019F3" w:rsidRDefault="00500A75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 xml:space="preserve">Wykonawca zobowiązany jest przedłożyć Zamawiającemu </w:t>
      </w:r>
      <w:r w:rsidRPr="006019F3">
        <w:rPr>
          <w:rFonts w:ascii="Calibri" w:hAnsi="Calibri" w:cs="Calibri"/>
          <w:b/>
        </w:rPr>
        <w:t>kosztorys ofertowy i harmonogram rzeczowo-finansowy</w:t>
      </w:r>
      <w:r w:rsidRPr="006019F3">
        <w:rPr>
          <w:rFonts w:ascii="Calibri" w:hAnsi="Calibri" w:cs="Calibri"/>
        </w:rPr>
        <w:t xml:space="preserve"> nie później niż w dniu przekazania placu budowy. Wykonawca zrealizuje </w:t>
      </w:r>
      <w:r w:rsidRPr="006019F3">
        <w:rPr>
          <w:rFonts w:ascii="Calibri" w:hAnsi="Calibri" w:cs="Calibri"/>
        </w:rPr>
        <w:lastRenderedPageBreak/>
        <w:t xml:space="preserve">przedmiot umowy zgodnie z przedłożonym i zaakceptowanym przez Zamawiającego </w:t>
      </w:r>
      <w:r w:rsidRPr="006019F3">
        <w:rPr>
          <w:rFonts w:ascii="Calibri" w:hAnsi="Calibri" w:cs="Calibri"/>
          <w:b/>
        </w:rPr>
        <w:t>harmonogramem rzeczowo-finansowym.</w:t>
      </w:r>
    </w:p>
    <w:p w14:paraId="640AF112" w14:textId="77777777" w:rsidR="00500A75" w:rsidRPr="006019F3" w:rsidRDefault="00500A75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 xml:space="preserve">Wykonawca zobowiązany jest posiadać </w:t>
      </w:r>
      <w:r w:rsidRPr="006019F3">
        <w:rPr>
          <w:rFonts w:ascii="Calibri" w:hAnsi="Calibri" w:cs="Calibri"/>
          <w:b/>
          <w:bCs/>
        </w:rPr>
        <w:t>aktualne ubezpieczenie od odpowiedzialności cywilnej</w:t>
      </w:r>
      <w:r w:rsidRPr="006019F3">
        <w:rPr>
          <w:rFonts w:ascii="Calibri" w:hAnsi="Calibri" w:cs="Calibri"/>
        </w:rPr>
        <w:t xml:space="preserve"> z tytułu prowadzonej działalności gospodarczej na sumę gwarancyjną w wysokości odpowiadającej co najmniej wartości kontraktu. Kopię dowodu zawarcia umowy ubezpieczenia, poświadczonej za zgodność z oryginałem Wykonawca zobowiązany jest do przedłożenia w terminie 7 dni od daty zawarcia umowy. W przypadku, gdy ważność ubezpieczenia upłynie w trakcie realizacji kontraktu, Wykonawca zobowiązany będzie do ubezpieczenia działalności na</w:t>
      </w:r>
      <w:r w:rsidR="00902859" w:rsidRPr="006019F3">
        <w:rPr>
          <w:rFonts w:ascii="Calibri" w:hAnsi="Calibri" w:cs="Calibri"/>
        </w:rPr>
        <w:t> </w:t>
      </w:r>
      <w:r w:rsidRPr="006019F3">
        <w:rPr>
          <w:rFonts w:ascii="Calibri" w:hAnsi="Calibri" w:cs="Calibri"/>
        </w:rPr>
        <w:t>dalszy okres i przedłożenia dowodu zawarcia umowy ubezpieczenia w ciągu 7 dni od daty upływu ważności ubezpieczenia.</w:t>
      </w:r>
    </w:p>
    <w:p w14:paraId="12CF24C5" w14:textId="29CF4AB7" w:rsidR="00B13426" w:rsidRPr="006019F3" w:rsidRDefault="00B13426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Wykonawca przy wykonywaniu umowy spełniać będzie wymóg określony w art.</w:t>
      </w:r>
      <w:r w:rsidR="000D1E35" w:rsidRPr="006019F3">
        <w:rPr>
          <w:rFonts w:ascii="Calibri" w:hAnsi="Calibri" w:cs="Calibri"/>
        </w:rPr>
        <w:t xml:space="preserve"> </w:t>
      </w:r>
      <w:r w:rsidRPr="006019F3">
        <w:rPr>
          <w:rFonts w:ascii="Calibri" w:hAnsi="Calibri" w:cs="Calibri"/>
        </w:rPr>
        <w:t>68 ust.</w:t>
      </w:r>
      <w:r w:rsidR="000D1E35" w:rsidRPr="006019F3">
        <w:rPr>
          <w:rFonts w:ascii="Calibri" w:hAnsi="Calibri" w:cs="Calibri"/>
        </w:rPr>
        <w:t xml:space="preserve"> </w:t>
      </w:r>
      <w:r w:rsidRPr="006019F3">
        <w:rPr>
          <w:rFonts w:ascii="Calibri" w:hAnsi="Calibri" w:cs="Calibri"/>
        </w:rPr>
        <w:t>3 ustawy z dnia 11 stycznia 2018</w:t>
      </w:r>
      <w:r w:rsidR="00B97390">
        <w:rPr>
          <w:rFonts w:ascii="Calibri" w:hAnsi="Calibri" w:cs="Calibri"/>
        </w:rPr>
        <w:t xml:space="preserve"> </w:t>
      </w:r>
      <w:r w:rsidRPr="006019F3">
        <w:rPr>
          <w:rFonts w:ascii="Calibri" w:hAnsi="Calibri" w:cs="Calibri"/>
        </w:rPr>
        <w:t xml:space="preserve">r. </w:t>
      </w:r>
      <w:proofErr w:type="spellStart"/>
      <w:r w:rsidRPr="006019F3">
        <w:rPr>
          <w:rFonts w:ascii="Calibri" w:hAnsi="Calibri" w:cs="Calibri"/>
        </w:rPr>
        <w:t>Elektromobilność</w:t>
      </w:r>
      <w:proofErr w:type="spellEnd"/>
      <w:r w:rsidRPr="006019F3">
        <w:rPr>
          <w:rFonts w:ascii="Calibri" w:hAnsi="Calibri" w:cs="Calibri"/>
        </w:rPr>
        <w:t xml:space="preserve"> i paliwa alternatywne. Wykonawca zobowiązany jest w terminie do 7 dni od daty zawarcia umowy złożyć pisemne oświadczenie o spełnieniu tego wymogu.</w:t>
      </w:r>
    </w:p>
    <w:p w14:paraId="2FC25C41" w14:textId="77777777" w:rsidR="00EB74A5" w:rsidRPr="006019F3" w:rsidRDefault="00EB74A5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Wykonawca ponosi odpowiedzialność za szkody wyrządzone w związku z realizacją przedmiotu umowy, w tym za szkody wynikłe na skutek działania lub zaniechania Podwykonawców w czasie od daty protokolarnego przejęcia terenu budowy przez Wykonawcę do daty protokolarnego oddania budowy (odbioru końcowego robót) na zasadach ogólnych. W przypadku zniszczenia lub uszkodzenia elementów remontowanego obiektu lub uszkodzenia istniejącej infrastruktury, za</w:t>
      </w:r>
      <w:r w:rsidR="00902859" w:rsidRPr="006019F3">
        <w:rPr>
          <w:rFonts w:ascii="Calibri" w:hAnsi="Calibri" w:cs="Calibri"/>
        </w:rPr>
        <w:t> </w:t>
      </w:r>
      <w:r w:rsidRPr="006019F3">
        <w:rPr>
          <w:rFonts w:ascii="Calibri" w:hAnsi="Calibri" w:cs="Calibri"/>
        </w:rPr>
        <w:t>które Wykonawca ponosi odpowiedzialność na zasadach ogólnych, Wykonawca zostanie wezwany do naprawy, w odpowiednim terminie wyznaczonym przez Zamawiającego. W przypadku bezskutecznego upływu terminu wskazanego w wezwaniu Zamawiający dokona niezbędnych napraw na koszt Wykonawcy.</w:t>
      </w:r>
    </w:p>
    <w:p w14:paraId="4E59F66A" w14:textId="77777777" w:rsidR="004B60AA" w:rsidRPr="006019F3" w:rsidRDefault="004B60AA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W okresie gwarancji wszystkie koszty związane z ewentualnymi naprawami przedmiotu umowy obciążają Wykonawcę, z wyłączeniem napraw elementów uszkodzonych przez użytkownika lub osoby trzecie, a także wynikłych z przyczyn zewnętrznych niezależnych od Wykonawcy i nie wynikłych z wad materiałów i robót.</w:t>
      </w:r>
    </w:p>
    <w:p w14:paraId="6C4F2150" w14:textId="77777777" w:rsidR="00500A75" w:rsidRPr="006019F3" w:rsidRDefault="00500A75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</w:rPr>
      </w:pPr>
      <w:r w:rsidRPr="006019F3">
        <w:rPr>
          <w:rFonts w:ascii="Calibri" w:hAnsi="Calibri" w:cs="Calibri"/>
          <w:b/>
        </w:rPr>
        <w:t>Wymaga się, aby zgłoszony przez Wykonawcę kierownik budowy był obecny na terenie budowy w trakcie realizacji robót.</w:t>
      </w:r>
    </w:p>
    <w:p w14:paraId="32BDEDFA" w14:textId="0288113F" w:rsidR="00500A75" w:rsidRPr="006019F3" w:rsidRDefault="00500A75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 xml:space="preserve">Wykonawca własnym staraniem i na własny koszt zorganizuje plac budowy, </w:t>
      </w:r>
      <w:r w:rsidR="007D02A3" w:rsidRPr="006019F3">
        <w:rPr>
          <w:rFonts w:ascii="Calibri" w:hAnsi="Calibri" w:cs="Calibri"/>
        </w:rPr>
        <w:t>w tym ze szczególną starannością właściwie zabezpieczy i o</w:t>
      </w:r>
      <w:r w:rsidR="007D02A3">
        <w:rPr>
          <w:rFonts w:ascii="Calibri" w:hAnsi="Calibri" w:cs="Calibri"/>
        </w:rPr>
        <w:t>znakuje teren prowadzenia robót</w:t>
      </w:r>
      <w:r w:rsidR="007D02A3" w:rsidRPr="006019F3">
        <w:rPr>
          <w:rFonts w:ascii="Calibri" w:hAnsi="Calibri" w:cs="Calibri"/>
        </w:rPr>
        <w:t xml:space="preserve"> </w:t>
      </w:r>
      <w:r w:rsidR="007D02A3">
        <w:rPr>
          <w:rFonts w:ascii="Calibri" w:hAnsi="Calibri" w:cs="Calibri"/>
        </w:rPr>
        <w:t xml:space="preserve">(teren prac należy odgrodzić od terenu funkcjonujących </w:t>
      </w:r>
      <w:r w:rsidR="00EA2282">
        <w:rPr>
          <w:rFonts w:ascii="Calibri" w:hAnsi="Calibri" w:cs="Calibri"/>
        </w:rPr>
        <w:t>boisk)</w:t>
      </w:r>
      <w:r w:rsidRPr="006019F3">
        <w:rPr>
          <w:rFonts w:ascii="Calibri" w:hAnsi="Calibri" w:cs="Calibri"/>
        </w:rPr>
        <w:t>. Koszt zorganizowania i</w:t>
      </w:r>
      <w:r w:rsidR="00B97390">
        <w:rPr>
          <w:rFonts w:ascii="Calibri" w:hAnsi="Calibri" w:cs="Calibri"/>
        </w:rPr>
        <w:t xml:space="preserve"> </w:t>
      </w:r>
      <w:r w:rsidRPr="006019F3">
        <w:rPr>
          <w:rFonts w:ascii="Calibri" w:hAnsi="Calibri" w:cs="Calibri"/>
        </w:rPr>
        <w:t>rozbiórki czasowego zaplecza budowy należy wliczyć w cenę oferty.</w:t>
      </w:r>
    </w:p>
    <w:p w14:paraId="3B5F69A9" w14:textId="77777777" w:rsidR="00500A75" w:rsidRPr="006019F3" w:rsidRDefault="00500A75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Wykonawca zobowiązany jest zapewnić nadzór nad terenem budowy oraz zapewnić warunki bezpieczeństwa dla osób trzecich.</w:t>
      </w:r>
    </w:p>
    <w:p w14:paraId="56654A11" w14:textId="77777777" w:rsidR="00500A75" w:rsidRPr="006019F3" w:rsidRDefault="00EB74A5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Zakres robót podlegających trybowi przetargowemu musi być wykonany w sposób zgodny z zasadami sztuki budowlanej i wiedzy technicznej, dokumentacją projektową wraz ze</w:t>
      </w:r>
      <w:r w:rsidR="00902859" w:rsidRPr="006019F3">
        <w:rPr>
          <w:rFonts w:ascii="Calibri" w:hAnsi="Calibri" w:cs="Calibri"/>
        </w:rPr>
        <w:t> </w:t>
      </w:r>
      <w:r w:rsidRPr="006019F3">
        <w:rPr>
          <w:rFonts w:ascii="Calibri" w:hAnsi="Calibri" w:cs="Calibri"/>
        </w:rPr>
        <w:t>specyfikacją techniczną wykonania i odbioru robót budowlanych, obowiązującymi przepisami i aktualnymi normami, przy dołożeniu należytej staranności.</w:t>
      </w:r>
    </w:p>
    <w:p w14:paraId="06D74792" w14:textId="77777777" w:rsidR="00EB74A5" w:rsidRPr="006019F3" w:rsidRDefault="00EB74A5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 xml:space="preserve">Wszystkie prace prowadzone będą przez Wykonawcę zgodnie z obowiązującymi przepisami BHP </w:t>
      </w:r>
      <w:r w:rsidRPr="00D849EA">
        <w:rPr>
          <w:rFonts w:ascii="Calibri" w:hAnsi="Calibri" w:cs="Calibri"/>
        </w:rPr>
        <w:t>oraz przeciwpożarowymi, a także przepisów i wytycznych odnoszących się do zapobiegania</w:t>
      </w:r>
      <w:r w:rsidRPr="006019F3">
        <w:rPr>
          <w:rFonts w:ascii="Calibri" w:hAnsi="Calibri" w:cs="Calibri"/>
        </w:rPr>
        <w:t xml:space="preserve"> epidemii Covid-19.</w:t>
      </w:r>
    </w:p>
    <w:p w14:paraId="0BE153E8" w14:textId="77777777" w:rsidR="00EB74A5" w:rsidRPr="006019F3" w:rsidRDefault="00EB74A5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Jeżeli do wykonania robót budowlanych, prac przygotowawczych jest niezbędne wejście na teren sąsiedniej nieruchomości – Wykonawca jest zobowiązany przed rozpoczęciem robót uzyskać zgodę właścicieli sąsiedniej nieruchomości (użytkowników), na wejście w teren, określając przewidywany sposób, zakres i terminy korzystania z tych nieruchomości lub obiektów.</w:t>
      </w:r>
    </w:p>
    <w:p w14:paraId="5E5C90AB" w14:textId="77777777" w:rsidR="00D849EA" w:rsidRDefault="00EB74A5" w:rsidP="00D849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 xml:space="preserve">Jeśli zachodzić będzie taka potrzeba, Wykonawca wystąpi z wnioskiem o zezwolenie na zajęcie pasa drogowego i ponosić będzie opłaty za zajętość pasa drogowego, związane z wykonywanymi </w:t>
      </w:r>
      <w:r w:rsidRPr="00D849EA">
        <w:rPr>
          <w:rFonts w:ascii="Calibri" w:hAnsi="Calibri" w:cs="Calibri"/>
        </w:rPr>
        <w:t>robotami. Wszelkie koszty związane z realizacją robót budowlanych obciążać będą Wykonawcę.</w:t>
      </w:r>
    </w:p>
    <w:p w14:paraId="2026E277" w14:textId="390A51F6" w:rsidR="00EB74A5" w:rsidRPr="00D849EA" w:rsidRDefault="009D638B" w:rsidP="00D849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D849EA">
        <w:rPr>
          <w:rFonts w:ascii="Calibri" w:hAnsi="Calibri" w:cs="Calibri"/>
        </w:rPr>
        <w:t>Warunki techniczne i finansowe ewentualnego korzystania z energii elektrycznej, wody, kanalizacji (WC) w trakcie prowadzenia robót budowlanych należy uzgodnić z</w:t>
      </w:r>
      <w:r w:rsidR="00B97390">
        <w:rPr>
          <w:rFonts w:ascii="Calibri" w:hAnsi="Calibri" w:cs="Calibri"/>
        </w:rPr>
        <w:t xml:space="preserve"> </w:t>
      </w:r>
      <w:r w:rsidR="00FC3C44" w:rsidRPr="00D849EA">
        <w:rPr>
          <w:rFonts w:ascii="Calibri" w:hAnsi="Calibri" w:cs="Calibri"/>
          <w:bCs/>
        </w:rPr>
        <w:t>Zarządcą obiektu</w:t>
      </w:r>
      <w:r w:rsidR="00B97390">
        <w:rPr>
          <w:rFonts w:ascii="Calibri" w:hAnsi="Calibri" w:cs="Calibri"/>
          <w:bCs/>
        </w:rPr>
        <w:t>,</w:t>
      </w:r>
      <w:r w:rsidR="00FC3C44" w:rsidRPr="00D849EA">
        <w:rPr>
          <w:rFonts w:ascii="Calibri" w:hAnsi="Calibri" w:cs="Calibri"/>
          <w:bCs/>
        </w:rPr>
        <w:t xml:space="preserve"> </w:t>
      </w:r>
      <w:r w:rsidR="00D849EA" w:rsidRPr="00D849EA">
        <w:rPr>
          <w:rFonts w:ascii="Calibri" w:hAnsi="Calibri" w:cs="Calibri"/>
          <w:bCs/>
        </w:rPr>
        <w:t>tj. Klubem Sportowym</w:t>
      </w:r>
      <w:r w:rsidR="00FC3C44" w:rsidRPr="00D849EA">
        <w:rPr>
          <w:rFonts w:ascii="Calibri" w:hAnsi="Calibri" w:cs="Calibri"/>
          <w:bCs/>
        </w:rPr>
        <w:t xml:space="preserve"> </w:t>
      </w:r>
      <w:r w:rsidR="00C049A4" w:rsidRPr="00D849EA">
        <w:rPr>
          <w:rFonts w:ascii="Calibri" w:hAnsi="Calibri" w:cs="Calibri"/>
          <w:bCs/>
        </w:rPr>
        <w:t>ISKRA</w:t>
      </w:r>
      <w:r w:rsidR="00FC3C44" w:rsidRPr="00D849EA">
        <w:rPr>
          <w:rFonts w:ascii="Calibri" w:hAnsi="Calibri" w:cs="Calibri"/>
          <w:bCs/>
        </w:rPr>
        <w:t>. Koszt kor</w:t>
      </w:r>
      <w:r w:rsidRPr="00D849EA">
        <w:rPr>
          <w:rFonts w:ascii="Calibri" w:hAnsi="Calibri" w:cs="Calibri"/>
        </w:rPr>
        <w:t>zystania z mediów należy wliczyć do ceny oferty</w:t>
      </w:r>
      <w:r w:rsidR="00EB74A5" w:rsidRPr="00D849EA">
        <w:rPr>
          <w:rFonts w:ascii="Calibri" w:hAnsi="Calibri" w:cs="Calibri"/>
        </w:rPr>
        <w:t>.</w:t>
      </w:r>
    </w:p>
    <w:p w14:paraId="0ECAA9C1" w14:textId="77777777" w:rsidR="00500A75" w:rsidRPr="006019F3" w:rsidRDefault="00500A75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lastRenderedPageBreak/>
        <w:t>Wykonawca zrealizuje roboty budowlane stanowiące przedmiot umowy z materiałów własnych</w:t>
      </w:r>
      <w:bookmarkStart w:id="2" w:name="_Hlk504980188"/>
      <w:r w:rsidRPr="006019F3">
        <w:rPr>
          <w:rFonts w:ascii="Calibri" w:hAnsi="Calibri" w:cs="Calibri"/>
        </w:rPr>
        <w:t>.</w:t>
      </w:r>
    </w:p>
    <w:p w14:paraId="0FDEFF46" w14:textId="77777777" w:rsidR="00EB74A5" w:rsidRPr="006019F3" w:rsidRDefault="00EB74A5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 xml:space="preserve">Do wykonania robót należy użyć materiałów posiadających wymagane atesty i certyfikaty. Zgodnie z rozporządzeniem Parlamentu Europejskiego i Rady (UE) </w:t>
      </w:r>
      <w:r w:rsidR="00D141E1" w:rsidRPr="006019F3">
        <w:rPr>
          <w:rFonts w:ascii="Calibri" w:hAnsi="Calibri" w:cs="Calibri"/>
        </w:rPr>
        <w:t>Nr 305/2011 z dnia 9 marca 2011 </w:t>
      </w:r>
      <w:r w:rsidRPr="006019F3">
        <w:rPr>
          <w:rFonts w:ascii="Calibri" w:hAnsi="Calibri" w:cs="Calibri"/>
        </w:rPr>
        <w:t>r. ustanawiającego zharmonizowane warunki wprowadzania do obrotu wyrobów budowlanych i uchylającego dyrektywę Rady 89/106/EWG (Dz. Urz. UE L 88 z 04.04.2011, str. 5) powinny one odpowiadać, co do jakości wymaganiom określonym ustawą z dnia 16 kwietnia 2004</w:t>
      </w:r>
      <w:r w:rsidR="00F849C9" w:rsidRPr="006019F3">
        <w:rPr>
          <w:rFonts w:ascii="Calibri" w:hAnsi="Calibri" w:cs="Calibri"/>
        </w:rPr>
        <w:t> </w:t>
      </w:r>
      <w:r w:rsidRPr="006019F3">
        <w:rPr>
          <w:rFonts w:ascii="Calibri" w:hAnsi="Calibri" w:cs="Calibri"/>
        </w:rPr>
        <w:t xml:space="preserve">r. o wyrobach </w:t>
      </w:r>
      <w:r w:rsidR="00455D16" w:rsidRPr="006019F3">
        <w:rPr>
          <w:rFonts w:ascii="Calibri" w:hAnsi="Calibri" w:cs="Calibri"/>
        </w:rPr>
        <w:t>budowlanych (</w:t>
      </w:r>
      <w:proofErr w:type="spellStart"/>
      <w:r w:rsidR="00455D16" w:rsidRPr="006019F3">
        <w:rPr>
          <w:rFonts w:ascii="Calibri" w:hAnsi="Calibri" w:cs="Calibri"/>
        </w:rPr>
        <w:t>t.j</w:t>
      </w:r>
      <w:proofErr w:type="spellEnd"/>
      <w:r w:rsidR="00455D16" w:rsidRPr="006019F3">
        <w:rPr>
          <w:rFonts w:ascii="Calibri" w:hAnsi="Calibri" w:cs="Calibri"/>
        </w:rPr>
        <w:t>. Dz. U. z 2021</w:t>
      </w:r>
      <w:r w:rsidR="00902859" w:rsidRPr="006019F3">
        <w:rPr>
          <w:rFonts w:ascii="Calibri" w:hAnsi="Calibri" w:cs="Calibri"/>
        </w:rPr>
        <w:t xml:space="preserve"> </w:t>
      </w:r>
      <w:r w:rsidRPr="006019F3">
        <w:rPr>
          <w:rFonts w:ascii="Calibri" w:hAnsi="Calibri" w:cs="Calibri"/>
        </w:rPr>
        <w:t xml:space="preserve">r. poz. </w:t>
      </w:r>
      <w:r w:rsidR="00455D16" w:rsidRPr="006019F3">
        <w:rPr>
          <w:rFonts w:ascii="Calibri" w:hAnsi="Calibri" w:cs="Calibri"/>
        </w:rPr>
        <w:t>1213</w:t>
      </w:r>
      <w:r w:rsidR="00214C8D" w:rsidRPr="006019F3">
        <w:rPr>
          <w:rFonts w:ascii="Calibri" w:hAnsi="Calibri" w:cs="Calibri"/>
        </w:rPr>
        <w:t xml:space="preserve">). </w:t>
      </w:r>
    </w:p>
    <w:p w14:paraId="78F3CFB5" w14:textId="766949D8" w:rsidR="006019F3" w:rsidRPr="006019F3" w:rsidRDefault="006019F3" w:rsidP="006019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Wszystkie użyte do wykonania przedmiotu zamówienia materiały muszą posiadać parametry techniczne nie gorsze niż wskazano w dokumentacji, z zastrzeżeniem § 1 ust. 6</w:t>
      </w:r>
      <w:r w:rsidR="00B97390">
        <w:rPr>
          <w:rFonts w:ascii="Calibri" w:hAnsi="Calibri" w:cs="Calibri"/>
        </w:rPr>
        <w:t xml:space="preserve"> </w:t>
      </w:r>
      <w:r w:rsidRPr="006019F3">
        <w:rPr>
          <w:rFonts w:ascii="Calibri" w:hAnsi="Calibri" w:cs="Calibri"/>
        </w:rPr>
        <w:t>Projektowanych Postanowień Umowy.</w:t>
      </w:r>
    </w:p>
    <w:p w14:paraId="3C744432" w14:textId="77777777" w:rsidR="006019F3" w:rsidRPr="006019F3" w:rsidRDefault="006019F3" w:rsidP="00C74A82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 xml:space="preserve">Wszystkie zastosowane przez Wykonawcę materiały i urządzenia muszą być fabrycznie nowe, wcześniej nieużywane. </w:t>
      </w:r>
      <w:r w:rsidRPr="006019F3">
        <w:rPr>
          <w:rFonts w:ascii="Calibri" w:hAnsi="Calibri" w:cs="Calibri"/>
          <w:b/>
        </w:rPr>
        <w:t>Na zastosowane materiały i urządzenia Wykonawca przekaże Zamawiającemu dokumenty gwarancyjne w języku polskim.</w:t>
      </w:r>
    </w:p>
    <w:p w14:paraId="53690C4D" w14:textId="77777777" w:rsidR="00D141E1" w:rsidRDefault="00D141E1" w:rsidP="00C74A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 xml:space="preserve">Wykonawca jest zobowiązany przedstawić do zatwierdzenia </w:t>
      </w:r>
      <w:r w:rsidR="009D638B" w:rsidRPr="006019F3">
        <w:rPr>
          <w:rFonts w:ascii="Calibri" w:hAnsi="Calibri" w:cs="Calibri"/>
        </w:rPr>
        <w:t>Zamawiającemu</w:t>
      </w:r>
      <w:r w:rsidRPr="006019F3">
        <w:rPr>
          <w:rFonts w:ascii="Calibri" w:hAnsi="Calibri" w:cs="Calibri"/>
        </w:rPr>
        <w:t xml:space="preserve"> kart</w:t>
      </w:r>
      <w:r w:rsidR="000117B3" w:rsidRPr="006019F3">
        <w:rPr>
          <w:rFonts w:ascii="Calibri" w:hAnsi="Calibri" w:cs="Calibri"/>
        </w:rPr>
        <w:t>y materiałowe</w:t>
      </w:r>
      <w:r w:rsidRPr="006019F3">
        <w:rPr>
          <w:rFonts w:ascii="Calibri" w:hAnsi="Calibri" w:cs="Calibri"/>
        </w:rPr>
        <w:t xml:space="preserve"> przed wbudowaniem materiału na co najmniej 7 dni roboczych.</w:t>
      </w:r>
    </w:p>
    <w:p w14:paraId="0009D386" w14:textId="77777777" w:rsidR="00A365DA" w:rsidRPr="006019F3" w:rsidRDefault="00A365DA" w:rsidP="00C74A8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Wykonawca zobowiązany jest informować Zamawiającego o problemach lub okolicznościach mogących wpłynąć na jakość robót, sposób i</w:t>
      </w:r>
      <w:r w:rsidR="003441F1" w:rsidRPr="006019F3">
        <w:rPr>
          <w:rFonts w:ascii="Calibri" w:hAnsi="Calibri" w:cs="Calibri"/>
        </w:rPr>
        <w:t xml:space="preserve"> </w:t>
      </w:r>
      <w:r w:rsidRPr="006019F3">
        <w:rPr>
          <w:rFonts w:ascii="Calibri" w:hAnsi="Calibri" w:cs="Calibri"/>
        </w:rPr>
        <w:t>zakres wykonywania robót oraz termin ich zakończenia.</w:t>
      </w:r>
    </w:p>
    <w:p w14:paraId="14045E3A" w14:textId="77777777" w:rsidR="00A365DA" w:rsidRPr="006019F3" w:rsidRDefault="00A365DA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Wykonawca zobowiązany jest niezwłocznie informować o zaistniałych na terenie budowy wypadkach i kontrolach.</w:t>
      </w:r>
    </w:p>
    <w:p w14:paraId="069F8070" w14:textId="77777777" w:rsidR="00A365DA" w:rsidRPr="006019F3" w:rsidRDefault="00A365DA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Wykonawca zobowiązany jest umożliwić wstęp na teren budowy pracownikom organów nadzoru i kontroli.</w:t>
      </w:r>
    </w:p>
    <w:p w14:paraId="300EEDA6" w14:textId="77777777" w:rsidR="00A365DA" w:rsidRPr="007D02A3" w:rsidRDefault="00A365DA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7D02A3">
        <w:rPr>
          <w:rFonts w:ascii="Calibri" w:hAnsi="Calibri" w:cs="Calibri"/>
        </w:rPr>
        <w:t>Wykonawca zobowiązany jest na bieżąco usuwać zbędne materiały z rozbiórki i odpady z terenu budowy.</w:t>
      </w:r>
    </w:p>
    <w:p w14:paraId="47BFB9FD" w14:textId="77777777" w:rsidR="00A365DA" w:rsidRPr="007D02A3" w:rsidRDefault="00A365DA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7D02A3">
        <w:rPr>
          <w:rFonts w:ascii="Calibri" w:hAnsi="Calibri" w:cs="Calibri"/>
        </w:rPr>
        <w:t>M</w:t>
      </w:r>
      <w:r w:rsidR="00C2210B" w:rsidRPr="007D02A3">
        <w:rPr>
          <w:rFonts w:ascii="Calibri" w:hAnsi="Calibri" w:cs="Calibri"/>
        </w:rPr>
        <w:t>ateriały z robót jak np. ziemia</w:t>
      </w:r>
      <w:r w:rsidR="00750587" w:rsidRPr="007D02A3">
        <w:rPr>
          <w:rFonts w:ascii="Calibri" w:hAnsi="Calibri" w:cs="Calibri"/>
        </w:rPr>
        <w:t xml:space="preserve">, </w:t>
      </w:r>
      <w:r w:rsidRPr="007D02A3">
        <w:rPr>
          <w:rFonts w:ascii="Calibri" w:hAnsi="Calibri" w:cs="Calibri"/>
        </w:rPr>
        <w:t>należy zutylizować zgodnie z przepisami prawa regulującymi sposób zabezpieczenia i usuwania danych wyrobów. Koszt ich załadowania, wyładowania, transportu i przekazania odpadów do utylizacji należy wliczyć do ceny oferty.</w:t>
      </w:r>
    </w:p>
    <w:p w14:paraId="214EE785" w14:textId="6195D99A" w:rsidR="00C049A4" w:rsidRPr="007D02A3" w:rsidRDefault="00C049A4" w:rsidP="00C049A4">
      <w:pPr>
        <w:pStyle w:val="Akapitzlist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cstheme="minorHAnsi"/>
        </w:rPr>
      </w:pPr>
      <w:r w:rsidRPr="007D02A3">
        <w:rPr>
          <w:rFonts w:cstheme="minorHAnsi"/>
        </w:rPr>
        <w:t>Roboty należy wykonywać w sposób minimalizujący utrudnienia w funkcjonowaniu K</w:t>
      </w:r>
      <w:r w:rsidR="00D849EA" w:rsidRPr="007D02A3">
        <w:rPr>
          <w:rFonts w:cstheme="minorHAnsi"/>
        </w:rPr>
        <w:t xml:space="preserve">lubu </w:t>
      </w:r>
      <w:r w:rsidRPr="007D02A3">
        <w:rPr>
          <w:rFonts w:cstheme="minorHAnsi"/>
        </w:rPr>
        <w:t>S</w:t>
      </w:r>
      <w:r w:rsidR="00D849EA" w:rsidRPr="007D02A3">
        <w:rPr>
          <w:rFonts w:cstheme="minorHAnsi"/>
        </w:rPr>
        <w:t>portowego</w:t>
      </w:r>
      <w:r w:rsidR="00B97390">
        <w:rPr>
          <w:rFonts w:cstheme="minorHAnsi"/>
        </w:rPr>
        <w:t xml:space="preserve"> </w:t>
      </w:r>
      <w:r w:rsidRPr="007D02A3">
        <w:rPr>
          <w:rFonts w:cstheme="minorHAnsi"/>
        </w:rPr>
        <w:t xml:space="preserve">ISKRA, przy ul. Krzyskiej w Tarnowie. Prace należy </w:t>
      </w:r>
      <w:r w:rsidR="00D849EA" w:rsidRPr="007D02A3">
        <w:rPr>
          <w:rFonts w:cstheme="minorHAnsi"/>
        </w:rPr>
        <w:t>prowadzić</w:t>
      </w:r>
      <w:r w:rsidRPr="007D02A3">
        <w:rPr>
          <w:rFonts w:cstheme="minorHAnsi"/>
        </w:rPr>
        <w:t xml:space="preserve"> w ścisłym uzgodnieniu z</w:t>
      </w:r>
      <w:r w:rsidR="00B97390">
        <w:rPr>
          <w:rFonts w:cstheme="minorHAnsi"/>
        </w:rPr>
        <w:t> </w:t>
      </w:r>
      <w:r w:rsidRPr="007D02A3">
        <w:rPr>
          <w:rFonts w:cstheme="minorHAnsi"/>
        </w:rPr>
        <w:t xml:space="preserve">Zarządcą obiektu </w:t>
      </w:r>
      <w:r w:rsidR="00D849EA" w:rsidRPr="007D02A3">
        <w:rPr>
          <w:rFonts w:cstheme="minorHAnsi"/>
        </w:rPr>
        <w:t>Klubu Sportowego</w:t>
      </w:r>
      <w:r w:rsidR="00B97390">
        <w:rPr>
          <w:rFonts w:cstheme="minorHAnsi"/>
        </w:rPr>
        <w:t xml:space="preserve"> </w:t>
      </w:r>
      <w:r w:rsidRPr="007D02A3">
        <w:rPr>
          <w:rFonts w:cstheme="minorHAnsi"/>
        </w:rPr>
        <w:t>ISKRA.</w:t>
      </w:r>
    </w:p>
    <w:p w14:paraId="6B148D2A" w14:textId="77777777" w:rsidR="001C17B4" w:rsidRPr="006019F3" w:rsidRDefault="001C17B4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Po zakończeniu prac Wykonawca zobowiązany jest przywrócić do stanu pierwotnego teren stanowiący dojazd oraz teren zajęty czasowo pod plac budowy.</w:t>
      </w:r>
    </w:p>
    <w:p w14:paraId="0E7878C6" w14:textId="77777777" w:rsidR="00E42692" w:rsidRPr="006019F3" w:rsidRDefault="00E42692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Wykonawca zobowiązuje się do wydania Zamawiającemu atestów i certyfikatów zastosowanych materiałów nie później niż w dniu zgłoszenia zakończenia prac.</w:t>
      </w:r>
    </w:p>
    <w:p w14:paraId="3EBE08CA" w14:textId="77777777" w:rsidR="00EB74A5" w:rsidRPr="006019F3" w:rsidRDefault="00E42692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Wykonawca wykona powykonawczą dokumentację odbiorową zgodną z wymogami prawa i wymogami dokumentacji opisującej przedmiot zamówienia oraz dostarczy dokumentację potwierdzającą jakość użytych materiałów, instrukcje obsługi, użytkowania.</w:t>
      </w:r>
    </w:p>
    <w:p w14:paraId="1B640474" w14:textId="77777777" w:rsidR="00E42692" w:rsidRPr="006019F3" w:rsidRDefault="00E42692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6019F3">
        <w:rPr>
          <w:rFonts w:ascii="Calibri" w:hAnsi="Calibri" w:cs="Calibri"/>
        </w:rPr>
        <w:t>Wykonawca zobowiązany jest do wykonania i przekazania Zamawiającemu najpóźniej w dniu zgłoszenia przez Wykonawcę gotowości do odbioru robót końcowych dokumentację powykonawczą.</w:t>
      </w:r>
    </w:p>
    <w:p w14:paraId="670B8C29" w14:textId="77777777" w:rsidR="002A7773" w:rsidRPr="007D02A3" w:rsidRDefault="00E42692" w:rsidP="002A7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7D02A3">
        <w:rPr>
          <w:rFonts w:ascii="Calibri" w:hAnsi="Calibri" w:cs="Calibri"/>
        </w:rPr>
        <w:t>Koszt</w:t>
      </w:r>
      <w:r w:rsidR="002A7773" w:rsidRPr="007D02A3">
        <w:rPr>
          <w:rFonts w:ascii="Calibri" w:hAnsi="Calibri" w:cs="Calibri"/>
        </w:rPr>
        <w:t xml:space="preserve"> tyczenia i </w:t>
      </w:r>
      <w:r w:rsidRPr="007D02A3">
        <w:rPr>
          <w:rFonts w:ascii="Calibri" w:hAnsi="Calibri" w:cs="Calibri"/>
        </w:rPr>
        <w:t>inwentaryzacji</w:t>
      </w:r>
      <w:r w:rsidR="002A7773" w:rsidRPr="007D02A3">
        <w:rPr>
          <w:rFonts w:ascii="Calibri" w:hAnsi="Calibri" w:cs="Calibri"/>
        </w:rPr>
        <w:t xml:space="preserve"> geodezyjnej</w:t>
      </w:r>
      <w:r w:rsidRPr="007D02A3">
        <w:rPr>
          <w:rFonts w:ascii="Calibri" w:hAnsi="Calibri" w:cs="Calibri"/>
        </w:rPr>
        <w:t xml:space="preserve"> powykonaw</w:t>
      </w:r>
      <w:r w:rsidR="002A7773" w:rsidRPr="007D02A3">
        <w:rPr>
          <w:rFonts w:ascii="Calibri" w:hAnsi="Calibri" w:cs="Calibri"/>
        </w:rPr>
        <w:t xml:space="preserve">czej </w:t>
      </w:r>
      <w:bookmarkEnd w:id="2"/>
      <w:r w:rsidR="002A7773" w:rsidRPr="007D02A3">
        <w:rPr>
          <w:rFonts w:ascii="Calibri" w:hAnsi="Calibri" w:cs="Calibri"/>
        </w:rPr>
        <w:t>należy wliczyć do ceny oferty.</w:t>
      </w:r>
    </w:p>
    <w:p w14:paraId="410CFFAC" w14:textId="77777777" w:rsidR="00500A75" w:rsidRDefault="00500A75" w:rsidP="002A7773">
      <w:pPr>
        <w:spacing w:after="0" w:line="240" w:lineRule="auto"/>
        <w:jc w:val="both"/>
        <w:rPr>
          <w:rFonts w:ascii="Calibri" w:hAnsi="Calibri" w:cs="Calibri"/>
        </w:rPr>
      </w:pPr>
    </w:p>
    <w:p w14:paraId="2AB95036" w14:textId="77777777" w:rsidR="007D02A3" w:rsidRDefault="007D02A3" w:rsidP="002A7773">
      <w:pPr>
        <w:spacing w:after="0" w:line="240" w:lineRule="auto"/>
        <w:jc w:val="both"/>
        <w:rPr>
          <w:rFonts w:ascii="Calibri" w:hAnsi="Calibri" w:cs="Calibri"/>
        </w:rPr>
      </w:pPr>
    </w:p>
    <w:p w14:paraId="22470295" w14:textId="77777777" w:rsidR="00EA2282" w:rsidRDefault="00EA2282" w:rsidP="002A7773">
      <w:pPr>
        <w:spacing w:after="0" w:line="240" w:lineRule="auto"/>
        <w:jc w:val="both"/>
        <w:rPr>
          <w:rFonts w:ascii="Calibri" w:hAnsi="Calibri" w:cs="Calibri"/>
        </w:rPr>
      </w:pPr>
    </w:p>
    <w:p w14:paraId="193AD53D" w14:textId="77777777" w:rsidR="00EA2282" w:rsidRDefault="00EA2282" w:rsidP="002A7773">
      <w:pPr>
        <w:spacing w:after="0" w:line="240" w:lineRule="auto"/>
        <w:jc w:val="both"/>
        <w:rPr>
          <w:rFonts w:ascii="Calibri" w:hAnsi="Calibri" w:cs="Calibri"/>
        </w:rPr>
      </w:pPr>
    </w:p>
    <w:p w14:paraId="0113471A" w14:textId="77777777" w:rsidR="007D02A3" w:rsidRDefault="007D02A3" w:rsidP="002A7773">
      <w:pPr>
        <w:spacing w:after="0" w:line="240" w:lineRule="auto"/>
        <w:jc w:val="both"/>
        <w:rPr>
          <w:rFonts w:ascii="Calibri" w:hAnsi="Calibri" w:cs="Calibri"/>
        </w:rPr>
      </w:pPr>
    </w:p>
    <w:p w14:paraId="5B9B5DED" w14:textId="77777777" w:rsidR="007D02A3" w:rsidRDefault="007D02A3" w:rsidP="002A777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</w:t>
      </w:r>
    </w:p>
    <w:p w14:paraId="726F30C0" w14:textId="77777777" w:rsidR="007D02A3" w:rsidRPr="006019F3" w:rsidRDefault="007D02A3" w:rsidP="002A777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Wzór tablicy informacyjnej o dofinansowaniu.</w:t>
      </w:r>
    </w:p>
    <w:sectPr w:rsidR="007D02A3" w:rsidRPr="006019F3" w:rsidSect="00B9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0B85" w14:textId="77777777" w:rsidR="00D747A4" w:rsidRDefault="00D747A4" w:rsidP="003764C7">
      <w:pPr>
        <w:spacing w:after="0" w:line="240" w:lineRule="auto"/>
      </w:pPr>
      <w:r>
        <w:separator/>
      </w:r>
    </w:p>
  </w:endnote>
  <w:endnote w:type="continuationSeparator" w:id="0">
    <w:p w14:paraId="264B0EFF" w14:textId="77777777" w:rsidR="00D747A4" w:rsidRDefault="00D747A4" w:rsidP="0037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01ED" w14:textId="77777777" w:rsidR="00D747A4" w:rsidRDefault="00D747A4" w:rsidP="003764C7">
      <w:pPr>
        <w:spacing w:after="0" w:line="240" w:lineRule="auto"/>
      </w:pPr>
      <w:r>
        <w:separator/>
      </w:r>
    </w:p>
  </w:footnote>
  <w:footnote w:type="continuationSeparator" w:id="0">
    <w:p w14:paraId="75F827FE" w14:textId="77777777" w:rsidR="00D747A4" w:rsidRDefault="00D747A4" w:rsidP="00376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8DF"/>
    <w:multiLevelType w:val="hybridMultilevel"/>
    <w:tmpl w:val="57886F7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6472B5"/>
    <w:multiLevelType w:val="hybridMultilevel"/>
    <w:tmpl w:val="D4B22DA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33C7E7E"/>
    <w:multiLevelType w:val="hybridMultilevel"/>
    <w:tmpl w:val="0340EBE4"/>
    <w:lvl w:ilvl="0" w:tplc="8E3C2202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28381E4B"/>
    <w:multiLevelType w:val="hybridMultilevel"/>
    <w:tmpl w:val="D76289B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4" w15:restartNumberingAfterBreak="0">
    <w:nsid w:val="2CED4EC5"/>
    <w:multiLevelType w:val="hybridMultilevel"/>
    <w:tmpl w:val="620AA50A"/>
    <w:lvl w:ilvl="0" w:tplc="E7924F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735A0D"/>
    <w:multiLevelType w:val="hybridMultilevel"/>
    <w:tmpl w:val="6BE25A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AE23D0"/>
    <w:multiLevelType w:val="hybridMultilevel"/>
    <w:tmpl w:val="581EF7A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91F15C4"/>
    <w:multiLevelType w:val="hybridMultilevel"/>
    <w:tmpl w:val="748CAD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3A8C3D9E"/>
    <w:multiLevelType w:val="hybridMultilevel"/>
    <w:tmpl w:val="BFD2869E"/>
    <w:lvl w:ilvl="0" w:tplc="F3AE0A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07DA"/>
    <w:multiLevelType w:val="hybridMultilevel"/>
    <w:tmpl w:val="91E22C78"/>
    <w:lvl w:ilvl="0" w:tplc="9E14CF92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3ED11EF0"/>
    <w:multiLevelType w:val="hybridMultilevel"/>
    <w:tmpl w:val="0D5CE77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A764CF1"/>
    <w:multiLevelType w:val="hybridMultilevel"/>
    <w:tmpl w:val="0526C0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CD71C18"/>
    <w:multiLevelType w:val="hybridMultilevel"/>
    <w:tmpl w:val="277AEAF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10D3703"/>
    <w:multiLevelType w:val="hybridMultilevel"/>
    <w:tmpl w:val="7E9A47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6C2406"/>
    <w:multiLevelType w:val="multilevel"/>
    <w:tmpl w:val="7C508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2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11" w:hanging="1440"/>
      </w:pPr>
      <w:rPr>
        <w:rFonts w:hint="default"/>
      </w:rPr>
    </w:lvl>
  </w:abstractNum>
  <w:abstractNum w:abstractNumId="15" w15:restartNumberingAfterBreak="0">
    <w:nsid w:val="643629C7"/>
    <w:multiLevelType w:val="hybridMultilevel"/>
    <w:tmpl w:val="F4CCCB6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956D3"/>
    <w:multiLevelType w:val="hybridMultilevel"/>
    <w:tmpl w:val="FB4E6236"/>
    <w:lvl w:ilvl="0" w:tplc="493E573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66BD33E3"/>
    <w:multiLevelType w:val="hybridMultilevel"/>
    <w:tmpl w:val="A2B8047E"/>
    <w:lvl w:ilvl="0" w:tplc="452648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929923">
    <w:abstractNumId w:val="8"/>
  </w:num>
  <w:num w:numId="2" w16cid:durableId="697699103">
    <w:abstractNumId w:val="1"/>
  </w:num>
  <w:num w:numId="3" w16cid:durableId="1470244299">
    <w:abstractNumId w:val="12"/>
  </w:num>
  <w:num w:numId="4" w16cid:durableId="923413752">
    <w:abstractNumId w:val="0"/>
  </w:num>
  <w:num w:numId="5" w16cid:durableId="1457136584">
    <w:abstractNumId w:val="11"/>
  </w:num>
  <w:num w:numId="6" w16cid:durableId="1436175549">
    <w:abstractNumId w:val="10"/>
  </w:num>
  <w:num w:numId="7" w16cid:durableId="519705922">
    <w:abstractNumId w:val="6"/>
  </w:num>
  <w:num w:numId="8" w16cid:durableId="834610994">
    <w:abstractNumId w:val="16"/>
  </w:num>
  <w:num w:numId="9" w16cid:durableId="604314483">
    <w:abstractNumId w:val="5"/>
  </w:num>
  <w:num w:numId="10" w16cid:durableId="483279734">
    <w:abstractNumId w:val="3"/>
  </w:num>
  <w:num w:numId="11" w16cid:durableId="177618756">
    <w:abstractNumId w:val="7"/>
  </w:num>
  <w:num w:numId="12" w16cid:durableId="1995063190">
    <w:abstractNumId w:val="14"/>
  </w:num>
  <w:num w:numId="13" w16cid:durableId="101458238">
    <w:abstractNumId w:val="2"/>
  </w:num>
  <w:num w:numId="14" w16cid:durableId="2092072439">
    <w:abstractNumId w:val="9"/>
  </w:num>
  <w:num w:numId="15" w16cid:durableId="749347983">
    <w:abstractNumId w:val="15"/>
  </w:num>
  <w:num w:numId="16" w16cid:durableId="977608556">
    <w:abstractNumId w:val="4"/>
  </w:num>
  <w:num w:numId="17" w16cid:durableId="5096784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79170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A75"/>
    <w:rsid w:val="0000245A"/>
    <w:rsid w:val="000117B3"/>
    <w:rsid w:val="00040AC5"/>
    <w:rsid w:val="000461C7"/>
    <w:rsid w:val="00095112"/>
    <w:rsid w:val="000D0C6E"/>
    <w:rsid w:val="000D1E35"/>
    <w:rsid w:val="000F1E2B"/>
    <w:rsid w:val="001131D6"/>
    <w:rsid w:val="00120482"/>
    <w:rsid w:val="00130392"/>
    <w:rsid w:val="00150DBA"/>
    <w:rsid w:val="00155991"/>
    <w:rsid w:val="00160A7D"/>
    <w:rsid w:val="00180FB8"/>
    <w:rsid w:val="0018244F"/>
    <w:rsid w:val="001C17B4"/>
    <w:rsid w:val="001C196E"/>
    <w:rsid w:val="001D16D6"/>
    <w:rsid w:val="001F44D1"/>
    <w:rsid w:val="0021233C"/>
    <w:rsid w:val="00214C8D"/>
    <w:rsid w:val="002A1563"/>
    <w:rsid w:val="002A33EF"/>
    <w:rsid w:val="002A7773"/>
    <w:rsid w:val="002E13DD"/>
    <w:rsid w:val="002F52E7"/>
    <w:rsid w:val="00311C59"/>
    <w:rsid w:val="00317D46"/>
    <w:rsid w:val="00330FD6"/>
    <w:rsid w:val="00331921"/>
    <w:rsid w:val="003441F1"/>
    <w:rsid w:val="0036446B"/>
    <w:rsid w:val="003764C7"/>
    <w:rsid w:val="0040323A"/>
    <w:rsid w:val="00407ADA"/>
    <w:rsid w:val="00421150"/>
    <w:rsid w:val="0042349F"/>
    <w:rsid w:val="0043275F"/>
    <w:rsid w:val="00455D16"/>
    <w:rsid w:val="00464C50"/>
    <w:rsid w:val="0047471F"/>
    <w:rsid w:val="004B3C5F"/>
    <w:rsid w:val="004B60AA"/>
    <w:rsid w:val="004B7F3E"/>
    <w:rsid w:val="004F1035"/>
    <w:rsid w:val="00500A75"/>
    <w:rsid w:val="005373FE"/>
    <w:rsid w:val="00542262"/>
    <w:rsid w:val="00563BAC"/>
    <w:rsid w:val="005B4C36"/>
    <w:rsid w:val="005C0E03"/>
    <w:rsid w:val="005D5205"/>
    <w:rsid w:val="006019F3"/>
    <w:rsid w:val="00616EDF"/>
    <w:rsid w:val="00671065"/>
    <w:rsid w:val="006A0C5E"/>
    <w:rsid w:val="006B0453"/>
    <w:rsid w:val="006D5A9A"/>
    <w:rsid w:val="006E1EE5"/>
    <w:rsid w:val="00731D2E"/>
    <w:rsid w:val="0074737A"/>
    <w:rsid w:val="00750587"/>
    <w:rsid w:val="00783142"/>
    <w:rsid w:val="00790494"/>
    <w:rsid w:val="007D02A3"/>
    <w:rsid w:val="007E4F81"/>
    <w:rsid w:val="00812AB8"/>
    <w:rsid w:val="008605AF"/>
    <w:rsid w:val="008956AC"/>
    <w:rsid w:val="00902859"/>
    <w:rsid w:val="0093324C"/>
    <w:rsid w:val="00953F6E"/>
    <w:rsid w:val="009959F5"/>
    <w:rsid w:val="009D638B"/>
    <w:rsid w:val="009F02E7"/>
    <w:rsid w:val="009F5943"/>
    <w:rsid w:val="00A036DA"/>
    <w:rsid w:val="00A13512"/>
    <w:rsid w:val="00A351E6"/>
    <w:rsid w:val="00A365DA"/>
    <w:rsid w:val="00A938A9"/>
    <w:rsid w:val="00A96375"/>
    <w:rsid w:val="00AA366A"/>
    <w:rsid w:val="00AD3114"/>
    <w:rsid w:val="00AD74A4"/>
    <w:rsid w:val="00B00203"/>
    <w:rsid w:val="00B13426"/>
    <w:rsid w:val="00B36269"/>
    <w:rsid w:val="00B4503D"/>
    <w:rsid w:val="00B82D46"/>
    <w:rsid w:val="00B86B5D"/>
    <w:rsid w:val="00B97390"/>
    <w:rsid w:val="00BC255F"/>
    <w:rsid w:val="00BD1939"/>
    <w:rsid w:val="00C049A4"/>
    <w:rsid w:val="00C2210B"/>
    <w:rsid w:val="00C37C3C"/>
    <w:rsid w:val="00C713DB"/>
    <w:rsid w:val="00C74A82"/>
    <w:rsid w:val="00C84971"/>
    <w:rsid w:val="00CB15E2"/>
    <w:rsid w:val="00CE0DEF"/>
    <w:rsid w:val="00CE31AB"/>
    <w:rsid w:val="00CF1506"/>
    <w:rsid w:val="00D0391D"/>
    <w:rsid w:val="00D05843"/>
    <w:rsid w:val="00D141E1"/>
    <w:rsid w:val="00D17420"/>
    <w:rsid w:val="00D459EE"/>
    <w:rsid w:val="00D51673"/>
    <w:rsid w:val="00D747A4"/>
    <w:rsid w:val="00D849EA"/>
    <w:rsid w:val="00DD2F66"/>
    <w:rsid w:val="00E42692"/>
    <w:rsid w:val="00E53C5A"/>
    <w:rsid w:val="00E71EF7"/>
    <w:rsid w:val="00EA2282"/>
    <w:rsid w:val="00EB74A5"/>
    <w:rsid w:val="00EB7F56"/>
    <w:rsid w:val="00EC1D91"/>
    <w:rsid w:val="00EC4C43"/>
    <w:rsid w:val="00F06861"/>
    <w:rsid w:val="00F216BF"/>
    <w:rsid w:val="00F42F6D"/>
    <w:rsid w:val="00F7447F"/>
    <w:rsid w:val="00F84809"/>
    <w:rsid w:val="00F849C9"/>
    <w:rsid w:val="00FA3232"/>
    <w:rsid w:val="00FA5D46"/>
    <w:rsid w:val="00FC3C44"/>
    <w:rsid w:val="00FD7199"/>
    <w:rsid w:val="00FE7A9E"/>
    <w:rsid w:val="00F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3DA2"/>
  <w15:docId w15:val="{9914BD60-4659-4AAE-A482-3F00F386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3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,Akapit z listą1,wypunktowanie,1. Punkt głónu"/>
    <w:basedOn w:val="Normalny"/>
    <w:link w:val="AkapitzlistZnak"/>
    <w:qFormat/>
    <w:rsid w:val="00500A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65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65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65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5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5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5D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4C7"/>
  </w:style>
  <w:style w:type="paragraph" w:styleId="Stopka">
    <w:name w:val="footer"/>
    <w:basedOn w:val="Normalny"/>
    <w:link w:val="StopkaZnak"/>
    <w:uiPriority w:val="99"/>
    <w:unhideWhenUsed/>
    <w:rsid w:val="00376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4C7"/>
  </w:style>
  <w:style w:type="character" w:customStyle="1" w:styleId="AkapitzlistZnak">
    <w:name w:val="Akapit z listą Znak"/>
    <w:aliases w:val="Asia 2  Akapit z listą Znak,tekst normalny Znak,Akapit z listą1 Znak,wypunktowanie Znak,1. Punkt głónu Znak"/>
    <w:link w:val="Akapitzlist"/>
    <w:qFormat/>
    <w:locked/>
    <w:rsid w:val="00537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1364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Spodzieja</cp:lastModifiedBy>
  <cp:revision>19</cp:revision>
  <cp:lastPrinted>2023-07-19T09:55:00Z</cp:lastPrinted>
  <dcterms:created xsi:type="dcterms:W3CDTF">2023-07-13T11:44:00Z</dcterms:created>
  <dcterms:modified xsi:type="dcterms:W3CDTF">2023-07-21T07:31:00Z</dcterms:modified>
</cp:coreProperties>
</file>