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E129AB" w:rsidRPr="008A0CCD" w14:paraId="2AA556B2" w14:textId="77777777" w:rsidTr="0039403D">
        <w:trPr>
          <w:trHeight w:val="232"/>
        </w:trPr>
        <w:tc>
          <w:tcPr>
            <w:tcW w:w="80" w:type="dxa"/>
            <w:tcMar>
              <w:left w:w="0" w:type="dxa"/>
              <w:right w:w="0" w:type="dxa"/>
            </w:tcMar>
          </w:tcPr>
          <w:p w14:paraId="7BA5F1DA" w14:textId="77777777" w:rsidR="00E129AB" w:rsidRPr="008A0CCD" w:rsidRDefault="00E129AB" w:rsidP="008A0CCD">
            <w:pPr>
              <w:rPr>
                <w:rFonts w:cs="Times New Roman"/>
                <w:sz w:val="20"/>
                <w:szCs w:val="20"/>
              </w:rPr>
            </w:pPr>
            <w:bookmarkStart w:id="0" w:name="_Hlk12607021"/>
          </w:p>
        </w:tc>
        <w:tc>
          <w:tcPr>
            <w:tcW w:w="8" w:type="dxa"/>
            <w:tcMar>
              <w:left w:w="0" w:type="dxa"/>
              <w:right w:w="0" w:type="dxa"/>
            </w:tcMar>
          </w:tcPr>
          <w:p w14:paraId="283C1FD3" w14:textId="77777777" w:rsidR="00E129AB" w:rsidRPr="008A0CCD" w:rsidRDefault="00E129AB" w:rsidP="008A0CCD">
            <w:pPr>
              <w:rPr>
                <w:rFonts w:cs="Times New Roman"/>
                <w:sz w:val="20"/>
                <w:szCs w:val="20"/>
              </w:rPr>
            </w:pPr>
          </w:p>
        </w:tc>
        <w:tc>
          <w:tcPr>
            <w:tcW w:w="71" w:type="dxa"/>
            <w:tcMar>
              <w:left w:w="0" w:type="dxa"/>
              <w:right w:w="0" w:type="dxa"/>
            </w:tcMar>
          </w:tcPr>
          <w:p w14:paraId="259D9D39" w14:textId="77777777" w:rsidR="00E129AB" w:rsidRPr="008A0CCD" w:rsidRDefault="00E129AB" w:rsidP="008A0CCD">
            <w:pPr>
              <w:rPr>
                <w:rFonts w:cs="Times New Roman"/>
                <w:sz w:val="20"/>
                <w:szCs w:val="20"/>
              </w:rPr>
            </w:pPr>
          </w:p>
        </w:tc>
      </w:tr>
      <w:bookmarkEnd w:id="0"/>
    </w:tbl>
    <w:p w14:paraId="23FBACFA" w14:textId="77777777" w:rsidR="00E129AB" w:rsidRPr="00E91CB3" w:rsidRDefault="00E129AB" w:rsidP="008A0CCD">
      <w:pPr>
        <w:spacing w:after="0" w:line="240" w:lineRule="auto"/>
        <w:rPr>
          <w:rFonts w:cs="Times New Roman"/>
          <w:sz w:val="20"/>
          <w:szCs w:val="20"/>
        </w:rPr>
        <w:sectPr w:rsidR="00E129AB" w:rsidRPr="00E91CB3" w:rsidSect="0039403D">
          <w:footerReference w:type="default" r:id="rId8"/>
          <w:headerReference w:type="first" r:id="rId9"/>
          <w:footerReference w:type="first" r:id="rId10"/>
          <w:type w:val="continuous"/>
          <w:pgSz w:w="11906" w:h="16838" w:code="9"/>
          <w:pgMar w:top="2694" w:right="851" w:bottom="2835" w:left="851" w:header="1077" w:footer="454" w:gutter="0"/>
          <w:cols w:space="708"/>
          <w:titlePg/>
          <w:docGrid w:linePitch="360"/>
        </w:sectPr>
      </w:pPr>
    </w:p>
    <w:p w14:paraId="0927C326" w14:textId="58C52EB3" w:rsidR="0039403D" w:rsidRPr="00666570" w:rsidRDefault="0039403D" w:rsidP="008A0CCD">
      <w:pPr>
        <w:spacing w:after="0" w:line="240" w:lineRule="auto"/>
        <w:jc w:val="right"/>
        <w:rPr>
          <w:rFonts w:cs="Times New Roman"/>
          <w:b/>
          <w:sz w:val="18"/>
          <w:szCs w:val="18"/>
        </w:rPr>
      </w:pPr>
      <w:r w:rsidRPr="00666570">
        <w:rPr>
          <w:rFonts w:cs="Times New Roman"/>
          <w:b/>
          <w:sz w:val="18"/>
          <w:szCs w:val="18"/>
        </w:rPr>
        <w:t>Szczecin</w:t>
      </w:r>
      <w:r w:rsidR="00BF5E52" w:rsidRPr="00666570">
        <w:rPr>
          <w:rFonts w:cs="Times New Roman"/>
          <w:b/>
          <w:sz w:val="18"/>
          <w:szCs w:val="18"/>
        </w:rPr>
        <w:t xml:space="preserve">, </w:t>
      </w:r>
      <w:r w:rsidR="00666570" w:rsidRPr="00666570">
        <w:rPr>
          <w:rFonts w:cs="Times New Roman"/>
          <w:b/>
          <w:sz w:val="18"/>
          <w:szCs w:val="18"/>
        </w:rPr>
        <w:t>16.07.2024r</w:t>
      </w:r>
    </w:p>
    <w:p w14:paraId="64BF896C" w14:textId="77777777" w:rsidR="0073113D" w:rsidRPr="00666570" w:rsidRDefault="0073113D" w:rsidP="00666570">
      <w:pPr>
        <w:spacing w:line="360" w:lineRule="auto"/>
        <w:jc w:val="both"/>
        <w:rPr>
          <w:rFonts w:eastAsia="Times New Roman" w:cs="Calibri"/>
          <w:b/>
          <w:sz w:val="19"/>
          <w:szCs w:val="19"/>
        </w:rPr>
      </w:pPr>
      <w:r w:rsidRPr="00666570">
        <w:rPr>
          <w:rFonts w:eastAsia="Times New Roman" w:cs="Calibri"/>
          <w:b/>
          <w:sz w:val="19"/>
          <w:szCs w:val="19"/>
        </w:rPr>
        <w:t>Sygnatura: ZP/220/58/24</w:t>
      </w:r>
    </w:p>
    <w:p w14:paraId="2307ECDF" w14:textId="77777777" w:rsidR="0073113D" w:rsidRPr="00666570" w:rsidRDefault="0073113D" w:rsidP="00666570">
      <w:pPr>
        <w:spacing w:line="360" w:lineRule="auto"/>
        <w:jc w:val="both"/>
        <w:rPr>
          <w:rFonts w:eastAsia="Times New Roman" w:cs="Calibri"/>
          <w:b/>
          <w:sz w:val="19"/>
          <w:szCs w:val="19"/>
        </w:rPr>
      </w:pPr>
      <w:r w:rsidRPr="00666570">
        <w:rPr>
          <w:rFonts w:eastAsia="Times New Roman" w:cs="Calibri"/>
          <w:sz w:val="19"/>
          <w:szCs w:val="19"/>
        </w:rPr>
        <w:t>Dotyczy: postępowania o udzielenie zamówienia publicznego pn.:</w:t>
      </w:r>
    </w:p>
    <w:p w14:paraId="0216EB6D" w14:textId="77777777" w:rsidR="0073113D" w:rsidRPr="00666570" w:rsidRDefault="0073113D" w:rsidP="00666570">
      <w:pPr>
        <w:spacing w:line="360" w:lineRule="auto"/>
        <w:jc w:val="both"/>
        <w:rPr>
          <w:spacing w:val="-2"/>
          <w:sz w:val="19"/>
          <w:szCs w:val="19"/>
        </w:rPr>
      </w:pPr>
      <w:r w:rsidRPr="00666570">
        <w:rPr>
          <w:spacing w:val="-2"/>
          <w:sz w:val="19"/>
          <w:szCs w:val="19"/>
        </w:rPr>
        <w:t xml:space="preserve">Dostawa odzieży i bielizny wielorazowej oraz pasów unieruchamiających pacjenta dla USK-2 w Szczecinie. </w:t>
      </w:r>
    </w:p>
    <w:p w14:paraId="2D35CE0B" w14:textId="3EDC1985" w:rsidR="00E243B9" w:rsidRDefault="0039403D" w:rsidP="00666570">
      <w:pPr>
        <w:pStyle w:val="Tekstpodstawowy3"/>
        <w:spacing w:after="0" w:line="360" w:lineRule="auto"/>
        <w:jc w:val="both"/>
        <w:rPr>
          <w:rFonts w:cstheme="minorHAnsi"/>
          <w:b/>
          <w:sz w:val="19"/>
          <w:szCs w:val="19"/>
        </w:rPr>
      </w:pPr>
      <w:r w:rsidRPr="00666570">
        <w:rPr>
          <w:rFonts w:cstheme="minorHAnsi"/>
          <w:b/>
          <w:sz w:val="19"/>
          <w:szCs w:val="19"/>
        </w:rPr>
        <w:t xml:space="preserve">     </w:t>
      </w:r>
      <w:r w:rsidRPr="00666570">
        <w:rPr>
          <w:rFonts w:cstheme="minorHAnsi"/>
          <w:b/>
          <w:sz w:val="19"/>
          <w:szCs w:val="19"/>
        </w:rPr>
        <w:tab/>
      </w:r>
      <w:r w:rsidRPr="00666570">
        <w:rPr>
          <w:rFonts w:cstheme="minorHAnsi"/>
          <w:b/>
          <w:sz w:val="19"/>
          <w:szCs w:val="19"/>
        </w:rPr>
        <w:tab/>
      </w:r>
      <w:r w:rsidRPr="00666570">
        <w:rPr>
          <w:rFonts w:cstheme="minorHAnsi"/>
          <w:b/>
          <w:sz w:val="19"/>
          <w:szCs w:val="19"/>
        </w:rPr>
        <w:tab/>
      </w:r>
      <w:r w:rsidRPr="00666570">
        <w:rPr>
          <w:rFonts w:cstheme="minorHAnsi"/>
          <w:b/>
          <w:sz w:val="19"/>
          <w:szCs w:val="19"/>
        </w:rPr>
        <w:tab/>
      </w:r>
      <w:r w:rsidRPr="00666570">
        <w:rPr>
          <w:rFonts w:cstheme="minorHAnsi"/>
          <w:b/>
          <w:sz w:val="19"/>
          <w:szCs w:val="19"/>
        </w:rPr>
        <w:tab/>
      </w:r>
      <w:r w:rsidRPr="00666570">
        <w:rPr>
          <w:rFonts w:cstheme="minorHAnsi"/>
          <w:b/>
          <w:sz w:val="19"/>
          <w:szCs w:val="19"/>
        </w:rPr>
        <w:tab/>
      </w:r>
    </w:p>
    <w:p w14:paraId="63E68F63" w14:textId="77777777" w:rsidR="00666570" w:rsidRDefault="00666570" w:rsidP="00666570">
      <w:pPr>
        <w:pStyle w:val="Tekstpodstawowy3"/>
        <w:spacing w:after="0" w:line="360" w:lineRule="auto"/>
        <w:jc w:val="both"/>
        <w:rPr>
          <w:rFonts w:cstheme="minorHAnsi"/>
          <w:b/>
          <w:sz w:val="19"/>
          <w:szCs w:val="19"/>
        </w:rPr>
      </w:pPr>
    </w:p>
    <w:p w14:paraId="1F17B371" w14:textId="77777777" w:rsidR="00666570" w:rsidRPr="00666570" w:rsidRDefault="00666570" w:rsidP="00666570">
      <w:pPr>
        <w:pStyle w:val="Tekstpodstawowy3"/>
        <w:spacing w:after="0" w:line="360" w:lineRule="auto"/>
        <w:jc w:val="both"/>
        <w:rPr>
          <w:rFonts w:cstheme="minorHAnsi"/>
          <w:b/>
          <w:sz w:val="19"/>
          <w:szCs w:val="19"/>
        </w:rPr>
      </w:pPr>
    </w:p>
    <w:p w14:paraId="62650F2B" w14:textId="213AEDEF" w:rsidR="00E243B9" w:rsidRPr="00666570" w:rsidRDefault="00E243B9" w:rsidP="00666570">
      <w:pPr>
        <w:pStyle w:val="Tekstpodstawowy3"/>
        <w:spacing w:after="0" w:line="360" w:lineRule="auto"/>
        <w:jc w:val="center"/>
        <w:rPr>
          <w:rFonts w:cstheme="minorHAnsi"/>
          <w:b/>
          <w:sz w:val="19"/>
          <w:szCs w:val="19"/>
          <w:u w:val="single"/>
        </w:rPr>
      </w:pPr>
      <w:r w:rsidRPr="00666570">
        <w:rPr>
          <w:rFonts w:cstheme="minorHAnsi"/>
          <w:b/>
          <w:sz w:val="19"/>
          <w:szCs w:val="19"/>
          <w:u w:val="single"/>
        </w:rPr>
        <w:t>Modyfikacja</w:t>
      </w:r>
      <w:r w:rsidR="00904FC4" w:rsidRPr="00666570">
        <w:rPr>
          <w:rFonts w:cstheme="minorHAnsi"/>
          <w:b/>
          <w:sz w:val="19"/>
          <w:szCs w:val="19"/>
          <w:u w:val="single"/>
        </w:rPr>
        <w:t xml:space="preserve"> SWZ</w:t>
      </w:r>
      <w:r w:rsidR="00666570" w:rsidRPr="00666570">
        <w:rPr>
          <w:rFonts w:cstheme="minorHAnsi"/>
          <w:b/>
          <w:sz w:val="19"/>
          <w:szCs w:val="19"/>
          <w:u w:val="single"/>
        </w:rPr>
        <w:t xml:space="preserve"> oraz </w:t>
      </w:r>
    </w:p>
    <w:p w14:paraId="38C10121" w14:textId="16121390" w:rsidR="00E243B9" w:rsidRPr="00666570" w:rsidRDefault="00E243B9" w:rsidP="00666570">
      <w:pPr>
        <w:pStyle w:val="Tekstpodstawowy3"/>
        <w:spacing w:after="0" w:line="360" w:lineRule="auto"/>
        <w:jc w:val="center"/>
        <w:rPr>
          <w:rFonts w:cstheme="minorHAnsi"/>
          <w:b/>
          <w:sz w:val="19"/>
          <w:szCs w:val="19"/>
          <w:u w:val="single"/>
        </w:rPr>
      </w:pPr>
      <w:r w:rsidRPr="00666570">
        <w:rPr>
          <w:rFonts w:cstheme="minorHAnsi"/>
          <w:b/>
          <w:sz w:val="19"/>
          <w:szCs w:val="19"/>
          <w:u w:val="single"/>
        </w:rPr>
        <w:t xml:space="preserve">Formularza </w:t>
      </w:r>
      <w:r w:rsidR="00904FC4" w:rsidRPr="00666570">
        <w:rPr>
          <w:rFonts w:cstheme="minorHAnsi"/>
          <w:b/>
          <w:sz w:val="19"/>
          <w:szCs w:val="19"/>
          <w:u w:val="single"/>
        </w:rPr>
        <w:t xml:space="preserve">Parametrów Wymaganych </w:t>
      </w:r>
      <w:r w:rsidRPr="00666570">
        <w:rPr>
          <w:rFonts w:cstheme="minorHAnsi"/>
          <w:b/>
          <w:sz w:val="19"/>
          <w:szCs w:val="19"/>
          <w:u w:val="single"/>
        </w:rPr>
        <w:t>( załącznik nr 2</w:t>
      </w:r>
      <w:r w:rsidR="00904FC4" w:rsidRPr="00666570">
        <w:rPr>
          <w:rFonts w:cstheme="minorHAnsi"/>
          <w:b/>
          <w:sz w:val="19"/>
          <w:szCs w:val="19"/>
          <w:u w:val="single"/>
        </w:rPr>
        <w:t>A</w:t>
      </w:r>
      <w:r w:rsidRPr="00666570">
        <w:rPr>
          <w:rFonts w:cstheme="minorHAnsi"/>
          <w:b/>
          <w:sz w:val="19"/>
          <w:szCs w:val="19"/>
          <w:u w:val="single"/>
        </w:rPr>
        <w:t xml:space="preserve">  do </w:t>
      </w:r>
      <w:r w:rsidR="003872DB" w:rsidRPr="00666570">
        <w:rPr>
          <w:rFonts w:cstheme="minorHAnsi"/>
          <w:b/>
          <w:sz w:val="19"/>
          <w:szCs w:val="19"/>
          <w:u w:val="single"/>
        </w:rPr>
        <w:t>SWZ</w:t>
      </w:r>
      <w:r w:rsidRPr="00666570">
        <w:rPr>
          <w:rFonts w:cstheme="minorHAnsi"/>
          <w:b/>
          <w:sz w:val="19"/>
          <w:szCs w:val="19"/>
          <w:u w:val="single"/>
        </w:rPr>
        <w:t xml:space="preserve"> )</w:t>
      </w:r>
    </w:p>
    <w:p w14:paraId="5F5531D1" w14:textId="77777777" w:rsidR="00E243B9" w:rsidRPr="00666570" w:rsidRDefault="00E243B9" w:rsidP="00666570">
      <w:pPr>
        <w:spacing w:after="0" w:line="360" w:lineRule="auto"/>
        <w:jc w:val="both"/>
        <w:rPr>
          <w:rFonts w:cstheme="minorHAnsi"/>
          <w:sz w:val="19"/>
          <w:szCs w:val="19"/>
        </w:rPr>
      </w:pPr>
    </w:p>
    <w:p w14:paraId="29B34CDC" w14:textId="37ABBFEE" w:rsidR="008147DD" w:rsidRPr="00666570" w:rsidRDefault="008147DD" w:rsidP="00666570">
      <w:pPr>
        <w:spacing w:after="0" w:line="360" w:lineRule="auto"/>
        <w:rPr>
          <w:rFonts w:cstheme="minorHAnsi"/>
          <w:sz w:val="19"/>
          <w:szCs w:val="19"/>
        </w:rPr>
      </w:pPr>
      <w:r w:rsidRPr="00666570">
        <w:rPr>
          <w:rFonts w:cstheme="minorHAnsi"/>
          <w:sz w:val="19"/>
          <w:szCs w:val="19"/>
        </w:rPr>
        <w:t>Na podstawie art. 286 ustawy z dnia 11 września 2021 r. Prawo</w:t>
      </w:r>
      <w:r w:rsidR="00342C9C" w:rsidRPr="00666570">
        <w:rPr>
          <w:rFonts w:cstheme="minorHAnsi"/>
          <w:sz w:val="19"/>
          <w:szCs w:val="19"/>
        </w:rPr>
        <w:t xml:space="preserve"> zamówień publicznych (Dz.U.2021.1129 </w:t>
      </w:r>
      <w:r w:rsidR="00974BEB" w:rsidRPr="00666570">
        <w:rPr>
          <w:rFonts w:cstheme="minorHAnsi"/>
          <w:sz w:val="19"/>
          <w:szCs w:val="19"/>
        </w:rPr>
        <w:t>tj.</w:t>
      </w:r>
      <w:r w:rsidR="00561B6A" w:rsidRPr="00666570">
        <w:rPr>
          <w:rFonts w:cstheme="minorHAnsi"/>
          <w:sz w:val="19"/>
          <w:szCs w:val="19"/>
        </w:rPr>
        <w:t xml:space="preserve"> z dnia 2021.06.24 </w:t>
      </w:r>
      <w:r w:rsidRPr="00666570">
        <w:rPr>
          <w:rFonts w:cstheme="minorHAnsi"/>
          <w:sz w:val="19"/>
          <w:szCs w:val="19"/>
        </w:rPr>
        <w:t xml:space="preserve">), </w:t>
      </w:r>
      <w:r w:rsidR="00A47437" w:rsidRPr="00666570">
        <w:rPr>
          <w:rFonts w:cstheme="minorHAnsi"/>
          <w:sz w:val="19"/>
          <w:szCs w:val="19"/>
        </w:rPr>
        <w:t>Zamawiający</w:t>
      </w:r>
      <w:r w:rsidR="00561B6A" w:rsidRPr="00666570">
        <w:rPr>
          <w:rFonts w:cstheme="minorHAnsi"/>
          <w:sz w:val="19"/>
          <w:szCs w:val="19"/>
        </w:rPr>
        <w:t xml:space="preserve"> dokonuje poniższych modyfikacji :</w:t>
      </w:r>
    </w:p>
    <w:p w14:paraId="6244E047" w14:textId="77777777" w:rsidR="001F5A01" w:rsidRPr="00666570" w:rsidRDefault="001F5A01" w:rsidP="00666570">
      <w:pPr>
        <w:spacing w:after="0" w:line="360" w:lineRule="auto"/>
        <w:jc w:val="both"/>
        <w:rPr>
          <w:rFonts w:cstheme="minorHAnsi"/>
          <w:color w:val="FF0000"/>
          <w:sz w:val="19"/>
          <w:szCs w:val="19"/>
        </w:rPr>
      </w:pPr>
    </w:p>
    <w:p w14:paraId="638E2109" w14:textId="1760B685" w:rsidR="00974BEB" w:rsidRPr="00666570" w:rsidRDefault="001F5A01" w:rsidP="00666570">
      <w:pPr>
        <w:tabs>
          <w:tab w:val="left" w:pos="284"/>
          <w:tab w:val="left" w:pos="1080"/>
        </w:tabs>
        <w:spacing w:after="0" w:line="360" w:lineRule="auto"/>
        <w:jc w:val="both"/>
        <w:rPr>
          <w:rFonts w:cs="Calibri"/>
          <w:sz w:val="19"/>
          <w:szCs w:val="19"/>
        </w:rPr>
      </w:pPr>
      <w:r w:rsidRPr="00666570">
        <w:rPr>
          <w:rFonts w:cstheme="minorHAnsi"/>
          <w:sz w:val="19"/>
          <w:szCs w:val="19"/>
          <w:highlight w:val="yellow"/>
        </w:rPr>
        <w:t>a</w:t>
      </w:r>
      <w:r w:rsidRPr="00666570">
        <w:rPr>
          <w:rFonts w:cstheme="minorHAnsi"/>
          <w:sz w:val="19"/>
          <w:szCs w:val="19"/>
        </w:rPr>
        <w:t>)</w:t>
      </w:r>
      <w:r w:rsidR="00974BEB" w:rsidRPr="00666570">
        <w:rPr>
          <w:rFonts w:cstheme="minorHAnsi"/>
          <w:sz w:val="19"/>
          <w:szCs w:val="19"/>
        </w:rPr>
        <w:t xml:space="preserve"> </w:t>
      </w:r>
      <w:r w:rsidRPr="00666570">
        <w:rPr>
          <w:rFonts w:cstheme="minorHAnsi"/>
          <w:b/>
          <w:sz w:val="19"/>
          <w:szCs w:val="19"/>
        </w:rPr>
        <w:t>w</w:t>
      </w:r>
      <w:r w:rsidR="00974BEB" w:rsidRPr="00666570">
        <w:rPr>
          <w:rFonts w:cstheme="minorHAnsi"/>
          <w:b/>
          <w:sz w:val="19"/>
          <w:szCs w:val="19"/>
        </w:rPr>
        <w:t xml:space="preserve"> SWZ w rozdziale I Instrukcja dla Wykonawców ,część V TERMIN WYKONANIA ZAMÓWIENIA  punkt 3</w:t>
      </w:r>
      <w:r w:rsidR="00974BEB" w:rsidRPr="00666570">
        <w:rPr>
          <w:rFonts w:cstheme="minorHAnsi"/>
          <w:sz w:val="19"/>
          <w:szCs w:val="19"/>
        </w:rPr>
        <w:t xml:space="preserve">: nadaje mu nowe brzmienie </w:t>
      </w:r>
      <w:r w:rsidR="00974BEB" w:rsidRPr="00666570">
        <w:rPr>
          <w:rFonts w:cs="Calibri"/>
          <w:i/>
          <w:sz w:val="19"/>
          <w:szCs w:val="19"/>
        </w:rPr>
        <w:t xml:space="preserve">Termin realizacji zamówienia częściowego </w:t>
      </w:r>
      <w:r w:rsidR="00974BEB" w:rsidRPr="00666570">
        <w:rPr>
          <w:rFonts w:cs="Calibri"/>
          <w:sz w:val="19"/>
          <w:szCs w:val="19"/>
        </w:rPr>
        <w:t xml:space="preserve">wynosi minimalnie 3 a maksymalnie 14 dni roboczych. </w:t>
      </w:r>
    </w:p>
    <w:p w14:paraId="096D307A" w14:textId="490279ED" w:rsidR="006B1A2B" w:rsidRPr="00666570" w:rsidRDefault="001F5A01" w:rsidP="00666570">
      <w:pPr>
        <w:adjustRightInd w:val="0"/>
        <w:spacing w:line="360" w:lineRule="auto"/>
        <w:rPr>
          <w:rFonts w:cs="Calibri"/>
          <w:bCs/>
          <w:sz w:val="19"/>
          <w:szCs w:val="19"/>
        </w:rPr>
      </w:pPr>
      <w:r w:rsidRPr="00666570">
        <w:rPr>
          <w:rFonts w:cstheme="minorHAnsi"/>
          <w:sz w:val="19"/>
          <w:szCs w:val="19"/>
          <w:highlight w:val="yellow"/>
        </w:rPr>
        <w:t>b)</w:t>
      </w:r>
      <w:r w:rsidR="00974BEB" w:rsidRPr="00666570">
        <w:rPr>
          <w:rFonts w:cstheme="minorHAnsi"/>
          <w:sz w:val="19"/>
          <w:szCs w:val="19"/>
        </w:rPr>
        <w:t xml:space="preserve"> </w:t>
      </w:r>
      <w:r w:rsidR="00974BEB" w:rsidRPr="00666570">
        <w:rPr>
          <w:rFonts w:cstheme="minorHAnsi"/>
          <w:b/>
          <w:sz w:val="19"/>
          <w:szCs w:val="19"/>
        </w:rPr>
        <w:t>w SWZ</w:t>
      </w:r>
      <w:r w:rsidRPr="00666570">
        <w:rPr>
          <w:rFonts w:cstheme="minorHAnsi"/>
          <w:b/>
          <w:sz w:val="19"/>
          <w:szCs w:val="19"/>
        </w:rPr>
        <w:t xml:space="preserve"> w rozdziale I Instrukcja dla Wykonawców ,część XXII</w:t>
      </w:r>
      <w:r w:rsidR="00974BEB" w:rsidRPr="00666570">
        <w:rPr>
          <w:rFonts w:cstheme="minorHAnsi"/>
          <w:b/>
          <w:sz w:val="19"/>
          <w:szCs w:val="19"/>
        </w:rPr>
        <w:t xml:space="preserve"> </w:t>
      </w:r>
      <w:r w:rsidRPr="00666570">
        <w:rPr>
          <w:rFonts w:cstheme="minorHAnsi"/>
          <w:b/>
          <w:sz w:val="19"/>
          <w:szCs w:val="19"/>
        </w:rPr>
        <w:t>KRYTERIA I SPOSÓB OCENY OFERT ,</w:t>
      </w:r>
      <w:r w:rsidR="00666570" w:rsidRPr="00666570">
        <w:rPr>
          <w:rFonts w:cstheme="minorHAnsi"/>
          <w:b/>
          <w:sz w:val="19"/>
          <w:szCs w:val="19"/>
        </w:rPr>
        <w:t xml:space="preserve">opis </w:t>
      </w:r>
      <w:r w:rsidRPr="00666570">
        <w:rPr>
          <w:rFonts w:cs="Calibri"/>
          <w:b/>
          <w:bCs/>
          <w:sz w:val="19"/>
          <w:szCs w:val="19"/>
        </w:rPr>
        <w:t xml:space="preserve">przy Kryterium 3 (termin dostaw cząstkowych) </w:t>
      </w:r>
      <w:r w:rsidRPr="00666570">
        <w:rPr>
          <w:rFonts w:cs="Calibri"/>
          <w:bCs/>
          <w:sz w:val="19"/>
          <w:szCs w:val="19"/>
        </w:rPr>
        <w:t xml:space="preserve"> : nadaje</w:t>
      </w:r>
      <w:r w:rsidR="00666570" w:rsidRPr="00666570">
        <w:rPr>
          <w:rFonts w:cs="Calibri"/>
          <w:bCs/>
          <w:sz w:val="19"/>
          <w:szCs w:val="19"/>
        </w:rPr>
        <w:t xml:space="preserve"> mu</w:t>
      </w:r>
      <w:r w:rsidRPr="00666570">
        <w:rPr>
          <w:rFonts w:cs="Calibri"/>
          <w:bCs/>
          <w:sz w:val="19"/>
          <w:szCs w:val="19"/>
        </w:rPr>
        <w:t xml:space="preserve"> nowe brzmienie :</w:t>
      </w:r>
    </w:p>
    <w:p w14:paraId="050E912F" w14:textId="19ED0F4C" w:rsidR="001F5A01" w:rsidRPr="00666570" w:rsidRDefault="001F5A01" w:rsidP="00666570">
      <w:pPr>
        <w:spacing w:after="0" w:line="360" w:lineRule="auto"/>
        <w:jc w:val="both"/>
        <w:rPr>
          <w:rFonts w:cs="Calibri"/>
          <w:i/>
          <w:sz w:val="19"/>
          <w:szCs w:val="19"/>
        </w:rPr>
      </w:pPr>
      <w:r w:rsidRPr="00666570">
        <w:rPr>
          <w:rFonts w:cs="Calibri"/>
          <w:bCs/>
          <w:i/>
          <w:sz w:val="19"/>
          <w:szCs w:val="19"/>
        </w:rPr>
        <w:t>Uwaga</w:t>
      </w:r>
      <w:r w:rsidRPr="00666570">
        <w:rPr>
          <w:rFonts w:cs="Calibri"/>
          <w:i/>
          <w:sz w:val="19"/>
          <w:szCs w:val="19"/>
        </w:rPr>
        <w:t>:</w:t>
      </w:r>
      <w:r w:rsidR="003872DB" w:rsidRPr="00666570">
        <w:rPr>
          <w:rFonts w:cs="Calibri"/>
          <w:i/>
          <w:sz w:val="19"/>
          <w:szCs w:val="19"/>
        </w:rPr>
        <w:t xml:space="preserve"> </w:t>
      </w:r>
      <w:r w:rsidRPr="00666570">
        <w:rPr>
          <w:rFonts w:cs="Calibri"/>
          <w:i/>
          <w:sz w:val="19"/>
          <w:szCs w:val="19"/>
        </w:rPr>
        <w:t>termin realizacji zamówienia cz</w:t>
      </w:r>
      <w:r w:rsidR="00666570" w:rsidRPr="00666570">
        <w:rPr>
          <w:rFonts w:cs="Calibri"/>
          <w:i/>
          <w:sz w:val="19"/>
          <w:szCs w:val="19"/>
        </w:rPr>
        <w:t>ęściowego wynosi minimalnie 3 a</w:t>
      </w:r>
      <w:r w:rsidRPr="00666570">
        <w:rPr>
          <w:rFonts w:cs="Calibri"/>
          <w:bCs/>
          <w:i/>
          <w:sz w:val="19"/>
          <w:szCs w:val="19"/>
        </w:rPr>
        <w:t xml:space="preserve"> maksymalnie 14 </w:t>
      </w:r>
      <w:r w:rsidRPr="00666570">
        <w:rPr>
          <w:rFonts w:cs="Calibri"/>
          <w:i/>
          <w:sz w:val="19"/>
          <w:szCs w:val="19"/>
        </w:rPr>
        <w:t xml:space="preserve">dni roboczych, liczone od pierwszego dnia roboczego po dniu złożenia zamówienia telefonicznie lub e-mailem. Wykonawcy zobowiązani są podać termin realizacji zamówień częściowych w pełnych dniach roboczych. </w:t>
      </w:r>
      <w:r w:rsidRPr="00666570">
        <w:rPr>
          <w:rFonts w:cs="Calibri"/>
          <w:bCs/>
          <w:i/>
          <w:sz w:val="19"/>
          <w:szCs w:val="19"/>
        </w:rPr>
        <w:t>Niedopuszczalne jest podawanie terminu w godzinach.</w:t>
      </w:r>
      <w:r w:rsidRPr="00666570">
        <w:rPr>
          <w:rFonts w:cs="Calibri"/>
          <w:i/>
          <w:sz w:val="19"/>
          <w:szCs w:val="19"/>
        </w:rPr>
        <w:t xml:space="preserve"> </w:t>
      </w:r>
    </w:p>
    <w:p w14:paraId="54CF52E7" w14:textId="77777777" w:rsidR="003872DB" w:rsidRPr="00666570" w:rsidRDefault="003872DB" w:rsidP="00666570">
      <w:pPr>
        <w:spacing w:after="0" w:line="360" w:lineRule="auto"/>
        <w:jc w:val="both"/>
        <w:rPr>
          <w:rFonts w:cs="Calibri"/>
          <w:i/>
          <w:sz w:val="19"/>
          <w:szCs w:val="19"/>
        </w:rPr>
      </w:pPr>
    </w:p>
    <w:p w14:paraId="67DD9DD9" w14:textId="1BFBFF5D" w:rsidR="001F5A01" w:rsidRPr="00666570" w:rsidRDefault="001F5A01" w:rsidP="00666570">
      <w:pPr>
        <w:adjustRightInd w:val="0"/>
        <w:spacing w:line="360" w:lineRule="auto"/>
        <w:rPr>
          <w:rFonts w:cstheme="minorHAnsi"/>
          <w:sz w:val="19"/>
          <w:szCs w:val="19"/>
        </w:rPr>
      </w:pPr>
      <w:r w:rsidRPr="00666570">
        <w:rPr>
          <w:rFonts w:cstheme="minorHAnsi"/>
          <w:sz w:val="19"/>
          <w:szCs w:val="19"/>
          <w:highlight w:val="yellow"/>
        </w:rPr>
        <w:t>c)</w:t>
      </w:r>
      <w:r w:rsidRPr="00666570">
        <w:rPr>
          <w:rFonts w:cstheme="minorHAnsi"/>
          <w:sz w:val="19"/>
          <w:szCs w:val="19"/>
        </w:rPr>
        <w:t xml:space="preserve"> </w:t>
      </w:r>
      <w:r w:rsidRPr="00666570">
        <w:rPr>
          <w:rFonts w:cstheme="minorHAnsi"/>
          <w:b/>
          <w:sz w:val="19"/>
          <w:szCs w:val="19"/>
        </w:rPr>
        <w:t>w SWZ w rozdziale II  Projektowane postanowienia umowy: nadaje nowe brzmienie dla paragrafu 3 w punkcie 1:</w:t>
      </w:r>
    </w:p>
    <w:p w14:paraId="7E931E98" w14:textId="77777777" w:rsidR="001F5A01" w:rsidRPr="00666570" w:rsidRDefault="001F5A01" w:rsidP="00666570">
      <w:pPr>
        <w:pStyle w:val="Tekstpodstawowy"/>
        <w:numPr>
          <w:ilvl w:val="0"/>
          <w:numId w:val="10"/>
        </w:numPr>
        <w:tabs>
          <w:tab w:val="left" w:pos="426"/>
        </w:tabs>
        <w:spacing w:line="360" w:lineRule="auto"/>
        <w:ind w:left="0" w:firstLine="0"/>
        <w:rPr>
          <w:rFonts w:cs="Calibri"/>
          <w:i/>
          <w:sz w:val="19"/>
          <w:szCs w:val="19"/>
        </w:rPr>
      </w:pPr>
      <w:r w:rsidRPr="00666570">
        <w:rPr>
          <w:rFonts w:cs="Calibri"/>
          <w:i/>
          <w:sz w:val="19"/>
          <w:szCs w:val="19"/>
        </w:rPr>
        <w:t>Wykonawca zobowiązany jest dostarczać zamówione wyroby na własny koszt i ryzyko do Magazynu Głównego Zamawiającego w Szczecinie przy Al. Powstańców Wlkp. 72 ( wraz z wniesieniem do pomieszczenia wskazanego przez pracownika magazynu ) w dni robocze od poniedziałku do piątku w godzinach od 8</w:t>
      </w:r>
      <w:r w:rsidRPr="00666570">
        <w:rPr>
          <w:rFonts w:cs="Calibri"/>
          <w:i/>
          <w:sz w:val="19"/>
          <w:szCs w:val="19"/>
          <w:vertAlign w:val="superscript"/>
        </w:rPr>
        <w:t>00</w:t>
      </w:r>
      <w:r w:rsidRPr="00666570">
        <w:rPr>
          <w:rFonts w:cs="Calibri"/>
          <w:i/>
          <w:sz w:val="19"/>
          <w:szCs w:val="19"/>
        </w:rPr>
        <w:t xml:space="preserve"> do 14</w:t>
      </w:r>
      <w:r w:rsidRPr="00666570">
        <w:rPr>
          <w:rFonts w:cs="Calibri"/>
          <w:i/>
          <w:sz w:val="19"/>
          <w:szCs w:val="19"/>
          <w:vertAlign w:val="superscript"/>
        </w:rPr>
        <w:t>00</w:t>
      </w:r>
      <w:r w:rsidRPr="00666570">
        <w:rPr>
          <w:rFonts w:cs="Calibri"/>
          <w:i/>
          <w:sz w:val="19"/>
          <w:szCs w:val="19"/>
        </w:rPr>
        <w:t xml:space="preserve"> w ciągu ……. (min 3 max. 14 dni roboczych). Dostawa wyrobów tylko i wyłącznie w oryginalnych, pełnych opakowaniach producenta. Nie dopuszcza się przepakowywania i dostarczania niepełnych opakowań.</w:t>
      </w:r>
    </w:p>
    <w:p w14:paraId="3527AB05" w14:textId="77777777" w:rsidR="00E6662B" w:rsidRPr="00666570" w:rsidRDefault="00E6662B" w:rsidP="00666570">
      <w:pPr>
        <w:pStyle w:val="Tekstpodstawowy"/>
        <w:tabs>
          <w:tab w:val="left" w:pos="426"/>
        </w:tabs>
        <w:spacing w:line="360" w:lineRule="auto"/>
        <w:rPr>
          <w:rFonts w:cs="Calibri"/>
          <w:i/>
          <w:sz w:val="19"/>
          <w:szCs w:val="19"/>
        </w:rPr>
      </w:pPr>
    </w:p>
    <w:p w14:paraId="4DD8B522" w14:textId="20F32CAB" w:rsidR="00E6662B" w:rsidRPr="00666570" w:rsidRDefault="00E6662B" w:rsidP="00666570">
      <w:pPr>
        <w:autoSpaceDE w:val="0"/>
        <w:autoSpaceDN w:val="0"/>
        <w:adjustRightInd w:val="0"/>
        <w:spacing w:line="360" w:lineRule="auto"/>
        <w:jc w:val="both"/>
        <w:rPr>
          <w:rFonts w:ascii="Calibri" w:hAnsi="Calibri" w:cs="Calibri"/>
          <w:i/>
          <w:sz w:val="19"/>
          <w:szCs w:val="19"/>
          <w:shd w:val="clear" w:color="auto" w:fill="FFFFFF"/>
        </w:rPr>
      </w:pPr>
      <w:r w:rsidRPr="00666570">
        <w:rPr>
          <w:rFonts w:cs="Calibri"/>
          <w:sz w:val="19"/>
          <w:szCs w:val="19"/>
          <w:highlight w:val="yellow"/>
        </w:rPr>
        <w:t>d)</w:t>
      </w:r>
      <w:r w:rsidRPr="00666570">
        <w:rPr>
          <w:rFonts w:ascii="Calibri" w:hAnsi="Calibri" w:cs="Calibri"/>
          <w:sz w:val="19"/>
          <w:szCs w:val="19"/>
          <w:shd w:val="clear" w:color="auto" w:fill="FFFFFF"/>
        </w:rPr>
        <w:t xml:space="preserve"> </w:t>
      </w:r>
      <w:r w:rsidRPr="00666570">
        <w:rPr>
          <w:rFonts w:ascii="Calibri" w:hAnsi="Calibri" w:cs="Calibri"/>
          <w:b/>
          <w:sz w:val="19"/>
          <w:szCs w:val="19"/>
          <w:shd w:val="clear" w:color="auto" w:fill="FFFFFF"/>
        </w:rPr>
        <w:t xml:space="preserve">w załączniku nr 2A do SWZ </w:t>
      </w:r>
      <w:proofErr w:type="spellStart"/>
      <w:r w:rsidRPr="00666570">
        <w:rPr>
          <w:rFonts w:ascii="Calibri" w:hAnsi="Calibri" w:cs="Calibri"/>
          <w:b/>
          <w:sz w:val="19"/>
          <w:szCs w:val="19"/>
          <w:shd w:val="clear" w:color="auto" w:fill="FFFFFF"/>
        </w:rPr>
        <w:t>tj</w:t>
      </w:r>
      <w:proofErr w:type="spellEnd"/>
      <w:r w:rsidRPr="00666570">
        <w:rPr>
          <w:rFonts w:ascii="Calibri" w:hAnsi="Calibri" w:cs="Calibri"/>
          <w:b/>
          <w:sz w:val="19"/>
          <w:szCs w:val="19"/>
          <w:shd w:val="clear" w:color="auto" w:fill="FFFFFF"/>
        </w:rPr>
        <w:t xml:space="preserve"> Parametry wymagane</w:t>
      </w:r>
      <w:r w:rsidRPr="00666570">
        <w:rPr>
          <w:rFonts w:ascii="Calibri" w:hAnsi="Calibri" w:cs="Calibri"/>
          <w:sz w:val="19"/>
          <w:szCs w:val="19"/>
          <w:shd w:val="clear" w:color="auto" w:fill="FFFFFF"/>
        </w:rPr>
        <w:t xml:space="preserve">  </w:t>
      </w:r>
      <w:r w:rsidR="00666570" w:rsidRPr="00666570">
        <w:rPr>
          <w:rFonts w:ascii="Calibri" w:hAnsi="Calibri" w:cs="Calibri"/>
          <w:sz w:val="19"/>
          <w:szCs w:val="19"/>
          <w:shd w:val="clear" w:color="auto" w:fill="FFFFFF"/>
        </w:rPr>
        <w:t xml:space="preserve">modyfikuję </w:t>
      </w:r>
      <w:r w:rsidRPr="00666570">
        <w:rPr>
          <w:rFonts w:ascii="Calibri" w:hAnsi="Calibri" w:cs="Calibri"/>
          <w:sz w:val="19"/>
          <w:szCs w:val="19"/>
          <w:shd w:val="clear" w:color="auto" w:fill="FFFFFF"/>
        </w:rPr>
        <w:t xml:space="preserve"> informacje w zadaniu </w:t>
      </w:r>
      <w:r w:rsidRPr="00666570">
        <w:rPr>
          <w:rFonts w:ascii="Calibri" w:hAnsi="Calibri" w:cs="Calibri"/>
          <w:b/>
          <w:sz w:val="19"/>
          <w:szCs w:val="19"/>
          <w:shd w:val="clear" w:color="auto" w:fill="FFFFFF"/>
        </w:rPr>
        <w:t>1.7 oraz 1.8</w:t>
      </w:r>
      <w:r w:rsidRPr="00666570">
        <w:rPr>
          <w:rFonts w:ascii="Calibri" w:hAnsi="Calibri" w:cs="Calibri"/>
          <w:sz w:val="19"/>
          <w:szCs w:val="19"/>
          <w:shd w:val="clear" w:color="auto" w:fill="FFFFFF"/>
        </w:rPr>
        <w:t xml:space="preserve">  tak by </w:t>
      </w:r>
      <w:r w:rsidRPr="00666570">
        <w:rPr>
          <w:rFonts w:ascii="Calibri" w:hAnsi="Calibri" w:cs="Calibri"/>
          <w:b/>
          <w:sz w:val="19"/>
          <w:szCs w:val="19"/>
          <w:shd w:val="clear" w:color="auto" w:fill="FFFFFF"/>
        </w:rPr>
        <w:t xml:space="preserve">punkt 7 </w:t>
      </w:r>
      <w:r w:rsidRPr="00666570">
        <w:rPr>
          <w:rFonts w:ascii="Calibri" w:hAnsi="Calibri" w:cs="Calibri"/>
          <w:sz w:val="19"/>
          <w:szCs w:val="19"/>
          <w:shd w:val="clear" w:color="auto" w:fill="FFFFFF"/>
        </w:rPr>
        <w:t xml:space="preserve">miał poniższe prawidłowe  brzmienie : </w:t>
      </w:r>
      <w:r w:rsidRPr="00666570">
        <w:rPr>
          <w:i/>
          <w:color w:val="000000"/>
          <w:sz w:val="19"/>
          <w:szCs w:val="19"/>
        </w:rPr>
        <w:t>Pokrowiec na  koc 200x90x12cm zapinany na zamek błyskawiczny w kształcie litery L.</w:t>
      </w:r>
    </w:p>
    <w:p w14:paraId="37C93AC9" w14:textId="2C056388" w:rsidR="001F5A01" w:rsidRPr="00666570" w:rsidRDefault="00904FC4" w:rsidP="00666570">
      <w:pPr>
        <w:adjustRightInd w:val="0"/>
        <w:spacing w:line="360" w:lineRule="auto"/>
        <w:rPr>
          <w:rFonts w:cstheme="minorHAnsi"/>
          <w:i/>
          <w:color w:val="000000"/>
          <w:sz w:val="19"/>
          <w:szCs w:val="19"/>
        </w:rPr>
      </w:pPr>
      <w:r w:rsidRPr="00666570">
        <w:rPr>
          <w:rFonts w:cstheme="minorHAnsi"/>
          <w:color w:val="000000"/>
          <w:sz w:val="19"/>
          <w:szCs w:val="19"/>
          <w:highlight w:val="yellow"/>
        </w:rPr>
        <w:lastRenderedPageBreak/>
        <w:t>e)</w:t>
      </w:r>
      <w:r w:rsidRPr="00666570">
        <w:rPr>
          <w:rFonts w:ascii="Calibri" w:hAnsi="Calibri" w:cs="Calibri"/>
          <w:sz w:val="19"/>
          <w:szCs w:val="19"/>
          <w:shd w:val="clear" w:color="auto" w:fill="FFFFFF"/>
        </w:rPr>
        <w:t xml:space="preserve"> w </w:t>
      </w:r>
      <w:r w:rsidRPr="00666570">
        <w:rPr>
          <w:rFonts w:ascii="Calibri" w:hAnsi="Calibri" w:cs="Calibri"/>
          <w:b/>
          <w:sz w:val="19"/>
          <w:szCs w:val="19"/>
          <w:shd w:val="clear" w:color="auto" w:fill="FFFFFF"/>
        </w:rPr>
        <w:t xml:space="preserve">załączniku nr 2A do SWZ </w:t>
      </w:r>
      <w:proofErr w:type="spellStart"/>
      <w:r w:rsidRPr="00666570">
        <w:rPr>
          <w:rFonts w:ascii="Calibri" w:hAnsi="Calibri" w:cs="Calibri"/>
          <w:b/>
          <w:sz w:val="19"/>
          <w:szCs w:val="19"/>
          <w:shd w:val="clear" w:color="auto" w:fill="FFFFFF"/>
        </w:rPr>
        <w:t>tj</w:t>
      </w:r>
      <w:proofErr w:type="spellEnd"/>
      <w:r w:rsidRPr="00666570">
        <w:rPr>
          <w:rFonts w:ascii="Calibri" w:hAnsi="Calibri" w:cs="Calibri"/>
          <w:b/>
          <w:sz w:val="19"/>
          <w:szCs w:val="19"/>
          <w:shd w:val="clear" w:color="auto" w:fill="FFFFFF"/>
        </w:rPr>
        <w:t xml:space="preserve"> Parametry wymagane</w:t>
      </w:r>
      <w:r w:rsidRPr="00666570">
        <w:rPr>
          <w:rFonts w:ascii="Calibri" w:hAnsi="Calibri" w:cs="Calibri"/>
          <w:sz w:val="19"/>
          <w:szCs w:val="19"/>
          <w:shd w:val="clear" w:color="auto" w:fill="FFFFFF"/>
        </w:rPr>
        <w:t xml:space="preserve">  zostaje poprawiona omyłka pisarska w z</w:t>
      </w:r>
      <w:r w:rsidRPr="00666570">
        <w:rPr>
          <w:rFonts w:ascii="Calibri" w:hAnsi="Calibri" w:cs="Calibri"/>
          <w:b/>
          <w:sz w:val="19"/>
          <w:szCs w:val="19"/>
          <w:shd w:val="clear" w:color="auto" w:fill="FFFFFF"/>
        </w:rPr>
        <w:t xml:space="preserve">adaniu 2.6 </w:t>
      </w:r>
      <w:r w:rsidRPr="00666570">
        <w:rPr>
          <w:rFonts w:ascii="Calibri" w:hAnsi="Calibri" w:cs="Calibri"/>
          <w:sz w:val="19"/>
          <w:szCs w:val="19"/>
          <w:shd w:val="clear" w:color="auto" w:fill="FFFFFF"/>
        </w:rPr>
        <w:t xml:space="preserve">pościel na odziały dziecięce </w:t>
      </w:r>
      <w:r w:rsidRPr="00666570">
        <w:rPr>
          <w:rFonts w:ascii="Calibri" w:hAnsi="Calibri" w:cs="Calibri"/>
          <w:b/>
          <w:sz w:val="19"/>
          <w:szCs w:val="19"/>
          <w:shd w:val="clear" w:color="auto" w:fill="FFFFFF"/>
        </w:rPr>
        <w:t>w punkcie nr 5</w:t>
      </w:r>
      <w:r w:rsidRPr="00666570">
        <w:rPr>
          <w:rFonts w:ascii="Calibri" w:hAnsi="Calibri" w:cs="Calibri"/>
          <w:sz w:val="19"/>
          <w:szCs w:val="19"/>
          <w:shd w:val="clear" w:color="auto" w:fill="FFFFFF"/>
        </w:rPr>
        <w:t>, który otrzymuje nowe prawidłowe brzmienie  :</w:t>
      </w:r>
      <w:r w:rsidRPr="00666570">
        <w:rPr>
          <w:color w:val="000000"/>
          <w:sz w:val="19"/>
          <w:szCs w:val="19"/>
        </w:rPr>
        <w:t xml:space="preserve"> </w:t>
      </w:r>
      <w:r w:rsidRPr="00666570">
        <w:rPr>
          <w:i/>
          <w:color w:val="000000"/>
          <w:sz w:val="19"/>
          <w:szCs w:val="19"/>
        </w:rPr>
        <w:t xml:space="preserve">Gramatura tkaniny </w:t>
      </w:r>
      <w:r w:rsidRPr="00666570">
        <w:rPr>
          <w:i/>
          <w:sz w:val="19"/>
          <w:szCs w:val="19"/>
        </w:rPr>
        <w:t>140-150 g/m2.</w:t>
      </w:r>
    </w:p>
    <w:p w14:paraId="246D8BDD" w14:textId="08F5A4BB" w:rsidR="00974BEB" w:rsidRPr="00666570" w:rsidRDefault="00D448C3" w:rsidP="00666570">
      <w:pPr>
        <w:tabs>
          <w:tab w:val="left" w:pos="13750"/>
        </w:tabs>
        <w:spacing w:line="360" w:lineRule="auto"/>
        <w:rPr>
          <w:i/>
          <w:sz w:val="19"/>
          <w:szCs w:val="19"/>
        </w:rPr>
      </w:pPr>
      <w:r w:rsidRPr="00666570">
        <w:rPr>
          <w:rFonts w:cstheme="minorHAnsi"/>
          <w:color w:val="000000"/>
          <w:sz w:val="19"/>
          <w:szCs w:val="19"/>
          <w:highlight w:val="yellow"/>
        </w:rPr>
        <w:t>f)</w:t>
      </w:r>
      <w:r w:rsidRPr="00666570">
        <w:rPr>
          <w:rFonts w:cstheme="minorHAnsi"/>
          <w:color w:val="000000"/>
          <w:sz w:val="19"/>
          <w:szCs w:val="19"/>
        </w:rPr>
        <w:t xml:space="preserve"> </w:t>
      </w:r>
      <w:r w:rsidRPr="00666570">
        <w:rPr>
          <w:rFonts w:ascii="Calibri" w:hAnsi="Calibri" w:cs="Calibri"/>
          <w:sz w:val="19"/>
          <w:szCs w:val="19"/>
          <w:shd w:val="clear" w:color="auto" w:fill="FFFFFF"/>
        </w:rPr>
        <w:t xml:space="preserve">w </w:t>
      </w:r>
      <w:r w:rsidRPr="00666570">
        <w:rPr>
          <w:rFonts w:ascii="Calibri" w:hAnsi="Calibri" w:cs="Calibri"/>
          <w:b/>
          <w:sz w:val="19"/>
          <w:szCs w:val="19"/>
          <w:shd w:val="clear" w:color="auto" w:fill="FFFFFF"/>
        </w:rPr>
        <w:t xml:space="preserve">załączniku nr 2A do SWZ </w:t>
      </w:r>
      <w:proofErr w:type="spellStart"/>
      <w:r w:rsidRPr="00666570">
        <w:rPr>
          <w:rFonts w:ascii="Calibri" w:hAnsi="Calibri" w:cs="Calibri"/>
          <w:b/>
          <w:sz w:val="19"/>
          <w:szCs w:val="19"/>
          <w:shd w:val="clear" w:color="auto" w:fill="FFFFFF"/>
        </w:rPr>
        <w:t>tj</w:t>
      </w:r>
      <w:proofErr w:type="spellEnd"/>
      <w:r w:rsidRPr="00666570">
        <w:rPr>
          <w:rFonts w:ascii="Calibri" w:hAnsi="Calibri" w:cs="Calibri"/>
          <w:b/>
          <w:sz w:val="19"/>
          <w:szCs w:val="19"/>
          <w:shd w:val="clear" w:color="auto" w:fill="FFFFFF"/>
        </w:rPr>
        <w:t xml:space="preserve"> Parametry wymagane</w:t>
      </w:r>
      <w:r w:rsidRPr="00666570">
        <w:rPr>
          <w:rFonts w:ascii="Calibri" w:hAnsi="Calibri" w:cs="Calibri"/>
          <w:sz w:val="19"/>
          <w:szCs w:val="19"/>
          <w:shd w:val="clear" w:color="auto" w:fill="FFFFFF"/>
        </w:rPr>
        <w:t xml:space="preserve">  zostaje poprawiona omyłka pisarska w z</w:t>
      </w:r>
      <w:r w:rsidRPr="00666570">
        <w:rPr>
          <w:rFonts w:ascii="Calibri" w:hAnsi="Calibri" w:cs="Calibri"/>
          <w:b/>
          <w:sz w:val="19"/>
          <w:szCs w:val="19"/>
          <w:shd w:val="clear" w:color="auto" w:fill="FFFFFF"/>
        </w:rPr>
        <w:t>adaniu 2.10 w punkcie nr 8</w:t>
      </w:r>
      <w:r w:rsidR="00666570" w:rsidRPr="00666570">
        <w:rPr>
          <w:rFonts w:ascii="Calibri" w:hAnsi="Calibri" w:cs="Calibri"/>
          <w:sz w:val="19"/>
          <w:szCs w:val="19"/>
          <w:shd w:val="clear" w:color="auto" w:fill="FFFFFF"/>
        </w:rPr>
        <w:t xml:space="preserve">. Zamawiający nadaje </w:t>
      </w:r>
      <w:r w:rsidRPr="00666570">
        <w:rPr>
          <w:rFonts w:ascii="Calibri" w:hAnsi="Calibri" w:cs="Calibri"/>
          <w:sz w:val="19"/>
          <w:szCs w:val="19"/>
          <w:shd w:val="clear" w:color="auto" w:fill="FFFFFF"/>
        </w:rPr>
        <w:t>prawidłowe brzmienie</w:t>
      </w:r>
      <w:r w:rsidR="00666570" w:rsidRPr="00666570">
        <w:rPr>
          <w:rFonts w:ascii="Calibri" w:hAnsi="Calibri" w:cs="Calibri"/>
          <w:sz w:val="19"/>
          <w:szCs w:val="19"/>
          <w:shd w:val="clear" w:color="auto" w:fill="FFFFFF"/>
        </w:rPr>
        <w:t xml:space="preserve"> [punktu nr 8 </w:t>
      </w:r>
      <w:r w:rsidRPr="00666570">
        <w:rPr>
          <w:rFonts w:ascii="Calibri" w:hAnsi="Calibri" w:cs="Calibri"/>
          <w:sz w:val="19"/>
          <w:szCs w:val="19"/>
          <w:shd w:val="clear" w:color="auto" w:fill="FFFFFF"/>
        </w:rPr>
        <w:t xml:space="preserve"> : </w:t>
      </w:r>
      <w:r w:rsidRPr="00666570">
        <w:rPr>
          <w:i/>
          <w:color w:val="000000"/>
          <w:sz w:val="19"/>
          <w:szCs w:val="19"/>
        </w:rPr>
        <w:t xml:space="preserve">Zgodność z normą CEN/TS 14237 oraz </w:t>
      </w:r>
      <w:r w:rsidRPr="00666570">
        <w:rPr>
          <w:i/>
          <w:sz w:val="19"/>
          <w:szCs w:val="19"/>
        </w:rPr>
        <w:t>PN-EN 13795.</w:t>
      </w:r>
    </w:p>
    <w:p w14:paraId="17E4E797" w14:textId="77777777" w:rsidR="00D448C3" w:rsidRPr="00666570" w:rsidRDefault="00D448C3" w:rsidP="00666570">
      <w:pPr>
        <w:tabs>
          <w:tab w:val="left" w:pos="13750"/>
        </w:tabs>
        <w:spacing w:line="360" w:lineRule="auto"/>
        <w:rPr>
          <w:i/>
          <w:sz w:val="19"/>
          <w:szCs w:val="19"/>
        </w:rPr>
      </w:pPr>
    </w:p>
    <w:p w14:paraId="53B922DD" w14:textId="77777777" w:rsidR="00D448C3" w:rsidRPr="00666570" w:rsidRDefault="00D448C3" w:rsidP="00666570">
      <w:pPr>
        <w:tabs>
          <w:tab w:val="left" w:pos="13750"/>
        </w:tabs>
        <w:spacing w:line="360" w:lineRule="auto"/>
        <w:rPr>
          <w:i/>
          <w:sz w:val="19"/>
          <w:szCs w:val="19"/>
        </w:rPr>
      </w:pPr>
    </w:p>
    <w:p w14:paraId="007B5A25" w14:textId="77777777" w:rsidR="00D448C3" w:rsidRPr="00666570" w:rsidRDefault="00D448C3" w:rsidP="00666570">
      <w:pPr>
        <w:tabs>
          <w:tab w:val="left" w:pos="13750"/>
        </w:tabs>
        <w:spacing w:line="360" w:lineRule="auto"/>
        <w:rPr>
          <w:i/>
          <w:sz w:val="19"/>
          <w:szCs w:val="19"/>
        </w:rPr>
      </w:pPr>
    </w:p>
    <w:p w14:paraId="3E007B7E" w14:textId="77777777" w:rsidR="00D448C3" w:rsidRPr="00666570" w:rsidRDefault="00D448C3" w:rsidP="00666570">
      <w:pPr>
        <w:tabs>
          <w:tab w:val="left" w:pos="13750"/>
        </w:tabs>
        <w:spacing w:line="360" w:lineRule="auto"/>
        <w:rPr>
          <w:i/>
          <w:sz w:val="19"/>
          <w:szCs w:val="19"/>
        </w:rPr>
      </w:pPr>
    </w:p>
    <w:p w14:paraId="338E61C6" w14:textId="77777777" w:rsidR="00D448C3" w:rsidRPr="00666570" w:rsidRDefault="00D448C3" w:rsidP="00666570">
      <w:pPr>
        <w:tabs>
          <w:tab w:val="left" w:pos="13750"/>
        </w:tabs>
        <w:spacing w:line="360" w:lineRule="auto"/>
        <w:rPr>
          <w:strike/>
          <w:color w:val="FF0000"/>
          <w:sz w:val="19"/>
          <w:szCs w:val="19"/>
        </w:rPr>
      </w:pPr>
    </w:p>
    <w:p w14:paraId="31C06C22" w14:textId="52BD405F" w:rsidR="006B1A2B" w:rsidRPr="00666570" w:rsidRDefault="008147DD" w:rsidP="00666570">
      <w:pPr>
        <w:spacing w:line="360" w:lineRule="auto"/>
        <w:jc w:val="both"/>
        <w:rPr>
          <w:rFonts w:cstheme="minorHAnsi"/>
          <w:sz w:val="19"/>
          <w:szCs w:val="19"/>
          <w:lang w:eastAsia="pl-PL"/>
        </w:rPr>
      </w:pPr>
      <w:r w:rsidRPr="00666570">
        <w:rPr>
          <w:rFonts w:cstheme="minorHAnsi"/>
          <w:sz w:val="19"/>
          <w:szCs w:val="19"/>
          <w:lang w:eastAsia="pl-PL"/>
        </w:rPr>
        <w:t xml:space="preserve">Wykonawcy są zobowiązani uwzględnić powyższe </w:t>
      </w:r>
      <w:r w:rsidR="00FC37C1" w:rsidRPr="00666570">
        <w:rPr>
          <w:rFonts w:cstheme="minorHAnsi"/>
          <w:sz w:val="19"/>
          <w:szCs w:val="19"/>
          <w:lang w:eastAsia="pl-PL"/>
        </w:rPr>
        <w:t>informacje podczas</w:t>
      </w:r>
      <w:r w:rsidRPr="00666570">
        <w:rPr>
          <w:rFonts w:cstheme="minorHAnsi"/>
          <w:sz w:val="19"/>
          <w:szCs w:val="19"/>
          <w:lang w:eastAsia="pl-PL"/>
        </w:rPr>
        <w:t xml:space="preserve"> sporządzania i składania ofert.</w:t>
      </w:r>
      <w:r w:rsidR="00666570" w:rsidRPr="00666570">
        <w:rPr>
          <w:rFonts w:cstheme="minorHAnsi"/>
          <w:sz w:val="19"/>
          <w:szCs w:val="19"/>
          <w:lang w:eastAsia="pl-PL"/>
        </w:rPr>
        <w:t xml:space="preserve"> </w:t>
      </w:r>
    </w:p>
    <w:p w14:paraId="3DDF1110" w14:textId="77777777" w:rsidR="008147DD" w:rsidRPr="00666570" w:rsidRDefault="008147DD" w:rsidP="00666570">
      <w:pPr>
        <w:widowControl w:val="0"/>
        <w:spacing w:line="360" w:lineRule="auto"/>
        <w:ind w:left="4956" w:firstLine="708"/>
        <w:jc w:val="both"/>
        <w:rPr>
          <w:rFonts w:cstheme="minorHAnsi"/>
          <w:b/>
          <w:i/>
          <w:sz w:val="19"/>
          <w:szCs w:val="19"/>
        </w:rPr>
      </w:pPr>
      <w:r w:rsidRPr="00666570">
        <w:rPr>
          <w:rFonts w:cstheme="minorHAnsi"/>
          <w:b/>
          <w:i/>
          <w:sz w:val="19"/>
          <w:szCs w:val="19"/>
        </w:rPr>
        <w:t>Z poważaniem</w:t>
      </w:r>
    </w:p>
    <w:p w14:paraId="319E56D9" w14:textId="5A74EBE2" w:rsidR="008147DD" w:rsidRPr="00666570" w:rsidRDefault="003872DB" w:rsidP="00666570">
      <w:pPr>
        <w:widowControl w:val="0"/>
        <w:spacing w:line="360" w:lineRule="auto"/>
        <w:ind w:left="4956"/>
        <w:jc w:val="both"/>
        <w:rPr>
          <w:rFonts w:cstheme="minorHAnsi"/>
          <w:sz w:val="19"/>
          <w:szCs w:val="19"/>
        </w:rPr>
      </w:pPr>
      <w:r w:rsidRPr="00666570">
        <w:rPr>
          <w:rFonts w:cstheme="minorHAnsi"/>
          <w:sz w:val="19"/>
          <w:szCs w:val="19"/>
        </w:rPr>
        <w:t xml:space="preserve">              </w:t>
      </w:r>
      <w:r w:rsidR="008147DD" w:rsidRPr="00666570">
        <w:rPr>
          <w:rFonts w:cstheme="minorHAnsi"/>
          <w:sz w:val="19"/>
          <w:szCs w:val="19"/>
        </w:rPr>
        <w:t xml:space="preserve">  Dyrektor </w:t>
      </w:r>
      <w:r w:rsidR="004E02BB" w:rsidRPr="00666570">
        <w:rPr>
          <w:rFonts w:cstheme="minorHAnsi"/>
          <w:sz w:val="19"/>
          <w:szCs w:val="19"/>
        </w:rPr>
        <w:t>USK</w:t>
      </w:r>
      <w:r w:rsidR="008147DD" w:rsidRPr="00666570">
        <w:rPr>
          <w:rFonts w:cstheme="minorHAnsi"/>
          <w:sz w:val="19"/>
          <w:szCs w:val="19"/>
        </w:rPr>
        <w:t xml:space="preserve">-2 </w:t>
      </w:r>
    </w:p>
    <w:p w14:paraId="779F3DC5" w14:textId="3074EBDC" w:rsidR="001B023D" w:rsidRPr="00E243B9" w:rsidRDefault="006B1A2B" w:rsidP="00E243B9">
      <w:pPr>
        <w:tabs>
          <w:tab w:val="left" w:pos="284"/>
        </w:tabs>
        <w:spacing w:line="360" w:lineRule="auto"/>
        <w:jc w:val="both"/>
        <w:rPr>
          <w:rFonts w:cstheme="minorHAnsi"/>
          <w:b/>
          <w:sz w:val="20"/>
          <w:szCs w:val="20"/>
        </w:rPr>
      </w:pP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r w:rsidRPr="00E243B9">
        <w:rPr>
          <w:rFonts w:cstheme="minorHAnsi"/>
          <w:b/>
          <w:sz w:val="20"/>
          <w:szCs w:val="20"/>
        </w:rPr>
        <w:tab/>
      </w:r>
    </w:p>
    <w:p w14:paraId="491CC54B" w14:textId="77777777" w:rsidR="001B023D" w:rsidRDefault="001B023D" w:rsidP="00E243B9">
      <w:pPr>
        <w:spacing w:after="0" w:line="360" w:lineRule="auto"/>
        <w:jc w:val="both"/>
        <w:rPr>
          <w:rFonts w:eastAsia="Times New Roman" w:cstheme="minorHAnsi"/>
          <w:b/>
          <w:color w:val="FF0000"/>
          <w:sz w:val="20"/>
          <w:szCs w:val="20"/>
          <w:lang w:eastAsia="pl-PL"/>
        </w:rPr>
      </w:pPr>
    </w:p>
    <w:p w14:paraId="6917E056" w14:textId="77777777" w:rsidR="00666570" w:rsidRDefault="00666570" w:rsidP="00E243B9">
      <w:pPr>
        <w:spacing w:after="0" w:line="360" w:lineRule="auto"/>
        <w:jc w:val="both"/>
        <w:rPr>
          <w:rFonts w:eastAsia="Times New Roman" w:cstheme="minorHAnsi"/>
          <w:b/>
          <w:color w:val="FF0000"/>
          <w:sz w:val="20"/>
          <w:szCs w:val="20"/>
          <w:lang w:eastAsia="pl-PL"/>
        </w:rPr>
      </w:pPr>
    </w:p>
    <w:p w14:paraId="5406435E" w14:textId="77777777" w:rsidR="00666570" w:rsidRDefault="00666570" w:rsidP="00E243B9">
      <w:pPr>
        <w:spacing w:after="0" w:line="360" w:lineRule="auto"/>
        <w:jc w:val="both"/>
        <w:rPr>
          <w:rFonts w:eastAsia="Times New Roman" w:cstheme="minorHAnsi"/>
          <w:b/>
          <w:color w:val="FF0000"/>
          <w:sz w:val="20"/>
          <w:szCs w:val="20"/>
          <w:lang w:eastAsia="pl-PL"/>
        </w:rPr>
      </w:pPr>
    </w:p>
    <w:p w14:paraId="0F535E38" w14:textId="77777777" w:rsidR="00666570" w:rsidRDefault="00666570" w:rsidP="00E243B9">
      <w:pPr>
        <w:spacing w:after="0" w:line="360" w:lineRule="auto"/>
        <w:jc w:val="both"/>
        <w:rPr>
          <w:rFonts w:eastAsia="Times New Roman" w:cstheme="minorHAnsi"/>
          <w:b/>
          <w:color w:val="FF0000"/>
          <w:sz w:val="20"/>
          <w:szCs w:val="20"/>
          <w:lang w:eastAsia="pl-PL"/>
        </w:rPr>
      </w:pPr>
    </w:p>
    <w:p w14:paraId="0C52417F" w14:textId="77777777" w:rsidR="00666570" w:rsidRDefault="00666570" w:rsidP="00E243B9">
      <w:pPr>
        <w:spacing w:after="0" w:line="360" w:lineRule="auto"/>
        <w:jc w:val="both"/>
        <w:rPr>
          <w:rFonts w:eastAsia="Times New Roman" w:cstheme="minorHAnsi"/>
          <w:b/>
          <w:color w:val="FF0000"/>
          <w:sz w:val="20"/>
          <w:szCs w:val="20"/>
          <w:lang w:eastAsia="pl-PL"/>
        </w:rPr>
      </w:pPr>
    </w:p>
    <w:p w14:paraId="4AA74CA0" w14:textId="77777777" w:rsidR="00666570" w:rsidRDefault="00666570" w:rsidP="00E243B9">
      <w:pPr>
        <w:spacing w:after="0" w:line="360" w:lineRule="auto"/>
        <w:jc w:val="both"/>
        <w:rPr>
          <w:rFonts w:eastAsia="Times New Roman" w:cstheme="minorHAnsi"/>
          <w:b/>
          <w:color w:val="FF0000"/>
          <w:sz w:val="20"/>
          <w:szCs w:val="20"/>
          <w:lang w:eastAsia="pl-PL"/>
        </w:rPr>
      </w:pPr>
    </w:p>
    <w:p w14:paraId="0F336567" w14:textId="77777777" w:rsidR="00666570" w:rsidRDefault="00666570" w:rsidP="00E243B9">
      <w:pPr>
        <w:spacing w:after="0" w:line="360" w:lineRule="auto"/>
        <w:jc w:val="both"/>
        <w:rPr>
          <w:rFonts w:eastAsia="Times New Roman" w:cstheme="minorHAnsi"/>
          <w:b/>
          <w:color w:val="FF0000"/>
          <w:sz w:val="20"/>
          <w:szCs w:val="20"/>
          <w:lang w:eastAsia="pl-PL"/>
        </w:rPr>
      </w:pPr>
    </w:p>
    <w:p w14:paraId="41C5DAA3" w14:textId="77777777" w:rsidR="00666570" w:rsidRDefault="00666570" w:rsidP="00E243B9">
      <w:pPr>
        <w:spacing w:after="0" w:line="360" w:lineRule="auto"/>
        <w:jc w:val="both"/>
        <w:rPr>
          <w:rFonts w:eastAsia="Times New Roman" w:cstheme="minorHAnsi"/>
          <w:b/>
          <w:color w:val="FF0000"/>
          <w:sz w:val="20"/>
          <w:szCs w:val="20"/>
          <w:lang w:eastAsia="pl-PL"/>
        </w:rPr>
      </w:pPr>
    </w:p>
    <w:p w14:paraId="5E617E39" w14:textId="77777777" w:rsidR="00666570" w:rsidRDefault="00666570" w:rsidP="00E243B9">
      <w:pPr>
        <w:spacing w:after="0" w:line="360" w:lineRule="auto"/>
        <w:jc w:val="both"/>
        <w:rPr>
          <w:rFonts w:eastAsia="Times New Roman" w:cstheme="minorHAnsi"/>
          <w:b/>
          <w:color w:val="FF0000"/>
          <w:sz w:val="20"/>
          <w:szCs w:val="20"/>
          <w:lang w:eastAsia="pl-PL"/>
        </w:rPr>
      </w:pPr>
    </w:p>
    <w:p w14:paraId="5D3436D5" w14:textId="77777777" w:rsidR="00666570" w:rsidRDefault="00666570" w:rsidP="00E243B9">
      <w:pPr>
        <w:spacing w:after="0" w:line="360" w:lineRule="auto"/>
        <w:jc w:val="both"/>
        <w:rPr>
          <w:rFonts w:eastAsia="Times New Roman" w:cstheme="minorHAnsi"/>
          <w:b/>
          <w:color w:val="FF0000"/>
          <w:sz w:val="20"/>
          <w:szCs w:val="20"/>
          <w:lang w:eastAsia="pl-PL"/>
        </w:rPr>
      </w:pPr>
    </w:p>
    <w:p w14:paraId="27B6D197" w14:textId="77777777" w:rsidR="00666570" w:rsidRDefault="00666570" w:rsidP="00E243B9">
      <w:pPr>
        <w:spacing w:after="0" w:line="360" w:lineRule="auto"/>
        <w:jc w:val="both"/>
        <w:rPr>
          <w:rFonts w:eastAsia="Times New Roman" w:cstheme="minorHAnsi"/>
          <w:b/>
          <w:color w:val="FF0000"/>
          <w:sz w:val="20"/>
          <w:szCs w:val="20"/>
          <w:lang w:eastAsia="pl-PL"/>
        </w:rPr>
      </w:pPr>
      <w:bookmarkStart w:id="1" w:name="_GoBack"/>
      <w:bookmarkEnd w:id="1"/>
    </w:p>
    <w:p w14:paraId="2B935783" w14:textId="77777777" w:rsidR="00666570" w:rsidRDefault="00666570" w:rsidP="00E243B9">
      <w:pPr>
        <w:spacing w:after="0" w:line="360" w:lineRule="auto"/>
        <w:jc w:val="both"/>
        <w:rPr>
          <w:rFonts w:eastAsia="Times New Roman" w:cstheme="minorHAnsi"/>
          <w:b/>
          <w:color w:val="FF0000"/>
          <w:sz w:val="20"/>
          <w:szCs w:val="20"/>
          <w:lang w:eastAsia="pl-PL"/>
        </w:rPr>
      </w:pPr>
    </w:p>
    <w:p w14:paraId="4E910545" w14:textId="77777777" w:rsidR="00666570" w:rsidRDefault="00666570" w:rsidP="00E243B9">
      <w:pPr>
        <w:spacing w:after="0" w:line="360" w:lineRule="auto"/>
        <w:jc w:val="both"/>
        <w:rPr>
          <w:rFonts w:eastAsia="Times New Roman" w:cstheme="minorHAnsi"/>
          <w:b/>
          <w:color w:val="FF0000"/>
          <w:sz w:val="20"/>
          <w:szCs w:val="20"/>
          <w:lang w:eastAsia="pl-PL"/>
        </w:rPr>
      </w:pPr>
    </w:p>
    <w:p w14:paraId="2C840940" w14:textId="77777777" w:rsidR="00666570" w:rsidRDefault="00666570" w:rsidP="00E243B9">
      <w:pPr>
        <w:spacing w:after="0" w:line="360" w:lineRule="auto"/>
        <w:jc w:val="both"/>
        <w:rPr>
          <w:rFonts w:eastAsia="Times New Roman" w:cstheme="minorHAnsi"/>
          <w:b/>
          <w:color w:val="FF0000"/>
          <w:sz w:val="20"/>
          <w:szCs w:val="20"/>
          <w:lang w:eastAsia="pl-PL"/>
        </w:rPr>
      </w:pPr>
    </w:p>
    <w:p w14:paraId="6063A647" w14:textId="77777777" w:rsidR="00666570" w:rsidRPr="00E243B9" w:rsidRDefault="00666570" w:rsidP="00E243B9">
      <w:pPr>
        <w:spacing w:after="0" w:line="360" w:lineRule="auto"/>
        <w:jc w:val="both"/>
        <w:rPr>
          <w:rFonts w:eastAsia="Times New Roman" w:cstheme="minorHAnsi"/>
          <w:b/>
          <w:color w:val="FF0000"/>
          <w:sz w:val="20"/>
          <w:szCs w:val="20"/>
          <w:lang w:eastAsia="pl-PL"/>
        </w:rPr>
      </w:pPr>
    </w:p>
    <w:p w14:paraId="5BF76EA6" w14:textId="001AEA34" w:rsidR="00F9448B" w:rsidRPr="00E243B9" w:rsidRDefault="00F9448B" w:rsidP="00E243B9">
      <w:pPr>
        <w:spacing w:after="0" w:line="360" w:lineRule="auto"/>
        <w:ind w:left="7080"/>
        <w:rPr>
          <w:rFonts w:cstheme="minorHAnsi"/>
          <w:sz w:val="20"/>
          <w:szCs w:val="20"/>
        </w:rPr>
      </w:pPr>
    </w:p>
    <w:p w14:paraId="6811856E" w14:textId="415B5D52" w:rsidR="0012256E" w:rsidRPr="00FE63E9" w:rsidRDefault="0012256E" w:rsidP="0012256E">
      <w:pPr>
        <w:spacing w:after="0" w:line="240" w:lineRule="auto"/>
        <w:jc w:val="both"/>
        <w:rPr>
          <w:rFonts w:cs="Times New Roman"/>
          <w:sz w:val="18"/>
          <w:szCs w:val="18"/>
        </w:rPr>
      </w:pPr>
      <w:r w:rsidRPr="00FE63E9">
        <w:rPr>
          <w:rFonts w:cs="Times New Roman"/>
          <w:sz w:val="18"/>
          <w:szCs w:val="18"/>
        </w:rPr>
        <w:t>Sprawę prowadzi: Anna Skrzypiec</w:t>
      </w:r>
    </w:p>
    <w:p w14:paraId="0338ADEC" w14:textId="77777777" w:rsidR="0012256E" w:rsidRPr="00FE63E9" w:rsidRDefault="0012256E" w:rsidP="0012256E">
      <w:pPr>
        <w:spacing w:after="0" w:line="240" w:lineRule="auto"/>
        <w:jc w:val="both"/>
        <w:rPr>
          <w:rFonts w:cs="Times New Roman"/>
          <w:sz w:val="18"/>
          <w:szCs w:val="18"/>
        </w:rPr>
      </w:pPr>
      <w:r w:rsidRPr="00FE63E9">
        <w:rPr>
          <w:rFonts w:cs="Times New Roman"/>
          <w:sz w:val="18"/>
          <w:szCs w:val="18"/>
        </w:rPr>
        <w:t>Tel. 91 466 1113</w:t>
      </w:r>
    </w:p>
    <w:p w14:paraId="23976E3C" w14:textId="036CC71F" w:rsidR="002A5092" w:rsidRPr="0012256E" w:rsidRDefault="002A5092" w:rsidP="008A0CCD">
      <w:pPr>
        <w:spacing w:after="0" w:line="240" w:lineRule="auto"/>
        <w:ind w:left="7080"/>
        <w:jc w:val="both"/>
        <w:rPr>
          <w:rFonts w:cs="Times New Roman"/>
          <w:b/>
          <w:i/>
          <w:sz w:val="18"/>
          <w:szCs w:val="18"/>
        </w:rPr>
      </w:pPr>
    </w:p>
    <w:p w14:paraId="7F1FB185" w14:textId="77777777" w:rsidR="002A5092" w:rsidRPr="008A0CCD" w:rsidRDefault="002A5092" w:rsidP="008A0CCD">
      <w:pPr>
        <w:spacing w:after="0" w:line="240" w:lineRule="auto"/>
        <w:ind w:left="7080"/>
        <w:jc w:val="both"/>
        <w:rPr>
          <w:rFonts w:cs="Times New Roman"/>
          <w:b/>
          <w:i/>
          <w:sz w:val="20"/>
          <w:szCs w:val="20"/>
        </w:rPr>
      </w:pPr>
    </w:p>
    <w:p w14:paraId="1023E0AA" w14:textId="77777777" w:rsidR="00A24A83" w:rsidRPr="008A0CCD" w:rsidRDefault="00A24A83" w:rsidP="008A0CCD">
      <w:pPr>
        <w:spacing w:after="0" w:line="240" w:lineRule="auto"/>
        <w:ind w:left="7080"/>
        <w:jc w:val="both"/>
        <w:rPr>
          <w:rFonts w:cs="Times New Roman"/>
          <w:b/>
          <w:i/>
          <w:sz w:val="20"/>
          <w:szCs w:val="20"/>
        </w:rPr>
      </w:pPr>
    </w:p>
    <w:sectPr w:rsidR="00A24A83" w:rsidRPr="008A0CCD" w:rsidSect="00F33009">
      <w:type w:val="continuous"/>
      <w:pgSz w:w="11906" w:h="16838" w:code="9"/>
      <w:pgMar w:top="1134" w:right="1133" w:bottom="993" w:left="1134"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EED47" w14:textId="77777777" w:rsidR="00A53D3F" w:rsidRDefault="00A53D3F" w:rsidP="00073102">
      <w:pPr>
        <w:spacing w:after="0" w:line="240" w:lineRule="auto"/>
      </w:pPr>
      <w:r>
        <w:separator/>
      </w:r>
    </w:p>
  </w:endnote>
  <w:endnote w:type="continuationSeparator" w:id="0">
    <w:p w14:paraId="28E19993" w14:textId="77777777" w:rsidR="00A53D3F" w:rsidRDefault="00A53D3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1F91" w14:textId="77777777" w:rsidR="00A53D3F" w:rsidRDefault="00A53D3F" w:rsidP="006E69D8">
    <w:pPr>
      <w:pStyle w:val="Stopka"/>
      <w:jc w:val="right"/>
      <w:rPr>
        <w:b/>
        <w:bCs/>
      </w:rPr>
    </w:pPr>
  </w:p>
  <w:p w14:paraId="052BD98B" w14:textId="0B713B96" w:rsidR="00A53D3F" w:rsidRPr="006E69D8" w:rsidRDefault="00A53D3F"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666570">
      <w:rPr>
        <w:b/>
        <w:bCs/>
        <w:noProof/>
      </w:rPr>
      <w:t>2</w:t>
    </w:r>
    <w:r w:rsidRPr="006E69D8">
      <w:rPr>
        <w:b/>
        <w:bCs/>
      </w:rPr>
      <w:fldChar w:fldCharType="end"/>
    </w:r>
    <w:r w:rsidRPr="006E69D8">
      <w:t xml:space="preserve"> / </w:t>
    </w:r>
    <w:r w:rsidR="008147DD">
      <w:rPr>
        <w:noProof/>
      </w:rPr>
      <w:fldChar w:fldCharType="begin"/>
    </w:r>
    <w:r w:rsidR="008147DD">
      <w:rPr>
        <w:noProof/>
      </w:rPr>
      <w:instrText>NUMPAGES  \* Arabic  \* MERGEFORMAT</w:instrText>
    </w:r>
    <w:r w:rsidR="008147DD">
      <w:rPr>
        <w:noProof/>
      </w:rPr>
      <w:fldChar w:fldCharType="separate"/>
    </w:r>
    <w:r w:rsidR="00666570">
      <w:rPr>
        <w:noProof/>
      </w:rPr>
      <w:t>2</w:t>
    </w:r>
    <w:r w:rsidR="008147D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E352" w14:textId="77777777" w:rsidR="00A53D3F" w:rsidRDefault="00A53D3F"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73795B14" w14:textId="77777777" w:rsidR="004E02BB" w:rsidRPr="004E02BB" w:rsidRDefault="004E02BB" w:rsidP="004E02BB">
                          <w:pPr>
                            <w:spacing w:after="0" w:line="240" w:lineRule="auto"/>
                            <w:rPr>
                              <w:sz w:val="18"/>
                            </w:rPr>
                          </w:pPr>
                          <w:r w:rsidRPr="004E02BB">
                            <w:rPr>
                              <w:b/>
                              <w:sz w:val="18"/>
                            </w:rPr>
                            <w:t xml:space="preserve">Centrala: T: </w:t>
                          </w:r>
                          <w:r w:rsidRPr="004E02BB">
                            <w:rPr>
                              <w:sz w:val="18"/>
                            </w:rPr>
                            <w:t>+48 91 466 10 00</w:t>
                          </w:r>
                        </w:p>
                        <w:p w14:paraId="11A7F346" w14:textId="77777777" w:rsidR="004E02BB" w:rsidRPr="004E02BB" w:rsidRDefault="004E02BB" w:rsidP="004E02BB">
                          <w:pPr>
                            <w:spacing w:after="0" w:line="240" w:lineRule="auto"/>
                            <w:rPr>
                              <w:b/>
                              <w:sz w:val="18"/>
                            </w:rPr>
                          </w:pPr>
                          <w:r w:rsidRPr="004E02BB">
                            <w:rPr>
                              <w:b/>
                              <w:sz w:val="18"/>
                            </w:rPr>
                            <w:t xml:space="preserve">Sekretariat Dyrektora </w:t>
                          </w:r>
                          <w:r w:rsidRPr="004E02BB">
                            <w:rPr>
                              <w:sz w:val="18"/>
                            </w:rPr>
                            <w:t xml:space="preserve">oraz </w:t>
                          </w:r>
                          <w:r w:rsidRPr="004E02BB">
                            <w:rPr>
                              <w:b/>
                              <w:sz w:val="18"/>
                            </w:rPr>
                            <w:t xml:space="preserve">Zastępcy ds. Lecznictwa: </w:t>
                          </w:r>
                        </w:p>
                        <w:p w14:paraId="732C7235" w14:textId="77777777" w:rsidR="004E02BB" w:rsidRPr="004E02BB" w:rsidRDefault="004E02BB" w:rsidP="004E02BB">
                          <w:pPr>
                            <w:spacing w:after="0" w:line="240" w:lineRule="auto"/>
                            <w:rPr>
                              <w:sz w:val="18"/>
                            </w:rPr>
                          </w:pPr>
                          <w:r w:rsidRPr="004E02BB">
                            <w:rPr>
                              <w:b/>
                              <w:sz w:val="18"/>
                            </w:rPr>
                            <w:t xml:space="preserve">T: </w:t>
                          </w:r>
                          <w:r w:rsidRPr="004E02BB">
                            <w:rPr>
                              <w:sz w:val="18"/>
                            </w:rPr>
                            <w:t xml:space="preserve">+48 91 466 10 10, </w:t>
                          </w:r>
                          <w:r w:rsidRPr="004E02BB">
                            <w:rPr>
                              <w:b/>
                              <w:sz w:val="18"/>
                            </w:rPr>
                            <w:t xml:space="preserve">F: </w:t>
                          </w:r>
                          <w:r w:rsidRPr="004E02BB">
                            <w:rPr>
                              <w:sz w:val="18"/>
                            </w:rPr>
                            <w:t>+48 91 466 10 15</w:t>
                          </w:r>
                        </w:p>
                        <w:p w14:paraId="0B265AC9" w14:textId="77777777" w:rsidR="004E02BB" w:rsidRPr="004E02BB" w:rsidRDefault="004E02BB" w:rsidP="004E02BB">
                          <w:pPr>
                            <w:spacing w:after="0" w:line="240" w:lineRule="auto"/>
                            <w:rPr>
                              <w:sz w:val="18"/>
                            </w:rPr>
                          </w:pPr>
                          <w:r w:rsidRPr="004E02BB">
                            <w:rPr>
                              <w:b/>
                              <w:sz w:val="18"/>
                            </w:rPr>
                            <w:t>E:</w:t>
                          </w:r>
                          <w:r w:rsidRPr="004E02BB">
                            <w:rPr>
                              <w:sz w:val="18"/>
                            </w:rPr>
                            <w:t xml:space="preserve"> szpital@usk2.szczecin.pl, </w:t>
                          </w:r>
                          <w:r w:rsidRPr="004E02BB">
                            <w:rPr>
                              <w:b/>
                              <w:sz w:val="18"/>
                            </w:rPr>
                            <w:t>W:</w:t>
                          </w:r>
                          <w:r w:rsidRPr="004E02BB">
                            <w:rPr>
                              <w:sz w:val="18"/>
                            </w:rPr>
                            <w:t xml:space="preserve"> www.usk2.szczecin.pl</w:t>
                          </w:r>
                          <w:r w:rsidRPr="004E02BB">
                            <w:rPr>
                              <w:sz w:val="18"/>
                            </w:rPr>
                            <w:br/>
                          </w:r>
                          <w:r w:rsidRPr="004E02BB">
                            <w:rPr>
                              <w:b/>
                              <w:bCs/>
                              <w:sz w:val="18"/>
                            </w:rPr>
                            <w:t>KRS:</w:t>
                          </w:r>
                          <w:r w:rsidRPr="004E02BB">
                            <w:rPr>
                              <w:sz w:val="18"/>
                            </w:rPr>
                            <w:t xml:space="preserve"> 0000018427, </w:t>
                          </w:r>
                          <w:r w:rsidRPr="004E02BB">
                            <w:rPr>
                              <w:b/>
                              <w:bCs/>
                              <w:sz w:val="18"/>
                            </w:rPr>
                            <w:t>NIP:</w:t>
                          </w:r>
                          <w:r w:rsidRPr="004E02BB">
                            <w:rPr>
                              <w:sz w:val="18"/>
                            </w:rPr>
                            <w:t xml:space="preserve"> 955-19-08-958, </w:t>
                          </w:r>
                          <w:r w:rsidRPr="004E02BB">
                            <w:rPr>
                              <w:b/>
                              <w:bCs/>
                              <w:sz w:val="18"/>
                            </w:rPr>
                            <w:t>REGON:</w:t>
                          </w:r>
                          <w:r w:rsidRPr="004E02BB">
                            <w:rPr>
                              <w:sz w:val="18"/>
                            </w:rPr>
                            <w:t xml:space="preserve"> 000288900 </w:t>
                          </w:r>
                        </w:p>
                        <w:p w14:paraId="747C5E00" w14:textId="77777777" w:rsidR="00A53D3F" w:rsidRPr="00864A3E" w:rsidRDefault="00A53D3F"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73795B14" w14:textId="77777777" w:rsidR="004E02BB" w:rsidRPr="004E02BB" w:rsidRDefault="004E02BB" w:rsidP="004E02BB">
                    <w:pPr>
                      <w:spacing w:after="0" w:line="240" w:lineRule="auto"/>
                      <w:rPr>
                        <w:sz w:val="18"/>
                      </w:rPr>
                    </w:pPr>
                    <w:r w:rsidRPr="004E02BB">
                      <w:rPr>
                        <w:b/>
                        <w:sz w:val="18"/>
                      </w:rPr>
                      <w:t xml:space="preserve">Centrala: T: </w:t>
                    </w:r>
                    <w:r w:rsidRPr="004E02BB">
                      <w:rPr>
                        <w:sz w:val="18"/>
                      </w:rPr>
                      <w:t>+48 91 466 10 00</w:t>
                    </w:r>
                  </w:p>
                  <w:p w14:paraId="11A7F346" w14:textId="77777777" w:rsidR="004E02BB" w:rsidRPr="004E02BB" w:rsidRDefault="004E02BB" w:rsidP="004E02BB">
                    <w:pPr>
                      <w:spacing w:after="0" w:line="240" w:lineRule="auto"/>
                      <w:rPr>
                        <w:b/>
                        <w:sz w:val="18"/>
                      </w:rPr>
                    </w:pPr>
                    <w:r w:rsidRPr="004E02BB">
                      <w:rPr>
                        <w:b/>
                        <w:sz w:val="18"/>
                      </w:rPr>
                      <w:t xml:space="preserve">Sekretariat Dyrektora </w:t>
                    </w:r>
                    <w:r w:rsidRPr="004E02BB">
                      <w:rPr>
                        <w:sz w:val="18"/>
                      </w:rPr>
                      <w:t xml:space="preserve">oraz </w:t>
                    </w:r>
                    <w:r w:rsidRPr="004E02BB">
                      <w:rPr>
                        <w:b/>
                        <w:sz w:val="18"/>
                      </w:rPr>
                      <w:t xml:space="preserve">Zastępcy ds. Lecznictwa: </w:t>
                    </w:r>
                  </w:p>
                  <w:p w14:paraId="732C7235" w14:textId="77777777" w:rsidR="004E02BB" w:rsidRPr="004E02BB" w:rsidRDefault="004E02BB" w:rsidP="004E02BB">
                    <w:pPr>
                      <w:spacing w:after="0" w:line="240" w:lineRule="auto"/>
                      <w:rPr>
                        <w:sz w:val="18"/>
                      </w:rPr>
                    </w:pPr>
                    <w:r w:rsidRPr="004E02BB">
                      <w:rPr>
                        <w:b/>
                        <w:sz w:val="18"/>
                      </w:rPr>
                      <w:t xml:space="preserve">T: </w:t>
                    </w:r>
                    <w:r w:rsidRPr="004E02BB">
                      <w:rPr>
                        <w:sz w:val="18"/>
                      </w:rPr>
                      <w:t xml:space="preserve">+48 91 466 10 10, </w:t>
                    </w:r>
                    <w:r w:rsidRPr="004E02BB">
                      <w:rPr>
                        <w:b/>
                        <w:sz w:val="18"/>
                      </w:rPr>
                      <w:t xml:space="preserve">F: </w:t>
                    </w:r>
                    <w:r w:rsidRPr="004E02BB">
                      <w:rPr>
                        <w:sz w:val="18"/>
                      </w:rPr>
                      <w:t>+48 91 466 10 15</w:t>
                    </w:r>
                  </w:p>
                  <w:p w14:paraId="0B265AC9" w14:textId="77777777" w:rsidR="004E02BB" w:rsidRPr="004E02BB" w:rsidRDefault="004E02BB" w:rsidP="004E02BB">
                    <w:pPr>
                      <w:spacing w:after="0" w:line="240" w:lineRule="auto"/>
                      <w:rPr>
                        <w:sz w:val="18"/>
                      </w:rPr>
                    </w:pPr>
                    <w:r w:rsidRPr="004E02BB">
                      <w:rPr>
                        <w:b/>
                        <w:sz w:val="18"/>
                      </w:rPr>
                      <w:t>E:</w:t>
                    </w:r>
                    <w:r w:rsidRPr="004E02BB">
                      <w:rPr>
                        <w:sz w:val="18"/>
                      </w:rPr>
                      <w:t xml:space="preserve"> szpital@usk2.szczecin.pl, </w:t>
                    </w:r>
                    <w:r w:rsidRPr="004E02BB">
                      <w:rPr>
                        <w:b/>
                        <w:sz w:val="18"/>
                      </w:rPr>
                      <w:t>W:</w:t>
                    </w:r>
                    <w:r w:rsidRPr="004E02BB">
                      <w:rPr>
                        <w:sz w:val="18"/>
                      </w:rPr>
                      <w:t xml:space="preserve"> www.usk2.szczecin.pl</w:t>
                    </w:r>
                    <w:r w:rsidRPr="004E02BB">
                      <w:rPr>
                        <w:sz w:val="18"/>
                      </w:rPr>
                      <w:br/>
                    </w:r>
                    <w:r w:rsidRPr="004E02BB">
                      <w:rPr>
                        <w:b/>
                        <w:bCs/>
                        <w:sz w:val="18"/>
                      </w:rPr>
                      <w:t>KRS:</w:t>
                    </w:r>
                    <w:r w:rsidRPr="004E02BB">
                      <w:rPr>
                        <w:sz w:val="18"/>
                      </w:rPr>
                      <w:t xml:space="preserve"> 0000018427, </w:t>
                    </w:r>
                    <w:r w:rsidRPr="004E02BB">
                      <w:rPr>
                        <w:b/>
                        <w:bCs/>
                        <w:sz w:val="18"/>
                      </w:rPr>
                      <w:t>NIP:</w:t>
                    </w:r>
                    <w:r w:rsidRPr="004E02BB">
                      <w:rPr>
                        <w:sz w:val="18"/>
                      </w:rPr>
                      <w:t xml:space="preserve"> 955-19-08-958, </w:t>
                    </w:r>
                    <w:r w:rsidRPr="004E02BB">
                      <w:rPr>
                        <w:b/>
                        <w:bCs/>
                        <w:sz w:val="18"/>
                      </w:rPr>
                      <w:t>REGON:</w:t>
                    </w:r>
                    <w:r w:rsidRPr="004E02BB">
                      <w:rPr>
                        <w:sz w:val="18"/>
                      </w:rPr>
                      <w:t xml:space="preserve"> 000288900 </w:t>
                    </w:r>
                  </w:p>
                  <w:p w14:paraId="747C5E00" w14:textId="77777777" w:rsidR="00A53D3F" w:rsidRPr="00864A3E" w:rsidRDefault="00A53D3F"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8" name="Obraz 18"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A53D3F" w:rsidRDefault="00A53D3F"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ECF" w14:textId="77777777" w:rsidR="00A53D3F" w:rsidRDefault="00A53D3F" w:rsidP="00073102">
      <w:pPr>
        <w:spacing w:after="0" w:line="240" w:lineRule="auto"/>
      </w:pPr>
      <w:r>
        <w:separator/>
      </w:r>
    </w:p>
  </w:footnote>
  <w:footnote w:type="continuationSeparator" w:id="0">
    <w:p w14:paraId="7AA67A2C" w14:textId="77777777" w:rsidR="00A53D3F" w:rsidRDefault="00A53D3F"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2EC7" w14:textId="23488B9A" w:rsidR="00A53D3F" w:rsidRPr="00B20EBC" w:rsidRDefault="004E02BB" w:rsidP="00B76106">
    <w:pPr>
      <w:pStyle w:val="Nagwek"/>
      <w:ind w:firstLine="7314"/>
      <w:rPr>
        <w:rFonts w:cstheme="minorHAnsi"/>
      </w:rPr>
    </w:pPr>
    <w:r>
      <w:rPr>
        <w:noProof/>
        <w:lang w:eastAsia="pl-PL"/>
      </w:rPr>
      <w:drawing>
        <wp:anchor distT="0" distB="0" distL="114300" distR="114300" simplePos="0" relativeHeight="251680768" behindDoc="1" locked="0" layoutInCell="1" allowOverlap="1" wp14:anchorId="3120613F" wp14:editId="5C838845">
          <wp:simplePos x="0" y="0"/>
          <wp:positionH relativeFrom="page">
            <wp:align>left</wp:align>
          </wp:positionH>
          <wp:positionV relativeFrom="page">
            <wp:posOffset>-635</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D3F">
      <w:rPr>
        <w:rFonts w:cstheme="minorHAnsi"/>
        <w:noProof/>
        <w:lang w:eastAsia="pl-PL"/>
      </w:rPr>
      <mc:AlternateContent>
        <mc:Choice Requires="wps">
          <w:drawing>
            <wp:anchor distT="0" distB="0" distL="114300" distR="114300" simplePos="0" relativeHeight="251677696" behindDoc="0" locked="0" layoutInCell="1" allowOverlap="1" wp14:anchorId="476840CE" wp14:editId="0A97D71F">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E973"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A53D3F">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C1424F7" w14:textId="77777777" w:rsidR="004E02BB" w:rsidRDefault="004E02BB" w:rsidP="007E1FBC">
                          <w:pPr>
                            <w:spacing w:after="0" w:line="252" w:lineRule="auto"/>
                            <w:ind w:left="284" w:hanging="284"/>
                            <w:rPr>
                              <w:b/>
                            </w:rPr>
                          </w:pPr>
                        </w:p>
                        <w:p w14:paraId="32F3112C" w14:textId="77777777" w:rsidR="00A53D3F" w:rsidRPr="001B5AD0" w:rsidRDefault="00A53D3F" w:rsidP="004E02BB">
                          <w:pPr>
                            <w:spacing w:after="0" w:line="252" w:lineRule="auto"/>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C1424F7" w14:textId="77777777" w:rsidR="004E02BB" w:rsidRDefault="004E02BB" w:rsidP="007E1FBC">
                    <w:pPr>
                      <w:spacing w:after="0" w:line="252" w:lineRule="auto"/>
                      <w:ind w:left="284" w:hanging="284"/>
                      <w:rPr>
                        <w:b/>
                      </w:rPr>
                    </w:pPr>
                  </w:p>
                  <w:p w14:paraId="32F3112C" w14:textId="77777777" w:rsidR="00A53D3F" w:rsidRPr="001B5AD0" w:rsidRDefault="00A53D3F" w:rsidP="004E02BB">
                    <w:pPr>
                      <w:spacing w:after="0" w:line="252" w:lineRule="auto"/>
                      <w:rPr>
                        <w:b/>
                      </w:rPr>
                    </w:pPr>
                    <w:r w:rsidRPr="001B5AD0">
                      <w:rPr>
                        <w:b/>
                      </w:rPr>
                      <w:t xml:space="preserve">al. Powstańców Wielkopolskich 72 </w:t>
                    </w:r>
                  </w:p>
                  <w:p w14:paraId="31E69815" w14:textId="77777777" w:rsidR="00A53D3F" w:rsidRPr="004273D8" w:rsidRDefault="00A53D3F"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61080"/>
    <w:multiLevelType w:val="hybridMultilevel"/>
    <w:tmpl w:val="6070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9D0114"/>
    <w:multiLevelType w:val="hybridMultilevel"/>
    <w:tmpl w:val="36E44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DE3230"/>
    <w:multiLevelType w:val="hybridMultilevel"/>
    <w:tmpl w:val="358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35216"/>
    <w:multiLevelType w:val="hybridMultilevel"/>
    <w:tmpl w:val="DBE0A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8"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5B6A48"/>
    <w:multiLevelType w:val="hybridMultilevel"/>
    <w:tmpl w:val="44469716"/>
    <w:lvl w:ilvl="0" w:tplc="5B4C107E">
      <w:start w:val="1"/>
      <w:numFmt w:val="lowerLetter"/>
      <w:lvlText w:val="%1)"/>
      <w:lvlJc w:val="left"/>
      <w:pPr>
        <w:ind w:left="1026" w:hanging="360"/>
      </w:pPr>
      <w:rPr>
        <w:rFonts w:cs="Times New Roman"/>
        <w:b/>
      </w:rPr>
    </w:lvl>
    <w:lvl w:ilvl="1" w:tplc="04150019" w:tentative="1">
      <w:start w:val="1"/>
      <w:numFmt w:val="lowerLetter"/>
      <w:lvlText w:val="%2."/>
      <w:lvlJc w:val="left"/>
      <w:pPr>
        <w:ind w:left="1746" w:hanging="360"/>
      </w:pPr>
      <w:rPr>
        <w:rFonts w:cs="Times New Roman"/>
      </w:rPr>
    </w:lvl>
    <w:lvl w:ilvl="2" w:tplc="0415001B" w:tentative="1">
      <w:start w:val="1"/>
      <w:numFmt w:val="lowerRoman"/>
      <w:lvlText w:val="%3."/>
      <w:lvlJc w:val="right"/>
      <w:pPr>
        <w:ind w:left="2466" w:hanging="180"/>
      </w:pPr>
      <w:rPr>
        <w:rFonts w:cs="Times New Roman"/>
      </w:rPr>
    </w:lvl>
    <w:lvl w:ilvl="3" w:tplc="0415000F" w:tentative="1">
      <w:start w:val="1"/>
      <w:numFmt w:val="decimal"/>
      <w:lvlText w:val="%4."/>
      <w:lvlJc w:val="left"/>
      <w:pPr>
        <w:ind w:left="3186" w:hanging="360"/>
      </w:pPr>
      <w:rPr>
        <w:rFonts w:cs="Times New Roman"/>
      </w:rPr>
    </w:lvl>
    <w:lvl w:ilvl="4" w:tplc="04150019" w:tentative="1">
      <w:start w:val="1"/>
      <w:numFmt w:val="lowerLetter"/>
      <w:lvlText w:val="%5."/>
      <w:lvlJc w:val="left"/>
      <w:pPr>
        <w:ind w:left="3906" w:hanging="360"/>
      </w:pPr>
      <w:rPr>
        <w:rFonts w:cs="Times New Roman"/>
      </w:rPr>
    </w:lvl>
    <w:lvl w:ilvl="5" w:tplc="0415001B" w:tentative="1">
      <w:start w:val="1"/>
      <w:numFmt w:val="lowerRoman"/>
      <w:lvlText w:val="%6."/>
      <w:lvlJc w:val="right"/>
      <w:pPr>
        <w:ind w:left="4626" w:hanging="180"/>
      </w:pPr>
      <w:rPr>
        <w:rFonts w:cs="Times New Roman"/>
      </w:rPr>
    </w:lvl>
    <w:lvl w:ilvl="6" w:tplc="0415000F" w:tentative="1">
      <w:start w:val="1"/>
      <w:numFmt w:val="decimal"/>
      <w:lvlText w:val="%7."/>
      <w:lvlJc w:val="left"/>
      <w:pPr>
        <w:ind w:left="5346" w:hanging="360"/>
      </w:pPr>
      <w:rPr>
        <w:rFonts w:cs="Times New Roman"/>
      </w:rPr>
    </w:lvl>
    <w:lvl w:ilvl="7" w:tplc="04150019" w:tentative="1">
      <w:start w:val="1"/>
      <w:numFmt w:val="lowerLetter"/>
      <w:lvlText w:val="%8."/>
      <w:lvlJc w:val="left"/>
      <w:pPr>
        <w:ind w:left="6066" w:hanging="360"/>
      </w:pPr>
      <w:rPr>
        <w:rFonts w:cs="Times New Roman"/>
      </w:rPr>
    </w:lvl>
    <w:lvl w:ilvl="8" w:tplc="0415001B" w:tentative="1">
      <w:start w:val="1"/>
      <w:numFmt w:val="lowerRoman"/>
      <w:lvlText w:val="%9."/>
      <w:lvlJc w:val="right"/>
      <w:pPr>
        <w:ind w:left="6786" w:hanging="180"/>
      </w:pPr>
      <w:rPr>
        <w:rFonts w:cs="Times New Roman"/>
      </w:rPr>
    </w:lvl>
  </w:abstractNum>
  <w:abstractNum w:abstractNumId="11"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15"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115A2D"/>
    <w:multiLevelType w:val="hybridMultilevel"/>
    <w:tmpl w:val="58CA9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CB40BD"/>
    <w:multiLevelType w:val="hybridMultilevel"/>
    <w:tmpl w:val="3C90AA5E"/>
    <w:lvl w:ilvl="0" w:tplc="09C4E462">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BE31693"/>
    <w:multiLevelType w:val="hybridMultilevel"/>
    <w:tmpl w:val="4C0CE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97A21"/>
    <w:multiLevelType w:val="hybridMultilevel"/>
    <w:tmpl w:val="41944A1C"/>
    <w:lvl w:ilvl="0" w:tplc="719498F4">
      <w:numFmt w:val="bullet"/>
      <w:lvlText w:val="-"/>
      <w:lvlJc w:val="left"/>
      <w:pPr>
        <w:ind w:left="102" w:hanging="123"/>
      </w:pPr>
      <w:rPr>
        <w:rFonts w:ascii="Microsoft Sans Serif" w:eastAsia="Microsoft Sans Serif" w:hAnsi="Microsoft Sans Serif" w:cs="Microsoft Sans Serif" w:hint="default"/>
        <w:color w:val="585756"/>
        <w:w w:val="99"/>
        <w:sz w:val="20"/>
        <w:szCs w:val="20"/>
        <w:lang w:val="pl-PL" w:eastAsia="en-US" w:bidi="ar-SA"/>
      </w:rPr>
    </w:lvl>
    <w:lvl w:ilvl="1" w:tplc="403A6522">
      <w:numFmt w:val="bullet"/>
      <w:lvlText w:val="•"/>
      <w:lvlJc w:val="left"/>
      <w:pPr>
        <w:ind w:left="1051" w:hanging="123"/>
      </w:pPr>
      <w:rPr>
        <w:rFonts w:hint="default"/>
        <w:lang w:val="pl-PL" w:eastAsia="en-US" w:bidi="ar-SA"/>
      </w:rPr>
    </w:lvl>
    <w:lvl w:ilvl="2" w:tplc="6346F720">
      <w:numFmt w:val="bullet"/>
      <w:lvlText w:val="•"/>
      <w:lvlJc w:val="left"/>
      <w:pPr>
        <w:ind w:left="2003" w:hanging="123"/>
      </w:pPr>
      <w:rPr>
        <w:rFonts w:hint="default"/>
        <w:lang w:val="pl-PL" w:eastAsia="en-US" w:bidi="ar-SA"/>
      </w:rPr>
    </w:lvl>
    <w:lvl w:ilvl="3" w:tplc="07581970">
      <w:numFmt w:val="bullet"/>
      <w:lvlText w:val="•"/>
      <w:lvlJc w:val="left"/>
      <w:pPr>
        <w:ind w:left="2955" w:hanging="123"/>
      </w:pPr>
      <w:rPr>
        <w:rFonts w:hint="default"/>
        <w:lang w:val="pl-PL" w:eastAsia="en-US" w:bidi="ar-SA"/>
      </w:rPr>
    </w:lvl>
    <w:lvl w:ilvl="4" w:tplc="41B4E846">
      <w:numFmt w:val="bullet"/>
      <w:lvlText w:val="•"/>
      <w:lvlJc w:val="left"/>
      <w:pPr>
        <w:ind w:left="3907" w:hanging="123"/>
      </w:pPr>
      <w:rPr>
        <w:rFonts w:hint="default"/>
        <w:lang w:val="pl-PL" w:eastAsia="en-US" w:bidi="ar-SA"/>
      </w:rPr>
    </w:lvl>
    <w:lvl w:ilvl="5" w:tplc="4384A9C2">
      <w:numFmt w:val="bullet"/>
      <w:lvlText w:val="•"/>
      <w:lvlJc w:val="left"/>
      <w:pPr>
        <w:ind w:left="4859" w:hanging="123"/>
      </w:pPr>
      <w:rPr>
        <w:rFonts w:hint="default"/>
        <w:lang w:val="pl-PL" w:eastAsia="en-US" w:bidi="ar-SA"/>
      </w:rPr>
    </w:lvl>
    <w:lvl w:ilvl="6" w:tplc="E7FEA8DC">
      <w:numFmt w:val="bullet"/>
      <w:lvlText w:val="•"/>
      <w:lvlJc w:val="left"/>
      <w:pPr>
        <w:ind w:left="5811" w:hanging="123"/>
      </w:pPr>
      <w:rPr>
        <w:rFonts w:hint="default"/>
        <w:lang w:val="pl-PL" w:eastAsia="en-US" w:bidi="ar-SA"/>
      </w:rPr>
    </w:lvl>
    <w:lvl w:ilvl="7" w:tplc="72164384">
      <w:numFmt w:val="bullet"/>
      <w:lvlText w:val="•"/>
      <w:lvlJc w:val="left"/>
      <w:pPr>
        <w:ind w:left="6763" w:hanging="123"/>
      </w:pPr>
      <w:rPr>
        <w:rFonts w:hint="default"/>
        <w:lang w:val="pl-PL" w:eastAsia="en-US" w:bidi="ar-SA"/>
      </w:rPr>
    </w:lvl>
    <w:lvl w:ilvl="8" w:tplc="9D7C44FC">
      <w:numFmt w:val="bullet"/>
      <w:lvlText w:val="•"/>
      <w:lvlJc w:val="left"/>
      <w:pPr>
        <w:ind w:left="7715" w:hanging="123"/>
      </w:pPr>
      <w:rPr>
        <w:rFonts w:hint="default"/>
        <w:lang w:val="pl-PL" w:eastAsia="en-US" w:bidi="ar-SA"/>
      </w:rPr>
    </w:lvl>
  </w:abstractNum>
  <w:abstractNum w:abstractNumId="21" w15:restartNumberingAfterBreak="0">
    <w:nsid w:val="50BF73ED"/>
    <w:multiLevelType w:val="hybridMultilevel"/>
    <w:tmpl w:val="B45E2806"/>
    <w:lvl w:ilvl="0" w:tplc="EBB4DCE2">
      <w:start w:val="1"/>
      <w:numFmt w:val="decimal"/>
      <w:lvlText w:val="%1."/>
      <w:lvlJc w:val="left"/>
      <w:pPr>
        <w:ind w:left="1440" w:hanging="360"/>
      </w:pPr>
      <w:rPr>
        <w:rFonts w:cs="Times New Roman"/>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52C802FD"/>
    <w:multiLevelType w:val="hybridMultilevel"/>
    <w:tmpl w:val="D1E49628"/>
    <w:lvl w:ilvl="0" w:tplc="065C4C6A">
      <w:start w:val="1"/>
      <w:numFmt w:val="decimal"/>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6"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362152"/>
    <w:multiLevelType w:val="hybridMultilevel"/>
    <w:tmpl w:val="A9A8356A"/>
    <w:lvl w:ilvl="0" w:tplc="60F4F64E">
      <w:start w:val="1"/>
      <w:numFmt w:val="upperRoman"/>
      <w:lvlText w:val="%1."/>
      <w:lvlJc w:val="left"/>
      <w:pPr>
        <w:ind w:left="1004" w:hanging="72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F40079A"/>
    <w:multiLevelType w:val="hybridMultilevel"/>
    <w:tmpl w:val="7E50583C"/>
    <w:lvl w:ilvl="0" w:tplc="4D38D4BE">
      <w:start w:val="1"/>
      <w:numFmt w:val="decimal"/>
      <w:lvlText w:val="%1."/>
      <w:lvlJc w:val="left"/>
      <w:pPr>
        <w:ind w:left="826" w:hanging="348"/>
      </w:pPr>
      <w:rPr>
        <w:rFonts w:ascii="Arial MT" w:eastAsia="Arial MT" w:hAnsi="Arial MT" w:cs="Arial MT" w:hint="default"/>
        <w:spacing w:val="-1"/>
        <w:w w:val="100"/>
        <w:sz w:val="22"/>
        <w:szCs w:val="22"/>
        <w:lang w:val="pl-PL" w:eastAsia="en-US" w:bidi="ar-SA"/>
      </w:rPr>
    </w:lvl>
    <w:lvl w:ilvl="1" w:tplc="28081688">
      <w:numFmt w:val="bullet"/>
      <w:lvlText w:val="•"/>
      <w:lvlJc w:val="left"/>
      <w:pPr>
        <w:ind w:left="1636" w:hanging="348"/>
      </w:pPr>
      <w:rPr>
        <w:rFonts w:hint="default"/>
        <w:lang w:val="pl-PL" w:eastAsia="en-US" w:bidi="ar-SA"/>
      </w:rPr>
    </w:lvl>
    <w:lvl w:ilvl="2" w:tplc="B9EE5F70">
      <w:numFmt w:val="bullet"/>
      <w:lvlText w:val="•"/>
      <w:lvlJc w:val="left"/>
      <w:pPr>
        <w:ind w:left="2453" w:hanging="348"/>
      </w:pPr>
      <w:rPr>
        <w:rFonts w:hint="default"/>
        <w:lang w:val="pl-PL" w:eastAsia="en-US" w:bidi="ar-SA"/>
      </w:rPr>
    </w:lvl>
    <w:lvl w:ilvl="3" w:tplc="B0A426C8">
      <w:numFmt w:val="bullet"/>
      <w:lvlText w:val="•"/>
      <w:lvlJc w:val="left"/>
      <w:pPr>
        <w:ind w:left="3269" w:hanging="348"/>
      </w:pPr>
      <w:rPr>
        <w:rFonts w:hint="default"/>
        <w:lang w:val="pl-PL" w:eastAsia="en-US" w:bidi="ar-SA"/>
      </w:rPr>
    </w:lvl>
    <w:lvl w:ilvl="4" w:tplc="18BA20D6">
      <w:numFmt w:val="bullet"/>
      <w:lvlText w:val="•"/>
      <w:lvlJc w:val="left"/>
      <w:pPr>
        <w:ind w:left="4086" w:hanging="348"/>
      </w:pPr>
      <w:rPr>
        <w:rFonts w:hint="default"/>
        <w:lang w:val="pl-PL" w:eastAsia="en-US" w:bidi="ar-SA"/>
      </w:rPr>
    </w:lvl>
    <w:lvl w:ilvl="5" w:tplc="08BC993E">
      <w:numFmt w:val="bullet"/>
      <w:lvlText w:val="•"/>
      <w:lvlJc w:val="left"/>
      <w:pPr>
        <w:ind w:left="4903" w:hanging="348"/>
      </w:pPr>
      <w:rPr>
        <w:rFonts w:hint="default"/>
        <w:lang w:val="pl-PL" w:eastAsia="en-US" w:bidi="ar-SA"/>
      </w:rPr>
    </w:lvl>
    <w:lvl w:ilvl="6" w:tplc="5A96847C">
      <w:numFmt w:val="bullet"/>
      <w:lvlText w:val="•"/>
      <w:lvlJc w:val="left"/>
      <w:pPr>
        <w:ind w:left="5719" w:hanging="348"/>
      </w:pPr>
      <w:rPr>
        <w:rFonts w:hint="default"/>
        <w:lang w:val="pl-PL" w:eastAsia="en-US" w:bidi="ar-SA"/>
      </w:rPr>
    </w:lvl>
    <w:lvl w:ilvl="7" w:tplc="F7E4A95C">
      <w:numFmt w:val="bullet"/>
      <w:lvlText w:val="•"/>
      <w:lvlJc w:val="left"/>
      <w:pPr>
        <w:ind w:left="6536" w:hanging="348"/>
      </w:pPr>
      <w:rPr>
        <w:rFonts w:hint="default"/>
        <w:lang w:val="pl-PL" w:eastAsia="en-US" w:bidi="ar-SA"/>
      </w:rPr>
    </w:lvl>
    <w:lvl w:ilvl="8" w:tplc="D9B0B0D0">
      <w:numFmt w:val="bullet"/>
      <w:lvlText w:val="•"/>
      <w:lvlJc w:val="left"/>
      <w:pPr>
        <w:ind w:left="7353" w:hanging="348"/>
      </w:pPr>
      <w:rPr>
        <w:rFonts w:hint="default"/>
        <w:lang w:val="pl-PL" w:eastAsia="en-US" w:bidi="ar-SA"/>
      </w:rPr>
    </w:lvl>
  </w:abstractNum>
  <w:num w:numId="1">
    <w:abstractNumId w:val="7"/>
  </w:num>
  <w:num w:numId="2">
    <w:abstractNumId w:val="2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4"/>
  </w:num>
  <w:num w:numId="7">
    <w:abstractNumId w:val="28"/>
  </w:num>
  <w:num w:numId="8">
    <w:abstractNumId w:val="27"/>
  </w:num>
  <w:num w:numId="9">
    <w:abstractNumId w:val="29"/>
  </w:num>
  <w:num w:numId="10">
    <w:abstractNumId w:val="2"/>
  </w:num>
  <w:num w:numId="11">
    <w:abstractNumId w:val="12"/>
  </w:num>
  <w:num w:numId="12">
    <w:abstractNumId w:val="8"/>
  </w:num>
  <w:num w:numId="13">
    <w:abstractNumId w:val="11"/>
  </w:num>
  <w:num w:numId="14">
    <w:abstractNumId w:val="24"/>
  </w:num>
  <w:num w:numId="15">
    <w:abstractNumId w:val="18"/>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5"/>
  </w:num>
  <w:num w:numId="21">
    <w:abstractNumId w:val="16"/>
  </w:num>
  <w:num w:numId="22">
    <w:abstractNumId w:val="31"/>
  </w:num>
  <w:num w:numId="23">
    <w:abstractNumId w:val="20"/>
  </w:num>
  <w:num w:numId="24">
    <w:abstractNumId w:val="3"/>
  </w:num>
  <w:num w:numId="25">
    <w:abstractNumId w:val="1"/>
  </w:num>
  <w:num w:numId="26">
    <w:abstractNumId w:val="6"/>
  </w:num>
  <w:num w:numId="27">
    <w:abstractNumId w:val="15"/>
  </w:num>
  <w:num w:numId="28">
    <w:abstractNumId w:val="30"/>
  </w:num>
  <w:num w:numId="29">
    <w:abstractNumId w:val="21"/>
  </w:num>
  <w:num w:numId="30">
    <w:abstractNumId w:val="10"/>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3F80"/>
    <w:rsid w:val="00005509"/>
    <w:rsid w:val="0001237C"/>
    <w:rsid w:val="00016566"/>
    <w:rsid w:val="0001763A"/>
    <w:rsid w:val="000246E3"/>
    <w:rsid w:val="00033DDE"/>
    <w:rsid w:val="000356FF"/>
    <w:rsid w:val="00035E6E"/>
    <w:rsid w:val="00044AFC"/>
    <w:rsid w:val="00044FFB"/>
    <w:rsid w:val="000557A9"/>
    <w:rsid w:val="000602AC"/>
    <w:rsid w:val="00062DF4"/>
    <w:rsid w:val="00071F5E"/>
    <w:rsid w:val="00072115"/>
    <w:rsid w:val="000725B5"/>
    <w:rsid w:val="00072E6E"/>
    <w:rsid w:val="00073102"/>
    <w:rsid w:val="00074E29"/>
    <w:rsid w:val="00082DC4"/>
    <w:rsid w:val="000866C3"/>
    <w:rsid w:val="00093C08"/>
    <w:rsid w:val="00094D83"/>
    <w:rsid w:val="000962FF"/>
    <w:rsid w:val="00097712"/>
    <w:rsid w:val="000A0C18"/>
    <w:rsid w:val="000A24B3"/>
    <w:rsid w:val="000A3373"/>
    <w:rsid w:val="000B231E"/>
    <w:rsid w:val="000B7494"/>
    <w:rsid w:val="000C13A6"/>
    <w:rsid w:val="000C2EF4"/>
    <w:rsid w:val="000C3002"/>
    <w:rsid w:val="000C4ED4"/>
    <w:rsid w:val="000C55A3"/>
    <w:rsid w:val="000C6FE5"/>
    <w:rsid w:val="000D2358"/>
    <w:rsid w:val="000D4EBE"/>
    <w:rsid w:val="000D6F96"/>
    <w:rsid w:val="000F510A"/>
    <w:rsid w:val="0010676D"/>
    <w:rsid w:val="001114FE"/>
    <w:rsid w:val="00114A7A"/>
    <w:rsid w:val="0012253F"/>
    <w:rsid w:val="0012256E"/>
    <w:rsid w:val="00122E55"/>
    <w:rsid w:val="001314E1"/>
    <w:rsid w:val="0013265E"/>
    <w:rsid w:val="00136C3A"/>
    <w:rsid w:val="00136F28"/>
    <w:rsid w:val="001371EA"/>
    <w:rsid w:val="00141327"/>
    <w:rsid w:val="00144306"/>
    <w:rsid w:val="00150654"/>
    <w:rsid w:val="00150B93"/>
    <w:rsid w:val="00154E82"/>
    <w:rsid w:val="00170045"/>
    <w:rsid w:val="00177CD7"/>
    <w:rsid w:val="0018434B"/>
    <w:rsid w:val="00191279"/>
    <w:rsid w:val="00197BF0"/>
    <w:rsid w:val="001A609E"/>
    <w:rsid w:val="001B023D"/>
    <w:rsid w:val="001B0CB1"/>
    <w:rsid w:val="001B35C0"/>
    <w:rsid w:val="001B5AD0"/>
    <w:rsid w:val="001B75A4"/>
    <w:rsid w:val="001C0DFC"/>
    <w:rsid w:val="001C1337"/>
    <w:rsid w:val="001C1EEB"/>
    <w:rsid w:val="001D5871"/>
    <w:rsid w:val="001E3F36"/>
    <w:rsid w:val="001F44D6"/>
    <w:rsid w:val="001F5A01"/>
    <w:rsid w:val="001F68DA"/>
    <w:rsid w:val="001F72A9"/>
    <w:rsid w:val="002033F1"/>
    <w:rsid w:val="0020368A"/>
    <w:rsid w:val="00203885"/>
    <w:rsid w:val="0020770B"/>
    <w:rsid w:val="0021004C"/>
    <w:rsid w:val="00213EB3"/>
    <w:rsid w:val="0021645A"/>
    <w:rsid w:val="00224F00"/>
    <w:rsid w:val="00226CDB"/>
    <w:rsid w:val="00230416"/>
    <w:rsid w:val="00234D8E"/>
    <w:rsid w:val="00236A66"/>
    <w:rsid w:val="00236FF9"/>
    <w:rsid w:val="00244B93"/>
    <w:rsid w:val="00245242"/>
    <w:rsid w:val="00246C4A"/>
    <w:rsid w:val="00247E80"/>
    <w:rsid w:val="00251ED0"/>
    <w:rsid w:val="0025296B"/>
    <w:rsid w:val="0025506B"/>
    <w:rsid w:val="00262F6B"/>
    <w:rsid w:val="002717ED"/>
    <w:rsid w:val="00274FB6"/>
    <w:rsid w:val="00275311"/>
    <w:rsid w:val="002801A1"/>
    <w:rsid w:val="00286C67"/>
    <w:rsid w:val="00287780"/>
    <w:rsid w:val="002A3CD6"/>
    <w:rsid w:val="002A5092"/>
    <w:rsid w:val="002B3CBC"/>
    <w:rsid w:val="002B3E41"/>
    <w:rsid w:val="002C3E0F"/>
    <w:rsid w:val="002C4D0A"/>
    <w:rsid w:val="002D3728"/>
    <w:rsid w:val="002D50CA"/>
    <w:rsid w:val="002D65A3"/>
    <w:rsid w:val="002D6FA8"/>
    <w:rsid w:val="002D7204"/>
    <w:rsid w:val="002E3644"/>
    <w:rsid w:val="002E5226"/>
    <w:rsid w:val="002E577D"/>
    <w:rsid w:val="002E6218"/>
    <w:rsid w:val="002F381B"/>
    <w:rsid w:val="002F3C99"/>
    <w:rsid w:val="00303780"/>
    <w:rsid w:val="00306E71"/>
    <w:rsid w:val="0031518B"/>
    <w:rsid w:val="003171DE"/>
    <w:rsid w:val="0033361B"/>
    <w:rsid w:val="003342DC"/>
    <w:rsid w:val="003363FB"/>
    <w:rsid w:val="00340174"/>
    <w:rsid w:val="00342C9C"/>
    <w:rsid w:val="003524FF"/>
    <w:rsid w:val="00354C5D"/>
    <w:rsid w:val="00366E7B"/>
    <w:rsid w:val="00371C64"/>
    <w:rsid w:val="00376F10"/>
    <w:rsid w:val="00382739"/>
    <w:rsid w:val="00382E8C"/>
    <w:rsid w:val="00383199"/>
    <w:rsid w:val="003872DB"/>
    <w:rsid w:val="0039403D"/>
    <w:rsid w:val="003A15E9"/>
    <w:rsid w:val="003A23C4"/>
    <w:rsid w:val="003A6C5A"/>
    <w:rsid w:val="003A75A8"/>
    <w:rsid w:val="003B0D27"/>
    <w:rsid w:val="003C324D"/>
    <w:rsid w:val="003D08D8"/>
    <w:rsid w:val="003D5138"/>
    <w:rsid w:val="003F3EDA"/>
    <w:rsid w:val="00416BAF"/>
    <w:rsid w:val="00417580"/>
    <w:rsid w:val="00431AA2"/>
    <w:rsid w:val="0043584D"/>
    <w:rsid w:val="0044343B"/>
    <w:rsid w:val="004503FB"/>
    <w:rsid w:val="004524DB"/>
    <w:rsid w:val="004537D5"/>
    <w:rsid w:val="00454E79"/>
    <w:rsid w:val="004601DD"/>
    <w:rsid w:val="0046088F"/>
    <w:rsid w:val="0046089F"/>
    <w:rsid w:val="00462370"/>
    <w:rsid w:val="004645B5"/>
    <w:rsid w:val="00466EE1"/>
    <w:rsid w:val="00473E06"/>
    <w:rsid w:val="0047418A"/>
    <w:rsid w:val="0047428A"/>
    <w:rsid w:val="00476832"/>
    <w:rsid w:val="00482BD5"/>
    <w:rsid w:val="004930D0"/>
    <w:rsid w:val="004A327F"/>
    <w:rsid w:val="004A3D3E"/>
    <w:rsid w:val="004A407A"/>
    <w:rsid w:val="004A5AB9"/>
    <w:rsid w:val="004B1749"/>
    <w:rsid w:val="004B39AD"/>
    <w:rsid w:val="004C67B1"/>
    <w:rsid w:val="004C7FEA"/>
    <w:rsid w:val="004D1824"/>
    <w:rsid w:val="004D2A7C"/>
    <w:rsid w:val="004D4A90"/>
    <w:rsid w:val="004D7AE5"/>
    <w:rsid w:val="004E02BB"/>
    <w:rsid w:val="004E07FA"/>
    <w:rsid w:val="004E1A67"/>
    <w:rsid w:val="004E2C20"/>
    <w:rsid w:val="004F1273"/>
    <w:rsid w:val="00501654"/>
    <w:rsid w:val="00510338"/>
    <w:rsid w:val="00511B94"/>
    <w:rsid w:val="00516244"/>
    <w:rsid w:val="005169AC"/>
    <w:rsid w:val="00521762"/>
    <w:rsid w:val="0052372F"/>
    <w:rsid w:val="005321EA"/>
    <w:rsid w:val="0054636D"/>
    <w:rsid w:val="00546380"/>
    <w:rsid w:val="00547084"/>
    <w:rsid w:val="00550729"/>
    <w:rsid w:val="0055272E"/>
    <w:rsid w:val="00554FA7"/>
    <w:rsid w:val="0055743D"/>
    <w:rsid w:val="00560DC2"/>
    <w:rsid w:val="00561119"/>
    <w:rsid w:val="00561B6A"/>
    <w:rsid w:val="005648A4"/>
    <w:rsid w:val="005701AE"/>
    <w:rsid w:val="00577ADC"/>
    <w:rsid w:val="00581104"/>
    <w:rsid w:val="0058225F"/>
    <w:rsid w:val="00586496"/>
    <w:rsid w:val="00590808"/>
    <w:rsid w:val="00597654"/>
    <w:rsid w:val="005A790E"/>
    <w:rsid w:val="005A7DBE"/>
    <w:rsid w:val="005B4164"/>
    <w:rsid w:val="005B7D71"/>
    <w:rsid w:val="005C4005"/>
    <w:rsid w:val="005C46ED"/>
    <w:rsid w:val="005C648E"/>
    <w:rsid w:val="005E33BC"/>
    <w:rsid w:val="005E4372"/>
    <w:rsid w:val="005E4E9F"/>
    <w:rsid w:val="005F2B30"/>
    <w:rsid w:val="005F4619"/>
    <w:rsid w:val="006025F8"/>
    <w:rsid w:val="006046A4"/>
    <w:rsid w:val="006175A1"/>
    <w:rsid w:val="00621A76"/>
    <w:rsid w:val="00622EF3"/>
    <w:rsid w:val="006237C0"/>
    <w:rsid w:val="006373B5"/>
    <w:rsid w:val="00637424"/>
    <w:rsid w:val="00640DC6"/>
    <w:rsid w:val="0064257B"/>
    <w:rsid w:val="00666570"/>
    <w:rsid w:val="00672827"/>
    <w:rsid w:val="00675352"/>
    <w:rsid w:val="00683069"/>
    <w:rsid w:val="00687276"/>
    <w:rsid w:val="0068758F"/>
    <w:rsid w:val="00690712"/>
    <w:rsid w:val="00691859"/>
    <w:rsid w:val="006928B5"/>
    <w:rsid w:val="006958A2"/>
    <w:rsid w:val="00697E4B"/>
    <w:rsid w:val="006B18E0"/>
    <w:rsid w:val="006B1A2B"/>
    <w:rsid w:val="006B266D"/>
    <w:rsid w:val="006B2997"/>
    <w:rsid w:val="006B2F23"/>
    <w:rsid w:val="006B4652"/>
    <w:rsid w:val="006B7726"/>
    <w:rsid w:val="006C07AC"/>
    <w:rsid w:val="006C3447"/>
    <w:rsid w:val="006C36BA"/>
    <w:rsid w:val="006C40BB"/>
    <w:rsid w:val="006C56F4"/>
    <w:rsid w:val="006C62E8"/>
    <w:rsid w:val="006C6B81"/>
    <w:rsid w:val="006D18B8"/>
    <w:rsid w:val="006D6A1D"/>
    <w:rsid w:val="006D75C2"/>
    <w:rsid w:val="006E43DC"/>
    <w:rsid w:val="006E69D8"/>
    <w:rsid w:val="006E7313"/>
    <w:rsid w:val="006E75FE"/>
    <w:rsid w:val="006E774D"/>
    <w:rsid w:val="006F6B63"/>
    <w:rsid w:val="00700EC5"/>
    <w:rsid w:val="00702C72"/>
    <w:rsid w:val="00702E2A"/>
    <w:rsid w:val="00705707"/>
    <w:rsid w:val="0070703F"/>
    <w:rsid w:val="00711F02"/>
    <w:rsid w:val="00712346"/>
    <w:rsid w:val="007255B5"/>
    <w:rsid w:val="00726522"/>
    <w:rsid w:val="00727A7D"/>
    <w:rsid w:val="0073113D"/>
    <w:rsid w:val="0073122E"/>
    <w:rsid w:val="00731413"/>
    <w:rsid w:val="00733041"/>
    <w:rsid w:val="007336B8"/>
    <w:rsid w:val="00735B7F"/>
    <w:rsid w:val="00736B30"/>
    <w:rsid w:val="007423F0"/>
    <w:rsid w:val="007433D6"/>
    <w:rsid w:val="00752CE7"/>
    <w:rsid w:val="00754B85"/>
    <w:rsid w:val="007555F1"/>
    <w:rsid w:val="0075731C"/>
    <w:rsid w:val="007637F1"/>
    <w:rsid w:val="007778CC"/>
    <w:rsid w:val="00782672"/>
    <w:rsid w:val="007828C3"/>
    <w:rsid w:val="00783CE9"/>
    <w:rsid w:val="007902E1"/>
    <w:rsid w:val="00790C51"/>
    <w:rsid w:val="00792379"/>
    <w:rsid w:val="0079626B"/>
    <w:rsid w:val="0079636F"/>
    <w:rsid w:val="007A78AC"/>
    <w:rsid w:val="007B33E0"/>
    <w:rsid w:val="007B70AB"/>
    <w:rsid w:val="007B7923"/>
    <w:rsid w:val="007C38F9"/>
    <w:rsid w:val="007D0779"/>
    <w:rsid w:val="007D2FC8"/>
    <w:rsid w:val="007D3134"/>
    <w:rsid w:val="007D428D"/>
    <w:rsid w:val="007E1615"/>
    <w:rsid w:val="007E1FBC"/>
    <w:rsid w:val="007E7CAF"/>
    <w:rsid w:val="007F14B1"/>
    <w:rsid w:val="007F2DA1"/>
    <w:rsid w:val="007F4453"/>
    <w:rsid w:val="00800A5A"/>
    <w:rsid w:val="00801695"/>
    <w:rsid w:val="00810D87"/>
    <w:rsid w:val="00813C1C"/>
    <w:rsid w:val="00813F01"/>
    <w:rsid w:val="008147DD"/>
    <w:rsid w:val="008200DF"/>
    <w:rsid w:val="00821D02"/>
    <w:rsid w:val="00822F90"/>
    <w:rsid w:val="00826B5A"/>
    <w:rsid w:val="008314C2"/>
    <w:rsid w:val="008376A1"/>
    <w:rsid w:val="008417E4"/>
    <w:rsid w:val="00845803"/>
    <w:rsid w:val="0086507C"/>
    <w:rsid w:val="0087007B"/>
    <w:rsid w:val="008861FA"/>
    <w:rsid w:val="00894FF3"/>
    <w:rsid w:val="00895BB8"/>
    <w:rsid w:val="00895F36"/>
    <w:rsid w:val="008A0CCD"/>
    <w:rsid w:val="008A4EB5"/>
    <w:rsid w:val="008B2012"/>
    <w:rsid w:val="008B2FD1"/>
    <w:rsid w:val="008D3B5C"/>
    <w:rsid w:val="008D706C"/>
    <w:rsid w:val="008E1F0D"/>
    <w:rsid w:val="008E4DC2"/>
    <w:rsid w:val="009033B6"/>
    <w:rsid w:val="00904FC4"/>
    <w:rsid w:val="00907773"/>
    <w:rsid w:val="009143E1"/>
    <w:rsid w:val="0093105A"/>
    <w:rsid w:val="00935358"/>
    <w:rsid w:val="00940FFE"/>
    <w:rsid w:val="0094138F"/>
    <w:rsid w:val="00945A52"/>
    <w:rsid w:val="00946450"/>
    <w:rsid w:val="009468EA"/>
    <w:rsid w:val="0095368C"/>
    <w:rsid w:val="009537C3"/>
    <w:rsid w:val="009671B3"/>
    <w:rsid w:val="009705A0"/>
    <w:rsid w:val="009718F1"/>
    <w:rsid w:val="00973650"/>
    <w:rsid w:val="00974BEB"/>
    <w:rsid w:val="0097524C"/>
    <w:rsid w:val="00986917"/>
    <w:rsid w:val="00990EED"/>
    <w:rsid w:val="0099596A"/>
    <w:rsid w:val="0099632C"/>
    <w:rsid w:val="00996C32"/>
    <w:rsid w:val="009A074B"/>
    <w:rsid w:val="009A2E7A"/>
    <w:rsid w:val="009B54CB"/>
    <w:rsid w:val="009B5666"/>
    <w:rsid w:val="009B6873"/>
    <w:rsid w:val="009B7F15"/>
    <w:rsid w:val="009D0FB3"/>
    <w:rsid w:val="009D4669"/>
    <w:rsid w:val="009D4790"/>
    <w:rsid w:val="009E39A9"/>
    <w:rsid w:val="009E5466"/>
    <w:rsid w:val="009F39B5"/>
    <w:rsid w:val="009F5544"/>
    <w:rsid w:val="00A060E8"/>
    <w:rsid w:val="00A07E3B"/>
    <w:rsid w:val="00A114DC"/>
    <w:rsid w:val="00A12491"/>
    <w:rsid w:val="00A22F95"/>
    <w:rsid w:val="00A23D1C"/>
    <w:rsid w:val="00A24A83"/>
    <w:rsid w:val="00A25AB1"/>
    <w:rsid w:val="00A30801"/>
    <w:rsid w:val="00A3507E"/>
    <w:rsid w:val="00A44C02"/>
    <w:rsid w:val="00A44F48"/>
    <w:rsid w:val="00A47437"/>
    <w:rsid w:val="00A50DE8"/>
    <w:rsid w:val="00A53D3F"/>
    <w:rsid w:val="00A56AB4"/>
    <w:rsid w:val="00A60972"/>
    <w:rsid w:val="00A64170"/>
    <w:rsid w:val="00A65B22"/>
    <w:rsid w:val="00A73E32"/>
    <w:rsid w:val="00A83FA2"/>
    <w:rsid w:val="00A851E7"/>
    <w:rsid w:val="00A85E5D"/>
    <w:rsid w:val="00A87963"/>
    <w:rsid w:val="00A90040"/>
    <w:rsid w:val="00A90CB8"/>
    <w:rsid w:val="00AA2ACF"/>
    <w:rsid w:val="00AA3BA3"/>
    <w:rsid w:val="00AA5583"/>
    <w:rsid w:val="00AB0518"/>
    <w:rsid w:val="00AB3564"/>
    <w:rsid w:val="00AB3A10"/>
    <w:rsid w:val="00AC3BAC"/>
    <w:rsid w:val="00AC41B5"/>
    <w:rsid w:val="00AC4DB0"/>
    <w:rsid w:val="00AC785C"/>
    <w:rsid w:val="00AD09DE"/>
    <w:rsid w:val="00AD5733"/>
    <w:rsid w:val="00AD7D01"/>
    <w:rsid w:val="00AE313B"/>
    <w:rsid w:val="00AF2596"/>
    <w:rsid w:val="00AF63EA"/>
    <w:rsid w:val="00B03DA2"/>
    <w:rsid w:val="00B04028"/>
    <w:rsid w:val="00B12E75"/>
    <w:rsid w:val="00B20EBC"/>
    <w:rsid w:val="00B2258F"/>
    <w:rsid w:val="00B24671"/>
    <w:rsid w:val="00B260B8"/>
    <w:rsid w:val="00B33BA7"/>
    <w:rsid w:val="00B36766"/>
    <w:rsid w:val="00B4185D"/>
    <w:rsid w:val="00B5383B"/>
    <w:rsid w:val="00B5430B"/>
    <w:rsid w:val="00B55570"/>
    <w:rsid w:val="00B561DD"/>
    <w:rsid w:val="00B60EEF"/>
    <w:rsid w:val="00B63DF8"/>
    <w:rsid w:val="00B64545"/>
    <w:rsid w:val="00B66709"/>
    <w:rsid w:val="00B66CCF"/>
    <w:rsid w:val="00B7295D"/>
    <w:rsid w:val="00B72B1D"/>
    <w:rsid w:val="00B76106"/>
    <w:rsid w:val="00B838B4"/>
    <w:rsid w:val="00B975E9"/>
    <w:rsid w:val="00BA0338"/>
    <w:rsid w:val="00BA38C3"/>
    <w:rsid w:val="00BB12D7"/>
    <w:rsid w:val="00BB25DA"/>
    <w:rsid w:val="00BC1343"/>
    <w:rsid w:val="00BC4458"/>
    <w:rsid w:val="00BC45A9"/>
    <w:rsid w:val="00BD469B"/>
    <w:rsid w:val="00BD5D95"/>
    <w:rsid w:val="00BE0CDD"/>
    <w:rsid w:val="00BF2E9B"/>
    <w:rsid w:val="00BF3195"/>
    <w:rsid w:val="00BF353E"/>
    <w:rsid w:val="00BF4DFD"/>
    <w:rsid w:val="00BF5E52"/>
    <w:rsid w:val="00C02C27"/>
    <w:rsid w:val="00C0412F"/>
    <w:rsid w:val="00C100CC"/>
    <w:rsid w:val="00C1060A"/>
    <w:rsid w:val="00C15C59"/>
    <w:rsid w:val="00C164E6"/>
    <w:rsid w:val="00C1692A"/>
    <w:rsid w:val="00C206DF"/>
    <w:rsid w:val="00C26C7A"/>
    <w:rsid w:val="00C270EE"/>
    <w:rsid w:val="00C3713A"/>
    <w:rsid w:val="00C37E2B"/>
    <w:rsid w:val="00C41103"/>
    <w:rsid w:val="00C52C2B"/>
    <w:rsid w:val="00C55A28"/>
    <w:rsid w:val="00C6269C"/>
    <w:rsid w:val="00C62D98"/>
    <w:rsid w:val="00C63E5F"/>
    <w:rsid w:val="00C6784A"/>
    <w:rsid w:val="00C83BAF"/>
    <w:rsid w:val="00C8428E"/>
    <w:rsid w:val="00C84D8D"/>
    <w:rsid w:val="00C87B8A"/>
    <w:rsid w:val="00C91EA2"/>
    <w:rsid w:val="00C925E4"/>
    <w:rsid w:val="00C936EC"/>
    <w:rsid w:val="00CA675C"/>
    <w:rsid w:val="00CA7582"/>
    <w:rsid w:val="00CB182C"/>
    <w:rsid w:val="00CC4F16"/>
    <w:rsid w:val="00CC7695"/>
    <w:rsid w:val="00CD7ED2"/>
    <w:rsid w:val="00CE53C9"/>
    <w:rsid w:val="00CE6D20"/>
    <w:rsid w:val="00CE7604"/>
    <w:rsid w:val="00CF028D"/>
    <w:rsid w:val="00CF577A"/>
    <w:rsid w:val="00CF64A7"/>
    <w:rsid w:val="00CF704B"/>
    <w:rsid w:val="00D006F8"/>
    <w:rsid w:val="00D06C54"/>
    <w:rsid w:val="00D07349"/>
    <w:rsid w:val="00D141D6"/>
    <w:rsid w:val="00D17EF5"/>
    <w:rsid w:val="00D22FF5"/>
    <w:rsid w:val="00D23F35"/>
    <w:rsid w:val="00D248D7"/>
    <w:rsid w:val="00D25639"/>
    <w:rsid w:val="00D31984"/>
    <w:rsid w:val="00D3465B"/>
    <w:rsid w:val="00D37EF9"/>
    <w:rsid w:val="00D42F4C"/>
    <w:rsid w:val="00D448C3"/>
    <w:rsid w:val="00D45C44"/>
    <w:rsid w:val="00D45D6E"/>
    <w:rsid w:val="00D52FA4"/>
    <w:rsid w:val="00D52FED"/>
    <w:rsid w:val="00D60A90"/>
    <w:rsid w:val="00D64946"/>
    <w:rsid w:val="00D65534"/>
    <w:rsid w:val="00D73A59"/>
    <w:rsid w:val="00D76577"/>
    <w:rsid w:val="00D77071"/>
    <w:rsid w:val="00D80C4E"/>
    <w:rsid w:val="00D8247E"/>
    <w:rsid w:val="00D923AB"/>
    <w:rsid w:val="00D92B11"/>
    <w:rsid w:val="00D93CBE"/>
    <w:rsid w:val="00D961FD"/>
    <w:rsid w:val="00DA0CBA"/>
    <w:rsid w:val="00DA1410"/>
    <w:rsid w:val="00DA780E"/>
    <w:rsid w:val="00DB4D8E"/>
    <w:rsid w:val="00DB519B"/>
    <w:rsid w:val="00DC265A"/>
    <w:rsid w:val="00DC6C41"/>
    <w:rsid w:val="00DD1ECA"/>
    <w:rsid w:val="00DE07E9"/>
    <w:rsid w:val="00DE2663"/>
    <w:rsid w:val="00DF2B8A"/>
    <w:rsid w:val="00DF431F"/>
    <w:rsid w:val="00DF74D7"/>
    <w:rsid w:val="00E001A5"/>
    <w:rsid w:val="00E00321"/>
    <w:rsid w:val="00E025D7"/>
    <w:rsid w:val="00E03CCE"/>
    <w:rsid w:val="00E129AB"/>
    <w:rsid w:val="00E13B24"/>
    <w:rsid w:val="00E13CBD"/>
    <w:rsid w:val="00E14F16"/>
    <w:rsid w:val="00E158C4"/>
    <w:rsid w:val="00E161B8"/>
    <w:rsid w:val="00E243B9"/>
    <w:rsid w:val="00E2487E"/>
    <w:rsid w:val="00E25805"/>
    <w:rsid w:val="00E3062A"/>
    <w:rsid w:val="00E3066B"/>
    <w:rsid w:val="00E33314"/>
    <w:rsid w:val="00E334D4"/>
    <w:rsid w:val="00E3540C"/>
    <w:rsid w:val="00E379FD"/>
    <w:rsid w:val="00E43CC4"/>
    <w:rsid w:val="00E44374"/>
    <w:rsid w:val="00E62CEB"/>
    <w:rsid w:val="00E6662B"/>
    <w:rsid w:val="00E7254E"/>
    <w:rsid w:val="00E73BBE"/>
    <w:rsid w:val="00E74800"/>
    <w:rsid w:val="00E755B6"/>
    <w:rsid w:val="00E76C01"/>
    <w:rsid w:val="00E82F8E"/>
    <w:rsid w:val="00E905E6"/>
    <w:rsid w:val="00E91CB3"/>
    <w:rsid w:val="00E93CE5"/>
    <w:rsid w:val="00E96FB2"/>
    <w:rsid w:val="00EA5670"/>
    <w:rsid w:val="00EC3E3E"/>
    <w:rsid w:val="00ED00D7"/>
    <w:rsid w:val="00ED173F"/>
    <w:rsid w:val="00ED1DB1"/>
    <w:rsid w:val="00ED7F39"/>
    <w:rsid w:val="00EE1341"/>
    <w:rsid w:val="00EE6425"/>
    <w:rsid w:val="00EE6F0C"/>
    <w:rsid w:val="00EF2E87"/>
    <w:rsid w:val="00EF669F"/>
    <w:rsid w:val="00EF6CD7"/>
    <w:rsid w:val="00EF770B"/>
    <w:rsid w:val="00F0280F"/>
    <w:rsid w:val="00F031C0"/>
    <w:rsid w:val="00F1153E"/>
    <w:rsid w:val="00F14D0F"/>
    <w:rsid w:val="00F15BE8"/>
    <w:rsid w:val="00F16221"/>
    <w:rsid w:val="00F21FF1"/>
    <w:rsid w:val="00F22306"/>
    <w:rsid w:val="00F22FAB"/>
    <w:rsid w:val="00F24604"/>
    <w:rsid w:val="00F249E9"/>
    <w:rsid w:val="00F26BE4"/>
    <w:rsid w:val="00F2751D"/>
    <w:rsid w:val="00F27C95"/>
    <w:rsid w:val="00F30AB5"/>
    <w:rsid w:val="00F33009"/>
    <w:rsid w:val="00F37C0E"/>
    <w:rsid w:val="00F42014"/>
    <w:rsid w:val="00F4376D"/>
    <w:rsid w:val="00F44A8C"/>
    <w:rsid w:val="00F50322"/>
    <w:rsid w:val="00F50542"/>
    <w:rsid w:val="00F51ECB"/>
    <w:rsid w:val="00F53777"/>
    <w:rsid w:val="00F537F8"/>
    <w:rsid w:val="00F546D7"/>
    <w:rsid w:val="00F576D2"/>
    <w:rsid w:val="00F631EB"/>
    <w:rsid w:val="00F66560"/>
    <w:rsid w:val="00F70B6C"/>
    <w:rsid w:val="00F81FAB"/>
    <w:rsid w:val="00F90D3A"/>
    <w:rsid w:val="00F9448B"/>
    <w:rsid w:val="00F96A28"/>
    <w:rsid w:val="00FA2C41"/>
    <w:rsid w:val="00FA598A"/>
    <w:rsid w:val="00FA66A6"/>
    <w:rsid w:val="00FA7127"/>
    <w:rsid w:val="00FB427A"/>
    <w:rsid w:val="00FB53E5"/>
    <w:rsid w:val="00FC023F"/>
    <w:rsid w:val="00FC37C1"/>
    <w:rsid w:val="00FC4A20"/>
    <w:rsid w:val="00FC5C35"/>
    <w:rsid w:val="00FC664D"/>
    <w:rsid w:val="00FD1F53"/>
    <w:rsid w:val="00FD29BB"/>
    <w:rsid w:val="00FD36F1"/>
    <w:rsid w:val="00FD4CB2"/>
    <w:rsid w:val="00FE2ADC"/>
    <w:rsid w:val="00FE63E9"/>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10A"/>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semiHidden/>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5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semiHidden/>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82DC4"/>
    <w:rPr>
      <w:sz w:val="16"/>
      <w:szCs w:val="16"/>
    </w:rPr>
  </w:style>
  <w:style w:type="paragraph" w:styleId="Tekstkomentarza">
    <w:name w:val="annotation text"/>
    <w:basedOn w:val="Normalny"/>
    <w:link w:val="TekstkomentarzaZnak"/>
    <w:uiPriority w:val="99"/>
    <w:semiHidden/>
    <w:unhideWhenUsed/>
    <w:rsid w:val="00082DC4"/>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82DC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44AFC"/>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44AFC"/>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B3564"/>
    <w:pPr>
      <w:spacing w:after="120" w:line="480" w:lineRule="auto"/>
    </w:pPr>
  </w:style>
  <w:style w:type="character" w:customStyle="1" w:styleId="Tekstpodstawowy2Znak">
    <w:name w:val="Tekst podstawowy 2 Znak"/>
    <w:basedOn w:val="Domylnaczcionkaakapitu"/>
    <w:link w:val="Tekstpodstawowy2"/>
    <w:uiPriority w:val="99"/>
    <w:semiHidden/>
    <w:rsid w:val="00AB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474224497">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73046805">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39DA-5DDE-4566-A2A4-8C2395DD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2</Pages>
  <Words>389</Words>
  <Characters>2340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346</cp:revision>
  <cp:lastPrinted>2022-10-06T09:10:00Z</cp:lastPrinted>
  <dcterms:created xsi:type="dcterms:W3CDTF">2021-07-01T08:22:00Z</dcterms:created>
  <dcterms:modified xsi:type="dcterms:W3CDTF">2024-07-16T06:33:00Z</dcterms:modified>
</cp:coreProperties>
</file>