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05B65" w14:textId="5BAE8C61"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8023A">
        <w:rPr>
          <w:rFonts w:ascii="Arial" w:hAnsi="Arial" w:cs="Arial"/>
          <w:sz w:val="24"/>
          <w:szCs w:val="24"/>
        </w:rPr>
        <w:t xml:space="preserve">Załącznik nr </w:t>
      </w:r>
      <w:r w:rsidR="00861140">
        <w:rPr>
          <w:rFonts w:ascii="Arial" w:hAnsi="Arial" w:cs="Arial"/>
          <w:sz w:val="24"/>
          <w:szCs w:val="24"/>
        </w:rPr>
        <w:t>4</w:t>
      </w:r>
      <w:r w:rsidRPr="00E8023A">
        <w:rPr>
          <w:rFonts w:ascii="Arial" w:hAnsi="Arial" w:cs="Arial"/>
          <w:sz w:val="24"/>
          <w:szCs w:val="24"/>
        </w:rPr>
        <w:t xml:space="preserve"> do umowy </w:t>
      </w:r>
    </w:p>
    <w:p w14:paraId="13BF18A5" w14:textId="77777777" w:rsidR="00E8023A" w:rsidRDefault="00E8023A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25213B73" w14:textId="77777777" w:rsidR="0058081F" w:rsidRPr="00E8023A" w:rsidRDefault="0058081F" w:rsidP="00E8023A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06F26586" w14:textId="77777777" w:rsidR="00E8023A" w:rsidRPr="003E0694" w:rsidRDefault="00E8023A" w:rsidP="003E0694">
      <w:pPr>
        <w:rPr>
          <w:rFonts w:ascii="Arial" w:hAnsi="Arial" w:cs="Arial"/>
          <w:b/>
          <w:sz w:val="24"/>
          <w:szCs w:val="24"/>
        </w:rPr>
      </w:pPr>
      <w:r w:rsidRPr="003E0694">
        <w:rPr>
          <w:rFonts w:ascii="Arial" w:hAnsi="Arial" w:cs="Arial"/>
          <w:b/>
          <w:sz w:val="24"/>
          <w:szCs w:val="24"/>
        </w:rPr>
        <w:t xml:space="preserve">Klauzula informacyjna </w:t>
      </w:r>
      <w:r w:rsidR="003E0694">
        <w:rPr>
          <w:rFonts w:ascii="Arial" w:hAnsi="Arial" w:cs="Arial"/>
          <w:b/>
          <w:sz w:val="24"/>
          <w:szCs w:val="24"/>
        </w:rPr>
        <w:t xml:space="preserve">RODO ze strony </w:t>
      </w:r>
      <w:r w:rsidR="0058081F" w:rsidRPr="003E0694">
        <w:rPr>
          <w:rFonts w:ascii="Arial" w:hAnsi="Arial" w:cs="Arial"/>
          <w:b/>
          <w:sz w:val="24"/>
          <w:szCs w:val="24"/>
        </w:rPr>
        <w:t>Beneficjenta</w:t>
      </w:r>
    </w:p>
    <w:p w14:paraId="1C2D88BE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W celu wykonania obowiązku nałożonego art. 13 i 14 RODO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832A8">
        <w:rPr>
          <w:rFonts w:ascii="Arial" w:hAnsi="Arial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832A8">
        <w:rPr>
          <w:rFonts w:ascii="Arial" w:hAnsi="Arial" w:cs="Arial"/>
          <w:sz w:val="24"/>
          <w:szCs w:val="24"/>
        </w:rPr>
        <w:t xml:space="preserve"> informujemy o zasadach przetwarzania Państwa danych osobowych.</w:t>
      </w:r>
    </w:p>
    <w:p w14:paraId="19E3AA4E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Administrator </w:t>
      </w:r>
    </w:p>
    <w:p w14:paraId="4E093E8A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Odrębnym Admin</w:t>
      </w:r>
      <w:r>
        <w:rPr>
          <w:rFonts w:ascii="Arial" w:hAnsi="Arial" w:cs="Arial"/>
          <w:sz w:val="24"/>
          <w:szCs w:val="24"/>
        </w:rPr>
        <w:t xml:space="preserve">istratorem Państwa danych jest </w:t>
      </w:r>
      <w:r w:rsidRPr="008832A8">
        <w:rPr>
          <w:rFonts w:ascii="Arial" w:hAnsi="Arial" w:cs="Arial"/>
          <w:sz w:val="24"/>
          <w:szCs w:val="24"/>
        </w:rPr>
        <w:t>Województwa Warmińsko-Mazurskie z si</w:t>
      </w:r>
      <w:r>
        <w:rPr>
          <w:rFonts w:ascii="Arial" w:hAnsi="Arial" w:cs="Arial"/>
          <w:sz w:val="24"/>
          <w:szCs w:val="24"/>
        </w:rPr>
        <w:t>edzibą przy ul. Emilii Plater 1, 10-562 Olsztyn</w:t>
      </w:r>
      <w:r w:rsidR="0058081F">
        <w:rPr>
          <w:rFonts w:ascii="Arial" w:hAnsi="Arial" w:cs="Arial"/>
          <w:sz w:val="24"/>
          <w:szCs w:val="24"/>
        </w:rPr>
        <w:t>.</w:t>
      </w:r>
    </w:p>
    <w:p w14:paraId="53B1038E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Cel przetwarzania danych</w:t>
      </w:r>
    </w:p>
    <w:p w14:paraId="48E24D1B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14:paraId="2CB4DB94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</w:t>
      </w:r>
      <w:r>
        <w:rPr>
          <w:rFonts w:ascii="Arial" w:hAnsi="Arial" w:cs="Arial"/>
          <w:sz w:val="24"/>
          <w:szCs w:val="24"/>
        </w:rPr>
        <w:t>ci podjęcia stosowanych działań.</w:t>
      </w:r>
    </w:p>
    <w:p w14:paraId="31587D48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2ACAF5B2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47406C87" w14:textId="77777777" w:rsidR="00E8023A" w:rsidRPr="008832A8" w:rsidRDefault="00E8023A" w:rsidP="00E8023A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Zobowiązuje nas do tego </w:t>
      </w:r>
      <w:r w:rsidRPr="008832A8">
        <w:rPr>
          <w:rFonts w:ascii="Arial" w:hAnsi="Arial" w:cs="Arial"/>
          <w:b/>
          <w:sz w:val="24"/>
          <w:szCs w:val="24"/>
        </w:rPr>
        <w:t>prawo</w:t>
      </w:r>
      <w:r w:rsidRPr="008832A8">
        <w:rPr>
          <w:rFonts w:ascii="Arial" w:hAnsi="Arial" w:cs="Arial"/>
          <w:sz w:val="24"/>
          <w:szCs w:val="24"/>
        </w:rPr>
        <w:t xml:space="preserve"> (art. 6 ust. 1 lit. c, art. 9 ust. 2 lit. g  RODO)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8832A8">
        <w:rPr>
          <w:rFonts w:ascii="Arial" w:hAnsi="Arial" w:cs="Arial"/>
          <w:sz w:val="24"/>
          <w:szCs w:val="24"/>
        </w:rPr>
        <w:t>.</w:t>
      </w:r>
    </w:p>
    <w:p w14:paraId="0D906019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76C34584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</w:t>
      </w:r>
      <w:r w:rsidRPr="008832A8">
        <w:rPr>
          <w:rFonts w:ascii="Arial" w:hAnsi="Arial" w:cs="Arial"/>
          <w:sz w:val="24"/>
          <w:szCs w:val="24"/>
        </w:rPr>
        <w:lastRenderedPageBreak/>
        <w:t xml:space="preserve">PLUS (EFS+) oraz uchylające rozporządzenie (UE) NR 1296/2013 (Dz. Urz. L 231 z 30 czerwca 2021 r, str. 21, z </w:t>
      </w:r>
      <w:proofErr w:type="spellStart"/>
      <w:r w:rsidRPr="008832A8">
        <w:rPr>
          <w:rFonts w:ascii="Arial" w:hAnsi="Arial" w:cs="Arial"/>
          <w:sz w:val="24"/>
          <w:szCs w:val="24"/>
        </w:rPr>
        <w:t>późn</w:t>
      </w:r>
      <w:proofErr w:type="spellEnd"/>
      <w:r w:rsidRPr="008832A8">
        <w:rPr>
          <w:rFonts w:ascii="Arial" w:hAnsi="Arial" w:cs="Arial"/>
          <w:sz w:val="24"/>
          <w:szCs w:val="24"/>
        </w:rPr>
        <w:t>. zm.),</w:t>
      </w:r>
    </w:p>
    <w:p w14:paraId="3C4EE020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38F8F92D" w14:textId="77777777" w:rsidR="00E8023A" w:rsidRPr="008832A8" w:rsidRDefault="00E8023A" w:rsidP="00E8023A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14 czerwca 1960 r. – Kodeks postępowania administracyjnego,</w:t>
      </w:r>
    </w:p>
    <w:p w14:paraId="427C0D1D" w14:textId="77777777" w:rsidR="00E8023A" w:rsidRDefault="00E8023A" w:rsidP="00E8023A">
      <w:pPr>
        <w:pStyle w:val="Akapitzlist"/>
        <w:numPr>
          <w:ilvl w:val="0"/>
          <w:numId w:val="11"/>
        </w:numPr>
        <w:spacing w:before="24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ustawy z 27 sierpnia 2009 r. o finansach publicznych.</w:t>
      </w:r>
    </w:p>
    <w:p w14:paraId="2C0FDC3D" w14:textId="77777777" w:rsidR="00E8023A" w:rsidRPr="008832A8" w:rsidRDefault="00E8023A" w:rsidP="00E8023A">
      <w:pPr>
        <w:pStyle w:val="Akapitzlist"/>
        <w:spacing w:before="240"/>
        <w:ind w:left="1440"/>
        <w:rPr>
          <w:rFonts w:ascii="Arial" w:hAnsi="Arial" w:cs="Arial"/>
          <w:sz w:val="24"/>
          <w:szCs w:val="24"/>
        </w:rPr>
      </w:pPr>
    </w:p>
    <w:p w14:paraId="7780EDAB" w14:textId="77777777" w:rsidR="00E8023A" w:rsidRPr="008832A8" w:rsidRDefault="00E8023A" w:rsidP="00E8023A">
      <w:pPr>
        <w:pStyle w:val="Akapitzlist"/>
        <w:numPr>
          <w:ilvl w:val="0"/>
          <w:numId w:val="9"/>
        </w:numPr>
        <w:spacing w:before="240"/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282AAD56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pozyskujemy bezpośrednio od osób, których one dotyczą albo od instytucji i podmiotów zaangażowanych w realizacj</w:t>
      </w:r>
      <w:r w:rsidR="0058081F">
        <w:rPr>
          <w:rFonts w:ascii="Arial" w:hAnsi="Arial" w:cs="Arial"/>
          <w:sz w:val="24"/>
          <w:szCs w:val="24"/>
        </w:rPr>
        <w:t>ę</w:t>
      </w:r>
      <w:r w:rsidRPr="008832A8">
        <w:rPr>
          <w:rFonts w:ascii="Arial" w:hAnsi="Arial" w:cs="Arial"/>
          <w:sz w:val="24"/>
          <w:szCs w:val="24"/>
        </w:rPr>
        <w:t xml:space="preserve"> Projektu pn. „Spójna Polityka Społeczna Warmii i Mazur”</w:t>
      </w:r>
      <w:r w:rsidR="0058081F">
        <w:rPr>
          <w:rFonts w:ascii="Arial" w:hAnsi="Arial" w:cs="Arial"/>
          <w:sz w:val="24"/>
          <w:szCs w:val="24"/>
        </w:rPr>
        <w:t>.</w:t>
      </w:r>
    </w:p>
    <w:p w14:paraId="08488B98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 xml:space="preserve">Dostęp do danych osobowych </w:t>
      </w:r>
    </w:p>
    <w:p w14:paraId="62200768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14:paraId="01C8FBAC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podmiotom, którym zleciliśmy wykonywanie zadań</w:t>
      </w:r>
    </w:p>
    <w:p w14:paraId="166BB5A0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organom Komisji Europejskiej, ministrowi właściwemu do spraw finansowych publicznych, prezesowi zakładu ubezpieczeń społecznych,</w:t>
      </w:r>
    </w:p>
    <w:p w14:paraId="3D238130" w14:textId="77777777" w:rsidR="00E8023A" w:rsidRPr="008832A8" w:rsidRDefault="00E8023A" w:rsidP="00E8023A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61FD28D" w14:textId="77777777" w:rsidR="00E8023A" w:rsidRPr="008832A8" w:rsidRDefault="00E8023A" w:rsidP="00E8023A">
      <w:pPr>
        <w:pStyle w:val="Akapitzlist"/>
        <w:spacing w:before="240"/>
        <w:rPr>
          <w:rFonts w:ascii="Arial" w:hAnsi="Arial" w:cs="Arial"/>
          <w:sz w:val="24"/>
          <w:szCs w:val="24"/>
        </w:rPr>
      </w:pPr>
    </w:p>
    <w:p w14:paraId="5DDD22F8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Okres przechowywania danych</w:t>
      </w:r>
    </w:p>
    <w:p w14:paraId="07936355" w14:textId="77777777" w:rsidR="00E8023A" w:rsidRPr="008832A8" w:rsidRDefault="00E8023A" w:rsidP="00E8023A">
      <w:pPr>
        <w:ind w:left="360"/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są przechowywane przez okres niezbędny do realizacji celów określonych w punkcie II.</w:t>
      </w:r>
    </w:p>
    <w:p w14:paraId="3C56622F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590188A7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Przysługują Państwu następujące prawa:</w:t>
      </w:r>
    </w:p>
    <w:p w14:paraId="2AE457DE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dostępu do swoich danych oraz otrzymanie ich kopii (art. 15 RODO),</w:t>
      </w:r>
    </w:p>
    <w:p w14:paraId="150BBA64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sprostowania swoich danych (art. 16 RODO),</w:t>
      </w:r>
    </w:p>
    <w:p w14:paraId="7DFA4087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Prawo do usunięcia swoich danych (art. 17 RODO) – jeśli nie zaistniały okoliczności, o których mowa w art. 17 ust. 3 RODO, </w:t>
      </w:r>
    </w:p>
    <w:p w14:paraId="048A6FB6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4DEC458D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Prawo do przenoszenia swoich danych (ar. 20 RODO) – jeśli przetwarzanie odbywa się na podstawie umowy: w celu jej zawarcia lub realizacji (w myśl art. 6 ust. 1 lit. b RODO), oraz w sposób zautomatyzowany</w:t>
      </w:r>
      <w:r w:rsidRPr="008832A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8832A8">
        <w:rPr>
          <w:rFonts w:ascii="Arial" w:hAnsi="Arial" w:cs="Arial"/>
          <w:sz w:val="24"/>
          <w:szCs w:val="24"/>
        </w:rPr>
        <w:t>,</w:t>
      </w:r>
    </w:p>
    <w:p w14:paraId="7C35010B" w14:textId="77777777" w:rsidR="00E8023A" w:rsidRPr="008832A8" w:rsidRDefault="00E8023A" w:rsidP="00E8023A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Prawo wniesienia skargi do organu nadzorczego Prezesa Urzędu Ochrony Danych Osobowych (art. 77 RODO) – w przypadku, gdy osoba uzna, iż </w:t>
      </w:r>
      <w:r w:rsidRPr="008832A8">
        <w:rPr>
          <w:rFonts w:ascii="Arial" w:hAnsi="Arial" w:cs="Arial"/>
          <w:sz w:val="24"/>
          <w:szCs w:val="24"/>
        </w:rPr>
        <w:lastRenderedPageBreak/>
        <w:t xml:space="preserve">przetwarzanie jej danych osobowych narusza przepisy RODO lub inne krajowe przepisy regulujące kwestie ochrony danych osobowych, obowiązujące w Polsce. </w:t>
      </w:r>
    </w:p>
    <w:p w14:paraId="1876067F" w14:textId="77777777" w:rsidR="00E8023A" w:rsidRPr="008832A8" w:rsidRDefault="00E8023A" w:rsidP="00E8023A">
      <w:pPr>
        <w:pStyle w:val="Akapitzlist"/>
        <w:rPr>
          <w:rFonts w:ascii="Arial" w:hAnsi="Arial" w:cs="Arial"/>
          <w:sz w:val="24"/>
          <w:szCs w:val="24"/>
        </w:rPr>
      </w:pPr>
    </w:p>
    <w:p w14:paraId="02E40796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0103C9FB" w14:textId="77777777" w:rsidR="00E8023A" w:rsidRPr="008832A8" w:rsidRDefault="00E8023A" w:rsidP="0058081F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0968566A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2C7DBC6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 xml:space="preserve">Państwa dane osobowe nie będą przekazywane do państwa trzeciego. </w:t>
      </w:r>
    </w:p>
    <w:p w14:paraId="4846F548" w14:textId="77777777" w:rsidR="00E8023A" w:rsidRPr="008832A8" w:rsidRDefault="00E8023A" w:rsidP="00E8023A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8832A8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53C9996" w14:textId="77777777" w:rsidR="00E8023A" w:rsidRPr="008832A8" w:rsidRDefault="00E8023A" w:rsidP="00E8023A">
      <w:p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Jeśli mają Państwo pytania dotyczące przetwarzania przez Województwo Warmińsko-Mazurskie danych osobowych, prosimy kontaktować się z Inspektorem Ochrony Danych (IOD) w następujący sposób:</w:t>
      </w:r>
    </w:p>
    <w:p w14:paraId="60DD0F05" w14:textId="77777777"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pocztą tradycyjną (ul. Emilii Plater 1, 10-562 Olsztyn),</w:t>
      </w:r>
    </w:p>
    <w:p w14:paraId="1B961281" w14:textId="77777777" w:rsidR="00E8023A" w:rsidRPr="008832A8" w:rsidRDefault="00E8023A" w:rsidP="00E8023A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8832A8">
        <w:rPr>
          <w:rFonts w:ascii="Arial" w:hAnsi="Arial" w:cs="Arial"/>
          <w:sz w:val="24"/>
          <w:szCs w:val="24"/>
        </w:rPr>
        <w:t>elektronicznie (adres e-mail: iod@warmia.mazury.pl).</w:t>
      </w:r>
    </w:p>
    <w:p w14:paraId="6750909D" w14:textId="77777777" w:rsidR="00E8023A" w:rsidRDefault="00E8023A" w:rsidP="00915DD3">
      <w:pPr>
        <w:rPr>
          <w:rFonts w:ascii="Arial" w:hAnsi="Arial" w:cs="Arial"/>
          <w:b/>
          <w:sz w:val="24"/>
          <w:szCs w:val="24"/>
        </w:rPr>
      </w:pPr>
    </w:p>
    <w:p w14:paraId="18C8C841" w14:textId="77777777" w:rsidR="00DB1B57" w:rsidRDefault="00DB1B57"/>
    <w:sectPr w:rsidR="00DB1B57" w:rsidSect="00FF1B5F">
      <w:headerReference w:type="default" r:id="rId7"/>
      <w:footerReference w:type="default" r:id="rId8"/>
      <w:pgSz w:w="11906" w:h="16838"/>
      <w:pgMar w:top="154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F2C7B" w14:textId="77777777" w:rsidR="006B442A" w:rsidRDefault="006B442A" w:rsidP="00915DD3">
      <w:pPr>
        <w:spacing w:after="0" w:line="240" w:lineRule="auto"/>
      </w:pPr>
      <w:r>
        <w:separator/>
      </w:r>
    </w:p>
  </w:endnote>
  <w:endnote w:type="continuationSeparator" w:id="0">
    <w:p w14:paraId="65E04EA7" w14:textId="77777777" w:rsidR="006B442A" w:rsidRDefault="006B442A" w:rsidP="0091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1EB6" w14:textId="77777777" w:rsidR="00D772EB" w:rsidRDefault="006B442A">
    <w:pPr>
      <w:pStyle w:val="Stopka"/>
      <w:pBdr>
        <w:bottom w:val="single" w:sz="12" w:space="1" w:color="auto"/>
      </w:pBdr>
    </w:pPr>
  </w:p>
  <w:p w14:paraId="479F1E3C" w14:textId="77777777" w:rsidR="00D772EB" w:rsidRPr="00D772EB" w:rsidRDefault="00527192" w:rsidP="00D772EB">
    <w:pPr>
      <w:pStyle w:val="Stopka"/>
      <w:jc w:val="center"/>
      <w:rPr>
        <w:rFonts w:ascii="Arial" w:hAnsi="Arial" w:cs="Arial"/>
        <w:sz w:val="20"/>
        <w:szCs w:val="20"/>
      </w:rPr>
    </w:pPr>
    <w:r w:rsidRPr="00D772EB">
      <w:rPr>
        <w:rFonts w:ascii="Arial" w:hAnsi="Arial" w:cs="Arial"/>
        <w:sz w:val="20"/>
        <w:szCs w:val="20"/>
      </w:rPr>
      <w:t>Projekt „Spójna Polityka Społeczna Warmii i Mazur”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6E9B9" w14:textId="77777777" w:rsidR="006B442A" w:rsidRDefault="006B442A" w:rsidP="00915DD3">
      <w:pPr>
        <w:spacing w:after="0" w:line="240" w:lineRule="auto"/>
      </w:pPr>
      <w:r>
        <w:separator/>
      </w:r>
    </w:p>
  </w:footnote>
  <w:footnote w:type="continuationSeparator" w:id="0">
    <w:p w14:paraId="2FDF3957" w14:textId="77777777" w:rsidR="006B442A" w:rsidRDefault="006B442A" w:rsidP="00915DD3">
      <w:pPr>
        <w:spacing w:after="0" w:line="240" w:lineRule="auto"/>
      </w:pPr>
      <w:r>
        <w:continuationSeparator/>
      </w:r>
    </w:p>
  </w:footnote>
  <w:footnote w:id="1">
    <w:p w14:paraId="56E71282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14:paraId="79BDDF36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14:paraId="04292098" w14:textId="77777777" w:rsidR="00E8023A" w:rsidRDefault="00E8023A" w:rsidP="00E8023A">
      <w:pPr>
        <w:pStyle w:val="Tekstprzypisudolnego"/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14:paraId="38D41201" w14:textId="77777777" w:rsidR="00E8023A" w:rsidRPr="008832A8" w:rsidRDefault="00E8023A" w:rsidP="00E8023A">
      <w:pPr>
        <w:pStyle w:val="Tekstprzypisudolnego"/>
        <w:rPr>
          <w:rFonts w:ascii="Arial" w:hAnsi="Arial" w:cs="Arial"/>
          <w:sz w:val="18"/>
          <w:szCs w:val="18"/>
        </w:rPr>
      </w:pPr>
      <w:r w:rsidRPr="008832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32A8"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2E661" w14:textId="6D731E5D" w:rsidR="00452A09" w:rsidRPr="0058081F" w:rsidRDefault="00FF1B5F" w:rsidP="0058081F">
    <w:pPr>
      <w:pStyle w:val="Nagwek"/>
      <w:jc w:val="center"/>
    </w:pPr>
    <w:r w:rsidRPr="00813355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7460BA69" wp14:editId="1BAAA719">
          <wp:simplePos x="0" y="0"/>
          <wp:positionH relativeFrom="margin">
            <wp:align>left</wp:align>
          </wp:positionH>
          <wp:positionV relativeFrom="paragraph">
            <wp:posOffset>-267335</wp:posOffset>
          </wp:positionV>
          <wp:extent cx="6120765" cy="844550"/>
          <wp:effectExtent l="0" t="0" r="0" b="0"/>
          <wp:wrapNone/>
          <wp:docPr id="9" name="Obraz 9" descr="C:\Users\d.jozwiak\Downloads\FERS_RP_UE(1)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jozwiak\Downloads\FERS_RP_UE(1)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235E1"/>
    <w:multiLevelType w:val="hybridMultilevel"/>
    <w:tmpl w:val="68C257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C47DA"/>
    <w:multiLevelType w:val="hybridMultilevel"/>
    <w:tmpl w:val="5EC4F2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600CD"/>
    <w:multiLevelType w:val="multilevel"/>
    <w:tmpl w:val="ACE418AC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43C78"/>
    <w:multiLevelType w:val="hybridMultilevel"/>
    <w:tmpl w:val="BC0803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5DF0880"/>
    <w:multiLevelType w:val="hybridMultilevel"/>
    <w:tmpl w:val="6A8CD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96DF3"/>
    <w:multiLevelType w:val="hybridMultilevel"/>
    <w:tmpl w:val="C79C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14"/>
  </w:num>
  <w:num w:numId="6">
    <w:abstractNumId w:val="13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D3"/>
    <w:rsid w:val="00002112"/>
    <w:rsid w:val="000F7953"/>
    <w:rsid w:val="0017676A"/>
    <w:rsid w:val="003E0694"/>
    <w:rsid w:val="00471DA7"/>
    <w:rsid w:val="00474B8A"/>
    <w:rsid w:val="00527192"/>
    <w:rsid w:val="0058081F"/>
    <w:rsid w:val="005C2BDB"/>
    <w:rsid w:val="006B442A"/>
    <w:rsid w:val="007B2472"/>
    <w:rsid w:val="00861140"/>
    <w:rsid w:val="00915DD3"/>
    <w:rsid w:val="00997273"/>
    <w:rsid w:val="009A68EF"/>
    <w:rsid w:val="00AE3C4B"/>
    <w:rsid w:val="00D579C3"/>
    <w:rsid w:val="00D860D6"/>
    <w:rsid w:val="00DB1B57"/>
    <w:rsid w:val="00E8023A"/>
    <w:rsid w:val="00FF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E798F"/>
  <w15:chartTrackingRefBased/>
  <w15:docId w15:val="{7C4DAEED-BDAA-4E7A-B675-1633A9CB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5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15D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DD3"/>
  </w:style>
  <w:style w:type="paragraph" w:styleId="Stopka">
    <w:name w:val="footer"/>
    <w:basedOn w:val="Normalny"/>
    <w:link w:val="StopkaZnak"/>
    <w:uiPriority w:val="99"/>
    <w:unhideWhenUsed/>
    <w:rsid w:val="00915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DD3"/>
  </w:style>
  <w:style w:type="character" w:customStyle="1" w:styleId="AkapitzlistZnak">
    <w:name w:val="Akapit z listą Znak"/>
    <w:aliases w:val="Preambuła Znak"/>
    <w:link w:val="Akapitzlist"/>
    <w:qFormat/>
    <w:locked/>
    <w:rsid w:val="00915DD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Horyd (Mańkowska)</dc:creator>
  <cp:keywords/>
  <dc:description/>
  <cp:lastModifiedBy>Magdalena Horyd (Mańkowska)</cp:lastModifiedBy>
  <cp:revision>5</cp:revision>
  <dcterms:created xsi:type="dcterms:W3CDTF">2024-09-12T08:38:00Z</dcterms:created>
  <dcterms:modified xsi:type="dcterms:W3CDTF">2024-10-15T07:03:00Z</dcterms:modified>
</cp:coreProperties>
</file>