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B1" w:rsidRPr="00976066" w:rsidRDefault="002A25B1" w:rsidP="002A25B1">
      <w:pPr>
        <w:jc w:val="both"/>
        <w:rPr>
          <w:rFonts w:ascii="Tahoma" w:hAnsi="Tahoma" w:cs="Tahoma"/>
          <w:b/>
        </w:rPr>
      </w:pPr>
      <w:r w:rsidRPr="00976066">
        <w:rPr>
          <w:rFonts w:ascii="Tahoma" w:hAnsi="Tahoma" w:cs="Tahoma"/>
          <w:b/>
        </w:rPr>
        <w:t>1. INFORMACJE WSTĘPNE</w:t>
      </w:r>
    </w:p>
    <w:p w:rsidR="002A25B1" w:rsidRPr="007F2262" w:rsidRDefault="002A25B1" w:rsidP="007F2262">
      <w:pPr>
        <w:pStyle w:val="Tekstpodstawowywcity"/>
        <w:spacing w:before="0" w:line="360" w:lineRule="auto"/>
        <w:rPr>
          <w:b w:val="0"/>
          <w:sz w:val="24"/>
          <w:szCs w:val="24"/>
        </w:rPr>
      </w:pPr>
      <w:r w:rsidRPr="007F2262">
        <w:rPr>
          <w:b w:val="0"/>
          <w:sz w:val="24"/>
          <w:szCs w:val="24"/>
        </w:rPr>
        <w:t>Budynek dydaktyczny przy ul. Pl. Kościeleckich 8 położony jest w  Bydgoszczy na działce nr  88/1 obręb 108.  Jest to obiekt zabytkowy, wpisany do rejestru zabytków WUOZ w Bydgoszczy pod numerem A/364/1. Jest to budynek o 3 kondygnacjach nadziemnych, podpiwniczony, z poddaszem nieużytkowym. Dach budynku skośny, kryty dachówką ceramiczną karpiówką.</w:t>
      </w:r>
    </w:p>
    <w:p w:rsidR="00AA0EB9" w:rsidRDefault="00AA0EB9" w:rsidP="002A25B1">
      <w:pPr>
        <w:jc w:val="both"/>
        <w:rPr>
          <w:rFonts w:ascii="Tahoma" w:hAnsi="Tahoma" w:cs="Tahoma"/>
          <w:b/>
        </w:rPr>
      </w:pPr>
    </w:p>
    <w:p w:rsidR="002A25B1" w:rsidRDefault="002A25B1" w:rsidP="002A25B1">
      <w:pPr>
        <w:jc w:val="both"/>
        <w:rPr>
          <w:rFonts w:ascii="Tahoma" w:hAnsi="Tahoma" w:cs="Tahoma"/>
          <w:b/>
        </w:rPr>
      </w:pPr>
      <w:r w:rsidRPr="00976066">
        <w:rPr>
          <w:rFonts w:ascii="Tahoma" w:hAnsi="Tahoma" w:cs="Tahoma"/>
          <w:b/>
        </w:rPr>
        <w:t xml:space="preserve">2. PODSTAWOWE WSKAŹNIKI  </w:t>
      </w:r>
      <w:r>
        <w:rPr>
          <w:rFonts w:ascii="Tahoma" w:hAnsi="Tahoma" w:cs="Tahoma"/>
          <w:b/>
        </w:rPr>
        <w:t>BUDYNKU</w:t>
      </w:r>
      <w:bookmarkStart w:id="0" w:name="_GoBack"/>
      <w:bookmarkEnd w:id="0"/>
    </w:p>
    <w:p w:rsidR="002A25B1" w:rsidRPr="007F2262" w:rsidRDefault="002A25B1" w:rsidP="007F2262">
      <w:pPr>
        <w:pStyle w:val="Tekstpodstawowywcity"/>
        <w:spacing w:before="0" w:line="360" w:lineRule="auto"/>
        <w:rPr>
          <w:b w:val="0"/>
          <w:sz w:val="24"/>
          <w:szCs w:val="24"/>
        </w:rPr>
      </w:pPr>
      <w:r w:rsidRPr="007F2262">
        <w:rPr>
          <w:b w:val="0"/>
          <w:sz w:val="24"/>
          <w:szCs w:val="24"/>
        </w:rPr>
        <w:t>powierzchnia zabudowy</w:t>
      </w:r>
      <w:r w:rsidRPr="007F2262">
        <w:rPr>
          <w:b w:val="0"/>
          <w:sz w:val="24"/>
          <w:szCs w:val="24"/>
        </w:rPr>
        <w:tab/>
        <w:t>- 687 m2</w:t>
      </w:r>
    </w:p>
    <w:p w:rsidR="002A25B1" w:rsidRPr="007F2262" w:rsidRDefault="002A25B1" w:rsidP="007F2262">
      <w:pPr>
        <w:pStyle w:val="Tekstpodstawowywcity"/>
        <w:spacing w:before="0" w:line="360" w:lineRule="auto"/>
        <w:rPr>
          <w:b w:val="0"/>
          <w:sz w:val="24"/>
          <w:szCs w:val="24"/>
        </w:rPr>
      </w:pPr>
      <w:r w:rsidRPr="007F2262">
        <w:rPr>
          <w:b w:val="0"/>
          <w:sz w:val="24"/>
          <w:szCs w:val="24"/>
        </w:rPr>
        <w:t>powierzchnia użytkowa</w:t>
      </w:r>
      <w:r w:rsidRPr="007F2262">
        <w:rPr>
          <w:b w:val="0"/>
          <w:sz w:val="24"/>
          <w:szCs w:val="24"/>
        </w:rPr>
        <w:tab/>
        <w:t>- 707 m2</w:t>
      </w:r>
    </w:p>
    <w:p w:rsidR="002A25B1" w:rsidRPr="007F2262" w:rsidRDefault="002A25B1" w:rsidP="007F2262">
      <w:pPr>
        <w:pStyle w:val="Tekstpodstawowywcity"/>
        <w:spacing w:before="0" w:line="360" w:lineRule="auto"/>
        <w:rPr>
          <w:b w:val="0"/>
          <w:sz w:val="24"/>
          <w:szCs w:val="24"/>
        </w:rPr>
      </w:pPr>
      <w:r w:rsidRPr="007F2262">
        <w:rPr>
          <w:b w:val="0"/>
          <w:sz w:val="24"/>
          <w:szCs w:val="24"/>
        </w:rPr>
        <w:t>kubatura</w:t>
      </w:r>
      <w:r w:rsidRPr="007F2262">
        <w:rPr>
          <w:b w:val="0"/>
          <w:sz w:val="24"/>
          <w:szCs w:val="24"/>
        </w:rPr>
        <w:tab/>
      </w:r>
      <w:r w:rsidRPr="007F2262">
        <w:rPr>
          <w:b w:val="0"/>
          <w:sz w:val="24"/>
          <w:szCs w:val="24"/>
        </w:rPr>
        <w:tab/>
      </w:r>
      <w:r w:rsidRPr="007F2262">
        <w:rPr>
          <w:b w:val="0"/>
          <w:sz w:val="24"/>
          <w:szCs w:val="24"/>
        </w:rPr>
        <w:tab/>
        <w:t>- 12923 m3</w:t>
      </w:r>
    </w:p>
    <w:p w:rsidR="00AA0EB9" w:rsidRDefault="00AA0EB9" w:rsidP="002A25B1">
      <w:pPr>
        <w:jc w:val="both"/>
        <w:rPr>
          <w:rFonts w:ascii="Tahoma" w:hAnsi="Tahoma" w:cs="Tahoma"/>
          <w:b/>
        </w:rPr>
      </w:pPr>
    </w:p>
    <w:p w:rsidR="002A25B1" w:rsidRDefault="002A25B1" w:rsidP="002A25B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Pr="00976066">
        <w:rPr>
          <w:rFonts w:ascii="Tahoma" w:hAnsi="Tahoma" w:cs="Tahoma"/>
          <w:b/>
        </w:rPr>
        <w:t xml:space="preserve">. </w:t>
      </w:r>
      <w:r w:rsidR="007F2262">
        <w:rPr>
          <w:rFonts w:ascii="Tahoma" w:hAnsi="Tahoma" w:cs="Tahoma"/>
          <w:b/>
        </w:rPr>
        <w:t>PPRZEDMIOT ZAMÓWIENIA</w:t>
      </w:r>
    </w:p>
    <w:p w:rsidR="00C736E0" w:rsidRPr="009D7A3D" w:rsidRDefault="007F2262" w:rsidP="008A7F38">
      <w:pPr>
        <w:pStyle w:val="Tekstpodstawowywcity"/>
        <w:spacing w:before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Przedmiotem zamówienia jest w</w:t>
      </w:r>
      <w:r w:rsidRPr="007F2262">
        <w:rPr>
          <w:b w:val="0"/>
          <w:sz w:val="24"/>
          <w:szCs w:val="24"/>
        </w:rPr>
        <w:t xml:space="preserve">ymiana instalacji oświetlenia ogólnego i </w:t>
      </w:r>
      <w:proofErr w:type="spellStart"/>
      <w:r w:rsidRPr="007F2262">
        <w:rPr>
          <w:b w:val="0"/>
          <w:sz w:val="24"/>
          <w:szCs w:val="24"/>
        </w:rPr>
        <w:t>awaryjno</w:t>
      </w:r>
      <w:proofErr w:type="spellEnd"/>
      <w:r w:rsidRPr="007F2262">
        <w:rPr>
          <w:b w:val="0"/>
          <w:sz w:val="24"/>
          <w:szCs w:val="24"/>
        </w:rPr>
        <w:t xml:space="preserve">-ewakuacyjnego oraz </w:t>
      </w:r>
      <w:r w:rsidR="00B5157B">
        <w:rPr>
          <w:b w:val="0"/>
          <w:sz w:val="24"/>
          <w:szCs w:val="24"/>
        </w:rPr>
        <w:t>wykonanie nowych okładzin sufitowych i ściennych oraz</w:t>
      </w:r>
      <w:r w:rsidRPr="007F2262">
        <w:rPr>
          <w:b w:val="0"/>
          <w:sz w:val="24"/>
          <w:szCs w:val="24"/>
        </w:rPr>
        <w:t xml:space="preserve"> </w:t>
      </w:r>
      <w:r w:rsidR="00B5157B">
        <w:rPr>
          <w:b w:val="0"/>
          <w:sz w:val="24"/>
          <w:szCs w:val="24"/>
        </w:rPr>
        <w:t xml:space="preserve">renowacja </w:t>
      </w:r>
      <w:r w:rsidRPr="007F2262">
        <w:rPr>
          <w:b w:val="0"/>
          <w:sz w:val="24"/>
          <w:szCs w:val="24"/>
        </w:rPr>
        <w:t xml:space="preserve">stolarki drzwiowej w </w:t>
      </w:r>
      <w:r>
        <w:rPr>
          <w:b w:val="0"/>
          <w:sz w:val="24"/>
          <w:szCs w:val="24"/>
        </w:rPr>
        <w:t xml:space="preserve">przedmiotowym </w:t>
      </w:r>
      <w:r w:rsidRPr="007F2262">
        <w:rPr>
          <w:b w:val="0"/>
          <w:sz w:val="24"/>
          <w:szCs w:val="24"/>
        </w:rPr>
        <w:t>obiekcie</w:t>
      </w:r>
      <w:r>
        <w:rPr>
          <w:b w:val="0"/>
          <w:sz w:val="24"/>
          <w:szCs w:val="24"/>
        </w:rPr>
        <w:t xml:space="preserve"> a w szczególności:</w:t>
      </w:r>
    </w:p>
    <w:p w:rsidR="007444FB" w:rsidRDefault="007444FB" w:rsidP="008A7F38">
      <w:pPr>
        <w:pStyle w:val="Tekstpodstawowywcity"/>
        <w:spacing w:before="0" w:line="360" w:lineRule="auto"/>
        <w:rPr>
          <w:sz w:val="24"/>
          <w:szCs w:val="24"/>
        </w:rPr>
      </w:pPr>
    </w:p>
    <w:p w:rsidR="008A7F38" w:rsidRDefault="00D022A5" w:rsidP="008A7F38">
      <w:pPr>
        <w:pStyle w:val="Tekstpodstawowywcity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Roboty budowlane</w:t>
      </w:r>
      <w:r w:rsidR="00C736E0" w:rsidRPr="009D7A3D">
        <w:rPr>
          <w:sz w:val="24"/>
          <w:szCs w:val="24"/>
        </w:rPr>
        <w:t>:</w:t>
      </w:r>
      <w:r w:rsidR="008A7F38" w:rsidRPr="009D7A3D">
        <w:rPr>
          <w:sz w:val="24"/>
          <w:szCs w:val="24"/>
        </w:rPr>
        <w:t xml:space="preserve"> </w:t>
      </w:r>
    </w:p>
    <w:p w:rsidR="00B5157B" w:rsidRPr="009D7A3D" w:rsidRDefault="00B5157B" w:rsidP="008A7F38">
      <w:pPr>
        <w:pStyle w:val="Tekstpodstawowywcity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Część A:</w:t>
      </w:r>
    </w:p>
    <w:p w:rsidR="005424AB" w:rsidRDefault="005424AB" w:rsidP="005424AB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>skucie luźnych tynków z likwidacją pęknięć murów i tynku</w:t>
      </w:r>
      <w:r w:rsidR="008A1982">
        <w:rPr>
          <w:lang w:eastAsia="pl-PL"/>
        </w:rPr>
        <w:t>, p</w:t>
      </w:r>
      <w:r w:rsidR="00327164">
        <w:rPr>
          <w:lang w:eastAsia="pl-PL"/>
        </w:rPr>
        <w:t>ęknięcia</w:t>
      </w:r>
      <w:r w:rsidR="00243626">
        <w:rPr>
          <w:lang w:eastAsia="pl-PL"/>
        </w:rPr>
        <w:t xml:space="preserve"> murów</w:t>
      </w:r>
      <w:r w:rsidR="00327164">
        <w:rPr>
          <w:lang w:eastAsia="pl-PL"/>
        </w:rPr>
        <w:t xml:space="preserve"> należy </w:t>
      </w:r>
      <w:r w:rsidR="00243626">
        <w:rPr>
          <w:lang w:eastAsia="pl-PL"/>
        </w:rPr>
        <w:t>„</w:t>
      </w:r>
      <w:r w:rsidR="00327164">
        <w:rPr>
          <w:lang w:eastAsia="pl-PL"/>
        </w:rPr>
        <w:t>zszyć”</w:t>
      </w:r>
      <w:r w:rsidR="00243626">
        <w:rPr>
          <w:lang w:eastAsia="pl-PL"/>
        </w:rPr>
        <w:t xml:space="preserve"> prętami </w:t>
      </w:r>
      <w:r w:rsidR="007E1720">
        <w:rPr>
          <w:lang w:eastAsia="pl-PL"/>
        </w:rPr>
        <w:t>fi 6mm co trzecią spoinę w murze z cegły</w:t>
      </w:r>
      <w:r w:rsidR="008A1982">
        <w:rPr>
          <w:lang w:eastAsia="pl-PL"/>
        </w:rPr>
        <w:t>,</w:t>
      </w:r>
    </w:p>
    <w:p w:rsidR="005424AB" w:rsidRDefault="005424AB" w:rsidP="005424AB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t>r</w:t>
      </w:r>
      <w:r w:rsidR="008A7F38" w:rsidRPr="009D7A3D">
        <w:t>oboty</w:t>
      </w:r>
      <w:r>
        <w:t xml:space="preserve"> </w:t>
      </w:r>
      <w:r w:rsidR="008A7F38" w:rsidRPr="009D7A3D">
        <w:t xml:space="preserve">tynkarskie, </w:t>
      </w:r>
      <w:r>
        <w:t>usunięcie starych powłok malarskich</w:t>
      </w:r>
      <w:r>
        <w:rPr>
          <w:lang w:eastAsia="pl-PL"/>
        </w:rPr>
        <w:t>, gruntowanie ścian</w:t>
      </w:r>
      <w:r w:rsidR="00327164">
        <w:rPr>
          <w:lang w:eastAsia="pl-PL"/>
        </w:rPr>
        <w:t xml:space="preserve"> </w:t>
      </w:r>
      <w:r w:rsidR="0009086F">
        <w:rPr>
          <w:lang w:eastAsia="pl-PL"/>
        </w:rPr>
        <w:t xml:space="preserve">i sufitów </w:t>
      </w:r>
      <w:r w:rsidR="00243626">
        <w:rPr>
          <w:lang w:eastAsia="pl-PL"/>
        </w:rPr>
        <w:t xml:space="preserve">gruntem specjalistycznym, o lepszych właściwościach </w:t>
      </w:r>
      <w:r w:rsidR="008A1982">
        <w:rPr>
          <w:lang w:eastAsia="pl-PL"/>
        </w:rPr>
        <w:t>wzmacniających,</w:t>
      </w:r>
      <w:r w:rsidR="00243626">
        <w:rPr>
          <w:lang w:eastAsia="pl-PL"/>
        </w:rPr>
        <w:t xml:space="preserve"> </w:t>
      </w:r>
    </w:p>
    <w:p w:rsidR="005424AB" w:rsidRPr="009D7A3D" w:rsidRDefault="005424AB" w:rsidP="005424AB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 w:rsidRPr="009D7A3D">
        <w:rPr>
          <w:lang w:eastAsia="pl-PL"/>
        </w:rPr>
        <w:t>szpachlowanie</w:t>
      </w:r>
      <w:r w:rsidR="00243626">
        <w:rPr>
          <w:lang w:eastAsia="pl-PL"/>
        </w:rPr>
        <w:t xml:space="preserve"> </w:t>
      </w:r>
      <w:r w:rsidR="0009086F">
        <w:rPr>
          <w:lang w:eastAsia="pl-PL"/>
        </w:rPr>
        <w:t xml:space="preserve">2 krotnie tynków </w:t>
      </w:r>
      <w:r w:rsidR="00243626">
        <w:rPr>
          <w:lang w:eastAsia="pl-PL"/>
        </w:rPr>
        <w:t xml:space="preserve">ścian </w:t>
      </w:r>
      <w:r w:rsidR="0009086F">
        <w:rPr>
          <w:lang w:eastAsia="pl-PL"/>
        </w:rPr>
        <w:t xml:space="preserve">i sufitów </w:t>
      </w:r>
      <w:r w:rsidR="00243626">
        <w:rPr>
          <w:lang w:eastAsia="pl-PL"/>
        </w:rPr>
        <w:t>szpachlówką mineraln</w:t>
      </w:r>
      <w:r w:rsidR="0009086F">
        <w:rPr>
          <w:lang w:eastAsia="pl-PL"/>
        </w:rPr>
        <w:t>ą</w:t>
      </w:r>
      <w:r w:rsidR="00243626">
        <w:rPr>
          <w:lang w:eastAsia="pl-PL"/>
        </w:rPr>
        <w:t xml:space="preserve"> np. KEIM NHL-KALCPUTZ-FEIN</w:t>
      </w:r>
      <w:r w:rsidRPr="009D7A3D">
        <w:rPr>
          <w:lang w:eastAsia="pl-PL"/>
        </w:rPr>
        <w:t xml:space="preserve">, usunięcie spękań </w:t>
      </w:r>
      <w:r w:rsidR="0009086F">
        <w:rPr>
          <w:lang w:eastAsia="pl-PL"/>
        </w:rPr>
        <w:t xml:space="preserve">i </w:t>
      </w:r>
      <w:r w:rsidRPr="009D7A3D">
        <w:rPr>
          <w:lang w:eastAsia="pl-PL"/>
        </w:rPr>
        <w:t>wtopienie siatki</w:t>
      </w:r>
      <w:r w:rsidR="0009086F">
        <w:rPr>
          <w:lang w:eastAsia="pl-PL"/>
        </w:rPr>
        <w:t xml:space="preserve"> na</w:t>
      </w:r>
      <w:r w:rsidRPr="009D7A3D">
        <w:rPr>
          <w:lang w:eastAsia="pl-PL"/>
        </w:rPr>
        <w:t xml:space="preserve"> </w:t>
      </w:r>
      <w:r w:rsidR="007E1720">
        <w:rPr>
          <w:lang w:eastAsia="pl-PL"/>
        </w:rPr>
        <w:t xml:space="preserve">ścianach i </w:t>
      </w:r>
      <w:r w:rsidRPr="009D7A3D">
        <w:rPr>
          <w:lang w:eastAsia="pl-PL"/>
        </w:rPr>
        <w:t>sufit</w:t>
      </w:r>
      <w:r w:rsidR="0009086F">
        <w:rPr>
          <w:lang w:eastAsia="pl-PL"/>
        </w:rPr>
        <w:t>ach</w:t>
      </w:r>
      <w:r w:rsidR="008A1982">
        <w:rPr>
          <w:lang w:eastAsia="pl-PL"/>
        </w:rPr>
        <w:t>,</w:t>
      </w:r>
      <w:r w:rsidRPr="009D7A3D">
        <w:rPr>
          <w:lang w:eastAsia="pl-PL"/>
        </w:rPr>
        <w:t> </w:t>
      </w:r>
    </w:p>
    <w:p w:rsidR="005424AB" w:rsidRPr="009D7A3D" w:rsidRDefault="0009086F" w:rsidP="005424AB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 w:rsidRPr="009D7A3D">
        <w:rPr>
          <w:lang w:eastAsia="pl-PL"/>
        </w:rPr>
        <w:t>malowanie</w:t>
      </w:r>
      <w:r>
        <w:rPr>
          <w:lang w:eastAsia="pl-PL"/>
        </w:rPr>
        <w:t xml:space="preserve"> ścian i sufitów w kolorze zatwierdzonym przez konserwatora zabytków</w:t>
      </w:r>
      <w:r w:rsidR="00B5157B">
        <w:rPr>
          <w:lang w:eastAsia="pl-PL"/>
        </w:rPr>
        <w:t>,</w:t>
      </w:r>
      <w:r>
        <w:rPr>
          <w:lang w:eastAsia="pl-PL"/>
        </w:rPr>
        <w:t xml:space="preserve">  </w:t>
      </w:r>
    </w:p>
    <w:p w:rsidR="008A7F38" w:rsidRPr="009D7A3D" w:rsidRDefault="002F6DA2" w:rsidP="009370B9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szlifowanie </w:t>
      </w:r>
      <w:r w:rsidR="007E1720">
        <w:rPr>
          <w:lang w:eastAsia="pl-PL"/>
        </w:rPr>
        <w:t xml:space="preserve">i </w:t>
      </w:r>
      <w:r w:rsidR="00C84B39">
        <w:rPr>
          <w:lang w:eastAsia="pl-PL"/>
        </w:rPr>
        <w:t>malowanie poręczy,</w:t>
      </w:r>
    </w:p>
    <w:p w:rsidR="008A7F38" w:rsidRPr="009D7A3D" w:rsidRDefault="008A7F38" w:rsidP="009370B9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 w:rsidRPr="009D7A3D">
        <w:rPr>
          <w:lang w:eastAsia="pl-PL"/>
        </w:rPr>
        <w:t>malowanie fa</w:t>
      </w:r>
      <w:r w:rsidR="007E1720">
        <w:rPr>
          <w:lang w:eastAsia="pl-PL"/>
        </w:rPr>
        <w:t>rbą olejną podstopni schodów w klatkach schodowych,</w:t>
      </w:r>
    </w:p>
    <w:p w:rsidR="008A7F38" w:rsidRDefault="008A7F38" w:rsidP="009370B9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 w:rsidRPr="009D7A3D">
        <w:rPr>
          <w:lang w:eastAsia="pl-PL"/>
        </w:rPr>
        <w:t>malowani</w:t>
      </w:r>
      <w:r w:rsidR="00C84B39">
        <w:rPr>
          <w:lang w:eastAsia="pl-PL"/>
        </w:rPr>
        <w:t xml:space="preserve">e rur </w:t>
      </w:r>
      <w:proofErr w:type="spellStart"/>
      <w:r w:rsidR="00C84B39">
        <w:rPr>
          <w:lang w:eastAsia="pl-PL"/>
        </w:rPr>
        <w:t>wod</w:t>
      </w:r>
      <w:proofErr w:type="spellEnd"/>
      <w:r w:rsidR="00C84B39">
        <w:rPr>
          <w:lang w:eastAsia="pl-PL"/>
        </w:rPr>
        <w:t>. kan. i c.o.,</w:t>
      </w:r>
    </w:p>
    <w:p w:rsidR="00212648" w:rsidRDefault="00212648" w:rsidP="009370B9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demontaż boazerii </w:t>
      </w:r>
      <w:r w:rsidR="007E1720">
        <w:rPr>
          <w:lang w:eastAsia="pl-PL"/>
        </w:rPr>
        <w:t xml:space="preserve">na ścianie </w:t>
      </w:r>
      <w:r>
        <w:rPr>
          <w:lang w:eastAsia="pl-PL"/>
        </w:rPr>
        <w:t xml:space="preserve">– </w:t>
      </w:r>
      <w:proofErr w:type="spellStart"/>
      <w:r>
        <w:rPr>
          <w:lang w:eastAsia="pl-PL"/>
        </w:rPr>
        <w:t>Ip</w:t>
      </w:r>
      <w:proofErr w:type="spellEnd"/>
      <w:r>
        <w:rPr>
          <w:lang w:eastAsia="pl-PL"/>
        </w:rPr>
        <w:t xml:space="preserve">. i </w:t>
      </w:r>
      <w:proofErr w:type="spellStart"/>
      <w:r>
        <w:rPr>
          <w:lang w:eastAsia="pl-PL"/>
        </w:rPr>
        <w:t>IIp</w:t>
      </w:r>
      <w:proofErr w:type="spellEnd"/>
      <w:r>
        <w:rPr>
          <w:lang w:eastAsia="pl-PL"/>
        </w:rPr>
        <w:t>.</w:t>
      </w:r>
    </w:p>
    <w:p w:rsidR="00B95A24" w:rsidRDefault="00B95A24" w:rsidP="009370B9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renowacja posadzki z lastrico w piwnicy </w:t>
      </w:r>
      <w:r w:rsidR="005424AB">
        <w:rPr>
          <w:lang w:eastAsia="pl-PL"/>
        </w:rPr>
        <w:t>,</w:t>
      </w:r>
      <w:r>
        <w:rPr>
          <w:lang w:eastAsia="pl-PL"/>
        </w:rPr>
        <w:t xml:space="preserve"> na </w:t>
      </w:r>
      <w:r w:rsidR="00327164">
        <w:rPr>
          <w:lang w:eastAsia="pl-PL"/>
        </w:rPr>
        <w:t>parterze</w:t>
      </w:r>
      <w:r w:rsidR="005424AB">
        <w:rPr>
          <w:lang w:eastAsia="pl-PL"/>
        </w:rPr>
        <w:t xml:space="preserve">, w klatkach schodowych </w:t>
      </w:r>
      <w:r w:rsidR="00953078">
        <w:rPr>
          <w:lang w:eastAsia="pl-PL"/>
        </w:rPr>
        <w:t>polegająca</w:t>
      </w:r>
      <w:r w:rsidR="005424AB">
        <w:rPr>
          <w:lang w:eastAsia="pl-PL"/>
        </w:rPr>
        <w:t xml:space="preserve"> na przeszlifowaniu powierzchni</w:t>
      </w:r>
      <w:r w:rsidR="00327164">
        <w:rPr>
          <w:lang w:eastAsia="pl-PL"/>
        </w:rPr>
        <w:t xml:space="preserve">, skuciu wstawek betonowych i uzupełnienie ich lastrikiem w odcieniu i granulacji jak </w:t>
      </w:r>
      <w:r w:rsidR="003A0563">
        <w:rPr>
          <w:lang w:eastAsia="pl-PL"/>
        </w:rPr>
        <w:t xml:space="preserve">posadzki </w:t>
      </w:r>
      <w:r w:rsidR="00327164">
        <w:rPr>
          <w:lang w:eastAsia="pl-PL"/>
        </w:rPr>
        <w:t>pierwotne, uzupełnienie ubytków w stopniach schodów</w:t>
      </w:r>
      <w:r w:rsidR="003A0563">
        <w:rPr>
          <w:lang w:eastAsia="pl-PL"/>
        </w:rPr>
        <w:t>, wymiana lastrico na podeście w wejściu głównym ok.50% powierzchni</w:t>
      </w:r>
      <w:r w:rsidR="002F6DA2">
        <w:rPr>
          <w:lang w:eastAsia="pl-PL"/>
        </w:rPr>
        <w:t>, zagruntowanie posadzek z lastrico po renowacji</w:t>
      </w:r>
      <w:r w:rsidR="004F4F96">
        <w:rPr>
          <w:lang w:eastAsia="pl-PL"/>
        </w:rPr>
        <w:t>,</w:t>
      </w:r>
    </w:p>
    <w:p w:rsidR="00B95A24" w:rsidRDefault="00B95A24" w:rsidP="003A0563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lastRenderedPageBreak/>
        <w:t>wymiana</w:t>
      </w:r>
      <w:r w:rsidR="002F554D">
        <w:rPr>
          <w:lang w:eastAsia="pl-PL"/>
        </w:rPr>
        <w:t xml:space="preserve"> istniejącego</w:t>
      </w:r>
      <w:r>
        <w:rPr>
          <w:lang w:eastAsia="pl-PL"/>
        </w:rPr>
        <w:t xml:space="preserve"> parkietu</w:t>
      </w:r>
      <w:r w:rsidR="003A0563">
        <w:rPr>
          <w:lang w:eastAsia="pl-PL"/>
        </w:rPr>
        <w:t xml:space="preserve"> </w:t>
      </w:r>
      <w:r w:rsidR="002F554D">
        <w:rPr>
          <w:lang w:eastAsia="pl-PL"/>
        </w:rPr>
        <w:t xml:space="preserve">dębowego </w:t>
      </w:r>
      <w:r w:rsidR="003A0563">
        <w:rPr>
          <w:lang w:eastAsia="pl-PL"/>
        </w:rPr>
        <w:t>wraz z cokołem przyściennym</w:t>
      </w:r>
      <w:r w:rsidR="005056F9">
        <w:rPr>
          <w:lang w:eastAsia="pl-PL"/>
        </w:rPr>
        <w:t>, wymiana desek podposadzkowych na płytę OSB gr. 22mm,</w:t>
      </w:r>
      <w:r w:rsidR="003A0563">
        <w:rPr>
          <w:lang w:eastAsia="pl-PL"/>
        </w:rPr>
        <w:t xml:space="preserve"> w korytarzu na I</w:t>
      </w:r>
      <w:r w:rsidR="004F4F96">
        <w:rPr>
          <w:lang w:eastAsia="pl-PL"/>
        </w:rPr>
        <w:t xml:space="preserve"> </w:t>
      </w:r>
      <w:proofErr w:type="spellStart"/>
      <w:r w:rsidR="004F4F96">
        <w:rPr>
          <w:lang w:eastAsia="pl-PL"/>
        </w:rPr>
        <w:t>i</w:t>
      </w:r>
      <w:proofErr w:type="spellEnd"/>
      <w:r w:rsidR="004F4F96">
        <w:rPr>
          <w:lang w:eastAsia="pl-PL"/>
        </w:rPr>
        <w:t xml:space="preserve"> II piętrze, </w:t>
      </w:r>
      <w:r w:rsidR="003A0563">
        <w:rPr>
          <w:lang w:eastAsia="pl-PL"/>
        </w:rPr>
        <w:t>lakierowanie</w:t>
      </w:r>
      <w:r w:rsidR="002F554D">
        <w:rPr>
          <w:lang w:eastAsia="pl-PL"/>
        </w:rPr>
        <w:t xml:space="preserve"> parkietu </w:t>
      </w:r>
      <w:r w:rsidR="003A0563">
        <w:rPr>
          <w:lang w:eastAsia="pl-PL"/>
        </w:rPr>
        <w:t xml:space="preserve"> </w:t>
      </w:r>
      <w:r w:rsidR="007E1720">
        <w:rPr>
          <w:lang w:eastAsia="pl-PL"/>
        </w:rPr>
        <w:t xml:space="preserve">i cokolików </w:t>
      </w:r>
      <w:r w:rsidR="003A0563">
        <w:rPr>
          <w:lang w:eastAsia="pl-PL"/>
        </w:rPr>
        <w:t>lakierem do stopnia NRO</w:t>
      </w:r>
      <w:r w:rsidR="002F6DA2">
        <w:rPr>
          <w:lang w:eastAsia="pl-PL"/>
        </w:rPr>
        <w:t xml:space="preserve"> ( zabezpieczenie ppoż.)</w:t>
      </w:r>
      <w:r w:rsidR="004F4F96">
        <w:rPr>
          <w:lang w:eastAsia="pl-PL"/>
        </w:rPr>
        <w:t>,</w:t>
      </w:r>
    </w:p>
    <w:p w:rsidR="002F6DA2" w:rsidRDefault="002F6DA2" w:rsidP="009370B9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>wykonanie zabudów pionów ppoż. wg uzgodnień</w:t>
      </w:r>
      <w:r w:rsidR="007444FB">
        <w:rPr>
          <w:lang w:eastAsia="pl-PL"/>
        </w:rPr>
        <w:t>,</w:t>
      </w:r>
    </w:p>
    <w:p w:rsidR="002F6DA2" w:rsidRDefault="002F6DA2" w:rsidP="009370B9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>wykonanie nowego progu drzwi z lastrico w piwnicy</w:t>
      </w:r>
      <w:r w:rsidR="004F4F96">
        <w:rPr>
          <w:lang w:eastAsia="pl-PL"/>
        </w:rPr>
        <w:t>.</w:t>
      </w:r>
    </w:p>
    <w:p w:rsidR="004F4F96" w:rsidRPr="004F4F96" w:rsidRDefault="004F4F96" w:rsidP="004F4F96">
      <w:pPr>
        <w:spacing w:line="360" w:lineRule="auto"/>
        <w:ind w:left="360"/>
        <w:rPr>
          <w:b/>
          <w:lang w:eastAsia="pl-PL"/>
        </w:rPr>
      </w:pPr>
      <w:r>
        <w:rPr>
          <w:b/>
          <w:lang w:eastAsia="pl-PL"/>
        </w:rPr>
        <w:t xml:space="preserve">Część A  należy wykonać do 31 sierpnia 2022r. </w:t>
      </w:r>
    </w:p>
    <w:p w:rsidR="004F4F96" w:rsidRDefault="004F4F96" w:rsidP="004F4F96">
      <w:pPr>
        <w:spacing w:line="360" w:lineRule="auto"/>
        <w:rPr>
          <w:lang w:eastAsia="pl-PL"/>
        </w:rPr>
      </w:pPr>
    </w:p>
    <w:p w:rsidR="00C736E0" w:rsidRDefault="00A8257C" w:rsidP="009370B9">
      <w:pPr>
        <w:pStyle w:val="Akapitzlist"/>
        <w:spacing w:line="360" w:lineRule="auto"/>
        <w:rPr>
          <w:b/>
          <w:lang w:eastAsia="pl-PL"/>
        </w:rPr>
      </w:pPr>
      <w:r w:rsidRPr="00A8257C">
        <w:rPr>
          <w:b/>
          <w:lang w:eastAsia="pl-PL"/>
        </w:rPr>
        <w:t>Część B</w:t>
      </w:r>
    </w:p>
    <w:p w:rsidR="007444FB" w:rsidRDefault="007444FB" w:rsidP="007444FB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konserwatorska renowacja drzwi – usunięcie starych powłok malarskich, uzupełnienie ubytków w drewnie oraz </w:t>
      </w:r>
      <w:r w:rsidRPr="009D7A3D">
        <w:rPr>
          <w:lang w:eastAsia="pl-PL"/>
        </w:rPr>
        <w:t>malowanie drzwi</w:t>
      </w:r>
      <w:r w:rsidR="004F4F96">
        <w:rPr>
          <w:lang w:eastAsia="pl-PL"/>
        </w:rPr>
        <w:t xml:space="preserve"> – 25 szt.,</w:t>
      </w:r>
    </w:p>
    <w:p w:rsidR="007444FB" w:rsidRDefault="007444FB" w:rsidP="007444FB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>wymiana 2 szt. drzwi stalowych na drewniane na wzór istniejących drewnianych,</w:t>
      </w:r>
    </w:p>
    <w:p w:rsidR="004F4F96" w:rsidRDefault="004F4F96" w:rsidP="004F4F96">
      <w:pPr>
        <w:pStyle w:val="Akapitzlist"/>
        <w:numPr>
          <w:ilvl w:val="0"/>
          <w:numId w:val="4"/>
        </w:numPr>
        <w:spacing w:line="360" w:lineRule="auto"/>
        <w:rPr>
          <w:lang w:eastAsia="pl-PL"/>
        </w:rPr>
      </w:pPr>
      <w:r>
        <w:rPr>
          <w:lang w:eastAsia="pl-PL"/>
        </w:rPr>
        <w:t>wymiana 1 szt. drzwi do schowka pod schodami w piwnicy.</w:t>
      </w:r>
    </w:p>
    <w:p w:rsidR="004F4F96" w:rsidRPr="004F4F96" w:rsidRDefault="004F4F96" w:rsidP="004F4F96">
      <w:pPr>
        <w:spacing w:line="360" w:lineRule="auto"/>
        <w:ind w:left="360"/>
        <w:rPr>
          <w:b/>
          <w:lang w:eastAsia="pl-PL"/>
        </w:rPr>
      </w:pPr>
      <w:r>
        <w:rPr>
          <w:b/>
          <w:lang w:eastAsia="pl-PL"/>
        </w:rPr>
        <w:t>Część B  należy wykonać do 15 grudnia</w:t>
      </w:r>
      <w:r w:rsidRPr="004F4F96">
        <w:rPr>
          <w:b/>
          <w:lang w:eastAsia="pl-PL"/>
        </w:rPr>
        <w:t xml:space="preserve"> 2022r. </w:t>
      </w:r>
    </w:p>
    <w:p w:rsidR="000B59DD" w:rsidRPr="009D7A3D" w:rsidRDefault="000B59DD" w:rsidP="000B59DD">
      <w:pPr>
        <w:pStyle w:val="Tekstpodstawowywcity"/>
        <w:spacing w:before="0" w:line="360" w:lineRule="auto"/>
        <w:rPr>
          <w:sz w:val="24"/>
          <w:szCs w:val="24"/>
        </w:rPr>
      </w:pPr>
      <w:r w:rsidRPr="009D7A3D">
        <w:rPr>
          <w:sz w:val="24"/>
          <w:szCs w:val="24"/>
        </w:rPr>
        <w:t>Instalacje elektryczne:</w:t>
      </w:r>
    </w:p>
    <w:p w:rsidR="005F3884" w:rsidRPr="009D7A3D" w:rsidRDefault="005F3884" w:rsidP="005F3884">
      <w:pPr>
        <w:pStyle w:val="Tekstpodstawowywcity"/>
        <w:spacing w:before="0" w:line="360" w:lineRule="auto"/>
        <w:rPr>
          <w:sz w:val="24"/>
          <w:szCs w:val="24"/>
        </w:rPr>
      </w:pPr>
      <w:r w:rsidRPr="009D7A3D">
        <w:rPr>
          <w:sz w:val="24"/>
          <w:szCs w:val="24"/>
        </w:rPr>
        <w:t>Instalacje elektryczne:</w:t>
      </w:r>
    </w:p>
    <w:p w:rsidR="005F3884" w:rsidRPr="009D7A3D" w:rsidRDefault="005F3884" w:rsidP="005F3884">
      <w:pPr>
        <w:pStyle w:val="Tekstpodstawowywcity"/>
        <w:spacing w:before="0" w:line="360" w:lineRule="auto"/>
        <w:rPr>
          <w:sz w:val="24"/>
          <w:szCs w:val="24"/>
        </w:rPr>
      </w:pPr>
      <w:r w:rsidRPr="009D7A3D">
        <w:rPr>
          <w:sz w:val="24"/>
          <w:szCs w:val="24"/>
        </w:rPr>
        <w:t xml:space="preserve">- </w:t>
      </w:r>
      <w:r w:rsidRPr="00D022A5">
        <w:rPr>
          <w:b w:val="0"/>
          <w:sz w:val="24"/>
          <w:szCs w:val="24"/>
        </w:rPr>
        <w:t>demontaż opraw oświetlenia ogólnego 27szt,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montaż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opraw oświetlenia ogólnego LED 4000K 5200lm  27szt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(oprawy inwestora)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montaż czujników ruchu w części komunikacji 15szt</w:t>
      </w:r>
    </w:p>
    <w:p w:rsidR="005F3884" w:rsidRPr="00A23B67" w:rsidRDefault="005F3884" w:rsidP="005F3884">
      <w:pPr>
        <w:pStyle w:val="Tekstpodstawowywcity"/>
        <w:spacing w:before="0" w:line="360" w:lineRule="auto"/>
        <w:rPr>
          <w:b w:val="0"/>
          <w:sz w:val="24"/>
          <w:szCs w:val="24"/>
        </w:rPr>
      </w:pPr>
      <w:r w:rsidRPr="009D7A3D">
        <w:rPr>
          <w:sz w:val="24"/>
          <w:szCs w:val="24"/>
        </w:rPr>
        <w:t xml:space="preserve">- </w:t>
      </w:r>
      <w:r w:rsidRPr="00D022A5">
        <w:rPr>
          <w:b w:val="0"/>
          <w:sz w:val="24"/>
          <w:szCs w:val="24"/>
        </w:rPr>
        <w:t xml:space="preserve">demontaż oświetlenia ogólnego </w:t>
      </w:r>
      <w:r>
        <w:rPr>
          <w:b w:val="0"/>
          <w:sz w:val="24"/>
          <w:szCs w:val="24"/>
        </w:rPr>
        <w:t xml:space="preserve">IP44 w toaletach , </w:t>
      </w:r>
      <w:r w:rsidRPr="00680AB9">
        <w:rPr>
          <w:b w:val="0"/>
          <w:color w:val="000000"/>
          <w:sz w:val="24"/>
          <w:szCs w:val="24"/>
          <w:lang w:eastAsia="pl-PL"/>
        </w:rPr>
        <w:t>(oprawy inwestora)</w:t>
      </w:r>
      <w:r w:rsidRPr="00680AB9">
        <w:rPr>
          <w:b w:val="0"/>
          <w:sz w:val="24"/>
          <w:szCs w:val="24"/>
        </w:rPr>
        <w:t>,</w:t>
      </w:r>
    </w:p>
    <w:p w:rsidR="005F3884" w:rsidRPr="00680AB9" w:rsidRDefault="005F3884" w:rsidP="005F3884">
      <w:pPr>
        <w:pStyle w:val="Tekstpodstawowywcity"/>
        <w:spacing w:before="0" w:line="360" w:lineRule="auto"/>
        <w:rPr>
          <w:b w:val="0"/>
          <w:sz w:val="24"/>
          <w:szCs w:val="24"/>
        </w:rPr>
      </w:pPr>
      <w:r w:rsidRPr="00680AB9">
        <w:rPr>
          <w:b w:val="0"/>
          <w:color w:val="000000"/>
          <w:sz w:val="24"/>
          <w:szCs w:val="24"/>
          <w:lang w:eastAsia="pl-PL"/>
        </w:rPr>
        <w:t>- demontaż  oświetlenia ogólnego na klatkach schodowych 6szt</w:t>
      </w:r>
      <w:r w:rsidRPr="00680AB9">
        <w:rPr>
          <w:b w:val="0"/>
          <w:sz w:val="24"/>
          <w:szCs w:val="24"/>
        </w:rPr>
        <w:t>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0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montaż nowych opraw oświetleniowych typu LED 4000K 5200lm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czujnikiem ruchu </w:t>
      </w:r>
      <w:r w:rsidRPr="00680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</w:p>
    <w:p w:rsidR="005F3884" w:rsidRPr="00A23B67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80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ścianach klatki </w:t>
      </w:r>
      <w:r w:rsidRPr="00680AB9">
        <w:rPr>
          <w:color w:val="000000"/>
          <w:sz w:val="24"/>
          <w:szCs w:val="24"/>
          <w:lang w:eastAsia="pl-PL"/>
        </w:rPr>
        <w:t>schodowej 8szt,</w:t>
      </w:r>
      <w:r>
        <w:rPr>
          <w:color w:val="000000"/>
          <w:sz w:val="24"/>
          <w:szCs w:val="24"/>
          <w:lang w:eastAsia="pl-PL"/>
        </w:rPr>
        <w:t xml:space="preserve"> </w:t>
      </w:r>
      <w:r w:rsidRPr="00680AB9">
        <w:rPr>
          <w:color w:val="000000"/>
          <w:sz w:val="24"/>
          <w:szCs w:val="24"/>
          <w:lang w:eastAsia="pl-PL"/>
        </w:rPr>
        <w:t>(oprawy inwestora)</w:t>
      </w:r>
      <w:r>
        <w:rPr>
          <w:color w:val="000000"/>
          <w:sz w:val="24"/>
          <w:szCs w:val="24"/>
          <w:lang w:eastAsia="pl-PL"/>
        </w:rPr>
        <w:t>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iana wyłączników 1-biegunowych 4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szt wraz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wymianą puszek instalacyjnych w </w:t>
      </w:r>
    </w:p>
    <w:p w:rsidR="005F3884" w:rsidRPr="009D7A3D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toaletach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wymiana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tablic rozdzielczych na metalowe z zamkiem zamykanym na klucz 6szt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3884" w:rsidRPr="009D7A3D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(istniejące zabezpieczania bez zmian)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F3884" w:rsidRPr="009D7A3D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wymiana przewodów oświe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tleniowych oświetlenia ogólnego,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instalacji oświetlenia awaryjnego  przewód </w:t>
      </w:r>
      <w:proofErr w:type="spellStart"/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nDY</w:t>
      </w:r>
      <w:proofErr w:type="spellEnd"/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3x1,5mm2 p/t,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wykonanie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nstalacji oświetlenia ogólnego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przewód </w:t>
      </w:r>
      <w:proofErr w:type="spellStart"/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nDY</w:t>
      </w:r>
      <w:proofErr w:type="spellEnd"/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3x1,5mm2 p/t,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instalacji oświetlenia ewakuacyjnego przewód </w:t>
      </w:r>
      <w:proofErr w:type="spellStart"/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nDY</w:t>
      </w:r>
      <w:proofErr w:type="spellEnd"/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3x1,5mm2 p/t,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wymiana istniejących koryt DLP 90x60 instalacji niskoprądowej na wszystkich 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kondygnacjach, 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montaż zabezpieczeń nadmiarowo-prądowych oraz różnicowoprądowych dla nowo </w:t>
      </w:r>
    </w:p>
    <w:p w:rsidR="005F3884" w:rsidRPr="009D7A3D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projektowanych obwodów oświetleniowych i gniazd wtyczkowych, 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montaż opraw oświetlenia awaryjnego LED z soczewką rozproszoną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3884" w:rsidRPr="009D7A3D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(do przestrzeni otwartej) 20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szt,</w:t>
      </w:r>
    </w:p>
    <w:p w:rsidR="005F3884" w:rsidRPr="009D7A3D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montaż opraw oświetlenia ewakuacyjnego 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13szt,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wykonanie instalacji elektrycznej gniazd wtyczkowych 230V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przewodem YDY 3x 2,5mm2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F3884" w:rsidRPr="009D7A3D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z montażem osprzętu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elektrycznego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IP20/IP44,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wykonanie pomiarów rezystancji izolacji, skuteczności ochrony przeciwporaż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eniowej oraz  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pomiarów natężenia</w:t>
      </w:r>
      <w:r w:rsidRPr="009D7A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oświetlenia ogólne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 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awaryjno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ewakuacyjnego,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doprowadzenia do każdego</w:t>
      </w:r>
      <w:r w:rsidRPr="009F0D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wyremontowanego pomieszczenia dydaktycznego i  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biurowego z tablicy rozdzielczej  na parterze, oraz piętrach przewodu YDY 5x2,5mm2 (lub  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YDY 3x1,5m2 i YDY 3x2,5mm2) i zakończyć puszką natynkową 19kpl,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wyprowadzenie kabla zasilającego do oświetlania parkingu kabel NYY-J 5x2,5mm2 (lampy 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oraz słupy  oświetleniowe poza zakresem ). Zostawić zapas 5 metrów w gruncie,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wykonać podświetlenie istniejącego napisy UNIWERSYTET KAZIMIERZA WIELKIEGO 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na elewacji wraz z doprowadzeniem instalacji elektrycznej i uruchomieniem (oprawy 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dostarczy inwestor)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zamontować czujnik zmierzchowy do oświetlenia napisu,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utylizacja opraw oświetleniowych wraz ze źródłami światła,</w:t>
      </w:r>
    </w:p>
    <w:p w:rsidR="005F3884" w:rsidRPr="005439AC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39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projektu oświetlenia awaryjnego i ewakuacyjnego wraz z uzgodnieniem   </w:t>
      </w:r>
    </w:p>
    <w:p w:rsidR="005F3884" w:rsidRPr="005439AC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39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projektu przez rzeczoznawcę ppoż.</w:t>
      </w:r>
    </w:p>
    <w:p w:rsidR="005F3884" w:rsidRDefault="005F3884" w:rsidP="005F3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4F96" w:rsidRPr="005439AC" w:rsidRDefault="004F4F96" w:rsidP="000B5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3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Instalacje Elektryczne mają być zrealizowane razem z częścią A robót budowlanych tj., do 31 sierpnia 2022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B59DD" w:rsidRDefault="000B59DD" w:rsidP="000B5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59DD" w:rsidRPr="00B51073" w:rsidRDefault="000B59DD" w:rsidP="000B5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51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Roboty muszą być realizowane na podstawie programu uzgodnionego z </w:t>
      </w:r>
      <w:r w:rsidR="00177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Miejskim Konserwatorem Zabytków oraz </w:t>
      </w:r>
      <w:r w:rsidR="005637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dodatkowymi z nim ustaleniami</w:t>
      </w:r>
    </w:p>
    <w:p w:rsidR="00C62BAE" w:rsidRPr="009D7A3D" w:rsidRDefault="00C62BAE" w:rsidP="00C736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C62BAE" w:rsidRPr="009D7A3D" w:rsidSect="00AA0EB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29A"/>
    <w:multiLevelType w:val="hybridMultilevel"/>
    <w:tmpl w:val="10E8FEFE"/>
    <w:lvl w:ilvl="0" w:tplc="0180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4B7"/>
    <w:multiLevelType w:val="hybridMultilevel"/>
    <w:tmpl w:val="DAAEE9D8"/>
    <w:lvl w:ilvl="0" w:tplc="3A0061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45A0B"/>
    <w:multiLevelType w:val="hybridMultilevel"/>
    <w:tmpl w:val="43A6A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06513"/>
    <w:multiLevelType w:val="hybridMultilevel"/>
    <w:tmpl w:val="B9A2F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D2798"/>
    <w:multiLevelType w:val="hybridMultilevel"/>
    <w:tmpl w:val="BC7C8902"/>
    <w:lvl w:ilvl="0" w:tplc="9E1033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4C"/>
    <w:rsid w:val="0009086F"/>
    <w:rsid w:val="000B59DD"/>
    <w:rsid w:val="0017711C"/>
    <w:rsid w:val="001D61B2"/>
    <w:rsid w:val="001F334C"/>
    <w:rsid w:val="00212648"/>
    <w:rsid w:val="00243626"/>
    <w:rsid w:val="0026594A"/>
    <w:rsid w:val="00272AA5"/>
    <w:rsid w:val="002A25B1"/>
    <w:rsid w:val="002D6CB4"/>
    <w:rsid w:val="002F554D"/>
    <w:rsid w:val="002F6DA2"/>
    <w:rsid w:val="00327164"/>
    <w:rsid w:val="0034432D"/>
    <w:rsid w:val="003A0563"/>
    <w:rsid w:val="003E5ABD"/>
    <w:rsid w:val="003F3DBE"/>
    <w:rsid w:val="004B6184"/>
    <w:rsid w:val="004D383B"/>
    <w:rsid w:val="004F15E4"/>
    <w:rsid w:val="004F4F96"/>
    <w:rsid w:val="004F638A"/>
    <w:rsid w:val="005056F9"/>
    <w:rsid w:val="00517DEA"/>
    <w:rsid w:val="005424AB"/>
    <w:rsid w:val="005439AC"/>
    <w:rsid w:val="0056373D"/>
    <w:rsid w:val="005C5972"/>
    <w:rsid w:val="005D68F6"/>
    <w:rsid w:val="005F3884"/>
    <w:rsid w:val="00680AB9"/>
    <w:rsid w:val="006A514A"/>
    <w:rsid w:val="007444FB"/>
    <w:rsid w:val="00782CAD"/>
    <w:rsid w:val="007E1720"/>
    <w:rsid w:val="007F2262"/>
    <w:rsid w:val="008473FC"/>
    <w:rsid w:val="00850776"/>
    <w:rsid w:val="008A1982"/>
    <w:rsid w:val="008A7F38"/>
    <w:rsid w:val="009370B9"/>
    <w:rsid w:val="00953078"/>
    <w:rsid w:val="009D7A3D"/>
    <w:rsid w:val="009F0D08"/>
    <w:rsid w:val="00A03DA9"/>
    <w:rsid w:val="00A33333"/>
    <w:rsid w:val="00A8257C"/>
    <w:rsid w:val="00AA0EB9"/>
    <w:rsid w:val="00AF0859"/>
    <w:rsid w:val="00B5067C"/>
    <w:rsid w:val="00B51073"/>
    <w:rsid w:val="00B5157B"/>
    <w:rsid w:val="00B95A24"/>
    <w:rsid w:val="00B97F80"/>
    <w:rsid w:val="00BA575A"/>
    <w:rsid w:val="00BB3013"/>
    <w:rsid w:val="00BD566F"/>
    <w:rsid w:val="00BF23F3"/>
    <w:rsid w:val="00C115C5"/>
    <w:rsid w:val="00C11FF2"/>
    <w:rsid w:val="00C15CCD"/>
    <w:rsid w:val="00C62BAE"/>
    <w:rsid w:val="00C725AA"/>
    <w:rsid w:val="00C736E0"/>
    <w:rsid w:val="00C84B39"/>
    <w:rsid w:val="00D022A5"/>
    <w:rsid w:val="00D36D93"/>
    <w:rsid w:val="00D57FAC"/>
    <w:rsid w:val="00DA3D54"/>
    <w:rsid w:val="00DB2944"/>
    <w:rsid w:val="00E9693D"/>
    <w:rsid w:val="00EC36B1"/>
    <w:rsid w:val="00F2608B"/>
    <w:rsid w:val="00F33C42"/>
    <w:rsid w:val="00FA301B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6248A-1E09-414E-A740-B051D5B2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80"/>
  </w:style>
  <w:style w:type="paragraph" w:styleId="Nagwek1">
    <w:name w:val="heading 1"/>
    <w:basedOn w:val="Normalny"/>
    <w:next w:val="Normalny"/>
    <w:link w:val="Nagwek1Znak"/>
    <w:uiPriority w:val="9"/>
    <w:qFormat/>
    <w:rsid w:val="002A2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7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F334C"/>
    <w:pPr>
      <w:spacing w:before="100" w:beforeAutospacing="1" w:after="100" w:afterAutospacing="1" w:line="312" w:lineRule="atLeast"/>
      <w:outlineLvl w:val="2"/>
    </w:pPr>
    <w:rPr>
      <w:rFonts w:ascii="Arial" w:eastAsia="Times New Roman" w:hAnsi="Arial" w:cs="Arial"/>
      <w:b/>
      <w:bCs/>
      <w:caps/>
      <w:spacing w:val="8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334C"/>
    <w:rPr>
      <w:rFonts w:ascii="Arial" w:eastAsia="Times New Roman" w:hAnsi="Arial" w:cs="Arial"/>
      <w:b/>
      <w:bCs/>
      <w:caps/>
      <w:spacing w:val="8"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334C"/>
    <w:pPr>
      <w:spacing w:before="100" w:beforeAutospacing="1" w:after="384" w:line="40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B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7F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8A7F38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F38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Tekstpodstawowy2">
    <w:name w:val="Body Text 2"/>
    <w:basedOn w:val="Normalny"/>
    <w:link w:val="Tekstpodstawowy2Znak"/>
    <w:rsid w:val="008A7F3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A7F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7F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bject">
    <w:name w:val="object"/>
    <w:basedOn w:val="Domylnaczcionkaakapitu"/>
    <w:rsid w:val="008A7F38"/>
  </w:style>
  <w:style w:type="character" w:customStyle="1" w:styleId="Nagwek1Znak">
    <w:name w:val="Nagłówek 1 Znak"/>
    <w:basedOn w:val="Domylnaczcionkaakapitu"/>
    <w:link w:val="Nagwek1"/>
    <w:uiPriority w:val="9"/>
    <w:rsid w:val="002A25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3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03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A8FF"/>
                                                            <w:left w:val="none" w:sz="0" w:space="0" w:color="00A8FF"/>
                                                            <w:bottom w:val="none" w:sz="0" w:space="0" w:color="00A8FF"/>
                                                            <w:right w:val="none" w:sz="0" w:space="0" w:color="00A8FF"/>
                                                          </w:divBdr>
                                                          <w:divsChild>
                                                            <w:div w:id="199402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759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29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A8FF"/>
                                                            <w:left w:val="none" w:sz="0" w:space="0" w:color="00A8FF"/>
                                                            <w:bottom w:val="none" w:sz="0" w:space="0" w:color="00A8FF"/>
                                                            <w:right w:val="none" w:sz="0" w:space="0" w:color="00A8FF"/>
                                                          </w:divBdr>
                                                          <w:divsChild>
                                                            <w:div w:id="52259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8823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A8FF"/>
                                                            <w:left w:val="none" w:sz="0" w:space="0" w:color="00A8FF"/>
                                                            <w:bottom w:val="none" w:sz="0" w:space="0" w:color="00A8FF"/>
                                                            <w:right w:val="none" w:sz="0" w:space="0" w:color="00A8FF"/>
                                                          </w:divBdr>
                                                          <w:divsChild>
                                                            <w:div w:id="11536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7E08-E7B3-445F-A7B0-602335A1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user</cp:lastModifiedBy>
  <cp:revision>2</cp:revision>
  <cp:lastPrinted>2022-01-21T13:11:00Z</cp:lastPrinted>
  <dcterms:created xsi:type="dcterms:W3CDTF">2022-01-26T12:15:00Z</dcterms:created>
  <dcterms:modified xsi:type="dcterms:W3CDTF">2022-01-26T12:15:00Z</dcterms:modified>
</cp:coreProperties>
</file>