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8" w:rsidRDefault="00446CB8" w:rsidP="0083259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Formularz cenowy</w:t>
      </w:r>
      <w:r w:rsidR="000F6B6A">
        <w:rPr>
          <w:rFonts w:ascii="Cambria" w:hAnsi="Cambria"/>
          <w:b/>
          <w:u w:val="single"/>
        </w:rPr>
        <w:t xml:space="preserve"> -</w:t>
      </w:r>
      <w:r w:rsidR="000F6B6A" w:rsidRPr="000F6B6A">
        <w:rPr>
          <w:rFonts w:ascii="Cambria" w:hAnsi="Cambria"/>
          <w:b/>
          <w:u w:val="single"/>
        </w:rPr>
        <w:t xml:space="preserve"> </w:t>
      </w:r>
      <w:r w:rsidR="000F6B6A">
        <w:rPr>
          <w:rFonts w:ascii="Cambria" w:hAnsi="Cambria"/>
          <w:b/>
          <w:u w:val="single"/>
        </w:rPr>
        <w:t xml:space="preserve">Opis przedmiotu zamówienia </w:t>
      </w:r>
    </w:p>
    <w:p w:rsidR="00446CB8" w:rsidRDefault="00446CB8">
      <w:pPr>
        <w:rPr>
          <w:rFonts w:ascii="Cambria" w:hAnsi="Cambria"/>
          <w:b/>
          <w:u w:val="single"/>
        </w:rPr>
      </w:pPr>
    </w:p>
    <w:p w:rsidR="00F54B31" w:rsidRPr="00446CB8" w:rsidRDefault="00F54B31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>Pakiet 1: Materiały biurowe</w:t>
      </w:r>
    </w:p>
    <w:p w:rsidR="00A5418B" w:rsidRPr="00A5418B" w:rsidRDefault="00A5418B">
      <w:pPr>
        <w:rPr>
          <w:rFonts w:ascii="Cambria" w:hAnsi="Cambria"/>
          <w:u w:val="single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559"/>
        <w:gridCol w:w="709"/>
        <w:gridCol w:w="1843"/>
        <w:gridCol w:w="1984"/>
        <w:gridCol w:w="1134"/>
        <w:gridCol w:w="1134"/>
        <w:gridCol w:w="709"/>
        <w:gridCol w:w="1559"/>
      </w:tblGrid>
      <w:tr w:rsidR="00825BE2" w:rsidRPr="00F54B31" w:rsidTr="00554C6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.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</w:t>
            </w: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554C61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C</w:t>
            </w:r>
            <w:r w:rsidR="00825BE2"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554C61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</w:t>
            </w:r>
            <w:r w:rsidR="00825BE2"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554C61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</w:t>
            </w:r>
            <w:r w:rsidR="00825BE2"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artość brutto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Antyrama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21 x 30 PLEXI (A4)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Breloczek do kluczy (z okienkiem) plastik/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Datownik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archiwizacyjny na 100 kartek, podstawa i dźwignia metalowa, głębokość wsuwania kartek 12mm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z ogranicznikiem formatu z podziałką, stabilna metalowa podstawa z antypoślizgową nakładką do 20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Identyfikatory. Wykonane z tworzywa sztucznego, posiada klip oraz agrafkę, sztywny kartonik do opisu, format 90 x 55mm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Kalkulator biurowy z 14 pozycyjnym wyświetlaczem, funkcją podwójnej pamięci MII oraz funkcją obliczania marży MU. Kalkulator powinien zawierać funkcje takie jak: Zaokrąglanie wyników ,określanie miejsc po przecinku, obliczenia z pamięcią M+/M-, klawisz cofania, klawisz zmiany znaku, plastikowe klawisze. Ilość linii wyświetlacza –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Linijka z podziałką 30 cm, z przezroczystego tworzywa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Nożyczki do cięcia papieru, ostrze z nierdzewnej stali, wyprofilowane uchwyty. Duże około 20 cm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 (z 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rączką)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Ofertówka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A4, plastikowa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zamykana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Pinezki kolorowe (beczułki) do tablicy korkowej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Pojemnik kartonowy na dokumenty formatu A4 typu ścięty segregator o szerokości min. 80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Przybornik wielofunkcyjny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Rozszywacz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duży 50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mały 28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Szuflada biurowa (kuweta, plastik, przezroczysty)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Temperówka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Zszywacz duży (zszywacz na 100 kartek, metalowy o dużej wytrzymałości, stabilna podstawa, głębokość zszywania: 69mm. Zszywa do 100 kartek. Pasujące zszywki #23/6, #23/8, #23/10, #23/13, #23/15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Zszywacz mały (zszywacz na zszywki 24/6 i 26/6, zszywający jednorazowo min. 25 kartek)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Pędzelek artystyczny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pojedyncza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Cienkopisy w różnych kolorach (czarny, niebieski, czerwony, zielony) - końcówka oprawiona w metal, zabezpieczenie przed wysychaniem tuszu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 na sprężynie, leżący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Długopisy w kolorach (czarny, niebieski, czerwony, zielony)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Flamastry niebieskie, czarne, czerwone, zielone do papieru, końcówka okrągła o średniej grubości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Gumka usuwająca ołówek, nie naruszająca struktury papieru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Gumki recepturki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[15 kg]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 kg*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Kalka ołówkowa A4 typu Pelikan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Klej biurowy w sztyfc</w:t>
            </w:r>
            <w:r w:rsidR="000F6B6A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ie, na bazie wodnej, bezbarwny,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bezwonny, do papieru, kartonów, fotografii, min. 20 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myszka, długość min.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8m, szerokość 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w długopisie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olejowy</w:t>
            </w:r>
            <w:r w:rsidR="000F6B6A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biały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szybkoschnący tusz wodoodporny, końcówka okrągła o średnicy 1,0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Marker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suchościeralny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wodoodporny szybkoschnący, końcówka okrągła o średnicy 1,4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Notes, karteczki samoprzylepne, 38mm x51mm, min. 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0F6B6A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Notes, karteczki </w:t>
            </w:r>
            <w:r w:rsidR="007F3209"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samoprzylepne, 76mm x76mm, min. 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 dwustronna 38mm x 25m do klejenia wykładzin, plastiku, tektury, papieru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klejąca, przezroczysta o szerokości min.18mm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klejąca-pakowa, min. parametry 48 mm x 60 m , kolor szary lub brązowy (z mocnym klejem)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Tradycyjny ołówek drewniany HB z gumką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czarny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czerwony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niebieski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zielony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(różne kolory)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[47000]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1 880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szerokie. Szerokość podkładki z tworzywa PP 3,90cm, długość 18cm. Metalowy wąs długości 17cm + zapinka PP długości 11cm, szerokość 1,2cm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[3500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Zakreślacz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fluorescencyjny w kolorach (zielony, pomarańczowy, różowy, żółty), służący do podkreśleń na papierze maszynowym, faksowym, zeszytowym, nie rozmazujący zakreślonego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16-kartkowy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32-kartkowy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60-kartkowy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96- kartkowy A5 w kratkę, sztywna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akademicki A4 w kratkę, sztywna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23/10 </w:t>
            </w:r>
            <w:r w:rsidRPr="00446CB8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[1 000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24/6, 26/6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[830 000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karteczek, biały (klasyczna kostka papierowa, klejona na jednym boku),  min. 400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makulaturowy  A4, 100 kartkowy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Etykieta samoprzylepna 70 x 37mm (biał</w:t>
            </w:r>
            <w:r>
              <w:rPr>
                <w:rFonts w:ascii="Cambria" w:eastAsia="Times New Roman" w:hAnsi="Cambria" w:cs="Calibri"/>
                <w:lang w:eastAsia="pl-PL"/>
              </w:rPr>
              <w:t>a) – 24 etykiety na 1 kartce [12 5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 kartek]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kartek*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Etykieta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termotransferowa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32x20 (rolka)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400mm x 440mm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bezpieczna B4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bezpieczna B5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C4 - rozkładana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DL z okienkiem po prawej stronie [4 500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duża samoklejąca 229mm x 324mm biała (C4) [42 000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250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mała samoklejąca 114mm x 162mm biała, (C6) </w:t>
            </w:r>
            <w:r>
              <w:rPr>
                <w:rFonts w:ascii="Cambria" w:eastAsia="Times New Roman" w:hAnsi="Cambria" w:cs="Calibri"/>
                <w:lang w:eastAsia="pl-PL"/>
              </w:rPr>
              <w:t>[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8 000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powlekana bąbelkowa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rozmiar 170x225 (C13)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200x275 (D14)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220x340 (16/F)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250x350 (G17)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350x470 (20/K)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średnia samoklejąca 176mm x 250mm biała (B5) [11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komputerowy 240 1/1 (900 składek w kartonie)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A3 przeznaczony do drukarek laserowych, kopiarek, parametry minimalne: gramatura 80 g/m2, białość w skali białości CIE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A4 przeznaczony do kopiarek, drukarek laserowych oraz faksów, minimalne parametry: gramatura 80g/m2, białość 146 w</w:t>
            </w:r>
            <w:r>
              <w:rPr>
                <w:rFonts w:ascii="Cambria" w:eastAsia="Times New Roman" w:hAnsi="Cambria" w:cs="Calibri"/>
                <w:lang w:eastAsia="pl-PL"/>
              </w:rPr>
              <w:t>edłu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g skali białości CIE, bezpyłowy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cenowa duża 29 x 52 (kolor biały i pomarańczowy)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28/30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57/30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Taśma do metkownicy 2-rzędowa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9mm/7mm. Czarny nadruk na białej taśmie, do naklejania na plastik, papier, szkło, metal, drewno. Nadruk na taśmie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termosublimacyjny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wodoodporny, odporny na promienie UV, odporny na temperaturę: 18-90 stopni Celsjusza. Pasująca do drukarek DYMO.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Silver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Tape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szara zbrojona siatką 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wółknami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Klej na bazie syntetycznego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kałczuku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. Szerokość 48mm i długość 10m.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 papieru, folii, plastiku, płyt CD, szybkoschnący tusz wodoodporny, końcówka okrągła o średnicy 1,0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szkła, papieru, folii, plastiku, płyt CD, szybkoschnący tusz wodoodporny, końcówka okrągła o średnicy 0,4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CD/DVD z okienkiem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sztywna „Akta osobowe”; okładka w kolorze bordo; wykonana z kartonu i pokryta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nieskóropodobnym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matowym tworzywem; usztywniany grzbiet o szerokości maksymalnie 20mm; zawierająca trzy przekładki (część: A, B, C) wykonane z kartonu, nieruchome; „określenie aktów” ( cześć: A, B, C) bez opisów (np. S.I. „WARTA” Gorzów, kod 1824-339-100)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700 MB 52x posiadające warstwę ochronną extra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, biała lub srebrna powierzchnia umożliwiająca opisywanie płyt markerem (typu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[500]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DVD-R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4,7GB z powierzchnią do nadruku. Zapis z prędkością x16, technologia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Advanced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AZO+. Powierzchnia do nadruku w przystosowanych do tego drukarkach 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[520 000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kartonowe do segregatora. Format 1/3 A4. Wymiary: 230 x 105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w różnych kolorach (żółtym, pomarańczowym, czerwonym,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zielonym, niebieskim)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– 6</w:t>
            </w:r>
            <w:r w:rsidRPr="006C52F1">
              <w:rPr>
                <w:rFonts w:ascii="Cambria" w:eastAsia="Times New Roman" w:hAnsi="Cambria" w:cs="Calibri"/>
                <w:bCs/>
                <w:lang w:eastAsia="pl-PL"/>
              </w:rPr>
              <w:t>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papierowe do segregatorów A4, minimalna gramatura: 250g/m2, różne kolory, dziurkowane, wymiary 235 x 300 mm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br/>
              <w:t>[5200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zawieszkowa A4 (wisząca - kartotekowa). Wykonana z mocnego kartonu o gramaturze 230g/m2,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przesówany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szyldzik z wymienną etykietą np.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Esselte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Classic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Standard A4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15mm – [48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19mm – [60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25mm – [108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50mm – [96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Klips archiwizacyjny, dwuczęściowy, plastikowy klips archiwizacyjny, umożliwiający przechowywanie dokumentów w pudełkach na akta  (np. KOMI)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- [4000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bezbarwna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format A4 – [400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chromolux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(skóropodobna), kolor granatowy lub ciemnoniebieski, format A4 – [200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Folia do laminowania A4, grubość 80 mikronów –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[600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12 mm, kolor  ciemnoniebieski lub granatowy, do formatu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19 mm, kolor  ciemnoniebieski lub granatowy, do formatu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A4 wykonana z folii o grubości min. 55 mikronów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[26 000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A5 wykonana z folii o grubości min. 55 mikronów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[1000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Segregator biurowy A4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żółty, pomarańczowy, bordowy, biały, różowy.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A4 kolorowy (wąski). Wykonany z tektury pokrytej ekologiczną  folią polipropylenową o strukturze płótna. Dźwignia wysokiej jakości z dociskaczem. Wzmocniony otwór na palec. Wymienna obustronna etykieta grzbietowa. Szerokość grzbietu min 50mm.  Kolory: czarny, czerwony, zielony, niebieski, żółty, pomarańczowy, bordowy, biały, różowy.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A5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żółty, pomarańczowy, bordowy, biały, różowy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Skoroszyt kartonowy A4 z jednostronnie bielonej tektury o grubości min 300G, pełna okładka, wyposażony w metalowy wąs z plastikową </w:t>
            </w:r>
            <w:r w:rsidR="000F6B6A"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listewką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dociskającą. Możliwy również do umieszczenia w segregatorze, dzięki metalowej zawieszce znajdującej się na grzbiecie skoroszytu.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Skoroszyt z wąsem formatu A4 z otworami pozwalającymi na wpięcie do segregatora, wykonany z PCV - tylna okładka kolorowa, przednia przezroczysta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A4 z rzepem tekturowa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Teczka kartonowa A4 z gumką, 3-skrzydła wewnętrzne zamykane gumką chroniącą zawartość przed wysunięciem, płaskie gumki dociskające w kolorze teczki (różne kolory)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kopertowa na zatrzask A4 plastikowa, przezroczysta, zgrzewana na bokach, różne kolory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6C52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bezkwasowa do archiwizacji, wiązana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wykonana z kartonu pokrytego skóropodobnym tworzywem, w kolorach: czarnym, czerwonym, granatowym i zielonym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Koperta powietrzna na CD [500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Taśma czarna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Citizen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IR91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554C6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termiczna 57/10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2B0556" w:rsidRPr="00F54B31" w:rsidTr="00554C6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554C61" w:rsidRDefault="002B0556" w:rsidP="002B055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554C6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</w:tbl>
    <w:p w:rsidR="000456A9" w:rsidRDefault="000456A9">
      <w:pPr>
        <w:rPr>
          <w:rFonts w:ascii="Cambria" w:hAnsi="Cambria"/>
        </w:rPr>
      </w:pPr>
    </w:p>
    <w:p w:rsidR="00FA65F0" w:rsidRDefault="00FA65F0" w:rsidP="00807E3A">
      <w:pPr>
        <w:ind w:left="1080"/>
        <w:rPr>
          <w:rFonts w:ascii="Cambria" w:hAnsi="Cambria"/>
        </w:rPr>
      </w:pPr>
      <w:r w:rsidRPr="00FA65F0">
        <w:rPr>
          <w:rFonts w:ascii="Cambria" w:hAnsi="Cambria"/>
        </w:rPr>
        <w:t>*</w:t>
      </w:r>
      <w:r w:rsidR="00825B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FA65F0">
        <w:rPr>
          <w:rFonts w:ascii="Cambria" w:hAnsi="Cambria"/>
        </w:rPr>
        <w:t>Ilość sztuk w opakowaniu</w:t>
      </w:r>
    </w:p>
    <w:p w:rsidR="00FA65F0" w:rsidRPr="00F54B31" w:rsidRDefault="00FA65F0">
      <w:pPr>
        <w:rPr>
          <w:rFonts w:ascii="Cambria" w:hAnsi="Cambria"/>
        </w:rPr>
      </w:pPr>
    </w:p>
    <w:p w:rsidR="000456A9" w:rsidRPr="00446CB8" w:rsidRDefault="000456A9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 xml:space="preserve">Pakiet 2: </w:t>
      </w:r>
      <w:r w:rsidRPr="00446CB8">
        <w:rPr>
          <w:rFonts w:ascii="Cambria" w:hAnsi="Cambria" w:cs="Calibri"/>
          <w:b/>
          <w:color w:val="000000"/>
          <w:u w:val="single"/>
        </w:rPr>
        <w:t>K</w:t>
      </w:r>
      <w:r w:rsidR="00446CB8">
        <w:rPr>
          <w:rFonts w:ascii="Cambria" w:hAnsi="Cambria" w:cs="Calibri"/>
          <w:b/>
          <w:color w:val="000000"/>
          <w:u w:val="single"/>
        </w:rPr>
        <w:t>ody</w:t>
      </w:r>
      <w:r w:rsidR="00A5418B" w:rsidRPr="00446CB8">
        <w:rPr>
          <w:rFonts w:ascii="Cambria" w:hAnsi="Cambria" w:cs="Calibri"/>
          <w:b/>
          <w:color w:val="000000"/>
          <w:u w:val="single"/>
        </w:rPr>
        <w:t xml:space="preserve"> kreskowe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261"/>
        <w:gridCol w:w="708"/>
        <w:gridCol w:w="1134"/>
        <w:gridCol w:w="2127"/>
        <w:gridCol w:w="1984"/>
        <w:gridCol w:w="1134"/>
        <w:gridCol w:w="1134"/>
        <w:gridCol w:w="709"/>
        <w:gridCol w:w="1559"/>
      </w:tblGrid>
      <w:tr w:rsidR="00554C61" w:rsidRPr="00F54B31" w:rsidTr="00554C61">
        <w:trPr>
          <w:trHeight w:val="4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a"/>
                <w:b/>
                <w:color w:val="000000"/>
              </w:rPr>
            </w:pPr>
            <w:r w:rsidRPr="00F4504E">
              <w:rPr>
                <w:rFonts w:ascii="Cambria" w:hAnsi="Cambria" w:cs="Calibra"/>
                <w:b/>
                <w:color w:val="000000"/>
              </w:rPr>
              <w:t>Ilość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825B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54C61" w:rsidRDefault="00554C61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825B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Cena</w:t>
            </w:r>
            <w:r w:rsidR="00554C61">
              <w:rPr>
                <w:rFonts w:ascii="Cambria" w:hAnsi="Cambria" w:cs="Calibri"/>
                <w:b/>
                <w:color w:val="000000"/>
              </w:rPr>
              <w:t xml:space="preserve">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554C61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W</w:t>
            </w:r>
            <w:r w:rsidR="00825BE2" w:rsidRPr="00F4504E">
              <w:rPr>
                <w:rFonts w:ascii="Cambria" w:hAnsi="Cambria" w:cs="Calibri"/>
                <w:b/>
                <w:color w:val="000000"/>
              </w:rPr>
              <w:t>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554C61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W</w:t>
            </w:r>
            <w:r w:rsidR="00825BE2" w:rsidRPr="00F4504E">
              <w:rPr>
                <w:rFonts w:ascii="Cambria" w:hAnsi="Cambria" w:cs="Calibri"/>
                <w:b/>
                <w:color w:val="000000"/>
              </w:rPr>
              <w:t>artość brutto</w:t>
            </w:r>
          </w:p>
        </w:tc>
      </w:tr>
      <w:tr w:rsidR="00554C61" w:rsidRPr="00F54B31" w:rsidTr="00554C61">
        <w:trPr>
          <w:trHeight w:val="1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Kody kreskowe – ilość 10 000 sztuk (pojedynczych kodów) Bloczki 6 40x20 białe POLOL pakowane po 100 – 200 bloków- gumka. (numeracja podawana przy każdym zamówieniu)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129 800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5BE2" w:rsidRPr="00F54B31" w:rsidTr="00554C61">
        <w:trPr>
          <w:trHeight w:val="226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2" w:rsidRPr="00554C6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b/>
                <w:color w:val="000000"/>
              </w:rPr>
            </w:pPr>
            <w:r w:rsidRPr="00554C61">
              <w:rPr>
                <w:rFonts w:ascii="Cambria" w:hAnsi="Cambria" w:cs="Czcionka tekstu podstawowego"/>
                <w:b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83259D" w:rsidRDefault="0083259D">
      <w:pPr>
        <w:rPr>
          <w:rFonts w:ascii="Cambria" w:hAnsi="Cambria"/>
        </w:rPr>
      </w:pPr>
    </w:p>
    <w:p w:rsidR="00825BE2" w:rsidRDefault="00825BE2">
      <w:pPr>
        <w:rPr>
          <w:rFonts w:ascii="Cambria" w:hAnsi="Cambria"/>
        </w:rPr>
      </w:pPr>
    </w:p>
    <w:p w:rsidR="0083259D" w:rsidRDefault="0083259D">
      <w:pPr>
        <w:rPr>
          <w:rFonts w:ascii="Cambria" w:hAnsi="Cambria"/>
        </w:rPr>
      </w:pPr>
    </w:p>
    <w:p w:rsidR="000456A9" w:rsidRPr="00446CB8" w:rsidRDefault="00A5418B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>Pakiet  3: O</w:t>
      </w:r>
      <w:r w:rsidR="00F4504E" w:rsidRPr="00446CB8">
        <w:rPr>
          <w:rFonts w:ascii="Cambria" w:hAnsi="Cambria"/>
          <w:b/>
          <w:u w:val="single"/>
        </w:rPr>
        <w:t xml:space="preserve">paski </w:t>
      </w:r>
      <w:r w:rsidRPr="00446CB8">
        <w:rPr>
          <w:rFonts w:ascii="Cambria" w:hAnsi="Cambria"/>
          <w:b/>
          <w:u w:val="single"/>
        </w:rPr>
        <w:t>termiczne</w:t>
      </w:r>
    </w:p>
    <w:p w:rsidR="00F4504E" w:rsidRDefault="00F4504E">
      <w:pPr>
        <w:rPr>
          <w:rFonts w:ascii="Cambria" w:hAnsi="Cambria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261"/>
        <w:gridCol w:w="992"/>
        <w:gridCol w:w="938"/>
        <w:gridCol w:w="2039"/>
        <w:gridCol w:w="1984"/>
        <w:gridCol w:w="1134"/>
        <w:gridCol w:w="1134"/>
        <w:gridCol w:w="709"/>
        <w:gridCol w:w="1559"/>
      </w:tblGrid>
      <w:tr w:rsidR="00825BE2" w:rsidRPr="00F54B31" w:rsidTr="00554C61">
        <w:trPr>
          <w:trHeight w:val="4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a"/>
                <w:b/>
                <w:color w:val="000000"/>
              </w:rPr>
            </w:pPr>
            <w:r w:rsidRPr="00A5418B">
              <w:rPr>
                <w:rFonts w:ascii="Cambria" w:hAnsi="Cambria" w:cs="Calibra"/>
                <w:b/>
                <w:color w:val="000000"/>
              </w:rPr>
              <w:t>Ilość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554C61" w:rsidRDefault="00554C61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Cena</w:t>
            </w:r>
            <w:r w:rsidR="00554C61">
              <w:rPr>
                <w:rFonts w:ascii="Cambria" w:hAnsi="Cambria" w:cs="Calibri"/>
                <w:b/>
                <w:color w:val="000000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</w:p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brutto</w:t>
            </w:r>
          </w:p>
        </w:tc>
      </w:tr>
      <w:tr w:rsidR="002B0556" w:rsidRPr="00F54B31" w:rsidTr="00554C61">
        <w:trPr>
          <w:trHeight w:val="4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Opaski termiczne – Etykiety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Scanband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(opakowanie 500 sztuk)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20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B0556" w:rsidRPr="00F54B31" w:rsidTr="00554C61">
        <w:trPr>
          <w:trHeight w:val="10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Etykiety termiczne Zebra 25x279. Opaski na rękę Zebra - Z-Band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Direct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dla dorosłych. Opaski termiczne wykonane z polipropylenu, z trwałym zamknięciem.</w:t>
            </w:r>
          </w:p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(opakowanie 200 sztuk)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130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</w:tr>
      <w:tr w:rsidR="002B0556" w:rsidRPr="00F54B31" w:rsidTr="00554C61">
        <w:trPr>
          <w:trHeight w:val="218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554C6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b/>
                <w:color w:val="000000"/>
              </w:rPr>
            </w:pPr>
            <w:r w:rsidRPr="00554C61">
              <w:rPr>
                <w:rFonts w:ascii="Cambria" w:hAnsi="Cambria" w:cs="Czcionka tekstu podstawowego"/>
                <w:b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</w:tr>
    </w:tbl>
    <w:p w:rsidR="00F4504E" w:rsidRDefault="00F4504E">
      <w:pPr>
        <w:rPr>
          <w:rFonts w:ascii="Cambria" w:hAnsi="Cambria"/>
        </w:rPr>
      </w:pPr>
    </w:p>
    <w:p w:rsidR="00F4504E" w:rsidRPr="0083259D" w:rsidRDefault="00A5418B">
      <w:pPr>
        <w:rPr>
          <w:rFonts w:ascii="Cambria" w:hAnsi="Cambria"/>
          <w:b/>
          <w:u w:val="single"/>
        </w:rPr>
      </w:pPr>
      <w:r w:rsidRPr="0083259D">
        <w:rPr>
          <w:rFonts w:ascii="Cambria" w:hAnsi="Cambria"/>
          <w:b/>
          <w:u w:val="single"/>
        </w:rPr>
        <w:t>Pakiet 4: Tonery i bębny</w:t>
      </w:r>
    </w:p>
    <w:tbl>
      <w:tblPr>
        <w:tblW w:w="14326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6"/>
        <w:gridCol w:w="3261"/>
        <w:gridCol w:w="567"/>
        <w:gridCol w:w="708"/>
        <w:gridCol w:w="1418"/>
        <w:gridCol w:w="1701"/>
        <w:gridCol w:w="1701"/>
        <w:gridCol w:w="1134"/>
        <w:gridCol w:w="992"/>
        <w:gridCol w:w="709"/>
        <w:gridCol w:w="1559"/>
      </w:tblGrid>
      <w:tr w:rsidR="00554C61" w:rsidRPr="00F54B31" w:rsidTr="00554C61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bookmarkStart w:id="0" w:name="RANGE!A2:K150"/>
            <w:bookmarkEnd w:id="0"/>
            <w:r w:rsidRPr="00A5418B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org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yginał</w:t>
            </w:r>
            <w:proofErr w:type="spellEnd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/</w:t>
            </w:r>
          </w:p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554C6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Producent;</w:t>
            </w:r>
          </w:p>
          <w:p w:rsidR="002B0556" w:rsidRDefault="002B0556" w:rsidP="002B05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2B0556" w:rsidRPr="00F54B31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Symbol producenta </w:t>
            </w:r>
            <w:r w:rsidR="00825BE2">
              <w:rPr>
                <w:rFonts w:cstheme="minorHAnsi"/>
                <w:b/>
                <w:bCs/>
              </w:rPr>
              <w:lastRenderedPageBreak/>
              <w:t xml:space="preserve">oferowanego </w:t>
            </w:r>
            <w:r>
              <w:rPr>
                <w:rFonts w:cstheme="minorHAnsi"/>
                <w:b/>
                <w:bCs/>
              </w:rPr>
              <w:t>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61" w:rsidRDefault="00554C61" w:rsidP="002B05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Producent;</w:t>
            </w:r>
          </w:p>
          <w:p w:rsidR="002B0556" w:rsidRDefault="002B0556" w:rsidP="002B05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2B0556" w:rsidRPr="00F54B31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Symbol producenta </w:t>
            </w:r>
            <w:r>
              <w:rPr>
                <w:rFonts w:cstheme="minorHAnsi"/>
                <w:b/>
                <w:bCs/>
              </w:rPr>
              <w:lastRenderedPageBreak/>
              <w:t>oferowanego materiału równoważnego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554C61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lastRenderedPageBreak/>
              <w:t>C</w:t>
            </w:r>
            <w:r w:rsidR="002B0556" w:rsidRPr="00A5418B">
              <w:rPr>
                <w:rFonts w:ascii="Cambria" w:eastAsia="Times New Roman" w:hAnsi="Cambria" w:cs="Times New Roman"/>
                <w:b/>
                <w:lang w:eastAsia="pl-PL"/>
              </w:rPr>
              <w:t>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554C61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W</w:t>
            </w:r>
            <w:r w:rsidR="002B0556" w:rsidRPr="00A5418B">
              <w:rPr>
                <w:rFonts w:ascii="Cambria" w:eastAsia="Times New Roman" w:hAnsi="Cambria" w:cs="Calibri"/>
                <w:b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554C61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W</w:t>
            </w:r>
            <w:r w:rsidR="002B0556" w:rsidRPr="00A5418B">
              <w:rPr>
                <w:rFonts w:ascii="Cambria" w:eastAsia="Times New Roman" w:hAnsi="Cambria" w:cs="Calibri"/>
                <w:b/>
                <w:lang w:eastAsia="pl-PL"/>
              </w:rPr>
              <w:t>artość brutto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TN-241BK (HL-3140CW/3150)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TN-241C (HL-3140CW/3150)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TN-241M (HL-3140CW/3150)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TN-241Y (HL-3140CW/3150)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Zespół Grzewczy (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MFC 8520/DCP 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(C9730A)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(C9731A)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(C9732A)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(C9733A) Magenta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C9720A (4600/4650) 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C9721A (4600/4650)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C9723A (4600/4650)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</w:t>
            </w:r>
            <w:r w:rsidR="00EA6404">
              <w:rPr>
                <w:rFonts w:ascii="Cambria" w:eastAsia="Times New Roman" w:hAnsi="Cambria" w:cs="Times New Roman"/>
                <w:lang w:eastAsia="pl-PL"/>
              </w:rPr>
              <w:t>C9722</w:t>
            </w:r>
            <w:r w:rsidRPr="00F54B31">
              <w:rPr>
                <w:rFonts w:ascii="Cambria" w:eastAsia="Times New Roman" w:hAnsi="Cambria" w:cs="Times New Roman"/>
                <w:lang w:eastAsia="pl-PL"/>
              </w:rPr>
              <w:t>A (4600/4650)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250X 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251A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252A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253A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05A (2055A)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1010 (Q2612A)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1100 (C4092A)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(CE320A) 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(CE321A)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(CE322A)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(CE323A)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35A (CB435A)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36A (CB436A)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53A (Q7553A)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55A (255A)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64A (CC364A)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78 (CE278A)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85A (CE285A)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CB540 (CP1215/1515) 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CB541 (CP1215/1515)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CB542 (CP1215/1515)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CB543 (CP1215/1515)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tricolor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83A (CF283X)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CLJ CM3530/CP3525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CF280X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DJ 3000 301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EA6404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Tusz HP DJ 3000 301 czerwon</w:t>
            </w:r>
            <w:r w:rsidR="002B0556" w:rsidRPr="00F54B31">
              <w:rPr>
                <w:rFonts w:ascii="Cambria" w:eastAsia="Times New Roman" w:hAnsi="Cambria" w:cs="Times New Roman"/>
                <w:lang w:eastAsia="pl-PL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Kyocera TK-110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TK-150BK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Developer Kyocera DV-1140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OKI 43979002  (B410/B430/B440/MB470)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OKI 44574302 (B411/B431)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B430/B440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B431/491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OKI B412/MB472 (45807106)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Canon C-EXV33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Panasonic KX-FA84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Panasonic KX-FA83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Kaseta Epson ERC-09B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Samsung MLT-D305L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PJIC1-C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PJIC2-LC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PJIC3-LM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PJIC4-M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PJIC5-Y tusz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PJIC6-K tusz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TonerXerox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B400/B405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Konica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Minolta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agePro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1350n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czarny 480i,360i,2000i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tri-color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480i,360i,2000i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black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cyna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magneto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yellow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Canon C-EXV33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Kyocera DK-1150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Film HP1200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FK-171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LJ P3015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LJ Pro M 402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dn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26A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Canon PG-512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Canon CL-513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Color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Zestaw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naprawczydo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fusera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FS1035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Kyocera FS 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KM2530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HL-5450DN/HL-6180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DR320CL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DV-1150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Fiuser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FK-1150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pobierająca papier HP LJ P2035/P2055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GMP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DR241CL CMYK (HL3140CW/3170)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3D509E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op</w:t>
            </w:r>
            <w:r w:rsidR="002B0556" w:rsidRPr="00F54B31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Xerox 3052/3260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do drukarki M2540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HP LJ P10005,P1006,P1008,P1009,P1102,P1106,P1108,P1607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do Kyocera M2030/35/40/2135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3052/3260/WC3225/3215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Samsung MLTD103/ST-103LN SCX-4705/SCX-4729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Toner CF 217A (17A)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8600Cyna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Magneta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OKI 8600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38A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B411/B413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Kyocera DV1150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84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Magneta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Cyna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Magneta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Cyna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655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Black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554C61" w:rsidRPr="00F54B31" w:rsidTr="00554C61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Magneta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25BE2" w:rsidRPr="00F54B31" w:rsidTr="00554C61">
        <w:trPr>
          <w:trHeight w:val="616"/>
        </w:trPr>
        <w:tc>
          <w:tcPr>
            <w:tcW w:w="1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E2" w:rsidRPr="00554C61" w:rsidRDefault="00825BE2" w:rsidP="00825BE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554C6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 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EE41CA" w:rsidP="00EE41C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825BE2"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825BE2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EE41CA" w:rsidP="00EE41C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825BE2"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zł </w:t>
            </w:r>
          </w:p>
        </w:tc>
      </w:tr>
    </w:tbl>
    <w:p w:rsidR="000456A9" w:rsidRPr="00F54B31" w:rsidRDefault="000456A9">
      <w:pPr>
        <w:rPr>
          <w:rFonts w:ascii="Cambria" w:hAnsi="Cambria"/>
        </w:rPr>
      </w:pPr>
    </w:p>
    <w:p w:rsidR="000456A9" w:rsidRPr="00F54B31" w:rsidRDefault="000456A9">
      <w:pPr>
        <w:rPr>
          <w:rFonts w:ascii="Cambria" w:hAnsi="Cambria"/>
        </w:rPr>
      </w:pPr>
    </w:p>
    <w:sectPr w:rsidR="000456A9" w:rsidRPr="00F54B31" w:rsidSect="00825BE2">
      <w:headerReference w:type="default" r:id="rId8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6A" w:rsidRDefault="000F6B6A" w:rsidP="00F54B31">
      <w:pPr>
        <w:spacing w:after="0" w:line="240" w:lineRule="auto"/>
      </w:pPr>
      <w:r>
        <w:separator/>
      </w:r>
    </w:p>
  </w:endnote>
  <w:endnote w:type="continuationSeparator" w:id="0">
    <w:p w:rsidR="000F6B6A" w:rsidRDefault="000F6B6A" w:rsidP="00F5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6A" w:rsidRDefault="000F6B6A" w:rsidP="00F54B31">
      <w:pPr>
        <w:spacing w:after="0" w:line="240" w:lineRule="auto"/>
      </w:pPr>
      <w:r>
        <w:separator/>
      </w:r>
    </w:p>
  </w:footnote>
  <w:footnote w:type="continuationSeparator" w:id="0">
    <w:p w:rsidR="000F6B6A" w:rsidRDefault="000F6B6A" w:rsidP="00F5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6A" w:rsidRPr="00A5418B" w:rsidRDefault="000F6B6A">
    <w:pPr>
      <w:pStyle w:val="Nagwek"/>
      <w:rPr>
        <w:rFonts w:ascii="Cambria" w:hAnsi="Cambria"/>
      </w:rPr>
    </w:pPr>
    <w:r>
      <w:rPr>
        <w:rFonts w:ascii="Cambria" w:hAnsi="Cambria"/>
      </w:rPr>
      <w:t>ZPZ-52/10/20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Załącznik nr 2</w:t>
    </w:r>
    <w:r w:rsidRPr="00A5418B">
      <w:rPr>
        <w:rFonts w:ascii="Cambria" w:hAnsi="Cambria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B8A"/>
    <w:multiLevelType w:val="hybridMultilevel"/>
    <w:tmpl w:val="44969ED0"/>
    <w:lvl w:ilvl="0" w:tplc="2F88F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EC0"/>
    <w:multiLevelType w:val="hybridMultilevel"/>
    <w:tmpl w:val="F4F88246"/>
    <w:lvl w:ilvl="0" w:tplc="A0AA414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DF5"/>
    <w:multiLevelType w:val="hybridMultilevel"/>
    <w:tmpl w:val="C71AE84C"/>
    <w:lvl w:ilvl="0" w:tplc="D2E4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7825"/>
    <w:multiLevelType w:val="hybridMultilevel"/>
    <w:tmpl w:val="96D849B8"/>
    <w:lvl w:ilvl="0" w:tplc="2B2E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B112B"/>
    <w:multiLevelType w:val="hybridMultilevel"/>
    <w:tmpl w:val="8E724DF4"/>
    <w:lvl w:ilvl="0" w:tplc="E7E861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A9"/>
    <w:rsid w:val="00021481"/>
    <w:rsid w:val="0003152B"/>
    <w:rsid w:val="000456A9"/>
    <w:rsid w:val="00095189"/>
    <w:rsid w:val="000F6B6A"/>
    <w:rsid w:val="001C03CD"/>
    <w:rsid w:val="0023597D"/>
    <w:rsid w:val="002B0556"/>
    <w:rsid w:val="003D509E"/>
    <w:rsid w:val="00446CB8"/>
    <w:rsid w:val="0053379A"/>
    <w:rsid w:val="00552932"/>
    <w:rsid w:val="00554C61"/>
    <w:rsid w:val="006B6BCA"/>
    <w:rsid w:val="006C52F1"/>
    <w:rsid w:val="007458BC"/>
    <w:rsid w:val="0078456E"/>
    <w:rsid w:val="007D2F4F"/>
    <w:rsid w:val="007F3209"/>
    <w:rsid w:val="00807E3A"/>
    <w:rsid w:val="00825BE2"/>
    <w:rsid w:val="0083259D"/>
    <w:rsid w:val="0093252E"/>
    <w:rsid w:val="00A5418B"/>
    <w:rsid w:val="00A77307"/>
    <w:rsid w:val="00AA6833"/>
    <w:rsid w:val="00CC6CEA"/>
    <w:rsid w:val="00D521C4"/>
    <w:rsid w:val="00DB7700"/>
    <w:rsid w:val="00EA6404"/>
    <w:rsid w:val="00EE41CA"/>
    <w:rsid w:val="00F2471F"/>
    <w:rsid w:val="00F43AAC"/>
    <w:rsid w:val="00F4504E"/>
    <w:rsid w:val="00F54B31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B31"/>
  </w:style>
  <w:style w:type="paragraph" w:styleId="Stopka">
    <w:name w:val="footer"/>
    <w:basedOn w:val="Normalny"/>
    <w:link w:val="Stopka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B31"/>
  </w:style>
  <w:style w:type="paragraph" w:styleId="Akapitzlist">
    <w:name w:val="List Paragraph"/>
    <w:basedOn w:val="Normalny"/>
    <w:uiPriority w:val="34"/>
    <w:qFormat/>
    <w:rsid w:val="00FA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81CE-F168-46A9-B078-861E159A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4822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ewelina.piorkowska</dc:creator>
  <cp:keywords/>
  <dc:description/>
  <cp:lastModifiedBy>ewelina.piorkowska</cp:lastModifiedBy>
  <cp:revision>12</cp:revision>
  <dcterms:created xsi:type="dcterms:W3CDTF">2020-10-20T10:59:00Z</dcterms:created>
  <dcterms:modified xsi:type="dcterms:W3CDTF">2020-10-29T13:33:00Z</dcterms:modified>
</cp:coreProperties>
</file>