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A60F9" w14:textId="195A8BF9" w:rsidR="008B0DC8" w:rsidRDefault="008B0DC8" w:rsidP="008B0DC8">
      <w:pPr>
        <w:suppressAutoHyphens/>
        <w:spacing w:after="0" w:line="271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540D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Rzeszów, dnia </w:t>
      </w:r>
      <w:r w:rsidR="0055436A">
        <w:rPr>
          <w:rFonts w:ascii="Calibri" w:eastAsia="Times New Roman" w:hAnsi="Calibri" w:cs="Times New Roman"/>
          <w:sz w:val="24"/>
          <w:szCs w:val="24"/>
          <w:lang w:eastAsia="ar-SA"/>
        </w:rPr>
        <w:t>19 sierpnia</w:t>
      </w:r>
      <w:r w:rsidRPr="008540D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2021 r.</w:t>
      </w:r>
    </w:p>
    <w:p w14:paraId="4621F167" w14:textId="77777777" w:rsidR="00864DD9" w:rsidRDefault="00864DD9" w:rsidP="008B0DC8">
      <w:pPr>
        <w:suppressAutoHyphens/>
        <w:spacing w:after="0" w:line="271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02A71E15" w14:textId="77777777" w:rsidR="008B0DC8" w:rsidRPr="00766F0B" w:rsidRDefault="008B0DC8" w:rsidP="008B0DC8">
      <w:pPr>
        <w:keepNext/>
        <w:tabs>
          <w:tab w:val="left" w:pos="4536"/>
          <w:tab w:val="left" w:pos="4678"/>
        </w:tabs>
        <w:ind w:firstLine="1276"/>
      </w:pPr>
      <w:r w:rsidRPr="00766F0B">
        <w:rPr>
          <w:rFonts w:ascii="Calibri" w:hAnsi="Calibri" w:cs="Calibri"/>
          <w:i/>
          <w:noProof/>
          <w:lang w:eastAsia="pl-PL"/>
        </w:rPr>
        <w:drawing>
          <wp:inline distT="0" distB="0" distL="0" distR="0" wp14:anchorId="616E9EAA" wp14:editId="6BC9DA90">
            <wp:extent cx="274320" cy="280670"/>
            <wp:effectExtent l="0" t="0" r="0" b="5080"/>
            <wp:docPr id="2" name="Obraz 2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9B523" w14:textId="77777777" w:rsidR="008B0DC8" w:rsidRPr="00766F0B" w:rsidRDefault="008B0DC8" w:rsidP="008B0DC8">
      <w:pPr>
        <w:pStyle w:val="Default"/>
        <w:tabs>
          <w:tab w:val="center" w:pos="141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66F0B">
        <w:rPr>
          <w:rFonts w:asciiTheme="minorHAnsi" w:hAnsiTheme="minorHAnsi" w:cstheme="minorHAnsi"/>
          <w:b/>
          <w:bCs/>
          <w:sz w:val="22"/>
          <w:szCs w:val="22"/>
        </w:rPr>
        <w:t xml:space="preserve">KOMENDA WOJEWÓDZKA POLICJI </w:t>
      </w:r>
    </w:p>
    <w:p w14:paraId="20E6F1AF" w14:textId="77777777" w:rsidR="008B0DC8" w:rsidRPr="00766F0B" w:rsidRDefault="008B0DC8" w:rsidP="008B0DC8">
      <w:pPr>
        <w:pStyle w:val="Default"/>
        <w:tabs>
          <w:tab w:val="center" w:pos="1418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766F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6F0B">
        <w:rPr>
          <w:rFonts w:asciiTheme="minorHAnsi" w:hAnsiTheme="minorHAnsi" w:cstheme="minorHAnsi"/>
          <w:sz w:val="22"/>
          <w:szCs w:val="22"/>
        </w:rPr>
        <w:t xml:space="preserve">W RZESZOWIE </w:t>
      </w:r>
    </w:p>
    <w:p w14:paraId="56D29B9E" w14:textId="77777777" w:rsidR="008B0DC8" w:rsidRPr="00766F0B" w:rsidRDefault="008B0DC8" w:rsidP="008B0DC8">
      <w:pPr>
        <w:pStyle w:val="Default"/>
        <w:tabs>
          <w:tab w:val="center" w:pos="1418"/>
        </w:tabs>
        <w:rPr>
          <w:rFonts w:asciiTheme="minorHAnsi" w:hAnsiTheme="minorHAnsi" w:cstheme="minorHAnsi"/>
          <w:sz w:val="22"/>
          <w:szCs w:val="22"/>
        </w:rPr>
      </w:pPr>
      <w:r w:rsidRPr="00766F0B">
        <w:rPr>
          <w:rFonts w:asciiTheme="minorHAnsi" w:hAnsiTheme="minorHAnsi" w:cstheme="minorHAnsi"/>
          <w:sz w:val="22"/>
          <w:szCs w:val="22"/>
        </w:rPr>
        <w:tab/>
        <w:t>35-036 Rzeszów, ul. Dąbrowskiego 30</w:t>
      </w:r>
    </w:p>
    <w:p w14:paraId="68A8DC74" w14:textId="7AF0EA00" w:rsidR="008B0DC8" w:rsidRPr="00766F0B" w:rsidRDefault="004C4074" w:rsidP="008B0DC8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L. dz. SZ-769</w:t>
      </w:r>
      <w:r w:rsidR="008B0DC8" w:rsidRPr="00766F0B">
        <w:rPr>
          <w:rFonts w:asciiTheme="minorHAnsi" w:hAnsiTheme="minorHAnsi" w:cstheme="minorHAnsi"/>
          <w:sz w:val="22"/>
          <w:szCs w:val="22"/>
        </w:rPr>
        <w:t xml:space="preserve"> /2021</w:t>
      </w:r>
    </w:p>
    <w:p w14:paraId="71E720B1" w14:textId="65B1D958" w:rsidR="008B0DC8" w:rsidRDefault="008B0DC8" w:rsidP="008B0DC8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</w:rPr>
      </w:pPr>
    </w:p>
    <w:p w14:paraId="72EBE852" w14:textId="319A5E47" w:rsidR="00096E72" w:rsidRDefault="00096E72" w:rsidP="008B0DC8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</w:rPr>
      </w:pPr>
    </w:p>
    <w:p w14:paraId="0A1FA92E" w14:textId="77777777" w:rsidR="00096E72" w:rsidRDefault="00096E72" w:rsidP="008B0DC8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</w:rPr>
      </w:pPr>
    </w:p>
    <w:p w14:paraId="4ADE139F" w14:textId="77777777" w:rsidR="008B0DC8" w:rsidRPr="00766F0B" w:rsidRDefault="008B0DC8" w:rsidP="008B0DC8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</w:rPr>
      </w:pPr>
    </w:p>
    <w:p w14:paraId="5F63B4C9" w14:textId="77777777" w:rsidR="00096E72" w:rsidRPr="00D47708" w:rsidRDefault="00096E72" w:rsidP="00096E72">
      <w:pPr>
        <w:pStyle w:val="Default"/>
        <w:tabs>
          <w:tab w:val="center" w:pos="1418"/>
        </w:tabs>
        <w:jc w:val="center"/>
        <w:rPr>
          <w:rFonts w:ascii="Calibri" w:hAnsi="Calibri" w:cstheme="minorHAnsi"/>
          <w:b/>
        </w:rPr>
      </w:pPr>
      <w:r w:rsidRPr="00D47708">
        <w:rPr>
          <w:rFonts w:ascii="Calibri" w:hAnsi="Calibri" w:cstheme="minorHAnsi"/>
          <w:b/>
        </w:rPr>
        <w:t>INFORMACJA O WYBORZE NAJKORZYSTNIEJSZEJ OFERTY UDOSTĘPNIANA NA STRONIE INTERNETOWEJ PROWADZONEGO POSTĘPOWANIA</w:t>
      </w:r>
    </w:p>
    <w:p w14:paraId="0F1B5E36" w14:textId="77777777" w:rsidR="00096E72" w:rsidRPr="00D47708" w:rsidRDefault="00096E72" w:rsidP="00096E72">
      <w:pPr>
        <w:pStyle w:val="Default"/>
        <w:tabs>
          <w:tab w:val="center" w:pos="1418"/>
        </w:tabs>
        <w:jc w:val="center"/>
        <w:rPr>
          <w:rFonts w:ascii="Calibri" w:hAnsi="Calibri" w:cstheme="minorHAnsi"/>
          <w:b/>
        </w:rPr>
      </w:pPr>
    </w:p>
    <w:p w14:paraId="46874313" w14:textId="044D188C" w:rsidR="0055436A" w:rsidRDefault="00096E72" w:rsidP="0055436A">
      <w:pPr>
        <w:spacing w:before="480" w:after="480" w:line="240" w:lineRule="auto"/>
        <w:ind w:right="108"/>
        <w:jc w:val="both"/>
        <w:rPr>
          <w:b/>
          <w:bCs/>
          <w:iCs/>
          <w:sz w:val="24"/>
          <w:szCs w:val="24"/>
          <w:lang w:eastAsia="pl-PL"/>
        </w:rPr>
      </w:pPr>
      <w:r>
        <w:rPr>
          <w:b/>
          <w:bCs/>
          <w:iCs/>
          <w:sz w:val="24"/>
          <w:szCs w:val="24"/>
          <w:lang w:eastAsia="pl-PL"/>
        </w:rPr>
        <w:t>D</w:t>
      </w:r>
      <w:r w:rsidR="0055436A" w:rsidRPr="0055436A">
        <w:rPr>
          <w:b/>
          <w:bCs/>
          <w:iCs/>
          <w:sz w:val="24"/>
          <w:szCs w:val="24"/>
          <w:lang w:eastAsia="pl-PL"/>
        </w:rPr>
        <w:t xml:space="preserve">otyczy postępowania o udzielenie zamówienia publicznego, w trybie przetargu nieograniczonego, o wartości powyżej 5 350 000,00 euro, pn. </w:t>
      </w:r>
      <w:r w:rsidR="0055436A" w:rsidRPr="0055436A">
        <w:rPr>
          <w:b/>
          <w:sz w:val="24"/>
          <w:szCs w:val="24"/>
          <w:lang w:eastAsia="pl-PL"/>
        </w:rPr>
        <w:t>„Budowa nowej siedziby II Komisariatu Policji w Rzeszowie przy ul. Błogosławionej Karoliny”</w:t>
      </w:r>
      <w:r w:rsidR="0055436A" w:rsidRPr="0055436A">
        <w:rPr>
          <w:b/>
          <w:bCs/>
          <w:iCs/>
          <w:sz w:val="24"/>
          <w:szCs w:val="24"/>
          <w:lang w:eastAsia="pl-PL"/>
        </w:rPr>
        <w:t xml:space="preserve">, nr postępowania: ZP/1/2021. </w:t>
      </w:r>
    </w:p>
    <w:p w14:paraId="0BAEA421" w14:textId="77777777" w:rsidR="00C67789" w:rsidRDefault="00C67789" w:rsidP="00B23DEC">
      <w:pPr>
        <w:autoSpaceDE w:val="0"/>
        <w:autoSpaceDN w:val="0"/>
        <w:adjustRightInd w:val="0"/>
        <w:contextualSpacing/>
        <w:jc w:val="both"/>
        <w:rPr>
          <w:bCs/>
          <w:iCs/>
          <w:sz w:val="24"/>
          <w:szCs w:val="24"/>
          <w:lang w:eastAsia="pl-PL"/>
        </w:rPr>
      </w:pPr>
    </w:p>
    <w:p w14:paraId="1DB6718D" w14:textId="41AA25AF" w:rsidR="00B23DEC" w:rsidRPr="00AB119C" w:rsidRDefault="00B23DEC" w:rsidP="00B23DEC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B119C">
        <w:rPr>
          <w:bCs/>
          <w:iCs/>
          <w:sz w:val="24"/>
          <w:szCs w:val="24"/>
          <w:lang w:eastAsia="pl-PL"/>
        </w:rPr>
        <w:t xml:space="preserve">W dniu 1 lipca 2021 r. Wykonawca ERBUD </w:t>
      </w:r>
      <w:r w:rsidR="00AB119C" w:rsidRPr="00AB119C">
        <w:rPr>
          <w:bCs/>
          <w:iCs/>
          <w:sz w:val="24"/>
          <w:szCs w:val="24"/>
          <w:lang w:eastAsia="pl-PL"/>
        </w:rPr>
        <w:t>S.A.</w:t>
      </w:r>
      <w:r w:rsidRPr="00AB119C">
        <w:rPr>
          <w:bCs/>
          <w:iCs/>
          <w:sz w:val="24"/>
          <w:szCs w:val="24"/>
          <w:lang w:eastAsia="pl-PL"/>
        </w:rPr>
        <w:t xml:space="preserve"> </w:t>
      </w:r>
      <w:r w:rsidRPr="00AB119C">
        <w:rPr>
          <w:rFonts w:ascii="Calibri" w:eastAsia="Calibri" w:hAnsi="Calibri" w:cs="Calibri"/>
          <w:color w:val="000000"/>
          <w:sz w:val="24"/>
          <w:szCs w:val="24"/>
        </w:rPr>
        <w:t>ul. Klimczaka 1</w:t>
      </w:r>
      <w:r w:rsidR="00D97B0F">
        <w:rPr>
          <w:rFonts w:ascii="Calibri" w:eastAsia="Calibri" w:hAnsi="Calibri" w:cs="Calibri"/>
          <w:color w:val="000000"/>
          <w:sz w:val="24"/>
          <w:szCs w:val="24"/>
        </w:rPr>
        <w:t>,</w:t>
      </w:r>
      <w:bookmarkStart w:id="0" w:name="_GoBack"/>
      <w:bookmarkEnd w:id="0"/>
      <w:r w:rsidRPr="00AB119C">
        <w:rPr>
          <w:rFonts w:ascii="Calibri" w:eastAsia="Calibri" w:hAnsi="Calibri" w:cs="Calibri"/>
          <w:color w:val="000000"/>
          <w:sz w:val="24"/>
          <w:szCs w:val="24"/>
        </w:rPr>
        <w:t xml:space="preserve"> 02 – 797 Warszawa</w:t>
      </w:r>
      <w:r w:rsidR="0090739D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AB119C">
        <w:rPr>
          <w:rFonts w:ascii="Calibri" w:eastAsia="Calibri" w:hAnsi="Calibri" w:cs="Calibri"/>
          <w:color w:val="000000"/>
          <w:sz w:val="24"/>
          <w:szCs w:val="24"/>
        </w:rPr>
        <w:t xml:space="preserve"> wniósł odwołanie, w którym za</w:t>
      </w:r>
      <w:r w:rsidR="00AB119C" w:rsidRPr="00AB119C">
        <w:rPr>
          <w:rFonts w:ascii="Calibri" w:eastAsia="Calibri" w:hAnsi="Calibri" w:cs="Calibri"/>
          <w:color w:val="000000"/>
          <w:sz w:val="24"/>
          <w:szCs w:val="24"/>
        </w:rPr>
        <w:t xml:space="preserve">rzucił Zamawiającemu naruszenie </w:t>
      </w:r>
      <w:r w:rsidRPr="00AB119C">
        <w:rPr>
          <w:rFonts w:ascii="Calibri" w:eastAsia="Calibri" w:hAnsi="Calibri" w:cs="Calibri"/>
          <w:color w:val="000000"/>
          <w:sz w:val="24"/>
          <w:szCs w:val="24"/>
        </w:rPr>
        <w:t xml:space="preserve"> art. 226 ust. 1 pkt 5 </w:t>
      </w:r>
      <w:r w:rsidR="00AB119C" w:rsidRPr="00AB119C">
        <w:rPr>
          <w:rFonts w:ascii="Calibri" w:eastAsia="Calibri" w:hAnsi="Calibri" w:cs="Calibri"/>
          <w:color w:val="000000"/>
          <w:sz w:val="24"/>
          <w:szCs w:val="24"/>
        </w:rPr>
        <w:t xml:space="preserve"> i art. 255 pkt 2 </w:t>
      </w:r>
      <w:r w:rsidRPr="00AB119C">
        <w:rPr>
          <w:rFonts w:ascii="Calibri" w:eastAsia="Calibri" w:hAnsi="Calibri" w:cs="Calibri"/>
          <w:color w:val="000000"/>
          <w:sz w:val="24"/>
          <w:szCs w:val="24"/>
        </w:rPr>
        <w:t>ustawy z dnia 11 września 2019 r. Prawo zamówień publicznych</w:t>
      </w:r>
      <w:r w:rsidR="00AB119C" w:rsidRPr="00AB119C"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 w:rsidR="00AB119C" w:rsidRPr="00AB119C">
        <w:rPr>
          <w:rFonts w:ascii="Calibri" w:eastAsia="Calibri" w:hAnsi="Calibri" w:cs="Calibri"/>
          <w:color w:val="000000"/>
          <w:sz w:val="24"/>
          <w:szCs w:val="24"/>
        </w:rPr>
        <w:t>t.j</w:t>
      </w:r>
      <w:proofErr w:type="spellEnd"/>
      <w:r w:rsidR="00AB119C" w:rsidRPr="00AB119C">
        <w:rPr>
          <w:rFonts w:ascii="Calibri" w:eastAsia="Calibri" w:hAnsi="Calibri" w:cs="Calibri"/>
          <w:color w:val="000000"/>
          <w:sz w:val="24"/>
          <w:szCs w:val="24"/>
        </w:rPr>
        <w:t>. Dz. U.</w:t>
      </w:r>
      <w:r w:rsidR="001A69B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B119C" w:rsidRPr="00AB119C">
        <w:rPr>
          <w:rFonts w:ascii="Calibri" w:eastAsia="Calibri" w:hAnsi="Calibri" w:cs="Calibri"/>
          <w:color w:val="000000"/>
          <w:sz w:val="24"/>
          <w:szCs w:val="24"/>
        </w:rPr>
        <w:t>z 2021 r. poz</w:t>
      </w:r>
      <w:r w:rsidR="001A69B0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AB119C" w:rsidRPr="00AB119C">
        <w:rPr>
          <w:rFonts w:ascii="Calibri" w:eastAsia="Calibri" w:hAnsi="Calibri" w:cs="Calibri"/>
          <w:color w:val="000000"/>
          <w:sz w:val="24"/>
          <w:szCs w:val="24"/>
        </w:rPr>
        <w:t xml:space="preserve"> 1129 ze zm.)</w:t>
      </w:r>
      <w:r w:rsidRPr="00AB119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A55BD"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90739D">
        <w:rPr>
          <w:rFonts w:ascii="Calibri" w:eastAsia="Calibri" w:hAnsi="Calibri" w:cs="Calibri"/>
          <w:color w:val="000000"/>
          <w:sz w:val="24"/>
          <w:szCs w:val="24"/>
        </w:rPr>
        <w:t xml:space="preserve">dalej: ustawa </w:t>
      </w:r>
      <w:proofErr w:type="spellStart"/>
      <w:r w:rsidR="0090739D">
        <w:rPr>
          <w:rFonts w:ascii="Calibri" w:eastAsia="Calibri" w:hAnsi="Calibri" w:cs="Calibri"/>
          <w:color w:val="000000"/>
          <w:sz w:val="24"/>
          <w:szCs w:val="24"/>
        </w:rPr>
        <w:t>Pzp</w:t>
      </w:r>
      <w:proofErr w:type="spellEnd"/>
      <w:r w:rsidR="0090739D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AB119C" w:rsidRPr="00AB119C">
        <w:rPr>
          <w:rFonts w:ascii="Calibri" w:eastAsia="Calibri" w:hAnsi="Calibri" w:cs="Calibri"/>
          <w:color w:val="000000"/>
          <w:sz w:val="24"/>
          <w:szCs w:val="24"/>
        </w:rPr>
        <w:t>oraz wniósł o uwzględnienie odwołania i nakazanie Zamawiającemu:</w:t>
      </w:r>
    </w:p>
    <w:p w14:paraId="4A7B4F4E" w14:textId="2B610862" w:rsidR="00AB119C" w:rsidRPr="00AB119C" w:rsidRDefault="00AB119C" w:rsidP="00AB119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4"/>
          <w:szCs w:val="24"/>
        </w:rPr>
      </w:pPr>
      <w:r w:rsidRPr="00AB119C">
        <w:rPr>
          <w:rFonts w:ascii="Calibri" w:eastAsia="Calibri" w:hAnsi="Calibri" w:cs="Arial"/>
          <w:sz w:val="24"/>
          <w:szCs w:val="24"/>
        </w:rPr>
        <w:t>unieważnienia czynności odrzucenia oferty Wykonawcy ERBUD S.A.;</w:t>
      </w:r>
    </w:p>
    <w:p w14:paraId="448B72A4" w14:textId="29CEA9F8" w:rsidR="00AB119C" w:rsidRPr="00AB119C" w:rsidRDefault="00AB119C" w:rsidP="00AB119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4"/>
          <w:szCs w:val="24"/>
        </w:rPr>
      </w:pPr>
      <w:r w:rsidRPr="00AB119C">
        <w:rPr>
          <w:rFonts w:ascii="Calibri" w:eastAsia="Calibri" w:hAnsi="Calibri" w:cs="Arial"/>
          <w:sz w:val="24"/>
          <w:szCs w:val="24"/>
        </w:rPr>
        <w:t>unieważnienia czynności unieważnienia postępowania o udzielenie zamówienia publicznego;</w:t>
      </w:r>
    </w:p>
    <w:p w14:paraId="785B4929" w14:textId="6BEE4399" w:rsidR="00AB119C" w:rsidRPr="00AB119C" w:rsidRDefault="00AB119C" w:rsidP="00AB119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4"/>
          <w:szCs w:val="24"/>
        </w:rPr>
      </w:pPr>
      <w:r w:rsidRPr="00AB119C">
        <w:rPr>
          <w:rFonts w:ascii="Calibri" w:eastAsia="Calibri" w:hAnsi="Calibri" w:cs="Arial"/>
          <w:sz w:val="24"/>
          <w:szCs w:val="24"/>
        </w:rPr>
        <w:t>dokonania powtórnego badania i oceny złożonych ofert;</w:t>
      </w:r>
    </w:p>
    <w:p w14:paraId="2EA43C2B" w14:textId="576232A1" w:rsidR="00AB119C" w:rsidRPr="00AB119C" w:rsidRDefault="00AB119C" w:rsidP="00AB119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4"/>
          <w:szCs w:val="24"/>
        </w:rPr>
      </w:pPr>
      <w:r w:rsidRPr="00AB119C">
        <w:rPr>
          <w:rFonts w:ascii="Calibri" w:eastAsia="Calibri" w:hAnsi="Calibri" w:cs="Arial"/>
          <w:sz w:val="24"/>
          <w:szCs w:val="24"/>
        </w:rPr>
        <w:t>do</w:t>
      </w:r>
      <w:r w:rsidR="001A69B0">
        <w:rPr>
          <w:rFonts w:ascii="Calibri" w:eastAsia="Calibri" w:hAnsi="Calibri" w:cs="Arial"/>
          <w:sz w:val="24"/>
          <w:szCs w:val="24"/>
        </w:rPr>
        <w:t>konania wyboru oferty W</w:t>
      </w:r>
      <w:r w:rsidRPr="00AB119C">
        <w:rPr>
          <w:rFonts w:ascii="Calibri" w:eastAsia="Calibri" w:hAnsi="Calibri" w:cs="Arial"/>
          <w:sz w:val="24"/>
          <w:szCs w:val="24"/>
        </w:rPr>
        <w:t>ykonawcy ERBUD S.A. jako oferty najkorzystniejszej.</w:t>
      </w:r>
    </w:p>
    <w:p w14:paraId="38839D83" w14:textId="6961246F" w:rsidR="00AB119C" w:rsidRDefault="00AB119C" w:rsidP="00AB119C">
      <w:pPr>
        <w:pStyle w:val="Akapitzlist"/>
        <w:autoSpaceDE w:val="0"/>
        <w:autoSpaceDN w:val="0"/>
        <w:adjustRightInd w:val="0"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4EBFAC43" w14:textId="1BA3C664" w:rsidR="00AB119C" w:rsidRDefault="00AB119C" w:rsidP="00AB119C">
      <w:pPr>
        <w:pStyle w:val="Akapitzlist"/>
        <w:autoSpaceDE w:val="0"/>
        <w:autoSpaceDN w:val="0"/>
        <w:adjustRightInd w:val="0"/>
        <w:ind w:left="0"/>
        <w:jc w:val="both"/>
        <w:rPr>
          <w:rFonts w:ascii="Calibri" w:eastAsia="Calibri" w:hAnsi="Calibri" w:cs="Arial"/>
          <w:sz w:val="24"/>
          <w:szCs w:val="24"/>
        </w:rPr>
      </w:pPr>
      <w:r w:rsidRPr="00AB119C">
        <w:rPr>
          <w:rFonts w:ascii="Calibri" w:eastAsia="Calibri" w:hAnsi="Calibri" w:cs="Arial"/>
          <w:sz w:val="24"/>
          <w:szCs w:val="24"/>
        </w:rPr>
        <w:t>Zamawiający uwzględnił odwołanie w całości. Krajowa Izba Odwoławcza postanowieniem z</w:t>
      </w:r>
      <w:r>
        <w:rPr>
          <w:rFonts w:ascii="Calibri" w:eastAsia="Calibri" w:hAnsi="Calibri" w:cs="Arial"/>
          <w:sz w:val="24"/>
          <w:szCs w:val="24"/>
        </w:rPr>
        <w:t> </w:t>
      </w:r>
      <w:r w:rsidRPr="00AB119C">
        <w:rPr>
          <w:rFonts w:ascii="Calibri" w:eastAsia="Calibri" w:hAnsi="Calibri" w:cs="Arial"/>
          <w:sz w:val="24"/>
          <w:szCs w:val="24"/>
        </w:rPr>
        <w:t>dnia 9 lipca 2021 r. umorzyła postępowanie odwoławcze.</w:t>
      </w:r>
      <w:r>
        <w:rPr>
          <w:rFonts w:ascii="Calibri" w:eastAsia="Calibri" w:hAnsi="Calibri" w:cs="Arial"/>
          <w:sz w:val="24"/>
          <w:szCs w:val="24"/>
        </w:rPr>
        <w:t xml:space="preserve"> </w:t>
      </w:r>
    </w:p>
    <w:p w14:paraId="64C81EAD" w14:textId="0555E1D3" w:rsidR="00B23DEC" w:rsidRPr="0055436A" w:rsidRDefault="0090739D" w:rsidP="0090739D">
      <w:pPr>
        <w:pStyle w:val="Akapitzlist"/>
        <w:autoSpaceDE w:val="0"/>
        <w:autoSpaceDN w:val="0"/>
        <w:adjustRightInd w:val="0"/>
        <w:ind w:left="0"/>
        <w:jc w:val="both"/>
        <w:rPr>
          <w:b/>
          <w:bCs/>
          <w:iCs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</w:rPr>
        <w:t>W związku z powyższym</w:t>
      </w:r>
      <w:r w:rsidR="001A69B0">
        <w:rPr>
          <w:rFonts w:ascii="Calibri" w:eastAsia="Calibri" w:hAnsi="Calibri" w:cs="Arial"/>
          <w:sz w:val="24"/>
          <w:szCs w:val="24"/>
        </w:rPr>
        <w:t>,</w:t>
      </w:r>
      <w:r>
        <w:rPr>
          <w:rFonts w:ascii="Calibri" w:eastAsia="Calibri" w:hAnsi="Calibri" w:cs="Arial"/>
          <w:sz w:val="24"/>
          <w:szCs w:val="24"/>
        </w:rPr>
        <w:t xml:space="preserve"> na podstawie art. 522 ust. 1 ustawy </w:t>
      </w:r>
      <w:proofErr w:type="spellStart"/>
      <w:r>
        <w:rPr>
          <w:rFonts w:ascii="Calibri" w:eastAsia="Calibri" w:hAnsi="Calibri" w:cs="Arial"/>
          <w:sz w:val="24"/>
          <w:szCs w:val="24"/>
        </w:rPr>
        <w:t>Pzp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, Zamawiający unieważnił czynność odrzucenia oferty ERBUD S.A. i czynność unieważnienia przedmiotowego postępowania, dokonał powtórnego badania i oceny ofert oraz dokonał wyboru oferty Wykonawcy ERBUD S.A. jako </w:t>
      </w:r>
      <w:r w:rsidR="001A69B0">
        <w:rPr>
          <w:rFonts w:ascii="Calibri" w:eastAsia="Calibri" w:hAnsi="Calibri" w:cs="Arial"/>
          <w:sz w:val="24"/>
          <w:szCs w:val="24"/>
        </w:rPr>
        <w:t xml:space="preserve">oferty </w:t>
      </w:r>
      <w:r>
        <w:rPr>
          <w:rFonts w:ascii="Calibri" w:eastAsia="Calibri" w:hAnsi="Calibri" w:cs="Arial"/>
          <w:sz w:val="24"/>
          <w:szCs w:val="24"/>
        </w:rPr>
        <w:t>najkorzystniejszej.</w:t>
      </w:r>
    </w:p>
    <w:p w14:paraId="52133AEA" w14:textId="1C877223" w:rsidR="008B0DC8" w:rsidRDefault="008B0DC8" w:rsidP="008B0DC8">
      <w:pPr>
        <w:pStyle w:val="Default"/>
        <w:tabs>
          <w:tab w:val="center" w:pos="1418"/>
        </w:tabs>
        <w:ind w:left="709"/>
        <w:rPr>
          <w:rFonts w:ascii="Calibri" w:hAnsi="Calibri" w:cstheme="minorHAnsi"/>
        </w:rPr>
      </w:pPr>
    </w:p>
    <w:p w14:paraId="13327239" w14:textId="208F71E7" w:rsidR="00C67789" w:rsidRDefault="00C67789" w:rsidP="008B0DC8">
      <w:pPr>
        <w:pStyle w:val="Default"/>
        <w:tabs>
          <w:tab w:val="center" w:pos="1418"/>
        </w:tabs>
        <w:ind w:left="709"/>
        <w:rPr>
          <w:rFonts w:ascii="Calibri" w:hAnsi="Calibri" w:cstheme="minorHAnsi"/>
        </w:rPr>
      </w:pPr>
    </w:p>
    <w:p w14:paraId="3A11709A" w14:textId="77777777" w:rsidR="00096E72" w:rsidRDefault="00096E72" w:rsidP="008B0DC8">
      <w:pPr>
        <w:pStyle w:val="Default"/>
        <w:tabs>
          <w:tab w:val="center" w:pos="1418"/>
        </w:tabs>
        <w:ind w:left="709"/>
        <w:rPr>
          <w:rFonts w:ascii="Calibri" w:hAnsi="Calibri" w:cstheme="minorHAnsi"/>
        </w:rPr>
      </w:pPr>
    </w:p>
    <w:p w14:paraId="633F0589" w14:textId="173740B7" w:rsidR="00C67789" w:rsidRDefault="00C67789" w:rsidP="008B0DC8">
      <w:pPr>
        <w:pStyle w:val="Default"/>
        <w:tabs>
          <w:tab w:val="center" w:pos="1418"/>
        </w:tabs>
        <w:ind w:left="709"/>
        <w:rPr>
          <w:rFonts w:ascii="Calibri" w:hAnsi="Calibri" w:cstheme="minorHAnsi"/>
        </w:rPr>
      </w:pPr>
    </w:p>
    <w:p w14:paraId="7FF1515F" w14:textId="24529905" w:rsidR="008B0DC8" w:rsidRPr="00096E72" w:rsidRDefault="008B0DC8" w:rsidP="00096E72">
      <w:pPr>
        <w:widowControl w:val="0"/>
        <w:spacing w:after="0" w:line="120" w:lineRule="atLeast"/>
        <w:jc w:val="both"/>
        <w:rPr>
          <w:rFonts w:ascii="Calibri" w:eastAsia="Calibri" w:hAnsi="Calibri" w:cs="Arial"/>
          <w:sz w:val="24"/>
          <w:szCs w:val="24"/>
        </w:rPr>
      </w:pPr>
      <w:r w:rsidRPr="00096E72">
        <w:rPr>
          <w:rFonts w:ascii="Calibri" w:eastAsia="Calibri" w:hAnsi="Calibri" w:cs="Arial"/>
          <w:sz w:val="24"/>
          <w:szCs w:val="24"/>
        </w:rPr>
        <w:lastRenderedPageBreak/>
        <w:t>Działając na p</w:t>
      </w:r>
      <w:r w:rsidR="006C4979">
        <w:rPr>
          <w:rFonts w:ascii="Calibri" w:eastAsia="Calibri" w:hAnsi="Calibri" w:cs="Arial"/>
          <w:sz w:val="24"/>
          <w:szCs w:val="24"/>
        </w:rPr>
        <w:t>odstawie art. 253 ust. 1 pkt 2</w:t>
      </w:r>
      <w:hyperlink r:id="rId9" w:history="1"/>
      <w:r w:rsidRPr="00096E72">
        <w:rPr>
          <w:rFonts w:ascii="Calibri" w:hAnsi="Calibri"/>
          <w:sz w:val="24"/>
          <w:szCs w:val="24"/>
        </w:rPr>
        <w:t xml:space="preserve"> </w:t>
      </w:r>
      <w:r w:rsidRPr="00096E72">
        <w:rPr>
          <w:rFonts w:ascii="Calibri" w:eastAsia="Calibri" w:hAnsi="Calibri" w:cs="Arial"/>
          <w:sz w:val="24"/>
          <w:szCs w:val="24"/>
        </w:rPr>
        <w:t xml:space="preserve">ustawy </w:t>
      </w:r>
      <w:proofErr w:type="spellStart"/>
      <w:r w:rsidRPr="00096E72">
        <w:rPr>
          <w:rFonts w:ascii="Calibri" w:eastAsia="Calibri" w:hAnsi="Calibri" w:cs="Arial"/>
          <w:sz w:val="24"/>
          <w:szCs w:val="24"/>
        </w:rPr>
        <w:t>Pzp</w:t>
      </w:r>
      <w:proofErr w:type="spellEnd"/>
      <w:r w:rsidRPr="00096E72">
        <w:rPr>
          <w:rFonts w:ascii="Calibri" w:eastAsia="Calibri" w:hAnsi="Calibri" w:cs="Arial"/>
          <w:sz w:val="24"/>
          <w:szCs w:val="24"/>
        </w:rPr>
        <w:t xml:space="preserve">, Zamawiający informuje, że dokonał wyboru oferty najkorzystniejszej. </w:t>
      </w:r>
    </w:p>
    <w:p w14:paraId="67CBB6D3" w14:textId="77777777" w:rsidR="008B0DC8" w:rsidRPr="00864DD9" w:rsidRDefault="008B0DC8" w:rsidP="008B0DC8">
      <w:pPr>
        <w:pStyle w:val="Akapitzlist"/>
        <w:tabs>
          <w:tab w:val="center" w:pos="6663"/>
        </w:tabs>
        <w:autoSpaceDE w:val="0"/>
        <w:autoSpaceDN w:val="0"/>
        <w:adjustRightInd w:val="0"/>
        <w:ind w:left="0" w:hanging="26"/>
        <w:rPr>
          <w:rFonts w:ascii="Calibri" w:eastAsia="Calibri" w:hAnsi="Calibri" w:cs="Arial"/>
          <w:sz w:val="24"/>
          <w:szCs w:val="24"/>
        </w:rPr>
      </w:pPr>
    </w:p>
    <w:p w14:paraId="0D31ACAC" w14:textId="603B89EA" w:rsidR="008B0DC8" w:rsidRDefault="008B0DC8" w:rsidP="008B0DC8">
      <w:pPr>
        <w:pStyle w:val="Akapitzlist"/>
        <w:tabs>
          <w:tab w:val="center" w:pos="6663"/>
        </w:tabs>
        <w:autoSpaceDE w:val="0"/>
        <w:autoSpaceDN w:val="0"/>
        <w:adjustRightInd w:val="0"/>
        <w:ind w:left="0" w:hanging="26"/>
        <w:rPr>
          <w:rFonts w:ascii="Calibri" w:eastAsia="Calibri" w:hAnsi="Calibri" w:cs="Arial"/>
          <w:sz w:val="24"/>
          <w:szCs w:val="24"/>
        </w:rPr>
      </w:pPr>
      <w:r w:rsidRPr="00864DD9">
        <w:rPr>
          <w:rFonts w:ascii="Calibri" w:eastAsia="Calibri" w:hAnsi="Calibri" w:cs="Arial"/>
          <w:sz w:val="24"/>
          <w:szCs w:val="24"/>
        </w:rPr>
        <w:t>Za ofertę najkorzystniejszą uznano ofertę złożoną przez Wykonawcę:</w:t>
      </w:r>
    </w:p>
    <w:p w14:paraId="6726D1A3" w14:textId="272D9C5C" w:rsidR="00864DD9" w:rsidRPr="0055436A" w:rsidRDefault="0055436A" w:rsidP="0055436A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0679B6">
        <w:rPr>
          <w:rFonts w:ascii="Calibri" w:eastAsia="Calibri" w:hAnsi="Calibri" w:cs="Calibri"/>
          <w:b/>
          <w:color w:val="000000"/>
          <w:sz w:val="24"/>
          <w:szCs w:val="24"/>
        </w:rPr>
        <w:t>ERBUD Spółka Akcyjna</w:t>
      </w:r>
      <w:r w:rsidR="001A69B0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r w:rsidRPr="000679B6">
        <w:rPr>
          <w:rFonts w:ascii="Calibri" w:eastAsia="Calibri" w:hAnsi="Calibri" w:cs="Calibri"/>
          <w:b/>
          <w:color w:val="000000"/>
          <w:sz w:val="24"/>
          <w:szCs w:val="24"/>
        </w:rPr>
        <w:t>ul. Klimczaka 1</w:t>
      </w:r>
      <w:r w:rsidRPr="0055436A">
        <w:rPr>
          <w:rFonts w:ascii="Calibri" w:eastAsia="Calibri" w:hAnsi="Calibri" w:cs="Calibri"/>
          <w:b/>
          <w:color w:val="000000"/>
          <w:sz w:val="24"/>
          <w:szCs w:val="24"/>
        </w:rPr>
        <w:t xml:space="preserve"> 02 – 797 Warszawa</w:t>
      </w:r>
    </w:p>
    <w:p w14:paraId="6E15EA03" w14:textId="77777777" w:rsidR="00094034" w:rsidRDefault="00094034" w:rsidP="008B0DC8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17CE5815" w14:textId="0437DC95" w:rsidR="008B0DC8" w:rsidRDefault="008B0DC8" w:rsidP="008B0DC8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 w:rsidRPr="00864DD9">
        <w:rPr>
          <w:rFonts w:ascii="Calibri" w:hAnsi="Calibri"/>
          <w:b/>
          <w:color w:val="000000"/>
          <w:sz w:val="24"/>
          <w:szCs w:val="24"/>
        </w:rPr>
        <w:t>Uzasadnienie wyboru:</w:t>
      </w:r>
    </w:p>
    <w:p w14:paraId="6215E2C9" w14:textId="1819E8EC" w:rsidR="008B0DC8" w:rsidRPr="00864DD9" w:rsidRDefault="008B0DC8" w:rsidP="008B0DC8">
      <w:pPr>
        <w:widowControl w:val="0"/>
        <w:spacing w:line="120" w:lineRule="atLeast"/>
        <w:jc w:val="both"/>
        <w:rPr>
          <w:rFonts w:ascii="Calibri" w:eastAsia="Calibri" w:hAnsi="Calibri" w:cs="Arial"/>
          <w:b/>
          <w:sz w:val="24"/>
          <w:szCs w:val="24"/>
        </w:rPr>
      </w:pPr>
      <w:r w:rsidRPr="00864DD9">
        <w:rPr>
          <w:rFonts w:ascii="Calibri" w:hAnsi="Calibri"/>
          <w:color w:val="000000"/>
          <w:sz w:val="24"/>
          <w:szCs w:val="24"/>
        </w:rPr>
        <w:t>Oferta nie podlega odrzuceniu oraz otrzymała najwyższą liczbę punktów, zgodnie z kryteriami oceny ofert określonymi w Specyfikacji Warunków Zamówienia</w:t>
      </w:r>
      <w:r w:rsidR="009A4BFB">
        <w:rPr>
          <w:rFonts w:ascii="Calibri" w:hAnsi="Calibri"/>
          <w:color w:val="000000"/>
          <w:sz w:val="24"/>
          <w:szCs w:val="24"/>
        </w:rPr>
        <w:t>,</w:t>
      </w:r>
      <w:r w:rsidRPr="00864DD9">
        <w:rPr>
          <w:rFonts w:ascii="Calibri" w:hAnsi="Calibri"/>
          <w:color w:val="000000"/>
          <w:sz w:val="24"/>
          <w:szCs w:val="24"/>
        </w:rPr>
        <w:t xml:space="preserve"> którymi były cena oferty (waga kryterium - 60 %), </w:t>
      </w:r>
      <w:r w:rsidR="0055436A">
        <w:rPr>
          <w:rFonts w:ascii="Calibri" w:hAnsi="Calibri"/>
          <w:color w:val="000000"/>
          <w:sz w:val="24"/>
          <w:szCs w:val="24"/>
        </w:rPr>
        <w:t xml:space="preserve">przedłużenie okresu gwarancji </w:t>
      </w:r>
      <w:r w:rsidRPr="00864DD9">
        <w:rPr>
          <w:rFonts w:ascii="Calibri" w:hAnsi="Calibri"/>
          <w:color w:val="000000"/>
          <w:sz w:val="24"/>
          <w:szCs w:val="24"/>
        </w:rPr>
        <w:t>o</w:t>
      </w:r>
      <w:r w:rsidRPr="00864DD9">
        <w:rPr>
          <w:rFonts w:ascii="Calibri" w:hAnsi="Calibri" w:cs="Times New Roman"/>
          <w:sz w:val="24"/>
          <w:szCs w:val="24"/>
        </w:rPr>
        <w:t xml:space="preserve">kres gwarancji (waga kryterium – </w:t>
      </w:r>
      <w:r w:rsidR="0055436A">
        <w:rPr>
          <w:rFonts w:ascii="Calibri" w:hAnsi="Calibri" w:cs="Times New Roman"/>
          <w:sz w:val="24"/>
          <w:szCs w:val="24"/>
        </w:rPr>
        <w:t>40%).</w:t>
      </w:r>
    </w:p>
    <w:p w14:paraId="7CAA2BF5" w14:textId="4584157A" w:rsidR="008B0DC8" w:rsidRDefault="008B0DC8" w:rsidP="008B0DC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27654845" w14:textId="77777777" w:rsidR="008B0DC8" w:rsidRPr="00864DD9" w:rsidRDefault="008B0DC8" w:rsidP="008B0DC8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864DD9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Informacje, o których mowa w art. 253 ust. 1 pkt 1 ustawy </w:t>
      </w:r>
      <w:proofErr w:type="spellStart"/>
      <w:r w:rsidRPr="00864DD9">
        <w:rPr>
          <w:rFonts w:ascii="Calibri" w:eastAsia="Times New Roman" w:hAnsi="Calibri" w:cs="Arial"/>
          <w:bCs/>
          <w:sz w:val="24"/>
          <w:szCs w:val="24"/>
          <w:lang w:eastAsia="pl-PL"/>
        </w:rPr>
        <w:t>Pzp</w:t>
      </w:r>
      <w:proofErr w:type="spellEnd"/>
      <w:r w:rsidRPr="00864DD9">
        <w:rPr>
          <w:rFonts w:ascii="Calibri" w:eastAsia="Times New Roman" w:hAnsi="Calibri" w:cs="Arial"/>
          <w:bCs/>
          <w:sz w:val="24"/>
          <w:szCs w:val="24"/>
          <w:lang w:eastAsia="pl-PL"/>
        </w:rPr>
        <w:t>:</w:t>
      </w:r>
    </w:p>
    <w:p w14:paraId="7392590D" w14:textId="77777777" w:rsidR="008B0DC8" w:rsidRPr="00864DD9" w:rsidRDefault="008B0DC8" w:rsidP="008B0DC8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3089"/>
        <w:gridCol w:w="1465"/>
        <w:gridCol w:w="55"/>
        <w:gridCol w:w="1742"/>
        <w:gridCol w:w="295"/>
        <w:gridCol w:w="1511"/>
      </w:tblGrid>
      <w:tr w:rsidR="008B0DC8" w:rsidRPr="00864DD9" w14:paraId="710D16E8" w14:textId="77777777" w:rsidTr="000679B6">
        <w:tc>
          <w:tcPr>
            <w:tcW w:w="905" w:type="dxa"/>
          </w:tcPr>
          <w:p w14:paraId="506F4DB2" w14:textId="77777777" w:rsidR="008B0DC8" w:rsidRPr="00864DD9" w:rsidRDefault="008B0DC8" w:rsidP="002A10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  <w:r w:rsidRPr="00864DD9">
              <w:rPr>
                <w:rFonts w:ascii="Calibri" w:hAnsi="Calibri" w:cs="Calibri,Bold"/>
                <w:b/>
                <w:bCs/>
                <w:sz w:val="24"/>
                <w:szCs w:val="24"/>
              </w:rPr>
              <w:t>Numer</w:t>
            </w:r>
          </w:p>
          <w:p w14:paraId="590476CF" w14:textId="77777777" w:rsidR="008B0DC8" w:rsidRPr="00864DD9" w:rsidRDefault="008B0DC8" w:rsidP="002A106B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64DD9">
              <w:rPr>
                <w:rFonts w:ascii="Calibri" w:hAnsi="Calibri" w:cs="Calibri,Bold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3201" w:type="dxa"/>
          </w:tcPr>
          <w:p w14:paraId="1B4ED88A" w14:textId="77777777" w:rsidR="008B0DC8" w:rsidRPr="00864DD9" w:rsidRDefault="008B0DC8" w:rsidP="002A10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  <w:r w:rsidRPr="00864DD9">
              <w:rPr>
                <w:rFonts w:ascii="Calibri" w:hAnsi="Calibri" w:cs="Calibri,Bold"/>
                <w:b/>
                <w:bCs/>
                <w:sz w:val="24"/>
                <w:szCs w:val="24"/>
              </w:rPr>
              <w:t>Nazwa (firma)</w:t>
            </w:r>
          </w:p>
          <w:p w14:paraId="3AD5EAD8" w14:textId="77777777" w:rsidR="008B0DC8" w:rsidRPr="00864DD9" w:rsidRDefault="008B0DC8" w:rsidP="002A10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  <w:r w:rsidRPr="00864DD9">
              <w:rPr>
                <w:rFonts w:ascii="Calibri" w:hAnsi="Calibri" w:cs="Calibri,Bold"/>
                <w:b/>
                <w:bCs/>
                <w:sz w:val="24"/>
                <w:szCs w:val="24"/>
              </w:rPr>
              <w:t>i adres Wykonawcy</w:t>
            </w:r>
          </w:p>
          <w:p w14:paraId="3B9F2999" w14:textId="77777777" w:rsidR="008B0DC8" w:rsidRPr="00864DD9" w:rsidRDefault="008B0DC8" w:rsidP="002A106B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14:paraId="640BB735" w14:textId="77777777" w:rsidR="008B0DC8" w:rsidRPr="00864DD9" w:rsidRDefault="008B0DC8" w:rsidP="002A106B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64DD9">
              <w:rPr>
                <w:rFonts w:ascii="Calibri" w:eastAsia="Calibri" w:hAnsi="Calibri" w:cs="Arial"/>
                <w:b/>
                <w:sz w:val="24"/>
                <w:szCs w:val="24"/>
              </w:rPr>
              <w:t>Kryterium oceny ofert</w:t>
            </w:r>
          </w:p>
        </w:tc>
        <w:tc>
          <w:tcPr>
            <w:tcW w:w="2101" w:type="dxa"/>
            <w:gridSpan w:val="2"/>
          </w:tcPr>
          <w:p w14:paraId="30806A49" w14:textId="77777777" w:rsidR="008B0DC8" w:rsidRPr="00864DD9" w:rsidRDefault="008B0DC8" w:rsidP="002A106B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64DD9">
              <w:rPr>
                <w:rFonts w:ascii="Calibri" w:eastAsia="Calibri" w:hAnsi="Calibri" w:cs="Arial"/>
                <w:b/>
                <w:sz w:val="24"/>
                <w:szCs w:val="24"/>
              </w:rPr>
              <w:t>Liczba punktów w danym kryterium</w:t>
            </w:r>
          </w:p>
        </w:tc>
        <w:tc>
          <w:tcPr>
            <w:tcW w:w="1542" w:type="dxa"/>
          </w:tcPr>
          <w:p w14:paraId="497A39ED" w14:textId="77777777" w:rsidR="008B0DC8" w:rsidRPr="00864DD9" w:rsidRDefault="008B0DC8" w:rsidP="002A106B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64DD9">
              <w:rPr>
                <w:rFonts w:ascii="Calibri" w:eastAsia="Calibri" w:hAnsi="Calibri" w:cs="Arial"/>
                <w:b/>
                <w:sz w:val="24"/>
                <w:szCs w:val="24"/>
              </w:rPr>
              <w:t>Łączna liczba punktów</w:t>
            </w:r>
          </w:p>
        </w:tc>
      </w:tr>
      <w:tr w:rsidR="000679B6" w:rsidRPr="00864DD9" w14:paraId="637FDAFF" w14:textId="77777777" w:rsidTr="000679B6">
        <w:trPr>
          <w:trHeight w:val="796"/>
        </w:trPr>
        <w:tc>
          <w:tcPr>
            <w:tcW w:w="905" w:type="dxa"/>
          </w:tcPr>
          <w:p w14:paraId="1E34AC02" w14:textId="77777777" w:rsidR="000679B6" w:rsidRPr="00864DD9" w:rsidRDefault="000679B6" w:rsidP="000679B6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864DD9">
              <w:rPr>
                <w:rFonts w:ascii="Calibri" w:eastAsia="Calibri" w:hAnsi="Calibri" w:cs="Arial"/>
                <w:sz w:val="24"/>
                <w:szCs w:val="24"/>
              </w:rPr>
              <w:t>1.</w:t>
            </w:r>
          </w:p>
        </w:tc>
        <w:tc>
          <w:tcPr>
            <w:tcW w:w="3201" w:type="dxa"/>
          </w:tcPr>
          <w:p w14:paraId="24EC5B38" w14:textId="77777777" w:rsidR="00C544F5" w:rsidRDefault="000679B6" w:rsidP="000679B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679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BAUDZIEDZIC Sp. z o.o. </w:t>
            </w:r>
          </w:p>
          <w:p w14:paraId="11185E4C" w14:textId="75E67390" w:rsidR="000679B6" w:rsidRPr="000679B6" w:rsidRDefault="000679B6" w:rsidP="000679B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679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Sp. Komandytowa</w:t>
            </w:r>
          </w:p>
          <w:p w14:paraId="6EE63B5C" w14:textId="77777777" w:rsidR="000679B6" w:rsidRPr="000679B6" w:rsidRDefault="000679B6" w:rsidP="000679B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679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ul. Lotniskowa 8</w:t>
            </w:r>
          </w:p>
          <w:p w14:paraId="4CD994E8" w14:textId="118029A4" w:rsidR="000679B6" w:rsidRPr="00864DD9" w:rsidRDefault="000679B6" w:rsidP="000679B6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0679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36 – 060 Głogów Małopolski</w:t>
            </w:r>
          </w:p>
        </w:tc>
        <w:tc>
          <w:tcPr>
            <w:tcW w:w="4956" w:type="dxa"/>
            <w:gridSpan w:val="5"/>
          </w:tcPr>
          <w:p w14:paraId="6E19813C" w14:textId="1D3CB3B1" w:rsidR="000679B6" w:rsidRPr="00864DD9" w:rsidRDefault="000679B6" w:rsidP="000679B6">
            <w:pPr>
              <w:widowControl w:val="0"/>
              <w:spacing w:line="120" w:lineRule="atLeast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Oferta nie podlega punktacji </w:t>
            </w:r>
            <w:r w:rsidRPr="00864DD9">
              <w:rPr>
                <w:rFonts w:ascii="Calibri" w:eastAsia="Calibri" w:hAnsi="Calibri" w:cs="Arial"/>
                <w:sz w:val="24"/>
                <w:szCs w:val="24"/>
              </w:rPr>
              <w:t>– oferta została odrzucona</w:t>
            </w:r>
          </w:p>
        </w:tc>
      </w:tr>
      <w:tr w:rsidR="000679B6" w:rsidRPr="00864DD9" w14:paraId="3603657B" w14:textId="77777777" w:rsidTr="000679B6">
        <w:trPr>
          <w:trHeight w:val="694"/>
        </w:trPr>
        <w:tc>
          <w:tcPr>
            <w:tcW w:w="905" w:type="dxa"/>
          </w:tcPr>
          <w:p w14:paraId="6E1F6D1B" w14:textId="77777777" w:rsidR="000679B6" w:rsidRPr="00864DD9" w:rsidRDefault="000679B6" w:rsidP="000679B6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864DD9">
              <w:rPr>
                <w:rFonts w:ascii="Calibri" w:eastAsia="Calibri" w:hAnsi="Calibri" w:cs="Arial"/>
                <w:sz w:val="24"/>
                <w:szCs w:val="24"/>
              </w:rPr>
              <w:t>2.</w:t>
            </w:r>
          </w:p>
        </w:tc>
        <w:tc>
          <w:tcPr>
            <w:tcW w:w="3201" w:type="dxa"/>
          </w:tcPr>
          <w:p w14:paraId="00F2FC5A" w14:textId="77777777" w:rsidR="000679B6" w:rsidRPr="000679B6" w:rsidRDefault="000679B6" w:rsidP="000679B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679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Strabag</w:t>
            </w:r>
            <w:proofErr w:type="spellEnd"/>
            <w:r w:rsidRPr="000679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Sp. z o.o.</w:t>
            </w:r>
          </w:p>
          <w:p w14:paraId="7BD9DB54" w14:textId="6DF75291" w:rsidR="00C544F5" w:rsidRDefault="00C544F5" w:rsidP="000679B6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Parzniewska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10</w:t>
            </w:r>
          </w:p>
          <w:p w14:paraId="72749521" w14:textId="69C313C2" w:rsidR="000679B6" w:rsidRPr="00864DD9" w:rsidRDefault="000679B6" w:rsidP="000679B6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0679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05-800 Pruszków</w:t>
            </w:r>
          </w:p>
        </w:tc>
        <w:tc>
          <w:tcPr>
            <w:tcW w:w="4956" w:type="dxa"/>
            <w:gridSpan w:val="5"/>
          </w:tcPr>
          <w:p w14:paraId="7D8A198E" w14:textId="00672635" w:rsidR="000679B6" w:rsidRPr="00864DD9" w:rsidRDefault="000679B6" w:rsidP="000679B6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Oferta nie podlega punktacji </w:t>
            </w:r>
            <w:r w:rsidRPr="00864DD9">
              <w:rPr>
                <w:rFonts w:ascii="Calibri" w:eastAsia="Calibri" w:hAnsi="Calibri" w:cs="Arial"/>
                <w:sz w:val="24"/>
                <w:szCs w:val="24"/>
              </w:rPr>
              <w:t xml:space="preserve">– oferta została odrzucona </w:t>
            </w:r>
          </w:p>
        </w:tc>
      </w:tr>
      <w:tr w:rsidR="000679B6" w:rsidRPr="00864DD9" w14:paraId="6CA867AB" w14:textId="77777777" w:rsidTr="000679B6">
        <w:trPr>
          <w:trHeight w:val="845"/>
        </w:trPr>
        <w:tc>
          <w:tcPr>
            <w:tcW w:w="905" w:type="dxa"/>
          </w:tcPr>
          <w:p w14:paraId="69874B93" w14:textId="2A2FDE46" w:rsidR="000679B6" w:rsidRPr="00864DD9" w:rsidRDefault="000679B6" w:rsidP="000679B6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3</w:t>
            </w:r>
            <w:r w:rsidRPr="00864DD9">
              <w:rPr>
                <w:rFonts w:ascii="Calibri" w:eastAsia="Calibri" w:hAnsi="Calibri" w:cs="Arial"/>
                <w:sz w:val="24"/>
                <w:szCs w:val="24"/>
              </w:rPr>
              <w:t>.</w:t>
            </w:r>
          </w:p>
        </w:tc>
        <w:tc>
          <w:tcPr>
            <w:tcW w:w="3201" w:type="dxa"/>
          </w:tcPr>
          <w:p w14:paraId="64102A79" w14:textId="77777777" w:rsidR="000679B6" w:rsidRPr="000679B6" w:rsidRDefault="000679B6" w:rsidP="000679B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679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KARPAT-BUD Sp. z o.o.</w:t>
            </w:r>
          </w:p>
          <w:p w14:paraId="5B3A4BF5" w14:textId="77777777" w:rsidR="000679B6" w:rsidRPr="000679B6" w:rsidRDefault="000679B6" w:rsidP="000679B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679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ul. Innowacyjna 5</w:t>
            </w:r>
          </w:p>
          <w:p w14:paraId="5CAB980A" w14:textId="6680D456" w:rsidR="000679B6" w:rsidRPr="00864DD9" w:rsidRDefault="000679B6" w:rsidP="000679B6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0679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36 – 060 Głogów Małopolski</w:t>
            </w:r>
          </w:p>
        </w:tc>
        <w:tc>
          <w:tcPr>
            <w:tcW w:w="4956" w:type="dxa"/>
            <w:gridSpan w:val="5"/>
          </w:tcPr>
          <w:p w14:paraId="3DF49FEF" w14:textId="77777777" w:rsidR="000679B6" w:rsidRPr="00864DD9" w:rsidRDefault="000679B6" w:rsidP="000679B6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64DD9">
              <w:rPr>
                <w:rFonts w:ascii="Calibri" w:eastAsia="Calibri" w:hAnsi="Calibri" w:cs="Arial"/>
                <w:sz w:val="24"/>
                <w:szCs w:val="24"/>
              </w:rPr>
              <w:t xml:space="preserve">Oferta nie podlega punktacji – oferta została odrzucona </w:t>
            </w:r>
          </w:p>
        </w:tc>
      </w:tr>
      <w:tr w:rsidR="000679B6" w:rsidRPr="00864DD9" w14:paraId="5E7EC2BF" w14:textId="77777777" w:rsidTr="000679B6">
        <w:trPr>
          <w:trHeight w:val="570"/>
        </w:trPr>
        <w:tc>
          <w:tcPr>
            <w:tcW w:w="905" w:type="dxa"/>
            <w:vMerge w:val="restart"/>
          </w:tcPr>
          <w:p w14:paraId="139DEEC7" w14:textId="7904D275" w:rsidR="000679B6" w:rsidRPr="00864DD9" w:rsidRDefault="000679B6" w:rsidP="000679B6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4</w:t>
            </w:r>
            <w:r w:rsidRPr="00864DD9">
              <w:rPr>
                <w:rFonts w:ascii="Calibri" w:eastAsia="Calibri" w:hAnsi="Calibri" w:cs="Arial"/>
                <w:sz w:val="24"/>
                <w:szCs w:val="24"/>
              </w:rPr>
              <w:t>.</w:t>
            </w:r>
          </w:p>
        </w:tc>
        <w:tc>
          <w:tcPr>
            <w:tcW w:w="3201" w:type="dxa"/>
            <w:vMerge w:val="restart"/>
          </w:tcPr>
          <w:p w14:paraId="0FFE0550" w14:textId="77777777" w:rsidR="000679B6" w:rsidRPr="000679B6" w:rsidRDefault="000679B6" w:rsidP="000679B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679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ERBUD Spółka Akcyjna</w:t>
            </w:r>
          </w:p>
          <w:p w14:paraId="6C5C7202" w14:textId="77777777" w:rsidR="00C544F5" w:rsidRDefault="000679B6" w:rsidP="000679B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679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ul. Klimczaka 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2CDE1240" w14:textId="6867ACC8" w:rsidR="000679B6" w:rsidRPr="00864DD9" w:rsidRDefault="000679B6" w:rsidP="000679B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0679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02 – 797 Warszawa</w:t>
            </w:r>
          </w:p>
        </w:tc>
        <w:tc>
          <w:tcPr>
            <w:tcW w:w="1254" w:type="dxa"/>
          </w:tcPr>
          <w:p w14:paraId="2D34F510" w14:textId="16E9CCB9" w:rsidR="000679B6" w:rsidRPr="00864DD9" w:rsidRDefault="000679B6" w:rsidP="000679B6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64DD9">
              <w:rPr>
                <w:rFonts w:ascii="Calibri" w:eastAsia="Calibri" w:hAnsi="Calibri" w:cs="Arial"/>
                <w:sz w:val="24"/>
                <w:szCs w:val="24"/>
              </w:rPr>
              <w:t>Cena</w:t>
            </w:r>
          </w:p>
        </w:tc>
        <w:tc>
          <w:tcPr>
            <w:tcW w:w="1851" w:type="dxa"/>
            <w:gridSpan w:val="2"/>
          </w:tcPr>
          <w:p w14:paraId="63AA37E2" w14:textId="245AA335" w:rsidR="000679B6" w:rsidRPr="00864DD9" w:rsidRDefault="000679B6" w:rsidP="000679B6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60</w:t>
            </w:r>
          </w:p>
        </w:tc>
        <w:tc>
          <w:tcPr>
            <w:tcW w:w="1851" w:type="dxa"/>
            <w:gridSpan w:val="2"/>
            <w:vMerge w:val="restart"/>
          </w:tcPr>
          <w:p w14:paraId="5E6EDF70" w14:textId="43D770F9" w:rsidR="000679B6" w:rsidRPr="00864DD9" w:rsidRDefault="000679B6" w:rsidP="000679B6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100</w:t>
            </w:r>
          </w:p>
        </w:tc>
      </w:tr>
      <w:tr w:rsidR="000679B6" w:rsidRPr="00864DD9" w14:paraId="07EE30F2" w14:textId="77777777" w:rsidTr="000679B6">
        <w:trPr>
          <w:trHeight w:val="570"/>
        </w:trPr>
        <w:tc>
          <w:tcPr>
            <w:tcW w:w="905" w:type="dxa"/>
            <w:vMerge/>
          </w:tcPr>
          <w:p w14:paraId="197BB7E8" w14:textId="77777777" w:rsidR="000679B6" w:rsidRDefault="000679B6" w:rsidP="000679B6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201" w:type="dxa"/>
            <w:vMerge/>
          </w:tcPr>
          <w:p w14:paraId="3A4B0364" w14:textId="77777777" w:rsidR="000679B6" w:rsidRPr="00864DD9" w:rsidRDefault="000679B6" w:rsidP="000679B6">
            <w:pPr>
              <w:pStyle w:val="Akapitzlist"/>
              <w:tabs>
                <w:tab w:val="center" w:pos="6663"/>
              </w:tabs>
              <w:autoSpaceDE w:val="0"/>
              <w:autoSpaceDN w:val="0"/>
              <w:adjustRightInd w:val="0"/>
              <w:ind w:left="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14:paraId="6ACDF170" w14:textId="2528663D" w:rsidR="000679B6" w:rsidRPr="00864DD9" w:rsidRDefault="000679B6" w:rsidP="000679B6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Przedłużenie o</w:t>
            </w:r>
            <w:r w:rsidRPr="00864DD9">
              <w:rPr>
                <w:rFonts w:ascii="Calibri" w:hAnsi="Calibri" w:cs="Times New Roman"/>
                <w:sz w:val="24"/>
                <w:szCs w:val="24"/>
              </w:rPr>
              <w:t>kre</w:t>
            </w:r>
            <w:r>
              <w:rPr>
                <w:rFonts w:ascii="Calibri" w:hAnsi="Calibri" w:cs="Times New Roman"/>
                <w:sz w:val="24"/>
                <w:szCs w:val="24"/>
              </w:rPr>
              <w:t>su</w:t>
            </w:r>
            <w:r w:rsidRPr="00864DD9">
              <w:rPr>
                <w:rFonts w:ascii="Calibri" w:hAnsi="Calibri" w:cs="Times New Roman"/>
                <w:sz w:val="24"/>
                <w:szCs w:val="24"/>
              </w:rPr>
              <w:t xml:space="preserve"> gwarancji</w:t>
            </w:r>
          </w:p>
        </w:tc>
        <w:tc>
          <w:tcPr>
            <w:tcW w:w="1851" w:type="dxa"/>
            <w:gridSpan w:val="2"/>
          </w:tcPr>
          <w:p w14:paraId="79B434EB" w14:textId="2176D754" w:rsidR="000679B6" w:rsidRPr="00864DD9" w:rsidRDefault="000679B6" w:rsidP="000679B6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40</w:t>
            </w:r>
          </w:p>
        </w:tc>
        <w:tc>
          <w:tcPr>
            <w:tcW w:w="1851" w:type="dxa"/>
            <w:gridSpan w:val="2"/>
            <w:vMerge/>
          </w:tcPr>
          <w:p w14:paraId="115F167B" w14:textId="77777777" w:rsidR="000679B6" w:rsidRPr="00864DD9" w:rsidRDefault="000679B6" w:rsidP="000679B6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14:paraId="40020B47" w14:textId="65449EC2" w:rsidR="008B0DC8" w:rsidRDefault="008B0DC8" w:rsidP="008B0DC8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sz w:val="24"/>
          <w:szCs w:val="24"/>
        </w:rPr>
      </w:pPr>
    </w:p>
    <w:p w14:paraId="148B6FB1" w14:textId="77777777" w:rsidR="00C67789" w:rsidRPr="00864DD9" w:rsidRDefault="00C67789" w:rsidP="008B0DC8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sz w:val="24"/>
          <w:szCs w:val="24"/>
        </w:rPr>
      </w:pPr>
    </w:p>
    <w:p w14:paraId="6EB6447F" w14:textId="77777777" w:rsidR="008B0DC8" w:rsidRPr="00864DD9" w:rsidRDefault="008B0DC8" w:rsidP="008B0DC8">
      <w:pPr>
        <w:pStyle w:val="Default"/>
        <w:ind w:left="4956" w:firstLine="708"/>
        <w:jc w:val="both"/>
        <w:rPr>
          <w:rFonts w:ascii="Calibri" w:hAnsi="Calibri" w:cs="Liberation Sans"/>
          <w:b/>
          <w:bCs/>
          <w:lang w:eastAsia="pl-PL"/>
        </w:rPr>
      </w:pPr>
    </w:p>
    <w:p w14:paraId="3391BD03" w14:textId="5F3C288B" w:rsidR="009F07C5" w:rsidRDefault="009F07C5" w:rsidP="009F07C5">
      <w:pPr>
        <w:pStyle w:val="Default"/>
        <w:ind w:left="4956" w:firstLine="708"/>
        <w:jc w:val="both"/>
        <w:rPr>
          <w:rFonts w:ascii="Calibri" w:hAnsi="Calibri" w:cs="Liberation Sans"/>
          <w:b/>
          <w:bCs/>
          <w:lang w:eastAsia="pl-PL"/>
        </w:rPr>
      </w:pPr>
      <w:r>
        <w:rPr>
          <w:rFonts w:ascii="Calibri" w:hAnsi="Calibri" w:cs="Liberation Sans"/>
          <w:b/>
          <w:bCs/>
          <w:lang w:eastAsia="pl-PL"/>
        </w:rPr>
        <w:t xml:space="preserve">I </w:t>
      </w:r>
      <w:r>
        <w:rPr>
          <w:rFonts w:ascii="Calibri" w:hAnsi="Calibri" w:cs="Liberation Sans"/>
          <w:b/>
          <w:bCs/>
          <w:lang w:eastAsia="pl-PL"/>
        </w:rPr>
        <w:t>Zastępca</w:t>
      </w:r>
    </w:p>
    <w:p w14:paraId="790CEE0F" w14:textId="77777777" w:rsidR="009F07C5" w:rsidRDefault="009F07C5" w:rsidP="009F07C5">
      <w:pPr>
        <w:pStyle w:val="Default"/>
        <w:ind w:left="4678" w:hanging="142"/>
        <w:jc w:val="both"/>
        <w:rPr>
          <w:rFonts w:ascii="Calibri" w:hAnsi="Calibri" w:cs="Liberation Sans"/>
          <w:b/>
          <w:bCs/>
          <w:lang w:eastAsia="pl-PL"/>
        </w:rPr>
      </w:pPr>
      <w:r>
        <w:rPr>
          <w:rFonts w:ascii="Calibri" w:hAnsi="Calibri" w:cs="Liberation Sans"/>
          <w:b/>
          <w:bCs/>
          <w:lang w:eastAsia="pl-PL"/>
        </w:rPr>
        <w:t>Komendanta Wojewódzkiego Policji</w:t>
      </w:r>
    </w:p>
    <w:p w14:paraId="0015AAB7" w14:textId="77777777" w:rsidR="009F07C5" w:rsidRDefault="009F07C5" w:rsidP="009F07C5">
      <w:pPr>
        <w:pStyle w:val="Default"/>
        <w:ind w:left="4956" w:firstLine="708"/>
        <w:jc w:val="both"/>
        <w:rPr>
          <w:rFonts w:ascii="Calibri" w:hAnsi="Calibri" w:cs="Liberation Sans"/>
          <w:b/>
          <w:bCs/>
          <w:lang w:eastAsia="pl-PL"/>
        </w:rPr>
      </w:pPr>
      <w:r>
        <w:rPr>
          <w:rFonts w:ascii="Calibri" w:hAnsi="Calibri" w:cs="Liberation Sans"/>
          <w:b/>
          <w:bCs/>
          <w:lang w:eastAsia="pl-PL"/>
        </w:rPr>
        <w:t>w Rzeszowie</w:t>
      </w:r>
    </w:p>
    <w:p w14:paraId="5A42EC4C" w14:textId="294AC893" w:rsidR="009F07C5" w:rsidRDefault="009F07C5" w:rsidP="009F07C5">
      <w:pPr>
        <w:pStyle w:val="Default"/>
        <w:ind w:left="4248" w:firstLine="714"/>
        <w:jc w:val="both"/>
        <w:rPr>
          <w:rFonts w:ascii="Calibri" w:eastAsia="Times New Roman" w:hAnsi="Calibri"/>
          <w:lang w:eastAsia="ar-SA"/>
        </w:rPr>
      </w:pPr>
      <w:r>
        <w:rPr>
          <w:rFonts w:ascii="Calibri" w:hAnsi="Calibri" w:cs="Liberation Sans"/>
          <w:b/>
          <w:bCs/>
          <w:lang w:eastAsia="pl-PL"/>
        </w:rPr>
        <w:t xml:space="preserve">     </w:t>
      </w:r>
      <w:r>
        <w:rPr>
          <w:rFonts w:ascii="Calibri" w:hAnsi="Calibri" w:cs="Liberation Sans"/>
          <w:b/>
          <w:bCs/>
          <w:lang w:eastAsia="pl-PL"/>
        </w:rPr>
        <w:t xml:space="preserve"> insp. </w:t>
      </w:r>
      <w:r>
        <w:rPr>
          <w:rFonts w:ascii="Calibri" w:hAnsi="Calibri" w:cs="Liberation Sans"/>
          <w:b/>
          <w:bCs/>
          <w:lang w:eastAsia="pl-PL"/>
        </w:rPr>
        <w:t>Zbigniew Sowa</w:t>
      </w:r>
    </w:p>
    <w:p w14:paraId="77FC16F1" w14:textId="6C53FC9B" w:rsidR="0055436A" w:rsidRDefault="0055436A" w:rsidP="0055436A">
      <w:pPr>
        <w:suppressAutoHyphens/>
        <w:spacing w:after="0" w:line="271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sectPr w:rsidR="005543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6FB30" w14:textId="77777777" w:rsidR="000F4E0F" w:rsidRDefault="000F4E0F" w:rsidP="003037A3">
      <w:pPr>
        <w:spacing w:after="0" w:line="240" w:lineRule="auto"/>
      </w:pPr>
      <w:r>
        <w:separator/>
      </w:r>
    </w:p>
  </w:endnote>
  <w:endnote w:type="continuationSeparator" w:id="0">
    <w:p w14:paraId="61B437A1" w14:textId="77777777" w:rsidR="000F4E0F" w:rsidRDefault="000F4E0F" w:rsidP="0030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14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CC42C0" w14:textId="58BB78EF" w:rsidR="005824EB" w:rsidRDefault="005824E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7B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7B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8F9C82" w14:textId="77777777" w:rsidR="003037A3" w:rsidRDefault="00303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5C1BC" w14:textId="77777777" w:rsidR="000F4E0F" w:rsidRDefault="000F4E0F" w:rsidP="003037A3">
      <w:pPr>
        <w:spacing w:after="0" w:line="240" w:lineRule="auto"/>
      </w:pPr>
      <w:r>
        <w:separator/>
      </w:r>
    </w:p>
  </w:footnote>
  <w:footnote w:type="continuationSeparator" w:id="0">
    <w:p w14:paraId="6E4E95CC" w14:textId="77777777" w:rsidR="000F4E0F" w:rsidRDefault="000F4E0F" w:rsidP="0030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3A7"/>
    <w:multiLevelType w:val="hybridMultilevel"/>
    <w:tmpl w:val="61BA8C48"/>
    <w:lvl w:ilvl="0" w:tplc="03E84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2DEF"/>
    <w:multiLevelType w:val="hybridMultilevel"/>
    <w:tmpl w:val="9A1E1F48"/>
    <w:lvl w:ilvl="0" w:tplc="5B3A4E60">
      <w:start w:val="1"/>
      <w:numFmt w:val="decimal"/>
      <w:lvlText w:val="%1)"/>
      <w:lvlJc w:val="left"/>
      <w:pPr>
        <w:ind w:left="218" w:hanging="360"/>
      </w:pPr>
      <w:rPr>
        <w:rFonts w:asciiTheme="minorHAnsi" w:eastAsiaTheme="majorEastAsia" w:hAnsiTheme="minorHAnsi" w:cstheme="majorBidi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0C10026"/>
    <w:multiLevelType w:val="hybridMultilevel"/>
    <w:tmpl w:val="06729620"/>
    <w:lvl w:ilvl="0" w:tplc="EDE403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423E"/>
    <w:multiLevelType w:val="hybridMultilevel"/>
    <w:tmpl w:val="7DEEB418"/>
    <w:lvl w:ilvl="0" w:tplc="14BE0B9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5624CD"/>
    <w:multiLevelType w:val="hybridMultilevel"/>
    <w:tmpl w:val="BE844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F6CE7"/>
    <w:multiLevelType w:val="hybridMultilevel"/>
    <w:tmpl w:val="06729620"/>
    <w:lvl w:ilvl="0" w:tplc="EDE403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767F5"/>
    <w:multiLevelType w:val="hybridMultilevel"/>
    <w:tmpl w:val="DCEA939E"/>
    <w:lvl w:ilvl="0" w:tplc="882C83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1789E"/>
    <w:multiLevelType w:val="hybridMultilevel"/>
    <w:tmpl w:val="735CF5A8"/>
    <w:lvl w:ilvl="0" w:tplc="E4201C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E3945"/>
    <w:multiLevelType w:val="hybridMultilevel"/>
    <w:tmpl w:val="B204F306"/>
    <w:lvl w:ilvl="0" w:tplc="EF121700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857B4"/>
    <w:multiLevelType w:val="hybridMultilevel"/>
    <w:tmpl w:val="498AC528"/>
    <w:lvl w:ilvl="0" w:tplc="43E66198">
      <w:start w:val="1"/>
      <w:numFmt w:val="decimal"/>
      <w:lvlText w:val="%1)"/>
      <w:lvlJc w:val="left"/>
      <w:pPr>
        <w:ind w:left="39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7069363B"/>
    <w:multiLevelType w:val="hybridMultilevel"/>
    <w:tmpl w:val="A502E6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15E51"/>
    <w:multiLevelType w:val="hybridMultilevel"/>
    <w:tmpl w:val="CE28679A"/>
    <w:lvl w:ilvl="0" w:tplc="EA74EC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62379"/>
    <w:multiLevelType w:val="hybridMultilevel"/>
    <w:tmpl w:val="4D366472"/>
    <w:lvl w:ilvl="0" w:tplc="01DCA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0"/>
    <w:rsid w:val="000045D0"/>
    <w:rsid w:val="0000466B"/>
    <w:rsid w:val="00020E0E"/>
    <w:rsid w:val="0005209A"/>
    <w:rsid w:val="000679B6"/>
    <w:rsid w:val="00094034"/>
    <w:rsid w:val="00096E72"/>
    <w:rsid w:val="000A1FA8"/>
    <w:rsid w:val="000A55BD"/>
    <w:rsid w:val="000C18EC"/>
    <w:rsid w:val="000C4B6C"/>
    <w:rsid w:val="000E5E1B"/>
    <w:rsid w:val="000F4E0F"/>
    <w:rsid w:val="00107765"/>
    <w:rsid w:val="00111982"/>
    <w:rsid w:val="00122136"/>
    <w:rsid w:val="00122249"/>
    <w:rsid w:val="00130956"/>
    <w:rsid w:val="0014364C"/>
    <w:rsid w:val="001710D9"/>
    <w:rsid w:val="00190EC9"/>
    <w:rsid w:val="001A69B0"/>
    <w:rsid w:val="001D2B92"/>
    <w:rsid w:val="001D63E5"/>
    <w:rsid w:val="0020221A"/>
    <w:rsid w:val="002026CB"/>
    <w:rsid w:val="002223E1"/>
    <w:rsid w:val="00226B41"/>
    <w:rsid w:val="0023794B"/>
    <w:rsid w:val="002431F6"/>
    <w:rsid w:val="00263158"/>
    <w:rsid w:val="00263D1F"/>
    <w:rsid w:val="00265A89"/>
    <w:rsid w:val="003037A3"/>
    <w:rsid w:val="00304AB1"/>
    <w:rsid w:val="00307BA3"/>
    <w:rsid w:val="00326A60"/>
    <w:rsid w:val="00356FDB"/>
    <w:rsid w:val="0036457B"/>
    <w:rsid w:val="00371D98"/>
    <w:rsid w:val="0038389B"/>
    <w:rsid w:val="003858CE"/>
    <w:rsid w:val="003A397C"/>
    <w:rsid w:val="003D5885"/>
    <w:rsid w:val="00415110"/>
    <w:rsid w:val="00421F16"/>
    <w:rsid w:val="004364DF"/>
    <w:rsid w:val="004461A9"/>
    <w:rsid w:val="00476327"/>
    <w:rsid w:val="00480665"/>
    <w:rsid w:val="004816F3"/>
    <w:rsid w:val="004853C4"/>
    <w:rsid w:val="0049644A"/>
    <w:rsid w:val="004C4074"/>
    <w:rsid w:val="004D5F61"/>
    <w:rsid w:val="004D7B7A"/>
    <w:rsid w:val="004E4387"/>
    <w:rsid w:val="0050176A"/>
    <w:rsid w:val="00541E7D"/>
    <w:rsid w:val="00543EE3"/>
    <w:rsid w:val="0055436A"/>
    <w:rsid w:val="005556B4"/>
    <w:rsid w:val="0056401B"/>
    <w:rsid w:val="005808B0"/>
    <w:rsid w:val="005824EB"/>
    <w:rsid w:val="00590DCC"/>
    <w:rsid w:val="005B73C6"/>
    <w:rsid w:val="005C6086"/>
    <w:rsid w:val="00615987"/>
    <w:rsid w:val="00624877"/>
    <w:rsid w:val="00652FEA"/>
    <w:rsid w:val="00656583"/>
    <w:rsid w:val="00664B8B"/>
    <w:rsid w:val="006662AC"/>
    <w:rsid w:val="00670595"/>
    <w:rsid w:val="006773AC"/>
    <w:rsid w:val="006B52E1"/>
    <w:rsid w:val="006C2F7E"/>
    <w:rsid w:val="006C4979"/>
    <w:rsid w:val="007046EF"/>
    <w:rsid w:val="007342DF"/>
    <w:rsid w:val="00753FB8"/>
    <w:rsid w:val="00754320"/>
    <w:rsid w:val="00766B9F"/>
    <w:rsid w:val="007A39F1"/>
    <w:rsid w:val="007F2742"/>
    <w:rsid w:val="008540D8"/>
    <w:rsid w:val="00864DD9"/>
    <w:rsid w:val="00881275"/>
    <w:rsid w:val="0088696E"/>
    <w:rsid w:val="008B0DC8"/>
    <w:rsid w:val="008C41E7"/>
    <w:rsid w:val="008D511C"/>
    <w:rsid w:val="0090739D"/>
    <w:rsid w:val="00926383"/>
    <w:rsid w:val="00951E54"/>
    <w:rsid w:val="009710C3"/>
    <w:rsid w:val="009806F5"/>
    <w:rsid w:val="009A4BFB"/>
    <w:rsid w:val="009D5EC7"/>
    <w:rsid w:val="009E0FB2"/>
    <w:rsid w:val="009F07C5"/>
    <w:rsid w:val="009F1A47"/>
    <w:rsid w:val="009F6809"/>
    <w:rsid w:val="009F6E28"/>
    <w:rsid w:val="00A23BEE"/>
    <w:rsid w:val="00A2524E"/>
    <w:rsid w:val="00AB119C"/>
    <w:rsid w:val="00AB3EDE"/>
    <w:rsid w:val="00AD7800"/>
    <w:rsid w:val="00B22EE1"/>
    <w:rsid w:val="00B23DEC"/>
    <w:rsid w:val="00B32250"/>
    <w:rsid w:val="00B43D88"/>
    <w:rsid w:val="00B559C6"/>
    <w:rsid w:val="00B6378E"/>
    <w:rsid w:val="00BA2418"/>
    <w:rsid w:val="00BC2272"/>
    <w:rsid w:val="00BD4236"/>
    <w:rsid w:val="00BE58D3"/>
    <w:rsid w:val="00BF06E4"/>
    <w:rsid w:val="00BF6D70"/>
    <w:rsid w:val="00C544F5"/>
    <w:rsid w:val="00C67789"/>
    <w:rsid w:val="00C82C66"/>
    <w:rsid w:val="00C93DBD"/>
    <w:rsid w:val="00CA026D"/>
    <w:rsid w:val="00CB32C7"/>
    <w:rsid w:val="00D276F3"/>
    <w:rsid w:val="00D55482"/>
    <w:rsid w:val="00D56253"/>
    <w:rsid w:val="00D76283"/>
    <w:rsid w:val="00D97B0F"/>
    <w:rsid w:val="00DD7EF6"/>
    <w:rsid w:val="00E23B2E"/>
    <w:rsid w:val="00E91CED"/>
    <w:rsid w:val="00EA5E10"/>
    <w:rsid w:val="00EB18F6"/>
    <w:rsid w:val="00EC07E9"/>
    <w:rsid w:val="00EC1AE3"/>
    <w:rsid w:val="00EC6342"/>
    <w:rsid w:val="00ED0177"/>
    <w:rsid w:val="00EE048A"/>
    <w:rsid w:val="00EF1F6E"/>
    <w:rsid w:val="00F0331E"/>
    <w:rsid w:val="00F12FC6"/>
    <w:rsid w:val="00F1777C"/>
    <w:rsid w:val="00F26724"/>
    <w:rsid w:val="00F27B3F"/>
    <w:rsid w:val="00F57758"/>
    <w:rsid w:val="00F67821"/>
    <w:rsid w:val="00F75001"/>
    <w:rsid w:val="00FA65F7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37FA"/>
  <w15:chartTrackingRefBased/>
  <w15:docId w15:val="{2F294887-E1BF-4A3E-BD28-2C4F0A18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7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7A3"/>
  </w:style>
  <w:style w:type="paragraph" w:styleId="Stopka">
    <w:name w:val="footer"/>
    <w:basedOn w:val="Normalny"/>
    <w:link w:val="StopkaZnak"/>
    <w:uiPriority w:val="99"/>
    <w:unhideWhenUsed/>
    <w:rsid w:val="003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7A3"/>
  </w:style>
  <w:style w:type="paragraph" w:styleId="Akapitzlist">
    <w:name w:val="List Paragraph"/>
    <w:basedOn w:val="Normalny"/>
    <w:link w:val="AkapitzlistZnak"/>
    <w:uiPriority w:val="34"/>
    <w:qFormat/>
    <w:rsid w:val="00664B8B"/>
    <w:pPr>
      <w:ind w:left="720"/>
      <w:contextualSpacing/>
    </w:pPr>
  </w:style>
  <w:style w:type="table" w:styleId="Tabela-Siatka">
    <w:name w:val="Table Grid"/>
    <w:basedOn w:val="Standardowy"/>
    <w:uiPriority w:val="39"/>
    <w:rsid w:val="0026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52FE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EF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ustawy/ustawa-z-dnia-11-wrzesnia-2019-r.-prawo-zamowien-publicznych-dz.u.-z-2019-r.-poz.-2019-1750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AFDE-6A08-4C01-B3F3-3CC1D80D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Barbara Data-Dec</cp:lastModifiedBy>
  <cp:revision>100</cp:revision>
  <cp:lastPrinted>2021-08-19T06:58:00Z</cp:lastPrinted>
  <dcterms:created xsi:type="dcterms:W3CDTF">2021-03-31T05:49:00Z</dcterms:created>
  <dcterms:modified xsi:type="dcterms:W3CDTF">2021-08-19T10:46:00Z</dcterms:modified>
</cp:coreProperties>
</file>