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638" w14:textId="6A78C24E" w:rsidR="007A2718" w:rsidRPr="00E0138A" w:rsidRDefault="0051068C" w:rsidP="007A2718">
      <w:pPr>
        <w:widowControl w:val="0"/>
        <w:suppressAutoHyphens/>
        <w:autoSpaceDN w:val="0"/>
        <w:spacing w:line="276" w:lineRule="auto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Załącznik nr 2 </w:t>
      </w:r>
    </w:p>
    <w:p w14:paraId="2F2DA493" w14:textId="77777777" w:rsidR="007A2718" w:rsidRPr="00E0138A" w:rsidRDefault="007A2718" w:rsidP="007A2718">
      <w:pPr>
        <w:widowControl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0138A">
        <w:rPr>
          <w:rFonts w:ascii="Arial" w:hAnsi="Arial" w:cs="Arial"/>
          <w:b/>
          <w:bCs/>
          <w:color w:val="000000"/>
          <w:sz w:val="20"/>
          <w:szCs w:val="20"/>
        </w:rPr>
        <w:t xml:space="preserve">Umowa </w:t>
      </w:r>
    </w:p>
    <w:p w14:paraId="050F7A44" w14:textId="36B5893B" w:rsidR="007A2718" w:rsidRPr="00E0138A" w:rsidRDefault="007A2718" w:rsidP="00D36B3C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 </w:t>
      </w:r>
      <w:r w:rsidRPr="00E0138A">
        <w:rPr>
          <w:rFonts w:ascii="Arial" w:hAnsi="Arial" w:cs="Arial"/>
          <w:snapToGrid w:val="0"/>
          <w:sz w:val="20"/>
          <w:szCs w:val="20"/>
        </w:rPr>
        <w:t>zawarta w dniu …………</w:t>
      </w:r>
      <w:r w:rsidR="00D36B3C" w:rsidRPr="00E0138A">
        <w:rPr>
          <w:rFonts w:ascii="Arial" w:hAnsi="Arial" w:cs="Arial"/>
          <w:snapToGrid w:val="0"/>
          <w:sz w:val="20"/>
          <w:szCs w:val="20"/>
        </w:rPr>
        <w:t>20</w:t>
      </w:r>
      <w:r w:rsidR="00B22DE8" w:rsidRPr="00E0138A">
        <w:rPr>
          <w:rFonts w:ascii="Arial" w:hAnsi="Arial" w:cs="Arial"/>
          <w:snapToGrid w:val="0"/>
          <w:sz w:val="20"/>
          <w:szCs w:val="20"/>
        </w:rPr>
        <w:t xml:space="preserve">22 </w:t>
      </w:r>
      <w:r w:rsidRPr="00E0138A">
        <w:rPr>
          <w:rFonts w:ascii="Arial" w:hAnsi="Arial" w:cs="Arial"/>
          <w:snapToGrid w:val="0"/>
          <w:sz w:val="20"/>
          <w:szCs w:val="20"/>
        </w:rPr>
        <w:t>r. w Płocku, pomiędzy:</w:t>
      </w:r>
    </w:p>
    <w:p w14:paraId="4436173A" w14:textId="4AD6A15E" w:rsidR="007A2718" w:rsidRPr="00E0138A" w:rsidRDefault="007A2718" w:rsidP="007A2718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b/>
          <w:sz w:val="20"/>
          <w:szCs w:val="20"/>
        </w:rPr>
        <w:t xml:space="preserve">„Komunikacją Miejską - Płock </w:t>
      </w:r>
      <w:r w:rsidR="00D36B3C" w:rsidRPr="00E0138A">
        <w:rPr>
          <w:rFonts w:ascii="Arial" w:hAnsi="Arial" w:cs="Arial"/>
          <w:b/>
          <w:sz w:val="20"/>
          <w:szCs w:val="20"/>
        </w:rPr>
        <w:t>s</w:t>
      </w:r>
      <w:r w:rsidRPr="00E0138A">
        <w:rPr>
          <w:rFonts w:ascii="Arial" w:hAnsi="Arial" w:cs="Arial"/>
          <w:b/>
          <w:sz w:val="20"/>
          <w:szCs w:val="20"/>
        </w:rPr>
        <w:t>p. z o.o.”</w:t>
      </w:r>
      <w:r w:rsidRPr="00E0138A">
        <w:rPr>
          <w:rFonts w:ascii="Arial" w:hAnsi="Arial" w:cs="Arial"/>
          <w:bCs/>
          <w:sz w:val="20"/>
          <w:szCs w:val="20"/>
        </w:rPr>
        <w:t xml:space="preserve"> z siedzibą w Płocku</w:t>
      </w:r>
      <w:r w:rsidRPr="00E0138A">
        <w:rPr>
          <w:rFonts w:ascii="Arial" w:hAnsi="Arial" w:cs="Arial"/>
          <w:sz w:val="20"/>
          <w:szCs w:val="20"/>
        </w:rPr>
        <w:t xml:space="preserve">, ul. Przemysłowa 17, 09-400 Płock, wpisaną do Rejestru Przedsiębiorców w Krajowym Rejestrze Sądowym pod numerem KRS 0000134810, prowadzonego przez </w:t>
      </w:r>
      <w:r w:rsidR="00B22DE8" w:rsidRPr="00E0138A">
        <w:rPr>
          <w:rFonts w:ascii="Arial" w:hAnsi="Arial" w:cs="Arial"/>
          <w:sz w:val="20"/>
          <w:szCs w:val="20"/>
        </w:rPr>
        <w:t>Sąd Rejonowy dla Łodzi-Śródmieścia w Łodzi Sąd Gospodarczy XX Wydział Gospodarczy Krajowego Rejestru Sądowego</w:t>
      </w:r>
      <w:r w:rsidRPr="00E0138A">
        <w:rPr>
          <w:rFonts w:ascii="Arial" w:hAnsi="Arial" w:cs="Arial"/>
          <w:sz w:val="20"/>
          <w:szCs w:val="20"/>
        </w:rPr>
        <w:t xml:space="preserve">, kapitał zakładowy w kwocie </w:t>
      </w:r>
      <w:r w:rsidR="00B22DE8" w:rsidRPr="00E0138A">
        <w:rPr>
          <w:rFonts w:ascii="Arial" w:hAnsi="Arial" w:cs="Arial"/>
          <w:sz w:val="20"/>
          <w:szCs w:val="20"/>
        </w:rPr>
        <w:t xml:space="preserve">67.627.000,00 </w:t>
      </w:r>
      <w:r w:rsidRPr="00E0138A">
        <w:rPr>
          <w:rFonts w:ascii="Arial" w:hAnsi="Arial" w:cs="Arial"/>
          <w:sz w:val="20"/>
          <w:szCs w:val="20"/>
        </w:rPr>
        <w:t>zł, NIP 774-23-52-235, reprezentowaną przez:</w:t>
      </w:r>
    </w:p>
    <w:p w14:paraId="6A25F365" w14:textId="77777777" w:rsidR="00D36B3C" w:rsidRPr="00E0138A" w:rsidRDefault="00D36B3C" w:rsidP="007A2718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Marcina Uchwał – Prezesa Zarządu</w:t>
      </w:r>
    </w:p>
    <w:p w14:paraId="4CF7560A" w14:textId="42E292EF" w:rsidR="00D36B3C" w:rsidRPr="00E0138A" w:rsidRDefault="00B22DE8" w:rsidP="007A2718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Aleksandra Sieczkowska-Pachelska</w:t>
      </w:r>
      <w:r w:rsidR="00D36B3C" w:rsidRPr="00E0138A">
        <w:rPr>
          <w:rFonts w:ascii="Arial" w:hAnsi="Arial" w:cs="Arial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–</w:t>
      </w:r>
      <w:r w:rsidR="00D36B3C" w:rsidRPr="00E0138A">
        <w:rPr>
          <w:rFonts w:ascii="Arial" w:hAnsi="Arial" w:cs="Arial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Wiceprezes Zarządu</w:t>
      </w:r>
    </w:p>
    <w:p w14:paraId="47AC8A22" w14:textId="77777777" w:rsidR="007A2718" w:rsidRPr="00E0138A" w:rsidRDefault="007A2718" w:rsidP="007A2718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zwanym dalej </w:t>
      </w:r>
      <w:r w:rsidRPr="00E0138A">
        <w:rPr>
          <w:rFonts w:ascii="Arial" w:hAnsi="Arial" w:cs="Arial"/>
          <w:b/>
          <w:sz w:val="20"/>
          <w:szCs w:val="20"/>
        </w:rPr>
        <w:t xml:space="preserve">Zamawiającym </w:t>
      </w:r>
    </w:p>
    <w:p w14:paraId="413C25A6" w14:textId="77777777" w:rsidR="007A2718" w:rsidRPr="00E0138A" w:rsidRDefault="007A2718" w:rsidP="007A2718">
      <w:pPr>
        <w:pStyle w:val="Tekstpodstawowywcity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a </w:t>
      </w:r>
    </w:p>
    <w:p w14:paraId="3B7D2F57" w14:textId="77777777" w:rsidR="00D36B3C" w:rsidRPr="00E0138A" w:rsidRDefault="00D36B3C" w:rsidP="007A2718">
      <w:pPr>
        <w:pStyle w:val="Tekstpodstawowywcity"/>
        <w:rPr>
          <w:rFonts w:ascii="Arial" w:hAnsi="Arial" w:cs="Arial"/>
          <w:sz w:val="20"/>
          <w:szCs w:val="20"/>
        </w:rPr>
      </w:pPr>
    </w:p>
    <w:p w14:paraId="4D8486AD" w14:textId="68978FC0" w:rsidR="007A2718" w:rsidRPr="00E0138A" w:rsidRDefault="007A2718" w:rsidP="007A2718">
      <w:pPr>
        <w:pStyle w:val="Tekstpodstawowywcity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702F8791" w14:textId="77777777" w:rsidR="007A2718" w:rsidRPr="00E0138A" w:rsidRDefault="007A2718" w:rsidP="007A2718">
      <w:pPr>
        <w:pStyle w:val="Tekstpodstawowywcity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zwanym dalej </w:t>
      </w:r>
      <w:r w:rsidRPr="00E0138A">
        <w:rPr>
          <w:rFonts w:ascii="Arial" w:hAnsi="Arial" w:cs="Arial"/>
          <w:b/>
          <w:sz w:val="20"/>
          <w:szCs w:val="20"/>
        </w:rPr>
        <w:t>Wykonawcą</w:t>
      </w:r>
    </w:p>
    <w:p w14:paraId="6A70B504" w14:textId="77777777" w:rsidR="00D36B3C" w:rsidRPr="00E0138A" w:rsidRDefault="00D36B3C" w:rsidP="007A2718">
      <w:pPr>
        <w:jc w:val="both"/>
        <w:rPr>
          <w:rFonts w:ascii="Arial" w:hAnsi="Arial" w:cs="Arial"/>
          <w:sz w:val="20"/>
          <w:szCs w:val="20"/>
        </w:rPr>
      </w:pPr>
    </w:p>
    <w:p w14:paraId="00DD57AA" w14:textId="77777777" w:rsidR="007A2718" w:rsidRPr="00E0138A" w:rsidRDefault="007A2718" w:rsidP="007A2718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o następującej treści:</w:t>
      </w:r>
    </w:p>
    <w:p w14:paraId="4678B5E0" w14:textId="77777777" w:rsidR="007A2718" w:rsidRPr="00E0138A" w:rsidRDefault="007A2718" w:rsidP="007A2718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została zawarta umowa o następującej treści:</w:t>
      </w:r>
    </w:p>
    <w:p w14:paraId="1FE63728" w14:textId="77777777" w:rsidR="007A2718" w:rsidRPr="00E0138A" w:rsidRDefault="007A2718" w:rsidP="007A2718">
      <w:pPr>
        <w:widowControl w:val="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E0138A">
        <w:rPr>
          <w:rFonts w:ascii="Arial" w:hAnsi="Arial" w:cs="Arial"/>
          <w:b/>
          <w:bCs/>
          <w:snapToGrid w:val="0"/>
          <w:sz w:val="20"/>
          <w:szCs w:val="20"/>
        </w:rPr>
        <w:t>§</w:t>
      </w:r>
      <w:r w:rsidR="00D36B3C" w:rsidRPr="00E0138A">
        <w:rPr>
          <w:rFonts w:ascii="Arial" w:hAnsi="Arial" w:cs="Arial"/>
          <w:b/>
          <w:bCs/>
          <w:snapToGrid w:val="0"/>
          <w:sz w:val="20"/>
          <w:szCs w:val="20"/>
        </w:rPr>
        <w:t>1.</w:t>
      </w:r>
    </w:p>
    <w:p w14:paraId="5DDEC43C" w14:textId="77777777" w:rsidR="007A2718" w:rsidRPr="00E0138A" w:rsidRDefault="007A2718" w:rsidP="00D36B3C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1. Na podstawie przeprowadzonego </w:t>
      </w:r>
      <w:r w:rsidR="00D36B3C" w:rsidRPr="00E0138A">
        <w:rPr>
          <w:rFonts w:ascii="Arial" w:hAnsi="Arial" w:cs="Arial"/>
          <w:sz w:val="20"/>
          <w:szCs w:val="20"/>
        </w:rPr>
        <w:t xml:space="preserve">przez Zamawiającego </w:t>
      </w:r>
      <w:r w:rsidRPr="00E0138A">
        <w:rPr>
          <w:rFonts w:ascii="Arial" w:hAnsi="Arial" w:cs="Arial"/>
          <w:sz w:val="20"/>
          <w:szCs w:val="20"/>
        </w:rPr>
        <w:t>post</w:t>
      </w:r>
      <w:r w:rsidR="00D36B3C" w:rsidRPr="00E0138A">
        <w:rPr>
          <w:rFonts w:ascii="Arial" w:hAnsi="Arial" w:cs="Arial"/>
          <w:sz w:val="20"/>
          <w:szCs w:val="20"/>
        </w:rPr>
        <w:t>ę</w:t>
      </w:r>
      <w:r w:rsidRPr="00E0138A">
        <w:rPr>
          <w:rFonts w:ascii="Arial" w:hAnsi="Arial" w:cs="Arial"/>
          <w:sz w:val="20"/>
          <w:szCs w:val="20"/>
        </w:rPr>
        <w:t>powani</w:t>
      </w:r>
      <w:r w:rsidR="00D36B3C" w:rsidRPr="00E0138A">
        <w:rPr>
          <w:rFonts w:ascii="Arial" w:hAnsi="Arial" w:cs="Arial"/>
          <w:sz w:val="20"/>
          <w:szCs w:val="20"/>
        </w:rPr>
        <w:t>a</w:t>
      </w:r>
      <w:r w:rsidRPr="00E0138A">
        <w:rPr>
          <w:rFonts w:ascii="Arial" w:hAnsi="Arial" w:cs="Arial"/>
          <w:sz w:val="20"/>
          <w:szCs w:val="20"/>
        </w:rPr>
        <w:t xml:space="preserve"> na platformie zakup</w:t>
      </w:r>
      <w:r w:rsidR="00C90C54" w:rsidRPr="00E0138A">
        <w:rPr>
          <w:rFonts w:ascii="Arial" w:hAnsi="Arial" w:cs="Arial"/>
          <w:sz w:val="20"/>
          <w:szCs w:val="20"/>
        </w:rPr>
        <w:t>o</w:t>
      </w:r>
      <w:r w:rsidRPr="00E0138A">
        <w:rPr>
          <w:rFonts w:ascii="Arial" w:hAnsi="Arial" w:cs="Arial"/>
          <w:sz w:val="20"/>
          <w:szCs w:val="20"/>
        </w:rPr>
        <w:t>wej OpenNexus Zamawiający zamawia a Wykonawca przyjmuje do realizacji przedmiot umowy określony w § 2 niniejszej umowy.</w:t>
      </w:r>
    </w:p>
    <w:p w14:paraId="461B0F4F" w14:textId="77777777" w:rsidR="007A2718" w:rsidRPr="00E0138A" w:rsidRDefault="007A2718" w:rsidP="00D36B3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>§ 2.</w:t>
      </w:r>
    </w:p>
    <w:p w14:paraId="1727178D" w14:textId="0ABBA0A1" w:rsidR="007A2718" w:rsidRPr="00E0138A" w:rsidRDefault="007A2718" w:rsidP="001760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Przedmiotem umowy jest</w:t>
      </w:r>
      <w:r w:rsidR="00E0138A" w:rsidRPr="00E0138A">
        <w:rPr>
          <w:rFonts w:ascii="Arial" w:hAnsi="Arial" w:cs="Arial"/>
          <w:sz w:val="20"/>
          <w:szCs w:val="20"/>
        </w:rPr>
        <w:t xml:space="preserve"> p</w:t>
      </w:r>
      <w:r w:rsidR="006060AA" w:rsidRPr="00E0138A">
        <w:rPr>
          <w:rFonts w:ascii="Arial" w:hAnsi="Arial" w:cs="Arial"/>
          <w:sz w:val="20"/>
          <w:szCs w:val="20"/>
        </w:rPr>
        <w:t>rzedłużenie</w:t>
      </w:r>
      <w:r w:rsidRPr="00E0138A">
        <w:rPr>
          <w:rFonts w:ascii="Arial" w:hAnsi="Arial" w:cs="Arial"/>
          <w:sz w:val="20"/>
          <w:szCs w:val="20"/>
        </w:rPr>
        <w:t xml:space="preserve"> </w:t>
      </w:r>
      <w:r w:rsidR="006060AA" w:rsidRPr="00E0138A">
        <w:rPr>
          <w:rFonts w:ascii="Arial" w:hAnsi="Arial" w:cs="Arial"/>
          <w:sz w:val="20"/>
          <w:szCs w:val="20"/>
        </w:rPr>
        <w:t>licencji na 3 lata</w:t>
      </w:r>
      <w:r w:rsidRPr="00E0138A">
        <w:rPr>
          <w:rFonts w:ascii="Arial" w:hAnsi="Arial" w:cs="Arial"/>
          <w:sz w:val="20"/>
          <w:szCs w:val="20"/>
        </w:rPr>
        <w:t xml:space="preserve"> </w:t>
      </w:r>
      <w:r w:rsidR="006060AA" w:rsidRPr="00E0138A">
        <w:rPr>
          <w:rFonts w:ascii="Arial" w:hAnsi="Arial" w:cs="Arial"/>
          <w:sz w:val="20"/>
          <w:szCs w:val="20"/>
        </w:rPr>
        <w:t>dla urządzeń i specyfikacji</w:t>
      </w:r>
      <w:r w:rsidR="00D46112" w:rsidRPr="00E0138A">
        <w:rPr>
          <w:rFonts w:ascii="Arial" w:hAnsi="Arial" w:cs="Arial"/>
          <w:sz w:val="20"/>
          <w:szCs w:val="20"/>
        </w:rPr>
        <w:t>:</w:t>
      </w:r>
    </w:p>
    <w:p w14:paraId="4BB6AB66" w14:textId="77777777" w:rsidR="00E0138A" w:rsidRPr="00E0138A" w:rsidRDefault="00E0138A" w:rsidP="00C12D70">
      <w:pPr>
        <w:pStyle w:val="Akapitzlist"/>
        <w:numPr>
          <w:ilvl w:val="1"/>
          <w:numId w:val="1"/>
        </w:num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E0138A">
        <w:rPr>
          <w:rFonts w:ascii="Arial" w:hAnsi="Arial" w:cs="Arial"/>
          <w:sz w:val="20"/>
          <w:szCs w:val="20"/>
        </w:rPr>
        <w:t xml:space="preserve"> </w:t>
      </w:r>
      <w:r w:rsidR="006060AA" w:rsidRPr="00E0138A">
        <w:rPr>
          <w:rFonts w:ascii="Arial" w:hAnsi="Arial" w:cs="Arial"/>
          <w:sz w:val="20"/>
          <w:szCs w:val="20"/>
        </w:rPr>
        <w:t>2</w:t>
      </w:r>
      <w:r w:rsidRPr="00E0138A">
        <w:rPr>
          <w:rFonts w:ascii="Arial" w:hAnsi="Arial" w:cs="Arial"/>
          <w:sz w:val="20"/>
          <w:szCs w:val="20"/>
        </w:rPr>
        <w:t xml:space="preserve"> (dwa) </w:t>
      </w:r>
      <w:r w:rsidR="006060AA" w:rsidRPr="00E0138A">
        <w:rPr>
          <w:rFonts w:ascii="Arial" w:hAnsi="Arial" w:cs="Arial"/>
          <w:sz w:val="20"/>
          <w:szCs w:val="20"/>
        </w:rPr>
        <w:t xml:space="preserve"> urządzenia</w:t>
      </w:r>
      <w:r w:rsidR="00C90C54" w:rsidRPr="00E0138A">
        <w:rPr>
          <w:rFonts w:ascii="Arial" w:hAnsi="Arial" w:cs="Arial"/>
          <w:sz w:val="20"/>
          <w:szCs w:val="20"/>
        </w:rPr>
        <w:t xml:space="preserve"> </w:t>
      </w:r>
      <w:r w:rsidR="006060AA" w:rsidRPr="00E0138A">
        <w:rPr>
          <w:rFonts w:ascii="Arial" w:hAnsi="Arial" w:cs="Arial"/>
          <w:sz w:val="20"/>
          <w:szCs w:val="20"/>
        </w:rPr>
        <w:t>Sophos XB2133SEU SN:GP/9778/S/2019 (</w:t>
      </w:r>
      <w:r w:rsidR="00C90C54" w:rsidRPr="00E0138A">
        <w:rPr>
          <w:rFonts w:ascii="Arial" w:hAnsi="Arial" w:cs="Arial"/>
          <w:sz w:val="20"/>
          <w:szCs w:val="20"/>
        </w:rPr>
        <w:t>licencj</w:t>
      </w:r>
      <w:r w:rsidR="006060AA" w:rsidRPr="00E0138A">
        <w:rPr>
          <w:rFonts w:ascii="Arial" w:hAnsi="Arial" w:cs="Arial"/>
          <w:sz w:val="20"/>
          <w:szCs w:val="20"/>
        </w:rPr>
        <w:t>a</w:t>
      </w:r>
      <w:r w:rsidR="00C90C54" w:rsidRPr="00E0138A">
        <w:rPr>
          <w:rFonts w:ascii="Arial" w:hAnsi="Arial" w:cs="Arial"/>
          <w:sz w:val="20"/>
          <w:szCs w:val="20"/>
        </w:rPr>
        <w:t xml:space="preserve"> Total Protect 3-letnia (EU power cord)</w:t>
      </w:r>
      <w:r w:rsidR="006060AA" w:rsidRPr="00E0138A">
        <w:rPr>
          <w:rFonts w:ascii="Arial" w:hAnsi="Arial" w:cs="Arial"/>
          <w:sz w:val="20"/>
          <w:szCs w:val="20"/>
        </w:rPr>
        <w:t xml:space="preserve"> działające w trybie active </w:t>
      </w:r>
      <w:r w:rsidR="00B22DE8" w:rsidRPr="00E0138A">
        <w:rPr>
          <w:rFonts w:ascii="Arial" w:hAnsi="Arial" w:cs="Arial"/>
          <w:sz w:val="20"/>
          <w:szCs w:val="20"/>
        </w:rPr>
        <w:t>–</w:t>
      </w:r>
      <w:r w:rsidR="006060AA" w:rsidRPr="00E0138A">
        <w:rPr>
          <w:rFonts w:ascii="Arial" w:hAnsi="Arial" w:cs="Arial"/>
          <w:sz w:val="20"/>
          <w:szCs w:val="20"/>
        </w:rPr>
        <w:t xml:space="preserve"> passive)</w:t>
      </w:r>
      <w:r w:rsidR="00C90C54" w:rsidRPr="00E0138A">
        <w:rPr>
          <w:rFonts w:ascii="Arial" w:hAnsi="Arial" w:cs="Arial"/>
          <w:sz w:val="20"/>
          <w:szCs w:val="20"/>
        </w:rPr>
        <w:t>,</w:t>
      </w:r>
    </w:p>
    <w:p w14:paraId="3215631C" w14:textId="5183E360" w:rsidR="006060AA" w:rsidRPr="00E0138A" w:rsidRDefault="00E0138A" w:rsidP="00C12D70">
      <w:pPr>
        <w:pStyle w:val="Akapitzlist"/>
        <w:numPr>
          <w:ilvl w:val="1"/>
          <w:numId w:val="1"/>
        </w:num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E0138A">
        <w:rPr>
          <w:rFonts w:ascii="Arial" w:hAnsi="Arial" w:cs="Arial"/>
          <w:sz w:val="20"/>
          <w:szCs w:val="20"/>
          <w:lang w:val="en-US"/>
        </w:rPr>
        <w:t xml:space="preserve"> </w:t>
      </w:r>
      <w:r w:rsidR="006060AA" w:rsidRPr="00E0138A">
        <w:rPr>
          <w:rFonts w:ascii="Arial" w:hAnsi="Arial" w:cs="Arial"/>
          <w:sz w:val="20"/>
          <w:szCs w:val="20"/>
          <w:lang w:val="en-US"/>
        </w:rPr>
        <w:t>2</w:t>
      </w:r>
      <w:r w:rsidRPr="00E0138A">
        <w:rPr>
          <w:rFonts w:ascii="Arial" w:hAnsi="Arial" w:cs="Arial"/>
          <w:sz w:val="20"/>
          <w:szCs w:val="20"/>
          <w:lang w:val="en-US"/>
        </w:rPr>
        <w:t xml:space="preserve"> (dwa)</w:t>
      </w:r>
      <w:r w:rsidR="006060AA" w:rsidRPr="00E0138A">
        <w:rPr>
          <w:rFonts w:ascii="Arial" w:hAnsi="Arial" w:cs="Arial"/>
          <w:sz w:val="20"/>
          <w:szCs w:val="20"/>
          <w:lang w:val="en-US"/>
        </w:rPr>
        <w:t xml:space="preserve"> urządzenia Sophos XB8B3CSEK SN:GP/9778/S/2019 (</w:t>
      </w:r>
      <w:r w:rsidR="00C90C54" w:rsidRPr="00E0138A">
        <w:rPr>
          <w:rFonts w:ascii="Arial" w:hAnsi="Arial" w:cs="Arial"/>
          <w:sz w:val="20"/>
          <w:szCs w:val="20"/>
          <w:lang w:val="en-US"/>
        </w:rPr>
        <w:t>licencj</w:t>
      </w:r>
      <w:r w:rsidR="006060AA" w:rsidRPr="00E0138A">
        <w:rPr>
          <w:rFonts w:ascii="Arial" w:hAnsi="Arial" w:cs="Arial"/>
          <w:sz w:val="20"/>
          <w:szCs w:val="20"/>
          <w:lang w:val="en-US"/>
        </w:rPr>
        <w:t>a</w:t>
      </w:r>
      <w:r w:rsidR="00C90C54" w:rsidRPr="00E0138A">
        <w:rPr>
          <w:rFonts w:ascii="Arial" w:hAnsi="Arial" w:cs="Arial"/>
          <w:sz w:val="20"/>
          <w:szCs w:val="20"/>
          <w:lang w:val="en-US"/>
        </w:rPr>
        <w:t xml:space="preserve"> Total Protect 3-letnia (EU/UK/US power cord)</w:t>
      </w:r>
      <w:r w:rsidR="006060AA" w:rsidRPr="00E0138A">
        <w:rPr>
          <w:rFonts w:ascii="Arial" w:hAnsi="Arial" w:cs="Arial"/>
          <w:sz w:val="20"/>
          <w:szCs w:val="20"/>
          <w:lang w:val="en-US"/>
        </w:rPr>
        <w:t>)</w:t>
      </w:r>
      <w:r w:rsidR="00C90C54" w:rsidRPr="00E0138A">
        <w:rPr>
          <w:rFonts w:ascii="Arial" w:hAnsi="Arial" w:cs="Arial"/>
          <w:sz w:val="20"/>
          <w:szCs w:val="20"/>
          <w:lang w:val="en-US"/>
        </w:rPr>
        <w:t>,</w:t>
      </w:r>
    </w:p>
    <w:p w14:paraId="484E3D53" w14:textId="77777777" w:rsidR="007A2718" w:rsidRPr="00E0138A" w:rsidRDefault="007A2718" w:rsidP="00D36B3C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2. Wykonawca oświadcza, że jest uprawniony oraz posiada niezbędne kwalifikacje do realizacji przedmiotu umowy, o którym mowa w ust. 1.</w:t>
      </w:r>
    </w:p>
    <w:p w14:paraId="7C9362BB" w14:textId="15134C23" w:rsidR="007A2718" w:rsidRPr="00E0138A" w:rsidRDefault="007A2718" w:rsidP="00D36B3C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3. Do </w:t>
      </w:r>
      <w:r w:rsidR="006060AA" w:rsidRPr="00E0138A">
        <w:rPr>
          <w:rFonts w:ascii="Arial" w:hAnsi="Arial" w:cs="Arial"/>
          <w:sz w:val="20"/>
          <w:szCs w:val="20"/>
        </w:rPr>
        <w:t>licencji</w:t>
      </w:r>
      <w:r w:rsidRPr="00E0138A">
        <w:rPr>
          <w:rFonts w:ascii="Arial" w:hAnsi="Arial" w:cs="Arial"/>
          <w:sz w:val="20"/>
          <w:szCs w:val="20"/>
        </w:rPr>
        <w:t xml:space="preserve"> stanowiących przedmiot umowy, o którym mowa w ust. 1 Wykonawca dołączy instrukcje obsługi w języku polskim, licencje oraz dokumenty gwarancyjne i wszystkie dokumenty niezbędne do prawidłowej eksploatacji </w:t>
      </w:r>
      <w:r w:rsidR="006060AA" w:rsidRPr="00E0138A">
        <w:rPr>
          <w:rFonts w:ascii="Arial" w:hAnsi="Arial" w:cs="Arial"/>
          <w:sz w:val="20"/>
          <w:szCs w:val="20"/>
        </w:rPr>
        <w:t>licencji</w:t>
      </w:r>
      <w:r w:rsidRPr="00E0138A">
        <w:rPr>
          <w:rFonts w:ascii="Arial" w:hAnsi="Arial" w:cs="Arial"/>
          <w:sz w:val="20"/>
          <w:szCs w:val="20"/>
        </w:rPr>
        <w:t xml:space="preserve"> </w:t>
      </w:r>
      <w:r w:rsidR="00D21FA7" w:rsidRPr="00E0138A">
        <w:rPr>
          <w:rFonts w:ascii="Arial" w:hAnsi="Arial" w:cs="Arial"/>
          <w:sz w:val="20"/>
          <w:szCs w:val="20"/>
        </w:rPr>
        <w:t>u Zamawiającego</w:t>
      </w:r>
      <w:r w:rsidRPr="00E0138A">
        <w:rPr>
          <w:rFonts w:ascii="Arial" w:hAnsi="Arial" w:cs="Arial"/>
          <w:sz w:val="20"/>
          <w:szCs w:val="20"/>
        </w:rPr>
        <w:t>.</w:t>
      </w:r>
    </w:p>
    <w:p w14:paraId="5A91CE6E" w14:textId="0C98868B" w:rsidR="00057ADD" w:rsidRPr="00E0138A" w:rsidRDefault="006060AA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4</w:t>
      </w:r>
      <w:r w:rsidR="007A2718" w:rsidRPr="00E0138A">
        <w:rPr>
          <w:rFonts w:ascii="Arial" w:hAnsi="Arial" w:cs="Arial"/>
          <w:sz w:val="20"/>
          <w:szCs w:val="20"/>
        </w:rPr>
        <w:t xml:space="preserve">. Ze strony Zamawiającego osobą upoważnioną do kontaktów z Wykonawcą oraz do podpisania protokołu odbioru, o którym mowa w § 4, jest </w:t>
      </w:r>
      <w:r w:rsidR="00C90C54" w:rsidRPr="00E0138A">
        <w:rPr>
          <w:rFonts w:ascii="Arial" w:hAnsi="Arial" w:cs="Arial"/>
          <w:sz w:val="20"/>
          <w:szCs w:val="20"/>
        </w:rPr>
        <w:t>Tomasz Kowalczyk</w:t>
      </w:r>
      <w:r w:rsidR="007A2718" w:rsidRPr="00E0138A">
        <w:rPr>
          <w:rFonts w:ascii="Arial" w:hAnsi="Arial" w:cs="Arial"/>
          <w:sz w:val="20"/>
          <w:szCs w:val="20"/>
        </w:rPr>
        <w:t xml:space="preserve">, </w:t>
      </w:r>
      <w:r w:rsidR="00C90C54" w:rsidRPr="00E0138A">
        <w:rPr>
          <w:rFonts w:ascii="Arial" w:hAnsi="Arial" w:cs="Arial"/>
          <w:sz w:val="20"/>
          <w:szCs w:val="20"/>
        </w:rPr>
        <w:t xml:space="preserve">adres: </w:t>
      </w:r>
      <w:hyperlink r:id="rId7" w:history="1">
        <w:r w:rsidR="00D21FA7" w:rsidRPr="00E0138A">
          <w:rPr>
            <w:rStyle w:val="Hipercze"/>
            <w:rFonts w:ascii="Arial" w:hAnsi="Arial" w:cs="Arial"/>
            <w:sz w:val="20"/>
            <w:szCs w:val="20"/>
          </w:rPr>
          <w:t>tomasz.kowalczyk@kmplock.eu</w:t>
        </w:r>
      </w:hyperlink>
      <w:r w:rsidR="007A2718" w:rsidRPr="00E0138A">
        <w:rPr>
          <w:rFonts w:ascii="Arial" w:hAnsi="Arial" w:cs="Arial"/>
          <w:sz w:val="20"/>
          <w:szCs w:val="20"/>
        </w:rPr>
        <w:t>.</w:t>
      </w:r>
      <w:r w:rsidR="00D21FA7" w:rsidRPr="00E0138A">
        <w:rPr>
          <w:rFonts w:ascii="Arial" w:hAnsi="Arial" w:cs="Arial"/>
          <w:sz w:val="20"/>
          <w:szCs w:val="20"/>
        </w:rPr>
        <w:t xml:space="preserve"> Osobą do kontaktu z ramienia Wykonawcy jest:</w:t>
      </w:r>
      <w:r w:rsidR="00057ADD" w:rsidRPr="00E0138A">
        <w:rPr>
          <w:rFonts w:ascii="Arial" w:hAnsi="Arial" w:cs="Arial"/>
          <w:sz w:val="20"/>
          <w:szCs w:val="20"/>
        </w:rPr>
        <w:t xml:space="preserve"> ………….Zamawiający może zgłaszać wady przedmiotu zamówienia, w terminie 30 dni od dnia ich stwierdzenia.</w:t>
      </w:r>
    </w:p>
    <w:p w14:paraId="45918BA8" w14:textId="77777777" w:rsidR="007A2718" w:rsidRPr="00E0138A" w:rsidRDefault="007A2718" w:rsidP="00D21F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>§ 3.</w:t>
      </w:r>
    </w:p>
    <w:p w14:paraId="7BA798E6" w14:textId="0F992ED4" w:rsidR="007A2718" w:rsidRPr="00E0138A" w:rsidRDefault="007A2718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1. Wykonawca zobowiązuje się do zrealizowania przedmiotu umowy określonego w § 2 w następującym terminie: do 30</w:t>
      </w:r>
      <w:r w:rsidR="006060AA" w:rsidRPr="00E0138A">
        <w:rPr>
          <w:rFonts w:ascii="Arial" w:hAnsi="Arial" w:cs="Arial"/>
          <w:sz w:val="20"/>
          <w:szCs w:val="20"/>
        </w:rPr>
        <w:t>.11.2022.</w:t>
      </w:r>
    </w:p>
    <w:p w14:paraId="318DA476" w14:textId="64365D21" w:rsidR="007A2718" w:rsidRPr="00E0138A" w:rsidRDefault="006060AA" w:rsidP="007A2718">
      <w:pPr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lastRenderedPageBreak/>
        <w:t>2</w:t>
      </w:r>
      <w:r w:rsidR="007A2718" w:rsidRPr="00E0138A">
        <w:rPr>
          <w:rFonts w:ascii="Arial" w:hAnsi="Arial" w:cs="Arial"/>
          <w:sz w:val="20"/>
          <w:szCs w:val="20"/>
        </w:rPr>
        <w:t>. Za dzień realizacji przedmiotu umowy uznany będzie dzień, w którym zostanie podpisany protokół odbioru, o którym mowa w § 4 ust.3.</w:t>
      </w:r>
    </w:p>
    <w:p w14:paraId="21EB027C" w14:textId="77777777" w:rsidR="007A2718" w:rsidRPr="00E0138A" w:rsidRDefault="007A2718" w:rsidP="00D21F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>§ 4.</w:t>
      </w:r>
    </w:p>
    <w:p w14:paraId="4FCB0AB0" w14:textId="468B49B5" w:rsidR="007A2718" w:rsidRPr="00E0138A" w:rsidRDefault="007A2718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1. Tytułem wynagrodzenia za realizację przedmiotu umowy, określonego w § 2 umowy, Zamawiający zobowiązuje się zapłacić Wykonawcy wynagrodzenie zgodnie ze złożoną w trakcie postępowania ofertą tj.:</w:t>
      </w:r>
    </w:p>
    <w:p w14:paraId="3B65F241" w14:textId="35560C9B" w:rsidR="00D46112" w:rsidRPr="00E0138A" w:rsidRDefault="007A2718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- za dostawę </w:t>
      </w:r>
      <w:r w:rsidR="00B22DE8" w:rsidRPr="00E0138A">
        <w:rPr>
          <w:rFonts w:ascii="Arial" w:hAnsi="Arial" w:cs="Arial"/>
          <w:sz w:val="20"/>
          <w:szCs w:val="20"/>
        </w:rPr>
        <w:t>licencji</w:t>
      </w:r>
      <w:r w:rsidRPr="00E0138A">
        <w:rPr>
          <w:rFonts w:ascii="Arial" w:hAnsi="Arial" w:cs="Arial"/>
          <w:sz w:val="20"/>
          <w:szCs w:val="20"/>
        </w:rPr>
        <w:t xml:space="preserve"> cenę: </w:t>
      </w:r>
      <w:r w:rsidR="00B22DE8" w:rsidRPr="00E0138A">
        <w:rPr>
          <w:rFonts w:ascii="Arial" w:hAnsi="Arial" w:cs="Arial"/>
          <w:sz w:val="20"/>
          <w:szCs w:val="20"/>
        </w:rPr>
        <w:t>………………………….</w:t>
      </w:r>
      <w:r w:rsidR="00886C6C" w:rsidRPr="00E0138A">
        <w:rPr>
          <w:rFonts w:ascii="Arial" w:hAnsi="Arial" w:cs="Arial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 xml:space="preserve">zł </w:t>
      </w:r>
    </w:p>
    <w:p w14:paraId="510B8C2B" w14:textId="0BBE2A09" w:rsidR="007A2718" w:rsidRPr="00E0138A" w:rsidRDefault="007A2718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(słownie:</w:t>
      </w:r>
      <w:r w:rsidR="00D46112" w:rsidRPr="00E0138A">
        <w:rPr>
          <w:rFonts w:ascii="Arial" w:hAnsi="Arial" w:cs="Arial"/>
          <w:sz w:val="20"/>
          <w:szCs w:val="20"/>
        </w:rPr>
        <w:t xml:space="preserve"> </w:t>
      </w:r>
      <w:r w:rsidR="00B22DE8" w:rsidRPr="00E013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  <w:r w:rsidRPr="00E0138A">
        <w:rPr>
          <w:rFonts w:ascii="Arial" w:hAnsi="Arial" w:cs="Arial"/>
          <w:sz w:val="20"/>
          <w:szCs w:val="20"/>
        </w:rPr>
        <w:t>).</w:t>
      </w:r>
    </w:p>
    <w:p w14:paraId="430D1E52" w14:textId="6556BBFC" w:rsidR="007A2718" w:rsidRPr="00E0138A" w:rsidRDefault="007A2718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2. Wynagrodzenie określone w ust. 1 obejmuje wszelkie koszty, jakie poniesie Wykonawca z tytułu należytego i zgodnego z niniejszą umową oraz obowiązującymi przepisami wykonania przedmiotu umowy, w tym w szczególności cenę przedmiotu umowy, cenę opakowań, cła, gwarancji, koszty transportu oraz przeniesienia na Zamawiającego licencji do oprogramowania zainstalowanego </w:t>
      </w:r>
      <w:r w:rsidR="00E0138A" w:rsidRPr="00E0138A">
        <w:rPr>
          <w:rFonts w:ascii="Arial" w:hAnsi="Arial" w:cs="Arial"/>
          <w:sz w:val="20"/>
          <w:szCs w:val="20"/>
        </w:rPr>
        <w:t xml:space="preserve">na </w:t>
      </w:r>
      <w:r w:rsidRPr="00E0138A">
        <w:rPr>
          <w:rFonts w:ascii="Arial" w:hAnsi="Arial" w:cs="Arial"/>
          <w:sz w:val="20"/>
          <w:szCs w:val="20"/>
        </w:rPr>
        <w:t xml:space="preserve"> sprzęcie</w:t>
      </w:r>
      <w:r w:rsidR="00E0138A" w:rsidRPr="00E0138A">
        <w:rPr>
          <w:rFonts w:ascii="Arial" w:hAnsi="Arial" w:cs="Arial"/>
          <w:sz w:val="20"/>
          <w:szCs w:val="20"/>
        </w:rPr>
        <w:t xml:space="preserve"> Zamawiającego.</w:t>
      </w:r>
    </w:p>
    <w:p w14:paraId="6950FB51" w14:textId="5935FC7A" w:rsidR="007A2718" w:rsidRPr="00E0138A" w:rsidRDefault="007A2718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3. Za wykonanie przedmiotu umowy Zamawiający zapłaci Wykonawcy wynagrodzenie, o którym mowa w ust. 1 w formie przelewu na rachunek bankowy Wykonawcy,</w:t>
      </w:r>
      <w:r w:rsidR="00057ADD" w:rsidRPr="00E0138A">
        <w:rPr>
          <w:rFonts w:ascii="Arial" w:hAnsi="Arial" w:cs="Arial"/>
          <w:sz w:val="20"/>
          <w:szCs w:val="20"/>
        </w:rPr>
        <w:t xml:space="preserve"> z terminem płatności </w:t>
      </w:r>
      <w:r w:rsidR="007F65AB" w:rsidRPr="00E0138A">
        <w:rPr>
          <w:rFonts w:ascii="Arial" w:hAnsi="Arial" w:cs="Arial"/>
          <w:sz w:val="20"/>
          <w:szCs w:val="20"/>
        </w:rPr>
        <w:t>30</w:t>
      </w:r>
      <w:r w:rsidR="00057ADD" w:rsidRPr="00E0138A">
        <w:rPr>
          <w:rFonts w:ascii="Arial" w:hAnsi="Arial" w:cs="Arial"/>
          <w:sz w:val="20"/>
          <w:szCs w:val="20"/>
        </w:rPr>
        <w:t xml:space="preserve"> dni od dnia otrzymania faktury</w:t>
      </w:r>
      <w:r w:rsidRPr="00E0138A">
        <w:rPr>
          <w:rFonts w:ascii="Arial" w:hAnsi="Arial" w:cs="Arial"/>
          <w:sz w:val="20"/>
          <w:szCs w:val="20"/>
        </w:rPr>
        <w:t xml:space="preserve">. </w:t>
      </w:r>
    </w:p>
    <w:p w14:paraId="62C62FDC" w14:textId="125F4CD0" w:rsidR="007A2718" w:rsidRPr="00E0138A" w:rsidRDefault="007A2718" w:rsidP="00D21FA7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4. Za dzień zapłaty uważa się dzień obciążenia konta bankowego Zamawiającego.</w:t>
      </w:r>
    </w:p>
    <w:p w14:paraId="77BCEBA5" w14:textId="77777777" w:rsidR="003A3F9C" w:rsidRPr="00E0138A" w:rsidRDefault="00B22DE8" w:rsidP="003A3F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5. Do powyższych kwot zostanie doliczony podatek VAT obowiązującej wysokości.</w:t>
      </w:r>
    </w:p>
    <w:p w14:paraId="2384F6A7" w14:textId="60218C14" w:rsidR="003A3F9C" w:rsidRPr="00E0138A" w:rsidRDefault="003A3F9C" w:rsidP="003A3F9C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6. W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przypadku</w:t>
      </w:r>
      <w:r w:rsidRPr="00E0138A">
        <w:rPr>
          <w:rFonts w:ascii="Arial" w:hAnsi="Arial" w:cs="Arial"/>
          <w:spacing w:val="-7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powstania</w:t>
      </w:r>
      <w:r w:rsidRPr="00E0138A">
        <w:rPr>
          <w:rFonts w:ascii="Arial" w:hAnsi="Arial" w:cs="Arial"/>
          <w:spacing w:val="-6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u</w:t>
      </w:r>
      <w:r w:rsidRPr="00E0138A">
        <w:rPr>
          <w:rFonts w:ascii="Arial" w:hAnsi="Arial" w:cs="Arial"/>
          <w:spacing w:val="-7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Zamawiającego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obowiązku</w:t>
      </w:r>
      <w:r w:rsidRPr="00E0138A">
        <w:rPr>
          <w:rFonts w:ascii="Arial" w:hAnsi="Arial" w:cs="Arial"/>
          <w:spacing w:val="-7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rozliczenia</w:t>
      </w:r>
      <w:r w:rsidRPr="00E0138A">
        <w:rPr>
          <w:rFonts w:ascii="Arial" w:hAnsi="Arial" w:cs="Arial"/>
          <w:spacing w:val="-6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podatkowego, zgodnie z przepisami ustawy o podatku od towarów i usług Wykonawca na fakturze wskazuje w osobnej pozycji nazwę (rodzaj) towaru, którego dostawa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będzie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prowadzić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do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jego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powstania,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jego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wartość</w:t>
      </w:r>
      <w:r w:rsidRPr="00E0138A">
        <w:rPr>
          <w:rFonts w:ascii="Arial" w:hAnsi="Arial" w:cs="Arial"/>
          <w:spacing w:val="-3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i</w:t>
      </w:r>
      <w:r w:rsidRPr="00E0138A">
        <w:rPr>
          <w:rFonts w:ascii="Arial" w:hAnsi="Arial" w:cs="Arial"/>
          <w:spacing w:val="-6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nie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wykazuje stawki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i</w:t>
      </w:r>
      <w:r w:rsidRPr="00E0138A">
        <w:rPr>
          <w:rFonts w:ascii="Arial" w:hAnsi="Arial" w:cs="Arial"/>
          <w:spacing w:val="-6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kwoty</w:t>
      </w:r>
      <w:r w:rsidRPr="00E0138A">
        <w:rPr>
          <w:rFonts w:ascii="Arial" w:hAnsi="Arial" w:cs="Arial"/>
          <w:spacing w:val="-3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VAT,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lecz</w:t>
      </w:r>
      <w:r w:rsidRPr="00E0138A">
        <w:rPr>
          <w:rFonts w:ascii="Arial" w:hAnsi="Arial" w:cs="Arial"/>
          <w:spacing w:val="-3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zamiast</w:t>
      </w:r>
      <w:r w:rsidRPr="00E0138A">
        <w:rPr>
          <w:rFonts w:ascii="Arial" w:hAnsi="Arial" w:cs="Arial"/>
          <w:spacing w:val="-6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tego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umieszcza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na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niej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adnotację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 xml:space="preserve">„odwrotne </w:t>
      </w:r>
      <w:r w:rsidRPr="00E0138A">
        <w:rPr>
          <w:rFonts w:ascii="Arial" w:hAnsi="Arial" w:cs="Arial"/>
          <w:spacing w:val="-2"/>
          <w:sz w:val="20"/>
          <w:szCs w:val="20"/>
        </w:rPr>
        <w:t>obciążenie”.</w:t>
      </w:r>
    </w:p>
    <w:p w14:paraId="3EF71D8A" w14:textId="284FBB7B" w:rsidR="003A3F9C" w:rsidRPr="00E0138A" w:rsidRDefault="003A3F9C" w:rsidP="003A3F9C">
      <w:pPr>
        <w:pStyle w:val="Akapitzlist"/>
        <w:numPr>
          <w:ilvl w:val="0"/>
          <w:numId w:val="3"/>
        </w:numPr>
        <w:tabs>
          <w:tab w:val="left" w:pos="426"/>
          <w:tab w:val="left" w:pos="9214"/>
        </w:tabs>
        <w:spacing w:before="80" w:line="360" w:lineRule="auto"/>
        <w:ind w:left="284" w:right="154" w:hanging="284"/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Wykonawca potwierdza, że jest płatnikiem podatku VAT, posiadającym NIP wskazany w komparycji umowy, zarejestrowanym w wykazie podmiotów zarejestrowanych jako płatnicy VAT prowadzonym przez Ministra Finansów oraz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zobowiązuje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się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do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wskazywania</w:t>
      </w:r>
      <w:r w:rsidRPr="00E0138A">
        <w:rPr>
          <w:rFonts w:ascii="Arial" w:hAnsi="Arial" w:cs="Arial"/>
          <w:spacing w:val="-6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na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fakturach</w:t>
      </w:r>
      <w:r w:rsidRPr="00E0138A">
        <w:rPr>
          <w:rFonts w:ascii="Arial" w:hAnsi="Arial" w:cs="Arial"/>
          <w:spacing w:val="-4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VAT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wyłącznie</w:t>
      </w:r>
      <w:r w:rsidRPr="00E0138A">
        <w:rPr>
          <w:rFonts w:ascii="Arial" w:hAnsi="Arial" w:cs="Arial"/>
          <w:spacing w:val="-5"/>
          <w:sz w:val="20"/>
          <w:szCs w:val="20"/>
        </w:rPr>
        <w:t xml:space="preserve"> </w:t>
      </w:r>
      <w:r w:rsidRPr="00E0138A">
        <w:rPr>
          <w:rFonts w:ascii="Arial" w:hAnsi="Arial" w:cs="Arial"/>
          <w:sz w:val="20"/>
          <w:szCs w:val="20"/>
        </w:rPr>
        <w:t>rachunku bankowego ujawnionego w powyższym wykazie.</w:t>
      </w:r>
    </w:p>
    <w:p w14:paraId="6826F82A" w14:textId="77777777" w:rsidR="007A2718" w:rsidRPr="00E0138A" w:rsidRDefault="007A2718" w:rsidP="00D21F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>§ 5.</w:t>
      </w:r>
    </w:p>
    <w:p w14:paraId="3A0B5D04" w14:textId="09BC699B" w:rsidR="007A2718" w:rsidRPr="00E0138A" w:rsidRDefault="007A2718" w:rsidP="00057ADD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1. Wykonawca zobowiązuje się dostarczyć </w:t>
      </w:r>
      <w:r w:rsidR="00B22DE8" w:rsidRPr="00E0138A">
        <w:rPr>
          <w:rFonts w:ascii="Arial" w:hAnsi="Arial" w:cs="Arial"/>
          <w:sz w:val="20"/>
          <w:szCs w:val="20"/>
        </w:rPr>
        <w:t>licencje</w:t>
      </w:r>
      <w:r w:rsidRPr="00E0138A">
        <w:rPr>
          <w:rFonts w:ascii="Arial" w:hAnsi="Arial" w:cs="Arial"/>
          <w:sz w:val="20"/>
          <w:szCs w:val="20"/>
        </w:rPr>
        <w:t>, o którym mowa w § 2 ust. 1, wyłącznie now</w:t>
      </w:r>
      <w:r w:rsidR="00B22DE8" w:rsidRPr="00E0138A">
        <w:rPr>
          <w:rFonts w:ascii="Arial" w:hAnsi="Arial" w:cs="Arial"/>
          <w:sz w:val="20"/>
          <w:szCs w:val="20"/>
        </w:rPr>
        <w:t>e</w:t>
      </w:r>
      <w:r w:rsidRPr="00E0138A">
        <w:rPr>
          <w:rFonts w:ascii="Arial" w:hAnsi="Arial" w:cs="Arial"/>
          <w:sz w:val="20"/>
          <w:szCs w:val="20"/>
        </w:rPr>
        <w:t>, woln</w:t>
      </w:r>
      <w:r w:rsidR="00B22DE8" w:rsidRPr="00E0138A">
        <w:rPr>
          <w:rFonts w:ascii="Arial" w:hAnsi="Arial" w:cs="Arial"/>
          <w:sz w:val="20"/>
          <w:szCs w:val="20"/>
        </w:rPr>
        <w:t>e</w:t>
      </w:r>
      <w:r w:rsidRPr="00E0138A">
        <w:rPr>
          <w:rFonts w:ascii="Arial" w:hAnsi="Arial" w:cs="Arial"/>
          <w:sz w:val="20"/>
          <w:szCs w:val="20"/>
        </w:rPr>
        <w:t xml:space="preserve"> od wad fizycznych i prawnych, nie wycofany ze sprzedaży. Całość oprogramowania musi pochodzić z autoryzowanego kanału sprzedaży producentów na rynek polski i być objęta gwarancją opartą o świadczenia gwarancyjne producenta.</w:t>
      </w:r>
    </w:p>
    <w:p w14:paraId="60FC42A9" w14:textId="77777777" w:rsidR="007A2718" w:rsidRPr="00E0138A" w:rsidRDefault="007A2718" w:rsidP="00057A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 xml:space="preserve">§ </w:t>
      </w:r>
      <w:r w:rsidR="00886C6C" w:rsidRPr="00E0138A">
        <w:rPr>
          <w:rFonts w:ascii="Arial" w:hAnsi="Arial" w:cs="Arial"/>
          <w:b/>
          <w:bCs/>
          <w:sz w:val="20"/>
          <w:szCs w:val="20"/>
        </w:rPr>
        <w:t>6</w:t>
      </w:r>
      <w:r w:rsidRPr="00E0138A">
        <w:rPr>
          <w:rFonts w:ascii="Arial" w:hAnsi="Arial" w:cs="Arial"/>
          <w:b/>
          <w:bCs/>
          <w:sz w:val="20"/>
          <w:szCs w:val="20"/>
        </w:rPr>
        <w:t>.</w:t>
      </w:r>
    </w:p>
    <w:p w14:paraId="48962FED" w14:textId="77777777" w:rsidR="007A2718" w:rsidRPr="00E0138A" w:rsidRDefault="007A2718" w:rsidP="00057ADD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1. W przypadku niewykonania przez Wykonawcę zobowiązania – realizacji przedmiotu umowy, w terminie określonym w § 3 ust. 1, Zamawiający może bez wyznaczania terminu dodatkowego od umowy odstąpić.</w:t>
      </w:r>
    </w:p>
    <w:p w14:paraId="44B96B78" w14:textId="77777777" w:rsidR="007A2718" w:rsidRPr="00E0138A" w:rsidRDefault="007A2718" w:rsidP="00057ADD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2. Ponadto Zamawiającemu przysługuje prawo do odstąpienia od umowy w przypadku:</w:t>
      </w:r>
    </w:p>
    <w:p w14:paraId="185CA24E" w14:textId="77777777" w:rsidR="007A2718" w:rsidRPr="00E0138A" w:rsidRDefault="007A2718" w:rsidP="00057ADD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a) zaistnienia istotnej zmiany okoliczności powodującej, że wykonanie umowy nie leży w interesie publicznym, czego nie można było przewidzieć w chwili zawarcia umowy,</w:t>
      </w:r>
    </w:p>
    <w:p w14:paraId="34CB374B" w14:textId="77777777" w:rsidR="007A2718" w:rsidRPr="00E0138A" w:rsidRDefault="007A2718" w:rsidP="00057ADD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lastRenderedPageBreak/>
        <w:t>Zamawiający może odstąpić od umowy w terminie 30 dni od powzięcia wiadomości o tych okolicznościach</w:t>
      </w:r>
      <w:r w:rsidR="00057ADD" w:rsidRPr="00E0138A">
        <w:rPr>
          <w:rFonts w:ascii="Arial" w:hAnsi="Arial" w:cs="Arial"/>
          <w:sz w:val="20"/>
          <w:szCs w:val="20"/>
        </w:rPr>
        <w:t>.</w:t>
      </w:r>
    </w:p>
    <w:p w14:paraId="7315117C" w14:textId="61EB9837" w:rsidR="007A2718" w:rsidRPr="00E0138A" w:rsidRDefault="007A2718" w:rsidP="003A3F9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Rozwiązanie umowy z przyczyn określonych w ust. 1 oraz ust. 2 zwalnia Zamawiającego z zapłaty wynagrodzenia i poniesionych przez Wykonawcę nakładów na wykonanie przedmiotu umowy.</w:t>
      </w:r>
    </w:p>
    <w:p w14:paraId="5758E58F" w14:textId="77777777" w:rsidR="00E43705" w:rsidRDefault="00E43705" w:rsidP="003A3F9C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D2E2A9" w14:textId="01F60CE2" w:rsidR="003A3F9C" w:rsidRPr="00E0138A" w:rsidRDefault="003A3F9C" w:rsidP="003A3F9C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>§ 7</w:t>
      </w:r>
    </w:p>
    <w:p w14:paraId="55B7635F" w14:textId="77777777" w:rsidR="003A3F9C" w:rsidRPr="0051068C" w:rsidRDefault="003A3F9C" w:rsidP="0051068C">
      <w:pPr>
        <w:jc w:val="both"/>
        <w:rPr>
          <w:rFonts w:ascii="Arial" w:hAnsi="Arial" w:cs="Arial"/>
          <w:sz w:val="20"/>
          <w:szCs w:val="20"/>
        </w:rPr>
      </w:pPr>
      <w:r w:rsidRPr="0051068C">
        <w:rPr>
          <w:rFonts w:ascii="Arial" w:hAnsi="Arial" w:cs="Arial"/>
          <w:sz w:val="20"/>
          <w:szCs w:val="20"/>
        </w:rPr>
        <w:t>Strony Umowy zobowiązują się do bezwzględnego zachowania w poufności wszelkich informacji uzyskanych w związku z wykonywaniem umowy dotyczących drugiej Strony i Jej Klientów.</w:t>
      </w:r>
    </w:p>
    <w:p w14:paraId="0A4CA8B4" w14:textId="0A672D54" w:rsidR="007A2718" w:rsidRPr="00E0138A" w:rsidRDefault="007A2718" w:rsidP="00057A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>§ 8</w:t>
      </w:r>
    </w:p>
    <w:p w14:paraId="39F0AF2C" w14:textId="5859A298" w:rsidR="007A2718" w:rsidRPr="0051068C" w:rsidRDefault="007A2718" w:rsidP="0051068C">
      <w:pPr>
        <w:jc w:val="both"/>
        <w:rPr>
          <w:rFonts w:ascii="Arial" w:hAnsi="Arial" w:cs="Arial"/>
          <w:sz w:val="20"/>
          <w:szCs w:val="20"/>
        </w:rPr>
      </w:pPr>
      <w:r w:rsidRPr="0051068C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17D0426" w14:textId="77777777" w:rsidR="007A2718" w:rsidRPr="00E0138A" w:rsidRDefault="007A2718" w:rsidP="00057A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57ADD" w:rsidRPr="00E0138A">
        <w:rPr>
          <w:rFonts w:ascii="Arial" w:hAnsi="Arial" w:cs="Arial"/>
          <w:b/>
          <w:bCs/>
          <w:sz w:val="20"/>
          <w:szCs w:val="20"/>
        </w:rPr>
        <w:t>9</w:t>
      </w:r>
    </w:p>
    <w:p w14:paraId="1415057E" w14:textId="7D13C2E3" w:rsidR="007A2718" w:rsidRPr="0051068C" w:rsidRDefault="007A2718" w:rsidP="0051068C">
      <w:pPr>
        <w:jc w:val="both"/>
        <w:rPr>
          <w:rFonts w:ascii="Arial" w:hAnsi="Arial" w:cs="Arial"/>
          <w:sz w:val="20"/>
          <w:szCs w:val="20"/>
        </w:rPr>
      </w:pPr>
      <w:r w:rsidRPr="0051068C">
        <w:rPr>
          <w:rFonts w:ascii="Arial" w:hAnsi="Arial" w:cs="Arial"/>
          <w:sz w:val="20"/>
          <w:szCs w:val="20"/>
        </w:rPr>
        <w:t>Spory powstałe na tle realizacji umowy strony poddają pod rozstrzygnięcie sądu właściwego dla siedziby Zamawiającego.</w:t>
      </w:r>
    </w:p>
    <w:p w14:paraId="05806488" w14:textId="77777777" w:rsidR="007A2718" w:rsidRPr="00E0138A" w:rsidRDefault="007A2718" w:rsidP="00057AD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>§ 1</w:t>
      </w:r>
      <w:r w:rsidR="00057ADD" w:rsidRPr="00E0138A">
        <w:rPr>
          <w:rFonts w:ascii="Arial" w:hAnsi="Arial" w:cs="Arial"/>
          <w:b/>
          <w:bCs/>
          <w:sz w:val="20"/>
          <w:szCs w:val="20"/>
        </w:rPr>
        <w:t>0</w:t>
      </w:r>
    </w:p>
    <w:p w14:paraId="164FE8E5" w14:textId="77777777" w:rsidR="003A3F9C" w:rsidRPr="00E0138A" w:rsidRDefault="003A3F9C" w:rsidP="003A3F9C">
      <w:pPr>
        <w:pStyle w:val="Akapitzlist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KM – Płock Sp. z o.o.  oświadcza, iż jest dużym  przedsiębiorcą w rozumieniu ustawy z dnia 8 marca 2013 r. o przeciwdziałaniu nadmiernym opóźnieniom w transakcjach handlowych. </w:t>
      </w:r>
    </w:p>
    <w:p w14:paraId="14A1D138" w14:textId="77777777" w:rsidR="003A3F9C" w:rsidRPr="00E0138A" w:rsidRDefault="003A3F9C" w:rsidP="003A3F9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154"/>
        <w:jc w:val="both"/>
        <w:rPr>
          <w:rFonts w:ascii="Arial" w:hAnsi="Arial" w:cs="Arial"/>
          <w:bCs/>
          <w:sz w:val="20"/>
          <w:szCs w:val="20"/>
        </w:rPr>
      </w:pPr>
      <w:r w:rsidRPr="00E0138A">
        <w:rPr>
          <w:rFonts w:ascii="Arial" w:hAnsi="Arial" w:cs="Arial"/>
          <w:bCs/>
          <w:sz w:val="20"/>
          <w:szCs w:val="20"/>
        </w:rPr>
        <w:t>Wszelkie zmiany niniejszej umowy mogą być dokonane za zgodą obu Stron w formie pisemnego aneksu, pod rygorem nieważności.</w:t>
      </w:r>
    </w:p>
    <w:p w14:paraId="2C12F013" w14:textId="77777777" w:rsidR="003A3F9C" w:rsidRPr="00E0138A" w:rsidRDefault="003A3F9C" w:rsidP="003A3F9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154"/>
        <w:jc w:val="both"/>
        <w:rPr>
          <w:rFonts w:ascii="Arial" w:hAnsi="Arial" w:cs="Arial"/>
          <w:bCs/>
          <w:sz w:val="20"/>
          <w:szCs w:val="20"/>
        </w:rPr>
      </w:pPr>
      <w:r w:rsidRPr="00E0138A">
        <w:rPr>
          <w:rFonts w:ascii="Arial" w:hAnsi="Arial" w:cs="Arial"/>
          <w:bCs/>
          <w:sz w:val="20"/>
          <w:szCs w:val="20"/>
        </w:rPr>
        <w:t>Wykonawca oświadcza, że numer rachunku rozliczeniowego wskazany we wszystkich fakturach, które będą wystawiane w jego imieniu, jest rachunkiem, dla którego zgodnie z Rozdziałem 3a ustawy z dnia 29.08.1997r. – Prawo Bankowe (Dz.U. 2021, poz.2439 z późń.zm.) prowadzony jest rachunek VAT.</w:t>
      </w:r>
    </w:p>
    <w:p w14:paraId="6D90D81A" w14:textId="77777777" w:rsidR="003A3F9C" w:rsidRPr="00E0138A" w:rsidRDefault="003A3F9C" w:rsidP="003A3F9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154"/>
        <w:jc w:val="both"/>
        <w:rPr>
          <w:rFonts w:ascii="Arial" w:hAnsi="Arial" w:cs="Arial"/>
          <w:bCs/>
          <w:sz w:val="20"/>
          <w:szCs w:val="20"/>
        </w:rPr>
      </w:pPr>
      <w:r w:rsidRPr="00E0138A">
        <w:rPr>
          <w:rFonts w:ascii="Arial" w:hAnsi="Arial" w:cs="Arial"/>
          <w:bCs/>
          <w:sz w:val="20"/>
          <w:szCs w:val="20"/>
        </w:rPr>
        <w:t>Wykonawca zobowiązany jest do posiadania rachunku bankowego, na który realizowane będą płatności z tytułu realizacji niniejszej umowy, wskazanego w danych Wykonawcy objętych elektronicznym wykazem podmiotów, o którym mowa w art. 96b ust.1 ustawy z dnia 11 marca 2004 r. o podatku od towarów i usług (tj. Dz.U. z 2022, poz. 931 z późn.zm.), zwanym dalej „białą lista podatników VAT”</w:t>
      </w:r>
    </w:p>
    <w:p w14:paraId="4D34F6B5" w14:textId="6FE2E34E" w:rsidR="003A3F9C" w:rsidRPr="00E0138A" w:rsidRDefault="003A3F9C" w:rsidP="003A3F9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154"/>
        <w:jc w:val="both"/>
        <w:rPr>
          <w:rFonts w:ascii="Arial" w:hAnsi="Arial" w:cs="Arial"/>
          <w:bCs/>
          <w:sz w:val="20"/>
          <w:szCs w:val="20"/>
        </w:rPr>
      </w:pPr>
      <w:r w:rsidRPr="00E0138A">
        <w:rPr>
          <w:rFonts w:ascii="Arial" w:hAnsi="Arial" w:cs="Arial"/>
          <w:bCs/>
          <w:sz w:val="20"/>
          <w:szCs w:val="20"/>
        </w:rPr>
        <w:t xml:space="preserve">Wykonawca zobowiązuje się przestrzegać wszelkich zaleceń i wskazań sanitarno-epidemiologicznych wprowadzonych na terenie RP w związku z epidemią koronawirusa SARS-COV-2 wywołującego chorobę COVID-19. </w:t>
      </w:r>
    </w:p>
    <w:p w14:paraId="299D59E6" w14:textId="34A6437B" w:rsidR="007A2718" w:rsidRPr="00E0138A" w:rsidRDefault="007A2718" w:rsidP="003A3F9C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 xml:space="preserve">Umowę niniejszą sporządzono w dwóch jednobrzmiących egzemplarzach, po jednym egzemplarzu dla każdej ze </w:t>
      </w:r>
      <w:r w:rsidR="00057ADD" w:rsidRPr="00E0138A">
        <w:rPr>
          <w:rFonts w:ascii="Arial" w:hAnsi="Arial" w:cs="Arial"/>
          <w:sz w:val="20"/>
          <w:szCs w:val="20"/>
        </w:rPr>
        <w:t>S</w:t>
      </w:r>
      <w:r w:rsidRPr="00E0138A">
        <w:rPr>
          <w:rFonts w:ascii="Arial" w:hAnsi="Arial" w:cs="Arial"/>
          <w:sz w:val="20"/>
          <w:szCs w:val="20"/>
        </w:rPr>
        <w:t>tron.</w:t>
      </w:r>
    </w:p>
    <w:p w14:paraId="6977A79D" w14:textId="2ADB0873" w:rsidR="003A3F9C" w:rsidRPr="00E0138A" w:rsidRDefault="003A3F9C" w:rsidP="003A3F9C">
      <w:p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Załączniki do umowy:</w:t>
      </w:r>
    </w:p>
    <w:p w14:paraId="2FDFFCDE" w14:textId="4E9B37B1" w:rsidR="003A3F9C" w:rsidRPr="00E0138A" w:rsidRDefault="003A3F9C" w:rsidP="003A3F9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Opis przedmiotu zamówienia.</w:t>
      </w:r>
    </w:p>
    <w:p w14:paraId="33B44E8E" w14:textId="700E9478" w:rsidR="003A3F9C" w:rsidRPr="00E0138A" w:rsidRDefault="003A3F9C" w:rsidP="003A3F9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0138A">
        <w:rPr>
          <w:rFonts w:ascii="Arial" w:hAnsi="Arial" w:cs="Arial"/>
          <w:sz w:val="20"/>
          <w:szCs w:val="20"/>
        </w:rPr>
        <w:t>Oferta Wykonawcy.</w:t>
      </w:r>
    </w:p>
    <w:p w14:paraId="21AEDE86" w14:textId="77777777" w:rsidR="0051068C" w:rsidRDefault="0051068C" w:rsidP="007A2718">
      <w:pPr>
        <w:rPr>
          <w:rFonts w:ascii="Arial" w:hAnsi="Arial" w:cs="Arial"/>
          <w:b/>
          <w:bCs/>
          <w:sz w:val="20"/>
          <w:szCs w:val="20"/>
        </w:rPr>
      </w:pPr>
    </w:p>
    <w:p w14:paraId="3C760630" w14:textId="2CAA709C" w:rsidR="008D45A0" w:rsidRPr="00E0138A" w:rsidRDefault="007A2718" w:rsidP="007A2718">
      <w:pPr>
        <w:rPr>
          <w:rFonts w:ascii="Arial" w:hAnsi="Arial" w:cs="Arial"/>
          <w:b/>
          <w:bCs/>
          <w:sz w:val="20"/>
          <w:szCs w:val="20"/>
        </w:rPr>
      </w:pPr>
      <w:r w:rsidRPr="00E0138A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="00D46112" w:rsidRPr="00E0138A">
        <w:rPr>
          <w:rFonts w:ascii="Arial" w:hAnsi="Arial" w:cs="Arial"/>
          <w:b/>
          <w:bCs/>
          <w:sz w:val="20"/>
          <w:szCs w:val="20"/>
        </w:rPr>
        <w:tab/>
      </w:r>
      <w:r w:rsidRPr="00E0138A">
        <w:rPr>
          <w:rFonts w:ascii="Arial" w:hAnsi="Arial" w:cs="Arial"/>
          <w:b/>
          <w:bCs/>
          <w:sz w:val="20"/>
          <w:szCs w:val="20"/>
        </w:rPr>
        <w:t>WYKONAWCA</w:t>
      </w:r>
    </w:p>
    <w:sectPr w:rsidR="008D45A0" w:rsidRPr="00E013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77DE" w14:textId="77777777" w:rsidR="00113DF1" w:rsidRDefault="00113DF1" w:rsidP="0051068C">
      <w:pPr>
        <w:spacing w:after="0" w:line="240" w:lineRule="auto"/>
      </w:pPr>
      <w:r>
        <w:separator/>
      </w:r>
    </w:p>
  </w:endnote>
  <w:endnote w:type="continuationSeparator" w:id="0">
    <w:p w14:paraId="5B9CFC22" w14:textId="77777777" w:rsidR="00113DF1" w:rsidRDefault="00113DF1" w:rsidP="0051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16B1" w14:textId="77777777" w:rsidR="00113DF1" w:rsidRDefault="00113DF1" w:rsidP="0051068C">
      <w:pPr>
        <w:spacing w:after="0" w:line="240" w:lineRule="auto"/>
      </w:pPr>
      <w:r>
        <w:separator/>
      </w:r>
    </w:p>
  </w:footnote>
  <w:footnote w:type="continuationSeparator" w:id="0">
    <w:p w14:paraId="4D1E566E" w14:textId="77777777" w:rsidR="00113DF1" w:rsidRDefault="00113DF1" w:rsidP="0051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98C3F098654412EB0126FAC6DF611D5"/>
      </w:placeholder>
      <w:temporary/>
      <w:showingPlcHdr/>
      <w15:appearance w15:val="hidden"/>
    </w:sdtPr>
    <w:sdtContent>
      <w:p w14:paraId="0D37D33F" w14:textId="77777777" w:rsidR="0051068C" w:rsidRDefault="0051068C">
        <w:pPr>
          <w:pStyle w:val="Nagwek"/>
        </w:pPr>
        <w:r>
          <w:t>[Wpisz tutaj]</w:t>
        </w:r>
      </w:p>
    </w:sdtContent>
  </w:sdt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7"/>
      <w:gridCol w:w="7726"/>
      <w:gridCol w:w="992"/>
    </w:tblGrid>
    <w:tr w:rsidR="0051068C" w:rsidRPr="0051068C" w14:paraId="39A2FE56" w14:textId="77777777" w:rsidTr="0051068C">
      <w:trPr>
        <w:cantSplit/>
        <w:trHeight w:val="858"/>
      </w:trPr>
      <w:tc>
        <w:tcPr>
          <w:tcW w:w="1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6A18D76" w14:textId="77777777" w:rsidR="0051068C" w:rsidRPr="0051068C" w:rsidRDefault="0051068C" w:rsidP="0051068C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b/>
              <w:sz w:val="20"/>
            </w:rPr>
          </w:pPr>
          <w:r w:rsidRPr="0051068C">
            <w:object w:dxaOrig="225" w:dyaOrig="225" w14:anchorId="3BA3CE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.55pt;margin-top:3.35pt;width:57.85pt;height:36.15pt;z-index:251659264;visibility:visible;mso-wrap-edited:f">
                <v:imagedata r:id="rId1" o:title=""/>
              </v:shape>
              <o:OLEObject Type="Embed" ProgID="Word.Picture.8" ShapeID="_x0000_s1025" DrawAspect="Content" ObjectID="_1729495202" r:id="rId2"/>
            </w:object>
          </w:r>
        </w:p>
      </w:tc>
      <w:tc>
        <w:tcPr>
          <w:tcW w:w="7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BCB424" w14:textId="77777777" w:rsidR="0051068C" w:rsidRPr="0051068C" w:rsidRDefault="0051068C" w:rsidP="0051068C">
          <w:pPr>
            <w:widowControl w:val="0"/>
            <w:spacing w:after="0" w:line="256" w:lineRule="auto"/>
            <w:ind w:left="502"/>
            <w:jc w:val="center"/>
            <w:rPr>
              <w:rFonts w:ascii="Arial" w:eastAsia="Arial" w:hAnsi="Arial" w:cs="Times New Roman"/>
              <w:sz w:val="20"/>
              <w:szCs w:val="20"/>
            </w:rPr>
          </w:pPr>
          <w:r w:rsidRPr="0051068C">
            <w:rPr>
              <w:rFonts w:ascii="Arial" w:eastAsia="Arial" w:hAnsi="Arial" w:cs="Times New Roman"/>
              <w:sz w:val="20"/>
              <w:szCs w:val="20"/>
            </w:rPr>
            <w:t>Zapytanie ofertowe</w:t>
          </w:r>
        </w:p>
        <w:p w14:paraId="5857C5D5" w14:textId="77777777" w:rsidR="0051068C" w:rsidRPr="0051068C" w:rsidRDefault="0051068C" w:rsidP="0051068C">
          <w:pPr>
            <w:widowControl w:val="0"/>
            <w:autoSpaceDE w:val="0"/>
            <w:autoSpaceDN w:val="0"/>
            <w:spacing w:before="162" w:after="0" w:line="360" w:lineRule="auto"/>
            <w:ind w:right="-33"/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 w:rsidRPr="0051068C">
            <w:rPr>
              <w:rFonts w:ascii="Arial" w:eastAsia="Calibri" w:hAnsi="Arial" w:cs="Arial"/>
              <w:spacing w:val="-2"/>
              <w:sz w:val="20"/>
              <w:szCs w:val="20"/>
            </w:rPr>
            <w:t>„Przedłużenie licencji dla urządzeń Sophos”</w:t>
          </w:r>
        </w:p>
        <w:p w14:paraId="3A4D66DA" w14:textId="77777777" w:rsidR="0051068C" w:rsidRPr="0051068C" w:rsidRDefault="0051068C" w:rsidP="0051068C">
          <w:pPr>
            <w:spacing w:line="256" w:lineRule="auto"/>
            <w:jc w:val="both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6F974E" w14:textId="77777777" w:rsidR="0051068C" w:rsidRPr="0051068C" w:rsidRDefault="0051068C" w:rsidP="0051068C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420C6A92" w14:textId="77777777" w:rsidR="0051068C" w:rsidRPr="0051068C" w:rsidRDefault="0051068C" w:rsidP="0051068C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51068C">
            <w:rPr>
              <w:rFonts w:ascii="Arial" w:hAnsi="Arial" w:cs="Arial"/>
              <w:b/>
              <w:noProof/>
              <w:sz w:val="16"/>
              <w:szCs w:val="16"/>
            </w:rPr>
            <w:t xml:space="preserve">Strona </w:t>
          </w:r>
        </w:p>
        <w:p w14:paraId="716137B5" w14:textId="77777777" w:rsidR="0051068C" w:rsidRPr="0051068C" w:rsidRDefault="0051068C" w:rsidP="0051068C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51068C">
            <w:rPr>
              <w:rFonts w:cs="Arial"/>
              <w:sz w:val="16"/>
              <w:szCs w:val="16"/>
            </w:rPr>
            <w:fldChar w:fldCharType="begin"/>
          </w:r>
          <w:r w:rsidRPr="0051068C">
            <w:rPr>
              <w:rFonts w:cs="Arial"/>
              <w:sz w:val="16"/>
              <w:szCs w:val="16"/>
            </w:rPr>
            <w:instrText xml:space="preserve"> PAGE </w:instrText>
          </w:r>
          <w:r w:rsidRPr="0051068C">
            <w:rPr>
              <w:rFonts w:cs="Arial"/>
              <w:sz w:val="16"/>
              <w:szCs w:val="16"/>
            </w:rPr>
            <w:fldChar w:fldCharType="separate"/>
          </w:r>
          <w:r w:rsidRPr="0051068C">
            <w:rPr>
              <w:rFonts w:cs="Arial"/>
              <w:noProof/>
              <w:sz w:val="16"/>
              <w:szCs w:val="16"/>
            </w:rPr>
            <w:t>3</w:t>
          </w:r>
          <w:r w:rsidRPr="0051068C">
            <w:rPr>
              <w:rFonts w:cs="Arial"/>
              <w:sz w:val="16"/>
              <w:szCs w:val="16"/>
            </w:rPr>
            <w:fldChar w:fldCharType="end"/>
          </w:r>
          <w:r w:rsidRPr="0051068C">
            <w:rPr>
              <w:rFonts w:cs="Arial"/>
              <w:sz w:val="16"/>
              <w:szCs w:val="16"/>
            </w:rPr>
            <w:t>/</w:t>
          </w:r>
          <w:r w:rsidRPr="0051068C">
            <w:rPr>
              <w:rFonts w:cs="Arial"/>
              <w:sz w:val="16"/>
              <w:szCs w:val="16"/>
            </w:rPr>
            <w:fldChar w:fldCharType="begin"/>
          </w:r>
          <w:r w:rsidRPr="0051068C">
            <w:rPr>
              <w:rFonts w:cs="Arial"/>
              <w:sz w:val="16"/>
              <w:szCs w:val="16"/>
            </w:rPr>
            <w:instrText xml:space="preserve"> NUMPAGES </w:instrText>
          </w:r>
          <w:r w:rsidRPr="0051068C">
            <w:rPr>
              <w:rFonts w:cs="Arial"/>
              <w:sz w:val="16"/>
              <w:szCs w:val="16"/>
            </w:rPr>
            <w:fldChar w:fldCharType="separate"/>
          </w:r>
          <w:r w:rsidRPr="0051068C">
            <w:rPr>
              <w:rFonts w:cs="Arial"/>
              <w:noProof/>
              <w:sz w:val="16"/>
              <w:szCs w:val="16"/>
            </w:rPr>
            <w:t>3</w:t>
          </w:r>
          <w:r w:rsidRPr="0051068C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6383737" w14:textId="77777777" w:rsidR="0051068C" w:rsidRDefault="00510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E80"/>
    <w:multiLevelType w:val="hybridMultilevel"/>
    <w:tmpl w:val="FAEA99C4"/>
    <w:lvl w:ilvl="0" w:tplc="607E2436">
      <w:start w:val="1"/>
      <w:numFmt w:val="decimal"/>
      <w:lvlText w:val="%1."/>
      <w:lvlJc w:val="left"/>
      <w:pPr>
        <w:ind w:left="673" w:hanging="428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F66FD8">
      <w:numFmt w:val="bullet"/>
      <w:lvlText w:val="•"/>
      <w:lvlJc w:val="left"/>
      <w:pPr>
        <w:ind w:left="1647" w:hanging="428"/>
      </w:pPr>
      <w:rPr>
        <w:rFonts w:hint="default"/>
        <w:lang w:val="pl-PL" w:eastAsia="en-US" w:bidi="ar-SA"/>
      </w:rPr>
    </w:lvl>
    <w:lvl w:ilvl="2" w:tplc="0AEEA8E6">
      <w:numFmt w:val="bullet"/>
      <w:lvlText w:val="•"/>
      <w:lvlJc w:val="left"/>
      <w:pPr>
        <w:ind w:left="2615" w:hanging="428"/>
      </w:pPr>
      <w:rPr>
        <w:rFonts w:hint="default"/>
        <w:lang w:val="pl-PL" w:eastAsia="en-US" w:bidi="ar-SA"/>
      </w:rPr>
    </w:lvl>
    <w:lvl w:ilvl="3" w:tplc="0D8AEDEC">
      <w:numFmt w:val="bullet"/>
      <w:lvlText w:val="•"/>
      <w:lvlJc w:val="left"/>
      <w:pPr>
        <w:ind w:left="3583" w:hanging="428"/>
      </w:pPr>
      <w:rPr>
        <w:rFonts w:hint="default"/>
        <w:lang w:val="pl-PL" w:eastAsia="en-US" w:bidi="ar-SA"/>
      </w:rPr>
    </w:lvl>
    <w:lvl w:ilvl="4" w:tplc="FF68D2AA">
      <w:numFmt w:val="bullet"/>
      <w:lvlText w:val="•"/>
      <w:lvlJc w:val="left"/>
      <w:pPr>
        <w:ind w:left="4551" w:hanging="428"/>
      </w:pPr>
      <w:rPr>
        <w:rFonts w:hint="default"/>
        <w:lang w:val="pl-PL" w:eastAsia="en-US" w:bidi="ar-SA"/>
      </w:rPr>
    </w:lvl>
    <w:lvl w:ilvl="5" w:tplc="4C409730">
      <w:numFmt w:val="bullet"/>
      <w:lvlText w:val="•"/>
      <w:lvlJc w:val="left"/>
      <w:pPr>
        <w:ind w:left="5519" w:hanging="428"/>
      </w:pPr>
      <w:rPr>
        <w:rFonts w:hint="default"/>
        <w:lang w:val="pl-PL" w:eastAsia="en-US" w:bidi="ar-SA"/>
      </w:rPr>
    </w:lvl>
    <w:lvl w:ilvl="6" w:tplc="8E1C4144">
      <w:numFmt w:val="bullet"/>
      <w:lvlText w:val="•"/>
      <w:lvlJc w:val="left"/>
      <w:pPr>
        <w:ind w:left="6487" w:hanging="428"/>
      </w:pPr>
      <w:rPr>
        <w:rFonts w:hint="default"/>
        <w:lang w:val="pl-PL" w:eastAsia="en-US" w:bidi="ar-SA"/>
      </w:rPr>
    </w:lvl>
    <w:lvl w:ilvl="7" w:tplc="5498A87C">
      <w:numFmt w:val="bullet"/>
      <w:lvlText w:val="•"/>
      <w:lvlJc w:val="left"/>
      <w:pPr>
        <w:ind w:left="7455" w:hanging="428"/>
      </w:pPr>
      <w:rPr>
        <w:rFonts w:hint="default"/>
        <w:lang w:val="pl-PL" w:eastAsia="en-US" w:bidi="ar-SA"/>
      </w:rPr>
    </w:lvl>
    <w:lvl w:ilvl="8" w:tplc="437AFF56">
      <w:numFmt w:val="bullet"/>
      <w:lvlText w:val="•"/>
      <w:lvlJc w:val="left"/>
      <w:pPr>
        <w:ind w:left="842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BC368F1"/>
    <w:multiLevelType w:val="hybridMultilevel"/>
    <w:tmpl w:val="3B0A5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211F"/>
    <w:multiLevelType w:val="multilevel"/>
    <w:tmpl w:val="96863F1C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FFC2479"/>
    <w:multiLevelType w:val="hybridMultilevel"/>
    <w:tmpl w:val="E5826EC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4E66"/>
    <w:multiLevelType w:val="hybridMultilevel"/>
    <w:tmpl w:val="4532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24859"/>
    <w:multiLevelType w:val="hybridMultilevel"/>
    <w:tmpl w:val="E94C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6527"/>
    <w:multiLevelType w:val="multilevel"/>
    <w:tmpl w:val="69149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E576E6"/>
    <w:multiLevelType w:val="hybridMultilevel"/>
    <w:tmpl w:val="36E0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240E8"/>
    <w:multiLevelType w:val="hybridMultilevel"/>
    <w:tmpl w:val="7892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3180">
    <w:abstractNumId w:val="6"/>
  </w:num>
  <w:num w:numId="2" w16cid:durableId="189801604">
    <w:abstractNumId w:val="0"/>
  </w:num>
  <w:num w:numId="3" w16cid:durableId="2045907884">
    <w:abstractNumId w:val="3"/>
  </w:num>
  <w:num w:numId="4" w16cid:durableId="1177619195">
    <w:abstractNumId w:val="5"/>
  </w:num>
  <w:num w:numId="5" w16cid:durableId="2125810106">
    <w:abstractNumId w:val="7"/>
  </w:num>
  <w:num w:numId="6" w16cid:durableId="814878437">
    <w:abstractNumId w:val="1"/>
  </w:num>
  <w:num w:numId="7" w16cid:durableId="1191722576">
    <w:abstractNumId w:val="8"/>
  </w:num>
  <w:num w:numId="8" w16cid:durableId="4869907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4"/>
          <w:szCs w:val="24"/>
        </w:rPr>
      </w:lvl>
    </w:lvlOverride>
  </w:num>
  <w:num w:numId="9" w16cid:durableId="486823531">
    <w:abstractNumId w:val="2"/>
  </w:num>
  <w:num w:numId="10" w16cid:durableId="14066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18"/>
    <w:rsid w:val="00057ADD"/>
    <w:rsid w:val="00113DF1"/>
    <w:rsid w:val="003A3F9C"/>
    <w:rsid w:val="003C6883"/>
    <w:rsid w:val="0051068C"/>
    <w:rsid w:val="006060AA"/>
    <w:rsid w:val="007A2718"/>
    <w:rsid w:val="007F65AB"/>
    <w:rsid w:val="00886C6C"/>
    <w:rsid w:val="008D3FB4"/>
    <w:rsid w:val="008D45A0"/>
    <w:rsid w:val="009535AA"/>
    <w:rsid w:val="00AB1077"/>
    <w:rsid w:val="00B22DE8"/>
    <w:rsid w:val="00C90C54"/>
    <w:rsid w:val="00D21FA7"/>
    <w:rsid w:val="00D36B3C"/>
    <w:rsid w:val="00D46112"/>
    <w:rsid w:val="00E0138A"/>
    <w:rsid w:val="00E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63589"/>
  <w15:chartTrackingRefBased/>
  <w15:docId w15:val="{2D9755F9-9D7B-4F80-BC9C-5BBB78C7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A2718"/>
    <w:pPr>
      <w:spacing w:after="0" w:line="240" w:lineRule="auto"/>
      <w:ind w:left="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2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5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1F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F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A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A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AD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A3F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3F9C"/>
  </w:style>
  <w:style w:type="numbering" w:customStyle="1" w:styleId="WWNum13">
    <w:name w:val="WWNum13"/>
    <w:basedOn w:val="Bezlisty"/>
    <w:rsid w:val="003A3F9C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510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68C"/>
  </w:style>
  <w:style w:type="paragraph" w:styleId="Stopka">
    <w:name w:val="footer"/>
    <w:basedOn w:val="Normalny"/>
    <w:link w:val="StopkaZnak"/>
    <w:uiPriority w:val="99"/>
    <w:unhideWhenUsed/>
    <w:rsid w:val="00510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kowalczyk@kmploc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C3F098654412EB0126FAC6DF61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F6E12-EB31-4C89-8AB2-BEFC5E808454}"/>
      </w:docPartPr>
      <w:docPartBody>
        <w:p w:rsidR="00000000" w:rsidRDefault="00971F13" w:rsidP="00971F13">
          <w:pPr>
            <w:pStyle w:val="F98C3F098654412EB0126FAC6DF611D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13"/>
    <w:rsid w:val="0036384A"/>
    <w:rsid w:val="009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8C3F098654412EB0126FAC6DF611D5">
    <w:name w:val="F98C3F098654412EB0126FAC6DF611D5"/>
    <w:rsid w:val="00971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6</cp:revision>
  <dcterms:created xsi:type="dcterms:W3CDTF">2022-11-09T06:35:00Z</dcterms:created>
  <dcterms:modified xsi:type="dcterms:W3CDTF">2022-11-09T09:34:00Z</dcterms:modified>
</cp:coreProperties>
</file>