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5BA" w:rsidRPr="009265BA" w:rsidRDefault="009265BA" w:rsidP="009265B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9265BA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9265BA" w:rsidRPr="009265BA" w:rsidRDefault="009265BA" w:rsidP="009265B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9265BA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9265BA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  <w:r w:rsidRPr="009265BA">
        <w:rPr>
          <w:rFonts w:ascii="Arial" w:eastAsia="Times New Roman" w:hAnsi="Arial" w:cs="Arial"/>
          <w:b/>
          <w:kern w:val="1"/>
          <w:sz w:val="40"/>
          <w:szCs w:val="40"/>
        </w:rPr>
        <w:t xml:space="preserve"> </w:t>
      </w:r>
    </w:p>
    <w:p w:rsid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AD735D" w:rsidRPr="009265BA" w:rsidRDefault="00AD735D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9265BA" w:rsidRPr="009265BA" w:rsidRDefault="00611EEC" w:rsidP="009265BA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KOTLETY SOJOWE</w:t>
      </w:r>
    </w:p>
    <w:p w:rsidR="009265BA" w:rsidRPr="009265BA" w:rsidRDefault="009265BA" w:rsidP="009265BA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78263D" w:rsidRPr="009265BA" w:rsidRDefault="0078263D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065F2C" w:rsidRDefault="009265BA" w:rsidP="00065F2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065F2C" w:rsidRDefault="00065F2C" w:rsidP="00065F2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9265BA" w:rsidRPr="009265BA" w:rsidRDefault="009265BA" w:rsidP="00065F2C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  <w:r w:rsidRPr="009265BA">
        <w:rPr>
          <w:rFonts w:ascii="Arial" w:eastAsia="Calibri" w:hAnsi="Arial" w:cs="Arial"/>
          <w:lang w:eastAsia="pl-PL"/>
        </w:rPr>
        <w:t xml:space="preserve"> 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9265BA" w:rsidRPr="009265BA" w:rsidRDefault="009265BA" w:rsidP="0078263D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Niniejszymi minimalnymi wymaganiami jakościowymi objęto wymagania, metody badań oraz warunki prze</w:t>
      </w:r>
      <w:r w:rsidR="00611EEC">
        <w:rPr>
          <w:rFonts w:ascii="Arial" w:eastAsia="Calibri" w:hAnsi="Arial" w:cs="Arial"/>
          <w:sz w:val="20"/>
          <w:szCs w:val="20"/>
          <w:lang w:eastAsia="pl-PL"/>
        </w:rPr>
        <w:t>chowywania i pakowania kotletów sojowych</w:t>
      </w:r>
      <w:r w:rsidRPr="009265BA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Postanowienia minimalnych wymagań jakościowych wykorzystywane są podczas produkcji i obr</w:t>
      </w:r>
      <w:r w:rsidR="00611EEC">
        <w:rPr>
          <w:rFonts w:ascii="Arial" w:eastAsia="Calibri" w:hAnsi="Arial" w:cs="Arial"/>
          <w:sz w:val="20"/>
          <w:szCs w:val="20"/>
          <w:lang w:eastAsia="pl-PL"/>
        </w:rPr>
        <w:t>otu handlowego kotletów sojowych przeznaczonych</w:t>
      </w:r>
      <w:r w:rsidRPr="009265BA">
        <w:rPr>
          <w:rFonts w:ascii="Arial" w:eastAsia="Calibri" w:hAnsi="Arial" w:cs="Arial"/>
          <w:sz w:val="20"/>
          <w:szCs w:val="20"/>
          <w:lang w:eastAsia="pl-PL"/>
        </w:rPr>
        <w:t xml:space="preserve"> dla odbiorcy.</w:t>
      </w:r>
    </w:p>
    <w:p w:rsidR="009265BA" w:rsidRPr="00453160" w:rsidRDefault="009265BA" w:rsidP="00453160">
      <w:pPr>
        <w:pStyle w:val="Akapitzlist"/>
        <w:widowControl w:val="0"/>
        <w:numPr>
          <w:ilvl w:val="1"/>
          <w:numId w:val="1"/>
        </w:numPr>
        <w:suppressAutoHyphens/>
        <w:spacing w:before="240" w:after="12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453160">
        <w:rPr>
          <w:rFonts w:ascii="Arial" w:eastAsia="Times New Roman" w:hAnsi="Arial" w:cs="Arial"/>
          <w:b/>
          <w:bCs/>
          <w:kern w:val="1"/>
          <w:sz w:val="20"/>
          <w:szCs w:val="20"/>
        </w:rPr>
        <w:t>Określenie produktu</w:t>
      </w:r>
    </w:p>
    <w:p w:rsidR="009265BA" w:rsidRPr="009265BA" w:rsidRDefault="00611EEC" w:rsidP="0078263D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Kotlety sojowe</w:t>
      </w:r>
    </w:p>
    <w:p w:rsidR="009265BA" w:rsidRPr="009265BA" w:rsidRDefault="004E448A" w:rsidP="0078263D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Cs/>
          <w:kern w:val="1"/>
          <w:sz w:val="20"/>
          <w:szCs w:val="20"/>
        </w:rPr>
        <w:t>Produkt otrzymany z mąki sojowej</w:t>
      </w:r>
      <w:r w:rsidR="009265BA" w:rsidRPr="009265BA"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(co najmniej </w:t>
      </w:r>
      <w:r w:rsidR="00453160">
        <w:rPr>
          <w:rFonts w:ascii="Arial" w:eastAsia="Times New Roman" w:hAnsi="Arial" w:cs="Arial"/>
          <w:bCs/>
          <w:kern w:val="1"/>
          <w:sz w:val="20"/>
          <w:szCs w:val="20"/>
        </w:rPr>
        <w:t>96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%) </w:t>
      </w:r>
      <w:r w:rsidR="00F9320D">
        <w:rPr>
          <w:rFonts w:ascii="Arial" w:eastAsia="Times New Roman" w:hAnsi="Arial" w:cs="Arial"/>
          <w:bCs/>
          <w:kern w:val="1"/>
          <w:sz w:val="20"/>
          <w:szCs w:val="20"/>
        </w:rPr>
        <w:t>z dodatkiem innych dozwolonych składników zgodnych z recepturą</w:t>
      </w:r>
      <w:r w:rsidR="009265BA" w:rsidRPr="009265BA">
        <w:rPr>
          <w:rFonts w:ascii="Arial" w:eastAsia="Times New Roman" w:hAnsi="Arial" w:cs="Arial"/>
          <w:bCs/>
          <w:kern w:val="1"/>
          <w:sz w:val="20"/>
          <w:szCs w:val="20"/>
        </w:rPr>
        <w:t>, odpowiednio uformowany, pod</w:t>
      </w:r>
      <w:r w:rsidR="00F9320D">
        <w:rPr>
          <w:rFonts w:ascii="Arial" w:eastAsia="Times New Roman" w:hAnsi="Arial" w:cs="Arial"/>
          <w:bCs/>
          <w:kern w:val="1"/>
          <w:sz w:val="20"/>
          <w:szCs w:val="20"/>
        </w:rPr>
        <w:t>d</w:t>
      </w:r>
      <w:r w:rsidR="009265BA" w:rsidRPr="009265BA">
        <w:rPr>
          <w:rFonts w:ascii="Arial" w:eastAsia="Times New Roman" w:hAnsi="Arial" w:cs="Arial"/>
          <w:bCs/>
          <w:kern w:val="1"/>
          <w:sz w:val="20"/>
          <w:szCs w:val="20"/>
        </w:rPr>
        <w:t>any odpowiednim zabiegom technologicznym, przezn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aczony do spożycia </w:t>
      </w:r>
      <w:r w:rsidR="009265BA" w:rsidRPr="009265BA">
        <w:rPr>
          <w:rFonts w:ascii="Arial" w:eastAsia="Times New Roman" w:hAnsi="Arial" w:cs="Arial"/>
          <w:bCs/>
          <w:kern w:val="1"/>
          <w:sz w:val="20"/>
          <w:szCs w:val="20"/>
        </w:rPr>
        <w:t>po obróbce cieplnej</w:t>
      </w:r>
      <w:r w:rsidR="00926380">
        <w:rPr>
          <w:rFonts w:ascii="Arial" w:eastAsia="Times New Roman" w:hAnsi="Arial" w:cs="Arial"/>
          <w:bCs/>
          <w:kern w:val="1"/>
          <w:sz w:val="20"/>
          <w:szCs w:val="20"/>
        </w:rPr>
        <w:t>.</w:t>
      </w:r>
    </w:p>
    <w:p w:rsidR="009265BA" w:rsidRPr="009265BA" w:rsidRDefault="009265BA" w:rsidP="009265BA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9265BA" w:rsidRPr="009265BA" w:rsidRDefault="009265BA" w:rsidP="0078263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9265BA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9265BA" w:rsidRPr="009265BA" w:rsidRDefault="009265BA" w:rsidP="0078263D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9265BA" w:rsidRPr="009265BA" w:rsidRDefault="009265BA" w:rsidP="0078263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9265BA" w:rsidRPr="009265BA" w:rsidRDefault="009265BA" w:rsidP="0078263D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9265BA">
        <w:rPr>
          <w:rFonts w:ascii="Arial" w:eastAsia="Times New Roman" w:hAnsi="Arial" w:cs="Arial"/>
          <w:kern w:val="1"/>
          <w:sz w:val="20"/>
          <w:szCs w:val="24"/>
        </w:rPr>
        <w:t>Według Tablicy 1</w:t>
      </w:r>
    </w:p>
    <w:p w:rsidR="009265BA" w:rsidRPr="009265BA" w:rsidRDefault="009265BA" w:rsidP="0038487E">
      <w:pPr>
        <w:keepNext/>
        <w:tabs>
          <w:tab w:val="left" w:pos="10891"/>
        </w:tabs>
        <w:spacing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9265BA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1979"/>
        <w:gridCol w:w="6654"/>
      </w:tblGrid>
      <w:tr w:rsidR="009265BA" w:rsidRPr="009265BA" w:rsidTr="00A96A4B">
        <w:trPr>
          <w:trHeight w:val="450"/>
          <w:jc w:val="center"/>
        </w:trPr>
        <w:tc>
          <w:tcPr>
            <w:tcW w:w="236" w:type="pct"/>
            <w:vAlign w:val="center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bookmarkStart w:id="1" w:name="_Toc134517192"/>
            <w:r w:rsidRPr="009265BA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1092" w:type="pct"/>
            <w:vAlign w:val="center"/>
          </w:tcPr>
          <w:p w:rsidR="009265BA" w:rsidRPr="009265BA" w:rsidRDefault="009265BA" w:rsidP="003848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673" w:type="pct"/>
            <w:vAlign w:val="center"/>
          </w:tcPr>
          <w:p w:rsidR="009265BA" w:rsidRPr="009265BA" w:rsidRDefault="009265BA" w:rsidP="0038487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9265BA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</w:tr>
      <w:tr w:rsidR="009265BA" w:rsidRPr="009265BA" w:rsidTr="00A96A4B">
        <w:trPr>
          <w:cantSplit/>
          <w:trHeight w:val="341"/>
          <w:jc w:val="center"/>
        </w:trPr>
        <w:tc>
          <w:tcPr>
            <w:tcW w:w="236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1092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Wygląd </w:t>
            </w:r>
          </w:p>
        </w:tc>
        <w:tc>
          <w:tcPr>
            <w:tcW w:w="3673" w:type="pct"/>
            <w:tcBorders>
              <w:bottom w:val="single" w:sz="6" w:space="0" w:color="auto"/>
            </w:tcBorders>
          </w:tcPr>
          <w:p w:rsidR="009265BA" w:rsidRPr="009265BA" w:rsidRDefault="0015430B" w:rsidP="00A96A4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Produkt uformowany w nieregularne płaty, </w:t>
            </w:r>
            <w:r w:rsidR="000D0385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o w miarę wyrównanej wielkości, </w:t>
            </w:r>
            <w:r w:rsidR="00F9320D">
              <w:rPr>
                <w:rFonts w:ascii="Arial" w:eastAsia="Times New Roman" w:hAnsi="Arial" w:cs="Arial"/>
                <w:kern w:val="1"/>
                <w:sz w:val="18"/>
                <w:szCs w:val="18"/>
              </w:rPr>
              <w:t>n</w:t>
            </w:r>
            <w:r w:rsidR="009265BA"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iedopuszczalne uszkodzenia mechaniczne</w:t>
            </w:r>
            <w:r w:rsidR="00F9320D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(wyroby pokruszone)</w:t>
            </w:r>
            <w:r w:rsidR="009265BA"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, przypalenia, zabrudzenia powierzchni wyrobu</w:t>
            </w:r>
          </w:p>
        </w:tc>
      </w:tr>
      <w:tr w:rsidR="009265BA" w:rsidRPr="009265BA" w:rsidTr="00A96A4B">
        <w:trPr>
          <w:cantSplit/>
          <w:trHeight w:val="372"/>
          <w:jc w:val="center"/>
        </w:trPr>
        <w:tc>
          <w:tcPr>
            <w:tcW w:w="236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1092" w:type="pct"/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Konsystencja </w:t>
            </w:r>
            <w:r w:rsidR="00F9320D">
              <w:rPr>
                <w:rFonts w:ascii="Arial" w:eastAsia="Times New Roman" w:hAnsi="Arial" w:cs="Arial"/>
                <w:kern w:val="1"/>
                <w:sz w:val="18"/>
                <w:szCs w:val="18"/>
              </w:rPr>
              <w:t>(przed przyrządzeniem)</w:t>
            </w:r>
          </w:p>
        </w:tc>
        <w:tc>
          <w:tcPr>
            <w:tcW w:w="3673" w:type="pct"/>
            <w:tcBorders>
              <w:bottom w:val="single" w:sz="6" w:space="0" w:color="auto"/>
            </w:tcBorders>
          </w:tcPr>
          <w:p w:rsidR="009265BA" w:rsidRPr="009265BA" w:rsidRDefault="00F9320D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T</w:t>
            </w:r>
            <w:r w:rsidR="009265BA"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warda, krucha</w:t>
            </w:r>
          </w:p>
        </w:tc>
      </w:tr>
      <w:tr w:rsidR="009265BA" w:rsidRPr="009265BA" w:rsidTr="00A96A4B">
        <w:trPr>
          <w:cantSplit/>
          <w:trHeight w:val="180"/>
          <w:jc w:val="center"/>
        </w:trPr>
        <w:tc>
          <w:tcPr>
            <w:tcW w:w="236" w:type="pct"/>
            <w:tcBorders>
              <w:bottom w:val="single" w:sz="4" w:space="0" w:color="auto"/>
            </w:tcBorders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1092" w:type="pct"/>
            <w:tcBorders>
              <w:bottom w:val="single" w:sz="4" w:space="0" w:color="auto"/>
            </w:tcBorders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Barwa </w:t>
            </w:r>
          </w:p>
        </w:tc>
        <w:tc>
          <w:tcPr>
            <w:tcW w:w="3673" w:type="pct"/>
            <w:tcBorders>
              <w:bottom w:val="single" w:sz="4" w:space="0" w:color="auto"/>
            </w:tcBorders>
          </w:tcPr>
          <w:p w:rsidR="009265BA" w:rsidRPr="009265BA" w:rsidRDefault="00F9320D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Typowa dla użytych składników</w:t>
            </w:r>
            <w:r w:rsidR="009265BA"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, w miarę jednolita</w:t>
            </w:r>
          </w:p>
        </w:tc>
      </w:tr>
      <w:tr w:rsidR="009265BA" w:rsidRPr="009265BA" w:rsidTr="00A96A4B">
        <w:trPr>
          <w:cantSplit/>
          <w:trHeight w:val="265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BA" w:rsidRPr="009265BA" w:rsidRDefault="009265BA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 i smak</w:t>
            </w:r>
          </w:p>
        </w:tc>
        <w:tc>
          <w:tcPr>
            <w:tcW w:w="3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5BA" w:rsidRPr="009265BA" w:rsidRDefault="00A96A4B" w:rsidP="009265B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Swoisty dla użytych surowców, </w:t>
            </w:r>
            <w:r w:rsidR="009265BA"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niedopuszczalny smak i</w:t>
            </w:r>
            <w:r w:rsidR="0038487E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zapach stęchlizny, pleśni i </w:t>
            </w:r>
            <w:r w:rsidR="009265BA" w:rsidRPr="009265BA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 obcy</w:t>
            </w:r>
          </w:p>
        </w:tc>
      </w:tr>
    </w:tbl>
    <w:p w:rsidR="009265BA" w:rsidRPr="009265BA" w:rsidRDefault="009265BA" w:rsidP="0078263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9265BA" w:rsidRPr="009265BA" w:rsidRDefault="009265BA" w:rsidP="0078263D">
      <w:pPr>
        <w:spacing w:before="120" w:after="0" w:line="360" w:lineRule="auto"/>
        <w:jc w:val="both"/>
        <w:rPr>
          <w:rFonts w:ascii="Arial" w:eastAsia="Calibri" w:hAnsi="Arial" w:cs="Arial"/>
          <w:b/>
          <w:bCs/>
          <w:sz w:val="20"/>
          <w:szCs w:val="20"/>
          <w:vertAlign w:val="subscript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 xml:space="preserve">Zawartość zanieczyszczeń oraz </w:t>
      </w:r>
      <w:r w:rsidRPr="009265BA">
        <w:rPr>
          <w:rFonts w:ascii="Arial" w:eastAsia="Calibri" w:hAnsi="Arial" w:cs="Arial"/>
          <w:bCs/>
          <w:sz w:val="20"/>
          <w:szCs w:val="20"/>
          <w:lang w:eastAsia="pl-PL"/>
        </w:rPr>
        <w:t>dozwolonych substancji dodatkowych</w:t>
      </w:r>
      <w:r w:rsidRPr="009265BA">
        <w:rPr>
          <w:rFonts w:ascii="Arial" w:eastAsia="Calibri" w:hAnsi="Arial" w:cs="Arial"/>
          <w:sz w:val="20"/>
          <w:szCs w:val="20"/>
          <w:lang w:eastAsia="pl-PL"/>
        </w:rPr>
        <w:t xml:space="preserve"> zgodnie z aktualnie obowiązującym prawem.</w:t>
      </w:r>
    </w:p>
    <w:p w:rsidR="009265BA" w:rsidRPr="009265BA" w:rsidRDefault="009265BA" w:rsidP="0078263D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4"/>
          <w:lang w:eastAsia="pl-PL"/>
        </w:rPr>
        <w:t>2.4 Wymagania mikrobiologiczne</w:t>
      </w:r>
    </w:p>
    <w:p w:rsidR="009265BA" w:rsidRPr="009265BA" w:rsidRDefault="009265BA" w:rsidP="009265BA">
      <w:pPr>
        <w:spacing w:after="0" w:line="360" w:lineRule="auto"/>
        <w:rPr>
          <w:rFonts w:ascii="Arial" w:eastAsia="Times New Roman" w:hAnsi="Arial" w:cs="Arial"/>
          <w:sz w:val="20"/>
          <w:szCs w:val="16"/>
          <w:lang w:eastAsia="pl-PL"/>
        </w:rPr>
      </w:pPr>
      <w:r w:rsidRPr="009265BA">
        <w:rPr>
          <w:rFonts w:ascii="Arial" w:eastAsia="Times New Roman" w:hAnsi="Arial" w:cs="Arial"/>
          <w:sz w:val="20"/>
          <w:szCs w:val="16"/>
          <w:lang w:eastAsia="pl-PL"/>
        </w:rPr>
        <w:t>Zgodnie z aktualnie obowiązującym prawem.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265BA">
        <w:rPr>
          <w:rFonts w:ascii="Arial" w:eastAsia="Times New Roman" w:hAnsi="Arial" w:cs="Arial"/>
          <w:sz w:val="20"/>
          <w:szCs w:val="20"/>
          <w:lang w:eastAsia="pl-PL"/>
        </w:rPr>
        <w:t>Zamawiający zastrzega sobie prawo żądania wyników badań mikrobiologicznych z kontroli higieny procesu produkcyjnego.</w:t>
      </w:r>
    </w:p>
    <w:p w:rsidR="009265BA" w:rsidRPr="009265BA" w:rsidRDefault="009265BA" w:rsidP="009265BA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sz w:val="20"/>
          <w:szCs w:val="24"/>
          <w:lang w:eastAsia="pl-PL"/>
        </w:rPr>
      </w:pPr>
      <w:r w:rsidRPr="009265BA">
        <w:rPr>
          <w:rFonts w:ascii="Arial" w:eastAsia="Calibri" w:hAnsi="Arial" w:cs="Arial"/>
          <w:b/>
          <w:bCs/>
          <w:sz w:val="20"/>
          <w:szCs w:val="24"/>
          <w:lang w:eastAsia="pl-PL"/>
        </w:rPr>
        <w:t>3 Trwałość</w:t>
      </w:r>
    </w:p>
    <w:p w:rsidR="00B31399" w:rsidRPr="00752A6F" w:rsidRDefault="00B31399" w:rsidP="00752A6F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lastRenderedPageBreak/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752A6F" w:rsidRPr="009265BA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9265BA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9265BA" w:rsidRPr="009265BA" w:rsidRDefault="009265BA" w:rsidP="009265B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9265BA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9265BA" w:rsidRDefault="009265BA" w:rsidP="009265B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9265BA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prawem.</w:t>
      </w:r>
    </w:p>
    <w:p w:rsidR="00752A6F" w:rsidRPr="00752A6F" w:rsidRDefault="00752A6F" w:rsidP="00752A6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2A6F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752A6F" w:rsidRPr="00752A6F" w:rsidRDefault="00861F39" w:rsidP="00861F39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</w:t>
      </w:r>
      <w:r w:rsidR="00752A6F" w:rsidRPr="00752A6F">
        <w:rPr>
          <w:rFonts w:ascii="Arial" w:eastAsia="Arial Unicode MS" w:hAnsi="Arial" w:cs="Arial"/>
          <w:sz w:val="20"/>
          <w:szCs w:val="20"/>
          <w:lang w:eastAsia="pl-PL"/>
        </w:rPr>
        <w:t>0g</w:t>
      </w:r>
      <w:r>
        <w:rPr>
          <w:rFonts w:ascii="Arial" w:eastAsia="Arial Unicode MS" w:hAnsi="Arial" w:cs="Arial"/>
          <w:sz w:val="20"/>
          <w:szCs w:val="20"/>
          <w:lang w:eastAsia="pl-PL"/>
        </w:rPr>
        <w:t>,</w:t>
      </w:r>
    </w:p>
    <w:p w:rsidR="00752A6F" w:rsidRPr="00752A6F" w:rsidRDefault="00752A6F" w:rsidP="00752A6F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752A6F">
        <w:rPr>
          <w:rFonts w:ascii="Arial" w:eastAsia="Arial Unicode MS" w:hAnsi="Arial" w:cs="Arial"/>
          <w:sz w:val="20"/>
          <w:szCs w:val="20"/>
          <w:lang w:eastAsia="pl-PL"/>
        </w:rPr>
        <w:t>500g,</w:t>
      </w:r>
    </w:p>
    <w:p w:rsidR="00752A6F" w:rsidRPr="00752A6F" w:rsidRDefault="00861F39" w:rsidP="009265BA">
      <w:pPr>
        <w:widowControl w:val="0"/>
        <w:numPr>
          <w:ilvl w:val="0"/>
          <w:numId w:val="3"/>
        </w:numPr>
        <w:suppressAutoHyphens/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sz w:val="20"/>
          <w:szCs w:val="20"/>
          <w:lang w:eastAsia="pl-PL"/>
        </w:rPr>
        <w:t>10</w:t>
      </w:r>
      <w:bookmarkStart w:id="2" w:name="_GoBack"/>
      <w:bookmarkEnd w:id="2"/>
      <w:r w:rsidR="00752A6F" w:rsidRPr="00752A6F">
        <w:rPr>
          <w:rFonts w:ascii="Arial" w:eastAsia="Arial Unicode MS" w:hAnsi="Arial" w:cs="Arial"/>
          <w:sz w:val="20"/>
          <w:szCs w:val="20"/>
          <w:lang w:eastAsia="pl-PL"/>
        </w:rPr>
        <w:t>00g.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265BA">
        <w:rPr>
          <w:rFonts w:ascii="Arial" w:eastAsia="Times New Roman" w:hAnsi="Arial" w:cs="Arial"/>
          <w:sz w:val="20"/>
          <w:szCs w:val="20"/>
          <w:lang w:eastAsia="pl-PL"/>
        </w:rPr>
        <w:t>Określanie wyglądu, barwy, konsystencji, sma</w:t>
      </w:r>
      <w:r>
        <w:rPr>
          <w:rFonts w:ascii="Arial" w:eastAsia="Times New Roman" w:hAnsi="Arial" w:cs="Arial"/>
          <w:sz w:val="20"/>
          <w:szCs w:val="20"/>
          <w:lang w:eastAsia="pl-PL"/>
        </w:rPr>
        <w:t>ku</w:t>
      </w:r>
      <w:r w:rsidRPr="009265BA">
        <w:rPr>
          <w:rFonts w:ascii="Arial" w:eastAsia="Times New Roman" w:hAnsi="Arial" w:cs="Arial"/>
          <w:sz w:val="20"/>
          <w:szCs w:val="20"/>
          <w:lang w:eastAsia="pl-PL"/>
        </w:rPr>
        <w:t>, zapachu wykonać organoleptycznie w temperaturze pokojowej na zgodność z wymaganiami zawartymi w Tablicy 1.</w:t>
      </w:r>
    </w:p>
    <w:bookmarkEnd w:id="1"/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6 Pakowanie, z</w:t>
      </w:r>
      <w:r w:rsidR="000C794A">
        <w:rPr>
          <w:rFonts w:ascii="Arial" w:eastAsia="Calibri" w:hAnsi="Arial" w:cs="Arial"/>
          <w:b/>
          <w:sz w:val="20"/>
          <w:szCs w:val="20"/>
          <w:lang w:eastAsia="pl-PL"/>
        </w:rPr>
        <w:t>nakowanie, przechowywanie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A01CCE" w:rsidRPr="00A01CCE" w:rsidRDefault="00A01CCE" w:rsidP="00A01C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CCE">
        <w:rPr>
          <w:rFonts w:ascii="Arial" w:hAnsi="Arial" w:cs="Arial"/>
          <w:sz w:val="20"/>
          <w:szCs w:val="20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01CCE" w:rsidRPr="00A01CCE" w:rsidRDefault="00A01CCE" w:rsidP="00A01CC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01CCE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01CCE" w:rsidRDefault="00A01CCE" w:rsidP="00A01CC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9265BA" w:rsidRPr="009265BA" w:rsidRDefault="009265BA" w:rsidP="009265BA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9265BA" w:rsidRPr="009265BA" w:rsidRDefault="009265BA" w:rsidP="0078263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9265BA">
        <w:rPr>
          <w:rFonts w:ascii="Arial" w:eastAsia="Calibri" w:hAnsi="Arial" w:cs="Arial"/>
          <w:b/>
          <w:sz w:val="20"/>
          <w:szCs w:val="20"/>
          <w:lang w:eastAsia="pl-PL"/>
        </w:rPr>
        <w:t>6.3 Przechowywanie</w:t>
      </w:r>
    </w:p>
    <w:p w:rsidR="00B662BD" w:rsidRDefault="009265BA" w:rsidP="0078263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9265BA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B662BD" w:rsidSect="00E53C0A"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5F0" w:rsidRDefault="001545F0" w:rsidP="009265BA">
      <w:pPr>
        <w:spacing w:after="0" w:line="240" w:lineRule="auto"/>
      </w:pPr>
      <w:r>
        <w:separator/>
      </w:r>
    </w:p>
  </w:endnote>
  <w:endnote w:type="continuationSeparator" w:id="0">
    <w:p w:rsidR="001545F0" w:rsidRDefault="001545F0" w:rsidP="0092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442" w:rsidRDefault="009660EF" w:rsidP="0078263D">
    <w:pPr>
      <w:pStyle w:val="Stopka"/>
      <w:pBdr>
        <w:top w:val="single" w:sz="4" w:space="1" w:color="auto"/>
      </w:pBdr>
      <w:spacing w:before="120"/>
      <w:ind w:right="357"/>
      <w:jc w:val="right"/>
    </w:pPr>
    <w:r>
      <w:rPr>
        <w:rStyle w:val="Numerstrony"/>
        <w:rFonts w:ascii="Arial" w:hAnsi="Arial" w:cs="Arial"/>
        <w:sz w:val="16"/>
        <w:szCs w:val="16"/>
      </w:rPr>
      <w:t>CZERWIEC 2024</w:t>
    </w:r>
    <w:r w:rsidR="00E04338">
      <w:rPr>
        <w:rStyle w:val="Numerstrony"/>
        <w:rFonts w:ascii="Arial" w:hAnsi="Arial" w:cs="Arial"/>
        <w:sz w:val="16"/>
        <w:szCs w:val="16"/>
      </w:rPr>
      <w:t xml:space="preserve"> r.</w:t>
    </w:r>
    <w:r w:rsidR="0028354E">
      <w:rPr>
        <w:rStyle w:val="Numerstrony"/>
        <w:rFonts w:ascii="Arial" w:hAnsi="Arial" w:cs="Arial"/>
        <w:sz w:val="16"/>
        <w:szCs w:val="16"/>
      </w:rPr>
      <w:t xml:space="preserve">                                                              </w:t>
    </w:r>
    <w:r w:rsidR="00CA1787">
      <w:rPr>
        <w:rStyle w:val="Numerstrony"/>
        <w:rFonts w:ascii="Arial" w:hAnsi="Arial" w:cs="Arial"/>
        <w:sz w:val="16"/>
        <w:szCs w:val="16"/>
      </w:rPr>
      <w:t xml:space="preserve">Strona </w:t>
    </w:r>
    <w:r w:rsidR="00CA1787">
      <w:rPr>
        <w:rStyle w:val="Numerstrony"/>
        <w:rFonts w:ascii="Arial" w:hAnsi="Arial" w:cs="Arial"/>
        <w:sz w:val="16"/>
        <w:szCs w:val="16"/>
      </w:rPr>
      <w:fldChar w:fldCharType="begin"/>
    </w:r>
    <w:r w:rsidR="00CA1787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CA1787">
      <w:rPr>
        <w:rStyle w:val="Numerstrony"/>
        <w:rFonts w:ascii="Arial" w:hAnsi="Arial" w:cs="Arial"/>
        <w:sz w:val="16"/>
        <w:szCs w:val="16"/>
      </w:rPr>
      <w:fldChar w:fldCharType="separate"/>
    </w:r>
    <w:r w:rsidR="00861F39">
      <w:rPr>
        <w:rStyle w:val="Numerstrony"/>
        <w:rFonts w:ascii="Arial" w:hAnsi="Arial" w:cs="Arial"/>
        <w:noProof/>
        <w:sz w:val="16"/>
        <w:szCs w:val="16"/>
      </w:rPr>
      <w:t>3</w:t>
    </w:r>
    <w:r w:rsidR="00CA1787">
      <w:rPr>
        <w:rStyle w:val="Numerstrony"/>
        <w:rFonts w:ascii="Arial" w:hAnsi="Arial" w:cs="Arial"/>
        <w:sz w:val="16"/>
        <w:szCs w:val="16"/>
      </w:rPr>
      <w:fldChar w:fldCharType="end"/>
    </w:r>
    <w:r w:rsidR="00CA1787">
      <w:rPr>
        <w:rStyle w:val="Numerstrony"/>
        <w:rFonts w:ascii="Arial" w:hAnsi="Arial" w:cs="Arial"/>
        <w:sz w:val="16"/>
        <w:szCs w:val="16"/>
      </w:rPr>
      <w:t xml:space="preserve"> z </w:t>
    </w:r>
    <w:r w:rsidR="00CA1787">
      <w:rPr>
        <w:rStyle w:val="Numerstrony"/>
        <w:rFonts w:ascii="Arial" w:hAnsi="Arial" w:cs="Arial"/>
        <w:sz w:val="16"/>
        <w:szCs w:val="16"/>
      </w:rPr>
      <w:fldChar w:fldCharType="begin"/>
    </w:r>
    <w:r w:rsidR="00CA1787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CA1787">
      <w:rPr>
        <w:rStyle w:val="Numerstrony"/>
        <w:rFonts w:ascii="Arial" w:hAnsi="Arial" w:cs="Arial"/>
        <w:sz w:val="16"/>
        <w:szCs w:val="16"/>
      </w:rPr>
      <w:fldChar w:fldCharType="separate"/>
    </w:r>
    <w:r w:rsidR="00861F39">
      <w:rPr>
        <w:rStyle w:val="Numerstrony"/>
        <w:rFonts w:ascii="Arial" w:hAnsi="Arial" w:cs="Arial"/>
        <w:noProof/>
        <w:sz w:val="16"/>
        <w:szCs w:val="16"/>
      </w:rPr>
      <w:t>3</w:t>
    </w:r>
    <w:r w:rsidR="00CA1787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5F0" w:rsidRDefault="001545F0" w:rsidP="009265BA">
      <w:pPr>
        <w:spacing w:after="0" w:line="240" w:lineRule="auto"/>
      </w:pPr>
      <w:r>
        <w:separator/>
      </w:r>
    </w:p>
  </w:footnote>
  <w:footnote w:type="continuationSeparator" w:id="0">
    <w:p w:rsidR="001545F0" w:rsidRDefault="001545F0" w:rsidP="00926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6B515F3C"/>
    <w:multiLevelType w:val="multilevel"/>
    <w:tmpl w:val="A2FE57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5BA"/>
    <w:rsid w:val="00037176"/>
    <w:rsid w:val="00065F2C"/>
    <w:rsid w:val="000C794A"/>
    <w:rsid w:val="000D0385"/>
    <w:rsid w:val="0015430B"/>
    <w:rsid w:val="001545F0"/>
    <w:rsid w:val="001F1F43"/>
    <w:rsid w:val="00203C0B"/>
    <w:rsid w:val="00235E51"/>
    <w:rsid w:val="00282B2C"/>
    <w:rsid w:val="0028354E"/>
    <w:rsid w:val="002C235C"/>
    <w:rsid w:val="0038487E"/>
    <w:rsid w:val="00427E38"/>
    <w:rsid w:val="0043599C"/>
    <w:rsid w:val="00453160"/>
    <w:rsid w:val="004B7201"/>
    <w:rsid w:val="004E448A"/>
    <w:rsid w:val="005B5FD1"/>
    <w:rsid w:val="005D6454"/>
    <w:rsid w:val="00611EEC"/>
    <w:rsid w:val="006D210E"/>
    <w:rsid w:val="0070495C"/>
    <w:rsid w:val="00743DE1"/>
    <w:rsid w:val="00752A6F"/>
    <w:rsid w:val="0078263D"/>
    <w:rsid w:val="007A0C0D"/>
    <w:rsid w:val="00800E00"/>
    <w:rsid w:val="00861F39"/>
    <w:rsid w:val="00926380"/>
    <w:rsid w:val="009265BA"/>
    <w:rsid w:val="009660EF"/>
    <w:rsid w:val="00986846"/>
    <w:rsid w:val="00A01CCE"/>
    <w:rsid w:val="00A16764"/>
    <w:rsid w:val="00A96A4B"/>
    <w:rsid w:val="00AD735D"/>
    <w:rsid w:val="00B31399"/>
    <w:rsid w:val="00B662BD"/>
    <w:rsid w:val="00B70E5C"/>
    <w:rsid w:val="00BC6B35"/>
    <w:rsid w:val="00CA1787"/>
    <w:rsid w:val="00CB2DF5"/>
    <w:rsid w:val="00D87F97"/>
    <w:rsid w:val="00E04338"/>
    <w:rsid w:val="00E74097"/>
    <w:rsid w:val="00F9320D"/>
    <w:rsid w:val="00FE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8FC0F5"/>
  <w15:chartTrackingRefBased/>
  <w15:docId w15:val="{227235E2-5F34-4857-B2D5-0550126E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5BA"/>
  </w:style>
  <w:style w:type="paragraph" w:styleId="Stopka">
    <w:name w:val="footer"/>
    <w:basedOn w:val="Normalny"/>
    <w:link w:val="StopkaZnak"/>
    <w:uiPriority w:val="99"/>
    <w:unhideWhenUsed/>
    <w:rsid w:val="0092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5BA"/>
  </w:style>
  <w:style w:type="character" w:styleId="Numerstrony">
    <w:name w:val="page number"/>
    <w:basedOn w:val="Domylnaczcionkaakapitu"/>
    <w:rsid w:val="009265BA"/>
  </w:style>
  <w:style w:type="paragraph" w:styleId="Akapitzlist">
    <w:name w:val="List Paragraph"/>
    <w:basedOn w:val="Normalny"/>
    <w:uiPriority w:val="34"/>
    <w:qFormat/>
    <w:rsid w:val="00453160"/>
    <w:pPr>
      <w:ind w:left="720"/>
      <w:contextualSpacing/>
    </w:pPr>
  </w:style>
  <w:style w:type="paragraph" w:customStyle="1" w:styleId="E-1">
    <w:name w:val="E-1"/>
    <w:basedOn w:val="Normalny"/>
    <w:rsid w:val="00A01CC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hadow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69EA993-9CC0-474F-BA73-71257A0943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29</cp:revision>
  <dcterms:created xsi:type="dcterms:W3CDTF">2022-04-13T10:21:00Z</dcterms:created>
  <dcterms:modified xsi:type="dcterms:W3CDTF">2024-04-10T12:04:00Z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16035a4e-adbc-49a9-bcb9-db9935e38eab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