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54F807" w:rsidR="00303AAF" w:rsidRPr="005D6B1B" w:rsidRDefault="00E30D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F082C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30D0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8D55C43" w14:textId="77D5A9AF" w:rsidR="00E30D0D" w:rsidRDefault="00E30D0D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 xml:space="preserve">Dead Cell Apoptosis Kit with </w:t>
      </w:r>
      <w:proofErr w:type="spellStart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>Annexin</w:t>
      </w:r>
      <w:proofErr w:type="spellEnd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 xml:space="preserve"> V Alexa Fluor™ 488 &amp; </w:t>
      </w:r>
      <w:proofErr w:type="spellStart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>Propidium</w:t>
      </w:r>
      <w:proofErr w:type="spellEnd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 xml:space="preserve"> Iodide (PI), Invitrogen, 250 assays (V13245) - </w:t>
      </w:r>
      <w:proofErr w:type="spellStart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30D0D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C4068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579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3C8A5" w14:textId="77777777" w:rsidR="005B40E1" w:rsidRDefault="005B40E1">
      <w:r>
        <w:separator/>
      </w:r>
    </w:p>
  </w:endnote>
  <w:endnote w:type="continuationSeparator" w:id="0">
    <w:p w14:paraId="22482793" w14:textId="77777777" w:rsidR="005B40E1" w:rsidRDefault="005B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30B8" w14:textId="77777777" w:rsidR="005B40E1" w:rsidRDefault="005B40E1">
      <w:r>
        <w:separator/>
      </w:r>
    </w:p>
  </w:footnote>
  <w:footnote w:type="continuationSeparator" w:id="0">
    <w:p w14:paraId="30403247" w14:textId="77777777" w:rsidR="005B40E1" w:rsidRDefault="005B40E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B40E1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2024-08-09T11:57:00Z</dcterms:created>
  <dcterms:modified xsi:type="dcterms:W3CDTF">2024-08-09T11:57:00Z</dcterms:modified>
</cp:coreProperties>
</file>