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5744" w14:textId="45D2C21A" w:rsidR="00E13E39" w:rsidRPr="00D016B1" w:rsidRDefault="00E13E39" w:rsidP="00E13E39">
      <w:pPr>
        <w:pageBreakBefore/>
        <w:jc w:val="right"/>
        <w:rPr>
          <w:rFonts w:ascii="Arial" w:eastAsia="Times New Roman" w:hAnsi="Arial" w:cs="Arial"/>
        </w:rPr>
      </w:pPr>
      <w:r w:rsidRPr="00D016B1">
        <w:rPr>
          <w:rFonts w:ascii="Arial" w:eastAsia="Times New Roman" w:hAnsi="Arial" w:cs="Arial"/>
          <w:b/>
          <w:bCs/>
        </w:rPr>
        <w:t xml:space="preserve">Znak sprawy: </w:t>
      </w:r>
      <w:r w:rsidR="00D016B1" w:rsidRPr="00D016B1">
        <w:rPr>
          <w:rFonts w:ascii="Arial" w:eastAsia="Times New Roman" w:hAnsi="Arial" w:cs="Arial"/>
          <w:b/>
          <w:bCs/>
        </w:rPr>
        <w:t>OAG</w:t>
      </w:r>
      <w:r w:rsidRPr="00D016B1">
        <w:rPr>
          <w:rFonts w:ascii="Arial" w:eastAsia="Times New Roman" w:hAnsi="Arial" w:cs="Arial"/>
          <w:b/>
          <w:bCs/>
        </w:rPr>
        <w:t>.271.</w:t>
      </w:r>
      <w:r w:rsidR="00AF6FCC" w:rsidRPr="00D016B1">
        <w:rPr>
          <w:rFonts w:ascii="Arial" w:eastAsia="Times New Roman" w:hAnsi="Arial" w:cs="Arial"/>
          <w:b/>
          <w:bCs/>
        </w:rPr>
        <w:t>2</w:t>
      </w:r>
      <w:r w:rsidRPr="00D016B1">
        <w:rPr>
          <w:rFonts w:ascii="Arial" w:eastAsia="Times New Roman" w:hAnsi="Arial" w:cs="Arial"/>
          <w:b/>
          <w:bCs/>
        </w:rPr>
        <w:t>.202</w:t>
      </w:r>
      <w:r w:rsidR="00D016B1" w:rsidRPr="00D016B1">
        <w:rPr>
          <w:rFonts w:ascii="Arial" w:eastAsia="Times New Roman" w:hAnsi="Arial" w:cs="Arial"/>
          <w:b/>
          <w:bCs/>
        </w:rPr>
        <w:t>3</w:t>
      </w:r>
    </w:p>
    <w:p w14:paraId="5559B979" w14:textId="5117A774" w:rsidR="00E13E39" w:rsidRPr="00D016B1" w:rsidRDefault="00E13E39" w:rsidP="00E13E39">
      <w:pPr>
        <w:ind w:left="17"/>
        <w:jc w:val="right"/>
        <w:rPr>
          <w:rFonts w:ascii="Arial" w:eastAsia="Times New Roman" w:hAnsi="Arial" w:cs="Arial"/>
          <w:b/>
          <w:bCs/>
        </w:rPr>
      </w:pPr>
      <w:r w:rsidRPr="00D016B1">
        <w:rPr>
          <w:rFonts w:ascii="Arial" w:eastAsia="Times New Roman" w:hAnsi="Arial" w:cs="Arial"/>
          <w:b/>
          <w:bCs/>
        </w:rPr>
        <w:t xml:space="preserve">załącznik nr </w:t>
      </w:r>
      <w:r w:rsidR="00D016B1" w:rsidRPr="00D016B1">
        <w:rPr>
          <w:rFonts w:ascii="Arial" w:eastAsia="Times New Roman" w:hAnsi="Arial" w:cs="Arial"/>
          <w:b/>
          <w:bCs/>
        </w:rPr>
        <w:t>7</w:t>
      </w:r>
      <w:r w:rsidRPr="00D016B1">
        <w:rPr>
          <w:rFonts w:ascii="Arial" w:eastAsia="Times New Roman" w:hAnsi="Arial" w:cs="Arial"/>
          <w:b/>
          <w:bCs/>
        </w:rPr>
        <w:t xml:space="preserve"> do SWZ</w:t>
      </w:r>
    </w:p>
    <w:p w14:paraId="0C705C1A" w14:textId="456B7A89" w:rsidR="00E13E39" w:rsidRPr="00D016B1" w:rsidRDefault="00E13E39" w:rsidP="00FF0C34">
      <w:pPr>
        <w:widowControl/>
        <w:kinsoku/>
        <w:jc w:val="center"/>
        <w:rPr>
          <w:rFonts w:ascii="Arial" w:eastAsia="Times New Roman" w:hAnsi="Arial" w:cs="Arial"/>
          <w:b/>
          <w:bCs/>
        </w:rPr>
      </w:pPr>
    </w:p>
    <w:p w14:paraId="1000FB0E" w14:textId="77777777" w:rsidR="00FD784B" w:rsidRPr="00D016B1" w:rsidRDefault="00FD784B" w:rsidP="00FF0C34">
      <w:pPr>
        <w:widowControl/>
        <w:kinsoku/>
        <w:jc w:val="center"/>
        <w:rPr>
          <w:rFonts w:ascii="Arial" w:eastAsia="Times New Roman" w:hAnsi="Arial" w:cs="Arial"/>
          <w:b/>
          <w:bCs/>
        </w:rPr>
      </w:pPr>
    </w:p>
    <w:p w14:paraId="349BC9EB" w14:textId="77777777" w:rsidR="00FD784B" w:rsidRPr="00D016B1" w:rsidRDefault="00FD784B" w:rsidP="00FF0C34">
      <w:pPr>
        <w:widowControl/>
        <w:kinsoku/>
        <w:jc w:val="center"/>
        <w:rPr>
          <w:rFonts w:ascii="Arial" w:eastAsia="Times New Roman" w:hAnsi="Arial" w:cs="Arial"/>
          <w:b/>
          <w:bCs/>
        </w:rPr>
      </w:pPr>
    </w:p>
    <w:p w14:paraId="6805F8EF" w14:textId="77777777" w:rsidR="00FD784B" w:rsidRPr="00D016B1" w:rsidRDefault="00FD784B" w:rsidP="00FF0C34">
      <w:pPr>
        <w:widowControl/>
        <w:kinsoku/>
        <w:jc w:val="center"/>
        <w:rPr>
          <w:rFonts w:ascii="Arial" w:eastAsia="Times New Roman" w:hAnsi="Arial" w:cs="Arial"/>
          <w:b/>
          <w:bCs/>
        </w:rPr>
      </w:pPr>
    </w:p>
    <w:p w14:paraId="42638FA6" w14:textId="579E1E87" w:rsidR="009F7773" w:rsidRPr="00D016B1" w:rsidRDefault="00E13E39" w:rsidP="00FF0C34">
      <w:pPr>
        <w:widowControl/>
        <w:kinsoku/>
        <w:jc w:val="center"/>
        <w:rPr>
          <w:rFonts w:ascii="Arial" w:eastAsia="Times New Roman" w:hAnsi="Arial" w:cs="Arial"/>
          <w:b/>
          <w:bCs/>
        </w:rPr>
      </w:pPr>
      <w:r w:rsidRPr="00D016B1">
        <w:rPr>
          <w:rFonts w:ascii="Arial" w:eastAsia="Times New Roman" w:hAnsi="Arial" w:cs="Arial"/>
          <w:b/>
          <w:bCs/>
        </w:rPr>
        <w:t xml:space="preserve">PROJEKT </w:t>
      </w:r>
      <w:r w:rsidR="009F7773" w:rsidRPr="00D016B1">
        <w:rPr>
          <w:rFonts w:ascii="Arial" w:eastAsia="Times New Roman" w:hAnsi="Arial" w:cs="Arial"/>
          <w:b/>
          <w:bCs/>
        </w:rPr>
        <w:t>UMOW</w:t>
      </w:r>
      <w:r w:rsidRPr="00D016B1">
        <w:rPr>
          <w:rFonts w:ascii="Arial" w:eastAsia="Times New Roman" w:hAnsi="Arial" w:cs="Arial"/>
          <w:b/>
          <w:bCs/>
        </w:rPr>
        <w:t>Y</w:t>
      </w:r>
      <w:r w:rsidR="009F7773" w:rsidRPr="00D016B1">
        <w:rPr>
          <w:rFonts w:ascii="Arial" w:eastAsia="Times New Roman" w:hAnsi="Arial" w:cs="Arial"/>
          <w:b/>
          <w:bCs/>
        </w:rPr>
        <w:t xml:space="preserve"> Nr .........................................</w:t>
      </w:r>
    </w:p>
    <w:p w14:paraId="3EEF39C3" w14:textId="77777777" w:rsidR="009F7773" w:rsidRPr="00D016B1" w:rsidRDefault="009F7773" w:rsidP="000F340A">
      <w:pPr>
        <w:widowControl/>
        <w:kinsoku/>
        <w:rPr>
          <w:rFonts w:ascii="Arial" w:eastAsia="Times New Roman" w:hAnsi="Arial" w:cs="Arial"/>
          <w:b/>
          <w:bCs/>
        </w:rPr>
      </w:pPr>
    </w:p>
    <w:p w14:paraId="7A87CD98" w14:textId="068E8E83" w:rsidR="009F7773" w:rsidRPr="00D016B1" w:rsidRDefault="009F7773" w:rsidP="00424813">
      <w:pPr>
        <w:widowControl/>
        <w:kinsoku/>
        <w:jc w:val="both"/>
        <w:rPr>
          <w:rFonts w:ascii="Arial" w:hAnsi="Arial" w:cs="Arial"/>
        </w:rPr>
      </w:pPr>
      <w:r w:rsidRPr="00D016B1">
        <w:rPr>
          <w:rFonts w:ascii="Arial" w:eastAsia="Times New Roman" w:hAnsi="Arial" w:cs="Arial"/>
        </w:rPr>
        <w:tab/>
        <w:t xml:space="preserve">na wykonanie zadania inwestycyjnego pod nazwą: </w:t>
      </w:r>
      <w:r w:rsidR="00D016B1" w:rsidRPr="00D016B1">
        <w:rPr>
          <w:rFonts w:ascii="Arial" w:hAnsi="Arial" w:cs="Arial"/>
          <w:b/>
          <w:bCs/>
        </w:rPr>
        <w:t>Wymiana dźwigu osobowego w budynku Urzędu Miasta Czarnków w formule zaprojektuj – wybuduj</w:t>
      </w:r>
      <w:r w:rsidRPr="00D016B1">
        <w:rPr>
          <w:rFonts w:ascii="Arial" w:eastAsia="Times New Roman" w:hAnsi="Arial" w:cs="Arial"/>
        </w:rPr>
        <w:t>,</w:t>
      </w:r>
    </w:p>
    <w:p w14:paraId="46E745AA" w14:textId="77777777" w:rsidR="009F7773" w:rsidRPr="00D016B1" w:rsidRDefault="009F7773" w:rsidP="009F7773">
      <w:pPr>
        <w:widowControl/>
        <w:kinsoku/>
        <w:jc w:val="both"/>
        <w:rPr>
          <w:rFonts w:ascii="Arial" w:eastAsia="Times New Roman" w:hAnsi="Arial" w:cs="Arial"/>
        </w:rPr>
      </w:pPr>
      <w:r w:rsidRPr="00D016B1">
        <w:rPr>
          <w:rFonts w:ascii="Arial" w:eastAsia="Times New Roman" w:hAnsi="Arial" w:cs="Arial"/>
        </w:rPr>
        <w:t>zawarta w Czarnkowie w dniu ................... pomiędzy:</w:t>
      </w:r>
    </w:p>
    <w:p w14:paraId="316877EE" w14:textId="3581C13D" w:rsidR="009F7773" w:rsidRPr="00D016B1" w:rsidRDefault="009F7773" w:rsidP="009F7773">
      <w:pPr>
        <w:widowControl/>
        <w:kinsoku/>
        <w:jc w:val="both"/>
        <w:rPr>
          <w:rFonts w:ascii="Arial" w:eastAsia="Times New Roman" w:hAnsi="Arial" w:cs="Arial"/>
        </w:rPr>
      </w:pPr>
      <w:r w:rsidRPr="00D016B1">
        <w:rPr>
          <w:rFonts w:ascii="Arial" w:eastAsia="Times New Roman" w:hAnsi="Arial" w:cs="Arial"/>
        </w:rPr>
        <w:t>Gminą</w:t>
      </w:r>
      <w:r w:rsidR="005A467A" w:rsidRPr="00D016B1">
        <w:rPr>
          <w:rFonts w:ascii="Arial" w:eastAsia="Times New Roman" w:hAnsi="Arial" w:cs="Arial"/>
        </w:rPr>
        <w:t xml:space="preserve"> Miasta</w:t>
      </w:r>
      <w:r w:rsidRPr="00D016B1">
        <w:rPr>
          <w:rFonts w:ascii="Arial" w:eastAsia="Times New Roman" w:hAnsi="Arial" w:cs="Arial"/>
        </w:rPr>
        <w:t xml:space="preserve"> Czarnków, </w:t>
      </w:r>
      <w:r w:rsidR="005A467A" w:rsidRPr="00D016B1">
        <w:rPr>
          <w:rFonts w:ascii="Arial" w:eastAsia="Times New Roman" w:hAnsi="Arial" w:cs="Arial"/>
        </w:rPr>
        <w:t>P</w:t>
      </w:r>
      <w:r w:rsidRPr="00D016B1">
        <w:rPr>
          <w:rFonts w:ascii="Arial" w:eastAsia="Times New Roman" w:hAnsi="Arial" w:cs="Arial"/>
        </w:rPr>
        <w:t xml:space="preserve">l. </w:t>
      </w:r>
      <w:r w:rsidR="005A467A" w:rsidRPr="00D016B1">
        <w:rPr>
          <w:rFonts w:ascii="Arial" w:eastAsia="Times New Roman" w:hAnsi="Arial" w:cs="Arial"/>
        </w:rPr>
        <w:t>Wolności 6</w:t>
      </w:r>
      <w:r w:rsidRPr="00D016B1">
        <w:rPr>
          <w:rFonts w:ascii="Arial" w:eastAsia="Times New Roman" w:hAnsi="Arial" w:cs="Arial"/>
        </w:rPr>
        <w:t>, 64-700 Czarnków</w:t>
      </w:r>
      <w:r w:rsidR="00236B7F" w:rsidRPr="00D016B1">
        <w:rPr>
          <w:rFonts w:ascii="Arial" w:eastAsia="Times New Roman" w:hAnsi="Arial" w:cs="Arial"/>
        </w:rPr>
        <w:t xml:space="preserve">, posiadającą </w:t>
      </w:r>
      <w:r w:rsidR="005A467A" w:rsidRPr="00D016B1">
        <w:rPr>
          <w:rFonts w:ascii="Arial" w:eastAsia="Times New Roman" w:hAnsi="Arial" w:cs="Arial"/>
        </w:rPr>
        <w:br/>
      </w:r>
      <w:r w:rsidR="00236B7F" w:rsidRPr="00D016B1">
        <w:rPr>
          <w:rFonts w:ascii="Arial" w:eastAsia="Times New Roman" w:hAnsi="Arial" w:cs="Arial"/>
        </w:rPr>
        <w:t xml:space="preserve">nr </w:t>
      </w:r>
      <w:r w:rsidR="005A467A" w:rsidRPr="00D016B1">
        <w:rPr>
          <w:rFonts w:ascii="Arial" w:eastAsia="Times New Roman" w:hAnsi="Arial" w:cs="Arial"/>
        </w:rPr>
        <w:t>NIP 7632093092, REGON 570791052</w:t>
      </w:r>
      <w:r w:rsidR="000D7587" w:rsidRPr="00D016B1">
        <w:rPr>
          <w:rFonts w:ascii="Arial" w:hAnsi="Arial" w:cs="Arial"/>
        </w:rPr>
        <w:t>,</w:t>
      </w:r>
      <w:r w:rsidRPr="00D016B1">
        <w:rPr>
          <w:rFonts w:ascii="Arial" w:eastAsia="Times New Roman" w:hAnsi="Arial" w:cs="Arial"/>
        </w:rPr>
        <w:t xml:space="preserve"> zwaną w dalszej części umowy „Zamawiającym”</w:t>
      </w:r>
      <w:r w:rsidR="00587D28" w:rsidRPr="00D016B1">
        <w:rPr>
          <w:rFonts w:ascii="Arial" w:eastAsia="Times New Roman" w:hAnsi="Arial" w:cs="Arial"/>
        </w:rPr>
        <w:t>,</w:t>
      </w:r>
      <w:r w:rsidRPr="00D016B1">
        <w:rPr>
          <w:rFonts w:ascii="Arial" w:eastAsia="Times New Roman" w:hAnsi="Arial" w:cs="Arial"/>
        </w:rPr>
        <w:t xml:space="preserve"> </w:t>
      </w:r>
      <w:r w:rsidR="00587D28" w:rsidRPr="00D016B1">
        <w:rPr>
          <w:rFonts w:ascii="Arial" w:eastAsia="Times New Roman" w:hAnsi="Arial" w:cs="Arial"/>
        </w:rPr>
        <w:t>którą reprezentuje</w:t>
      </w:r>
      <w:r w:rsidRPr="00D016B1">
        <w:rPr>
          <w:rFonts w:ascii="Arial" w:eastAsia="Times New Roman" w:hAnsi="Arial" w:cs="Arial"/>
        </w:rPr>
        <w:t>:</w:t>
      </w:r>
    </w:p>
    <w:p w14:paraId="1A1F1592" w14:textId="5DBA9F71" w:rsidR="005A467A" w:rsidRPr="00D016B1" w:rsidRDefault="005A467A" w:rsidP="005A467A">
      <w:pPr>
        <w:widowControl/>
        <w:kinsoku/>
        <w:rPr>
          <w:rFonts w:ascii="Arial" w:eastAsia="Times New Roman" w:hAnsi="Arial" w:cs="Arial"/>
        </w:rPr>
      </w:pPr>
      <w:r w:rsidRPr="00D016B1">
        <w:rPr>
          <w:rFonts w:ascii="Arial" w:eastAsia="Times New Roman" w:hAnsi="Arial" w:cs="Arial"/>
        </w:rPr>
        <w:t>Andrzej Tadl</w:t>
      </w:r>
      <w:r w:rsidR="00D0169C" w:rsidRPr="00D016B1">
        <w:rPr>
          <w:rFonts w:ascii="Arial" w:eastAsia="Times New Roman" w:hAnsi="Arial" w:cs="Arial"/>
        </w:rPr>
        <w:t>a</w:t>
      </w:r>
      <w:r w:rsidRPr="00D016B1">
        <w:rPr>
          <w:rFonts w:ascii="Arial" w:eastAsia="Times New Roman" w:hAnsi="Arial" w:cs="Arial"/>
        </w:rPr>
        <w:t xml:space="preserve"> – Burmistrza Miasta Czarnków</w:t>
      </w:r>
    </w:p>
    <w:p w14:paraId="358B35BE" w14:textId="77777777" w:rsidR="005A467A" w:rsidRPr="00D016B1" w:rsidRDefault="005A467A" w:rsidP="005A467A">
      <w:pPr>
        <w:widowControl/>
        <w:kinsoku/>
        <w:rPr>
          <w:rFonts w:ascii="Arial" w:eastAsia="Times New Roman" w:hAnsi="Arial" w:cs="Arial"/>
        </w:rPr>
      </w:pPr>
      <w:r w:rsidRPr="00D016B1">
        <w:rPr>
          <w:rFonts w:ascii="Arial" w:eastAsia="Times New Roman" w:hAnsi="Arial" w:cs="Arial"/>
        </w:rPr>
        <w:t>przy kontrasygnacie:</w:t>
      </w:r>
    </w:p>
    <w:p w14:paraId="796557C9" w14:textId="77777777" w:rsidR="005A467A" w:rsidRPr="00D016B1" w:rsidRDefault="005A467A" w:rsidP="005A467A">
      <w:pPr>
        <w:widowControl/>
        <w:kinsoku/>
        <w:rPr>
          <w:rFonts w:ascii="Arial" w:eastAsia="Times New Roman" w:hAnsi="Arial" w:cs="Arial"/>
        </w:rPr>
      </w:pPr>
      <w:r w:rsidRPr="00D016B1">
        <w:rPr>
          <w:rFonts w:ascii="Arial" w:eastAsia="Times New Roman" w:hAnsi="Arial" w:cs="Arial"/>
        </w:rPr>
        <w:t>Mariusza Tadeuszaka - Skarbnika  Gminy Czarnków</w:t>
      </w:r>
    </w:p>
    <w:p w14:paraId="612E35CB" w14:textId="72F3432F" w:rsidR="009F7773" w:rsidRPr="00D016B1" w:rsidRDefault="009F7773" w:rsidP="005A467A">
      <w:pPr>
        <w:widowControl/>
        <w:kinsoku/>
        <w:rPr>
          <w:rFonts w:ascii="Arial" w:eastAsia="Times New Roman" w:hAnsi="Arial" w:cs="Arial"/>
        </w:rPr>
      </w:pPr>
      <w:r w:rsidRPr="00D016B1">
        <w:rPr>
          <w:rFonts w:ascii="Arial" w:eastAsia="Times New Roman" w:hAnsi="Arial" w:cs="Arial"/>
        </w:rPr>
        <w:t>a</w:t>
      </w:r>
    </w:p>
    <w:p w14:paraId="44D28EE7" w14:textId="4907512D" w:rsidR="009F7773" w:rsidRPr="00D016B1" w:rsidRDefault="009F7773" w:rsidP="009F7773">
      <w:pPr>
        <w:widowControl/>
        <w:kinsoku/>
        <w:jc w:val="both"/>
        <w:rPr>
          <w:rFonts w:ascii="Arial" w:eastAsia="Times New Roman" w:hAnsi="Arial" w:cs="Arial"/>
        </w:rPr>
      </w:pPr>
      <w:r w:rsidRPr="00D016B1">
        <w:rPr>
          <w:rFonts w:ascii="Arial" w:eastAsia="Times New Roman" w:hAnsi="Arial" w:cs="Arial"/>
        </w:rPr>
        <w:t>................................................................................................................................................................................................................................................................................ zwanym w dalszej części umowy „Wykonawcą” reprezentowanym przez:</w:t>
      </w:r>
    </w:p>
    <w:p w14:paraId="5CC10BCF" w14:textId="5E0A37B0" w:rsidR="009F7773" w:rsidRPr="00D016B1" w:rsidRDefault="009F7773" w:rsidP="009F7773">
      <w:pPr>
        <w:widowControl/>
        <w:kinsoku/>
        <w:rPr>
          <w:rFonts w:ascii="Arial" w:eastAsia="Times New Roman" w:hAnsi="Arial" w:cs="Arial"/>
        </w:rPr>
      </w:pPr>
      <w:r w:rsidRPr="00D016B1">
        <w:rPr>
          <w:rFonts w:ascii="Arial" w:eastAsia="Times New Roman" w:hAnsi="Arial" w:cs="Arial"/>
        </w:rPr>
        <w:t>........................................................................................................................................</w:t>
      </w:r>
    </w:p>
    <w:p w14:paraId="74EEE082" w14:textId="77777777" w:rsidR="009F7773" w:rsidRPr="00D016B1" w:rsidRDefault="009F7773" w:rsidP="009F7773">
      <w:pPr>
        <w:rPr>
          <w:rFonts w:ascii="Arial" w:hAnsi="Arial" w:cs="Arial"/>
          <w:lang w:eastAsia="en-US"/>
        </w:rPr>
      </w:pPr>
    </w:p>
    <w:p w14:paraId="0B27D30A" w14:textId="3C0B8B17" w:rsidR="009F7773" w:rsidRPr="00D016B1" w:rsidRDefault="009F7773" w:rsidP="009F7773">
      <w:pPr>
        <w:rPr>
          <w:rFonts w:ascii="Arial" w:hAnsi="Arial" w:cs="Arial"/>
          <w:lang w:eastAsia="en-US"/>
        </w:rPr>
      </w:pPr>
      <w:r w:rsidRPr="00D016B1">
        <w:rPr>
          <w:rFonts w:ascii="Arial" w:hAnsi="Arial" w:cs="Arial"/>
          <w:highlight w:val="lightGray"/>
          <w:lang w:eastAsia="en-US"/>
        </w:rPr>
        <w:t>§1. PRZEDMIOT UMOWY</w:t>
      </w:r>
      <w:r w:rsidR="00323D4F" w:rsidRPr="00D016B1">
        <w:rPr>
          <w:rFonts w:ascii="Arial" w:hAnsi="Arial" w:cs="Arial"/>
          <w:lang w:eastAsia="en-US"/>
        </w:rPr>
        <w:tab/>
      </w:r>
    </w:p>
    <w:p w14:paraId="11D7EB32" w14:textId="4B2D0550" w:rsidR="00B62200" w:rsidRPr="00D016B1" w:rsidRDefault="00B62200" w:rsidP="009F7773">
      <w:pPr>
        <w:rPr>
          <w:rFonts w:ascii="Arial" w:hAnsi="Arial" w:cs="Arial"/>
          <w:lang w:eastAsia="en-US"/>
        </w:rPr>
      </w:pPr>
    </w:p>
    <w:p w14:paraId="15631E7A" w14:textId="77777777" w:rsidR="00D016B1" w:rsidRPr="00D016B1" w:rsidRDefault="00D016B1" w:rsidP="003B27DC">
      <w:pPr>
        <w:numPr>
          <w:ilvl w:val="0"/>
          <w:numId w:val="24"/>
        </w:numPr>
        <w:jc w:val="both"/>
        <w:rPr>
          <w:rFonts w:ascii="Arial" w:hAnsi="Arial" w:cs="Arial"/>
          <w:lang w:eastAsia="en-US"/>
        </w:rPr>
      </w:pPr>
      <w:r w:rsidRPr="00D016B1">
        <w:rPr>
          <w:rFonts w:ascii="Arial" w:hAnsi="Arial" w:cs="Arial"/>
          <w:b/>
          <w:lang w:eastAsia="en-US"/>
        </w:rPr>
        <w:t xml:space="preserve">Przedmiot zamówienia: </w:t>
      </w:r>
      <w:r w:rsidRPr="00D016B1">
        <w:rPr>
          <w:rFonts w:ascii="Arial" w:hAnsi="Arial" w:cs="Arial"/>
          <w:lang w:eastAsia="en-US"/>
        </w:rPr>
        <w:t>Wymiana dźwigu osobowego w Urzędzie Miasta Czarnków w formule zaprojektuj-wybuduj, obejmująca:</w:t>
      </w:r>
    </w:p>
    <w:p w14:paraId="1694F7FA" w14:textId="77777777" w:rsidR="00D016B1" w:rsidRPr="00D016B1" w:rsidRDefault="00D016B1" w:rsidP="00D016B1">
      <w:pPr>
        <w:rPr>
          <w:rFonts w:ascii="Arial" w:hAnsi="Arial" w:cs="Arial"/>
          <w:b/>
          <w:lang w:eastAsia="en-US"/>
        </w:rPr>
      </w:pPr>
    </w:p>
    <w:p w14:paraId="6BF9FA80" w14:textId="77777777" w:rsidR="00D016B1" w:rsidRPr="00D016B1" w:rsidRDefault="00D016B1" w:rsidP="00D016B1">
      <w:pPr>
        <w:jc w:val="both"/>
        <w:rPr>
          <w:rFonts w:ascii="Arial" w:hAnsi="Arial" w:cs="Arial"/>
          <w:b/>
          <w:u w:val="single"/>
          <w:lang w:eastAsia="en-US"/>
        </w:rPr>
      </w:pPr>
      <w:r w:rsidRPr="00D016B1">
        <w:rPr>
          <w:rFonts w:ascii="Arial" w:hAnsi="Arial" w:cs="Arial"/>
          <w:b/>
          <w:u w:val="single"/>
          <w:lang w:eastAsia="en-US"/>
        </w:rPr>
        <w:t>Etap 1 - projekt:</w:t>
      </w:r>
    </w:p>
    <w:p w14:paraId="700BE1AE" w14:textId="77777777" w:rsidR="00D016B1" w:rsidRPr="00D016B1" w:rsidRDefault="00D016B1" w:rsidP="00D016B1">
      <w:pPr>
        <w:jc w:val="both"/>
        <w:rPr>
          <w:rFonts w:ascii="Arial" w:hAnsi="Arial" w:cs="Arial"/>
          <w:bCs/>
          <w:lang w:eastAsia="en-US"/>
        </w:rPr>
      </w:pPr>
      <w:r w:rsidRPr="00D016B1">
        <w:rPr>
          <w:rFonts w:ascii="Arial" w:hAnsi="Arial" w:cs="Arial"/>
          <w:bCs/>
          <w:lang w:eastAsia="en-US"/>
        </w:rPr>
        <w:t>- Inwentaryzacja stanu istniejącego,</w:t>
      </w:r>
    </w:p>
    <w:p w14:paraId="12DDC0AE" w14:textId="77777777" w:rsidR="00D016B1" w:rsidRPr="00D016B1" w:rsidRDefault="00D016B1" w:rsidP="00D016B1">
      <w:pPr>
        <w:jc w:val="both"/>
        <w:rPr>
          <w:rFonts w:ascii="Arial" w:hAnsi="Arial" w:cs="Arial"/>
          <w:bCs/>
          <w:lang w:eastAsia="en-US"/>
        </w:rPr>
      </w:pPr>
      <w:r w:rsidRPr="00D016B1">
        <w:rPr>
          <w:rFonts w:ascii="Arial" w:hAnsi="Arial" w:cs="Arial"/>
          <w:bCs/>
          <w:lang w:eastAsia="en-US"/>
        </w:rPr>
        <w:t>- Opracowanie kompletnej dokumentacji projektowej (wykonawczej/warsztatowej) w oparciu o program funkcjonalno-użytkowy,</w:t>
      </w:r>
    </w:p>
    <w:p w14:paraId="60359F69" w14:textId="77777777" w:rsidR="00D016B1" w:rsidRPr="00D016B1" w:rsidRDefault="00D016B1" w:rsidP="00D016B1">
      <w:pPr>
        <w:jc w:val="both"/>
        <w:rPr>
          <w:rFonts w:ascii="Arial" w:hAnsi="Arial" w:cs="Arial"/>
          <w:bCs/>
          <w:lang w:eastAsia="en-US"/>
        </w:rPr>
      </w:pPr>
      <w:r w:rsidRPr="00D016B1">
        <w:rPr>
          <w:rFonts w:ascii="Arial" w:hAnsi="Arial" w:cs="Arial"/>
          <w:bCs/>
          <w:lang w:eastAsia="en-US"/>
        </w:rPr>
        <w:t>- Opracowanie specyfikacji technicznych wykonania i odbioru robót,</w:t>
      </w:r>
    </w:p>
    <w:p w14:paraId="043174F0" w14:textId="77777777" w:rsidR="00D016B1" w:rsidRPr="00D016B1" w:rsidRDefault="00D016B1" w:rsidP="00D016B1">
      <w:pPr>
        <w:jc w:val="both"/>
        <w:rPr>
          <w:rFonts w:ascii="Arial" w:hAnsi="Arial" w:cs="Arial"/>
          <w:bCs/>
          <w:lang w:eastAsia="en-US"/>
        </w:rPr>
      </w:pPr>
      <w:r w:rsidRPr="00D016B1">
        <w:rPr>
          <w:rFonts w:ascii="Arial" w:hAnsi="Arial" w:cs="Arial"/>
          <w:bCs/>
          <w:lang w:eastAsia="en-US"/>
        </w:rPr>
        <w:t>- Uzyskanie w imieniu Zamawiającego wszelkich wymaganych uzgodnień, opinii, pozwoleń i zgłoszeń.</w:t>
      </w:r>
    </w:p>
    <w:p w14:paraId="785FBCFA" w14:textId="77777777" w:rsidR="00D016B1" w:rsidRPr="00D016B1" w:rsidRDefault="00D016B1" w:rsidP="00D016B1">
      <w:pPr>
        <w:jc w:val="both"/>
        <w:rPr>
          <w:rFonts w:ascii="Arial" w:hAnsi="Arial" w:cs="Arial"/>
          <w:bCs/>
          <w:lang w:eastAsia="en-US"/>
        </w:rPr>
      </w:pPr>
    </w:p>
    <w:p w14:paraId="0BE1BFF4" w14:textId="77777777" w:rsidR="00D016B1" w:rsidRPr="00D016B1" w:rsidRDefault="00D016B1" w:rsidP="00D016B1">
      <w:pPr>
        <w:jc w:val="both"/>
        <w:rPr>
          <w:rFonts w:ascii="Arial" w:hAnsi="Arial" w:cs="Arial"/>
          <w:b/>
          <w:u w:val="single"/>
          <w:lang w:eastAsia="en-US"/>
        </w:rPr>
      </w:pPr>
      <w:r w:rsidRPr="00D016B1">
        <w:rPr>
          <w:rFonts w:ascii="Arial" w:hAnsi="Arial" w:cs="Arial"/>
          <w:b/>
          <w:u w:val="single"/>
          <w:lang w:eastAsia="en-US"/>
        </w:rPr>
        <w:t>Etap 2 – roboty rozbiórkowe i budowlano-montażowe:</w:t>
      </w:r>
    </w:p>
    <w:p w14:paraId="6E8DB44D" w14:textId="77777777" w:rsidR="00D016B1" w:rsidRPr="00D016B1" w:rsidRDefault="00D016B1" w:rsidP="00D016B1">
      <w:pPr>
        <w:jc w:val="both"/>
        <w:rPr>
          <w:rFonts w:ascii="Arial" w:hAnsi="Arial" w:cs="Arial"/>
          <w:lang w:eastAsia="en-US"/>
        </w:rPr>
      </w:pPr>
      <w:r w:rsidRPr="00D016B1">
        <w:rPr>
          <w:rFonts w:ascii="Arial" w:hAnsi="Arial" w:cs="Arial"/>
          <w:lang w:eastAsia="en-US"/>
        </w:rPr>
        <w:t xml:space="preserve">- </w:t>
      </w:r>
      <w:bookmarkStart w:id="0" w:name="_Hlk125642210"/>
      <w:r w:rsidRPr="00D016B1">
        <w:rPr>
          <w:rFonts w:ascii="Arial" w:hAnsi="Arial" w:cs="Arial"/>
          <w:lang w:eastAsia="en-US"/>
        </w:rPr>
        <w:t>Sporządzenie planu bezpieczeństwa i ochrony zdrowia (BIOZ),</w:t>
      </w:r>
    </w:p>
    <w:p w14:paraId="4D4AE4CF" w14:textId="77777777" w:rsidR="00D016B1" w:rsidRPr="00D016B1" w:rsidRDefault="00D016B1" w:rsidP="00D016B1">
      <w:pPr>
        <w:jc w:val="both"/>
        <w:rPr>
          <w:rFonts w:ascii="Arial" w:hAnsi="Arial" w:cs="Arial"/>
          <w:lang w:eastAsia="en-US"/>
        </w:rPr>
      </w:pPr>
      <w:r w:rsidRPr="00D016B1">
        <w:rPr>
          <w:rFonts w:ascii="Arial" w:hAnsi="Arial" w:cs="Arial"/>
          <w:lang w:eastAsia="en-US"/>
        </w:rPr>
        <w:t>- Złożenie w imieniu Zamawiającego zawiadomienia o rozpoczęciu budowy do PINB</w:t>
      </w:r>
      <w:bookmarkEnd w:id="0"/>
      <w:r w:rsidRPr="00D016B1">
        <w:rPr>
          <w:rFonts w:ascii="Arial" w:hAnsi="Arial" w:cs="Arial"/>
          <w:lang w:eastAsia="en-US"/>
        </w:rPr>
        <w:t>,</w:t>
      </w:r>
    </w:p>
    <w:p w14:paraId="4D38B656" w14:textId="77777777" w:rsidR="00D016B1" w:rsidRPr="00D016B1" w:rsidRDefault="00D016B1" w:rsidP="00D016B1">
      <w:pPr>
        <w:jc w:val="both"/>
        <w:rPr>
          <w:rFonts w:ascii="Arial" w:hAnsi="Arial" w:cs="Arial"/>
          <w:lang w:eastAsia="en-US"/>
        </w:rPr>
      </w:pPr>
      <w:r w:rsidRPr="00D016B1">
        <w:rPr>
          <w:rFonts w:ascii="Arial" w:hAnsi="Arial" w:cs="Arial"/>
          <w:lang w:eastAsia="en-US"/>
        </w:rPr>
        <w:t>- Demontaż istniejącego dźwigu osobowego wraz z osprzętem oraz utylizacja materiałów z rozbiórki,</w:t>
      </w:r>
    </w:p>
    <w:p w14:paraId="13B7D29E" w14:textId="77777777" w:rsidR="00D016B1" w:rsidRPr="00D016B1" w:rsidRDefault="00D016B1" w:rsidP="00D016B1">
      <w:pPr>
        <w:jc w:val="both"/>
        <w:rPr>
          <w:rFonts w:ascii="Arial" w:hAnsi="Arial" w:cs="Arial"/>
          <w:lang w:eastAsia="en-US"/>
        </w:rPr>
      </w:pPr>
      <w:r w:rsidRPr="00D016B1">
        <w:rPr>
          <w:rFonts w:ascii="Arial" w:hAnsi="Arial" w:cs="Arial"/>
          <w:lang w:eastAsia="en-US"/>
        </w:rPr>
        <w:t xml:space="preserve">- Zabezpieczenie otworów drzwiowych powstałych po demontażu drzwi przystankowych oraz szachtów windowych w sposób trwały (ze względu </w:t>
      </w:r>
      <w:r w:rsidRPr="00D016B1">
        <w:rPr>
          <w:rFonts w:ascii="Arial" w:hAnsi="Arial" w:cs="Arial"/>
          <w:lang w:eastAsia="en-US"/>
        </w:rPr>
        <w:br/>
        <w:t>na prowadzenie robót w budynku użytkowanym),</w:t>
      </w:r>
    </w:p>
    <w:p w14:paraId="0E17B4EB" w14:textId="77777777" w:rsidR="00D016B1" w:rsidRPr="00D016B1" w:rsidRDefault="00D016B1" w:rsidP="00D016B1">
      <w:pPr>
        <w:jc w:val="both"/>
        <w:rPr>
          <w:rFonts w:ascii="Arial" w:hAnsi="Arial" w:cs="Arial"/>
          <w:lang w:eastAsia="en-US"/>
        </w:rPr>
      </w:pPr>
      <w:r w:rsidRPr="00D016B1">
        <w:rPr>
          <w:rFonts w:ascii="Arial" w:hAnsi="Arial" w:cs="Arial"/>
          <w:lang w:eastAsia="en-US"/>
        </w:rPr>
        <w:t>- Wykonanie robót branży budowlanej, instalacji elektrycznych, sterowania oraz montaż dostarczonych urządzeń, zgodnie z opracowaną w I etapie dokumentacją projektową,</w:t>
      </w:r>
    </w:p>
    <w:p w14:paraId="3E8453B8" w14:textId="77777777" w:rsidR="00D016B1" w:rsidRPr="00D016B1" w:rsidRDefault="00D016B1" w:rsidP="00D016B1">
      <w:pPr>
        <w:jc w:val="both"/>
        <w:rPr>
          <w:rFonts w:ascii="Arial" w:hAnsi="Arial" w:cs="Arial"/>
          <w:lang w:eastAsia="en-US"/>
        </w:rPr>
      </w:pPr>
      <w:r w:rsidRPr="00D016B1">
        <w:rPr>
          <w:rFonts w:ascii="Arial" w:hAnsi="Arial" w:cs="Arial"/>
          <w:lang w:eastAsia="en-US"/>
        </w:rPr>
        <w:lastRenderedPageBreak/>
        <w:t>- Zapewnienie nadzoru nad robotami budowlano-montażowymi przez kierownika budowy z uprawnieniami do nadzorowania prac przy zabytkach,</w:t>
      </w:r>
    </w:p>
    <w:p w14:paraId="758C8418" w14:textId="77777777" w:rsidR="00D016B1" w:rsidRPr="00D016B1" w:rsidRDefault="00D016B1" w:rsidP="00D016B1">
      <w:pPr>
        <w:jc w:val="both"/>
        <w:rPr>
          <w:rFonts w:ascii="Arial" w:hAnsi="Arial" w:cs="Arial"/>
          <w:lang w:eastAsia="en-US"/>
        </w:rPr>
      </w:pPr>
      <w:r w:rsidRPr="00D016B1">
        <w:rPr>
          <w:rFonts w:ascii="Arial" w:hAnsi="Arial" w:cs="Arial"/>
          <w:lang w:eastAsia="en-US"/>
        </w:rPr>
        <w:t>- Prowadzenie dziennika budowy lub montażu,</w:t>
      </w:r>
    </w:p>
    <w:p w14:paraId="2AB48D26" w14:textId="77777777" w:rsidR="00D016B1" w:rsidRPr="00D016B1" w:rsidRDefault="00D016B1" w:rsidP="00D016B1">
      <w:pPr>
        <w:jc w:val="both"/>
        <w:rPr>
          <w:rFonts w:ascii="Arial" w:hAnsi="Arial" w:cs="Arial"/>
          <w:lang w:eastAsia="en-US"/>
        </w:rPr>
      </w:pPr>
      <w:r w:rsidRPr="00D016B1">
        <w:rPr>
          <w:rFonts w:ascii="Arial" w:hAnsi="Arial" w:cs="Arial"/>
          <w:lang w:eastAsia="en-US"/>
        </w:rPr>
        <w:t>- Wykonanie kompletnej dokumentacji powykonawczej,</w:t>
      </w:r>
    </w:p>
    <w:p w14:paraId="6B97AB2A" w14:textId="042BACAF" w:rsidR="00D016B1" w:rsidRPr="00D016B1" w:rsidRDefault="00D016B1" w:rsidP="00D016B1">
      <w:pPr>
        <w:jc w:val="both"/>
        <w:rPr>
          <w:rFonts w:ascii="Arial" w:hAnsi="Arial" w:cs="Arial"/>
          <w:lang w:eastAsia="en-US"/>
        </w:rPr>
      </w:pPr>
      <w:r w:rsidRPr="00D016B1">
        <w:rPr>
          <w:rFonts w:ascii="Arial" w:hAnsi="Arial" w:cs="Arial"/>
          <w:lang w:eastAsia="en-US"/>
        </w:rPr>
        <w:t>- Przeprowadzenie wszelkich czynności przewidzianych obowiązującymi przepisami i normami tj. w szczególności prób, regulacji, zgłoszeń, pomiarów i odbiorów nowego urządzenia,</w:t>
      </w:r>
    </w:p>
    <w:p w14:paraId="348E6B96" w14:textId="19F14F04" w:rsidR="00D016B1" w:rsidRPr="00D016B1" w:rsidRDefault="00D016B1" w:rsidP="00D016B1">
      <w:pPr>
        <w:jc w:val="both"/>
        <w:rPr>
          <w:rFonts w:ascii="Arial" w:hAnsi="Arial" w:cs="Arial"/>
          <w:lang w:eastAsia="en-US"/>
        </w:rPr>
      </w:pPr>
      <w:r w:rsidRPr="00D016B1">
        <w:rPr>
          <w:rFonts w:ascii="Arial" w:hAnsi="Arial" w:cs="Arial"/>
          <w:lang w:eastAsia="en-US"/>
        </w:rPr>
        <w:t>- Przeszkolenie wyznaczonego przez Zamawiającego personelu w wymaganym</w:t>
      </w:r>
      <w:r>
        <w:rPr>
          <w:rFonts w:ascii="Arial" w:hAnsi="Arial" w:cs="Arial"/>
          <w:lang w:eastAsia="en-US"/>
        </w:rPr>
        <w:t xml:space="preserve"> </w:t>
      </w:r>
      <w:r w:rsidRPr="00D016B1">
        <w:rPr>
          <w:rFonts w:ascii="Arial" w:hAnsi="Arial" w:cs="Arial"/>
          <w:lang w:eastAsia="en-US"/>
        </w:rPr>
        <w:t>zakresie,</w:t>
      </w:r>
    </w:p>
    <w:p w14:paraId="56C220BF" w14:textId="77777777" w:rsidR="00D016B1" w:rsidRPr="00D016B1" w:rsidRDefault="00D016B1" w:rsidP="00D016B1">
      <w:pPr>
        <w:jc w:val="both"/>
        <w:rPr>
          <w:rFonts w:ascii="Arial" w:hAnsi="Arial" w:cs="Arial"/>
          <w:lang w:eastAsia="en-US"/>
        </w:rPr>
      </w:pPr>
      <w:r w:rsidRPr="00D016B1">
        <w:rPr>
          <w:rFonts w:ascii="Arial" w:hAnsi="Arial" w:cs="Arial"/>
          <w:lang w:eastAsia="en-US"/>
        </w:rPr>
        <w:t>- Przywrócenie do pełnej sprawności elementów obiektu, które poddane zostaną ingerencji w czasie prac budowlano-montażowych,</w:t>
      </w:r>
    </w:p>
    <w:p w14:paraId="706F359F" w14:textId="77777777" w:rsidR="00D016B1" w:rsidRPr="00D016B1" w:rsidRDefault="00D016B1" w:rsidP="00D016B1">
      <w:pPr>
        <w:jc w:val="both"/>
        <w:rPr>
          <w:rFonts w:ascii="Arial" w:hAnsi="Arial" w:cs="Arial"/>
          <w:lang w:eastAsia="en-US"/>
        </w:rPr>
      </w:pPr>
      <w:r w:rsidRPr="00D016B1">
        <w:rPr>
          <w:rFonts w:ascii="Arial" w:hAnsi="Arial" w:cs="Arial"/>
          <w:lang w:eastAsia="en-US"/>
        </w:rPr>
        <w:t>- Przywrócenie wszelkich pomieszczeń objętych modernizacją i pracami budowlanymi do stanu pierwotnego, w szczególności szybu windowego oraz powierzchni bezpośrednio przylegających do drzwi przystankowych, a także innych naruszonych w trakcie prowadzenia prac,</w:t>
      </w:r>
    </w:p>
    <w:p w14:paraId="756906BA" w14:textId="38C1F6F3" w:rsidR="00D016B1" w:rsidRPr="00D016B1" w:rsidRDefault="00D016B1" w:rsidP="00D016B1">
      <w:pPr>
        <w:jc w:val="both"/>
        <w:rPr>
          <w:rFonts w:ascii="Arial" w:hAnsi="Arial" w:cs="Arial"/>
          <w:bCs/>
          <w:lang w:eastAsia="en-US"/>
        </w:rPr>
      </w:pPr>
      <w:r w:rsidRPr="00D016B1">
        <w:rPr>
          <w:rFonts w:ascii="Arial" w:hAnsi="Arial" w:cs="Arial"/>
          <w:lang w:eastAsia="en-US"/>
        </w:rPr>
        <w:t xml:space="preserve">- Uzyskanie w imieniu Zamawiającego ostatecznej decyzji o pozwoleniu </w:t>
      </w:r>
      <w:r w:rsidRPr="00D016B1">
        <w:rPr>
          <w:rFonts w:ascii="Arial" w:hAnsi="Arial" w:cs="Arial"/>
          <w:lang w:eastAsia="en-US"/>
        </w:rPr>
        <w:br/>
        <w:t>na użytkowanie lub złożenie w imieniu Zamawiającego zawiadomienia o zakończeniu budowy do PINB.</w:t>
      </w:r>
    </w:p>
    <w:p w14:paraId="5933F20C" w14:textId="77777777" w:rsidR="00D016B1" w:rsidRPr="00D016B1" w:rsidRDefault="00D016B1" w:rsidP="00D016B1">
      <w:pPr>
        <w:rPr>
          <w:rFonts w:ascii="Arial" w:hAnsi="Arial" w:cs="Arial"/>
          <w:lang w:eastAsia="en-US"/>
        </w:rPr>
      </w:pPr>
    </w:p>
    <w:p w14:paraId="38D9A687" w14:textId="77777777" w:rsidR="00D016B1" w:rsidRPr="00D016B1" w:rsidRDefault="00D016B1" w:rsidP="003B27DC">
      <w:pPr>
        <w:numPr>
          <w:ilvl w:val="0"/>
          <w:numId w:val="24"/>
        </w:numPr>
        <w:rPr>
          <w:rFonts w:ascii="Arial" w:hAnsi="Arial" w:cs="Arial"/>
          <w:lang w:eastAsia="en-US"/>
        </w:rPr>
      </w:pPr>
      <w:r w:rsidRPr="00D016B1">
        <w:rPr>
          <w:rFonts w:ascii="Arial" w:hAnsi="Arial" w:cs="Arial"/>
          <w:b/>
          <w:lang w:eastAsia="en-US"/>
        </w:rPr>
        <w:t xml:space="preserve">Wspólny Słownik Zamówień: </w:t>
      </w:r>
    </w:p>
    <w:p w14:paraId="10D65FAA" w14:textId="77777777" w:rsidR="00D016B1" w:rsidRPr="00D016B1" w:rsidRDefault="00D016B1" w:rsidP="00D016B1">
      <w:pPr>
        <w:rPr>
          <w:rFonts w:ascii="Arial" w:hAnsi="Arial" w:cs="Arial"/>
          <w:lang w:eastAsia="en-US"/>
        </w:rPr>
      </w:pPr>
      <w:r w:rsidRPr="00D016B1">
        <w:rPr>
          <w:rFonts w:ascii="Arial" w:hAnsi="Arial" w:cs="Arial"/>
          <w:lang w:eastAsia="en-US"/>
        </w:rPr>
        <w:t>42416100-6 Windy</w:t>
      </w:r>
    </w:p>
    <w:p w14:paraId="0B20AF57" w14:textId="77777777" w:rsidR="00D016B1" w:rsidRPr="00D016B1" w:rsidRDefault="00D016B1" w:rsidP="00D016B1">
      <w:pPr>
        <w:rPr>
          <w:rFonts w:ascii="Arial" w:hAnsi="Arial" w:cs="Arial"/>
          <w:lang w:eastAsia="en-US"/>
        </w:rPr>
      </w:pPr>
    </w:p>
    <w:p w14:paraId="7FF34104" w14:textId="77777777" w:rsidR="00D016B1" w:rsidRPr="00D016B1" w:rsidRDefault="00D016B1" w:rsidP="003B27DC">
      <w:pPr>
        <w:numPr>
          <w:ilvl w:val="0"/>
          <w:numId w:val="24"/>
        </w:numPr>
        <w:rPr>
          <w:rFonts w:ascii="Arial" w:hAnsi="Arial" w:cs="Arial"/>
          <w:b/>
          <w:lang w:eastAsia="en-US"/>
        </w:rPr>
      </w:pPr>
      <w:r w:rsidRPr="00D016B1">
        <w:rPr>
          <w:rFonts w:ascii="Arial" w:hAnsi="Arial" w:cs="Arial"/>
          <w:b/>
          <w:lang w:eastAsia="en-US"/>
        </w:rPr>
        <w:t xml:space="preserve">Uwarunkowania dot. realizacji przedmiotu zamówienia: </w:t>
      </w:r>
    </w:p>
    <w:p w14:paraId="3212414C" w14:textId="4F0B83E6" w:rsidR="00D016B1" w:rsidRPr="00D016B1" w:rsidRDefault="00D016B1" w:rsidP="003B27DC">
      <w:pPr>
        <w:numPr>
          <w:ilvl w:val="0"/>
          <w:numId w:val="26"/>
        </w:numPr>
        <w:jc w:val="both"/>
        <w:rPr>
          <w:rFonts w:ascii="Arial" w:hAnsi="Arial" w:cs="Arial"/>
          <w:bCs/>
          <w:lang w:eastAsia="en-US"/>
        </w:rPr>
      </w:pPr>
      <w:bookmarkStart w:id="1" w:name="_Hlk62044390"/>
      <w:r w:rsidRPr="00D016B1">
        <w:rPr>
          <w:rFonts w:ascii="Arial" w:hAnsi="Arial" w:cs="Arial"/>
          <w:bCs/>
          <w:lang w:eastAsia="en-US"/>
        </w:rPr>
        <w:t xml:space="preserve">Budynek Urzędu Miasta Czarnków jest wpisany do rejestru zabytków nieruchomych woj. wielkopolskiego jako: ratusz, pl. Wolności, poł. XIX, </w:t>
      </w:r>
      <w:r>
        <w:rPr>
          <w:rFonts w:ascii="Arial" w:hAnsi="Arial" w:cs="Arial"/>
          <w:bCs/>
          <w:lang w:eastAsia="en-US"/>
        </w:rPr>
        <w:br/>
      </w:r>
      <w:r w:rsidRPr="00D016B1">
        <w:rPr>
          <w:rFonts w:ascii="Arial" w:hAnsi="Arial" w:cs="Arial"/>
          <w:bCs/>
          <w:lang w:eastAsia="en-US"/>
        </w:rPr>
        <w:t>nr rej.: A-1461 z 3.04.1963,</w:t>
      </w:r>
    </w:p>
    <w:p w14:paraId="015FCA6B" w14:textId="77777777" w:rsidR="00D016B1" w:rsidRPr="00D016B1" w:rsidRDefault="00D016B1" w:rsidP="003B27DC">
      <w:pPr>
        <w:numPr>
          <w:ilvl w:val="0"/>
          <w:numId w:val="26"/>
        </w:numPr>
        <w:jc w:val="both"/>
        <w:rPr>
          <w:rFonts w:ascii="Arial" w:hAnsi="Arial" w:cs="Arial"/>
          <w:bCs/>
          <w:lang w:eastAsia="en-US"/>
        </w:rPr>
      </w:pPr>
      <w:r w:rsidRPr="00D016B1">
        <w:rPr>
          <w:rFonts w:ascii="Arial" w:hAnsi="Arial" w:cs="Arial"/>
          <w:bCs/>
          <w:lang w:eastAsia="en-US"/>
        </w:rPr>
        <w:t>Okres wyłączenia dźwigu z użytkowania nie może przekroczyć łącznie 30 dni,</w:t>
      </w:r>
    </w:p>
    <w:p w14:paraId="52E51B20" w14:textId="597102C6" w:rsidR="00D016B1" w:rsidRDefault="00D016B1" w:rsidP="003B27DC">
      <w:pPr>
        <w:numPr>
          <w:ilvl w:val="0"/>
          <w:numId w:val="26"/>
        </w:numPr>
        <w:jc w:val="both"/>
        <w:rPr>
          <w:rFonts w:ascii="Arial" w:hAnsi="Arial" w:cs="Arial"/>
          <w:bCs/>
          <w:lang w:eastAsia="en-US"/>
        </w:rPr>
      </w:pPr>
      <w:r w:rsidRPr="00D016B1">
        <w:rPr>
          <w:rFonts w:ascii="Arial" w:hAnsi="Arial" w:cs="Arial"/>
          <w:bCs/>
          <w:lang w:eastAsia="en-US"/>
        </w:rPr>
        <w:t>Większość prac, w tym w szczególności prace powodujące nadmierny hałas należy prowadzić w godzinach 15:30-22:00.</w:t>
      </w:r>
    </w:p>
    <w:p w14:paraId="5F845A37" w14:textId="77777777" w:rsidR="00D016B1" w:rsidRPr="00D016B1" w:rsidRDefault="00D016B1" w:rsidP="00D016B1">
      <w:pPr>
        <w:ind w:left="360"/>
        <w:jc w:val="both"/>
        <w:rPr>
          <w:rFonts w:ascii="Arial" w:hAnsi="Arial" w:cs="Arial"/>
          <w:bCs/>
          <w:lang w:eastAsia="en-US"/>
        </w:rPr>
      </w:pPr>
    </w:p>
    <w:bookmarkEnd w:id="1"/>
    <w:p w14:paraId="3A4E7391" w14:textId="77777777" w:rsidR="00D016B1" w:rsidRPr="00D016B1" w:rsidRDefault="00D016B1" w:rsidP="003B27DC">
      <w:pPr>
        <w:numPr>
          <w:ilvl w:val="0"/>
          <w:numId w:val="24"/>
        </w:numPr>
        <w:jc w:val="both"/>
        <w:rPr>
          <w:rFonts w:ascii="Arial" w:hAnsi="Arial" w:cs="Arial"/>
          <w:b/>
          <w:lang w:eastAsia="en-US"/>
        </w:rPr>
      </w:pPr>
      <w:r w:rsidRPr="00D016B1">
        <w:rPr>
          <w:rFonts w:ascii="Arial" w:hAnsi="Arial" w:cs="Arial"/>
          <w:b/>
          <w:lang w:eastAsia="en-US"/>
        </w:rPr>
        <w:t>Szczegółowy opis przedmiotu zamówienia, opis wymagań Zamawiającego w zakresie realizacji i odbioru określają:</w:t>
      </w:r>
    </w:p>
    <w:p w14:paraId="6EB457EA" w14:textId="0BBC3A0C" w:rsidR="00D016B1" w:rsidRPr="00D016B1" w:rsidRDefault="00D016B1" w:rsidP="003B27DC">
      <w:pPr>
        <w:numPr>
          <w:ilvl w:val="0"/>
          <w:numId w:val="21"/>
        </w:numPr>
        <w:jc w:val="both"/>
        <w:rPr>
          <w:rFonts w:ascii="Arial" w:hAnsi="Arial" w:cs="Arial"/>
          <w:bCs/>
          <w:lang w:eastAsia="en-US"/>
        </w:rPr>
      </w:pPr>
      <w:r w:rsidRPr="00D016B1">
        <w:rPr>
          <w:rFonts w:ascii="Arial" w:hAnsi="Arial" w:cs="Arial"/>
          <w:lang w:eastAsia="en-US"/>
        </w:rPr>
        <w:t xml:space="preserve">Program </w:t>
      </w:r>
      <w:proofErr w:type="spellStart"/>
      <w:r w:rsidRPr="00D016B1">
        <w:rPr>
          <w:rFonts w:ascii="Arial" w:hAnsi="Arial" w:cs="Arial"/>
          <w:lang w:eastAsia="en-US"/>
        </w:rPr>
        <w:t>funcjonalno</w:t>
      </w:r>
      <w:proofErr w:type="spellEnd"/>
      <w:r w:rsidRPr="00D016B1">
        <w:rPr>
          <w:rFonts w:ascii="Arial" w:hAnsi="Arial" w:cs="Arial"/>
          <w:lang w:eastAsia="en-US"/>
        </w:rPr>
        <w:t xml:space="preserve">-użytkowy „Wymiana dźwigu osobowego w Urzędzie Miasta Czarnków” opracowany przez TAIKA Jan Ciesielski, ul. Brzozowa 21, </w:t>
      </w:r>
      <w:r>
        <w:rPr>
          <w:rFonts w:ascii="Arial" w:hAnsi="Arial" w:cs="Arial"/>
          <w:lang w:eastAsia="en-US"/>
        </w:rPr>
        <w:br/>
      </w:r>
      <w:r w:rsidRPr="00D016B1">
        <w:rPr>
          <w:rFonts w:ascii="Arial" w:hAnsi="Arial" w:cs="Arial"/>
          <w:lang w:eastAsia="en-US"/>
        </w:rPr>
        <w:t>62-220</w:t>
      </w:r>
      <w:r>
        <w:rPr>
          <w:rFonts w:ascii="Arial" w:hAnsi="Arial" w:cs="Arial"/>
          <w:lang w:eastAsia="en-US"/>
        </w:rPr>
        <w:t xml:space="preserve"> </w:t>
      </w:r>
      <w:r w:rsidRPr="00D016B1">
        <w:rPr>
          <w:rFonts w:ascii="Arial" w:hAnsi="Arial" w:cs="Arial"/>
          <w:lang w:eastAsia="en-US"/>
        </w:rPr>
        <w:t>Cielimowo</w:t>
      </w:r>
      <w:r w:rsidRPr="00D016B1">
        <w:rPr>
          <w:rFonts w:ascii="Arial" w:hAnsi="Arial" w:cs="Arial"/>
          <w:bCs/>
          <w:lang w:eastAsia="en-US"/>
        </w:rPr>
        <w:t xml:space="preserve"> </w:t>
      </w:r>
      <w:r w:rsidRPr="00D016B1">
        <w:rPr>
          <w:rFonts w:ascii="Arial" w:hAnsi="Arial" w:cs="Arial"/>
          <w:lang w:eastAsia="en-US"/>
        </w:rPr>
        <w:t xml:space="preserve">– załącznik nr 5 do SWZ, </w:t>
      </w:r>
    </w:p>
    <w:p w14:paraId="179DAED6" w14:textId="77777777" w:rsidR="00D016B1" w:rsidRPr="00D016B1" w:rsidRDefault="00D016B1" w:rsidP="003B27DC">
      <w:pPr>
        <w:numPr>
          <w:ilvl w:val="0"/>
          <w:numId w:val="21"/>
        </w:numPr>
        <w:jc w:val="both"/>
        <w:rPr>
          <w:rFonts w:ascii="Arial" w:hAnsi="Arial" w:cs="Arial"/>
          <w:bCs/>
          <w:lang w:eastAsia="en-US"/>
        </w:rPr>
      </w:pPr>
      <w:r w:rsidRPr="00D016B1">
        <w:rPr>
          <w:rFonts w:ascii="Arial" w:hAnsi="Arial" w:cs="Arial"/>
          <w:lang w:eastAsia="en-US"/>
        </w:rPr>
        <w:t xml:space="preserve">Przedmiar robót – załącznik nr 6 do SWZ, </w:t>
      </w:r>
    </w:p>
    <w:p w14:paraId="174900EA" w14:textId="77777777" w:rsidR="00D016B1" w:rsidRPr="00D016B1" w:rsidRDefault="00D016B1" w:rsidP="003B27DC">
      <w:pPr>
        <w:numPr>
          <w:ilvl w:val="0"/>
          <w:numId w:val="21"/>
        </w:numPr>
        <w:jc w:val="both"/>
        <w:rPr>
          <w:rFonts w:ascii="Arial" w:hAnsi="Arial" w:cs="Arial"/>
          <w:lang w:eastAsia="en-US"/>
        </w:rPr>
      </w:pPr>
      <w:r w:rsidRPr="00D016B1">
        <w:rPr>
          <w:rFonts w:ascii="Arial" w:hAnsi="Arial" w:cs="Arial"/>
          <w:lang w:eastAsia="en-US"/>
        </w:rPr>
        <w:t>Projektowane postanowienia umowy – załącznik nr 7 do SWZ.</w:t>
      </w:r>
    </w:p>
    <w:p w14:paraId="66B4DB2F" w14:textId="77777777" w:rsidR="00D016B1" w:rsidRPr="00D016B1" w:rsidRDefault="00D016B1" w:rsidP="00D016B1">
      <w:pPr>
        <w:rPr>
          <w:rFonts w:ascii="Arial" w:hAnsi="Arial" w:cs="Arial"/>
          <w:lang w:eastAsia="en-US"/>
        </w:rPr>
      </w:pPr>
    </w:p>
    <w:p w14:paraId="43499388" w14:textId="77777777" w:rsidR="00D016B1" w:rsidRPr="00D016B1" w:rsidRDefault="00D016B1" w:rsidP="00D016B1">
      <w:pPr>
        <w:jc w:val="both"/>
        <w:rPr>
          <w:rFonts w:ascii="Arial" w:hAnsi="Arial" w:cs="Arial"/>
          <w:lang w:eastAsia="en-US"/>
        </w:rPr>
      </w:pPr>
      <w:r w:rsidRPr="00D016B1">
        <w:rPr>
          <w:rFonts w:ascii="Arial"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016B1">
        <w:rPr>
          <w:rFonts w:ascii="Arial" w:hAnsi="Arial" w:cs="Arial"/>
          <w:lang w:eastAsia="en-US"/>
        </w:rPr>
        <w:t>Pzp</w:t>
      </w:r>
      <w:proofErr w:type="spellEnd"/>
      <w:r w:rsidRPr="00D016B1">
        <w:rPr>
          <w:rFonts w:ascii="Arial" w:hAnsi="Arial" w:cs="Arial"/>
          <w:lang w:eastAsia="en-US"/>
        </w:rPr>
        <w:t>.</w:t>
      </w:r>
    </w:p>
    <w:p w14:paraId="78ADB31A" w14:textId="77777777" w:rsidR="00D016B1" w:rsidRPr="00D016B1" w:rsidRDefault="00D016B1" w:rsidP="00D016B1">
      <w:pPr>
        <w:jc w:val="both"/>
        <w:rPr>
          <w:rFonts w:ascii="Arial" w:hAnsi="Arial" w:cs="Arial"/>
          <w:lang w:eastAsia="en-US"/>
        </w:rPr>
      </w:pPr>
      <w:r w:rsidRPr="00D016B1">
        <w:rPr>
          <w:rFonts w:ascii="Arial" w:hAnsi="Arial" w:cs="Arial"/>
          <w:lang w:eastAsia="en-US"/>
        </w:rPr>
        <w:t xml:space="preserve">Załączone przedmiary robót służą tylko jako uzupełnienie opisu przedmiotu zamówienia i nie są podstawą do wyliczenia ceny. Zgodnie z istotą wynagrodzenia ryczałtowego przedmiar robót do wyliczenia ceny oferty winien sporządzić Wykonawca na podstawie danych z programu funkcjonalno-użytkowego lub pomiarów z natury. Wykonawca musi przewidzieć wszystkie okoliczności, które mogą wpłynąć na cenę zamówienia. W związku z powyższym, Zamawiający zaleca osobiste sprawdzenie </w:t>
      </w:r>
      <w:r w:rsidRPr="00D016B1">
        <w:rPr>
          <w:rFonts w:ascii="Arial" w:hAnsi="Arial" w:cs="Arial"/>
          <w:lang w:eastAsia="en-US"/>
        </w:rPr>
        <w:lastRenderedPageBreak/>
        <w:t>warunków wykonania zamówienia.</w:t>
      </w:r>
    </w:p>
    <w:p w14:paraId="3ABCDF76" w14:textId="77777777" w:rsidR="00D016B1" w:rsidRPr="00D016B1" w:rsidRDefault="00D016B1" w:rsidP="00D016B1">
      <w:pPr>
        <w:rPr>
          <w:rFonts w:ascii="Arial" w:hAnsi="Arial" w:cs="Arial"/>
          <w:b/>
          <w:lang w:eastAsia="en-US"/>
        </w:rPr>
      </w:pPr>
    </w:p>
    <w:p w14:paraId="7AD584CF" w14:textId="77777777" w:rsidR="00D016B1" w:rsidRPr="00D016B1" w:rsidRDefault="00D016B1" w:rsidP="003B27DC">
      <w:pPr>
        <w:numPr>
          <w:ilvl w:val="0"/>
          <w:numId w:val="24"/>
        </w:numPr>
        <w:rPr>
          <w:rFonts w:ascii="Arial" w:hAnsi="Arial" w:cs="Arial"/>
          <w:b/>
          <w:lang w:eastAsia="en-US"/>
        </w:rPr>
      </w:pPr>
      <w:r w:rsidRPr="00D016B1">
        <w:rPr>
          <w:rFonts w:ascii="Arial" w:hAnsi="Arial" w:cs="Arial"/>
          <w:b/>
          <w:lang w:eastAsia="en-US"/>
        </w:rPr>
        <w:t>Gwarancja i rękojmia</w:t>
      </w:r>
    </w:p>
    <w:p w14:paraId="6C54FC52" w14:textId="77777777" w:rsidR="00D016B1" w:rsidRPr="00D016B1" w:rsidRDefault="00D016B1" w:rsidP="003B27DC">
      <w:pPr>
        <w:numPr>
          <w:ilvl w:val="0"/>
          <w:numId w:val="21"/>
        </w:numPr>
        <w:rPr>
          <w:rFonts w:ascii="Arial" w:hAnsi="Arial" w:cs="Arial"/>
          <w:lang w:eastAsia="en-US"/>
        </w:rPr>
      </w:pPr>
      <w:r w:rsidRPr="00D016B1">
        <w:rPr>
          <w:rFonts w:ascii="Arial" w:hAnsi="Arial" w:cs="Arial"/>
          <w:lang w:eastAsia="en-US"/>
        </w:rPr>
        <w:t xml:space="preserve">Wymagany minimalny okres gwarancji i rękojmi na wykonany przedmiot umowy </w:t>
      </w:r>
      <w:r w:rsidRPr="00D016B1">
        <w:rPr>
          <w:rFonts w:ascii="Arial" w:hAnsi="Arial" w:cs="Arial"/>
          <w:lang w:eastAsia="en-US"/>
        </w:rPr>
        <w:br/>
        <w:t xml:space="preserve">– 36 miesięcy. </w:t>
      </w:r>
    </w:p>
    <w:p w14:paraId="069114C5" w14:textId="77777777" w:rsidR="0053405C" w:rsidRPr="00D016B1" w:rsidRDefault="0053405C" w:rsidP="0053405C">
      <w:pPr>
        <w:widowControl/>
        <w:kinsoku/>
        <w:jc w:val="both"/>
        <w:rPr>
          <w:rFonts w:ascii="Arial" w:hAnsi="Arial" w:cs="Arial"/>
        </w:rPr>
      </w:pPr>
    </w:p>
    <w:p w14:paraId="04557A48" w14:textId="77777777" w:rsidR="00011738" w:rsidRPr="00D016B1" w:rsidRDefault="00011738" w:rsidP="00011738">
      <w:pPr>
        <w:rPr>
          <w:rFonts w:ascii="Arial" w:hAnsi="Arial" w:cs="Arial"/>
        </w:rPr>
      </w:pPr>
      <w:r w:rsidRPr="00D016B1">
        <w:rPr>
          <w:rFonts w:ascii="Arial" w:hAnsi="Arial" w:cs="Arial"/>
          <w:highlight w:val="lightGray"/>
        </w:rPr>
        <w:t>§ 2. TERMIN REALIZACJI UMOWY</w:t>
      </w:r>
    </w:p>
    <w:p w14:paraId="5E40BFD2" w14:textId="77777777" w:rsidR="00011738" w:rsidRPr="00D016B1" w:rsidRDefault="00011738" w:rsidP="00011738">
      <w:pPr>
        <w:jc w:val="center"/>
        <w:rPr>
          <w:rFonts w:ascii="Arial" w:hAnsi="Arial" w:cs="Arial"/>
          <w:b/>
          <w:bCs/>
        </w:rPr>
      </w:pPr>
    </w:p>
    <w:p w14:paraId="750BC6CF" w14:textId="2F6E234B" w:rsidR="00011738" w:rsidRDefault="007524D4" w:rsidP="003B27DC">
      <w:pPr>
        <w:widowControl/>
        <w:numPr>
          <w:ilvl w:val="0"/>
          <w:numId w:val="2"/>
        </w:numPr>
        <w:kinsoku/>
        <w:jc w:val="both"/>
        <w:rPr>
          <w:rFonts w:ascii="Arial" w:hAnsi="Arial" w:cs="Arial"/>
        </w:rPr>
      </w:pPr>
      <w:r w:rsidRPr="00D016B1">
        <w:rPr>
          <w:rFonts w:ascii="Arial" w:hAnsi="Arial" w:cs="Arial"/>
        </w:rPr>
        <w:t xml:space="preserve">Strony ustalają </w:t>
      </w:r>
      <w:r w:rsidR="00D016B1">
        <w:rPr>
          <w:rFonts w:ascii="Arial" w:hAnsi="Arial" w:cs="Arial"/>
        </w:rPr>
        <w:t xml:space="preserve">następujące </w:t>
      </w:r>
      <w:r w:rsidRPr="00D016B1">
        <w:rPr>
          <w:rFonts w:ascii="Arial" w:hAnsi="Arial" w:cs="Arial"/>
        </w:rPr>
        <w:t>termin</w:t>
      </w:r>
      <w:r w:rsidR="00D016B1">
        <w:rPr>
          <w:rFonts w:ascii="Arial" w:hAnsi="Arial" w:cs="Arial"/>
        </w:rPr>
        <w:t>y</w:t>
      </w:r>
      <w:r w:rsidRPr="00D016B1">
        <w:rPr>
          <w:rFonts w:ascii="Arial" w:hAnsi="Arial" w:cs="Arial"/>
        </w:rPr>
        <w:t xml:space="preserve"> realizacji</w:t>
      </w:r>
      <w:r w:rsidR="00D016B1">
        <w:rPr>
          <w:rFonts w:ascii="Arial" w:hAnsi="Arial" w:cs="Arial"/>
        </w:rPr>
        <w:t xml:space="preserve"> zamówienia:</w:t>
      </w:r>
    </w:p>
    <w:p w14:paraId="7FBF5A75" w14:textId="35745FEE" w:rsidR="00D016B1" w:rsidRPr="00D016B1" w:rsidRDefault="00D016B1" w:rsidP="00D016B1">
      <w:pPr>
        <w:widowControl/>
        <w:kinsoku/>
        <w:ind w:left="720"/>
        <w:jc w:val="both"/>
        <w:rPr>
          <w:rFonts w:ascii="Arial" w:hAnsi="Arial" w:cs="Arial"/>
        </w:rPr>
      </w:pPr>
      <w:r w:rsidRPr="00D016B1">
        <w:rPr>
          <w:rFonts w:ascii="Arial" w:hAnsi="Arial" w:cs="Arial"/>
        </w:rPr>
        <w:t>Etap I – do 60 dni od dnia podpisania umowy/udzielenia zamówienia,</w:t>
      </w:r>
    </w:p>
    <w:p w14:paraId="298C896B" w14:textId="1BFDF62C" w:rsidR="00D016B1" w:rsidRPr="00D016B1" w:rsidRDefault="00D016B1" w:rsidP="00D016B1">
      <w:pPr>
        <w:widowControl/>
        <w:kinsoku/>
        <w:ind w:left="720"/>
        <w:jc w:val="both"/>
        <w:rPr>
          <w:rFonts w:ascii="Arial" w:hAnsi="Arial" w:cs="Arial"/>
        </w:rPr>
      </w:pPr>
      <w:r w:rsidRPr="00D016B1">
        <w:rPr>
          <w:rFonts w:ascii="Arial" w:hAnsi="Arial" w:cs="Arial"/>
        </w:rPr>
        <w:t>Etap II – do 100 dni od dnia podpisania umowy/udzielenia zamówienia.</w:t>
      </w:r>
    </w:p>
    <w:p w14:paraId="257C3CD7" w14:textId="661F1367" w:rsidR="00011738" w:rsidRPr="00D016B1" w:rsidRDefault="00011738" w:rsidP="003B27DC">
      <w:pPr>
        <w:widowControl/>
        <w:numPr>
          <w:ilvl w:val="0"/>
          <w:numId w:val="2"/>
        </w:numPr>
        <w:kinsoku/>
        <w:rPr>
          <w:rFonts w:ascii="Arial" w:hAnsi="Arial" w:cs="Arial"/>
        </w:rPr>
      </w:pPr>
      <w:r w:rsidRPr="00D016B1">
        <w:rPr>
          <w:rFonts w:ascii="Arial" w:hAnsi="Arial" w:cs="Arial"/>
        </w:rPr>
        <w:t xml:space="preserve">Zamawiający przekaże </w:t>
      </w:r>
      <w:r w:rsidR="00C701A5" w:rsidRPr="00D016B1">
        <w:rPr>
          <w:rFonts w:ascii="Arial" w:hAnsi="Arial" w:cs="Arial"/>
        </w:rPr>
        <w:t xml:space="preserve">protokolarnie </w:t>
      </w:r>
      <w:r w:rsidRPr="00D016B1">
        <w:rPr>
          <w:rFonts w:ascii="Arial" w:hAnsi="Arial" w:cs="Arial"/>
        </w:rPr>
        <w:t>plac budowy w dniu ……………………</w:t>
      </w:r>
    </w:p>
    <w:p w14:paraId="14832EE2" w14:textId="50B72C01" w:rsidR="00011738" w:rsidRPr="00D016B1" w:rsidRDefault="00011738" w:rsidP="003B27DC">
      <w:pPr>
        <w:widowControl/>
        <w:numPr>
          <w:ilvl w:val="0"/>
          <w:numId w:val="2"/>
        </w:numPr>
        <w:kinsoku/>
        <w:rPr>
          <w:rFonts w:ascii="Arial" w:hAnsi="Arial" w:cs="Arial"/>
        </w:rPr>
      </w:pPr>
      <w:r w:rsidRPr="00D016B1">
        <w:rPr>
          <w:rFonts w:ascii="Arial" w:hAnsi="Arial" w:cs="Arial"/>
        </w:rPr>
        <w:t>Nadzór inwestorski nad robotami sprawować będzie …………………………..</w:t>
      </w:r>
    </w:p>
    <w:p w14:paraId="5F2C30B6" w14:textId="77777777" w:rsidR="00092B37" w:rsidRPr="00D016B1" w:rsidRDefault="00092B37" w:rsidP="00092B37">
      <w:pPr>
        <w:widowControl/>
        <w:kinsoku/>
        <w:ind w:left="720"/>
        <w:rPr>
          <w:rFonts w:ascii="Arial" w:hAnsi="Arial" w:cs="Arial"/>
        </w:rPr>
      </w:pPr>
    </w:p>
    <w:p w14:paraId="07AA5BA9" w14:textId="77777777" w:rsidR="00011738" w:rsidRPr="00D016B1" w:rsidRDefault="00011738" w:rsidP="00011738">
      <w:pPr>
        <w:rPr>
          <w:rFonts w:ascii="Arial" w:hAnsi="Arial" w:cs="Arial"/>
        </w:rPr>
      </w:pPr>
      <w:r w:rsidRPr="00D016B1">
        <w:rPr>
          <w:rFonts w:ascii="Arial" w:hAnsi="Arial" w:cs="Arial"/>
          <w:highlight w:val="lightGray"/>
        </w:rPr>
        <w:t>§ 3. WARTOŚĆ UMOWY</w:t>
      </w:r>
    </w:p>
    <w:p w14:paraId="2D8B27C8" w14:textId="77777777" w:rsidR="00011738" w:rsidRPr="00D016B1" w:rsidRDefault="00011738" w:rsidP="00011738">
      <w:pPr>
        <w:jc w:val="center"/>
        <w:rPr>
          <w:rFonts w:ascii="Arial" w:hAnsi="Arial" w:cs="Arial"/>
          <w:b/>
          <w:bCs/>
        </w:rPr>
      </w:pPr>
    </w:p>
    <w:p w14:paraId="4E81DEC6" w14:textId="77777777" w:rsidR="00011738" w:rsidRPr="00D016B1" w:rsidRDefault="00011738" w:rsidP="003B27DC">
      <w:pPr>
        <w:widowControl/>
        <w:numPr>
          <w:ilvl w:val="0"/>
          <w:numId w:val="3"/>
        </w:numPr>
        <w:kinsoku/>
        <w:jc w:val="both"/>
        <w:rPr>
          <w:rFonts w:ascii="Arial" w:hAnsi="Arial" w:cs="Arial"/>
        </w:rPr>
      </w:pPr>
      <w:r w:rsidRPr="00D016B1">
        <w:rPr>
          <w:rFonts w:ascii="Arial" w:hAnsi="Arial" w:cs="Arial"/>
        </w:rPr>
        <w:t xml:space="preserve">Wynagrodzenie Wykonawcy za przedmiot umowy ma charakter </w:t>
      </w:r>
      <w:r w:rsidRPr="00D016B1">
        <w:rPr>
          <w:rFonts w:ascii="Arial" w:hAnsi="Arial" w:cs="Arial"/>
          <w:b/>
          <w:u w:val="single"/>
        </w:rPr>
        <w:t>RYCZAŁTOWY</w:t>
      </w:r>
      <w:r w:rsidRPr="00D016B1">
        <w:rPr>
          <w:rFonts w:ascii="Arial" w:hAnsi="Arial" w:cs="Arial"/>
        </w:rPr>
        <w:t>. Wynagrodzenie ustala się na kwotę:</w:t>
      </w:r>
    </w:p>
    <w:p w14:paraId="674C37D5" w14:textId="77777777" w:rsidR="00011738" w:rsidRPr="00D016B1" w:rsidRDefault="00011738" w:rsidP="00011738">
      <w:pPr>
        <w:ind w:firstLine="720"/>
        <w:rPr>
          <w:rFonts w:ascii="Arial" w:hAnsi="Arial" w:cs="Arial"/>
        </w:rPr>
      </w:pPr>
      <w:r w:rsidRPr="00D016B1">
        <w:rPr>
          <w:rFonts w:ascii="Arial" w:hAnsi="Arial" w:cs="Arial"/>
        </w:rPr>
        <w:t>Netto: ……………………………..</w:t>
      </w:r>
    </w:p>
    <w:p w14:paraId="7206C16A" w14:textId="77777777" w:rsidR="00011738" w:rsidRPr="00D016B1" w:rsidRDefault="00011738" w:rsidP="00011738">
      <w:pPr>
        <w:ind w:firstLine="720"/>
        <w:rPr>
          <w:rFonts w:ascii="Arial" w:hAnsi="Arial" w:cs="Arial"/>
        </w:rPr>
      </w:pPr>
      <w:r w:rsidRPr="00D016B1">
        <w:rPr>
          <w:rFonts w:ascii="Arial" w:hAnsi="Arial" w:cs="Arial"/>
        </w:rPr>
        <w:t>VAT: ……………………………….</w:t>
      </w:r>
    </w:p>
    <w:p w14:paraId="0836F3F3" w14:textId="77777777" w:rsidR="00011738" w:rsidRPr="00D016B1" w:rsidRDefault="00011738" w:rsidP="00011738">
      <w:pPr>
        <w:ind w:firstLine="720"/>
        <w:rPr>
          <w:rFonts w:ascii="Arial" w:hAnsi="Arial" w:cs="Arial"/>
        </w:rPr>
      </w:pPr>
      <w:r w:rsidRPr="00D016B1">
        <w:rPr>
          <w:rFonts w:ascii="Arial" w:hAnsi="Arial" w:cs="Arial"/>
        </w:rPr>
        <w:t>Brutto: …………………………………….</w:t>
      </w:r>
    </w:p>
    <w:p w14:paraId="3F396F3E" w14:textId="1E2009FE" w:rsidR="00011738" w:rsidRPr="00D016B1" w:rsidRDefault="00011738" w:rsidP="00011738">
      <w:pPr>
        <w:ind w:firstLine="720"/>
        <w:rPr>
          <w:rFonts w:ascii="Arial" w:hAnsi="Arial" w:cs="Arial"/>
        </w:rPr>
      </w:pPr>
      <w:r w:rsidRPr="00D016B1">
        <w:rPr>
          <w:rFonts w:ascii="Arial" w:hAnsi="Arial" w:cs="Arial"/>
        </w:rPr>
        <w:t>słownie:…………………………………………………………………………………</w:t>
      </w:r>
    </w:p>
    <w:p w14:paraId="196D7FAF" w14:textId="4E2C10C4" w:rsidR="00011738" w:rsidRDefault="00011738" w:rsidP="00011738">
      <w:pPr>
        <w:ind w:firstLine="720"/>
        <w:rPr>
          <w:rFonts w:ascii="Arial" w:hAnsi="Arial" w:cs="Arial"/>
        </w:rPr>
      </w:pPr>
      <w:r w:rsidRPr="00D016B1">
        <w:rPr>
          <w:rFonts w:ascii="Arial" w:hAnsi="Arial" w:cs="Arial"/>
        </w:rPr>
        <w:t>Kwota wynika z oferty rozpatrzonej przez komisję przetargową.</w:t>
      </w:r>
    </w:p>
    <w:p w14:paraId="71247CA6" w14:textId="7A6A2684" w:rsidR="00D016B1" w:rsidRPr="00D016B1" w:rsidRDefault="00D016B1" w:rsidP="003B27DC">
      <w:pPr>
        <w:widowControl/>
        <w:numPr>
          <w:ilvl w:val="0"/>
          <w:numId w:val="3"/>
        </w:numPr>
        <w:kinsoku/>
        <w:rPr>
          <w:rFonts w:ascii="Arial" w:hAnsi="Arial" w:cs="Arial"/>
          <w:iCs/>
          <w:lang w:val="x-none"/>
        </w:rPr>
      </w:pPr>
      <w:r w:rsidRPr="00D016B1">
        <w:rPr>
          <w:rFonts w:ascii="Arial" w:hAnsi="Arial" w:cs="Arial"/>
          <w:bCs/>
          <w:iCs/>
        </w:rPr>
        <w:t xml:space="preserve">Cena </w:t>
      </w:r>
      <w:r w:rsidRPr="00D016B1">
        <w:rPr>
          <w:rFonts w:ascii="Arial" w:hAnsi="Arial" w:cs="Arial"/>
          <w:iCs/>
        </w:rPr>
        <w:t>określona</w:t>
      </w:r>
      <w:r w:rsidRPr="00D016B1">
        <w:rPr>
          <w:rFonts w:ascii="Arial" w:hAnsi="Arial" w:cs="Arial"/>
          <w:bCs/>
          <w:iCs/>
        </w:rPr>
        <w:t xml:space="preserve"> w pkt. 1 formularza składa się z następujących elementów:</w:t>
      </w:r>
    </w:p>
    <w:p w14:paraId="6C258C98" w14:textId="57B14FDC" w:rsidR="00D016B1" w:rsidRDefault="00D016B1" w:rsidP="00D016B1">
      <w:pPr>
        <w:ind w:left="644"/>
        <w:rPr>
          <w:rFonts w:ascii="Arial" w:hAnsi="Arial" w:cs="Arial"/>
          <w:iCs/>
          <w:lang w:val="x-none"/>
        </w:rPr>
      </w:pPr>
      <w:r w:rsidRPr="00D016B1">
        <w:rPr>
          <w:rFonts w:ascii="Arial" w:hAnsi="Arial" w:cs="Arial"/>
          <w:bCs/>
          <w:iCs/>
        </w:rPr>
        <w:t>Cena za realizację I etapu (prace projektowe) ……………… zł brutto</w:t>
      </w:r>
      <w:r>
        <w:rPr>
          <w:rFonts w:ascii="Arial" w:hAnsi="Arial" w:cs="Arial"/>
          <w:bCs/>
          <w:iCs/>
        </w:rPr>
        <w:t>,</w:t>
      </w:r>
    </w:p>
    <w:p w14:paraId="294A42CD" w14:textId="2820FB0A" w:rsidR="00D016B1" w:rsidRPr="00D016B1" w:rsidRDefault="00D016B1" w:rsidP="00D016B1">
      <w:pPr>
        <w:ind w:left="644"/>
        <w:rPr>
          <w:rFonts w:ascii="Arial" w:hAnsi="Arial" w:cs="Arial"/>
          <w:iCs/>
          <w:lang w:val="x-none"/>
        </w:rPr>
      </w:pPr>
      <w:r w:rsidRPr="00D016B1">
        <w:rPr>
          <w:rFonts w:ascii="Arial" w:hAnsi="Arial" w:cs="Arial"/>
          <w:bCs/>
          <w:iCs/>
        </w:rPr>
        <w:t>Cena za realizację II etapu (prace budowlano-montażowe) ………… zł brutto</w:t>
      </w:r>
      <w:r w:rsidRPr="00D016B1">
        <w:rPr>
          <w:rFonts w:ascii="Arial" w:hAnsi="Arial" w:cs="Arial"/>
          <w:bCs/>
          <w:iCs/>
          <w:lang w:val="x-none"/>
        </w:rPr>
        <w:t xml:space="preserve"> </w:t>
      </w:r>
    </w:p>
    <w:p w14:paraId="18C80E1B" w14:textId="0537EAC0" w:rsidR="00011738" w:rsidRPr="00D016B1" w:rsidRDefault="00011738" w:rsidP="003B27DC">
      <w:pPr>
        <w:widowControl/>
        <w:numPr>
          <w:ilvl w:val="0"/>
          <w:numId w:val="3"/>
        </w:numPr>
        <w:kinsoku/>
        <w:jc w:val="both"/>
        <w:rPr>
          <w:rFonts w:ascii="Arial" w:hAnsi="Arial" w:cs="Arial"/>
        </w:rPr>
      </w:pPr>
      <w:r w:rsidRPr="00D016B1">
        <w:rPr>
          <w:rFonts w:ascii="Arial" w:hAnsi="Arial" w:cs="Arial"/>
          <w:bCs/>
          <w:iCs/>
        </w:rPr>
        <w:t>Zamawiający</w:t>
      </w:r>
      <w:r w:rsidRPr="00D016B1">
        <w:rPr>
          <w:rFonts w:ascii="Arial" w:hAnsi="Arial" w:cs="Arial"/>
        </w:rPr>
        <w:t xml:space="preserve"> oświadcza, że zapewni środki finansowe dla sfinansowania zadania będącego przedmiotem umowy.</w:t>
      </w:r>
    </w:p>
    <w:p w14:paraId="6FB2C254" w14:textId="1A09D37D" w:rsidR="00E8666D" w:rsidRPr="00D016B1" w:rsidRDefault="00011738" w:rsidP="003B27DC">
      <w:pPr>
        <w:widowControl/>
        <w:numPr>
          <w:ilvl w:val="0"/>
          <w:numId w:val="3"/>
        </w:numPr>
        <w:kinsoku/>
        <w:jc w:val="both"/>
        <w:rPr>
          <w:rFonts w:ascii="Arial" w:hAnsi="Arial" w:cs="Arial"/>
        </w:rPr>
      </w:pPr>
      <w:r w:rsidRPr="00D016B1">
        <w:rPr>
          <w:rFonts w:ascii="Arial" w:hAnsi="Arial" w:cs="Arial"/>
          <w:bCs/>
          <w:iCs/>
        </w:rPr>
        <w:t>Zamawiający</w:t>
      </w:r>
      <w:r w:rsidRPr="00D016B1">
        <w:rPr>
          <w:rFonts w:ascii="Arial" w:hAnsi="Arial" w:cs="Arial"/>
        </w:rPr>
        <w:t xml:space="preserve"> oświadcza, że jest płatnikiem podatku VAT i posiada </w:t>
      </w:r>
      <w:r w:rsidR="00D016B1">
        <w:rPr>
          <w:rFonts w:ascii="Arial" w:hAnsi="Arial" w:cs="Arial"/>
        </w:rPr>
        <w:br/>
      </w:r>
      <w:r w:rsidRPr="00D016B1">
        <w:rPr>
          <w:rFonts w:ascii="Arial" w:hAnsi="Arial" w:cs="Arial"/>
        </w:rPr>
        <w:t>nr identyfikacyjny</w:t>
      </w:r>
      <w:r w:rsidR="00B9530C" w:rsidRPr="00D016B1">
        <w:rPr>
          <w:rFonts w:ascii="Arial" w:hAnsi="Arial" w:cs="Arial"/>
        </w:rPr>
        <w:t xml:space="preserve"> </w:t>
      </w:r>
      <w:r w:rsidRPr="00D016B1">
        <w:rPr>
          <w:rFonts w:ascii="Arial" w:hAnsi="Arial" w:cs="Arial"/>
        </w:rPr>
        <w:t>NIP</w:t>
      </w:r>
      <w:r w:rsidR="00236B7F" w:rsidRPr="00D016B1">
        <w:rPr>
          <w:rFonts w:ascii="Arial" w:hAnsi="Arial" w:cs="Arial"/>
        </w:rPr>
        <w:t>:</w:t>
      </w:r>
      <w:r w:rsidRPr="00D016B1">
        <w:rPr>
          <w:rFonts w:ascii="Arial" w:hAnsi="Arial" w:cs="Arial"/>
        </w:rPr>
        <w:t xml:space="preserve"> </w:t>
      </w:r>
      <w:r w:rsidR="00092B37" w:rsidRPr="00D016B1">
        <w:rPr>
          <w:rFonts w:ascii="Arial" w:eastAsia="Times New Roman" w:hAnsi="Arial" w:cs="Arial"/>
        </w:rPr>
        <w:t>7632093092</w:t>
      </w:r>
      <w:r w:rsidR="00236B7F" w:rsidRPr="00D016B1">
        <w:rPr>
          <w:rFonts w:ascii="Arial" w:hAnsi="Arial" w:cs="Arial"/>
        </w:rPr>
        <w:t>.</w:t>
      </w:r>
    </w:p>
    <w:p w14:paraId="609D0E39" w14:textId="77777777" w:rsidR="00B052C1" w:rsidRPr="00D016B1" w:rsidRDefault="00B052C1" w:rsidP="004A000C">
      <w:pPr>
        <w:ind w:left="720" w:hanging="360"/>
        <w:jc w:val="both"/>
        <w:rPr>
          <w:rFonts w:ascii="Arial" w:hAnsi="Arial" w:cs="Arial"/>
          <w:lang w:eastAsia="en-US"/>
        </w:rPr>
      </w:pPr>
    </w:p>
    <w:p w14:paraId="1F968E96" w14:textId="77777777" w:rsidR="00011738" w:rsidRPr="00D016B1" w:rsidRDefault="00011738" w:rsidP="00011738">
      <w:pPr>
        <w:rPr>
          <w:rFonts w:ascii="Arial" w:hAnsi="Arial" w:cs="Arial"/>
        </w:rPr>
      </w:pPr>
      <w:r w:rsidRPr="00D016B1">
        <w:rPr>
          <w:rFonts w:ascii="Arial" w:hAnsi="Arial" w:cs="Arial"/>
          <w:highlight w:val="lightGray"/>
        </w:rPr>
        <w:t>§ 4. WARUNKI PŁATNOŚCI</w:t>
      </w:r>
    </w:p>
    <w:p w14:paraId="6DE8C4B7" w14:textId="77777777" w:rsidR="00011738" w:rsidRPr="00D016B1" w:rsidRDefault="00011738" w:rsidP="00011738">
      <w:pPr>
        <w:jc w:val="center"/>
        <w:rPr>
          <w:rFonts w:ascii="Arial" w:hAnsi="Arial" w:cs="Arial"/>
          <w:b/>
          <w:bCs/>
        </w:rPr>
      </w:pPr>
    </w:p>
    <w:p w14:paraId="4D40B996" w14:textId="77777777" w:rsidR="00D016B1" w:rsidRDefault="00424813" w:rsidP="003B27DC">
      <w:pPr>
        <w:widowControl/>
        <w:numPr>
          <w:ilvl w:val="0"/>
          <w:numId w:val="4"/>
        </w:numPr>
        <w:kinsoku/>
        <w:jc w:val="both"/>
        <w:rPr>
          <w:rFonts w:ascii="Arial" w:hAnsi="Arial" w:cs="Arial"/>
        </w:rPr>
      </w:pPr>
      <w:r w:rsidRPr="00D016B1">
        <w:rPr>
          <w:rFonts w:ascii="Arial" w:hAnsi="Arial" w:cs="Arial"/>
        </w:rPr>
        <w:t>Strony ustalają, że zapłata wynagrodzenia za wykonan</w:t>
      </w:r>
      <w:r w:rsidR="0040472E" w:rsidRPr="00D016B1">
        <w:rPr>
          <w:rFonts w:ascii="Arial" w:hAnsi="Arial" w:cs="Arial"/>
        </w:rPr>
        <w:t>i</w:t>
      </w:r>
      <w:r w:rsidRPr="00D016B1">
        <w:rPr>
          <w:rFonts w:ascii="Arial" w:hAnsi="Arial" w:cs="Arial"/>
        </w:rPr>
        <w:t>e</w:t>
      </w:r>
      <w:r w:rsidR="0040472E" w:rsidRPr="00D016B1">
        <w:rPr>
          <w:rFonts w:ascii="Arial" w:hAnsi="Arial" w:cs="Arial"/>
        </w:rPr>
        <w:t xml:space="preserve"> przedmiotu Umowy</w:t>
      </w:r>
      <w:r w:rsidRPr="00D016B1">
        <w:rPr>
          <w:rFonts w:ascii="Arial" w:hAnsi="Arial" w:cs="Arial"/>
        </w:rPr>
        <w:t xml:space="preserve"> </w:t>
      </w:r>
      <w:r w:rsidR="0040472E" w:rsidRPr="00D016B1">
        <w:rPr>
          <w:rFonts w:ascii="Arial" w:hAnsi="Arial" w:cs="Arial"/>
        </w:rPr>
        <w:t xml:space="preserve">nastąpi </w:t>
      </w:r>
    </w:p>
    <w:p w14:paraId="58E04C33" w14:textId="166712F8" w:rsidR="00B052C1" w:rsidRPr="00D016B1" w:rsidRDefault="00BE13F0" w:rsidP="003B27DC">
      <w:pPr>
        <w:pStyle w:val="Akapitzlist"/>
        <w:widowControl/>
        <w:numPr>
          <w:ilvl w:val="0"/>
          <w:numId w:val="25"/>
        </w:numPr>
        <w:kinsoku/>
        <w:jc w:val="both"/>
        <w:rPr>
          <w:rFonts w:ascii="Arial" w:hAnsi="Arial" w:cs="Arial"/>
        </w:rPr>
      </w:pPr>
      <w:r w:rsidRPr="00D016B1">
        <w:rPr>
          <w:rFonts w:ascii="Arial" w:hAnsi="Arial" w:cs="Arial"/>
        </w:rPr>
        <w:t>pierwsza</w:t>
      </w:r>
      <w:r w:rsidR="00DD4AB3" w:rsidRPr="00D016B1">
        <w:rPr>
          <w:rFonts w:ascii="Arial" w:hAnsi="Arial" w:cs="Arial"/>
        </w:rPr>
        <w:t xml:space="preserve"> </w:t>
      </w:r>
      <w:r w:rsidRPr="00D016B1">
        <w:rPr>
          <w:rFonts w:ascii="Arial" w:hAnsi="Arial" w:cs="Arial"/>
        </w:rPr>
        <w:t xml:space="preserve">częściowa </w:t>
      </w:r>
      <w:r w:rsidR="00DD4AB3" w:rsidRPr="00D016B1">
        <w:rPr>
          <w:rFonts w:ascii="Arial" w:hAnsi="Arial" w:cs="Arial"/>
        </w:rPr>
        <w:t>faktura</w:t>
      </w:r>
      <w:r w:rsidRPr="00D016B1">
        <w:rPr>
          <w:rFonts w:ascii="Arial" w:hAnsi="Arial" w:cs="Arial"/>
        </w:rPr>
        <w:t xml:space="preserve"> VAT -</w:t>
      </w:r>
      <w:r w:rsidR="00DD4AB3" w:rsidRPr="00D016B1">
        <w:rPr>
          <w:rFonts w:ascii="Arial" w:hAnsi="Arial" w:cs="Arial"/>
        </w:rPr>
        <w:t xml:space="preserve"> </w:t>
      </w:r>
      <w:r w:rsidR="00B052C1" w:rsidRPr="00D016B1">
        <w:rPr>
          <w:rFonts w:ascii="Arial" w:hAnsi="Arial" w:cs="Arial"/>
        </w:rPr>
        <w:t xml:space="preserve">po wykonaniu przez Wykonawcę </w:t>
      </w:r>
      <w:r w:rsidR="00D016B1">
        <w:rPr>
          <w:rFonts w:ascii="Arial" w:hAnsi="Arial" w:cs="Arial"/>
        </w:rPr>
        <w:t xml:space="preserve">I etapu </w:t>
      </w:r>
      <w:r w:rsidR="00E02387" w:rsidRPr="00D016B1">
        <w:rPr>
          <w:rFonts w:ascii="Arial" w:hAnsi="Arial" w:cs="Arial"/>
        </w:rPr>
        <w:t>prac</w:t>
      </w:r>
      <w:r w:rsidR="00B052C1" w:rsidRPr="00D016B1">
        <w:rPr>
          <w:rFonts w:ascii="Arial" w:hAnsi="Arial" w:cs="Arial"/>
        </w:rPr>
        <w:t xml:space="preserve">, co potwierdzone zostanie protokołem </w:t>
      </w:r>
      <w:r w:rsidRPr="00D016B1">
        <w:rPr>
          <w:rFonts w:ascii="Arial" w:hAnsi="Arial" w:cs="Arial"/>
        </w:rPr>
        <w:t>częściowego</w:t>
      </w:r>
      <w:r w:rsidR="00B052C1" w:rsidRPr="00D016B1">
        <w:rPr>
          <w:rFonts w:ascii="Arial" w:hAnsi="Arial" w:cs="Arial"/>
        </w:rPr>
        <w:t xml:space="preserve"> odbioru robót</w:t>
      </w:r>
      <w:r w:rsidR="00DD4AB3" w:rsidRPr="00D016B1">
        <w:rPr>
          <w:rFonts w:ascii="Arial" w:hAnsi="Arial" w:cs="Arial"/>
        </w:rPr>
        <w:t>,</w:t>
      </w:r>
    </w:p>
    <w:p w14:paraId="5A2509DD" w14:textId="38F83375" w:rsidR="00D016B1" w:rsidRPr="00D016B1" w:rsidRDefault="00D016B1" w:rsidP="003B27DC">
      <w:pPr>
        <w:pStyle w:val="Akapitzlist"/>
        <w:widowControl/>
        <w:numPr>
          <w:ilvl w:val="0"/>
          <w:numId w:val="25"/>
        </w:numPr>
        <w:kinsoku/>
        <w:jc w:val="both"/>
        <w:rPr>
          <w:rFonts w:ascii="Arial" w:hAnsi="Arial" w:cs="Arial"/>
        </w:rPr>
      </w:pPr>
      <w:r>
        <w:rPr>
          <w:rFonts w:ascii="Arial" w:hAnsi="Arial" w:cs="Arial"/>
        </w:rPr>
        <w:t>druga</w:t>
      </w:r>
      <w:r w:rsidR="00346F64" w:rsidRPr="00D016B1">
        <w:rPr>
          <w:rFonts w:ascii="Arial" w:hAnsi="Arial" w:cs="Arial"/>
        </w:rPr>
        <w:t xml:space="preserve"> końcowa faktura VAT - po wykonaniu przez Wykonawcę całego zakresu robót objętego Umową oraz przekazaniu obiektu do eksploatacji, co potwierdzone zostanie protokołem końcowym odbioru robót, </w:t>
      </w:r>
    </w:p>
    <w:p w14:paraId="51FFD5D8" w14:textId="5F873FC9" w:rsidR="004F624C" w:rsidRPr="003B27DC" w:rsidRDefault="004F624C" w:rsidP="003B27DC">
      <w:pPr>
        <w:widowControl/>
        <w:numPr>
          <w:ilvl w:val="0"/>
          <w:numId w:val="4"/>
        </w:numPr>
        <w:kinsoku/>
        <w:jc w:val="both"/>
        <w:rPr>
          <w:rFonts w:ascii="Arial" w:hAnsi="Arial" w:cs="Arial"/>
        </w:rPr>
      </w:pPr>
      <w:r w:rsidRPr="003B27DC">
        <w:rPr>
          <w:rFonts w:ascii="Arial" w:hAnsi="Arial" w:cs="Arial"/>
        </w:rPr>
        <w:t>Niniejsze zadanie dofinansowane jest</w:t>
      </w:r>
      <w:r w:rsidR="003B27DC" w:rsidRPr="003B27DC">
        <w:rPr>
          <w:rFonts w:ascii="Arial" w:hAnsi="Arial" w:cs="Arial"/>
        </w:rPr>
        <w:t xml:space="preserve"> w ramach</w:t>
      </w:r>
      <w:r w:rsidRPr="003B27DC">
        <w:rPr>
          <w:rFonts w:ascii="Arial" w:hAnsi="Arial" w:cs="Arial"/>
        </w:rPr>
        <w:t xml:space="preserve"> </w:t>
      </w:r>
      <w:r w:rsidR="003B27DC" w:rsidRPr="003B27DC">
        <w:rPr>
          <w:rFonts w:ascii="Arial" w:hAnsi="Arial" w:cs="Arial"/>
        </w:rPr>
        <w:t>Programu Operacyjnego Wiedza Edukacja Rozwój 2014-2020 ze środków pochodzących z Europejskiego Funduszu Społecznego.</w:t>
      </w:r>
    </w:p>
    <w:p w14:paraId="2FB5266D" w14:textId="68256F30" w:rsidR="00737587" w:rsidRPr="00D016B1" w:rsidRDefault="004A1B3A" w:rsidP="003B27DC">
      <w:pPr>
        <w:widowControl/>
        <w:numPr>
          <w:ilvl w:val="0"/>
          <w:numId w:val="4"/>
        </w:numPr>
        <w:kinsoku/>
        <w:jc w:val="both"/>
        <w:rPr>
          <w:rFonts w:ascii="Arial" w:hAnsi="Arial" w:cs="Arial"/>
        </w:rPr>
      </w:pPr>
      <w:r w:rsidRPr="00D016B1">
        <w:rPr>
          <w:rFonts w:ascii="Arial" w:hAnsi="Arial" w:cs="Arial"/>
        </w:rPr>
        <w:t>Faktur</w:t>
      </w:r>
      <w:r w:rsidR="00B052C1" w:rsidRPr="00D016B1">
        <w:rPr>
          <w:rFonts w:ascii="Arial" w:hAnsi="Arial" w:cs="Arial"/>
        </w:rPr>
        <w:t>y</w:t>
      </w:r>
      <w:r w:rsidRPr="00D016B1">
        <w:rPr>
          <w:rFonts w:ascii="Arial" w:hAnsi="Arial" w:cs="Arial"/>
        </w:rPr>
        <w:t xml:space="preserve"> VAT prawidłowo wystawion</w:t>
      </w:r>
      <w:r w:rsidR="00B052C1" w:rsidRPr="00D016B1">
        <w:rPr>
          <w:rFonts w:ascii="Arial" w:hAnsi="Arial" w:cs="Arial"/>
        </w:rPr>
        <w:t>e</w:t>
      </w:r>
      <w:r w:rsidRPr="00D016B1">
        <w:rPr>
          <w:rFonts w:ascii="Arial" w:hAnsi="Arial" w:cs="Arial"/>
        </w:rPr>
        <w:t xml:space="preserve"> wraz z dokumentami rozliczeniowymi płatn</w:t>
      </w:r>
      <w:r w:rsidR="00B052C1" w:rsidRPr="00D016B1">
        <w:rPr>
          <w:rFonts w:ascii="Arial" w:hAnsi="Arial" w:cs="Arial"/>
        </w:rPr>
        <w:t>e</w:t>
      </w:r>
      <w:r w:rsidRPr="00D016B1">
        <w:rPr>
          <w:rFonts w:ascii="Arial" w:hAnsi="Arial" w:cs="Arial"/>
        </w:rPr>
        <w:t xml:space="preserve"> będ</w:t>
      </w:r>
      <w:r w:rsidR="00B052C1" w:rsidRPr="00D016B1">
        <w:rPr>
          <w:rFonts w:ascii="Arial" w:hAnsi="Arial" w:cs="Arial"/>
        </w:rPr>
        <w:t>ą</w:t>
      </w:r>
      <w:r w:rsidRPr="00D016B1">
        <w:rPr>
          <w:rFonts w:ascii="Arial" w:hAnsi="Arial" w:cs="Arial"/>
        </w:rPr>
        <w:t xml:space="preserve"> w terminie </w:t>
      </w:r>
      <w:r w:rsidR="00FD784B" w:rsidRPr="00D016B1">
        <w:rPr>
          <w:rFonts w:ascii="Arial" w:hAnsi="Arial" w:cs="Arial"/>
        </w:rPr>
        <w:t xml:space="preserve">do </w:t>
      </w:r>
      <w:r w:rsidR="00D016B1">
        <w:rPr>
          <w:rFonts w:ascii="Arial" w:hAnsi="Arial" w:cs="Arial"/>
        </w:rPr>
        <w:t>14</w:t>
      </w:r>
      <w:r w:rsidRPr="00D016B1">
        <w:rPr>
          <w:rFonts w:ascii="Arial" w:hAnsi="Arial" w:cs="Arial"/>
        </w:rPr>
        <w:t xml:space="preserve"> dni od daty </w:t>
      </w:r>
      <w:r w:rsidR="00FD784B" w:rsidRPr="00D016B1">
        <w:rPr>
          <w:rFonts w:ascii="Arial" w:hAnsi="Arial" w:cs="Arial"/>
        </w:rPr>
        <w:t>ich</w:t>
      </w:r>
      <w:r w:rsidRPr="00D016B1">
        <w:rPr>
          <w:rFonts w:ascii="Arial" w:hAnsi="Arial" w:cs="Arial"/>
        </w:rPr>
        <w:t xml:space="preserve"> doręczenia Zamawiającemu.</w:t>
      </w:r>
    </w:p>
    <w:p w14:paraId="76E43DC5" w14:textId="5E226A24" w:rsidR="00092B37" w:rsidRPr="00D016B1" w:rsidRDefault="00092B37" w:rsidP="003B27DC">
      <w:pPr>
        <w:widowControl/>
        <w:numPr>
          <w:ilvl w:val="0"/>
          <w:numId w:val="4"/>
        </w:numPr>
        <w:kinsoku/>
        <w:jc w:val="both"/>
        <w:rPr>
          <w:rFonts w:ascii="Arial" w:hAnsi="Arial" w:cs="Arial"/>
        </w:rPr>
      </w:pPr>
      <w:r w:rsidRPr="00D016B1">
        <w:rPr>
          <w:rFonts w:ascii="Arial" w:hAnsi="Arial" w:cs="Arial"/>
        </w:rPr>
        <w:t>Wynagrodzenie ryczałtowe, o którym mowa w § 3 ust. 1 obejmuje wszystkie koszty związane</w:t>
      </w:r>
      <w:r w:rsidR="00546D68" w:rsidRPr="00D016B1">
        <w:rPr>
          <w:rFonts w:ascii="Arial" w:hAnsi="Arial" w:cs="Arial"/>
        </w:rPr>
        <w:t xml:space="preserve"> </w:t>
      </w:r>
      <w:r w:rsidRPr="00D016B1">
        <w:rPr>
          <w:rFonts w:ascii="Arial" w:hAnsi="Arial" w:cs="Arial"/>
        </w:rPr>
        <w:t xml:space="preserve">z realizacją robót w tym ryzyko Wykonawcy z tytułu oszacowania wszelkich kosztów związanych z realizacją przedmiotu umowy, a </w:t>
      </w:r>
      <w:r w:rsidRPr="00D016B1">
        <w:rPr>
          <w:rFonts w:ascii="Arial" w:hAnsi="Arial" w:cs="Arial"/>
        </w:rPr>
        <w:lastRenderedPageBreak/>
        <w:t>także oddziaływania innych czynników mających lub mogących mieć wpływ na koszty.</w:t>
      </w:r>
    </w:p>
    <w:p w14:paraId="2D22ADDF" w14:textId="7F27611F" w:rsidR="00092B37" w:rsidRPr="00D016B1" w:rsidRDefault="00092B37" w:rsidP="003B27DC">
      <w:pPr>
        <w:widowControl/>
        <w:numPr>
          <w:ilvl w:val="0"/>
          <w:numId w:val="4"/>
        </w:numPr>
        <w:kinsoku/>
        <w:jc w:val="both"/>
        <w:rPr>
          <w:rFonts w:ascii="Arial" w:hAnsi="Arial" w:cs="Arial"/>
        </w:rPr>
      </w:pPr>
      <w:r w:rsidRPr="00D016B1">
        <w:rPr>
          <w:rFonts w:ascii="Arial" w:hAnsi="Arial" w:cs="Arial"/>
        </w:rPr>
        <w:t xml:space="preserve">Niedoszacowanie, pominięcie oraz brak rozpoznania zakresu przedmiotu umowy z winy Wykonawcy nie może być podstawą do żądania zmiany wynagrodzenia ryczałtowego określonego w </w:t>
      </w:r>
      <w:r w:rsidR="00546D68" w:rsidRPr="00D016B1">
        <w:rPr>
          <w:rFonts w:ascii="Arial" w:hAnsi="Arial" w:cs="Arial"/>
        </w:rPr>
        <w:t>§ 3 ust. 1</w:t>
      </w:r>
      <w:r w:rsidRPr="00D016B1">
        <w:rPr>
          <w:rFonts w:ascii="Arial" w:hAnsi="Arial" w:cs="Arial"/>
        </w:rPr>
        <w:t>.</w:t>
      </w:r>
    </w:p>
    <w:p w14:paraId="0F8F01C0" w14:textId="24C5D68D" w:rsidR="00092B37" w:rsidRPr="00D016B1" w:rsidRDefault="00092B37" w:rsidP="003B27DC">
      <w:pPr>
        <w:widowControl/>
        <w:numPr>
          <w:ilvl w:val="0"/>
          <w:numId w:val="4"/>
        </w:numPr>
        <w:kinsoku/>
        <w:jc w:val="both"/>
        <w:rPr>
          <w:rFonts w:ascii="Arial" w:hAnsi="Arial" w:cs="Arial"/>
        </w:rPr>
      </w:pPr>
      <w:r w:rsidRPr="00D016B1">
        <w:rPr>
          <w:rFonts w:ascii="Arial" w:hAnsi="Arial" w:cs="Arial"/>
        </w:rPr>
        <w:t xml:space="preserve">Wykonawca oświadcza, iż wskazany przez niego </w:t>
      </w:r>
      <w:r w:rsidR="00587D28" w:rsidRPr="00D016B1">
        <w:rPr>
          <w:rFonts w:ascii="Arial" w:hAnsi="Arial" w:cs="Arial"/>
        </w:rPr>
        <w:t xml:space="preserve">na fakturze </w:t>
      </w:r>
      <w:r w:rsidRPr="00D016B1">
        <w:rPr>
          <w:rFonts w:ascii="Arial" w:hAnsi="Arial" w:cs="Arial"/>
        </w:rPr>
        <w:t>rachunek bankowy</w:t>
      </w:r>
      <w:r w:rsidR="00546D68" w:rsidRPr="00D016B1">
        <w:rPr>
          <w:rFonts w:ascii="Arial" w:hAnsi="Arial" w:cs="Arial"/>
        </w:rPr>
        <w:t xml:space="preserve"> </w:t>
      </w:r>
      <w:r w:rsidRPr="00D016B1">
        <w:rPr>
          <w:rFonts w:ascii="Arial" w:hAnsi="Arial" w:cs="Arial"/>
        </w:rPr>
        <w:t>jest przypisanym mu w wykazie podmiotów zarejestrowanych jako podatnicy VAT</w:t>
      </w:r>
      <w:r w:rsidR="00546D68" w:rsidRPr="00D016B1">
        <w:rPr>
          <w:rFonts w:ascii="Arial" w:hAnsi="Arial" w:cs="Arial"/>
        </w:rPr>
        <w:t>,</w:t>
      </w:r>
      <w:r w:rsidRPr="00D016B1">
        <w:rPr>
          <w:rFonts w:ascii="Arial" w:hAnsi="Arial" w:cs="Arial"/>
        </w:rPr>
        <w:t xml:space="preserve">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7C42D46D" w14:textId="1E25CD69" w:rsidR="00092B37" w:rsidRPr="00D016B1" w:rsidRDefault="00092B37" w:rsidP="003B27DC">
      <w:pPr>
        <w:widowControl/>
        <w:numPr>
          <w:ilvl w:val="0"/>
          <w:numId w:val="4"/>
        </w:numPr>
        <w:kinsoku/>
        <w:jc w:val="both"/>
        <w:rPr>
          <w:rFonts w:ascii="Arial" w:hAnsi="Arial" w:cs="Arial"/>
        </w:rPr>
      </w:pPr>
      <w:r w:rsidRPr="00D016B1">
        <w:rPr>
          <w:rFonts w:ascii="Arial" w:hAnsi="Arial" w:cs="Arial"/>
        </w:rPr>
        <w:t xml:space="preserve">Wykonawca oświadcza, iż wskazany przez niego w </w:t>
      </w:r>
      <w:r w:rsidR="00546D68" w:rsidRPr="00D016B1">
        <w:rPr>
          <w:rFonts w:ascii="Arial" w:hAnsi="Arial" w:cs="Arial"/>
        </w:rPr>
        <w:t xml:space="preserve">ust. 5 </w:t>
      </w:r>
      <w:r w:rsidRPr="00D016B1">
        <w:rPr>
          <w:rFonts w:ascii="Arial" w:hAnsi="Arial" w:cs="Arial"/>
        </w:rPr>
        <w:t xml:space="preserve">numer rachunku bankowego, jest rachunkiem dla którego zgodnie z Rozdziałem 3a ustawy </w:t>
      </w:r>
      <w:r w:rsidR="00546D68" w:rsidRPr="00D016B1">
        <w:rPr>
          <w:rFonts w:ascii="Arial" w:hAnsi="Arial" w:cs="Arial"/>
        </w:rPr>
        <w:br/>
      </w:r>
      <w:r w:rsidRPr="00D016B1">
        <w:rPr>
          <w:rFonts w:ascii="Arial" w:hAnsi="Arial" w:cs="Arial"/>
        </w:rPr>
        <w:t>z dnia 29 sierpnia 1997 r. – Prawo Bankowe (Dz.U. 2018 poz. 2187 ze zm.) prowadzony jest rachunek VAT.</w:t>
      </w:r>
    </w:p>
    <w:p w14:paraId="2ADC43D9" w14:textId="77777777" w:rsidR="00092B37" w:rsidRPr="00D016B1" w:rsidRDefault="00092B37" w:rsidP="003B27DC">
      <w:pPr>
        <w:widowControl/>
        <w:numPr>
          <w:ilvl w:val="0"/>
          <w:numId w:val="4"/>
        </w:numPr>
        <w:kinsoku/>
        <w:jc w:val="both"/>
        <w:rPr>
          <w:rFonts w:ascii="Arial" w:hAnsi="Arial" w:cs="Arial"/>
        </w:rPr>
      </w:pPr>
      <w:r w:rsidRPr="00D016B1">
        <w:rPr>
          <w:rFonts w:ascii="Arial" w:hAnsi="Arial" w:cs="Arial"/>
        </w:rPr>
        <w:t xml:space="preserve">Zamawiający oświadcza, że będzie realizować płatności za faktury z zastosowaniem mechanizmu podzielonej płatności tzw. </w:t>
      </w:r>
      <w:proofErr w:type="spellStart"/>
      <w:r w:rsidRPr="00D016B1">
        <w:rPr>
          <w:rFonts w:ascii="Arial" w:hAnsi="Arial" w:cs="Arial"/>
        </w:rPr>
        <w:t>split</w:t>
      </w:r>
      <w:proofErr w:type="spellEnd"/>
      <w:r w:rsidRPr="00D016B1">
        <w:rPr>
          <w:rFonts w:ascii="Arial" w:hAnsi="Arial" w:cs="Arial"/>
        </w:rPr>
        <w:t xml:space="preserve"> </w:t>
      </w:r>
      <w:proofErr w:type="spellStart"/>
      <w:r w:rsidRPr="00D016B1">
        <w:rPr>
          <w:rFonts w:ascii="Arial" w:hAnsi="Arial" w:cs="Arial"/>
        </w:rPr>
        <w:t>payment</w:t>
      </w:r>
      <w:proofErr w:type="spellEnd"/>
      <w:r w:rsidRPr="00D016B1">
        <w:rPr>
          <w:rFonts w:ascii="Arial" w:hAnsi="Arial" w:cs="Arial"/>
        </w:rPr>
        <w:t>.</w:t>
      </w:r>
    </w:p>
    <w:p w14:paraId="1B35F179" w14:textId="1F8EA44D" w:rsidR="00011738" w:rsidRPr="00D016B1" w:rsidRDefault="00092B37" w:rsidP="003B27DC">
      <w:pPr>
        <w:widowControl/>
        <w:numPr>
          <w:ilvl w:val="0"/>
          <w:numId w:val="4"/>
        </w:numPr>
        <w:kinsoku/>
        <w:jc w:val="both"/>
        <w:rPr>
          <w:rFonts w:ascii="Arial" w:hAnsi="Arial" w:cs="Arial"/>
        </w:rPr>
      </w:pPr>
      <w:r w:rsidRPr="00D016B1">
        <w:rPr>
          <w:rFonts w:ascii="Arial" w:hAnsi="Arial" w:cs="Aria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8" w:history="1">
        <w:r w:rsidRPr="00D016B1">
          <w:rPr>
            <w:rStyle w:val="Hipercze"/>
            <w:rFonts w:ascii="Arial" w:hAnsi="Arial" w:cs="Arial"/>
            <w:color w:val="auto"/>
          </w:rPr>
          <w:t>https://efaktura.gov.pl</w:t>
        </w:r>
      </w:hyperlink>
      <w:r w:rsidRPr="00D016B1">
        <w:rPr>
          <w:rFonts w:ascii="Arial" w:hAnsi="Arial" w:cs="Arial"/>
        </w:rPr>
        <w:t>).</w:t>
      </w:r>
    </w:p>
    <w:p w14:paraId="3E41EFF2" w14:textId="77777777" w:rsidR="00FD784B" w:rsidRPr="00D016B1" w:rsidRDefault="00FD784B" w:rsidP="00FD784B">
      <w:pPr>
        <w:widowControl/>
        <w:kinsoku/>
        <w:ind w:left="720"/>
        <w:jc w:val="both"/>
        <w:rPr>
          <w:rFonts w:ascii="Arial" w:hAnsi="Arial" w:cs="Arial"/>
        </w:rPr>
      </w:pPr>
    </w:p>
    <w:p w14:paraId="7F7D7DDA" w14:textId="77777777" w:rsidR="00011738" w:rsidRPr="00D016B1" w:rsidRDefault="00011738" w:rsidP="00011738">
      <w:pPr>
        <w:rPr>
          <w:rFonts w:ascii="Arial" w:hAnsi="Arial" w:cs="Arial"/>
        </w:rPr>
      </w:pPr>
      <w:r w:rsidRPr="00D016B1">
        <w:rPr>
          <w:rFonts w:ascii="Arial" w:hAnsi="Arial" w:cs="Arial"/>
          <w:highlight w:val="lightGray"/>
        </w:rPr>
        <w:t>§ 5. ZABEZPIECZENIE NALEŻYTEGO WYKONANIA UMOWY</w:t>
      </w:r>
    </w:p>
    <w:p w14:paraId="0C521EAB" w14:textId="77777777" w:rsidR="00011738" w:rsidRPr="00D016B1" w:rsidRDefault="00011738" w:rsidP="00011738">
      <w:pPr>
        <w:jc w:val="center"/>
        <w:rPr>
          <w:rFonts w:ascii="Arial" w:hAnsi="Arial" w:cs="Arial"/>
          <w:b/>
          <w:bCs/>
        </w:rPr>
      </w:pPr>
    </w:p>
    <w:p w14:paraId="456F2D02" w14:textId="56A6CFAF" w:rsidR="00011738" w:rsidRPr="00D016B1" w:rsidRDefault="00011738" w:rsidP="003B27DC">
      <w:pPr>
        <w:pStyle w:val="Tekstpodstawowy"/>
        <w:numPr>
          <w:ilvl w:val="0"/>
          <w:numId w:val="7"/>
        </w:numPr>
        <w:spacing w:after="0"/>
        <w:jc w:val="both"/>
        <w:rPr>
          <w:rFonts w:ascii="Arial" w:hAnsi="Arial" w:cs="Arial"/>
        </w:rPr>
      </w:pPr>
      <w:r w:rsidRPr="00D016B1">
        <w:rPr>
          <w:rFonts w:ascii="Arial" w:hAnsi="Arial" w:cs="Arial"/>
        </w:rPr>
        <w:t>Zamawiający ustala wysokość zabezpieczenia na 5% ceny całkowitej podanej w ofercie (brutto),</w:t>
      </w:r>
      <w:r w:rsidR="00C701A5" w:rsidRPr="00D016B1">
        <w:rPr>
          <w:rFonts w:ascii="Arial" w:hAnsi="Arial" w:cs="Arial"/>
        </w:rPr>
        <w:t xml:space="preserve"> przy czym w przypadku wniesienia zabezpieczenia w formie innej niż w pieniądzu Wykonawca zobowiązany jest do dnia zawarcia umowy wnieść dodatkowo zabezpieczenie z tytułu rękojmi za wady i usterki w wysokości 30% z w/w kwoty - tj. 30% z 5% ceny ofertowej brutto.</w:t>
      </w:r>
    </w:p>
    <w:p w14:paraId="551E89FB" w14:textId="15167D50" w:rsidR="00011738" w:rsidRPr="00D016B1" w:rsidRDefault="00011738" w:rsidP="003B27DC">
      <w:pPr>
        <w:pStyle w:val="Tekstpodstawowy"/>
        <w:numPr>
          <w:ilvl w:val="0"/>
          <w:numId w:val="7"/>
        </w:numPr>
        <w:spacing w:after="0"/>
        <w:jc w:val="both"/>
        <w:rPr>
          <w:rFonts w:ascii="Arial" w:hAnsi="Arial" w:cs="Arial"/>
        </w:rPr>
      </w:pPr>
      <w:r w:rsidRPr="00D016B1">
        <w:rPr>
          <w:rFonts w:ascii="Arial" w:hAnsi="Arial" w:cs="Arial"/>
        </w:rPr>
        <w:t xml:space="preserve">Zabezpieczenie może być wnoszone we wszystkich formach przewidzianych </w:t>
      </w:r>
      <w:r w:rsidR="00E8666D" w:rsidRPr="00D016B1">
        <w:rPr>
          <w:rFonts w:ascii="Arial" w:hAnsi="Arial" w:cs="Arial"/>
        </w:rPr>
        <w:br/>
      </w:r>
      <w:r w:rsidRPr="00D016B1">
        <w:rPr>
          <w:rFonts w:ascii="Arial" w:hAnsi="Arial" w:cs="Arial"/>
        </w:rPr>
        <w:t xml:space="preserve">w </w:t>
      </w:r>
      <w:r w:rsidR="00546D68" w:rsidRPr="00D016B1">
        <w:rPr>
          <w:rFonts w:ascii="Arial" w:hAnsi="Arial" w:cs="Arial"/>
        </w:rPr>
        <w:t xml:space="preserve">art. 450 ust. 1 </w:t>
      </w:r>
      <w:r w:rsidRPr="00D016B1">
        <w:rPr>
          <w:rFonts w:ascii="Arial" w:hAnsi="Arial" w:cs="Arial"/>
        </w:rPr>
        <w:t>ustawy-Prawo zamówień publicznych. Zabezpieczenie wnoszone w pieniądzu Wykonawca wpłaca na rachunek bankowy</w:t>
      </w:r>
      <w:r w:rsidR="00D016B1">
        <w:rPr>
          <w:rFonts w:ascii="Arial" w:hAnsi="Arial" w:cs="Arial"/>
        </w:rPr>
        <w:t xml:space="preserve"> </w:t>
      </w:r>
      <w:r w:rsidRPr="00D016B1">
        <w:rPr>
          <w:rFonts w:ascii="Arial" w:hAnsi="Arial" w:cs="Arial"/>
        </w:rPr>
        <w:t>Zamawiającego,</w:t>
      </w:r>
    </w:p>
    <w:p w14:paraId="0FA03D60" w14:textId="77777777" w:rsidR="00011738" w:rsidRPr="00D016B1" w:rsidRDefault="00011738" w:rsidP="003B27DC">
      <w:pPr>
        <w:pStyle w:val="Tekstpodstawowy"/>
        <w:numPr>
          <w:ilvl w:val="0"/>
          <w:numId w:val="7"/>
        </w:numPr>
        <w:spacing w:after="0"/>
        <w:jc w:val="both"/>
        <w:rPr>
          <w:rFonts w:ascii="Arial" w:hAnsi="Arial" w:cs="Arial"/>
        </w:rPr>
      </w:pPr>
      <w:r w:rsidRPr="00D016B1">
        <w:rPr>
          <w:rFonts w:ascii="Arial" w:hAnsi="Arial" w:cs="Arial"/>
        </w:rPr>
        <w:t>Zabezpieczenie należy wnieść do dnia zawarcia umowy,</w:t>
      </w:r>
    </w:p>
    <w:p w14:paraId="115F4187" w14:textId="2C65A64F" w:rsidR="00011738" w:rsidRPr="00D016B1" w:rsidRDefault="00011738" w:rsidP="003B27DC">
      <w:pPr>
        <w:pStyle w:val="Tekstpodstawowy"/>
        <w:numPr>
          <w:ilvl w:val="0"/>
          <w:numId w:val="7"/>
        </w:numPr>
        <w:spacing w:after="0"/>
        <w:jc w:val="both"/>
        <w:rPr>
          <w:rFonts w:ascii="Arial" w:hAnsi="Arial" w:cs="Arial"/>
        </w:rPr>
      </w:pPr>
      <w:r w:rsidRPr="00D016B1">
        <w:rPr>
          <w:rFonts w:ascii="Arial" w:hAnsi="Arial" w:cs="Arial"/>
        </w:rPr>
        <w:t>Zamawiający zwraca 70% zabezpieczenia</w:t>
      </w:r>
      <w:r w:rsidR="00C701A5" w:rsidRPr="00D016B1">
        <w:rPr>
          <w:rFonts w:ascii="Arial" w:hAnsi="Arial" w:cs="Arial"/>
        </w:rPr>
        <w:t xml:space="preserve"> wniesionego w pieniądzu</w:t>
      </w:r>
      <w:r w:rsidRPr="00D016B1">
        <w:rPr>
          <w:rFonts w:ascii="Arial" w:hAnsi="Arial" w:cs="Arial"/>
        </w:rPr>
        <w:t xml:space="preserve"> w terminie 30 dni od dnia należytego wykonania zamówienia, pozostawiając 30% kwoty jako zabezpieczenie roszczeń z tytułu rękojmi za wady. Kwota ta jest zwracana w terminie 15 dni po upływie okresu rękojmi za wady. </w:t>
      </w:r>
      <w:r w:rsidR="00B7539C" w:rsidRPr="00D016B1">
        <w:rPr>
          <w:rFonts w:ascii="Arial" w:hAnsi="Arial" w:cs="Arial"/>
        </w:rPr>
        <w:t xml:space="preserve">O </w:t>
      </w:r>
      <w:r w:rsidRPr="00D016B1">
        <w:rPr>
          <w:rFonts w:ascii="Arial" w:hAnsi="Arial" w:cs="Arial"/>
        </w:rPr>
        <w:t xml:space="preserve">zakończeniu okresu gwarancji i rękojmi Wykonawca powiadomi Zamawiającego na piśmie w takim czasie, aby Zamawiający mógł wyznaczyć termin komisji odbioru gwarancyjnego, najpóźniej w dniu poprzedzającym termin zakończenia </w:t>
      </w:r>
      <w:r w:rsidRPr="00D016B1">
        <w:rPr>
          <w:rFonts w:ascii="Arial" w:hAnsi="Arial" w:cs="Arial"/>
        </w:rPr>
        <w:lastRenderedPageBreak/>
        <w:t xml:space="preserve">gwarancji </w:t>
      </w:r>
      <w:r w:rsidR="00C701A5" w:rsidRPr="00D016B1">
        <w:rPr>
          <w:rFonts w:ascii="Arial" w:hAnsi="Arial" w:cs="Arial"/>
        </w:rPr>
        <w:t>lub</w:t>
      </w:r>
      <w:r w:rsidRPr="00D016B1">
        <w:rPr>
          <w:rFonts w:ascii="Arial" w:hAnsi="Arial" w:cs="Arial"/>
        </w:rPr>
        <w:t xml:space="preserve"> rękojmi.</w:t>
      </w:r>
      <w:r w:rsidR="00C701A5" w:rsidRPr="00D016B1">
        <w:rPr>
          <w:rFonts w:ascii="Arial" w:hAnsi="Arial" w:cs="Arial"/>
        </w:rPr>
        <w:t xml:space="preserve"> Brak powiadomienia Zamawiaj</w:t>
      </w:r>
      <w:r w:rsidR="006C1622" w:rsidRPr="00D016B1">
        <w:rPr>
          <w:rFonts w:ascii="Arial" w:hAnsi="Arial" w:cs="Arial"/>
        </w:rPr>
        <w:t>ą</w:t>
      </w:r>
      <w:r w:rsidR="00C701A5" w:rsidRPr="00D016B1">
        <w:rPr>
          <w:rFonts w:ascii="Arial" w:hAnsi="Arial" w:cs="Arial"/>
        </w:rPr>
        <w:t xml:space="preserve">cego skutkuje przedłużeniem okresu rękojmi lub gwarancji o okres od końca rękojmi lub gwarancji do końca następnego miesiąca od dnia powiadomienia. </w:t>
      </w:r>
    </w:p>
    <w:p w14:paraId="45373524" w14:textId="77777777" w:rsidR="001E3721" w:rsidRPr="00D016B1" w:rsidRDefault="001E3721" w:rsidP="00F4499B">
      <w:pPr>
        <w:jc w:val="both"/>
        <w:rPr>
          <w:rFonts w:ascii="Arial" w:hAnsi="Arial" w:cs="Arial"/>
          <w:lang w:eastAsia="en-US"/>
        </w:rPr>
      </w:pPr>
    </w:p>
    <w:p w14:paraId="4F82BB5E" w14:textId="77777777" w:rsidR="009F7773" w:rsidRPr="00D016B1" w:rsidRDefault="002A6FAA" w:rsidP="009F7773">
      <w:pPr>
        <w:rPr>
          <w:rFonts w:ascii="Arial" w:hAnsi="Arial" w:cs="Arial"/>
          <w:lang w:eastAsia="en-US"/>
        </w:rPr>
      </w:pPr>
      <w:r w:rsidRPr="00D016B1">
        <w:rPr>
          <w:rFonts w:ascii="Arial" w:hAnsi="Arial" w:cs="Arial"/>
          <w:highlight w:val="lightGray"/>
          <w:lang w:eastAsia="en-US"/>
        </w:rPr>
        <w:t>§ 6</w:t>
      </w:r>
      <w:r w:rsidR="007D51F6" w:rsidRPr="00D016B1">
        <w:rPr>
          <w:rFonts w:ascii="Arial" w:hAnsi="Arial" w:cs="Arial"/>
          <w:highlight w:val="lightGray"/>
          <w:lang w:eastAsia="en-US"/>
        </w:rPr>
        <w:t xml:space="preserve">. </w:t>
      </w:r>
      <w:r w:rsidR="009F7773" w:rsidRPr="00D016B1">
        <w:rPr>
          <w:rFonts w:ascii="Arial" w:hAnsi="Arial" w:cs="Arial"/>
          <w:highlight w:val="lightGray"/>
          <w:lang w:eastAsia="en-US"/>
        </w:rPr>
        <w:t>WARUNKI REALIZACJI PRZEDMIOTU UMOWY</w:t>
      </w:r>
    </w:p>
    <w:p w14:paraId="655ADE3C" w14:textId="77777777" w:rsidR="00B7539C" w:rsidRPr="00D016B1" w:rsidRDefault="00B7539C" w:rsidP="009F7773">
      <w:pPr>
        <w:rPr>
          <w:rFonts w:ascii="Arial" w:hAnsi="Arial" w:cs="Arial"/>
          <w:lang w:eastAsia="en-US"/>
        </w:rPr>
      </w:pPr>
    </w:p>
    <w:p w14:paraId="6A0CA2DF" w14:textId="37AE0C32"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 xml:space="preserve">Wykonawca zobowiązuje się wykonać przedmiot umowy z materiałów i urządzeń własnych, fabrycznie nowych i wolnych od wad fizycznych i prawnych, odpowiadających co do jakości wymogom wyrobów dopuszczonych do obrotu </w:t>
      </w:r>
      <w:r w:rsidR="00E8666D" w:rsidRPr="00D016B1">
        <w:rPr>
          <w:rFonts w:ascii="Arial" w:hAnsi="Arial" w:cs="Arial"/>
          <w:lang w:eastAsia="en-US"/>
        </w:rPr>
        <w:br/>
      </w:r>
      <w:r w:rsidRPr="00D016B1">
        <w:rPr>
          <w:rFonts w:ascii="Arial" w:hAnsi="Arial" w:cs="Arial"/>
          <w:lang w:eastAsia="en-US"/>
        </w:rPr>
        <w:t>i stosowania w budownictwie</w:t>
      </w:r>
      <w:r w:rsidR="00587D28" w:rsidRPr="00D016B1">
        <w:rPr>
          <w:rFonts w:ascii="Arial" w:hAnsi="Arial" w:cs="Arial"/>
          <w:lang w:eastAsia="en-US"/>
        </w:rPr>
        <w:t>.</w:t>
      </w:r>
    </w:p>
    <w:p w14:paraId="01D1479E" w14:textId="3AF7E85A"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Wykonawca jest zobowiązany okazać w stosunku do materiałów</w:t>
      </w:r>
      <w:r w:rsidR="00546D68" w:rsidRPr="00D016B1">
        <w:rPr>
          <w:rFonts w:ascii="Arial" w:hAnsi="Arial" w:cs="Arial"/>
          <w:lang w:eastAsia="en-US"/>
        </w:rPr>
        <w:t xml:space="preserve"> nowych</w:t>
      </w:r>
      <w:r w:rsidRPr="00D016B1">
        <w:rPr>
          <w:rFonts w:ascii="Arial" w:hAnsi="Arial" w:cs="Arial"/>
          <w:lang w:eastAsia="en-US"/>
        </w:rPr>
        <w:t>: certyfikat na znak bezpieczeństwa, certyfikat zgodności z Polską Normą lub z aprobatą techniczną, które będą załącznikami do protokołu odbioru.</w:t>
      </w:r>
    </w:p>
    <w:p w14:paraId="54B51C83" w14:textId="77777777"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3B774880"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77777777"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Wykonawca na własny koszt zobowiązuje się niezwłocznie wykonać roboty nie objęte umową, jeżeli okażą się niezbędne dla bezpieczeństwa obiektu.</w:t>
      </w:r>
    </w:p>
    <w:p w14:paraId="10F455B5" w14:textId="77777777"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Do obowiązków i na koszt Wykonawcy należy:</w:t>
      </w:r>
    </w:p>
    <w:p w14:paraId="022EADD0" w14:textId="0159AA11" w:rsidR="007D51F6" w:rsidRPr="00D016B1" w:rsidRDefault="009F7773" w:rsidP="007D51F6">
      <w:pPr>
        <w:pStyle w:val="Akapitzlist"/>
        <w:jc w:val="both"/>
        <w:rPr>
          <w:rFonts w:ascii="Arial" w:hAnsi="Arial" w:cs="Arial"/>
          <w:lang w:eastAsia="en-US"/>
        </w:rPr>
      </w:pPr>
      <w:r w:rsidRPr="00D016B1">
        <w:rPr>
          <w:rFonts w:ascii="Arial" w:hAnsi="Arial" w:cs="Arial"/>
          <w:lang w:eastAsia="en-US"/>
        </w:rPr>
        <w:t xml:space="preserve">- zabezpieczenie placu budowy oraz prowadzenie robót zgodnie z przepisami BHP oraz ppoż.; </w:t>
      </w:r>
    </w:p>
    <w:p w14:paraId="67DDF9B5" w14:textId="5F80DA2B" w:rsidR="00A463AD" w:rsidRPr="00D016B1" w:rsidRDefault="00A463AD" w:rsidP="007D51F6">
      <w:pPr>
        <w:pStyle w:val="Akapitzlist"/>
        <w:jc w:val="both"/>
        <w:rPr>
          <w:rFonts w:ascii="Arial" w:hAnsi="Arial" w:cs="Arial"/>
          <w:lang w:eastAsia="en-US"/>
        </w:rPr>
      </w:pPr>
      <w:r w:rsidRPr="00D016B1">
        <w:rPr>
          <w:rFonts w:ascii="Arial" w:hAnsi="Arial" w:cs="Arial"/>
          <w:lang w:eastAsia="en-US"/>
        </w:rPr>
        <w:t>- opracowanie planu BIOZ,</w:t>
      </w:r>
    </w:p>
    <w:p w14:paraId="3C6BA9D3" w14:textId="6029049D" w:rsidR="009F7773" w:rsidRPr="00D016B1" w:rsidRDefault="007D51F6" w:rsidP="007D51F6">
      <w:pPr>
        <w:pStyle w:val="Akapitzlist"/>
        <w:jc w:val="both"/>
        <w:rPr>
          <w:rFonts w:ascii="Arial" w:hAnsi="Arial" w:cs="Arial"/>
          <w:lang w:eastAsia="en-US"/>
        </w:rPr>
      </w:pPr>
      <w:r w:rsidRPr="00D016B1">
        <w:rPr>
          <w:rFonts w:ascii="Arial" w:hAnsi="Arial" w:cs="Arial"/>
          <w:lang w:eastAsia="en-US"/>
        </w:rPr>
        <w:t xml:space="preserve">- </w:t>
      </w:r>
      <w:r w:rsidR="009F7773" w:rsidRPr="00D016B1">
        <w:rPr>
          <w:rFonts w:ascii="Arial" w:hAnsi="Arial" w:cs="Arial"/>
          <w:lang w:eastAsia="en-US"/>
        </w:rPr>
        <w:t>zabezpieczenie</w:t>
      </w:r>
      <w:r w:rsidR="00546D68" w:rsidRPr="00D016B1">
        <w:rPr>
          <w:rFonts w:ascii="Arial" w:hAnsi="Arial" w:cs="Arial"/>
          <w:lang w:eastAsia="en-US"/>
        </w:rPr>
        <w:t xml:space="preserve"> pomieszczeń,</w:t>
      </w:r>
      <w:r w:rsidR="009F7773" w:rsidRPr="00D016B1">
        <w:rPr>
          <w:rFonts w:ascii="Arial" w:hAnsi="Arial" w:cs="Arial"/>
          <w:lang w:eastAsia="en-US"/>
        </w:rPr>
        <w:t xml:space="preserve"> instalacji i urządzeń na terenie budowy i w jej bezpośrednim otoczeniu przed ich zniszczeniem lub uszkodzeniem w trakcie wykonywania robót, stanowiących przedmiot niniejszej Umowy;</w:t>
      </w:r>
    </w:p>
    <w:p w14:paraId="095EDE2B" w14:textId="77777777" w:rsidR="009F7773" w:rsidRPr="00D016B1" w:rsidRDefault="009F7773" w:rsidP="007D51F6">
      <w:pPr>
        <w:pStyle w:val="Akapitzlist"/>
        <w:jc w:val="both"/>
        <w:rPr>
          <w:rFonts w:ascii="Arial" w:hAnsi="Arial" w:cs="Arial"/>
          <w:lang w:eastAsia="en-US"/>
        </w:rPr>
      </w:pPr>
      <w:r w:rsidRPr="00D016B1">
        <w:rPr>
          <w:rFonts w:ascii="Arial" w:hAnsi="Arial" w:cs="Arial"/>
          <w:lang w:eastAsia="en-US"/>
        </w:rPr>
        <w:t>- zapewnienie bezpiecznego korzystania z terenu przylegającego do placu budowy;</w:t>
      </w:r>
    </w:p>
    <w:p w14:paraId="177DDB49" w14:textId="77777777" w:rsidR="009F7773" w:rsidRPr="00D016B1" w:rsidRDefault="009F7773" w:rsidP="007D51F6">
      <w:pPr>
        <w:pStyle w:val="Akapitzlist"/>
        <w:jc w:val="both"/>
        <w:rPr>
          <w:rFonts w:ascii="Arial" w:hAnsi="Arial" w:cs="Arial"/>
          <w:lang w:eastAsia="en-US"/>
        </w:rPr>
      </w:pPr>
      <w:r w:rsidRPr="00D016B1">
        <w:rPr>
          <w:rFonts w:ascii="Arial" w:hAnsi="Arial" w:cs="Arial"/>
          <w:lang w:eastAsia="en-US"/>
        </w:rPr>
        <w:t>- kompletowanie w trakcie realizacji robót stanowiących przedmiot niniejszej Umowy wszelkiej dokumentacji zgodnie z przepisami Prawa budowlanego,</w:t>
      </w:r>
    </w:p>
    <w:p w14:paraId="525233D2" w14:textId="24BD72D3" w:rsidR="009F7773" w:rsidRPr="00D016B1" w:rsidRDefault="009F7773" w:rsidP="007D51F6">
      <w:pPr>
        <w:pStyle w:val="Akapitzlist"/>
        <w:jc w:val="both"/>
        <w:rPr>
          <w:rFonts w:ascii="Arial" w:hAnsi="Arial" w:cs="Arial"/>
          <w:lang w:eastAsia="en-US"/>
        </w:rPr>
      </w:pPr>
      <w:r w:rsidRPr="00D016B1">
        <w:rPr>
          <w:rFonts w:ascii="Arial" w:hAnsi="Arial" w:cs="Arial"/>
          <w:lang w:eastAsia="en-US"/>
        </w:rPr>
        <w:t>- usunięcie wszelkich wad i usterek stwierdzonych w trakcie trwania robót w uzgodnionym przez Strony terminie, nie dłuższym jednak niż termin technicznie uzasadniony konieczny do ich usunięcia</w:t>
      </w:r>
      <w:r w:rsidR="00C3115A" w:rsidRPr="00D016B1">
        <w:rPr>
          <w:rFonts w:ascii="Arial" w:hAnsi="Arial" w:cs="Arial"/>
          <w:lang w:eastAsia="en-US"/>
        </w:rPr>
        <w:t>,</w:t>
      </w:r>
    </w:p>
    <w:p w14:paraId="369AD0E3" w14:textId="12EAD3BC" w:rsidR="009F7773" w:rsidRPr="00D016B1" w:rsidRDefault="009F7773" w:rsidP="007D51F6">
      <w:pPr>
        <w:pStyle w:val="Akapitzlist"/>
        <w:jc w:val="both"/>
        <w:rPr>
          <w:rFonts w:ascii="Arial" w:hAnsi="Arial" w:cs="Arial"/>
          <w:lang w:eastAsia="en-US"/>
        </w:rPr>
      </w:pPr>
      <w:r w:rsidRPr="00D016B1">
        <w:rPr>
          <w:rFonts w:ascii="Arial" w:hAnsi="Arial" w:cs="Arial"/>
          <w:lang w:eastAsia="en-US"/>
        </w:rPr>
        <w:t>- ochrona i zarządzanie placem budowy aż do zakończenia r</w:t>
      </w:r>
      <w:r w:rsidR="007D51F6" w:rsidRPr="00D016B1">
        <w:rPr>
          <w:rFonts w:ascii="Arial" w:hAnsi="Arial" w:cs="Arial"/>
          <w:lang w:eastAsia="en-US"/>
        </w:rPr>
        <w:t>ealizacji Inwestycji, co nie wył</w:t>
      </w:r>
      <w:r w:rsidRPr="00D016B1">
        <w:rPr>
          <w:rFonts w:ascii="Arial" w:hAnsi="Arial" w:cs="Arial"/>
          <w:lang w:eastAsia="en-US"/>
        </w:rPr>
        <w:t>ącza uprawnień Zamawiającego do nadzoru</w:t>
      </w:r>
      <w:r w:rsidR="00C3115A" w:rsidRPr="00D016B1">
        <w:rPr>
          <w:rFonts w:ascii="Arial" w:hAnsi="Arial" w:cs="Arial"/>
          <w:lang w:eastAsia="en-US"/>
        </w:rPr>
        <w:t>,</w:t>
      </w:r>
    </w:p>
    <w:p w14:paraId="6C4C66E2" w14:textId="628090A9" w:rsidR="009F7773" w:rsidRPr="00D016B1" w:rsidRDefault="009F7773" w:rsidP="007D51F6">
      <w:pPr>
        <w:pStyle w:val="Akapitzlist"/>
        <w:jc w:val="both"/>
        <w:rPr>
          <w:rFonts w:ascii="Arial" w:hAnsi="Arial" w:cs="Arial"/>
          <w:lang w:eastAsia="en-US"/>
        </w:rPr>
      </w:pPr>
      <w:r w:rsidRPr="00D016B1">
        <w:rPr>
          <w:rFonts w:ascii="Arial" w:hAnsi="Arial" w:cs="Arial"/>
          <w:lang w:eastAsia="en-US"/>
        </w:rPr>
        <w:t>- likwidacja skutków oddziaływania procesu budowlanego na otoczenie budowy</w:t>
      </w:r>
      <w:r w:rsidR="00C3115A" w:rsidRPr="00D016B1">
        <w:rPr>
          <w:rFonts w:ascii="Arial" w:hAnsi="Arial" w:cs="Arial"/>
          <w:lang w:eastAsia="en-US"/>
        </w:rPr>
        <w:t>,</w:t>
      </w:r>
    </w:p>
    <w:p w14:paraId="793AA192" w14:textId="0F7AD5F1" w:rsidR="00E8666D" w:rsidRPr="00D016B1" w:rsidRDefault="00E8666D" w:rsidP="00E8666D">
      <w:pPr>
        <w:pStyle w:val="Akapitzlist"/>
        <w:jc w:val="both"/>
        <w:rPr>
          <w:rFonts w:ascii="Arial" w:hAnsi="Arial" w:cs="Arial"/>
          <w:lang w:eastAsia="en-US"/>
        </w:rPr>
      </w:pPr>
      <w:r w:rsidRPr="00D016B1">
        <w:rPr>
          <w:rFonts w:ascii="Arial" w:hAnsi="Arial" w:cs="Arial"/>
          <w:lang w:eastAsia="en-US"/>
        </w:rPr>
        <w:t>- przygotowanie i przekazanie Zamawiającemu dokumentacji powykonawczej,</w:t>
      </w:r>
    </w:p>
    <w:p w14:paraId="75A22EEB" w14:textId="13CCD2F7"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Wykonawca ponosi pełną odpowiedzialność</w:t>
      </w:r>
      <w:r w:rsidR="0007162A" w:rsidRPr="00D016B1">
        <w:rPr>
          <w:rFonts w:ascii="Arial" w:hAnsi="Arial" w:cs="Arial"/>
          <w:lang w:eastAsia="en-US"/>
        </w:rPr>
        <w:t xml:space="preserve"> – od momentu protokolarnego przekazania placu budowy – </w:t>
      </w:r>
      <w:r w:rsidRPr="00D016B1">
        <w:rPr>
          <w:rFonts w:ascii="Arial" w:hAnsi="Arial" w:cs="Arial"/>
          <w:lang w:eastAsia="en-US"/>
        </w:rPr>
        <w:t xml:space="preserve">za szkody powstałe na placu budowy wynikające z jego własnych działań i zaniechań, jak również z działań i zaniechań jego </w:t>
      </w:r>
      <w:r w:rsidRPr="00D016B1">
        <w:rPr>
          <w:rFonts w:ascii="Arial" w:hAnsi="Arial" w:cs="Arial"/>
          <w:lang w:eastAsia="en-US"/>
        </w:rPr>
        <w:lastRenderedPageBreak/>
        <w:t xml:space="preserve">pracowników oraz osób trzecich, którym realizację </w:t>
      </w:r>
      <w:r w:rsidR="00546D68" w:rsidRPr="00D016B1">
        <w:rPr>
          <w:rFonts w:ascii="Arial" w:hAnsi="Arial" w:cs="Arial"/>
          <w:lang w:eastAsia="en-US"/>
        </w:rPr>
        <w:t>i</w:t>
      </w:r>
      <w:r w:rsidRPr="00D016B1">
        <w:rPr>
          <w:rFonts w:ascii="Arial" w:hAnsi="Arial" w:cs="Arial"/>
          <w:lang w:eastAsia="en-US"/>
        </w:rPr>
        <w:t>nwestycji powierz</w:t>
      </w:r>
      <w:r w:rsidR="00E071E7" w:rsidRPr="00D016B1">
        <w:rPr>
          <w:rFonts w:ascii="Arial" w:hAnsi="Arial" w:cs="Arial"/>
          <w:lang w:eastAsia="en-US"/>
        </w:rPr>
        <w:t>a lub, którymi przy realizacji i</w:t>
      </w:r>
      <w:r w:rsidRPr="00D016B1">
        <w:rPr>
          <w:rFonts w:ascii="Arial" w:hAnsi="Arial" w:cs="Arial"/>
          <w:lang w:eastAsia="en-US"/>
        </w:rPr>
        <w:t>nwestycji się posługuje.</w:t>
      </w:r>
    </w:p>
    <w:p w14:paraId="69EEDEE3" w14:textId="31E1C1DB"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 xml:space="preserve">Wykonawca zobowiązuje się do wykonania na swój koszt </w:t>
      </w:r>
      <w:r w:rsidR="00144D24" w:rsidRPr="00D016B1">
        <w:rPr>
          <w:rFonts w:ascii="Arial" w:hAnsi="Arial" w:cs="Arial"/>
          <w:lang w:eastAsia="en-US"/>
        </w:rPr>
        <w:t xml:space="preserve">miejsc </w:t>
      </w:r>
      <w:r w:rsidRPr="00D016B1">
        <w:rPr>
          <w:rFonts w:ascii="Arial" w:hAnsi="Arial" w:cs="Arial"/>
          <w:lang w:eastAsia="en-US"/>
        </w:rPr>
        <w:t xml:space="preserve">składowania </w:t>
      </w:r>
      <w:r w:rsidR="00144D24" w:rsidRPr="00D016B1">
        <w:rPr>
          <w:rFonts w:ascii="Arial" w:hAnsi="Arial" w:cs="Arial"/>
          <w:lang w:eastAsia="en-US"/>
        </w:rPr>
        <w:t>materiałów. Wykonawca zobowiązany jest</w:t>
      </w:r>
      <w:r w:rsidRPr="00D016B1">
        <w:rPr>
          <w:rFonts w:ascii="Arial" w:hAnsi="Arial" w:cs="Arial"/>
          <w:lang w:eastAsia="en-US"/>
        </w:rPr>
        <w:t xml:space="preserve"> do ponoszenia kosztów utrzymania zaplecza placu budowy.</w:t>
      </w:r>
    </w:p>
    <w:p w14:paraId="0BE98B80" w14:textId="3CD6C447"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 xml:space="preserve">W czasie realizacji Umowy Wykonawca będzie utrzymywał plac budowy w stanie wolnym od przeszkód komunikacyjnych oraz będzie </w:t>
      </w:r>
      <w:r w:rsidR="00E071E7" w:rsidRPr="00D016B1">
        <w:rPr>
          <w:rFonts w:ascii="Arial" w:hAnsi="Arial" w:cs="Arial"/>
          <w:lang w:eastAsia="en-US"/>
        </w:rPr>
        <w:t xml:space="preserve">na </w:t>
      </w:r>
      <w:r w:rsidRPr="00D016B1">
        <w:rPr>
          <w:rFonts w:ascii="Arial" w:hAnsi="Arial" w:cs="Arial"/>
          <w:lang w:eastAsia="en-US"/>
        </w:rPr>
        <w:t>bieżąco usuwał wszelkie zbędne urządzenia, budowle, materiały, odpady oraz nieczystości.</w:t>
      </w:r>
    </w:p>
    <w:p w14:paraId="19996998" w14:textId="77777777"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 xml:space="preserve">Wykonawca należycie zabezpieczy plac budowy przed dostępem osób niepowołanych oraz zapewni całodobową ochronę i dozór placu budowy, mienia znajdującego się na tym terenie oraz kontrolę ruchu osób, pojazdów, </w:t>
      </w:r>
      <w:r w:rsidR="007D51F6" w:rsidRPr="00D016B1">
        <w:rPr>
          <w:rFonts w:ascii="Arial" w:hAnsi="Arial" w:cs="Arial"/>
          <w:lang w:eastAsia="en-US"/>
        </w:rPr>
        <w:t>urządzeń i materiałó</w:t>
      </w:r>
      <w:r w:rsidRPr="00D016B1">
        <w:rPr>
          <w:rFonts w:ascii="Arial" w:hAnsi="Arial" w:cs="Arial"/>
          <w:lang w:eastAsia="en-US"/>
        </w:rPr>
        <w:t>w. W trakcie prowadzenia prac Wykonawca zminimalizuje niekorzystny wpływ oddziaływania prac budowlanych na sąsiednie nieruchomości, a w szczególności zapewni dostęp do nich.</w:t>
      </w:r>
    </w:p>
    <w:p w14:paraId="2D74B99F" w14:textId="26B66B9C"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 xml:space="preserve">Po zakończeniu </w:t>
      </w:r>
      <w:r w:rsidR="0053405C" w:rsidRPr="00D016B1">
        <w:rPr>
          <w:rFonts w:ascii="Arial" w:hAnsi="Arial" w:cs="Arial"/>
          <w:lang w:eastAsia="en-US"/>
        </w:rPr>
        <w:t>i</w:t>
      </w:r>
      <w:r w:rsidRPr="00D016B1">
        <w:rPr>
          <w:rFonts w:ascii="Arial" w:hAnsi="Arial" w:cs="Arial"/>
          <w:lang w:eastAsia="en-US"/>
        </w:rPr>
        <w:t>nwestycji Wykonawca zobowiązany jest do uporządkowania placu budowy</w:t>
      </w:r>
      <w:r w:rsidR="0053405C" w:rsidRPr="00D016B1">
        <w:rPr>
          <w:rFonts w:ascii="Arial" w:hAnsi="Arial" w:cs="Arial"/>
          <w:lang w:eastAsia="en-US"/>
        </w:rPr>
        <w:t xml:space="preserve"> i</w:t>
      </w:r>
      <w:r w:rsidRPr="00D016B1">
        <w:rPr>
          <w:rFonts w:ascii="Arial" w:hAnsi="Arial" w:cs="Arial"/>
          <w:lang w:eastAsia="en-US"/>
        </w:rPr>
        <w:t xml:space="preserve"> przekazania go Zamawiającemu w stanie umożliwiającym pełną eksploatację w terminie odbioru </w:t>
      </w:r>
      <w:r w:rsidR="0053405C" w:rsidRPr="00D016B1">
        <w:rPr>
          <w:rFonts w:ascii="Arial" w:hAnsi="Arial" w:cs="Arial"/>
          <w:lang w:eastAsia="en-US"/>
        </w:rPr>
        <w:t>i</w:t>
      </w:r>
      <w:r w:rsidRPr="00D016B1">
        <w:rPr>
          <w:rFonts w:ascii="Arial" w:hAnsi="Arial" w:cs="Arial"/>
          <w:lang w:eastAsia="en-US"/>
        </w:rPr>
        <w:t>nwestycji.</w:t>
      </w:r>
    </w:p>
    <w:p w14:paraId="7201D496" w14:textId="766E4342" w:rsidR="009F7773" w:rsidRPr="00D016B1" w:rsidRDefault="009F7773" w:rsidP="003B27DC">
      <w:pPr>
        <w:pStyle w:val="Akapitzlist"/>
        <w:numPr>
          <w:ilvl w:val="0"/>
          <w:numId w:val="1"/>
        </w:numPr>
        <w:jc w:val="both"/>
        <w:rPr>
          <w:rFonts w:ascii="Arial" w:hAnsi="Arial" w:cs="Arial"/>
          <w:lang w:eastAsia="en-US"/>
        </w:rPr>
      </w:pPr>
      <w:r w:rsidRPr="00D016B1">
        <w:rPr>
          <w:rFonts w:ascii="Arial" w:hAnsi="Arial" w:cs="Arial"/>
          <w:lang w:eastAsia="en-US"/>
        </w:rPr>
        <w:t xml:space="preserve">Wykonawca oświadcza, że zapoznał się szczegółowo z terenem, gdzie ma być realizowany </w:t>
      </w:r>
      <w:r w:rsidR="0053405C" w:rsidRPr="00D016B1">
        <w:rPr>
          <w:rFonts w:ascii="Arial" w:hAnsi="Arial" w:cs="Arial"/>
          <w:lang w:eastAsia="en-US"/>
        </w:rPr>
        <w:t>p</w:t>
      </w:r>
      <w:r w:rsidRPr="00D016B1">
        <w:rPr>
          <w:rFonts w:ascii="Arial" w:hAnsi="Arial" w:cs="Arial"/>
          <w:lang w:eastAsia="en-US"/>
        </w:rPr>
        <w:t xml:space="preserve">rzedmiot </w:t>
      </w:r>
      <w:r w:rsidR="0053405C" w:rsidRPr="00D016B1">
        <w:rPr>
          <w:rFonts w:ascii="Arial" w:hAnsi="Arial" w:cs="Arial"/>
          <w:lang w:eastAsia="en-US"/>
        </w:rPr>
        <w:t>u</w:t>
      </w:r>
      <w:r w:rsidRPr="00D016B1">
        <w:rPr>
          <w:rFonts w:ascii="Arial" w:hAnsi="Arial" w:cs="Arial"/>
          <w:lang w:eastAsia="en-US"/>
        </w:rPr>
        <w:t xml:space="preserve">mowy i stan faktyczny, w tym zakresie, jest mu znany, </w:t>
      </w:r>
      <w:r w:rsidR="00E8666D" w:rsidRPr="00D016B1">
        <w:rPr>
          <w:rFonts w:ascii="Arial" w:hAnsi="Arial" w:cs="Arial"/>
          <w:lang w:eastAsia="en-US"/>
        </w:rPr>
        <w:br/>
      </w:r>
      <w:r w:rsidRPr="00D016B1">
        <w:rPr>
          <w:rFonts w:ascii="Arial" w:hAnsi="Arial" w:cs="Arial"/>
          <w:lang w:eastAsia="en-US"/>
        </w:rPr>
        <w:t>a ponadto oświadcza, że nie będzie podnosił żadnych zastrzeżeń z tego tytułu.</w:t>
      </w:r>
    </w:p>
    <w:p w14:paraId="4B4577CD" w14:textId="77777777" w:rsidR="002A6FAA" w:rsidRPr="00D016B1" w:rsidRDefault="002A6FAA" w:rsidP="002A6FAA">
      <w:pPr>
        <w:pStyle w:val="Akapitzlist"/>
        <w:jc w:val="both"/>
        <w:rPr>
          <w:rFonts w:ascii="Arial" w:hAnsi="Arial" w:cs="Arial"/>
          <w:lang w:eastAsia="en-US"/>
        </w:rPr>
      </w:pPr>
    </w:p>
    <w:p w14:paraId="4311D04F" w14:textId="77777777" w:rsidR="002A6FAA" w:rsidRPr="00D016B1" w:rsidRDefault="00B7539C" w:rsidP="002A6FAA">
      <w:pPr>
        <w:ind w:left="360"/>
        <w:rPr>
          <w:rFonts w:ascii="Arial" w:hAnsi="Arial" w:cs="Arial"/>
        </w:rPr>
      </w:pPr>
      <w:r w:rsidRPr="00D016B1">
        <w:rPr>
          <w:rFonts w:ascii="Arial" w:hAnsi="Arial" w:cs="Arial"/>
          <w:highlight w:val="lightGray"/>
        </w:rPr>
        <w:t>§ 7</w:t>
      </w:r>
      <w:r w:rsidR="002A6FAA" w:rsidRPr="00D016B1">
        <w:rPr>
          <w:rFonts w:ascii="Arial" w:hAnsi="Arial" w:cs="Arial"/>
          <w:highlight w:val="lightGray"/>
        </w:rPr>
        <w:t>. PODWYKONAWSTWO</w:t>
      </w:r>
    </w:p>
    <w:p w14:paraId="1D714290" w14:textId="77777777" w:rsidR="002A6FAA" w:rsidRPr="00D016B1" w:rsidRDefault="002A6FAA" w:rsidP="002A6FAA">
      <w:pPr>
        <w:pStyle w:val="Akapitzlist"/>
        <w:jc w:val="both"/>
        <w:rPr>
          <w:rFonts w:ascii="Arial" w:hAnsi="Arial" w:cs="Arial"/>
          <w:lang w:eastAsia="en-US"/>
        </w:rPr>
      </w:pPr>
    </w:p>
    <w:p w14:paraId="1D135C51"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 xml:space="preserve">Wykonawca </w:t>
      </w:r>
      <w:r w:rsidR="002A6FAA" w:rsidRPr="00D016B1">
        <w:rPr>
          <w:rFonts w:ascii="Arial" w:hAnsi="Arial" w:cs="Arial"/>
          <w:lang w:eastAsia="en-US"/>
        </w:rPr>
        <w:t xml:space="preserve">następujące elementy </w:t>
      </w:r>
      <w:r w:rsidRPr="00D016B1">
        <w:rPr>
          <w:rFonts w:ascii="Arial" w:hAnsi="Arial" w:cs="Arial"/>
          <w:lang w:eastAsia="en-US"/>
        </w:rPr>
        <w:t>zamówieni</w:t>
      </w:r>
      <w:r w:rsidR="002A6FAA" w:rsidRPr="00D016B1">
        <w:rPr>
          <w:rFonts w:ascii="Arial" w:hAnsi="Arial" w:cs="Arial"/>
          <w:lang w:eastAsia="en-US"/>
        </w:rPr>
        <w:t>a</w:t>
      </w:r>
      <w:r w:rsidRPr="00D016B1">
        <w:rPr>
          <w:rFonts w:ascii="Arial" w:hAnsi="Arial" w:cs="Arial"/>
          <w:lang w:eastAsia="en-US"/>
        </w:rPr>
        <w:t xml:space="preserve"> zrealizuje z udziałem</w:t>
      </w:r>
      <w:r w:rsidR="002A6FAA" w:rsidRPr="00D016B1">
        <w:rPr>
          <w:rFonts w:ascii="Arial" w:hAnsi="Arial" w:cs="Arial"/>
          <w:lang w:eastAsia="en-US"/>
        </w:rPr>
        <w:t xml:space="preserve"> </w:t>
      </w:r>
      <w:r w:rsidRPr="00D016B1">
        <w:rPr>
          <w:rFonts w:ascii="Arial" w:hAnsi="Arial" w:cs="Arial"/>
          <w:lang w:eastAsia="en-US"/>
        </w:rPr>
        <w:t>podwykonawców</w:t>
      </w:r>
      <w:r w:rsidR="002A6FAA" w:rsidRPr="00D016B1">
        <w:rPr>
          <w:rFonts w:ascii="Arial" w:hAnsi="Arial" w:cs="Arial"/>
          <w:lang w:eastAsia="en-US"/>
        </w:rPr>
        <w:t>:</w:t>
      </w:r>
    </w:p>
    <w:p w14:paraId="0AC94647" w14:textId="77777777" w:rsidR="002A6FAA" w:rsidRPr="00D016B1" w:rsidRDefault="002A6FAA" w:rsidP="003B27DC">
      <w:pPr>
        <w:pStyle w:val="Akapitzlist"/>
        <w:numPr>
          <w:ilvl w:val="0"/>
          <w:numId w:val="6"/>
        </w:numPr>
        <w:jc w:val="both"/>
        <w:rPr>
          <w:rFonts w:ascii="Arial" w:hAnsi="Arial" w:cs="Arial"/>
          <w:lang w:eastAsia="en-US"/>
        </w:rPr>
      </w:pPr>
      <w:r w:rsidRPr="00D016B1">
        <w:rPr>
          <w:rFonts w:ascii="Arial" w:hAnsi="Arial" w:cs="Arial"/>
          <w:lang w:eastAsia="en-US"/>
        </w:rPr>
        <w:t>…………………………………………………………………………………</w:t>
      </w:r>
      <w:r w:rsidR="00B7539C" w:rsidRPr="00D016B1">
        <w:rPr>
          <w:rFonts w:ascii="Arial" w:hAnsi="Arial" w:cs="Arial"/>
          <w:lang w:eastAsia="en-US"/>
        </w:rPr>
        <w:t>,</w:t>
      </w:r>
    </w:p>
    <w:p w14:paraId="6699C3C5" w14:textId="77777777" w:rsidR="00B7539C" w:rsidRPr="00D016B1" w:rsidRDefault="00B7539C" w:rsidP="003B27DC">
      <w:pPr>
        <w:pStyle w:val="Akapitzlist"/>
        <w:numPr>
          <w:ilvl w:val="0"/>
          <w:numId w:val="6"/>
        </w:numPr>
        <w:jc w:val="both"/>
        <w:rPr>
          <w:rFonts w:ascii="Arial" w:hAnsi="Arial" w:cs="Arial"/>
          <w:lang w:eastAsia="en-US"/>
        </w:rPr>
      </w:pPr>
      <w:r w:rsidRPr="00D016B1">
        <w:rPr>
          <w:rFonts w:ascii="Arial" w:hAnsi="Arial" w:cs="Arial"/>
          <w:lang w:eastAsia="en-US"/>
        </w:rPr>
        <w:t>…………………………………………………………………………………,</w:t>
      </w:r>
    </w:p>
    <w:p w14:paraId="33F83C53" w14:textId="34548E13" w:rsidR="00B7539C" w:rsidRPr="00D016B1" w:rsidRDefault="00B7539C" w:rsidP="000F340A">
      <w:pPr>
        <w:pStyle w:val="Akapitzlist"/>
        <w:ind w:left="1440"/>
        <w:jc w:val="both"/>
        <w:rPr>
          <w:rFonts w:ascii="Arial" w:hAnsi="Arial" w:cs="Arial"/>
          <w:lang w:eastAsia="en-US"/>
        </w:rPr>
      </w:pPr>
    </w:p>
    <w:p w14:paraId="552F1B3C"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B34B9E5"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CC4BA7" w14:textId="77777777" w:rsidR="009F7773" w:rsidRPr="00D016B1" w:rsidRDefault="002A6FAA" w:rsidP="003B27DC">
      <w:pPr>
        <w:pStyle w:val="Akapitzlist"/>
        <w:numPr>
          <w:ilvl w:val="0"/>
          <w:numId w:val="5"/>
        </w:numPr>
        <w:jc w:val="both"/>
        <w:rPr>
          <w:rFonts w:ascii="Arial" w:hAnsi="Arial" w:cs="Arial"/>
          <w:lang w:eastAsia="en-US"/>
        </w:rPr>
      </w:pPr>
      <w:r w:rsidRPr="00D016B1">
        <w:rPr>
          <w:rFonts w:ascii="Arial" w:hAnsi="Arial" w:cs="Arial"/>
          <w:lang w:eastAsia="en-US"/>
        </w:rPr>
        <w:t>Niezgł</w:t>
      </w:r>
      <w:r w:rsidR="009F7773" w:rsidRPr="00D016B1">
        <w:rPr>
          <w:rFonts w:ascii="Arial" w:hAnsi="Arial" w:cs="Arial"/>
          <w:lang w:eastAsia="en-US"/>
        </w:rPr>
        <w:t>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87F07C1" w14:textId="145FC369"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 xml:space="preserve">Wykonawca, podwykonawca lub dalszy podwykonawca zamówienia na roboty budowlane przedkłada zamawiającemu poświadczoną za zgodność z </w:t>
      </w:r>
      <w:r w:rsidRPr="00D016B1">
        <w:rPr>
          <w:rFonts w:ascii="Arial" w:hAnsi="Arial" w:cs="Arial"/>
          <w:lang w:eastAsia="en-US"/>
        </w:rPr>
        <w:lastRenderedPageBreak/>
        <w:t xml:space="preserve">oryginałem kopię zawartej umowy o podwykonawstwo </w:t>
      </w:r>
      <w:r w:rsidR="00C3115A" w:rsidRPr="00D016B1">
        <w:rPr>
          <w:rFonts w:ascii="Arial" w:hAnsi="Arial" w:cs="Arial"/>
          <w:lang w:eastAsia="en-US"/>
        </w:rPr>
        <w:t>i</w:t>
      </w:r>
      <w:r w:rsidR="00130E84" w:rsidRPr="00D016B1">
        <w:rPr>
          <w:rFonts w:ascii="Arial" w:hAnsi="Arial" w:cs="Arial"/>
          <w:lang w:eastAsia="en-US"/>
        </w:rPr>
        <w:t xml:space="preserve"> </w:t>
      </w:r>
      <w:r w:rsidRPr="00D016B1">
        <w:rPr>
          <w:rFonts w:ascii="Arial" w:hAnsi="Arial" w:cs="Arial"/>
          <w:lang w:eastAsia="en-US"/>
        </w:rPr>
        <w:t>kopię jej zmian, której przedmiotem są roboty budowlane, w terminie 7 dni od dnia jej zawarcia.</w:t>
      </w:r>
    </w:p>
    <w:p w14:paraId="7C5958E4" w14:textId="7DF40E98"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 xml:space="preserve">Niezgłoszenie przez Zamawiającego w formie pisemnej sprzeciwu do umowy o podwykonawstwo </w:t>
      </w:r>
      <w:r w:rsidR="00C3115A" w:rsidRPr="00D016B1">
        <w:rPr>
          <w:rFonts w:ascii="Arial" w:hAnsi="Arial" w:cs="Arial"/>
          <w:lang w:eastAsia="en-US"/>
        </w:rPr>
        <w:t>i</w:t>
      </w:r>
      <w:r w:rsidRPr="00D016B1">
        <w:rPr>
          <w:rFonts w:ascii="Arial" w:hAnsi="Arial" w:cs="Arial"/>
          <w:lang w:eastAsia="en-US"/>
        </w:rPr>
        <w:t xml:space="preserve"> zmian tej umowy, której przedmiotem są roboty budowlane, w terminie 7 dni od dnia jej przedłożenia Zamawiającemu uważa się za akceptację umowy i zmian tej umowy przez Zamawiającego.</w:t>
      </w:r>
    </w:p>
    <w:p w14:paraId="0AB43012"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 xml:space="preserve">Wykonawca, podwykonawca tub dalszy podwykonawca zamówienia na roboty budowlane przedkłada zamawiającemu poświadczoną za zgodność z oryginałem kopię zawartej umowy o podwykonawstwo </w:t>
      </w:r>
      <w:r w:rsidR="00C701A5" w:rsidRPr="00D016B1">
        <w:rPr>
          <w:rFonts w:ascii="Arial" w:hAnsi="Arial" w:cs="Arial"/>
          <w:lang w:eastAsia="en-US"/>
        </w:rPr>
        <w:t>i</w:t>
      </w:r>
      <w:r w:rsidRPr="00D016B1">
        <w:rPr>
          <w:rFonts w:ascii="Arial" w:hAnsi="Arial" w:cs="Arial"/>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sidR="00D51253" w:rsidRPr="00D016B1">
        <w:rPr>
          <w:rFonts w:ascii="Arial" w:hAnsi="Arial" w:cs="Arial"/>
          <w:lang w:eastAsia="en-US"/>
        </w:rPr>
        <w:t>.</w:t>
      </w:r>
      <w:r w:rsidRPr="00D016B1">
        <w:rPr>
          <w:rFonts w:ascii="Arial" w:hAnsi="Arial" w:cs="Arial"/>
          <w:lang w:eastAsia="en-US"/>
        </w:rPr>
        <w:t xml:space="preserve">000 </w:t>
      </w:r>
      <w:r w:rsidR="00D51253" w:rsidRPr="00D016B1">
        <w:rPr>
          <w:rFonts w:ascii="Arial" w:hAnsi="Arial" w:cs="Arial"/>
          <w:lang w:eastAsia="en-US"/>
        </w:rPr>
        <w:t>zł</w:t>
      </w:r>
      <w:r w:rsidRPr="00D016B1">
        <w:rPr>
          <w:rFonts w:ascii="Arial" w:hAnsi="Arial" w:cs="Arial"/>
          <w:lang w:eastAsia="en-US"/>
        </w:rPr>
        <w:t>.</w:t>
      </w:r>
    </w:p>
    <w:p w14:paraId="3DA4E527" w14:textId="36CE7138"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 xml:space="preserve">Podwykonawca może wystawić Wykonawcy fakturę na podstawie protokołu ostatecznego odbioru robót, realizowanych w ramach umowy o podwykonawstwo, podpisanego przez przedstawiciela podwykonawcy, kierownika </w:t>
      </w:r>
      <w:r w:rsidR="00DB1C35" w:rsidRPr="00D016B1">
        <w:rPr>
          <w:rFonts w:ascii="Arial" w:hAnsi="Arial" w:cs="Arial"/>
          <w:lang w:eastAsia="en-US"/>
        </w:rPr>
        <w:t>robót</w:t>
      </w:r>
      <w:r w:rsidRPr="00D016B1">
        <w:rPr>
          <w:rFonts w:ascii="Arial" w:hAnsi="Arial" w:cs="Arial"/>
          <w:lang w:eastAsia="en-US"/>
        </w:rPr>
        <w:t xml:space="preserve"> Wykonawcy, inspektora nadzoru inwestorskiego i przedstawiciela Zamawiającego.</w:t>
      </w:r>
    </w:p>
    <w:p w14:paraId="79F7CEFF"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2CD17EE"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 xml:space="preserve">Wynagrodzenie, o którym mowa w ust. </w:t>
      </w:r>
      <w:r w:rsidR="00D51253" w:rsidRPr="00D016B1">
        <w:rPr>
          <w:rFonts w:ascii="Arial" w:hAnsi="Arial" w:cs="Arial"/>
          <w:lang w:eastAsia="en-US"/>
        </w:rPr>
        <w:t>9</w:t>
      </w:r>
      <w:r w:rsidRPr="00D016B1">
        <w:rPr>
          <w:rFonts w:ascii="Arial" w:hAnsi="Arial" w:cs="Arial"/>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1BD2B7"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Bezpośrednia zapłata obejmuje wyłącznie należne wynagrodzenie, bez odsetek, należnych podwykonawcy lub dalszemu podwykonawcy.</w:t>
      </w:r>
    </w:p>
    <w:p w14:paraId="236F7460"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006C1622" w:rsidRPr="00D016B1">
        <w:rPr>
          <w:rFonts w:ascii="Arial" w:hAnsi="Arial" w:cs="Arial"/>
          <w:lang w:eastAsia="en-US"/>
        </w:rPr>
        <w:br/>
      </w:r>
      <w:r w:rsidRPr="00D016B1">
        <w:rPr>
          <w:rFonts w:ascii="Arial" w:hAnsi="Arial" w:cs="Arial"/>
          <w:lang w:eastAsia="en-US"/>
        </w:rPr>
        <w:t xml:space="preserve">w ust. </w:t>
      </w:r>
      <w:r w:rsidR="00D51253" w:rsidRPr="00D016B1">
        <w:rPr>
          <w:rFonts w:ascii="Arial" w:hAnsi="Arial" w:cs="Arial"/>
          <w:lang w:eastAsia="en-US"/>
        </w:rPr>
        <w:t>9</w:t>
      </w:r>
      <w:r w:rsidRPr="00D016B1">
        <w:rPr>
          <w:rFonts w:ascii="Arial" w:hAnsi="Arial" w:cs="Arial"/>
          <w:lang w:eastAsia="en-US"/>
        </w:rPr>
        <w:t>, w terminie 7 dni od dnia doręczenia tej informacji.</w:t>
      </w:r>
    </w:p>
    <w:p w14:paraId="05D03BB4"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Zapłata przez Zamawiającego na rzecz podwykonawcy dokonana będzie w terminie 30 dni od dnia zgłoszenia roszczenia.</w:t>
      </w:r>
    </w:p>
    <w:p w14:paraId="208F298B"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F397DB8"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Zamawiający wymaga, aby przed przystąpieniem do wykonania zamówienia wykonawca, o ile są już znane, podał nazwy albo imiona i nazwiska oraz</w:t>
      </w:r>
      <w:r w:rsidR="002A6FAA" w:rsidRPr="00D016B1">
        <w:rPr>
          <w:rFonts w:ascii="Arial" w:hAnsi="Arial" w:cs="Arial"/>
          <w:lang w:eastAsia="en-US"/>
        </w:rPr>
        <w:t xml:space="preserve"> dane </w:t>
      </w:r>
      <w:r w:rsidR="002A6FAA" w:rsidRPr="00D016B1">
        <w:rPr>
          <w:rFonts w:ascii="Arial" w:hAnsi="Arial" w:cs="Arial"/>
          <w:lang w:eastAsia="en-US"/>
        </w:rPr>
        <w:lastRenderedPageBreak/>
        <w:t>kontaktowe podwykonawców i</w:t>
      </w:r>
      <w:r w:rsidRPr="00D016B1">
        <w:rPr>
          <w:rFonts w:ascii="Arial" w:hAnsi="Arial" w:cs="Arial"/>
          <w:lang w:eastAsia="en-US"/>
        </w:rPr>
        <w:t xml:space="preserve"> osób do kontaktu z nimi, zaangażowanych w wykonanie robót. Wyko</w:t>
      </w:r>
      <w:r w:rsidR="002A6FAA" w:rsidRPr="00D016B1">
        <w:rPr>
          <w:rFonts w:ascii="Arial" w:hAnsi="Arial" w:cs="Arial"/>
          <w:lang w:eastAsia="en-US"/>
        </w:rPr>
        <w:t>nawca zawiadamia Zamawiającego o</w:t>
      </w:r>
      <w:r w:rsidRPr="00D016B1">
        <w:rPr>
          <w:rFonts w:ascii="Arial" w:hAnsi="Arial" w:cs="Arial"/>
          <w:lang w:eastAsia="en-US"/>
        </w:rPr>
        <w:t xml:space="preserve"> wszelkich zmianach danych, o których mowa w zdaniu pierwszym, w trakcie realizacji zamówienia, a także przekazuje informacje na temat nowych podwykonawców, którym w późniejszym okresie zamierza powierzyć realizację robót budowlanych.</w:t>
      </w:r>
    </w:p>
    <w:p w14:paraId="4B98D139" w14:textId="0E2C4CCE"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 xml:space="preserve">Jeżeli zmiana albo rezygnacja z podwykonawcy dotyczy podmiotu, na którego zasoby wykonawca powoływał się, na zasadach określonych w art. 22a ust. 1 ustawy </w:t>
      </w:r>
      <w:proofErr w:type="spellStart"/>
      <w:r w:rsidRPr="00D016B1">
        <w:rPr>
          <w:rFonts w:ascii="Arial" w:hAnsi="Arial" w:cs="Arial"/>
          <w:lang w:eastAsia="en-US"/>
        </w:rPr>
        <w:t>Pzp</w:t>
      </w:r>
      <w:proofErr w:type="spellEnd"/>
      <w:r w:rsidRPr="00D016B1">
        <w:rPr>
          <w:rFonts w:ascii="Arial" w:hAnsi="Arial" w:cs="Arial"/>
          <w:lang w:eastAsia="en-US"/>
        </w:rPr>
        <w:t>, w celu wykazania spełniania warunków udziału w postępowaniu, wykonawca jest obowiązany wykazać Zamawiającemu, że proponowany inny podwykonawca lub wykonawca samodzielnie spełnia je w stopniu nie mniejszym</w:t>
      </w:r>
      <w:r w:rsidR="002A6FAA" w:rsidRPr="00D016B1">
        <w:rPr>
          <w:rFonts w:ascii="Arial" w:hAnsi="Arial" w:cs="Arial"/>
          <w:lang w:eastAsia="en-US"/>
        </w:rPr>
        <w:t xml:space="preserve"> </w:t>
      </w:r>
      <w:r w:rsidRPr="00D016B1">
        <w:rPr>
          <w:rFonts w:ascii="Arial" w:hAnsi="Arial" w:cs="Arial"/>
          <w:lang w:eastAsia="en-US"/>
        </w:rPr>
        <w:t>niż podwykonawca, na którego zasoby wykonawca powoływał się w trakcie postępowania o udzielenie zamówienia.</w:t>
      </w:r>
    </w:p>
    <w:p w14:paraId="409F63F1" w14:textId="77777777" w:rsidR="009F7773"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Jeżeli powierzenie podwykonawcy wykonania części zamówienia na roboty budowlane następuje w trakcie jego realizacji, Wykonawca na żądanie Zamawiającego przedstawia oświadczenie</w:t>
      </w:r>
      <w:r w:rsidR="002A6FAA" w:rsidRPr="00D016B1">
        <w:rPr>
          <w:rFonts w:ascii="Arial" w:hAnsi="Arial" w:cs="Arial"/>
          <w:lang w:eastAsia="en-US"/>
        </w:rPr>
        <w:t>, o którym mowa w rozdziale VII SIWZ</w:t>
      </w:r>
      <w:r w:rsidRPr="00D016B1">
        <w:rPr>
          <w:rFonts w:ascii="Arial" w:hAnsi="Arial" w:cs="Arial"/>
          <w:lang w:eastAsia="en-US"/>
        </w:rPr>
        <w:t xml:space="preserve"> wobec tego podwykonawcy.</w:t>
      </w:r>
    </w:p>
    <w:p w14:paraId="3DC9E9D2" w14:textId="77777777" w:rsidR="009F7773" w:rsidRPr="00D016B1" w:rsidRDefault="002A6FAA" w:rsidP="003B27DC">
      <w:pPr>
        <w:pStyle w:val="Akapitzlist"/>
        <w:numPr>
          <w:ilvl w:val="0"/>
          <w:numId w:val="5"/>
        </w:numPr>
        <w:jc w:val="both"/>
        <w:rPr>
          <w:rFonts w:ascii="Arial" w:hAnsi="Arial" w:cs="Arial"/>
          <w:lang w:eastAsia="en-US"/>
        </w:rPr>
      </w:pPr>
      <w:r w:rsidRPr="00D016B1">
        <w:rPr>
          <w:rFonts w:ascii="Arial" w:hAnsi="Arial" w:cs="Arial"/>
          <w:lang w:eastAsia="en-US"/>
        </w:rPr>
        <w:t>J</w:t>
      </w:r>
      <w:r w:rsidR="009F7773" w:rsidRPr="00D016B1">
        <w:rPr>
          <w:rFonts w:ascii="Arial" w:hAnsi="Arial" w:cs="Arial"/>
          <w:lang w:eastAsia="en-US"/>
        </w:rPr>
        <w:t>eżeli Zamawiający stwierdzi, że wobec danego podwykonawcy zachodzą podstawy wykluczenia, wykonawca jest zobowiązany zastąpić tego podwykonawcę lub zrezygnować z powierzenia wykonania części zamówienia podwykonawcy.</w:t>
      </w:r>
    </w:p>
    <w:p w14:paraId="7835520E" w14:textId="1D2152F5" w:rsidR="002A6FAA" w:rsidRPr="00D016B1" w:rsidRDefault="009F7773" w:rsidP="003B27DC">
      <w:pPr>
        <w:pStyle w:val="Akapitzlist"/>
        <w:numPr>
          <w:ilvl w:val="0"/>
          <w:numId w:val="5"/>
        </w:numPr>
        <w:jc w:val="both"/>
        <w:rPr>
          <w:rFonts w:ascii="Arial" w:hAnsi="Arial" w:cs="Arial"/>
          <w:lang w:eastAsia="en-US"/>
        </w:rPr>
      </w:pPr>
      <w:r w:rsidRPr="00D016B1">
        <w:rPr>
          <w:rFonts w:ascii="Arial" w:hAnsi="Arial" w:cs="Arial"/>
          <w:lang w:eastAsia="en-US"/>
        </w:rPr>
        <w:t>Powierzenie wykonania części zamówienia podwykonawcom nie zwalnia wykonawcy z odpowiedzialności za należyte wykonanie tego zamówienia.</w:t>
      </w:r>
    </w:p>
    <w:p w14:paraId="227841AB" w14:textId="77777777" w:rsidR="00A32953" w:rsidRPr="00D016B1" w:rsidRDefault="00A32953" w:rsidP="00A32953">
      <w:pPr>
        <w:pStyle w:val="Akapitzlist"/>
        <w:jc w:val="both"/>
        <w:rPr>
          <w:rFonts w:ascii="Arial" w:hAnsi="Arial" w:cs="Arial"/>
          <w:lang w:eastAsia="en-US"/>
        </w:rPr>
      </w:pPr>
    </w:p>
    <w:p w14:paraId="3099E730" w14:textId="77777777" w:rsidR="00B7539C" w:rsidRPr="00D016B1" w:rsidRDefault="00B7539C" w:rsidP="00B7539C">
      <w:pPr>
        <w:rPr>
          <w:rFonts w:ascii="Arial" w:hAnsi="Arial" w:cs="Arial"/>
        </w:rPr>
      </w:pPr>
      <w:r w:rsidRPr="00D016B1">
        <w:rPr>
          <w:rFonts w:ascii="Arial" w:hAnsi="Arial" w:cs="Arial"/>
          <w:highlight w:val="lightGray"/>
        </w:rPr>
        <w:t>§ 8. USUWANIE USTEREK I WAD ORAZ WYKONANIE ZASTĘPCZE</w:t>
      </w:r>
    </w:p>
    <w:p w14:paraId="1B46D8E8" w14:textId="77777777" w:rsidR="00B7539C" w:rsidRPr="00D016B1" w:rsidRDefault="00B7539C" w:rsidP="00B7539C">
      <w:pPr>
        <w:rPr>
          <w:rFonts w:ascii="Arial" w:hAnsi="Arial" w:cs="Arial"/>
        </w:rPr>
      </w:pPr>
    </w:p>
    <w:p w14:paraId="07FC062A" w14:textId="7D6472F8" w:rsidR="00B7539C" w:rsidRPr="00D016B1" w:rsidRDefault="00B7539C" w:rsidP="003B27DC">
      <w:pPr>
        <w:pStyle w:val="Tekstpodstawowy"/>
        <w:numPr>
          <w:ilvl w:val="0"/>
          <w:numId w:val="10"/>
        </w:numPr>
        <w:spacing w:after="0"/>
        <w:ind w:left="709" w:hanging="283"/>
        <w:jc w:val="both"/>
        <w:rPr>
          <w:rFonts w:ascii="Arial" w:hAnsi="Arial" w:cs="Arial"/>
        </w:rPr>
      </w:pPr>
      <w:r w:rsidRPr="00D016B1">
        <w:rPr>
          <w:rFonts w:ascii="Arial" w:hAnsi="Arial" w:cs="Arial"/>
        </w:rPr>
        <w:t>Zamawiający ma prawo sprawdzić wykonanie robót i o wykrytych wadach oraz usterkach poinformować niezwłocznie Wykonawcę, bez oczekiwania na końcowy odbiór robót. Zgłoszone wady oraz usterki Wykonawca usunie nieodpłatnie, w uzgodnionych obustronnie terminach. Również w tym terminie powinny być usunięte wady i usterki wykryte przez Wykonawcę we własnym zakresie.</w:t>
      </w:r>
    </w:p>
    <w:p w14:paraId="6A85307A" w14:textId="77777777" w:rsidR="00B7539C" w:rsidRPr="00D016B1" w:rsidRDefault="00B7539C" w:rsidP="003B27DC">
      <w:pPr>
        <w:pStyle w:val="Tekstpodstawowy"/>
        <w:numPr>
          <w:ilvl w:val="0"/>
          <w:numId w:val="10"/>
        </w:numPr>
        <w:spacing w:after="0"/>
        <w:ind w:left="709" w:hanging="283"/>
        <w:jc w:val="both"/>
        <w:rPr>
          <w:rFonts w:ascii="Arial" w:hAnsi="Arial" w:cs="Arial"/>
        </w:rPr>
      </w:pPr>
      <w:r w:rsidRPr="00D016B1">
        <w:rPr>
          <w:rFonts w:ascii="Arial" w:hAnsi="Arial" w:cs="Arial"/>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12A1B381" w14:textId="68503C02" w:rsidR="00B7539C" w:rsidRPr="00D016B1" w:rsidRDefault="00B7539C" w:rsidP="003B27DC">
      <w:pPr>
        <w:pStyle w:val="Tekstpodstawowy"/>
        <w:numPr>
          <w:ilvl w:val="0"/>
          <w:numId w:val="10"/>
        </w:numPr>
        <w:spacing w:after="0"/>
        <w:ind w:left="709" w:hanging="283"/>
        <w:jc w:val="both"/>
        <w:rPr>
          <w:rFonts w:ascii="Arial" w:hAnsi="Arial" w:cs="Arial"/>
        </w:rPr>
      </w:pPr>
      <w:r w:rsidRPr="00D016B1">
        <w:rPr>
          <w:rFonts w:ascii="Arial" w:hAnsi="Arial" w:cs="Arial"/>
        </w:rPr>
        <w:t>Jeżeli wykonawca nie usunie wykrytych wad i usterek w uzgodnionym terminie, Zamawiający może zlecić ich usunięcie innem</w:t>
      </w:r>
      <w:r w:rsidR="0007162A" w:rsidRPr="00D016B1">
        <w:rPr>
          <w:rFonts w:ascii="Arial" w:hAnsi="Arial" w:cs="Arial"/>
        </w:rPr>
        <w:t xml:space="preserve">u podmiotowi (osobie trzeciej) </w:t>
      </w:r>
      <w:r w:rsidRPr="00D016B1">
        <w:rPr>
          <w:rFonts w:ascii="Arial" w:hAnsi="Arial" w:cs="Arial"/>
        </w:rPr>
        <w:t>, a koszty potrącić z wynagrodzenia Wykonawcy pierwotnego lub zabezpieczenia należytego wykonania umowy, bez utraty gwarancji na wykonane roboty. O zamiarze powierzenia usunięcia wad i usterek innemu</w:t>
      </w:r>
      <w:r w:rsidR="0007162A" w:rsidRPr="00D016B1">
        <w:rPr>
          <w:rFonts w:ascii="Arial" w:hAnsi="Arial" w:cs="Arial"/>
        </w:rPr>
        <w:t xml:space="preserve"> podmiotowi (osobie trzeciej)</w:t>
      </w:r>
      <w:r w:rsidRPr="00D016B1">
        <w:rPr>
          <w:rFonts w:ascii="Arial" w:hAnsi="Arial" w:cs="Arial"/>
        </w:rPr>
        <w:t>, Zamawiający powiadomi Wykonawcę pierwotnego, co najmniej 14 dni przed ich powierzeniem.</w:t>
      </w:r>
    </w:p>
    <w:p w14:paraId="60702704" w14:textId="1645F328" w:rsidR="00B7539C" w:rsidRPr="00D016B1" w:rsidRDefault="00B7539C" w:rsidP="003B27DC">
      <w:pPr>
        <w:pStyle w:val="Tekstpodstawowy"/>
        <w:numPr>
          <w:ilvl w:val="0"/>
          <w:numId w:val="10"/>
        </w:numPr>
        <w:spacing w:after="0"/>
        <w:ind w:left="709" w:hanging="283"/>
        <w:jc w:val="both"/>
        <w:rPr>
          <w:rFonts w:ascii="Arial" w:hAnsi="Arial" w:cs="Arial"/>
        </w:rPr>
      </w:pPr>
      <w:r w:rsidRPr="00D016B1">
        <w:rPr>
          <w:rFonts w:ascii="Arial" w:hAnsi="Arial" w:cs="Arial"/>
        </w:rPr>
        <w:t>W przypadku nie wykonania przez Wykonawcę całego zakresu zleconych prac</w:t>
      </w:r>
      <w:r w:rsidR="0007162A" w:rsidRPr="00D016B1">
        <w:rPr>
          <w:rFonts w:ascii="Arial" w:hAnsi="Arial" w:cs="Arial"/>
        </w:rPr>
        <w:t xml:space="preserve"> objętych przedmiotem Umowy,</w:t>
      </w:r>
      <w:r w:rsidRPr="00D016B1">
        <w:rPr>
          <w:rFonts w:ascii="Arial" w:hAnsi="Arial" w:cs="Arial"/>
        </w:rPr>
        <w:t xml:space="preserve"> Zamawiający może je zlecić do wykonania innemu </w:t>
      </w:r>
      <w:r w:rsidR="0007162A" w:rsidRPr="00D016B1">
        <w:rPr>
          <w:rFonts w:ascii="Arial" w:hAnsi="Arial" w:cs="Arial"/>
        </w:rPr>
        <w:t>podmiotowi (osobie trzeciej)</w:t>
      </w:r>
      <w:r w:rsidRPr="00D016B1">
        <w:rPr>
          <w:rFonts w:ascii="Arial" w:hAnsi="Arial" w:cs="Arial"/>
        </w:rPr>
        <w:t xml:space="preserve"> Nastąpi wówczas obniżenie wynagrodzenia </w:t>
      </w:r>
      <w:r w:rsidR="00EA3DC9" w:rsidRPr="00D016B1">
        <w:rPr>
          <w:rFonts w:ascii="Arial" w:hAnsi="Arial" w:cs="Arial"/>
        </w:rPr>
        <w:t>o koszt prac wykonanych zastępczo</w:t>
      </w:r>
      <w:r w:rsidRPr="00D016B1">
        <w:rPr>
          <w:rFonts w:ascii="Arial" w:hAnsi="Arial" w:cs="Arial"/>
        </w:rPr>
        <w:t xml:space="preserve">, co nie wyklucza naliczenia kar umownych. O zamiarze powierzenia wykonania brakującego zakresu robót </w:t>
      </w:r>
      <w:r w:rsidRPr="00D016B1">
        <w:rPr>
          <w:rFonts w:ascii="Arial" w:hAnsi="Arial" w:cs="Arial"/>
        </w:rPr>
        <w:lastRenderedPageBreak/>
        <w:t>innemu</w:t>
      </w:r>
      <w:r w:rsidR="0007162A" w:rsidRPr="00D016B1">
        <w:rPr>
          <w:rFonts w:ascii="Arial" w:hAnsi="Arial" w:cs="Arial"/>
        </w:rPr>
        <w:t xml:space="preserve"> podmiotowi (osobie trzeciej)</w:t>
      </w:r>
      <w:r w:rsidRPr="00D016B1">
        <w:rPr>
          <w:rFonts w:ascii="Arial" w:hAnsi="Arial" w:cs="Arial"/>
        </w:rPr>
        <w:t>, Zamawiający powiadomi Wykonawcę pierwotnego, co najmniej 14 dni przed ich powierzeniem.</w:t>
      </w:r>
    </w:p>
    <w:p w14:paraId="5FA0A3BC" w14:textId="77777777" w:rsidR="000F340A" w:rsidRPr="00D016B1" w:rsidRDefault="000F340A" w:rsidP="00B7539C">
      <w:pPr>
        <w:jc w:val="both"/>
        <w:rPr>
          <w:rFonts w:ascii="Arial" w:hAnsi="Arial" w:cs="Arial"/>
        </w:rPr>
      </w:pPr>
    </w:p>
    <w:p w14:paraId="0CF788A3" w14:textId="6DCED70E" w:rsidR="00B7539C" w:rsidRPr="00D016B1" w:rsidRDefault="00B7539C" w:rsidP="00B7539C">
      <w:pPr>
        <w:rPr>
          <w:rFonts w:ascii="Arial" w:hAnsi="Arial" w:cs="Arial"/>
        </w:rPr>
      </w:pPr>
      <w:r w:rsidRPr="00D016B1">
        <w:rPr>
          <w:rFonts w:ascii="Arial" w:hAnsi="Arial" w:cs="Arial"/>
          <w:highlight w:val="lightGray"/>
        </w:rPr>
        <w:t xml:space="preserve">§ 9. </w:t>
      </w:r>
      <w:r w:rsidR="0007162A" w:rsidRPr="00D016B1">
        <w:rPr>
          <w:rFonts w:ascii="Arial" w:hAnsi="Arial" w:cs="Arial"/>
          <w:highlight w:val="lightGray"/>
        </w:rPr>
        <w:t xml:space="preserve">ODSTĄPIENIE OD </w:t>
      </w:r>
      <w:r w:rsidRPr="00D016B1">
        <w:rPr>
          <w:rFonts w:ascii="Arial" w:hAnsi="Arial" w:cs="Arial"/>
          <w:highlight w:val="lightGray"/>
        </w:rPr>
        <w:t xml:space="preserve"> UMOWY</w:t>
      </w:r>
    </w:p>
    <w:p w14:paraId="0F418060" w14:textId="77777777" w:rsidR="00B7539C" w:rsidRPr="00D016B1" w:rsidRDefault="00B7539C" w:rsidP="00B7539C">
      <w:pPr>
        <w:jc w:val="both"/>
        <w:rPr>
          <w:rFonts w:ascii="Arial" w:hAnsi="Arial" w:cs="Arial"/>
        </w:rPr>
      </w:pPr>
    </w:p>
    <w:p w14:paraId="2DA88334" w14:textId="679BFFD2" w:rsidR="004C0479" w:rsidRDefault="00B7539C" w:rsidP="003B27DC">
      <w:pPr>
        <w:pStyle w:val="Tekstpodstawowy"/>
        <w:numPr>
          <w:ilvl w:val="0"/>
          <w:numId w:val="11"/>
        </w:numPr>
        <w:spacing w:after="0"/>
        <w:ind w:left="709" w:hanging="283"/>
        <w:jc w:val="both"/>
        <w:rPr>
          <w:rFonts w:ascii="Arial" w:hAnsi="Arial" w:cs="Arial"/>
        </w:rPr>
      </w:pPr>
      <w:r w:rsidRPr="00D016B1">
        <w:rPr>
          <w:rFonts w:ascii="Arial" w:hAnsi="Arial" w:cs="Arial"/>
        </w:rPr>
        <w:t>Każdej ze Stron przysługuje prawo odstąpienia od umowy w przypadku udowodnionego, rażącego naruszenia przez drugą Stronę postanowień umowy, w szczególności:</w:t>
      </w:r>
    </w:p>
    <w:p w14:paraId="66B20802" w14:textId="161A9FC7" w:rsidR="004C0479" w:rsidRPr="004C0479" w:rsidRDefault="004C0479" w:rsidP="004C0479">
      <w:pPr>
        <w:pStyle w:val="Tekstpodstawowy"/>
        <w:spacing w:after="0"/>
        <w:ind w:left="709"/>
        <w:jc w:val="both"/>
        <w:rPr>
          <w:rFonts w:ascii="Arial" w:hAnsi="Arial" w:cs="Arial"/>
        </w:rPr>
      </w:pPr>
      <w:r w:rsidRPr="00D016B1">
        <w:rPr>
          <w:rFonts w:ascii="Arial" w:hAnsi="Arial" w:cs="Arial"/>
        </w:rPr>
        <w:t xml:space="preserve">- nie podjęcia przez Wykonawcę </w:t>
      </w:r>
      <w:r>
        <w:rPr>
          <w:rFonts w:ascii="Arial" w:hAnsi="Arial" w:cs="Arial"/>
        </w:rPr>
        <w:t>prac projektowych</w:t>
      </w:r>
      <w:r w:rsidRPr="00D016B1">
        <w:rPr>
          <w:rFonts w:ascii="Arial" w:hAnsi="Arial" w:cs="Arial"/>
        </w:rPr>
        <w:t xml:space="preserve"> w ciągu 14 dni od daty </w:t>
      </w:r>
      <w:r>
        <w:rPr>
          <w:rFonts w:ascii="Arial" w:hAnsi="Arial" w:cs="Arial"/>
        </w:rPr>
        <w:t>zawarcia umowy</w:t>
      </w:r>
      <w:r w:rsidRPr="00D016B1">
        <w:rPr>
          <w:rFonts w:ascii="Arial" w:hAnsi="Arial" w:cs="Arial"/>
        </w:rPr>
        <w:t>, mimo wypełnienia swych obowiązków przez Zamawiającego oraz dodatkowego wezwania do podjęcia rozpoczęcia realizacji przedmiotu Umowy, w wyznaczonym w wezwaniu terminie,</w:t>
      </w:r>
    </w:p>
    <w:p w14:paraId="52BAA2FB" w14:textId="1980AEC1" w:rsidR="00B7539C" w:rsidRPr="00D016B1" w:rsidRDefault="00B7539C" w:rsidP="00B7539C">
      <w:pPr>
        <w:pStyle w:val="Tekstpodstawowy"/>
        <w:spacing w:after="0"/>
        <w:ind w:left="709" w:hanging="283"/>
        <w:jc w:val="both"/>
        <w:rPr>
          <w:rFonts w:ascii="Arial" w:hAnsi="Arial" w:cs="Arial"/>
        </w:rPr>
      </w:pPr>
      <w:r w:rsidRPr="00D016B1">
        <w:rPr>
          <w:rFonts w:ascii="Arial" w:hAnsi="Arial" w:cs="Arial"/>
        </w:rPr>
        <w:tab/>
        <w:t xml:space="preserve">- nie podjęcia przez Wykonawcę robót w ciągu </w:t>
      </w:r>
      <w:r w:rsidR="00E071E7" w:rsidRPr="00D016B1">
        <w:rPr>
          <w:rFonts w:ascii="Arial" w:hAnsi="Arial" w:cs="Arial"/>
        </w:rPr>
        <w:t>14</w:t>
      </w:r>
      <w:r w:rsidRPr="00D016B1">
        <w:rPr>
          <w:rFonts w:ascii="Arial" w:hAnsi="Arial" w:cs="Arial"/>
        </w:rPr>
        <w:t xml:space="preserve"> dni od daty przekazania placu budowy, mimo wypełnienia swych obowiązków przez Zamawiającego oraz dodatkowego wezwania</w:t>
      </w:r>
      <w:r w:rsidR="0007162A" w:rsidRPr="00D016B1">
        <w:rPr>
          <w:rFonts w:ascii="Arial" w:hAnsi="Arial" w:cs="Arial"/>
        </w:rPr>
        <w:t xml:space="preserve"> do podjęcia rozpoczęcia realizacji przedmiotu Umowy, w wyznaczonym w wezwaniu terminie,</w:t>
      </w:r>
    </w:p>
    <w:p w14:paraId="5D0B688C" w14:textId="77777777" w:rsidR="00B7539C" w:rsidRPr="00D016B1" w:rsidRDefault="00B7539C" w:rsidP="00B7539C">
      <w:pPr>
        <w:pStyle w:val="Tekstpodstawowy"/>
        <w:spacing w:after="0"/>
        <w:ind w:left="709" w:hanging="283"/>
        <w:jc w:val="both"/>
        <w:rPr>
          <w:rFonts w:ascii="Arial" w:hAnsi="Arial" w:cs="Arial"/>
        </w:rPr>
      </w:pPr>
      <w:r w:rsidRPr="00D016B1">
        <w:rPr>
          <w:rFonts w:ascii="Arial" w:hAnsi="Arial" w:cs="Arial"/>
        </w:rPr>
        <w:tab/>
        <w:t>- wykonywanie przez Wykonawcę robót niezgodnie z projektem i sztuką budowlaną po uprzednim wezwaniu Zamawiającego do usunięcia nieprawidłowości</w:t>
      </w:r>
      <w:r w:rsidR="0007162A" w:rsidRPr="00D016B1">
        <w:rPr>
          <w:rFonts w:ascii="Arial" w:hAnsi="Arial" w:cs="Arial"/>
        </w:rPr>
        <w:t>,</w:t>
      </w:r>
    </w:p>
    <w:p w14:paraId="19B6BC3F" w14:textId="77777777" w:rsidR="00B7539C" w:rsidRPr="00D016B1" w:rsidRDefault="00B7539C" w:rsidP="00B7539C">
      <w:pPr>
        <w:pStyle w:val="Tekstpodstawowy"/>
        <w:spacing w:after="0"/>
        <w:ind w:left="709" w:hanging="283"/>
        <w:jc w:val="both"/>
        <w:rPr>
          <w:rFonts w:ascii="Arial" w:hAnsi="Arial" w:cs="Arial"/>
        </w:rPr>
      </w:pPr>
      <w:r w:rsidRPr="00D016B1">
        <w:rPr>
          <w:rFonts w:ascii="Arial" w:hAnsi="Arial" w:cs="Arial"/>
        </w:rPr>
        <w:tab/>
        <w:t>- przerwy w robotach z winy Wykonawcy oraz znaczne opóźnienia w harmonogramie robót</w:t>
      </w:r>
      <w:r w:rsidR="0007162A" w:rsidRPr="00D016B1">
        <w:rPr>
          <w:rFonts w:ascii="Arial" w:hAnsi="Arial" w:cs="Arial"/>
        </w:rPr>
        <w:t>.</w:t>
      </w:r>
    </w:p>
    <w:p w14:paraId="12607A42" w14:textId="0D89051F" w:rsidR="00B7539C" w:rsidRPr="00D016B1" w:rsidRDefault="00B7539C" w:rsidP="00CD3147">
      <w:pPr>
        <w:pStyle w:val="Tekstpodstawowy"/>
        <w:spacing w:after="0"/>
        <w:ind w:left="709" w:hanging="283"/>
        <w:jc w:val="both"/>
        <w:rPr>
          <w:rFonts w:ascii="Arial" w:hAnsi="Arial" w:cs="Arial"/>
        </w:rPr>
      </w:pPr>
      <w:r w:rsidRPr="00D016B1">
        <w:rPr>
          <w:rFonts w:ascii="Arial" w:hAnsi="Arial" w:cs="Arial"/>
        </w:rPr>
        <w:tab/>
        <w:t xml:space="preserve">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w:t>
      </w:r>
      <w:r w:rsidR="003A33C9" w:rsidRPr="00D016B1">
        <w:rPr>
          <w:rFonts w:ascii="Arial" w:hAnsi="Arial" w:cs="Arial"/>
        </w:rPr>
        <w:t>Opisane powyżej koszty</w:t>
      </w:r>
      <w:r w:rsidRPr="00D016B1">
        <w:rPr>
          <w:rFonts w:ascii="Arial" w:hAnsi="Arial" w:cs="Arial"/>
        </w:rPr>
        <w:t xml:space="preserve"> nie wyklucza</w:t>
      </w:r>
      <w:r w:rsidR="003A33C9" w:rsidRPr="00D016B1">
        <w:rPr>
          <w:rFonts w:ascii="Arial" w:hAnsi="Arial" w:cs="Arial"/>
        </w:rPr>
        <w:t>ją</w:t>
      </w:r>
      <w:r w:rsidRPr="00D016B1">
        <w:rPr>
          <w:rFonts w:ascii="Arial" w:hAnsi="Arial" w:cs="Arial"/>
        </w:rPr>
        <w:t xml:space="preserve"> naliczenia kar umownych określonych w § 1</w:t>
      </w:r>
      <w:r w:rsidR="00167646" w:rsidRPr="00D016B1">
        <w:rPr>
          <w:rFonts w:ascii="Arial" w:hAnsi="Arial" w:cs="Arial"/>
        </w:rPr>
        <w:t>3</w:t>
      </w:r>
      <w:r w:rsidRPr="00D016B1">
        <w:rPr>
          <w:rFonts w:ascii="Arial" w:hAnsi="Arial" w:cs="Arial"/>
        </w:rPr>
        <w:t xml:space="preserve"> niniejszej umowy.</w:t>
      </w:r>
    </w:p>
    <w:p w14:paraId="1A3EE063" w14:textId="2974C4BC" w:rsidR="00B7539C" w:rsidRPr="00D016B1" w:rsidRDefault="00B7539C" w:rsidP="003B27DC">
      <w:pPr>
        <w:pStyle w:val="Tekstpodstawowy"/>
        <w:numPr>
          <w:ilvl w:val="0"/>
          <w:numId w:val="11"/>
        </w:numPr>
        <w:spacing w:after="0"/>
        <w:ind w:left="709" w:hanging="283"/>
        <w:jc w:val="both"/>
        <w:rPr>
          <w:rFonts w:ascii="Arial" w:hAnsi="Arial" w:cs="Arial"/>
        </w:rPr>
      </w:pPr>
      <w:r w:rsidRPr="00D016B1">
        <w:rPr>
          <w:rFonts w:ascii="Arial" w:hAnsi="Arial" w:cs="Arial"/>
        </w:rPr>
        <w:t>Odstąpienie od umowy powinno nastąpić w formie pisemnej z podaniem uzasadnienia.</w:t>
      </w:r>
    </w:p>
    <w:p w14:paraId="7FAC2680" w14:textId="0A4E0446" w:rsidR="00DB1C35" w:rsidRPr="00D016B1" w:rsidRDefault="00DB1C35" w:rsidP="00DB1C35">
      <w:pPr>
        <w:pStyle w:val="Tekstpodstawowy"/>
        <w:spacing w:after="0"/>
        <w:jc w:val="both"/>
        <w:rPr>
          <w:rFonts w:ascii="Arial" w:hAnsi="Arial" w:cs="Arial"/>
        </w:rPr>
      </w:pPr>
    </w:p>
    <w:p w14:paraId="35D8702F" w14:textId="49388941" w:rsidR="00B7539C" w:rsidRPr="00D016B1" w:rsidRDefault="00B7539C" w:rsidP="00B7539C">
      <w:pPr>
        <w:rPr>
          <w:rFonts w:ascii="Arial" w:hAnsi="Arial" w:cs="Arial"/>
        </w:rPr>
      </w:pPr>
      <w:r w:rsidRPr="00D016B1">
        <w:rPr>
          <w:rFonts w:ascii="Arial" w:hAnsi="Arial" w:cs="Arial"/>
          <w:highlight w:val="lightGray"/>
        </w:rPr>
        <w:t xml:space="preserve">§ </w:t>
      </w:r>
      <w:r w:rsidR="00167646" w:rsidRPr="00D016B1">
        <w:rPr>
          <w:rFonts w:ascii="Arial" w:hAnsi="Arial" w:cs="Arial"/>
          <w:highlight w:val="lightGray"/>
        </w:rPr>
        <w:t>10.</w:t>
      </w:r>
      <w:r w:rsidRPr="00D016B1">
        <w:rPr>
          <w:rFonts w:ascii="Arial" w:hAnsi="Arial" w:cs="Arial"/>
          <w:highlight w:val="lightGray"/>
        </w:rPr>
        <w:t xml:space="preserve"> ODBIORY ROBÓT</w:t>
      </w:r>
    </w:p>
    <w:p w14:paraId="4B548255" w14:textId="77777777" w:rsidR="00B7539C" w:rsidRPr="00D016B1" w:rsidRDefault="00B7539C" w:rsidP="00B7539C">
      <w:pPr>
        <w:jc w:val="both"/>
        <w:rPr>
          <w:rFonts w:ascii="Arial" w:hAnsi="Arial" w:cs="Arial"/>
        </w:rPr>
      </w:pPr>
    </w:p>
    <w:p w14:paraId="0418C6C2" w14:textId="167046F9" w:rsidR="00B7539C" w:rsidRDefault="00B7539C" w:rsidP="003B27DC">
      <w:pPr>
        <w:widowControl/>
        <w:numPr>
          <w:ilvl w:val="0"/>
          <w:numId w:val="8"/>
        </w:numPr>
        <w:kinsoku/>
        <w:jc w:val="both"/>
        <w:rPr>
          <w:rFonts w:ascii="Arial" w:hAnsi="Arial" w:cs="Arial"/>
        </w:rPr>
      </w:pPr>
      <w:r w:rsidRPr="00D016B1">
        <w:rPr>
          <w:rFonts w:ascii="Arial" w:hAnsi="Arial" w:cs="Arial"/>
        </w:rPr>
        <w:t>Wykonawca powiadamia Zamawiającego o gotowości przedmiotu umowy</w:t>
      </w:r>
      <w:r w:rsidR="00EB5C9A" w:rsidRPr="00D016B1">
        <w:rPr>
          <w:rFonts w:ascii="Arial" w:hAnsi="Arial" w:cs="Arial"/>
        </w:rPr>
        <w:t xml:space="preserve"> </w:t>
      </w:r>
      <w:r w:rsidRPr="00D016B1">
        <w:rPr>
          <w:rFonts w:ascii="Arial" w:hAnsi="Arial" w:cs="Arial"/>
        </w:rPr>
        <w:t>do odbioru pisemnym zgłoszeniem na adres siedziby Zamawiającego</w:t>
      </w:r>
      <w:r w:rsidR="00167646" w:rsidRPr="00D016B1">
        <w:rPr>
          <w:rFonts w:ascii="Arial" w:hAnsi="Arial" w:cs="Arial"/>
        </w:rPr>
        <w:t>.</w:t>
      </w:r>
    </w:p>
    <w:p w14:paraId="6C5F8257" w14:textId="000A0817" w:rsidR="004C0479" w:rsidRPr="00D016B1" w:rsidRDefault="004C0479" w:rsidP="003B27DC">
      <w:pPr>
        <w:widowControl/>
        <w:numPr>
          <w:ilvl w:val="0"/>
          <w:numId w:val="8"/>
        </w:numPr>
        <w:kinsoku/>
        <w:jc w:val="both"/>
        <w:rPr>
          <w:rFonts w:ascii="Arial" w:hAnsi="Arial" w:cs="Arial"/>
        </w:rPr>
      </w:pPr>
      <w:r>
        <w:rPr>
          <w:rFonts w:ascii="Arial" w:hAnsi="Arial" w:cs="Arial"/>
        </w:rPr>
        <w:t xml:space="preserve">Odbiór częściowy </w:t>
      </w:r>
      <w:r w:rsidRPr="004C0479">
        <w:rPr>
          <w:rFonts w:ascii="Arial" w:hAnsi="Arial" w:cs="Arial"/>
        </w:rPr>
        <w:t>rozpocznie się w terminie do 10 dni roboczych od daty</w:t>
      </w:r>
      <w:r>
        <w:rPr>
          <w:rFonts w:ascii="Arial" w:hAnsi="Arial" w:cs="Arial"/>
        </w:rPr>
        <w:t xml:space="preserve"> opracowania dokumentacji określonej w </w:t>
      </w:r>
      <w:r w:rsidR="005D746E">
        <w:rPr>
          <w:rFonts w:ascii="Arial" w:hAnsi="Arial" w:cs="Arial"/>
        </w:rPr>
        <w:t>§1 umowy (etap I).</w:t>
      </w:r>
    </w:p>
    <w:p w14:paraId="458DA5B7" w14:textId="77777777" w:rsidR="00B7539C" w:rsidRPr="00D016B1" w:rsidRDefault="00B7539C" w:rsidP="003B27DC">
      <w:pPr>
        <w:widowControl/>
        <w:numPr>
          <w:ilvl w:val="0"/>
          <w:numId w:val="8"/>
        </w:numPr>
        <w:kinsoku/>
        <w:jc w:val="both"/>
        <w:rPr>
          <w:rFonts w:ascii="Arial" w:hAnsi="Arial" w:cs="Arial"/>
        </w:rPr>
      </w:pPr>
      <w:r w:rsidRPr="00D016B1">
        <w:rPr>
          <w:rFonts w:ascii="Arial" w:hAnsi="Arial" w:cs="Arial"/>
        </w:rPr>
        <w:t>Odbiór końcowy przedmiotu inwestycji rozpocznie się w terminie do 10 dni roboczych od daty uzyskania gotowości do odbioru, potwierdzonej pismem Wykonawcy do Zamawiającego</w:t>
      </w:r>
    </w:p>
    <w:p w14:paraId="661B41E2" w14:textId="6B800C62" w:rsidR="00B7539C" w:rsidRPr="00D016B1" w:rsidRDefault="00B7539C" w:rsidP="003B27DC">
      <w:pPr>
        <w:widowControl/>
        <w:numPr>
          <w:ilvl w:val="0"/>
          <w:numId w:val="8"/>
        </w:numPr>
        <w:kinsoku/>
        <w:jc w:val="both"/>
        <w:rPr>
          <w:rFonts w:ascii="Arial" w:hAnsi="Arial" w:cs="Arial"/>
        </w:rPr>
      </w:pPr>
      <w:r w:rsidRPr="00D016B1">
        <w:rPr>
          <w:rFonts w:ascii="Arial" w:hAnsi="Arial" w:cs="Arial"/>
        </w:rPr>
        <w:t>Data podpisania protokołu odbioru końcowego uważana jest za termin wykonania przedmiotu umowy.</w:t>
      </w:r>
    </w:p>
    <w:p w14:paraId="22382296" w14:textId="1BE5066A" w:rsidR="00144D24" w:rsidRDefault="00B7539C" w:rsidP="003B27DC">
      <w:pPr>
        <w:widowControl/>
        <w:numPr>
          <w:ilvl w:val="0"/>
          <w:numId w:val="8"/>
        </w:numPr>
        <w:kinsoku/>
        <w:jc w:val="both"/>
        <w:rPr>
          <w:rFonts w:ascii="Arial" w:hAnsi="Arial" w:cs="Arial"/>
        </w:rPr>
      </w:pPr>
      <w:r w:rsidRPr="00D016B1">
        <w:rPr>
          <w:rFonts w:ascii="Arial" w:hAnsi="Arial" w:cs="Arial"/>
        </w:rPr>
        <w:t>Odbiór gwarancyjny zostanie przeprowadzony na pisemne żądanie Wykonawcy, zgłoszone po upływie okresu przewidzianego w §1</w:t>
      </w:r>
      <w:r w:rsidR="00EB5C9A" w:rsidRPr="00D016B1">
        <w:rPr>
          <w:rFonts w:ascii="Arial" w:hAnsi="Arial" w:cs="Arial"/>
        </w:rPr>
        <w:t>1</w:t>
      </w:r>
      <w:r w:rsidRPr="00D016B1">
        <w:rPr>
          <w:rFonts w:ascii="Arial" w:hAnsi="Arial" w:cs="Arial"/>
        </w:rPr>
        <w:t xml:space="preserve"> ust. </w:t>
      </w:r>
      <w:r w:rsidR="00EB5C9A" w:rsidRPr="00D016B1">
        <w:rPr>
          <w:rFonts w:ascii="Arial" w:hAnsi="Arial" w:cs="Arial"/>
        </w:rPr>
        <w:t>2</w:t>
      </w:r>
      <w:r w:rsidRPr="00D016B1">
        <w:rPr>
          <w:rFonts w:ascii="Arial" w:hAnsi="Arial" w:cs="Arial"/>
        </w:rPr>
        <w:t xml:space="preserve"> umowy. Data podpisania protokołu odbioru gwarancyjnego bez uwag będzie oznaczała zakończenie obowiązywania gwarancji</w:t>
      </w:r>
      <w:r w:rsidR="001E1538" w:rsidRPr="00D016B1">
        <w:rPr>
          <w:rFonts w:ascii="Arial" w:hAnsi="Arial" w:cs="Arial"/>
        </w:rPr>
        <w:t>.</w:t>
      </w:r>
    </w:p>
    <w:p w14:paraId="3C33E2DB" w14:textId="2D92C493" w:rsidR="005D746E" w:rsidRDefault="005D746E" w:rsidP="005D746E">
      <w:pPr>
        <w:widowControl/>
        <w:kinsoku/>
        <w:ind w:left="720"/>
        <w:jc w:val="both"/>
        <w:rPr>
          <w:rFonts w:ascii="Arial" w:hAnsi="Arial" w:cs="Arial"/>
        </w:rPr>
      </w:pPr>
    </w:p>
    <w:p w14:paraId="728C0D25" w14:textId="77777777" w:rsidR="005D746E" w:rsidRPr="00D016B1" w:rsidRDefault="005D746E" w:rsidP="005D746E">
      <w:pPr>
        <w:widowControl/>
        <w:kinsoku/>
        <w:ind w:left="720"/>
        <w:jc w:val="both"/>
        <w:rPr>
          <w:rFonts w:ascii="Arial" w:hAnsi="Arial" w:cs="Arial"/>
        </w:rPr>
      </w:pPr>
    </w:p>
    <w:p w14:paraId="78BCE373" w14:textId="77777777" w:rsidR="00E071E7" w:rsidRPr="00D016B1" w:rsidRDefault="00E071E7" w:rsidP="00144D24">
      <w:pPr>
        <w:widowControl/>
        <w:kinsoku/>
        <w:jc w:val="both"/>
        <w:rPr>
          <w:rFonts w:ascii="Arial" w:hAnsi="Arial" w:cs="Arial"/>
        </w:rPr>
      </w:pPr>
    </w:p>
    <w:p w14:paraId="59A515AC" w14:textId="46328D0F" w:rsidR="00B7539C" w:rsidRPr="00D016B1" w:rsidRDefault="00B7539C" w:rsidP="00B7539C">
      <w:pPr>
        <w:rPr>
          <w:rFonts w:ascii="Arial" w:hAnsi="Arial" w:cs="Arial"/>
        </w:rPr>
      </w:pPr>
      <w:r w:rsidRPr="00D016B1">
        <w:rPr>
          <w:rFonts w:ascii="Arial" w:hAnsi="Arial" w:cs="Arial"/>
          <w:highlight w:val="lightGray"/>
        </w:rPr>
        <w:t>§ 1</w:t>
      </w:r>
      <w:r w:rsidR="00167646" w:rsidRPr="00D016B1">
        <w:rPr>
          <w:rFonts w:ascii="Arial" w:hAnsi="Arial" w:cs="Arial"/>
          <w:highlight w:val="lightGray"/>
        </w:rPr>
        <w:t>1.</w:t>
      </w:r>
      <w:r w:rsidRPr="00D016B1">
        <w:rPr>
          <w:rFonts w:ascii="Arial" w:hAnsi="Arial" w:cs="Arial"/>
          <w:highlight w:val="lightGray"/>
        </w:rPr>
        <w:t xml:space="preserve"> GWARANCJA i RĘKOJMIA</w:t>
      </w:r>
    </w:p>
    <w:p w14:paraId="2D3D3DBA" w14:textId="77777777" w:rsidR="00B7539C" w:rsidRPr="00D016B1" w:rsidRDefault="00B7539C" w:rsidP="00B7539C">
      <w:pPr>
        <w:jc w:val="center"/>
        <w:rPr>
          <w:rFonts w:ascii="Arial" w:hAnsi="Arial" w:cs="Arial"/>
          <w:b/>
          <w:bCs/>
        </w:rPr>
      </w:pPr>
    </w:p>
    <w:p w14:paraId="42E0434A" w14:textId="6B090E2C" w:rsidR="00B7539C" w:rsidRPr="00D016B1" w:rsidRDefault="00B7539C" w:rsidP="003B27DC">
      <w:pPr>
        <w:widowControl/>
        <w:numPr>
          <w:ilvl w:val="0"/>
          <w:numId w:val="9"/>
        </w:numPr>
        <w:kinsoku/>
        <w:jc w:val="both"/>
        <w:rPr>
          <w:rFonts w:ascii="Arial" w:hAnsi="Arial" w:cs="Arial"/>
        </w:rPr>
      </w:pPr>
      <w:r w:rsidRPr="00D016B1">
        <w:rPr>
          <w:rFonts w:ascii="Arial" w:hAnsi="Arial" w:cs="Arial"/>
        </w:rPr>
        <w:t xml:space="preserve">Wykonawca udziela Zamawiającemu </w:t>
      </w:r>
      <w:r w:rsidRPr="00D016B1">
        <w:rPr>
          <w:rFonts w:ascii="Arial" w:hAnsi="Arial" w:cs="Arial"/>
          <w:b/>
        </w:rPr>
        <w:t>……. miesięcy</w:t>
      </w:r>
      <w:r w:rsidRPr="00D016B1">
        <w:rPr>
          <w:rFonts w:ascii="Arial" w:hAnsi="Arial" w:cs="Arial"/>
        </w:rPr>
        <w:t xml:space="preserve"> gwarancji </w:t>
      </w:r>
      <w:r w:rsidR="00167646" w:rsidRPr="00D016B1">
        <w:rPr>
          <w:rFonts w:ascii="Arial" w:hAnsi="Arial" w:cs="Arial"/>
        </w:rPr>
        <w:t xml:space="preserve">jakości </w:t>
      </w:r>
      <w:r w:rsidRPr="00D016B1">
        <w:rPr>
          <w:rFonts w:ascii="Arial" w:hAnsi="Arial" w:cs="Arial"/>
        </w:rPr>
        <w:t>na wykonane roboty</w:t>
      </w:r>
      <w:r w:rsidR="005D746E">
        <w:rPr>
          <w:rFonts w:ascii="Arial" w:hAnsi="Arial" w:cs="Arial"/>
        </w:rPr>
        <w:t xml:space="preserve"> i rękojmi</w:t>
      </w:r>
      <w:r w:rsidRPr="00D016B1">
        <w:rPr>
          <w:rFonts w:ascii="Arial" w:hAnsi="Arial" w:cs="Arial"/>
        </w:rPr>
        <w:t>, określone w §1 umowy, licząc od dnia podpisania bezusterkowego protokołu odbioru końcowego robót.</w:t>
      </w:r>
    </w:p>
    <w:p w14:paraId="3082507D" w14:textId="77777777" w:rsidR="00B7539C" w:rsidRPr="00D016B1" w:rsidRDefault="00EB0ED2" w:rsidP="003B27DC">
      <w:pPr>
        <w:widowControl/>
        <w:numPr>
          <w:ilvl w:val="0"/>
          <w:numId w:val="9"/>
        </w:numPr>
        <w:kinsoku/>
        <w:jc w:val="both"/>
        <w:rPr>
          <w:rFonts w:ascii="Arial" w:hAnsi="Arial" w:cs="Arial"/>
        </w:rPr>
      </w:pPr>
      <w:r w:rsidRPr="00D016B1">
        <w:rPr>
          <w:rFonts w:ascii="Arial" w:hAnsi="Arial" w:cs="Arial"/>
        </w:rPr>
        <w:t>Wykonawca</w:t>
      </w:r>
      <w:r w:rsidR="00B7539C" w:rsidRPr="00D016B1">
        <w:rPr>
          <w:rFonts w:ascii="Arial" w:hAnsi="Arial" w:cs="Arial"/>
        </w:rPr>
        <w:t xml:space="preserve"> ponosi pełną odpowiedzialność za wady fizyczne zmniejszające wartość użytkową oraz techniczną wykonanych robót, jak również wady ujawnione w okresie gwarancyjnym.</w:t>
      </w:r>
    </w:p>
    <w:p w14:paraId="1256A6C0" w14:textId="1127A4DA" w:rsidR="00B7539C" w:rsidRPr="00D016B1" w:rsidRDefault="00B7539C" w:rsidP="003B27DC">
      <w:pPr>
        <w:widowControl/>
        <w:numPr>
          <w:ilvl w:val="0"/>
          <w:numId w:val="9"/>
        </w:numPr>
        <w:kinsoku/>
        <w:jc w:val="both"/>
        <w:rPr>
          <w:rFonts w:ascii="Arial" w:hAnsi="Arial" w:cs="Arial"/>
        </w:rPr>
      </w:pPr>
      <w:r w:rsidRPr="00D016B1">
        <w:rPr>
          <w:rFonts w:ascii="Arial" w:hAnsi="Arial" w:cs="Arial"/>
        </w:rPr>
        <w:t>W okresie gwarancyjnym Wykonawca zobowiązany jest do nieodpłatnego usuwania zaistniałych wad i usterek. Wykonawca udzieli Zamawiającemu gwarancji</w:t>
      </w:r>
      <w:r w:rsidR="00FE2AF3" w:rsidRPr="00D016B1">
        <w:rPr>
          <w:rFonts w:ascii="Arial" w:hAnsi="Arial" w:cs="Arial"/>
        </w:rPr>
        <w:t xml:space="preserve"> jakości</w:t>
      </w:r>
      <w:r w:rsidRPr="00D016B1">
        <w:rPr>
          <w:rFonts w:ascii="Arial" w:hAnsi="Arial" w:cs="Arial"/>
        </w:rPr>
        <w:t xml:space="preserve"> na usuwane usterki, na okres jak w</w:t>
      </w:r>
      <w:r w:rsidR="00FE2AF3" w:rsidRPr="00D016B1">
        <w:rPr>
          <w:rFonts w:ascii="Arial" w:hAnsi="Arial" w:cs="Arial"/>
        </w:rPr>
        <w:t xml:space="preserve"> ust.</w:t>
      </w:r>
      <w:r w:rsidRPr="00D016B1">
        <w:rPr>
          <w:rFonts w:ascii="Arial" w:hAnsi="Arial" w:cs="Arial"/>
        </w:rPr>
        <w:t xml:space="preserve"> </w:t>
      </w:r>
      <w:r w:rsidR="00144D24" w:rsidRPr="00D016B1">
        <w:rPr>
          <w:rFonts w:ascii="Arial" w:hAnsi="Arial" w:cs="Arial"/>
        </w:rPr>
        <w:t>2</w:t>
      </w:r>
      <w:r w:rsidRPr="00D016B1">
        <w:rPr>
          <w:rFonts w:ascii="Arial" w:hAnsi="Arial" w:cs="Arial"/>
        </w:rPr>
        <w:t>, licząc od dnia podpisania protokołu usunięcia usterki.</w:t>
      </w:r>
    </w:p>
    <w:p w14:paraId="2147D756" w14:textId="77777777" w:rsidR="00B7539C" w:rsidRPr="00D016B1" w:rsidRDefault="00B7539C" w:rsidP="003B27DC">
      <w:pPr>
        <w:widowControl/>
        <w:numPr>
          <w:ilvl w:val="0"/>
          <w:numId w:val="9"/>
        </w:numPr>
        <w:kinsoku/>
        <w:jc w:val="both"/>
        <w:rPr>
          <w:rFonts w:ascii="Arial" w:hAnsi="Arial" w:cs="Arial"/>
        </w:rPr>
      </w:pPr>
      <w:r w:rsidRPr="00D016B1">
        <w:rPr>
          <w:rFonts w:ascii="Arial" w:hAnsi="Arial" w:cs="Arial"/>
        </w:rPr>
        <w:t>Wykonawca jest odpowiedzialny względem Zamawiającego z tytułu rękojmi za wady fizyczne robót objętych umową oraz powstałych w okresie gwarancyjnym.</w:t>
      </w:r>
    </w:p>
    <w:p w14:paraId="5C1CD1F0" w14:textId="77777777" w:rsidR="00B7539C" w:rsidRPr="00D016B1" w:rsidRDefault="00B7539C" w:rsidP="003B27DC">
      <w:pPr>
        <w:widowControl/>
        <w:numPr>
          <w:ilvl w:val="0"/>
          <w:numId w:val="9"/>
        </w:numPr>
        <w:kinsoku/>
        <w:jc w:val="both"/>
        <w:rPr>
          <w:rFonts w:ascii="Arial" w:hAnsi="Arial" w:cs="Arial"/>
        </w:rPr>
      </w:pPr>
      <w:r w:rsidRPr="00D016B1">
        <w:rPr>
          <w:rFonts w:ascii="Arial" w:hAnsi="Arial" w:cs="Arial"/>
        </w:rPr>
        <w:t>Niezależnie od uprawnień przysługujących Zamawiającemu z tytułu gwarancji</w:t>
      </w:r>
      <w:r w:rsidR="00FE2AF3" w:rsidRPr="00D016B1">
        <w:rPr>
          <w:rFonts w:ascii="Arial" w:hAnsi="Arial" w:cs="Arial"/>
        </w:rPr>
        <w:t xml:space="preserve"> jakości</w:t>
      </w:r>
      <w:r w:rsidRPr="00D016B1">
        <w:rPr>
          <w:rFonts w:ascii="Arial" w:hAnsi="Arial" w:cs="Arial"/>
        </w:rPr>
        <w:t>, może on równocześnie wykonywać przysługujące mu uprawnienia z tytułu rękojmi.</w:t>
      </w:r>
    </w:p>
    <w:p w14:paraId="58AEB9E7" w14:textId="77777777" w:rsidR="00974FE8" w:rsidRPr="00D016B1" w:rsidRDefault="00B7539C" w:rsidP="003B27DC">
      <w:pPr>
        <w:widowControl/>
        <w:numPr>
          <w:ilvl w:val="0"/>
          <w:numId w:val="9"/>
        </w:numPr>
        <w:kinsoku/>
        <w:jc w:val="both"/>
        <w:rPr>
          <w:rFonts w:ascii="Arial" w:hAnsi="Arial" w:cs="Arial"/>
        </w:rPr>
      </w:pPr>
      <w:r w:rsidRPr="00D016B1">
        <w:rPr>
          <w:rFonts w:ascii="Arial" w:hAnsi="Arial" w:cs="Arial"/>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14:paraId="421ECB54" w14:textId="77777777" w:rsidR="00B7539C" w:rsidRPr="00D016B1" w:rsidRDefault="00B7539C" w:rsidP="003B27DC">
      <w:pPr>
        <w:widowControl/>
        <w:numPr>
          <w:ilvl w:val="0"/>
          <w:numId w:val="9"/>
        </w:numPr>
        <w:kinsoku/>
        <w:jc w:val="both"/>
        <w:rPr>
          <w:rFonts w:ascii="Arial" w:hAnsi="Arial" w:cs="Arial"/>
        </w:rPr>
      </w:pPr>
      <w:r w:rsidRPr="00D016B1">
        <w:rPr>
          <w:rFonts w:ascii="Arial" w:hAnsi="Arial" w:cs="Arial"/>
        </w:rPr>
        <w:t>Zamawiający powiadamiać będzie Wykonawcę o wykryciu wad w terminie 14 dni od daty jej ujawnienia. Wykonawca winien wadę usunąć w terminie wyznaczonym przez Zamawiającego. Usunięcie wad musi być potwierdzone protokolarnie przez Zamawiającego.</w:t>
      </w:r>
    </w:p>
    <w:p w14:paraId="326B2B62" w14:textId="77777777" w:rsidR="00B7539C" w:rsidRPr="00D016B1" w:rsidRDefault="00B7539C" w:rsidP="00B7539C">
      <w:pPr>
        <w:widowControl/>
        <w:kinsoku/>
        <w:jc w:val="both"/>
        <w:rPr>
          <w:rFonts w:ascii="Arial" w:hAnsi="Arial" w:cs="Arial"/>
        </w:rPr>
      </w:pPr>
    </w:p>
    <w:p w14:paraId="546C2E95" w14:textId="0C299CA5" w:rsidR="006C5C67" w:rsidRPr="00D016B1" w:rsidRDefault="006C5C67" w:rsidP="006C5C67">
      <w:pPr>
        <w:rPr>
          <w:rFonts w:ascii="Arial" w:hAnsi="Arial" w:cs="Arial"/>
          <w:lang w:eastAsia="en-US"/>
        </w:rPr>
      </w:pPr>
      <w:r w:rsidRPr="00D016B1">
        <w:rPr>
          <w:rFonts w:ascii="Arial" w:hAnsi="Arial" w:cs="Arial"/>
          <w:highlight w:val="lightGray"/>
          <w:lang w:eastAsia="en-US"/>
        </w:rPr>
        <w:t>§ 1</w:t>
      </w:r>
      <w:r w:rsidR="00167646" w:rsidRPr="00D016B1">
        <w:rPr>
          <w:rFonts w:ascii="Arial" w:hAnsi="Arial" w:cs="Arial"/>
          <w:highlight w:val="lightGray"/>
          <w:lang w:eastAsia="en-US"/>
        </w:rPr>
        <w:t>2</w:t>
      </w:r>
      <w:r w:rsidRPr="00D016B1">
        <w:rPr>
          <w:rFonts w:ascii="Arial" w:hAnsi="Arial" w:cs="Arial"/>
          <w:highlight w:val="lightGray"/>
          <w:lang w:eastAsia="en-US"/>
        </w:rPr>
        <w:t>. SPOSÓB REALIZACJI ZAMÓWIENIA</w:t>
      </w:r>
    </w:p>
    <w:p w14:paraId="5543FE1E" w14:textId="77777777" w:rsidR="006C5C67" w:rsidRPr="00D016B1" w:rsidRDefault="006C5C67" w:rsidP="006C5C67">
      <w:pPr>
        <w:rPr>
          <w:rFonts w:ascii="Arial" w:hAnsi="Arial" w:cs="Arial"/>
          <w:lang w:eastAsia="en-US"/>
        </w:rPr>
      </w:pPr>
    </w:p>
    <w:p w14:paraId="2C78A5A2" w14:textId="5B1569AA" w:rsidR="006C5C67" w:rsidRPr="005D746E" w:rsidRDefault="006C5C67" w:rsidP="003B27DC">
      <w:pPr>
        <w:pStyle w:val="Akapitzlist"/>
        <w:numPr>
          <w:ilvl w:val="0"/>
          <w:numId w:val="15"/>
        </w:numPr>
        <w:jc w:val="both"/>
        <w:rPr>
          <w:rFonts w:ascii="Arial" w:hAnsi="Arial" w:cs="Arial"/>
          <w:color w:val="FF0000"/>
          <w:lang w:eastAsia="en-US"/>
        </w:rPr>
      </w:pPr>
      <w:r w:rsidRPr="00D016B1">
        <w:rPr>
          <w:rFonts w:ascii="Arial" w:hAnsi="Arial" w:cs="Arial"/>
          <w:lang w:eastAsia="en-US"/>
        </w:rPr>
        <w:t xml:space="preserve">Wykonawca oświadcza, że przy realizacji przedmiotu umowy stosownie </w:t>
      </w:r>
      <w:r w:rsidR="00AA1206" w:rsidRPr="00D016B1">
        <w:rPr>
          <w:rFonts w:ascii="Arial" w:hAnsi="Arial" w:cs="Arial"/>
          <w:lang w:eastAsia="en-US"/>
        </w:rPr>
        <w:br/>
      </w:r>
      <w:r w:rsidRPr="00D016B1">
        <w:rPr>
          <w:rFonts w:ascii="Arial" w:hAnsi="Arial" w:cs="Arial"/>
          <w:lang w:eastAsia="en-US"/>
        </w:rPr>
        <w:t xml:space="preserve">do art. </w:t>
      </w:r>
      <w:r w:rsidR="00914B42" w:rsidRPr="00D016B1">
        <w:rPr>
          <w:rFonts w:ascii="Arial" w:hAnsi="Arial" w:cs="Arial"/>
          <w:lang w:eastAsia="en-US"/>
        </w:rPr>
        <w:t>95</w:t>
      </w:r>
      <w:r w:rsidRPr="00D016B1">
        <w:rPr>
          <w:rFonts w:ascii="Arial" w:hAnsi="Arial" w:cs="Arial"/>
          <w:lang w:eastAsia="en-US"/>
        </w:rPr>
        <w:t xml:space="preserve"> ust. </w:t>
      </w:r>
      <w:r w:rsidR="00914B42" w:rsidRPr="00D016B1">
        <w:rPr>
          <w:rFonts w:ascii="Arial" w:hAnsi="Arial" w:cs="Arial"/>
          <w:lang w:eastAsia="en-US"/>
        </w:rPr>
        <w:t>1</w:t>
      </w:r>
      <w:r w:rsidRPr="00D016B1">
        <w:rPr>
          <w:rFonts w:ascii="Arial" w:hAnsi="Arial" w:cs="Arial"/>
          <w:lang w:eastAsia="en-US"/>
        </w:rPr>
        <w:t xml:space="preserve"> ustawy z dnia </w:t>
      </w:r>
      <w:r w:rsidR="00914B42" w:rsidRPr="00D016B1">
        <w:rPr>
          <w:rFonts w:ascii="Arial" w:hAnsi="Arial" w:cs="Arial"/>
          <w:lang w:eastAsia="en-US"/>
        </w:rPr>
        <w:t>11 września 2019 r. – Prawo zamówień publicznych (Dz.U. z 20</w:t>
      </w:r>
      <w:r w:rsidR="00A32953" w:rsidRPr="00D016B1">
        <w:rPr>
          <w:rFonts w:ascii="Arial" w:hAnsi="Arial" w:cs="Arial"/>
          <w:lang w:eastAsia="en-US"/>
        </w:rPr>
        <w:t>21</w:t>
      </w:r>
      <w:r w:rsidR="00914B42" w:rsidRPr="00D016B1">
        <w:rPr>
          <w:rFonts w:ascii="Arial" w:hAnsi="Arial" w:cs="Arial"/>
          <w:lang w:eastAsia="en-US"/>
        </w:rPr>
        <w:t xml:space="preserve"> r., poz. </w:t>
      </w:r>
      <w:r w:rsidR="00A32953" w:rsidRPr="00D016B1">
        <w:rPr>
          <w:rFonts w:ascii="Arial" w:hAnsi="Arial" w:cs="Arial"/>
          <w:lang w:eastAsia="en-US"/>
        </w:rPr>
        <w:t>1129</w:t>
      </w:r>
      <w:r w:rsidR="00914B42" w:rsidRPr="00D016B1">
        <w:rPr>
          <w:rFonts w:ascii="Arial" w:hAnsi="Arial" w:cs="Arial"/>
          <w:lang w:eastAsia="en-US"/>
        </w:rPr>
        <w:t>)</w:t>
      </w:r>
      <w:r w:rsidRPr="00D016B1">
        <w:rPr>
          <w:rFonts w:ascii="Arial" w:hAnsi="Arial" w:cs="Arial"/>
          <w:lang w:eastAsia="en-US"/>
        </w:rPr>
        <w:t xml:space="preserve">, osoby realizujące przedmiot zamówienia </w:t>
      </w:r>
      <w:r w:rsidR="00914B42" w:rsidRPr="00D016B1">
        <w:rPr>
          <w:rFonts w:ascii="Arial" w:hAnsi="Arial" w:cs="Arial"/>
          <w:lang w:eastAsia="en-US"/>
        </w:rPr>
        <w:t>w zakresie</w:t>
      </w:r>
      <w:r w:rsidR="00914B42" w:rsidRPr="005D746E">
        <w:rPr>
          <w:rFonts w:ascii="Arial" w:hAnsi="Arial" w:cs="Arial"/>
          <w:lang w:eastAsia="en-US"/>
        </w:rPr>
        <w:t xml:space="preserve"> </w:t>
      </w:r>
      <w:bookmarkStart w:id="2" w:name="_Hlk125653317"/>
      <w:r w:rsidR="005D746E" w:rsidRPr="005D746E">
        <w:rPr>
          <w:rFonts w:ascii="Arial" w:hAnsi="Arial" w:cs="Arial"/>
          <w:lang w:eastAsia="en-US"/>
        </w:rPr>
        <w:t>robót ogólnobudowlanych, robót elektrycznych, robót montażowych</w:t>
      </w:r>
      <w:r w:rsidR="005D746E" w:rsidRPr="005D746E">
        <w:rPr>
          <w:rFonts w:ascii="Arial" w:hAnsi="Arial" w:cs="Arial"/>
          <w:color w:val="FF0000"/>
          <w:lang w:eastAsia="en-US"/>
        </w:rPr>
        <w:t xml:space="preserve"> </w:t>
      </w:r>
      <w:bookmarkEnd w:id="2"/>
      <w:r w:rsidRPr="005D746E">
        <w:rPr>
          <w:rFonts w:ascii="Arial" w:hAnsi="Arial" w:cs="Arial"/>
          <w:lang w:eastAsia="en-US"/>
        </w:rPr>
        <w:t xml:space="preserve">będą zatrudnione na podstawie </w:t>
      </w:r>
      <w:r w:rsidR="00914B42" w:rsidRPr="005D746E">
        <w:rPr>
          <w:rFonts w:ascii="Arial" w:hAnsi="Arial" w:cs="Arial"/>
          <w:lang w:eastAsia="en-US"/>
        </w:rPr>
        <w:t>stosunku</w:t>
      </w:r>
      <w:r w:rsidRPr="005D746E">
        <w:rPr>
          <w:rFonts w:ascii="Arial" w:hAnsi="Arial" w:cs="Arial"/>
          <w:lang w:eastAsia="en-US"/>
        </w:rPr>
        <w:t xml:space="preserve"> prac</w:t>
      </w:r>
      <w:r w:rsidR="00914B42" w:rsidRPr="005D746E">
        <w:rPr>
          <w:rFonts w:ascii="Arial" w:hAnsi="Arial" w:cs="Arial"/>
          <w:lang w:eastAsia="en-US"/>
        </w:rPr>
        <w:t>y</w:t>
      </w:r>
      <w:r w:rsidRPr="005D746E">
        <w:rPr>
          <w:rFonts w:ascii="Arial" w:hAnsi="Arial" w:cs="Arial"/>
          <w:lang w:eastAsia="en-US"/>
        </w:rPr>
        <w:t>, na</w:t>
      </w:r>
      <w:r w:rsidR="00914B42" w:rsidRPr="005D746E">
        <w:rPr>
          <w:rFonts w:ascii="Arial" w:hAnsi="Arial" w:cs="Arial"/>
          <w:lang w:eastAsia="en-US"/>
        </w:rPr>
        <w:t xml:space="preserve"> cały</w:t>
      </w:r>
      <w:r w:rsidRPr="005D746E">
        <w:rPr>
          <w:rFonts w:ascii="Arial" w:hAnsi="Arial" w:cs="Arial"/>
          <w:lang w:eastAsia="en-US"/>
        </w:rPr>
        <w:t xml:space="preserve"> okres realizacji zamówienia.</w:t>
      </w:r>
    </w:p>
    <w:p w14:paraId="2B76FE70" w14:textId="77777777" w:rsidR="006C5C67" w:rsidRPr="00D016B1" w:rsidRDefault="006C5C67" w:rsidP="00AA1206">
      <w:pPr>
        <w:pStyle w:val="Akapitzlist"/>
        <w:jc w:val="both"/>
        <w:rPr>
          <w:rFonts w:ascii="Arial" w:hAnsi="Arial" w:cs="Arial"/>
          <w:lang w:eastAsia="en-US"/>
        </w:rPr>
      </w:pPr>
      <w:r w:rsidRPr="00D016B1">
        <w:rPr>
          <w:rFonts w:ascii="Arial" w:hAnsi="Arial" w:cs="Arial"/>
          <w:lang w:eastAsia="en-US"/>
        </w:rPr>
        <w:t>W przypadku rozwiązania stosunku pracy przed zakończeniem tego okresu, zobowiązuje się do niezwłocznego zatrudnienia na to miejsce innej osoby.</w:t>
      </w:r>
    </w:p>
    <w:p w14:paraId="0F0BC636" w14:textId="04F4A3BB" w:rsidR="006C5C67" w:rsidRPr="00D016B1" w:rsidRDefault="006C5C67" w:rsidP="003B27DC">
      <w:pPr>
        <w:pStyle w:val="Akapitzlist"/>
        <w:numPr>
          <w:ilvl w:val="0"/>
          <w:numId w:val="15"/>
        </w:numPr>
        <w:jc w:val="both"/>
        <w:rPr>
          <w:rFonts w:ascii="Arial" w:hAnsi="Arial" w:cs="Arial"/>
          <w:lang w:eastAsia="en-US"/>
        </w:rPr>
      </w:pPr>
      <w:r w:rsidRPr="00D016B1">
        <w:rPr>
          <w:rFonts w:ascii="Arial" w:hAnsi="Arial" w:cs="Arial"/>
          <w:lang w:eastAsia="en-US"/>
        </w:rPr>
        <w:t xml:space="preserve">Wykonawca </w:t>
      </w:r>
      <w:r w:rsidR="00914B42" w:rsidRPr="00D016B1">
        <w:rPr>
          <w:rFonts w:ascii="Arial" w:hAnsi="Arial" w:cs="Arial"/>
          <w:lang w:eastAsia="en-US"/>
        </w:rPr>
        <w:t>najpóźniej w dniu udzielenia zamówienia, przedłoży do wglądu kopie umów o pracę zawartych przez Wykonawcę lub Podwykonawcę z pracownikami wykonującymi czynności opisane w ust. 1 lub złoży oświadczenie, że umowy o pracę zawarte są na okres realizacji zamówienia lub obejmują okres realizacji zamówienia</w:t>
      </w:r>
      <w:r w:rsidRPr="00D016B1">
        <w:rPr>
          <w:rFonts w:ascii="Arial" w:hAnsi="Arial" w:cs="Arial"/>
          <w:lang w:eastAsia="en-US"/>
        </w:rPr>
        <w:t>.</w:t>
      </w:r>
    </w:p>
    <w:p w14:paraId="5C0F485E" w14:textId="41CB2EB6" w:rsidR="0086291D" w:rsidRPr="00D016B1" w:rsidRDefault="0086291D" w:rsidP="003B27DC">
      <w:pPr>
        <w:pStyle w:val="Akapitzlist"/>
        <w:numPr>
          <w:ilvl w:val="0"/>
          <w:numId w:val="15"/>
        </w:numPr>
        <w:jc w:val="both"/>
        <w:rPr>
          <w:rFonts w:ascii="Arial" w:hAnsi="Arial" w:cs="Arial"/>
          <w:lang w:eastAsia="en-US"/>
        </w:rPr>
      </w:pPr>
      <w:r w:rsidRPr="00D016B1">
        <w:rPr>
          <w:rFonts w:ascii="Arial" w:hAnsi="Arial" w:cs="Arial"/>
          <w:lang w:eastAsia="en-US"/>
        </w:rPr>
        <w:t xml:space="preserve">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 czynności w zakresie </w:t>
      </w:r>
      <w:r w:rsidR="005D746E" w:rsidRPr="005D746E">
        <w:rPr>
          <w:rFonts w:ascii="Arial" w:hAnsi="Arial" w:cs="Arial"/>
          <w:lang w:eastAsia="en-US"/>
        </w:rPr>
        <w:t>robót ogólnobudowlanych, robót elektrycznych, robót montażowych</w:t>
      </w:r>
      <w:r w:rsidRPr="00D016B1">
        <w:rPr>
          <w:rFonts w:ascii="Arial" w:hAnsi="Arial" w:cs="Arial"/>
          <w:lang w:eastAsia="en-US"/>
        </w:rPr>
        <w:t>, w tym szczególności:</w:t>
      </w:r>
    </w:p>
    <w:p w14:paraId="51581836" w14:textId="77777777" w:rsidR="0086291D" w:rsidRPr="00D016B1" w:rsidRDefault="0086291D" w:rsidP="0086291D">
      <w:pPr>
        <w:pStyle w:val="Akapitzlist"/>
        <w:jc w:val="both"/>
        <w:rPr>
          <w:rFonts w:ascii="Arial" w:hAnsi="Arial" w:cs="Arial"/>
          <w:lang w:eastAsia="en-US"/>
        </w:rPr>
      </w:pPr>
      <w:r w:rsidRPr="00D016B1">
        <w:rPr>
          <w:rFonts w:ascii="Arial" w:hAnsi="Arial" w:cs="Arial"/>
          <w:lang w:eastAsia="en-US"/>
        </w:rPr>
        <w:lastRenderedPageBreak/>
        <w:t>- kopii umów o pracę lub,</w:t>
      </w:r>
    </w:p>
    <w:p w14:paraId="3BA5B632" w14:textId="77777777" w:rsidR="0086291D" w:rsidRPr="00D016B1" w:rsidRDefault="0086291D" w:rsidP="0086291D">
      <w:pPr>
        <w:pStyle w:val="Akapitzlist"/>
        <w:jc w:val="both"/>
        <w:rPr>
          <w:rFonts w:ascii="Arial" w:hAnsi="Arial" w:cs="Arial"/>
          <w:lang w:eastAsia="en-US"/>
        </w:rPr>
      </w:pPr>
      <w:r w:rsidRPr="00D016B1">
        <w:rPr>
          <w:rFonts w:ascii="Arial" w:hAnsi="Arial" w:cs="Arial"/>
          <w:lang w:eastAsia="en-US"/>
        </w:rPr>
        <w:t>- kopii dokumentów potwierdzających podleganie ubezpieczeniom społecznym z tytułu zatrudnienia na podstawie umowy  o pracę lub,</w:t>
      </w:r>
    </w:p>
    <w:p w14:paraId="5F4B6930" w14:textId="77777777" w:rsidR="0086291D" w:rsidRPr="00D016B1" w:rsidRDefault="0086291D" w:rsidP="0086291D">
      <w:pPr>
        <w:pStyle w:val="Akapitzlist"/>
        <w:jc w:val="both"/>
        <w:rPr>
          <w:rFonts w:ascii="Arial" w:hAnsi="Arial" w:cs="Arial"/>
          <w:lang w:eastAsia="en-US"/>
        </w:rPr>
      </w:pPr>
      <w:r w:rsidRPr="00D016B1">
        <w:rPr>
          <w:rFonts w:ascii="Arial" w:hAnsi="Arial" w:cs="Arial"/>
          <w:lang w:eastAsia="en-US"/>
        </w:rPr>
        <w:t>- innych dokumentów potwierdzających zawarcie umowy o pracę.</w:t>
      </w:r>
    </w:p>
    <w:p w14:paraId="469957F2" w14:textId="2990CF7B" w:rsidR="006C5C67" w:rsidRPr="00D016B1" w:rsidRDefault="0086291D" w:rsidP="0086291D">
      <w:pPr>
        <w:pStyle w:val="Akapitzlist"/>
        <w:jc w:val="both"/>
        <w:rPr>
          <w:rFonts w:ascii="Arial" w:hAnsi="Arial" w:cs="Arial"/>
          <w:lang w:eastAsia="en-US"/>
        </w:rPr>
      </w:pPr>
      <w:r w:rsidRPr="00D016B1">
        <w:rPr>
          <w:rFonts w:ascii="Arial" w:hAnsi="Arial" w:cs="Arial"/>
          <w:lang w:eastAsia="en-US"/>
        </w:rPr>
        <w:t xml:space="preserve">Wykonawca ma obowiązek przedstawić je niezwłocznie Zamawiającemu, wraz z uzyskaniem od tych osób  pisemnej zgody na  przetwarzanie danych osobowych  zgodnie z przepisami ustawy z dnia  10 maja 2018 r. o ochronie danych  osobowych (Dz.U. z 2019 r., poz. 1781). Nieprzedłożenie przez Wykonawcę w/w dowodów uznane będzie przez Zamawiającego za niewypełnienie obowiązku zatrudnienia osób na podstawie umowy o pracę. </w:t>
      </w:r>
      <w:r w:rsidR="006C5C67" w:rsidRPr="00D016B1">
        <w:rPr>
          <w:rFonts w:ascii="Arial" w:hAnsi="Arial" w:cs="Arial"/>
          <w:lang w:eastAsia="en-US"/>
        </w:rPr>
        <w:t>W uzasadnionych przypadkach, z przyczyn nieleżących po stronie wykonawcy, możliwe jest zastąpienie ww. osoby lub osób innymi osobami pod warunkiem, że spełnione zostaną wszystkie powyższe wymagania.</w:t>
      </w:r>
    </w:p>
    <w:p w14:paraId="0DB18AF7" w14:textId="77777777" w:rsidR="000F340A" w:rsidRPr="00D016B1" w:rsidRDefault="000F340A" w:rsidP="00B7539C">
      <w:pPr>
        <w:widowControl/>
        <w:kinsoku/>
        <w:jc w:val="both"/>
        <w:rPr>
          <w:rFonts w:ascii="Arial" w:hAnsi="Arial" w:cs="Arial"/>
        </w:rPr>
      </w:pPr>
    </w:p>
    <w:p w14:paraId="5B208AB3" w14:textId="6E5BD1CF" w:rsidR="00B7539C" w:rsidRPr="00D016B1" w:rsidRDefault="00AA1206" w:rsidP="00B7539C">
      <w:pPr>
        <w:rPr>
          <w:rFonts w:ascii="Arial" w:hAnsi="Arial" w:cs="Arial"/>
        </w:rPr>
      </w:pPr>
      <w:r w:rsidRPr="00D016B1">
        <w:rPr>
          <w:rFonts w:ascii="Arial" w:hAnsi="Arial" w:cs="Arial"/>
          <w:highlight w:val="lightGray"/>
        </w:rPr>
        <w:t>§ 1</w:t>
      </w:r>
      <w:r w:rsidR="00167646" w:rsidRPr="00D016B1">
        <w:rPr>
          <w:rFonts w:ascii="Arial" w:hAnsi="Arial" w:cs="Arial"/>
          <w:highlight w:val="lightGray"/>
        </w:rPr>
        <w:t>3</w:t>
      </w:r>
      <w:r w:rsidR="00B7539C" w:rsidRPr="00D016B1">
        <w:rPr>
          <w:rFonts w:ascii="Arial" w:hAnsi="Arial" w:cs="Arial"/>
          <w:highlight w:val="lightGray"/>
        </w:rPr>
        <w:t>. KARY UMOWNE</w:t>
      </w:r>
    </w:p>
    <w:p w14:paraId="0A75CA13" w14:textId="77777777" w:rsidR="00B7539C" w:rsidRPr="00D016B1" w:rsidRDefault="00B7539C" w:rsidP="00B7539C">
      <w:pPr>
        <w:jc w:val="center"/>
        <w:rPr>
          <w:rFonts w:ascii="Arial" w:hAnsi="Arial" w:cs="Arial"/>
          <w:b/>
          <w:bCs/>
        </w:rPr>
      </w:pPr>
    </w:p>
    <w:p w14:paraId="63D5F498" w14:textId="77777777" w:rsidR="00B7539C" w:rsidRPr="00D016B1" w:rsidRDefault="00B7539C" w:rsidP="003B27DC">
      <w:pPr>
        <w:widowControl/>
        <w:numPr>
          <w:ilvl w:val="0"/>
          <w:numId w:val="12"/>
        </w:numPr>
        <w:kinsoku/>
        <w:jc w:val="both"/>
        <w:rPr>
          <w:rFonts w:ascii="Arial" w:hAnsi="Arial" w:cs="Arial"/>
        </w:rPr>
      </w:pPr>
      <w:r w:rsidRPr="00D016B1">
        <w:rPr>
          <w:rFonts w:ascii="Arial" w:hAnsi="Arial" w:cs="Arial"/>
        </w:rPr>
        <w:t>Strony ustanawiają odpowiedzialność za niewykonanie lub nienależyte wykonanie zobowiązań umownych w formie kar umownych, w następujących przypadkach w wysokościach:</w:t>
      </w:r>
    </w:p>
    <w:p w14:paraId="2215662E" w14:textId="77777777" w:rsidR="00B7539C" w:rsidRPr="00D016B1" w:rsidRDefault="00B7539C" w:rsidP="00B7539C">
      <w:pPr>
        <w:ind w:firstLine="426"/>
        <w:jc w:val="both"/>
        <w:rPr>
          <w:rFonts w:ascii="Arial" w:hAnsi="Arial" w:cs="Arial"/>
        </w:rPr>
      </w:pPr>
      <w:r w:rsidRPr="00D016B1">
        <w:rPr>
          <w:rFonts w:ascii="Arial" w:hAnsi="Arial" w:cs="Arial"/>
        </w:rPr>
        <w:t>1) Wykonawca płaci Zamawiającemu karę umowną:</w:t>
      </w:r>
    </w:p>
    <w:p w14:paraId="2FE9E6CE" w14:textId="77777777" w:rsidR="009D36DB" w:rsidRPr="00D016B1" w:rsidRDefault="009D36DB" w:rsidP="009D36DB">
      <w:pPr>
        <w:ind w:firstLine="1134"/>
        <w:jc w:val="both"/>
        <w:rPr>
          <w:rFonts w:ascii="Arial" w:hAnsi="Arial" w:cs="Arial"/>
        </w:rPr>
      </w:pPr>
      <w:r w:rsidRPr="00D016B1">
        <w:rPr>
          <w:rFonts w:ascii="Arial" w:hAnsi="Arial" w:cs="Arial"/>
        </w:rPr>
        <w:t>a) w wysokości 0,1 % wynagrodzenia ryczałtowego za każdy dzień:</w:t>
      </w:r>
    </w:p>
    <w:p w14:paraId="3B48452D" w14:textId="69D9ED31" w:rsidR="009D36DB" w:rsidRPr="00D016B1" w:rsidRDefault="009D36DB" w:rsidP="005D746E">
      <w:pPr>
        <w:ind w:left="1080"/>
        <w:jc w:val="both"/>
        <w:rPr>
          <w:rFonts w:ascii="Arial" w:hAnsi="Arial" w:cs="Arial"/>
        </w:rPr>
      </w:pPr>
      <w:r w:rsidRPr="00D016B1">
        <w:rPr>
          <w:rFonts w:ascii="Arial" w:hAnsi="Arial" w:cs="Arial"/>
        </w:rPr>
        <w:t>- zwłoki w wykonaniu przedmiotu umowy w termin</w:t>
      </w:r>
      <w:r w:rsidR="005D746E">
        <w:rPr>
          <w:rFonts w:ascii="Arial" w:hAnsi="Arial" w:cs="Arial"/>
        </w:rPr>
        <w:t>ach</w:t>
      </w:r>
      <w:r w:rsidRPr="00D016B1">
        <w:rPr>
          <w:rFonts w:ascii="Arial" w:hAnsi="Arial" w:cs="Arial"/>
        </w:rPr>
        <w:t xml:space="preserve"> określony</w:t>
      </w:r>
      <w:r w:rsidR="005D746E">
        <w:rPr>
          <w:rFonts w:ascii="Arial" w:hAnsi="Arial" w:cs="Arial"/>
        </w:rPr>
        <w:t>ch</w:t>
      </w:r>
      <w:r w:rsidRPr="00D016B1">
        <w:rPr>
          <w:rFonts w:ascii="Arial" w:hAnsi="Arial" w:cs="Arial"/>
        </w:rPr>
        <w:t xml:space="preserve"> w §2 umowy,</w:t>
      </w:r>
    </w:p>
    <w:p w14:paraId="5E92AF1B" w14:textId="77777777" w:rsidR="009D36DB" w:rsidRPr="00D016B1" w:rsidRDefault="009D36DB" w:rsidP="009D36DB">
      <w:pPr>
        <w:ind w:firstLine="1080"/>
        <w:jc w:val="both"/>
        <w:rPr>
          <w:rFonts w:ascii="Arial" w:hAnsi="Arial" w:cs="Arial"/>
        </w:rPr>
      </w:pPr>
      <w:r w:rsidRPr="00D016B1">
        <w:rPr>
          <w:rFonts w:ascii="Arial" w:hAnsi="Arial" w:cs="Arial"/>
        </w:rPr>
        <w:t>- zwłoki w usunięciu wad stwierdzonych przy odbiorze.</w:t>
      </w:r>
    </w:p>
    <w:p w14:paraId="3C547DE5" w14:textId="77777777" w:rsidR="009D36DB" w:rsidRPr="00D016B1" w:rsidRDefault="009D36DB" w:rsidP="009D36DB">
      <w:pPr>
        <w:ind w:left="1276" w:hanging="142"/>
        <w:jc w:val="both"/>
        <w:rPr>
          <w:rFonts w:ascii="Arial" w:hAnsi="Arial" w:cs="Arial"/>
        </w:rPr>
      </w:pPr>
      <w:r w:rsidRPr="00D016B1">
        <w:rPr>
          <w:rFonts w:ascii="Arial" w:hAnsi="Arial" w:cs="Arial"/>
        </w:rPr>
        <w:t>b) za odstąpienie od umowy z przyczyn zależnych od Wykonawcy w wysokości 20 % wartości przedmiotu umowy,</w:t>
      </w:r>
    </w:p>
    <w:p w14:paraId="106E80ED" w14:textId="77777777" w:rsidR="009D36DB" w:rsidRPr="00D016B1" w:rsidRDefault="009D36DB" w:rsidP="009D36DB">
      <w:pPr>
        <w:ind w:firstLine="426"/>
        <w:jc w:val="both"/>
        <w:rPr>
          <w:rFonts w:ascii="Arial" w:hAnsi="Arial" w:cs="Arial"/>
        </w:rPr>
      </w:pPr>
      <w:r w:rsidRPr="00D016B1">
        <w:rPr>
          <w:rFonts w:ascii="Arial" w:hAnsi="Arial" w:cs="Arial"/>
        </w:rPr>
        <w:t>2) Zamawiający płaci Wykonawcy karę umowną:</w:t>
      </w:r>
    </w:p>
    <w:p w14:paraId="7A54C98E" w14:textId="77777777" w:rsidR="009D36DB" w:rsidRPr="00D016B1" w:rsidRDefault="009D36DB" w:rsidP="009D36DB">
      <w:pPr>
        <w:ind w:left="1276" w:hanging="142"/>
        <w:jc w:val="both"/>
        <w:rPr>
          <w:rFonts w:ascii="Arial" w:hAnsi="Arial" w:cs="Arial"/>
        </w:rPr>
      </w:pPr>
      <w:r w:rsidRPr="00D016B1">
        <w:rPr>
          <w:rFonts w:ascii="Arial" w:hAnsi="Arial" w:cs="Arial"/>
        </w:rPr>
        <w:t>a) w wysokości 0,1 % wynagrodzenia ryczałtowego za każdy dzień zwłoki w przeprowadzeniu odbioru,</w:t>
      </w:r>
    </w:p>
    <w:p w14:paraId="21C5350A" w14:textId="77777777" w:rsidR="009D36DB" w:rsidRPr="00D016B1" w:rsidRDefault="009D36DB" w:rsidP="009D36DB">
      <w:pPr>
        <w:ind w:left="1276" w:hanging="142"/>
        <w:jc w:val="both"/>
        <w:rPr>
          <w:rFonts w:ascii="Arial" w:hAnsi="Arial" w:cs="Arial"/>
        </w:rPr>
      </w:pPr>
      <w:r w:rsidRPr="00D016B1">
        <w:rPr>
          <w:rFonts w:ascii="Arial" w:hAnsi="Arial" w:cs="Arial"/>
        </w:rPr>
        <w:t>b) za odstąpienie od umowy z przyczyn zależnych od Zamawiającego w  wysokości 20 % wartości przedmiotu umowy.</w:t>
      </w:r>
    </w:p>
    <w:p w14:paraId="25907C34" w14:textId="77777777" w:rsidR="009D36DB" w:rsidRPr="00D016B1" w:rsidRDefault="009D36DB" w:rsidP="009D36DB">
      <w:pPr>
        <w:ind w:firstLine="426"/>
        <w:jc w:val="both"/>
        <w:rPr>
          <w:rFonts w:ascii="Arial" w:hAnsi="Arial" w:cs="Arial"/>
        </w:rPr>
      </w:pPr>
      <w:r w:rsidRPr="00D016B1">
        <w:rPr>
          <w:rFonts w:ascii="Arial" w:hAnsi="Arial" w:cs="Arial"/>
        </w:rPr>
        <w:t>3) Ponadto Wykonawca zapłaci Zamawiającemu karę umowną:</w:t>
      </w:r>
    </w:p>
    <w:p w14:paraId="32F999E1" w14:textId="77777777" w:rsidR="009D36DB" w:rsidRPr="00D016B1" w:rsidRDefault="009D36DB" w:rsidP="003B27DC">
      <w:pPr>
        <w:pStyle w:val="Akapitzlist"/>
        <w:numPr>
          <w:ilvl w:val="2"/>
          <w:numId w:val="14"/>
        </w:numPr>
        <w:jc w:val="both"/>
        <w:rPr>
          <w:rFonts w:ascii="Arial" w:hAnsi="Arial" w:cs="Arial"/>
          <w:lang w:eastAsia="en-US"/>
        </w:rPr>
      </w:pPr>
      <w:r w:rsidRPr="00D016B1">
        <w:rPr>
          <w:rFonts w:ascii="Arial" w:hAnsi="Arial" w:cs="Arial"/>
          <w:lang w:eastAsia="en-US"/>
        </w:rPr>
        <w:t>w wysokości 500,00 zł w przypadku nieprzedłożenia przez Wykonawcę Zamawiającemu do zaakceptowania projektu umowy o podwykonawstwo, której przedmiotem są roboty budowlane, lub jej zmiany,</w:t>
      </w:r>
    </w:p>
    <w:p w14:paraId="2C910F0D" w14:textId="77777777" w:rsidR="009D36DB" w:rsidRPr="00D016B1" w:rsidRDefault="009D36DB" w:rsidP="003B27DC">
      <w:pPr>
        <w:pStyle w:val="Akapitzlist"/>
        <w:numPr>
          <w:ilvl w:val="2"/>
          <w:numId w:val="14"/>
        </w:numPr>
        <w:jc w:val="both"/>
        <w:rPr>
          <w:rFonts w:ascii="Arial" w:hAnsi="Arial" w:cs="Arial"/>
          <w:lang w:eastAsia="en-US"/>
        </w:rPr>
      </w:pPr>
      <w:r w:rsidRPr="00D016B1">
        <w:rPr>
          <w:rFonts w:ascii="Arial" w:hAnsi="Arial" w:cs="Arial"/>
          <w:lang w:eastAsia="en-US"/>
        </w:rPr>
        <w:t>w wysokości 500,00 zł w przypadku nieprzedłożenia przez Wykonawcę Zamawiającemu poświadczonej za zgodność z oryginałem kopii umowy o podwykonawstwo lub jej zmiany,</w:t>
      </w:r>
    </w:p>
    <w:p w14:paraId="53FB360B" w14:textId="477473EA" w:rsidR="009D36DB" w:rsidRPr="00D016B1" w:rsidRDefault="009D36DB" w:rsidP="003B27DC">
      <w:pPr>
        <w:pStyle w:val="Akapitzlist"/>
        <w:numPr>
          <w:ilvl w:val="2"/>
          <w:numId w:val="14"/>
        </w:numPr>
        <w:rPr>
          <w:rFonts w:ascii="Arial" w:hAnsi="Arial" w:cs="Arial"/>
          <w:lang w:eastAsia="en-US"/>
        </w:rPr>
      </w:pPr>
      <w:r w:rsidRPr="00D016B1">
        <w:rPr>
          <w:rFonts w:ascii="Arial" w:hAnsi="Arial" w:cs="Arial"/>
          <w:lang w:eastAsia="en-US"/>
        </w:rPr>
        <w:t>w wysokości 500,00zł. w przypadku braku zmiany umowy o</w:t>
      </w:r>
      <w:r w:rsidR="005D746E">
        <w:rPr>
          <w:rFonts w:ascii="Arial" w:hAnsi="Arial" w:cs="Arial"/>
          <w:lang w:eastAsia="en-US"/>
        </w:rPr>
        <w:t xml:space="preserve"> </w:t>
      </w:r>
      <w:r w:rsidRPr="00D016B1">
        <w:rPr>
          <w:rFonts w:ascii="Arial" w:hAnsi="Arial" w:cs="Arial"/>
          <w:lang w:eastAsia="en-US"/>
        </w:rPr>
        <w:t>podwykonawstwo w zakresie terminu zapłaty, zgodnie z art. 464 ust. 10 ustawy prawo zamówień publicznych,</w:t>
      </w:r>
    </w:p>
    <w:p w14:paraId="67553968" w14:textId="77777777" w:rsidR="009D36DB" w:rsidRPr="00D016B1" w:rsidRDefault="009D36DB" w:rsidP="003B27DC">
      <w:pPr>
        <w:pStyle w:val="Akapitzlist"/>
        <w:numPr>
          <w:ilvl w:val="2"/>
          <w:numId w:val="14"/>
        </w:numPr>
        <w:rPr>
          <w:rFonts w:ascii="Arial" w:hAnsi="Arial" w:cs="Arial"/>
          <w:lang w:eastAsia="en-US"/>
        </w:rPr>
      </w:pPr>
      <w:r w:rsidRPr="00D016B1">
        <w:rPr>
          <w:rFonts w:ascii="Arial" w:hAnsi="Arial" w:cs="Arial"/>
        </w:rPr>
        <w:t>za nieterminową  zapłatę wynagrodzenia należnego podwykonawcom lub dalszym podwykonawcom, w wysokości  0,05 % wartości całego zamówienia tj. wynagrodzenia brutto wykonawcy, o którym mowa w § 3 ust. 1, za każdy dzień zwłoki liczonego od terminu zapłaty  podwykonawcy lub dalszemu podwykonawcy,</w:t>
      </w:r>
    </w:p>
    <w:p w14:paraId="4B883CD2" w14:textId="77777777" w:rsidR="009D36DB" w:rsidRPr="00D016B1" w:rsidRDefault="009D36DB" w:rsidP="003B27DC">
      <w:pPr>
        <w:pStyle w:val="Akapitzlist"/>
        <w:numPr>
          <w:ilvl w:val="2"/>
          <w:numId w:val="14"/>
        </w:numPr>
        <w:jc w:val="both"/>
        <w:rPr>
          <w:rFonts w:ascii="Arial" w:hAnsi="Arial" w:cs="Arial"/>
          <w:lang w:eastAsia="en-US"/>
        </w:rPr>
      </w:pPr>
      <w:r w:rsidRPr="00D016B1">
        <w:rPr>
          <w:rFonts w:ascii="Arial" w:hAnsi="Arial" w:cs="Arial"/>
          <w:lang w:eastAsia="en-US"/>
        </w:rPr>
        <w:t xml:space="preserve">w przypadku niezatrudnienia przy realizacji zamówienia liczby osób wymaganej przez Zamawiającego, wykonawca będzie zobowiązany do </w:t>
      </w:r>
      <w:r w:rsidRPr="00D016B1">
        <w:rPr>
          <w:rFonts w:ascii="Arial" w:hAnsi="Arial" w:cs="Arial"/>
          <w:lang w:eastAsia="en-US"/>
        </w:rPr>
        <w:lastRenderedPageBreak/>
        <w:t>zapłacenia kary umownej Zamawiającemu, w wysokości 0,05% całkowitego wynagrodzenia określonego w § 3 ust. 1, za każdą niezatrudnioną osobę poniżej liczby wymaganej przez Zamawiającego,</w:t>
      </w:r>
    </w:p>
    <w:p w14:paraId="44922FA9" w14:textId="77777777" w:rsidR="009D36DB" w:rsidRPr="00D016B1" w:rsidRDefault="009D36DB" w:rsidP="003B27DC">
      <w:pPr>
        <w:pStyle w:val="Akapitzlist"/>
        <w:numPr>
          <w:ilvl w:val="2"/>
          <w:numId w:val="14"/>
        </w:numPr>
        <w:jc w:val="both"/>
        <w:rPr>
          <w:rFonts w:ascii="Arial" w:hAnsi="Arial" w:cs="Arial"/>
          <w:lang w:eastAsia="en-US"/>
        </w:rPr>
      </w:pPr>
      <w:r w:rsidRPr="00D016B1">
        <w:rPr>
          <w:rFonts w:ascii="Arial" w:hAnsi="Arial" w:cs="Arial"/>
          <w:lang w:eastAsia="en-US"/>
        </w:rPr>
        <w:t xml:space="preserve">w przypadku nie przedstawienia w terminie informacji, o której mowa </w:t>
      </w:r>
      <w:r w:rsidRPr="00D016B1">
        <w:rPr>
          <w:rFonts w:ascii="Arial" w:hAnsi="Arial" w:cs="Arial"/>
          <w:lang w:eastAsia="en-US"/>
        </w:rPr>
        <w:br/>
        <w:t>w § 12 ust. 2 i 3 Wykonawca będzie każdorazowo płacił Zamawiającemu karę w wysokości 2.000 zł, za każde naruszenie,</w:t>
      </w:r>
    </w:p>
    <w:p w14:paraId="373B4B66" w14:textId="77777777" w:rsidR="009D36DB" w:rsidRPr="00D016B1" w:rsidRDefault="009D36DB" w:rsidP="003B27DC">
      <w:pPr>
        <w:pStyle w:val="Akapitzlist"/>
        <w:numPr>
          <w:ilvl w:val="2"/>
          <w:numId w:val="14"/>
        </w:numPr>
        <w:jc w:val="both"/>
        <w:rPr>
          <w:rFonts w:ascii="Arial" w:hAnsi="Arial" w:cs="Arial"/>
          <w:lang w:eastAsia="en-US"/>
        </w:rPr>
      </w:pPr>
      <w:r w:rsidRPr="00D016B1">
        <w:rPr>
          <w:rFonts w:ascii="Arial" w:hAnsi="Arial" w:cs="Arial"/>
          <w:lang w:eastAsia="en-US"/>
        </w:rPr>
        <w:t>w przypadku dwukrotnego nie wywiązania się z obowiązku wskazanego w §12 ust. 2 i 3 lub zmiany sposobu zatrudnienia wskazanych osób, Zamawiający ma prawo od umowy odstąpić i naliczy dodatkowo kary umowne wskazane we wzorze umowy jak za nienależyte wykonanie zamówienia,</w:t>
      </w:r>
    </w:p>
    <w:p w14:paraId="78C85C32" w14:textId="77777777" w:rsidR="009D36DB" w:rsidRPr="00D016B1" w:rsidRDefault="009D36DB" w:rsidP="003B27DC">
      <w:pPr>
        <w:pStyle w:val="Akapitzlist"/>
        <w:numPr>
          <w:ilvl w:val="2"/>
          <w:numId w:val="14"/>
        </w:numPr>
        <w:jc w:val="both"/>
        <w:rPr>
          <w:rFonts w:ascii="Arial" w:hAnsi="Arial" w:cs="Arial"/>
          <w:lang w:eastAsia="en-US"/>
        </w:rPr>
      </w:pPr>
      <w:r w:rsidRPr="00D016B1">
        <w:rPr>
          <w:rFonts w:ascii="Arial" w:hAnsi="Arial" w:cs="Arial"/>
          <w:lang w:eastAsia="en-US"/>
        </w:rPr>
        <w:t xml:space="preserve"> w przypadku braku reakcji serwisowej w uzgodnionym terminie Wykonawca zapłaci Zamawiającemu karę umowną w wysokości 200 złotych za każdą godzinę opóźnienia</w:t>
      </w:r>
    </w:p>
    <w:p w14:paraId="3985E9B1" w14:textId="77777777" w:rsidR="009D36DB" w:rsidRPr="00D016B1" w:rsidRDefault="009D36DB" w:rsidP="003B27DC">
      <w:pPr>
        <w:widowControl/>
        <w:numPr>
          <w:ilvl w:val="0"/>
          <w:numId w:val="13"/>
        </w:numPr>
        <w:kinsoku/>
        <w:jc w:val="both"/>
        <w:rPr>
          <w:rFonts w:ascii="Arial" w:hAnsi="Arial" w:cs="Arial"/>
        </w:rPr>
      </w:pPr>
      <w:r w:rsidRPr="00D016B1">
        <w:rPr>
          <w:rFonts w:ascii="Arial" w:hAnsi="Arial" w:cs="Arial"/>
        </w:rPr>
        <w:t>Jeżeli kara umowna nie pokrywa poniesionej szkody, strony mogą dochodzić odszkodowania na zasadach ogólnych Kodeksu Cywilnego.</w:t>
      </w:r>
    </w:p>
    <w:p w14:paraId="61630B22" w14:textId="77777777" w:rsidR="009D36DB" w:rsidRPr="00D016B1" w:rsidRDefault="009D36DB" w:rsidP="003B27DC">
      <w:pPr>
        <w:widowControl/>
        <w:numPr>
          <w:ilvl w:val="0"/>
          <w:numId w:val="13"/>
        </w:numPr>
        <w:kinsoku/>
        <w:jc w:val="both"/>
        <w:rPr>
          <w:rFonts w:ascii="Arial" w:hAnsi="Arial" w:cs="Arial"/>
        </w:rPr>
      </w:pPr>
      <w:r w:rsidRPr="00D016B1">
        <w:rPr>
          <w:rFonts w:ascii="Arial" w:hAnsi="Arial" w:cs="Arial"/>
        </w:rPr>
        <w:t>Strona zobowiązana do zapłaty kary umownej dokona jej zapłaty w terminie 14 dni od daty otrzymania wezwania do zapłaty.</w:t>
      </w:r>
    </w:p>
    <w:p w14:paraId="46399E48" w14:textId="69FDA8F4" w:rsidR="00032724" w:rsidRPr="00D016B1" w:rsidRDefault="00032724" w:rsidP="003B27DC">
      <w:pPr>
        <w:widowControl/>
        <w:numPr>
          <w:ilvl w:val="0"/>
          <w:numId w:val="13"/>
        </w:numPr>
        <w:kinsoku/>
        <w:jc w:val="both"/>
        <w:rPr>
          <w:rFonts w:ascii="Arial" w:hAnsi="Arial" w:cs="Arial"/>
        </w:rPr>
      </w:pPr>
      <w:r w:rsidRPr="00D016B1">
        <w:rPr>
          <w:rFonts w:ascii="Arial" w:hAnsi="Arial" w:cs="Arial"/>
        </w:rPr>
        <w:t xml:space="preserve">Wysokość kar umownych za wszystkie przypadki określone w ust. 1 nie może przekroczyć 25% wartości wynagrodzenia brutto określonego w </w:t>
      </w:r>
      <w:r w:rsidRPr="00D016B1">
        <w:rPr>
          <w:rFonts w:ascii="Arial" w:hAnsi="Arial" w:cs="Arial"/>
          <w:shd w:val="clear" w:color="auto" w:fill="FFFFFF"/>
        </w:rPr>
        <w:t>§ 3.</w:t>
      </w:r>
    </w:p>
    <w:p w14:paraId="1CBF7524" w14:textId="77777777" w:rsidR="000F340A" w:rsidRPr="00D016B1" w:rsidRDefault="000F340A" w:rsidP="00A71FC4">
      <w:pPr>
        <w:jc w:val="both"/>
        <w:rPr>
          <w:rFonts w:ascii="Arial" w:hAnsi="Arial" w:cs="Arial"/>
        </w:rPr>
      </w:pPr>
    </w:p>
    <w:p w14:paraId="7E58038A" w14:textId="565C2358" w:rsidR="004F6316" w:rsidRPr="00D016B1" w:rsidRDefault="004F6316" w:rsidP="00AA1206">
      <w:pPr>
        <w:jc w:val="both"/>
        <w:rPr>
          <w:rFonts w:ascii="Arial" w:hAnsi="Arial" w:cs="Arial"/>
        </w:rPr>
      </w:pPr>
      <w:r w:rsidRPr="00D016B1">
        <w:rPr>
          <w:rFonts w:ascii="Arial" w:hAnsi="Arial" w:cs="Arial"/>
          <w:highlight w:val="lightGray"/>
        </w:rPr>
        <w:t>§ 1</w:t>
      </w:r>
      <w:r w:rsidR="00FE2AF3" w:rsidRPr="00D016B1">
        <w:rPr>
          <w:rFonts w:ascii="Arial" w:hAnsi="Arial" w:cs="Arial"/>
          <w:highlight w:val="lightGray"/>
        </w:rPr>
        <w:t>4</w:t>
      </w:r>
      <w:r w:rsidR="00AA1206" w:rsidRPr="00D016B1">
        <w:rPr>
          <w:rFonts w:ascii="Arial" w:hAnsi="Arial" w:cs="Arial"/>
          <w:highlight w:val="lightGray"/>
        </w:rPr>
        <w:t xml:space="preserve">. </w:t>
      </w:r>
      <w:r w:rsidRPr="00D016B1">
        <w:rPr>
          <w:rFonts w:ascii="Arial" w:hAnsi="Arial" w:cs="Arial"/>
          <w:highlight w:val="lightGray"/>
        </w:rPr>
        <w:t>ISTOTNE ZMIANY POSTANOWIEŃ UMOWY</w:t>
      </w:r>
    </w:p>
    <w:p w14:paraId="118CC723" w14:textId="77777777" w:rsidR="004F6316" w:rsidRPr="00D016B1" w:rsidRDefault="004F6316" w:rsidP="00AA1206">
      <w:pPr>
        <w:jc w:val="both"/>
        <w:rPr>
          <w:rFonts w:ascii="Arial" w:hAnsi="Arial" w:cs="Arial"/>
        </w:rPr>
      </w:pPr>
    </w:p>
    <w:p w14:paraId="60C042E2" w14:textId="77777777" w:rsidR="00AA1206" w:rsidRPr="003B450F" w:rsidRDefault="00AA1206" w:rsidP="003B27DC">
      <w:pPr>
        <w:pStyle w:val="Akapitzlist"/>
        <w:numPr>
          <w:ilvl w:val="0"/>
          <w:numId w:val="17"/>
        </w:numPr>
        <w:jc w:val="both"/>
        <w:rPr>
          <w:rFonts w:ascii="Arial" w:hAnsi="Arial" w:cs="Arial"/>
        </w:rPr>
      </w:pPr>
      <w:r w:rsidRPr="003B450F">
        <w:rPr>
          <w:rFonts w:ascii="Arial" w:hAnsi="Arial" w:cs="Arial"/>
        </w:rPr>
        <w:t xml:space="preserve">Zamawiający dopuszcza możliwość istotnych zmian postanowień zawartej umowy w stosunku do treści oferty, na podstawie, której dokonano wyboru Wykonawcy w następujących przypadkach i na określonych warunkach: </w:t>
      </w:r>
    </w:p>
    <w:p w14:paraId="4AD2C8A5" w14:textId="77777777" w:rsidR="00AA1206" w:rsidRPr="003B450F" w:rsidRDefault="00AA1206" w:rsidP="00AA1206">
      <w:pPr>
        <w:ind w:left="360"/>
        <w:jc w:val="both"/>
        <w:rPr>
          <w:rFonts w:ascii="Arial" w:hAnsi="Arial" w:cs="Arial"/>
        </w:rPr>
      </w:pPr>
    </w:p>
    <w:p w14:paraId="1368350A" w14:textId="77777777" w:rsidR="00867282" w:rsidRPr="003B450F" w:rsidRDefault="00867282" w:rsidP="003B27DC">
      <w:pPr>
        <w:widowControl/>
        <w:numPr>
          <w:ilvl w:val="1"/>
          <w:numId w:val="18"/>
        </w:numPr>
        <w:kinsoku/>
        <w:ind w:left="1134" w:hanging="425"/>
        <w:jc w:val="both"/>
        <w:rPr>
          <w:rFonts w:ascii="Arial" w:eastAsia="Times New Roman" w:hAnsi="Arial" w:cs="Arial"/>
        </w:rPr>
      </w:pPr>
      <w:r w:rsidRPr="003B450F">
        <w:rPr>
          <w:rFonts w:ascii="Arial" w:eastAsia="Times New Roman" w:hAnsi="Arial" w:cs="Arial"/>
        </w:rPr>
        <w:t xml:space="preserve">Zmiana terminu wykonania zamówienia: </w:t>
      </w:r>
    </w:p>
    <w:p w14:paraId="1FC784F8" w14:textId="77777777" w:rsidR="00867282" w:rsidRPr="003B450F" w:rsidRDefault="00867282" w:rsidP="00867282">
      <w:pPr>
        <w:widowControl/>
        <w:kinsoku/>
        <w:ind w:left="360"/>
        <w:jc w:val="both"/>
        <w:rPr>
          <w:rFonts w:ascii="Arial" w:eastAsia="Times New Roman" w:hAnsi="Arial" w:cs="Arial"/>
        </w:rPr>
      </w:pPr>
    </w:p>
    <w:p w14:paraId="4444EABF" w14:textId="4D7D896E" w:rsidR="00867282" w:rsidRPr="003B450F" w:rsidRDefault="00867282" w:rsidP="003B27DC">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w przypadku wydłużenia terminu realizacji inwestycji, wskutek zmiany spowodowanej siłą wyższą, w tym klęskami żywiołowymi, niekorzystnymi warunkami atmosferycznymi uniemożliwiającymi zrealizowanie zamówienia w terminie;</w:t>
      </w:r>
    </w:p>
    <w:p w14:paraId="640E1999" w14:textId="07EC4D9C" w:rsidR="00DB1C35" w:rsidRPr="003B450F" w:rsidRDefault="00DB1C35" w:rsidP="003B27DC">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w przypadku wydłużenia terminu realizacji inwestycji, wskutek okoliczności związanych z wystąpieniem COVID-19 uniemożliwiającymi zrealizowanie zamówienia w terminie</w:t>
      </w:r>
      <w:r w:rsidR="008D7935" w:rsidRPr="003B450F">
        <w:rPr>
          <w:rFonts w:ascii="Arial" w:eastAsia="Times New Roman" w:hAnsi="Arial" w:cs="Arial"/>
        </w:rPr>
        <w:t>. Na potwierdzenie powyższego wpływu, wykonawcy przedstawiają oświadczenia lub dokumenty, w których określają m. in. liczbę pracowników, którzy nie mogą aktualnie uczestniczyć w realizacji zamówienia z przyczyn związanych rozprzestrzenianiem się COVID-19, treść decyzji i poleceń organów państwowych nakładających na wykonawcę określone obowiązki oraz informacje o wstrzymaniu dostaw materiałów i produktów koniecznych do realizacji umowy;</w:t>
      </w:r>
    </w:p>
    <w:p w14:paraId="22EE7442" w14:textId="19A8C3D9" w:rsidR="00867282" w:rsidRPr="003B450F" w:rsidRDefault="00867282" w:rsidP="003B27DC">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 xml:space="preserve">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w:t>
      </w:r>
      <w:r w:rsidRPr="003B450F">
        <w:rPr>
          <w:rFonts w:ascii="Arial" w:eastAsia="Times New Roman" w:hAnsi="Arial" w:cs="Arial"/>
        </w:rPr>
        <w:lastRenderedPageBreak/>
        <w:t>staranności z uwzględnieniem profesjonalnego charakteru Wykonawcy nie można było uniknąć zmiany terminu wykonania niniejszej Umowy</w:t>
      </w:r>
    </w:p>
    <w:p w14:paraId="30EEDDC5" w14:textId="77777777" w:rsidR="00867282" w:rsidRPr="003B450F" w:rsidRDefault="00867282" w:rsidP="003B27DC">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56BEA795" w14:textId="77777777" w:rsidR="00867282" w:rsidRPr="003B450F" w:rsidRDefault="00867282" w:rsidP="003B27DC">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 xml:space="preserve">wystąpienia nieprzewidzianych okoliczności </w:t>
      </w:r>
      <w:proofErr w:type="spellStart"/>
      <w:r w:rsidRPr="003B450F">
        <w:rPr>
          <w:rFonts w:ascii="Arial" w:eastAsia="Times New Roman" w:hAnsi="Arial" w:cs="Arial"/>
        </w:rPr>
        <w:t>formalno</w:t>
      </w:r>
      <w:proofErr w:type="spellEnd"/>
      <w:r w:rsidRPr="003B450F">
        <w:rPr>
          <w:rFonts w:ascii="Arial" w:eastAsia="Times New Roman" w:hAnsi="Arial" w:cs="Arial"/>
        </w:rPr>
        <w:t xml:space="preserve"> - prawnych,</w:t>
      </w:r>
    </w:p>
    <w:p w14:paraId="6B2FD0E0" w14:textId="77777777" w:rsidR="00867282" w:rsidRPr="003B450F" w:rsidRDefault="00867282" w:rsidP="003B27DC">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stwierdzenia w czasie wykonywania prac błędów w dokumentacji, których poprawienie uzależnia prawidłowe zakończenie inwestycji,</w:t>
      </w:r>
    </w:p>
    <w:p w14:paraId="1BF6FAE5" w14:textId="5043739D" w:rsidR="003B450F" w:rsidRPr="003B450F" w:rsidRDefault="003B450F" w:rsidP="003B450F">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działania siły wyższej, to znaczy niezależnego od stron losowego zdarzenia zewnętrznego, które było niemożliwe do przewidzenia w momencie zawarcia umowy i któremu nie można było zapobiec mimo dochowania należytej staranności,</w:t>
      </w:r>
    </w:p>
    <w:p w14:paraId="6D03EA72" w14:textId="0A50B4B3" w:rsidR="003B450F" w:rsidRPr="003B450F" w:rsidRDefault="003B450F" w:rsidP="003B450F">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udzielenie przez Zamawiającego w trakcie realizacji kontraktu innego zamówienia istotnie wpływającego na zakres lub termin realizacji niniejszej Umowy,</w:t>
      </w:r>
    </w:p>
    <w:p w14:paraId="7C868B6B" w14:textId="3D3509CA" w:rsidR="003B450F" w:rsidRPr="003B450F" w:rsidRDefault="003B450F" w:rsidP="003B450F">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zmiany przepisów związanych z przedmiotem umowy,</w:t>
      </w:r>
    </w:p>
    <w:p w14:paraId="509F7A36" w14:textId="755552A0" w:rsidR="003B450F" w:rsidRPr="003B450F" w:rsidRDefault="003B450F" w:rsidP="003B450F">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trudności w pozyskiwaniu materiałów wyjściowych do projektu,</w:t>
      </w:r>
    </w:p>
    <w:p w14:paraId="11204AA7" w14:textId="1F7199C7" w:rsidR="003B450F" w:rsidRPr="003B450F" w:rsidRDefault="003B450F" w:rsidP="003B450F">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uzasadnionych zmian w zakresie sposobu wykonania zamówienia proponowanych przez Zamawiającego lub Wykonawcę, jeżeli zmiany te są korzystne dla Zamawiającego,</w:t>
      </w:r>
    </w:p>
    <w:p w14:paraId="1EDCA4C3" w14:textId="2B8FE446" w:rsidR="003B450F" w:rsidRPr="003B450F" w:rsidRDefault="003B450F" w:rsidP="003B450F">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wydłużenia się postępowań prowadzonych  przez inne organy, przedłużenia przewidzianego przepisami prawa terminów trwania procedur administracyjnych, liczonych zgodnie z zasadami określonymi w kodeksie postępowania administracyjnego oraz innych okoliczności mogących mieć wpływ na dotrzymanie terminu realizacji przedmiotu umowy z przyczyn niezależnych od Wykonawcy,</w:t>
      </w:r>
    </w:p>
    <w:p w14:paraId="11A99A3E" w14:textId="0E17647C" w:rsidR="003B450F" w:rsidRPr="003B450F" w:rsidRDefault="003B450F" w:rsidP="003B450F">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wystąpienia działania osób trzecich uniemożliwiających wykonanie usługi w terminie, które to działania nie są konsekwencją winy którejkolwiek ze stron,</w:t>
      </w:r>
    </w:p>
    <w:p w14:paraId="77801E8C" w14:textId="293BE953" w:rsidR="003B450F" w:rsidRPr="003B450F" w:rsidRDefault="00867282" w:rsidP="003B450F">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dopuszczalne jest wydłużenie czasu trwania umowy w przypadku wystąpienia którejkolwiek z oko</w:t>
      </w:r>
      <w:r w:rsidR="00170CB9" w:rsidRPr="003B450F">
        <w:rPr>
          <w:rFonts w:ascii="Arial" w:eastAsia="Times New Roman" w:hAnsi="Arial" w:cs="Arial"/>
        </w:rPr>
        <w:t xml:space="preserve">liczności wymienionej w </w:t>
      </w:r>
      <w:proofErr w:type="spellStart"/>
      <w:r w:rsidR="00170CB9" w:rsidRPr="003B450F">
        <w:rPr>
          <w:rFonts w:ascii="Arial" w:eastAsia="Times New Roman" w:hAnsi="Arial" w:cs="Arial"/>
        </w:rPr>
        <w:t>ppkt</w:t>
      </w:r>
      <w:proofErr w:type="spellEnd"/>
      <w:r w:rsidR="00170CB9" w:rsidRPr="003B450F">
        <w:rPr>
          <w:rFonts w:ascii="Arial" w:eastAsia="Times New Roman" w:hAnsi="Arial" w:cs="Arial"/>
        </w:rPr>
        <w:t xml:space="preserve"> a-</w:t>
      </w:r>
      <w:r w:rsidR="003B450F" w:rsidRPr="003B450F">
        <w:rPr>
          <w:rFonts w:ascii="Arial" w:eastAsia="Times New Roman" w:hAnsi="Arial" w:cs="Arial"/>
        </w:rPr>
        <w:t>m</w:t>
      </w:r>
      <w:r w:rsidRPr="003B450F">
        <w:rPr>
          <w:rFonts w:ascii="Arial" w:eastAsia="Times New Roman" w:hAnsi="Arial" w:cs="Arial"/>
        </w:rPr>
        <w:t xml:space="preserve">); termin realizacji zamówienia może ulec odpowiedniemu przedłużeniu o czas niezbędny do należytego jej wykonania, nie dłużej jednak niż o okres trwania tych okoliczności. </w:t>
      </w:r>
    </w:p>
    <w:p w14:paraId="04E8538E" w14:textId="77777777" w:rsidR="00867282" w:rsidRPr="003B450F" w:rsidRDefault="00867282" w:rsidP="003B27DC">
      <w:pPr>
        <w:widowControl/>
        <w:numPr>
          <w:ilvl w:val="0"/>
          <w:numId w:val="19"/>
        </w:numPr>
        <w:kinsoku/>
        <w:ind w:left="1701" w:hanging="425"/>
        <w:jc w:val="both"/>
        <w:rPr>
          <w:rFonts w:ascii="Arial" w:eastAsia="Times New Roman" w:hAnsi="Arial" w:cs="Arial"/>
        </w:rPr>
      </w:pPr>
      <w:r w:rsidRPr="003B450F">
        <w:rPr>
          <w:rFonts w:ascii="Arial" w:eastAsia="Times New Roman" w:hAnsi="Arial" w:cs="Arial"/>
        </w:rPr>
        <w:t xml:space="preserve">dopuszczalne jest skrócenie terminu wykonania umowy; </w:t>
      </w:r>
    </w:p>
    <w:p w14:paraId="5FDA2249" w14:textId="77777777" w:rsidR="00867282" w:rsidRPr="003B450F" w:rsidRDefault="00867282" w:rsidP="00867282">
      <w:pPr>
        <w:widowControl/>
        <w:kinsoku/>
        <w:ind w:left="360"/>
        <w:jc w:val="both"/>
        <w:rPr>
          <w:rFonts w:ascii="Arial" w:eastAsia="Times New Roman" w:hAnsi="Arial" w:cs="Arial"/>
        </w:rPr>
      </w:pPr>
    </w:p>
    <w:p w14:paraId="2F08E69C" w14:textId="0B42C1B9" w:rsidR="009D36DB" w:rsidRPr="003B450F" w:rsidRDefault="00867282" w:rsidP="003B450F">
      <w:pPr>
        <w:widowControl/>
        <w:numPr>
          <w:ilvl w:val="1"/>
          <w:numId w:val="18"/>
        </w:numPr>
        <w:kinsoku/>
        <w:ind w:left="1134" w:hanging="425"/>
        <w:jc w:val="both"/>
        <w:rPr>
          <w:rFonts w:ascii="Arial" w:eastAsia="Times New Roman" w:hAnsi="Arial" w:cs="Arial"/>
        </w:rPr>
      </w:pPr>
      <w:r w:rsidRPr="003B450F">
        <w:rPr>
          <w:rFonts w:ascii="Arial" w:eastAsia="Times New Roman" w:hAnsi="Arial" w:cs="Arial"/>
        </w:rPr>
        <w:t>Zmiana wynagrodzenia Wykonawcy spowodowana</w:t>
      </w:r>
      <w:r w:rsidR="009D36DB" w:rsidRPr="003B450F">
        <w:rPr>
          <w:rFonts w:ascii="Arial" w:eastAsia="Times New Roman" w:hAnsi="Arial" w:cs="Arial"/>
        </w:rPr>
        <w:t xml:space="preserve"> zmianą</w:t>
      </w:r>
      <w:r w:rsidR="003B450F" w:rsidRPr="003B450F">
        <w:rPr>
          <w:rFonts w:ascii="Arial" w:eastAsia="Times New Roman" w:hAnsi="Arial" w:cs="Arial"/>
        </w:rPr>
        <w:t xml:space="preserve"> </w:t>
      </w:r>
      <w:r w:rsidR="009D36DB" w:rsidRPr="003B450F">
        <w:rPr>
          <w:rFonts w:ascii="Arial" w:eastAsia="ArialMT" w:hAnsi="Arial" w:cs="Arial"/>
          <w:lang w:eastAsia="en-US"/>
        </w:rPr>
        <w:t>ustawowej stawki podatku od towarów i usług oraz podatku akcyzowego – wówczas w zależności od faktu czy stawka została podwyższona czy zmniejszona – zmianie może ulec wynagrodzenie Wykonawcy – tj. odpowiednio: zostać zwiększone lub obniżone;</w:t>
      </w:r>
    </w:p>
    <w:p w14:paraId="442DE076" w14:textId="77777777" w:rsidR="009D36DB" w:rsidRPr="003B450F" w:rsidRDefault="009D36DB" w:rsidP="009D36DB">
      <w:pPr>
        <w:widowControl/>
        <w:kinsoku/>
        <w:ind w:left="1134"/>
        <w:jc w:val="both"/>
        <w:rPr>
          <w:rFonts w:ascii="Arial" w:eastAsia="Times New Roman" w:hAnsi="Arial" w:cs="Arial"/>
        </w:rPr>
      </w:pPr>
    </w:p>
    <w:p w14:paraId="2802591C" w14:textId="77777777" w:rsidR="00867282" w:rsidRPr="003B450F" w:rsidRDefault="00867282" w:rsidP="003B27DC">
      <w:pPr>
        <w:widowControl/>
        <w:numPr>
          <w:ilvl w:val="0"/>
          <w:numId w:val="20"/>
        </w:numPr>
        <w:kinsoku/>
        <w:ind w:left="1134" w:hanging="425"/>
        <w:jc w:val="both"/>
        <w:rPr>
          <w:rFonts w:ascii="Arial" w:eastAsia="Times New Roman" w:hAnsi="Arial" w:cs="Arial"/>
        </w:rPr>
      </w:pPr>
      <w:r w:rsidRPr="003B450F">
        <w:rPr>
          <w:rFonts w:ascii="Arial" w:eastAsia="Times New Roman" w:hAnsi="Arial" w:cs="Arial"/>
        </w:rPr>
        <w:lastRenderedPageBreak/>
        <w:t>Zmiana spowodowana zgłoszeniem podwykonawcy za zgodą Zamawiającego,</w:t>
      </w:r>
    </w:p>
    <w:p w14:paraId="7D215684" w14:textId="77777777" w:rsidR="00867282" w:rsidRPr="003B450F" w:rsidRDefault="00867282" w:rsidP="003B27DC">
      <w:pPr>
        <w:widowControl/>
        <w:numPr>
          <w:ilvl w:val="0"/>
          <w:numId w:val="20"/>
        </w:numPr>
        <w:kinsoku/>
        <w:ind w:left="1134" w:hanging="425"/>
        <w:jc w:val="both"/>
        <w:rPr>
          <w:rFonts w:ascii="Arial" w:eastAsia="Times New Roman" w:hAnsi="Arial" w:cs="Arial"/>
        </w:rPr>
      </w:pPr>
      <w:r w:rsidRPr="003B450F">
        <w:rPr>
          <w:rFonts w:ascii="Arial" w:eastAsia="Times New Roman" w:hAnsi="Arial" w:cs="Arial"/>
        </w:rPr>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4C4561D5" w14:textId="12256966" w:rsidR="00C35496" w:rsidRPr="003B450F" w:rsidRDefault="00C35496" w:rsidP="003B27DC">
      <w:pPr>
        <w:widowControl/>
        <w:numPr>
          <w:ilvl w:val="0"/>
          <w:numId w:val="20"/>
        </w:numPr>
        <w:kinsoku/>
        <w:ind w:left="1134" w:hanging="425"/>
        <w:jc w:val="both"/>
        <w:rPr>
          <w:rFonts w:ascii="Arial" w:eastAsia="Times New Roman" w:hAnsi="Arial" w:cs="Arial"/>
        </w:rPr>
      </w:pPr>
      <w:r w:rsidRPr="003B450F">
        <w:rPr>
          <w:rFonts w:ascii="Arial" w:eastAsia="Times New Roman" w:hAnsi="Arial" w:cs="Arial"/>
        </w:rPr>
        <w:t xml:space="preserve">Zmiana </w:t>
      </w:r>
      <w:r w:rsidR="0074634A" w:rsidRPr="003B450F">
        <w:rPr>
          <w:rFonts w:ascii="Arial" w:eastAsia="Times New Roman" w:hAnsi="Arial" w:cs="Arial"/>
        </w:rPr>
        <w:t xml:space="preserve">terminu wykonania zamówienia i/lub wynagrodzenia Wykonawcy w przypadku konieczności wykonania przez Wykonawcę robót zamiennych i/lub dodatkowych </w:t>
      </w:r>
      <w:r w:rsidRPr="003B450F">
        <w:rPr>
          <w:rFonts w:ascii="Arial" w:eastAsia="Times New Roman" w:hAnsi="Arial" w:cs="Arial"/>
        </w:rPr>
        <w:t>wynik</w:t>
      </w:r>
      <w:r w:rsidR="0074634A" w:rsidRPr="003B450F">
        <w:rPr>
          <w:rFonts w:ascii="Arial" w:eastAsia="Times New Roman" w:hAnsi="Arial" w:cs="Arial"/>
        </w:rPr>
        <w:t>łych</w:t>
      </w:r>
      <w:r w:rsidRPr="003B450F">
        <w:rPr>
          <w:rFonts w:ascii="Arial" w:eastAsia="Times New Roman" w:hAnsi="Arial" w:cs="Arial"/>
        </w:rPr>
        <w:t xml:space="preserve"> z konieczności </w:t>
      </w:r>
      <w:r w:rsidR="0074634A" w:rsidRPr="003B450F">
        <w:rPr>
          <w:rFonts w:ascii="Arial" w:eastAsia="Times New Roman" w:hAnsi="Arial" w:cs="Arial"/>
        </w:rPr>
        <w:t>korekty</w:t>
      </w:r>
      <w:r w:rsidRPr="003B450F">
        <w:rPr>
          <w:rFonts w:ascii="Arial" w:eastAsia="Times New Roman" w:hAnsi="Arial" w:cs="Arial"/>
        </w:rPr>
        <w:t xml:space="preserve"> dokumentacji projektowej</w:t>
      </w:r>
      <w:r w:rsidR="0074634A" w:rsidRPr="003B450F">
        <w:rPr>
          <w:rFonts w:ascii="Arial" w:eastAsia="Times New Roman" w:hAnsi="Arial" w:cs="Arial"/>
        </w:rPr>
        <w:t>,</w:t>
      </w:r>
    </w:p>
    <w:p w14:paraId="030113DF" w14:textId="77777777" w:rsidR="00867282" w:rsidRPr="003B450F" w:rsidRDefault="00867282" w:rsidP="003B27DC">
      <w:pPr>
        <w:widowControl/>
        <w:numPr>
          <w:ilvl w:val="0"/>
          <w:numId w:val="20"/>
        </w:numPr>
        <w:kinsoku/>
        <w:ind w:left="1134" w:hanging="425"/>
        <w:jc w:val="both"/>
        <w:rPr>
          <w:rFonts w:ascii="Arial" w:eastAsia="Times New Roman" w:hAnsi="Arial" w:cs="Arial"/>
        </w:rPr>
      </w:pPr>
      <w:r w:rsidRPr="003B450F">
        <w:rPr>
          <w:rFonts w:ascii="Arial" w:eastAsia="Times New Roman" w:hAnsi="Arial" w:cs="Arial"/>
        </w:rPr>
        <w:t xml:space="preserve">Zmiana umowy polegająca na zmianie danych Wykonawcy bez zmian samego Wykonawcy (np. zmiana siedziby, adresu, nazwy). </w:t>
      </w:r>
    </w:p>
    <w:p w14:paraId="5B6406AF" w14:textId="4E310FEF" w:rsidR="00867282" w:rsidRPr="003B450F" w:rsidRDefault="00867282" w:rsidP="003B27DC">
      <w:pPr>
        <w:widowControl/>
        <w:numPr>
          <w:ilvl w:val="0"/>
          <w:numId w:val="20"/>
        </w:numPr>
        <w:kinsoku/>
        <w:ind w:left="1134" w:hanging="425"/>
        <w:jc w:val="both"/>
        <w:rPr>
          <w:rFonts w:ascii="Arial" w:eastAsia="Times New Roman" w:hAnsi="Arial" w:cs="Arial"/>
        </w:rPr>
      </w:pPr>
      <w:r w:rsidRPr="003B450F">
        <w:rPr>
          <w:rFonts w:ascii="Arial" w:eastAsia="Times New Roman" w:hAnsi="Arial" w:cs="Arial"/>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4B3D15F2" w14:textId="77766B23" w:rsidR="00A074D2" w:rsidRPr="003B450F" w:rsidRDefault="003B450F" w:rsidP="0048452C">
      <w:pPr>
        <w:widowControl/>
        <w:kinsoku/>
        <w:ind w:left="1134" w:hanging="425"/>
        <w:jc w:val="both"/>
        <w:rPr>
          <w:rFonts w:ascii="Arial" w:eastAsia="Times New Roman" w:hAnsi="Arial" w:cs="Arial"/>
        </w:rPr>
      </w:pPr>
      <w:r w:rsidRPr="003B450F">
        <w:rPr>
          <w:rFonts w:ascii="Arial" w:eastAsia="ArialMT" w:hAnsi="Arial" w:cs="Arial"/>
          <w:lang w:eastAsia="en-US"/>
        </w:rPr>
        <w:t>8</w:t>
      </w:r>
      <w:r w:rsidR="0048452C" w:rsidRPr="003B450F">
        <w:rPr>
          <w:rFonts w:ascii="Arial" w:eastAsia="ArialMT" w:hAnsi="Arial" w:cs="Arial"/>
          <w:lang w:eastAsia="en-US"/>
        </w:rPr>
        <w:t xml:space="preserve">) </w:t>
      </w:r>
      <w:r w:rsidR="00A074D2" w:rsidRPr="003B450F">
        <w:rPr>
          <w:rFonts w:ascii="Arial" w:eastAsia="ArialMT" w:hAnsi="Arial" w:cs="Arial"/>
          <w:lang w:eastAsia="en-US"/>
        </w:rPr>
        <w:t>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p>
    <w:p w14:paraId="27615C04" w14:textId="77777777" w:rsidR="00AA1206" w:rsidRPr="00D016B1" w:rsidRDefault="00AA1206" w:rsidP="00AA1206">
      <w:pPr>
        <w:jc w:val="both"/>
        <w:rPr>
          <w:rFonts w:ascii="Arial" w:hAnsi="Arial" w:cs="Arial"/>
        </w:rPr>
      </w:pPr>
    </w:p>
    <w:p w14:paraId="5D13DA45" w14:textId="3108806C" w:rsidR="004F6316" w:rsidRPr="00D016B1" w:rsidRDefault="004F6316" w:rsidP="004F6316">
      <w:pPr>
        <w:rPr>
          <w:rFonts w:ascii="Arial" w:hAnsi="Arial" w:cs="Arial"/>
        </w:rPr>
      </w:pPr>
      <w:r w:rsidRPr="00D016B1">
        <w:rPr>
          <w:rFonts w:ascii="Arial" w:hAnsi="Arial" w:cs="Arial"/>
          <w:highlight w:val="lightGray"/>
        </w:rPr>
        <w:t>§ 1</w:t>
      </w:r>
      <w:r w:rsidR="00FE2AF3" w:rsidRPr="00D016B1">
        <w:rPr>
          <w:rFonts w:ascii="Arial" w:hAnsi="Arial" w:cs="Arial"/>
          <w:highlight w:val="lightGray"/>
        </w:rPr>
        <w:t>5</w:t>
      </w:r>
      <w:r w:rsidRPr="00D016B1">
        <w:rPr>
          <w:rFonts w:ascii="Arial" w:hAnsi="Arial" w:cs="Arial"/>
          <w:highlight w:val="lightGray"/>
        </w:rPr>
        <w:t>. POSTANOWIENIA KOŃCOWE</w:t>
      </w:r>
    </w:p>
    <w:p w14:paraId="5DA97A95" w14:textId="77777777" w:rsidR="004F6316" w:rsidRPr="00D016B1" w:rsidRDefault="004F6316" w:rsidP="004F6316">
      <w:pPr>
        <w:jc w:val="center"/>
        <w:rPr>
          <w:rFonts w:ascii="Arial" w:hAnsi="Arial" w:cs="Arial"/>
          <w:b/>
          <w:bCs/>
        </w:rPr>
      </w:pPr>
    </w:p>
    <w:p w14:paraId="49D08716" w14:textId="1E2C1651" w:rsidR="004F6316" w:rsidRPr="00D016B1" w:rsidRDefault="004F6316" w:rsidP="003B27DC">
      <w:pPr>
        <w:widowControl/>
        <w:numPr>
          <w:ilvl w:val="0"/>
          <w:numId w:val="16"/>
        </w:numPr>
        <w:kinsoku/>
        <w:jc w:val="both"/>
        <w:rPr>
          <w:rFonts w:ascii="Arial" w:hAnsi="Arial" w:cs="Arial"/>
        </w:rPr>
      </w:pPr>
      <w:r w:rsidRPr="00D016B1">
        <w:rPr>
          <w:rFonts w:ascii="Arial" w:hAnsi="Arial" w:cs="Arial"/>
        </w:rPr>
        <w:t xml:space="preserve">Integralną część niniejszej umowy stanowi Specyfikacja Warunków Zamówienia, oferta Wykonawcy i </w:t>
      </w:r>
      <w:r w:rsidR="00E44002" w:rsidRPr="00D016B1">
        <w:rPr>
          <w:rFonts w:ascii="Arial" w:hAnsi="Arial" w:cs="Arial"/>
        </w:rPr>
        <w:t>ustalony przez s</w:t>
      </w:r>
      <w:r w:rsidRPr="00D016B1">
        <w:rPr>
          <w:rFonts w:ascii="Arial" w:hAnsi="Arial" w:cs="Arial"/>
        </w:rPr>
        <w:t>trony harmonogram rzeczowo-finansowy.</w:t>
      </w:r>
    </w:p>
    <w:p w14:paraId="5FDB327A" w14:textId="77777777" w:rsidR="004F6316" w:rsidRPr="00D016B1" w:rsidRDefault="004F6316" w:rsidP="003B27DC">
      <w:pPr>
        <w:widowControl/>
        <w:numPr>
          <w:ilvl w:val="0"/>
          <w:numId w:val="16"/>
        </w:numPr>
        <w:kinsoku/>
        <w:rPr>
          <w:rFonts w:ascii="Arial" w:hAnsi="Arial" w:cs="Arial"/>
        </w:rPr>
      </w:pPr>
      <w:r w:rsidRPr="00D016B1">
        <w:rPr>
          <w:rFonts w:ascii="Arial" w:hAnsi="Arial" w:cs="Arial"/>
        </w:rPr>
        <w:t>Do koordynowania pracami stanowiącymi przedmiot umowy wyznacza się:</w:t>
      </w:r>
    </w:p>
    <w:p w14:paraId="0A26462C" w14:textId="77777777" w:rsidR="005D746E" w:rsidRDefault="004F6316" w:rsidP="003B27DC">
      <w:pPr>
        <w:widowControl/>
        <w:numPr>
          <w:ilvl w:val="1"/>
          <w:numId w:val="16"/>
        </w:numPr>
        <w:kinsoku/>
        <w:rPr>
          <w:rFonts w:ascii="Arial" w:hAnsi="Arial" w:cs="Arial"/>
        </w:rPr>
      </w:pPr>
      <w:r w:rsidRPr="00D016B1">
        <w:rPr>
          <w:rFonts w:ascii="Arial" w:hAnsi="Arial" w:cs="Arial"/>
        </w:rPr>
        <w:t xml:space="preserve">ze strony Zamawiającego : </w:t>
      </w:r>
      <w:r w:rsidR="00FB0494" w:rsidRPr="00D016B1">
        <w:rPr>
          <w:rFonts w:ascii="Arial" w:hAnsi="Arial" w:cs="Arial"/>
        </w:rPr>
        <w:tab/>
      </w:r>
    </w:p>
    <w:p w14:paraId="772C6A34" w14:textId="3D1DD600" w:rsidR="004F6316" w:rsidRPr="00D016B1" w:rsidRDefault="00FB0494" w:rsidP="005D746E">
      <w:pPr>
        <w:widowControl/>
        <w:kinsoku/>
        <w:ind w:left="1440"/>
        <w:rPr>
          <w:rFonts w:ascii="Arial" w:hAnsi="Arial" w:cs="Arial"/>
        </w:rPr>
      </w:pPr>
      <w:r w:rsidRPr="00D016B1">
        <w:rPr>
          <w:rFonts w:ascii="Arial" w:hAnsi="Arial" w:cs="Arial"/>
        </w:rPr>
        <w:t>Ja</w:t>
      </w:r>
      <w:r w:rsidR="005D746E">
        <w:rPr>
          <w:rFonts w:ascii="Arial" w:hAnsi="Arial" w:cs="Arial"/>
        </w:rPr>
        <w:t>n</w:t>
      </w:r>
      <w:r w:rsidRPr="00D016B1">
        <w:rPr>
          <w:rFonts w:ascii="Arial" w:hAnsi="Arial" w:cs="Arial"/>
        </w:rPr>
        <w:t xml:space="preserve"> </w:t>
      </w:r>
      <w:proofErr w:type="spellStart"/>
      <w:r w:rsidR="005D746E">
        <w:rPr>
          <w:rFonts w:ascii="Arial" w:hAnsi="Arial" w:cs="Arial"/>
        </w:rPr>
        <w:t>Maksim</w:t>
      </w:r>
      <w:proofErr w:type="spellEnd"/>
      <w:r w:rsidR="004F6316" w:rsidRPr="00D016B1">
        <w:rPr>
          <w:rFonts w:ascii="Arial" w:hAnsi="Arial" w:cs="Arial"/>
        </w:rPr>
        <w:t xml:space="preserve"> – Pracownik Urzędu </w:t>
      </w:r>
      <w:r w:rsidRPr="00D016B1">
        <w:rPr>
          <w:rFonts w:ascii="Arial" w:hAnsi="Arial" w:cs="Arial"/>
        </w:rPr>
        <w:t>Miasta</w:t>
      </w:r>
      <w:r w:rsidR="005D746E">
        <w:rPr>
          <w:rFonts w:ascii="Arial" w:hAnsi="Arial" w:cs="Arial"/>
        </w:rPr>
        <w:t xml:space="preserve"> Czarnków</w:t>
      </w:r>
      <w:r w:rsidR="004F6316" w:rsidRPr="00D016B1">
        <w:rPr>
          <w:rFonts w:ascii="Arial" w:hAnsi="Arial" w:cs="Arial"/>
        </w:rPr>
        <w:t>,</w:t>
      </w:r>
    </w:p>
    <w:p w14:paraId="77B97C4B" w14:textId="0800E3B3" w:rsidR="004F6316" w:rsidRPr="00D016B1" w:rsidRDefault="004F6316" w:rsidP="003B27DC">
      <w:pPr>
        <w:widowControl/>
        <w:numPr>
          <w:ilvl w:val="0"/>
          <w:numId w:val="16"/>
        </w:numPr>
        <w:kinsoku/>
        <w:jc w:val="both"/>
        <w:rPr>
          <w:rFonts w:ascii="Arial" w:hAnsi="Arial" w:cs="Arial"/>
        </w:rPr>
      </w:pPr>
      <w:r w:rsidRPr="00D016B1">
        <w:rPr>
          <w:rFonts w:ascii="Arial" w:hAnsi="Arial" w:cs="Arial"/>
        </w:rPr>
        <w:t>Wykonawca i Zamawiający mianują swoich</w:t>
      </w:r>
      <w:r w:rsidR="00E44002" w:rsidRPr="00D016B1">
        <w:rPr>
          <w:rFonts w:ascii="Arial" w:hAnsi="Arial" w:cs="Arial"/>
        </w:rPr>
        <w:t xml:space="preserve"> pełnomocników</w:t>
      </w:r>
      <w:r w:rsidRPr="00D016B1">
        <w:rPr>
          <w:rFonts w:ascii="Arial" w:hAnsi="Arial" w:cs="Arial"/>
        </w:rPr>
        <w:t>.</w:t>
      </w:r>
    </w:p>
    <w:p w14:paraId="21E241A8" w14:textId="77777777" w:rsidR="004F6316" w:rsidRPr="00D016B1" w:rsidRDefault="004F6316" w:rsidP="003B27DC">
      <w:pPr>
        <w:widowControl/>
        <w:numPr>
          <w:ilvl w:val="0"/>
          <w:numId w:val="16"/>
        </w:numPr>
        <w:kinsoku/>
        <w:jc w:val="both"/>
        <w:rPr>
          <w:rFonts w:ascii="Arial" w:hAnsi="Arial" w:cs="Arial"/>
        </w:rPr>
      </w:pPr>
      <w:r w:rsidRPr="00D016B1">
        <w:rPr>
          <w:rFonts w:ascii="Arial" w:hAnsi="Arial" w:cs="Arial"/>
        </w:rPr>
        <w:t>Pełnomocnicy będą upoważnieni do podejmowania decyzji związanych z realizacją Przedmiotu umowy i do podpisywania odpowiednich dokumentów.</w:t>
      </w:r>
    </w:p>
    <w:p w14:paraId="3FEEFA69" w14:textId="77777777" w:rsidR="004F6316" w:rsidRPr="00D016B1" w:rsidRDefault="004F6316" w:rsidP="003B27DC">
      <w:pPr>
        <w:widowControl/>
        <w:numPr>
          <w:ilvl w:val="0"/>
          <w:numId w:val="16"/>
        </w:numPr>
        <w:kinsoku/>
        <w:jc w:val="both"/>
        <w:rPr>
          <w:rFonts w:ascii="Arial" w:hAnsi="Arial" w:cs="Arial"/>
        </w:rPr>
      </w:pPr>
      <w:r w:rsidRPr="00D016B1">
        <w:rPr>
          <w:rFonts w:ascii="Arial" w:hAnsi="Arial" w:cs="Arial"/>
        </w:rPr>
        <w:t>Zlecenie części robót objętych zamówieniem, przez Wykonawcę dla podwykonawcy nastąpi tylko za pisemną zgodą Zamawiającego.</w:t>
      </w:r>
    </w:p>
    <w:p w14:paraId="4E0957CC" w14:textId="77777777" w:rsidR="004F6316" w:rsidRPr="00D016B1" w:rsidRDefault="004F6316" w:rsidP="00AA1206">
      <w:pPr>
        <w:jc w:val="both"/>
        <w:rPr>
          <w:rFonts w:ascii="Arial" w:hAnsi="Arial" w:cs="Arial"/>
        </w:rPr>
      </w:pPr>
    </w:p>
    <w:p w14:paraId="577A1C27" w14:textId="3F206694" w:rsidR="00FE2AF3" w:rsidRPr="00D016B1" w:rsidRDefault="00AA1206" w:rsidP="00AA1206">
      <w:pPr>
        <w:rPr>
          <w:rFonts w:ascii="Arial" w:hAnsi="Arial" w:cs="Arial"/>
        </w:rPr>
      </w:pPr>
      <w:r w:rsidRPr="00D016B1">
        <w:rPr>
          <w:rFonts w:ascii="Arial" w:hAnsi="Arial" w:cs="Arial"/>
          <w:highlight w:val="lightGray"/>
        </w:rPr>
        <w:t>§ 1</w:t>
      </w:r>
      <w:r w:rsidR="00FE2AF3" w:rsidRPr="00D016B1">
        <w:rPr>
          <w:rFonts w:ascii="Arial" w:hAnsi="Arial" w:cs="Arial"/>
          <w:highlight w:val="lightGray"/>
        </w:rPr>
        <w:t>6</w:t>
      </w:r>
      <w:r w:rsidRPr="00D016B1">
        <w:rPr>
          <w:rFonts w:ascii="Arial" w:hAnsi="Arial" w:cs="Arial"/>
          <w:highlight w:val="lightGray"/>
        </w:rPr>
        <w:t>.</w:t>
      </w:r>
      <w:r w:rsidRPr="00D016B1">
        <w:rPr>
          <w:rFonts w:ascii="Arial" w:hAnsi="Arial" w:cs="Arial"/>
        </w:rPr>
        <w:t xml:space="preserve"> </w:t>
      </w:r>
    </w:p>
    <w:p w14:paraId="0296E55B" w14:textId="77777777" w:rsidR="00AA1206" w:rsidRPr="00D016B1" w:rsidRDefault="00AA1206" w:rsidP="00E44002">
      <w:pPr>
        <w:jc w:val="both"/>
        <w:rPr>
          <w:rFonts w:ascii="Arial" w:hAnsi="Arial" w:cs="Arial"/>
        </w:rPr>
      </w:pPr>
      <w:r w:rsidRPr="00D016B1">
        <w:rPr>
          <w:rFonts w:ascii="Arial" w:hAnsi="Arial" w:cs="Arial"/>
        </w:rPr>
        <w:t>W sprawach nieuregulowanych niniejszą umową mają zastosowanie przepisy Kodeksu Cywilnego, Ustawy „Prawo budowlane” oraz Ustawy Prawo zamówień publicznych.</w:t>
      </w:r>
    </w:p>
    <w:p w14:paraId="71E977B9" w14:textId="77777777" w:rsidR="00AA1206" w:rsidRPr="00D016B1" w:rsidRDefault="00AA1206" w:rsidP="00AA1206">
      <w:pPr>
        <w:rPr>
          <w:rFonts w:ascii="Arial" w:hAnsi="Arial" w:cs="Arial"/>
        </w:rPr>
      </w:pPr>
    </w:p>
    <w:p w14:paraId="24A2DFBC" w14:textId="0F25E60E" w:rsidR="00FE2AF3" w:rsidRPr="00D016B1" w:rsidRDefault="00AA1206" w:rsidP="00AA1206">
      <w:pPr>
        <w:jc w:val="both"/>
        <w:rPr>
          <w:rFonts w:ascii="Arial" w:hAnsi="Arial" w:cs="Arial"/>
        </w:rPr>
      </w:pPr>
      <w:r w:rsidRPr="00D016B1">
        <w:rPr>
          <w:rFonts w:ascii="Arial" w:hAnsi="Arial" w:cs="Arial"/>
          <w:highlight w:val="lightGray"/>
        </w:rPr>
        <w:t>§ 1</w:t>
      </w:r>
      <w:r w:rsidR="00FE2AF3" w:rsidRPr="00D016B1">
        <w:rPr>
          <w:rFonts w:ascii="Arial" w:hAnsi="Arial" w:cs="Arial"/>
          <w:highlight w:val="lightGray"/>
        </w:rPr>
        <w:t>7</w:t>
      </w:r>
      <w:r w:rsidRPr="00D016B1">
        <w:rPr>
          <w:rFonts w:ascii="Arial" w:hAnsi="Arial" w:cs="Arial"/>
          <w:highlight w:val="lightGray"/>
        </w:rPr>
        <w:t>.</w:t>
      </w:r>
      <w:r w:rsidRPr="00D016B1">
        <w:rPr>
          <w:rFonts w:ascii="Arial" w:hAnsi="Arial" w:cs="Arial"/>
        </w:rPr>
        <w:t xml:space="preserve"> </w:t>
      </w:r>
    </w:p>
    <w:p w14:paraId="176DEC84" w14:textId="25146B65" w:rsidR="00AA1206" w:rsidRPr="00D016B1" w:rsidRDefault="00AA1206" w:rsidP="00AA1206">
      <w:pPr>
        <w:jc w:val="both"/>
        <w:rPr>
          <w:rFonts w:ascii="Arial" w:hAnsi="Arial" w:cs="Arial"/>
        </w:rPr>
      </w:pPr>
      <w:r w:rsidRPr="00D016B1">
        <w:rPr>
          <w:rFonts w:ascii="Arial" w:hAnsi="Arial" w:cs="Arial"/>
        </w:rPr>
        <w:t xml:space="preserve">Wszelkie zmiany treści </w:t>
      </w:r>
      <w:r w:rsidR="00FE2AF3" w:rsidRPr="00D016B1">
        <w:rPr>
          <w:rFonts w:ascii="Arial" w:hAnsi="Arial" w:cs="Arial"/>
        </w:rPr>
        <w:t>U</w:t>
      </w:r>
      <w:r w:rsidRPr="00D016B1">
        <w:rPr>
          <w:rFonts w:ascii="Arial" w:hAnsi="Arial" w:cs="Arial"/>
        </w:rPr>
        <w:t>mowy, pod rygorem nieważności, wymagają zachowania formy pisemnej.</w:t>
      </w:r>
    </w:p>
    <w:p w14:paraId="6F1746C9" w14:textId="77777777" w:rsidR="00FE2AF3" w:rsidRPr="00D016B1" w:rsidRDefault="00FE2AF3" w:rsidP="00AA1206">
      <w:pPr>
        <w:jc w:val="both"/>
        <w:rPr>
          <w:rFonts w:ascii="Arial" w:hAnsi="Arial" w:cs="Arial"/>
        </w:rPr>
      </w:pPr>
    </w:p>
    <w:p w14:paraId="6B038E1E" w14:textId="31FC7CD6" w:rsidR="00FE2AF3" w:rsidRPr="00D016B1" w:rsidRDefault="004A1B3A" w:rsidP="00AA1206">
      <w:pPr>
        <w:rPr>
          <w:rFonts w:ascii="Arial" w:hAnsi="Arial" w:cs="Arial"/>
        </w:rPr>
      </w:pPr>
      <w:r w:rsidRPr="00D016B1">
        <w:rPr>
          <w:rFonts w:ascii="Arial" w:hAnsi="Arial" w:cs="Arial"/>
          <w:highlight w:val="lightGray"/>
        </w:rPr>
        <w:t>§ 1</w:t>
      </w:r>
      <w:r w:rsidR="00FE2AF3" w:rsidRPr="00D016B1">
        <w:rPr>
          <w:rFonts w:ascii="Arial" w:hAnsi="Arial" w:cs="Arial"/>
          <w:highlight w:val="lightGray"/>
        </w:rPr>
        <w:t>8</w:t>
      </w:r>
      <w:r w:rsidRPr="00D016B1">
        <w:rPr>
          <w:rFonts w:ascii="Arial" w:hAnsi="Arial" w:cs="Arial"/>
          <w:highlight w:val="lightGray"/>
        </w:rPr>
        <w:t>.</w:t>
      </w:r>
    </w:p>
    <w:p w14:paraId="027013E8" w14:textId="2A6648B4" w:rsidR="00AA1206" w:rsidRPr="00D016B1" w:rsidRDefault="004A1B3A" w:rsidP="00AA1206">
      <w:pPr>
        <w:rPr>
          <w:rFonts w:ascii="Arial" w:hAnsi="Arial" w:cs="Arial"/>
        </w:rPr>
      </w:pPr>
      <w:r w:rsidRPr="00D016B1">
        <w:rPr>
          <w:rFonts w:ascii="Arial" w:hAnsi="Arial" w:cs="Arial"/>
        </w:rPr>
        <w:t xml:space="preserve"> Wszelkie załączniki do niniejszej </w:t>
      </w:r>
      <w:r w:rsidR="00FE2AF3" w:rsidRPr="00D016B1">
        <w:rPr>
          <w:rFonts w:ascii="Arial" w:hAnsi="Arial" w:cs="Arial"/>
        </w:rPr>
        <w:t>U</w:t>
      </w:r>
      <w:r w:rsidRPr="00D016B1">
        <w:rPr>
          <w:rFonts w:ascii="Arial" w:hAnsi="Arial" w:cs="Arial"/>
        </w:rPr>
        <w:t xml:space="preserve">mowy stanowią jej integralną część. </w:t>
      </w:r>
    </w:p>
    <w:p w14:paraId="40F549EC" w14:textId="77777777" w:rsidR="00DB1C35" w:rsidRPr="00D016B1" w:rsidRDefault="00DB1C35" w:rsidP="00AA1206">
      <w:pPr>
        <w:jc w:val="both"/>
        <w:rPr>
          <w:rFonts w:ascii="Arial" w:hAnsi="Arial" w:cs="Arial"/>
        </w:rPr>
      </w:pPr>
    </w:p>
    <w:p w14:paraId="50978E32" w14:textId="7942087E" w:rsidR="00144D24" w:rsidRPr="00D016B1" w:rsidRDefault="00144D24" w:rsidP="00AA1206">
      <w:pPr>
        <w:jc w:val="both"/>
        <w:rPr>
          <w:rFonts w:ascii="Arial" w:hAnsi="Arial" w:cs="Arial"/>
        </w:rPr>
      </w:pPr>
      <w:r w:rsidRPr="00D016B1">
        <w:rPr>
          <w:rFonts w:ascii="Arial" w:hAnsi="Arial" w:cs="Arial"/>
          <w:highlight w:val="lightGray"/>
        </w:rPr>
        <w:t>§</w:t>
      </w:r>
      <w:r w:rsidR="005D746E">
        <w:rPr>
          <w:rFonts w:ascii="Arial" w:hAnsi="Arial" w:cs="Arial"/>
          <w:highlight w:val="lightGray"/>
        </w:rPr>
        <w:t xml:space="preserve"> 19</w:t>
      </w:r>
      <w:r w:rsidR="00DB1C35" w:rsidRPr="00D016B1">
        <w:rPr>
          <w:rFonts w:ascii="Arial" w:hAnsi="Arial" w:cs="Arial"/>
          <w:highlight w:val="lightGray"/>
        </w:rPr>
        <w:t>.</w:t>
      </w:r>
    </w:p>
    <w:p w14:paraId="1EF83B60" w14:textId="100F0CAB" w:rsidR="00AA1206" w:rsidRPr="00D016B1" w:rsidRDefault="00AA1206" w:rsidP="00AA1206">
      <w:pPr>
        <w:jc w:val="both"/>
        <w:rPr>
          <w:rFonts w:ascii="Arial" w:hAnsi="Arial" w:cs="Arial"/>
        </w:rPr>
      </w:pPr>
      <w:r w:rsidRPr="00D016B1">
        <w:rPr>
          <w:rFonts w:ascii="Arial" w:hAnsi="Arial" w:cs="Arial"/>
        </w:rPr>
        <w:t xml:space="preserve">Umowę sporządzono w </w:t>
      </w:r>
      <w:r w:rsidR="00DB1C35" w:rsidRPr="00D016B1">
        <w:rPr>
          <w:rFonts w:ascii="Arial" w:hAnsi="Arial" w:cs="Arial"/>
        </w:rPr>
        <w:t>trzech</w:t>
      </w:r>
      <w:r w:rsidRPr="00D016B1">
        <w:rPr>
          <w:rFonts w:ascii="Arial" w:hAnsi="Arial" w:cs="Arial"/>
        </w:rPr>
        <w:t xml:space="preserve"> jednobrzmiących egzemplarzach, z czego </w:t>
      </w:r>
      <w:r w:rsidR="00DB1C35" w:rsidRPr="00D016B1">
        <w:rPr>
          <w:rFonts w:ascii="Arial" w:hAnsi="Arial" w:cs="Arial"/>
        </w:rPr>
        <w:t>2</w:t>
      </w:r>
      <w:r w:rsidRPr="00D016B1">
        <w:rPr>
          <w:rFonts w:ascii="Arial" w:hAnsi="Arial" w:cs="Arial"/>
        </w:rPr>
        <w:t xml:space="preserve"> egz. otrzymuje Zamawiający, a 1 egz. Wykonawca.</w:t>
      </w:r>
    </w:p>
    <w:p w14:paraId="58D8DF27" w14:textId="77777777" w:rsidR="000F340A" w:rsidRPr="00D016B1" w:rsidRDefault="000F340A" w:rsidP="00AA1206">
      <w:pPr>
        <w:rPr>
          <w:rFonts w:ascii="Arial" w:hAnsi="Arial" w:cs="Arial"/>
        </w:rPr>
      </w:pPr>
    </w:p>
    <w:p w14:paraId="12F5C8A4" w14:textId="77777777" w:rsidR="000F340A" w:rsidRPr="00D016B1" w:rsidRDefault="000F340A" w:rsidP="00AA1206">
      <w:pPr>
        <w:rPr>
          <w:rFonts w:ascii="Arial" w:hAnsi="Arial" w:cs="Arial"/>
        </w:rPr>
      </w:pPr>
    </w:p>
    <w:p w14:paraId="78D059FD" w14:textId="77777777" w:rsidR="00AA1206" w:rsidRPr="00D016B1" w:rsidRDefault="00AA1206" w:rsidP="00AA1206">
      <w:pPr>
        <w:rPr>
          <w:rFonts w:ascii="Arial" w:hAnsi="Arial" w:cs="Arial"/>
        </w:rPr>
      </w:pPr>
      <w:r w:rsidRPr="00D016B1">
        <w:rPr>
          <w:rFonts w:ascii="Arial" w:hAnsi="Arial" w:cs="Arial"/>
        </w:rPr>
        <w:t xml:space="preserve">       ZAMAWIAJĄCY:</w:t>
      </w:r>
      <w:r w:rsidRPr="00D016B1">
        <w:rPr>
          <w:rFonts w:ascii="Arial" w:hAnsi="Arial" w:cs="Arial"/>
        </w:rPr>
        <w:tab/>
      </w:r>
      <w:r w:rsidRPr="00D016B1">
        <w:rPr>
          <w:rFonts w:ascii="Arial" w:hAnsi="Arial" w:cs="Arial"/>
        </w:rPr>
        <w:tab/>
      </w:r>
      <w:r w:rsidRPr="00D016B1">
        <w:rPr>
          <w:rFonts w:ascii="Arial" w:hAnsi="Arial" w:cs="Arial"/>
        </w:rPr>
        <w:tab/>
      </w:r>
      <w:r w:rsidRPr="00D016B1">
        <w:rPr>
          <w:rFonts w:ascii="Arial" w:hAnsi="Arial" w:cs="Arial"/>
        </w:rPr>
        <w:tab/>
      </w:r>
      <w:r w:rsidRPr="00D016B1">
        <w:rPr>
          <w:rFonts w:ascii="Arial" w:hAnsi="Arial" w:cs="Arial"/>
        </w:rPr>
        <w:tab/>
      </w:r>
      <w:r w:rsidRPr="00D016B1">
        <w:rPr>
          <w:rFonts w:ascii="Arial" w:hAnsi="Arial" w:cs="Arial"/>
        </w:rPr>
        <w:tab/>
        <w:t xml:space="preserve">   WYKONAWCA:</w:t>
      </w:r>
    </w:p>
    <w:p w14:paraId="538F8BDC" w14:textId="77777777" w:rsidR="005F21D6" w:rsidRPr="00D016B1" w:rsidRDefault="005F21D6" w:rsidP="00AA1206">
      <w:pPr>
        <w:rPr>
          <w:rFonts w:ascii="Arial" w:hAnsi="Arial" w:cs="Arial"/>
        </w:rPr>
      </w:pPr>
    </w:p>
    <w:p w14:paraId="44F5527C" w14:textId="77777777" w:rsidR="005F21D6" w:rsidRPr="00D016B1" w:rsidRDefault="005F21D6" w:rsidP="00AA1206">
      <w:pPr>
        <w:rPr>
          <w:rFonts w:ascii="Arial" w:hAnsi="Arial" w:cs="Arial"/>
        </w:rPr>
      </w:pPr>
    </w:p>
    <w:p w14:paraId="7A1EFD83" w14:textId="77777777" w:rsidR="000F340A" w:rsidRPr="00D016B1" w:rsidRDefault="000F340A" w:rsidP="00AA1206">
      <w:pPr>
        <w:rPr>
          <w:rFonts w:ascii="Arial" w:hAnsi="Arial" w:cs="Arial"/>
        </w:rPr>
      </w:pPr>
    </w:p>
    <w:p w14:paraId="532369D7" w14:textId="77777777" w:rsidR="000F340A" w:rsidRPr="00D016B1" w:rsidRDefault="000F340A" w:rsidP="00AA1206">
      <w:pPr>
        <w:rPr>
          <w:rFonts w:ascii="Arial" w:hAnsi="Arial" w:cs="Arial"/>
        </w:rPr>
      </w:pPr>
    </w:p>
    <w:p w14:paraId="7A6D0C61" w14:textId="3AE10DE4" w:rsidR="004A1B3A" w:rsidRPr="00D016B1" w:rsidRDefault="00AA1206" w:rsidP="009F7773">
      <w:pPr>
        <w:rPr>
          <w:rFonts w:ascii="Arial" w:hAnsi="Arial" w:cs="Arial"/>
        </w:rPr>
      </w:pPr>
      <w:r w:rsidRPr="00D016B1">
        <w:rPr>
          <w:rFonts w:ascii="Arial" w:hAnsi="Arial" w:cs="Arial"/>
        </w:rPr>
        <w:t>................................................                                      .................................................</w:t>
      </w:r>
    </w:p>
    <w:sectPr w:rsidR="004A1B3A" w:rsidRPr="00D016B1" w:rsidSect="00D016B1">
      <w:headerReference w:type="default" r:id="rId9"/>
      <w:footerReference w:type="default" r:id="rId10"/>
      <w:pgSz w:w="11906" w:h="16838"/>
      <w:pgMar w:top="1417" w:right="1417" w:bottom="1560" w:left="1417"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A0ED" w14:textId="77777777" w:rsidR="00E66377" w:rsidRDefault="00E66377" w:rsidP="00007A17">
      <w:r>
        <w:separator/>
      </w:r>
    </w:p>
  </w:endnote>
  <w:endnote w:type="continuationSeparator" w:id="0">
    <w:p w14:paraId="6F742A9D" w14:textId="77777777" w:rsidR="00E66377" w:rsidRDefault="00E66377"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40390"/>
      <w:docPartObj>
        <w:docPartGallery w:val="Page Numbers (Bottom of Page)"/>
        <w:docPartUnique/>
      </w:docPartObj>
    </w:sdtPr>
    <w:sdtEndPr/>
    <w:sdtContent>
      <w:p w14:paraId="07252034" w14:textId="19D8CAB8" w:rsidR="00960E3C" w:rsidRDefault="00D016B1" w:rsidP="00960E3C">
        <w:pPr>
          <w:pStyle w:val="Stopka"/>
          <w:rPr>
            <w:rStyle w:val="Numerstrony"/>
            <w:rFonts w:ascii="Arial" w:hAnsi="Arial" w:cs="Arial"/>
            <w:sz w:val="20"/>
          </w:rPr>
        </w:pPr>
        <w:r>
          <w:rPr>
            <w:noProof/>
          </w:rPr>
          <w:drawing>
            <wp:anchor distT="0" distB="0" distL="114300" distR="114300" simplePos="0" relativeHeight="251659264" behindDoc="1" locked="0" layoutInCell="1" allowOverlap="1" wp14:anchorId="42DD3950" wp14:editId="20970879">
              <wp:simplePos x="0" y="0"/>
              <wp:positionH relativeFrom="column">
                <wp:posOffset>-635</wp:posOffset>
              </wp:positionH>
              <wp:positionV relativeFrom="paragraph">
                <wp:posOffset>-459537</wp:posOffset>
              </wp:positionV>
              <wp:extent cx="1706880" cy="902335"/>
              <wp:effectExtent l="0" t="0" r="7620" b="0"/>
              <wp:wrapTight wrapText="bothSides">
                <wp:wrapPolygon edited="0">
                  <wp:start x="0" y="0"/>
                  <wp:lineTo x="0" y="20977"/>
                  <wp:lineTo x="21455" y="20977"/>
                  <wp:lineTo x="21455" y="0"/>
                  <wp:lineTo x="0" y="0"/>
                </wp:wrapPolygon>
              </wp:wrapTight>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p>
      <w:p w14:paraId="1F8FC975" w14:textId="77777777" w:rsidR="00960E3C" w:rsidRPr="00960E3C" w:rsidRDefault="00960E3C" w:rsidP="00960E3C">
        <w:pPr>
          <w:pStyle w:val="Stopka"/>
          <w:jc w:val="right"/>
          <w:rPr>
            <w:rFonts w:ascii="Arial" w:hAnsi="Arial" w:cs="Arial"/>
            <w:sz w:val="20"/>
          </w:rPr>
        </w:pPr>
        <w:r w:rsidRPr="00CE2724">
          <w:rPr>
            <w:rStyle w:val="Numerstrony"/>
            <w:rFonts w:ascii="Arial" w:hAnsi="Arial" w:cs="Arial"/>
            <w:sz w:val="20"/>
          </w:rPr>
          <w:fldChar w:fldCharType="begin"/>
        </w:r>
        <w:r w:rsidRPr="00CE2724">
          <w:rPr>
            <w:rStyle w:val="Numerstrony"/>
            <w:rFonts w:ascii="Arial" w:hAnsi="Arial" w:cs="Arial"/>
            <w:sz w:val="20"/>
          </w:rPr>
          <w:instrText xml:space="preserve"> PAGE </w:instrText>
        </w:r>
        <w:r w:rsidRPr="00CE2724">
          <w:rPr>
            <w:rStyle w:val="Numerstrony"/>
            <w:rFonts w:ascii="Arial" w:hAnsi="Arial" w:cs="Arial"/>
            <w:sz w:val="20"/>
          </w:rPr>
          <w:fldChar w:fldCharType="separate"/>
        </w:r>
        <w:r w:rsidR="0074634A">
          <w:rPr>
            <w:rStyle w:val="Numerstrony"/>
            <w:rFonts w:ascii="Arial" w:hAnsi="Arial" w:cs="Arial"/>
            <w:noProof/>
            <w:sz w:val="20"/>
          </w:rPr>
          <w:t>1</w:t>
        </w:r>
        <w:r w:rsidRPr="00CE2724">
          <w:rPr>
            <w:rStyle w:val="Numerstrony"/>
            <w:rFonts w:ascii="Arial" w:hAnsi="Arial" w:cs="Arial"/>
            <w:sz w:val="20"/>
          </w:rPr>
          <w:fldChar w:fldCharType="end"/>
        </w:r>
      </w:p>
    </w:sdtContent>
  </w:sdt>
  <w:p w14:paraId="6A3045EC" w14:textId="77777777" w:rsidR="00007A17" w:rsidRDefault="00960E3C" w:rsidP="00960E3C">
    <w:pPr>
      <w:pStyle w:val="Stopka"/>
      <w:jc w:val="center"/>
    </w:pPr>
    <w:r>
      <w:rPr>
        <w:noProof/>
      </w:rPr>
      <w:drawing>
        <wp:anchor distT="0" distB="0" distL="114300" distR="114300" simplePos="0" relativeHeight="251658240" behindDoc="0" locked="0" layoutInCell="1" allowOverlap="1" wp14:anchorId="79230975" wp14:editId="502EB4C1">
          <wp:simplePos x="0" y="0"/>
          <wp:positionH relativeFrom="margin">
            <wp:posOffset>4617085</wp:posOffset>
          </wp:positionH>
          <wp:positionV relativeFrom="margin">
            <wp:posOffset>9938385</wp:posOffset>
          </wp:positionV>
          <wp:extent cx="397510" cy="476885"/>
          <wp:effectExtent l="0" t="0" r="2540" b="0"/>
          <wp:wrapSquare wrapText="bothSides"/>
          <wp:docPr id="66" name="Obraz 66" descr="Herb_GminyCzar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minyCzarnk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26D2" w14:textId="77777777" w:rsidR="00E66377" w:rsidRDefault="00E66377" w:rsidP="00007A17">
      <w:r>
        <w:separator/>
      </w:r>
    </w:p>
  </w:footnote>
  <w:footnote w:type="continuationSeparator" w:id="0">
    <w:p w14:paraId="32460E99" w14:textId="77777777" w:rsidR="00E66377" w:rsidRDefault="00E66377" w:rsidP="0000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7A41" w14:textId="599B65BB" w:rsidR="00D016B1" w:rsidRDefault="00D016B1" w:rsidP="00D016B1">
    <w:pPr>
      <w:pStyle w:val="Nagwek"/>
      <w:jc w:val="center"/>
    </w:pPr>
    <w:r w:rsidRPr="00B868F5">
      <w:rPr>
        <w:rFonts w:eastAsia="MS Mincho" w:cs="Arial"/>
        <w:noProof/>
        <w:sz w:val="20"/>
        <w:szCs w:val="20"/>
      </w:rPr>
      <w:drawing>
        <wp:inline distT="0" distB="0" distL="0" distR="0" wp14:anchorId="399AAC46" wp14:editId="7DCFBE23">
          <wp:extent cx="5315585" cy="676910"/>
          <wp:effectExtent l="0" t="0" r="0" b="8890"/>
          <wp:docPr id="64" name="Obraz 6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93801"/>
    <w:multiLevelType w:val="hybridMultilevel"/>
    <w:tmpl w:val="C92674C8"/>
    <w:lvl w:ilvl="0" w:tplc="04150001">
      <w:start w:val="1"/>
      <w:numFmt w:val="bullet"/>
      <w:lvlText w:val=""/>
      <w:lvlJc w:val="left"/>
      <w:pPr>
        <w:ind w:left="1080" w:hanging="360"/>
      </w:pPr>
      <w:rPr>
        <w:rFonts w:ascii="Symbol" w:hAnsi="Symbol"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C9107B"/>
    <w:multiLevelType w:val="multilevel"/>
    <w:tmpl w:val="E53829B4"/>
    <w:styleLink w:val="WWNum5"/>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D207C95"/>
    <w:multiLevelType w:val="multilevel"/>
    <w:tmpl w:val="829E8478"/>
    <w:styleLink w:val="WWNum47"/>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3F53C0"/>
    <w:multiLevelType w:val="hybridMultilevel"/>
    <w:tmpl w:val="85245370"/>
    <w:lvl w:ilvl="0" w:tplc="EA06A9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3BD0E2C"/>
    <w:multiLevelType w:val="hybridMultilevel"/>
    <w:tmpl w:val="A8E87D38"/>
    <w:lvl w:ilvl="0" w:tplc="51C2DD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0261CF"/>
    <w:multiLevelType w:val="hybridMultilevel"/>
    <w:tmpl w:val="103650EC"/>
    <w:lvl w:ilvl="0" w:tplc="72F0F9E0">
      <w:start w:val="1"/>
      <w:numFmt w:val="bullet"/>
      <w:lvlText w:val="-"/>
      <w:lvlJc w:val="left"/>
      <w:pPr>
        <w:ind w:left="360" w:hanging="360"/>
      </w:pPr>
      <w:rPr>
        <w:rFonts w:ascii="Arial" w:hAnsi="Aria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324166102">
    <w:abstractNumId w:val="7"/>
  </w:num>
  <w:num w:numId="2" w16cid:durableId="395662206">
    <w:abstractNumId w:val="6"/>
  </w:num>
  <w:num w:numId="3" w16cid:durableId="189152735">
    <w:abstractNumId w:val="19"/>
  </w:num>
  <w:num w:numId="4" w16cid:durableId="756945862">
    <w:abstractNumId w:val="9"/>
  </w:num>
  <w:num w:numId="5" w16cid:durableId="692724791">
    <w:abstractNumId w:val="1"/>
  </w:num>
  <w:num w:numId="6" w16cid:durableId="1004820187">
    <w:abstractNumId w:val="22"/>
  </w:num>
  <w:num w:numId="7" w16cid:durableId="603152857">
    <w:abstractNumId w:val="3"/>
  </w:num>
  <w:num w:numId="8" w16cid:durableId="1730376784">
    <w:abstractNumId w:val="23"/>
  </w:num>
  <w:num w:numId="9" w16cid:durableId="1511673961">
    <w:abstractNumId w:val="5"/>
  </w:num>
  <w:num w:numId="10" w16cid:durableId="733089812">
    <w:abstractNumId w:val="11"/>
  </w:num>
  <w:num w:numId="11" w16cid:durableId="711616314">
    <w:abstractNumId w:val="0"/>
  </w:num>
  <w:num w:numId="12" w16cid:durableId="2011520468">
    <w:abstractNumId w:val="24"/>
  </w:num>
  <w:num w:numId="13" w16cid:durableId="1384669362">
    <w:abstractNumId w:val="2"/>
  </w:num>
  <w:num w:numId="14" w16cid:durableId="777143921">
    <w:abstractNumId w:val="16"/>
  </w:num>
  <w:num w:numId="15" w16cid:durableId="1365986619">
    <w:abstractNumId w:val="20"/>
  </w:num>
  <w:num w:numId="16" w16cid:durableId="816804644">
    <w:abstractNumId w:val="10"/>
  </w:num>
  <w:num w:numId="17" w16cid:durableId="914124171">
    <w:abstractNumId w:val="4"/>
  </w:num>
  <w:num w:numId="18" w16cid:durableId="981541504">
    <w:abstractNumId w:val="8"/>
  </w:num>
  <w:num w:numId="19" w16cid:durableId="2025128193">
    <w:abstractNumId w:val="15"/>
  </w:num>
  <w:num w:numId="20" w16cid:durableId="704332937">
    <w:abstractNumId w:val="18"/>
  </w:num>
  <w:num w:numId="21" w16cid:durableId="1853447189">
    <w:abstractNumId w:val="25"/>
  </w:num>
  <w:num w:numId="22" w16cid:durableId="839010078">
    <w:abstractNumId w:val="13"/>
  </w:num>
  <w:num w:numId="23" w16cid:durableId="1637028222">
    <w:abstractNumId w:val="14"/>
  </w:num>
  <w:num w:numId="24" w16cid:durableId="553270658">
    <w:abstractNumId w:val="12"/>
  </w:num>
  <w:num w:numId="25" w16cid:durableId="758675464">
    <w:abstractNumId w:val="17"/>
  </w:num>
  <w:num w:numId="26" w16cid:durableId="210923093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73"/>
    <w:rsid w:val="00007A17"/>
    <w:rsid w:val="00011738"/>
    <w:rsid w:val="00026074"/>
    <w:rsid w:val="00032724"/>
    <w:rsid w:val="0007162A"/>
    <w:rsid w:val="00092B37"/>
    <w:rsid w:val="000D7587"/>
    <w:rsid w:val="000E30B9"/>
    <w:rsid w:val="000F340A"/>
    <w:rsid w:val="0010691D"/>
    <w:rsid w:val="00130A45"/>
    <w:rsid w:val="00130E84"/>
    <w:rsid w:val="00144D24"/>
    <w:rsid w:val="00167646"/>
    <w:rsid w:val="00170CB9"/>
    <w:rsid w:val="001724B4"/>
    <w:rsid w:val="001963B3"/>
    <w:rsid w:val="001D6EF0"/>
    <w:rsid w:val="001E1538"/>
    <w:rsid w:val="001E3721"/>
    <w:rsid w:val="001E7BE1"/>
    <w:rsid w:val="00236B7F"/>
    <w:rsid w:val="00245C34"/>
    <w:rsid w:val="002A6FAA"/>
    <w:rsid w:val="002C7FCE"/>
    <w:rsid w:val="00306AA2"/>
    <w:rsid w:val="00311C6D"/>
    <w:rsid w:val="00323D4F"/>
    <w:rsid w:val="00341ECF"/>
    <w:rsid w:val="00342645"/>
    <w:rsid w:val="00346F64"/>
    <w:rsid w:val="00363073"/>
    <w:rsid w:val="00396011"/>
    <w:rsid w:val="003A33C9"/>
    <w:rsid w:val="003B1788"/>
    <w:rsid w:val="003B27DC"/>
    <w:rsid w:val="003B450F"/>
    <w:rsid w:val="003D699A"/>
    <w:rsid w:val="003F770E"/>
    <w:rsid w:val="00400B4E"/>
    <w:rsid w:val="0040472E"/>
    <w:rsid w:val="00424813"/>
    <w:rsid w:val="00440863"/>
    <w:rsid w:val="00443A15"/>
    <w:rsid w:val="0048452C"/>
    <w:rsid w:val="00493562"/>
    <w:rsid w:val="004A000C"/>
    <w:rsid w:val="004A1B3A"/>
    <w:rsid w:val="004C0479"/>
    <w:rsid w:val="004F624C"/>
    <w:rsid w:val="004F6316"/>
    <w:rsid w:val="00501418"/>
    <w:rsid w:val="005166FE"/>
    <w:rsid w:val="0053405C"/>
    <w:rsid w:val="0054400C"/>
    <w:rsid w:val="00546D68"/>
    <w:rsid w:val="00582A7A"/>
    <w:rsid w:val="00587D28"/>
    <w:rsid w:val="005A467A"/>
    <w:rsid w:val="005D746E"/>
    <w:rsid w:val="005E074E"/>
    <w:rsid w:val="005F21D6"/>
    <w:rsid w:val="005F39CE"/>
    <w:rsid w:val="00600E31"/>
    <w:rsid w:val="00681E94"/>
    <w:rsid w:val="006C1622"/>
    <w:rsid w:val="006C1E54"/>
    <w:rsid w:val="006C5C67"/>
    <w:rsid w:val="00700F5B"/>
    <w:rsid w:val="00737587"/>
    <w:rsid w:val="00737D7C"/>
    <w:rsid w:val="0074634A"/>
    <w:rsid w:val="007524D4"/>
    <w:rsid w:val="00767C2D"/>
    <w:rsid w:val="00781DBD"/>
    <w:rsid w:val="00783710"/>
    <w:rsid w:val="00791DB5"/>
    <w:rsid w:val="007C1074"/>
    <w:rsid w:val="007C16F7"/>
    <w:rsid w:val="007D51F6"/>
    <w:rsid w:val="00831DB3"/>
    <w:rsid w:val="0084731F"/>
    <w:rsid w:val="008538D4"/>
    <w:rsid w:val="0086291D"/>
    <w:rsid w:val="00867282"/>
    <w:rsid w:val="008834EB"/>
    <w:rsid w:val="008D7935"/>
    <w:rsid w:val="00901FEA"/>
    <w:rsid w:val="00904DEE"/>
    <w:rsid w:val="00914B42"/>
    <w:rsid w:val="00960E3C"/>
    <w:rsid w:val="009639D4"/>
    <w:rsid w:val="00974FE8"/>
    <w:rsid w:val="00980525"/>
    <w:rsid w:val="009D36DB"/>
    <w:rsid w:val="009F3F0F"/>
    <w:rsid w:val="009F7773"/>
    <w:rsid w:val="00A074D2"/>
    <w:rsid w:val="00A206FA"/>
    <w:rsid w:val="00A30F07"/>
    <w:rsid w:val="00A32953"/>
    <w:rsid w:val="00A35FC0"/>
    <w:rsid w:val="00A463AD"/>
    <w:rsid w:val="00A574D6"/>
    <w:rsid w:val="00A5788E"/>
    <w:rsid w:val="00A71FC4"/>
    <w:rsid w:val="00A7296F"/>
    <w:rsid w:val="00AA1206"/>
    <w:rsid w:val="00AA38B4"/>
    <w:rsid w:val="00AB7A90"/>
    <w:rsid w:val="00AC5354"/>
    <w:rsid w:val="00AF6FCC"/>
    <w:rsid w:val="00B052C1"/>
    <w:rsid w:val="00B13352"/>
    <w:rsid w:val="00B62200"/>
    <w:rsid w:val="00B702EB"/>
    <w:rsid w:val="00B7539C"/>
    <w:rsid w:val="00B86D94"/>
    <w:rsid w:val="00B9530C"/>
    <w:rsid w:val="00BA3CE0"/>
    <w:rsid w:val="00BB6D2D"/>
    <w:rsid w:val="00BE13F0"/>
    <w:rsid w:val="00C15366"/>
    <w:rsid w:val="00C3115A"/>
    <w:rsid w:val="00C35496"/>
    <w:rsid w:val="00C51EE5"/>
    <w:rsid w:val="00C6163E"/>
    <w:rsid w:val="00C65BE1"/>
    <w:rsid w:val="00C701A5"/>
    <w:rsid w:val="00C87ABD"/>
    <w:rsid w:val="00CD3147"/>
    <w:rsid w:val="00CD78AB"/>
    <w:rsid w:val="00CE3FA5"/>
    <w:rsid w:val="00D0169C"/>
    <w:rsid w:val="00D016B1"/>
    <w:rsid w:val="00D51253"/>
    <w:rsid w:val="00D52EBE"/>
    <w:rsid w:val="00D73364"/>
    <w:rsid w:val="00DB1C35"/>
    <w:rsid w:val="00DD4AB3"/>
    <w:rsid w:val="00DE07A0"/>
    <w:rsid w:val="00E02387"/>
    <w:rsid w:val="00E071E7"/>
    <w:rsid w:val="00E13E39"/>
    <w:rsid w:val="00E26623"/>
    <w:rsid w:val="00E44002"/>
    <w:rsid w:val="00E52B98"/>
    <w:rsid w:val="00E66377"/>
    <w:rsid w:val="00E8666D"/>
    <w:rsid w:val="00EA3DC9"/>
    <w:rsid w:val="00EB0ED2"/>
    <w:rsid w:val="00EB5C9A"/>
    <w:rsid w:val="00F3396C"/>
    <w:rsid w:val="00F41207"/>
    <w:rsid w:val="00F4499B"/>
    <w:rsid w:val="00F47500"/>
    <w:rsid w:val="00F9027A"/>
    <w:rsid w:val="00FB0494"/>
    <w:rsid w:val="00FC3D44"/>
    <w:rsid w:val="00FD784B"/>
    <w:rsid w:val="00FE2099"/>
    <w:rsid w:val="00FE2AF3"/>
    <w:rsid w:val="00FF0C34"/>
    <w:rsid w:val="00FF4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C14D"/>
  <w15:docId w15:val="{60F57EEC-28C7-4B7C-B43C-2EB6975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Paragraph,Normal,Akapit z listą3,Akapit z listą31,Akapit z listą32,maz_wyliczenie,opis dzialania,K-P_odwolanie,A_wyliczenie,Akapit z listą5,Normalny2,CW_Lista,Podsis rysunku,normalny tekst,Wypunktowanie,BulletC"/>
    <w:basedOn w:val="Normalny"/>
    <w:link w:val="AkapitzlistZnak"/>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007A17"/>
    <w:pPr>
      <w:tabs>
        <w:tab w:val="center" w:pos="4536"/>
        <w:tab w:val="right" w:pos="9072"/>
      </w:tabs>
    </w:pPr>
  </w:style>
  <w:style w:type="character" w:customStyle="1" w:styleId="StopkaZnak">
    <w:name w:val="Stopka Znak"/>
    <w:basedOn w:val="Domylnaczcionkaakapitu"/>
    <w:link w:val="Stopka"/>
    <w:uiPriority w:val="99"/>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 w:type="numbering" w:customStyle="1" w:styleId="WWNum5">
    <w:name w:val="WWNum5"/>
    <w:basedOn w:val="Bezlisty"/>
    <w:rsid w:val="00092B37"/>
    <w:pPr>
      <w:numPr>
        <w:numId w:val="22"/>
      </w:numPr>
    </w:pPr>
  </w:style>
  <w:style w:type="numbering" w:customStyle="1" w:styleId="WWNum47">
    <w:name w:val="WWNum47"/>
    <w:basedOn w:val="Bezlisty"/>
    <w:rsid w:val="00092B37"/>
    <w:pPr>
      <w:numPr>
        <w:numId w:val="23"/>
      </w:numPr>
    </w:pPr>
  </w:style>
  <w:style w:type="character" w:styleId="Hipercze">
    <w:name w:val="Hyperlink"/>
    <w:basedOn w:val="Domylnaczcionkaakapitu"/>
    <w:uiPriority w:val="99"/>
    <w:unhideWhenUsed/>
    <w:rsid w:val="00092B37"/>
    <w:rPr>
      <w:color w:val="0000FF" w:themeColor="hyperlink"/>
      <w:u w:val="single"/>
    </w:rPr>
  </w:style>
  <w:style w:type="character" w:styleId="Nierozpoznanawzmianka">
    <w:name w:val="Unresolved Mention"/>
    <w:basedOn w:val="Domylnaczcionkaakapitu"/>
    <w:uiPriority w:val="99"/>
    <w:semiHidden/>
    <w:unhideWhenUsed/>
    <w:rsid w:val="00092B37"/>
    <w:rPr>
      <w:color w:val="605E5C"/>
      <w:shd w:val="clear" w:color="auto" w:fill="E1DFDD"/>
    </w:rPr>
  </w:style>
  <w:style w:type="character" w:customStyle="1" w:styleId="AkapitzlistZnak">
    <w:name w:val="Akapit z listą Znak"/>
    <w:aliases w:val="wypunktowanie Znak,List Paragraph Znak,Normal Znak,Akapit z listą3 Znak,Akapit z listą31 Znak,Akapit z listą32 Znak,maz_wyliczenie Znak,opis dzialania Znak,K-P_odwolanie Znak,A_wyliczenie Znak,Akapit z listą5 Znak,Normalny2 Znak"/>
    <w:link w:val="Akapitzlist"/>
    <w:uiPriority w:val="34"/>
    <w:qFormat/>
    <w:locked/>
    <w:rsid w:val="00587D2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1341">
      <w:bodyDiv w:val="1"/>
      <w:marLeft w:val="0"/>
      <w:marRight w:val="0"/>
      <w:marTop w:val="0"/>
      <w:marBottom w:val="0"/>
      <w:divBdr>
        <w:top w:val="none" w:sz="0" w:space="0" w:color="auto"/>
        <w:left w:val="none" w:sz="0" w:space="0" w:color="auto"/>
        <w:bottom w:val="none" w:sz="0" w:space="0" w:color="auto"/>
        <w:right w:val="none" w:sz="0" w:space="0" w:color="auto"/>
      </w:divBdr>
      <w:divsChild>
        <w:div w:id="48458242">
          <w:marLeft w:val="0"/>
          <w:marRight w:val="0"/>
          <w:marTop w:val="0"/>
          <w:marBottom w:val="0"/>
          <w:divBdr>
            <w:top w:val="none" w:sz="0" w:space="0" w:color="auto"/>
            <w:left w:val="none" w:sz="0" w:space="0" w:color="auto"/>
            <w:bottom w:val="none" w:sz="0" w:space="0" w:color="auto"/>
            <w:right w:val="none" w:sz="0" w:space="0" w:color="auto"/>
          </w:divBdr>
        </w:div>
        <w:div w:id="885290936">
          <w:marLeft w:val="0"/>
          <w:marRight w:val="0"/>
          <w:marTop w:val="0"/>
          <w:marBottom w:val="0"/>
          <w:divBdr>
            <w:top w:val="none" w:sz="0" w:space="0" w:color="auto"/>
            <w:left w:val="none" w:sz="0" w:space="0" w:color="auto"/>
            <w:bottom w:val="none" w:sz="0" w:space="0" w:color="auto"/>
            <w:right w:val="none" w:sz="0" w:space="0" w:color="auto"/>
          </w:divBdr>
        </w:div>
        <w:div w:id="1041053835">
          <w:marLeft w:val="0"/>
          <w:marRight w:val="0"/>
          <w:marTop w:val="0"/>
          <w:marBottom w:val="0"/>
          <w:divBdr>
            <w:top w:val="none" w:sz="0" w:space="0" w:color="auto"/>
            <w:left w:val="none" w:sz="0" w:space="0" w:color="auto"/>
            <w:bottom w:val="none" w:sz="0" w:space="0" w:color="auto"/>
            <w:right w:val="none" w:sz="0" w:space="0" w:color="auto"/>
          </w:divBdr>
        </w:div>
        <w:div w:id="1176187692">
          <w:marLeft w:val="0"/>
          <w:marRight w:val="0"/>
          <w:marTop w:val="0"/>
          <w:marBottom w:val="0"/>
          <w:divBdr>
            <w:top w:val="none" w:sz="0" w:space="0" w:color="auto"/>
            <w:left w:val="none" w:sz="0" w:space="0" w:color="auto"/>
            <w:bottom w:val="none" w:sz="0" w:space="0" w:color="auto"/>
            <w:right w:val="none" w:sz="0" w:space="0" w:color="auto"/>
          </w:divBdr>
        </w:div>
        <w:div w:id="1250118654">
          <w:marLeft w:val="0"/>
          <w:marRight w:val="0"/>
          <w:marTop w:val="0"/>
          <w:marBottom w:val="0"/>
          <w:divBdr>
            <w:top w:val="none" w:sz="0" w:space="0" w:color="auto"/>
            <w:left w:val="none" w:sz="0" w:space="0" w:color="auto"/>
            <w:bottom w:val="none" w:sz="0" w:space="0" w:color="auto"/>
            <w:right w:val="none" w:sz="0" w:space="0" w:color="auto"/>
          </w:divBdr>
        </w:div>
        <w:div w:id="2069261626">
          <w:marLeft w:val="0"/>
          <w:marRight w:val="0"/>
          <w:marTop w:val="0"/>
          <w:marBottom w:val="0"/>
          <w:divBdr>
            <w:top w:val="none" w:sz="0" w:space="0" w:color="auto"/>
            <w:left w:val="none" w:sz="0" w:space="0" w:color="auto"/>
            <w:bottom w:val="none" w:sz="0" w:space="0" w:color="auto"/>
            <w:right w:val="none" w:sz="0" w:space="0" w:color="auto"/>
          </w:divBdr>
        </w:div>
        <w:div w:id="2079010130">
          <w:marLeft w:val="0"/>
          <w:marRight w:val="0"/>
          <w:marTop w:val="0"/>
          <w:marBottom w:val="0"/>
          <w:divBdr>
            <w:top w:val="none" w:sz="0" w:space="0" w:color="auto"/>
            <w:left w:val="none" w:sz="0" w:space="0" w:color="auto"/>
            <w:bottom w:val="none" w:sz="0" w:space="0" w:color="auto"/>
            <w:right w:val="none" w:sz="0" w:space="0" w:color="auto"/>
          </w:divBdr>
        </w:div>
      </w:divsChild>
    </w:div>
    <w:div w:id="470824550">
      <w:bodyDiv w:val="1"/>
      <w:marLeft w:val="0"/>
      <w:marRight w:val="0"/>
      <w:marTop w:val="0"/>
      <w:marBottom w:val="0"/>
      <w:divBdr>
        <w:top w:val="none" w:sz="0" w:space="0" w:color="auto"/>
        <w:left w:val="none" w:sz="0" w:space="0" w:color="auto"/>
        <w:bottom w:val="none" w:sz="0" w:space="0" w:color="auto"/>
        <w:right w:val="none" w:sz="0" w:space="0" w:color="auto"/>
      </w:divBdr>
      <w:divsChild>
        <w:div w:id="7175867">
          <w:marLeft w:val="0"/>
          <w:marRight w:val="0"/>
          <w:marTop w:val="0"/>
          <w:marBottom w:val="0"/>
          <w:divBdr>
            <w:top w:val="none" w:sz="0" w:space="0" w:color="auto"/>
            <w:left w:val="none" w:sz="0" w:space="0" w:color="auto"/>
            <w:bottom w:val="none" w:sz="0" w:space="0" w:color="auto"/>
            <w:right w:val="none" w:sz="0" w:space="0" w:color="auto"/>
          </w:divBdr>
        </w:div>
        <w:div w:id="427896121">
          <w:marLeft w:val="0"/>
          <w:marRight w:val="0"/>
          <w:marTop w:val="0"/>
          <w:marBottom w:val="0"/>
          <w:divBdr>
            <w:top w:val="none" w:sz="0" w:space="0" w:color="auto"/>
            <w:left w:val="none" w:sz="0" w:space="0" w:color="auto"/>
            <w:bottom w:val="none" w:sz="0" w:space="0" w:color="auto"/>
            <w:right w:val="none" w:sz="0" w:space="0" w:color="auto"/>
          </w:divBdr>
        </w:div>
        <w:div w:id="1056050254">
          <w:marLeft w:val="0"/>
          <w:marRight w:val="0"/>
          <w:marTop w:val="0"/>
          <w:marBottom w:val="0"/>
          <w:divBdr>
            <w:top w:val="none" w:sz="0" w:space="0" w:color="auto"/>
            <w:left w:val="none" w:sz="0" w:space="0" w:color="auto"/>
            <w:bottom w:val="none" w:sz="0" w:space="0" w:color="auto"/>
            <w:right w:val="none" w:sz="0" w:space="0" w:color="auto"/>
          </w:divBdr>
        </w:div>
        <w:div w:id="2036154614">
          <w:marLeft w:val="0"/>
          <w:marRight w:val="0"/>
          <w:marTop w:val="0"/>
          <w:marBottom w:val="0"/>
          <w:divBdr>
            <w:top w:val="none" w:sz="0" w:space="0" w:color="auto"/>
            <w:left w:val="none" w:sz="0" w:space="0" w:color="auto"/>
            <w:bottom w:val="none" w:sz="0" w:space="0" w:color="auto"/>
            <w:right w:val="none" w:sz="0" w:space="0" w:color="auto"/>
          </w:divBdr>
        </w:div>
      </w:divsChild>
    </w:div>
    <w:div w:id="139149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3540-410B-4522-B1E6-8F81D43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5315</Words>
  <Characters>31892</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mpaw</dc:creator>
  <cp:keywords/>
  <dc:description/>
  <cp:lastModifiedBy>Marcin Pawłowski</cp:lastModifiedBy>
  <cp:revision>8</cp:revision>
  <cp:lastPrinted>2022-02-08T13:53:00Z</cp:lastPrinted>
  <dcterms:created xsi:type="dcterms:W3CDTF">2022-01-17T10:29:00Z</dcterms:created>
  <dcterms:modified xsi:type="dcterms:W3CDTF">2023-01-27T07:04:00Z</dcterms:modified>
</cp:coreProperties>
</file>