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10DD2508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655F1A">
        <w:rPr>
          <w:rFonts w:cs="Arial"/>
          <w:b/>
          <w:sz w:val="20"/>
          <w:szCs w:val="20"/>
        </w:rPr>
        <w:t>8</w:t>
      </w:r>
      <w:r w:rsidRPr="00E47FCC">
        <w:rPr>
          <w:rFonts w:cs="Arial"/>
          <w:b/>
          <w:sz w:val="20"/>
          <w:szCs w:val="20"/>
        </w:rPr>
        <w:t>.2021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KRS/CEiDG*)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Pzp),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7EBE454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9A682E">
        <w:rPr>
          <w:rFonts w:cs="Arial"/>
          <w:b/>
          <w:sz w:val="20"/>
          <w:szCs w:val="20"/>
        </w:rPr>
        <w:t>Roz</w:t>
      </w:r>
      <w:r w:rsidR="004E04D0" w:rsidRPr="004E04D0">
        <w:rPr>
          <w:rFonts w:cs="Arial"/>
          <w:b/>
          <w:sz w:val="20"/>
          <w:szCs w:val="20"/>
        </w:rPr>
        <w:t>budowa drogi gminnej nr 26052</w:t>
      </w:r>
      <w:r w:rsidR="009A682E">
        <w:rPr>
          <w:rFonts w:cs="Arial"/>
          <w:b/>
          <w:sz w:val="20"/>
          <w:szCs w:val="20"/>
        </w:rPr>
        <w:t>3</w:t>
      </w:r>
      <w:r w:rsidR="004E04D0" w:rsidRPr="004E04D0">
        <w:rPr>
          <w:rFonts w:cs="Arial"/>
          <w:b/>
          <w:sz w:val="20"/>
          <w:szCs w:val="20"/>
        </w:rPr>
        <w:t>W</w:t>
      </w:r>
      <w:r w:rsidR="009A682E">
        <w:rPr>
          <w:rFonts w:cs="Arial"/>
          <w:b/>
          <w:sz w:val="20"/>
          <w:szCs w:val="20"/>
        </w:rPr>
        <w:t xml:space="preserve"> – ul. Łomżyńska w Nurze – etap II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17EEEDF" w14:textId="77777777" w:rsidTr="00EF3607">
        <w:trPr>
          <w:trHeight w:val="385"/>
        </w:trPr>
        <w:tc>
          <w:tcPr>
            <w:tcW w:w="481" w:type="dxa"/>
          </w:tcPr>
          <w:p w14:paraId="15211713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EB8FA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7D2DDCD8" w14:textId="77777777" w:rsidTr="00EF3607">
        <w:trPr>
          <w:trHeight w:val="376"/>
        </w:trPr>
        <w:tc>
          <w:tcPr>
            <w:tcW w:w="501" w:type="dxa"/>
          </w:tcPr>
          <w:p w14:paraId="7D2B3219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7CECD248" w14:textId="77777777" w:rsidR="00EF3607" w:rsidRPr="008E7EA7" w:rsidRDefault="00EF3607" w:rsidP="00EF3607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następującego/ych podmiotu/ów udostępniającego/ych: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7777777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>art. 108 ust 1 ustawy Pzp.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Pzp.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Pzp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2C1212"/>
    <w:rsid w:val="0031020B"/>
    <w:rsid w:val="003B7D42"/>
    <w:rsid w:val="004E04D0"/>
    <w:rsid w:val="00655F1A"/>
    <w:rsid w:val="007C4E7C"/>
    <w:rsid w:val="00890BC1"/>
    <w:rsid w:val="008B0E5C"/>
    <w:rsid w:val="009529D0"/>
    <w:rsid w:val="009A682E"/>
    <w:rsid w:val="00CC3973"/>
    <w:rsid w:val="00DA580D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3</cp:revision>
  <cp:lastPrinted>2021-06-10T07:17:00Z</cp:lastPrinted>
  <dcterms:created xsi:type="dcterms:W3CDTF">2021-11-03T11:50:00Z</dcterms:created>
  <dcterms:modified xsi:type="dcterms:W3CDTF">2021-11-03T12:28:00Z</dcterms:modified>
</cp:coreProperties>
</file>