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C7C6" w14:textId="77777777" w:rsidR="004507B9" w:rsidRPr="00E4002E" w:rsidRDefault="004507B9" w:rsidP="004507B9">
      <w:pPr>
        <w:rPr>
          <w:rFonts w:ascii="Times New Roman" w:eastAsia="Times New Roman" w:hAnsi="Times New Roman" w:cs="Times New Roman"/>
        </w:rPr>
      </w:pPr>
    </w:p>
    <w:p w14:paraId="2FA3DACF" w14:textId="77777777" w:rsidR="004507B9" w:rsidRPr="00E4002E" w:rsidRDefault="004507B9" w:rsidP="004507B9">
      <w:pPr>
        <w:jc w:val="right"/>
        <w:rPr>
          <w:rFonts w:ascii="Times New Roman" w:hAnsi="Times New Roman" w:cs="Times New Roman"/>
        </w:rPr>
      </w:pPr>
      <w:r w:rsidRPr="00E4002E">
        <w:rPr>
          <w:rFonts w:ascii="Times New Roman" w:hAnsi="Times New Roman" w:cs="Times New Roman"/>
        </w:rPr>
        <w:t>Załącznik Nr 1</w:t>
      </w:r>
    </w:p>
    <w:p w14:paraId="3C0E15E9" w14:textId="77777777" w:rsidR="004507B9" w:rsidRPr="00E4002E" w:rsidRDefault="004507B9" w:rsidP="004507B9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E4002E">
        <w:rPr>
          <w:rFonts w:ascii="Times New Roman" w:hAnsi="Times New Roman" w:cs="Times New Roman"/>
          <w:b/>
          <w:bCs/>
          <w:u w:val="single"/>
        </w:rPr>
        <w:t>Informacja o przetwarzaniu danych osobowych</w:t>
      </w:r>
    </w:p>
    <w:p w14:paraId="036B55E7" w14:textId="77777777" w:rsidR="004507B9" w:rsidRPr="00E4002E" w:rsidRDefault="004507B9" w:rsidP="004507B9">
      <w:pPr>
        <w:jc w:val="both"/>
        <w:rPr>
          <w:rFonts w:ascii="Times New Roman" w:hAnsi="Times New Roman" w:cs="Times New Roman"/>
        </w:rPr>
      </w:pPr>
      <w:r w:rsidRPr="00E4002E">
        <w:rPr>
          <w:rFonts w:ascii="Times New Roman" w:hAnsi="Times New Roman" w:cs="Times New Roman"/>
        </w:rPr>
        <w:t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 (RODO),</w:t>
      </w:r>
    </w:p>
    <w:p w14:paraId="47CB329E" w14:textId="77777777" w:rsidR="004507B9" w:rsidRPr="00E4002E" w:rsidRDefault="004507B9" w:rsidP="004507B9">
      <w:pPr>
        <w:jc w:val="both"/>
        <w:rPr>
          <w:rFonts w:ascii="Times New Roman" w:hAnsi="Times New Roman" w:cs="Times New Roman"/>
        </w:rPr>
      </w:pPr>
      <w:r w:rsidRPr="00E4002E">
        <w:rPr>
          <w:rFonts w:ascii="Times New Roman" w:hAnsi="Times New Roman" w:cs="Times New Roman"/>
        </w:rPr>
        <w:t>informujemy że:</w:t>
      </w:r>
    </w:p>
    <w:p w14:paraId="5961BDF9" w14:textId="77777777" w:rsidR="004507B9" w:rsidRPr="00E4002E" w:rsidRDefault="004507B9" w:rsidP="004507B9">
      <w:pPr>
        <w:jc w:val="both"/>
        <w:rPr>
          <w:rFonts w:ascii="Times New Roman" w:hAnsi="Times New Roman" w:cs="Times New Roman"/>
        </w:rPr>
      </w:pPr>
      <w:r w:rsidRPr="00E4002E">
        <w:rPr>
          <w:rFonts w:ascii="Times New Roman" w:hAnsi="Times New Roman" w:cs="Times New Roman"/>
        </w:rPr>
        <w:t>• Administratorem Pani/Pana danych osobowych jest Urząd Miejski w Strzegomiu, reprezentowany przez Burmistrza, z siedzibą w Strzegomiu, Rynek 38, 58-150 Strzegom.</w:t>
      </w:r>
    </w:p>
    <w:p w14:paraId="15C1ECD9" w14:textId="77777777" w:rsidR="004507B9" w:rsidRPr="00E4002E" w:rsidRDefault="004507B9" w:rsidP="004507B9">
      <w:pPr>
        <w:jc w:val="both"/>
        <w:rPr>
          <w:rFonts w:ascii="Times New Roman" w:hAnsi="Times New Roman" w:cs="Times New Roman"/>
        </w:rPr>
      </w:pPr>
      <w:r w:rsidRPr="00E4002E">
        <w:rPr>
          <w:rFonts w:ascii="Times New Roman" w:hAnsi="Times New Roman" w:cs="Times New Roman"/>
        </w:rPr>
        <w:t>• Kontakt z Inspektorem Ochrony Danych Osobowych: iodo@amt24.biz</w:t>
      </w:r>
    </w:p>
    <w:p w14:paraId="4BA8102E" w14:textId="77777777" w:rsidR="004507B9" w:rsidRPr="00E4002E" w:rsidRDefault="004507B9" w:rsidP="004507B9">
      <w:pPr>
        <w:jc w:val="both"/>
        <w:rPr>
          <w:rFonts w:ascii="Times New Roman" w:hAnsi="Times New Roman" w:cs="Times New Roman"/>
        </w:rPr>
      </w:pPr>
      <w:r w:rsidRPr="00E4002E">
        <w:rPr>
          <w:rFonts w:ascii="Times New Roman" w:hAnsi="Times New Roman" w:cs="Times New Roman"/>
        </w:rPr>
        <w:t>• Pani/Pana dane osobowe będą przetwarzane w celu realizacji umowy oraz w celach kontaktowych związanych z umową.</w:t>
      </w:r>
    </w:p>
    <w:p w14:paraId="09819C44" w14:textId="77777777" w:rsidR="004507B9" w:rsidRPr="00E4002E" w:rsidRDefault="004507B9" w:rsidP="004507B9">
      <w:pPr>
        <w:jc w:val="both"/>
        <w:rPr>
          <w:rFonts w:ascii="Times New Roman" w:hAnsi="Times New Roman" w:cs="Times New Roman"/>
        </w:rPr>
      </w:pPr>
      <w:r w:rsidRPr="00E4002E">
        <w:rPr>
          <w:rFonts w:ascii="Times New Roman" w:hAnsi="Times New Roman" w:cs="Times New Roman"/>
        </w:rPr>
        <w:t>• Podstawą przetwarzania danych osobowych jest:</w:t>
      </w:r>
    </w:p>
    <w:p w14:paraId="4C54913A" w14:textId="77777777" w:rsidR="004507B9" w:rsidRPr="00E4002E" w:rsidRDefault="004507B9" w:rsidP="004507B9">
      <w:pPr>
        <w:jc w:val="both"/>
        <w:rPr>
          <w:rFonts w:ascii="Times New Roman" w:hAnsi="Times New Roman" w:cs="Times New Roman"/>
        </w:rPr>
      </w:pPr>
      <w:r w:rsidRPr="00E4002E">
        <w:rPr>
          <w:rFonts w:ascii="Times New Roman" w:hAnsi="Times New Roman" w:cs="Times New Roman"/>
        </w:rPr>
        <w:t>a) art. 6 ust. 1 lit. b RODO - przetwarzanie jest niezbędne do wykonania umowy, której stroną jest osoba, której dane dotyczą, lub do podjęcia działań na żądanie osoby, której dane dotyczą, przed zawarciem umowy,</w:t>
      </w:r>
    </w:p>
    <w:p w14:paraId="63544492" w14:textId="77777777" w:rsidR="004507B9" w:rsidRPr="00E4002E" w:rsidRDefault="004507B9" w:rsidP="004507B9">
      <w:pPr>
        <w:jc w:val="both"/>
        <w:rPr>
          <w:rFonts w:ascii="Times New Roman" w:hAnsi="Times New Roman" w:cs="Times New Roman"/>
        </w:rPr>
      </w:pPr>
      <w:r w:rsidRPr="00E4002E">
        <w:rPr>
          <w:rFonts w:ascii="Times New Roman" w:hAnsi="Times New Roman" w:cs="Times New Roman"/>
        </w:rPr>
        <w:t>b) art. 6 ust. 1 lit. c RODO - przetwarzanie jest niezbędne do wypełnienia obowiązku prawnego ciążącego na administratorze – Ustawa z dnia 29 września 1994r. rachunkowości, Ustawa z dnia 27 sierpnia 2009 r. o finansach publicznych</w:t>
      </w:r>
    </w:p>
    <w:p w14:paraId="32D78176" w14:textId="77777777" w:rsidR="004507B9" w:rsidRPr="00E4002E" w:rsidRDefault="004507B9" w:rsidP="004507B9">
      <w:pPr>
        <w:jc w:val="both"/>
        <w:rPr>
          <w:rFonts w:ascii="Times New Roman" w:hAnsi="Times New Roman" w:cs="Times New Roman"/>
        </w:rPr>
      </w:pPr>
      <w:r w:rsidRPr="00E4002E">
        <w:rPr>
          <w:rFonts w:ascii="Times New Roman" w:hAnsi="Times New Roman" w:cs="Times New Roman"/>
        </w:rPr>
        <w:t>c) art. 6 ust. 1 lit. f 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dotyczą, jest dzieckiem. Prawnie uzasadnionym interesem administratora danych jest umożliwienie prawidłowej realizacji umowy między stronami, komunikacja z osobami kontaktowymi w zakresie realizacji umowy.</w:t>
      </w:r>
    </w:p>
    <w:p w14:paraId="108E5F57" w14:textId="77777777" w:rsidR="004507B9" w:rsidRPr="00E4002E" w:rsidRDefault="004507B9" w:rsidP="004507B9">
      <w:pPr>
        <w:jc w:val="both"/>
        <w:rPr>
          <w:rFonts w:ascii="Times New Roman" w:hAnsi="Times New Roman" w:cs="Times New Roman"/>
        </w:rPr>
      </w:pPr>
      <w:r w:rsidRPr="00E4002E">
        <w:rPr>
          <w:rFonts w:ascii="Times New Roman" w:hAnsi="Times New Roman" w:cs="Times New Roman"/>
        </w:rPr>
        <w:t>• Kategorie danych osobowych: dane osobowe osób uprawnionych do podpisania umowy: imię i nazwisko, stanowisko, dane osobowe pracowników strony w zakresie: imię i nazwisko, adres korespondencji służbowy, numer telefonu służbowego, adres e-mail służbowy.</w:t>
      </w:r>
    </w:p>
    <w:p w14:paraId="40EC4D6B" w14:textId="77777777" w:rsidR="004507B9" w:rsidRPr="00E4002E" w:rsidRDefault="004507B9" w:rsidP="004507B9">
      <w:pPr>
        <w:jc w:val="both"/>
        <w:rPr>
          <w:rFonts w:ascii="Times New Roman" w:hAnsi="Times New Roman" w:cs="Times New Roman"/>
        </w:rPr>
      </w:pPr>
      <w:r w:rsidRPr="00E4002E">
        <w:rPr>
          <w:rFonts w:ascii="Times New Roman" w:hAnsi="Times New Roman" w:cs="Times New Roman"/>
        </w:rPr>
        <w:t>• Odbiorca lub kategorie odbiorców: Podmioty upoważnione na podstawie zawartych umów powierzenia oraz uprawnione na mocy obowiązujących przepisów prawa. Podmioty t.j. dostawców usług lub produktów, w szczególności podmiotom świadczącym Administratorowi usługi IT (serwis, hosting)</w:t>
      </w:r>
    </w:p>
    <w:p w14:paraId="4462E048" w14:textId="77777777" w:rsidR="004507B9" w:rsidRPr="00E4002E" w:rsidRDefault="004507B9" w:rsidP="004507B9">
      <w:pPr>
        <w:jc w:val="both"/>
        <w:rPr>
          <w:rFonts w:ascii="Times New Roman" w:hAnsi="Times New Roman" w:cs="Times New Roman"/>
        </w:rPr>
      </w:pPr>
      <w:r w:rsidRPr="00E4002E">
        <w:rPr>
          <w:rFonts w:ascii="Times New Roman" w:hAnsi="Times New Roman" w:cs="Times New Roman"/>
        </w:rPr>
        <w:t>• Pani/Pana dane osobowe będą przechowywane przez okres niezbędny do realizacji celu dla jakiego zostały zebrane. W szczególności dane mogą być również przetwarzane przez wynikający z przepisów prawa okres związany z dochodzeniem i przedawnieniem roszczeń.</w:t>
      </w:r>
    </w:p>
    <w:p w14:paraId="2042FEE7" w14:textId="77777777" w:rsidR="004507B9" w:rsidRPr="00E4002E" w:rsidRDefault="004507B9" w:rsidP="004507B9">
      <w:pPr>
        <w:jc w:val="both"/>
        <w:rPr>
          <w:rFonts w:ascii="Times New Roman" w:hAnsi="Times New Roman" w:cs="Times New Roman"/>
        </w:rPr>
      </w:pPr>
      <w:r w:rsidRPr="00E4002E">
        <w:rPr>
          <w:rFonts w:ascii="Times New Roman" w:hAnsi="Times New Roman" w:cs="Times New Roman"/>
        </w:rPr>
        <w:t>• 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</w:t>
      </w:r>
    </w:p>
    <w:p w14:paraId="4539A81A" w14:textId="77777777" w:rsidR="004507B9" w:rsidRPr="00E4002E" w:rsidRDefault="004507B9" w:rsidP="004507B9">
      <w:pPr>
        <w:jc w:val="both"/>
        <w:rPr>
          <w:rFonts w:ascii="Times New Roman" w:hAnsi="Times New Roman" w:cs="Times New Roman"/>
        </w:rPr>
      </w:pPr>
      <w:r w:rsidRPr="00E4002E">
        <w:rPr>
          <w:rFonts w:ascii="Times New Roman" w:hAnsi="Times New Roman" w:cs="Times New Roman"/>
        </w:rPr>
        <w:t>• Ma Pani/Pan prawo do wniesienia skargi do organu nadzorczego tj. Prezesa Urzędu Ochrony Danych Osobowych ul. Stawki 2, 00-913 Warszawa.</w:t>
      </w:r>
    </w:p>
    <w:p w14:paraId="4FF2D286" w14:textId="77777777" w:rsidR="004507B9" w:rsidRPr="00E4002E" w:rsidRDefault="004507B9" w:rsidP="004507B9">
      <w:pPr>
        <w:jc w:val="both"/>
        <w:rPr>
          <w:rFonts w:ascii="Times New Roman" w:hAnsi="Times New Roman" w:cs="Times New Roman"/>
        </w:rPr>
      </w:pPr>
      <w:r w:rsidRPr="00E4002E">
        <w:rPr>
          <w:rFonts w:ascii="Times New Roman" w:hAnsi="Times New Roman" w:cs="Times New Roman"/>
        </w:rPr>
        <w:t>• Pani/Pana dane osobowe nie będą poddawane zautomatyzowanemu podejmowaniu decyzji, w tym również profilowaniu.</w:t>
      </w:r>
    </w:p>
    <w:p w14:paraId="318339CB" w14:textId="77777777" w:rsidR="004507B9" w:rsidRPr="00E4002E" w:rsidRDefault="004507B9" w:rsidP="004507B9">
      <w:pPr>
        <w:jc w:val="both"/>
        <w:rPr>
          <w:rFonts w:ascii="Times New Roman" w:hAnsi="Times New Roman" w:cs="Times New Roman"/>
        </w:rPr>
      </w:pPr>
      <w:r w:rsidRPr="00E4002E">
        <w:rPr>
          <w:rFonts w:ascii="Times New Roman" w:hAnsi="Times New Roman" w:cs="Times New Roman"/>
        </w:rPr>
        <w:t>• Pani/Pana dane osobowe nie będą przekazywane do państw trzecich lub organizacji międzynarodowych.</w:t>
      </w:r>
    </w:p>
    <w:p w14:paraId="124CF5CB" w14:textId="77777777" w:rsidR="004507B9" w:rsidRPr="00E4002E" w:rsidRDefault="004507B9" w:rsidP="004507B9">
      <w:pPr>
        <w:jc w:val="both"/>
        <w:rPr>
          <w:rFonts w:ascii="Times New Roman" w:hAnsi="Times New Roman" w:cs="Times New Roman"/>
        </w:rPr>
      </w:pPr>
      <w:r w:rsidRPr="00E4002E">
        <w:rPr>
          <w:rFonts w:ascii="Times New Roman" w:hAnsi="Times New Roman" w:cs="Times New Roman"/>
        </w:rPr>
        <w:t>• Podanie danych jest dobrowolne jednak niezbędne do zawarcia do umowy.</w:t>
      </w:r>
    </w:p>
    <w:p w14:paraId="264C33F8" w14:textId="026D0586" w:rsidR="004507B9" w:rsidRDefault="004507B9" w:rsidP="004507B9">
      <w:pPr>
        <w:jc w:val="both"/>
        <w:rPr>
          <w:rFonts w:ascii="Times New Roman" w:hAnsi="Times New Roman" w:cs="Times New Roman"/>
        </w:rPr>
      </w:pPr>
      <w:r w:rsidRPr="00E4002E">
        <w:rPr>
          <w:rFonts w:ascii="Times New Roman" w:hAnsi="Times New Roman" w:cs="Times New Roman"/>
        </w:rPr>
        <w:t>• Konsekwencją niepodania danych będzie brak możliwości podpisania umow</w:t>
      </w:r>
    </w:p>
    <w:p w14:paraId="547278CD" w14:textId="77777777" w:rsidR="004507B9" w:rsidRDefault="004507B9" w:rsidP="004507B9">
      <w:pPr>
        <w:jc w:val="both"/>
        <w:rPr>
          <w:rFonts w:ascii="Times New Roman" w:hAnsi="Times New Roman" w:cs="Times New Roman"/>
        </w:rPr>
      </w:pPr>
    </w:p>
    <w:p w14:paraId="469123CB" w14:textId="77777777" w:rsidR="004507B9" w:rsidRPr="00E4002E" w:rsidRDefault="004507B9" w:rsidP="004507B9">
      <w:pPr>
        <w:jc w:val="both"/>
        <w:rPr>
          <w:rFonts w:ascii="Times New Roman" w:hAnsi="Times New Roman" w:cs="Times New Roman"/>
        </w:rPr>
      </w:pPr>
    </w:p>
    <w:p w14:paraId="4916FBFC" w14:textId="77777777" w:rsidR="004507B9" w:rsidRPr="00E4002E" w:rsidRDefault="004507B9" w:rsidP="004507B9">
      <w:pPr>
        <w:jc w:val="both"/>
        <w:rPr>
          <w:rFonts w:ascii="Times New Roman" w:hAnsi="Times New Roman" w:cs="Times New Roman"/>
        </w:rPr>
      </w:pPr>
    </w:p>
    <w:p w14:paraId="11CDD934" w14:textId="77777777" w:rsidR="004507B9" w:rsidRPr="00E4002E" w:rsidRDefault="004507B9" w:rsidP="004507B9">
      <w:pPr>
        <w:jc w:val="both"/>
        <w:rPr>
          <w:rFonts w:ascii="Times New Roman" w:hAnsi="Times New Roman" w:cs="Times New Roman"/>
        </w:rPr>
      </w:pPr>
    </w:p>
    <w:p w14:paraId="21124D86" w14:textId="77777777" w:rsidR="004507B9" w:rsidRPr="00E4002E" w:rsidRDefault="004507B9" w:rsidP="004507B9">
      <w:pPr>
        <w:pStyle w:val="Tytu"/>
        <w:jc w:val="right"/>
        <w:rPr>
          <w:i/>
          <w:szCs w:val="24"/>
        </w:rPr>
      </w:pPr>
      <w:r w:rsidRPr="00E4002E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9F39A5" wp14:editId="29734B08">
                <wp:simplePos x="0" y="0"/>
                <wp:positionH relativeFrom="column">
                  <wp:posOffset>107950</wp:posOffset>
                </wp:positionH>
                <wp:positionV relativeFrom="paragraph">
                  <wp:posOffset>-187960</wp:posOffset>
                </wp:positionV>
                <wp:extent cx="1965960" cy="1066800"/>
                <wp:effectExtent l="0" t="0" r="1524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4D014" w14:textId="77777777" w:rsidR="004507B9" w:rsidRDefault="004507B9" w:rsidP="004507B9"/>
                          <w:p w14:paraId="7E9F68F4" w14:textId="77777777" w:rsidR="004507B9" w:rsidRDefault="004507B9" w:rsidP="004507B9"/>
                          <w:p w14:paraId="448A42BD" w14:textId="77777777" w:rsidR="004507B9" w:rsidRDefault="004507B9" w:rsidP="004507B9"/>
                          <w:p w14:paraId="072F2E4C" w14:textId="77777777" w:rsidR="004507B9" w:rsidRDefault="004507B9" w:rsidP="004507B9"/>
                          <w:p w14:paraId="380FC0B9" w14:textId="77777777" w:rsidR="004507B9" w:rsidRDefault="004507B9" w:rsidP="004507B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   </w:t>
                            </w:r>
                          </w:p>
                          <w:p w14:paraId="4F614C01" w14:textId="77777777" w:rsidR="004507B9" w:rsidRDefault="004507B9" w:rsidP="004507B9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62AD9130" w14:textId="77777777" w:rsidR="004507B9" w:rsidRDefault="004507B9" w:rsidP="004507B9">
                            <w:pPr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     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piecz</w:t>
                            </w:r>
                            <w:r>
                              <w:rPr>
                                <w:i/>
                                <w:sz w:val="18"/>
                              </w:rPr>
                              <w:t>ęć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 wykonawcy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9F39A5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8.5pt;margin-top:-14.8pt;width:154.8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">
                <v:textbox>
                  <w:txbxContent>
                    <w:p w14:paraId="47B4D014" w14:textId="77777777" w:rsidR="004507B9" w:rsidRDefault="004507B9" w:rsidP="004507B9"/>
                    <w:p w14:paraId="7E9F68F4" w14:textId="77777777" w:rsidR="004507B9" w:rsidRDefault="004507B9" w:rsidP="004507B9"/>
                    <w:p w14:paraId="448A42BD" w14:textId="77777777" w:rsidR="004507B9" w:rsidRDefault="004507B9" w:rsidP="004507B9"/>
                    <w:p w14:paraId="072F2E4C" w14:textId="77777777" w:rsidR="004507B9" w:rsidRDefault="004507B9" w:rsidP="004507B9"/>
                    <w:p w14:paraId="380FC0B9" w14:textId="77777777" w:rsidR="004507B9" w:rsidRDefault="004507B9" w:rsidP="004507B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        </w:t>
                      </w:r>
                    </w:p>
                    <w:p w14:paraId="4F614C01" w14:textId="77777777" w:rsidR="004507B9" w:rsidRDefault="004507B9" w:rsidP="004507B9">
                      <w:pPr>
                        <w:rPr>
                          <w:sz w:val="18"/>
                        </w:rPr>
                      </w:pPr>
                    </w:p>
                    <w:p w14:paraId="62AD9130" w14:textId="77777777" w:rsidR="004507B9" w:rsidRDefault="004507B9" w:rsidP="004507B9">
                      <w:pPr>
                        <w:rPr>
                          <w:i/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           </w:t>
                      </w:r>
                      <w:r>
                        <w:rPr>
                          <w:i/>
                          <w:sz w:val="18"/>
                        </w:rPr>
                        <w:t>piecz</w:t>
                      </w:r>
                      <w:r>
                        <w:rPr>
                          <w:i/>
                          <w:sz w:val="18"/>
                        </w:rPr>
                        <w:t>ęć</w:t>
                      </w:r>
                      <w:r>
                        <w:rPr>
                          <w:i/>
                          <w:sz w:val="18"/>
                        </w:rPr>
                        <w:t xml:space="preserve">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5634D8E8" w14:textId="77777777" w:rsidR="004507B9" w:rsidRPr="00E4002E" w:rsidRDefault="004507B9" w:rsidP="004507B9">
      <w:pPr>
        <w:pStyle w:val="Tytu"/>
        <w:jc w:val="right"/>
        <w:rPr>
          <w:szCs w:val="24"/>
        </w:rPr>
      </w:pPr>
    </w:p>
    <w:p w14:paraId="44722435" w14:textId="77777777" w:rsidR="004507B9" w:rsidRPr="00E4002E" w:rsidRDefault="004507B9" w:rsidP="004507B9">
      <w:pPr>
        <w:pStyle w:val="Tytu"/>
        <w:jc w:val="right"/>
        <w:rPr>
          <w:szCs w:val="24"/>
        </w:rPr>
      </w:pPr>
    </w:p>
    <w:p w14:paraId="69E3DC9E" w14:textId="77777777" w:rsidR="004507B9" w:rsidRPr="00E4002E" w:rsidRDefault="004507B9" w:rsidP="004507B9">
      <w:pPr>
        <w:pStyle w:val="Tytu"/>
        <w:jc w:val="right"/>
        <w:rPr>
          <w:szCs w:val="24"/>
        </w:rPr>
      </w:pPr>
      <w:r w:rsidRPr="00E4002E">
        <w:rPr>
          <w:szCs w:val="24"/>
        </w:rPr>
        <w:t>Załącznik Nr 2</w:t>
      </w:r>
    </w:p>
    <w:p w14:paraId="659391A8" w14:textId="77777777" w:rsidR="004507B9" w:rsidRPr="00E4002E" w:rsidRDefault="004507B9" w:rsidP="004507B9">
      <w:pPr>
        <w:pStyle w:val="Tytu"/>
        <w:jc w:val="right"/>
        <w:rPr>
          <w:szCs w:val="24"/>
        </w:rPr>
      </w:pPr>
      <w:r w:rsidRPr="00E4002E">
        <w:rPr>
          <w:szCs w:val="24"/>
        </w:rPr>
        <w:t xml:space="preserve">do umowy  </w:t>
      </w:r>
      <w:r w:rsidRPr="00E4002E">
        <w:rPr>
          <w:bCs/>
          <w:szCs w:val="24"/>
        </w:rPr>
        <w:t>…../</w:t>
      </w:r>
      <w:r>
        <w:rPr>
          <w:bCs/>
          <w:szCs w:val="24"/>
        </w:rPr>
        <w:t>……..</w:t>
      </w:r>
      <w:r w:rsidRPr="00E4002E">
        <w:rPr>
          <w:bCs/>
          <w:szCs w:val="24"/>
        </w:rPr>
        <w:t>/…/2022</w:t>
      </w:r>
    </w:p>
    <w:p w14:paraId="6947C853" w14:textId="77777777" w:rsidR="004507B9" w:rsidRPr="00E4002E" w:rsidRDefault="004507B9" w:rsidP="004507B9">
      <w:pPr>
        <w:pStyle w:val="Tytu"/>
        <w:jc w:val="right"/>
        <w:rPr>
          <w:szCs w:val="24"/>
        </w:rPr>
      </w:pPr>
      <w:r w:rsidRPr="00E4002E">
        <w:rPr>
          <w:szCs w:val="24"/>
        </w:rPr>
        <w:t xml:space="preserve">z dnia ………… </w:t>
      </w:r>
    </w:p>
    <w:p w14:paraId="01DD0062" w14:textId="77777777" w:rsidR="004507B9" w:rsidRPr="00E4002E" w:rsidRDefault="004507B9" w:rsidP="004507B9">
      <w:pPr>
        <w:pStyle w:val="Tytu"/>
        <w:rPr>
          <w:szCs w:val="24"/>
        </w:rPr>
      </w:pPr>
    </w:p>
    <w:p w14:paraId="1664561E" w14:textId="77777777" w:rsidR="004507B9" w:rsidRPr="00E4002E" w:rsidRDefault="004507B9" w:rsidP="004507B9">
      <w:pPr>
        <w:pStyle w:val="Tytu"/>
        <w:rPr>
          <w:szCs w:val="24"/>
        </w:rPr>
      </w:pPr>
    </w:p>
    <w:p w14:paraId="22487E51" w14:textId="77777777" w:rsidR="004507B9" w:rsidRPr="00E4002E" w:rsidRDefault="004507B9" w:rsidP="004507B9">
      <w:pPr>
        <w:pStyle w:val="Tytu"/>
        <w:rPr>
          <w:szCs w:val="24"/>
        </w:rPr>
      </w:pPr>
      <w:r w:rsidRPr="00E4002E">
        <w:rPr>
          <w:szCs w:val="24"/>
        </w:rPr>
        <w:t>KARTA   GWARANCYJNA</w:t>
      </w:r>
    </w:p>
    <w:p w14:paraId="5222A37F" w14:textId="77777777" w:rsidR="004507B9" w:rsidRPr="00E4002E" w:rsidRDefault="004507B9" w:rsidP="004507B9">
      <w:pPr>
        <w:pStyle w:val="Tytu"/>
        <w:rPr>
          <w:szCs w:val="24"/>
        </w:rPr>
      </w:pPr>
    </w:p>
    <w:p w14:paraId="15E71036" w14:textId="77777777" w:rsidR="004507B9" w:rsidRPr="00E4002E" w:rsidRDefault="004507B9" w:rsidP="004507B9">
      <w:pPr>
        <w:shd w:val="clear" w:color="auto" w:fill="FFFFFF"/>
        <w:ind w:left="10"/>
        <w:rPr>
          <w:rFonts w:ascii="Times New Roman" w:hAnsi="Times New Roman" w:cs="Times New Roman"/>
          <w:b/>
          <w:color w:val="000000"/>
        </w:rPr>
      </w:pPr>
    </w:p>
    <w:p w14:paraId="685107A7" w14:textId="639DB54B" w:rsidR="00DA4B61" w:rsidRDefault="00DA4B61" w:rsidP="00DA4B61">
      <w:pPr>
        <w:widowControl/>
        <w:numPr>
          <w:ilvl w:val="0"/>
          <w:numId w:val="1"/>
        </w:numPr>
        <w:tabs>
          <w:tab w:val="left" w:pos="0"/>
        </w:tabs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</w:rPr>
      </w:pPr>
      <w:r w:rsidRPr="001246A8">
        <w:rPr>
          <w:rFonts w:ascii="Times New Roman" w:hAnsi="Times New Roman" w:cs="Times New Roman"/>
        </w:rPr>
        <w:t xml:space="preserve">Wykonawca udziela Zamawiającemu </w:t>
      </w:r>
      <w:r>
        <w:rPr>
          <w:rFonts w:ascii="Times New Roman" w:hAnsi="Times New Roman" w:cs="Times New Roman"/>
        </w:rPr>
        <w:t>…..miesięcy</w:t>
      </w:r>
      <w:r w:rsidRPr="001246A8">
        <w:rPr>
          <w:rFonts w:ascii="Times New Roman" w:hAnsi="Times New Roman" w:cs="Times New Roman"/>
        </w:rPr>
        <w:t xml:space="preserve"> gwarancji jakości na wykonane roboty </w:t>
      </w:r>
      <w:r>
        <w:rPr>
          <w:rFonts w:ascii="Times New Roman" w:hAnsi="Times New Roman" w:cs="Times New Roman"/>
        </w:rPr>
        <w:br/>
      </w:r>
      <w:r w:rsidRPr="001246A8">
        <w:rPr>
          <w:rFonts w:ascii="Times New Roman" w:hAnsi="Times New Roman" w:cs="Times New Roman"/>
        </w:rPr>
        <w:t>w tym na zastosowane</w:t>
      </w:r>
      <w:r>
        <w:rPr>
          <w:rFonts w:ascii="Times New Roman" w:hAnsi="Times New Roman" w:cs="Times New Roman"/>
        </w:rPr>
        <w:t xml:space="preserve"> materiały, </w:t>
      </w:r>
      <w:r w:rsidRPr="001246A8">
        <w:rPr>
          <w:rFonts w:ascii="Times New Roman" w:hAnsi="Times New Roman" w:cs="Times New Roman"/>
        </w:rPr>
        <w:t>wyroby budowlane</w:t>
      </w:r>
      <w:r>
        <w:rPr>
          <w:rFonts w:ascii="Times New Roman" w:hAnsi="Times New Roman" w:cs="Times New Roman"/>
        </w:rPr>
        <w:t>, konstrukcje</w:t>
      </w:r>
      <w:r w:rsidRPr="001246A8">
        <w:rPr>
          <w:rFonts w:ascii="Times New Roman" w:hAnsi="Times New Roman" w:cs="Times New Roman"/>
        </w:rPr>
        <w:t xml:space="preserve"> i urządzenia</w:t>
      </w:r>
      <w:r>
        <w:rPr>
          <w:rFonts w:ascii="Times New Roman" w:hAnsi="Times New Roman" w:cs="Times New Roman"/>
        </w:rPr>
        <w:t>, których zakres określa umowa z Wykonawcą na wykonanie przedmiotu umowy którego zakres określa umowa ………………………………… z dnia……………..</w:t>
      </w:r>
    </w:p>
    <w:p w14:paraId="5E76EA51" w14:textId="130801AA" w:rsidR="008E4D70" w:rsidRPr="005A1B59" w:rsidRDefault="008E4D70" w:rsidP="005A1B5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A1B59">
        <w:rPr>
          <w:rFonts w:ascii="Times New Roman" w:hAnsi="Times New Roman"/>
          <w:sz w:val="24"/>
          <w:szCs w:val="24"/>
        </w:rPr>
        <w:t>Okres rękojmi za wady jest równy okresowi gwarancji jakości. Bieg terminu gwarancji jakości i rękojmi za wady rozpoczyna się w dniu następnym po odbiorze końcowym przedmiotu umowy przez Zamawiającego</w:t>
      </w:r>
    </w:p>
    <w:p w14:paraId="1D68F199" w14:textId="77777777" w:rsidR="005A1B59" w:rsidRPr="005A1B59" w:rsidRDefault="004507B9" w:rsidP="005A1B59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ind w:right="14"/>
        <w:jc w:val="both"/>
        <w:rPr>
          <w:rFonts w:ascii="Times New Roman" w:hAnsi="Times New Roman"/>
          <w:color w:val="000000"/>
          <w:sz w:val="24"/>
          <w:szCs w:val="24"/>
        </w:rPr>
      </w:pPr>
      <w:r w:rsidRPr="005A1B59">
        <w:rPr>
          <w:rFonts w:ascii="Times New Roman" w:hAnsi="Times New Roman"/>
          <w:color w:val="000000"/>
          <w:sz w:val="24"/>
          <w:szCs w:val="24"/>
        </w:rPr>
        <w:t>Wykonawca zapewnia Zamawiającego o dobrej jakości robót i zastosowanych wyrobów budowlanych. Roboty zostały wykonane zgodnie z umową, projektem technicznym, sztuką budowlaną, obowiązującymi normami i przepisami prawnymi</w:t>
      </w:r>
    </w:p>
    <w:p w14:paraId="65E804E8" w14:textId="6E506614" w:rsidR="005A1B59" w:rsidRPr="005A1B59" w:rsidRDefault="005A1B59" w:rsidP="005A1B59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ind w:right="14"/>
        <w:jc w:val="both"/>
        <w:rPr>
          <w:rFonts w:ascii="Times New Roman" w:hAnsi="Times New Roman"/>
          <w:color w:val="000000"/>
          <w:sz w:val="24"/>
          <w:szCs w:val="24"/>
        </w:rPr>
      </w:pPr>
      <w:r w:rsidRPr="005A1B59">
        <w:rPr>
          <w:rFonts w:ascii="Times New Roman" w:hAnsi="Times New Roman"/>
          <w:sz w:val="24"/>
          <w:szCs w:val="24"/>
        </w:rPr>
        <w:t>Gwarancja obejmuje w szczególności:</w:t>
      </w:r>
    </w:p>
    <w:p w14:paraId="111131AC" w14:textId="77777777" w:rsidR="005A1B59" w:rsidRPr="005A1B59" w:rsidRDefault="005A1B59" w:rsidP="005A1B59">
      <w:pPr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</w:rPr>
      </w:pPr>
      <w:r w:rsidRPr="005A1B59">
        <w:rPr>
          <w:rFonts w:ascii="Times New Roman" w:hAnsi="Times New Roman" w:cs="Times New Roman"/>
        </w:rPr>
        <w:t xml:space="preserve">świadczenie merytorycznych konsultacji Zamawiającemu, w szczególności udzielanie odpowiedzi na zapytania Zamawiającego, w zakresie funkcjonowania i obsługi zamontowanych konstrukcji, urządzeń i systemów; </w:t>
      </w:r>
    </w:p>
    <w:p w14:paraId="5BAB417D" w14:textId="6779C806" w:rsidR="005A1B59" w:rsidRPr="005A1B59" w:rsidRDefault="005A1B59" w:rsidP="005A1B59">
      <w:pPr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</w:rPr>
      </w:pPr>
      <w:r w:rsidRPr="005A1B59">
        <w:rPr>
          <w:rFonts w:ascii="Times New Roman" w:hAnsi="Times New Roman" w:cs="Times New Roman"/>
        </w:rPr>
        <w:t xml:space="preserve">usuwanie wszelkich wad i usterek tkwiących w przedmiocie umowy w momencie odbioru końcowego w tym na </w:t>
      </w:r>
      <w:r w:rsidRPr="005A1B59">
        <w:rPr>
          <w:rFonts w:ascii="Times New Roman" w:hAnsi="Times New Roman" w:cs="Times New Roman"/>
        </w:rPr>
        <w:t>zastosowane materiały</w:t>
      </w:r>
      <w:r w:rsidRPr="005A1B59">
        <w:rPr>
          <w:rFonts w:ascii="Times New Roman" w:hAnsi="Times New Roman" w:cs="Times New Roman"/>
        </w:rPr>
        <w:t xml:space="preserve"> budowlane jak i powstałych w okresie gwarancji,</w:t>
      </w:r>
    </w:p>
    <w:p w14:paraId="01B3B309" w14:textId="2C7D3FFE" w:rsidR="005A1B59" w:rsidRPr="005A1B59" w:rsidRDefault="005A1B59" w:rsidP="005A1B59">
      <w:pPr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</w:rPr>
      </w:pPr>
      <w:r w:rsidRPr="005A1B59">
        <w:rPr>
          <w:rFonts w:ascii="Times New Roman" w:hAnsi="Times New Roman" w:cs="Times New Roman"/>
        </w:rPr>
        <w:t>uczestniczenie w przeglądach gwarancyjnych wyznaczanych przez Zamawiającego.</w:t>
      </w:r>
    </w:p>
    <w:p w14:paraId="2689DC5A" w14:textId="77777777" w:rsidR="005A1B59" w:rsidRDefault="005A1B59" w:rsidP="005A1B59">
      <w:pPr>
        <w:numPr>
          <w:ilvl w:val="0"/>
          <w:numId w:val="3"/>
        </w:numPr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27346C">
        <w:rPr>
          <w:rFonts w:ascii="Times New Roman" w:hAnsi="Times New Roman" w:cs="Times New Roman"/>
        </w:rPr>
        <w:t>Nie podlegają uprawnieniom z tytułu gwarancji wady powstałe wskutek:</w:t>
      </w:r>
    </w:p>
    <w:p w14:paraId="11D72098" w14:textId="77777777" w:rsidR="005A1B59" w:rsidRDefault="005A1B59" w:rsidP="005A1B59">
      <w:pPr>
        <w:numPr>
          <w:ilvl w:val="0"/>
          <w:numId w:val="6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27346C">
        <w:rPr>
          <w:rFonts w:ascii="Times New Roman" w:hAnsi="Times New Roman" w:cs="Times New Roman"/>
        </w:rPr>
        <w:t xml:space="preserve">działania siły wyższej albo wyłącznie z winy użytkownika lub osoby </w:t>
      </w:r>
      <w:r>
        <w:rPr>
          <w:rFonts w:ascii="Times New Roman" w:hAnsi="Times New Roman" w:cs="Times New Roman"/>
        </w:rPr>
        <w:t xml:space="preserve">trzeciej, za którą  </w:t>
      </w:r>
      <w:r w:rsidRPr="0027346C">
        <w:rPr>
          <w:rFonts w:ascii="Times New Roman" w:hAnsi="Times New Roman" w:cs="Times New Roman"/>
        </w:rPr>
        <w:t>Wykonawca nie ponosi odpowiedzialności;</w:t>
      </w:r>
    </w:p>
    <w:p w14:paraId="050A2E08" w14:textId="77777777" w:rsidR="005A1B59" w:rsidRDefault="005A1B59" w:rsidP="005A1B59">
      <w:pPr>
        <w:numPr>
          <w:ilvl w:val="0"/>
          <w:numId w:val="6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27346C">
        <w:rPr>
          <w:rFonts w:ascii="Times New Roman" w:hAnsi="Times New Roman" w:cs="Times New Roman"/>
        </w:rPr>
        <w:t>winy użytkownika, w tym uszkodzeń mechanicznych oraz eks</w:t>
      </w:r>
      <w:r>
        <w:rPr>
          <w:rFonts w:ascii="Times New Roman" w:hAnsi="Times New Roman" w:cs="Times New Roman"/>
        </w:rPr>
        <w:t xml:space="preserve">ploatacji i konserwacji </w:t>
      </w:r>
      <w:r w:rsidRPr="0027346C">
        <w:rPr>
          <w:rFonts w:ascii="Times New Roman" w:hAnsi="Times New Roman" w:cs="Times New Roman"/>
        </w:rPr>
        <w:t>obiektu oraz urządzeń w sposób niezgodny z zasadami eksploatacji.</w:t>
      </w:r>
    </w:p>
    <w:p w14:paraId="72948EF8" w14:textId="77777777" w:rsidR="005A1B59" w:rsidRDefault="005A1B59" w:rsidP="005A1B59">
      <w:pPr>
        <w:numPr>
          <w:ilvl w:val="0"/>
          <w:numId w:val="5"/>
        </w:numPr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F14C0D">
        <w:rPr>
          <w:rFonts w:ascii="Times New Roman" w:hAnsi="Times New Roman" w:cs="Times New Roman"/>
        </w:rPr>
        <w:t>Strony umowy zgodnie ustalają, iż Wykonawca usunie bezpłatnie wady wykonanych robót, które zostaną zgłoszone przed upływem umownego terminu gwarancji jakości i rękojmi za wady. Jeżeli Wykonawca nie zrealizuje obowiązków wynikających z gwarancji jakości przed upływem okresu gwarancji, Zamawiający ma prawo zgłosić roszczenia z rękojmi za wady w odniesieniu do wady, w ciągu 30 dni od bezskutecznego upływu terminu do jej usunięc</w:t>
      </w:r>
      <w:r>
        <w:rPr>
          <w:rFonts w:ascii="Times New Roman" w:hAnsi="Times New Roman" w:cs="Times New Roman"/>
        </w:rPr>
        <w:t>ia, w ramach gwarancji jakości.</w:t>
      </w:r>
    </w:p>
    <w:p w14:paraId="483DA46C" w14:textId="77777777" w:rsidR="005A1B59" w:rsidRDefault="005A1B59" w:rsidP="005A1B59">
      <w:pPr>
        <w:numPr>
          <w:ilvl w:val="0"/>
          <w:numId w:val="5"/>
        </w:numPr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F14C0D">
        <w:rPr>
          <w:rFonts w:ascii="Times New Roman" w:hAnsi="Times New Roman" w:cs="Times New Roman"/>
        </w:rPr>
        <w:t>Zamawiający zawiadomi Wykonawcę o wadach w terminie 14 dni od dnia ich wykrycia, a Wykonawca zobowiązuje się do bezpłatnego usu</w:t>
      </w:r>
      <w:r>
        <w:rPr>
          <w:rFonts w:ascii="Times New Roman" w:hAnsi="Times New Roman" w:cs="Times New Roman"/>
        </w:rPr>
        <w:t>nięcia</w:t>
      </w:r>
      <w:r w:rsidRPr="00F14C0D">
        <w:rPr>
          <w:rFonts w:ascii="Times New Roman" w:hAnsi="Times New Roman" w:cs="Times New Roman"/>
        </w:rPr>
        <w:t xml:space="preserve"> wad w terminie 14 dni od dnia ich zgłoszenia, a wad</w:t>
      </w:r>
      <w:r>
        <w:rPr>
          <w:rFonts w:ascii="Times New Roman" w:hAnsi="Times New Roman" w:cs="Times New Roman"/>
        </w:rPr>
        <w:t xml:space="preserve"> </w:t>
      </w:r>
      <w:r w:rsidRPr="00F14C0D">
        <w:rPr>
          <w:rFonts w:ascii="Times New Roman" w:hAnsi="Times New Roman" w:cs="Times New Roman"/>
        </w:rPr>
        <w:t>szczególnie uciążliw</w:t>
      </w:r>
      <w:r>
        <w:rPr>
          <w:rFonts w:ascii="Times New Roman" w:hAnsi="Times New Roman" w:cs="Times New Roman"/>
        </w:rPr>
        <w:t>ych</w:t>
      </w:r>
      <w:r w:rsidRPr="00F14C0D">
        <w:rPr>
          <w:rFonts w:ascii="Times New Roman" w:hAnsi="Times New Roman" w:cs="Times New Roman"/>
        </w:rPr>
        <w:t>, w tym awarie urządzeń i instalacji – w c</w:t>
      </w:r>
      <w:r>
        <w:rPr>
          <w:rFonts w:ascii="Times New Roman" w:hAnsi="Times New Roman" w:cs="Times New Roman"/>
        </w:rPr>
        <w:t>zasie</w:t>
      </w:r>
      <w:r w:rsidRPr="00F14C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48</w:t>
      </w:r>
      <w:r w:rsidRPr="00EB7CFA">
        <w:rPr>
          <w:rFonts w:ascii="Times New Roman" w:hAnsi="Times New Roman" w:cs="Times New Roman"/>
          <w:b/>
        </w:rPr>
        <w:t xml:space="preserve"> godzin. </w:t>
      </w:r>
    </w:p>
    <w:p w14:paraId="7FD9A576" w14:textId="77777777" w:rsidR="005A1B59" w:rsidRDefault="005A1B59" w:rsidP="005A1B59">
      <w:pPr>
        <w:numPr>
          <w:ilvl w:val="0"/>
          <w:numId w:val="5"/>
        </w:numPr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EB7CFA">
        <w:rPr>
          <w:rFonts w:ascii="Times New Roman" w:hAnsi="Times New Roman" w:cs="Times New Roman"/>
        </w:rPr>
        <w:lastRenderedPageBreak/>
        <w:t>Jeżeli usunięcie wady lub usterki ze względów technicznych nie jest możliwe w terminie wskazanym w ust. 7 niniejszego paragrafu, Wykonawca jest zobowiązany powiadomić</w:t>
      </w:r>
      <w:r>
        <w:rPr>
          <w:rFonts w:ascii="Times New Roman" w:hAnsi="Times New Roman" w:cs="Times New Roman"/>
        </w:rPr>
        <w:t xml:space="preserve"> </w:t>
      </w:r>
      <w:r w:rsidRPr="00EB7CFA">
        <w:rPr>
          <w:rFonts w:ascii="Times New Roman" w:hAnsi="Times New Roman" w:cs="Times New Roman"/>
        </w:rPr>
        <w:t>o tym pisemnie Zamawiającego. Zamawiający wyznaczy nowy termin, z uwzględnieniem możliwości technologicznych i zasad wiedzy technicznej. Niedotrzymanie przez Wykonawcę wyznaczonego terminu będzie zakwalifikowane jako odmowa usunięcia wady.</w:t>
      </w:r>
    </w:p>
    <w:p w14:paraId="5BADA517" w14:textId="77777777" w:rsidR="005A1B59" w:rsidRDefault="005A1B59" w:rsidP="005A1B59">
      <w:pPr>
        <w:numPr>
          <w:ilvl w:val="0"/>
          <w:numId w:val="5"/>
        </w:numPr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EB7CFA">
        <w:rPr>
          <w:rFonts w:ascii="Times New Roman" w:hAnsi="Times New Roman" w:cs="Times New Roman"/>
        </w:rPr>
        <w:t xml:space="preserve">W przypadku odmowy usunięcia </w:t>
      </w:r>
      <w:r>
        <w:rPr>
          <w:rFonts w:ascii="Times New Roman" w:hAnsi="Times New Roman" w:cs="Times New Roman"/>
        </w:rPr>
        <w:t>wad ze strony Wykonawcy lub niewywiązania</w:t>
      </w:r>
      <w:r w:rsidRPr="00EB7CFA">
        <w:rPr>
          <w:rFonts w:ascii="Times New Roman" w:hAnsi="Times New Roman" w:cs="Times New Roman"/>
        </w:rPr>
        <w:t xml:space="preserve"> się </w:t>
      </w:r>
      <w:r w:rsidRPr="00EB7CFA">
        <w:rPr>
          <w:rFonts w:ascii="Times New Roman" w:hAnsi="Times New Roman" w:cs="Times New Roman"/>
        </w:rPr>
        <w:br/>
        <w:t>z terminów, o których mowa w ust. 7</w:t>
      </w:r>
      <w:r>
        <w:rPr>
          <w:rFonts w:ascii="Times New Roman" w:hAnsi="Times New Roman" w:cs="Times New Roman"/>
        </w:rPr>
        <w:t xml:space="preserve"> i 8</w:t>
      </w:r>
      <w:r w:rsidRPr="00EB7CFA">
        <w:rPr>
          <w:rFonts w:ascii="Times New Roman" w:hAnsi="Times New Roman" w:cs="Times New Roman"/>
        </w:rPr>
        <w:t xml:space="preserve"> niniejszego paragrafu, Zamawiający zleci usunięcie tych wad innemu podmiotowi, obciążając kosztami Wykonawcę lub potrącając te koszty z kwoty zabezpieczenia należytego wykonania umowy, na co Wykonawca wyraża zgodę. </w:t>
      </w:r>
    </w:p>
    <w:p w14:paraId="2FA33BB2" w14:textId="77777777" w:rsidR="005A1B59" w:rsidRDefault="005A1B59" w:rsidP="005A1B59">
      <w:pPr>
        <w:numPr>
          <w:ilvl w:val="0"/>
          <w:numId w:val="5"/>
        </w:numPr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EB7CFA">
        <w:rPr>
          <w:rFonts w:ascii="Times New Roman" w:eastAsia="Calibri" w:hAnsi="Times New Roman" w:cs="Times New Roman"/>
          <w:lang w:eastAsia="en-US"/>
        </w:rPr>
        <w:t xml:space="preserve">Wykonawca ma obowiązek uczestniczenia w przeglądach okresowych w okresie gwarancji </w:t>
      </w:r>
      <w:r w:rsidRPr="00EB7CFA">
        <w:rPr>
          <w:rFonts w:ascii="Times New Roman" w:eastAsia="Calibri" w:hAnsi="Times New Roman" w:cs="Times New Roman"/>
          <w:lang w:eastAsia="en-US"/>
        </w:rPr>
        <w:br/>
        <w:t>w terminach wyznaczonych przez Zamawiającego.</w:t>
      </w:r>
    </w:p>
    <w:p w14:paraId="2435FB6D" w14:textId="77777777" w:rsidR="005A1B59" w:rsidRDefault="005A1B59" w:rsidP="005A1B59">
      <w:pPr>
        <w:numPr>
          <w:ilvl w:val="0"/>
          <w:numId w:val="5"/>
        </w:numPr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EB7CFA">
        <w:rPr>
          <w:rFonts w:ascii="Times New Roman" w:hAnsi="Times New Roman" w:cs="Times New Roman"/>
        </w:rPr>
        <w:t xml:space="preserve">Wykonawca jest zobowiązany do usunięcia wady stwierdzonej przez Zamawiającego, bez względu na koszty z tym związane. </w:t>
      </w:r>
    </w:p>
    <w:p w14:paraId="45FB3D51" w14:textId="77777777" w:rsidR="005A1B59" w:rsidRDefault="005A1B59" w:rsidP="005A1B59">
      <w:pPr>
        <w:numPr>
          <w:ilvl w:val="0"/>
          <w:numId w:val="5"/>
        </w:numPr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EB7CFA">
        <w:rPr>
          <w:rFonts w:ascii="Times New Roman" w:hAnsi="Times New Roman" w:cs="Times New Roman"/>
        </w:rPr>
        <w:t xml:space="preserve">Odbiór poprzedzający zakończenie okresu gwarancji i rękojmi, o którym mowa w ust. 1 niniejszego paragrafu, odbędzie się na wniosek Zamawiającego, który zostanie przesłany do Wykonawcy z co najmniej 7-dniowym wyprzedzeniem. W przypadku stwierdzenia wad, Wykonawca zobowiązuje się do nieodpłatnego usunięcia wad i usterek w terminie 14 dni od daty odbioru. Z odbioru tego zostanie sporządzony protokół odbioru ostatecznego. Postanowienia ust. 8 </w:t>
      </w:r>
      <w:r>
        <w:rPr>
          <w:rFonts w:ascii="Times New Roman" w:hAnsi="Times New Roman" w:cs="Times New Roman"/>
        </w:rPr>
        <w:t xml:space="preserve">i 9 </w:t>
      </w:r>
      <w:r w:rsidRPr="00EB7CFA">
        <w:rPr>
          <w:rFonts w:ascii="Times New Roman" w:hAnsi="Times New Roman" w:cs="Times New Roman"/>
        </w:rPr>
        <w:t>stosuje się odpowiednio.</w:t>
      </w:r>
    </w:p>
    <w:p w14:paraId="526C3985" w14:textId="77777777" w:rsidR="005A1B59" w:rsidRPr="00EB7CFA" w:rsidRDefault="005A1B59" w:rsidP="005A1B59">
      <w:pPr>
        <w:numPr>
          <w:ilvl w:val="0"/>
          <w:numId w:val="5"/>
        </w:numPr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EB7CFA">
        <w:rPr>
          <w:rFonts w:ascii="Times New Roman" w:hAnsi="Times New Roman" w:cs="Times New Roman"/>
        </w:rPr>
        <w:t>Niestawiennictwo Wykonawcy podczas przeglądu</w:t>
      </w:r>
      <w:r>
        <w:rPr>
          <w:rFonts w:ascii="Times New Roman" w:hAnsi="Times New Roman" w:cs="Times New Roman"/>
        </w:rPr>
        <w:t>,</w:t>
      </w:r>
      <w:r w:rsidRPr="00EB7CFA">
        <w:rPr>
          <w:rFonts w:ascii="Times New Roman" w:hAnsi="Times New Roman" w:cs="Times New Roman"/>
        </w:rPr>
        <w:t xml:space="preserve"> nie stanowi przeszkody do jego wykonania samodzielnie przez Zamawiającego, a dokonane przez niego ustalenia są wiążące dla Wykonawcy. </w:t>
      </w:r>
    </w:p>
    <w:p w14:paraId="37D51866" w14:textId="77777777" w:rsidR="004507B9" w:rsidRPr="005A1B59" w:rsidRDefault="004507B9" w:rsidP="005A1B59">
      <w:pPr>
        <w:shd w:val="clear" w:color="auto" w:fill="FFFFFF"/>
        <w:ind w:left="364" w:right="10"/>
        <w:jc w:val="both"/>
        <w:rPr>
          <w:rFonts w:ascii="Times New Roman" w:hAnsi="Times New Roman" w:cs="Times New Roman"/>
          <w:color w:val="000000"/>
        </w:rPr>
      </w:pPr>
      <w:r w:rsidRPr="005A1B59">
        <w:rPr>
          <w:rFonts w:ascii="Times New Roman" w:hAnsi="Times New Roman" w:cs="Times New Roman"/>
          <w:color w:val="000000"/>
        </w:rPr>
        <w:br/>
      </w:r>
      <w:r w:rsidRPr="005A1B59">
        <w:rPr>
          <w:rFonts w:ascii="Times New Roman" w:hAnsi="Times New Roman" w:cs="Times New Roman"/>
          <w:color w:val="000000"/>
          <w:spacing w:val="-10"/>
        </w:rPr>
        <w:t>Strzegom, dnia ……………… r</w:t>
      </w:r>
    </w:p>
    <w:p w14:paraId="0515C698" w14:textId="77777777" w:rsidR="004507B9" w:rsidRPr="005A1B59" w:rsidRDefault="004507B9" w:rsidP="005A1B59">
      <w:pPr>
        <w:shd w:val="clear" w:color="auto" w:fill="FFFFFF"/>
        <w:spacing w:before="288"/>
        <w:ind w:left="6010"/>
        <w:rPr>
          <w:rFonts w:ascii="Times New Roman" w:hAnsi="Times New Roman" w:cs="Times New Roman"/>
          <w:b/>
          <w:color w:val="000000"/>
        </w:rPr>
      </w:pPr>
      <w:r w:rsidRPr="005A1B59">
        <w:rPr>
          <w:rFonts w:ascii="Times New Roman" w:hAnsi="Times New Roman" w:cs="Times New Roman"/>
          <w:b/>
          <w:color w:val="000000"/>
        </w:rPr>
        <w:t xml:space="preserve">      Wykonawca </w:t>
      </w:r>
    </w:p>
    <w:p w14:paraId="2F706EEA" w14:textId="77777777" w:rsidR="004507B9" w:rsidRPr="005A1B59" w:rsidRDefault="004507B9" w:rsidP="004507B9">
      <w:pPr>
        <w:shd w:val="clear" w:color="auto" w:fill="FFFFFF"/>
        <w:spacing w:before="288"/>
        <w:ind w:left="6010"/>
        <w:rPr>
          <w:rFonts w:ascii="Times New Roman" w:hAnsi="Times New Roman" w:cs="Times New Roman"/>
          <w:b/>
          <w:color w:val="000000"/>
          <w:sz w:val="21"/>
          <w:szCs w:val="21"/>
        </w:rPr>
      </w:pPr>
    </w:p>
    <w:p w14:paraId="075BDB9B" w14:textId="77777777" w:rsidR="004507B9" w:rsidRPr="005A1B59" w:rsidRDefault="004507B9" w:rsidP="004507B9">
      <w:pPr>
        <w:shd w:val="clear" w:color="auto" w:fill="FFFFFF"/>
        <w:spacing w:before="288"/>
        <w:ind w:left="5040"/>
        <w:rPr>
          <w:rFonts w:ascii="Times New Roman" w:hAnsi="Times New Roman" w:cs="Times New Roman"/>
          <w:color w:val="000000"/>
          <w:sz w:val="21"/>
          <w:szCs w:val="21"/>
        </w:rPr>
      </w:pPr>
      <w:r w:rsidRPr="005A1B59">
        <w:rPr>
          <w:rFonts w:ascii="Times New Roman" w:hAnsi="Times New Roman" w:cs="Times New Roman"/>
          <w:color w:val="000000"/>
          <w:sz w:val="21"/>
          <w:szCs w:val="21"/>
        </w:rPr>
        <w:t>...............................................................</w:t>
      </w:r>
    </w:p>
    <w:p w14:paraId="6A047F8E" w14:textId="77777777" w:rsidR="004507B9" w:rsidRPr="005A1B59" w:rsidRDefault="004507B9" w:rsidP="004507B9">
      <w:pPr>
        <w:shd w:val="clear" w:color="auto" w:fill="FFFFFF"/>
        <w:spacing w:before="288"/>
        <w:ind w:left="5040" w:firstLine="720"/>
        <w:rPr>
          <w:rFonts w:ascii="Times New Roman" w:hAnsi="Times New Roman" w:cs="Times New Roman"/>
          <w:color w:val="000000"/>
          <w:sz w:val="21"/>
          <w:szCs w:val="21"/>
        </w:rPr>
      </w:pPr>
      <w:r w:rsidRPr="005A1B59">
        <w:rPr>
          <w:rFonts w:ascii="Times New Roman" w:hAnsi="Times New Roman" w:cs="Times New Roman"/>
          <w:color w:val="000000"/>
          <w:sz w:val="21"/>
          <w:szCs w:val="21"/>
        </w:rPr>
        <w:t xml:space="preserve">                 podpis(y) i pieczęć </w:t>
      </w:r>
    </w:p>
    <w:p w14:paraId="499E57E8" w14:textId="77777777" w:rsidR="004507B9" w:rsidRPr="005A1B59" w:rsidRDefault="004507B9" w:rsidP="004507B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48AE39A" w14:textId="77777777" w:rsidR="004960A1" w:rsidRPr="004507B9" w:rsidRDefault="004960A1" w:rsidP="004507B9"/>
    <w:sectPr w:rsidR="004960A1" w:rsidRPr="00450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76F98"/>
    <w:multiLevelType w:val="hybridMultilevel"/>
    <w:tmpl w:val="B7026CCA"/>
    <w:lvl w:ilvl="0" w:tplc="160AC0B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A12665"/>
    <w:multiLevelType w:val="hybridMultilevel"/>
    <w:tmpl w:val="4E50E55E"/>
    <w:lvl w:ilvl="0" w:tplc="160AC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461AF"/>
    <w:multiLevelType w:val="hybridMultilevel"/>
    <w:tmpl w:val="7D744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A070B"/>
    <w:multiLevelType w:val="hybridMultilevel"/>
    <w:tmpl w:val="97BEEBD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050E2"/>
    <w:multiLevelType w:val="singleLevel"/>
    <w:tmpl w:val="16C853D0"/>
    <w:lvl w:ilvl="0">
      <w:start w:val="2"/>
      <w:numFmt w:val="decimal"/>
      <w:lvlText w:val="%1."/>
      <w:lvlJc w:val="left"/>
      <w:pPr>
        <w:tabs>
          <w:tab w:val="num" w:pos="364"/>
        </w:tabs>
        <w:ind w:left="364" w:hanging="360"/>
      </w:pPr>
      <w:rPr>
        <w:sz w:val="24"/>
      </w:rPr>
    </w:lvl>
  </w:abstractNum>
  <w:abstractNum w:abstractNumId="5" w15:restartNumberingAfterBreak="0">
    <w:nsid w:val="737B0A2E"/>
    <w:multiLevelType w:val="hybridMultilevel"/>
    <w:tmpl w:val="69A45200"/>
    <w:lvl w:ilvl="0" w:tplc="C1EE4CDE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2104599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2004370">
    <w:abstractNumId w:val="4"/>
    <w:lvlOverride w:ilvl="0">
      <w:startOverride w:val="2"/>
    </w:lvlOverride>
  </w:num>
  <w:num w:numId="3" w16cid:durableId="1627808671">
    <w:abstractNumId w:val="2"/>
  </w:num>
  <w:num w:numId="4" w16cid:durableId="652682980">
    <w:abstractNumId w:val="1"/>
  </w:num>
  <w:num w:numId="5" w16cid:durableId="1837528251">
    <w:abstractNumId w:val="3"/>
  </w:num>
  <w:num w:numId="6" w16cid:durableId="197860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0A1"/>
    <w:rsid w:val="004507B9"/>
    <w:rsid w:val="004960A1"/>
    <w:rsid w:val="005A1B59"/>
    <w:rsid w:val="008E4D70"/>
    <w:rsid w:val="00DA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986A8"/>
  <w15:chartTrackingRefBased/>
  <w15:docId w15:val="{EC7F46D6-5553-4C3E-9DE2-861E7867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07B9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507B9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4507B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507B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cs="Times New Roman"/>
      <w:sz w:val="22"/>
      <w:szCs w:val="22"/>
      <w:lang w:eastAsia="en-US"/>
    </w:rPr>
  </w:style>
  <w:style w:type="paragraph" w:styleId="Tekstblokowy">
    <w:name w:val="Block Text"/>
    <w:basedOn w:val="Normalny"/>
    <w:semiHidden/>
    <w:unhideWhenUsed/>
    <w:rsid w:val="004507B9"/>
    <w:pPr>
      <w:shd w:val="clear" w:color="auto" w:fill="FFFFFF"/>
      <w:ind w:left="426" w:right="14" w:hanging="422"/>
      <w:jc w:val="both"/>
    </w:pPr>
    <w:rPr>
      <w:rFonts w:ascii="Times New Roman" w:eastAsia="Times New Roman" w:hAnsi="Times New Roman" w:cs="Times New Roman"/>
      <w:color w:val="000000"/>
      <w:sz w:val="2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1072</Words>
  <Characters>6434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Grzelik</dc:creator>
  <cp:keywords/>
  <dc:description/>
  <cp:lastModifiedBy>Łukasz Grzelik</cp:lastModifiedBy>
  <cp:revision>3</cp:revision>
  <cp:lastPrinted>2022-07-05T10:48:00Z</cp:lastPrinted>
  <dcterms:created xsi:type="dcterms:W3CDTF">2022-06-21T12:27:00Z</dcterms:created>
  <dcterms:modified xsi:type="dcterms:W3CDTF">2022-07-05T10:57:00Z</dcterms:modified>
</cp:coreProperties>
</file>