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A8B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 16 Wojskowy Oddział Gospodarczy w Drawsku Pomorskim,</w:t>
      </w:r>
    </w:p>
    <w:p w:rsidR="0009777D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ul. Główna 1, 78-513 Oleszno</w:t>
      </w:r>
    </w:p>
    <w:p w:rsidR="001E12CA" w:rsidRDefault="001E12CA" w:rsidP="0067301A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9777D" w:rsidRPr="00EA08A5" w:rsidRDefault="0067301A" w:rsidP="0067301A">
      <w:pPr>
        <w:jc w:val="right"/>
        <w:rPr>
          <w:rFonts w:ascii="Arial" w:hAnsi="Arial" w:cs="Arial"/>
          <w:b/>
          <w:sz w:val="22"/>
          <w:szCs w:val="22"/>
        </w:rPr>
      </w:pPr>
      <w:r w:rsidRPr="00746923">
        <w:rPr>
          <w:rFonts w:ascii="Arial" w:hAnsi="Arial" w:cs="Arial"/>
          <w:b/>
          <w:bCs/>
          <w:sz w:val="22"/>
          <w:szCs w:val="22"/>
        </w:rPr>
        <w:t>Oleszno, dnia</w:t>
      </w:r>
      <w:r w:rsidR="00DB3703">
        <w:rPr>
          <w:rFonts w:ascii="Arial" w:hAnsi="Arial" w:cs="Arial"/>
          <w:b/>
          <w:bCs/>
          <w:sz w:val="22"/>
          <w:szCs w:val="22"/>
        </w:rPr>
        <w:t xml:space="preserve"> </w:t>
      </w:r>
      <w:r w:rsidR="00373BE7">
        <w:rPr>
          <w:rFonts w:ascii="Arial" w:hAnsi="Arial" w:cs="Arial"/>
          <w:b/>
          <w:bCs/>
          <w:sz w:val="22"/>
          <w:szCs w:val="22"/>
        </w:rPr>
        <w:t>18.11</w:t>
      </w:r>
      <w:r w:rsidR="00E75FC1">
        <w:rPr>
          <w:rFonts w:ascii="Arial" w:hAnsi="Arial" w:cs="Arial"/>
          <w:b/>
          <w:bCs/>
          <w:sz w:val="22"/>
          <w:szCs w:val="22"/>
        </w:rPr>
        <w:t>.</w:t>
      </w:r>
      <w:r w:rsidR="000D5BFC">
        <w:rPr>
          <w:rFonts w:ascii="Arial" w:hAnsi="Arial" w:cs="Arial"/>
          <w:b/>
          <w:bCs/>
          <w:sz w:val="22"/>
          <w:szCs w:val="22"/>
        </w:rPr>
        <w:t>2024</w:t>
      </w:r>
      <w:r w:rsidR="00316EAF">
        <w:rPr>
          <w:rFonts w:ascii="Arial" w:hAnsi="Arial" w:cs="Arial"/>
          <w:b/>
          <w:bCs/>
          <w:sz w:val="22"/>
          <w:szCs w:val="22"/>
        </w:rPr>
        <w:t>r.</w:t>
      </w:r>
    </w:p>
    <w:p w:rsidR="0009777D" w:rsidRPr="00EA08A5" w:rsidRDefault="0067301A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ZATWIERDZAM</w:t>
      </w:r>
    </w:p>
    <w:p w:rsidR="0067301A" w:rsidRPr="00EA08A5" w:rsidRDefault="002E5A8B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 xml:space="preserve"> KOMENDANT</w:t>
      </w:r>
    </w:p>
    <w:p w:rsidR="0067301A" w:rsidRPr="00EA08A5" w:rsidRDefault="0067301A">
      <w:pPr>
        <w:rPr>
          <w:rFonts w:ascii="Arial" w:hAnsi="Arial" w:cs="Arial"/>
          <w:b/>
          <w:bCs/>
          <w:sz w:val="22"/>
          <w:szCs w:val="22"/>
        </w:rPr>
      </w:pPr>
    </w:p>
    <w:p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Specyfikacja</w:t>
      </w:r>
    </w:p>
    <w:p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warunków zamówienia</w:t>
      </w:r>
    </w:p>
    <w:p w:rsidR="00EA08A5" w:rsidRPr="00EA08A5" w:rsidRDefault="00AC7B43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="00837A98">
        <w:rPr>
          <w:rFonts w:ascii="Arial" w:hAnsi="Arial" w:cs="Arial"/>
          <w:b/>
          <w:sz w:val="22"/>
          <w:szCs w:val="22"/>
        </w:rPr>
        <w:t>przetarg nieograniczony</w:t>
      </w:r>
      <w:r w:rsidR="00EA08A5" w:rsidRPr="00EA08A5">
        <w:rPr>
          <w:rFonts w:ascii="Arial" w:hAnsi="Arial" w:cs="Arial"/>
          <w:b/>
          <w:sz w:val="22"/>
          <w:szCs w:val="22"/>
        </w:rPr>
        <w:t xml:space="preserve"> -</w:t>
      </w:r>
    </w:p>
    <w:p w:rsidR="0009777D" w:rsidRPr="00EA08A5" w:rsidRDefault="00373BE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płk Paweł STEĆ</w:t>
      </w:r>
    </w:p>
    <w:p w:rsidR="00640D73" w:rsidRPr="00EA08A5" w:rsidRDefault="00640D73">
      <w:pPr>
        <w:rPr>
          <w:rFonts w:ascii="Arial" w:hAnsi="Arial" w:cs="Arial"/>
          <w:b/>
          <w:sz w:val="22"/>
          <w:szCs w:val="22"/>
        </w:rPr>
      </w:pPr>
    </w:p>
    <w:p w:rsidR="00A07C69" w:rsidRDefault="00A07C69">
      <w:pPr>
        <w:rPr>
          <w:rFonts w:ascii="Arial" w:hAnsi="Arial" w:cs="Arial"/>
          <w:b/>
          <w:sz w:val="22"/>
          <w:szCs w:val="22"/>
        </w:rPr>
      </w:pPr>
    </w:p>
    <w:p w:rsidR="00A07C69" w:rsidRDefault="00A07C69">
      <w:pPr>
        <w:rPr>
          <w:rFonts w:ascii="Arial" w:hAnsi="Arial" w:cs="Arial"/>
          <w:b/>
          <w:sz w:val="22"/>
          <w:szCs w:val="22"/>
        </w:rPr>
      </w:pPr>
    </w:p>
    <w:p w:rsidR="00C06352" w:rsidRDefault="00C06352">
      <w:pPr>
        <w:rPr>
          <w:rFonts w:ascii="Arial" w:hAnsi="Arial" w:cs="Arial"/>
          <w:b/>
          <w:sz w:val="22"/>
          <w:szCs w:val="22"/>
        </w:rPr>
      </w:pPr>
    </w:p>
    <w:p w:rsidR="00C06352" w:rsidRDefault="00C06352">
      <w:pPr>
        <w:rPr>
          <w:rFonts w:ascii="Arial" w:hAnsi="Arial" w:cs="Arial"/>
          <w:b/>
          <w:sz w:val="22"/>
          <w:szCs w:val="22"/>
        </w:rPr>
      </w:pPr>
    </w:p>
    <w:p w:rsidR="00C06352" w:rsidRDefault="00C06352">
      <w:pPr>
        <w:rPr>
          <w:rFonts w:ascii="Arial" w:hAnsi="Arial" w:cs="Arial"/>
          <w:b/>
          <w:sz w:val="22"/>
          <w:szCs w:val="22"/>
        </w:rPr>
      </w:pPr>
    </w:p>
    <w:p w:rsidR="00C06352" w:rsidRDefault="00C06352">
      <w:pPr>
        <w:rPr>
          <w:rFonts w:ascii="Arial" w:hAnsi="Arial" w:cs="Arial"/>
          <w:b/>
          <w:sz w:val="22"/>
          <w:szCs w:val="22"/>
        </w:rPr>
      </w:pPr>
    </w:p>
    <w:p w:rsidR="00C06352" w:rsidRDefault="00C06352">
      <w:pPr>
        <w:rPr>
          <w:rFonts w:ascii="Arial" w:hAnsi="Arial" w:cs="Arial"/>
          <w:b/>
          <w:sz w:val="22"/>
          <w:szCs w:val="22"/>
        </w:rPr>
      </w:pPr>
    </w:p>
    <w:p w:rsidR="00C06352" w:rsidRDefault="00C06352">
      <w:pPr>
        <w:rPr>
          <w:rFonts w:ascii="Arial" w:hAnsi="Arial" w:cs="Arial"/>
          <w:b/>
          <w:sz w:val="22"/>
          <w:szCs w:val="22"/>
        </w:rPr>
      </w:pPr>
    </w:p>
    <w:p w:rsidR="00C06352" w:rsidRDefault="00C06352">
      <w:pPr>
        <w:rPr>
          <w:rFonts w:ascii="Arial" w:hAnsi="Arial" w:cs="Arial"/>
          <w:b/>
          <w:sz w:val="22"/>
          <w:szCs w:val="22"/>
        </w:rPr>
      </w:pPr>
    </w:p>
    <w:p w:rsidR="00C06352" w:rsidRDefault="00C06352">
      <w:pPr>
        <w:rPr>
          <w:rFonts w:ascii="Arial" w:hAnsi="Arial" w:cs="Arial"/>
          <w:b/>
          <w:sz w:val="22"/>
          <w:szCs w:val="22"/>
        </w:rPr>
      </w:pPr>
    </w:p>
    <w:p w:rsidR="00C06352" w:rsidRDefault="00C06352">
      <w:pPr>
        <w:rPr>
          <w:rFonts w:ascii="Arial" w:hAnsi="Arial" w:cs="Arial"/>
          <w:b/>
          <w:sz w:val="22"/>
          <w:szCs w:val="22"/>
        </w:rPr>
      </w:pPr>
    </w:p>
    <w:p w:rsidR="0009777D" w:rsidRPr="00EA08A5" w:rsidRDefault="0009777D">
      <w:pPr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PRZEDMIOT</w:t>
      </w:r>
      <w:r w:rsidR="00ED7EBF" w:rsidRPr="00EA08A5">
        <w:rPr>
          <w:rFonts w:ascii="Arial" w:hAnsi="Arial" w:cs="Arial"/>
          <w:b/>
          <w:sz w:val="22"/>
          <w:szCs w:val="22"/>
        </w:rPr>
        <w:t xml:space="preserve"> </w:t>
      </w:r>
      <w:r w:rsidR="008B5E4C" w:rsidRPr="00EA08A5">
        <w:rPr>
          <w:rFonts w:ascii="Arial" w:hAnsi="Arial" w:cs="Arial"/>
          <w:b/>
          <w:sz w:val="22"/>
          <w:szCs w:val="22"/>
        </w:rPr>
        <w:t xml:space="preserve"> ZAMÓWIENIA</w:t>
      </w:r>
      <w:r w:rsidRPr="00EA08A5">
        <w:rPr>
          <w:rFonts w:ascii="Arial" w:hAnsi="Arial" w:cs="Arial"/>
          <w:b/>
          <w:sz w:val="22"/>
          <w:szCs w:val="22"/>
        </w:rPr>
        <w:t>:</w:t>
      </w:r>
    </w:p>
    <w:p w:rsidR="0009777D" w:rsidRPr="00EA08A5" w:rsidRDefault="0009777D" w:rsidP="003749D6">
      <w:pPr>
        <w:rPr>
          <w:rFonts w:ascii="Arial" w:hAnsi="Arial" w:cs="Arial"/>
          <w:b/>
          <w:sz w:val="22"/>
          <w:szCs w:val="22"/>
        </w:rPr>
      </w:pPr>
    </w:p>
    <w:p w:rsidR="00177A8B" w:rsidRPr="00C06352" w:rsidRDefault="00177A8B" w:rsidP="00177A8B">
      <w:pPr>
        <w:jc w:val="center"/>
        <w:rPr>
          <w:rFonts w:ascii="Arial" w:hAnsi="Arial" w:cs="Arial"/>
          <w:b/>
        </w:rPr>
      </w:pPr>
      <w:bookmarkStart w:id="0" w:name="_Hlk76713918"/>
      <w:r>
        <w:rPr>
          <w:rFonts w:ascii="Arial" w:hAnsi="Arial" w:cs="Arial"/>
          <w:b/>
        </w:rPr>
        <w:t xml:space="preserve">Odbiór odpadów komunalnych stałych (segregowanych i niesegregowanych) </w:t>
      </w:r>
      <w:r>
        <w:rPr>
          <w:rFonts w:ascii="Arial" w:hAnsi="Arial" w:cs="Arial"/>
          <w:b/>
        </w:rPr>
        <w:br/>
        <w:t>w rejonie działania 16 WOG w Drawsku Pomorskim.</w:t>
      </w:r>
    </w:p>
    <w:p w:rsidR="007D0A90" w:rsidRPr="007D0A90" w:rsidRDefault="007D0A90" w:rsidP="007D0A90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D0A90">
        <w:rPr>
          <w:rFonts w:ascii="Arial" w:eastAsia="Calibri" w:hAnsi="Arial" w:cs="Arial"/>
          <w:b/>
          <w:sz w:val="22"/>
          <w:szCs w:val="22"/>
          <w:lang w:eastAsia="en-US"/>
        </w:rPr>
        <w:t xml:space="preserve">Znak postępowania </w:t>
      </w:r>
      <w:r w:rsidR="00177A8B">
        <w:rPr>
          <w:rFonts w:ascii="Arial" w:eastAsia="Calibri" w:hAnsi="Arial" w:cs="Arial"/>
          <w:b/>
          <w:sz w:val="22"/>
          <w:szCs w:val="22"/>
          <w:lang w:eastAsia="en-US"/>
        </w:rPr>
        <w:t>512</w:t>
      </w:r>
      <w:r w:rsidRPr="007D0A90">
        <w:rPr>
          <w:rFonts w:ascii="Arial" w:eastAsia="Calibri" w:hAnsi="Arial" w:cs="Arial"/>
          <w:b/>
          <w:sz w:val="22"/>
          <w:szCs w:val="22"/>
          <w:lang w:eastAsia="en-US"/>
        </w:rPr>
        <w:t>/2024</w:t>
      </w:r>
    </w:p>
    <w:bookmarkEnd w:id="0"/>
    <w:tbl>
      <w:tblPr>
        <w:tblW w:w="14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0"/>
      </w:tblGrid>
      <w:tr w:rsidR="00671C8F" w:rsidRPr="00EA08A5" w:rsidTr="003F7658">
        <w:trPr>
          <w:trHeight w:val="288"/>
        </w:trPr>
        <w:tc>
          <w:tcPr>
            <w:tcW w:w="14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1C8F" w:rsidRPr="00EA08A5" w:rsidRDefault="00671C8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3E4C06" w:rsidRPr="00D94F6D" w:rsidRDefault="003E4C06" w:rsidP="003E4C06">
      <w:pPr>
        <w:jc w:val="both"/>
        <w:rPr>
          <w:rFonts w:ascii="Arial" w:hAnsi="Arial" w:cs="Arial"/>
          <w:sz w:val="22"/>
          <w:szCs w:val="22"/>
        </w:rPr>
      </w:pPr>
      <w:r w:rsidRPr="00D94F6D">
        <w:rPr>
          <w:rFonts w:ascii="Arial" w:hAnsi="Arial" w:cs="Arial"/>
          <w:sz w:val="22"/>
          <w:szCs w:val="22"/>
        </w:rPr>
        <w:t>Uwaga:</w:t>
      </w:r>
    </w:p>
    <w:p w:rsidR="00EE6B5F" w:rsidRPr="00D94F6D" w:rsidRDefault="003E4C06" w:rsidP="002B4E1B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D94F6D">
        <w:rPr>
          <w:rFonts w:ascii="Arial" w:hAnsi="Arial" w:cs="Arial"/>
          <w:b w:val="0"/>
          <w:bCs w:val="0"/>
          <w:sz w:val="22"/>
          <w:szCs w:val="22"/>
        </w:rPr>
        <w:t>Niniejszy dokumen</w:t>
      </w:r>
      <w:r w:rsidR="00AC7B43" w:rsidRPr="00D94F6D">
        <w:rPr>
          <w:rFonts w:ascii="Arial" w:hAnsi="Arial" w:cs="Arial"/>
          <w:b w:val="0"/>
          <w:bCs w:val="0"/>
          <w:sz w:val="22"/>
          <w:szCs w:val="22"/>
        </w:rPr>
        <w:t xml:space="preserve">t zawiera specyfikację </w:t>
      </w:r>
      <w:r w:rsidRPr="00D94F6D">
        <w:rPr>
          <w:rFonts w:ascii="Arial" w:hAnsi="Arial" w:cs="Arial"/>
          <w:b w:val="0"/>
          <w:bCs w:val="0"/>
          <w:sz w:val="22"/>
          <w:szCs w:val="22"/>
        </w:rPr>
        <w:t xml:space="preserve"> warunków zamówienia (zwan</w:t>
      </w:r>
      <w:r w:rsidR="006A02C4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>ą</w:t>
      </w:r>
      <w:r w:rsidR="00AC7B43" w:rsidRPr="00D94F6D">
        <w:rPr>
          <w:rFonts w:ascii="Arial" w:hAnsi="Arial" w:cs="Arial"/>
          <w:b w:val="0"/>
          <w:bCs w:val="0"/>
          <w:sz w:val="22"/>
          <w:szCs w:val="22"/>
        </w:rPr>
        <w:t xml:space="preserve"> dalej SWZ), </w:t>
      </w:r>
      <w:r w:rsidR="00AC7B43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ważne </w:t>
      </w:r>
      <w:r w:rsidRPr="00D94F6D">
        <w:rPr>
          <w:rFonts w:ascii="Arial" w:hAnsi="Arial" w:cs="Arial"/>
          <w:b w:val="0"/>
          <w:bCs w:val="0"/>
          <w:sz w:val="22"/>
          <w:szCs w:val="22"/>
        </w:rPr>
        <w:t xml:space="preserve">  dla </w:t>
      </w:r>
      <w:r w:rsidR="006A02C4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>Z</w:t>
      </w:r>
      <w:proofErr w:type="spellStart"/>
      <w:r w:rsidRPr="00D94F6D">
        <w:rPr>
          <w:rFonts w:ascii="Arial" w:hAnsi="Arial" w:cs="Arial"/>
          <w:b w:val="0"/>
          <w:bCs w:val="0"/>
          <w:sz w:val="22"/>
          <w:szCs w:val="22"/>
        </w:rPr>
        <w:t>amawiającego</w:t>
      </w:r>
      <w:proofErr w:type="spellEnd"/>
      <w:r w:rsidRPr="00D94F6D">
        <w:rPr>
          <w:rFonts w:ascii="Arial" w:hAnsi="Arial" w:cs="Arial"/>
          <w:b w:val="0"/>
          <w:bCs w:val="0"/>
          <w:sz w:val="22"/>
          <w:szCs w:val="22"/>
        </w:rPr>
        <w:t xml:space="preserve"> postanowienia, które zostaną wprowadzone do treści umowy, informacje o procedurze składania i otwarcia ofert oraz kryteria wyboru oferty.</w:t>
      </w:r>
      <w:r w:rsidR="002B4E1B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D94F6D">
        <w:rPr>
          <w:rFonts w:ascii="Arial" w:hAnsi="Arial" w:cs="Arial"/>
          <w:b w:val="0"/>
          <w:sz w:val="22"/>
          <w:szCs w:val="22"/>
        </w:rPr>
        <w:t xml:space="preserve">Ilekroć w treści występuje </w:t>
      </w:r>
      <w:r w:rsidR="00722F27" w:rsidRPr="00D94F6D">
        <w:rPr>
          <w:rFonts w:ascii="Arial" w:hAnsi="Arial" w:cs="Arial"/>
          <w:b w:val="0"/>
          <w:sz w:val="22"/>
          <w:szCs w:val="22"/>
        </w:rPr>
        <w:t>wyraz</w:t>
      </w:r>
      <w:r w:rsidRPr="00D94F6D">
        <w:rPr>
          <w:rFonts w:ascii="Arial" w:hAnsi="Arial" w:cs="Arial"/>
          <w:b w:val="0"/>
          <w:sz w:val="22"/>
          <w:szCs w:val="22"/>
        </w:rPr>
        <w:t xml:space="preserve"> </w:t>
      </w:r>
      <w:r w:rsidR="00722F27" w:rsidRPr="00D94F6D">
        <w:rPr>
          <w:rFonts w:ascii="Arial" w:hAnsi="Arial" w:cs="Arial"/>
          <w:b w:val="0"/>
          <w:sz w:val="22"/>
          <w:szCs w:val="22"/>
        </w:rPr>
        <w:t>„</w:t>
      </w:r>
      <w:r w:rsidRPr="00D94F6D">
        <w:rPr>
          <w:rFonts w:ascii="Arial" w:hAnsi="Arial" w:cs="Arial"/>
          <w:b w:val="0"/>
          <w:sz w:val="22"/>
          <w:szCs w:val="22"/>
        </w:rPr>
        <w:t>Ustawa</w:t>
      </w:r>
      <w:r w:rsidR="00722F27" w:rsidRPr="00D94F6D">
        <w:rPr>
          <w:rFonts w:ascii="Arial" w:hAnsi="Arial" w:cs="Arial"/>
          <w:b w:val="0"/>
          <w:sz w:val="22"/>
          <w:szCs w:val="22"/>
        </w:rPr>
        <w:t>”</w:t>
      </w:r>
      <w:r w:rsidRPr="00D94F6D">
        <w:rPr>
          <w:rFonts w:ascii="Arial" w:hAnsi="Arial" w:cs="Arial"/>
          <w:b w:val="0"/>
          <w:sz w:val="22"/>
          <w:szCs w:val="22"/>
        </w:rPr>
        <w:t xml:space="preserve">, </w:t>
      </w:r>
      <w:r w:rsidR="008159E9" w:rsidRPr="00D94F6D">
        <w:rPr>
          <w:rFonts w:ascii="Arial" w:hAnsi="Arial" w:cs="Arial"/>
          <w:b w:val="0"/>
          <w:sz w:val="22"/>
          <w:szCs w:val="22"/>
        </w:rPr>
        <w:t>„</w:t>
      </w:r>
      <w:proofErr w:type="spellStart"/>
      <w:r w:rsidR="008159E9" w:rsidRPr="00D94F6D">
        <w:rPr>
          <w:rFonts w:ascii="Arial" w:hAnsi="Arial" w:cs="Arial"/>
          <w:b w:val="0"/>
          <w:sz w:val="22"/>
          <w:szCs w:val="22"/>
        </w:rPr>
        <w:t>Pzp</w:t>
      </w:r>
      <w:proofErr w:type="spellEnd"/>
      <w:r w:rsidR="008159E9" w:rsidRPr="00D94F6D">
        <w:rPr>
          <w:rFonts w:ascii="Arial" w:hAnsi="Arial" w:cs="Arial"/>
          <w:b w:val="0"/>
          <w:sz w:val="22"/>
          <w:szCs w:val="22"/>
        </w:rPr>
        <w:t xml:space="preserve">”, </w:t>
      </w:r>
      <w:r w:rsidR="00531879" w:rsidRPr="00D94F6D">
        <w:rPr>
          <w:rFonts w:ascii="Arial" w:hAnsi="Arial" w:cs="Arial"/>
          <w:b w:val="0"/>
          <w:sz w:val="22"/>
          <w:szCs w:val="22"/>
        </w:rPr>
        <w:t>„ustaw</w:t>
      </w:r>
      <w:r w:rsidR="006A02C4" w:rsidRPr="00D94F6D">
        <w:rPr>
          <w:rFonts w:ascii="Arial" w:hAnsi="Arial" w:cs="Arial"/>
          <w:b w:val="0"/>
          <w:sz w:val="22"/>
          <w:szCs w:val="22"/>
        </w:rPr>
        <w:t>a</w:t>
      </w:r>
      <w:r w:rsidR="00531879" w:rsidRPr="00D94F6D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531879" w:rsidRPr="00D94F6D">
        <w:rPr>
          <w:rFonts w:ascii="Arial" w:hAnsi="Arial" w:cs="Arial"/>
          <w:b w:val="0"/>
          <w:sz w:val="22"/>
          <w:szCs w:val="22"/>
        </w:rPr>
        <w:t>Pzp</w:t>
      </w:r>
      <w:proofErr w:type="spellEnd"/>
      <w:r w:rsidR="00531879" w:rsidRPr="00D94F6D">
        <w:rPr>
          <w:rFonts w:ascii="Arial" w:hAnsi="Arial" w:cs="Arial"/>
          <w:b w:val="0"/>
          <w:sz w:val="22"/>
          <w:szCs w:val="22"/>
        </w:rPr>
        <w:t>” lub „</w:t>
      </w:r>
      <w:proofErr w:type="spellStart"/>
      <w:r w:rsidR="00531879" w:rsidRPr="00D94F6D">
        <w:rPr>
          <w:rFonts w:ascii="Arial" w:hAnsi="Arial" w:cs="Arial"/>
          <w:b w:val="0"/>
          <w:sz w:val="22"/>
          <w:szCs w:val="22"/>
        </w:rPr>
        <w:t>uPzp</w:t>
      </w:r>
      <w:proofErr w:type="spellEnd"/>
      <w:r w:rsidR="00531879" w:rsidRPr="00D94F6D">
        <w:rPr>
          <w:rFonts w:ascii="Arial" w:hAnsi="Arial" w:cs="Arial"/>
          <w:b w:val="0"/>
          <w:sz w:val="22"/>
          <w:szCs w:val="22"/>
        </w:rPr>
        <w:t xml:space="preserve">”, </w:t>
      </w:r>
      <w:r w:rsidRPr="00D94F6D">
        <w:rPr>
          <w:rFonts w:ascii="Arial" w:hAnsi="Arial" w:cs="Arial"/>
          <w:b w:val="0"/>
          <w:sz w:val="22"/>
          <w:szCs w:val="22"/>
        </w:rPr>
        <w:t xml:space="preserve">Zamawiający przywołuje ustawę </w:t>
      </w:r>
      <w:r w:rsidR="00D77F7B" w:rsidRPr="00D94F6D">
        <w:rPr>
          <w:rFonts w:ascii="Arial" w:hAnsi="Arial" w:cs="Arial"/>
          <w:b w:val="0"/>
          <w:sz w:val="22"/>
          <w:szCs w:val="22"/>
        </w:rPr>
        <w:t xml:space="preserve">z dnia </w:t>
      </w:r>
      <w:r w:rsidR="00AC7B43" w:rsidRPr="00D94F6D">
        <w:rPr>
          <w:rFonts w:ascii="Arial" w:hAnsi="Arial" w:cs="Arial"/>
          <w:b w:val="0"/>
          <w:sz w:val="22"/>
          <w:szCs w:val="22"/>
        </w:rPr>
        <w:t>11 września 2019</w:t>
      </w:r>
      <w:r w:rsidR="00D77F7B" w:rsidRPr="00D94F6D">
        <w:rPr>
          <w:rFonts w:ascii="Arial" w:hAnsi="Arial" w:cs="Arial"/>
          <w:b w:val="0"/>
          <w:sz w:val="22"/>
          <w:szCs w:val="22"/>
        </w:rPr>
        <w:t>r.</w:t>
      </w:r>
      <w:r w:rsidR="00D94F6D" w:rsidRPr="00D94F6D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Pr="00D94F6D">
        <w:rPr>
          <w:rFonts w:ascii="Arial" w:hAnsi="Arial" w:cs="Arial"/>
          <w:b w:val="0"/>
          <w:sz w:val="22"/>
          <w:szCs w:val="22"/>
        </w:rPr>
        <w:t xml:space="preserve">Prawo </w:t>
      </w:r>
      <w:r w:rsidR="00531879" w:rsidRPr="00D94F6D">
        <w:rPr>
          <w:rFonts w:ascii="Arial" w:hAnsi="Arial" w:cs="Arial"/>
          <w:b w:val="0"/>
          <w:sz w:val="22"/>
          <w:szCs w:val="22"/>
        </w:rPr>
        <w:t>z</w:t>
      </w:r>
      <w:r w:rsidRPr="00D94F6D">
        <w:rPr>
          <w:rFonts w:ascii="Arial" w:hAnsi="Arial" w:cs="Arial"/>
          <w:b w:val="0"/>
          <w:sz w:val="22"/>
          <w:szCs w:val="22"/>
        </w:rPr>
        <w:t>amó</w:t>
      </w:r>
      <w:r w:rsidR="00FE69B8" w:rsidRPr="00D94F6D">
        <w:rPr>
          <w:rFonts w:ascii="Arial" w:hAnsi="Arial" w:cs="Arial"/>
          <w:b w:val="0"/>
          <w:sz w:val="22"/>
          <w:szCs w:val="22"/>
        </w:rPr>
        <w:t xml:space="preserve">wień </w:t>
      </w:r>
      <w:r w:rsidR="00531879" w:rsidRPr="00D94F6D">
        <w:rPr>
          <w:rFonts w:ascii="Arial" w:hAnsi="Arial" w:cs="Arial"/>
          <w:b w:val="0"/>
          <w:sz w:val="22"/>
          <w:szCs w:val="22"/>
        </w:rPr>
        <w:t>p</w:t>
      </w:r>
      <w:r w:rsidR="00FE69B8" w:rsidRPr="00D94F6D">
        <w:rPr>
          <w:rFonts w:ascii="Arial" w:hAnsi="Arial" w:cs="Arial"/>
          <w:b w:val="0"/>
          <w:sz w:val="22"/>
          <w:szCs w:val="22"/>
        </w:rPr>
        <w:t>ublicznych (Dz. U. z 20</w:t>
      </w:r>
      <w:r w:rsidR="002B4E1B" w:rsidRPr="00D94F6D">
        <w:rPr>
          <w:rFonts w:ascii="Arial" w:hAnsi="Arial" w:cs="Arial"/>
          <w:b w:val="0"/>
          <w:sz w:val="22"/>
          <w:szCs w:val="22"/>
        </w:rPr>
        <w:t>2</w:t>
      </w:r>
      <w:r w:rsidR="00EE53B6">
        <w:rPr>
          <w:rFonts w:ascii="Arial" w:hAnsi="Arial" w:cs="Arial"/>
          <w:b w:val="0"/>
          <w:sz w:val="22"/>
          <w:szCs w:val="22"/>
          <w:lang w:val="pl-PL"/>
        </w:rPr>
        <w:t>4</w:t>
      </w:r>
      <w:r w:rsidRPr="00D94F6D">
        <w:rPr>
          <w:rFonts w:ascii="Arial" w:hAnsi="Arial" w:cs="Arial"/>
          <w:b w:val="0"/>
          <w:sz w:val="22"/>
          <w:szCs w:val="22"/>
        </w:rPr>
        <w:t xml:space="preserve">r. poz. </w:t>
      </w:r>
      <w:r w:rsidR="00EE53B6">
        <w:rPr>
          <w:rFonts w:ascii="Arial" w:hAnsi="Arial" w:cs="Arial"/>
          <w:b w:val="0"/>
          <w:sz w:val="22"/>
          <w:szCs w:val="22"/>
          <w:lang w:val="pl-PL"/>
        </w:rPr>
        <w:t>1320</w:t>
      </w:r>
      <w:r w:rsidR="00975C92">
        <w:rPr>
          <w:rFonts w:ascii="Arial" w:hAnsi="Arial" w:cs="Arial"/>
          <w:b w:val="0"/>
          <w:sz w:val="22"/>
          <w:szCs w:val="22"/>
          <w:lang w:val="pl-PL"/>
        </w:rPr>
        <w:t>)</w:t>
      </w:r>
      <w:r w:rsidR="002B4E1B" w:rsidRPr="00D94F6D">
        <w:rPr>
          <w:rFonts w:ascii="Arial" w:hAnsi="Arial" w:cs="Arial"/>
          <w:b w:val="0"/>
          <w:sz w:val="22"/>
          <w:szCs w:val="22"/>
        </w:rPr>
        <w:t xml:space="preserve"> </w:t>
      </w:r>
    </w:p>
    <w:p w:rsidR="00B96CB2" w:rsidRPr="00EA08A5" w:rsidRDefault="00B96CB2" w:rsidP="008E38D5">
      <w:pPr>
        <w:jc w:val="both"/>
        <w:rPr>
          <w:rFonts w:ascii="Arial" w:hAnsi="Arial" w:cs="Arial"/>
          <w:sz w:val="22"/>
          <w:szCs w:val="22"/>
        </w:rPr>
      </w:pPr>
    </w:p>
    <w:p w:rsidR="006507B7" w:rsidRPr="00EA08A5" w:rsidRDefault="006507B7" w:rsidP="008E38D5">
      <w:pPr>
        <w:jc w:val="both"/>
        <w:rPr>
          <w:rFonts w:ascii="Arial" w:hAnsi="Arial" w:cs="Arial"/>
          <w:sz w:val="22"/>
          <w:szCs w:val="22"/>
        </w:rPr>
      </w:pPr>
    </w:p>
    <w:p w:rsidR="007D0A90" w:rsidRPr="003D612A" w:rsidRDefault="007D0A90" w:rsidP="007D0A90">
      <w:pPr>
        <w:rPr>
          <w:rFonts w:ascii="Arial" w:hAnsi="Arial" w:cs="Arial"/>
          <w:b/>
          <w:sz w:val="22"/>
          <w:szCs w:val="22"/>
        </w:rPr>
      </w:pPr>
      <w:r w:rsidRPr="003D612A">
        <w:rPr>
          <w:rFonts w:ascii="Arial" w:hAnsi="Arial" w:cs="Arial"/>
          <w:b/>
          <w:sz w:val="22"/>
          <w:szCs w:val="22"/>
        </w:rPr>
        <w:t xml:space="preserve">Kategoria kod CPV:  </w:t>
      </w:r>
    </w:p>
    <w:p w:rsidR="00177A8B" w:rsidRPr="00343EC5" w:rsidRDefault="00CD72DE" w:rsidP="00177A8B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Kod_CPV"/>
          <w:tag w:val="Kod_CPV"/>
          <w:id w:val="408730989"/>
          <w:placeholder>
            <w:docPart w:val="218125D5F2A446308A6E1696D694A230"/>
          </w:placeholder>
          <w:text w:multiLine="1"/>
        </w:sdtPr>
        <w:sdtEndPr/>
        <w:sdtContent>
          <w:r w:rsidR="00177A8B" w:rsidRPr="00343EC5">
            <w:rPr>
              <w:rFonts w:ascii="Arial" w:hAnsi="Arial" w:cs="Arial"/>
              <w:sz w:val="22"/>
              <w:szCs w:val="22"/>
            </w:rPr>
            <w:t>90</w:t>
          </w:r>
          <w:r w:rsidR="00177A8B">
            <w:rPr>
              <w:rFonts w:ascii="Arial" w:hAnsi="Arial" w:cs="Arial"/>
              <w:sz w:val="22"/>
              <w:szCs w:val="22"/>
            </w:rPr>
            <w:t>511000-2</w:t>
          </w:r>
          <w:r w:rsidR="00177A8B" w:rsidRPr="00343EC5">
            <w:rPr>
              <w:rFonts w:ascii="Arial" w:hAnsi="Arial" w:cs="Arial"/>
              <w:sz w:val="22"/>
              <w:szCs w:val="22"/>
            </w:rPr>
            <w:t xml:space="preserve"> - usługi </w:t>
          </w:r>
          <w:r w:rsidR="00177A8B">
            <w:rPr>
              <w:rFonts w:ascii="Arial" w:hAnsi="Arial" w:cs="Arial"/>
              <w:sz w:val="22"/>
              <w:szCs w:val="22"/>
            </w:rPr>
            <w:t>wywozów odpadów</w:t>
          </w:r>
          <w:r w:rsidR="00177A8B" w:rsidRPr="00343EC5">
            <w:rPr>
              <w:rFonts w:ascii="Arial" w:hAnsi="Arial" w:cs="Arial"/>
              <w:sz w:val="22"/>
              <w:szCs w:val="22"/>
            </w:rPr>
            <w:br/>
            <w:t xml:space="preserve">90000000-7 - usługi odbioru ścieków, usuwania odpadów,  czyszczenia/sprzątania i usługi   </w:t>
          </w:r>
          <w:r w:rsidR="00177A8B" w:rsidRPr="00343EC5">
            <w:rPr>
              <w:rFonts w:ascii="Arial" w:hAnsi="Arial" w:cs="Arial"/>
              <w:sz w:val="22"/>
              <w:szCs w:val="22"/>
            </w:rPr>
            <w:br/>
            <w:t xml:space="preserve">                        ekologiczne</w:t>
          </w:r>
        </w:sdtContent>
      </w:sdt>
    </w:p>
    <w:p w:rsidR="00D94F6D" w:rsidRPr="00093C35" w:rsidRDefault="00D94F6D" w:rsidP="00D94F6D">
      <w:pPr>
        <w:rPr>
          <w:rFonts w:ascii="Arial" w:eastAsia="Calibri" w:hAnsi="Arial" w:cs="Arial"/>
          <w:color w:val="00000A"/>
          <w:sz w:val="22"/>
          <w:szCs w:val="22"/>
          <w:lang w:eastAsia="en-US"/>
        </w:rPr>
      </w:pPr>
    </w:p>
    <w:p w:rsidR="00B96CB2" w:rsidRPr="00EA08A5" w:rsidRDefault="00B96CB2" w:rsidP="002B4E1B">
      <w:pPr>
        <w:pStyle w:val="Bezodstpw"/>
        <w:rPr>
          <w:rFonts w:ascii="Arial" w:hAnsi="Arial" w:cs="Arial"/>
          <w:sz w:val="22"/>
          <w:szCs w:val="22"/>
        </w:rPr>
      </w:pPr>
    </w:p>
    <w:p w:rsidR="00B96CB2" w:rsidRDefault="00B96CB2" w:rsidP="008E38D5">
      <w:pPr>
        <w:jc w:val="both"/>
        <w:rPr>
          <w:rFonts w:ascii="Arial" w:hAnsi="Arial" w:cs="Arial"/>
          <w:sz w:val="22"/>
          <w:szCs w:val="22"/>
        </w:rPr>
      </w:pPr>
    </w:p>
    <w:p w:rsidR="0041367B" w:rsidRDefault="0041367B" w:rsidP="008E38D5">
      <w:pPr>
        <w:jc w:val="both"/>
        <w:rPr>
          <w:rFonts w:ascii="Arial" w:hAnsi="Arial" w:cs="Arial"/>
          <w:sz w:val="22"/>
          <w:szCs w:val="22"/>
        </w:rPr>
      </w:pPr>
    </w:p>
    <w:p w:rsidR="0041367B" w:rsidRDefault="0041367B" w:rsidP="008E38D5">
      <w:pPr>
        <w:jc w:val="both"/>
        <w:rPr>
          <w:rFonts w:ascii="Arial" w:hAnsi="Arial" w:cs="Arial"/>
          <w:sz w:val="22"/>
          <w:szCs w:val="22"/>
        </w:rPr>
      </w:pPr>
    </w:p>
    <w:p w:rsidR="0041367B" w:rsidRDefault="0041367B" w:rsidP="008E38D5">
      <w:pPr>
        <w:jc w:val="both"/>
        <w:rPr>
          <w:rFonts w:ascii="Arial" w:hAnsi="Arial" w:cs="Arial"/>
          <w:sz w:val="22"/>
          <w:szCs w:val="22"/>
        </w:rPr>
      </w:pPr>
    </w:p>
    <w:p w:rsidR="006E2FBE" w:rsidRDefault="006E2FBE" w:rsidP="008E38D5">
      <w:pPr>
        <w:jc w:val="both"/>
        <w:rPr>
          <w:rFonts w:ascii="Arial" w:hAnsi="Arial" w:cs="Arial"/>
          <w:sz w:val="22"/>
          <w:szCs w:val="22"/>
        </w:rPr>
      </w:pPr>
    </w:p>
    <w:p w:rsidR="006E2FBE" w:rsidRDefault="006E2FBE" w:rsidP="008E38D5">
      <w:pPr>
        <w:jc w:val="both"/>
        <w:rPr>
          <w:rFonts w:ascii="Arial" w:hAnsi="Arial" w:cs="Arial"/>
          <w:sz w:val="22"/>
          <w:szCs w:val="22"/>
        </w:rPr>
      </w:pPr>
    </w:p>
    <w:p w:rsidR="00CA1D9A" w:rsidRDefault="00CA1D9A" w:rsidP="008E38D5">
      <w:pPr>
        <w:jc w:val="both"/>
        <w:rPr>
          <w:rFonts w:ascii="Arial" w:hAnsi="Arial" w:cs="Arial"/>
          <w:sz w:val="22"/>
          <w:szCs w:val="22"/>
        </w:rPr>
      </w:pPr>
    </w:p>
    <w:p w:rsidR="00D94F6D" w:rsidRDefault="00D94F6D" w:rsidP="008E38D5">
      <w:pPr>
        <w:jc w:val="both"/>
        <w:rPr>
          <w:rFonts w:ascii="Arial" w:hAnsi="Arial" w:cs="Arial"/>
          <w:sz w:val="22"/>
          <w:szCs w:val="22"/>
        </w:rPr>
      </w:pPr>
    </w:p>
    <w:p w:rsidR="00B70994" w:rsidRDefault="00B70994" w:rsidP="008E38D5">
      <w:pPr>
        <w:jc w:val="both"/>
        <w:rPr>
          <w:rFonts w:ascii="Arial" w:hAnsi="Arial" w:cs="Arial"/>
          <w:sz w:val="22"/>
          <w:szCs w:val="22"/>
        </w:rPr>
      </w:pPr>
    </w:p>
    <w:p w:rsidR="000D125E" w:rsidRDefault="000D125E" w:rsidP="008E38D5">
      <w:pPr>
        <w:jc w:val="both"/>
        <w:rPr>
          <w:rFonts w:ascii="Arial" w:hAnsi="Arial" w:cs="Arial"/>
          <w:sz w:val="22"/>
          <w:szCs w:val="22"/>
        </w:rPr>
      </w:pPr>
    </w:p>
    <w:p w:rsidR="00170AF8" w:rsidRDefault="00170AF8" w:rsidP="001E12CA">
      <w:pPr>
        <w:jc w:val="both"/>
        <w:rPr>
          <w:rFonts w:ascii="Arial" w:hAnsi="Arial" w:cs="Arial"/>
          <w:sz w:val="22"/>
          <w:szCs w:val="22"/>
        </w:rPr>
      </w:pPr>
    </w:p>
    <w:p w:rsidR="00B2309C" w:rsidRDefault="00B2309C" w:rsidP="001E12CA">
      <w:pPr>
        <w:jc w:val="both"/>
        <w:rPr>
          <w:rFonts w:ascii="Arial" w:hAnsi="Arial" w:cs="Arial"/>
          <w:sz w:val="22"/>
          <w:szCs w:val="22"/>
        </w:rPr>
      </w:pPr>
    </w:p>
    <w:p w:rsidR="00177A8B" w:rsidRDefault="00177A8B" w:rsidP="001E12CA">
      <w:pPr>
        <w:jc w:val="both"/>
        <w:rPr>
          <w:rFonts w:ascii="Arial" w:hAnsi="Arial" w:cs="Arial"/>
          <w:sz w:val="22"/>
          <w:szCs w:val="22"/>
        </w:rPr>
      </w:pPr>
    </w:p>
    <w:p w:rsidR="00B70994" w:rsidRPr="00EA08A5" w:rsidRDefault="00B70994" w:rsidP="008E38D5">
      <w:pPr>
        <w:jc w:val="both"/>
        <w:rPr>
          <w:rFonts w:ascii="Arial" w:hAnsi="Arial" w:cs="Arial"/>
          <w:sz w:val="22"/>
          <w:szCs w:val="22"/>
        </w:rPr>
      </w:pPr>
    </w:p>
    <w:p w:rsidR="0049081C" w:rsidRDefault="00B420D1" w:rsidP="0027492A">
      <w:pPr>
        <w:pStyle w:val="Nagwek4"/>
        <w:pBdr>
          <w:top w:val="single" w:sz="6" w:space="7" w:color="auto"/>
          <w:bottom w:val="single" w:sz="6" w:space="0" w:color="auto"/>
        </w:pBdr>
        <w:rPr>
          <w:rFonts w:ascii="Arial" w:hAnsi="Arial" w:cs="Arial"/>
          <w:sz w:val="22"/>
          <w:szCs w:val="22"/>
        </w:rPr>
      </w:pPr>
      <w:r w:rsidRPr="00613BBA">
        <w:rPr>
          <w:rFonts w:ascii="Arial" w:hAnsi="Arial" w:cs="Arial"/>
          <w:sz w:val="22"/>
          <w:szCs w:val="22"/>
        </w:rPr>
        <w:t>Oleszno</w:t>
      </w:r>
      <w:r w:rsidR="002B4E1B">
        <w:rPr>
          <w:rFonts w:ascii="Arial" w:hAnsi="Arial" w:cs="Arial"/>
          <w:sz w:val="22"/>
          <w:szCs w:val="22"/>
        </w:rPr>
        <w:t xml:space="preserve"> </w:t>
      </w:r>
      <w:r w:rsidR="00177A8B">
        <w:rPr>
          <w:rFonts w:ascii="Arial" w:hAnsi="Arial" w:cs="Arial"/>
          <w:sz w:val="22"/>
          <w:szCs w:val="22"/>
        </w:rPr>
        <w:t>listopad</w:t>
      </w:r>
      <w:r w:rsidR="009C15F4">
        <w:rPr>
          <w:rFonts w:ascii="Arial" w:hAnsi="Arial" w:cs="Arial"/>
          <w:sz w:val="22"/>
          <w:szCs w:val="22"/>
        </w:rPr>
        <w:t xml:space="preserve"> </w:t>
      </w:r>
      <w:r w:rsidR="0009777D" w:rsidRPr="00613BBA">
        <w:rPr>
          <w:rFonts w:ascii="Arial" w:hAnsi="Arial" w:cs="Arial"/>
          <w:sz w:val="22"/>
          <w:szCs w:val="22"/>
        </w:rPr>
        <w:t>20</w:t>
      </w:r>
      <w:r w:rsidR="00AC7B43">
        <w:rPr>
          <w:rFonts w:ascii="Arial" w:hAnsi="Arial" w:cs="Arial"/>
          <w:sz w:val="22"/>
          <w:szCs w:val="22"/>
        </w:rPr>
        <w:t>2</w:t>
      </w:r>
      <w:r w:rsidR="000D5BFC">
        <w:rPr>
          <w:rFonts w:ascii="Arial" w:hAnsi="Arial" w:cs="Arial"/>
          <w:sz w:val="22"/>
          <w:szCs w:val="22"/>
        </w:rPr>
        <w:t>4</w:t>
      </w:r>
    </w:p>
    <w:p w:rsidR="007D0A90" w:rsidRPr="007D0A90" w:rsidRDefault="007D0A90" w:rsidP="007D0A90"/>
    <w:p w:rsidR="00671C8F" w:rsidRDefault="00671C8F" w:rsidP="0024277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</w:p>
    <w:p w:rsidR="0027492A" w:rsidRPr="00EA08A5" w:rsidRDefault="0027492A" w:rsidP="0024277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</w:p>
    <w:p w:rsidR="0009777D" w:rsidRPr="001A7E5B" w:rsidRDefault="0009777D" w:rsidP="001A7E5B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Rozdział I. </w:t>
      </w:r>
      <w:r w:rsidRPr="00EA08A5">
        <w:rPr>
          <w:rFonts w:ascii="Arial" w:hAnsi="Arial" w:cs="Arial"/>
          <w:bCs/>
          <w:sz w:val="22"/>
          <w:szCs w:val="22"/>
        </w:rPr>
        <w:t>Informacje ogólne</w:t>
      </w:r>
    </w:p>
    <w:p w:rsidR="0027492A" w:rsidRDefault="0027492A" w:rsidP="00A7786F">
      <w:pPr>
        <w:spacing w:after="3" w:line="253" w:lineRule="auto"/>
        <w:ind w:right="2101"/>
        <w:jc w:val="both"/>
        <w:rPr>
          <w:rFonts w:ascii="Arial" w:hAnsi="Arial" w:cs="Arial"/>
          <w:b/>
        </w:rPr>
      </w:pPr>
    </w:p>
    <w:p w:rsidR="000D5BFC" w:rsidRPr="00491BB0" w:rsidRDefault="000D5BFC" w:rsidP="000D5BFC">
      <w:pPr>
        <w:spacing w:after="3" w:line="253" w:lineRule="auto"/>
        <w:ind w:right="2101"/>
        <w:jc w:val="both"/>
        <w:rPr>
          <w:rFonts w:ascii="Arial" w:hAnsi="Arial" w:cs="Arial"/>
          <w:b/>
          <w:i/>
        </w:rPr>
      </w:pPr>
      <w:r w:rsidRPr="00491BB0">
        <w:rPr>
          <w:rFonts w:ascii="Arial" w:hAnsi="Arial" w:cs="Arial"/>
          <w:b/>
        </w:rPr>
        <w:t>Zamawiający:</w:t>
      </w:r>
      <w:r w:rsidRPr="00491BB0">
        <w:rPr>
          <w:rFonts w:ascii="Arial" w:hAnsi="Arial" w:cs="Arial"/>
          <w:b/>
          <w:i/>
        </w:rPr>
        <w:t xml:space="preserve"> </w:t>
      </w:r>
    </w:p>
    <w:p w:rsidR="000D5BFC" w:rsidRDefault="000D5BFC" w:rsidP="000D5BFC">
      <w:pPr>
        <w:spacing w:after="3" w:line="253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>16 Wojskowy Oddział Gosp</w:t>
      </w:r>
      <w:r>
        <w:rPr>
          <w:rFonts w:ascii="Arial" w:hAnsi="Arial" w:cs="Arial"/>
          <w:b/>
          <w:i/>
          <w:sz w:val="22"/>
          <w:szCs w:val="22"/>
        </w:rPr>
        <w:t xml:space="preserve">odarczy w Drawsku Pomorskim ul. </w:t>
      </w:r>
      <w:r w:rsidRPr="00A7786F">
        <w:rPr>
          <w:rFonts w:ascii="Arial" w:hAnsi="Arial" w:cs="Arial"/>
          <w:b/>
          <w:i/>
          <w:sz w:val="22"/>
          <w:szCs w:val="22"/>
        </w:rPr>
        <w:t xml:space="preserve">Główna 1, </w:t>
      </w:r>
    </w:p>
    <w:p w:rsidR="000D5BFC" w:rsidRPr="00A7786F" w:rsidRDefault="000D5BFC" w:rsidP="000D5BFC">
      <w:pPr>
        <w:spacing w:after="3" w:line="253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78-513 </w:t>
      </w:r>
      <w:r w:rsidRPr="00A7786F">
        <w:rPr>
          <w:rFonts w:ascii="Arial" w:hAnsi="Arial" w:cs="Arial"/>
          <w:b/>
          <w:i/>
          <w:sz w:val="22"/>
          <w:szCs w:val="22"/>
          <w:u w:val="single" w:color="000000"/>
        </w:rPr>
        <w:t>Oleszno</w:t>
      </w:r>
      <w:r w:rsidRPr="00A7786F">
        <w:rPr>
          <w:rFonts w:ascii="Arial" w:hAnsi="Arial" w:cs="Arial"/>
          <w:b/>
          <w:i/>
          <w:sz w:val="22"/>
          <w:szCs w:val="22"/>
        </w:rPr>
        <w:t xml:space="preserve"> woj. zachodniopomorskie tel. 261 474 572 </w:t>
      </w:r>
    </w:p>
    <w:p w:rsidR="000D5BFC" w:rsidRPr="00A7786F" w:rsidRDefault="000D5BFC" w:rsidP="000D5BFC">
      <w:pPr>
        <w:spacing w:after="3" w:line="253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NIP   253-032-59-00,  REGON 320991649 </w:t>
      </w:r>
    </w:p>
    <w:p w:rsidR="000D5BFC" w:rsidRPr="00A7786F" w:rsidRDefault="000D5BFC" w:rsidP="000D5BFC">
      <w:pPr>
        <w:spacing w:after="3" w:line="253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>Adres strony internetowej</w:t>
      </w:r>
      <w:r>
        <w:rPr>
          <w:rFonts w:ascii="Arial" w:hAnsi="Arial" w:cs="Arial"/>
          <w:b/>
          <w:i/>
          <w:sz w:val="22"/>
          <w:szCs w:val="22"/>
        </w:rPr>
        <w:t xml:space="preserve"> prowadzonego postępowania</w:t>
      </w:r>
      <w:r w:rsidRPr="00A7786F">
        <w:rPr>
          <w:rFonts w:ascii="Arial" w:hAnsi="Arial" w:cs="Arial"/>
          <w:b/>
          <w:i/>
          <w:sz w:val="22"/>
          <w:szCs w:val="22"/>
        </w:rPr>
        <w:t xml:space="preserve">: </w:t>
      </w:r>
      <w:hyperlink r:id="rId9">
        <w:r w:rsidRPr="00A7786F">
          <w:rPr>
            <w:rFonts w:ascii="Arial" w:hAnsi="Arial" w:cs="Arial"/>
            <w:b/>
            <w:i/>
            <w:color w:val="0000FF"/>
            <w:sz w:val="22"/>
            <w:szCs w:val="22"/>
            <w:u w:val="single" w:color="0000FF"/>
          </w:rPr>
          <w:t>www.16wog.wp.mil.pl</w:t>
        </w:r>
      </w:hyperlink>
      <w:hyperlink r:id="rId10">
        <w:r w:rsidRPr="00A7786F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</w:p>
    <w:p w:rsidR="000D5BFC" w:rsidRPr="00A7786F" w:rsidRDefault="000D5BFC" w:rsidP="000D5BFC">
      <w:pPr>
        <w:spacing w:after="3" w:line="253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Komunikacja z Zamawiającym </w:t>
      </w:r>
    </w:p>
    <w:p w:rsidR="000D5BFC" w:rsidRDefault="000D5BFC" w:rsidP="000D5BFC">
      <w:pPr>
        <w:spacing w:line="261" w:lineRule="auto"/>
        <w:ind w:right="1788"/>
        <w:jc w:val="both"/>
        <w:rPr>
          <w:rFonts w:ascii="Arial" w:hAnsi="Arial" w:cs="Arial"/>
          <w:b/>
          <w:i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(Platforma Zakupowa) </w:t>
      </w:r>
      <w:hyperlink r:id="rId11" w:history="1">
        <w:r w:rsidRPr="005C706A">
          <w:rPr>
            <w:rStyle w:val="Hipercze"/>
            <w:rFonts w:ascii="Arial" w:hAnsi="Arial" w:cs="Arial"/>
            <w:b/>
            <w:i/>
            <w:sz w:val="22"/>
            <w:szCs w:val="22"/>
            <w:u w:val="none"/>
          </w:rPr>
          <w:t xml:space="preserve">: </w:t>
        </w:r>
        <w:r>
          <w:rPr>
            <w:rStyle w:val="Hipercze"/>
            <w:rFonts w:ascii="Arial" w:hAnsi="Arial" w:cs="Arial"/>
            <w:b/>
            <w:i/>
            <w:sz w:val="22"/>
            <w:szCs w:val="22"/>
          </w:rPr>
          <w:t>https://platformazakupowa</w:t>
        </w:r>
        <w:r w:rsidRPr="00E90BF9">
          <w:rPr>
            <w:rStyle w:val="Hipercze"/>
            <w:rFonts w:ascii="Arial" w:hAnsi="Arial" w:cs="Arial"/>
            <w:b/>
            <w:i/>
            <w:sz w:val="22"/>
            <w:szCs w:val="22"/>
          </w:rPr>
          <w:t>.pl/</w:t>
        </w:r>
        <w:r>
          <w:rPr>
            <w:rStyle w:val="Hipercze"/>
            <w:rFonts w:ascii="Arial" w:hAnsi="Arial" w:cs="Arial"/>
            <w:b/>
            <w:i/>
            <w:sz w:val="22"/>
            <w:szCs w:val="22"/>
          </w:rPr>
          <w:t>pn/</w:t>
        </w:r>
        <w:r w:rsidRPr="00E90BF9">
          <w:rPr>
            <w:rStyle w:val="Hipercze"/>
            <w:rFonts w:ascii="Arial" w:hAnsi="Arial" w:cs="Arial"/>
            <w:b/>
            <w:i/>
            <w:sz w:val="22"/>
            <w:szCs w:val="22"/>
          </w:rPr>
          <w:t>16wog</w:t>
        </w:r>
      </w:hyperlink>
      <w:hyperlink r:id="rId12">
        <w:r w:rsidRPr="00AC5934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</w:p>
    <w:p w:rsidR="000D5BFC" w:rsidRDefault="000D5BFC" w:rsidP="000D5BFC">
      <w:pPr>
        <w:spacing w:line="261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>Godziny u</w:t>
      </w:r>
      <w:r>
        <w:rPr>
          <w:rFonts w:ascii="Arial" w:hAnsi="Arial" w:cs="Arial"/>
          <w:b/>
          <w:i/>
          <w:sz w:val="22"/>
          <w:szCs w:val="22"/>
        </w:rPr>
        <w:t xml:space="preserve">rzędowania:  od poniedziałku do </w:t>
      </w:r>
      <w:r w:rsidRPr="00A7786F">
        <w:rPr>
          <w:rFonts w:ascii="Arial" w:hAnsi="Arial" w:cs="Arial"/>
          <w:b/>
          <w:i/>
          <w:sz w:val="22"/>
          <w:szCs w:val="22"/>
        </w:rPr>
        <w:t xml:space="preserve">czwartku w godz. 7.00-14.00  </w:t>
      </w:r>
    </w:p>
    <w:p w:rsidR="000D5BFC" w:rsidRPr="00A7786F" w:rsidRDefault="000D5BFC" w:rsidP="000D5BFC">
      <w:pPr>
        <w:spacing w:line="261" w:lineRule="auto"/>
        <w:ind w:left="1560" w:right="-2" w:firstLine="850"/>
        <w:jc w:val="both"/>
        <w:rPr>
          <w:rFonts w:ascii="Arial" w:hAnsi="Arial" w:cs="Arial"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w piątek w godz. 7.00-12.00   </w:t>
      </w:r>
    </w:p>
    <w:p w:rsidR="000D5BFC" w:rsidRDefault="000D5BFC" w:rsidP="000D5BFC">
      <w:pPr>
        <w:tabs>
          <w:tab w:val="left" w:pos="5220"/>
        </w:tabs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</w:p>
    <w:p w:rsidR="000D5BFC" w:rsidRPr="0034078B" w:rsidRDefault="000D5BFC" w:rsidP="000D5BFC">
      <w:pPr>
        <w:tabs>
          <w:tab w:val="left" w:pos="5220"/>
        </w:tabs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34078B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wadium (o ile dotyczy): </w:t>
      </w:r>
    </w:p>
    <w:p w:rsidR="000D5BFC" w:rsidRPr="0034078B" w:rsidRDefault="000D5BFC" w:rsidP="000D5BFC">
      <w:pPr>
        <w:tabs>
          <w:tab w:val="left" w:pos="5220"/>
        </w:tabs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34078B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54 1010 1599 0195 7813 9120 2000  NBPO/SZCZECIN</w:t>
      </w:r>
    </w:p>
    <w:p w:rsidR="000D5BFC" w:rsidRPr="0034078B" w:rsidRDefault="000D5BFC" w:rsidP="000D5BFC">
      <w:pPr>
        <w:tabs>
          <w:tab w:val="left" w:pos="5220"/>
        </w:tabs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34078B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zabezpieczenia należytego wykonania umowy  (o ile dotyczy): </w:t>
      </w:r>
    </w:p>
    <w:p w:rsidR="000D5BFC" w:rsidRPr="0034078B" w:rsidRDefault="000D5BFC" w:rsidP="000D5BFC">
      <w:pPr>
        <w:spacing w:after="11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34078B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88 1010 1599 0195 7813 9120 1000  NBPO/SZCZECIN</w:t>
      </w:r>
    </w:p>
    <w:p w:rsidR="000D5BFC" w:rsidRDefault="000D5BFC" w:rsidP="000D5BFC">
      <w:pPr>
        <w:spacing w:after="11"/>
        <w:jc w:val="both"/>
        <w:rPr>
          <w:rFonts w:ascii="Arial" w:hAnsi="Arial" w:cs="Arial"/>
          <w:b/>
          <w:i/>
          <w:sz w:val="22"/>
          <w:szCs w:val="22"/>
          <w:highlight w:val="yellow"/>
        </w:rPr>
      </w:pPr>
    </w:p>
    <w:p w:rsidR="00F35BB2" w:rsidRPr="001A5E33" w:rsidRDefault="00F35BB2" w:rsidP="00F35BB2">
      <w:pPr>
        <w:pStyle w:val="Default"/>
        <w:spacing w:line="360" w:lineRule="auto"/>
        <w:jc w:val="both"/>
        <w:rPr>
          <w:sz w:val="22"/>
          <w:szCs w:val="22"/>
        </w:rPr>
      </w:pPr>
      <w:r w:rsidRPr="00B2309C">
        <w:rPr>
          <w:b/>
          <w:sz w:val="22"/>
          <w:szCs w:val="22"/>
          <w:highlight w:val="yellow"/>
        </w:rPr>
        <w:t xml:space="preserve">Ogłoszenie zostało przekazane Urzędowi Publikacji Unii Europejskiej w dniu </w:t>
      </w:r>
      <w:r w:rsidR="00373BE7">
        <w:rPr>
          <w:b/>
          <w:sz w:val="22"/>
          <w:szCs w:val="22"/>
          <w:highlight w:val="yellow"/>
        </w:rPr>
        <w:t>19.11</w:t>
      </w:r>
      <w:r w:rsidR="00E75FC1">
        <w:rPr>
          <w:b/>
          <w:sz w:val="22"/>
          <w:szCs w:val="22"/>
          <w:highlight w:val="yellow"/>
        </w:rPr>
        <w:t>.</w:t>
      </w:r>
      <w:r>
        <w:rPr>
          <w:b/>
          <w:sz w:val="22"/>
          <w:szCs w:val="22"/>
          <w:highlight w:val="yellow"/>
        </w:rPr>
        <w:t>2024r.</w:t>
      </w:r>
      <w:r w:rsidRPr="00B2309C">
        <w:rPr>
          <w:b/>
          <w:sz w:val="22"/>
          <w:szCs w:val="22"/>
          <w:highlight w:val="yellow"/>
        </w:rPr>
        <w:t xml:space="preserve"> oraz opublikowane w Dzienniku Urzędowym Unii Europejskiej </w:t>
      </w:r>
      <w:r w:rsidR="00373BE7">
        <w:rPr>
          <w:b/>
          <w:bCs/>
          <w:sz w:val="22"/>
          <w:szCs w:val="22"/>
          <w:highlight w:val="yellow"/>
        </w:rPr>
        <w:t>226</w:t>
      </w:r>
      <w:r w:rsidR="00E75FC1">
        <w:rPr>
          <w:b/>
          <w:bCs/>
          <w:sz w:val="22"/>
          <w:szCs w:val="22"/>
          <w:highlight w:val="yellow"/>
        </w:rPr>
        <w:t xml:space="preserve">/2024 , </w:t>
      </w:r>
      <w:r w:rsidR="00373BE7">
        <w:rPr>
          <w:b/>
          <w:bCs/>
          <w:sz w:val="22"/>
          <w:szCs w:val="22"/>
          <w:highlight w:val="yellow"/>
        </w:rPr>
        <w:t>706908</w:t>
      </w:r>
      <w:r w:rsidR="00DB3703">
        <w:rPr>
          <w:b/>
          <w:bCs/>
          <w:sz w:val="22"/>
          <w:szCs w:val="22"/>
          <w:highlight w:val="yellow"/>
        </w:rPr>
        <w:t>-2024</w:t>
      </w:r>
      <w:r w:rsidR="00E75FC1">
        <w:rPr>
          <w:b/>
          <w:bCs/>
          <w:sz w:val="22"/>
          <w:szCs w:val="22"/>
          <w:highlight w:val="yellow"/>
        </w:rPr>
        <w:t xml:space="preserve"> </w:t>
      </w:r>
      <w:r w:rsidRPr="00B2309C">
        <w:rPr>
          <w:b/>
          <w:sz w:val="22"/>
          <w:szCs w:val="22"/>
          <w:highlight w:val="yellow"/>
        </w:rPr>
        <w:t xml:space="preserve">z dnia </w:t>
      </w:r>
      <w:r w:rsidR="00373BE7">
        <w:rPr>
          <w:b/>
          <w:bCs/>
          <w:sz w:val="22"/>
          <w:szCs w:val="22"/>
          <w:highlight w:val="yellow"/>
        </w:rPr>
        <w:t>20.11</w:t>
      </w:r>
      <w:r w:rsidR="00E75FC1">
        <w:rPr>
          <w:b/>
          <w:bCs/>
          <w:sz w:val="22"/>
          <w:szCs w:val="22"/>
          <w:highlight w:val="yellow"/>
        </w:rPr>
        <w:t>.2024r.</w:t>
      </w:r>
    </w:p>
    <w:p w:rsidR="000D5BFC" w:rsidRPr="00176D34" w:rsidRDefault="000D5BFC" w:rsidP="000D5BFC">
      <w:pPr>
        <w:spacing w:after="11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176D34">
        <w:rPr>
          <w:rFonts w:ascii="Arial" w:hAnsi="Arial" w:cs="Arial"/>
          <w:b/>
          <w:i/>
          <w:sz w:val="22"/>
          <w:szCs w:val="22"/>
        </w:rPr>
        <w:t xml:space="preserve">Komunikacja między Zamawiającym, a Wykonawcami (tj. </w:t>
      </w:r>
      <w:r w:rsidRPr="00176D34">
        <w:rPr>
          <w:rFonts w:ascii="Arial" w:hAnsi="Arial" w:cs="Arial"/>
          <w:b/>
          <w:i/>
          <w:sz w:val="22"/>
        </w:rPr>
        <w:t xml:space="preserve">składanie ofert, wniosków </w:t>
      </w:r>
      <w:r w:rsidRPr="00176D34">
        <w:rPr>
          <w:rFonts w:ascii="Arial" w:hAnsi="Arial" w:cs="Arial"/>
          <w:b/>
          <w:i/>
          <w:sz w:val="22"/>
        </w:rPr>
        <w:br/>
        <w:t>o dopuszczenie do udziału w postępowaniu lub konkursie, wymiana informacji oraz przekazywanie dokumentów lub oświadczeń między Zamawiającym a wykonawcą)</w:t>
      </w:r>
      <w:r w:rsidRPr="00176D34">
        <w:rPr>
          <w:rFonts w:ascii="Arial" w:hAnsi="Arial" w:cs="Arial"/>
          <w:b/>
          <w:i/>
          <w:sz w:val="22"/>
          <w:szCs w:val="22"/>
        </w:rPr>
        <w:t xml:space="preserve"> </w:t>
      </w:r>
      <w:r w:rsidRPr="00176D34">
        <w:rPr>
          <w:rFonts w:ascii="Arial" w:hAnsi="Arial" w:cs="Arial"/>
          <w:b/>
          <w:i/>
          <w:sz w:val="22"/>
          <w:szCs w:val="22"/>
        </w:rPr>
        <w:br/>
        <w:t xml:space="preserve">odbywa się tylko i wyłącznie przy użyciu środków komunikacji elektronicznej </w:t>
      </w:r>
      <w:r w:rsidRPr="00176D34">
        <w:rPr>
          <w:rFonts w:ascii="Arial" w:hAnsi="Arial" w:cs="Arial"/>
          <w:b/>
          <w:i/>
          <w:sz w:val="22"/>
          <w:szCs w:val="22"/>
        </w:rPr>
        <w:br/>
        <w:t xml:space="preserve">za pośrednictwem </w:t>
      </w:r>
      <w:r w:rsidRPr="00176D34">
        <w:rPr>
          <w:rFonts w:ascii="Arial" w:hAnsi="Arial" w:cs="Arial"/>
          <w:b/>
          <w:i/>
          <w:sz w:val="22"/>
          <w:szCs w:val="22"/>
          <w:u w:val="single" w:color="000000"/>
        </w:rPr>
        <w:t>platformy zakupowej</w:t>
      </w:r>
      <w:r w:rsidRPr="00176D34">
        <w:rPr>
          <w:rFonts w:ascii="Arial" w:hAnsi="Arial" w:cs="Arial"/>
          <w:b/>
          <w:i/>
          <w:sz w:val="22"/>
          <w:szCs w:val="22"/>
        </w:rPr>
        <w:t xml:space="preserve"> </w:t>
      </w:r>
      <w:r w:rsidRPr="00176D34">
        <w:rPr>
          <w:rFonts w:ascii="Arial" w:hAnsi="Arial" w:cs="Arial"/>
          <w:b/>
          <w:i/>
          <w:sz w:val="22"/>
          <w:szCs w:val="22"/>
          <w:u w:val="single" w:color="000000"/>
        </w:rPr>
        <w:t>dostępnej pod adresem</w:t>
      </w:r>
      <w:r w:rsidRPr="00176D34">
        <w:rPr>
          <w:rFonts w:ascii="Arial" w:hAnsi="Arial" w:cs="Arial"/>
          <w:b/>
          <w:i/>
          <w:sz w:val="22"/>
          <w:szCs w:val="22"/>
        </w:rPr>
        <w:t>:</w:t>
      </w:r>
      <w:hyperlink r:id="rId13" w:history="1">
        <w:r w:rsidRPr="000E3E4C">
          <w:rPr>
            <w:rStyle w:val="Hipercze"/>
            <w:rFonts w:ascii="Arial" w:hAnsi="Arial" w:cs="Arial"/>
            <w:b/>
            <w:i/>
            <w:color w:val="auto"/>
            <w:sz w:val="22"/>
            <w:szCs w:val="22"/>
          </w:rPr>
          <w:t xml:space="preserve"> https://platformazakupowa.pl/pn/16wog</w:t>
        </w:r>
      </w:hyperlink>
      <w:hyperlink r:id="rId14">
        <w:r w:rsidRPr="000E3E4C">
          <w:rPr>
            <w:rFonts w:ascii="Arial" w:hAnsi="Arial" w:cs="Arial"/>
            <w:b/>
            <w:i/>
            <w:sz w:val="22"/>
            <w:szCs w:val="22"/>
          </w:rPr>
          <w:t>,</w:t>
        </w:r>
      </w:hyperlink>
      <w:hyperlink r:id="rId15">
        <w:r w:rsidRPr="000E3E4C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  <w:r w:rsidRPr="000E3E4C">
        <w:rPr>
          <w:rFonts w:ascii="Arial" w:hAnsi="Arial" w:cs="Arial"/>
          <w:b/>
          <w:i/>
          <w:sz w:val="22"/>
          <w:szCs w:val="22"/>
        </w:rPr>
        <w:t>zwaną dalej „</w:t>
      </w:r>
      <w:r w:rsidRPr="000E3E4C">
        <w:rPr>
          <w:rFonts w:ascii="Arial" w:hAnsi="Arial" w:cs="Arial"/>
          <w:b/>
          <w:i/>
          <w:sz w:val="22"/>
          <w:szCs w:val="22"/>
          <w:u w:val="single" w:color="000000"/>
        </w:rPr>
        <w:t>platforma</w:t>
      </w:r>
      <w:r w:rsidRPr="000E3E4C">
        <w:rPr>
          <w:rFonts w:ascii="Arial" w:hAnsi="Arial" w:cs="Arial"/>
          <w:b/>
          <w:i/>
          <w:sz w:val="22"/>
          <w:szCs w:val="22"/>
        </w:rPr>
        <w:t xml:space="preserve"> </w:t>
      </w:r>
      <w:r w:rsidRPr="000E3E4C">
        <w:rPr>
          <w:rFonts w:ascii="Arial" w:hAnsi="Arial" w:cs="Arial"/>
          <w:b/>
          <w:i/>
          <w:sz w:val="22"/>
          <w:szCs w:val="22"/>
          <w:u w:val="single" w:color="000000"/>
        </w:rPr>
        <w:t>zakupow</w:t>
      </w:r>
      <w:r w:rsidRPr="00176D34">
        <w:rPr>
          <w:rFonts w:ascii="Arial" w:hAnsi="Arial" w:cs="Arial"/>
          <w:i/>
          <w:sz w:val="22"/>
          <w:szCs w:val="22"/>
          <w:u w:val="single" w:color="000000"/>
        </w:rPr>
        <w:t>a</w:t>
      </w:r>
      <w:r w:rsidRPr="00176D34">
        <w:rPr>
          <w:rFonts w:ascii="Arial" w:hAnsi="Arial" w:cs="Arial"/>
          <w:i/>
          <w:sz w:val="22"/>
          <w:szCs w:val="22"/>
        </w:rPr>
        <w:t>” lub „</w:t>
      </w:r>
      <w:r w:rsidRPr="00176D34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176D34">
        <w:rPr>
          <w:rFonts w:ascii="Arial" w:hAnsi="Arial" w:cs="Arial"/>
          <w:i/>
          <w:sz w:val="22"/>
          <w:szCs w:val="22"/>
        </w:rPr>
        <w:t xml:space="preserve">”  </w:t>
      </w:r>
      <w:r w:rsidRPr="00176D34">
        <w:rPr>
          <w:rFonts w:ascii="Arial" w:hAnsi="Arial" w:cs="Arial"/>
          <w:i/>
          <w:sz w:val="22"/>
          <w:szCs w:val="22"/>
        </w:rPr>
        <w:br/>
        <w:t xml:space="preserve">(w sytuacjach awaryjnych np. w przypadku braku działania platformy zakupowej </w:t>
      </w:r>
      <w:r>
        <w:rPr>
          <w:rFonts w:ascii="Arial" w:hAnsi="Arial" w:cs="Arial"/>
          <w:i/>
          <w:sz w:val="22"/>
          <w:szCs w:val="22"/>
        </w:rPr>
        <w:br/>
      </w:r>
      <w:r w:rsidRPr="00176D34">
        <w:rPr>
          <w:rFonts w:ascii="Arial" w:hAnsi="Arial" w:cs="Arial"/>
          <w:i/>
          <w:sz w:val="22"/>
          <w:szCs w:val="22"/>
        </w:rPr>
        <w:t xml:space="preserve">Zamawiający może również komunikować się z wykonawcami za pomocą poczty </w:t>
      </w:r>
      <w:r>
        <w:rPr>
          <w:rFonts w:ascii="Arial" w:hAnsi="Arial" w:cs="Arial"/>
          <w:i/>
          <w:sz w:val="22"/>
          <w:szCs w:val="22"/>
        </w:rPr>
        <w:br/>
      </w:r>
      <w:r w:rsidRPr="00176D34">
        <w:rPr>
          <w:rFonts w:ascii="Arial" w:hAnsi="Arial" w:cs="Arial"/>
          <w:i/>
          <w:sz w:val="22"/>
          <w:szCs w:val="22"/>
        </w:rPr>
        <w:t xml:space="preserve">elektronicznej poprzez e-mail: </w:t>
      </w:r>
      <w:r w:rsidRPr="00176D34">
        <w:rPr>
          <w:rFonts w:ascii="Arial" w:hAnsi="Arial" w:cs="Arial"/>
          <w:b/>
          <w:i/>
          <w:sz w:val="22"/>
          <w:szCs w:val="22"/>
          <w:u w:val="single" w:color="000000"/>
        </w:rPr>
        <w:t>16wog.zam.pub@ron.mil.pl</w:t>
      </w:r>
      <w:r w:rsidRPr="00176D34">
        <w:rPr>
          <w:rFonts w:ascii="Arial" w:hAnsi="Arial" w:cs="Arial"/>
          <w:i/>
          <w:sz w:val="22"/>
          <w:szCs w:val="22"/>
        </w:rPr>
        <w:t xml:space="preserve">).  </w:t>
      </w:r>
    </w:p>
    <w:p w:rsidR="00177A8B" w:rsidRPr="00177A8B" w:rsidRDefault="0009777D" w:rsidP="00177A8B">
      <w:pPr>
        <w:jc w:val="both"/>
        <w:rPr>
          <w:rFonts w:ascii="Arial" w:hAnsi="Arial" w:cs="Arial"/>
          <w:b/>
          <w:sz w:val="22"/>
          <w:szCs w:val="22"/>
        </w:rPr>
      </w:pPr>
      <w:r w:rsidRPr="00093C35">
        <w:rPr>
          <w:rFonts w:ascii="Arial" w:hAnsi="Arial" w:cs="Arial"/>
          <w:b/>
          <w:sz w:val="22"/>
          <w:szCs w:val="22"/>
          <w:u w:val="single"/>
        </w:rPr>
        <w:t>Uwaga:</w:t>
      </w:r>
      <w:r w:rsidRPr="00093C35">
        <w:rPr>
          <w:rFonts w:ascii="Arial" w:hAnsi="Arial" w:cs="Arial"/>
          <w:sz w:val="22"/>
          <w:szCs w:val="22"/>
        </w:rPr>
        <w:t xml:space="preserve"> Wszelką korespondencję</w:t>
      </w:r>
      <w:r w:rsidR="00A7786F" w:rsidRPr="00093C35">
        <w:rPr>
          <w:rFonts w:ascii="Arial" w:hAnsi="Arial" w:cs="Arial"/>
          <w:sz w:val="22"/>
          <w:szCs w:val="22"/>
        </w:rPr>
        <w:t xml:space="preserve"> należy kierować na w</w:t>
      </w:r>
      <w:r w:rsidRPr="00093C35">
        <w:rPr>
          <w:rFonts w:ascii="Arial" w:hAnsi="Arial" w:cs="Arial"/>
          <w:sz w:val="22"/>
          <w:szCs w:val="22"/>
        </w:rPr>
        <w:t>w</w:t>
      </w:r>
      <w:r w:rsidR="00A7786F" w:rsidRPr="00093C35">
        <w:rPr>
          <w:rFonts w:ascii="Arial" w:hAnsi="Arial" w:cs="Arial"/>
          <w:sz w:val="22"/>
          <w:szCs w:val="22"/>
        </w:rPr>
        <w:t>.</w:t>
      </w:r>
      <w:r w:rsidRPr="00093C35">
        <w:rPr>
          <w:rFonts w:ascii="Arial" w:hAnsi="Arial" w:cs="Arial"/>
          <w:sz w:val="22"/>
          <w:szCs w:val="22"/>
        </w:rPr>
        <w:t xml:space="preserve"> adres z dopiskiem</w:t>
      </w:r>
      <w:r w:rsidRPr="00093C35">
        <w:rPr>
          <w:rFonts w:ascii="Arial" w:hAnsi="Arial" w:cs="Arial"/>
          <w:b/>
          <w:sz w:val="22"/>
          <w:szCs w:val="22"/>
        </w:rPr>
        <w:t xml:space="preserve">: </w:t>
      </w:r>
      <w:r w:rsidRPr="00093C35">
        <w:rPr>
          <w:rFonts w:ascii="Arial" w:hAnsi="Arial" w:cs="Arial"/>
          <w:b/>
          <w:i/>
          <w:sz w:val="22"/>
          <w:szCs w:val="22"/>
        </w:rPr>
        <w:t>dot</w:t>
      </w:r>
      <w:r w:rsidR="00C644EA" w:rsidRPr="00093C35">
        <w:rPr>
          <w:rFonts w:ascii="Arial" w:hAnsi="Arial" w:cs="Arial"/>
          <w:b/>
          <w:i/>
          <w:sz w:val="22"/>
          <w:szCs w:val="22"/>
        </w:rPr>
        <w:t>yczy prz</w:t>
      </w:r>
      <w:r w:rsidR="00712793">
        <w:rPr>
          <w:rFonts w:ascii="Arial" w:hAnsi="Arial" w:cs="Arial"/>
          <w:b/>
          <w:i/>
          <w:sz w:val="22"/>
          <w:szCs w:val="22"/>
        </w:rPr>
        <w:t>e</w:t>
      </w:r>
      <w:r w:rsidR="00B0384F">
        <w:rPr>
          <w:rFonts w:ascii="Arial" w:hAnsi="Arial" w:cs="Arial"/>
          <w:b/>
          <w:i/>
          <w:sz w:val="22"/>
          <w:szCs w:val="22"/>
        </w:rPr>
        <w:t>-</w:t>
      </w:r>
      <w:r w:rsidR="00093C35" w:rsidRPr="00093C35">
        <w:rPr>
          <w:rFonts w:ascii="Arial" w:hAnsi="Arial" w:cs="Arial"/>
          <w:b/>
          <w:i/>
          <w:sz w:val="22"/>
          <w:szCs w:val="22"/>
        </w:rPr>
        <w:t xml:space="preserve"> </w:t>
      </w:r>
      <w:r w:rsidR="00C644EA" w:rsidRPr="00093C35">
        <w:rPr>
          <w:rFonts w:ascii="Arial" w:hAnsi="Arial" w:cs="Arial"/>
          <w:b/>
          <w:i/>
          <w:sz w:val="22"/>
          <w:szCs w:val="22"/>
        </w:rPr>
        <w:t>targu nieograniczonego</w:t>
      </w:r>
      <w:r w:rsidR="0027492A" w:rsidRPr="00093C35">
        <w:rPr>
          <w:rFonts w:ascii="Arial" w:hAnsi="Arial" w:cs="Arial"/>
          <w:b/>
          <w:i/>
          <w:sz w:val="22"/>
          <w:szCs w:val="22"/>
        </w:rPr>
        <w:t xml:space="preserve"> na </w:t>
      </w:r>
      <w:r w:rsidR="00F027BC" w:rsidRPr="00093C35">
        <w:rPr>
          <w:rFonts w:ascii="Arial" w:hAnsi="Arial" w:cs="Arial"/>
          <w:b/>
          <w:i/>
          <w:sz w:val="22"/>
          <w:szCs w:val="22"/>
        </w:rPr>
        <w:t xml:space="preserve"> </w:t>
      </w:r>
      <w:r w:rsidR="00024F13" w:rsidRPr="00177A8B">
        <w:rPr>
          <w:rFonts w:ascii="Arial" w:hAnsi="Arial" w:cs="Arial"/>
          <w:b/>
          <w:i/>
          <w:sz w:val="22"/>
          <w:szCs w:val="22"/>
        </w:rPr>
        <w:t>–</w:t>
      </w:r>
      <w:r w:rsidR="000D125E" w:rsidRPr="00177A8B">
        <w:rPr>
          <w:rFonts w:ascii="Arial" w:hAnsi="Arial" w:cs="Arial"/>
          <w:b/>
          <w:i/>
          <w:sz w:val="22"/>
          <w:szCs w:val="22"/>
        </w:rPr>
        <w:t xml:space="preserve"> </w:t>
      </w:r>
      <w:r w:rsidR="00177A8B" w:rsidRPr="00177A8B">
        <w:rPr>
          <w:rFonts w:ascii="Arial" w:hAnsi="Arial" w:cs="Arial"/>
          <w:b/>
          <w:sz w:val="22"/>
          <w:szCs w:val="22"/>
        </w:rPr>
        <w:t xml:space="preserve">Odbiór odpadów komunalnych stałych (segregowanych </w:t>
      </w:r>
      <w:r w:rsidR="00177A8B">
        <w:rPr>
          <w:rFonts w:ascii="Arial" w:hAnsi="Arial" w:cs="Arial"/>
          <w:b/>
          <w:sz w:val="22"/>
          <w:szCs w:val="22"/>
        </w:rPr>
        <w:br/>
      </w:r>
      <w:r w:rsidR="00177A8B" w:rsidRPr="00177A8B">
        <w:rPr>
          <w:rFonts w:ascii="Arial" w:hAnsi="Arial" w:cs="Arial"/>
          <w:b/>
          <w:sz w:val="22"/>
          <w:szCs w:val="22"/>
        </w:rPr>
        <w:t>i niesegregowanych) w rejonie działania 16 WOG w Drawsku Pomorskim.</w:t>
      </w:r>
      <w:r w:rsidR="00177A8B">
        <w:rPr>
          <w:rFonts w:ascii="Arial" w:hAnsi="Arial" w:cs="Arial"/>
          <w:b/>
          <w:sz w:val="22"/>
          <w:szCs w:val="22"/>
        </w:rPr>
        <w:t xml:space="preserve"> </w:t>
      </w:r>
      <w:r w:rsidR="00177A8B" w:rsidRPr="00177A8B">
        <w:rPr>
          <w:rFonts w:ascii="Arial" w:eastAsia="Calibri" w:hAnsi="Arial" w:cs="Arial"/>
          <w:b/>
          <w:sz w:val="22"/>
          <w:szCs w:val="22"/>
          <w:lang w:eastAsia="en-US"/>
        </w:rPr>
        <w:t>Znak postępowania 512/2024</w:t>
      </w:r>
    </w:p>
    <w:p w:rsidR="001F6515" w:rsidRDefault="00093C35" w:rsidP="007D45DC">
      <w:pPr>
        <w:pStyle w:val="Bezodstpw"/>
        <w:numPr>
          <w:ilvl w:val="0"/>
          <w:numId w:val="2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650194">
        <w:rPr>
          <w:rFonts w:ascii="Arial" w:hAnsi="Arial" w:cs="Arial"/>
          <w:bCs/>
          <w:iCs/>
          <w:sz w:val="22"/>
          <w:szCs w:val="22"/>
        </w:rPr>
        <w:t>Zamawiający ogłasza</w:t>
      </w:r>
      <w:r w:rsidRPr="00650194">
        <w:rPr>
          <w:rFonts w:ascii="Arial" w:hAnsi="Arial" w:cs="Arial"/>
          <w:sz w:val="22"/>
          <w:szCs w:val="22"/>
        </w:rPr>
        <w:t xml:space="preserve"> postępowanie o udzielenie zamówienia publicznego w try</w:t>
      </w:r>
      <w:r>
        <w:rPr>
          <w:rFonts w:ascii="Arial" w:hAnsi="Arial" w:cs="Arial"/>
          <w:sz w:val="22"/>
          <w:szCs w:val="22"/>
        </w:rPr>
        <w:t xml:space="preserve">bie przetargu nieograniczonego </w:t>
      </w:r>
      <w:r w:rsidRPr="00650194">
        <w:rPr>
          <w:rFonts w:ascii="Arial" w:hAnsi="Arial" w:cs="Arial"/>
          <w:sz w:val="22"/>
          <w:szCs w:val="22"/>
        </w:rPr>
        <w:t>w oparciu o przepisy wydane na podstawie art. 132 Ustawy</w:t>
      </w:r>
      <w:r w:rsidR="0076436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4360">
        <w:rPr>
          <w:rFonts w:ascii="Arial" w:hAnsi="Arial" w:cs="Arial"/>
          <w:sz w:val="22"/>
          <w:szCs w:val="22"/>
        </w:rPr>
        <w:t>Pzp</w:t>
      </w:r>
      <w:proofErr w:type="spellEnd"/>
      <w:r w:rsidR="00764360">
        <w:rPr>
          <w:rFonts w:ascii="Arial" w:hAnsi="Arial" w:cs="Arial"/>
          <w:sz w:val="22"/>
          <w:szCs w:val="22"/>
        </w:rPr>
        <w:t xml:space="preserve"> </w:t>
      </w:r>
      <w:r w:rsidR="00EE53B6">
        <w:rPr>
          <w:rFonts w:ascii="Arial" w:hAnsi="Arial" w:cs="Arial"/>
          <w:sz w:val="22"/>
          <w:szCs w:val="22"/>
        </w:rPr>
        <w:t xml:space="preserve">(Dz.U. </w:t>
      </w:r>
      <w:r w:rsidR="00EA4035">
        <w:rPr>
          <w:rFonts w:ascii="Arial" w:hAnsi="Arial" w:cs="Arial"/>
          <w:sz w:val="22"/>
          <w:szCs w:val="22"/>
        </w:rPr>
        <w:br/>
      </w:r>
      <w:r w:rsidR="00EE53B6">
        <w:rPr>
          <w:rFonts w:ascii="Arial" w:hAnsi="Arial" w:cs="Arial"/>
          <w:sz w:val="22"/>
          <w:szCs w:val="22"/>
        </w:rPr>
        <w:t>z 2024r. poz. 1320</w:t>
      </w:r>
      <w:r w:rsidR="00764360" w:rsidRPr="001F6515">
        <w:rPr>
          <w:rFonts w:ascii="Arial" w:hAnsi="Arial" w:cs="Arial"/>
          <w:sz w:val="22"/>
          <w:szCs w:val="22"/>
        </w:rPr>
        <w:t>)</w:t>
      </w:r>
      <w:r w:rsidRPr="00650194">
        <w:rPr>
          <w:rFonts w:ascii="Arial" w:hAnsi="Arial" w:cs="Arial"/>
          <w:sz w:val="22"/>
          <w:szCs w:val="22"/>
        </w:rPr>
        <w:t>, przepisy wykonawcze oraz niniejszą specyfikację warunków zamówienia</w:t>
      </w:r>
    </w:p>
    <w:p w:rsidR="001F6515" w:rsidRDefault="00094076" w:rsidP="007D45DC">
      <w:pPr>
        <w:pStyle w:val="Bezodstpw"/>
        <w:numPr>
          <w:ilvl w:val="0"/>
          <w:numId w:val="2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1F6515">
        <w:rPr>
          <w:rFonts w:ascii="Arial" w:hAnsi="Arial" w:cs="Arial"/>
          <w:sz w:val="22"/>
          <w:szCs w:val="22"/>
        </w:rPr>
        <w:t xml:space="preserve">O udzielenie zamówienia mogą ubiegać się wyłącznie Wykonawcy, którzy nie podlegają wykluczeniu oraz spełniają warunki udziału w postępowaniu określone przez Zamawiającego w ogłoszeniu o </w:t>
      </w:r>
      <w:r w:rsidRPr="001F6515">
        <w:rPr>
          <w:rStyle w:val="Uwydatnienie"/>
          <w:rFonts w:ascii="Arial" w:hAnsi="Arial" w:cs="Arial"/>
          <w:sz w:val="22"/>
          <w:szCs w:val="22"/>
        </w:rPr>
        <w:t>zamówieniu</w:t>
      </w:r>
      <w:r w:rsidRPr="001F6515">
        <w:rPr>
          <w:rFonts w:ascii="Arial" w:hAnsi="Arial" w:cs="Arial"/>
          <w:sz w:val="22"/>
          <w:szCs w:val="22"/>
        </w:rPr>
        <w:t xml:space="preserve"> oraz których oferta odpowiada warunkom określonym w ustawie z dnia </w:t>
      </w:r>
      <w:r w:rsidR="006166AC" w:rsidRPr="001F6515">
        <w:rPr>
          <w:rFonts w:ascii="Arial" w:hAnsi="Arial" w:cs="Arial"/>
          <w:sz w:val="22"/>
          <w:szCs w:val="22"/>
        </w:rPr>
        <w:t>11 września 2019</w:t>
      </w:r>
      <w:r w:rsidRPr="001F6515">
        <w:rPr>
          <w:rFonts w:ascii="Arial" w:hAnsi="Arial" w:cs="Arial"/>
          <w:sz w:val="22"/>
          <w:szCs w:val="22"/>
        </w:rPr>
        <w:t>r. Prawo zamów</w:t>
      </w:r>
      <w:r w:rsidR="00EA08A5" w:rsidRPr="001F6515">
        <w:rPr>
          <w:rFonts w:ascii="Arial" w:hAnsi="Arial" w:cs="Arial"/>
          <w:sz w:val="22"/>
          <w:szCs w:val="22"/>
        </w:rPr>
        <w:t xml:space="preserve">ień publicznych </w:t>
      </w:r>
      <w:r w:rsidR="00821847" w:rsidRPr="001F6515">
        <w:rPr>
          <w:rFonts w:ascii="Arial" w:hAnsi="Arial" w:cs="Arial"/>
          <w:sz w:val="22"/>
          <w:szCs w:val="22"/>
        </w:rPr>
        <w:t>ora</w:t>
      </w:r>
      <w:r w:rsidR="0085629F" w:rsidRPr="001F6515">
        <w:rPr>
          <w:rFonts w:ascii="Arial" w:hAnsi="Arial" w:cs="Arial"/>
          <w:sz w:val="22"/>
          <w:szCs w:val="22"/>
        </w:rPr>
        <w:t>z</w:t>
      </w:r>
      <w:r w:rsidR="00821847" w:rsidRPr="001F6515">
        <w:rPr>
          <w:rFonts w:ascii="Arial" w:hAnsi="Arial" w:cs="Arial"/>
          <w:sz w:val="22"/>
          <w:szCs w:val="22"/>
        </w:rPr>
        <w:t xml:space="preserve"> któr</w:t>
      </w:r>
      <w:r w:rsidR="0085629F" w:rsidRPr="001F6515">
        <w:rPr>
          <w:rFonts w:ascii="Arial" w:hAnsi="Arial" w:cs="Arial"/>
          <w:sz w:val="22"/>
          <w:szCs w:val="22"/>
        </w:rPr>
        <w:t>z</w:t>
      </w:r>
      <w:r w:rsidR="00821847" w:rsidRPr="001F6515">
        <w:rPr>
          <w:rFonts w:ascii="Arial" w:hAnsi="Arial" w:cs="Arial"/>
          <w:sz w:val="22"/>
          <w:szCs w:val="22"/>
        </w:rPr>
        <w:t>y nie podlega</w:t>
      </w:r>
      <w:r w:rsidR="0085629F" w:rsidRPr="001F6515">
        <w:rPr>
          <w:rFonts w:ascii="Arial" w:hAnsi="Arial" w:cs="Arial"/>
          <w:sz w:val="22"/>
          <w:szCs w:val="22"/>
        </w:rPr>
        <w:t>ją</w:t>
      </w:r>
      <w:r w:rsidR="00821847" w:rsidRPr="001F6515">
        <w:rPr>
          <w:rFonts w:ascii="Arial" w:hAnsi="Arial" w:cs="Arial"/>
          <w:sz w:val="22"/>
          <w:szCs w:val="22"/>
        </w:rPr>
        <w:t xml:space="preserve"> wykluczeniu na podstawie</w:t>
      </w:r>
      <w:r w:rsidR="00B2309C" w:rsidRPr="001F6515">
        <w:rPr>
          <w:rFonts w:ascii="Arial" w:hAnsi="Arial" w:cs="Arial"/>
          <w:sz w:val="22"/>
          <w:szCs w:val="22"/>
        </w:rPr>
        <w:t xml:space="preserve"> </w:t>
      </w:r>
      <w:r w:rsidR="00792B8B" w:rsidRPr="001F6515">
        <w:rPr>
          <w:rFonts w:ascii="Arial" w:hAnsi="Arial" w:cs="Arial"/>
          <w:sz w:val="22"/>
          <w:szCs w:val="22"/>
        </w:rPr>
        <w:t xml:space="preserve">art. 7 Ustawy z dnia 13 kwietnia 2022r </w:t>
      </w:r>
      <w:r w:rsidR="00792B8B" w:rsidRPr="001F6515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="00792B8B" w:rsidRPr="001F6515">
        <w:rPr>
          <w:rFonts w:ascii="Arial" w:hAnsi="Arial" w:cs="Arial"/>
          <w:sz w:val="22"/>
          <w:szCs w:val="22"/>
        </w:rPr>
        <w:t xml:space="preserve"> zakresie przeciwdziałania wspieraniu agresji na Ukrainę </w:t>
      </w:r>
      <w:r w:rsidR="00792B8B" w:rsidRPr="001F6515">
        <w:rPr>
          <w:rStyle w:val="markedcontent"/>
          <w:rFonts w:ascii="Arial" w:hAnsi="Arial" w:cs="Arial"/>
          <w:sz w:val="22"/>
          <w:szCs w:val="22"/>
        </w:rPr>
        <w:t>oraz</w:t>
      </w:r>
      <w:r w:rsidR="00792B8B" w:rsidRPr="001F6515">
        <w:rPr>
          <w:rFonts w:ascii="Arial" w:hAnsi="Arial" w:cs="Arial"/>
          <w:sz w:val="22"/>
          <w:szCs w:val="22"/>
        </w:rPr>
        <w:t xml:space="preserve"> służących ochronie bezpieczeństwa narodowego, (Dz. U. z 202</w:t>
      </w:r>
      <w:r w:rsidR="001F6515" w:rsidRPr="001F6515">
        <w:rPr>
          <w:rFonts w:ascii="Arial" w:hAnsi="Arial" w:cs="Arial"/>
          <w:sz w:val="22"/>
          <w:szCs w:val="22"/>
        </w:rPr>
        <w:t>3r., poz. 1497), 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 i spełniają wymagania określone w niniejszej SWZ.</w:t>
      </w:r>
    </w:p>
    <w:p w:rsidR="001F6515" w:rsidRDefault="009C399A" w:rsidP="007D45DC">
      <w:pPr>
        <w:pStyle w:val="Bezodstpw"/>
        <w:numPr>
          <w:ilvl w:val="0"/>
          <w:numId w:val="2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1F6515">
        <w:rPr>
          <w:rFonts w:ascii="Arial" w:eastAsia="Calibri" w:hAnsi="Arial" w:cs="Arial"/>
          <w:sz w:val="22"/>
          <w:szCs w:val="22"/>
        </w:rPr>
        <w:lastRenderedPageBreak/>
        <w:t xml:space="preserve">Zamawiający, przewiduje możliwość unieważnienia postępowania na podstawie art. 257 ustawy </w:t>
      </w:r>
      <w:proofErr w:type="spellStart"/>
      <w:r w:rsidRPr="001F6515">
        <w:rPr>
          <w:rFonts w:ascii="Arial" w:eastAsia="Calibri" w:hAnsi="Arial" w:cs="Arial"/>
          <w:sz w:val="22"/>
          <w:szCs w:val="22"/>
        </w:rPr>
        <w:t>Pzp</w:t>
      </w:r>
      <w:proofErr w:type="spellEnd"/>
      <w:r w:rsidRPr="001F6515">
        <w:rPr>
          <w:rFonts w:ascii="Arial" w:eastAsia="Calibri" w:hAnsi="Arial" w:cs="Arial"/>
          <w:sz w:val="22"/>
          <w:szCs w:val="22"/>
        </w:rPr>
        <w:t xml:space="preserve"> w sytuacji, gdy środki publiczne, które zamierzał przeznaczyć na sfinansowanie całości lub części zamówienia nie zostaną mu przyznane.</w:t>
      </w:r>
    </w:p>
    <w:p w:rsidR="001F6515" w:rsidRDefault="00094076" w:rsidP="007D45DC">
      <w:pPr>
        <w:pStyle w:val="Bezodstpw"/>
        <w:numPr>
          <w:ilvl w:val="0"/>
          <w:numId w:val="2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1F6515">
        <w:rPr>
          <w:rFonts w:ascii="Arial" w:hAnsi="Arial" w:cs="Arial"/>
          <w:sz w:val="22"/>
          <w:szCs w:val="22"/>
        </w:rPr>
        <w:t xml:space="preserve">Postępowanie o udzielenie zamówienia prowadzone będzie w języku polskim </w:t>
      </w:r>
      <w:r w:rsidR="00746923" w:rsidRPr="001F6515">
        <w:rPr>
          <w:rFonts w:ascii="Arial" w:hAnsi="Arial" w:cs="Arial"/>
          <w:sz w:val="22"/>
          <w:szCs w:val="22"/>
        </w:rPr>
        <w:t xml:space="preserve"> </w:t>
      </w:r>
      <w:r w:rsidRPr="001F6515">
        <w:rPr>
          <w:rFonts w:ascii="Arial" w:hAnsi="Arial" w:cs="Arial"/>
          <w:sz w:val="22"/>
          <w:szCs w:val="22"/>
        </w:rPr>
        <w:t xml:space="preserve">z zachowaniem </w:t>
      </w:r>
      <w:r w:rsidR="00A92D38" w:rsidRPr="001F6515">
        <w:rPr>
          <w:rFonts w:ascii="Arial" w:hAnsi="Arial" w:cs="Arial"/>
          <w:sz w:val="22"/>
          <w:szCs w:val="22"/>
        </w:rPr>
        <w:t>formy pisemnej, zgodnie z art. 20</w:t>
      </w:r>
      <w:r w:rsidRPr="001F6515">
        <w:rPr>
          <w:rFonts w:ascii="Arial" w:hAnsi="Arial" w:cs="Arial"/>
          <w:sz w:val="22"/>
          <w:szCs w:val="22"/>
        </w:rPr>
        <w:t xml:space="preserve"> ust. 1 i 2 </w:t>
      </w:r>
      <w:proofErr w:type="spellStart"/>
      <w:r w:rsidR="00A92D38" w:rsidRPr="001F6515">
        <w:rPr>
          <w:rFonts w:ascii="Arial" w:hAnsi="Arial" w:cs="Arial"/>
          <w:sz w:val="22"/>
          <w:szCs w:val="22"/>
        </w:rPr>
        <w:t>uPzp</w:t>
      </w:r>
      <w:proofErr w:type="spellEnd"/>
      <w:r w:rsidRPr="001F6515">
        <w:rPr>
          <w:rFonts w:ascii="Arial" w:hAnsi="Arial" w:cs="Arial"/>
          <w:sz w:val="22"/>
          <w:szCs w:val="22"/>
        </w:rPr>
        <w:t>.</w:t>
      </w:r>
    </w:p>
    <w:p w:rsidR="001F6515" w:rsidRDefault="00FE69B8" w:rsidP="007D45DC">
      <w:pPr>
        <w:pStyle w:val="Bezodstpw"/>
        <w:numPr>
          <w:ilvl w:val="0"/>
          <w:numId w:val="2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1F6515">
        <w:rPr>
          <w:rFonts w:ascii="Arial" w:hAnsi="Arial" w:cs="Arial"/>
          <w:b/>
          <w:sz w:val="22"/>
          <w:szCs w:val="22"/>
        </w:rPr>
        <w:t>Koszty</w:t>
      </w:r>
      <w:r w:rsidRPr="001F6515">
        <w:rPr>
          <w:rFonts w:ascii="Arial" w:hAnsi="Arial" w:cs="Arial"/>
          <w:sz w:val="22"/>
          <w:szCs w:val="22"/>
        </w:rPr>
        <w:t xml:space="preserve"> związane z przygotowaniem i złożeniem oferty </w:t>
      </w:r>
      <w:r w:rsidRPr="001F6515">
        <w:rPr>
          <w:rFonts w:ascii="Arial" w:hAnsi="Arial" w:cs="Arial"/>
          <w:b/>
          <w:sz w:val="22"/>
          <w:szCs w:val="22"/>
        </w:rPr>
        <w:t>ponosi Wykonawca</w:t>
      </w:r>
      <w:r w:rsidR="00094076" w:rsidRPr="001F6515">
        <w:rPr>
          <w:rFonts w:ascii="Arial" w:hAnsi="Arial" w:cs="Arial"/>
          <w:sz w:val="22"/>
          <w:szCs w:val="22"/>
        </w:rPr>
        <w:t>.</w:t>
      </w:r>
    </w:p>
    <w:p w:rsidR="001F6515" w:rsidRDefault="00FE69B8" w:rsidP="007D45DC">
      <w:pPr>
        <w:pStyle w:val="Bezodstpw"/>
        <w:numPr>
          <w:ilvl w:val="0"/>
          <w:numId w:val="2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1F6515">
        <w:rPr>
          <w:rFonts w:ascii="Arial" w:hAnsi="Arial" w:cs="Arial"/>
          <w:sz w:val="22"/>
          <w:szCs w:val="22"/>
        </w:rPr>
        <w:t xml:space="preserve">Wykonawca powinien zapoznać się z całością niniejszej </w:t>
      </w:r>
      <w:r w:rsidR="00A92D38" w:rsidRPr="001F6515">
        <w:rPr>
          <w:rFonts w:ascii="Arial" w:hAnsi="Arial" w:cs="Arial"/>
          <w:sz w:val="22"/>
          <w:szCs w:val="22"/>
        </w:rPr>
        <w:t>S</w:t>
      </w:r>
      <w:r w:rsidR="00094076" w:rsidRPr="001F6515">
        <w:rPr>
          <w:rFonts w:ascii="Arial" w:hAnsi="Arial" w:cs="Arial"/>
          <w:sz w:val="22"/>
          <w:szCs w:val="22"/>
        </w:rPr>
        <w:t>WZ</w:t>
      </w:r>
      <w:r w:rsidRPr="001F6515">
        <w:rPr>
          <w:rFonts w:ascii="Arial" w:hAnsi="Arial" w:cs="Arial"/>
          <w:sz w:val="22"/>
          <w:szCs w:val="22"/>
        </w:rPr>
        <w:t>.</w:t>
      </w:r>
    </w:p>
    <w:p w:rsidR="001F6515" w:rsidRDefault="00FE69B8" w:rsidP="007D45DC">
      <w:pPr>
        <w:pStyle w:val="Bezodstpw"/>
        <w:numPr>
          <w:ilvl w:val="0"/>
          <w:numId w:val="2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1F6515">
        <w:rPr>
          <w:rFonts w:ascii="Arial" w:hAnsi="Arial" w:cs="Arial"/>
          <w:sz w:val="22"/>
          <w:szCs w:val="22"/>
        </w:rPr>
        <w:t>Wszys</w:t>
      </w:r>
      <w:r w:rsidR="00A92D38" w:rsidRPr="001F6515">
        <w:rPr>
          <w:rFonts w:ascii="Arial" w:hAnsi="Arial" w:cs="Arial"/>
          <w:sz w:val="22"/>
          <w:szCs w:val="22"/>
        </w:rPr>
        <w:t>tkie załączniki do niniejszej S</w:t>
      </w:r>
      <w:r w:rsidRPr="001F6515">
        <w:rPr>
          <w:rFonts w:ascii="Arial" w:hAnsi="Arial" w:cs="Arial"/>
          <w:sz w:val="22"/>
          <w:szCs w:val="22"/>
        </w:rPr>
        <w:t xml:space="preserve">WZ stanowią jej integralną część. </w:t>
      </w:r>
    </w:p>
    <w:p w:rsidR="001F6515" w:rsidRDefault="00FE69B8" w:rsidP="007D45DC">
      <w:pPr>
        <w:pStyle w:val="Bezodstpw"/>
        <w:numPr>
          <w:ilvl w:val="0"/>
          <w:numId w:val="2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1F6515">
        <w:rPr>
          <w:rFonts w:ascii="Arial" w:hAnsi="Arial" w:cs="Arial"/>
          <w:sz w:val="22"/>
          <w:szCs w:val="22"/>
        </w:rPr>
        <w:t>Wykonawca składa ofertę zgodnie z wymaganiami określonymi w specyfikacji.</w:t>
      </w:r>
    </w:p>
    <w:p w:rsidR="001F6515" w:rsidRDefault="00FE69B8" w:rsidP="007D45DC">
      <w:pPr>
        <w:pStyle w:val="Bezodstpw"/>
        <w:numPr>
          <w:ilvl w:val="0"/>
          <w:numId w:val="2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1F6515">
        <w:rPr>
          <w:rFonts w:ascii="Arial" w:hAnsi="Arial" w:cs="Arial"/>
          <w:sz w:val="22"/>
          <w:szCs w:val="22"/>
        </w:rPr>
        <w:t>Informac</w:t>
      </w:r>
      <w:r w:rsidR="00A92D38" w:rsidRPr="001F6515">
        <w:rPr>
          <w:rFonts w:ascii="Arial" w:hAnsi="Arial" w:cs="Arial"/>
          <w:sz w:val="22"/>
          <w:szCs w:val="22"/>
        </w:rPr>
        <w:t>je oraz wyjaśnienia dotyczące S</w:t>
      </w:r>
      <w:r w:rsidRPr="001F6515">
        <w:rPr>
          <w:rFonts w:ascii="Arial" w:hAnsi="Arial" w:cs="Arial"/>
          <w:sz w:val="22"/>
          <w:szCs w:val="22"/>
        </w:rPr>
        <w:t>WZ i przedmiotu zamówienia będą udzielane pisemnie z zachowa</w:t>
      </w:r>
      <w:r w:rsidR="00A92D38" w:rsidRPr="001F6515">
        <w:rPr>
          <w:rFonts w:ascii="Arial" w:hAnsi="Arial" w:cs="Arial"/>
          <w:sz w:val="22"/>
          <w:szCs w:val="22"/>
        </w:rPr>
        <w:t>niem zasad określonych w art. 135</w:t>
      </w:r>
      <w:r w:rsidRPr="001F65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92D38" w:rsidRPr="001F6515">
        <w:rPr>
          <w:rFonts w:ascii="Arial" w:hAnsi="Arial" w:cs="Arial"/>
          <w:sz w:val="22"/>
          <w:szCs w:val="22"/>
        </w:rPr>
        <w:t>uPzp</w:t>
      </w:r>
      <w:proofErr w:type="spellEnd"/>
      <w:r w:rsidRPr="001F6515">
        <w:rPr>
          <w:rFonts w:ascii="Arial" w:hAnsi="Arial" w:cs="Arial"/>
          <w:sz w:val="22"/>
          <w:szCs w:val="22"/>
        </w:rPr>
        <w:t>.</w:t>
      </w:r>
    </w:p>
    <w:p w:rsidR="001F6515" w:rsidRDefault="00EE6B5F" w:rsidP="007D45DC">
      <w:pPr>
        <w:pStyle w:val="Bezodstpw"/>
        <w:numPr>
          <w:ilvl w:val="0"/>
          <w:numId w:val="2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1F6515">
        <w:rPr>
          <w:rFonts w:ascii="Arial" w:hAnsi="Arial" w:cs="Arial"/>
          <w:sz w:val="22"/>
          <w:szCs w:val="22"/>
        </w:rPr>
        <w:t>Zamawiający powoła</w:t>
      </w:r>
      <w:r w:rsidR="00D40C0A" w:rsidRPr="001F6515">
        <w:rPr>
          <w:rFonts w:ascii="Arial" w:hAnsi="Arial" w:cs="Arial"/>
          <w:sz w:val="22"/>
          <w:szCs w:val="22"/>
        </w:rPr>
        <w:t xml:space="preserve"> </w:t>
      </w:r>
      <w:r w:rsidR="00FE69B8" w:rsidRPr="001F6515">
        <w:rPr>
          <w:rFonts w:ascii="Arial" w:hAnsi="Arial" w:cs="Arial"/>
          <w:sz w:val="22"/>
          <w:szCs w:val="22"/>
        </w:rPr>
        <w:t>komisj</w:t>
      </w:r>
      <w:r w:rsidR="00B53AA9" w:rsidRPr="001F6515">
        <w:rPr>
          <w:rFonts w:ascii="Arial" w:hAnsi="Arial" w:cs="Arial"/>
          <w:sz w:val="22"/>
          <w:szCs w:val="22"/>
        </w:rPr>
        <w:t>ę</w:t>
      </w:r>
      <w:r w:rsidR="00FE69B8" w:rsidRPr="001F6515">
        <w:rPr>
          <w:rFonts w:ascii="Arial" w:hAnsi="Arial" w:cs="Arial"/>
          <w:sz w:val="22"/>
          <w:szCs w:val="22"/>
        </w:rPr>
        <w:t xml:space="preserve"> przetargow</w:t>
      </w:r>
      <w:r w:rsidR="00B53AA9" w:rsidRPr="001F6515">
        <w:rPr>
          <w:rFonts w:ascii="Arial" w:hAnsi="Arial" w:cs="Arial"/>
          <w:sz w:val="22"/>
          <w:szCs w:val="22"/>
        </w:rPr>
        <w:t xml:space="preserve">ą do </w:t>
      </w:r>
      <w:r w:rsidR="00D33237" w:rsidRPr="001F6515">
        <w:rPr>
          <w:rFonts w:ascii="Arial" w:hAnsi="Arial" w:cs="Arial"/>
          <w:sz w:val="22"/>
          <w:szCs w:val="22"/>
        </w:rPr>
        <w:t>badania i oceny ofert oraz</w:t>
      </w:r>
      <w:r w:rsidR="00881A35" w:rsidRPr="001F6515">
        <w:rPr>
          <w:rFonts w:ascii="Arial" w:hAnsi="Arial" w:cs="Arial"/>
          <w:sz w:val="22"/>
          <w:szCs w:val="22"/>
        </w:rPr>
        <w:t xml:space="preserve"> spełniania przez W</w:t>
      </w:r>
      <w:r w:rsidR="00B53AA9" w:rsidRPr="001F6515">
        <w:rPr>
          <w:rFonts w:ascii="Arial" w:hAnsi="Arial" w:cs="Arial"/>
          <w:sz w:val="22"/>
          <w:szCs w:val="22"/>
        </w:rPr>
        <w:t>ykonawców warunków udziału w postępowaniu o udzielenie zamówienia.</w:t>
      </w:r>
    </w:p>
    <w:p w:rsidR="001F6515" w:rsidRDefault="00FE69B8" w:rsidP="007D45DC">
      <w:pPr>
        <w:pStyle w:val="Bezodstpw"/>
        <w:numPr>
          <w:ilvl w:val="0"/>
          <w:numId w:val="2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1F6515">
        <w:rPr>
          <w:rFonts w:ascii="Arial" w:hAnsi="Arial" w:cs="Arial"/>
          <w:sz w:val="22"/>
          <w:szCs w:val="22"/>
        </w:rPr>
        <w:t>Zamawiający nie przewiduje zwoływania zebrania Wykonawców</w:t>
      </w:r>
      <w:r w:rsidR="00A92D38" w:rsidRPr="001F6515">
        <w:rPr>
          <w:rFonts w:ascii="Arial" w:hAnsi="Arial" w:cs="Arial"/>
          <w:sz w:val="22"/>
          <w:szCs w:val="22"/>
        </w:rPr>
        <w:t xml:space="preserve"> zgodnie z art. 136 ust. 1</w:t>
      </w:r>
      <w:r w:rsidR="00A572DE" w:rsidRPr="001F65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1B88" w:rsidRPr="001F6515">
        <w:rPr>
          <w:rFonts w:ascii="Arial" w:hAnsi="Arial" w:cs="Arial"/>
          <w:sz w:val="22"/>
          <w:szCs w:val="22"/>
        </w:rPr>
        <w:t>u</w:t>
      </w:r>
      <w:r w:rsidR="006A5B84" w:rsidRPr="001F6515">
        <w:rPr>
          <w:rFonts w:ascii="Arial" w:hAnsi="Arial" w:cs="Arial"/>
          <w:sz w:val="22"/>
          <w:szCs w:val="22"/>
        </w:rPr>
        <w:t>Pzp</w:t>
      </w:r>
      <w:proofErr w:type="spellEnd"/>
      <w:r w:rsidRPr="001F6515">
        <w:rPr>
          <w:rFonts w:ascii="Arial" w:hAnsi="Arial" w:cs="Arial"/>
          <w:sz w:val="22"/>
          <w:szCs w:val="22"/>
        </w:rPr>
        <w:t>.</w:t>
      </w:r>
    </w:p>
    <w:p w:rsidR="00090A3D" w:rsidRPr="003C29C9" w:rsidRDefault="00FE69B8" w:rsidP="007D45DC">
      <w:pPr>
        <w:pStyle w:val="Bezodstpw"/>
        <w:numPr>
          <w:ilvl w:val="0"/>
          <w:numId w:val="2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3C29C9">
        <w:rPr>
          <w:rFonts w:ascii="Arial" w:hAnsi="Arial" w:cs="Arial"/>
          <w:sz w:val="22"/>
          <w:szCs w:val="22"/>
        </w:rPr>
        <w:t>Zamawiający</w:t>
      </w:r>
      <w:r w:rsidR="00B95684" w:rsidRPr="003C29C9">
        <w:rPr>
          <w:rFonts w:ascii="Arial" w:hAnsi="Arial" w:cs="Arial"/>
          <w:sz w:val="22"/>
          <w:szCs w:val="22"/>
        </w:rPr>
        <w:t xml:space="preserve"> </w:t>
      </w:r>
      <w:r w:rsidR="00CF0BEA" w:rsidRPr="003C29C9">
        <w:rPr>
          <w:rFonts w:ascii="Arial" w:hAnsi="Arial" w:cs="Arial"/>
          <w:b/>
          <w:sz w:val="22"/>
          <w:szCs w:val="22"/>
          <w:u w:val="single"/>
        </w:rPr>
        <w:t>dopuszcza składani</w:t>
      </w:r>
      <w:r w:rsidR="001C7D35" w:rsidRPr="003C29C9">
        <w:rPr>
          <w:rFonts w:ascii="Arial" w:hAnsi="Arial" w:cs="Arial"/>
          <w:b/>
          <w:sz w:val="22"/>
          <w:szCs w:val="22"/>
          <w:u w:val="single"/>
        </w:rPr>
        <w:t>e</w:t>
      </w:r>
      <w:r w:rsidRPr="003C29C9">
        <w:rPr>
          <w:rFonts w:ascii="Arial" w:hAnsi="Arial" w:cs="Arial"/>
          <w:b/>
          <w:sz w:val="22"/>
          <w:szCs w:val="22"/>
          <w:u w:val="single"/>
        </w:rPr>
        <w:t xml:space="preserve"> ofert częściowych</w:t>
      </w:r>
      <w:r w:rsidR="000C3FF0" w:rsidRPr="003C29C9">
        <w:rPr>
          <w:rFonts w:ascii="Arial" w:hAnsi="Arial" w:cs="Arial"/>
          <w:b/>
          <w:sz w:val="22"/>
          <w:szCs w:val="22"/>
          <w:u w:val="single"/>
        </w:rPr>
        <w:t>.</w:t>
      </w:r>
      <w:r w:rsidR="007D0A90">
        <w:rPr>
          <w:rFonts w:ascii="Arial" w:hAnsi="Arial" w:cs="Arial"/>
          <w:b/>
          <w:sz w:val="22"/>
          <w:szCs w:val="22"/>
          <w:u w:val="single"/>
        </w:rPr>
        <w:t xml:space="preserve"> (</w:t>
      </w:r>
      <w:r w:rsidR="00177A8B">
        <w:rPr>
          <w:rFonts w:ascii="Arial" w:hAnsi="Arial" w:cs="Arial"/>
          <w:b/>
          <w:sz w:val="22"/>
          <w:szCs w:val="22"/>
          <w:u w:val="single"/>
        </w:rPr>
        <w:t>cztery</w:t>
      </w:r>
      <w:r w:rsidR="007D0A90">
        <w:rPr>
          <w:rFonts w:ascii="Arial" w:hAnsi="Arial" w:cs="Arial"/>
          <w:b/>
          <w:sz w:val="22"/>
          <w:szCs w:val="22"/>
          <w:u w:val="single"/>
        </w:rPr>
        <w:t xml:space="preserve"> części) </w:t>
      </w:r>
      <w:r w:rsidR="00B95684" w:rsidRPr="003C29C9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1F6515" w:rsidRPr="003C29C9" w:rsidRDefault="003C3D34" w:rsidP="007D45DC">
      <w:pPr>
        <w:pStyle w:val="Akapitzlist"/>
        <w:numPr>
          <w:ilvl w:val="0"/>
          <w:numId w:val="22"/>
        </w:numPr>
        <w:ind w:left="0" w:right="-12"/>
        <w:jc w:val="both"/>
        <w:rPr>
          <w:rFonts w:ascii="Arial" w:hAnsi="Arial" w:cs="Arial"/>
          <w:bCs/>
          <w:sz w:val="22"/>
          <w:szCs w:val="22"/>
        </w:rPr>
      </w:pPr>
      <w:r w:rsidRPr="001F6515">
        <w:rPr>
          <w:rFonts w:ascii="Arial" w:hAnsi="Arial" w:cs="Arial"/>
          <w:bCs/>
          <w:sz w:val="22"/>
          <w:szCs w:val="22"/>
        </w:rPr>
        <w:t>Zamawiający nie wymaga osobistego wykonania przez Wykonawcę kluczowych części zamówienia (</w:t>
      </w:r>
      <w:r w:rsidR="00B903D2" w:rsidRPr="001F6515">
        <w:rPr>
          <w:rFonts w:ascii="Arial" w:hAnsi="Arial" w:cs="Arial"/>
          <w:sz w:val="22"/>
          <w:szCs w:val="22"/>
        </w:rPr>
        <w:t>art. 60 i art. 121</w:t>
      </w:r>
      <w:r w:rsidR="00CE0805">
        <w:rPr>
          <w:rFonts w:ascii="Arial" w:hAnsi="Arial" w:cs="Arial"/>
          <w:sz w:val="22"/>
          <w:szCs w:val="22"/>
          <w:lang w:val="pl-PL"/>
        </w:rPr>
        <w:t xml:space="preserve"> Ustawy </w:t>
      </w:r>
      <w:proofErr w:type="spellStart"/>
      <w:r w:rsidR="00CE0805">
        <w:rPr>
          <w:rFonts w:ascii="Arial" w:hAnsi="Arial" w:cs="Arial"/>
          <w:sz w:val="22"/>
          <w:szCs w:val="22"/>
          <w:lang w:val="pl-PL"/>
        </w:rPr>
        <w:t>pzp</w:t>
      </w:r>
      <w:proofErr w:type="spellEnd"/>
      <w:r w:rsidRPr="001F6515">
        <w:rPr>
          <w:rFonts w:ascii="Arial" w:hAnsi="Arial" w:cs="Arial"/>
          <w:bCs/>
          <w:sz w:val="22"/>
          <w:szCs w:val="22"/>
        </w:rPr>
        <w:t>)</w:t>
      </w:r>
      <w:r w:rsidR="0019054B" w:rsidRPr="001F6515">
        <w:rPr>
          <w:rFonts w:ascii="Arial" w:hAnsi="Arial" w:cs="Arial"/>
          <w:bCs/>
          <w:sz w:val="22"/>
          <w:szCs w:val="22"/>
        </w:rPr>
        <w:t>.</w:t>
      </w:r>
    </w:p>
    <w:p w:rsidR="001F6515" w:rsidRDefault="00FE69B8" w:rsidP="007D45DC">
      <w:pPr>
        <w:pStyle w:val="Akapitzlist"/>
        <w:numPr>
          <w:ilvl w:val="0"/>
          <w:numId w:val="22"/>
        </w:numPr>
        <w:ind w:left="0" w:right="-12"/>
        <w:jc w:val="both"/>
        <w:rPr>
          <w:rFonts w:ascii="Arial" w:hAnsi="Arial" w:cs="Arial"/>
          <w:sz w:val="22"/>
          <w:szCs w:val="22"/>
        </w:rPr>
      </w:pPr>
      <w:r w:rsidRPr="001F6515">
        <w:rPr>
          <w:rFonts w:ascii="Arial" w:hAnsi="Arial" w:cs="Arial"/>
          <w:sz w:val="22"/>
          <w:szCs w:val="22"/>
        </w:rPr>
        <w:t>Zamawiający nie dopuszcza składania ofert wariantowych.</w:t>
      </w:r>
    </w:p>
    <w:p w:rsidR="001F6515" w:rsidRDefault="00B95684" w:rsidP="007D45DC">
      <w:pPr>
        <w:pStyle w:val="Akapitzlist"/>
        <w:numPr>
          <w:ilvl w:val="0"/>
          <w:numId w:val="22"/>
        </w:numPr>
        <w:ind w:left="0" w:right="-12"/>
        <w:jc w:val="both"/>
        <w:rPr>
          <w:rFonts w:ascii="Arial" w:hAnsi="Arial" w:cs="Arial"/>
          <w:sz w:val="22"/>
          <w:szCs w:val="22"/>
        </w:rPr>
      </w:pPr>
      <w:r w:rsidRPr="001F6515">
        <w:rPr>
          <w:rFonts w:ascii="Arial" w:hAnsi="Arial" w:cs="Arial"/>
          <w:sz w:val="22"/>
          <w:szCs w:val="22"/>
        </w:rPr>
        <w:t>Zamawiający nie przewiduje zawarcia umowy ramowej</w:t>
      </w:r>
    </w:p>
    <w:p w:rsidR="001F6515" w:rsidRDefault="00FE69B8" w:rsidP="007D45DC">
      <w:pPr>
        <w:pStyle w:val="Akapitzlist"/>
        <w:numPr>
          <w:ilvl w:val="0"/>
          <w:numId w:val="22"/>
        </w:numPr>
        <w:ind w:left="0" w:right="-12"/>
        <w:jc w:val="both"/>
        <w:rPr>
          <w:rFonts w:ascii="Arial" w:hAnsi="Arial" w:cs="Arial"/>
          <w:sz w:val="22"/>
          <w:szCs w:val="22"/>
        </w:rPr>
      </w:pPr>
      <w:r w:rsidRPr="001F6515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:rsidR="001F6515" w:rsidRDefault="00FE69B8" w:rsidP="007D45DC">
      <w:pPr>
        <w:pStyle w:val="Akapitzlist"/>
        <w:numPr>
          <w:ilvl w:val="0"/>
          <w:numId w:val="22"/>
        </w:numPr>
        <w:ind w:left="0" w:right="-12"/>
        <w:jc w:val="both"/>
        <w:rPr>
          <w:rFonts w:ascii="Arial" w:hAnsi="Arial" w:cs="Arial"/>
          <w:sz w:val="22"/>
          <w:szCs w:val="22"/>
        </w:rPr>
      </w:pPr>
      <w:r w:rsidRPr="001F6515">
        <w:rPr>
          <w:rFonts w:ascii="Arial" w:hAnsi="Arial" w:cs="Arial"/>
          <w:sz w:val="22"/>
          <w:szCs w:val="22"/>
        </w:rPr>
        <w:t>Zamawiający nie przewiduje ustanowienia dynamicznego systemu zakupów.</w:t>
      </w:r>
    </w:p>
    <w:p w:rsidR="001F6515" w:rsidRPr="00287DD2" w:rsidRDefault="00FE69B8" w:rsidP="007D45DC">
      <w:pPr>
        <w:pStyle w:val="Akapitzlist"/>
        <w:numPr>
          <w:ilvl w:val="0"/>
          <w:numId w:val="22"/>
        </w:numPr>
        <w:ind w:left="0" w:right="-12"/>
        <w:jc w:val="both"/>
        <w:rPr>
          <w:rFonts w:ascii="Arial" w:hAnsi="Arial" w:cs="Arial"/>
          <w:sz w:val="22"/>
          <w:szCs w:val="22"/>
        </w:rPr>
      </w:pPr>
      <w:r w:rsidRPr="00287DD2">
        <w:rPr>
          <w:rFonts w:ascii="Arial" w:hAnsi="Arial" w:cs="Arial"/>
          <w:sz w:val="22"/>
          <w:szCs w:val="22"/>
        </w:rPr>
        <w:t>Zamawiający</w:t>
      </w:r>
      <w:r w:rsidR="00B903D2" w:rsidRPr="00287DD2">
        <w:rPr>
          <w:rFonts w:ascii="Arial" w:hAnsi="Arial" w:cs="Arial"/>
          <w:sz w:val="22"/>
          <w:szCs w:val="22"/>
        </w:rPr>
        <w:t xml:space="preserve"> </w:t>
      </w:r>
      <w:r w:rsidRPr="00287DD2">
        <w:rPr>
          <w:rFonts w:ascii="Arial" w:hAnsi="Arial" w:cs="Arial"/>
          <w:b/>
          <w:sz w:val="22"/>
          <w:szCs w:val="22"/>
        </w:rPr>
        <w:t>żąda</w:t>
      </w:r>
      <w:r w:rsidRPr="00287DD2">
        <w:rPr>
          <w:rFonts w:ascii="Arial" w:hAnsi="Arial" w:cs="Arial"/>
          <w:sz w:val="22"/>
          <w:szCs w:val="22"/>
        </w:rPr>
        <w:t xml:space="preserve"> </w:t>
      </w:r>
      <w:r w:rsidRPr="00287DD2">
        <w:rPr>
          <w:rFonts w:ascii="Arial" w:hAnsi="Arial" w:cs="Arial"/>
          <w:b/>
          <w:sz w:val="22"/>
          <w:szCs w:val="22"/>
        </w:rPr>
        <w:t>wniesienia wadiu</w:t>
      </w:r>
      <w:r w:rsidR="00B95684" w:rsidRPr="00287DD2">
        <w:rPr>
          <w:rFonts w:ascii="Arial" w:hAnsi="Arial" w:cs="Arial"/>
          <w:b/>
          <w:sz w:val="22"/>
          <w:szCs w:val="22"/>
        </w:rPr>
        <w:t>m</w:t>
      </w:r>
      <w:r w:rsidR="007D0A90">
        <w:rPr>
          <w:rFonts w:ascii="Arial" w:hAnsi="Arial" w:cs="Arial"/>
          <w:b/>
          <w:sz w:val="22"/>
          <w:szCs w:val="22"/>
          <w:lang w:val="pl-PL"/>
        </w:rPr>
        <w:t xml:space="preserve"> dla zadania nr 1</w:t>
      </w:r>
      <w:r w:rsidRPr="00287DD2">
        <w:rPr>
          <w:rFonts w:ascii="Arial" w:hAnsi="Arial" w:cs="Arial"/>
          <w:b/>
          <w:sz w:val="22"/>
          <w:szCs w:val="22"/>
        </w:rPr>
        <w:t>.</w:t>
      </w:r>
    </w:p>
    <w:p w:rsidR="001F6515" w:rsidRPr="00287DD2" w:rsidRDefault="004A151F" w:rsidP="007D45DC">
      <w:pPr>
        <w:pStyle w:val="Akapitzlist"/>
        <w:numPr>
          <w:ilvl w:val="0"/>
          <w:numId w:val="22"/>
        </w:numPr>
        <w:ind w:left="0" w:right="-12"/>
        <w:jc w:val="both"/>
        <w:rPr>
          <w:rFonts w:ascii="Arial" w:hAnsi="Arial" w:cs="Arial"/>
          <w:sz w:val="22"/>
          <w:szCs w:val="22"/>
        </w:rPr>
      </w:pPr>
      <w:r w:rsidRPr="00287DD2">
        <w:rPr>
          <w:rFonts w:ascii="Arial" w:hAnsi="Arial" w:cs="Arial"/>
          <w:sz w:val="22"/>
          <w:szCs w:val="22"/>
        </w:rPr>
        <w:t>Zamawiający</w:t>
      </w:r>
      <w:r w:rsidR="00117EB3" w:rsidRPr="00287DD2">
        <w:rPr>
          <w:rFonts w:ascii="Arial" w:hAnsi="Arial" w:cs="Arial"/>
          <w:sz w:val="22"/>
          <w:szCs w:val="22"/>
        </w:rPr>
        <w:t xml:space="preserve"> </w:t>
      </w:r>
      <w:r w:rsidR="00FE69B8" w:rsidRPr="00F35BB2">
        <w:rPr>
          <w:rFonts w:ascii="Arial" w:hAnsi="Arial" w:cs="Arial"/>
          <w:b/>
          <w:sz w:val="22"/>
          <w:szCs w:val="22"/>
        </w:rPr>
        <w:t>żąda wniesienia zabezpieczenia należytego wykonania umowy</w:t>
      </w:r>
      <w:r w:rsidR="00FE69B8" w:rsidRPr="00287DD2">
        <w:rPr>
          <w:rFonts w:ascii="Arial" w:hAnsi="Arial" w:cs="Arial"/>
          <w:sz w:val="22"/>
          <w:szCs w:val="22"/>
        </w:rPr>
        <w:t>.</w:t>
      </w:r>
    </w:p>
    <w:p w:rsidR="00850AD1" w:rsidRPr="0068375A" w:rsidRDefault="00574016" w:rsidP="007D45DC">
      <w:pPr>
        <w:pStyle w:val="Akapitzlist"/>
        <w:numPr>
          <w:ilvl w:val="0"/>
          <w:numId w:val="2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262EFF">
        <w:rPr>
          <w:rFonts w:ascii="Arial" w:hAnsi="Arial" w:cs="Arial"/>
          <w:sz w:val="22"/>
          <w:szCs w:val="22"/>
        </w:rPr>
        <w:t>S</w:t>
      </w:r>
      <w:r w:rsidR="0083171C" w:rsidRPr="00262EFF">
        <w:rPr>
          <w:rFonts w:ascii="Arial" w:hAnsi="Arial" w:cs="Arial"/>
          <w:sz w:val="22"/>
          <w:szCs w:val="22"/>
        </w:rPr>
        <w:t>zacowana</w:t>
      </w:r>
      <w:r w:rsidR="00F35BB2" w:rsidRPr="00262EFF">
        <w:rPr>
          <w:rFonts w:ascii="Arial" w:hAnsi="Arial" w:cs="Arial"/>
          <w:sz w:val="22"/>
          <w:szCs w:val="22"/>
        </w:rPr>
        <w:t xml:space="preserve"> wartość</w:t>
      </w:r>
      <w:r w:rsidR="00850AD1">
        <w:rPr>
          <w:rFonts w:ascii="Arial" w:hAnsi="Arial" w:cs="Arial"/>
          <w:sz w:val="22"/>
          <w:szCs w:val="22"/>
          <w:lang w:val="pl-PL"/>
        </w:rPr>
        <w:t>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515"/>
        <w:gridCol w:w="4545"/>
      </w:tblGrid>
      <w:tr w:rsidR="00E16174" w:rsidRPr="00E16174" w:rsidTr="00E16174">
        <w:trPr>
          <w:trHeight w:val="498"/>
        </w:trPr>
        <w:tc>
          <w:tcPr>
            <w:tcW w:w="9060" w:type="dxa"/>
            <w:gridSpan w:val="2"/>
          </w:tcPr>
          <w:p w:rsidR="00E16174" w:rsidRPr="00E16174" w:rsidRDefault="00E16174" w:rsidP="00E1617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1617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CZĘŚĆ 1 - GRUPA ZABEZPIECZENIA DRAWSKO POMORSKIE</w:t>
            </w:r>
          </w:p>
        </w:tc>
      </w:tr>
      <w:tr w:rsidR="00E16174" w:rsidRPr="00E16174" w:rsidTr="00E16174">
        <w:trPr>
          <w:trHeight w:val="440"/>
        </w:trPr>
        <w:tc>
          <w:tcPr>
            <w:tcW w:w="4515" w:type="dxa"/>
          </w:tcPr>
          <w:p w:rsidR="00E16174" w:rsidRPr="00E16174" w:rsidRDefault="00E16174" w:rsidP="00E1617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16174">
              <w:rPr>
                <w:rFonts w:ascii="Arial" w:eastAsia="Calibri" w:hAnsi="Arial" w:cs="Arial"/>
                <w:sz w:val="20"/>
                <w:szCs w:val="20"/>
                <w:lang w:eastAsia="en-US"/>
              </w:rPr>
              <w:t>Szacunkowa wartość  zamówienia netto</w:t>
            </w:r>
          </w:p>
        </w:tc>
        <w:tc>
          <w:tcPr>
            <w:tcW w:w="4545" w:type="dxa"/>
          </w:tcPr>
          <w:p w:rsidR="00E16174" w:rsidRPr="00E16174" w:rsidRDefault="00E16174" w:rsidP="00E1617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1617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4 950 936,35</w:t>
            </w:r>
          </w:p>
        </w:tc>
      </w:tr>
      <w:tr w:rsidR="00E16174" w:rsidRPr="00E16174" w:rsidTr="00E16174">
        <w:trPr>
          <w:trHeight w:val="418"/>
        </w:trPr>
        <w:tc>
          <w:tcPr>
            <w:tcW w:w="4515" w:type="dxa"/>
          </w:tcPr>
          <w:p w:rsidR="00E16174" w:rsidRPr="00E16174" w:rsidRDefault="00E16174" w:rsidP="00E1617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16174">
              <w:rPr>
                <w:rFonts w:ascii="Arial" w:eastAsia="Calibri" w:hAnsi="Arial" w:cs="Arial"/>
                <w:sz w:val="20"/>
                <w:szCs w:val="20"/>
                <w:lang w:eastAsia="en-US"/>
              </w:rPr>
              <w:t>Szacunkowa wartość zamówienia brutto</w:t>
            </w:r>
          </w:p>
        </w:tc>
        <w:tc>
          <w:tcPr>
            <w:tcW w:w="4545" w:type="dxa"/>
          </w:tcPr>
          <w:p w:rsidR="00E16174" w:rsidRPr="00E16174" w:rsidRDefault="00E16174" w:rsidP="00E1617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1617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5 347 011,26</w:t>
            </w:r>
          </w:p>
        </w:tc>
      </w:tr>
      <w:tr w:rsidR="00E16174" w:rsidRPr="00E16174" w:rsidTr="00E16174">
        <w:trPr>
          <w:trHeight w:val="415"/>
        </w:trPr>
        <w:tc>
          <w:tcPr>
            <w:tcW w:w="4515" w:type="dxa"/>
          </w:tcPr>
          <w:p w:rsidR="00E16174" w:rsidRPr="00E16174" w:rsidRDefault="00E16174" w:rsidP="00E16174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1617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Szacunkowa wartość netto w euro</w:t>
            </w:r>
          </w:p>
        </w:tc>
        <w:tc>
          <w:tcPr>
            <w:tcW w:w="4545" w:type="dxa"/>
          </w:tcPr>
          <w:p w:rsidR="00E16174" w:rsidRPr="00E16174" w:rsidRDefault="00E16174" w:rsidP="00E1617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1617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1 067 679,44</w:t>
            </w:r>
          </w:p>
        </w:tc>
      </w:tr>
      <w:tr w:rsidR="00E16174" w:rsidRPr="00E16174" w:rsidTr="00E16174">
        <w:trPr>
          <w:trHeight w:val="409"/>
        </w:trPr>
        <w:tc>
          <w:tcPr>
            <w:tcW w:w="4515" w:type="dxa"/>
          </w:tcPr>
          <w:p w:rsidR="00E16174" w:rsidRPr="00E16174" w:rsidRDefault="00E16174" w:rsidP="00E1617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16174">
              <w:rPr>
                <w:rFonts w:ascii="Arial" w:eastAsia="Calibri" w:hAnsi="Arial" w:cs="Arial"/>
                <w:sz w:val="20"/>
                <w:szCs w:val="20"/>
                <w:lang w:eastAsia="en-US"/>
              </w:rPr>
              <w:t>Szacunkowa wartość netto prawa opcji (95%)</w:t>
            </w:r>
          </w:p>
        </w:tc>
        <w:tc>
          <w:tcPr>
            <w:tcW w:w="4545" w:type="dxa"/>
          </w:tcPr>
          <w:p w:rsidR="00E16174" w:rsidRPr="00E16174" w:rsidRDefault="00E16174" w:rsidP="00E1617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1617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4 703 389,53</w:t>
            </w:r>
          </w:p>
        </w:tc>
      </w:tr>
      <w:tr w:rsidR="00E16174" w:rsidRPr="00E16174" w:rsidTr="00E16174">
        <w:trPr>
          <w:trHeight w:val="409"/>
        </w:trPr>
        <w:tc>
          <w:tcPr>
            <w:tcW w:w="4515" w:type="dxa"/>
          </w:tcPr>
          <w:p w:rsidR="00E16174" w:rsidRPr="00E16174" w:rsidRDefault="00E16174" w:rsidP="00E1617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16174">
              <w:rPr>
                <w:rFonts w:ascii="Arial" w:eastAsia="Calibri" w:hAnsi="Arial" w:cs="Arial"/>
                <w:sz w:val="20"/>
                <w:szCs w:val="20"/>
                <w:lang w:eastAsia="en-US"/>
              </w:rPr>
              <w:t>Szacunkowa wartość brutto prawa opcji (95%)</w:t>
            </w:r>
          </w:p>
        </w:tc>
        <w:tc>
          <w:tcPr>
            <w:tcW w:w="4545" w:type="dxa"/>
          </w:tcPr>
          <w:p w:rsidR="00E16174" w:rsidRPr="00E16174" w:rsidRDefault="00E16174" w:rsidP="00E1617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1617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5 079 660,70</w:t>
            </w:r>
          </w:p>
        </w:tc>
      </w:tr>
      <w:tr w:rsidR="00E16174" w:rsidRPr="00E16174" w:rsidTr="00E16174">
        <w:trPr>
          <w:trHeight w:val="409"/>
        </w:trPr>
        <w:tc>
          <w:tcPr>
            <w:tcW w:w="4515" w:type="dxa"/>
          </w:tcPr>
          <w:p w:rsidR="00E16174" w:rsidRPr="00E16174" w:rsidRDefault="00E16174" w:rsidP="00E16174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1617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Szacunkowa wartość netto w euro</w:t>
            </w:r>
          </w:p>
        </w:tc>
        <w:tc>
          <w:tcPr>
            <w:tcW w:w="4545" w:type="dxa"/>
          </w:tcPr>
          <w:p w:rsidR="00E16174" w:rsidRPr="00E16174" w:rsidRDefault="00E16174" w:rsidP="00E1617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1617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1 014 295,47</w:t>
            </w:r>
          </w:p>
        </w:tc>
      </w:tr>
      <w:tr w:rsidR="00E16174" w:rsidRPr="00E16174" w:rsidTr="00E16174">
        <w:trPr>
          <w:trHeight w:val="409"/>
        </w:trPr>
        <w:tc>
          <w:tcPr>
            <w:tcW w:w="4515" w:type="dxa"/>
          </w:tcPr>
          <w:p w:rsidR="00E16174" w:rsidRPr="00E16174" w:rsidRDefault="00E16174" w:rsidP="00E1617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16174">
              <w:rPr>
                <w:rFonts w:ascii="Arial" w:eastAsia="Calibri" w:hAnsi="Arial" w:cs="Arial"/>
                <w:sz w:val="20"/>
                <w:szCs w:val="20"/>
                <w:lang w:eastAsia="en-US"/>
              </w:rPr>
              <w:t>Szacunkowa wartość z prawem opcji netto 95%</w:t>
            </w:r>
          </w:p>
        </w:tc>
        <w:tc>
          <w:tcPr>
            <w:tcW w:w="4545" w:type="dxa"/>
          </w:tcPr>
          <w:p w:rsidR="00E16174" w:rsidRPr="00E16174" w:rsidRDefault="00E16174" w:rsidP="00E1617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1617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9 654 325,89</w:t>
            </w:r>
          </w:p>
        </w:tc>
      </w:tr>
      <w:tr w:rsidR="00E16174" w:rsidRPr="00E16174" w:rsidTr="00E16174">
        <w:trPr>
          <w:trHeight w:val="414"/>
        </w:trPr>
        <w:tc>
          <w:tcPr>
            <w:tcW w:w="4515" w:type="dxa"/>
          </w:tcPr>
          <w:p w:rsidR="00E16174" w:rsidRPr="00E16174" w:rsidRDefault="00E16174" w:rsidP="00E1617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16174">
              <w:rPr>
                <w:rFonts w:ascii="Arial" w:eastAsia="Calibri" w:hAnsi="Arial" w:cs="Arial"/>
                <w:sz w:val="20"/>
                <w:szCs w:val="20"/>
                <w:lang w:eastAsia="en-US"/>
              </w:rPr>
              <w:t>Szacunkowa wartość z prawem opcji brutto 95%</w:t>
            </w:r>
          </w:p>
        </w:tc>
        <w:tc>
          <w:tcPr>
            <w:tcW w:w="4545" w:type="dxa"/>
          </w:tcPr>
          <w:p w:rsidR="00E16174" w:rsidRPr="00E16174" w:rsidRDefault="00E16174" w:rsidP="00E1617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1617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10 426 671,96</w:t>
            </w:r>
          </w:p>
        </w:tc>
      </w:tr>
      <w:tr w:rsidR="00E16174" w:rsidRPr="00E16174" w:rsidTr="00E16174">
        <w:trPr>
          <w:trHeight w:val="411"/>
        </w:trPr>
        <w:tc>
          <w:tcPr>
            <w:tcW w:w="4515" w:type="dxa"/>
          </w:tcPr>
          <w:p w:rsidR="00E16174" w:rsidRPr="00E16174" w:rsidRDefault="00E16174" w:rsidP="00E1617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1617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Szacunkowa wartość netto w euro</w:t>
            </w:r>
          </w:p>
        </w:tc>
        <w:tc>
          <w:tcPr>
            <w:tcW w:w="4545" w:type="dxa"/>
          </w:tcPr>
          <w:p w:rsidR="00E16174" w:rsidRPr="00E16174" w:rsidRDefault="00E16174" w:rsidP="00E1617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1617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2 081 974,92</w:t>
            </w:r>
          </w:p>
        </w:tc>
      </w:tr>
      <w:tr w:rsidR="00E16174" w:rsidRPr="00E16174" w:rsidTr="00E16174">
        <w:trPr>
          <w:trHeight w:val="403"/>
        </w:trPr>
        <w:tc>
          <w:tcPr>
            <w:tcW w:w="9060" w:type="dxa"/>
            <w:gridSpan w:val="2"/>
          </w:tcPr>
          <w:p w:rsidR="00E16174" w:rsidRPr="00E16174" w:rsidRDefault="00E16174" w:rsidP="00E1617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1617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CZĘŚĆ 2 - GRUPA ZABEZPIECZENIA  ZŁOCIENIEC</w:t>
            </w:r>
          </w:p>
        </w:tc>
      </w:tr>
      <w:tr w:rsidR="00E16174" w:rsidRPr="00E16174" w:rsidTr="00E16174">
        <w:trPr>
          <w:trHeight w:val="418"/>
        </w:trPr>
        <w:tc>
          <w:tcPr>
            <w:tcW w:w="4515" w:type="dxa"/>
          </w:tcPr>
          <w:p w:rsidR="00E16174" w:rsidRPr="00E16174" w:rsidRDefault="00E16174" w:rsidP="00E1617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16174">
              <w:rPr>
                <w:rFonts w:ascii="Arial" w:eastAsia="Calibri" w:hAnsi="Arial" w:cs="Arial"/>
                <w:sz w:val="20"/>
                <w:szCs w:val="20"/>
                <w:lang w:eastAsia="en-US"/>
              </w:rPr>
              <w:t>Szacunkowa wartość  zamówienia netto</w:t>
            </w:r>
          </w:p>
        </w:tc>
        <w:tc>
          <w:tcPr>
            <w:tcW w:w="4545" w:type="dxa"/>
          </w:tcPr>
          <w:p w:rsidR="00E16174" w:rsidRPr="00E16174" w:rsidRDefault="00E16174" w:rsidP="00E1617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1617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440 293,51</w:t>
            </w:r>
          </w:p>
        </w:tc>
      </w:tr>
      <w:tr w:rsidR="00E16174" w:rsidRPr="00E16174" w:rsidTr="00E16174">
        <w:trPr>
          <w:trHeight w:val="423"/>
        </w:trPr>
        <w:tc>
          <w:tcPr>
            <w:tcW w:w="4515" w:type="dxa"/>
          </w:tcPr>
          <w:p w:rsidR="00E16174" w:rsidRPr="00E16174" w:rsidRDefault="00E16174" w:rsidP="00E1617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16174">
              <w:rPr>
                <w:rFonts w:ascii="Arial" w:eastAsia="Calibri" w:hAnsi="Arial" w:cs="Arial"/>
                <w:sz w:val="20"/>
                <w:szCs w:val="20"/>
                <w:lang w:eastAsia="en-US"/>
              </w:rPr>
              <w:t>Szacunkowa wartość zamówienia brutto</w:t>
            </w:r>
          </w:p>
        </w:tc>
        <w:tc>
          <w:tcPr>
            <w:tcW w:w="4545" w:type="dxa"/>
          </w:tcPr>
          <w:p w:rsidR="00E16174" w:rsidRPr="00E16174" w:rsidRDefault="00E16174" w:rsidP="00E1617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1617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475 516,99</w:t>
            </w:r>
          </w:p>
        </w:tc>
      </w:tr>
      <w:tr w:rsidR="00E16174" w:rsidRPr="00E16174" w:rsidTr="00E16174">
        <w:trPr>
          <w:trHeight w:val="407"/>
        </w:trPr>
        <w:tc>
          <w:tcPr>
            <w:tcW w:w="4515" w:type="dxa"/>
          </w:tcPr>
          <w:p w:rsidR="00E16174" w:rsidRPr="00E16174" w:rsidRDefault="00E16174" w:rsidP="00E16174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1617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Szacunkowa wartość netto w euro</w:t>
            </w:r>
          </w:p>
        </w:tc>
        <w:tc>
          <w:tcPr>
            <w:tcW w:w="4545" w:type="dxa"/>
          </w:tcPr>
          <w:p w:rsidR="00E16174" w:rsidRPr="00E16174" w:rsidRDefault="00E16174" w:rsidP="00E1617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1617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94 950,19</w:t>
            </w:r>
          </w:p>
        </w:tc>
      </w:tr>
      <w:tr w:rsidR="00E16174" w:rsidRPr="00E16174" w:rsidTr="00E16174">
        <w:trPr>
          <w:trHeight w:val="427"/>
        </w:trPr>
        <w:tc>
          <w:tcPr>
            <w:tcW w:w="4515" w:type="dxa"/>
          </w:tcPr>
          <w:p w:rsidR="00E16174" w:rsidRPr="00E16174" w:rsidRDefault="00E16174" w:rsidP="00E1617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16174">
              <w:rPr>
                <w:rFonts w:ascii="Arial" w:eastAsia="Calibri" w:hAnsi="Arial" w:cs="Arial"/>
                <w:sz w:val="20"/>
                <w:szCs w:val="20"/>
                <w:lang w:eastAsia="en-US"/>
              </w:rPr>
              <w:t>Szacunkowa wartość netto prawa opcji (95%)</w:t>
            </w:r>
          </w:p>
        </w:tc>
        <w:tc>
          <w:tcPr>
            <w:tcW w:w="4545" w:type="dxa"/>
          </w:tcPr>
          <w:p w:rsidR="00E16174" w:rsidRPr="00E16174" w:rsidRDefault="00E16174" w:rsidP="00E1617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1617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418 278,83</w:t>
            </w:r>
          </w:p>
        </w:tc>
      </w:tr>
      <w:tr w:rsidR="00E16174" w:rsidRPr="00E16174" w:rsidTr="00E16174">
        <w:trPr>
          <w:trHeight w:val="427"/>
        </w:trPr>
        <w:tc>
          <w:tcPr>
            <w:tcW w:w="4515" w:type="dxa"/>
          </w:tcPr>
          <w:p w:rsidR="00E16174" w:rsidRPr="00E16174" w:rsidRDefault="00E16174" w:rsidP="00E1617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16174">
              <w:rPr>
                <w:rFonts w:ascii="Arial" w:eastAsia="Calibri" w:hAnsi="Arial" w:cs="Arial"/>
                <w:sz w:val="20"/>
                <w:szCs w:val="20"/>
                <w:lang w:eastAsia="en-US"/>
              </w:rPr>
              <w:t>Szacunkowa wartość brutto prawa opcji (95%)</w:t>
            </w:r>
          </w:p>
        </w:tc>
        <w:tc>
          <w:tcPr>
            <w:tcW w:w="4545" w:type="dxa"/>
          </w:tcPr>
          <w:p w:rsidR="00E16174" w:rsidRPr="00E16174" w:rsidRDefault="00E16174" w:rsidP="00E1617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1617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451 741,14</w:t>
            </w:r>
          </w:p>
        </w:tc>
      </w:tr>
      <w:tr w:rsidR="00E16174" w:rsidRPr="00E16174" w:rsidTr="00E16174">
        <w:trPr>
          <w:trHeight w:val="427"/>
        </w:trPr>
        <w:tc>
          <w:tcPr>
            <w:tcW w:w="4515" w:type="dxa"/>
          </w:tcPr>
          <w:p w:rsidR="00E16174" w:rsidRPr="00E16174" w:rsidRDefault="00E16174" w:rsidP="00E16174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1617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Szacunkowa wartość netto w euro</w:t>
            </w:r>
          </w:p>
        </w:tc>
        <w:tc>
          <w:tcPr>
            <w:tcW w:w="4545" w:type="dxa"/>
          </w:tcPr>
          <w:p w:rsidR="00E16174" w:rsidRPr="00E16174" w:rsidRDefault="00E16174" w:rsidP="00E1617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1617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90 202,68</w:t>
            </w:r>
          </w:p>
        </w:tc>
      </w:tr>
      <w:tr w:rsidR="00E16174" w:rsidRPr="00E16174" w:rsidTr="00E16174">
        <w:trPr>
          <w:trHeight w:val="427"/>
        </w:trPr>
        <w:tc>
          <w:tcPr>
            <w:tcW w:w="4515" w:type="dxa"/>
          </w:tcPr>
          <w:p w:rsidR="00E16174" w:rsidRPr="00E16174" w:rsidRDefault="00E16174" w:rsidP="00E1617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16174">
              <w:rPr>
                <w:rFonts w:ascii="Arial" w:eastAsia="Calibri" w:hAnsi="Arial" w:cs="Arial"/>
                <w:sz w:val="20"/>
                <w:szCs w:val="20"/>
                <w:lang w:eastAsia="en-US"/>
              </w:rPr>
              <w:t>Szacunkowa wartość z prawem opcji netto 95%</w:t>
            </w:r>
          </w:p>
        </w:tc>
        <w:tc>
          <w:tcPr>
            <w:tcW w:w="4545" w:type="dxa"/>
          </w:tcPr>
          <w:p w:rsidR="00E16174" w:rsidRPr="00E16174" w:rsidRDefault="00E16174" w:rsidP="00E1617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1617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858 572,34</w:t>
            </w:r>
          </w:p>
        </w:tc>
      </w:tr>
      <w:tr w:rsidR="00E16174" w:rsidRPr="00E16174" w:rsidTr="00E16174">
        <w:trPr>
          <w:trHeight w:val="405"/>
        </w:trPr>
        <w:tc>
          <w:tcPr>
            <w:tcW w:w="4515" w:type="dxa"/>
          </w:tcPr>
          <w:p w:rsidR="00E16174" w:rsidRPr="00E16174" w:rsidRDefault="00E16174" w:rsidP="00E1617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16174">
              <w:rPr>
                <w:rFonts w:ascii="Arial" w:eastAsia="Calibri" w:hAnsi="Arial" w:cs="Arial"/>
                <w:sz w:val="20"/>
                <w:szCs w:val="20"/>
                <w:lang w:eastAsia="en-US"/>
              </w:rPr>
              <w:t>Szacunkowa wartość z prawem opcji brutto 95%</w:t>
            </w:r>
          </w:p>
        </w:tc>
        <w:tc>
          <w:tcPr>
            <w:tcW w:w="4545" w:type="dxa"/>
          </w:tcPr>
          <w:p w:rsidR="00E16174" w:rsidRPr="00E16174" w:rsidRDefault="00E16174" w:rsidP="00E1617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1617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927 258,13</w:t>
            </w:r>
          </w:p>
        </w:tc>
      </w:tr>
      <w:tr w:rsidR="00E16174" w:rsidRPr="00E16174" w:rsidTr="00E16174">
        <w:trPr>
          <w:trHeight w:val="418"/>
        </w:trPr>
        <w:tc>
          <w:tcPr>
            <w:tcW w:w="4515" w:type="dxa"/>
          </w:tcPr>
          <w:p w:rsidR="00E16174" w:rsidRPr="00E16174" w:rsidRDefault="00E16174" w:rsidP="00E1617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1617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lastRenderedPageBreak/>
              <w:t>Szacunkowa wartość netto w euro</w:t>
            </w:r>
          </w:p>
        </w:tc>
        <w:tc>
          <w:tcPr>
            <w:tcW w:w="4545" w:type="dxa"/>
          </w:tcPr>
          <w:p w:rsidR="00E16174" w:rsidRPr="00E16174" w:rsidRDefault="00E16174" w:rsidP="00E1617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1617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185 152,86</w:t>
            </w:r>
          </w:p>
        </w:tc>
      </w:tr>
      <w:tr w:rsidR="00E16174" w:rsidRPr="00E16174" w:rsidTr="00E16174">
        <w:trPr>
          <w:trHeight w:val="369"/>
        </w:trPr>
        <w:tc>
          <w:tcPr>
            <w:tcW w:w="9060" w:type="dxa"/>
            <w:gridSpan w:val="2"/>
          </w:tcPr>
          <w:p w:rsidR="00E16174" w:rsidRPr="00E16174" w:rsidRDefault="00E16174" w:rsidP="00E1617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1617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CZĘŚĆ 3 - GRUPA ZABEZPIECZENIA WAŁCZ</w:t>
            </w:r>
          </w:p>
        </w:tc>
      </w:tr>
      <w:tr w:rsidR="00E16174" w:rsidRPr="00E16174" w:rsidTr="00E16174">
        <w:trPr>
          <w:trHeight w:val="421"/>
        </w:trPr>
        <w:tc>
          <w:tcPr>
            <w:tcW w:w="4515" w:type="dxa"/>
          </w:tcPr>
          <w:p w:rsidR="00E16174" w:rsidRPr="00E16174" w:rsidRDefault="00E16174" w:rsidP="00E1617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16174">
              <w:rPr>
                <w:rFonts w:ascii="Arial" w:eastAsia="Calibri" w:hAnsi="Arial" w:cs="Arial"/>
                <w:sz w:val="20"/>
                <w:szCs w:val="20"/>
                <w:lang w:eastAsia="en-US"/>
              </w:rPr>
              <w:t>Szacunkowa wartość  zamówienia netto</w:t>
            </w:r>
          </w:p>
        </w:tc>
        <w:tc>
          <w:tcPr>
            <w:tcW w:w="4545" w:type="dxa"/>
          </w:tcPr>
          <w:p w:rsidR="00E16174" w:rsidRPr="00E16174" w:rsidRDefault="00E16174" w:rsidP="00E1617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1617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332 304,06</w:t>
            </w:r>
          </w:p>
        </w:tc>
      </w:tr>
      <w:tr w:rsidR="00E16174" w:rsidRPr="00E16174" w:rsidTr="00E16174">
        <w:trPr>
          <w:trHeight w:val="413"/>
        </w:trPr>
        <w:tc>
          <w:tcPr>
            <w:tcW w:w="4515" w:type="dxa"/>
          </w:tcPr>
          <w:p w:rsidR="00E16174" w:rsidRPr="00E16174" w:rsidRDefault="00E16174" w:rsidP="00E1617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16174">
              <w:rPr>
                <w:rFonts w:ascii="Arial" w:eastAsia="Calibri" w:hAnsi="Arial" w:cs="Arial"/>
                <w:sz w:val="20"/>
                <w:szCs w:val="20"/>
                <w:lang w:eastAsia="en-US"/>
              </w:rPr>
              <w:t>Szacunkowa wartość zamówienia brutto</w:t>
            </w:r>
          </w:p>
        </w:tc>
        <w:tc>
          <w:tcPr>
            <w:tcW w:w="4545" w:type="dxa"/>
          </w:tcPr>
          <w:p w:rsidR="00E16174" w:rsidRPr="00E16174" w:rsidRDefault="00E16174" w:rsidP="00E1617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1617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358 888,38</w:t>
            </w:r>
          </w:p>
        </w:tc>
      </w:tr>
      <w:tr w:rsidR="00E16174" w:rsidRPr="00E16174" w:rsidTr="00E16174">
        <w:trPr>
          <w:trHeight w:val="411"/>
        </w:trPr>
        <w:tc>
          <w:tcPr>
            <w:tcW w:w="4515" w:type="dxa"/>
          </w:tcPr>
          <w:p w:rsidR="00E16174" w:rsidRPr="00E16174" w:rsidRDefault="00E16174" w:rsidP="00E16174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1617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Szacunkowa wartość netto w euro</w:t>
            </w:r>
          </w:p>
        </w:tc>
        <w:tc>
          <w:tcPr>
            <w:tcW w:w="4545" w:type="dxa"/>
          </w:tcPr>
          <w:p w:rsidR="00E16174" w:rsidRPr="00E16174" w:rsidRDefault="00E16174" w:rsidP="00E1617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1617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71 662,04</w:t>
            </w:r>
          </w:p>
        </w:tc>
      </w:tr>
      <w:tr w:rsidR="00E16174" w:rsidRPr="00E16174" w:rsidTr="00E16174">
        <w:trPr>
          <w:trHeight w:val="417"/>
        </w:trPr>
        <w:tc>
          <w:tcPr>
            <w:tcW w:w="4515" w:type="dxa"/>
          </w:tcPr>
          <w:p w:rsidR="00E16174" w:rsidRPr="00E16174" w:rsidRDefault="00E16174" w:rsidP="00E1617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16174">
              <w:rPr>
                <w:rFonts w:ascii="Arial" w:eastAsia="Calibri" w:hAnsi="Arial" w:cs="Arial"/>
                <w:sz w:val="20"/>
                <w:szCs w:val="20"/>
                <w:lang w:eastAsia="en-US"/>
              </w:rPr>
              <w:t>Szacunkowa wartość netto prawa opcji (95%)</w:t>
            </w:r>
          </w:p>
        </w:tc>
        <w:tc>
          <w:tcPr>
            <w:tcW w:w="4545" w:type="dxa"/>
          </w:tcPr>
          <w:p w:rsidR="00E16174" w:rsidRPr="00E16174" w:rsidRDefault="00E16174" w:rsidP="00E1617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1617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315 688,86</w:t>
            </w:r>
          </w:p>
        </w:tc>
      </w:tr>
      <w:tr w:rsidR="00E16174" w:rsidRPr="00E16174" w:rsidTr="00E16174">
        <w:trPr>
          <w:trHeight w:val="417"/>
        </w:trPr>
        <w:tc>
          <w:tcPr>
            <w:tcW w:w="4515" w:type="dxa"/>
          </w:tcPr>
          <w:p w:rsidR="00E16174" w:rsidRPr="00E16174" w:rsidRDefault="00E16174" w:rsidP="00E1617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16174">
              <w:rPr>
                <w:rFonts w:ascii="Arial" w:eastAsia="Calibri" w:hAnsi="Arial" w:cs="Arial"/>
                <w:sz w:val="20"/>
                <w:szCs w:val="20"/>
                <w:lang w:eastAsia="en-US"/>
              </w:rPr>
              <w:t>Szacunkowa wartość brutto prawa opcji (95%)</w:t>
            </w:r>
          </w:p>
        </w:tc>
        <w:tc>
          <w:tcPr>
            <w:tcW w:w="4545" w:type="dxa"/>
          </w:tcPr>
          <w:p w:rsidR="00E16174" w:rsidRPr="00E16174" w:rsidRDefault="00E16174" w:rsidP="00E1617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1617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340 943,97</w:t>
            </w:r>
          </w:p>
        </w:tc>
      </w:tr>
      <w:tr w:rsidR="00E16174" w:rsidRPr="00E16174" w:rsidTr="00E16174">
        <w:trPr>
          <w:trHeight w:val="417"/>
        </w:trPr>
        <w:tc>
          <w:tcPr>
            <w:tcW w:w="4515" w:type="dxa"/>
          </w:tcPr>
          <w:p w:rsidR="00E16174" w:rsidRPr="00E16174" w:rsidRDefault="00E16174" w:rsidP="00E16174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1617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Szacunkowa wartość netto w euro</w:t>
            </w:r>
          </w:p>
        </w:tc>
        <w:tc>
          <w:tcPr>
            <w:tcW w:w="4545" w:type="dxa"/>
          </w:tcPr>
          <w:p w:rsidR="00E16174" w:rsidRPr="00E16174" w:rsidRDefault="00E16174" w:rsidP="00E1617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1617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68 078,94</w:t>
            </w:r>
          </w:p>
        </w:tc>
      </w:tr>
      <w:tr w:rsidR="00E16174" w:rsidRPr="00E16174" w:rsidTr="00E16174">
        <w:trPr>
          <w:trHeight w:val="417"/>
        </w:trPr>
        <w:tc>
          <w:tcPr>
            <w:tcW w:w="4515" w:type="dxa"/>
          </w:tcPr>
          <w:p w:rsidR="00E16174" w:rsidRPr="00E16174" w:rsidRDefault="00E16174" w:rsidP="00E1617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16174">
              <w:rPr>
                <w:rFonts w:ascii="Arial" w:eastAsia="Calibri" w:hAnsi="Arial" w:cs="Arial"/>
                <w:sz w:val="20"/>
                <w:szCs w:val="20"/>
                <w:lang w:eastAsia="en-US"/>
              </w:rPr>
              <w:t>Szacunkowa wartość z prawem opcji netto 95%</w:t>
            </w:r>
          </w:p>
        </w:tc>
        <w:tc>
          <w:tcPr>
            <w:tcW w:w="4545" w:type="dxa"/>
          </w:tcPr>
          <w:p w:rsidR="00E16174" w:rsidRPr="00E16174" w:rsidRDefault="00E16174" w:rsidP="00E1617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1617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647 992,91</w:t>
            </w:r>
          </w:p>
        </w:tc>
      </w:tr>
      <w:tr w:rsidR="00E16174" w:rsidRPr="00E16174" w:rsidTr="00E16174">
        <w:trPr>
          <w:trHeight w:val="424"/>
        </w:trPr>
        <w:tc>
          <w:tcPr>
            <w:tcW w:w="4515" w:type="dxa"/>
          </w:tcPr>
          <w:p w:rsidR="00E16174" w:rsidRPr="00E16174" w:rsidRDefault="00E16174" w:rsidP="00E1617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16174">
              <w:rPr>
                <w:rFonts w:ascii="Arial" w:eastAsia="Calibri" w:hAnsi="Arial" w:cs="Arial"/>
                <w:sz w:val="20"/>
                <w:szCs w:val="20"/>
                <w:lang w:eastAsia="en-US"/>
              </w:rPr>
              <w:t>Szacunkowa wartość z prawem opcji brutto 95%</w:t>
            </w:r>
          </w:p>
        </w:tc>
        <w:tc>
          <w:tcPr>
            <w:tcW w:w="4545" w:type="dxa"/>
          </w:tcPr>
          <w:p w:rsidR="00E16174" w:rsidRPr="00E16174" w:rsidRDefault="00E16174" w:rsidP="00E1617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1617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699 832,34</w:t>
            </w:r>
          </w:p>
        </w:tc>
      </w:tr>
      <w:tr w:rsidR="00E16174" w:rsidRPr="00E16174" w:rsidTr="00E16174">
        <w:trPr>
          <w:trHeight w:val="421"/>
        </w:trPr>
        <w:tc>
          <w:tcPr>
            <w:tcW w:w="4515" w:type="dxa"/>
          </w:tcPr>
          <w:p w:rsidR="00E16174" w:rsidRPr="00E16174" w:rsidRDefault="00E16174" w:rsidP="00E1617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1617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Szacunkowa wartość netto w euro</w:t>
            </w:r>
          </w:p>
        </w:tc>
        <w:tc>
          <w:tcPr>
            <w:tcW w:w="4545" w:type="dxa"/>
          </w:tcPr>
          <w:p w:rsidR="00E16174" w:rsidRPr="00E16174" w:rsidRDefault="00E16174" w:rsidP="00E1617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1617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139 740,98</w:t>
            </w:r>
          </w:p>
        </w:tc>
      </w:tr>
      <w:tr w:rsidR="00E16174" w:rsidRPr="00E16174" w:rsidTr="00E16174">
        <w:trPr>
          <w:trHeight w:val="271"/>
        </w:trPr>
        <w:tc>
          <w:tcPr>
            <w:tcW w:w="9060" w:type="dxa"/>
            <w:gridSpan w:val="2"/>
          </w:tcPr>
          <w:p w:rsidR="00E16174" w:rsidRPr="00E16174" w:rsidRDefault="00E16174" w:rsidP="00E1617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1617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CZĘŚĆ 4 - GRUPA ZABEZPIECZENIA WAŁCZ/REJON NADARZYCE</w:t>
            </w:r>
          </w:p>
        </w:tc>
      </w:tr>
      <w:tr w:rsidR="00E16174" w:rsidRPr="00E16174" w:rsidTr="00E16174">
        <w:trPr>
          <w:trHeight w:val="418"/>
        </w:trPr>
        <w:tc>
          <w:tcPr>
            <w:tcW w:w="4515" w:type="dxa"/>
          </w:tcPr>
          <w:p w:rsidR="00E16174" w:rsidRPr="00E16174" w:rsidRDefault="00E16174" w:rsidP="00E1617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16174">
              <w:rPr>
                <w:rFonts w:ascii="Arial" w:eastAsia="Calibri" w:hAnsi="Arial" w:cs="Arial"/>
                <w:sz w:val="20"/>
                <w:szCs w:val="20"/>
                <w:lang w:eastAsia="en-US"/>
              </w:rPr>
              <w:t>Szacunkowa wartość  zamówienia netto</w:t>
            </w:r>
          </w:p>
        </w:tc>
        <w:tc>
          <w:tcPr>
            <w:tcW w:w="4545" w:type="dxa"/>
          </w:tcPr>
          <w:p w:rsidR="00E16174" w:rsidRPr="00E16174" w:rsidRDefault="00E16174" w:rsidP="00E1617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1617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43 103,73</w:t>
            </w:r>
          </w:p>
        </w:tc>
      </w:tr>
      <w:tr w:rsidR="00E16174" w:rsidRPr="00E16174" w:rsidTr="00E16174">
        <w:trPr>
          <w:trHeight w:val="423"/>
        </w:trPr>
        <w:tc>
          <w:tcPr>
            <w:tcW w:w="4515" w:type="dxa"/>
          </w:tcPr>
          <w:p w:rsidR="00E16174" w:rsidRPr="00E16174" w:rsidRDefault="00E16174" w:rsidP="00E1617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16174">
              <w:rPr>
                <w:rFonts w:ascii="Arial" w:eastAsia="Calibri" w:hAnsi="Arial" w:cs="Arial"/>
                <w:sz w:val="20"/>
                <w:szCs w:val="20"/>
                <w:lang w:eastAsia="en-US"/>
              </w:rPr>
              <w:t>Szacunkowa wartość zamówienia brutto</w:t>
            </w:r>
          </w:p>
        </w:tc>
        <w:tc>
          <w:tcPr>
            <w:tcW w:w="4545" w:type="dxa"/>
          </w:tcPr>
          <w:p w:rsidR="00E16174" w:rsidRPr="00E16174" w:rsidRDefault="00E16174" w:rsidP="00E1617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1617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46 552,02</w:t>
            </w:r>
          </w:p>
        </w:tc>
      </w:tr>
      <w:tr w:rsidR="00E16174" w:rsidRPr="00E16174" w:rsidTr="00E16174">
        <w:trPr>
          <w:trHeight w:val="407"/>
        </w:trPr>
        <w:tc>
          <w:tcPr>
            <w:tcW w:w="4515" w:type="dxa"/>
          </w:tcPr>
          <w:p w:rsidR="00E16174" w:rsidRPr="00E16174" w:rsidRDefault="00E16174" w:rsidP="00E16174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1617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Szacunkowa wartość netto w euro</w:t>
            </w:r>
          </w:p>
        </w:tc>
        <w:tc>
          <w:tcPr>
            <w:tcW w:w="4545" w:type="dxa"/>
          </w:tcPr>
          <w:p w:rsidR="00E16174" w:rsidRPr="00E16174" w:rsidRDefault="00E16174" w:rsidP="00E1617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1617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9 295,41</w:t>
            </w:r>
          </w:p>
        </w:tc>
      </w:tr>
      <w:tr w:rsidR="00E16174" w:rsidRPr="00E16174" w:rsidTr="00E16174">
        <w:trPr>
          <w:trHeight w:val="427"/>
        </w:trPr>
        <w:tc>
          <w:tcPr>
            <w:tcW w:w="4515" w:type="dxa"/>
          </w:tcPr>
          <w:p w:rsidR="00E16174" w:rsidRPr="00E16174" w:rsidRDefault="00E16174" w:rsidP="00E1617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16174">
              <w:rPr>
                <w:rFonts w:ascii="Arial" w:eastAsia="Calibri" w:hAnsi="Arial" w:cs="Arial"/>
                <w:sz w:val="20"/>
                <w:szCs w:val="20"/>
                <w:lang w:eastAsia="en-US"/>
              </w:rPr>
              <w:t>Szacunkowa wartość netto prawa opcji (95%)</w:t>
            </w:r>
          </w:p>
        </w:tc>
        <w:tc>
          <w:tcPr>
            <w:tcW w:w="4545" w:type="dxa"/>
          </w:tcPr>
          <w:p w:rsidR="00E16174" w:rsidRPr="00E16174" w:rsidRDefault="00E16174" w:rsidP="00E1617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1617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40 948,54</w:t>
            </w:r>
          </w:p>
        </w:tc>
      </w:tr>
      <w:tr w:rsidR="00E16174" w:rsidRPr="00E16174" w:rsidTr="00E16174">
        <w:trPr>
          <w:trHeight w:val="427"/>
        </w:trPr>
        <w:tc>
          <w:tcPr>
            <w:tcW w:w="4515" w:type="dxa"/>
          </w:tcPr>
          <w:p w:rsidR="00E16174" w:rsidRPr="00E16174" w:rsidRDefault="00E16174" w:rsidP="00E1617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16174">
              <w:rPr>
                <w:rFonts w:ascii="Arial" w:eastAsia="Calibri" w:hAnsi="Arial" w:cs="Arial"/>
                <w:sz w:val="20"/>
                <w:szCs w:val="20"/>
                <w:lang w:eastAsia="en-US"/>
              </w:rPr>
              <w:t>Szacunkowa wartość brutto prawa opcji (95%)</w:t>
            </w:r>
          </w:p>
        </w:tc>
        <w:tc>
          <w:tcPr>
            <w:tcW w:w="4545" w:type="dxa"/>
          </w:tcPr>
          <w:p w:rsidR="00E16174" w:rsidRPr="00E16174" w:rsidRDefault="00E16174" w:rsidP="00E1617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1617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44 224,43</w:t>
            </w:r>
          </w:p>
        </w:tc>
      </w:tr>
      <w:tr w:rsidR="00E16174" w:rsidRPr="00E16174" w:rsidTr="00E16174">
        <w:trPr>
          <w:trHeight w:val="427"/>
        </w:trPr>
        <w:tc>
          <w:tcPr>
            <w:tcW w:w="4515" w:type="dxa"/>
          </w:tcPr>
          <w:p w:rsidR="00E16174" w:rsidRPr="00E16174" w:rsidRDefault="00E16174" w:rsidP="00E16174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1617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Szacunkowa wartość netto w euro</w:t>
            </w:r>
          </w:p>
        </w:tc>
        <w:tc>
          <w:tcPr>
            <w:tcW w:w="4545" w:type="dxa"/>
          </w:tcPr>
          <w:p w:rsidR="00E16174" w:rsidRPr="00E16174" w:rsidRDefault="00E16174" w:rsidP="00E1617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1617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8 830,64</w:t>
            </w:r>
          </w:p>
        </w:tc>
      </w:tr>
      <w:tr w:rsidR="00E16174" w:rsidRPr="00E16174" w:rsidTr="00E16174">
        <w:trPr>
          <w:trHeight w:val="427"/>
        </w:trPr>
        <w:tc>
          <w:tcPr>
            <w:tcW w:w="4515" w:type="dxa"/>
          </w:tcPr>
          <w:p w:rsidR="00E16174" w:rsidRPr="00E16174" w:rsidRDefault="00E16174" w:rsidP="00E1617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16174">
              <w:rPr>
                <w:rFonts w:ascii="Arial" w:eastAsia="Calibri" w:hAnsi="Arial" w:cs="Arial"/>
                <w:sz w:val="20"/>
                <w:szCs w:val="20"/>
                <w:lang w:eastAsia="en-US"/>
              </w:rPr>
              <w:t>Szacunkowa wartość z prawem opcji netto 95%</w:t>
            </w:r>
          </w:p>
        </w:tc>
        <w:tc>
          <w:tcPr>
            <w:tcW w:w="4545" w:type="dxa"/>
          </w:tcPr>
          <w:p w:rsidR="00E16174" w:rsidRPr="00E16174" w:rsidRDefault="00E16174" w:rsidP="00E1617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1617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84 052,27</w:t>
            </w:r>
          </w:p>
        </w:tc>
      </w:tr>
      <w:tr w:rsidR="00E16174" w:rsidRPr="00E16174" w:rsidTr="00E16174">
        <w:trPr>
          <w:trHeight w:val="405"/>
        </w:trPr>
        <w:tc>
          <w:tcPr>
            <w:tcW w:w="4515" w:type="dxa"/>
          </w:tcPr>
          <w:p w:rsidR="00E16174" w:rsidRPr="00E16174" w:rsidRDefault="00E16174" w:rsidP="00E1617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16174">
              <w:rPr>
                <w:rFonts w:ascii="Arial" w:eastAsia="Calibri" w:hAnsi="Arial" w:cs="Arial"/>
                <w:sz w:val="20"/>
                <w:szCs w:val="20"/>
                <w:lang w:eastAsia="en-US"/>
              </w:rPr>
              <w:t>Szacunkowa wartość z prawem opcji brutto 95%</w:t>
            </w:r>
          </w:p>
        </w:tc>
        <w:tc>
          <w:tcPr>
            <w:tcW w:w="4545" w:type="dxa"/>
          </w:tcPr>
          <w:p w:rsidR="00E16174" w:rsidRPr="00E16174" w:rsidRDefault="00E16174" w:rsidP="00E1617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1617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90 776,45</w:t>
            </w:r>
          </w:p>
        </w:tc>
      </w:tr>
      <w:tr w:rsidR="00E16174" w:rsidRPr="00E16174" w:rsidTr="00E16174">
        <w:trPr>
          <w:trHeight w:val="418"/>
        </w:trPr>
        <w:tc>
          <w:tcPr>
            <w:tcW w:w="4515" w:type="dxa"/>
          </w:tcPr>
          <w:p w:rsidR="00E16174" w:rsidRPr="00E16174" w:rsidRDefault="00E16174" w:rsidP="00E1617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1617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Szacunkowa wartość netto w euro</w:t>
            </w:r>
          </w:p>
        </w:tc>
        <w:tc>
          <w:tcPr>
            <w:tcW w:w="4545" w:type="dxa"/>
          </w:tcPr>
          <w:p w:rsidR="00E16174" w:rsidRPr="00E16174" w:rsidRDefault="00E16174" w:rsidP="00E1617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1617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18 126,04</w:t>
            </w:r>
          </w:p>
        </w:tc>
      </w:tr>
    </w:tbl>
    <w:p w:rsidR="00E16174" w:rsidRPr="00E16174" w:rsidRDefault="000A0931" w:rsidP="00E16174">
      <w:pPr>
        <w:pStyle w:val="Bezodstpw"/>
        <w:spacing w:line="360" w:lineRule="auto"/>
        <w:rPr>
          <w:rFonts w:ascii="Arial" w:hAnsi="Arial" w:cs="Arial"/>
          <w:b/>
          <w:sz w:val="22"/>
          <w:szCs w:val="22"/>
        </w:rPr>
      </w:pPr>
      <w:r w:rsidRPr="00643743">
        <w:rPr>
          <w:rFonts w:ascii="Arial" w:hAnsi="Arial" w:cs="Arial"/>
          <w:b/>
          <w:sz w:val="22"/>
          <w:szCs w:val="22"/>
        </w:rPr>
        <w:t>Łączna wartość szacunkowa zamówienia podstawowego:</w:t>
      </w:r>
      <w:r w:rsidR="00E16174">
        <w:rPr>
          <w:rFonts w:ascii="Arial" w:hAnsi="Arial" w:cs="Arial"/>
          <w:b/>
          <w:sz w:val="22"/>
          <w:szCs w:val="22"/>
        </w:rPr>
        <w:br/>
      </w:r>
      <w:r w:rsidR="00E16174" w:rsidRPr="00E16174">
        <w:rPr>
          <w:rFonts w:ascii="Arial" w:hAnsi="Arial" w:cs="Arial"/>
          <w:sz w:val="22"/>
          <w:szCs w:val="22"/>
        </w:rPr>
        <w:t xml:space="preserve">Wartość netto: </w:t>
      </w:r>
      <w:r w:rsidR="00E16174" w:rsidRPr="00E16174">
        <w:rPr>
          <w:rFonts w:ascii="Arial" w:hAnsi="Arial" w:cs="Arial"/>
          <w:b/>
          <w:sz w:val="22"/>
          <w:szCs w:val="22"/>
        </w:rPr>
        <w:t>5 766 637,64 zł</w:t>
      </w:r>
    </w:p>
    <w:p w:rsidR="00E16174" w:rsidRPr="00E16174" w:rsidRDefault="00E16174" w:rsidP="00E16174">
      <w:pPr>
        <w:pStyle w:val="Bezodstpw"/>
        <w:spacing w:line="360" w:lineRule="auto"/>
        <w:rPr>
          <w:rFonts w:ascii="Arial" w:hAnsi="Arial" w:cs="Arial"/>
          <w:b/>
          <w:sz w:val="22"/>
          <w:szCs w:val="22"/>
        </w:rPr>
      </w:pPr>
      <w:r w:rsidRPr="00E16174">
        <w:rPr>
          <w:rFonts w:ascii="Arial" w:hAnsi="Arial" w:cs="Arial"/>
          <w:sz w:val="22"/>
          <w:szCs w:val="22"/>
        </w:rPr>
        <w:t xml:space="preserve">Wartość brutto: </w:t>
      </w:r>
      <w:r w:rsidRPr="00E16174">
        <w:rPr>
          <w:rFonts w:ascii="Arial" w:hAnsi="Arial" w:cs="Arial"/>
          <w:b/>
          <w:sz w:val="22"/>
          <w:szCs w:val="22"/>
        </w:rPr>
        <w:t>6 227 968,65 zł</w:t>
      </w:r>
    </w:p>
    <w:p w:rsidR="000A0931" w:rsidRPr="00E16174" w:rsidRDefault="00E16174" w:rsidP="00E16174">
      <w:pPr>
        <w:pStyle w:val="Bezodstpw"/>
        <w:spacing w:line="360" w:lineRule="auto"/>
        <w:rPr>
          <w:rFonts w:ascii="Arial" w:hAnsi="Arial" w:cs="Arial"/>
          <w:sz w:val="22"/>
          <w:szCs w:val="22"/>
        </w:rPr>
      </w:pPr>
      <w:r w:rsidRPr="00E16174">
        <w:rPr>
          <w:rFonts w:ascii="Arial" w:hAnsi="Arial" w:cs="Arial"/>
          <w:sz w:val="22"/>
          <w:szCs w:val="22"/>
        </w:rPr>
        <w:t xml:space="preserve">Wartość netto, </w:t>
      </w:r>
      <w:r w:rsidRPr="00E16174">
        <w:rPr>
          <w:rFonts w:ascii="Arial" w:hAnsi="Arial" w:cs="Arial"/>
          <w:b/>
          <w:sz w:val="22"/>
          <w:szCs w:val="22"/>
        </w:rPr>
        <w:t>1 243 587,08</w:t>
      </w:r>
      <w:r w:rsidRPr="00E16174">
        <w:rPr>
          <w:rFonts w:ascii="Arial" w:hAnsi="Arial" w:cs="Arial"/>
          <w:sz w:val="22"/>
          <w:szCs w:val="22"/>
        </w:rPr>
        <w:t xml:space="preserve"> </w:t>
      </w:r>
      <w:r w:rsidRPr="00E16174">
        <w:rPr>
          <w:rFonts w:ascii="Arial" w:hAnsi="Arial" w:cs="Arial"/>
          <w:b/>
          <w:sz w:val="22"/>
          <w:szCs w:val="22"/>
          <w:u w:val="single"/>
        </w:rPr>
        <w:t>euro</w:t>
      </w:r>
    </w:p>
    <w:p w:rsidR="000A0931" w:rsidRDefault="000A0931" w:rsidP="000A0931">
      <w:pPr>
        <w:pStyle w:val="Bezodstpw"/>
        <w:spacing w:line="360" w:lineRule="auto"/>
        <w:rPr>
          <w:rFonts w:ascii="Arial" w:hAnsi="Arial" w:cs="Arial"/>
          <w:b/>
          <w:sz w:val="22"/>
          <w:szCs w:val="22"/>
        </w:rPr>
      </w:pPr>
      <w:r w:rsidRPr="00643743">
        <w:rPr>
          <w:rFonts w:ascii="Arial" w:hAnsi="Arial" w:cs="Arial"/>
          <w:b/>
          <w:sz w:val="22"/>
          <w:szCs w:val="22"/>
        </w:rPr>
        <w:t>Łączna wartość szacunkowa zamówienia opcji dla Zadania 1,2,3</w:t>
      </w:r>
      <w:r w:rsidR="00E16174">
        <w:rPr>
          <w:rFonts w:ascii="Arial" w:hAnsi="Arial" w:cs="Arial"/>
          <w:b/>
          <w:sz w:val="22"/>
          <w:szCs w:val="22"/>
        </w:rPr>
        <w:t>,4</w:t>
      </w:r>
    </w:p>
    <w:p w:rsidR="00E16174" w:rsidRPr="00E16174" w:rsidRDefault="00E16174" w:rsidP="00E16174">
      <w:pPr>
        <w:pStyle w:val="Bezodstpw"/>
        <w:spacing w:line="360" w:lineRule="auto"/>
        <w:rPr>
          <w:rFonts w:ascii="Arial" w:hAnsi="Arial" w:cs="Arial"/>
          <w:b/>
          <w:sz w:val="22"/>
          <w:szCs w:val="22"/>
        </w:rPr>
      </w:pPr>
      <w:r w:rsidRPr="00E16174">
        <w:rPr>
          <w:rFonts w:ascii="Arial" w:hAnsi="Arial" w:cs="Arial"/>
          <w:sz w:val="22"/>
          <w:szCs w:val="22"/>
        </w:rPr>
        <w:t xml:space="preserve">Wartość netto prawa opcji (95%) : </w:t>
      </w:r>
      <w:r w:rsidRPr="00E16174">
        <w:rPr>
          <w:rFonts w:ascii="Arial" w:hAnsi="Arial" w:cs="Arial"/>
          <w:b/>
          <w:sz w:val="22"/>
          <w:szCs w:val="22"/>
        </w:rPr>
        <w:t>5 478 305,77</w:t>
      </w:r>
      <w:r w:rsidRPr="00E16174">
        <w:rPr>
          <w:rFonts w:ascii="Arial" w:hAnsi="Arial" w:cs="Arial"/>
          <w:sz w:val="22"/>
          <w:szCs w:val="22"/>
        </w:rPr>
        <w:t xml:space="preserve">  </w:t>
      </w:r>
      <w:r w:rsidRPr="00E16174">
        <w:rPr>
          <w:rFonts w:ascii="Arial" w:hAnsi="Arial" w:cs="Arial"/>
          <w:b/>
          <w:sz w:val="22"/>
          <w:szCs w:val="22"/>
        </w:rPr>
        <w:t>zł</w:t>
      </w:r>
    </w:p>
    <w:p w:rsidR="00E16174" w:rsidRPr="00E16174" w:rsidRDefault="00E16174" w:rsidP="00E16174">
      <w:pPr>
        <w:pStyle w:val="Bezodstpw"/>
        <w:spacing w:line="360" w:lineRule="auto"/>
        <w:rPr>
          <w:rFonts w:ascii="Arial" w:hAnsi="Arial" w:cs="Arial"/>
          <w:b/>
          <w:sz w:val="22"/>
          <w:szCs w:val="22"/>
        </w:rPr>
      </w:pPr>
      <w:r w:rsidRPr="00E16174">
        <w:rPr>
          <w:rFonts w:ascii="Arial" w:hAnsi="Arial" w:cs="Arial"/>
          <w:sz w:val="22"/>
          <w:szCs w:val="22"/>
        </w:rPr>
        <w:t xml:space="preserve">Wartość brutto prawa opcji (95%): </w:t>
      </w:r>
      <w:r w:rsidRPr="00E16174">
        <w:rPr>
          <w:rFonts w:ascii="Arial" w:hAnsi="Arial" w:cs="Arial"/>
          <w:b/>
          <w:sz w:val="22"/>
          <w:szCs w:val="22"/>
        </w:rPr>
        <w:t>5 916 570,23</w:t>
      </w:r>
      <w:r w:rsidRPr="00E16174">
        <w:rPr>
          <w:rFonts w:ascii="Arial" w:hAnsi="Arial" w:cs="Arial"/>
          <w:sz w:val="22"/>
          <w:szCs w:val="22"/>
        </w:rPr>
        <w:t xml:space="preserve">  </w:t>
      </w:r>
      <w:r w:rsidRPr="00E16174">
        <w:rPr>
          <w:rFonts w:ascii="Arial" w:hAnsi="Arial" w:cs="Arial"/>
          <w:b/>
          <w:sz w:val="22"/>
          <w:szCs w:val="22"/>
        </w:rPr>
        <w:t>zł</w:t>
      </w:r>
    </w:p>
    <w:p w:rsidR="00E16174" w:rsidRPr="00E16174" w:rsidRDefault="00E16174" w:rsidP="00E16174">
      <w:pPr>
        <w:pStyle w:val="Bezodstpw"/>
        <w:spacing w:line="360" w:lineRule="auto"/>
        <w:rPr>
          <w:rFonts w:ascii="Arial" w:hAnsi="Arial" w:cs="Arial"/>
          <w:b/>
          <w:sz w:val="22"/>
          <w:szCs w:val="22"/>
        </w:rPr>
      </w:pPr>
      <w:r w:rsidRPr="00E16174">
        <w:rPr>
          <w:rFonts w:ascii="Arial" w:hAnsi="Arial" w:cs="Arial"/>
          <w:sz w:val="22"/>
          <w:szCs w:val="22"/>
        </w:rPr>
        <w:t>Wartość netto:</w:t>
      </w:r>
      <w:r w:rsidRPr="00E16174">
        <w:rPr>
          <w:rFonts w:ascii="Arial" w:hAnsi="Arial" w:cs="Arial"/>
          <w:b/>
          <w:sz w:val="22"/>
          <w:szCs w:val="22"/>
        </w:rPr>
        <w:t xml:space="preserve"> 1 181 407,73 euro</w:t>
      </w:r>
    </w:p>
    <w:p w:rsidR="00E16174" w:rsidRPr="00E16174" w:rsidRDefault="000A0931" w:rsidP="00E16174">
      <w:pPr>
        <w:pStyle w:val="Bezodstpw"/>
        <w:spacing w:line="360" w:lineRule="auto"/>
        <w:rPr>
          <w:rFonts w:ascii="Arial" w:hAnsi="Arial" w:cs="Arial"/>
          <w:b/>
          <w:sz w:val="22"/>
          <w:szCs w:val="22"/>
        </w:rPr>
      </w:pPr>
      <w:r w:rsidRPr="00643743">
        <w:rPr>
          <w:rFonts w:ascii="Arial" w:hAnsi="Arial" w:cs="Arial"/>
          <w:b/>
          <w:sz w:val="22"/>
          <w:szCs w:val="22"/>
        </w:rPr>
        <w:t>Łączna wartość zamówienia podstawowego z prawem opcji:</w:t>
      </w:r>
      <w:r w:rsidR="00E16174">
        <w:rPr>
          <w:rFonts w:ascii="Arial" w:hAnsi="Arial" w:cs="Arial"/>
          <w:b/>
          <w:sz w:val="22"/>
          <w:szCs w:val="22"/>
        </w:rPr>
        <w:br/>
      </w:r>
      <w:r w:rsidR="00E16174" w:rsidRPr="00E16174">
        <w:rPr>
          <w:rFonts w:ascii="Arial" w:hAnsi="Arial" w:cs="Arial"/>
          <w:sz w:val="22"/>
          <w:szCs w:val="22"/>
        </w:rPr>
        <w:t xml:space="preserve">Wartość netto z prawem opcji 95%: </w:t>
      </w:r>
      <w:r w:rsidR="00E16174" w:rsidRPr="00E16174">
        <w:rPr>
          <w:rFonts w:ascii="Arial" w:hAnsi="Arial" w:cs="Arial"/>
          <w:b/>
          <w:sz w:val="22"/>
          <w:szCs w:val="22"/>
        </w:rPr>
        <w:t>11 244 943,40</w:t>
      </w:r>
      <w:r w:rsidR="00E16174" w:rsidRPr="00E16174">
        <w:rPr>
          <w:rFonts w:ascii="Arial" w:hAnsi="Arial" w:cs="Arial"/>
          <w:sz w:val="22"/>
          <w:szCs w:val="22"/>
        </w:rPr>
        <w:t xml:space="preserve"> </w:t>
      </w:r>
      <w:r w:rsidR="00E16174" w:rsidRPr="00E16174">
        <w:rPr>
          <w:rFonts w:ascii="Arial" w:hAnsi="Arial" w:cs="Arial"/>
          <w:b/>
          <w:sz w:val="22"/>
          <w:szCs w:val="22"/>
        </w:rPr>
        <w:t>zł</w:t>
      </w:r>
    </w:p>
    <w:p w:rsidR="00E16174" w:rsidRPr="00E16174" w:rsidRDefault="00E16174" w:rsidP="00E16174">
      <w:pPr>
        <w:pStyle w:val="Bezodstpw"/>
        <w:spacing w:line="360" w:lineRule="auto"/>
        <w:rPr>
          <w:rFonts w:ascii="Arial" w:hAnsi="Arial" w:cs="Arial"/>
          <w:b/>
          <w:sz w:val="22"/>
          <w:szCs w:val="22"/>
        </w:rPr>
      </w:pPr>
      <w:r w:rsidRPr="00E16174">
        <w:rPr>
          <w:rFonts w:ascii="Arial" w:hAnsi="Arial" w:cs="Arial"/>
          <w:sz w:val="22"/>
          <w:szCs w:val="22"/>
        </w:rPr>
        <w:t xml:space="preserve">Wartość brutto z prawem opcji 95%: </w:t>
      </w:r>
      <w:r w:rsidRPr="00E16174">
        <w:rPr>
          <w:rFonts w:ascii="Arial" w:hAnsi="Arial" w:cs="Arial"/>
          <w:b/>
          <w:sz w:val="22"/>
          <w:szCs w:val="22"/>
        </w:rPr>
        <w:t>12 144 538,87 zł</w:t>
      </w:r>
    </w:p>
    <w:p w:rsidR="000A0931" w:rsidRPr="00E16174" w:rsidRDefault="00E16174" w:rsidP="00E16174">
      <w:pPr>
        <w:pStyle w:val="Bezodstpw"/>
        <w:spacing w:line="360" w:lineRule="auto"/>
        <w:rPr>
          <w:rFonts w:asciiTheme="minorHAnsi" w:hAnsiTheme="minorHAnsi" w:cs="Arial"/>
          <w:b/>
          <w:i/>
          <w:sz w:val="22"/>
          <w:szCs w:val="22"/>
        </w:rPr>
      </w:pPr>
      <w:r w:rsidRPr="00E16174">
        <w:rPr>
          <w:rFonts w:ascii="Arial" w:hAnsi="Arial" w:cs="Arial"/>
          <w:sz w:val="22"/>
          <w:szCs w:val="22"/>
        </w:rPr>
        <w:t xml:space="preserve">Wartość netto, </w:t>
      </w:r>
      <w:r w:rsidRPr="00E16174">
        <w:rPr>
          <w:rFonts w:ascii="Arial" w:hAnsi="Arial" w:cs="Arial"/>
          <w:b/>
          <w:sz w:val="22"/>
          <w:szCs w:val="22"/>
        </w:rPr>
        <w:t>2 424 994,80</w:t>
      </w:r>
      <w:r w:rsidRPr="00E16174">
        <w:rPr>
          <w:rFonts w:ascii="Arial" w:hAnsi="Arial" w:cs="Arial"/>
          <w:sz w:val="22"/>
          <w:szCs w:val="22"/>
        </w:rPr>
        <w:t xml:space="preserve"> </w:t>
      </w:r>
      <w:r w:rsidRPr="00E16174">
        <w:rPr>
          <w:rFonts w:ascii="Arial" w:hAnsi="Arial" w:cs="Arial"/>
          <w:b/>
          <w:sz w:val="22"/>
          <w:szCs w:val="22"/>
          <w:u w:val="single"/>
        </w:rPr>
        <w:t>euro</w:t>
      </w:r>
    </w:p>
    <w:p w:rsidR="007D082A" w:rsidRPr="00287DD2" w:rsidRDefault="007D082A" w:rsidP="007D082A">
      <w:pPr>
        <w:pStyle w:val="Bezodstpw"/>
        <w:ind w:left="-426"/>
        <w:rPr>
          <w:rFonts w:ascii="Arial" w:hAnsi="Arial" w:cs="Arial"/>
          <w:sz w:val="22"/>
          <w:szCs w:val="22"/>
        </w:rPr>
      </w:pPr>
      <w:r w:rsidRPr="00287DD2">
        <w:rPr>
          <w:rFonts w:ascii="Arial" w:hAnsi="Arial" w:cs="Arial"/>
          <w:sz w:val="22"/>
          <w:szCs w:val="22"/>
        </w:rPr>
        <w:t>21</w:t>
      </w:r>
      <w:r w:rsidRPr="00287DD2">
        <w:rPr>
          <w:rFonts w:ascii="Arial" w:hAnsi="Arial" w:cs="Arial"/>
          <w:b/>
          <w:sz w:val="22"/>
          <w:szCs w:val="22"/>
        </w:rPr>
        <w:t xml:space="preserve">. </w:t>
      </w:r>
      <w:r w:rsidR="00643620" w:rsidRPr="00287DD2">
        <w:rPr>
          <w:rFonts w:ascii="Arial" w:hAnsi="Arial" w:cs="Arial"/>
          <w:sz w:val="22"/>
          <w:szCs w:val="22"/>
        </w:rPr>
        <w:t>Ofertę</w:t>
      </w:r>
      <w:r w:rsidR="00170AF8" w:rsidRPr="00287DD2">
        <w:rPr>
          <w:rFonts w:ascii="Arial" w:hAnsi="Arial" w:cs="Arial"/>
          <w:sz w:val="22"/>
          <w:szCs w:val="22"/>
        </w:rPr>
        <w:t xml:space="preserve"> </w:t>
      </w:r>
      <w:r w:rsidR="00643620" w:rsidRPr="00287DD2">
        <w:rPr>
          <w:rFonts w:ascii="Arial" w:hAnsi="Arial" w:cs="Arial"/>
          <w:sz w:val="22"/>
          <w:szCs w:val="22"/>
        </w:rPr>
        <w:t xml:space="preserve">– sporządza się pod rygorem nieważności, w postaci elektronicznej i </w:t>
      </w:r>
      <w:r w:rsidR="00643620" w:rsidRPr="00287DD2">
        <w:rPr>
          <w:rFonts w:ascii="Arial" w:hAnsi="Arial" w:cs="Arial"/>
          <w:b/>
          <w:sz w:val="22"/>
          <w:szCs w:val="22"/>
          <w:u w:val="single" w:color="000000"/>
        </w:rPr>
        <w:t>opatruje się kwalifikowanym podpisem elektronicznym</w:t>
      </w:r>
      <w:r w:rsidR="0088041B" w:rsidRPr="00287DD2">
        <w:rPr>
          <w:rFonts w:ascii="Arial" w:hAnsi="Arial" w:cs="Arial"/>
          <w:b/>
          <w:sz w:val="22"/>
          <w:szCs w:val="22"/>
          <w:u w:val="single" w:color="000000"/>
        </w:rPr>
        <w:t>.</w:t>
      </w:r>
      <w:r w:rsidR="005B3BBF" w:rsidRPr="00287DD2">
        <w:rPr>
          <w:rFonts w:ascii="Arial" w:hAnsi="Arial" w:cs="Arial"/>
          <w:sz w:val="22"/>
          <w:szCs w:val="22"/>
        </w:rPr>
        <w:t xml:space="preserve"> </w:t>
      </w:r>
    </w:p>
    <w:p w:rsidR="00AD6ECA" w:rsidRPr="00287DD2" w:rsidRDefault="007D082A" w:rsidP="007D082A">
      <w:pPr>
        <w:pStyle w:val="Bezodstpw"/>
        <w:ind w:left="-426"/>
        <w:jc w:val="both"/>
        <w:rPr>
          <w:rFonts w:ascii="Arial" w:hAnsi="Arial" w:cs="Arial"/>
          <w:b/>
          <w:sz w:val="22"/>
          <w:szCs w:val="22"/>
        </w:rPr>
      </w:pPr>
      <w:r w:rsidRPr="00287DD2">
        <w:rPr>
          <w:rFonts w:ascii="Arial" w:hAnsi="Arial" w:cs="Arial"/>
          <w:sz w:val="22"/>
          <w:szCs w:val="22"/>
        </w:rPr>
        <w:t xml:space="preserve">22. </w:t>
      </w:r>
      <w:r w:rsidR="00D33237" w:rsidRPr="00287DD2">
        <w:rPr>
          <w:rFonts w:ascii="Arial" w:hAnsi="Arial" w:cs="Arial"/>
          <w:color w:val="222222"/>
          <w:sz w:val="22"/>
          <w:szCs w:val="22"/>
        </w:rPr>
        <w:t>Z</w:t>
      </w:r>
      <w:r w:rsidR="00AD6ECA" w:rsidRPr="00287DD2">
        <w:rPr>
          <w:rFonts w:ascii="Arial" w:hAnsi="Arial" w:cs="Arial"/>
          <w:color w:val="222222"/>
          <w:sz w:val="22"/>
          <w:szCs w:val="22"/>
        </w:rPr>
        <w:t>godnie z art. 78</w:t>
      </w:r>
      <w:r w:rsidR="00AD6ECA" w:rsidRPr="00287DD2">
        <w:rPr>
          <w:rFonts w:ascii="Arial" w:hAnsi="Arial" w:cs="Arial"/>
          <w:color w:val="222222"/>
          <w:sz w:val="22"/>
          <w:szCs w:val="22"/>
          <w:vertAlign w:val="superscript"/>
        </w:rPr>
        <w:t>1</w:t>
      </w:r>
      <w:r w:rsidR="00AD6ECA" w:rsidRPr="00287DD2">
        <w:rPr>
          <w:rFonts w:ascii="Arial" w:hAnsi="Arial" w:cs="Arial"/>
          <w:color w:val="222222"/>
          <w:sz w:val="22"/>
          <w:szCs w:val="22"/>
        </w:rPr>
        <w:t xml:space="preserve"> §1 k.c. </w:t>
      </w:r>
      <w:r w:rsidR="00CE0805">
        <w:rPr>
          <w:rFonts w:ascii="Arial" w:hAnsi="Arial" w:cs="Arial"/>
          <w:color w:val="222222"/>
          <w:sz w:val="22"/>
          <w:szCs w:val="22"/>
        </w:rPr>
        <w:t xml:space="preserve"> </w:t>
      </w:r>
      <w:r w:rsidR="00AD6ECA" w:rsidRPr="00287DD2">
        <w:rPr>
          <w:rFonts w:ascii="Arial" w:hAnsi="Arial" w:cs="Arial"/>
          <w:color w:val="222222"/>
          <w:sz w:val="22"/>
          <w:szCs w:val="22"/>
        </w:rPr>
        <w:t xml:space="preserve">do zachowania elektronicznej formy czynności prawnej wystarcza złożenie oświadczenia woli w postaci elektronicznej i opatrzenie go kwalifikowanym podpisem </w:t>
      </w:r>
      <w:r w:rsidR="00AD6ECA" w:rsidRPr="00287DD2">
        <w:rPr>
          <w:rFonts w:ascii="Arial" w:hAnsi="Arial" w:cs="Arial"/>
          <w:color w:val="222222"/>
          <w:sz w:val="22"/>
          <w:szCs w:val="22"/>
        </w:rPr>
        <w:lastRenderedPageBreak/>
        <w:t xml:space="preserve">elektronicznym. Konieczne jest zatem po pierwsze złożenie oświadczenia w postaci elektronicznej, a po drugie opatrzenie go </w:t>
      </w:r>
      <w:r w:rsidR="00AD6ECA" w:rsidRPr="00287DD2">
        <w:rPr>
          <w:rFonts w:ascii="Arial" w:hAnsi="Arial" w:cs="Arial"/>
          <w:b/>
          <w:color w:val="222222"/>
          <w:sz w:val="22"/>
          <w:szCs w:val="22"/>
        </w:rPr>
        <w:t>kwalifikowanym podpisem elektronicznym.</w:t>
      </w:r>
    </w:p>
    <w:p w:rsidR="00AD6ECA" w:rsidRPr="00287DD2" w:rsidRDefault="007D082A" w:rsidP="007D082A">
      <w:pPr>
        <w:pStyle w:val="Akapitzlist"/>
        <w:ind w:left="-426" w:right="-12"/>
        <w:jc w:val="both"/>
        <w:rPr>
          <w:rFonts w:ascii="Arial" w:hAnsi="Arial" w:cs="Arial"/>
          <w:sz w:val="22"/>
          <w:szCs w:val="22"/>
        </w:rPr>
      </w:pPr>
      <w:r w:rsidRPr="00287DD2">
        <w:rPr>
          <w:rFonts w:ascii="Arial" w:hAnsi="Arial" w:cs="Arial"/>
          <w:color w:val="222222"/>
          <w:sz w:val="22"/>
          <w:szCs w:val="22"/>
          <w:lang w:val="pl-PL"/>
        </w:rPr>
        <w:t>23.</w:t>
      </w:r>
      <w:r w:rsidR="00D33237" w:rsidRPr="00287DD2">
        <w:rPr>
          <w:rFonts w:ascii="Arial" w:hAnsi="Arial" w:cs="Arial"/>
          <w:color w:val="222222"/>
          <w:sz w:val="22"/>
          <w:szCs w:val="22"/>
          <w:lang w:val="pl-PL"/>
        </w:rPr>
        <w:t>O</w:t>
      </w:r>
      <w:r w:rsidR="00AD6ECA" w:rsidRPr="00287DD2">
        <w:rPr>
          <w:rFonts w:ascii="Arial" w:hAnsi="Arial" w:cs="Arial"/>
          <w:color w:val="222222"/>
          <w:sz w:val="22"/>
          <w:szCs w:val="22"/>
        </w:rPr>
        <w:t>świadczeni</w:t>
      </w:r>
      <w:r w:rsidR="005B6375" w:rsidRPr="00287DD2">
        <w:rPr>
          <w:rFonts w:ascii="Arial" w:hAnsi="Arial" w:cs="Arial"/>
          <w:color w:val="222222"/>
          <w:sz w:val="22"/>
          <w:szCs w:val="22"/>
          <w:lang w:val="pl-PL"/>
        </w:rPr>
        <w:t>e</w:t>
      </w:r>
      <w:r w:rsidR="00AD6ECA" w:rsidRPr="00287DD2">
        <w:rPr>
          <w:rFonts w:ascii="Arial" w:hAnsi="Arial" w:cs="Arial"/>
          <w:color w:val="222222"/>
          <w:sz w:val="22"/>
          <w:szCs w:val="22"/>
        </w:rPr>
        <w:t xml:space="preserve"> woli w postaci elektronicznej jest </w:t>
      </w:r>
      <w:r w:rsidR="000D2E4A" w:rsidRPr="00287DD2">
        <w:rPr>
          <w:rFonts w:ascii="Arial" w:hAnsi="Arial" w:cs="Arial"/>
          <w:color w:val="222222"/>
          <w:sz w:val="22"/>
          <w:szCs w:val="22"/>
          <w:lang w:val="pl-PL"/>
        </w:rPr>
        <w:t xml:space="preserve">to </w:t>
      </w:r>
      <w:r w:rsidR="00AD6ECA" w:rsidRPr="00287DD2">
        <w:rPr>
          <w:rFonts w:ascii="Arial" w:hAnsi="Arial" w:cs="Arial"/>
          <w:color w:val="222222"/>
          <w:sz w:val="22"/>
          <w:szCs w:val="22"/>
        </w:rPr>
        <w:t xml:space="preserve">takie oświadczenie woli, którego treść przybrała postać elektroniczną wyrażoną w dokumencie elektronicznym w rozumieniu art. 3 pkt 35 </w:t>
      </w:r>
      <w:r w:rsidR="00AD6ECA" w:rsidRPr="00287DD2">
        <w:rPr>
          <w:rFonts w:ascii="Arial" w:hAnsi="Arial" w:cs="Arial"/>
          <w:sz w:val="22"/>
          <w:szCs w:val="22"/>
        </w:rPr>
        <w:t xml:space="preserve">rozporządzenia </w:t>
      </w:r>
      <w:proofErr w:type="spellStart"/>
      <w:r w:rsidR="00AD6ECA" w:rsidRPr="00287DD2">
        <w:rPr>
          <w:rFonts w:ascii="Arial" w:hAnsi="Arial" w:cs="Arial"/>
          <w:sz w:val="22"/>
          <w:szCs w:val="22"/>
        </w:rPr>
        <w:t>eIDAS</w:t>
      </w:r>
      <w:proofErr w:type="spellEnd"/>
      <w:r w:rsidR="00BB4C99" w:rsidRPr="00287DD2">
        <w:rPr>
          <w:rFonts w:ascii="Arial" w:hAnsi="Arial" w:cs="Arial"/>
          <w:sz w:val="22"/>
          <w:szCs w:val="22"/>
        </w:rPr>
        <w:t xml:space="preserve"> (Rozporządzenie Parlamentu Europejskiego i Rady (EU) nr 910/2014 z dnia 23 lipca 2014r.).</w:t>
      </w:r>
    </w:p>
    <w:p w:rsidR="00C76E55" w:rsidRDefault="007D082A" w:rsidP="007D082A">
      <w:pPr>
        <w:pStyle w:val="Akapitzlist"/>
        <w:ind w:left="-426" w:right="-12"/>
        <w:jc w:val="both"/>
        <w:rPr>
          <w:rFonts w:ascii="Arial" w:hAnsi="Arial" w:cs="Arial"/>
          <w:sz w:val="22"/>
          <w:szCs w:val="22"/>
          <w:lang w:val="pl-PL"/>
        </w:rPr>
      </w:pPr>
      <w:r w:rsidRPr="00287DD2">
        <w:rPr>
          <w:rFonts w:ascii="Arial" w:hAnsi="Arial" w:cs="Arial"/>
          <w:sz w:val="22"/>
          <w:szCs w:val="22"/>
          <w:lang w:val="pl-PL"/>
        </w:rPr>
        <w:t>24.</w:t>
      </w:r>
      <w:r w:rsidR="00C76E55" w:rsidRPr="00287DD2">
        <w:rPr>
          <w:rFonts w:ascii="Arial" w:hAnsi="Arial" w:cs="Arial"/>
          <w:sz w:val="22"/>
          <w:szCs w:val="22"/>
        </w:rPr>
        <w:t xml:space="preserve">Zamawiający zastrzega możliwość skorzystania z prawa opcji, o której mowa w art. 441 Ustawy </w:t>
      </w:r>
      <w:proofErr w:type="spellStart"/>
      <w:r w:rsidR="00C76E55" w:rsidRPr="00287DD2">
        <w:rPr>
          <w:rFonts w:ascii="Arial" w:hAnsi="Arial" w:cs="Arial"/>
          <w:sz w:val="22"/>
          <w:szCs w:val="22"/>
        </w:rPr>
        <w:t>Pzp</w:t>
      </w:r>
      <w:proofErr w:type="spellEnd"/>
      <w:r w:rsidR="00C76E55" w:rsidRPr="00287DD2">
        <w:rPr>
          <w:rFonts w:ascii="Arial" w:hAnsi="Arial" w:cs="Arial"/>
          <w:sz w:val="22"/>
          <w:szCs w:val="22"/>
        </w:rPr>
        <w:t xml:space="preserve"> w ramach, którego zakłada, że szacowana wielkość prawa opcji nie przekroczy </w:t>
      </w:r>
      <w:r w:rsidR="00E16174" w:rsidRPr="00E16174">
        <w:rPr>
          <w:rFonts w:ascii="Arial" w:hAnsi="Arial" w:cs="Arial"/>
          <w:b/>
          <w:sz w:val="22"/>
          <w:szCs w:val="22"/>
          <w:lang w:val="pl-PL"/>
        </w:rPr>
        <w:t>9</w:t>
      </w:r>
      <w:r w:rsidR="00C76E55" w:rsidRPr="00287DD2">
        <w:rPr>
          <w:rFonts w:ascii="Arial" w:hAnsi="Arial" w:cs="Arial"/>
          <w:b/>
          <w:sz w:val="22"/>
          <w:szCs w:val="22"/>
        </w:rPr>
        <w:t>0 %</w:t>
      </w:r>
      <w:r w:rsidR="00C76E55" w:rsidRPr="00287DD2">
        <w:rPr>
          <w:rFonts w:ascii="Arial" w:hAnsi="Arial" w:cs="Arial"/>
          <w:sz w:val="22"/>
          <w:szCs w:val="22"/>
        </w:rPr>
        <w:t xml:space="preserve"> zamówienia podstawowego, przy czym prawo opcji realizowane będzie na takich samych warunkach jak zamówienie podstawowe w czasie trwania umowy, cena jednostkowa prawa opcji będzie na takich samych warunkach jak zamówienia podstawowego określona  w formularzu cenowym dołączonym do oferty przez Wykonawcę, o zamiarze skorzystania z prawa opcji Zamawiający poinformuje Wykonawcę odrębnym pismem</w:t>
      </w:r>
      <w:r w:rsidR="00287DD2">
        <w:rPr>
          <w:rFonts w:ascii="Arial" w:hAnsi="Arial" w:cs="Arial"/>
          <w:sz w:val="22"/>
          <w:szCs w:val="22"/>
          <w:lang w:val="pl-PL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09777D" w:rsidRPr="00EA08A5" w:rsidTr="007D082A">
        <w:trPr>
          <w:jc w:val="center"/>
        </w:trPr>
        <w:tc>
          <w:tcPr>
            <w:tcW w:w="9060" w:type="dxa"/>
          </w:tcPr>
          <w:p w:rsidR="0009777D" w:rsidRPr="00FD5053" w:rsidRDefault="0009777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FD5053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II. </w:t>
            </w:r>
            <w:r w:rsidRPr="00FD5053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Tryb udzielenia zamówienia</w:t>
            </w:r>
            <w:r w:rsidRPr="00FD5053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</w:p>
        </w:tc>
      </w:tr>
    </w:tbl>
    <w:p w:rsidR="007D082A" w:rsidRPr="00AC11FC" w:rsidRDefault="007D082A" w:rsidP="0027353C">
      <w:pPr>
        <w:numPr>
          <w:ilvl w:val="0"/>
          <w:numId w:val="2"/>
        </w:numPr>
        <w:tabs>
          <w:tab w:val="clear" w:pos="360"/>
          <w:tab w:val="num" w:pos="0"/>
        </w:tabs>
        <w:ind w:left="-284" w:right="540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Podstawa prawna opracowania SWZ:</w:t>
      </w:r>
    </w:p>
    <w:p w:rsidR="007D082A" w:rsidRPr="00375B1D" w:rsidRDefault="007D082A" w:rsidP="00090AAE">
      <w:pPr>
        <w:numPr>
          <w:ilvl w:val="0"/>
          <w:numId w:val="8"/>
        </w:numPr>
        <w:tabs>
          <w:tab w:val="clear" w:pos="360"/>
          <w:tab w:val="num" w:pos="284"/>
        </w:tabs>
        <w:ind w:left="284" w:right="-2" w:hanging="568"/>
        <w:jc w:val="both"/>
        <w:rPr>
          <w:rFonts w:ascii="Arial" w:hAnsi="Arial" w:cs="Arial"/>
          <w:sz w:val="22"/>
          <w:szCs w:val="22"/>
        </w:rPr>
      </w:pPr>
      <w:r w:rsidRPr="00375B1D">
        <w:rPr>
          <w:rFonts w:ascii="Arial" w:hAnsi="Arial" w:cs="Arial"/>
          <w:sz w:val="22"/>
          <w:szCs w:val="22"/>
        </w:rPr>
        <w:t>Ustawa z dnia 11 września 2019r. Prawo zam</w:t>
      </w:r>
      <w:r w:rsidR="00262EFF">
        <w:rPr>
          <w:rFonts w:ascii="Arial" w:hAnsi="Arial" w:cs="Arial"/>
          <w:sz w:val="22"/>
          <w:szCs w:val="22"/>
        </w:rPr>
        <w:t>ówień publicznych (Dz. U. z 2024 r. poz.</w:t>
      </w:r>
      <w:r w:rsidR="00090AAE">
        <w:rPr>
          <w:rFonts w:ascii="Arial" w:hAnsi="Arial" w:cs="Arial"/>
          <w:sz w:val="22"/>
          <w:szCs w:val="22"/>
        </w:rPr>
        <w:t xml:space="preserve"> </w:t>
      </w:r>
      <w:r w:rsidR="00262EFF">
        <w:rPr>
          <w:rFonts w:ascii="Arial" w:hAnsi="Arial" w:cs="Arial"/>
          <w:sz w:val="22"/>
          <w:szCs w:val="22"/>
        </w:rPr>
        <w:t>1320</w:t>
      </w:r>
      <w:r w:rsidRPr="00375B1D">
        <w:rPr>
          <w:rFonts w:ascii="Arial" w:hAnsi="Arial" w:cs="Arial"/>
          <w:sz w:val="22"/>
          <w:szCs w:val="22"/>
        </w:rPr>
        <w:t>),</w:t>
      </w:r>
    </w:p>
    <w:p w:rsidR="007D082A" w:rsidRPr="00375B1D" w:rsidRDefault="007D082A" w:rsidP="00090AAE">
      <w:pPr>
        <w:numPr>
          <w:ilvl w:val="0"/>
          <w:numId w:val="8"/>
        </w:numPr>
        <w:tabs>
          <w:tab w:val="clear" w:pos="360"/>
          <w:tab w:val="num" w:pos="284"/>
        </w:tabs>
        <w:ind w:left="284" w:right="52" w:hanging="568"/>
        <w:jc w:val="both"/>
        <w:rPr>
          <w:rFonts w:ascii="Arial" w:hAnsi="Arial" w:cs="Arial"/>
          <w:sz w:val="22"/>
          <w:szCs w:val="22"/>
        </w:rPr>
      </w:pPr>
      <w:r w:rsidRPr="00375B1D">
        <w:rPr>
          <w:rFonts w:ascii="Arial" w:hAnsi="Arial" w:cs="Arial"/>
          <w:sz w:val="22"/>
          <w:szCs w:val="22"/>
        </w:rPr>
        <w:t>Rozporządzenie Ministra Rozwoju, Pracy i Technologii z dnia 23 grudnia 2020r.</w:t>
      </w:r>
      <w:r w:rsidRPr="00375B1D">
        <w:rPr>
          <w:rFonts w:ascii="Arial" w:hAnsi="Arial" w:cs="Arial"/>
          <w:sz w:val="22"/>
          <w:szCs w:val="22"/>
        </w:rPr>
        <w:br/>
        <w:t xml:space="preserve">w sprawie podmiotowych środków dowodowych oraz innych dokumentów lub </w:t>
      </w:r>
      <w:r w:rsidRPr="00375B1D">
        <w:rPr>
          <w:rFonts w:ascii="Arial" w:hAnsi="Arial" w:cs="Arial"/>
          <w:sz w:val="22"/>
          <w:szCs w:val="22"/>
        </w:rPr>
        <w:br/>
        <w:t>oświadczeń, jakich może żądać Zamawiający od Wykona</w:t>
      </w:r>
      <w:r w:rsidR="00262EFF">
        <w:rPr>
          <w:rFonts w:ascii="Arial" w:hAnsi="Arial" w:cs="Arial"/>
          <w:sz w:val="22"/>
          <w:szCs w:val="22"/>
        </w:rPr>
        <w:t>wcy</w:t>
      </w:r>
      <w:r w:rsidRPr="00375B1D">
        <w:rPr>
          <w:rFonts w:ascii="Arial" w:hAnsi="Arial" w:cs="Arial"/>
          <w:sz w:val="22"/>
          <w:szCs w:val="22"/>
        </w:rPr>
        <w:t>,</w:t>
      </w:r>
    </w:p>
    <w:p w:rsidR="007D082A" w:rsidRPr="00375B1D" w:rsidRDefault="007D082A" w:rsidP="0027353C">
      <w:pPr>
        <w:numPr>
          <w:ilvl w:val="0"/>
          <w:numId w:val="2"/>
        </w:numPr>
        <w:tabs>
          <w:tab w:val="clear" w:pos="360"/>
          <w:tab w:val="num" w:pos="0"/>
        </w:tabs>
        <w:ind w:left="-142" w:right="52" w:hanging="284"/>
        <w:jc w:val="both"/>
        <w:rPr>
          <w:rFonts w:ascii="Arial" w:hAnsi="Arial" w:cs="Arial"/>
          <w:sz w:val="22"/>
          <w:szCs w:val="22"/>
        </w:rPr>
      </w:pPr>
      <w:r w:rsidRPr="00375B1D">
        <w:rPr>
          <w:rFonts w:ascii="Arial" w:hAnsi="Arial" w:cs="Arial"/>
          <w:sz w:val="22"/>
          <w:szCs w:val="22"/>
        </w:rPr>
        <w:t>Obwieszczenie Prezesa Urzędu Zamówień Pu</w:t>
      </w:r>
      <w:r w:rsidR="00262EFF">
        <w:rPr>
          <w:rFonts w:ascii="Arial" w:hAnsi="Arial" w:cs="Arial"/>
          <w:sz w:val="22"/>
          <w:szCs w:val="22"/>
        </w:rPr>
        <w:t>blicznych z dnia 3 grudnia 2023</w:t>
      </w:r>
      <w:r w:rsidRPr="00375B1D">
        <w:rPr>
          <w:rFonts w:ascii="Arial" w:hAnsi="Arial" w:cs="Arial"/>
          <w:sz w:val="22"/>
          <w:szCs w:val="22"/>
        </w:rPr>
        <w:t xml:space="preserve">r. </w:t>
      </w:r>
      <w:r w:rsidRPr="00375B1D">
        <w:rPr>
          <w:rFonts w:ascii="Arial" w:hAnsi="Arial" w:cs="Arial"/>
          <w:sz w:val="22"/>
          <w:szCs w:val="22"/>
        </w:rPr>
        <w:br/>
        <w:t xml:space="preserve">w sprawie aktualnych progów unijnych, ich równowartości w złotych, równowartości </w:t>
      </w:r>
      <w:r w:rsidRPr="00375B1D">
        <w:rPr>
          <w:rFonts w:ascii="Arial" w:hAnsi="Arial" w:cs="Arial"/>
          <w:sz w:val="22"/>
          <w:szCs w:val="22"/>
        </w:rPr>
        <w:br/>
        <w:t xml:space="preserve">w złotych kwot wyrażonych w euro oraz średniego kursu złotego w stosunku do euro </w:t>
      </w:r>
      <w:r w:rsidRPr="00375B1D">
        <w:rPr>
          <w:rFonts w:ascii="Arial" w:hAnsi="Arial" w:cs="Arial"/>
          <w:sz w:val="22"/>
          <w:szCs w:val="22"/>
        </w:rPr>
        <w:br/>
        <w:t>stanowiącego podstawę przeliczania wartości zamówień publicznych lub</w:t>
      </w:r>
      <w:r w:rsidR="00262EFF">
        <w:rPr>
          <w:rFonts w:ascii="Arial" w:hAnsi="Arial" w:cs="Arial"/>
          <w:sz w:val="22"/>
          <w:szCs w:val="22"/>
        </w:rPr>
        <w:t xml:space="preserve"> konkursów </w:t>
      </w:r>
      <w:r w:rsidR="00262EFF">
        <w:rPr>
          <w:rFonts w:ascii="Arial" w:hAnsi="Arial" w:cs="Arial"/>
          <w:sz w:val="22"/>
          <w:szCs w:val="22"/>
        </w:rPr>
        <w:br/>
        <w:t>(Monitor Polski 2023 r. poz. 1344</w:t>
      </w:r>
      <w:r w:rsidRPr="00375B1D">
        <w:rPr>
          <w:rFonts w:ascii="Arial" w:hAnsi="Arial" w:cs="Arial"/>
          <w:sz w:val="22"/>
          <w:szCs w:val="22"/>
        </w:rPr>
        <w:t>).</w:t>
      </w:r>
    </w:p>
    <w:p w:rsidR="00090AAE" w:rsidRDefault="007D082A" w:rsidP="00090AAE">
      <w:pPr>
        <w:numPr>
          <w:ilvl w:val="0"/>
          <w:numId w:val="2"/>
        </w:numPr>
        <w:tabs>
          <w:tab w:val="clear" w:pos="360"/>
          <w:tab w:val="num" w:pos="0"/>
        </w:tabs>
        <w:ind w:left="-142" w:right="52" w:hanging="284"/>
        <w:jc w:val="both"/>
        <w:rPr>
          <w:rFonts w:ascii="Arial" w:hAnsi="Arial" w:cs="Arial"/>
          <w:sz w:val="22"/>
          <w:szCs w:val="22"/>
        </w:rPr>
      </w:pPr>
      <w:r w:rsidRPr="00262EFF">
        <w:rPr>
          <w:rFonts w:ascii="Arial" w:hAnsi="Arial" w:cs="Arial"/>
          <w:sz w:val="22"/>
          <w:szCs w:val="22"/>
        </w:rPr>
        <w:t>Ustawa z dnia 5 września 2016 r. – o usługach zaufania oraz identyfikacji elektr</w:t>
      </w:r>
      <w:r w:rsidR="00262EFF" w:rsidRPr="00262EFF">
        <w:rPr>
          <w:rFonts w:ascii="Arial" w:hAnsi="Arial" w:cs="Arial"/>
          <w:sz w:val="22"/>
          <w:szCs w:val="22"/>
        </w:rPr>
        <w:t>onicznej.</w:t>
      </w:r>
    </w:p>
    <w:p w:rsidR="00090AAE" w:rsidRDefault="007D082A" w:rsidP="00090AAE">
      <w:pPr>
        <w:numPr>
          <w:ilvl w:val="0"/>
          <w:numId w:val="2"/>
        </w:numPr>
        <w:tabs>
          <w:tab w:val="clear" w:pos="360"/>
          <w:tab w:val="num" w:pos="0"/>
        </w:tabs>
        <w:ind w:left="-142" w:right="52" w:hanging="284"/>
        <w:jc w:val="both"/>
        <w:rPr>
          <w:rFonts w:ascii="Arial" w:hAnsi="Arial" w:cs="Arial"/>
          <w:sz w:val="22"/>
          <w:szCs w:val="22"/>
        </w:rPr>
      </w:pPr>
      <w:r w:rsidRPr="00090AAE">
        <w:rPr>
          <w:rFonts w:ascii="Arial" w:hAnsi="Arial" w:cs="Arial"/>
          <w:sz w:val="22"/>
          <w:szCs w:val="22"/>
        </w:rPr>
        <w:t xml:space="preserve">W sprawach nieuregulowanych w niniejszej specyfikacji  warunków zamówienia mają </w:t>
      </w:r>
      <w:r w:rsidRPr="00090AAE">
        <w:rPr>
          <w:rFonts w:ascii="Arial" w:hAnsi="Arial" w:cs="Arial"/>
          <w:sz w:val="22"/>
          <w:szCs w:val="22"/>
        </w:rPr>
        <w:br/>
        <w:t>zastosowanie przepisy ustawy Prawo zamówień publicznych oraz odpowiednie przepisy Ustawy z dnia 23 kwietnia 1964 roku Kodeks Cyw</w:t>
      </w:r>
      <w:r w:rsidR="00262EFF" w:rsidRPr="00090AAE">
        <w:rPr>
          <w:rFonts w:ascii="Arial" w:hAnsi="Arial" w:cs="Arial"/>
          <w:sz w:val="22"/>
          <w:szCs w:val="22"/>
        </w:rPr>
        <w:t>ilny.</w:t>
      </w:r>
    </w:p>
    <w:p w:rsidR="007D082A" w:rsidRPr="00090AAE" w:rsidRDefault="007D082A" w:rsidP="00090AAE">
      <w:pPr>
        <w:numPr>
          <w:ilvl w:val="0"/>
          <w:numId w:val="2"/>
        </w:numPr>
        <w:tabs>
          <w:tab w:val="clear" w:pos="360"/>
          <w:tab w:val="num" w:pos="0"/>
        </w:tabs>
        <w:ind w:left="-142" w:right="52" w:hanging="284"/>
        <w:jc w:val="both"/>
        <w:rPr>
          <w:rFonts w:ascii="Arial" w:hAnsi="Arial" w:cs="Arial"/>
          <w:sz w:val="22"/>
          <w:szCs w:val="22"/>
        </w:rPr>
      </w:pPr>
      <w:r w:rsidRPr="00090AAE">
        <w:rPr>
          <w:rFonts w:ascii="Arial" w:hAnsi="Arial" w:cs="Arial"/>
          <w:sz w:val="22"/>
          <w:szCs w:val="22"/>
          <w:lang w:val="x-none"/>
        </w:rPr>
        <w:t>Przedmiot zamówienia zaoferowany przez Wykonawcę</w:t>
      </w:r>
      <w:r w:rsidRPr="00090AAE">
        <w:rPr>
          <w:rFonts w:ascii="Arial" w:hAnsi="Arial" w:cs="Arial"/>
          <w:sz w:val="22"/>
          <w:szCs w:val="22"/>
        </w:rPr>
        <w:t xml:space="preserve"> winien być realizowany zgodnie   </w:t>
      </w:r>
      <w:r w:rsidR="00090AAE">
        <w:rPr>
          <w:rFonts w:ascii="Arial" w:hAnsi="Arial" w:cs="Arial"/>
          <w:sz w:val="22"/>
          <w:szCs w:val="22"/>
        </w:rPr>
        <w:br/>
      </w:r>
      <w:r w:rsidRPr="00090AAE">
        <w:rPr>
          <w:rFonts w:ascii="Arial" w:hAnsi="Arial" w:cs="Arial"/>
          <w:sz w:val="22"/>
          <w:szCs w:val="22"/>
        </w:rPr>
        <w:t>z obowiązującymi przepisami</w:t>
      </w:r>
      <w:r w:rsidRPr="00090AAE">
        <w:rPr>
          <w:rFonts w:ascii="Arial" w:hAnsi="Arial" w:cs="Arial"/>
          <w:bCs/>
          <w:sz w:val="22"/>
          <w:szCs w:val="22"/>
          <w:lang w:val="x-none"/>
        </w:rPr>
        <w:t>, a w szczególności</w:t>
      </w:r>
      <w:r w:rsidRPr="00090AAE">
        <w:rPr>
          <w:rFonts w:ascii="Arial" w:hAnsi="Arial" w:cs="Arial"/>
          <w:bCs/>
          <w:sz w:val="22"/>
          <w:szCs w:val="22"/>
        </w:rPr>
        <w:t xml:space="preserve"> </w:t>
      </w:r>
      <w:r w:rsidRPr="00090AAE">
        <w:rPr>
          <w:rFonts w:ascii="Arial" w:hAnsi="Arial" w:cs="Arial"/>
          <w:sz w:val="22"/>
          <w:szCs w:val="22"/>
          <w:lang w:eastAsia="en-US"/>
        </w:rPr>
        <w:t xml:space="preserve">Ustawą z dnia 26 </w:t>
      </w:r>
      <w:r w:rsidR="00764360" w:rsidRPr="00090AAE">
        <w:rPr>
          <w:rFonts w:ascii="Arial" w:hAnsi="Arial" w:cs="Arial"/>
          <w:sz w:val="22"/>
          <w:szCs w:val="22"/>
          <w:lang w:eastAsia="en-US"/>
        </w:rPr>
        <w:t>czerwca 1974 roku Kodeks Pr</w:t>
      </w:r>
      <w:r w:rsidR="00262EFF" w:rsidRPr="00090AAE">
        <w:rPr>
          <w:rFonts w:ascii="Arial" w:hAnsi="Arial" w:cs="Arial"/>
          <w:sz w:val="22"/>
          <w:szCs w:val="22"/>
          <w:lang w:eastAsia="en-US"/>
        </w:rPr>
        <w:t>acy.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09777D" w:rsidRPr="00EA08A5" w:rsidTr="0096505B">
        <w:trPr>
          <w:jc w:val="center"/>
        </w:trPr>
        <w:tc>
          <w:tcPr>
            <w:tcW w:w="9060" w:type="dxa"/>
          </w:tcPr>
          <w:p w:rsidR="0009777D" w:rsidRPr="00FD5053" w:rsidRDefault="0009777D">
            <w:pPr>
              <w:pStyle w:val="Nagwek2"/>
              <w:spacing w:line="240" w:lineRule="auto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FD5053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Rozdział III. </w:t>
            </w:r>
            <w:r w:rsidRPr="00FD5053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Opis p</w:t>
            </w:r>
            <w:r w:rsidR="005B3BBF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rzedmiotu zamówienia (art. 99-</w:t>
            </w:r>
            <w:r w:rsidR="00443958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103</w:t>
            </w:r>
            <w:r w:rsidRPr="00FD5053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Pr="00FD5053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FD5053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5A6D85" w:rsidRPr="00EE5D79" w:rsidRDefault="005A6D85" w:rsidP="007D45DC">
      <w:pPr>
        <w:pStyle w:val="Default"/>
        <w:numPr>
          <w:ilvl w:val="0"/>
          <w:numId w:val="34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2E1EFB">
        <w:rPr>
          <w:sz w:val="22"/>
          <w:szCs w:val="22"/>
        </w:rPr>
        <w:t xml:space="preserve">rzedmiotem </w:t>
      </w:r>
      <w:r>
        <w:rPr>
          <w:sz w:val="22"/>
          <w:szCs w:val="22"/>
        </w:rPr>
        <w:t xml:space="preserve"> </w:t>
      </w:r>
      <w:r w:rsidRPr="002E1EFB">
        <w:rPr>
          <w:sz w:val="22"/>
          <w:szCs w:val="22"/>
        </w:rPr>
        <w:t xml:space="preserve">zamówienia </w:t>
      </w:r>
      <w:r>
        <w:rPr>
          <w:sz w:val="22"/>
          <w:szCs w:val="22"/>
        </w:rPr>
        <w:t xml:space="preserve"> </w:t>
      </w:r>
      <w:r w:rsidRPr="002E1EFB">
        <w:rPr>
          <w:sz w:val="22"/>
          <w:szCs w:val="22"/>
        </w:rPr>
        <w:t>jest</w:t>
      </w:r>
      <w:r>
        <w:rPr>
          <w:sz w:val="22"/>
          <w:szCs w:val="22"/>
        </w:rPr>
        <w:t xml:space="preserve"> </w:t>
      </w:r>
      <w:r w:rsidRPr="002E1EF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2E1EFB">
        <w:rPr>
          <w:sz w:val="22"/>
          <w:szCs w:val="22"/>
        </w:rPr>
        <w:t xml:space="preserve">usługa </w:t>
      </w:r>
      <w:r>
        <w:rPr>
          <w:sz w:val="22"/>
          <w:szCs w:val="22"/>
        </w:rPr>
        <w:t xml:space="preserve">  </w:t>
      </w:r>
      <w:r w:rsidRPr="002E1EFB">
        <w:rPr>
          <w:sz w:val="22"/>
          <w:szCs w:val="22"/>
        </w:rPr>
        <w:t xml:space="preserve">polegająca </w:t>
      </w:r>
      <w:r>
        <w:rPr>
          <w:sz w:val="22"/>
          <w:szCs w:val="22"/>
        </w:rPr>
        <w:t xml:space="preserve">  </w:t>
      </w:r>
      <w:r w:rsidRPr="002E1EFB">
        <w:rPr>
          <w:sz w:val="22"/>
          <w:szCs w:val="22"/>
        </w:rPr>
        <w:t>na</w:t>
      </w:r>
      <w:r>
        <w:rPr>
          <w:sz w:val="22"/>
          <w:szCs w:val="22"/>
        </w:rPr>
        <w:t>:</w:t>
      </w:r>
      <w:r w:rsidRPr="002E1EF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odbieraniu </w:t>
      </w:r>
      <w:r w:rsidRPr="00EE5D79">
        <w:rPr>
          <w:sz w:val="22"/>
          <w:szCs w:val="22"/>
        </w:rPr>
        <w:t xml:space="preserve">odpadów komunalnych stałych (segregowanych i </w:t>
      </w:r>
      <w:r>
        <w:rPr>
          <w:sz w:val="22"/>
          <w:szCs w:val="22"/>
        </w:rPr>
        <w:t xml:space="preserve">zmieszanych) w rejonie działania </w:t>
      </w:r>
      <w:r w:rsidRPr="00EE5D79">
        <w:rPr>
          <w:sz w:val="22"/>
          <w:szCs w:val="22"/>
        </w:rPr>
        <w:t xml:space="preserve">16 </w:t>
      </w:r>
      <w:r>
        <w:rPr>
          <w:sz w:val="22"/>
          <w:szCs w:val="22"/>
        </w:rPr>
        <w:t>WOG</w:t>
      </w:r>
      <w:r w:rsidRPr="00EE5D79">
        <w:rPr>
          <w:sz w:val="22"/>
          <w:szCs w:val="22"/>
        </w:rPr>
        <w:t xml:space="preserve"> w Drawsku Pomorskim: </w:t>
      </w:r>
    </w:p>
    <w:p w:rsidR="005A6D85" w:rsidRDefault="005A6D85" w:rsidP="005A6D85">
      <w:pPr>
        <w:pStyle w:val="Akapitzlist"/>
        <w:tabs>
          <w:tab w:val="left" w:pos="142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część 1 </w:t>
      </w:r>
      <w:r w:rsidRPr="006B6F29">
        <w:rPr>
          <w:rFonts w:ascii="Arial" w:hAnsi="Arial" w:cs="Arial"/>
          <w:sz w:val="22"/>
          <w:szCs w:val="22"/>
        </w:rPr>
        <w:t xml:space="preserve">Grupa Zabezpieczenia </w:t>
      </w:r>
      <w:r>
        <w:rPr>
          <w:rFonts w:ascii="Arial" w:hAnsi="Arial" w:cs="Arial"/>
          <w:sz w:val="22"/>
          <w:szCs w:val="22"/>
        </w:rPr>
        <w:t>Drawsko Pomorskie,</w:t>
      </w:r>
    </w:p>
    <w:p w:rsidR="005A6D85" w:rsidRDefault="005A6D85" w:rsidP="005A6D85">
      <w:pPr>
        <w:pStyle w:val="Default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- część 2 Grupa Zabezpieczenia Złocieniec, </w:t>
      </w:r>
    </w:p>
    <w:p w:rsidR="005A6D85" w:rsidRDefault="005A6D85" w:rsidP="005A6D85">
      <w:pPr>
        <w:pStyle w:val="Default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- część 3 Grupa Zabezpieczenia Wałcz, </w:t>
      </w:r>
    </w:p>
    <w:p w:rsidR="005A6D85" w:rsidRDefault="005A6D85" w:rsidP="005A6D85">
      <w:pPr>
        <w:pStyle w:val="Default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- część 4 Grupa Zabezpieczenia Wałcz/Rejon Nadarzyce, </w:t>
      </w:r>
    </w:p>
    <w:p w:rsidR="005A6D85" w:rsidRPr="00F3747B" w:rsidRDefault="005A6D85" w:rsidP="007D45DC">
      <w:pPr>
        <w:pStyle w:val="Akapitzlist"/>
        <w:numPr>
          <w:ilvl w:val="0"/>
          <w:numId w:val="34"/>
        </w:num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</w:rPr>
      </w:pPr>
      <w:r w:rsidRPr="00F3747B">
        <w:rPr>
          <w:rFonts w:ascii="Arial" w:hAnsi="Arial" w:cs="Arial"/>
        </w:rPr>
        <w:t xml:space="preserve">Zestawienie miejsc oraz ilości szacunkowych będących przedmiotem zamówienia    zawiera - ,,Zestawienie   szacunkowej   ilości   odpadów   </w:t>
      </w:r>
      <w:r>
        <w:rPr>
          <w:rFonts w:ascii="Arial" w:hAnsi="Arial" w:cs="Arial"/>
        </w:rPr>
        <w:t xml:space="preserve">komunalnych </w:t>
      </w:r>
      <w:r w:rsidRPr="00F3747B">
        <w:rPr>
          <w:rFonts w:ascii="Arial" w:hAnsi="Arial" w:cs="Arial"/>
        </w:rPr>
        <w:t xml:space="preserve">stałych”: </w:t>
      </w:r>
    </w:p>
    <w:p w:rsidR="005A6D85" w:rsidRDefault="005A6D85" w:rsidP="005A6D85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2E1EFB">
        <w:rPr>
          <w:rFonts w:ascii="Arial" w:hAnsi="Arial" w:cs="Arial"/>
        </w:rPr>
        <w:t>Załącznik</w:t>
      </w:r>
      <w:r>
        <w:rPr>
          <w:rFonts w:ascii="Arial" w:hAnsi="Arial" w:cs="Arial"/>
        </w:rPr>
        <w:t xml:space="preserve"> nr: 1 A (GZ Drawsko Pomorskie), </w:t>
      </w:r>
      <w:r w:rsidRPr="002E1EFB">
        <w:rPr>
          <w:rFonts w:ascii="Arial" w:hAnsi="Arial" w:cs="Arial"/>
        </w:rPr>
        <w:t>Załącznik</w:t>
      </w:r>
      <w:r>
        <w:rPr>
          <w:rFonts w:ascii="Arial" w:hAnsi="Arial" w:cs="Arial"/>
        </w:rPr>
        <w:t xml:space="preserve"> nr: 1 B (GZ Złocieniec), </w:t>
      </w:r>
      <w:r>
        <w:rPr>
          <w:rFonts w:ascii="Arial" w:hAnsi="Arial" w:cs="Arial"/>
        </w:rPr>
        <w:br/>
      </w:r>
      <w:r w:rsidRPr="002E1EFB">
        <w:rPr>
          <w:rFonts w:ascii="Arial" w:hAnsi="Arial" w:cs="Arial"/>
        </w:rPr>
        <w:t>Załącznik</w:t>
      </w:r>
      <w:r>
        <w:rPr>
          <w:rFonts w:ascii="Arial" w:hAnsi="Arial" w:cs="Arial"/>
        </w:rPr>
        <w:t xml:space="preserve"> nr: 1 C (GZ Wałcz), </w:t>
      </w:r>
      <w:r w:rsidRPr="002E1EFB">
        <w:rPr>
          <w:rFonts w:ascii="Arial" w:hAnsi="Arial" w:cs="Arial"/>
        </w:rPr>
        <w:t>Załącznik</w:t>
      </w:r>
      <w:r>
        <w:rPr>
          <w:rFonts w:ascii="Arial" w:hAnsi="Arial" w:cs="Arial"/>
        </w:rPr>
        <w:t xml:space="preserve"> nr: 1 D (GZ Wałcz/Rejon Nadarzyce)  </w:t>
      </w:r>
    </w:p>
    <w:p w:rsidR="005A6D85" w:rsidRPr="002E1EFB" w:rsidRDefault="005A6D85" w:rsidP="005A6D85">
      <w:pPr>
        <w:tabs>
          <w:tab w:val="left" w:pos="142"/>
        </w:tabs>
        <w:jc w:val="both"/>
        <w:rPr>
          <w:rFonts w:ascii="Arial" w:hAnsi="Arial" w:cs="Arial"/>
        </w:rPr>
      </w:pPr>
      <w:r w:rsidRPr="00791992">
        <w:rPr>
          <w:rFonts w:ascii="Arial" w:hAnsi="Arial" w:cs="Arial"/>
          <w:b/>
        </w:rPr>
        <w:t>3</w:t>
      </w:r>
      <w:r w:rsidRPr="002E1EFB">
        <w:rPr>
          <w:rFonts w:ascii="Arial" w:hAnsi="Arial" w:cs="Arial"/>
        </w:rPr>
        <w:t>.Termin realizacji:</w:t>
      </w:r>
    </w:p>
    <w:p w:rsidR="005A6D85" w:rsidRDefault="005A6D85" w:rsidP="005A6D85">
      <w:pPr>
        <w:tabs>
          <w:tab w:val="left" w:pos="284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Od dnia </w:t>
      </w:r>
      <w:r w:rsidR="0027353C">
        <w:rPr>
          <w:rFonts w:ascii="Arial" w:hAnsi="Arial" w:cs="Arial"/>
          <w:i/>
        </w:rPr>
        <w:t>podpisania umowy</w:t>
      </w:r>
      <w:r>
        <w:rPr>
          <w:rFonts w:ascii="Arial" w:hAnsi="Arial" w:cs="Arial"/>
          <w:i/>
        </w:rPr>
        <w:t xml:space="preserve"> do dnia 31.12.202</w:t>
      </w:r>
      <w:r w:rsidR="0027353C">
        <w:rPr>
          <w:rFonts w:ascii="Arial" w:hAnsi="Arial" w:cs="Arial"/>
          <w:i/>
        </w:rPr>
        <w:t>5</w:t>
      </w:r>
      <w:r>
        <w:rPr>
          <w:rFonts w:ascii="Arial" w:hAnsi="Arial" w:cs="Arial"/>
          <w:i/>
        </w:rPr>
        <w:t xml:space="preserve"> </w:t>
      </w:r>
      <w:r w:rsidRPr="002E1EFB">
        <w:rPr>
          <w:rFonts w:ascii="Arial" w:hAnsi="Arial" w:cs="Arial"/>
          <w:i/>
        </w:rPr>
        <w:t>r</w:t>
      </w:r>
      <w:r>
        <w:rPr>
          <w:rFonts w:ascii="Arial" w:hAnsi="Arial" w:cs="Arial"/>
          <w:i/>
        </w:rPr>
        <w:t>.</w:t>
      </w:r>
    </w:p>
    <w:p w:rsidR="005A6D85" w:rsidRDefault="005A6D85" w:rsidP="005A6D85">
      <w:pPr>
        <w:tabs>
          <w:tab w:val="left" w:pos="284"/>
        </w:tabs>
        <w:jc w:val="both"/>
        <w:rPr>
          <w:rFonts w:ascii="Arial" w:hAnsi="Arial" w:cs="Arial"/>
        </w:rPr>
      </w:pPr>
      <w:r w:rsidRPr="00791992">
        <w:rPr>
          <w:rFonts w:ascii="Arial" w:hAnsi="Arial" w:cs="Arial"/>
          <w:b/>
        </w:rPr>
        <w:t>4</w:t>
      </w:r>
      <w:r>
        <w:rPr>
          <w:rFonts w:ascii="Arial" w:hAnsi="Arial" w:cs="Arial"/>
        </w:rPr>
        <w:t xml:space="preserve">. Kategoria: </w:t>
      </w:r>
    </w:p>
    <w:sdt>
      <w:sdtPr>
        <w:rPr>
          <w:rFonts w:ascii="Arial" w:hAnsi="Arial" w:cs="Arial"/>
          <w:sz w:val="22"/>
          <w:szCs w:val="22"/>
        </w:rPr>
        <w:alias w:val="Kod_CPV"/>
        <w:tag w:val="Kod_CPV"/>
        <w:id w:val="-431821269"/>
        <w:placeholder>
          <w:docPart w:val="8A8E7D2FB4E7443AAFAA91E247EBEBE0"/>
        </w:placeholder>
        <w:text w:multiLine="1"/>
      </w:sdtPr>
      <w:sdtEndPr/>
      <w:sdtContent>
        <w:p w:rsidR="005A6D85" w:rsidRPr="00595F3B" w:rsidRDefault="005A6D85" w:rsidP="005A6D85">
          <w:pPr>
            <w:pStyle w:val="Bezodstpw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CPV</w:t>
          </w:r>
          <w:r w:rsidRPr="00595F3B">
            <w:rPr>
              <w:rFonts w:ascii="Arial" w:hAnsi="Arial" w:cs="Arial"/>
              <w:sz w:val="22"/>
              <w:szCs w:val="22"/>
            </w:rPr>
            <w:t xml:space="preserve"> – 90511000-2- usługi wywozu odpadów</w:t>
          </w:r>
          <w:r w:rsidRPr="00595F3B">
            <w:rPr>
              <w:rFonts w:cs="Arial"/>
              <w:sz w:val="22"/>
              <w:szCs w:val="22"/>
            </w:rPr>
            <w:br/>
          </w:r>
          <w:r>
            <w:rPr>
              <w:rFonts w:ascii="Arial" w:hAnsi="Arial" w:cs="Arial"/>
              <w:sz w:val="22"/>
              <w:szCs w:val="22"/>
            </w:rPr>
            <w:t xml:space="preserve">CPV </w:t>
          </w:r>
          <w:r w:rsidRPr="00595F3B">
            <w:rPr>
              <w:rFonts w:ascii="Arial" w:hAnsi="Arial" w:cs="Arial"/>
              <w:sz w:val="22"/>
              <w:szCs w:val="22"/>
            </w:rPr>
            <w:t>– 90000000-7- usługi odbioru ścieków, us</w:t>
          </w:r>
          <w:r>
            <w:rPr>
              <w:rFonts w:ascii="Arial" w:hAnsi="Arial" w:cs="Arial"/>
              <w:sz w:val="22"/>
              <w:szCs w:val="22"/>
            </w:rPr>
            <w:t xml:space="preserve">uwania odpadów,   </w:t>
          </w:r>
          <w:r w:rsidRPr="00595F3B">
            <w:rPr>
              <w:rFonts w:ascii="Arial" w:hAnsi="Arial" w:cs="Arial"/>
              <w:sz w:val="22"/>
              <w:szCs w:val="22"/>
            </w:rPr>
            <w:t>czyszczenia/</w:t>
          </w:r>
          <w:r>
            <w:rPr>
              <w:rFonts w:ascii="Arial" w:hAnsi="Arial" w:cs="Arial"/>
              <w:sz w:val="22"/>
              <w:szCs w:val="22"/>
            </w:rPr>
            <w:t xml:space="preserve">sprzątania      </w:t>
          </w:r>
          <w:r>
            <w:rPr>
              <w:rFonts w:ascii="Arial" w:hAnsi="Arial" w:cs="Arial"/>
              <w:sz w:val="22"/>
              <w:szCs w:val="22"/>
            </w:rPr>
            <w:br/>
            <w:t xml:space="preserve">           i usługi ekologiczne</w:t>
          </w:r>
          <w:r>
            <w:rPr>
              <w:rFonts w:ascii="Arial" w:hAnsi="Arial" w:cs="Arial"/>
              <w:sz w:val="22"/>
              <w:szCs w:val="22"/>
            </w:rPr>
            <w:br/>
          </w:r>
        </w:p>
      </w:sdtContent>
    </w:sdt>
    <w:p w:rsidR="005A6D85" w:rsidRDefault="005A6D85" w:rsidP="007D45D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4" w:line="276" w:lineRule="auto"/>
        <w:ind w:left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Potencjał:</w:t>
      </w:r>
    </w:p>
    <w:p w:rsidR="005A6D85" w:rsidRDefault="005A6D85" w:rsidP="007D45D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4" w:line="276" w:lineRule="auto"/>
        <w:ind w:left="426" w:hanging="284"/>
        <w:contextualSpacing/>
        <w:jc w:val="both"/>
        <w:rPr>
          <w:rFonts w:ascii="Arial" w:hAnsi="Arial" w:cs="Arial"/>
        </w:rPr>
      </w:pPr>
      <w:r w:rsidRPr="000267FF">
        <w:rPr>
          <w:rFonts w:ascii="Arial" w:hAnsi="Arial" w:cs="Arial"/>
        </w:rPr>
        <w:t xml:space="preserve">Wykonawca </w:t>
      </w:r>
      <w:r>
        <w:rPr>
          <w:rFonts w:ascii="Arial" w:hAnsi="Arial" w:cs="Arial"/>
        </w:rPr>
        <w:t>musi być wpisany</w:t>
      </w:r>
      <w:r w:rsidRPr="000267FF">
        <w:rPr>
          <w:rFonts w:ascii="Arial" w:hAnsi="Arial" w:cs="Arial"/>
        </w:rPr>
        <w:t xml:space="preserve"> do rejestru działalności regulowanej </w:t>
      </w:r>
      <w:r>
        <w:rPr>
          <w:rFonts w:ascii="Arial" w:hAnsi="Arial" w:cs="Arial"/>
        </w:rPr>
        <w:t>w zakresie odbierania</w:t>
      </w:r>
      <w:r w:rsidRPr="000267FF">
        <w:rPr>
          <w:rFonts w:ascii="Arial" w:hAnsi="Arial" w:cs="Arial"/>
        </w:rPr>
        <w:t xml:space="preserve"> odpadów komunalnych, o któr</w:t>
      </w:r>
      <w:r>
        <w:rPr>
          <w:rFonts w:ascii="Arial" w:hAnsi="Arial" w:cs="Arial"/>
        </w:rPr>
        <w:t>ym</w:t>
      </w:r>
      <w:r w:rsidRPr="000267FF">
        <w:rPr>
          <w:rFonts w:ascii="Arial" w:hAnsi="Arial" w:cs="Arial"/>
        </w:rPr>
        <w:t xml:space="preserve"> mowa w</w:t>
      </w:r>
      <w:r>
        <w:rPr>
          <w:rFonts w:ascii="Arial" w:hAnsi="Arial" w:cs="Arial"/>
        </w:rPr>
        <w:t xml:space="preserve"> </w:t>
      </w:r>
      <w:r w:rsidRPr="000267FF">
        <w:rPr>
          <w:rFonts w:ascii="Arial" w:hAnsi="Arial" w:cs="Arial"/>
        </w:rPr>
        <w:t>ustaw</w:t>
      </w:r>
      <w:r>
        <w:rPr>
          <w:rFonts w:ascii="Arial" w:hAnsi="Arial" w:cs="Arial"/>
        </w:rPr>
        <w:t>ie</w:t>
      </w:r>
      <w:r w:rsidRPr="000267FF">
        <w:rPr>
          <w:rFonts w:ascii="Arial" w:hAnsi="Arial" w:cs="Arial"/>
        </w:rPr>
        <w:t xml:space="preserve"> z dnia 13 września 1996r. o utrzymaniu czystości i porządku w gminach</w:t>
      </w:r>
      <w:r>
        <w:rPr>
          <w:rFonts w:ascii="Arial" w:hAnsi="Arial" w:cs="Arial"/>
        </w:rPr>
        <w:t>,</w:t>
      </w:r>
      <w:r w:rsidRPr="000267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prowadzonym przez organ</w:t>
      </w:r>
      <w:r w:rsidRPr="000267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wykonawczy </w:t>
      </w:r>
      <w:r w:rsidRPr="000267FF">
        <w:rPr>
          <w:rFonts w:ascii="Arial" w:hAnsi="Arial" w:cs="Arial"/>
        </w:rPr>
        <w:t>gminy, na terenie, któr</w:t>
      </w:r>
      <w:r>
        <w:rPr>
          <w:rFonts w:ascii="Arial" w:hAnsi="Arial" w:cs="Arial"/>
        </w:rPr>
        <w:t>ej</w:t>
      </w:r>
      <w:r w:rsidRPr="000267FF">
        <w:rPr>
          <w:rFonts w:ascii="Arial" w:hAnsi="Arial" w:cs="Arial"/>
        </w:rPr>
        <w:t xml:space="preserve"> realizowany będzie przedmiot umowy</w:t>
      </w:r>
      <w:r>
        <w:rPr>
          <w:rFonts w:ascii="Arial" w:hAnsi="Arial" w:cs="Arial"/>
        </w:rPr>
        <w:t>, tj.:</w:t>
      </w:r>
    </w:p>
    <w:p w:rsidR="005A6D85" w:rsidRDefault="005A6D85" w:rsidP="007D45D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4" w:line="276" w:lineRule="auto"/>
        <w:ind w:left="426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część 1 – miasto i gmina Drawsko Pomorskie, miasto i gmina Kalisz Pomorski;</w:t>
      </w:r>
    </w:p>
    <w:p w:rsidR="005A6D85" w:rsidRDefault="005A6D85" w:rsidP="007D45D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4" w:line="276" w:lineRule="auto"/>
        <w:ind w:left="426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część 2 – miasto i gmina Złocieniec</w:t>
      </w:r>
      <w:r w:rsidR="00090AAE">
        <w:rPr>
          <w:rFonts w:ascii="Arial" w:hAnsi="Arial" w:cs="Arial"/>
          <w:lang w:val="pl-PL"/>
        </w:rPr>
        <w:t>,</w:t>
      </w:r>
      <w:r>
        <w:rPr>
          <w:rFonts w:ascii="Arial" w:hAnsi="Arial" w:cs="Arial"/>
        </w:rPr>
        <w:t xml:space="preserve"> miasto Szczecinek;</w:t>
      </w:r>
    </w:p>
    <w:p w:rsidR="005A6D85" w:rsidRPr="001E6C17" w:rsidRDefault="005A6D85" w:rsidP="007D45D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4" w:line="276" w:lineRule="auto"/>
        <w:ind w:left="426" w:hanging="284"/>
        <w:contextualSpacing/>
        <w:jc w:val="both"/>
        <w:rPr>
          <w:rFonts w:ascii="Arial" w:hAnsi="Arial" w:cs="Arial"/>
        </w:rPr>
      </w:pPr>
      <w:r w:rsidRPr="001E6C17">
        <w:rPr>
          <w:rFonts w:ascii="Arial" w:hAnsi="Arial" w:cs="Arial"/>
        </w:rPr>
        <w:t>część 3 – miasto Wałcz, miasto i gmina Kalisz Pomorski,</w:t>
      </w:r>
    </w:p>
    <w:p w:rsidR="005A6D85" w:rsidRPr="001F27A2" w:rsidRDefault="005A6D85" w:rsidP="007D45D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4" w:line="276" w:lineRule="auto"/>
        <w:ind w:left="426" w:hanging="284"/>
        <w:contextualSpacing/>
        <w:jc w:val="both"/>
        <w:rPr>
          <w:rFonts w:ascii="Arial" w:hAnsi="Arial" w:cs="Arial"/>
        </w:rPr>
      </w:pPr>
      <w:r w:rsidRPr="00981A02">
        <w:rPr>
          <w:rFonts w:ascii="Arial" w:hAnsi="Arial" w:cs="Arial"/>
        </w:rPr>
        <w:t>część 4 – gmina Jastrowie</w:t>
      </w:r>
    </w:p>
    <w:p w:rsidR="005A6D85" w:rsidRPr="00304DA5" w:rsidRDefault="005A6D85" w:rsidP="007D45D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4" w:line="276" w:lineRule="auto"/>
        <w:ind w:left="426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0B6181">
        <w:rPr>
          <w:rFonts w:ascii="Arial" w:hAnsi="Arial" w:cs="Arial"/>
        </w:rPr>
        <w:t>godnie z art.</w:t>
      </w:r>
      <w:r w:rsidR="00090AAE">
        <w:rPr>
          <w:rFonts w:ascii="Arial" w:hAnsi="Arial" w:cs="Arial"/>
          <w:lang w:val="pl-PL"/>
        </w:rPr>
        <w:t xml:space="preserve"> </w:t>
      </w:r>
      <w:r w:rsidRPr="000B618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a ustawy z dnia 13 września 1996r. o utrzymaniu czystości i porządku w gminach w sprawie szczegółowego sposobu selektywnego zbierania wybranych frakcji odpadów Zamawiający wymaga od Wykonawcy dysponowaniem </w:t>
      </w:r>
      <w:r w:rsidRPr="00304DA5">
        <w:rPr>
          <w:rFonts w:ascii="Arial" w:hAnsi="Arial" w:cs="Arial"/>
          <w:bCs/>
        </w:rPr>
        <w:t xml:space="preserve">odpowiednim potencjałem technicznym. </w:t>
      </w:r>
      <w:r w:rsidRPr="00304DA5">
        <w:rPr>
          <w:rFonts w:ascii="Arial" w:hAnsi="Arial" w:cs="Arial"/>
        </w:rPr>
        <w:t>Warunek zostanie uznany za spełniony, jeżeli Wykonawca wykaże, że dysponuje</w:t>
      </w:r>
      <w:r>
        <w:rPr>
          <w:rFonts w:ascii="Arial" w:hAnsi="Arial" w:cs="Arial"/>
        </w:rPr>
        <w:t xml:space="preserve"> minimum</w:t>
      </w:r>
      <w:r w:rsidRPr="00304DA5">
        <w:rPr>
          <w:rFonts w:ascii="Arial" w:hAnsi="Arial" w:cs="Arial"/>
        </w:rPr>
        <w:t xml:space="preserve">: </w:t>
      </w:r>
    </w:p>
    <w:p w:rsidR="005A6D85" w:rsidRPr="00B02CEB" w:rsidRDefault="005A6D85" w:rsidP="007D45DC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18"/>
        <w:ind w:left="426" w:hanging="284"/>
        <w:contextualSpacing/>
        <w:jc w:val="both"/>
        <w:rPr>
          <w:rFonts w:ascii="Arial" w:hAnsi="Arial" w:cs="Arial"/>
          <w:b/>
          <w:color w:val="000000"/>
        </w:rPr>
      </w:pPr>
      <w:r w:rsidRPr="00B02CEB">
        <w:rPr>
          <w:rFonts w:ascii="Arial" w:hAnsi="Arial" w:cs="Arial"/>
          <w:color w:val="000000"/>
        </w:rPr>
        <w:t>pojazdami i urządzeniami, spełniającymi wymogi Rozporządzenia Ministra Środowiska  z dnia 11 stycznia 2013 r. w sprawie szczegółowych wymagań w zakresie odbierania odpadów komunalnych od  właścicieli nieruchomości</w:t>
      </w:r>
    </w:p>
    <w:p w:rsidR="005149D9" w:rsidRPr="005149D9" w:rsidRDefault="005149D9" w:rsidP="005149D9">
      <w:pPr>
        <w:autoSpaceDE w:val="0"/>
        <w:autoSpaceDN w:val="0"/>
        <w:adjustRightInd w:val="0"/>
        <w:spacing w:after="18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Pr="005149D9">
        <w:rPr>
          <w:rFonts w:ascii="Arial" w:hAnsi="Arial" w:cs="Arial"/>
          <w:b/>
          <w:color w:val="000000"/>
          <w:sz w:val="22"/>
          <w:szCs w:val="22"/>
        </w:rPr>
        <w:t xml:space="preserve">  do części 1 – GZ Drawsko Pomorskie:</w:t>
      </w:r>
    </w:p>
    <w:p w:rsidR="005149D9" w:rsidRPr="005149D9" w:rsidRDefault="005149D9" w:rsidP="005149D9">
      <w:pPr>
        <w:autoSpaceDE w:val="0"/>
        <w:autoSpaceDN w:val="0"/>
        <w:adjustRightInd w:val="0"/>
        <w:spacing w:after="18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5149D9">
        <w:rPr>
          <w:rFonts w:ascii="Arial" w:hAnsi="Arial" w:cs="Arial"/>
          <w:color w:val="000000"/>
          <w:sz w:val="22"/>
          <w:szCs w:val="22"/>
        </w:rPr>
        <w:t>3   pojazdy do odbioru odpadów komunalnych stałych przystosowanych do odbioru odpadów z każdego rodzaju pojemników (o poj. 30 m</w:t>
      </w:r>
      <w:r w:rsidRPr="005149D9">
        <w:rPr>
          <w:rFonts w:ascii="Arial" w:hAnsi="Arial" w:cs="Arial"/>
          <w:color w:val="000000"/>
          <w:sz w:val="22"/>
          <w:szCs w:val="22"/>
          <w:vertAlign w:val="superscript"/>
        </w:rPr>
        <w:t xml:space="preserve">3 </w:t>
      </w:r>
      <w:r w:rsidRPr="005149D9">
        <w:rPr>
          <w:rFonts w:ascii="Arial" w:hAnsi="Arial" w:cs="Arial"/>
          <w:color w:val="000000"/>
          <w:sz w:val="22"/>
          <w:szCs w:val="22"/>
        </w:rPr>
        <w:t>, 15 m</w:t>
      </w:r>
      <w:r w:rsidRPr="005149D9">
        <w:rPr>
          <w:rFonts w:ascii="Arial" w:hAnsi="Arial" w:cs="Arial"/>
          <w:color w:val="000000"/>
          <w:sz w:val="22"/>
          <w:szCs w:val="22"/>
          <w:vertAlign w:val="superscript"/>
        </w:rPr>
        <w:t xml:space="preserve">3 </w:t>
      </w:r>
      <w:r w:rsidRPr="005149D9">
        <w:rPr>
          <w:rFonts w:ascii="Arial" w:hAnsi="Arial" w:cs="Arial"/>
          <w:color w:val="000000"/>
          <w:sz w:val="22"/>
          <w:szCs w:val="22"/>
        </w:rPr>
        <w:t>, 10 m</w:t>
      </w:r>
      <w:r w:rsidRPr="005149D9">
        <w:rPr>
          <w:rFonts w:ascii="Arial" w:hAnsi="Arial" w:cs="Arial"/>
          <w:color w:val="000000"/>
          <w:sz w:val="22"/>
          <w:szCs w:val="22"/>
          <w:vertAlign w:val="superscript"/>
        </w:rPr>
        <w:t xml:space="preserve">3 </w:t>
      </w:r>
      <w:r w:rsidRPr="005149D9">
        <w:rPr>
          <w:rFonts w:ascii="Arial" w:hAnsi="Arial" w:cs="Arial"/>
          <w:color w:val="000000"/>
          <w:sz w:val="22"/>
          <w:szCs w:val="22"/>
        </w:rPr>
        <w:t>,7 m</w:t>
      </w:r>
      <w:r w:rsidRPr="005149D9">
        <w:rPr>
          <w:rFonts w:ascii="Arial" w:hAnsi="Arial" w:cs="Arial"/>
          <w:color w:val="000000"/>
          <w:sz w:val="22"/>
          <w:szCs w:val="22"/>
          <w:vertAlign w:val="superscript"/>
        </w:rPr>
        <w:t xml:space="preserve">3 </w:t>
      </w:r>
      <w:r w:rsidRPr="005149D9">
        <w:rPr>
          <w:rFonts w:ascii="Arial" w:hAnsi="Arial" w:cs="Arial"/>
          <w:color w:val="000000"/>
          <w:sz w:val="22"/>
          <w:szCs w:val="22"/>
        </w:rPr>
        <w:t>,5 m</w:t>
      </w:r>
      <w:r w:rsidRPr="005149D9">
        <w:rPr>
          <w:rFonts w:ascii="Arial" w:hAnsi="Arial" w:cs="Arial"/>
          <w:color w:val="000000"/>
          <w:sz w:val="22"/>
          <w:szCs w:val="22"/>
          <w:vertAlign w:val="superscript"/>
        </w:rPr>
        <w:t xml:space="preserve">3 </w:t>
      </w:r>
      <w:r w:rsidRPr="005149D9">
        <w:rPr>
          <w:rFonts w:ascii="Arial" w:hAnsi="Arial" w:cs="Arial"/>
          <w:color w:val="000000"/>
          <w:sz w:val="22"/>
          <w:szCs w:val="22"/>
        </w:rPr>
        <w:t>,2,5 m</w:t>
      </w:r>
      <w:r w:rsidRPr="005149D9">
        <w:rPr>
          <w:rFonts w:ascii="Arial" w:hAnsi="Arial" w:cs="Arial"/>
          <w:color w:val="000000"/>
          <w:sz w:val="22"/>
          <w:szCs w:val="22"/>
          <w:vertAlign w:val="superscript"/>
        </w:rPr>
        <w:t xml:space="preserve">3 </w:t>
      </w:r>
      <w:r w:rsidRPr="005149D9">
        <w:rPr>
          <w:rFonts w:ascii="Arial" w:hAnsi="Arial" w:cs="Arial"/>
          <w:color w:val="000000"/>
          <w:sz w:val="22"/>
          <w:szCs w:val="22"/>
        </w:rPr>
        <w:t>, 1,1 m</w:t>
      </w:r>
      <w:r w:rsidRPr="005149D9">
        <w:rPr>
          <w:rFonts w:ascii="Arial" w:hAnsi="Arial" w:cs="Arial"/>
          <w:color w:val="000000"/>
          <w:sz w:val="22"/>
          <w:szCs w:val="22"/>
          <w:vertAlign w:val="superscript"/>
        </w:rPr>
        <w:t>3</w:t>
      </w:r>
      <w:r w:rsidRPr="005149D9">
        <w:rPr>
          <w:rFonts w:ascii="Arial" w:hAnsi="Arial" w:cs="Arial"/>
          <w:color w:val="000000"/>
          <w:sz w:val="22"/>
          <w:szCs w:val="22"/>
        </w:rPr>
        <w:t xml:space="preserve">, 0,24 m </w:t>
      </w:r>
      <w:r w:rsidRPr="005149D9">
        <w:rPr>
          <w:rFonts w:ascii="Arial" w:hAnsi="Arial" w:cs="Arial"/>
          <w:color w:val="000000"/>
          <w:sz w:val="22"/>
          <w:szCs w:val="22"/>
          <w:vertAlign w:val="superscript"/>
        </w:rPr>
        <w:t>3</w:t>
      </w:r>
      <w:r w:rsidRPr="005149D9">
        <w:rPr>
          <w:rFonts w:ascii="Arial" w:hAnsi="Arial" w:cs="Arial"/>
          <w:color w:val="000000"/>
          <w:sz w:val="22"/>
          <w:szCs w:val="22"/>
        </w:rPr>
        <w:t>)</w:t>
      </w:r>
    </w:p>
    <w:p w:rsidR="005149D9" w:rsidRPr="005149D9" w:rsidRDefault="005149D9" w:rsidP="005149D9">
      <w:pPr>
        <w:autoSpaceDE w:val="0"/>
        <w:autoSpaceDN w:val="0"/>
        <w:adjustRightInd w:val="0"/>
        <w:spacing w:after="18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5149D9">
        <w:rPr>
          <w:rFonts w:ascii="Arial" w:hAnsi="Arial" w:cs="Arial"/>
          <w:color w:val="000000"/>
          <w:sz w:val="22"/>
          <w:szCs w:val="22"/>
        </w:rPr>
        <w:t>2 pracowników (kierowca i ładowacz) do każdego pojazdu oddzielnie</w:t>
      </w:r>
    </w:p>
    <w:p w:rsidR="005149D9" w:rsidRPr="005149D9" w:rsidRDefault="005149D9" w:rsidP="005149D9">
      <w:pPr>
        <w:autoSpaceDE w:val="0"/>
        <w:autoSpaceDN w:val="0"/>
        <w:adjustRightInd w:val="0"/>
        <w:spacing w:after="1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149D9">
        <w:rPr>
          <w:rFonts w:ascii="Arial" w:hAnsi="Arial" w:cs="Arial"/>
          <w:b/>
          <w:color w:val="000000"/>
          <w:sz w:val="22"/>
          <w:szCs w:val="22"/>
        </w:rPr>
        <w:t xml:space="preserve">     do części 2 – GZ Złocieniec:</w:t>
      </w:r>
    </w:p>
    <w:p w:rsidR="005149D9" w:rsidRPr="005149D9" w:rsidRDefault="005149D9" w:rsidP="005149D9">
      <w:pPr>
        <w:autoSpaceDE w:val="0"/>
        <w:autoSpaceDN w:val="0"/>
        <w:adjustRightInd w:val="0"/>
        <w:spacing w:after="18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5149D9">
        <w:rPr>
          <w:rFonts w:ascii="Arial" w:hAnsi="Arial" w:cs="Arial"/>
          <w:color w:val="000000"/>
          <w:sz w:val="22"/>
          <w:szCs w:val="22"/>
        </w:rPr>
        <w:t>2  pojazdy do odbioru odpadów komunalnych stałych przystosowanych do odbioru odpadów z każdego rodzaju pojemników (o poj.10 m</w:t>
      </w:r>
      <w:r w:rsidRPr="005149D9">
        <w:rPr>
          <w:rFonts w:ascii="Arial" w:hAnsi="Arial" w:cs="Arial"/>
          <w:color w:val="000000"/>
          <w:sz w:val="22"/>
          <w:szCs w:val="22"/>
          <w:vertAlign w:val="superscript"/>
        </w:rPr>
        <w:t xml:space="preserve">3 </w:t>
      </w:r>
      <w:r w:rsidRPr="005149D9">
        <w:rPr>
          <w:rFonts w:ascii="Arial" w:hAnsi="Arial" w:cs="Arial"/>
          <w:color w:val="000000"/>
          <w:sz w:val="22"/>
          <w:szCs w:val="22"/>
        </w:rPr>
        <w:t>,7 m</w:t>
      </w:r>
      <w:r w:rsidRPr="005149D9">
        <w:rPr>
          <w:rFonts w:ascii="Arial" w:hAnsi="Arial" w:cs="Arial"/>
          <w:color w:val="000000"/>
          <w:sz w:val="22"/>
          <w:szCs w:val="22"/>
          <w:vertAlign w:val="superscript"/>
        </w:rPr>
        <w:t xml:space="preserve">3 </w:t>
      </w:r>
      <w:r w:rsidRPr="005149D9">
        <w:rPr>
          <w:rFonts w:ascii="Arial" w:hAnsi="Arial" w:cs="Arial"/>
          <w:color w:val="000000"/>
          <w:sz w:val="22"/>
          <w:szCs w:val="22"/>
        </w:rPr>
        <w:t>,5 m</w:t>
      </w:r>
      <w:r w:rsidRPr="005149D9">
        <w:rPr>
          <w:rFonts w:ascii="Arial" w:hAnsi="Arial" w:cs="Arial"/>
          <w:color w:val="000000"/>
          <w:sz w:val="22"/>
          <w:szCs w:val="22"/>
          <w:vertAlign w:val="superscript"/>
        </w:rPr>
        <w:t xml:space="preserve">3 </w:t>
      </w:r>
      <w:r w:rsidRPr="005149D9">
        <w:rPr>
          <w:rFonts w:ascii="Arial" w:hAnsi="Arial" w:cs="Arial"/>
          <w:color w:val="000000"/>
          <w:sz w:val="22"/>
          <w:szCs w:val="22"/>
        </w:rPr>
        <w:t>,2,5 m</w:t>
      </w:r>
      <w:r w:rsidRPr="005149D9">
        <w:rPr>
          <w:rFonts w:ascii="Arial" w:hAnsi="Arial" w:cs="Arial"/>
          <w:color w:val="000000"/>
          <w:sz w:val="22"/>
          <w:szCs w:val="22"/>
          <w:vertAlign w:val="superscript"/>
        </w:rPr>
        <w:t xml:space="preserve">3 </w:t>
      </w:r>
      <w:r w:rsidRPr="005149D9">
        <w:rPr>
          <w:rFonts w:ascii="Arial" w:hAnsi="Arial" w:cs="Arial"/>
          <w:color w:val="000000"/>
          <w:sz w:val="22"/>
          <w:szCs w:val="22"/>
        </w:rPr>
        <w:t xml:space="preserve">, 1,1 m </w:t>
      </w:r>
      <w:r w:rsidRPr="005149D9">
        <w:rPr>
          <w:rFonts w:ascii="Arial" w:hAnsi="Arial" w:cs="Arial"/>
          <w:color w:val="000000"/>
          <w:sz w:val="22"/>
          <w:szCs w:val="22"/>
          <w:vertAlign w:val="superscript"/>
        </w:rPr>
        <w:t>3</w:t>
      </w:r>
      <w:r w:rsidRPr="005149D9">
        <w:rPr>
          <w:rFonts w:ascii="Arial" w:hAnsi="Arial" w:cs="Arial"/>
          <w:color w:val="000000"/>
          <w:sz w:val="22"/>
          <w:szCs w:val="22"/>
        </w:rPr>
        <w:t xml:space="preserve">, 0,24 m </w:t>
      </w:r>
      <w:r w:rsidRPr="005149D9">
        <w:rPr>
          <w:rFonts w:ascii="Arial" w:hAnsi="Arial" w:cs="Arial"/>
          <w:color w:val="000000"/>
          <w:sz w:val="22"/>
          <w:szCs w:val="22"/>
          <w:vertAlign w:val="superscript"/>
        </w:rPr>
        <w:t>3</w:t>
      </w:r>
      <w:r w:rsidRPr="005149D9">
        <w:rPr>
          <w:rFonts w:ascii="Arial" w:hAnsi="Arial" w:cs="Arial"/>
          <w:color w:val="000000"/>
          <w:sz w:val="22"/>
          <w:szCs w:val="22"/>
        </w:rPr>
        <w:t>)</w:t>
      </w:r>
    </w:p>
    <w:p w:rsidR="005149D9" w:rsidRPr="005149D9" w:rsidRDefault="005149D9" w:rsidP="005149D9">
      <w:pPr>
        <w:autoSpaceDE w:val="0"/>
        <w:autoSpaceDN w:val="0"/>
        <w:adjustRightInd w:val="0"/>
        <w:spacing w:after="18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5149D9">
        <w:rPr>
          <w:rFonts w:ascii="Arial" w:hAnsi="Arial" w:cs="Arial"/>
          <w:color w:val="000000"/>
          <w:sz w:val="22"/>
          <w:szCs w:val="22"/>
        </w:rPr>
        <w:t>2 pracowników (kierowca i ładowacz) do każdego pojazdu oddzielnie</w:t>
      </w:r>
    </w:p>
    <w:p w:rsidR="005149D9" w:rsidRPr="005149D9" w:rsidRDefault="005149D9" w:rsidP="005149D9">
      <w:pPr>
        <w:autoSpaceDE w:val="0"/>
        <w:autoSpaceDN w:val="0"/>
        <w:adjustRightInd w:val="0"/>
        <w:spacing w:after="1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149D9">
        <w:rPr>
          <w:rFonts w:ascii="Arial" w:hAnsi="Arial" w:cs="Arial"/>
          <w:b/>
          <w:color w:val="000000"/>
          <w:sz w:val="22"/>
          <w:szCs w:val="22"/>
        </w:rPr>
        <w:t xml:space="preserve">     do części 3 – GZ Wałcz:</w:t>
      </w:r>
    </w:p>
    <w:p w:rsidR="005149D9" w:rsidRPr="005149D9" w:rsidRDefault="005149D9" w:rsidP="005149D9">
      <w:pPr>
        <w:autoSpaceDE w:val="0"/>
        <w:autoSpaceDN w:val="0"/>
        <w:adjustRightInd w:val="0"/>
        <w:spacing w:after="18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5149D9">
        <w:rPr>
          <w:rFonts w:ascii="Arial" w:hAnsi="Arial" w:cs="Arial"/>
          <w:color w:val="000000"/>
          <w:sz w:val="22"/>
          <w:szCs w:val="22"/>
        </w:rPr>
        <w:t>2   pojazdy do odbioru odpadów komunalnych stałych przystosowanych do odbioru odpadów z każdego rodzaju pojemników (o poj.10 m</w:t>
      </w:r>
      <w:r w:rsidRPr="005149D9">
        <w:rPr>
          <w:rFonts w:ascii="Arial" w:hAnsi="Arial" w:cs="Arial"/>
          <w:color w:val="000000"/>
          <w:sz w:val="22"/>
          <w:szCs w:val="22"/>
          <w:vertAlign w:val="superscript"/>
        </w:rPr>
        <w:t xml:space="preserve">3 </w:t>
      </w:r>
      <w:r w:rsidRPr="005149D9">
        <w:rPr>
          <w:rFonts w:ascii="Arial" w:hAnsi="Arial" w:cs="Arial"/>
          <w:color w:val="000000"/>
          <w:sz w:val="22"/>
          <w:szCs w:val="22"/>
        </w:rPr>
        <w:t>,7 m</w:t>
      </w:r>
      <w:r w:rsidRPr="005149D9">
        <w:rPr>
          <w:rFonts w:ascii="Arial" w:hAnsi="Arial" w:cs="Arial"/>
          <w:color w:val="000000"/>
          <w:sz w:val="22"/>
          <w:szCs w:val="22"/>
          <w:vertAlign w:val="superscript"/>
        </w:rPr>
        <w:t xml:space="preserve">3 </w:t>
      </w:r>
      <w:r w:rsidRPr="005149D9">
        <w:rPr>
          <w:rFonts w:ascii="Arial" w:hAnsi="Arial" w:cs="Arial"/>
          <w:color w:val="000000"/>
          <w:sz w:val="22"/>
          <w:szCs w:val="22"/>
        </w:rPr>
        <w:t>,5 m</w:t>
      </w:r>
      <w:r w:rsidRPr="005149D9">
        <w:rPr>
          <w:rFonts w:ascii="Arial" w:hAnsi="Arial" w:cs="Arial"/>
          <w:color w:val="000000"/>
          <w:sz w:val="22"/>
          <w:szCs w:val="22"/>
          <w:vertAlign w:val="superscript"/>
        </w:rPr>
        <w:t xml:space="preserve">3 </w:t>
      </w:r>
      <w:r w:rsidRPr="005149D9">
        <w:rPr>
          <w:rFonts w:ascii="Arial" w:hAnsi="Arial" w:cs="Arial"/>
          <w:color w:val="000000"/>
          <w:sz w:val="22"/>
          <w:szCs w:val="22"/>
        </w:rPr>
        <w:t>,2,5 m</w:t>
      </w:r>
      <w:r w:rsidRPr="005149D9">
        <w:rPr>
          <w:rFonts w:ascii="Arial" w:hAnsi="Arial" w:cs="Arial"/>
          <w:color w:val="000000"/>
          <w:sz w:val="22"/>
          <w:szCs w:val="22"/>
          <w:vertAlign w:val="superscript"/>
        </w:rPr>
        <w:t xml:space="preserve">3 </w:t>
      </w:r>
      <w:r w:rsidRPr="005149D9">
        <w:rPr>
          <w:rFonts w:ascii="Arial" w:hAnsi="Arial" w:cs="Arial"/>
          <w:color w:val="000000"/>
          <w:sz w:val="22"/>
          <w:szCs w:val="22"/>
        </w:rPr>
        <w:t xml:space="preserve">, 1,1 m </w:t>
      </w:r>
      <w:r w:rsidRPr="005149D9">
        <w:rPr>
          <w:rFonts w:ascii="Arial" w:hAnsi="Arial" w:cs="Arial"/>
          <w:color w:val="000000"/>
          <w:sz w:val="22"/>
          <w:szCs w:val="22"/>
          <w:vertAlign w:val="superscript"/>
        </w:rPr>
        <w:t>3</w:t>
      </w:r>
      <w:r w:rsidRPr="005149D9">
        <w:rPr>
          <w:rFonts w:ascii="Arial" w:hAnsi="Arial" w:cs="Arial"/>
          <w:color w:val="000000"/>
          <w:sz w:val="22"/>
          <w:szCs w:val="22"/>
        </w:rPr>
        <w:t xml:space="preserve">, 0,24 m </w:t>
      </w:r>
      <w:r w:rsidRPr="005149D9">
        <w:rPr>
          <w:rFonts w:ascii="Arial" w:hAnsi="Arial" w:cs="Arial"/>
          <w:color w:val="000000"/>
          <w:sz w:val="22"/>
          <w:szCs w:val="22"/>
          <w:vertAlign w:val="superscript"/>
        </w:rPr>
        <w:t>3</w:t>
      </w:r>
      <w:r w:rsidRPr="005149D9">
        <w:rPr>
          <w:rFonts w:ascii="Arial" w:hAnsi="Arial" w:cs="Arial"/>
          <w:color w:val="000000"/>
          <w:sz w:val="22"/>
          <w:szCs w:val="22"/>
        </w:rPr>
        <w:t>)</w:t>
      </w:r>
    </w:p>
    <w:p w:rsidR="005149D9" w:rsidRPr="005149D9" w:rsidRDefault="005149D9" w:rsidP="005149D9">
      <w:pPr>
        <w:autoSpaceDE w:val="0"/>
        <w:autoSpaceDN w:val="0"/>
        <w:adjustRightInd w:val="0"/>
        <w:spacing w:after="18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5149D9">
        <w:rPr>
          <w:rFonts w:ascii="Arial" w:hAnsi="Arial" w:cs="Arial"/>
          <w:color w:val="000000"/>
          <w:sz w:val="22"/>
          <w:szCs w:val="22"/>
        </w:rPr>
        <w:t>2 pracowników (kierowca i ładowacz) do każdego pojazdu oddzielnie</w:t>
      </w:r>
    </w:p>
    <w:p w:rsidR="005149D9" w:rsidRPr="005149D9" w:rsidRDefault="005149D9" w:rsidP="005149D9">
      <w:pPr>
        <w:autoSpaceDE w:val="0"/>
        <w:autoSpaceDN w:val="0"/>
        <w:adjustRightInd w:val="0"/>
        <w:spacing w:after="1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149D9">
        <w:rPr>
          <w:rFonts w:ascii="Arial" w:hAnsi="Arial" w:cs="Arial"/>
          <w:b/>
          <w:color w:val="000000"/>
          <w:sz w:val="22"/>
          <w:szCs w:val="22"/>
        </w:rPr>
        <w:t xml:space="preserve">     do części 4 – GZ Wałcz/Rejon Nadarzyce:</w:t>
      </w:r>
    </w:p>
    <w:p w:rsidR="005149D9" w:rsidRPr="005149D9" w:rsidRDefault="005149D9" w:rsidP="005149D9">
      <w:pPr>
        <w:autoSpaceDE w:val="0"/>
        <w:autoSpaceDN w:val="0"/>
        <w:adjustRightInd w:val="0"/>
        <w:spacing w:after="18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5149D9">
        <w:rPr>
          <w:rFonts w:ascii="Arial" w:hAnsi="Arial" w:cs="Arial"/>
          <w:color w:val="000000"/>
          <w:sz w:val="22"/>
          <w:szCs w:val="22"/>
        </w:rPr>
        <w:t>2  pojazdy do odbioru odpadów komunalnych stałych przystosowanych do odbioru odpadów z każdego rodzaju pojemników ((o poj.10 m</w:t>
      </w:r>
      <w:r w:rsidRPr="005149D9">
        <w:rPr>
          <w:rFonts w:ascii="Arial" w:hAnsi="Arial" w:cs="Arial"/>
          <w:color w:val="000000"/>
          <w:sz w:val="22"/>
          <w:szCs w:val="22"/>
          <w:vertAlign w:val="superscript"/>
        </w:rPr>
        <w:t xml:space="preserve">3 </w:t>
      </w:r>
      <w:r w:rsidRPr="005149D9">
        <w:rPr>
          <w:rFonts w:ascii="Arial" w:hAnsi="Arial" w:cs="Arial"/>
          <w:color w:val="000000"/>
          <w:sz w:val="22"/>
          <w:szCs w:val="22"/>
        </w:rPr>
        <w:t>,7 m</w:t>
      </w:r>
      <w:r w:rsidRPr="005149D9">
        <w:rPr>
          <w:rFonts w:ascii="Arial" w:hAnsi="Arial" w:cs="Arial"/>
          <w:color w:val="000000"/>
          <w:sz w:val="22"/>
          <w:szCs w:val="22"/>
          <w:vertAlign w:val="superscript"/>
        </w:rPr>
        <w:t xml:space="preserve">3 </w:t>
      </w:r>
      <w:r w:rsidRPr="005149D9">
        <w:rPr>
          <w:rFonts w:ascii="Arial" w:hAnsi="Arial" w:cs="Arial"/>
          <w:color w:val="000000"/>
          <w:sz w:val="22"/>
          <w:szCs w:val="22"/>
        </w:rPr>
        <w:t>,5 m</w:t>
      </w:r>
      <w:r w:rsidRPr="005149D9">
        <w:rPr>
          <w:rFonts w:ascii="Arial" w:hAnsi="Arial" w:cs="Arial"/>
          <w:color w:val="000000"/>
          <w:sz w:val="22"/>
          <w:szCs w:val="22"/>
          <w:vertAlign w:val="superscript"/>
        </w:rPr>
        <w:t xml:space="preserve">3 </w:t>
      </w:r>
      <w:r w:rsidRPr="005149D9">
        <w:rPr>
          <w:rFonts w:ascii="Arial" w:hAnsi="Arial" w:cs="Arial"/>
          <w:color w:val="000000"/>
          <w:sz w:val="22"/>
          <w:szCs w:val="22"/>
        </w:rPr>
        <w:t>,2,5 m</w:t>
      </w:r>
      <w:r w:rsidRPr="005149D9">
        <w:rPr>
          <w:rFonts w:ascii="Arial" w:hAnsi="Arial" w:cs="Arial"/>
          <w:color w:val="000000"/>
          <w:sz w:val="22"/>
          <w:szCs w:val="22"/>
          <w:vertAlign w:val="superscript"/>
        </w:rPr>
        <w:t xml:space="preserve">3 </w:t>
      </w:r>
      <w:r w:rsidRPr="005149D9">
        <w:rPr>
          <w:rFonts w:ascii="Arial" w:hAnsi="Arial" w:cs="Arial"/>
          <w:color w:val="000000"/>
          <w:sz w:val="22"/>
          <w:szCs w:val="22"/>
        </w:rPr>
        <w:t xml:space="preserve">, 1,1 m </w:t>
      </w:r>
      <w:r w:rsidRPr="005149D9">
        <w:rPr>
          <w:rFonts w:ascii="Arial" w:hAnsi="Arial" w:cs="Arial"/>
          <w:color w:val="000000"/>
          <w:sz w:val="22"/>
          <w:szCs w:val="22"/>
          <w:vertAlign w:val="superscript"/>
        </w:rPr>
        <w:t>3</w:t>
      </w:r>
      <w:r w:rsidRPr="005149D9">
        <w:rPr>
          <w:rFonts w:ascii="Arial" w:hAnsi="Arial" w:cs="Arial"/>
          <w:color w:val="000000"/>
          <w:sz w:val="22"/>
          <w:szCs w:val="22"/>
        </w:rPr>
        <w:t xml:space="preserve">, 0,24 m </w:t>
      </w:r>
      <w:r w:rsidRPr="005149D9">
        <w:rPr>
          <w:rFonts w:ascii="Arial" w:hAnsi="Arial" w:cs="Arial"/>
          <w:color w:val="000000"/>
          <w:sz w:val="22"/>
          <w:szCs w:val="22"/>
          <w:vertAlign w:val="superscript"/>
        </w:rPr>
        <w:t>3</w:t>
      </w:r>
      <w:r w:rsidRPr="005149D9">
        <w:rPr>
          <w:rFonts w:ascii="Arial" w:hAnsi="Arial" w:cs="Arial"/>
          <w:color w:val="000000"/>
          <w:sz w:val="22"/>
          <w:szCs w:val="22"/>
        </w:rPr>
        <w:t>)</w:t>
      </w:r>
    </w:p>
    <w:p w:rsidR="005149D9" w:rsidRPr="005149D9" w:rsidRDefault="005149D9" w:rsidP="005149D9">
      <w:pPr>
        <w:autoSpaceDE w:val="0"/>
        <w:autoSpaceDN w:val="0"/>
        <w:adjustRightInd w:val="0"/>
        <w:spacing w:after="18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5149D9">
        <w:rPr>
          <w:rFonts w:ascii="Arial" w:hAnsi="Arial" w:cs="Arial"/>
          <w:color w:val="000000"/>
          <w:sz w:val="22"/>
          <w:szCs w:val="22"/>
        </w:rPr>
        <w:t>2 pracowników (kierowca i ładowacz) do każdego pojazdu oddzielnie</w:t>
      </w:r>
    </w:p>
    <w:p w:rsidR="005149D9" w:rsidRPr="005149D9" w:rsidRDefault="005149D9" w:rsidP="005149D9">
      <w:pPr>
        <w:autoSpaceDE w:val="0"/>
        <w:autoSpaceDN w:val="0"/>
        <w:adjustRightInd w:val="0"/>
        <w:spacing w:after="18"/>
        <w:ind w:left="284"/>
        <w:jc w:val="both"/>
        <w:rPr>
          <w:rFonts w:ascii="Arial" w:hAnsi="Arial" w:cs="Arial"/>
          <w:sz w:val="22"/>
          <w:szCs w:val="22"/>
        </w:rPr>
      </w:pPr>
      <w:r w:rsidRPr="005149D9">
        <w:rPr>
          <w:rFonts w:ascii="Arial" w:hAnsi="Arial" w:cs="Arial"/>
          <w:sz w:val="22"/>
          <w:szCs w:val="22"/>
        </w:rPr>
        <w:t xml:space="preserve">  - samochody przystosowane do poruszania się po drogach gruntowych, łąkach i drogach        utwardzonych</w:t>
      </w:r>
    </w:p>
    <w:p w:rsidR="005149D9" w:rsidRPr="005149D9" w:rsidRDefault="005149D9" w:rsidP="005149D9">
      <w:pPr>
        <w:ind w:left="284"/>
        <w:jc w:val="both"/>
        <w:rPr>
          <w:rFonts w:ascii="Arial" w:hAnsi="Arial" w:cs="Arial"/>
          <w:sz w:val="22"/>
          <w:szCs w:val="22"/>
        </w:rPr>
      </w:pPr>
      <w:r w:rsidRPr="005149D9">
        <w:rPr>
          <w:rFonts w:ascii="Arial" w:hAnsi="Arial" w:cs="Arial"/>
          <w:sz w:val="22"/>
          <w:szCs w:val="22"/>
        </w:rPr>
        <w:t xml:space="preserve">Wykonawca dysponuje n/w, minimalną  ilością pojemników na odpady niesegregowane </w:t>
      </w:r>
      <w:r w:rsidR="003557C3">
        <w:rPr>
          <w:rFonts w:ascii="Arial" w:hAnsi="Arial" w:cs="Arial"/>
          <w:sz w:val="22"/>
          <w:szCs w:val="22"/>
        </w:rPr>
        <w:br/>
      </w:r>
      <w:r w:rsidRPr="005149D9">
        <w:rPr>
          <w:rFonts w:ascii="Arial" w:hAnsi="Arial" w:cs="Arial"/>
          <w:sz w:val="22"/>
          <w:szCs w:val="22"/>
        </w:rPr>
        <w:t xml:space="preserve"> i segregowane o odpowiedniej pojemności dla każdej z Grup Zabezpieczenia oddzielnie: </w:t>
      </w:r>
    </w:p>
    <w:p w:rsidR="005149D9" w:rsidRPr="005149D9" w:rsidRDefault="005149D9" w:rsidP="005149D9">
      <w:pPr>
        <w:pStyle w:val="Default"/>
        <w:tabs>
          <w:tab w:val="left" w:pos="142"/>
        </w:tabs>
        <w:ind w:left="284"/>
        <w:jc w:val="both"/>
        <w:rPr>
          <w:b/>
          <w:sz w:val="22"/>
          <w:szCs w:val="22"/>
          <w:u w:val="single"/>
        </w:rPr>
      </w:pPr>
      <w:r w:rsidRPr="005149D9">
        <w:rPr>
          <w:b/>
          <w:sz w:val="22"/>
          <w:szCs w:val="22"/>
          <w:u w:val="single"/>
        </w:rPr>
        <w:t>- część 1 Grupa Zabezpieczenia Drawsko Pomorskie:</w:t>
      </w:r>
    </w:p>
    <w:p w:rsidR="005149D9" w:rsidRPr="005149D9" w:rsidRDefault="005149D9" w:rsidP="005149D9">
      <w:pPr>
        <w:pStyle w:val="Default"/>
        <w:tabs>
          <w:tab w:val="left" w:pos="142"/>
        </w:tabs>
        <w:ind w:left="284"/>
        <w:jc w:val="both"/>
        <w:rPr>
          <w:sz w:val="22"/>
          <w:szCs w:val="22"/>
        </w:rPr>
      </w:pPr>
      <w:r w:rsidRPr="005149D9">
        <w:rPr>
          <w:sz w:val="22"/>
          <w:szCs w:val="22"/>
        </w:rPr>
        <w:t>pojemniki na odpady (niesegregowane) o poj. 1,1 m</w:t>
      </w:r>
      <w:r w:rsidRPr="005149D9">
        <w:rPr>
          <w:position w:val="8"/>
          <w:sz w:val="22"/>
          <w:szCs w:val="22"/>
          <w:vertAlign w:val="superscript"/>
        </w:rPr>
        <w:t xml:space="preserve">3 </w:t>
      </w:r>
      <w:r w:rsidRPr="005149D9">
        <w:rPr>
          <w:position w:val="8"/>
          <w:sz w:val="22"/>
          <w:szCs w:val="22"/>
        </w:rPr>
        <w:t>-</w:t>
      </w:r>
      <w:r w:rsidRPr="005149D9">
        <w:rPr>
          <w:sz w:val="22"/>
          <w:szCs w:val="22"/>
        </w:rPr>
        <w:t xml:space="preserve"> min 50 szt.</w:t>
      </w:r>
    </w:p>
    <w:p w:rsidR="005149D9" w:rsidRPr="005149D9" w:rsidRDefault="005149D9" w:rsidP="005149D9">
      <w:pPr>
        <w:pStyle w:val="Default"/>
        <w:tabs>
          <w:tab w:val="left" w:pos="142"/>
        </w:tabs>
        <w:ind w:left="284"/>
        <w:jc w:val="both"/>
        <w:rPr>
          <w:sz w:val="22"/>
          <w:szCs w:val="22"/>
        </w:rPr>
      </w:pPr>
      <w:r w:rsidRPr="005149D9">
        <w:rPr>
          <w:sz w:val="22"/>
          <w:szCs w:val="22"/>
        </w:rPr>
        <w:t>pojemniki na odpady (niesegregowane) o poj. 2,5 m</w:t>
      </w:r>
      <w:r w:rsidRPr="005149D9">
        <w:rPr>
          <w:position w:val="8"/>
          <w:sz w:val="22"/>
          <w:szCs w:val="22"/>
          <w:vertAlign w:val="superscript"/>
        </w:rPr>
        <w:t>3</w:t>
      </w:r>
      <w:r w:rsidRPr="005149D9">
        <w:rPr>
          <w:sz w:val="22"/>
          <w:szCs w:val="22"/>
        </w:rPr>
        <w:t xml:space="preserve"> </w:t>
      </w:r>
      <w:r w:rsidRPr="005149D9">
        <w:rPr>
          <w:position w:val="8"/>
          <w:sz w:val="22"/>
          <w:szCs w:val="22"/>
          <w:vertAlign w:val="superscript"/>
        </w:rPr>
        <w:t xml:space="preserve"> </w:t>
      </w:r>
      <w:r w:rsidRPr="005149D9">
        <w:rPr>
          <w:position w:val="8"/>
          <w:sz w:val="22"/>
          <w:szCs w:val="22"/>
        </w:rPr>
        <w:t>-</w:t>
      </w:r>
      <w:r w:rsidRPr="005149D9">
        <w:rPr>
          <w:sz w:val="22"/>
          <w:szCs w:val="22"/>
        </w:rPr>
        <w:t xml:space="preserve"> min 30 szt.</w:t>
      </w:r>
    </w:p>
    <w:p w:rsidR="005149D9" w:rsidRPr="005149D9" w:rsidRDefault="005149D9" w:rsidP="005149D9">
      <w:pPr>
        <w:pStyle w:val="Default"/>
        <w:tabs>
          <w:tab w:val="left" w:pos="142"/>
        </w:tabs>
        <w:ind w:left="284"/>
        <w:jc w:val="both"/>
        <w:rPr>
          <w:sz w:val="22"/>
          <w:szCs w:val="22"/>
        </w:rPr>
      </w:pPr>
      <w:r w:rsidRPr="005149D9">
        <w:rPr>
          <w:sz w:val="22"/>
          <w:szCs w:val="22"/>
        </w:rPr>
        <w:t>pojemniki na odpady (niesegregowane) o poj. 5 m</w:t>
      </w:r>
      <w:r w:rsidRPr="005149D9">
        <w:rPr>
          <w:position w:val="8"/>
          <w:sz w:val="22"/>
          <w:szCs w:val="22"/>
          <w:vertAlign w:val="superscript"/>
        </w:rPr>
        <w:t xml:space="preserve">3 </w:t>
      </w:r>
      <w:r w:rsidRPr="005149D9">
        <w:rPr>
          <w:sz w:val="22"/>
          <w:szCs w:val="22"/>
        </w:rPr>
        <w:t xml:space="preserve"> - min 40 szt.</w:t>
      </w:r>
    </w:p>
    <w:p w:rsidR="005149D9" w:rsidRPr="005149D9" w:rsidRDefault="005149D9" w:rsidP="005149D9">
      <w:pPr>
        <w:pStyle w:val="Default"/>
        <w:tabs>
          <w:tab w:val="left" w:pos="142"/>
        </w:tabs>
        <w:ind w:left="284"/>
        <w:jc w:val="both"/>
        <w:rPr>
          <w:sz w:val="22"/>
          <w:szCs w:val="22"/>
        </w:rPr>
      </w:pPr>
      <w:r w:rsidRPr="005149D9">
        <w:rPr>
          <w:sz w:val="22"/>
          <w:szCs w:val="22"/>
        </w:rPr>
        <w:t>pojemniki na odpady (niesegregowane) o poj. 15 m</w:t>
      </w:r>
      <w:r w:rsidRPr="005149D9">
        <w:rPr>
          <w:position w:val="8"/>
          <w:sz w:val="22"/>
          <w:szCs w:val="22"/>
          <w:vertAlign w:val="superscript"/>
        </w:rPr>
        <w:t>3</w:t>
      </w:r>
      <w:r w:rsidRPr="005149D9">
        <w:rPr>
          <w:sz w:val="22"/>
          <w:szCs w:val="22"/>
        </w:rPr>
        <w:t xml:space="preserve"> </w:t>
      </w:r>
      <w:r w:rsidRPr="005149D9">
        <w:rPr>
          <w:position w:val="8"/>
          <w:sz w:val="22"/>
          <w:szCs w:val="22"/>
          <w:vertAlign w:val="superscript"/>
        </w:rPr>
        <w:t xml:space="preserve"> </w:t>
      </w:r>
      <w:r w:rsidRPr="005149D9">
        <w:rPr>
          <w:position w:val="8"/>
          <w:sz w:val="22"/>
          <w:szCs w:val="22"/>
        </w:rPr>
        <w:t>-</w:t>
      </w:r>
      <w:r w:rsidRPr="005149D9">
        <w:rPr>
          <w:sz w:val="22"/>
          <w:szCs w:val="22"/>
        </w:rPr>
        <w:t xml:space="preserve"> min 3 szt.</w:t>
      </w:r>
    </w:p>
    <w:p w:rsidR="005149D9" w:rsidRPr="005149D9" w:rsidRDefault="005149D9" w:rsidP="005149D9">
      <w:pPr>
        <w:pStyle w:val="Default"/>
        <w:tabs>
          <w:tab w:val="left" w:pos="142"/>
        </w:tabs>
        <w:ind w:left="284"/>
        <w:jc w:val="both"/>
        <w:rPr>
          <w:sz w:val="22"/>
          <w:szCs w:val="22"/>
        </w:rPr>
      </w:pPr>
      <w:r w:rsidRPr="005149D9">
        <w:rPr>
          <w:sz w:val="22"/>
          <w:szCs w:val="22"/>
        </w:rPr>
        <w:t>pojemniki na odpady (niesegregowane) o poj. 30 m</w:t>
      </w:r>
      <w:r w:rsidRPr="005149D9">
        <w:rPr>
          <w:position w:val="8"/>
          <w:sz w:val="22"/>
          <w:szCs w:val="22"/>
          <w:vertAlign w:val="superscript"/>
        </w:rPr>
        <w:t xml:space="preserve">3 </w:t>
      </w:r>
      <w:r w:rsidRPr="005149D9">
        <w:rPr>
          <w:sz w:val="22"/>
          <w:szCs w:val="22"/>
        </w:rPr>
        <w:t xml:space="preserve"> - min 1 szt.</w:t>
      </w:r>
    </w:p>
    <w:p w:rsidR="005149D9" w:rsidRPr="005149D9" w:rsidRDefault="005149D9" w:rsidP="005149D9">
      <w:pPr>
        <w:pStyle w:val="Default"/>
        <w:tabs>
          <w:tab w:val="left" w:pos="142"/>
        </w:tabs>
        <w:jc w:val="both"/>
        <w:rPr>
          <w:sz w:val="22"/>
          <w:szCs w:val="22"/>
        </w:rPr>
      </w:pPr>
      <w:r w:rsidRPr="005149D9">
        <w:rPr>
          <w:sz w:val="22"/>
          <w:szCs w:val="22"/>
        </w:rPr>
        <w:t xml:space="preserve">     pojemnik na odpady (segregowane) o poj.  1,1 m</w:t>
      </w:r>
      <w:r w:rsidRPr="005149D9">
        <w:rPr>
          <w:position w:val="8"/>
          <w:sz w:val="22"/>
          <w:szCs w:val="22"/>
          <w:vertAlign w:val="superscript"/>
        </w:rPr>
        <w:t xml:space="preserve">3 </w:t>
      </w:r>
      <w:r w:rsidRPr="005149D9">
        <w:rPr>
          <w:position w:val="8"/>
          <w:sz w:val="22"/>
          <w:szCs w:val="22"/>
        </w:rPr>
        <w:t xml:space="preserve">-  </w:t>
      </w:r>
      <w:r w:rsidRPr="005149D9">
        <w:rPr>
          <w:sz w:val="22"/>
          <w:szCs w:val="22"/>
        </w:rPr>
        <w:t>min 40 szt.</w:t>
      </w:r>
    </w:p>
    <w:p w:rsidR="005149D9" w:rsidRPr="005149D9" w:rsidRDefault="005149D9" w:rsidP="005149D9">
      <w:pPr>
        <w:pStyle w:val="Default"/>
        <w:tabs>
          <w:tab w:val="left" w:pos="142"/>
        </w:tabs>
        <w:jc w:val="both"/>
        <w:rPr>
          <w:sz w:val="22"/>
          <w:szCs w:val="22"/>
        </w:rPr>
      </w:pPr>
      <w:r w:rsidRPr="005149D9">
        <w:rPr>
          <w:sz w:val="22"/>
          <w:szCs w:val="22"/>
        </w:rPr>
        <w:t xml:space="preserve">     pojemnik na odpady (segregowane) o poj.  0,24 m</w:t>
      </w:r>
      <w:r w:rsidRPr="005149D9">
        <w:rPr>
          <w:position w:val="8"/>
          <w:sz w:val="22"/>
          <w:szCs w:val="22"/>
          <w:vertAlign w:val="superscript"/>
        </w:rPr>
        <w:t xml:space="preserve">3 </w:t>
      </w:r>
      <w:r w:rsidRPr="005149D9">
        <w:rPr>
          <w:position w:val="8"/>
          <w:sz w:val="22"/>
          <w:szCs w:val="22"/>
        </w:rPr>
        <w:t xml:space="preserve">-  </w:t>
      </w:r>
      <w:r w:rsidRPr="005149D9">
        <w:rPr>
          <w:sz w:val="22"/>
          <w:szCs w:val="22"/>
        </w:rPr>
        <w:t>min 40 szt.</w:t>
      </w:r>
    </w:p>
    <w:p w:rsidR="005149D9" w:rsidRPr="005149D9" w:rsidRDefault="005149D9" w:rsidP="005149D9">
      <w:pPr>
        <w:pStyle w:val="Default"/>
        <w:tabs>
          <w:tab w:val="left" w:pos="142"/>
        </w:tabs>
        <w:jc w:val="both"/>
        <w:rPr>
          <w:sz w:val="22"/>
          <w:szCs w:val="22"/>
        </w:rPr>
      </w:pPr>
      <w:r w:rsidRPr="005149D9">
        <w:rPr>
          <w:sz w:val="22"/>
          <w:szCs w:val="22"/>
        </w:rPr>
        <w:t xml:space="preserve">     pojemniki na odpady (wielkogabarytowe) o poj. 7 m</w:t>
      </w:r>
      <w:r w:rsidRPr="005149D9">
        <w:rPr>
          <w:position w:val="8"/>
          <w:sz w:val="22"/>
          <w:szCs w:val="22"/>
          <w:vertAlign w:val="superscript"/>
        </w:rPr>
        <w:t xml:space="preserve">3 </w:t>
      </w:r>
      <w:r w:rsidRPr="005149D9">
        <w:rPr>
          <w:sz w:val="22"/>
          <w:szCs w:val="22"/>
        </w:rPr>
        <w:t xml:space="preserve"> - 2 szt</w:t>
      </w:r>
      <w:r w:rsidR="003557C3">
        <w:rPr>
          <w:sz w:val="22"/>
          <w:szCs w:val="22"/>
        </w:rPr>
        <w:t>.</w:t>
      </w:r>
    </w:p>
    <w:p w:rsidR="005149D9" w:rsidRPr="005149D9" w:rsidRDefault="005149D9" w:rsidP="005149D9">
      <w:pPr>
        <w:pStyle w:val="Default"/>
        <w:tabs>
          <w:tab w:val="left" w:pos="142"/>
        </w:tabs>
        <w:jc w:val="both"/>
        <w:rPr>
          <w:sz w:val="22"/>
          <w:szCs w:val="22"/>
        </w:rPr>
      </w:pPr>
      <w:r w:rsidRPr="005149D9">
        <w:rPr>
          <w:sz w:val="22"/>
          <w:szCs w:val="22"/>
        </w:rPr>
        <w:t xml:space="preserve">     pojemniki na odpady (wielkogabarytowe) o poj. 10 m</w:t>
      </w:r>
      <w:r w:rsidRPr="005149D9">
        <w:rPr>
          <w:position w:val="8"/>
          <w:sz w:val="22"/>
          <w:szCs w:val="22"/>
          <w:vertAlign w:val="superscript"/>
        </w:rPr>
        <w:t xml:space="preserve">3 </w:t>
      </w:r>
      <w:r w:rsidRPr="005149D9">
        <w:rPr>
          <w:sz w:val="22"/>
          <w:szCs w:val="22"/>
        </w:rPr>
        <w:t xml:space="preserve"> - 2 szt</w:t>
      </w:r>
      <w:r w:rsidR="003557C3">
        <w:rPr>
          <w:sz w:val="22"/>
          <w:szCs w:val="22"/>
        </w:rPr>
        <w:t>.</w:t>
      </w:r>
    </w:p>
    <w:p w:rsidR="005149D9" w:rsidRPr="005149D9" w:rsidRDefault="005149D9" w:rsidP="005149D9">
      <w:pPr>
        <w:pStyle w:val="Default"/>
        <w:tabs>
          <w:tab w:val="left" w:pos="142"/>
        </w:tabs>
        <w:ind w:left="284"/>
        <w:jc w:val="both"/>
        <w:rPr>
          <w:sz w:val="22"/>
          <w:szCs w:val="22"/>
        </w:rPr>
      </w:pPr>
      <w:r w:rsidRPr="005149D9">
        <w:rPr>
          <w:sz w:val="22"/>
          <w:szCs w:val="22"/>
        </w:rPr>
        <w:t>pojemniki na odpady (zmieszane budowlane) o poj. 7 m</w:t>
      </w:r>
      <w:r w:rsidRPr="005149D9">
        <w:rPr>
          <w:position w:val="8"/>
          <w:sz w:val="22"/>
          <w:szCs w:val="22"/>
          <w:vertAlign w:val="superscript"/>
        </w:rPr>
        <w:t xml:space="preserve">3 </w:t>
      </w:r>
      <w:r w:rsidRPr="005149D9">
        <w:rPr>
          <w:sz w:val="22"/>
          <w:szCs w:val="22"/>
        </w:rPr>
        <w:t xml:space="preserve"> - min 5 szt.</w:t>
      </w:r>
    </w:p>
    <w:p w:rsidR="005149D9" w:rsidRPr="005149D9" w:rsidRDefault="005149D9" w:rsidP="005149D9">
      <w:pPr>
        <w:pStyle w:val="Default"/>
        <w:tabs>
          <w:tab w:val="left" w:pos="142"/>
        </w:tabs>
        <w:jc w:val="both"/>
        <w:rPr>
          <w:sz w:val="22"/>
          <w:szCs w:val="22"/>
        </w:rPr>
      </w:pPr>
      <w:r w:rsidRPr="005149D9">
        <w:rPr>
          <w:sz w:val="22"/>
          <w:szCs w:val="22"/>
        </w:rPr>
        <w:t>lub (dotyczy tylko pojemników na odpady segregowane):</w:t>
      </w:r>
    </w:p>
    <w:p w:rsidR="005149D9" w:rsidRPr="005149D9" w:rsidRDefault="005149D9" w:rsidP="005149D9">
      <w:pPr>
        <w:pStyle w:val="Default"/>
        <w:tabs>
          <w:tab w:val="left" w:pos="142"/>
        </w:tabs>
        <w:jc w:val="both"/>
        <w:rPr>
          <w:sz w:val="22"/>
          <w:szCs w:val="22"/>
        </w:rPr>
      </w:pPr>
      <w:r w:rsidRPr="005149D9">
        <w:rPr>
          <w:sz w:val="22"/>
          <w:szCs w:val="22"/>
        </w:rPr>
        <w:t xml:space="preserve">     pojemnik na odpady (segregowane) o poj.  1,1 m</w:t>
      </w:r>
      <w:r w:rsidRPr="005149D9">
        <w:rPr>
          <w:position w:val="8"/>
          <w:sz w:val="22"/>
          <w:szCs w:val="22"/>
          <w:vertAlign w:val="superscript"/>
        </w:rPr>
        <w:t xml:space="preserve">3 </w:t>
      </w:r>
      <w:r w:rsidRPr="005149D9">
        <w:rPr>
          <w:position w:val="8"/>
          <w:sz w:val="22"/>
          <w:szCs w:val="22"/>
        </w:rPr>
        <w:t xml:space="preserve">-  </w:t>
      </w:r>
      <w:r w:rsidRPr="005149D9">
        <w:rPr>
          <w:sz w:val="22"/>
          <w:szCs w:val="22"/>
        </w:rPr>
        <w:t>min 70 szt.</w:t>
      </w:r>
    </w:p>
    <w:p w:rsidR="005149D9" w:rsidRPr="005149D9" w:rsidRDefault="005149D9" w:rsidP="005149D9">
      <w:pPr>
        <w:pStyle w:val="Default"/>
        <w:tabs>
          <w:tab w:val="left" w:pos="142"/>
        </w:tabs>
        <w:jc w:val="both"/>
        <w:rPr>
          <w:sz w:val="22"/>
          <w:szCs w:val="22"/>
        </w:rPr>
      </w:pPr>
      <w:r w:rsidRPr="005149D9">
        <w:rPr>
          <w:sz w:val="22"/>
          <w:szCs w:val="22"/>
        </w:rPr>
        <w:t xml:space="preserve">     pojemniki na odpady (wielkogabarytowe)  o poj. 5 m</w:t>
      </w:r>
      <w:r w:rsidRPr="005149D9">
        <w:rPr>
          <w:position w:val="8"/>
          <w:sz w:val="22"/>
          <w:szCs w:val="22"/>
          <w:vertAlign w:val="superscript"/>
        </w:rPr>
        <w:t>3</w:t>
      </w:r>
      <w:r w:rsidRPr="005149D9">
        <w:rPr>
          <w:sz w:val="22"/>
          <w:szCs w:val="22"/>
        </w:rPr>
        <w:t xml:space="preserve"> </w:t>
      </w:r>
      <w:r w:rsidRPr="005149D9">
        <w:rPr>
          <w:position w:val="8"/>
          <w:sz w:val="22"/>
          <w:szCs w:val="22"/>
          <w:vertAlign w:val="superscript"/>
        </w:rPr>
        <w:t xml:space="preserve"> </w:t>
      </w:r>
      <w:r w:rsidRPr="005149D9">
        <w:rPr>
          <w:position w:val="8"/>
          <w:sz w:val="22"/>
          <w:szCs w:val="22"/>
        </w:rPr>
        <w:t>-</w:t>
      </w:r>
      <w:r w:rsidRPr="005149D9">
        <w:rPr>
          <w:sz w:val="22"/>
          <w:szCs w:val="22"/>
        </w:rPr>
        <w:t xml:space="preserve"> min 7 szt</w:t>
      </w:r>
      <w:r w:rsidR="003557C3">
        <w:rPr>
          <w:sz w:val="22"/>
          <w:szCs w:val="22"/>
        </w:rPr>
        <w:t>.</w:t>
      </w:r>
    </w:p>
    <w:p w:rsidR="005149D9" w:rsidRPr="005149D9" w:rsidRDefault="005149D9" w:rsidP="005149D9">
      <w:pPr>
        <w:pStyle w:val="Default"/>
        <w:tabs>
          <w:tab w:val="left" w:pos="142"/>
        </w:tabs>
        <w:ind w:left="284"/>
        <w:jc w:val="both"/>
        <w:rPr>
          <w:sz w:val="22"/>
          <w:szCs w:val="22"/>
        </w:rPr>
      </w:pPr>
      <w:r w:rsidRPr="005149D9">
        <w:rPr>
          <w:sz w:val="22"/>
          <w:szCs w:val="22"/>
        </w:rPr>
        <w:t>pojemniki na odpady (zmieszane budowlane) o poj. 5 m</w:t>
      </w:r>
      <w:r w:rsidRPr="005149D9">
        <w:rPr>
          <w:position w:val="8"/>
          <w:sz w:val="22"/>
          <w:szCs w:val="22"/>
          <w:vertAlign w:val="superscript"/>
        </w:rPr>
        <w:t xml:space="preserve">3 </w:t>
      </w:r>
      <w:r w:rsidRPr="005149D9">
        <w:rPr>
          <w:sz w:val="22"/>
          <w:szCs w:val="22"/>
        </w:rPr>
        <w:t xml:space="preserve"> - min 7 szt.</w:t>
      </w:r>
    </w:p>
    <w:p w:rsidR="005149D9" w:rsidRPr="005149D9" w:rsidRDefault="005149D9" w:rsidP="005149D9">
      <w:pPr>
        <w:pStyle w:val="Default"/>
        <w:tabs>
          <w:tab w:val="left" w:pos="142"/>
        </w:tabs>
        <w:ind w:left="284"/>
        <w:jc w:val="both"/>
        <w:rPr>
          <w:sz w:val="22"/>
          <w:szCs w:val="22"/>
        </w:rPr>
      </w:pPr>
    </w:p>
    <w:p w:rsidR="005149D9" w:rsidRPr="005149D9" w:rsidRDefault="005149D9" w:rsidP="005149D9">
      <w:pPr>
        <w:pStyle w:val="Default"/>
        <w:tabs>
          <w:tab w:val="left" w:pos="142"/>
        </w:tabs>
        <w:ind w:left="284"/>
        <w:jc w:val="both"/>
        <w:rPr>
          <w:b/>
          <w:sz w:val="22"/>
          <w:szCs w:val="22"/>
          <w:u w:val="single"/>
        </w:rPr>
      </w:pPr>
      <w:r w:rsidRPr="005149D9">
        <w:rPr>
          <w:b/>
          <w:sz w:val="22"/>
          <w:szCs w:val="22"/>
          <w:u w:val="single"/>
        </w:rPr>
        <w:t>- część 2 Grupa Zabezpieczenia Złocieniec:</w:t>
      </w:r>
    </w:p>
    <w:p w:rsidR="005149D9" w:rsidRPr="005149D9" w:rsidRDefault="005149D9" w:rsidP="005149D9">
      <w:pPr>
        <w:pStyle w:val="Default"/>
        <w:tabs>
          <w:tab w:val="left" w:pos="142"/>
        </w:tabs>
        <w:ind w:left="284"/>
        <w:jc w:val="both"/>
        <w:rPr>
          <w:sz w:val="22"/>
          <w:szCs w:val="22"/>
        </w:rPr>
      </w:pPr>
      <w:r w:rsidRPr="005149D9">
        <w:rPr>
          <w:sz w:val="22"/>
          <w:szCs w:val="22"/>
        </w:rPr>
        <w:lastRenderedPageBreak/>
        <w:t>pojemniki na odpady (niesegregowane) o poj. 1,1 m</w:t>
      </w:r>
      <w:r w:rsidRPr="005149D9">
        <w:rPr>
          <w:position w:val="8"/>
          <w:sz w:val="22"/>
          <w:szCs w:val="22"/>
          <w:vertAlign w:val="superscript"/>
        </w:rPr>
        <w:t xml:space="preserve">3 </w:t>
      </w:r>
      <w:r w:rsidRPr="005149D9">
        <w:rPr>
          <w:position w:val="8"/>
          <w:sz w:val="22"/>
          <w:szCs w:val="22"/>
        </w:rPr>
        <w:t>-</w:t>
      </w:r>
      <w:r w:rsidRPr="005149D9">
        <w:rPr>
          <w:sz w:val="22"/>
          <w:szCs w:val="22"/>
        </w:rPr>
        <w:t xml:space="preserve"> min 20szt.</w:t>
      </w:r>
    </w:p>
    <w:p w:rsidR="005149D9" w:rsidRPr="005149D9" w:rsidRDefault="005149D9" w:rsidP="005149D9">
      <w:pPr>
        <w:pStyle w:val="Default"/>
        <w:tabs>
          <w:tab w:val="left" w:pos="142"/>
        </w:tabs>
        <w:ind w:left="284"/>
        <w:jc w:val="both"/>
        <w:rPr>
          <w:sz w:val="22"/>
          <w:szCs w:val="22"/>
        </w:rPr>
      </w:pPr>
      <w:r w:rsidRPr="005149D9">
        <w:rPr>
          <w:sz w:val="22"/>
          <w:szCs w:val="22"/>
        </w:rPr>
        <w:t>pojemniki na odpady (niesegregowane) o poj. 2,5 m</w:t>
      </w:r>
      <w:r w:rsidRPr="005149D9">
        <w:rPr>
          <w:position w:val="8"/>
          <w:sz w:val="22"/>
          <w:szCs w:val="22"/>
          <w:vertAlign w:val="superscript"/>
        </w:rPr>
        <w:t>3</w:t>
      </w:r>
      <w:r w:rsidRPr="005149D9">
        <w:rPr>
          <w:sz w:val="22"/>
          <w:szCs w:val="22"/>
        </w:rPr>
        <w:t xml:space="preserve"> </w:t>
      </w:r>
      <w:r w:rsidRPr="005149D9">
        <w:rPr>
          <w:position w:val="8"/>
          <w:sz w:val="22"/>
          <w:szCs w:val="22"/>
          <w:vertAlign w:val="superscript"/>
        </w:rPr>
        <w:t xml:space="preserve"> </w:t>
      </w:r>
      <w:r w:rsidRPr="005149D9">
        <w:rPr>
          <w:position w:val="8"/>
          <w:sz w:val="22"/>
          <w:szCs w:val="22"/>
        </w:rPr>
        <w:t>-</w:t>
      </w:r>
      <w:r w:rsidRPr="005149D9">
        <w:rPr>
          <w:sz w:val="22"/>
          <w:szCs w:val="22"/>
        </w:rPr>
        <w:t xml:space="preserve"> min 2 szt.</w:t>
      </w:r>
    </w:p>
    <w:p w:rsidR="005149D9" w:rsidRPr="005149D9" w:rsidRDefault="005149D9" w:rsidP="005149D9">
      <w:pPr>
        <w:pStyle w:val="Default"/>
        <w:tabs>
          <w:tab w:val="left" w:pos="142"/>
        </w:tabs>
        <w:ind w:left="284"/>
        <w:jc w:val="both"/>
        <w:rPr>
          <w:sz w:val="22"/>
          <w:szCs w:val="22"/>
        </w:rPr>
      </w:pPr>
      <w:r w:rsidRPr="005149D9">
        <w:rPr>
          <w:sz w:val="22"/>
          <w:szCs w:val="22"/>
        </w:rPr>
        <w:t>pojemniki na odpady (niesegregowane) o poj. 5 m</w:t>
      </w:r>
      <w:r w:rsidRPr="005149D9">
        <w:rPr>
          <w:position w:val="8"/>
          <w:sz w:val="22"/>
          <w:szCs w:val="22"/>
          <w:vertAlign w:val="superscript"/>
        </w:rPr>
        <w:t xml:space="preserve">3 </w:t>
      </w:r>
      <w:r w:rsidRPr="005149D9">
        <w:rPr>
          <w:sz w:val="22"/>
          <w:szCs w:val="22"/>
        </w:rPr>
        <w:t xml:space="preserve"> - min 5 szt.</w:t>
      </w:r>
    </w:p>
    <w:p w:rsidR="005149D9" w:rsidRPr="005149D9" w:rsidRDefault="005149D9" w:rsidP="005149D9">
      <w:pPr>
        <w:pStyle w:val="Default"/>
        <w:tabs>
          <w:tab w:val="left" w:pos="142"/>
        </w:tabs>
        <w:ind w:left="284"/>
        <w:jc w:val="both"/>
        <w:rPr>
          <w:sz w:val="22"/>
          <w:szCs w:val="22"/>
        </w:rPr>
      </w:pPr>
      <w:r w:rsidRPr="005149D9">
        <w:rPr>
          <w:sz w:val="22"/>
          <w:szCs w:val="22"/>
        </w:rPr>
        <w:t>pojemniki na odpady (wielkogabarytowe)  o poj. 7 m</w:t>
      </w:r>
      <w:r w:rsidRPr="005149D9">
        <w:rPr>
          <w:position w:val="8"/>
          <w:sz w:val="22"/>
          <w:szCs w:val="22"/>
          <w:vertAlign w:val="superscript"/>
        </w:rPr>
        <w:t>3</w:t>
      </w:r>
      <w:r w:rsidRPr="005149D9">
        <w:rPr>
          <w:sz w:val="22"/>
          <w:szCs w:val="22"/>
        </w:rPr>
        <w:t xml:space="preserve"> </w:t>
      </w:r>
      <w:r w:rsidRPr="005149D9">
        <w:rPr>
          <w:position w:val="8"/>
          <w:sz w:val="22"/>
          <w:szCs w:val="22"/>
          <w:vertAlign w:val="superscript"/>
        </w:rPr>
        <w:t xml:space="preserve"> </w:t>
      </w:r>
      <w:r w:rsidRPr="005149D9">
        <w:rPr>
          <w:position w:val="8"/>
          <w:sz w:val="22"/>
          <w:szCs w:val="22"/>
        </w:rPr>
        <w:t>-</w:t>
      </w:r>
      <w:r w:rsidRPr="005149D9">
        <w:rPr>
          <w:sz w:val="22"/>
          <w:szCs w:val="22"/>
        </w:rPr>
        <w:t xml:space="preserve"> min 1 szt.</w:t>
      </w:r>
    </w:p>
    <w:p w:rsidR="005149D9" w:rsidRPr="005149D9" w:rsidRDefault="005149D9" w:rsidP="005149D9">
      <w:pPr>
        <w:pStyle w:val="Default"/>
        <w:tabs>
          <w:tab w:val="left" w:pos="142"/>
        </w:tabs>
        <w:ind w:left="284"/>
        <w:jc w:val="both"/>
        <w:rPr>
          <w:sz w:val="22"/>
          <w:szCs w:val="22"/>
        </w:rPr>
      </w:pPr>
      <w:r w:rsidRPr="005149D9">
        <w:rPr>
          <w:sz w:val="22"/>
          <w:szCs w:val="22"/>
        </w:rPr>
        <w:t>pojemniki na odpady (zmieszane budowlane) o poj. 5 m</w:t>
      </w:r>
      <w:r w:rsidRPr="005149D9">
        <w:rPr>
          <w:position w:val="8"/>
          <w:sz w:val="22"/>
          <w:szCs w:val="22"/>
          <w:vertAlign w:val="superscript"/>
        </w:rPr>
        <w:t xml:space="preserve">3 </w:t>
      </w:r>
      <w:r w:rsidRPr="005149D9">
        <w:rPr>
          <w:sz w:val="22"/>
          <w:szCs w:val="22"/>
        </w:rPr>
        <w:t xml:space="preserve"> - min 2 szt.</w:t>
      </w:r>
    </w:p>
    <w:p w:rsidR="005149D9" w:rsidRPr="005149D9" w:rsidRDefault="005149D9" w:rsidP="005149D9">
      <w:pPr>
        <w:pStyle w:val="Default"/>
        <w:tabs>
          <w:tab w:val="left" w:pos="142"/>
        </w:tabs>
        <w:ind w:left="284"/>
        <w:jc w:val="both"/>
        <w:rPr>
          <w:sz w:val="22"/>
          <w:szCs w:val="22"/>
        </w:rPr>
      </w:pPr>
      <w:r w:rsidRPr="005149D9">
        <w:rPr>
          <w:sz w:val="22"/>
          <w:szCs w:val="22"/>
        </w:rPr>
        <w:t>pojemniki na odpady (segregowane)  o poj. 0,24 m</w:t>
      </w:r>
      <w:r w:rsidRPr="005149D9">
        <w:rPr>
          <w:position w:val="8"/>
          <w:sz w:val="22"/>
          <w:szCs w:val="22"/>
          <w:vertAlign w:val="superscript"/>
        </w:rPr>
        <w:t>3</w:t>
      </w:r>
      <w:r w:rsidRPr="005149D9">
        <w:rPr>
          <w:sz w:val="22"/>
          <w:szCs w:val="22"/>
        </w:rPr>
        <w:t xml:space="preserve"> </w:t>
      </w:r>
      <w:r w:rsidRPr="005149D9">
        <w:rPr>
          <w:position w:val="8"/>
          <w:sz w:val="22"/>
          <w:szCs w:val="22"/>
          <w:vertAlign w:val="superscript"/>
        </w:rPr>
        <w:t xml:space="preserve"> </w:t>
      </w:r>
      <w:r w:rsidRPr="005149D9">
        <w:rPr>
          <w:position w:val="8"/>
          <w:sz w:val="22"/>
          <w:szCs w:val="22"/>
        </w:rPr>
        <w:t>-</w:t>
      </w:r>
      <w:r w:rsidRPr="005149D9">
        <w:rPr>
          <w:sz w:val="22"/>
          <w:szCs w:val="22"/>
        </w:rPr>
        <w:t xml:space="preserve"> min 15 szt.</w:t>
      </w:r>
    </w:p>
    <w:p w:rsidR="005149D9" w:rsidRPr="005149D9" w:rsidRDefault="005149D9" w:rsidP="005149D9">
      <w:pPr>
        <w:pStyle w:val="Default"/>
        <w:tabs>
          <w:tab w:val="left" w:pos="142"/>
        </w:tabs>
        <w:jc w:val="both"/>
        <w:rPr>
          <w:sz w:val="22"/>
          <w:szCs w:val="22"/>
        </w:rPr>
      </w:pPr>
      <w:r w:rsidRPr="005149D9">
        <w:rPr>
          <w:sz w:val="22"/>
          <w:szCs w:val="22"/>
        </w:rPr>
        <w:t xml:space="preserve">     pojemnik na odpady (segregowane) o poj.  1,1 m</w:t>
      </w:r>
      <w:r w:rsidRPr="005149D9">
        <w:rPr>
          <w:position w:val="8"/>
          <w:sz w:val="22"/>
          <w:szCs w:val="22"/>
          <w:vertAlign w:val="superscript"/>
        </w:rPr>
        <w:t xml:space="preserve">3 </w:t>
      </w:r>
      <w:r w:rsidRPr="005149D9">
        <w:rPr>
          <w:position w:val="8"/>
          <w:sz w:val="22"/>
          <w:szCs w:val="22"/>
        </w:rPr>
        <w:t xml:space="preserve">-  </w:t>
      </w:r>
      <w:r w:rsidRPr="005149D9">
        <w:rPr>
          <w:sz w:val="22"/>
          <w:szCs w:val="22"/>
        </w:rPr>
        <w:t>min 10 szt.</w:t>
      </w:r>
    </w:p>
    <w:p w:rsidR="005149D9" w:rsidRPr="005149D9" w:rsidRDefault="005149D9" w:rsidP="005149D9">
      <w:pPr>
        <w:pStyle w:val="Default"/>
        <w:tabs>
          <w:tab w:val="left" w:pos="142"/>
        </w:tabs>
        <w:jc w:val="both"/>
        <w:rPr>
          <w:sz w:val="22"/>
          <w:szCs w:val="22"/>
        </w:rPr>
      </w:pPr>
      <w:r w:rsidRPr="005149D9">
        <w:rPr>
          <w:sz w:val="22"/>
          <w:szCs w:val="22"/>
        </w:rPr>
        <w:t xml:space="preserve">lub (dotyczy tylko pojemników na odpady segregowane): </w:t>
      </w:r>
    </w:p>
    <w:p w:rsidR="005149D9" w:rsidRPr="005149D9" w:rsidRDefault="005149D9" w:rsidP="005149D9">
      <w:pPr>
        <w:pStyle w:val="Default"/>
        <w:tabs>
          <w:tab w:val="left" w:pos="142"/>
        </w:tabs>
        <w:jc w:val="both"/>
        <w:rPr>
          <w:sz w:val="22"/>
          <w:szCs w:val="22"/>
        </w:rPr>
      </w:pPr>
      <w:r w:rsidRPr="005149D9">
        <w:rPr>
          <w:sz w:val="22"/>
          <w:szCs w:val="22"/>
        </w:rPr>
        <w:t xml:space="preserve">     pojemnik na odpady (segregowane) o poj.  1,1 m</w:t>
      </w:r>
      <w:r w:rsidRPr="005149D9">
        <w:rPr>
          <w:position w:val="8"/>
          <w:sz w:val="22"/>
          <w:szCs w:val="22"/>
          <w:vertAlign w:val="superscript"/>
        </w:rPr>
        <w:t xml:space="preserve">3 </w:t>
      </w:r>
      <w:r w:rsidRPr="005149D9">
        <w:rPr>
          <w:position w:val="8"/>
          <w:sz w:val="22"/>
          <w:szCs w:val="22"/>
        </w:rPr>
        <w:t xml:space="preserve">-  </w:t>
      </w:r>
      <w:r w:rsidRPr="005149D9">
        <w:rPr>
          <w:sz w:val="22"/>
          <w:szCs w:val="22"/>
        </w:rPr>
        <w:t>min 20 szt.</w:t>
      </w:r>
    </w:p>
    <w:p w:rsidR="005149D9" w:rsidRPr="005149D9" w:rsidRDefault="005149D9" w:rsidP="005149D9">
      <w:pPr>
        <w:pStyle w:val="Default"/>
        <w:tabs>
          <w:tab w:val="left" w:pos="142"/>
        </w:tabs>
        <w:jc w:val="both"/>
        <w:rPr>
          <w:sz w:val="22"/>
          <w:szCs w:val="22"/>
        </w:rPr>
      </w:pPr>
      <w:r w:rsidRPr="005149D9">
        <w:rPr>
          <w:sz w:val="22"/>
          <w:szCs w:val="22"/>
        </w:rPr>
        <w:t xml:space="preserve">     pojemniki na odpady (wielkogabarytowe)  o poj. 5 m</w:t>
      </w:r>
      <w:r w:rsidRPr="005149D9">
        <w:rPr>
          <w:position w:val="8"/>
          <w:sz w:val="22"/>
          <w:szCs w:val="22"/>
          <w:vertAlign w:val="superscript"/>
        </w:rPr>
        <w:t>3</w:t>
      </w:r>
      <w:r w:rsidRPr="005149D9">
        <w:rPr>
          <w:sz w:val="22"/>
          <w:szCs w:val="22"/>
        </w:rPr>
        <w:t xml:space="preserve"> </w:t>
      </w:r>
      <w:r w:rsidRPr="005149D9">
        <w:rPr>
          <w:position w:val="8"/>
          <w:sz w:val="22"/>
          <w:szCs w:val="22"/>
          <w:vertAlign w:val="superscript"/>
        </w:rPr>
        <w:t xml:space="preserve"> </w:t>
      </w:r>
      <w:r w:rsidRPr="005149D9">
        <w:rPr>
          <w:position w:val="8"/>
          <w:sz w:val="22"/>
          <w:szCs w:val="22"/>
        </w:rPr>
        <w:t>-</w:t>
      </w:r>
      <w:r w:rsidRPr="005149D9">
        <w:rPr>
          <w:sz w:val="22"/>
          <w:szCs w:val="22"/>
        </w:rPr>
        <w:t xml:space="preserve"> min 2 szt.</w:t>
      </w:r>
    </w:p>
    <w:p w:rsidR="005149D9" w:rsidRPr="005149D9" w:rsidRDefault="005149D9" w:rsidP="005149D9">
      <w:pPr>
        <w:pStyle w:val="Default"/>
        <w:tabs>
          <w:tab w:val="left" w:pos="142"/>
        </w:tabs>
        <w:ind w:left="284"/>
        <w:jc w:val="both"/>
        <w:rPr>
          <w:b/>
          <w:sz w:val="22"/>
          <w:szCs w:val="22"/>
          <w:u w:val="single"/>
        </w:rPr>
      </w:pPr>
      <w:r w:rsidRPr="005149D9">
        <w:rPr>
          <w:b/>
          <w:sz w:val="22"/>
          <w:szCs w:val="22"/>
          <w:u w:val="single"/>
        </w:rPr>
        <w:t>- część 3 Grupa Zabezpieczenia Wałcz:</w:t>
      </w:r>
    </w:p>
    <w:p w:rsidR="005149D9" w:rsidRPr="005149D9" w:rsidRDefault="005149D9" w:rsidP="005149D9">
      <w:pPr>
        <w:pStyle w:val="Default"/>
        <w:tabs>
          <w:tab w:val="left" w:pos="142"/>
        </w:tabs>
        <w:ind w:left="284"/>
        <w:jc w:val="both"/>
        <w:rPr>
          <w:sz w:val="22"/>
          <w:szCs w:val="22"/>
        </w:rPr>
      </w:pPr>
      <w:r w:rsidRPr="005149D9">
        <w:rPr>
          <w:sz w:val="22"/>
          <w:szCs w:val="22"/>
        </w:rPr>
        <w:t>pojemniki na odpady (niesegregowane) o poj. 1,1 m</w:t>
      </w:r>
      <w:r w:rsidRPr="005149D9">
        <w:rPr>
          <w:position w:val="8"/>
          <w:sz w:val="22"/>
          <w:szCs w:val="22"/>
          <w:vertAlign w:val="superscript"/>
        </w:rPr>
        <w:t xml:space="preserve">3 </w:t>
      </w:r>
      <w:r w:rsidRPr="005149D9">
        <w:rPr>
          <w:position w:val="8"/>
          <w:sz w:val="22"/>
          <w:szCs w:val="22"/>
        </w:rPr>
        <w:t>-</w:t>
      </w:r>
      <w:r w:rsidRPr="005149D9">
        <w:rPr>
          <w:sz w:val="22"/>
          <w:szCs w:val="22"/>
        </w:rPr>
        <w:t xml:space="preserve"> min 40 szt.</w:t>
      </w:r>
    </w:p>
    <w:p w:rsidR="005149D9" w:rsidRPr="005149D9" w:rsidRDefault="005149D9" w:rsidP="005149D9">
      <w:pPr>
        <w:pStyle w:val="Default"/>
        <w:tabs>
          <w:tab w:val="left" w:pos="142"/>
        </w:tabs>
        <w:ind w:firstLine="284"/>
        <w:jc w:val="both"/>
        <w:rPr>
          <w:sz w:val="22"/>
          <w:szCs w:val="22"/>
        </w:rPr>
      </w:pPr>
      <w:r w:rsidRPr="005149D9">
        <w:rPr>
          <w:sz w:val="22"/>
          <w:szCs w:val="22"/>
        </w:rPr>
        <w:t>pojemniki na odpady (niesegregowane) o poj. 2,5 m</w:t>
      </w:r>
      <w:r w:rsidRPr="005149D9">
        <w:rPr>
          <w:position w:val="8"/>
          <w:sz w:val="22"/>
          <w:szCs w:val="22"/>
          <w:vertAlign w:val="superscript"/>
        </w:rPr>
        <w:t>3</w:t>
      </w:r>
      <w:r w:rsidRPr="005149D9">
        <w:rPr>
          <w:sz w:val="22"/>
          <w:szCs w:val="22"/>
        </w:rPr>
        <w:t xml:space="preserve"> </w:t>
      </w:r>
      <w:r w:rsidRPr="005149D9">
        <w:rPr>
          <w:position w:val="8"/>
          <w:sz w:val="22"/>
          <w:szCs w:val="22"/>
          <w:vertAlign w:val="superscript"/>
        </w:rPr>
        <w:t xml:space="preserve"> </w:t>
      </w:r>
      <w:r w:rsidRPr="005149D9">
        <w:rPr>
          <w:position w:val="8"/>
          <w:sz w:val="22"/>
          <w:szCs w:val="22"/>
        </w:rPr>
        <w:t>-</w:t>
      </w:r>
      <w:r w:rsidRPr="005149D9">
        <w:rPr>
          <w:sz w:val="22"/>
          <w:szCs w:val="22"/>
        </w:rPr>
        <w:t xml:space="preserve"> min 2 szt.</w:t>
      </w:r>
    </w:p>
    <w:p w:rsidR="005149D9" w:rsidRPr="005149D9" w:rsidRDefault="005149D9" w:rsidP="005149D9">
      <w:pPr>
        <w:pStyle w:val="Default"/>
        <w:tabs>
          <w:tab w:val="left" w:pos="142"/>
        </w:tabs>
        <w:ind w:left="284"/>
        <w:jc w:val="both"/>
        <w:rPr>
          <w:sz w:val="22"/>
          <w:szCs w:val="22"/>
        </w:rPr>
      </w:pPr>
      <w:r w:rsidRPr="005149D9">
        <w:rPr>
          <w:sz w:val="22"/>
          <w:szCs w:val="22"/>
        </w:rPr>
        <w:t>pojemniki na odpady (niesegregowane) o poj. 5 m</w:t>
      </w:r>
      <w:r w:rsidRPr="005149D9">
        <w:rPr>
          <w:position w:val="8"/>
          <w:sz w:val="22"/>
          <w:szCs w:val="22"/>
          <w:vertAlign w:val="superscript"/>
        </w:rPr>
        <w:t xml:space="preserve">3 </w:t>
      </w:r>
      <w:r w:rsidRPr="005149D9">
        <w:rPr>
          <w:sz w:val="22"/>
          <w:szCs w:val="22"/>
        </w:rPr>
        <w:t xml:space="preserve"> - min 5 szt.</w:t>
      </w:r>
    </w:p>
    <w:p w:rsidR="005149D9" w:rsidRPr="005149D9" w:rsidRDefault="005149D9" w:rsidP="005149D9">
      <w:pPr>
        <w:pStyle w:val="Default"/>
        <w:tabs>
          <w:tab w:val="left" w:pos="142"/>
        </w:tabs>
        <w:ind w:left="284"/>
        <w:jc w:val="both"/>
        <w:rPr>
          <w:sz w:val="22"/>
          <w:szCs w:val="22"/>
        </w:rPr>
      </w:pPr>
      <w:r w:rsidRPr="005149D9">
        <w:rPr>
          <w:sz w:val="22"/>
          <w:szCs w:val="22"/>
        </w:rPr>
        <w:t>pojemniki na odpady (segregowane)  o poj. 0,24 m</w:t>
      </w:r>
      <w:r w:rsidRPr="005149D9">
        <w:rPr>
          <w:position w:val="8"/>
          <w:sz w:val="22"/>
          <w:szCs w:val="22"/>
          <w:vertAlign w:val="superscript"/>
        </w:rPr>
        <w:t>3</w:t>
      </w:r>
      <w:r w:rsidRPr="005149D9">
        <w:rPr>
          <w:sz w:val="22"/>
          <w:szCs w:val="22"/>
        </w:rPr>
        <w:t xml:space="preserve"> </w:t>
      </w:r>
      <w:r w:rsidRPr="005149D9">
        <w:rPr>
          <w:position w:val="8"/>
          <w:sz w:val="22"/>
          <w:szCs w:val="22"/>
          <w:vertAlign w:val="superscript"/>
        </w:rPr>
        <w:t xml:space="preserve"> </w:t>
      </w:r>
      <w:r w:rsidRPr="005149D9">
        <w:rPr>
          <w:position w:val="8"/>
          <w:sz w:val="22"/>
          <w:szCs w:val="22"/>
        </w:rPr>
        <w:t>-</w:t>
      </w:r>
      <w:r w:rsidRPr="005149D9">
        <w:rPr>
          <w:sz w:val="22"/>
          <w:szCs w:val="22"/>
        </w:rPr>
        <w:t xml:space="preserve"> min 15 szt.</w:t>
      </w:r>
    </w:p>
    <w:p w:rsidR="005149D9" w:rsidRPr="005149D9" w:rsidRDefault="005149D9" w:rsidP="005149D9">
      <w:pPr>
        <w:pStyle w:val="Default"/>
        <w:tabs>
          <w:tab w:val="left" w:pos="142"/>
        </w:tabs>
        <w:jc w:val="both"/>
        <w:rPr>
          <w:sz w:val="22"/>
          <w:szCs w:val="22"/>
        </w:rPr>
      </w:pPr>
      <w:r w:rsidRPr="005149D9">
        <w:rPr>
          <w:sz w:val="22"/>
          <w:szCs w:val="22"/>
        </w:rPr>
        <w:t xml:space="preserve">     pojemnik na odpady (segregowane) o poj.  1,1 m</w:t>
      </w:r>
      <w:r w:rsidRPr="005149D9">
        <w:rPr>
          <w:position w:val="8"/>
          <w:sz w:val="22"/>
          <w:szCs w:val="22"/>
          <w:vertAlign w:val="superscript"/>
        </w:rPr>
        <w:t xml:space="preserve">3 </w:t>
      </w:r>
      <w:r w:rsidRPr="005149D9">
        <w:rPr>
          <w:position w:val="8"/>
          <w:sz w:val="22"/>
          <w:szCs w:val="22"/>
        </w:rPr>
        <w:t xml:space="preserve">-  </w:t>
      </w:r>
      <w:r w:rsidRPr="005149D9">
        <w:rPr>
          <w:sz w:val="22"/>
          <w:szCs w:val="22"/>
        </w:rPr>
        <w:t>min 15 szt.</w:t>
      </w:r>
    </w:p>
    <w:p w:rsidR="005149D9" w:rsidRPr="005149D9" w:rsidRDefault="005149D9" w:rsidP="005149D9">
      <w:pPr>
        <w:pStyle w:val="Default"/>
        <w:tabs>
          <w:tab w:val="left" w:pos="142"/>
        </w:tabs>
        <w:jc w:val="both"/>
        <w:rPr>
          <w:sz w:val="22"/>
          <w:szCs w:val="22"/>
        </w:rPr>
      </w:pPr>
      <w:r w:rsidRPr="005149D9">
        <w:rPr>
          <w:sz w:val="22"/>
          <w:szCs w:val="22"/>
        </w:rPr>
        <w:tab/>
        <w:t xml:space="preserve">   pojemniki na odpady (wielkogabarytowe)  o poj. 7 m</w:t>
      </w:r>
      <w:r w:rsidRPr="005149D9">
        <w:rPr>
          <w:position w:val="8"/>
          <w:sz w:val="22"/>
          <w:szCs w:val="22"/>
          <w:vertAlign w:val="superscript"/>
        </w:rPr>
        <w:t>3</w:t>
      </w:r>
      <w:r w:rsidRPr="005149D9">
        <w:rPr>
          <w:sz w:val="22"/>
          <w:szCs w:val="22"/>
        </w:rPr>
        <w:t xml:space="preserve"> </w:t>
      </w:r>
      <w:r w:rsidRPr="005149D9">
        <w:rPr>
          <w:position w:val="8"/>
          <w:sz w:val="22"/>
          <w:szCs w:val="22"/>
          <w:vertAlign w:val="superscript"/>
        </w:rPr>
        <w:t xml:space="preserve"> </w:t>
      </w:r>
      <w:r w:rsidRPr="005149D9">
        <w:rPr>
          <w:position w:val="8"/>
          <w:sz w:val="22"/>
          <w:szCs w:val="22"/>
        </w:rPr>
        <w:t>-</w:t>
      </w:r>
      <w:r w:rsidRPr="005149D9">
        <w:rPr>
          <w:sz w:val="22"/>
          <w:szCs w:val="22"/>
        </w:rPr>
        <w:t xml:space="preserve"> min 2 szt.</w:t>
      </w:r>
    </w:p>
    <w:p w:rsidR="005149D9" w:rsidRPr="005149D9" w:rsidRDefault="005149D9" w:rsidP="005149D9">
      <w:pPr>
        <w:pStyle w:val="Default"/>
        <w:tabs>
          <w:tab w:val="left" w:pos="142"/>
        </w:tabs>
        <w:ind w:left="284"/>
        <w:jc w:val="both"/>
        <w:rPr>
          <w:sz w:val="22"/>
          <w:szCs w:val="22"/>
        </w:rPr>
      </w:pPr>
      <w:r w:rsidRPr="005149D9">
        <w:rPr>
          <w:sz w:val="22"/>
          <w:szCs w:val="22"/>
        </w:rPr>
        <w:t>pojemniki na odpady (zmieszane budowlane) o poj. 7 m</w:t>
      </w:r>
      <w:r w:rsidRPr="005149D9">
        <w:rPr>
          <w:position w:val="8"/>
          <w:sz w:val="22"/>
          <w:szCs w:val="22"/>
          <w:vertAlign w:val="superscript"/>
        </w:rPr>
        <w:t xml:space="preserve">3 </w:t>
      </w:r>
      <w:r w:rsidRPr="005149D9">
        <w:rPr>
          <w:sz w:val="22"/>
          <w:szCs w:val="22"/>
        </w:rPr>
        <w:t xml:space="preserve"> - min 2 szt.</w:t>
      </w:r>
    </w:p>
    <w:p w:rsidR="005149D9" w:rsidRPr="005149D9" w:rsidRDefault="005149D9" w:rsidP="005149D9">
      <w:pPr>
        <w:pStyle w:val="Default"/>
        <w:tabs>
          <w:tab w:val="left" w:pos="142"/>
        </w:tabs>
        <w:jc w:val="both"/>
        <w:rPr>
          <w:sz w:val="22"/>
          <w:szCs w:val="22"/>
        </w:rPr>
      </w:pPr>
      <w:r w:rsidRPr="005149D9">
        <w:rPr>
          <w:sz w:val="22"/>
          <w:szCs w:val="22"/>
        </w:rPr>
        <w:t>lub (dotyczy tylko pojemników na odpady segregowane):</w:t>
      </w:r>
    </w:p>
    <w:p w:rsidR="005149D9" w:rsidRPr="005149D9" w:rsidRDefault="005149D9" w:rsidP="005149D9">
      <w:pPr>
        <w:pStyle w:val="Default"/>
        <w:tabs>
          <w:tab w:val="left" w:pos="142"/>
        </w:tabs>
        <w:jc w:val="both"/>
        <w:rPr>
          <w:sz w:val="22"/>
          <w:szCs w:val="22"/>
        </w:rPr>
      </w:pPr>
      <w:r w:rsidRPr="005149D9">
        <w:rPr>
          <w:sz w:val="22"/>
          <w:szCs w:val="22"/>
        </w:rPr>
        <w:t xml:space="preserve">     pojemnik na odpady (segregowane) o poj.  1,1 m</w:t>
      </w:r>
      <w:r w:rsidRPr="005149D9">
        <w:rPr>
          <w:position w:val="8"/>
          <w:sz w:val="22"/>
          <w:szCs w:val="22"/>
          <w:vertAlign w:val="superscript"/>
        </w:rPr>
        <w:t xml:space="preserve">3 </w:t>
      </w:r>
      <w:r w:rsidRPr="005149D9">
        <w:rPr>
          <w:position w:val="8"/>
          <w:sz w:val="22"/>
          <w:szCs w:val="22"/>
        </w:rPr>
        <w:t xml:space="preserve">-  </w:t>
      </w:r>
      <w:r w:rsidRPr="005149D9">
        <w:rPr>
          <w:sz w:val="22"/>
          <w:szCs w:val="22"/>
        </w:rPr>
        <w:t>min 25 szt.</w:t>
      </w:r>
    </w:p>
    <w:p w:rsidR="005149D9" w:rsidRPr="005149D9" w:rsidRDefault="005149D9" w:rsidP="005149D9">
      <w:pPr>
        <w:pStyle w:val="Default"/>
        <w:tabs>
          <w:tab w:val="left" w:pos="142"/>
        </w:tabs>
        <w:jc w:val="both"/>
        <w:rPr>
          <w:sz w:val="22"/>
          <w:szCs w:val="22"/>
        </w:rPr>
      </w:pPr>
      <w:r w:rsidRPr="005149D9">
        <w:rPr>
          <w:sz w:val="22"/>
          <w:szCs w:val="22"/>
        </w:rPr>
        <w:t xml:space="preserve">     pojemniki na odpady (wielkogabarytowe)  o poj. 5 m</w:t>
      </w:r>
      <w:r w:rsidRPr="005149D9">
        <w:rPr>
          <w:position w:val="8"/>
          <w:sz w:val="22"/>
          <w:szCs w:val="22"/>
          <w:vertAlign w:val="superscript"/>
        </w:rPr>
        <w:t>3</w:t>
      </w:r>
      <w:r w:rsidRPr="005149D9">
        <w:rPr>
          <w:sz w:val="22"/>
          <w:szCs w:val="22"/>
        </w:rPr>
        <w:t xml:space="preserve"> </w:t>
      </w:r>
      <w:r w:rsidRPr="005149D9">
        <w:rPr>
          <w:position w:val="8"/>
          <w:sz w:val="22"/>
          <w:szCs w:val="22"/>
          <w:vertAlign w:val="superscript"/>
        </w:rPr>
        <w:t xml:space="preserve"> </w:t>
      </w:r>
      <w:r w:rsidRPr="005149D9">
        <w:rPr>
          <w:position w:val="8"/>
          <w:sz w:val="22"/>
          <w:szCs w:val="22"/>
        </w:rPr>
        <w:t>-</w:t>
      </w:r>
      <w:r w:rsidRPr="005149D9">
        <w:rPr>
          <w:sz w:val="22"/>
          <w:szCs w:val="22"/>
        </w:rPr>
        <w:t xml:space="preserve"> min 3 szt.    </w:t>
      </w:r>
    </w:p>
    <w:p w:rsidR="005149D9" w:rsidRPr="005149D9" w:rsidRDefault="005149D9" w:rsidP="005149D9">
      <w:pPr>
        <w:pStyle w:val="Default"/>
        <w:tabs>
          <w:tab w:val="left" w:pos="142"/>
        </w:tabs>
        <w:ind w:left="284"/>
        <w:jc w:val="both"/>
        <w:rPr>
          <w:b/>
          <w:sz w:val="22"/>
          <w:szCs w:val="22"/>
          <w:u w:val="single"/>
        </w:rPr>
      </w:pPr>
      <w:r w:rsidRPr="005149D9">
        <w:rPr>
          <w:sz w:val="22"/>
          <w:szCs w:val="22"/>
        </w:rPr>
        <w:t>pojemniki na odpady (zmieszane budowlane) o poj. 5 m</w:t>
      </w:r>
      <w:r w:rsidRPr="005149D9">
        <w:rPr>
          <w:position w:val="8"/>
          <w:sz w:val="22"/>
          <w:szCs w:val="22"/>
          <w:vertAlign w:val="superscript"/>
        </w:rPr>
        <w:t xml:space="preserve">3 </w:t>
      </w:r>
      <w:r w:rsidRPr="005149D9">
        <w:rPr>
          <w:sz w:val="22"/>
          <w:szCs w:val="22"/>
        </w:rPr>
        <w:t xml:space="preserve"> - min 3 szt.</w:t>
      </w:r>
    </w:p>
    <w:p w:rsidR="005149D9" w:rsidRPr="005149D9" w:rsidRDefault="005149D9" w:rsidP="005149D9">
      <w:pPr>
        <w:pStyle w:val="Default"/>
        <w:tabs>
          <w:tab w:val="left" w:pos="142"/>
        </w:tabs>
        <w:ind w:left="284"/>
        <w:jc w:val="both"/>
        <w:rPr>
          <w:b/>
          <w:sz w:val="22"/>
          <w:szCs w:val="22"/>
          <w:u w:val="single"/>
        </w:rPr>
      </w:pPr>
      <w:r w:rsidRPr="005149D9">
        <w:rPr>
          <w:b/>
          <w:sz w:val="22"/>
          <w:szCs w:val="22"/>
          <w:u w:val="single"/>
        </w:rPr>
        <w:t>- część 4 Grupa Zabezpieczenia Wałcz/Rejon Nadarzyce:</w:t>
      </w:r>
    </w:p>
    <w:p w:rsidR="005149D9" w:rsidRPr="005149D9" w:rsidRDefault="005149D9" w:rsidP="005149D9">
      <w:pPr>
        <w:pStyle w:val="Default"/>
        <w:tabs>
          <w:tab w:val="left" w:pos="142"/>
        </w:tabs>
        <w:ind w:left="284"/>
        <w:jc w:val="both"/>
        <w:rPr>
          <w:sz w:val="22"/>
          <w:szCs w:val="22"/>
        </w:rPr>
      </w:pPr>
      <w:r w:rsidRPr="005149D9">
        <w:rPr>
          <w:sz w:val="22"/>
          <w:szCs w:val="22"/>
        </w:rPr>
        <w:t>pojemniki na odpady (niesegregowane) o poj. 1,1 m</w:t>
      </w:r>
      <w:r w:rsidRPr="005149D9">
        <w:rPr>
          <w:position w:val="8"/>
          <w:sz w:val="22"/>
          <w:szCs w:val="22"/>
          <w:vertAlign w:val="superscript"/>
        </w:rPr>
        <w:t xml:space="preserve">3 </w:t>
      </w:r>
      <w:r w:rsidRPr="005149D9">
        <w:rPr>
          <w:position w:val="8"/>
          <w:sz w:val="22"/>
          <w:szCs w:val="22"/>
        </w:rPr>
        <w:t>-</w:t>
      </w:r>
      <w:r w:rsidRPr="005149D9">
        <w:rPr>
          <w:sz w:val="22"/>
          <w:szCs w:val="22"/>
        </w:rPr>
        <w:t xml:space="preserve"> min 20 szt.</w:t>
      </w:r>
    </w:p>
    <w:p w:rsidR="005149D9" w:rsidRPr="005149D9" w:rsidRDefault="005149D9" w:rsidP="005149D9">
      <w:pPr>
        <w:pStyle w:val="Default"/>
        <w:tabs>
          <w:tab w:val="left" w:pos="142"/>
        </w:tabs>
        <w:ind w:firstLine="284"/>
        <w:jc w:val="both"/>
        <w:rPr>
          <w:sz w:val="22"/>
          <w:szCs w:val="22"/>
        </w:rPr>
      </w:pPr>
      <w:r w:rsidRPr="005149D9">
        <w:rPr>
          <w:sz w:val="22"/>
          <w:szCs w:val="22"/>
        </w:rPr>
        <w:t>pojemniki na odpady (niesegregowane) o poj. 2,5 m</w:t>
      </w:r>
      <w:r w:rsidRPr="005149D9">
        <w:rPr>
          <w:position w:val="8"/>
          <w:sz w:val="22"/>
          <w:szCs w:val="22"/>
          <w:vertAlign w:val="superscript"/>
        </w:rPr>
        <w:t>3</w:t>
      </w:r>
      <w:r w:rsidRPr="005149D9">
        <w:rPr>
          <w:sz w:val="22"/>
          <w:szCs w:val="22"/>
        </w:rPr>
        <w:t xml:space="preserve"> </w:t>
      </w:r>
      <w:r w:rsidRPr="005149D9">
        <w:rPr>
          <w:position w:val="8"/>
          <w:sz w:val="22"/>
          <w:szCs w:val="22"/>
          <w:vertAlign w:val="superscript"/>
        </w:rPr>
        <w:t xml:space="preserve"> </w:t>
      </w:r>
      <w:r w:rsidRPr="005149D9">
        <w:rPr>
          <w:position w:val="8"/>
          <w:sz w:val="22"/>
          <w:szCs w:val="22"/>
        </w:rPr>
        <w:t>-</w:t>
      </w:r>
      <w:r w:rsidRPr="005149D9">
        <w:rPr>
          <w:sz w:val="22"/>
          <w:szCs w:val="22"/>
        </w:rPr>
        <w:t xml:space="preserve"> min 2 szt.</w:t>
      </w:r>
    </w:p>
    <w:p w:rsidR="005149D9" w:rsidRPr="005149D9" w:rsidRDefault="005149D9" w:rsidP="005149D9">
      <w:pPr>
        <w:pStyle w:val="Default"/>
        <w:tabs>
          <w:tab w:val="left" w:pos="142"/>
        </w:tabs>
        <w:ind w:left="284"/>
        <w:jc w:val="both"/>
        <w:rPr>
          <w:sz w:val="22"/>
          <w:szCs w:val="22"/>
        </w:rPr>
      </w:pPr>
      <w:r w:rsidRPr="005149D9">
        <w:rPr>
          <w:sz w:val="22"/>
          <w:szCs w:val="22"/>
        </w:rPr>
        <w:t>pojemniki na odpady (niesegregowane) o poj. 5 m</w:t>
      </w:r>
      <w:r w:rsidRPr="005149D9">
        <w:rPr>
          <w:position w:val="8"/>
          <w:sz w:val="22"/>
          <w:szCs w:val="22"/>
          <w:vertAlign w:val="superscript"/>
        </w:rPr>
        <w:t xml:space="preserve">3 </w:t>
      </w:r>
      <w:r w:rsidRPr="005149D9">
        <w:rPr>
          <w:sz w:val="22"/>
          <w:szCs w:val="22"/>
        </w:rPr>
        <w:t xml:space="preserve"> - min 2 szt.</w:t>
      </w:r>
    </w:p>
    <w:p w:rsidR="005149D9" w:rsidRPr="005149D9" w:rsidRDefault="005149D9" w:rsidP="005149D9">
      <w:pPr>
        <w:pStyle w:val="Default"/>
        <w:tabs>
          <w:tab w:val="left" w:pos="142"/>
        </w:tabs>
        <w:ind w:left="284"/>
        <w:jc w:val="both"/>
        <w:rPr>
          <w:sz w:val="22"/>
          <w:szCs w:val="22"/>
        </w:rPr>
      </w:pPr>
      <w:r w:rsidRPr="005149D9">
        <w:rPr>
          <w:sz w:val="22"/>
          <w:szCs w:val="22"/>
        </w:rPr>
        <w:t>pojemniki na odpady (segregowane)  o poj. 0,24 m</w:t>
      </w:r>
      <w:r w:rsidRPr="005149D9">
        <w:rPr>
          <w:position w:val="8"/>
          <w:sz w:val="22"/>
          <w:szCs w:val="22"/>
          <w:vertAlign w:val="superscript"/>
        </w:rPr>
        <w:t>3</w:t>
      </w:r>
      <w:r w:rsidRPr="005149D9">
        <w:rPr>
          <w:sz w:val="22"/>
          <w:szCs w:val="22"/>
        </w:rPr>
        <w:t xml:space="preserve"> </w:t>
      </w:r>
      <w:r w:rsidRPr="005149D9">
        <w:rPr>
          <w:position w:val="8"/>
          <w:sz w:val="22"/>
          <w:szCs w:val="22"/>
          <w:vertAlign w:val="superscript"/>
        </w:rPr>
        <w:t xml:space="preserve"> </w:t>
      </w:r>
      <w:r w:rsidRPr="005149D9">
        <w:rPr>
          <w:position w:val="8"/>
          <w:sz w:val="22"/>
          <w:szCs w:val="22"/>
        </w:rPr>
        <w:t>-</w:t>
      </w:r>
      <w:r w:rsidRPr="005149D9">
        <w:rPr>
          <w:sz w:val="22"/>
          <w:szCs w:val="22"/>
        </w:rPr>
        <w:t xml:space="preserve"> min 10 szt.</w:t>
      </w:r>
    </w:p>
    <w:p w:rsidR="005149D9" w:rsidRPr="005149D9" w:rsidRDefault="005149D9" w:rsidP="005149D9">
      <w:pPr>
        <w:pStyle w:val="Default"/>
        <w:tabs>
          <w:tab w:val="left" w:pos="142"/>
        </w:tabs>
        <w:jc w:val="both"/>
        <w:rPr>
          <w:sz w:val="22"/>
          <w:szCs w:val="22"/>
        </w:rPr>
      </w:pPr>
      <w:r w:rsidRPr="005149D9">
        <w:rPr>
          <w:sz w:val="22"/>
          <w:szCs w:val="22"/>
        </w:rPr>
        <w:t xml:space="preserve">     pojemnik na odpady (segregowane) o poj.  1,1 m</w:t>
      </w:r>
      <w:r w:rsidRPr="005149D9">
        <w:rPr>
          <w:position w:val="8"/>
          <w:sz w:val="22"/>
          <w:szCs w:val="22"/>
          <w:vertAlign w:val="superscript"/>
        </w:rPr>
        <w:t xml:space="preserve">3 </w:t>
      </w:r>
      <w:r w:rsidRPr="005149D9">
        <w:rPr>
          <w:position w:val="8"/>
          <w:sz w:val="22"/>
          <w:szCs w:val="22"/>
        </w:rPr>
        <w:t xml:space="preserve">-  </w:t>
      </w:r>
      <w:r w:rsidRPr="005149D9">
        <w:rPr>
          <w:sz w:val="22"/>
          <w:szCs w:val="22"/>
        </w:rPr>
        <w:t>min 10 szt.</w:t>
      </w:r>
    </w:p>
    <w:p w:rsidR="005149D9" w:rsidRPr="005149D9" w:rsidRDefault="005149D9" w:rsidP="005149D9">
      <w:pPr>
        <w:pStyle w:val="Default"/>
        <w:tabs>
          <w:tab w:val="left" w:pos="142"/>
        </w:tabs>
        <w:jc w:val="both"/>
        <w:rPr>
          <w:sz w:val="22"/>
          <w:szCs w:val="22"/>
        </w:rPr>
      </w:pPr>
      <w:r w:rsidRPr="005149D9">
        <w:rPr>
          <w:sz w:val="22"/>
          <w:szCs w:val="22"/>
        </w:rPr>
        <w:tab/>
        <w:t xml:space="preserve">  pojemniki na odpady (wielkogabarytowe) o poj. 10 m</w:t>
      </w:r>
      <w:r w:rsidRPr="005149D9">
        <w:rPr>
          <w:position w:val="8"/>
          <w:sz w:val="22"/>
          <w:szCs w:val="22"/>
          <w:vertAlign w:val="superscript"/>
        </w:rPr>
        <w:t xml:space="preserve">3 </w:t>
      </w:r>
      <w:r w:rsidRPr="005149D9">
        <w:rPr>
          <w:sz w:val="22"/>
          <w:szCs w:val="22"/>
        </w:rPr>
        <w:t xml:space="preserve"> - 1 szt</w:t>
      </w:r>
      <w:r w:rsidR="003557C3">
        <w:rPr>
          <w:sz w:val="22"/>
          <w:szCs w:val="22"/>
        </w:rPr>
        <w:t>.</w:t>
      </w:r>
    </w:p>
    <w:p w:rsidR="005149D9" w:rsidRPr="005149D9" w:rsidRDefault="005149D9" w:rsidP="005149D9">
      <w:pPr>
        <w:pStyle w:val="Default"/>
        <w:tabs>
          <w:tab w:val="left" w:pos="142"/>
        </w:tabs>
        <w:ind w:left="284"/>
        <w:jc w:val="both"/>
        <w:rPr>
          <w:sz w:val="22"/>
          <w:szCs w:val="22"/>
        </w:rPr>
      </w:pPr>
      <w:r w:rsidRPr="005149D9">
        <w:rPr>
          <w:sz w:val="22"/>
          <w:szCs w:val="22"/>
        </w:rPr>
        <w:t>pojemniki na odpady (zmieszane budowlane) o poj. 7 m</w:t>
      </w:r>
      <w:r w:rsidRPr="005149D9">
        <w:rPr>
          <w:position w:val="8"/>
          <w:sz w:val="22"/>
          <w:szCs w:val="22"/>
          <w:vertAlign w:val="superscript"/>
        </w:rPr>
        <w:t xml:space="preserve">3 </w:t>
      </w:r>
      <w:r w:rsidRPr="005149D9">
        <w:rPr>
          <w:sz w:val="22"/>
          <w:szCs w:val="22"/>
        </w:rPr>
        <w:t xml:space="preserve"> - min 1 szt.</w:t>
      </w:r>
    </w:p>
    <w:p w:rsidR="005149D9" w:rsidRPr="005149D9" w:rsidRDefault="005149D9" w:rsidP="005149D9">
      <w:pPr>
        <w:pStyle w:val="Default"/>
        <w:tabs>
          <w:tab w:val="left" w:pos="142"/>
        </w:tabs>
        <w:jc w:val="both"/>
        <w:rPr>
          <w:sz w:val="22"/>
          <w:szCs w:val="22"/>
        </w:rPr>
      </w:pPr>
      <w:r w:rsidRPr="005149D9">
        <w:rPr>
          <w:sz w:val="22"/>
          <w:szCs w:val="22"/>
        </w:rPr>
        <w:t>lub (dotyczy tylko pojemników na odpady segregowane):</w:t>
      </w:r>
    </w:p>
    <w:p w:rsidR="005149D9" w:rsidRPr="005149D9" w:rsidRDefault="005149D9" w:rsidP="005149D9">
      <w:pPr>
        <w:pStyle w:val="Default"/>
        <w:tabs>
          <w:tab w:val="left" w:pos="142"/>
        </w:tabs>
        <w:jc w:val="both"/>
        <w:rPr>
          <w:sz w:val="22"/>
          <w:szCs w:val="22"/>
        </w:rPr>
      </w:pPr>
      <w:r w:rsidRPr="005149D9">
        <w:rPr>
          <w:sz w:val="22"/>
          <w:szCs w:val="22"/>
        </w:rPr>
        <w:t xml:space="preserve">    pojemnik na odpady (segregowane) o poj.  1,1 m</w:t>
      </w:r>
      <w:r w:rsidRPr="005149D9">
        <w:rPr>
          <w:position w:val="8"/>
          <w:sz w:val="22"/>
          <w:szCs w:val="22"/>
          <w:vertAlign w:val="superscript"/>
        </w:rPr>
        <w:t xml:space="preserve">3 </w:t>
      </w:r>
      <w:r w:rsidRPr="005149D9">
        <w:rPr>
          <w:position w:val="8"/>
          <w:sz w:val="22"/>
          <w:szCs w:val="22"/>
        </w:rPr>
        <w:t xml:space="preserve">-  </w:t>
      </w:r>
      <w:r w:rsidRPr="005149D9">
        <w:rPr>
          <w:sz w:val="22"/>
          <w:szCs w:val="22"/>
        </w:rPr>
        <w:t>min 15 szt.</w:t>
      </w:r>
    </w:p>
    <w:p w:rsidR="005149D9" w:rsidRPr="005149D9" w:rsidRDefault="005149D9" w:rsidP="005149D9">
      <w:pPr>
        <w:pStyle w:val="Default"/>
        <w:tabs>
          <w:tab w:val="left" w:pos="142"/>
        </w:tabs>
        <w:jc w:val="both"/>
        <w:rPr>
          <w:sz w:val="22"/>
          <w:szCs w:val="22"/>
        </w:rPr>
      </w:pPr>
      <w:r w:rsidRPr="005149D9">
        <w:rPr>
          <w:sz w:val="22"/>
          <w:szCs w:val="22"/>
        </w:rPr>
        <w:t xml:space="preserve">    pojemniki na odpady (wielkogabarytowe) o poj. 5 m</w:t>
      </w:r>
      <w:r w:rsidRPr="005149D9">
        <w:rPr>
          <w:position w:val="8"/>
          <w:sz w:val="22"/>
          <w:szCs w:val="22"/>
          <w:vertAlign w:val="superscript"/>
        </w:rPr>
        <w:t xml:space="preserve">3 </w:t>
      </w:r>
      <w:r w:rsidRPr="005149D9">
        <w:rPr>
          <w:sz w:val="22"/>
          <w:szCs w:val="22"/>
        </w:rPr>
        <w:t xml:space="preserve"> - 2 szt</w:t>
      </w:r>
      <w:r w:rsidR="003557C3">
        <w:rPr>
          <w:sz w:val="22"/>
          <w:szCs w:val="22"/>
        </w:rPr>
        <w:t>.</w:t>
      </w:r>
    </w:p>
    <w:p w:rsidR="005149D9" w:rsidRPr="005149D9" w:rsidRDefault="005149D9" w:rsidP="005149D9">
      <w:pPr>
        <w:pStyle w:val="Default"/>
        <w:tabs>
          <w:tab w:val="left" w:pos="142"/>
        </w:tabs>
        <w:jc w:val="both"/>
        <w:rPr>
          <w:sz w:val="22"/>
          <w:szCs w:val="22"/>
        </w:rPr>
      </w:pPr>
      <w:r w:rsidRPr="005149D9">
        <w:rPr>
          <w:sz w:val="22"/>
          <w:szCs w:val="22"/>
        </w:rPr>
        <w:t xml:space="preserve">    pojemniki na odpady (zmieszane budowlane) o poj. 5 m</w:t>
      </w:r>
      <w:r w:rsidRPr="005149D9">
        <w:rPr>
          <w:position w:val="8"/>
          <w:sz w:val="22"/>
          <w:szCs w:val="22"/>
          <w:vertAlign w:val="superscript"/>
        </w:rPr>
        <w:t xml:space="preserve">3 </w:t>
      </w:r>
      <w:r w:rsidRPr="005149D9">
        <w:rPr>
          <w:sz w:val="22"/>
          <w:szCs w:val="22"/>
        </w:rPr>
        <w:t xml:space="preserve"> - min 2 szt.</w:t>
      </w:r>
    </w:p>
    <w:p w:rsidR="005149D9" w:rsidRPr="005149D9" w:rsidRDefault="005149D9" w:rsidP="005149D9">
      <w:pPr>
        <w:pStyle w:val="Default"/>
        <w:tabs>
          <w:tab w:val="left" w:pos="142"/>
        </w:tabs>
        <w:ind w:left="284"/>
        <w:jc w:val="both"/>
        <w:rPr>
          <w:b/>
          <w:sz w:val="22"/>
          <w:szCs w:val="22"/>
          <w:u w:val="single"/>
        </w:rPr>
      </w:pPr>
    </w:p>
    <w:p w:rsidR="005149D9" w:rsidRPr="005149D9" w:rsidRDefault="005149D9" w:rsidP="005149D9">
      <w:pPr>
        <w:pStyle w:val="Default"/>
        <w:jc w:val="both"/>
        <w:rPr>
          <w:sz w:val="22"/>
          <w:szCs w:val="22"/>
        </w:rPr>
      </w:pPr>
      <w:r w:rsidRPr="005149D9">
        <w:rPr>
          <w:sz w:val="22"/>
          <w:szCs w:val="22"/>
        </w:rPr>
        <w:t xml:space="preserve">Warunek zostanie uznany za spełniony, jeżeli Wykonawca złoży oświadczenie zgodnie z ust.5 pkt 2 </w:t>
      </w:r>
      <w:r w:rsidR="003557C3">
        <w:rPr>
          <w:sz w:val="22"/>
          <w:szCs w:val="22"/>
        </w:rPr>
        <w:t xml:space="preserve"> </w:t>
      </w:r>
      <w:proofErr w:type="spellStart"/>
      <w:r w:rsidRPr="005149D9">
        <w:rPr>
          <w:sz w:val="22"/>
          <w:szCs w:val="22"/>
        </w:rPr>
        <w:t>ppkt</w:t>
      </w:r>
      <w:proofErr w:type="spellEnd"/>
      <w:r w:rsidRPr="005149D9">
        <w:rPr>
          <w:sz w:val="22"/>
          <w:szCs w:val="22"/>
        </w:rPr>
        <w:t xml:space="preserve"> d ,,Szczegółowego opisu przedmiotu zamówienia”, osobie wskazanej przez Zamawiającego w §2 ust 2 pkt 1, dla poszczególnych Grup Zabezpieczenia oddzielnie.</w:t>
      </w:r>
    </w:p>
    <w:p w:rsidR="005149D9" w:rsidRDefault="005149D9" w:rsidP="005A6D85">
      <w:pPr>
        <w:pStyle w:val="Default"/>
        <w:tabs>
          <w:tab w:val="left" w:pos="142"/>
        </w:tabs>
        <w:jc w:val="both"/>
        <w:rPr>
          <w:sz w:val="22"/>
          <w:szCs w:val="22"/>
        </w:rPr>
      </w:pPr>
    </w:p>
    <w:p w:rsidR="005A6D85" w:rsidRPr="003557C3" w:rsidRDefault="005A6D85" w:rsidP="005A6D85">
      <w:pPr>
        <w:pStyle w:val="Default"/>
        <w:tabs>
          <w:tab w:val="left" w:pos="0"/>
        </w:tabs>
        <w:spacing w:line="276" w:lineRule="auto"/>
        <w:ind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3557C3">
        <w:rPr>
          <w:sz w:val="22"/>
          <w:szCs w:val="22"/>
        </w:rPr>
        <w:t xml:space="preserve">Pojemniki na odpady  segregowane  powinny  być podstawione dla każdego rodzaju odpadu    </w:t>
      </w:r>
    </w:p>
    <w:p w:rsidR="005A6D85" w:rsidRPr="003557C3" w:rsidRDefault="005A6D85" w:rsidP="005A6D85">
      <w:pPr>
        <w:pStyle w:val="Default"/>
        <w:tabs>
          <w:tab w:val="left" w:pos="142"/>
        </w:tabs>
        <w:spacing w:line="276" w:lineRule="auto"/>
        <w:ind w:hanging="142"/>
        <w:jc w:val="both"/>
        <w:rPr>
          <w:sz w:val="22"/>
          <w:szCs w:val="22"/>
        </w:rPr>
      </w:pPr>
      <w:r w:rsidRPr="003557C3">
        <w:rPr>
          <w:sz w:val="22"/>
          <w:szCs w:val="22"/>
        </w:rPr>
        <w:t xml:space="preserve">  oddzielnie, oraz  być  trwale  oznakowane  rodzajem   odpadu  segregowanego, dla   którego     </w:t>
      </w:r>
    </w:p>
    <w:p w:rsidR="005A6D85" w:rsidRPr="003557C3" w:rsidRDefault="005A6D85" w:rsidP="005A6D85">
      <w:pPr>
        <w:pStyle w:val="Default"/>
        <w:tabs>
          <w:tab w:val="left" w:pos="142"/>
        </w:tabs>
        <w:spacing w:line="276" w:lineRule="auto"/>
        <w:ind w:hanging="142"/>
        <w:jc w:val="both"/>
        <w:rPr>
          <w:sz w:val="22"/>
          <w:szCs w:val="22"/>
        </w:rPr>
      </w:pPr>
      <w:r w:rsidRPr="003557C3">
        <w:rPr>
          <w:sz w:val="22"/>
          <w:szCs w:val="22"/>
        </w:rPr>
        <w:t xml:space="preserve">  dany pojemnik  jest  przeznaczony (pojemniki na  odpady z papieru i tektury, szkła,   tworzyw   </w:t>
      </w:r>
    </w:p>
    <w:p w:rsidR="005A6D85" w:rsidRPr="00FD325C" w:rsidRDefault="005A6D85" w:rsidP="005A6D85">
      <w:pPr>
        <w:pStyle w:val="Default"/>
        <w:tabs>
          <w:tab w:val="left" w:pos="142"/>
        </w:tabs>
        <w:spacing w:line="276" w:lineRule="auto"/>
        <w:ind w:hanging="142"/>
        <w:jc w:val="both"/>
        <w:rPr>
          <w:sz w:val="22"/>
          <w:szCs w:val="22"/>
        </w:rPr>
      </w:pPr>
      <w:r w:rsidRPr="003557C3">
        <w:rPr>
          <w:sz w:val="22"/>
          <w:szCs w:val="22"/>
        </w:rPr>
        <w:t xml:space="preserve">  sztucznych i metali, odpady wielkogabarytowe, biodegradowalne).</w:t>
      </w:r>
    </w:p>
    <w:p w:rsidR="005A6D85" w:rsidRPr="00FD325C" w:rsidRDefault="005A6D85" w:rsidP="005A6D85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FD325C">
        <w:rPr>
          <w:rFonts w:ascii="Arial" w:hAnsi="Arial" w:cs="Arial"/>
          <w:sz w:val="22"/>
          <w:szCs w:val="22"/>
        </w:rPr>
        <w:t xml:space="preserve">Ilość pojemników (kontenerów) na odpady stałe niesegregowane oraz segregowane                           ich pojemność, miejsca postawienia (z uwzględnieniem przepisów prawa budowlanego </w:t>
      </w:r>
      <w:r w:rsidR="003557C3">
        <w:rPr>
          <w:rFonts w:ascii="Arial" w:hAnsi="Arial" w:cs="Arial"/>
          <w:sz w:val="22"/>
          <w:szCs w:val="22"/>
        </w:rPr>
        <w:br/>
      </w:r>
      <w:r w:rsidRPr="00FD325C">
        <w:rPr>
          <w:rFonts w:ascii="Arial" w:hAnsi="Arial" w:cs="Arial"/>
          <w:sz w:val="22"/>
          <w:szCs w:val="22"/>
        </w:rPr>
        <w:t xml:space="preserve">i ochrony środowiska) oraz częstotliwość wywozu odpadów stałych z każdego ze wskazanych miejsc (z określeniem dnia tygodnia), Wykonawca uzgodni pisemnie poprzez sporządzenie </w:t>
      </w:r>
      <w:r w:rsidRPr="00FD325C">
        <w:rPr>
          <w:rFonts w:ascii="Arial" w:hAnsi="Arial" w:cs="Arial"/>
          <w:sz w:val="22"/>
          <w:szCs w:val="22"/>
        </w:rPr>
        <w:lastRenderedPageBreak/>
        <w:t>harmonogramu z przedstawicielem Zamawiającego wymienionym w §2 ust.2 pkt.1 umowy. (dla każdej Grupy Zabezpieczenia oddzielnie).</w:t>
      </w:r>
    </w:p>
    <w:p w:rsidR="003557C3" w:rsidRDefault="005A6D85" w:rsidP="007D45DC">
      <w:pPr>
        <w:pStyle w:val="Bezodstpw"/>
        <w:numPr>
          <w:ilvl w:val="0"/>
          <w:numId w:val="31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 w:rsidRPr="006A0A2D">
        <w:rPr>
          <w:rFonts w:ascii="Arial" w:hAnsi="Arial" w:cs="Arial"/>
          <w:sz w:val="22"/>
          <w:szCs w:val="22"/>
        </w:rPr>
        <w:t>Szczegółowy opis przedmiotu zamówienia został określony w Załączniku do SWZ.</w:t>
      </w:r>
    </w:p>
    <w:p w:rsidR="005A6D85" w:rsidRDefault="005A6D85" w:rsidP="007D45DC">
      <w:pPr>
        <w:pStyle w:val="Bezodstpw"/>
        <w:numPr>
          <w:ilvl w:val="0"/>
          <w:numId w:val="31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 w:rsidRPr="003557C3">
        <w:rPr>
          <w:rFonts w:ascii="Arial" w:hAnsi="Arial" w:cs="Arial"/>
          <w:sz w:val="22"/>
          <w:szCs w:val="22"/>
        </w:rPr>
        <w:t>Zamawiający stwierdzając, że proces realizacji usługi polegającej na odbiorze odpadów komunalnych stałych tj. opróżnianiu, wywozie i utylizacji nieczystości stałych z miejsc wskazanych przez Zamawiającego, polega na wykonaniu przez osoby bezpośrednio świadczące pracę przy w/w czynnościach, w sposób określony w art. 22 § 1 ustawy z dnia 26 czerwca 1974 roku Kodeks pracy, w związku z powyższym Zamawiający w trakcie realizacji usługi wymaga zatrudnienia przez Wykonawcę i/lub Podwykonawców, wszystkich ww. pracowników realizujących usługę przez cały okres trwania umowy na podstawie umowy o pracę.</w:t>
      </w:r>
    </w:p>
    <w:p w:rsidR="00D23290" w:rsidRPr="003557C3" w:rsidRDefault="00D23290" w:rsidP="00D23290">
      <w:pPr>
        <w:pStyle w:val="Bezodstpw"/>
        <w:jc w:val="both"/>
        <w:rPr>
          <w:rFonts w:ascii="Arial" w:hAnsi="Arial" w:cs="Arial"/>
          <w:sz w:val="22"/>
          <w:szCs w:val="22"/>
        </w:rPr>
      </w:pP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9"/>
      </w:tblGrid>
      <w:tr w:rsidR="0009777D" w:rsidRPr="007B2421" w:rsidTr="00743AC1">
        <w:trPr>
          <w:jc w:val="center"/>
        </w:trPr>
        <w:tc>
          <w:tcPr>
            <w:tcW w:w="8769" w:type="dxa"/>
          </w:tcPr>
          <w:p w:rsidR="0009777D" w:rsidRPr="007B2421" w:rsidRDefault="0009777D" w:rsidP="0087470D">
            <w:pPr>
              <w:ind w:right="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242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</w:t>
            </w:r>
            <w:r w:rsidR="0003646F" w:rsidRPr="007B242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7B242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V. </w:t>
            </w:r>
            <w:r w:rsidRPr="007B2421">
              <w:rPr>
                <w:rFonts w:ascii="Arial" w:hAnsi="Arial" w:cs="Arial"/>
                <w:sz w:val="22"/>
                <w:szCs w:val="22"/>
              </w:rPr>
              <w:t>Termin wykonani</w:t>
            </w:r>
            <w:r w:rsidR="00C373B6">
              <w:rPr>
                <w:rFonts w:ascii="Arial" w:hAnsi="Arial" w:cs="Arial"/>
                <w:sz w:val="22"/>
                <w:szCs w:val="22"/>
              </w:rPr>
              <w:t>a zamówienia (art. 134</w:t>
            </w:r>
            <w:r w:rsidR="002E4BB5" w:rsidRPr="007B2421">
              <w:rPr>
                <w:rFonts w:ascii="Arial" w:hAnsi="Arial" w:cs="Arial"/>
                <w:sz w:val="22"/>
                <w:szCs w:val="22"/>
              </w:rPr>
              <w:t xml:space="preserve"> ust.1 pkt</w:t>
            </w:r>
            <w:r w:rsidRPr="007B24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3958">
              <w:rPr>
                <w:rFonts w:ascii="Arial" w:hAnsi="Arial" w:cs="Arial"/>
                <w:sz w:val="22"/>
                <w:szCs w:val="22"/>
              </w:rPr>
              <w:t>6</w:t>
            </w:r>
            <w:r w:rsidRPr="007B242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B2421">
              <w:rPr>
                <w:rFonts w:ascii="Arial" w:hAnsi="Arial" w:cs="Arial"/>
                <w:sz w:val="22"/>
                <w:szCs w:val="22"/>
              </w:rPr>
              <w:t>uPzp</w:t>
            </w:r>
            <w:proofErr w:type="spellEnd"/>
            <w:r w:rsidRPr="007B2421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287DD2" w:rsidRPr="003557C3" w:rsidRDefault="005B6375" w:rsidP="007D45DC">
      <w:pPr>
        <w:pStyle w:val="Akapitzlist"/>
        <w:numPr>
          <w:ilvl w:val="0"/>
          <w:numId w:val="23"/>
        </w:numPr>
        <w:ind w:left="426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F20D2">
        <w:rPr>
          <w:rFonts w:ascii="Arial" w:eastAsia="Calibri" w:hAnsi="Arial" w:cs="Arial"/>
          <w:sz w:val="22"/>
          <w:szCs w:val="22"/>
          <w:lang w:eastAsia="en-US"/>
        </w:rPr>
        <w:t>Termin – od dnia podpisania umowy do 31.12.202</w:t>
      </w:r>
      <w:r w:rsidR="00F37726">
        <w:rPr>
          <w:rFonts w:ascii="Arial" w:eastAsia="Calibri" w:hAnsi="Arial" w:cs="Arial"/>
          <w:sz w:val="22"/>
          <w:szCs w:val="22"/>
          <w:lang w:val="pl-PL" w:eastAsia="en-US"/>
        </w:rPr>
        <w:t>5</w:t>
      </w:r>
      <w:r w:rsidRPr="005F20D2">
        <w:rPr>
          <w:rFonts w:ascii="Arial" w:eastAsia="Calibri" w:hAnsi="Arial" w:cs="Arial"/>
          <w:sz w:val="22"/>
          <w:szCs w:val="22"/>
          <w:lang w:eastAsia="en-US"/>
        </w:rPr>
        <w:t>r.</w:t>
      </w:r>
      <w:r w:rsidR="00E05846">
        <w:rPr>
          <w:rFonts w:ascii="Arial" w:eastAsia="Calibri" w:hAnsi="Arial" w:cs="Arial"/>
          <w:sz w:val="22"/>
          <w:szCs w:val="22"/>
          <w:lang w:val="pl-PL" w:eastAsia="en-US"/>
        </w:rPr>
        <w:t xml:space="preserve">- teren administrowany przez 16 Wojskowy Oddział Gospodarczy w Drawsku Pomorskim.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9"/>
      </w:tblGrid>
      <w:tr w:rsidR="00FE0C1E" w:rsidRPr="00AC6F24" w:rsidTr="007B569D">
        <w:trPr>
          <w:jc w:val="center"/>
        </w:trPr>
        <w:tc>
          <w:tcPr>
            <w:tcW w:w="8839" w:type="dxa"/>
          </w:tcPr>
          <w:p w:rsidR="0009777D" w:rsidRPr="00AC6F24" w:rsidRDefault="007B1048" w:rsidP="007B1048">
            <w:pPr>
              <w:pStyle w:val="Nagwek2"/>
              <w:spacing w:line="240" w:lineRule="auto"/>
              <w:ind w:right="52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AC6F24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Rozdział V</w:t>
            </w:r>
            <w:r w:rsidR="0009777D" w:rsidRPr="00AC6F24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.  </w:t>
            </w:r>
            <w:r w:rsidR="0009777D" w:rsidRPr="00AC6F24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Opis warunków udziału w postępowaniu oraz </w:t>
            </w:r>
            <w:r w:rsidRPr="00AC6F24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braku podstaw wykluczenia</w:t>
            </w:r>
            <w:r w:rsidR="0009777D" w:rsidRPr="00AC6F24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 </w:t>
            </w:r>
            <w:r w:rsidR="00FA3244" w:rsidRPr="00AC6F24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(art. 57 </w:t>
            </w:r>
            <w:proofErr w:type="spellStart"/>
            <w:r w:rsidR="00FA3244" w:rsidRPr="00AC6F24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="00FA3244" w:rsidRPr="00AC6F24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7B1048" w:rsidRPr="00AC6F24" w:rsidRDefault="00F44B6B" w:rsidP="000E31CE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  <w:r w:rsidRPr="00AC6F24">
        <w:rPr>
          <w:rFonts w:ascii="Arial" w:hAnsi="Arial" w:cs="Arial"/>
          <w:sz w:val="22"/>
          <w:szCs w:val="22"/>
        </w:rPr>
        <w:t xml:space="preserve">O </w:t>
      </w:r>
      <w:r w:rsidR="007B1048" w:rsidRPr="00AC6F24">
        <w:rPr>
          <w:rFonts w:ascii="Arial" w:hAnsi="Arial" w:cs="Arial"/>
          <w:sz w:val="22"/>
          <w:szCs w:val="22"/>
        </w:rPr>
        <w:t>udzielenie zamówienia m</w:t>
      </w:r>
      <w:r w:rsidR="00130B3E">
        <w:rPr>
          <w:rFonts w:ascii="Arial" w:hAnsi="Arial" w:cs="Arial"/>
          <w:sz w:val="22"/>
          <w:szCs w:val="22"/>
        </w:rPr>
        <w:t>ogą ubiegać się W</w:t>
      </w:r>
      <w:r w:rsidR="007B1048" w:rsidRPr="00AC6F24">
        <w:rPr>
          <w:rFonts w:ascii="Arial" w:hAnsi="Arial" w:cs="Arial"/>
          <w:sz w:val="22"/>
          <w:szCs w:val="22"/>
        </w:rPr>
        <w:t>ykonawcy, którzy:</w:t>
      </w:r>
    </w:p>
    <w:p w:rsidR="007B1048" w:rsidRPr="00AC6F24" w:rsidRDefault="004E199A" w:rsidP="00F44B6B">
      <w:pPr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AC6F24">
        <w:rPr>
          <w:rFonts w:ascii="Arial" w:hAnsi="Arial" w:cs="Arial"/>
          <w:sz w:val="22"/>
          <w:szCs w:val="22"/>
        </w:rPr>
        <w:t>1)</w:t>
      </w:r>
      <w:r w:rsidR="007B1048" w:rsidRPr="00AC6F24">
        <w:rPr>
          <w:rFonts w:ascii="Arial" w:hAnsi="Arial" w:cs="Arial"/>
          <w:sz w:val="22"/>
          <w:szCs w:val="22"/>
        </w:rPr>
        <w:t xml:space="preserve"> nie podlegają wykluczeniu;</w:t>
      </w:r>
    </w:p>
    <w:p w:rsidR="007B1048" w:rsidRPr="00AC6F24" w:rsidRDefault="004E199A" w:rsidP="00F44B6B">
      <w:pPr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AC6F24">
        <w:rPr>
          <w:rFonts w:ascii="Arial" w:hAnsi="Arial" w:cs="Arial"/>
          <w:sz w:val="22"/>
          <w:szCs w:val="22"/>
        </w:rPr>
        <w:t>2</w:t>
      </w:r>
      <w:r w:rsidR="007B1048" w:rsidRPr="00AC6F24">
        <w:rPr>
          <w:rFonts w:ascii="Arial" w:hAnsi="Arial" w:cs="Arial"/>
          <w:sz w:val="22"/>
          <w:szCs w:val="22"/>
        </w:rPr>
        <w:t xml:space="preserve">) spełniają </w:t>
      </w:r>
      <w:r w:rsidR="00FA3244" w:rsidRPr="00AC6F24">
        <w:rPr>
          <w:rFonts w:ascii="Arial" w:hAnsi="Arial" w:cs="Arial"/>
          <w:sz w:val="22"/>
          <w:szCs w:val="22"/>
        </w:rPr>
        <w:t>warunki udziału w postępowaniu określone w S</w:t>
      </w:r>
      <w:r w:rsidR="009D18A8" w:rsidRPr="00AC6F24">
        <w:rPr>
          <w:rFonts w:ascii="Arial" w:hAnsi="Arial" w:cs="Arial"/>
          <w:sz w:val="22"/>
          <w:szCs w:val="22"/>
        </w:rPr>
        <w:t xml:space="preserve">WZ oraz </w:t>
      </w:r>
      <w:r w:rsidR="00FA3244" w:rsidRPr="00AC6F24">
        <w:rPr>
          <w:rFonts w:ascii="Arial" w:hAnsi="Arial" w:cs="Arial"/>
          <w:sz w:val="22"/>
          <w:szCs w:val="22"/>
        </w:rPr>
        <w:t xml:space="preserve">w </w:t>
      </w:r>
      <w:r w:rsidR="009D18A8" w:rsidRPr="00AC6F24">
        <w:rPr>
          <w:rFonts w:ascii="Arial" w:hAnsi="Arial" w:cs="Arial"/>
          <w:sz w:val="22"/>
          <w:szCs w:val="22"/>
        </w:rPr>
        <w:t>ogłoszeniu o zamówie</w:t>
      </w:r>
      <w:r w:rsidR="00FA3244" w:rsidRPr="00AC6F24">
        <w:rPr>
          <w:rFonts w:ascii="Arial" w:hAnsi="Arial" w:cs="Arial"/>
          <w:sz w:val="22"/>
          <w:szCs w:val="22"/>
        </w:rPr>
        <w:t>niu</w:t>
      </w:r>
      <w:r w:rsidR="007B1048" w:rsidRPr="00AC6F24">
        <w:rPr>
          <w:rFonts w:ascii="Arial" w:hAnsi="Arial" w:cs="Arial"/>
          <w:sz w:val="22"/>
          <w:szCs w:val="22"/>
        </w:rPr>
        <w:t>.</w:t>
      </w:r>
    </w:p>
    <w:p w:rsidR="009C5BB4" w:rsidRPr="007B2421" w:rsidRDefault="009C5BB4" w:rsidP="000E31CE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  <w:r w:rsidRPr="00AC6F24">
        <w:rPr>
          <w:rFonts w:ascii="Arial" w:hAnsi="Arial" w:cs="Arial"/>
          <w:sz w:val="22"/>
          <w:szCs w:val="22"/>
        </w:rPr>
        <w:t xml:space="preserve">Z postępowania o udzielenie </w:t>
      </w:r>
      <w:r w:rsidRPr="00AC6F24">
        <w:rPr>
          <w:rStyle w:val="Uwydatnienie"/>
          <w:rFonts w:ascii="Arial" w:hAnsi="Arial" w:cs="Arial"/>
          <w:i w:val="0"/>
          <w:sz w:val="22"/>
          <w:szCs w:val="22"/>
        </w:rPr>
        <w:t>zamówienia</w:t>
      </w:r>
      <w:r w:rsidRPr="00AC6F24">
        <w:rPr>
          <w:rFonts w:ascii="Arial" w:hAnsi="Arial" w:cs="Arial"/>
          <w:sz w:val="22"/>
          <w:szCs w:val="22"/>
        </w:rPr>
        <w:t xml:space="preserve"> wyklucza się</w:t>
      </w:r>
      <w:r w:rsidR="00881A35">
        <w:rPr>
          <w:rFonts w:ascii="Arial" w:hAnsi="Arial" w:cs="Arial"/>
          <w:sz w:val="22"/>
          <w:szCs w:val="22"/>
        </w:rPr>
        <w:t xml:space="preserve"> W</w:t>
      </w:r>
      <w:r w:rsidR="006B54DD" w:rsidRPr="00AC6F24">
        <w:rPr>
          <w:rFonts w:ascii="Arial" w:hAnsi="Arial" w:cs="Arial"/>
          <w:sz w:val="22"/>
          <w:szCs w:val="22"/>
        </w:rPr>
        <w:t>ykonawcę</w:t>
      </w:r>
      <w:r w:rsidRPr="007B2421">
        <w:rPr>
          <w:rFonts w:ascii="Arial" w:hAnsi="Arial" w:cs="Arial"/>
          <w:sz w:val="22"/>
          <w:szCs w:val="22"/>
        </w:rPr>
        <w:t>:</w:t>
      </w:r>
    </w:p>
    <w:p w:rsidR="006B54DD" w:rsidRDefault="006B54DD" w:rsidP="001001FF">
      <w:pPr>
        <w:numPr>
          <w:ilvl w:val="0"/>
          <w:numId w:val="9"/>
        </w:numPr>
        <w:spacing w:after="130"/>
        <w:ind w:left="527" w:hanging="357"/>
        <w:jc w:val="both"/>
        <w:rPr>
          <w:rFonts w:ascii="Arial" w:hAnsi="Arial" w:cs="Arial"/>
          <w:sz w:val="22"/>
          <w:szCs w:val="22"/>
        </w:rPr>
      </w:pPr>
      <w:r w:rsidRPr="006B54DD">
        <w:rPr>
          <w:rFonts w:ascii="Arial" w:hAnsi="Arial" w:cs="Arial"/>
          <w:sz w:val="22"/>
          <w:szCs w:val="22"/>
        </w:rPr>
        <w:t xml:space="preserve">będącego osobą fizyczną, którego prawomocnie skazano za przestępstwo: </w:t>
      </w:r>
    </w:p>
    <w:p w:rsidR="006B54DD" w:rsidRDefault="006B54DD" w:rsidP="001001FF">
      <w:pPr>
        <w:pStyle w:val="Bezodstpw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B01888">
        <w:rPr>
          <w:rFonts w:ascii="Arial" w:hAnsi="Arial" w:cs="Arial"/>
          <w:sz w:val="22"/>
          <w:szCs w:val="22"/>
        </w:rPr>
        <w:t xml:space="preserve">udziału w zorganizowanej grupie przestępczej albo związku mającym na celu popełnienie przestępstwa lub przestępstwa skarbowego, o którym </w:t>
      </w:r>
      <w:r w:rsidR="00764360">
        <w:rPr>
          <w:rFonts w:ascii="Arial" w:hAnsi="Arial" w:cs="Arial"/>
          <w:sz w:val="22"/>
          <w:szCs w:val="22"/>
        </w:rPr>
        <w:t>mowa</w:t>
      </w:r>
      <w:r w:rsidR="00F37726">
        <w:rPr>
          <w:rFonts w:ascii="Arial" w:hAnsi="Arial" w:cs="Arial"/>
          <w:sz w:val="22"/>
          <w:szCs w:val="22"/>
        </w:rPr>
        <w:t xml:space="preserve"> w art. 258 Kodeksu karnego</w:t>
      </w:r>
    </w:p>
    <w:p w:rsidR="006B54DD" w:rsidRPr="00B01888" w:rsidRDefault="006B54DD" w:rsidP="001001FF">
      <w:pPr>
        <w:pStyle w:val="Bezodstpw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B01888">
        <w:rPr>
          <w:rFonts w:ascii="Arial" w:hAnsi="Arial" w:cs="Arial"/>
          <w:sz w:val="22"/>
          <w:szCs w:val="22"/>
        </w:rPr>
        <w:t xml:space="preserve">handlu ludźmi, o którym mowa w art. 189a Kodeksu karnego, </w:t>
      </w:r>
    </w:p>
    <w:p w:rsidR="00B01888" w:rsidRPr="00B01888" w:rsidRDefault="006B54DD" w:rsidP="001001FF">
      <w:pPr>
        <w:pStyle w:val="Bezodstpw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B01888">
        <w:rPr>
          <w:rFonts w:ascii="Arial" w:hAnsi="Arial" w:cs="Arial"/>
          <w:sz w:val="22"/>
          <w:szCs w:val="22"/>
        </w:rPr>
        <w:t xml:space="preserve">którym mowa w art. 228–230a, art. 250a Kodeksu karnego lub w art. 46 lub art. 48 ustawy z dnia 25 czerwca 2010 r. o sporcie, </w:t>
      </w:r>
    </w:p>
    <w:p w:rsidR="006B54DD" w:rsidRPr="00B01888" w:rsidRDefault="006B54DD" w:rsidP="001001FF">
      <w:pPr>
        <w:pStyle w:val="Bezodstpw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B01888">
        <w:rPr>
          <w:rFonts w:ascii="Arial" w:hAnsi="Arial" w:cs="Arial"/>
          <w:sz w:val="22"/>
          <w:szCs w:val="22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</w:t>
      </w:r>
      <w:r w:rsidR="00B01888">
        <w:rPr>
          <w:rFonts w:ascii="Arial" w:hAnsi="Arial" w:cs="Arial"/>
          <w:sz w:val="22"/>
          <w:szCs w:val="22"/>
        </w:rPr>
        <w:t xml:space="preserve">               </w:t>
      </w:r>
      <w:r w:rsidRPr="00B01888">
        <w:rPr>
          <w:rFonts w:ascii="Arial" w:hAnsi="Arial" w:cs="Arial"/>
          <w:sz w:val="22"/>
          <w:szCs w:val="22"/>
        </w:rPr>
        <w:t xml:space="preserve">w art. 299 Kodeksu karnego, </w:t>
      </w:r>
    </w:p>
    <w:p w:rsidR="006B54DD" w:rsidRPr="00B01888" w:rsidRDefault="006B54DD" w:rsidP="001001FF">
      <w:pPr>
        <w:pStyle w:val="Bezodstpw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B01888">
        <w:rPr>
          <w:rFonts w:ascii="Arial" w:hAnsi="Arial" w:cs="Arial"/>
          <w:sz w:val="22"/>
          <w:szCs w:val="22"/>
        </w:rPr>
        <w:t xml:space="preserve">charakterze terrorystycznym, o którym mowa w art. 115 § 20 Kodeksu karnego, lub mające na celu popełnienie tego przestępstwa, </w:t>
      </w:r>
    </w:p>
    <w:p w:rsidR="006B54DD" w:rsidRPr="00B01888" w:rsidRDefault="006B54DD" w:rsidP="001001FF">
      <w:pPr>
        <w:pStyle w:val="Bezodstpw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B01888">
        <w:rPr>
          <w:rFonts w:ascii="Arial" w:hAnsi="Arial" w:cs="Arial"/>
          <w:sz w:val="22"/>
          <w:szCs w:val="22"/>
        </w:rPr>
        <w:t>powierzenia wykonywania pracy małoletniemu cudzoziemcowi</w:t>
      </w:r>
      <w:r w:rsidRPr="00B01888">
        <w:rPr>
          <w:rFonts w:ascii="Arial" w:hAnsi="Arial" w:cs="Arial"/>
          <w:b/>
          <w:sz w:val="22"/>
          <w:szCs w:val="22"/>
        </w:rPr>
        <w:t xml:space="preserve">, </w:t>
      </w:r>
      <w:r w:rsidRPr="00B01888">
        <w:rPr>
          <w:rFonts w:ascii="Arial" w:hAnsi="Arial" w:cs="Arial"/>
          <w:sz w:val="22"/>
          <w:szCs w:val="22"/>
        </w:rPr>
        <w:t>o którym mowa w art. 9 ust. 2 ustawy z dnia 15 czerwca 2012 r. o skutkach powierzania wykonywania pracy cudzoziemcom przebywającym wbrew przepisom na terytorium R</w:t>
      </w:r>
      <w:r w:rsidR="00F37726">
        <w:rPr>
          <w:rFonts w:ascii="Arial" w:hAnsi="Arial" w:cs="Arial"/>
          <w:sz w:val="22"/>
          <w:szCs w:val="22"/>
        </w:rPr>
        <w:t>zeczypospolitej Polskiej</w:t>
      </w:r>
      <w:r w:rsidRPr="00B01888">
        <w:rPr>
          <w:rFonts w:ascii="Arial" w:hAnsi="Arial" w:cs="Arial"/>
          <w:sz w:val="22"/>
          <w:szCs w:val="22"/>
        </w:rPr>
        <w:t xml:space="preserve">, </w:t>
      </w:r>
    </w:p>
    <w:p w:rsidR="006B54DD" w:rsidRPr="00B01888" w:rsidRDefault="006B54DD" w:rsidP="001001FF">
      <w:pPr>
        <w:pStyle w:val="Bezodstpw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B01888">
        <w:rPr>
          <w:rFonts w:ascii="Arial" w:hAnsi="Arial" w:cs="Arial"/>
          <w:sz w:val="22"/>
          <w:szCs w:val="22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:rsidR="006B54DD" w:rsidRPr="006B54DD" w:rsidRDefault="006B54DD" w:rsidP="001001FF">
      <w:pPr>
        <w:numPr>
          <w:ilvl w:val="0"/>
          <w:numId w:val="10"/>
        </w:numPr>
        <w:spacing w:after="96"/>
        <w:jc w:val="both"/>
        <w:rPr>
          <w:rFonts w:ascii="Arial" w:hAnsi="Arial" w:cs="Arial"/>
          <w:sz w:val="22"/>
          <w:szCs w:val="22"/>
        </w:rPr>
      </w:pPr>
      <w:r w:rsidRPr="006B54DD">
        <w:rPr>
          <w:rFonts w:ascii="Arial" w:hAnsi="Arial" w:cs="Arial"/>
          <w:sz w:val="22"/>
          <w:szCs w:val="22"/>
        </w:rPr>
        <w:t xml:space="preserve">którym mowa w art. 9 ust. 1 i 3 lub art. 10 ustawy z dnia 15 czerwca 2012 r. o skutkach powierzania wykonywania pracy cudzoziemcom przebywającym wbrew przepisom na terytorium Rzeczypospolitej Polskiej </w:t>
      </w:r>
    </w:p>
    <w:p w:rsidR="006B54DD" w:rsidRDefault="006B54DD" w:rsidP="006B54DD">
      <w:pPr>
        <w:rPr>
          <w:rFonts w:ascii="Arial" w:hAnsi="Arial" w:cs="Arial"/>
          <w:sz w:val="22"/>
          <w:szCs w:val="22"/>
        </w:rPr>
      </w:pPr>
      <w:r w:rsidRPr="006B54DD">
        <w:rPr>
          <w:rFonts w:ascii="Arial" w:hAnsi="Arial" w:cs="Arial"/>
          <w:sz w:val="22"/>
          <w:szCs w:val="22"/>
        </w:rPr>
        <w:t xml:space="preserve">– lub za odpowiedni czyn zabroniony określony w przepisach prawa obcego; </w:t>
      </w:r>
    </w:p>
    <w:p w:rsidR="006B54DD" w:rsidRPr="00B01888" w:rsidRDefault="006B54DD" w:rsidP="001001FF">
      <w:pPr>
        <w:pStyle w:val="Bezodstpw"/>
        <w:numPr>
          <w:ilvl w:val="0"/>
          <w:numId w:val="9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B01888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:rsidR="005D32DA" w:rsidRPr="00B01888" w:rsidRDefault="006B54DD" w:rsidP="001001FF">
      <w:pPr>
        <w:pStyle w:val="Bezodstpw"/>
        <w:numPr>
          <w:ilvl w:val="0"/>
          <w:numId w:val="9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B01888">
        <w:rPr>
          <w:rFonts w:ascii="Arial" w:hAnsi="Arial" w:cs="Arial"/>
          <w:sz w:val="22"/>
          <w:szCs w:val="22"/>
        </w:rPr>
        <w:t xml:space="preserve">wobec którego wydano prawomocny wyrok sądu lub ostateczną decyzję administracyjną </w:t>
      </w:r>
      <w:r w:rsidR="00B01888">
        <w:rPr>
          <w:rFonts w:ascii="Arial" w:hAnsi="Arial" w:cs="Arial"/>
          <w:sz w:val="22"/>
          <w:szCs w:val="22"/>
        </w:rPr>
        <w:t xml:space="preserve">    </w:t>
      </w:r>
      <w:r w:rsidRPr="00B01888">
        <w:rPr>
          <w:rFonts w:ascii="Arial" w:hAnsi="Arial" w:cs="Arial"/>
          <w:sz w:val="22"/>
          <w:szCs w:val="22"/>
        </w:rPr>
        <w:t xml:space="preserve">o zaleganiu z uiszczeniem podatków, opłat lub składek na ubezpieczenie społeczne lub </w:t>
      </w:r>
      <w:r w:rsidR="00881A35">
        <w:rPr>
          <w:rFonts w:ascii="Arial" w:hAnsi="Arial" w:cs="Arial"/>
          <w:sz w:val="22"/>
          <w:szCs w:val="22"/>
        </w:rPr>
        <w:t>zdrowotne, chyba że W</w:t>
      </w:r>
      <w:r w:rsidRPr="00B01888">
        <w:rPr>
          <w:rFonts w:ascii="Arial" w:hAnsi="Arial" w:cs="Arial"/>
          <w:sz w:val="22"/>
          <w:szCs w:val="22"/>
        </w:rPr>
        <w:t xml:space="preserve">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5D32DA" w:rsidRPr="00B01888" w:rsidRDefault="006B54DD" w:rsidP="001001FF">
      <w:pPr>
        <w:pStyle w:val="Bezodstpw"/>
        <w:numPr>
          <w:ilvl w:val="0"/>
          <w:numId w:val="9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B01888">
        <w:rPr>
          <w:rFonts w:ascii="Arial" w:hAnsi="Arial" w:cs="Arial"/>
          <w:sz w:val="22"/>
          <w:szCs w:val="22"/>
        </w:rPr>
        <w:lastRenderedPageBreak/>
        <w:t xml:space="preserve">wobec którego </w:t>
      </w:r>
      <w:r w:rsidRPr="00B01888">
        <w:rPr>
          <w:rFonts w:ascii="Arial" w:hAnsi="Arial" w:cs="Arial"/>
          <w:b/>
          <w:sz w:val="22"/>
          <w:szCs w:val="22"/>
        </w:rPr>
        <w:t>prawomocnie</w:t>
      </w:r>
      <w:r w:rsidRPr="00B01888">
        <w:rPr>
          <w:rFonts w:ascii="Arial" w:hAnsi="Arial" w:cs="Arial"/>
          <w:sz w:val="22"/>
          <w:szCs w:val="22"/>
        </w:rPr>
        <w:t xml:space="preserve"> orzeczono zakaz ubiegania się o zamówienia publiczne;</w:t>
      </w:r>
    </w:p>
    <w:p w:rsidR="005D32DA" w:rsidRPr="00B01888" w:rsidRDefault="006B54DD" w:rsidP="001001FF">
      <w:pPr>
        <w:pStyle w:val="Bezodstpw"/>
        <w:numPr>
          <w:ilvl w:val="0"/>
          <w:numId w:val="9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B01888">
        <w:rPr>
          <w:rFonts w:ascii="Arial" w:hAnsi="Arial" w:cs="Arial"/>
          <w:sz w:val="22"/>
          <w:szCs w:val="22"/>
        </w:rPr>
        <w:t xml:space="preserve">jeżeli zamawiający może stwierdzić, na podstawie wiarygodnych </w:t>
      </w:r>
      <w:r w:rsidR="00881A35">
        <w:rPr>
          <w:rFonts w:ascii="Arial" w:hAnsi="Arial" w:cs="Arial"/>
          <w:sz w:val="22"/>
          <w:szCs w:val="22"/>
        </w:rPr>
        <w:t>przesłanek, że W</w:t>
      </w:r>
      <w:r w:rsidRPr="00B01888">
        <w:rPr>
          <w:rFonts w:ascii="Arial" w:hAnsi="Arial" w:cs="Arial"/>
          <w:sz w:val="22"/>
          <w:szCs w:val="22"/>
        </w:rPr>
        <w:t xml:space="preserve">ykonawca zawarł z innymi wykonawcami porozumienie mające na celu zakłócenie konkurencji, w szczególności jeżeli należąc do tej samej grupy kapitałowej w rozumieniu ustawy </w:t>
      </w:r>
      <w:r w:rsidR="00A202C0">
        <w:rPr>
          <w:rFonts w:ascii="Arial" w:hAnsi="Arial" w:cs="Arial"/>
          <w:sz w:val="22"/>
          <w:szCs w:val="22"/>
        </w:rPr>
        <w:t xml:space="preserve">      </w:t>
      </w:r>
      <w:r w:rsidRPr="00B01888">
        <w:rPr>
          <w:rFonts w:ascii="Arial" w:hAnsi="Arial" w:cs="Arial"/>
          <w:sz w:val="22"/>
          <w:szCs w:val="22"/>
        </w:rPr>
        <w:t xml:space="preserve">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:rsidR="005D32DA" w:rsidRDefault="006B54DD" w:rsidP="001001FF">
      <w:pPr>
        <w:pStyle w:val="Bezodstpw"/>
        <w:numPr>
          <w:ilvl w:val="0"/>
          <w:numId w:val="9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B01888">
        <w:rPr>
          <w:rFonts w:ascii="Arial" w:hAnsi="Arial" w:cs="Arial"/>
          <w:sz w:val="22"/>
          <w:szCs w:val="22"/>
        </w:rPr>
        <w:t>jeżeli, w przypadkach, o których mowa w art. 85 ust. 1, doszło do zakłócenia konkurencji wynikającego z wcz</w:t>
      </w:r>
      <w:r w:rsidR="00130B3E">
        <w:rPr>
          <w:rFonts w:ascii="Arial" w:hAnsi="Arial" w:cs="Arial"/>
          <w:sz w:val="22"/>
          <w:szCs w:val="22"/>
        </w:rPr>
        <w:t>eśniejszego zaangażowania tego W</w:t>
      </w:r>
      <w:r w:rsidRPr="00B01888">
        <w:rPr>
          <w:rFonts w:ascii="Arial" w:hAnsi="Arial" w:cs="Arial"/>
          <w:sz w:val="22"/>
          <w:szCs w:val="22"/>
        </w:rPr>
        <w:t>ykonawc</w:t>
      </w:r>
      <w:r w:rsidR="00881A35">
        <w:rPr>
          <w:rFonts w:ascii="Arial" w:hAnsi="Arial" w:cs="Arial"/>
          <w:sz w:val="22"/>
          <w:szCs w:val="22"/>
        </w:rPr>
        <w:t>y lub podmiotu, który należy z W</w:t>
      </w:r>
      <w:r w:rsidRPr="00B01888">
        <w:rPr>
          <w:rFonts w:ascii="Arial" w:hAnsi="Arial" w:cs="Arial"/>
          <w:sz w:val="22"/>
          <w:szCs w:val="22"/>
        </w:rPr>
        <w:t>ykonawcą do tej samej grupy kapitałowej w rozumieniu ustawy z dnia 16 lutego 2007 r. o ochronie konkurencji i konsumentów, chyba że spowodowane tym zakłócenie konkurencji może być wyeliminowane w inn</w:t>
      </w:r>
      <w:r w:rsidR="00130B3E">
        <w:rPr>
          <w:rFonts w:ascii="Arial" w:hAnsi="Arial" w:cs="Arial"/>
          <w:sz w:val="22"/>
          <w:szCs w:val="22"/>
        </w:rPr>
        <w:t>y sposób niż przez wykluczenie W</w:t>
      </w:r>
      <w:r w:rsidRPr="00B01888">
        <w:rPr>
          <w:rFonts w:ascii="Arial" w:hAnsi="Arial" w:cs="Arial"/>
          <w:sz w:val="22"/>
          <w:szCs w:val="22"/>
        </w:rPr>
        <w:t xml:space="preserve">ykonawcy </w:t>
      </w:r>
      <w:r w:rsidR="00B01888">
        <w:rPr>
          <w:rFonts w:ascii="Arial" w:hAnsi="Arial" w:cs="Arial"/>
          <w:sz w:val="22"/>
          <w:szCs w:val="22"/>
        </w:rPr>
        <w:t xml:space="preserve">        </w:t>
      </w:r>
      <w:r w:rsidRPr="00B01888">
        <w:rPr>
          <w:rFonts w:ascii="Arial" w:hAnsi="Arial" w:cs="Arial"/>
          <w:sz w:val="22"/>
          <w:szCs w:val="22"/>
        </w:rPr>
        <w:t xml:space="preserve">z udziału w postępowaniu o udzielenie zamówienia. </w:t>
      </w:r>
    </w:p>
    <w:p w:rsidR="00792B8B" w:rsidRPr="009B5A71" w:rsidRDefault="00792B8B" w:rsidP="001001FF">
      <w:pPr>
        <w:pStyle w:val="Bezodstpw"/>
        <w:numPr>
          <w:ilvl w:val="0"/>
          <w:numId w:val="9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9B5A71">
        <w:rPr>
          <w:rFonts w:ascii="Arial" w:hAnsi="Arial" w:cs="Arial"/>
          <w:sz w:val="22"/>
          <w:szCs w:val="22"/>
        </w:rPr>
        <w:t xml:space="preserve">Zamawiający wykluczy także , Wykonawcę z udziału w postępowaniu w przypadku zaistnienia okoliczności  o których mowa w art. 7 Ustawy z dnia 13 kwietnia 2022r </w:t>
      </w:r>
      <w:r w:rsidRPr="009B5A71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Pr="009B5A71">
        <w:rPr>
          <w:rFonts w:ascii="Arial" w:hAnsi="Arial" w:cs="Arial"/>
          <w:sz w:val="22"/>
          <w:szCs w:val="22"/>
        </w:rPr>
        <w:t xml:space="preserve"> zakresie przeciwdziałania wspieraniu agresji na Ukrainę </w:t>
      </w:r>
      <w:r w:rsidRPr="009B5A71">
        <w:rPr>
          <w:rStyle w:val="markedcontent"/>
          <w:rFonts w:ascii="Arial" w:hAnsi="Arial" w:cs="Arial"/>
          <w:sz w:val="22"/>
          <w:szCs w:val="22"/>
        </w:rPr>
        <w:t>oraz</w:t>
      </w:r>
      <w:r w:rsidRPr="009B5A71">
        <w:rPr>
          <w:rFonts w:ascii="Arial" w:hAnsi="Arial" w:cs="Arial"/>
          <w:sz w:val="22"/>
          <w:szCs w:val="22"/>
        </w:rPr>
        <w:t xml:space="preserve"> służących ochronie bezpiecze</w:t>
      </w:r>
      <w:r w:rsidR="0014413C">
        <w:rPr>
          <w:rFonts w:ascii="Arial" w:hAnsi="Arial" w:cs="Arial"/>
          <w:sz w:val="22"/>
          <w:szCs w:val="22"/>
        </w:rPr>
        <w:t>ństwa narodow</w:t>
      </w:r>
      <w:r w:rsidR="00AF16B8">
        <w:rPr>
          <w:rFonts w:ascii="Arial" w:hAnsi="Arial" w:cs="Arial"/>
          <w:sz w:val="22"/>
          <w:szCs w:val="22"/>
        </w:rPr>
        <w:t>ego,</w:t>
      </w:r>
      <w:r w:rsidR="00287DD2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0E3122" w:rsidRPr="001F6515">
        <w:rPr>
          <w:rFonts w:ascii="Arial" w:hAnsi="Arial" w:cs="Arial"/>
          <w:sz w:val="22"/>
          <w:szCs w:val="22"/>
        </w:rPr>
        <w:t>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</w:p>
    <w:p w:rsidR="00C77DE4" w:rsidRPr="00B01888" w:rsidRDefault="005D32DA" w:rsidP="000E31CE">
      <w:pPr>
        <w:pStyle w:val="Bezodstpw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70A10">
        <w:rPr>
          <w:rFonts w:ascii="Arial" w:hAnsi="Arial" w:cs="Arial"/>
          <w:b/>
          <w:sz w:val="22"/>
          <w:szCs w:val="22"/>
          <w:u w:val="single"/>
        </w:rPr>
        <w:t>Przesłanki fakultatywne</w:t>
      </w:r>
      <w:r w:rsidR="009812D9" w:rsidRPr="00B01888">
        <w:rPr>
          <w:rFonts w:ascii="Arial" w:hAnsi="Arial" w:cs="Arial"/>
          <w:sz w:val="22"/>
          <w:szCs w:val="22"/>
        </w:rPr>
        <w:t>,</w:t>
      </w:r>
      <w:r w:rsidRPr="00B01888">
        <w:rPr>
          <w:rFonts w:ascii="Arial" w:hAnsi="Arial" w:cs="Arial"/>
          <w:sz w:val="22"/>
          <w:szCs w:val="22"/>
        </w:rPr>
        <w:t xml:space="preserve"> z</w:t>
      </w:r>
      <w:r w:rsidR="00C77DE4" w:rsidRPr="00B01888">
        <w:rPr>
          <w:rFonts w:ascii="Arial" w:hAnsi="Arial" w:cs="Arial"/>
          <w:sz w:val="22"/>
          <w:szCs w:val="22"/>
        </w:rPr>
        <w:t xml:space="preserve"> postępowania o udzielenie </w:t>
      </w:r>
      <w:r w:rsidR="00C77DE4" w:rsidRPr="00B01888">
        <w:rPr>
          <w:rFonts w:ascii="Arial" w:hAnsi="Arial" w:cs="Arial"/>
          <w:iCs/>
          <w:sz w:val="22"/>
          <w:szCs w:val="22"/>
        </w:rPr>
        <w:t>zamówienia</w:t>
      </w:r>
      <w:r w:rsidR="00C77DE4" w:rsidRPr="00B01888">
        <w:rPr>
          <w:rFonts w:ascii="Arial" w:hAnsi="Arial" w:cs="Arial"/>
          <w:sz w:val="22"/>
          <w:szCs w:val="22"/>
        </w:rPr>
        <w:t xml:space="preserve"> zamawiający </w:t>
      </w:r>
      <w:r w:rsidR="009812D9" w:rsidRPr="00B01888">
        <w:rPr>
          <w:rFonts w:ascii="Arial" w:hAnsi="Arial" w:cs="Arial"/>
          <w:sz w:val="22"/>
          <w:szCs w:val="22"/>
        </w:rPr>
        <w:t xml:space="preserve">także </w:t>
      </w:r>
      <w:r w:rsidR="00881A35">
        <w:rPr>
          <w:rFonts w:ascii="Arial" w:hAnsi="Arial" w:cs="Arial"/>
          <w:sz w:val="22"/>
          <w:szCs w:val="22"/>
        </w:rPr>
        <w:t>wykluczy W</w:t>
      </w:r>
      <w:r w:rsidR="00C77DE4" w:rsidRPr="00B01888">
        <w:rPr>
          <w:rFonts w:ascii="Arial" w:hAnsi="Arial" w:cs="Arial"/>
          <w:sz w:val="22"/>
          <w:szCs w:val="22"/>
        </w:rPr>
        <w:t>ykonawcę</w:t>
      </w:r>
      <w:r w:rsidR="00D21DA8">
        <w:rPr>
          <w:rFonts w:ascii="Arial" w:hAnsi="Arial" w:cs="Arial"/>
          <w:sz w:val="22"/>
          <w:szCs w:val="22"/>
        </w:rPr>
        <w:t>:</w:t>
      </w:r>
      <w:r w:rsidR="00C77DE4" w:rsidRPr="00B01888">
        <w:rPr>
          <w:rFonts w:ascii="Arial" w:hAnsi="Arial" w:cs="Arial"/>
          <w:sz w:val="22"/>
          <w:szCs w:val="22"/>
        </w:rPr>
        <w:t xml:space="preserve"> </w:t>
      </w:r>
    </w:p>
    <w:p w:rsidR="005D32DA" w:rsidRPr="00B01888" w:rsidRDefault="000E3122" w:rsidP="00E40E7F">
      <w:pPr>
        <w:pStyle w:val="Bezodstpw"/>
        <w:ind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5D32DA" w:rsidRPr="00B01888">
        <w:rPr>
          <w:rFonts w:ascii="Arial" w:hAnsi="Arial" w:cs="Arial"/>
          <w:sz w:val="22"/>
          <w:szCs w:val="22"/>
        </w:rPr>
        <w:t>który naruszył obowiązki dotyczące płatności podatków, opłat lub składek na ubezpieczenia społeczne lub zdrowotne, z wyjątkiem przypadku, o którym mowa w a</w:t>
      </w:r>
      <w:r w:rsidR="001A5221">
        <w:rPr>
          <w:rFonts w:ascii="Arial" w:hAnsi="Arial" w:cs="Arial"/>
          <w:sz w:val="22"/>
          <w:szCs w:val="22"/>
        </w:rPr>
        <w:t>rt. 108 ust. 1 pkt 3, chyba że W</w:t>
      </w:r>
      <w:r w:rsidR="005D32DA" w:rsidRPr="00B01888">
        <w:rPr>
          <w:rFonts w:ascii="Arial" w:hAnsi="Arial" w:cs="Arial"/>
          <w:sz w:val="22"/>
          <w:szCs w:val="22"/>
        </w:rPr>
        <w:t xml:space="preserve">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 </w:t>
      </w:r>
    </w:p>
    <w:p w:rsidR="005D32DA" w:rsidRPr="00B01888" w:rsidRDefault="000E3122" w:rsidP="00E40E7F">
      <w:pPr>
        <w:pStyle w:val="Bezodstpw"/>
        <w:ind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5D32DA" w:rsidRPr="00B01888">
        <w:rPr>
          <w:rFonts w:ascii="Arial" w:hAnsi="Arial" w:cs="Arial"/>
          <w:sz w:val="22"/>
          <w:szCs w:val="22"/>
        </w:rPr>
        <w:t xml:space="preserve">który naruszył obowiązki w dziedzinie ochrony środowiska, prawa socjalnego lub prawa pracy: </w:t>
      </w:r>
    </w:p>
    <w:p w:rsidR="005D32DA" w:rsidRPr="00B01888" w:rsidRDefault="000F0938" w:rsidP="000F0938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="005D32DA" w:rsidRPr="00B01888">
        <w:rPr>
          <w:rFonts w:ascii="Arial" w:hAnsi="Arial" w:cs="Arial"/>
          <w:sz w:val="22"/>
          <w:szCs w:val="22"/>
        </w:rPr>
        <w:t xml:space="preserve">będącego osobą fizyczną skazanego prawomocnie za przestępstwo przeciwko środowisku, o którym mowa w rozdziale XXII Kodeksu karnego lub za przestępstwo przeciwko prawom osób wykonujących pracę zarobkową, o którym mowa w rozdziale XXVIII Kodeksu karnego, lub za odpowiedni czyn zabroniony określony w przepisach prawa obcego, </w:t>
      </w:r>
    </w:p>
    <w:p w:rsidR="005D32DA" w:rsidRPr="005D32DA" w:rsidRDefault="000F0938" w:rsidP="000F0938">
      <w:pPr>
        <w:spacing w:after="2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="005D32DA" w:rsidRPr="005D32DA">
        <w:rPr>
          <w:rFonts w:ascii="Arial" w:hAnsi="Arial" w:cs="Arial"/>
          <w:sz w:val="22"/>
          <w:szCs w:val="22"/>
        </w:rPr>
        <w:t xml:space="preserve">będącego osobą fizyczną prawomocnie </w:t>
      </w:r>
      <w:r w:rsidR="005D32DA" w:rsidRPr="005D32DA">
        <w:rPr>
          <w:rFonts w:ascii="Arial" w:hAnsi="Arial" w:cs="Arial"/>
          <w:b/>
          <w:sz w:val="22"/>
          <w:szCs w:val="22"/>
        </w:rPr>
        <w:t xml:space="preserve">ukaranego </w:t>
      </w:r>
      <w:r w:rsidR="005D32DA" w:rsidRPr="005D32DA">
        <w:rPr>
          <w:rFonts w:ascii="Arial" w:hAnsi="Arial" w:cs="Arial"/>
          <w:sz w:val="22"/>
          <w:szCs w:val="22"/>
        </w:rPr>
        <w:t xml:space="preserve">za wykroczenie przeciwko prawom pracownika lub wykroczenie przeciwko środowisku, jeżeli za jego popełnienie wymierzono karę aresztu, ograniczenia wolności lub karę grzywny, </w:t>
      </w:r>
    </w:p>
    <w:p w:rsidR="000F0938" w:rsidRDefault="000F0938" w:rsidP="000F093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 w:rsidR="005D32DA" w:rsidRPr="005D32DA">
        <w:rPr>
          <w:rFonts w:ascii="Arial" w:hAnsi="Arial" w:cs="Arial"/>
          <w:sz w:val="22"/>
          <w:szCs w:val="22"/>
        </w:rPr>
        <w:t xml:space="preserve">wobec którego wydano ostateczną decyzję administracyjną o naruszeniu obowiązków wynikających z prawa ochrony środowiska, prawa pracy lub przepisów o zabezpieczeniu społecznym, jeżeli wymierzono tą decyzją karę pieniężną; </w:t>
      </w:r>
    </w:p>
    <w:p w:rsidR="006A7A01" w:rsidRPr="000F0938" w:rsidRDefault="005D32DA" w:rsidP="000F0938">
      <w:pPr>
        <w:pStyle w:val="Akapitzlist"/>
        <w:numPr>
          <w:ilvl w:val="0"/>
          <w:numId w:val="8"/>
        </w:numPr>
        <w:tabs>
          <w:tab w:val="clear" w:pos="360"/>
          <w:tab w:val="num" w:pos="426"/>
        </w:tabs>
        <w:ind w:left="0"/>
        <w:jc w:val="both"/>
        <w:rPr>
          <w:rFonts w:ascii="Arial" w:hAnsi="Arial" w:cs="Arial"/>
          <w:sz w:val="22"/>
          <w:szCs w:val="22"/>
        </w:rPr>
      </w:pPr>
      <w:r w:rsidRPr="000F0938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2 lit. a lub b; </w:t>
      </w:r>
    </w:p>
    <w:p w:rsidR="000E3122" w:rsidRDefault="005D32DA" w:rsidP="000F0938">
      <w:pPr>
        <w:numPr>
          <w:ilvl w:val="0"/>
          <w:numId w:val="8"/>
        </w:numPr>
        <w:spacing w:after="19"/>
        <w:ind w:left="0"/>
        <w:jc w:val="both"/>
        <w:rPr>
          <w:rFonts w:ascii="Arial" w:hAnsi="Arial" w:cs="Arial"/>
          <w:sz w:val="22"/>
          <w:szCs w:val="22"/>
        </w:rPr>
      </w:pPr>
      <w:r w:rsidRPr="006A7A01">
        <w:rPr>
          <w:rFonts w:ascii="Arial" w:hAnsi="Arial" w:cs="Arial"/>
          <w:sz w:val="22"/>
          <w:szCs w:val="22"/>
        </w:rPr>
        <w:t xml:space="preserve">w stosunku do którego otwarto likwidację, ogłoszono upadłość, którego aktywami zarządza   likwidator lub sąd, zawarł układ z wierzycielami, którego działalność gospodarcza jest zawieszona albo znajduje się on w innej tego rodzaju sytuacji wynikającej z podobnej procedury przewidzianej w przepisach miejsca wszczęcia tej procedury; </w:t>
      </w:r>
    </w:p>
    <w:p w:rsidR="000F0938" w:rsidRDefault="005D32DA" w:rsidP="000F0938">
      <w:pPr>
        <w:numPr>
          <w:ilvl w:val="0"/>
          <w:numId w:val="8"/>
        </w:numPr>
        <w:spacing w:after="19"/>
        <w:ind w:left="0" w:hanging="420"/>
        <w:jc w:val="both"/>
        <w:rPr>
          <w:rFonts w:ascii="Arial" w:hAnsi="Arial" w:cs="Arial"/>
          <w:sz w:val="22"/>
          <w:szCs w:val="22"/>
        </w:rPr>
      </w:pPr>
      <w:r w:rsidRPr="000E3122">
        <w:rPr>
          <w:rFonts w:ascii="Arial" w:hAnsi="Arial" w:cs="Arial"/>
          <w:sz w:val="22"/>
          <w:szCs w:val="22"/>
        </w:rPr>
        <w:t xml:space="preserve">który w sposób zawiniony poważnie naruszył obowiązki zawodowe, co podważa jego </w:t>
      </w:r>
      <w:r w:rsidR="001A5221" w:rsidRPr="000E3122">
        <w:rPr>
          <w:rFonts w:ascii="Arial" w:hAnsi="Arial" w:cs="Arial"/>
          <w:sz w:val="22"/>
          <w:szCs w:val="22"/>
        </w:rPr>
        <w:t>uczciwość, w szczególności gdy W</w:t>
      </w:r>
      <w:r w:rsidRPr="000E3122">
        <w:rPr>
          <w:rFonts w:ascii="Arial" w:hAnsi="Arial" w:cs="Arial"/>
          <w:sz w:val="22"/>
          <w:szCs w:val="22"/>
        </w:rPr>
        <w:t xml:space="preserve">ykonawca w wyniku zamierzonego działania lub rażącego niedbalstwa nie wykonał lub nienależycie wykonał zamówienie, co zamawiający jest </w:t>
      </w:r>
      <w:r w:rsidR="001909A4" w:rsidRPr="000E3122">
        <w:rPr>
          <w:rFonts w:ascii="Arial" w:hAnsi="Arial" w:cs="Arial"/>
          <w:sz w:val="22"/>
          <w:szCs w:val="22"/>
        </w:rPr>
        <w:t xml:space="preserve"> </w:t>
      </w:r>
      <w:r w:rsidRPr="000E3122">
        <w:rPr>
          <w:rFonts w:ascii="Arial" w:hAnsi="Arial" w:cs="Arial"/>
          <w:sz w:val="22"/>
          <w:szCs w:val="22"/>
        </w:rPr>
        <w:t xml:space="preserve">w stanie wykazać za pomocą stosownych dowodów; </w:t>
      </w:r>
    </w:p>
    <w:p w:rsidR="000F0938" w:rsidRDefault="005D32DA" w:rsidP="000F0938">
      <w:pPr>
        <w:numPr>
          <w:ilvl w:val="0"/>
          <w:numId w:val="8"/>
        </w:numPr>
        <w:spacing w:after="19"/>
        <w:ind w:left="0" w:hanging="420"/>
        <w:jc w:val="both"/>
        <w:rPr>
          <w:rFonts w:ascii="Arial" w:hAnsi="Arial" w:cs="Arial"/>
          <w:sz w:val="22"/>
          <w:szCs w:val="22"/>
        </w:rPr>
      </w:pPr>
      <w:r w:rsidRPr="000F0938">
        <w:rPr>
          <w:rFonts w:ascii="Arial" w:hAnsi="Arial" w:cs="Arial"/>
          <w:sz w:val="22"/>
          <w:szCs w:val="22"/>
        </w:rPr>
        <w:t>jeżeli występuje konflikt interesów w rozumieniu art. 56 ust. 2, którego nie można skutecznie wyeliminować w inn</w:t>
      </w:r>
      <w:r w:rsidR="00130B3E" w:rsidRPr="000F0938">
        <w:rPr>
          <w:rFonts w:ascii="Arial" w:hAnsi="Arial" w:cs="Arial"/>
          <w:sz w:val="22"/>
          <w:szCs w:val="22"/>
        </w:rPr>
        <w:t>y sposób niż przez wykluczenie W</w:t>
      </w:r>
      <w:r w:rsidRPr="000F0938">
        <w:rPr>
          <w:rFonts w:ascii="Arial" w:hAnsi="Arial" w:cs="Arial"/>
          <w:sz w:val="22"/>
          <w:szCs w:val="22"/>
        </w:rPr>
        <w:t xml:space="preserve">ykonawcy; </w:t>
      </w:r>
    </w:p>
    <w:p w:rsidR="000F0938" w:rsidRDefault="005D32DA" w:rsidP="000F0938">
      <w:pPr>
        <w:numPr>
          <w:ilvl w:val="0"/>
          <w:numId w:val="8"/>
        </w:numPr>
        <w:spacing w:after="19"/>
        <w:ind w:left="0" w:hanging="420"/>
        <w:jc w:val="both"/>
        <w:rPr>
          <w:rFonts w:ascii="Arial" w:hAnsi="Arial" w:cs="Arial"/>
          <w:sz w:val="22"/>
          <w:szCs w:val="22"/>
        </w:rPr>
      </w:pPr>
      <w:r w:rsidRPr="000F0938">
        <w:rPr>
          <w:rFonts w:ascii="Arial" w:hAnsi="Arial" w:cs="Arial"/>
          <w:sz w:val="22"/>
          <w:szCs w:val="22"/>
        </w:rPr>
        <w:lastRenderedPageBreak/>
        <w:t xml:space="preserve"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 </w:t>
      </w:r>
    </w:p>
    <w:p w:rsidR="000F0938" w:rsidRDefault="005D32DA" w:rsidP="000F0938">
      <w:pPr>
        <w:numPr>
          <w:ilvl w:val="0"/>
          <w:numId w:val="8"/>
        </w:numPr>
        <w:spacing w:after="19"/>
        <w:ind w:left="0" w:hanging="420"/>
        <w:jc w:val="both"/>
        <w:rPr>
          <w:rFonts w:ascii="Arial" w:hAnsi="Arial" w:cs="Arial"/>
          <w:sz w:val="22"/>
          <w:szCs w:val="22"/>
        </w:rPr>
      </w:pPr>
      <w:r w:rsidRPr="000F0938">
        <w:rPr>
          <w:rFonts w:ascii="Arial" w:hAnsi="Arial" w:cs="Arial"/>
          <w:sz w:val="22"/>
          <w:szCs w:val="22"/>
        </w:rPr>
        <w:t xml:space="preserve"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 </w:t>
      </w:r>
    </w:p>
    <w:p w:rsidR="00FA273B" w:rsidRPr="000F0938" w:rsidRDefault="005D32DA" w:rsidP="000F0938">
      <w:pPr>
        <w:numPr>
          <w:ilvl w:val="0"/>
          <w:numId w:val="8"/>
        </w:numPr>
        <w:spacing w:after="19"/>
        <w:ind w:left="0" w:hanging="420"/>
        <w:jc w:val="both"/>
        <w:rPr>
          <w:rFonts w:ascii="Arial" w:hAnsi="Arial" w:cs="Arial"/>
          <w:sz w:val="22"/>
          <w:szCs w:val="22"/>
        </w:rPr>
      </w:pPr>
      <w:r w:rsidRPr="000F0938">
        <w:rPr>
          <w:rFonts w:ascii="Arial" w:hAnsi="Arial" w:cs="Arial"/>
          <w:sz w:val="22"/>
          <w:szCs w:val="22"/>
        </w:rPr>
        <w:t xml:space="preserve">który bezprawnie wpływał lub próbował wpływać na czynności zamawiającego lub próbował </w:t>
      </w:r>
    </w:p>
    <w:p w:rsidR="000F0938" w:rsidRDefault="00FA273B" w:rsidP="000F0938">
      <w:pPr>
        <w:pStyle w:val="Bezodstpw"/>
        <w:ind w:left="-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5D32DA" w:rsidRPr="00A455ED">
        <w:rPr>
          <w:rFonts w:ascii="Arial" w:hAnsi="Arial" w:cs="Arial"/>
          <w:sz w:val="22"/>
          <w:szCs w:val="22"/>
        </w:rPr>
        <w:t xml:space="preserve">pozyskać lub pozyskał informacje poufne, mogące dać mu przewagę w postępowaniu </w:t>
      </w:r>
      <w:r>
        <w:rPr>
          <w:rFonts w:ascii="Arial" w:hAnsi="Arial" w:cs="Arial"/>
          <w:sz w:val="22"/>
          <w:szCs w:val="22"/>
        </w:rPr>
        <w:br/>
        <w:t xml:space="preserve">  </w:t>
      </w:r>
      <w:r w:rsidR="005D32DA" w:rsidRPr="00A455ED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 xml:space="preserve"> </w:t>
      </w:r>
      <w:r w:rsidR="005D32DA" w:rsidRPr="00A455ED">
        <w:rPr>
          <w:rFonts w:ascii="Arial" w:hAnsi="Arial" w:cs="Arial"/>
          <w:sz w:val="22"/>
          <w:szCs w:val="22"/>
        </w:rPr>
        <w:t xml:space="preserve">udzielenie zamówienia; </w:t>
      </w:r>
    </w:p>
    <w:p w:rsidR="005D32DA" w:rsidRPr="002E05E4" w:rsidRDefault="005D32DA" w:rsidP="000F0938">
      <w:pPr>
        <w:pStyle w:val="Bezodstpw"/>
        <w:numPr>
          <w:ilvl w:val="0"/>
          <w:numId w:val="8"/>
        </w:numPr>
        <w:tabs>
          <w:tab w:val="clear" w:pos="360"/>
          <w:tab w:val="num" w:pos="0"/>
        </w:tabs>
        <w:ind w:left="0"/>
        <w:jc w:val="both"/>
        <w:rPr>
          <w:rFonts w:ascii="Arial" w:hAnsi="Arial" w:cs="Arial"/>
          <w:sz w:val="22"/>
          <w:szCs w:val="22"/>
        </w:rPr>
      </w:pPr>
      <w:r w:rsidRPr="00A455ED">
        <w:rPr>
          <w:rFonts w:ascii="Arial" w:hAnsi="Arial" w:cs="Arial"/>
          <w:sz w:val="22"/>
          <w:szCs w:val="22"/>
        </w:rPr>
        <w:t xml:space="preserve">który w wyniku lekkomyślności lub niedbalstwa przedstawił informacje wprowadzające </w:t>
      </w:r>
      <w:r w:rsidR="00A455ED">
        <w:rPr>
          <w:rFonts w:ascii="Arial" w:hAnsi="Arial" w:cs="Arial"/>
          <w:sz w:val="22"/>
          <w:szCs w:val="22"/>
        </w:rPr>
        <w:t xml:space="preserve">   </w:t>
      </w:r>
      <w:r w:rsidR="00FA273B">
        <w:rPr>
          <w:rFonts w:ascii="Arial" w:hAnsi="Arial" w:cs="Arial"/>
          <w:sz w:val="22"/>
          <w:szCs w:val="22"/>
        </w:rPr>
        <w:br/>
      </w:r>
      <w:r w:rsidRPr="002E05E4">
        <w:rPr>
          <w:rFonts w:ascii="Arial" w:hAnsi="Arial" w:cs="Arial"/>
          <w:sz w:val="22"/>
          <w:szCs w:val="22"/>
        </w:rPr>
        <w:t xml:space="preserve">w </w:t>
      </w:r>
      <w:r w:rsidR="00FA273B" w:rsidRPr="002E05E4">
        <w:rPr>
          <w:rFonts w:ascii="Arial" w:hAnsi="Arial" w:cs="Arial"/>
          <w:sz w:val="22"/>
          <w:szCs w:val="22"/>
        </w:rPr>
        <w:t xml:space="preserve"> </w:t>
      </w:r>
      <w:r w:rsidRPr="002E05E4">
        <w:rPr>
          <w:rFonts w:ascii="Arial" w:hAnsi="Arial" w:cs="Arial"/>
          <w:sz w:val="22"/>
          <w:szCs w:val="22"/>
        </w:rPr>
        <w:t xml:space="preserve">błąd, co mogło mieć istotny wpływ na decyzje podejmowane przez zamawiającego </w:t>
      </w:r>
      <w:r w:rsidR="00A455ED" w:rsidRPr="002E05E4">
        <w:rPr>
          <w:rFonts w:ascii="Arial" w:hAnsi="Arial" w:cs="Arial"/>
          <w:sz w:val="22"/>
          <w:szCs w:val="22"/>
        </w:rPr>
        <w:t xml:space="preserve">  </w:t>
      </w:r>
      <w:r w:rsidR="000F0938">
        <w:rPr>
          <w:rFonts w:ascii="Arial" w:hAnsi="Arial" w:cs="Arial"/>
          <w:sz w:val="22"/>
          <w:szCs w:val="22"/>
        </w:rPr>
        <w:br/>
      </w:r>
      <w:r w:rsidRPr="002E05E4">
        <w:rPr>
          <w:rFonts w:ascii="Arial" w:hAnsi="Arial" w:cs="Arial"/>
          <w:sz w:val="22"/>
          <w:szCs w:val="22"/>
        </w:rPr>
        <w:t xml:space="preserve">w postępowaniu o udzielenie zamówienia. </w:t>
      </w:r>
    </w:p>
    <w:p w:rsidR="00A455ED" w:rsidRPr="00A455ED" w:rsidRDefault="005D32DA" w:rsidP="000E31CE">
      <w:pPr>
        <w:pStyle w:val="Bezodstpw"/>
        <w:numPr>
          <w:ilvl w:val="0"/>
          <w:numId w:val="4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 w:rsidRPr="00A455ED">
        <w:rPr>
          <w:rFonts w:ascii="Arial" w:hAnsi="Arial" w:cs="Arial"/>
          <w:sz w:val="22"/>
          <w:szCs w:val="22"/>
        </w:rPr>
        <w:t>W przypadkach, o których mowa w</w:t>
      </w:r>
      <w:r w:rsidR="00BB4C99" w:rsidRPr="00A455ED">
        <w:rPr>
          <w:rFonts w:ascii="Arial" w:hAnsi="Arial" w:cs="Arial"/>
          <w:sz w:val="22"/>
          <w:szCs w:val="22"/>
        </w:rPr>
        <w:t xml:space="preserve"> pkt</w:t>
      </w:r>
      <w:r w:rsidR="009812D9" w:rsidRPr="00A455ED">
        <w:rPr>
          <w:rFonts w:ascii="Arial" w:hAnsi="Arial" w:cs="Arial"/>
          <w:sz w:val="22"/>
          <w:szCs w:val="22"/>
        </w:rPr>
        <w:t xml:space="preserve"> 3</w:t>
      </w:r>
      <w:r w:rsidRPr="00A455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12D9" w:rsidRPr="00A455ED">
        <w:rPr>
          <w:rFonts w:ascii="Arial" w:hAnsi="Arial" w:cs="Arial"/>
          <w:sz w:val="22"/>
          <w:szCs w:val="22"/>
        </w:rPr>
        <w:t>p</w:t>
      </w:r>
      <w:r w:rsidRPr="00A455ED">
        <w:rPr>
          <w:rFonts w:ascii="Arial" w:hAnsi="Arial" w:cs="Arial"/>
          <w:sz w:val="22"/>
          <w:szCs w:val="22"/>
        </w:rPr>
        <w:t>pkt</w:t>
      </w:r>
      <w:proofErr w:type="spellEnd"/>
      <w:r w:rsidRPr="00A455ED">
        <w:rPr>
          <w:rFonts w:ascii="Arial" w:hAnsi="Arial" w:cs="Arial"/>
          <w:sz w:val="22"/>
          <w:szCs w:val="22"/>
        </w:rPr>
        <w:t xml:space="preserve"> 1–5 lub 7, zamawiający może nie wyklu</w:t>
      </w:r>
      <w:r w:rsidR="009812D9" w:rsidRPr="00A455ED">
        <w:rPr>
          <w:rFonts w:ascii="Arial" w:hAnsi="Arial" w:cs="Arial"/>
          <w:sz w:val="22"/>
          <w:szCs w:val="22"/>
        </w:rPr>
        <w:t>czy</w:t>
      </w:r>
      <w:r w:rsidR="00130B3E">
        <w:rPr>
          <w:rFonts w:ascii="Arial" w:hAnsi="Arial" w:cs="Arial"/>
          <w:sz w:val="22"/>
          <w:szCs w:val="22"/>
        </w:rPr>
        <w:t>ć W</w:t>
      </w:r>
      <w:r w:rsidRPr="00A455ED">
        <w:rPr>
          <w:rFonts w:ascii="Arial" w:hAnsi="Arial" w:cs="Arial"/>
          <w:sz w:val="22"/>
          <w:szCs w:val="22"/>
        </w:rPr>
        <w:t>ykonawcy, jeżeli wykluczenie byłoby w sposób oczywisty nieproporcjonalne, w szczególności gdy kwota zaległych podatków lub składek na ubezpieczenie społeczne jest niewielka albo sytu</w:t>
      </w:r>
      <w:r w:rsidR="00130B3E">
        <w:rPr>
          <w:rFonts w:ascii="Arial" w:hAnsi="Arial" w:cs="Arial"/>
          <w:sz w:val="22"/>
          <w:szCs w:val="22"/>
        </w:rPr>
        <w:t>acja ekonomiczna lub finansowa W</w:t>
      </w:r>
      <w:r w:rsidRPr="00A455ED">
        <w:rPr>
          <w:rFonts w:ascii="Arial" w:hAnsi="Arial" w:cs="Arial"/>
          <w:sz w:val="22"/>
          <w:szCs w:val="22"/>
        </w:rPr>
        <w:t>ykonawcy, o któ</w:t>
      </w:r>
      <w:r w:rsidR="00BB4C99" w:rsidRPr="00A455ED">
        <w:rPr>
          <w:rFonts w:ascii="Arial" w:hAnsi="Arial" w:cs="Arial"/>
          <w:sz w:val="22"/>
          <w:szCs w:val="22"/>
        </w:rPr>
        <w:t>rym mowa w pkt</w:t>
      </w:r>
      <w:r w:rsidR="009812D9" w:rsidRPr="00A455ED">
        <w:rPr>
          <w:rFonts w:ascii="Arial" w:hAnsi="Arial" w:cs="Arial"/>
          <w:sz w:val="22"/>
          <w:szCs w:val="22"/>
        </w:rPr>
        <w:t xml:space="preserve"> 3</w:t>
      </w:r>
      <w:r w:rsidRPr="00A455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12D9" w:rsidRPr="00A455ED">
        <w:rPr>
          <w:rFonts w:ascii="Arial" w:hAnsi="Arial" w:cs="Arial"/>
          <w:sz w:val="22"/>
          <w:szCs w:val="22"/>
        </w:rPr>
        <w:t>p</w:t>
      </w:r>
      <w:r w:rsidRPr="00A455ED">
        <w:rPr>
          <w:rFonts w:ascii="Arial" w:hAnsi="Arial" w:cs="Arial"/>
          <w:sz w:val="22"/>
          <w:szCs w:val="22"/>
        </w:rPr>
        <w:t>pkt</w:t>
      </w:r>
      <w:proofErr w:type="spellEnd"/>
      <w:r w:rsidRPr="00A455ED">
        <w:rPr>
          <w:rFonts w:ascii="Arial" w:hAnsi="Arial" w:cs="Arial"/>
          <w:sz w:val="22"/>
          <w:szCs w:val="22"/>
        </w:rPr>
        <w:t xml:space="preserve"> 4, jest wystarczająca do wykonania zamówienia. </w:t>
      </w:r>
    </w:p>
    <w:p w:rsidR="009812D9" w:rsidRDefault="009812D9" w:rsidP="000E31CE">
      <w:pPr>
        <w:pStyle w:val="Bezodstpw"/>
        <w:numPr>
          <w:ilvl w:val="0"/>
          <w:numId w:val="4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 w:rsidRPr="00B74511">
        <w:rPr>
          <w:rFonts w:ascii="Arial" w:hAnsi="Arial" w:cs="Arial"/>
          <w:b/>
          <w:sz w:val="22"/>
          <w:szCs w:val="22"/>
        </w:rPr>
        <w:t>Wykonawca może zostać wykluczony przez zamawiającego na każdym etapie postępowania o udzielenie zamówienia</w:t>
      </w:r>
      <w:r w:rsidRPr="00A455ED">
        <w:rPr>
          <w:rFonts w:ascii="Arial" w:hAnsi="Arial" w:cs="Arial"/>
          <w:sz w:val="22"/>
          <w:szCs w:val="22"/>
        </w:rPr>
        <w:t xml:space="preserve">. </w:t>
      </w:r>
    </w:p>
    <w:p w:rsidR="009812D9" w:rsidRPr="00A455ED" w:rsidRDefault="009812D9" w:rsidP="000E31CE">
      <w:pPr>
        <w:pStyle w:val="Bezodstpw"/>
        <w:numPr>
          <w:ilvl w:val="0"/>
          <w:numId w:val="4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 w:rsidRPr="00A455ED">
        <w:rPr>
          <w:rFonts w:ascii="Arial" w:hAnsi="Arial" w:cs="Arial"/>
          <w:sz w:val="22"/>
          <w:szCs w:val="22"/>
        </w:rPr>
        <w:t>Wykonawca nie podlega wykluczeniu w okolicznościac</w:t>
      </w:r>
      <w:r w:rsidR="002E05E4">
        <w:rPr>
          <w:rFonts w:ascii="Arial" w:hAnsi="Arial" w:cs="Arial"/>
          <w:sz w:val="22"/>
          <w:szCs w:val="22"/>
        </w:rPr>
        <w:t>h określonych w art. 108 ust. 1</w:t>
      </w:r>
      <w:r w:rsidR="00A455ED">
        <w:rPr>
          <w:rFonts w:ascii="Arial" w:hAnsi="Arial" w:cs="Arial"/>
          <w:sz w:val="22"/>
          <w:szCs w:val="22"/>
        </w:rPr>
        <w:t xml:space="preserve"> </w:t>
      </w:r>
      <w:r w:rsidRPr="00A455ED">
        <w:rPr>
          <w:rFonts w:ascii="Arial" w:hAnsi="Arial" w:cs="Arial"/>
          <w:sz w:val="22"/>
          <w:szCs w:val="22"/>
        </w:rPr>
        <w:t>pkt</w:t>
      </w:r>
      <w:r w:rsidR="00A455ED">
        <w:rPr>
          <w:rFonts w:ascii="Arial" w:hAnsi="Arial" w:cs="Arial"/>
          <w:sz w:val="22"/>
          <w:szCs w:val="22"/>
        </w:rPr>
        <w:t>.</w:t>
      </w:r>
      <w:r w:rsidRPr="00A455ED">
        <w:rPr>
          <w:rFonts w:ascii="Arial" w:hAnsi="Arial" w:cs="Arial"/>
          <w:sz w:val="22"/>
          <w:szCs w:val="22"/>
        </w:rPr>
        <w:t xml:space="preserve"> 1, 2 i 5 lub art. 109 ust. 1 pkt 2‒5 i 7‒10</w:t>
      </w:r>
      <w:r w:rsidR="00673597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="00673597">
        <w:rPr>
          <w:rFonts w:ascii="Arial" w:hAnsi="Arial" w:cs="Arial"/>
          <w:sz w:val="22"/>
          <w:szCs w:val="22"/>
        </w:rPr>
        <w:t>pzp</w:t>
      </w:r>
      <w:proofErr w:type="spellEnd"/>
      <w:r w:rsidRPr="00A455ED">
        <w:rPr>
          <w:rFonts w:ascii="Arial" w:hAnsi="Arial" w:cs="Arial"/>
          <w:sz w:val="22"/>
          <w:szCs w:val="22"/>
        </w:rPr>
        <w:t xml:space="preserve">, jeżeli udowodni zamawiającemu, że spełnił łącznie następujące przesłanki: </w:t>
      </w:r>
    </w:p>
    <w:p w:rsidR="009812D9" w:rsidRDefault="009812D9" w:rsidP="00C84524">
      <w:pPr>
        <w:pStyle w:val="Bezodstpw"/>
        <w:numPr>
          <w:ilvl w:val="0"/>
          <w:numId w:val="11"/>
        </w:numPr>
        <w:ind w:left="0" w:hanging="278"/>
        <w:jc w:val="both"/>
        <w:rPr>
          <w:rFonts w:ascii="Arial" w:hAnsi="Arial" w:cs="Arial"/>
          <w:sz w:val="22"/>
          <w:szCs w:val="22"/>
        </w:rPr>
      </w:pPr>
      <w:r w:rsidRPr="00AC1F53">
        <w:rPr>
          <w:rFonts w:ascii="Arial" w:hAnsi="Arial" w:cs="Arial"/>
          <w:sz w:val="22"/>
          <w:szCs w:val="22"/>
        </w:rPr>
        <w:t xml:space="preserve">naprawił lub zobowiązał się do naprawienia szkody wyrządzonej przestępstwem, wykroczeniem lub swoim nieprawidłowym postępowaniem, w tym poprzez zadośćuczynienie pieniężne; </w:t>
      </w:r>
    </w:p>
    <w:p w:rsidR="009812D9" w:rsidRDefault="009812D9" w:rsidP="00C84524">
      <w:pPr>
        <w:pStyle w:val="Bezodstpw"/>
        <w:numPr>
          <w:ilvl w:val="0"/>
          <w:numId w:val="11"/>
        </w:numPr>
        <w:ind w:left="0" w:hanging="278"/>
        <w:jc w:val="both"/>
        <w:rPr>
          <w:rFonts w:ascii="Arial" w:hAnsi="Arial" w:cs="Arial"/>
          <w:sz w:val="22"/>
          <w:szCs w:val="22"/>
        </w:rPr>
      </w:pPr>
      <w:r w:rsidRPr="00AC1F53">
        <w:rPr>
          <w:rFonts w:ascii="Arial" w:hAnsi="Arial" w:cs="Arial"/>
          <w:sz w:val="22"/>
          <w:szCs w:val="22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w tym organami ścigania, lub zamawiającym; </w:t>
      </w:r>
    </w:p>
    <w:p w:rsidR="009812D9" w:rsidRPr="00AC1F53" w:rsidRDefault="009812D9" w:rsidP="00C84524">
      <w:pPr>
        <w:pStyle w:val="Bezodstpw"/>
        <w:numPr>
          <w:ilvl w:val="0"/>
          <w:numId w:val="11"/>
        </w:numPr>
        <w:ind w:left="0" w:hanging="278"/>
        <w:jc w:val="both"/>
        <w:rPr>
          <w:rFonts w:ascii="Arial" w:hAnsi="Arial" w:cs="Arial"/>
          <w:sz w:val="22"/>
          <w:szCs w:val="22"/>
        </w:rPr>
      </w:pPr>
      <w:r w:rsidRPr="00AC1F53">
        <w:rPr>
          <w:rFonts w:ascii="Arial" w:hAnsi="Arial" w:cs="Arial"/>
          <w:sz w:val="22"/>
          <w:szCs w:val="22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:rsidR="009812D9" w:rsidRDefault="009812D9" w:rsidP="00C84524">
      <w:pPr>
        <w:pStyle w:val="Bezodstpw"/>
        <w:numPr>
          <w:ilvl w:val="1"/>
          <w:numId w:val="11"/>
        </w:numPr>
        <w:ind w:left="511" w:hanging="284"/>
        <w:jc w:val="both"/>
        <w:rPr>
          <w:rFonts w:ascii="Arial" w:hAnsi="Arial" w:cs="Arial"/>
          <w:sz w:val="22"/>
          <w:szCs w:val="22"/>
        </w:rPr>
      </w:pPr>
      <w:r w:rsidRPr="00AC1F53">
        <w:rPr>
          <w:rFonts w:ascii="Arial" w:hAnsi="Arial" w:cs="Arial"/>
          <w:sz w:val="22"/>
          <w:szCs w:val="22"/>
        </w:rPr>
        <w:t>zerwał wszelkie powiązania z osobami lub podmiotami odpowiedzialnymi</w:t>
      </w:r>
      <w:r w:rsidR="00130B3E">
        <w:rPr>
          <w:rFonts w:ascii="Arial" w:hAnsi="Arial" w:cs="Arial"/>
          <w:sz w:val="22"/>
          <w:szCs w:val="22"/>
        </w:rPr>
        <w:t xml:space="preserve"> za nieprawidłowe postępowanie W</w:t>
      </w:r>
      <w:r w:rsidRPr="00AC1F53">
        <w:rPr>
          <w:rFonts w:ascii="Arial" w:hAnsi="Arial" w:cs="Arial"/>
          <w:sz w:val="22"/>
          <w:szCs w:val="22"/>
        </w:rPr>
        <w:t xml:space="preserve">ykonawcy, </w:t>
      </w:r>
    </w:p>
    <w:p w:rsidR="009812D9" w:rsidRDefault="009812D9" w:rsidP="00C84524">
      <w:pPr>
        <w:pStyle w:val="Bezodstpw"/>
        <w:numPr>
          <w:ilvl w:val="1"/>
          <w:numId w:val="11"/>
        </w:numPr>
        <w:ind w:left="511" w:hanging="284"/>
        <w:jc w:val="both"/>
        <w:rPr>
          <w:rFonts w:ascii="Arial" w:hAnsi="Arial" w:cs="Arial"/>
          <w:sz w:val="22"/>
          <w:szCs w:val="22"/>
        </w:rPr>
      </w:pPr>
      <w:r w:rsidRPr="00AC1F53">
        <w:rPr>
          <w:rFonts w:ascii="Arial" w:hAnsi="Arial" w:cs="Arial"/>
          <w:sz w:val="22"/>
          <w:szCs w:val="22"/>
        </w:rPr>
        <w:t xml:space="preserve">zreorganizował personel, </w:t>
      </w:r>
    </w:p>
    <w:p w:rsidR="009812D9" w:rsidRDefault="009812D9" w:rsidP="00C84524">
      <w:pPr>
        <w:pStyle w:val="Bezodstpw"/>
        <w:numPr>
          <w:ilvl w:val="1"/>
          <w:numId w:val="11"/>
        </w:numPr>
        <w:ind w:left="511" w:hanging="284"/>
        <w:jc w:val="both"/>
        <w:rPr>
          <w:rFonts w:ascii="Arial" w:hAnsi="Arial" w:cs="Arial"/>
          <w:sz w:val="22"/>
          <w:szCs w:val="22"/>
        </w:rPr>
      </w:pPr>
      <w:r w:rsidRPr="00AC1F53">
        <w:rPr>
          <w:rFonts w:ascii="Arial" w:hAnsi="Arial" w:cs="Arial"/>
          <w:sz w:val="22"/>
          <w:szCs w:val="22"/>
        </w:rPr>
        <w:t xml:space="preserve">wdrożył system sprawozdawczości i kontroli, </w:t>
      </w:r>
    </w:p>
    <w:p w:rsidR="009812D9" w:rsidRDefault="009812D9" w:rsidP="00C84524">
      <w:pPr>
        <w:pStyle w:val="Bezodstpw"/>
        <w:numPr>
          <w:ilvl w:val="1"/>
          <w:numId w:val="11"/>
        </w:numPr>
        <w:ind w:left="511" w:hanging="284"/>
        <w:jc w:val="both"/>
        <w:rPr>
          <w:rFonts w:ascii="Arial" w:hAnsi="Arial" w:cs="Arial"/>
          <w:sz w:val="22"/>
          <w:szCs w:val="22"/>
        </w:rPr>
      </w:pPr>
      <w:r w:rsidRPr="00AC1F53">
        <w:rPr>
          <w:rFonts w:ascii="Arial" w:hAnsi="Arial" w:cs="Arial"/>
          <w:sz w:val="22"/>
          <w:szCs w:val="22"/>
        </w:rPr>
        <w:t xml:space="preserve">utworzył struktury audytu wewnętrznego do monitorowania przestrzegania przepisów, wewnętrznych regulacji lub standardów, </w:t>
      </w:r>
    </w:p>
    <w:p w:rsidR="009812D9" w:rsidRPr="00AC1F53" w:rsidRDefault="009812D9" w:rsidP="00C84524">
      <w:pPr>
        <w:pStyle w:val="Bezodstpw"/>
        <w:numPr>
          <w:ilvl w:val="1"/>
          <w:numId w:val="11"/>
        </w:numPr>
        <w:ind w:left="511" w:hanging="284"/>
        <w:jc w:val="both"/>
        <w:rPr>
          <w:rFonts w:ascii="Arial" w:hAnsi="Arial" w:cs="Arial"/>
          <w:sz w:val="22"/>
          <w:szCs w:val="22"/>
        </w:rPr>
      </w:pPr>
      <w:r w:rsidRPr="00AC1F53">
        <w:rPr>
          <w:rFonts w:ascii="Arial" w:hAnsi="Arial" w:cs="Arial"/>
          <w:sz w:val="22"/>
          <w:szCs w:val="22"/>
        </w:rPr>
        <w:t xml:space="preserve">wprowadził wewnętrzne regulacje dotyczące odpowiedzialności i odszkodowań za nieprzestrzeganie przepisów, wewnętrznych regulacji lub standardów. </w:t>
      </w:r>
    </w:p>
    <w:p w:rsidR="009812D9" w:rsidRDefault="009812D9" w:rsidP="000E31CE">
      <w:pPr>
        <w:pStyle w:val="Bezodstpw"/>
        <w:numPr>
          <w:ilvl w:val="0"/>
          <w:numId w:val="4"/>
        </w:numPr>
        <w:ind w:left="0" w:hanging="284"/>
        <w:jc w:val="both"/>
        <w:rPr>
          <w:rFonts w:ascii="Arial" w:hAnsi="Arial" w:cs="Arial"/>
          <w:sz w:val="22"/>
          <w:szCs w:val="22"/>
        </w:rPr>
      </w:pPr>
      <w:r w:rsidRPr="00AC1F53">
        <w:rPr>
          <w:rFonts w:ascii="Arial" w:hAnsi="Arial" w:cs="Arial"/>
          <w:sz w:val="22"/>
          <w:szCs w:val="22"/>
        </w:rPr>
        <w:t>Zamawia</w:t>
      </w:r>
      <w:r w:rsidR="00130B3E">
        <w:rPr>
          <w:rFonts w:ascii="Arial" w:hAnsi="Arial" w:cs="Arial"/>
          <w:sz w:val="22"/>
          <w:szCs w:val="22"/>
        </w:rPr>
        <w:t>jący ocenia, czy podjęte przez W</w:t>
      </w:r>
      <w:r w:rsidRPr="00AC1F53">
        <w:rPr>
          <w:rFonts w:ascii="Arial" w:hAnsi="Arial" w:cs="Arial"/>
          <w:sz w:val="22"/>
          <w:szCs w:val="22"/>
        </w:rPr>
        <w:t>ykonawcę czynności, o których mowa w pkt. 6, są wystarczające do wykazania jego rzetelności, uwzględniając wagę i</w:t>
      </w:r>
      <w:r w:rsidR="00130B3E">
        <w:rPr>
          <w:rFonts w:ascii="Arial" w:hAnsi="Arial" w:cs="Arial"/>
          <w:sz w:val="22"/>
          <w:szCs w:val="22"/>
        </w:rPr>
        <w:t xml:space="preserve"> szczególne okoliczności czynu Wykonawcy. Jeżeli podjęte przez W</w:t>
      </w:r>
      <w:r w:rsidRPr="00AC1F53">
        <w:rPr>
          <w:rFonts w:ascii="Arial" w:hAnsi="Arial" w:cs="Arial"/>
          <w:sz w:val="22"/>
          <w:szCs w:val="22"/>
        </w:rPr>
        <w:t>ykonawcę czynności, o których mowa w pkt. 6, nie są wystarczające do wykazania jego rze</w:t>
      </w:r>
      <w:r w:rsidR="00130B3E">
        <w:rPr>
          <w:rFonts w:ascii="Arial" w:hAnsi="Arial" w:cs="Arial"/>
          <w:sz w:val="22"/>
          <w:szCs w:val="22"/>
        </w:rPr>
        <w:t>telności, zamawiający wyklucza W</w:t>
      </w:r>
      <w:r w:rsidRPr="00AC1F53">
        <w:rPr>
          <w:rFonts w:ascii="Arial" w:hAnsi="Arial" w:cs="Arial"/>
          <w:sz w:val="22"/>
          <w:szCs w:val="22"/>
        </w:rPr>
        <w:t xml:space="preserve">ykonawcę. </w:t>
      </w:r>
    </w:p>
    <w:p w:rsidR="00920994" w:rsidRPr="00466E12" w:rsidRDefault="00095380" w:rsidP="000E31CE">
      <w:pPr>
        <w:pStyle w:val="Bezodstpw"/>
        <w:numPr>
          <w:ilvl w:val="0"/>
          <w:numId w:val="4"/>
        </w:numPr>
        <w:ind w:left="0" w:hanging="284"/>
        <w:jc w:val="both"/>
        <w:rPr>
          <w:rFonts w:ascii="Arial" w:hAnsi="Arial" w:cs="Arial"/>
          <w:sz w:val="22"/>
          <w:szCs w:val="22"/>
        </w:rPr>
      </w:pPr>
      <w:r w:rsidRPr="00466E12">
        <w:rPr>
          <w:rFonts w:ascii="Arial" w:hAnsi="Arial" w:cs="Arial"/>
          <w:sz w:val="22"/>
          <w:szCs w:val="22"/>
        </w:rPr>
        <w:t xml:space="preserve">Okresy wykluczenia Wykonawcy z postępowania reguluje art. 111 </w:t>
      </w:r>
      <w:proofErr w:type="spellStart"/>
      <w:r w:rsidRPr="00466E12">
        <w:rPr>
          <w:rFonts w:ascii="Arial" w:hAnsi="Arial" w:cs="Arial"/>
          <w:sz w:val="22"/>
          <w:szCs w:val="22"/>
        </w:rPr>
        <w:t>uPzp</w:t>
      </w:r>
      <w:proofErr w:type="spellEnd"/>
      <w:r w:rsidRPr="00466E12">
        <w:rPr>
          <w:rFonts w:ascii="Arial" w:hAnsi="Arial" w:cs="Arial"/>
          <w:sz w:val="22"/>
          <w:szCs w:val="22"/>
        </w:rPr>
        <w:t>.</w:t>
      </w:r>
    </w:p>
    <w:p w:rsidR="00920994" w:rsidRPr="00466E12" w:rsidRDefault="00F44B6B" w:rsidP="000E31CE">
      <w:pPr>
        <w:pStyle w:val="Bezodstpw"/>
        <w:numPr>
          <w:ilvl w:val="0"/>
          <w:numId w:val="4"/>
        </w:numPr>
        <w:ind w:left="0" w:hanging="284"/>
        <w:jc w:val="both"/>
        <w:rPr>
          <w:rFonts w:ascii="Arial" w:hAnsi="Arial" w:cs="Arial"/>
          <w:sz w:val="22"/>
          <w:szCs w:val="22"/>
        </w:rPr>
      </w:pPr>
      <w:r w:rsidRPr="00466E12">
        <w:rPr>
          <w:rFonts w:ascii="Arial" w:hAnsi="Arial" w:cs="Arial"/>
          <w:b/>
          <w:sz w:val="22"/>
          <w:szCs w:val="22"/>
          <w:u w:val="single"/>
        </w:rPr>
        <w:t>Warunki udziału w postępowaniu</w:t>
      </w:r>
      <w:r w:rsidRPr="00466E12">
        <w:rPr>
          <w:rFonts w:ascii="Arial" w:hAnsi="Arial" w:cs="Arial"/>
          <w:sz w:val="22"/>
          <w:szCs w:val="22"/>
        </w:rPr>
        <w:t>.</w:t>
      </w:r>
    </w:p>
    <w:p w:rsidR="00466E12" w:rsidRDefault="00466E12" w:rsidP="00466E12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466E12">
        <w:rPr>
          <w:rFonts w:ascii="Arial" w:hAnsi="Arial" w:cs="Arial"/>
          <w:sz w:val="22"/>
          <w:szCs w:val="22"/>
        </w:rPr>
        <w:t xml:space="preserve">O udzielenie zamówienia mogą ubiegać się Wykonawcy, którzy spełniają warunki udziału </w:t>
      </w:r>
      <w:r w:rsidR="00E758B2">
        <w:rPr>
          <w:rFonts w:ascii="Arial" w:hAnsi="Arial" w:cs="Arial"/>
          <w:sz w:val="22"/>
          <w:szCs w:val="22"/>
        </w:rPr>
        <w:br/>
      </w:r>
      <w:r w:rsidRPr="00466E12">
        <w:rPr>
          <w:rFonts w:ascii="Arial" w:hAnsi="Arial" w:cs="Arial"/>
          <w:sz w:val="22"/>
          <w:szCs w:val="22"/>
        </w:rPr>
        <w:t>w postępowaniu, dotyczące:</w:t>
      </w:r>
    </w:p>
    <w:p w:rsidR="00466E12" w:rsidRPr="00111A02" w:rsidRDefault="00466E12" w:rsidP="00466E12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  <w:r w:rsidRPr="00364223">
        <w:rPr>
          <w:rFonts w:ascii="Arial" w:hAnsi="Arial" w:cs="Arial"/>
          <w:b/>
          <w:sz w:val="22"/>
          <w:szCs w:val="22"/>
          <w:lang w:val="pl-PL"/>
        </w:rPr>
        <w:t>1)</w:t>
      </w:r>
      <w:r>
        <w:rPr>
          <w:rFonts w:ascii="Arial" w:hAnsi="Arial" w:cs="Arial"/>
          <w:b/>
          <w:sz w:val="22"/>
          <w:szCs w:val="22"/>
          <w:u w:val="single"/>
          <w:lang w:val="pl-PL"/>
        </w:rPr>
        <w:t xml:space="preserve"> </w:t>
      </w:r>
      <w:r w:rsidRPr="00111A02">
        <w:rPr>
          <w:rFonts w:ascii="Arial" w:hAnsi="Arial" w:cs="Arial"/>
          <w:b/>
          <w:sz w:val="22"/>
          <w:szCs w:val="22"/>
          <w:u w:val="single"/>
        </w:rPr>
        <w:t>zdolności do występowania w obrocie gospodarczym</w:t>
      </w:r>
      <w:r w:rsidRPr="00111A02">
        <w:rPr>
          <w:rFonts w:ascii="Arial" w:hAnsi="Arial" w:cs="Arial"/>
          <w:sz w:val="22"/>
          <w:szCs w:val="22"/>
        </w:rPr>
        <w:t xml:space="preserve"> </w:t>
      </w:r>
    </w:p>
    <w:p w:rsidR="00466E12" w:rsidRPr="00891A4D" w:rsidRDefault="00466E12" w:rsidP="00466E12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sz w:val="22"/>
          <w:szCs w:val="22"/>
          <w:u w:val="single"/>
          <w:lang w:val="pl-PL"/>
        </w:rPr>
      </w:pPr>
      <w:r w:rsidRPr="00891A4D">
        <w:rPr>
          <w:rFonts w:ascii="Arial" w:hAnsi="Arial" w:cs="Arial"/>
          <w:iCs/>
          <w:sz w:val="22"/>
          <w:szCs w:val="22"/>
        </w:rPr>
        <w:t>Zamawiający nie stawia szczególnych wymagań w zakresie spełniania tego warunku. Wykonawca potwierdza spełnienie warunku poprzez złożenie oświadczenia</w:t>
      </w:r>
      <w:r w:rsidRPr="00891A4D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 </w:t>
      </w:r>
    </w:p>
    <w:p w:rsidR="00466E12" w:rsidRPr="00891A4D" w:rsidRDefault="00466E12" w:rsidP="00466E12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iCs/>
          <w:sz w:val="22"/>
          <w:szCs w:val="22"/>
        </w:rPr>
      </w:pPr>
      <w:r w:rsidRPr="00891A4D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2) </w:t>
      </w:r>
      <w:r w:rsidRPr="00891A4D">
        <w:rPr>
          <w:rFonts w:ascii="Arial" w:hAnsi="Arial" w:cs="Arial"/>
          <w:b/>
          <w:sz w:val="22"/>
          <w:szCs w:val="22"/>
          <w:u w:val="single"/>
        </w:rPr>
        <w:t>uprawnień do prowadzenia określonej działalności gospodarczej lub zawodowej,</w:t>
      </w:r>
      <w:r w:rsidRPr="00891A4D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 </w:t>
      </w:r>
      <w:r w:rsidRPr="00891A4D">
        <w:rPr>
          <w:rFonts w:ascii="Arial" w:hAnsi="Arial" w:cs="Arial"/>
          <w:b/>
          <w:sz w:val="22"/>
          <w:szCs w:val="22"/>
          <w:u w:val="single"/>
        </w:rPr>
        <w:t>o ile wynika to z odrębnych przepisów</w:t>
      </w:r>
      <w:r w:rsidRPr="00891A4D">
        <w:rPr>
          <w:rFonts w:ascii="Arial" w:hAnsi="Arial" w:cs="Arial"/>
          <w:b/>
          <w:iCs/>
          <w:sz w:val="22"/>
          <w:szCs w:val="22"/>
        </w:rPr>
        <w:t xml:space="preserve"> </w:t>
      </w:r>
    </w:p>
    <w:p w:rsidR="00891A4D" w:rsidRPr="00891A4D" w:rsidRDefault="00891A4D" w:rsidP="00891A4D">
      <w:pPr>
        <w:pStyle w:val="Default"/>
        <w:jc w:val="both"/>
        <w:rPr>
          <w:sz w:val="22"/>
          <w:szCs w:val="22"/>
        </w:rPr>
      </w:pPr>
      <w:r w:rsidRPr="00891A4D">
        <w:rPr>
          <w:iCs/>
          <w:sz w:val="22"/>
          <w:szCs w:val="22"/>
        </w:rPr>
        <w:t>Zamawiający uzna, że warunek został spełniony jeżeli Wykonawca wykaże,</w:t>
      </w:r>
      <w:r w:rsidRPr="00891A4D">
        <w:rPr>
          <w:iCs/>
          <w:color w:val="FF0000"/>
          <w:sz w:val="22"/>
          <w:szCs w:val="22"/>
        </w:rPr>
        <w:t xml:space="preserve"> </w:t>
      </w:r>
      <w:r w:rsidRPr="00891A4D">
        <w:rPr>
          <w:sz w:val="22"/>
          <w:szCs w:val="22"/>
        </w:rPr>
        <w:t xml:space="preserve">że posiada wpis do rejestru działalności regulowanej na odbiór odpadów komunalnych, o których mowa w ustawie z dnia 13 września 1996 r. o utrzymaniu czystości i porządku w gminach, prowadzonego </w:t>
      </w:r>
      <w:r w:rsidRPr="00891A4D">
        <w:rPr>
          <w:sz w:val="22"/>
          <w:szCs w:val="22"/>
        </w:rPr>
        <w:lastRenderedPageBreak/>
        <w:t xml:space="preserve">przez wójta, burmistrza lub prezydenta miasta właściwego ze względu na miejsce odbierania odpadów komunalnych, na terenie, których realizowany będzie przedmiot umowy:  </w:t>
      </w:r>
    </w:p>
    <w:p w:rsidR="00BC6DBC" w:rsidRPr="00AD147E" w:rsidRDefault="00BC6DBC" w:rsidP="00BC6DBC">
      <w:pPr>
        <w:pStyle w:val="Default"/>
        <w:jc w:val="both"/>
        <w:rPr>
          <w:sz w:val="22"/>
          <w:szCs w:val="22"/>
        </w:rPr>
      </w:pPr>
      <w:r w:rsidRPr="00AD147E">
        <w:rPr>
          <w:sz w:val="22"/>
          <w:szCs w:val="22"/>
        </w:rPr>
        <w:t>- część 1 - miasto i gmina Drawsko Pomorskie, miasto i gmina Kalisz Pomorski,</w:t>
      </w:r>
    </w:p>
    <w:p w:rsidR="00BC6DBC" w:rsidRPr="00AD147E" w:rsidRDefault="00BC6DBC" w:rsidP="00BC6DBC">
      <w:pPr>
        <w:pStyle w:val="Default"/>
        <w:jc w:val="both"/>
        <w:rPr>
          <w:sz w:val="22"/>
          <w:szCs w:val="22"/>
        </w:rPr>
      </w:pPr>
      <w:r w:rsidRPr="00AD147E">
        <w:rPr>
          <w:sz w:val="22"/>
          <w:szCs w:val="22"/>
        </w:rPr>
        <w:t>- część 2- miasto i gmina Złocieniec, miasto Szczecinek,</w:t>
      </w:r>
    </w:p>
    <w:p w:rsidR="00BC6DBC" w:rsidRPr="00AD147E" w:rsidRDefault="00BC6DBC" w:rsidP="00BC6DBC">
      <w:pPr>
        <w:pStyle w:val="Default"/>
        <w:jc w:val="both"/>
        <w:rPr>
          <w:sz w:val="22"/>
          <w:szCs w:val="22"/>
        </w:rPr>
      </w:pPr>
      <w:r w:rsidRPr="00AD147E">
        <w:rPr>
          <w:sz w:val="22"/>
          <w:szCs w:val="22"/>
        </w:rPr>
        <w:t>- część 3 – miasto Wałcz, miasto i gmina Kalisz Pomorski,</w:t>
      </w:r>
    </w:p>
    <w:p w:rsidR="00BC6DBC" w:rsidRPr="00AD147E" w:rsidRDefault="00BC6DBC" w:rsidP="00BC6DBC">
      <w:pPr>
        <w:pStyle w:val="Default"/>
        <w:jc w:val="both"/>
        <w:rPr>
          <w:sz w:val="22"/>
          <w:szCs w:val="22"/>
        </w:rPr>
      </w:pPr>
      <w:r w:rsidRPr="00AD147E">
        <w:rPr>
          <w:sz w:val="22"/>
          <w:szCs w:val="22"/>
        </w:rPr>
        <w:t xml:space="preserve">- część 4 – gmina Jastrowie </w:t>
      </w:r>
    </w:p>
    <w:p w:rsidR="00466E12" w:rsidRPr="00495F7F" w:rsidRDefault="00466E12" w:rsidP="00466E12">
      <w:pPr>
        <w:pStyle w:val="Bezodstpw"/>
        <w:jc w:val="both"/>
        <w:rPr>
          <w:sz w:val="22"/>
          <w:szCs w:val="22"/>
        </w:rPr>
      </w:pPr>
      <w:r w:rsidRPr="00495F7F">
        <w:rPr>
          <w:rFonts w:ascii="Arial" w:hAnsi="Arial" w:cs="Arial"/>
          <w:b/>
          <w:sz w:val="22"/>
          <w:szCs w:val="22"/>
        </w:rPr>
        <w:t>3)</w:t>
      </w:r>
      <w:r w:rsidRPr="00495F7F">
        <w:rPr>
          <w:rFonts w:ascii="Arial" w:hAnsi="Arial" w:cs="Arial"/>
          <w:b/>
          <w:sz w:val="22"/>
          <w:szCs w:val="22"/>
          <w:u w:val="single"/>
        </w:rPr>
        <w:t xml:space="preserve"> sytuacji ekonomicznej lub finansowej</w:t>
      </w:r>
      <w:r w:rsidRPr="00495F7F">
        <w:rPr>
          <w:rFonts w:ascii="Arial" w:hAnsi="Arial" w:cs="Arial"/>
          <w:b/>
          <w:sz w:val="22"/>
          <w:szCs w:val="22"/>
        </w:rPr>
        <w:t xml:space="preserve"> </w:t>
      </w:r>
    </w:p>
    <w:p w:rsidR="00466E12" w:rsidRPr="00890307" w:rsidRDefault="00466E12" w:rsidP="00466E1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891A4D">
        <w:rPr>
          <w:rFonts w:ascii="Arial" w:hAnsi="Arial" w:cs="Arial"/>
          <w:iCs/>
          <w:color w:val="000000" w:themeColor="text1"/>
          <w:sz w:val="22"/>
          <w:szCs w:val="22"/>
        </w:rPr>
        <w:t xml:space="preserve">Wykonawca potwierdza spełnienie warunku poprzez </w:t>
      </w:r>
      <w:r w:rsidRPr="00891A4D">
        <w:rPr>
          <w:rFonts w:ascii="Arial" w:hAnsi="Arial" w:cs="Arial"/>
          <w:iCs/>
          <w:color w:val="000000" w:themeColor="text1"/>
          <w:sz w:val="22"/>
          <w:szCs w:val="22"/>
          <w:u w:val="single"/>
        </w:rPr>
        <w:t>złożenie oświadczenia</w:t>
      </w:r>
      <w:r w:rsidRPr="00890307">
        <w:rPr>
          <w:rFonts w:ascii="Arial" w:hAnsi="Arial" w:cs="Arial"/>
          <w:i/>
          <w:iCs/>
          <w:color w:val="000000" w:themeColor="text1"/>
          <w:sz w:val="22"/>
          <w:szCs w:val="22"/>
        </w:rPr>
        <w:t>;</w:t>
      </w:r>
    </w:p>
    <w:p w:rsidR="00466E12" w:rsidRPr="006C6ACA" w:rsidRDefault="00466E12" w:rsidP="00466E12">
      <w:pPr>
        <w:pStyle w:val="Bezodstpw"/>
        <w:spacing w:line="276" w:lineRule="auto"/>
        <w:ind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6C6ACA">
        <w:rPr>
          <w:rFonts w:ascii="Arial" w:hAnsi="Arial" w:cs="Arial"/>
          <w:sz w:val="22"/>
          <w:szCs w:val="22"/>
        </w:rPr>
        <w:t>Wykonawca zobowiązany jest do posiadania i utrzymania przez cały okres realizacji umowy ubezpieczenia od odpowiedzialności cywilnej w zakresie prowadzonej działalności, związanej z przedmiotem zamówienia, o wartości minimum  30% zaoferowanej ceny w ofercie. Na każde wezwanie Zamawiającego Wykonawca przedłoży kopię ww. polisy OC.</w:t>
      </w:r>
    </w:p>
    <w:p w:rsidR="00466E12" w:rsidRPr="00495F7F" w:rsidRDefault="00466E12" w:rsidP="00466E12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495F7F">
        <w:rPr>
          <w:rFonts w:ascii="Arial" w:hAnsi="Arial" w:cs="Arial"/>
          <w:b/>
          <w:iCs/>
          <w:sz w:val="22"/>
          <w:szCs w:val="22"/>
        </w:rPr>
        <w:t xml:space="preserve">4) </w:t>
      </w:r>
      <w:r w:rsidRPr="00495F7F">
        <w:rPr>
          <w:rFonts w:ascii="Arial" w:hAnsi="Arial" w:cs="Arial"/>
          <w:b/>
          <w:sz w:val="22"/>
          <w:szCs w:val="22"/>
          <w:u w:val="single"/>
        </w:rPr>
        <w:t>zdolności technicznej lub zawodowej</w:t>
      </w:r>
      <w:r w:rsidRPr="00495F7F">
        <w:rPr>
          <w:rFonts w:ascii="Arial" w:hAnsi="Arial" w:cs="Arial"/>
          <w:b/>
          <w:iCs/>
          <w:sz w:val="22"/>
          <w:szCs w:val="22"/>
        </w:rPr>
        <w:t xml:space="preserve"> </w:t>
      </w:r>
    </w:p>
    <w:p w:rsidR="00466E12" w:rsidRPr="00125FF3" w:rsidRDefault="00466E12" w:rsidP="007D45DC">
      <w:pPr>
        <w:pStyle w:val="Default"/>
        <w:numPr>
          <w:ilvl w:val="0"/>
          <w:numId w:val="32"/>
        </w:numPr>
        <w:jc w:val="both"/>
        <w:rPr>
          <w:sz w:val="22"/>
          <w:szCs w:val="22"/>
        </w:rPr>
      </w:pPr>
      <w:r w:rsidRPr="00125FF3">
        <w:rPr>
          <w:sz w:val="22"/>
          <w:szCs w:val="22"/>
        </w:rPr>
        <w:t xml:space="preserve">Wykaz wykonania w okresie ostatnich trzech lat, przed upływem terminu składania ofert, a jeżeli okres prowadzenia działalności jest krótszy - w tym okresie, minimum dwóch usług odpowiadających przedmiotowemu zamówieniu, o wartości nie mniejszej niż: </w:t>
      </w:r>
    </w:p>
    <w:p w:rsidR="004C7E9D" w:rsidRPr="004C7E9D" w:rsidRDefault="004C7E9D" w:rsidP="004C7E9D">
      <w:pPr>
        <w:pStyle w:val="Default"/>
        <w:ind w:left="720"/>
        <w:jc w:val="both"/>
        <w:rPr>
          <w:sz w:val="22"/>
          <w:szCs w:val="22"/>
        </w:rPr>
      </w:pPr>
      <w:r w:rsidRPr="004C7E9D">
        <w:rPr>
          <w:sz w:val="22"/>
          <w:szCs w:val="22"/>
        </w:rPr>
        <w:t>- część 1 -1 500 000,00 zł (brutto)</w:t>
      </w:r>
    </w:p>
    <w:p w:rsidR="004C7E9D" w:rsidRPr="004C7E9D" w:rsidRDefault="004C7E9D" w:rsidP="004C7E9D">
      <w:pPr>
        <w:pStyle w:val="Default"/>
        <w:ind w:left="720"/>
        <w:jc w:val="both"/>
        <w:rPr>
          <w:sz w:val="22"/>
          <w:szCs w:val="22"/>
        </w:rPr>
      </w:pPr>
      <w:r w:rsidRPr="004C7E9D">
        <w:rPr>
          <w:sz w:val="22"/>
          <w:szCs w:val="22"/>
        </w:rPr>
        <w:t>- część 2 –100 000,00 zł (brutto)</w:t>
      </w:r>
    </w:p>
    <w:p w:rsidR="004C7E9D" w:rsidRPr="004C7E9D" w:rsidRDefault="004C7E9D" w:rsidP="004C7E9D">
      <w:pPr>
        <w:pStyle w:val="Default"/>
        <w:ind w:left="720"/>
        <w:jc w:val="both"/>
        <w:rPr>
          <w:sz w:val="22"/>
          <w:szCs w:val="22"/>
        </w:rPr>
      </w:pPr>
      <w:r w:rsidRPr="004C7E9D">
        <w:rPr>
          <w:sz w:val="22"/>
          <w:szCs w:val="22"/>
        </w:rPr>
        <w:t>- część 3 –100 000,00 zł (brutto)</w:t>
      </w:r>
    </w:p>
    <w:p w:rsidR="004C7E9D" w:rsidRPr="004C7E9D" w:rsidRDefault="004C7E9D" w:rsidP="004C7E9D">
      <w:pPr>
        <w:pStyle w:val="Default"/>
        <w:ind w:left="720"/>
        <w:jc w:val="both"/>
        <w:rPr>
          <w:sz w:val="22"/>
          <w:szCs w:val="22"/>
        </w:rPr>
      </w:pPr>
      <w:r w:rsidRPr="004C7E9D">
        <w:rPr>
          <w:sz w:val="22"/>
          <w:szCs w:val="22"/>
        </w:rPr>
        <w:t>- część 4 – 10 000,00zł (brutto)</w:t>
      </w:r>
    </w:p>
    <w:p w:rsidR="00466E12" w:rsidRPr="00125FF3" w:rsidRDefault="00466E12" w:rsidP="00466E12">
      <w:pPr>
        <w:pStyle w:val="Default"/>
        <w:ind w:left="720"/>
        <w:jc w:val="both"/>
        <w:rPr>
          <w:sz w:val="22"/>
          <w:szCs w:val="22"/>
        </w:rPr>
      </w:pPr>
      <w:r w:rsidRPr="00125FF3">
        <w:rPr>
          <w:sz w:val="22"/>
          <w:szCs w:val="22"/>
        </w:rPr>
        <w:t>z potwierdzeniem należytego wykonania umów.</w:t>
      </w:r>
    </w:p>
    <w:p w:rsidR="006A6F87" w:rsidRPr="00135578" w:rsidRDefault="006A6F87" w:rsidP="007D45D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8" w:line="276" w:lineRule="auto"/>
        <w:contextualSpacing/>
        <w:jc w:val="both"/>
        <w:rPr>
          <w:sz w:val="22"/>
          <w:szCs w:val="22"/>
        </w:rPr>
      </w:pPr>
      <w:r w:rsidRPr="00135578">
        <w:rPr>
          <w:rFonts w:ascii="Arial" w:hAnsi="Arial" w:cs="Arial"/>
          <w:sz w:val="22"/>
          <w:szCs w:val="22"/>
        </w:rPr>
        <w:t>na potwierdzenie wymagań wykonawca złoży oświadczenie</w:t>
      </w:r>
      <w:r w:rsidRPr="00135578">
        <w:rPr>
          <w:rFonts w:ascii="Arial" w:hAnsi="Arial" w:cs="Arial"/>
          <w:iCs/>
          <w:sz w:val="22"/>
          <w:szCs w:val="22"/>
        </w:rPr>
        <w:t>, że będzie dysponował</w:t>
      </w:r>
      <w:r w:rsidRPr="00135578">
        <w:rPr>
          <w:rFonts w:ascii="Arial" w:hAnsi="Arial" w:cs="Arial"/>
          <w:iCs/>
          <w:sz w:val="22"/>
          <w:szCs w:val="22"/>
          <w:lang w:val="pl-PL"/>
        </w:rPr>
        <w:t>:</w:t>
      </w:r>
      <w:r w:rsidRPr="00135578">
        <w:rPr>
          <w:rFonts w:ascii="Arial" w:hAnsi="Arial" w:cs="Arial"/>
          <w:iCs/>
          <w:sz w:val="22"/>
          <w:szCs w:val="22"/>
        </w:rPr>
        <w:t xml:space="preserve"> co najmniej taką ilością i pojemnością pojemników na odpady komunalne stałe</w:t>
      </w:r>
      <w:r w:rsidRPr="00135578">
        <w:rPr>
          <w:rFonts w:ascii="Arial" w:hAnsi="Arial" w:cs="Arial"/>
          <w:iCs/>
          <w:sz w:val="22"/>
          <w:szCs w:val="22"/>
          <w:lang w:val="pl-PL"/>
        </w:rPr>
        <w:t xml:space="preserve"> oraz</w:t>
      </w:r>
      <w:r w:rsidRPr="00135578">
        <w:rPr>
          <w:rFonts w:ascii="Arial" w:hAnsi="Arial" w:cs="Arial"/>
          <w:iCs/>
          <w:sz w:val="22"/>
          <w:szCs w:val="22"/>
        </w:rPr>
        <w:t xml:space="preserve"> </w:t>
      </w:r>
      <w:r w:rsidRPr="00135578">
        <w:rPr>
          <w:rFonts w:ascii="Arial" w:hAnsi="Arial" w:cs="Arial"/>
          <w:iCs/>
          <w:sz w:val="22"/>
          <w:szCs w:val="22"/>
          <w:lang w:val="pl-PL"/>
        </w:rPr>
        <w:t xml:space="preserve">co najmniej </w:t>
      </w:r>
      <w:r w:rsidRPr="00135578">
        <w:rPr>
          <w:rFonts w:ascii="Arial" w:hAnsi="Arial" w:cs="Arial"/>
          <w:iCs/>
          <w:sz w:val="22"/>
          <w:szCs w:val="22"/>
        </w:rPr>
        <w:t xml:space="preserve">taką ilością i rodzajem pojazdów </w:t>
      </w:r>
      <w:r w:rsidRPr="00135578">
        <w:rPr>
          <w:rFonts w:ascii="Arial" w:hAnsi="Arial" w:cs="Arial"/>
          <w:sz w:val="22"/>
          <w:szCs w:val="22"/>
        </w:rPr>
        <w:t>przystosowanych do odbioru odpadów komunalnych stałych</w:t>
      </w:r>
      <w:r w:rsidRPr="00135578">
        <w:rPr>
          <w:rFonts w:ascii="Arial" w:hAnsi="Arial" w:cs="Arial"/>
          <w:iCs/>
          <w:sz w:val="22"/>
          <w:szCs w:val="22"/>
        </w:rPr>
        <w:t xml:space="preserve"> jaka została wskazana w opisie przedmiotu zamówienia dla poszczególnych części postępowania</w:t>
      </w:r>
      <w:r w:rsidRPr="00135578">
        <w:rPr>
          <w:rFonts w:ascii="Arial" w:hAnsi="Arial" w:cs="Arial"/>
          <w:iCs/>
          <w:sz w:val="22"/>
          <w:szCs w:val="22"/>
          <w:lang w:val="pl-PL"/>
        </w:rPr>
        <w:t xml:space="preserve"> oraz </w:t>
      </w:r>
      <w:r w:rsidRPr="00135578">
        <w:rPr>
          <w:rFonts w:ascii="Arial" w:hAnsi="Arial" w:cs="Arial"/>
          <w:sz w:val="22"/>
          <w:szCs w:val="22"/>
        </w:rPr>
        <w:t xml:space="preserve">odpowiednią ilością osób zatrudnionych do prawidłowego wykonania usług </w:t>
      </w:r>
      <w:r w:rsidRPr="00135578">
        <w:rPr>
          <w:rFonts w:ascii="Arial" w:hAnsi="Arial" w:cs="Arial"/>
          <w:sz w:val="22"/>
          <w:szCs w:val="22"/>
          <w:lang w:val="pl-PL"/>
        </w:rPr>
        <w:t xml:space="preserve">zawartych w </w:t>
      </w:r>
      <w:r w:rsidRPr="00135578">
        <w:rPr>
          <w:rFonts w:ascii="Arial" w:hAnsi="Arial" w:cs="Arial"/>
          <w:sz w:val="22"/>
          <w:szCs w:val="22"/>
        </w:rPr>
        <w:t>umowie.</w:t>
      </w:r>
    </w:p>
    <w:p w:rsidR="009E09F2" w:rsidRDefault="00D827A4" w:rsidP="003A520B">
      <w:pPr>
        <w:pStyle w:val="Akapitzlist"/>
        <w:autoSpaceDE w:val="0"/>
        <w:autoSpaceDN w:val="0"/>
        <w:adjustRightInd w:val="0"/>
        <w:spacing w:after="160"/>
        <w:ind w:left="0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CA35AC">
        <w:rPr>
          <w:rFonts w:ascii="Arial" w:hAnsi="Arial" w:cs="Arial"/>
          <w:color w:val="FF0000"/>
          <w:sz w:val="22"/>
          <w:szCs w:val="22"/>
        </w:rPr>
        <w:t xml:space="preserve">Wykonawcy biorący udział w postępowaniu </w:t>
      </w:r>
      <w:r w:rsidRPr="00CA35AC">
        <w:rPr>
          <w:rFonts w:ascii="Arial" w:hAnsi="Arial" w:cs="Arial"/>
          <w:b/>
          <w:color w:val="FF0000"/>
          <w:sz w:val="22"/>
          <w:szCs w:val="22"/>
          <w:u w:val="single"/>
        </w:rPr>
        <w:t>nie są obowiązani do złożenia wraz z ofertą oświadczenia</w:t>
      </w:r>
      <w:r w:rsidRPr="00CA35AC">
        <w:rPr>
          <w:rFonts w:ascii="Arial" w:hAnsi="Arial" w:cs="Arial"/>
          <w:b/>
          <w:color w:val="FF0000"/>
          <w:sz w:val="22"/>
          <w:szCs w:val="22"/>
        </w:rPr>
        <w:t xml:space="preserve">, </w:t>
      </w:r>
      <w:r w:rsidRPr="00CA35AC">
        <w:rPr>
          <w:rFonts w:ascii="Arial" w:hAnsi="Arial" w:cs="Arial"/>
          <w:color w:val="FF0000"/>
          <w:sz w:val="22"/>
          <w:szCs w:val="22"/>
        </w:rPr>
        <w:t xml:space="preserve">o niepodleganiu wykluczeniu oraz spełnianiu warunków udziału w postępowaniu, </w:t>
      </w:r>
      <w:r w:rsidRPr="00CA35AC">
        <w:rPr>
          <w:rFonts w:ascii="Arial" w:hAnsi="Arial" w:cs="Arial"/>
          <w:b/>
          <w:color w:val="FF0000"/>
          <w:sz w:val="22"/>
          <w:szCs w:val="22"/>
        </w:rPr>
        <w:t xml:space="preserve">o którym mowa w art. 125 ust. 1 ustawy </w:t>
      </w:r>
      <w:proofErr w:type="spellStart"/>
      <w:r w:rsidRPr="00CA35AC">
        <w:rPr>
          <w:rFonts w:ascii="Arial" w:hAnsi="Arial" w:cs="Arial"/>
          <w:b/>
          <w:color w:val="FF0000"/>
          <w:sz w:val="22"/>
          <w:szCs w:val="22"/>
        </w:rPr>
        <w:t>Pzp</w:t>
      </w:r>
      <w:proofErr w:type="spellEnd"/>
      <w:r w:rsidRPr="00CA35AC">
        <w:rPr>
          <w:rFonts w:ascii="Arial" w:hAnsi="Arial" w:cs="Arial"/>
          <w:b/>
          <w:color w:val="FF0000"/>
          <w:sz w:val="22"/>
          <w:szCs w:val="22"/>
        </w:rPr>
        <w:t xml:space="preserve">.  </w:t>
      </w:r>
      <w:r w:rsidR="009E09F2" w:rsidRPr="00D57BEA">
        <w:rPr>
          <w:rFonts w:ascii="Arial" w:hAnsi="Arial" w:cs="Arial"/>
          <w:color w:val="FF0000"/>
          <w:sz w:val="22"/>
          <w:szCs w:val="22"/>
        </w:rPr>
        <w:t xml:space="preserve">Zamawiający </w:t>
      </w:r>
      <w:r w:rsidR="009E09F2" w:rsidRPr="00D57BEA">
        <w:rPr>
          <w:rFonts w:ascii="Arial" w:hAnsi="Arial" w:cs="Arial"/>
          <w:color w:val="FF0000"/>
          <w:sz w:val="22"/>
          <w:szCs w:val="22"/>
          <w:lang w:val="pl-PL"/>
        </w:rPr>
        <w:t>zażąda</w:t>
      </w:r>
      <w:r w:rsidR="009E09F2" w:rsidRPr="00D57BEA">
        <w:rPr>
          <w:rFonts w:ascii="Arial" w:hAnsi="Arial" w:cs="Arial"/>
          <w:color w:val="FF0000"/>
          <w:sz w:val="22"/>
          <w:szCs w:val="22"/>
        </w:rPr>
        <w:t xml:space="preserve"> oświadczenia, o którym mowa w art. 125 ust. 1 ustawy </w:t>
      </w:r>
      <w:proofErr w:type="spellStart"/>
      <w:r w:rsidR="009E09F2" w:rsidRPr="00D57BEA">
        <w:rPr>
          <w:rFonts w:ascii="Arial" w:hAnsi="Arial" w:cs="Arial"/>
          <w:color w:val="FF0000"/>
          <w:sz w:val="22"/>
          <w:szCs w:val="22"/>
        </w:rPr>
        <w:t>Pzp</w:t>
      </w:r>
      <w:proofErr w:type="spellEnd"/>
      <w:r w:rsidR="009E09F2" w:rsidRPr="00D57BEA">
        <w:rPr>
          <w:rFonts w:ascii="Arial" w:hAnsi="Arial" w:cs="Arial"/>
          <w:color w:val="FF0000"/>
          <w:sz w:val="22"/>
          <w:szCs w:val="22"/>
        </w:rPr>
        <w:t xml:space="preserve">, </w:t>
      </w:r>
      <w:r w:rsidR="009E09F2" w:rsidRPr="00D57BEA">
        <w:rPr>
          <w:rFonts w:ascii="Arial" w:hAnsi="Arial" w:cs="Arial"/>
          <w:b/>
          <w:color w:val="FF0000"/>
          <w:sz w:val="22"/>
          <w:szCs w:val="22"/>
        </w:rPr>
        <w:t xml:space="preserve">wyłącznie od Wykonawcy, którego oferta została  najwyżej oceniona </w:t>
      </w:r>
      <w:r w:rsidR="009E09F2" w:rsidRPr="00D57BEA">
        <w:rPr>
          <w:rFonts w:ascii="Arial" w:hAnsi="Arial" w:cs="Arial"/>
          <w:b/>
          <w:color w:val="FF0000"/>
          <w:sz w:val="22"/>
          <w:szCs w:val="22"/>
          <w:lang w:val="pl-PL"/>
        </w:rPr>
        <w:t xml:space="preserve">( II Etap) </w:t>
      </w:r>
      <w:r w:rsidR="009E09F2" w:rsidRPr="00D57BEA">
        <w:rPr>
          <w:rFonts w:ascii="Arial" w:hAnsi="Arial" w:cs="Arial"/>
          <w:b/>
          <w:color w:val="FF0000"/>
          <w:sz w:val="22"/>
          <w:szCs w:val="22"/>
        </w:rPr>
        <w:t xml:space="preserve">działając w trybie art. 139 ust. 2 </w:t>
      </w:r>
      <w:proofErr w:type="spellStart"/>
      <w:r w:rsidR="009E09F2" w:rsidRPr="00D57BEA">
        <w:rPr>
          <w:rFonts w:ascii="Arial" w:hAnsi="Arial" w:cs="Arial"/>
          <w:b/>
          <w:color w:val="FF0000"/>
          <w:sz w:val="22"/>
          <w:szCs w:val="22"/>
        </w:rPr>
        <w:t>P.z.p</w:t>
      </w:r>
      <w:proofErr w:type="spellEnd"/>
      <w:r w:rsidR="009E09F2" w:rsidRPr="00D57BEA">
        <w:rPr>
          <w:rFonts w:ascii="Arial" w:hAnsi="Arial" w:cs="Arial"/>
          <w:color w:val="FF0000"/>
          <w:sz w:val="22"/>
          <w:szCs w:val="22"/>
        </w:rPr>
        <w:t>. Oświadczenie składa się na formularzu</w:t>
      </w:r>
      <w:r w:rsidR="009E09F2" w:rsidRPr="00D57BEA">
        <w:rPr>
          <w:rFonts w:ascii="Arial" w:eastAsia="Calibri" w:hAnsi="Arial" w:cs="Arial"/>
          <w:b/>
          <w:color w:val="FF0000"/>
          <w:sz w:val="22"/>
          <w:szCs w:val="22"/>
          <w:lang w:eastAsia="en-US"/>
        </w:rPr>
        <w:t xml:space="preserve"> </w:t>
      </w:r>
      <w:r w:rsidR="009E09F2" w:rsidRPr="00D57BEA">
        <w:rPr>
          <w:rFonts w:ascii="Arial" w:hAnsi="Arial" w:cs="Arial"/>
          <w:b/>
          <w:color w:val="FF0000"/>
          <w:sz w:val="22"/>
          <w:szCs w:val="22"/>
        </w:rPr>
        <w:t>Jednolitego Europejskiego Dokumentu Zamówienia (JEDZ).</w:t>
      </w:r>
    </w:p>
    <w:p w:rsidR="003928FC" w:rsidRDefault="003928FC" w:rsidP="003928FC">
      <w:pPr>
        <w:tabs>
          <w:tab w:val="left" w:pos="8789"/>
        </w:tabs>
        <w:spacing w:line="262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="007B569D" w:rsidRPr="007B569D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Udostępnianie zasobów</w:t>
      </w:r>
    </w:p>
    <w:p w:rsidR="00AC1F53" w:rsidRPr="00AC1F53" w:rsidRDefault="003928FC" w:rsidP="00157D83">
      <w:pPr>
        <w:pStyle w:val="Bezodstpw"/>
        <w:ind w:left="426" w:hanging="284"/>
        <w:jc w:val="both"/>
        <w:rPr>
          <w:rFonts w:ascii="Arial" w:hAnsi="Arial" w:cs="Arial"/>
          <w:sz w:val="22"/>
          <w:szCs w:val="22"/>
        </w:rPr>
      </w:pPr>
      <w:r w:rsidRPr="00AC1F53">
        <w:rPr>
          <w:rFonts w:ascii="Arial" w:hAnsi="Arial" w:cs="Arial"/>
          <w:sz w:val="22"/>
          <w:szCs w:val="22"/>
        </w:rPr>
        <w:t>1) Wykonawca może w celu potwierdzenia spełniania warunków udziału 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:rsidR="003928FC" w:rsidRPr="00AC1F53" w:rsidRDefault="003928FC" w:rsidP="00157D83">
      <w:pPr>
        <w:pStyle w:val="Bezodstpw"/>
        <w:ind w:left="426" w:hanging="284"/>
        <w:jc w:val="both"/>
        <w:rPr>
          <w:rFonts w:ascii="Arial" w:hAnsi="Arial" w:cs="Arial"/>
          <w:sz w:val="22"/>
          <w:szCs w:val="22"/>
        </w:rPr>
      </w:pPr>
      <w:r w:rsidRPr="00AC1F53">
        <w:rPr>
          <w:rFonts w:ascii="Arial" w:hAnsi="Arial" w:cs="Arial"/>
          <w:sz w:val="22"/>
          <w:szCs w:val="22"/>
        </w:rPr>
        <w:t>2) W odniesieniu do warunków dotyczących wykształcenia, kwalifikacj</w:t>
      </w:r>
      <w:r w:rsidR="00130B3E">
        <w:rPr>
          <w:rFonts w:ascii="Arial" w:hAnsi="Arial" w:cs="Arial"/>
          <w:sz w:val="22"/>
          <w:szCs w:val="22"/>
        </w:rPr>
        <w:t>i zawodowych lub doświadczenia W</w:t>
      </w:r>
      <w:r w:rsidRPr="00AC1F53">
        <w:rPr>
          <w:rFonts w:ascii="Arial" w:hAnsi="Arial" w:cs="Arial"/>
          <w:sz w:val="22"/>
          <w:szCs w:val="22"/>
        </w:rPr>
        <w:t xml:space="preserve">ykonawcy mogą polegać na zdolnościach podmiotów udostępniających zasoby, jeśli podmioty te wykonają roboty budowlane lub usługi, do realizacji których te zdolności są wymagane. </w:t>
      </w:r>
    </w:p>
    <w:p w:rsidR="003928FC" w:rsidRPr="00AC1F53" w:rsidRDefault="003928FC" w:rsidP="00157D83">
      <w:pPr>
        <w:pStyle w:val="Bezodstpw"/>
        <w:ind w:left="426" w:hanging="284"/>
        <w:jc w:val="both"/>
        <w:rPr>
          <w:rFonts w:ascii="Arial" w:hAnsi="Arial" w:cs="Arial"/>
          <w:sz w:val="22"/>
          <w:szCs w:val="22"/>
        </w:rPr>
      </w:pPr>
      <w:r w:rsidRPr="00AC1F53">
        <w:rPr>
          <w:rFonts w:ascii="Arial" w:hAnsi="Arial" w:cs="Arial"/>
          <w:sz w:val="22"/>
          <w:szCs w:val="22"/>
        </w:rPr>
        <w:t>3) Wykonawca, który polega na zdolnościach lub sytuacji podmiotów udostępniających zasoby, składa, wraz z wnioskiem o dopuszczenie do udziału w postępowaniu albo odpowiednio wraz z ofertą, zobowiązanie podmiotu udostępniającego zasoby do oddania mu do dyspozycji niezbędnych zasobów na potrzeby realizacji danego zamówienia lub inny podmiotowy środ</w:t>
      </w:r>
      <w:r w:rsidR="00130B3E">
        <w:rPr>
          <w:rFonts w:ascii="Arial" w:hAnsi="Arial" w:cs="Arial"/>
          <w:sz w:val="22"/>
          <w:szCs w:val="22"/>
        </w:rPr>
        <w:t>ek dowodowy potwierdzający, że W</w:t>
      </w:r>
      <w:r w:rsidRPr="00AC1F53">
        <w:rPr>
          <w:rFonts w:ascii="Arial" w:hAnsi="Arial" w:cs="Arial"/>
          <w:sz w:val="22"/>
          <w:szCs w:val="22"/>
        </w:rPr>
        <w:t xml:space="preserve">ykonawca realizując zamówienie, będzie dysponował niezbędnymi zasobami tych podmiotów. </w:t>
      </w:r>
    </w:p>
    <w:p w:rsidR="003928FC" w:rsidRPr="00317D59" w:rsidRDefault="003928FC" w:rsidP="00157D83">
      <w:pPr>
        <w:pStyle w:val="Bezodstpw"/>
        <w:ind w:left="426" w:hanging="284"/>
        <w:jc w:val="both"/>
        <w:rPr>
          <w:rFonts w:ascii="Arial" w:hAnsi="Arial" w:cs="Arial"/>
          <w:sz w:val="22"/>
          <w:szCs w:val="22"/>
        </w:rPr>
      </w:pPr>
      <w:r w:rsidRPr="00317D59">
        <w:rPr>
          <w:rFonts w:ascii="Arial" w:hAnsi="Arial" w:cs="Arial"/>
          <w:sz w:val="22"/>
          <w:szCs w:val="22"/>
        </w:rPr>
        <w:t xml:space="preserve">4) Zobowiązanie podmiotu udostępniającego zasoby, o którym mowa w </w:t>
      </w:r>
      <w:proofErr w:type="spellStart"/>
      <w:r w:rsidRPr="00317D59">
        <w:rPr>
          <w:rFonts w:ascii="Arial" w:hAnsi="Arial" w:cs="Arial"/>
          <w:sz w:val="22"/>
          <w:szCs w:val="22"/>
        </w:rPr>
        <w:t>ppkt</w:t>
      </w:r>
      <w:proofErr w:type="spellEnd"/>
      <w:r w:rsidRPr="00317D59">
        <w:rPr>
          <w:rFonts w:ascii="Arial" w:hAnsi="Arial" w:cs="Arial"/>
          <w:sz w:val="22"/>
          <w:szCs w:val="22"/>
        </w:rPr>
        <w:t xml:space="preserve">. 3, potwierdza, że stosunek łączący wykonawcę z podmiotami udostępniającymi zasoby gwarantuje rzeczywisty dostęp do tych zasobów oraz określa w szczególności: </w:t>
      </w:r>
    </w:p>
    <w:p w:rsidR="003928FC" w:rsidRPr="00317D59" w:rsidRDefault="003928FC" w:rsidP="00C84524">
      <w:pPr>
        <w:pStyle w:val="Bezodstpw"/>
        <w:numPr>
          <w:ilvl w:val="0"/>
          <w:numId w:val="12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317D59">
        <w:rPr>
          <w:rFonts w:ascii="Arial" w:hAnsi="Arial" w:cs="Arial"/>
          <w:sz w:val="22"/>
          <w:szCs w:val="22"/>
        </w:rPr>
        <w:t xml:space="preserve">zakres dostępnych wykonawcy zasobów podmiotu udostępniającego zasoby; </w:t>
      </w:r>
    </w:p>
    <w:p w:rsidR="003928FC" w:rsidRPr="00317D59" w:rsidRDefault="00130B3E" w:rsidP="00C84524">
      <w:pPr>
        <w:pStyle w:val="Bezodstpw"/>
        <w:numPr>
          <w:ilvl w:val="0"/>
          <w:numId w:val="12"/>
        </w:numPr>
        <w:ind w:left="426" w:hanging="28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sposób i okres udostępnienia W</w:t>
      </w:r>
      <w:r w:rsidR="003928FC" w:rsidRPr="00317D59">
        <w:rPr>
          <w:rFonts w:ascii="Arial" w:hAnsi="Arial" w:cs="Arial"/>
          <w:sz w:val="22"/>
          <w:szCs w:val="22"/>
        </w:rPr>
        <w:t xml:space="preserve">ykonawcy i wykorzystania przez niego zasobów podmiotu udostępniającego te zasoby przy wykonywaniu zamówienia; </w:t>
      </w:r>
    </w:p>
    <w:p w:rsidR="003928FC" w:rsidRPr="00317D59" w:rsidRDefault="003928FC" w:rsidP="00C84524">
      <w:pPr>
        <w:pStyle w:val="Bezodstpw"/>
        <w:numPr>
          <w:ilvl w:val="0"/>
          <w:numId w:val="12"/>
        </w:numPr>
        <w:ind w:left="426" w:hanging="289"/>
        <w:jc w:val="both"/>
        <w:rPr>
          <w:rFonts w:ascii="Arial" w:hAnsi="Arial" w:cs="Arial"/>
          <w:sz w:val="22"/>
          <w:szCs w:val="22"/>
        </w:rPr>
      </w:pPr>
      <w:r w:rsidRPr="00317D59">
        <w:rPr>
          <w:rFonts w:ascii="Arial" w:hAnsi="Arial" w:cs="Arial"/>
          <w:sz w:val="22"/>
          <w:szCs w:val="22"/>
        </w:rPr>
        <w:t>czy i w jakim zakresie podmiot udostępniający z</w:t>
      </w:r>
      <w:r w:rsidR="00130B3E">
        <w:rPr>
          <w:rFonts w:ascii="Arial" w:hAnsi="Arial" w:cs="Arial"/>
          <w:sz w:val="22"/>
          <w:szCs w:val="22"/>
        </w:rPr>
        <w:t>asoby, na zdolnościach którego W</w:t>
      </w:r>
      <w:r w:rsidRPr="00317D59">
        <w:rPr>
          <w:rFonts w:ascii="Arial" w:hAnsi="Arial" w:cs="Arial"/>
          <w:sz w:val="22"/>
          <w:szCs w:val="22"/>
        </w:rPr>
        <w:t xml:space="preserve">ykonawca polega w odniesieniu do warunków udziału w postępowaniu dotyczących wykształcenia, kwalifikacji zawodowych lub doświadczenia, zrealizuje roboty budowlane lub usługi, których wskazane zdolności dotyczą. </w:t>
      </w:r>
    </w:p>
    <w:p w:rsidR="00317D59" w:rsidRPr="00317D59" w:rsidRDefault="00317D59" w:rsidP="00317D59">
      <w:pPr>
        <w:pStyle w:val="Bezodstpw"/>
        <w:ind w:left="420" w:hanging="27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</w:t>
      </w:r>
      <w:r w:rsidR="003928FC" w:rsidRPr="00317D59">
        <w:rPr>
          <w:rFonts w:ascii="Arial" w:hAnsi="Arial" w:cs="Arial"/>
          <w:sz w:val="22"/>
          <w:szCs w:val="22"/>
        </w:rPr>
        <w:t>Zamawi</w:t>
      </w:r>
      <w:r w:rsidR="00130B3E">
        <w:rPr>
          <w:rFonts w:ascii="Arial" w:hAnsi="Arial" w:cs="Arial"/>
          <w:sz w:val="22"/>
          <w:szCs w:val="22"/>
        </w:rPr>
        <w:t>ający ocenia, czy udostępniane W</w:t>
      </w:r>
      <w:r w:rsidR="003928FC" w:rsidRPr="00317D59">
        <w:rPr>
          <w:rFonts w:ascii="Arial" w:hAnsi="Arial" w:cs="Arial"/>
          <w:sz w:val="22"/>
          <w:szCs w:val="22"/>
        </w:rPr>
        <w:t>ykonawcy przez podmioty udostępniające zasoby zdolności techniczne lub zawodowe lub ich sytuacja finansowa lub ekonomiczna, pozwalają na wykazanie przez wykonawcę spełniania warunków udziału w postępowaniu, o których mowa w art. 112 ust. 2 pkt 3 i 4</w:t>
      </w:r>
      <w:r w:rsidR="00673597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="00673597">
        <w:rPr>
          <w:rFonts w:ascii="Arial" w:hAnsi="Arial" w:cs="Arial"/>
          <w:sz w:val="22"/>
          <w:szCs w:val="22"/>
        </w:rPr>
        <w:t>pzp</w:t>
      </w:r>
      <w:proofErr w:type="spellEnd"/>
      <w:r w:rsidR="003928FC" w:rsidRPr="00317D59">
        <w:rPr>
          <w:rFonts w:ascii="Arial" w:hAnsi="Arial" w:cs="Arial"/>
          <w:sz w:val="22"/>
          <w:szCs w:val="22"/>
        </w:rPr>
        <w:t>, oraz, jeżeli to dotyczy, kryteriów selekcji, a także bada, czy nie zachodzą wobec tego podmiotu podstawy wykluczenia, które</w:t>
      </w:r>
      <w:r w:rsidR="00130B3E">
        <w:rPr>
          <w:rFonts w:ascii="Arial" w:hAnsi="Arial" w:cs="Arial"/>
          <w:sz w:val="22"/>
          <w:szCs w:val="22"/>
        </w:rPr>
        <w:t xml:space="preserve"> zostały przewidziane względem W</w:t>
      </w:r>
      <w:r w:rsidR="003928FC" w:rsidRPr="00317D59">
        <w:rPr>
          <w:rFonts w:ascii="Arial" w:hAnsi="Arial" w:cs="Arial"/>
          <w:sz w:val="22"/>
          <w:szCs w:val="22"/>
        </w:rPr>
        <w:t xml:space="preserve">ykonawcy. </w:t>
      </w:r>
    </w:p>
    <w:p w:rsidR="003928FC" w:rsidRPr="003928FC" w:rsidRDefault="003928FC" w:rsidP="00317D59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317D59">
        <w:rPr>
          <w:rFonts w:ascii="Arial" w:hAnsi="Arial" w:cs="Arial"/>
          <w:sz w:val="22"/>
          <w:szCs w:val="22"/>
        </w:rPr>
        <w:t>6)</w:t>
      </w:r>
      <w:r w:rsidRPr="003928FC">
        <w:rPr>
          <w:rFonts w:ascii="Arial" w:hAnsi="Arial" w:cs="Arial"/>
          <w:b/>
          <w:sz w:val="22"/>
          <w:szCs w:val="22"/>
        </w:rPr>
        <w:t xml:space="preserve"> </w:t>
      </w:r>
      <w:r w:rsidRPr="003928FC">
        <w:rPr>
          <w:rFonts w:ascii="Arial" w:hAnsi="Arial" w:cs="Arial"/>
          <w:sz w:val="22"/>
          <w:szCs w:val="22"/>
        </w:rPr>
        <w:t>Podmiot, który zobowiązał się do udostępnienia z</w:t>
      </w:r>
      <w:r w:rsidR="00130B3E">
        <w:rPr>
          <w:rFonts w:ascii="Arial" w:hAnsi="Arial" w:cs="Arial"/>
          <w:sz w:val="22"/>
          <w:szCs w:val="22"/>
        </w:rPr>
        <w:t>asobów, odpowiada solidarnie z W</w:t>
      </w:r>
      <w:r w:rsidRPr="003928FC">
        <w:rPr>
          <w:rFonts w:ascii="Arial" w:hAnsi="Arial" w:cs="Arial"/>
          <w:sz w:val="22"/>
          <w:szCs w:val="22"/>
        </w:rPr>
        <w:t xml:space="preserve">ykonawcą, który polega na jego sytuacji finansowej lub ekonomicznej, za szkodę poniesioną przez zamawiającego powstałą wskutek nieudostępnienia tych zasobów, chyba że za nieudostępnienie zasobów podmiot ten nie ponosi winy. </w:t>
      </w:r>
    </w:p>
    <w:p w:rsidR="003928FC" w:rsidRPr="003928FC" w:rsidRDefault="003928FC" w:rsidP="00317D59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317D59">
        <w:rPr>
          <w:rFonts w:ascii="Arial" w:hAnsi="Arial" w:cs="Arial"/>
          <w:sz w:val="22"/>
          <w:szCs w:val="22"/>
        </w:rPr>
        <w:t>7)</w:t>
      </w:r>
      <w:r w:rsidRPr="003928FC">
        <w:rPr>
          <w:rFonts w:ascii="Arial" w:hAnsi="Arial" w:cs="Arial"/>
          <w:sz w:val="22"/>
          <w:szCs w:val="22"/>
        </w:rPr>
        <w:t xml:space="preserve"> Jeżeli zdolności techniczne lub zawodowe, sytuacja ekonomiczna lub finansowa podmiotu udostępniającego zasoby nie pot</w:t>
      </w:r>
      <w:r w:rsidR="00130B3E">
        <w:rPr>
          <w:rFonts w:ascii="Arial" w:hAnsi="Arial" w:cs="Arial"/>
          <w:sz w:val="22"/>
          <w:szCs w:val="22"/>
        </w:rPr>
        <w:t>wierdzają spełniania przez W</w:t>
      </w:r>
      <w:r w:rsidRPr="003928FC">
        <w:rPr>
          <w:rFonts w:ascii="Arial" w:hAnsi="Arial" w:cs="Arial"/>
          <w:sz w:val="22"/>
          <w:szCs w:val="22"/>
        </w:rPr>
        <w:t>ykonawcę warunków udziału w postępowaniu lub zachodzą wobec tego podmiotu podstawy wykl</w:t>
      </w:r>
      <w:r w:rsidR="00130B3E">
        <w:rPr>
          <w:rFonts w:ascii="Arial" w:hAnsi="Arial" w:cs="Arial"/>
          <w:sz w:val="22"/>
          <w:szCs w:val="22"/>
        </w:rPr>
        <w:t>uczenia, zamawiający żąda, aby W</w:t>
      </w:r>
      <w:r w:rsidRPr="003928FC">
        <w:rPr>
          <w:rFonts w:ascii="Arial" w:hAnsi="Arial" w:cs="Arial"/>
          <w:sz w:val="22"/>
          <w:szCs w:val="22"/>
        </w:rPr>
        <w:t xml:space="preserve">ykonawca w terminie określonym przez zamawiającego zastąpił ten podmiot innym podmiotem lub podmiotami albo wykazał, że samodzielnie spełnia warunki udziału w postępowaniu. </w:t>
      </w:r>
    </w:p>
    <w:p w:rsidR="003928FC" w:rsidRDefault="003928FC" w:rsidP="00317D59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1909A4">
        <w:rPr>
          <w:rFonts w:ascii="Arial" w:hAnsi="Arial" w:cs="Arial"/>
          <w:sz w:val="22"/>
          <w:szCs w:val="22"/>
        </w:rPr>
        <w:t>8)</w:t>
      </w:r>
      <w:r w:rsidRPr="003928FC">
        <w:rPr>
          <w:rFonts w:ascii="Arial" w:hAnsi="Arial" w:cs="Arial"/>
          <w:b/>
          <w:sz w:val="22"/>
          <w:szCs w:val="22"/>
        </w:rPr>
        <w:t xml:space="preserve"> </w:t>
      </w:r>
      <w:r w:rsidRPr="003928FC">
        <w:rPr>
          <w:rFonts w:ascii="Arial" w:hAnsi="Arial" w:cs="Arial"/>
          <w:sz w:val="22"/>
          <w:szCs w:val="22"/>
        </w:rPr>
        <w:t xml:space="preserve">Wykonawca nie może, po upływie terminu składania wniosków o dopuszczenie do udziału w postępowaniu albo ofert, powoływać się na zdolności lub sytuację podmiotów udostępniających zasoby, jeżeli na etapie składania wniosków o dopuszczenie do udziału w postępowaniu albo ofert nie polegał on w danym zakresie na zdolnościach lub sytuacji podmiotów udostępniających zasoby. </w:t>
      </w:r>
    </w:p>
    <w:p w:rsidR="002C6881" w:rsidRDefault="002C6881" w:rsidP="00317D59">
      <w:pPr>
        <w:tabs>
          <w:tab w:val="left" w:pos="8789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D3CA1">
        <w:rPr>
          <w:rFonts w:ascii="Arial" w:hAnsi="Arial" w:cs="Arial"/>
          <w:b/>
          <w:sz w:val="22"/>
          <w:szCs w:val="22"/>
        </w:rPr>
        <w:t>Poświadczenie za zgodność z oryginałem elektronicznej kopii dokumentu lub oświadczenia następuje</w:t>
      </w:r>
      <w:r w:rsidR="001D3CA1">
        <w:rPr>
          <w:rFonts w:ascii="Arial" w:hAnsi="Arial" w:cs="Arial"/>
          <w:b/>
          <w:sz w:val="22"/>
          <w:szCs w:val="22"/>
        </w:rPr>
        <w:t xml:space="preserve"> </w:t>
      </w:r>
      <w:r w:rsidR="001D3CA1" w:rsidRPr="001D3CA1">
        <w:rPr>
          <w:rFonts w:ascii="Arial" w:hAnsi="Arial" w:cs="Arial"/>
          <w:b/>
          <w:sz w:val="22"/>
          <w:szCs w:val="22"/>
        </w:rPr>
        <w:t xml:space="preserve">w formie elektronicznej przy </w:t>
      </w:r>
      <w:r w:rsidR="001D3CA1" w:rsidRPr="003404A9">
        <w:rPr>
          <w:rFonts w:ascii="Arial" w:hAnsi="Arial" w:cs="Arial"/>
          <w:b/>
          <w:sz w:val="22"/>
          <w:szCs w:val="22"/>
          <w:u w:val="single"/>
        </w:rPr>
        <w:t>użyciu kwalifikowanego podpisu elektronicznego.</w:t>
      </w:r>
    </w:p>
    <w:p w:rsidR="002E1200" w:rsidRPr="002716B7" w:rsidRDefault="00C671F0" w:rsidP="00317D59">
      <w:pPr>
        <w:pStyle w:val="Default"/>
        <w:ind w:left="284" w:hanging="284"/>
        <w:jc w:val="both"/>
        <w:rPr>
          <w:b/>
          <w:color w:val="auto"/>
          <w:sz w:val="22"/>
          <w:szCs w:val="22"/>
        </w:rPr>
      </w:pPr>
      <w:r w:rsidRPr="002716B7">
        <w:rPr>
          <w:b/>
          <w:color w:val="auto"/>
          <w:sz w:val="22"/>
          <w:szCs w:val="22"/>
        </w:rPr>
        <w:t>11.</w:t>
      </w:r>
      <w:r w:rsidR="00D042B5" w:rsidRPr="002716B7">
        <w:rPr>
          <w:b/>
          <w:color w:val="auto"/>
          <w:sz w:val="22"/>
          <w:szCs w:val="22"/>
        </w:rPr>
        <w:t xml:space="preserve"> </w:t>
      </w:r>
      <w:r w:rsidR="002E1200" w:rsidRPr="002716B7">
        <w:rPr>
          <w:b/>
          <w:color w:val="auto"/>
          <w:sz w:val="22"/>
          <w:szCs w:val="22"/>
        </w:rPr>
        <w:t xml:space="preserve">Opis sposobu dokonywania oceny spełniania warunków: </w:t>
      </w:r>
    </w:p>
    <w:p w:rsidR="002E1200" w:rsidRPr="002716B7" w:rsidRDefault="002E1200" w:rsidP="00317D59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 w:rsidRPr="002716B7">
        <w:rPr>
          <w:color w:val="auto"/>
          <w:sz w:val="22"/>
          <w:szCs w:val="22"/>
        </w:rPr>
        <w:t xml:space="preserve">Ocena spełniania warunków zostanie dokonana dwuetapowo: </w:t>
      </w:r>
    </w:p>
    <w:p w:rsidR="002E1200" w:rsidRPr="002716B7" w:rsidRDefault="002E1200" w:rsidP="00317D59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 w:rsidRPr="002716B7">
        <w:rPr>
          <w:b/>
          <w:color w:val="auto"/>
          <w:sz w:val="22"/>
          <w:szCs w:val="22"/>
        </w:rPr>
        <w:t>Etap I –</w:t>
      </w:r>
      <w:r w:rsidRPr="002716B7">
        <w:rPr>
          <w:color w:val="auto"/>
          <w:sz w:val="22"/>
          <w:szCs w:val="22"/>
        </w:rPr>
        <w:t xml:space="preserve"> </w:t>
      </w:r>
      <w:r w:rsidR="00AB6194" w:rsidRPr="002716B7">
        <w:rPr>
          <w:rFonts w:cs="Calibri"/>
          <w:bCs/>
          <w:color w:val="auto"/>
          <w:sz w:val="22"/>
          <w:szCs w:val="22"/>
        </w:rPr>
        <w:t>zgodnie z któr</w:t>
      </w:r>
      <w:r w:rsidR="000E5B29" w:rsidRPr="002716B7">
        <w:rPr>
          <w:rFonts w:cs="Calibri"/>
          <w:bCs/>
          <w:color w:val="auto"/>
          <w:sz w:val="22"/>
          <w:szCs w:val="22"/>
        </w:rPr>
        <w:t>ym</w:t>
      </w:r>
      <w:r w:rsidR="00AB6194" w:rsidRPr="002716B7">
        <w:rPr>
          <w:rFonts w:cs="Calibri"/>
          <w:bCs/>
          <w:color w:val="auto"/>
          <w:sz w:val="22"/>
          <w:szCs w:val="22"/>
        </w:rPr>
        <w:t xml:space="preserve"> najpierw dokon</w:t>
      </w:r>
      <w:r w:rsidR="000E5B29" w:rsidRPr="002716B7">
        <w:rPr>
          <w:rFonts w:cs="Calibri"/>
          <w:bCs/>
          <w:color w:val="auto"/>
          <w:sz w:val="22"/>
          <w:szCs w:val="22"/>
        </w:rPr>
        <w:t>ujemy</w:t>
      </w:r>
      <w:r w:rsidR="00AB6194" w:rsidRPr="002716B7">
        <w:rPr>
          <w:rFonts w:cs="Calibri"/>
          <w:bCs/>
          <w:color w:val="auto"/>
          <w:sz w:val="22"/>
          <w:szCs w:val="22"/>
        </w:rPr>
        <w:t xml:space="preserve"> badania i oceny ofert</w:t>
      </w:r>
      <w:r w:rsidR="00057E45" w:rsidRPr="002716B7">
        <w:rPr>
          <w:rFonts w:cs="Calibri"/>
          <w:bCs/>
          <w:color w:val="auto"/>
          <w:sz w:val="22"/>
          <w:szCs w:val="22"/>
        </w:rPr>
        <w:t>.</w:t>
      </w:r>
    </w:p>
    <w:p w:rsidR="00DA165A" w:rsidRDefault="002E1200" w:rsidP="007A47BD">
      <w:pPr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2716B7">
        <w:rPr>
          <w:rFonts w:ascii="Arial" w:hAnsi="Arial" w:cs="Arial"/>
          <w:b/>
          <w:sz w:val="22"/>
          <w:szCs w:val="22"/>
        </w:rPr>
        <w:t>Etap II –</w:t>
      </w:r>
      <w:r w:rsidRPr="002716B7">
        <w:rPr>
          <w:rFonts w:ascii="Arial" w:hAnsi="Arial" w:cs="Arial"/>
          <w:sz w:val="22"/>
          <w:szCs w:val="22"/>
        </w:rPr>
        <w:t xml:space="preserve"> dotyczy wyłącznie Wykonawcy, którego oferta </w:t>
      </w:r>
      <w:r w:rsidR="008159E9" w:rsidRPr="002716B7">
        <w:rPr>
          <w:rFonts w:ascii="Arial" w:hAnsi="Arial" w:cs="Arial"/>
          <w:sz w:val="22"/>
          <w:szCs w:val="22"/>
        </w:rPr>
        <w:t xml:space="preserve">zgodnie z przepisami </w:t>
      </w:r>
      <w:proofErr w:type="spellStart"/>
      <w:r w:rsidR="008159E9" w:rsidRPr="002716B7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2716B7">
        <w:rPr>
          <w:rFonts w:ascii="Arial" w:hAnsi="Arial" w:cs="Arial"/>
          <w:sz w:val="22"/>
          <w:szCs w:val="22"/>
        </w:rPr>
        <w:t xml:space="preserve"> </w:t>
      </w:r>
      <w:r w:rsidRPr="002716B7">
        <w:rPr>
          <w:rFonts w:ascii="Arial" w:hAnsi="Arial" w:cs="Arial"/>
          <w:sz w:val="22"/>
          <w:szCs w:val="22"/>
        </w:rPr>
        <w:t xml:space="preserve">zostanie </w:t>
      </w:r>
      <w:r w:rsidR="00AF18F7" w:rsidRPr="002716B7">
        <w:rPr>
          <w:rFonts w:ascii="Arial" w:hAnsi="Arial" w:cs="Arial"/>
          <w:sz w:val="22"/>
          <w:szCs w:val="22"/>
        </w:rPr>
        <w:t>najwyżej oceniona</w:t>
      </w:r>
      <w:r w:rsidRPr="002716B7">
        <w:rPr>
          <w:rFonts w:ascii="Arial" w:hAnsi="Arial" w:cs="Arial"/>
          <w:sz w:val="22"/>
          <w:szCs w:val="22"/>
        </w:rPr>
        <w:t xml:space="preserve">. Ocena nastąpi </w:t>
      </w:r>
      <w:r w:rsidR="008159E9" w:rsidRPr="002716B7">
        <w:rPr>
          <w:rFonts w:ascii="Arial" w:hAnsi="Arial" w:cs="Arial"/>
          <w:sz w:val="22"/>
          <w:szCs w:val="22"/>
        </w:rPr>
        <w:t xml:space="preserve">zgodnie z właściwymi przepisami </w:t>
      </w:r>
      <w:proofErr w:type="spellStart"/>
      <w:r w:rsidR="008159E9" w:rsidRPr="002716B7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2716B7">
        <w:rPr>
          <w:rFonts w:ascii="Arial" w:hAnsi="Arial" w:cs="Arial"/>
          <w:sz w:val="22"/>
          <w:szCs w:val="22"/>
        </w:rPr>
        <w:t xml:space="preserve"> </w:t>
      </w:r>
      <w:r w:rsidRPr="002716B7">
        <w:rPr>
          <w:rFonts w:ascii="Arial" w:hAnsi="Arial" w:cs="Arial"/>
          <w:sz w:val="22"/>
          <w:szCs w:val="22"/>
        </w:rPr>
        <w:t xml:space="preserve">w oparciu </w:t>
      </w:r>
      <w:r w:rsidR="00BB1141">
        <w:rPr>
          <w:rFonts w:ascii="Arial" w:hAnsi="Arial" w:cs="Arial"/>
          <w:sz w:val="22"/>
          <w:szCs w:val="22"/>
        </w:rPr>
        <w:br/>
      </w:r>
      <w:r w:rsidRPr="002716B7">
        <w:rPr>
          <w:rFonts w:ascii="Arial" w:hAnsi="Arial" w:cs="Arial"/>
          <w:sz w:val="22"/>
          <w:szCs w:val="22"/>
        </w:rPr>
        <w:t xml:space="preserve">o informacje zawarte w dokumentach </w:t>
      </w:r>
      <w:r w:rsidR="008159E9" w:rsidRPr="002716B7">
        <w:rPr>
          <w:rFonts w:ascii="Arial" w:hAnsi="Arial" w:cs="Arial"/>
          <w:sz w:val="22"/>
          <w:szCs w:val="22"/>
        </w:rPr>
        <w:t>złożonych przez Wykonawcę</w:t>
      </w:r>
      <w:r w:rsidR="000E5B29" w:rsidRPr="002716B7">
        <w:rPr>
          <w:sz w:val="22"/>
          <w:szCs w:val="22"/>
        </w:rPr>
        <w:t xml:space="preserve"> </w:t>
      </w:r>
      <w:r w:rsidR="000E5B29" w:rsidRPr="002716B7">
        <w:rPr>
          <w:rFonts w:ascii="Arial" w:hAnsi="Arial" w:cs="Arial"/>
          <w:sz w:val="22"/>
          <w:szCs w:val="22"/>
        </w:rPr>
        <w:t>wg formuły spełnia/nie spełnia</w:t>
      </w:r>
      <w:r w:rsidRPr="002716B7">
        <w:rPr>
          <w:rFonts w:ascii="Arial" w:hAnsi="Arial" w:cs="Arial"/>
          <w:sz w:val="22"/>
          <w:szCs w:val="22"/>
        </w:rPr>
        <w:t>.</w:t>
      </w:r>
    </w:p>
    <w:p w:rsidR="00D23290" w:rsidRPr="002716B7" w:rsidRDefault="00D23290" w:rsidP="007A47BD">
      <w:pPr>
        <w:ind w:left="426" w:right="52" w:hanging="426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09777D" w:rsidRPr="007B2421">
        <w:trPr>
          <w:jc w:val="center"/>
        </w:trPr>
        <w:tc>
          <w:tcPr>
            <w:tcW w:w="8829" w:type="dxa"/>
          </w:tcPr>
          <w:p w:rsidR="0009777D" w:rsidRPr="007B2421" w:rsidRDefault="00F30BF4" w:rsidP="004F28D1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  <w:sz w:val="22"/>
                <w:szCs w:val="22"/>
                <w:highlight w:val="yellow"/>
              </w:rPr>
            </w:pPr>
            <w:r w:rsidRPr="007D39D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Rozdział VI</w:t>
            </w:r>
            <w:r w:rsidR="0009777D" w:rsidRPr="007D39D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.</w:t>
            </w:r>
            <w:r w:rsidR="0009777D" w:rsidRPr="007D39D8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2A5EF0" w:rsidRPr="007D39D8">
              <w:rPr>
                <w:rFonts w:ascii="Arial" w:hAnsi="Arial" w:cs="Arial"/>
                <w:bCs/>
                <w:sz w:val="22"/>
                <w:szCs w:val="22"/>
              </w:rPr>
              <w:t xml:space="preserve">Wykaz </w:t>
            </w:r>
            <w:r w:rsidR="002A5EF0" w:rsidRPr="007D39D8">
              <w:rPr>
                <w:rFonts w:ascii="Arial,Bold" w:hAnsi="Arial,Bold" w:cs="Arial,Bold"/>
                <w:bCs/>
                <w:sz w:val="22"/>
                <w:szCs w:val="22"/>
              </w:rPr>
              <w:t>oświadczeń lub dokumentów, potwierdzających spełnianie warunków udziału w postępowaniu oraz brak podstaw wykluczenia</w:t>
            </w:r>
            <w:r w:rsidR="0009777D" w:rsidRPr="007D39D8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:rsidR="001620E8" w:rsidRPr="004B6BB4" w:rsidRDefault="00FA1468" w:rsidP="00317D59">
      <w:pPr>
        <w:pStyle w:val="Default"/>
        <w:rPr>
          <w:b/>
          <w:sz w:val="22"/>
          <w:szCs w:val="22"/>
        </w:rPr>
      </w:pPr>
      <w:r w:rsidRPr="004B6BB4">
        <w:rPr>
          <w:b/>
          <w:sz w:val="22"/>
          <w:szCs w:val="22"/>
        </w:rPr>
        <w:t>1.</w:t>
      </w:r>
      <w:r w:rsidR="001620E8" w:rsidRPr="004B6BB4">
        <w:rPr>
          <w:b/>
          <w:sz w:val="22"/>
          <w:szCs w:val="22"/>
        </w:rPr>
        <w:t xml:space="preserve">Etap I – dotyczy każdego Wykonawcy: </w:t>
      </w:r>
    </w:p>
    <w:p w:rsidR="009857EC" w:rsidRPr="004B6BB4" w:rsidRDefault="00FA1468" w:rsidP="00FA1468">
      <w:pPr>
        <w:pStyle w:val="Standard"/>
        <w:jc w:val="both"/>
        <w:rPr>
          <w:rFonts w:ascii="Arial" w:hAnsi="Arial" w:cs="Arial"/>
          <w:color w:val="000000"/>
        </w:rPr>
      </w:pPr>
      <w:r w:rsidRPr="004B6BB4">
        <w:rPr>
          <w:rFonts w:ascii="Arial" w:hAnsi="Arial" w:cs="Arial"/>
        </w:rPr>
        <w:t>Do oferty należy dołączyć:</w:t>
      </w:r>
    </w:p>
    <w:p w:rsidR="007B628D" w:rsidRDefault="007B628D" w:rsidP="001001FF">
      <w:pPr>
        <w:pStyle w:val="Akapitzlist"/>
        <w:numPr>
          <w:ilvl w:val="3"/>
          <w:numId w:val="10"/>
        </w:numPr>
        <w:tabs>
          <w:tab w:val="left" w:pos="878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4B6BB4">
        <w:rPr>
          <w:rFonts w:ascii="Arial" w:hAnsi="Arial" w:cs="Arial"/>
          <w:sz w:val="22"/>
          <w:szCs w:val="22"/>
        </w:rPr>
        <w:t>formularz ofertowy</w:t>
      </w:r>
      <w:r w:rsidR="00EA5A8E" w:rsidRPr="004B6BB4">
        <w:rPr>
          <w:rFonts w:ascii="Arial" w:hAnsi="Arial" w:cs="Arial"/>
          <w:sz w:val="22"/>
          <w:szCs w:val="22"/>
        </w:rPr>
        <w:t>;</w:t>
      </w:r>
    </w:p>
    <w:p w:rsidR="00D57BEA" w:rsidRDefault="00D57BEA" w:rsidP="001001FF">
      <w:pPr>
        <w:pStyle w:val="Akapitzlist"/>
        <w:numPr>
          <w:ilvl w:val="3"/>
          <w:numId w:val="10"/>
        </w:numPr>
        <w:tabs>
          <w:tab w:val="left" w:pos="878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>formularz cenowy</w:t>
      </w:r>
    </w:p>
    <w:p w:rsidR="00EA3CEA" w:rsidRPr="005F5720" w:rsidRDefault="00EA3CEA" w:rsidP="001001FF">
      <w:pPr>
        <w:pStyle w:val="Akapitzlist"/>
        <w:numPr>
          <w:ilvl w:val="3"/>
          <w:numId w:val="10"/>
        </w:numPr>
        <w:tabs>
          <w:tab w:val="left" w:pos="878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5F5720">
        <w:rPr>
          <w:rFonts w:ascii="Arial" w:hAnsi="Arial" w:cs="Arial"/>
          <w:bCs/>
          <w:sz w:val="22"/>
          <w:szCs w:val="22"/>
          <w:lang w:val="pl-PL"/>
        </w:rPr>
        <w:t>oświadczenie podmiotu (</w:t>
      </w:r>
      <w:r w:rsidR="00270149" w:rsidRPr="005F5720">
        <w:rPr>
          <w:rFonts w:ascii="Arial" w:hAnsi="Arial" w:cs="Arial"/>
          <w:sz w:val="22"/>
          <w:szCs w:val="22"/>
        </w:rPr>
        <w:t>w przypadku korzystania z zasobów podmiotu trzeciego zobowiązanie do udostępnienia tych zasobów -załącznik do SWZ</w:t>
      </w:r>
      <w:r w:rsidRPr="005F5720">
        <w:rPr>
          <w:rFonts w:ascii="Arial" w:hAnsi="Arial" w:cs="Arial"/>
          <w:bCs/>
          <w:sz w:val="22"/>
          <w:szCs w:val="22"/>
          <w:lang w:val="pl-PL"/>
        </w:rPr>
        <w:t>);</w:t>
      </w:r>
    </w:p>
    <w:p w:rsidR="00AB11D5" w:rsidRPr="00B936BA" w:rsidRDefault="008357EF" w:rsidP="001001FF">
      <w:pPr>
        <w:pStyle w:val="Akapitzlist"/>
        <w:numPr>
          <w:ilvl w:val="3"/>
          <w:numId w:val="10"/>
        </w:numPr>
        <w:tabs>
          <w:tab w:val="left" w:pos="878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>oryginał</w:t>
      </w:r>
      <w:r w:rsidR="00AB11D5" w:rsidRPr="00AB11D5">
        <w:rPr>
          <w:rFonts w:ascii="Arial" w:hAnsi="Arial" w:cs="Arial"/>
          <w:sz w:val="22"/>
          <w:szCs w:val="22"/>
          <w:lang w:val="pl-PL"/>
        </w:rPr>
        <w:t xml:space="preserve"> wniesienia wadium</w:t>
      </w:r>
      <w:r>
        <w:rPr>
          <w:rFonts w:ascii="Arial" w:hAnsi="Arial" w:cs="Arial"/>
          <w:sz w:val="22"/>
          <w:szCs w:val="22"/>
          <w:lang w:val="pl-PL"/>
        </w:rPr>
        <w:t xml:space="preserve"> w formie niepieniężnej</w:t>
      </w:r>
      <w:r w:rsidR="00AB11D5" w:rsidRPr="00AB11D5">
        <w:rPr>
          <w:rFonts w:ascii="Arial" w:hAnsi="Arial" w:cs="Arial"/>
          <w:sz w:val="22"/>
          <w:szCs w:val="22"/>
          <w:lang w:val="pl-PL"/>
        </w:rPr>
        <w:t>;</w:t>
      </w:r>
    </w:p>
    <w:p w:rsidR="00B936BA" w:rsidRPr="00AC552C" w:rsidRDefault="00B936BA" w:rsidP="00B936BA">
      <w:pPr>
        <w:pStyle w:val="Akapitzlist"/>
        <w:numPr>
          <w:ilvl w:val="3"/>
          <w:numId w:val="10"/>
        </w:numPr>
        <w:tabs>
          <w:tab w:val="left" w:pos="878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AC552C">
        <w:rPr>
          <w:rFonts w:ascii="Arial" w:hAnsi="Arial" w:cs="Arial"/>
          <w:sz w:val="22"/>
          <w:szCs w:val="22"/>
        </w:rPr>
        <w:t>oświadczenie o niepodleganiu wykluczeniu (składane razem z ofertą)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AC552C">
        <w:rPr>
          <w:rFonts w:ascii="Arial" w:hAnsi="Arial" w:cs="Arial"/>
          <w:sz w:val="22"/>
          <w:szCs w:val="22"/>
        </w:rPr>
        <w:t xml:space="preserve"> „Oświadczenie o niepodleganiu wykluczeniu” stanowiące załącznik do SWZ, składane na podstawie art. 125 ustawy </w:t>
      </w:r>
      <w:proofErr w:type="spellStart"/>
      <w:r w:rsidRPr="00AC552C">
        <w:rPr>
          <w:rFonts w:ascii="Arial" w:hAnsi="Arial" w:cs="Arial"/>
          <w:sz w:val="22"/>
          <w:szCs w:val="22"/>
        </w:rPr>
        <w:t>Pzp</w:t>
      </w:r>
      <w:proofErr w:type="spellEnd"/>
      <w:r w:rsidRPr="00AC552C">
        <w:rPr>
          <w:rFonts w:ascii="Arial" w:hAnsi="Arial" w:cs="Arial"/>
          <w:sz w:val="22"/>
          <w:szCs w:val="22"/>
        </w:rPr>
        <w:t xml:space="preserve"> dotyczące przesłanek wykluczenia z art. 5k rozporządzenia 833/2014 oraz art. 7 ust. 1 ustawy o szczególnych rozwiązaniach w zakresie przeciwdziałania wspieraniu agresji na Ukrainę oraz służących ochronie bezpiec</w:t>
      </w:r>
      <w:r w:rsidR="008357EF">
        <w:rPr>
          <w:rFonts w:ascii="Arial" w:hAnsi="Arial" w:cs="Arial"/>
          <w:sz w:val="22"/>
          <w:szCs w:val="22"/>
        </w:rPr>
        <w:t>zeństwa narodowego</w:t>
      </w:r>
      <w:r w:rsidRPr="00AC552C">
        <w:rPr>
          <w:rFonts w:ascii="Arial" w:hAnsi="Arial" w:cs="Arial"/>
          <w:sz w:val="22"/>
          <w:szCs w:val="22"/>
        </w:rPr>
        <w:t>.</w:t>
      </w:r>
    </w:p>
    <w:p w:rsidR="00FA1468" w:rsidRPr="00B936BA" w:rsidRDefault="00FA1468" w:rsidP="004B6BB4">
      <w:pPr>
        <w:pStyle w:val="Bezodstpw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  <w:r w:rsidRPr="00B936BA">
        <w:rPr>
          <w:rFonts w:ascii="Arial" w:hAnsi="Arial" w:cs="Arial"/>
          <w:b/>
          <w:i/>
          <w:color w:val="FF0000"/>
          <w:sz w:val="22"/>
          <w:szCs w:val="22"/>
        </w:rPr>
        <w:t>Wykaz dokumentów składanych przez Wykonawcę, poprzez platformę zakupową wymagany jest w formie elektronicznej przy użyciu kwalifikowanego</w:t>
      </w:r>
      <w:r w:rsidR="00B936BA">
        <w:rPr>
          <w:rFonts w:ascii="Arial" w:hAnsi="Arial" w:cs="Arial"/>
          <w:b/>
          <w:i/>
          <w:color w:val="FF0000"/>
          <w:sz w:val="22"/>
          <w:szCs w:val="22"/>
        </w:rPr>
        <w:t xml:space="preserve"> podpisu elektronicznego</w:t>
      </w:r>
      <w:r w:rsidRPr="00B936BA">
        <w:rPr>
          <w:rFonts w:ascii="Arial" w:hAnsi="Arial" w:cs="Arial"/>
          <w:b/>
          <w:i/>
          <w:color w:val="FF0000"/>
          <w:sz w:val="22"/>
          <w:szCs w:val="22"/>
        </w:rPr>
        <w:t>.</w:t>
      </w:r>
    </w:p>
    <w:p w:rsidR="000E5B29" w:rsidRDefault="00FA1468" w:rsidP="000E5B29">
      <w:pPr>
        <w:pStyle w:val="Bezodstpw"/>
        <w:rPr>
          <w:rFonts w:ascii="Arial" w:hAnsi="Arial" w:cs="Arial"/>
          <w:b/>
          <w:u w:val="single"/>
        </w:rPr>
      </w:pPr>
      <w:r w:rsidRPr="00495F7F">
        <w:rPr>
          <w:rFonts w:ascii="Arial" w:hAnsi="Arial" w:cs="Arial"/>
          <w:b/>
          <w:sz w:val="22"/>
          <w:szCs w:val="22"/>
          <w:u w:val="single"/>
        </w:rPr>
        <w:t>Zamawiający nie żąda złożenia przedmiotowych środków dowodowych</w:t>
      </w:r>
      <w:r w:rsidR="004B6BB4" w:rsidRPr="001530F9">
        <w:rPr>
          <w:rFonts w:ascii="Arial" w:hAnsi="Arial" w:cs="Arial"/>
          <w:b/>
          <w:u w:val="single"/>
        </w:rPr>
        <w:t>.</w:t>
      </w:r>
    </w:p>
    <w:p w:rsidR="00325808" w:rsidRPr="00A82B26" w:rsidRDefault="00325808" w:rsidP="00325808">
      <w:pPr>
        <w:jc w:val="both"/>
        <w:rPr>
          <w:rFonts w:ascii="Arial" w:hAnsi="Arial" w:cs="Arial"/>
          <w:sz w:val="22"/>
          <w:szCs w:val="22"/>
        </w:rPr>
      </w:pPr>
      <w:r w:rsidRPr="002366FF">
        <w:rPr>
          <w:rFonts w:ascii="Arial" w:hAnsi="Arial" w:cs="Arial"/>
          <w:b/>
          <w:sz w:val="22"/>
          <w:szCs w:val="22"/>
        </w:rPr>
        <w:t>2</w:t>
      </w:r>
      <w:r w:rsidRPr="00A82B26">
        <w:rPr>
          <w:rFonts w:ascii="Arial" w:hAnsi="Arial" w:cs="Arial"/>
          <w:sz w:val="22"/>
          <w:szCs w:val="22"/>
        </w:rPr>
        <w:t xml:space="preserve">. Wykonawcy mogą wspólnie ubiegać się o udzielenie zamówienia. </w:t>
      </w:r>
    </w:p>
    <w:p w:rsidR="00325808" w:rsidRPr="001D3CA1" w:rsidRDefault="00325808" w:rsidP="003A2F3D">
      <w:pPr>
        <w:tabs>
          <w:tab w:val="left" w:pos="8789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A82B26">
        <w:rPr>
          <w:rFonts w:ascii="Arial" w:hAnsi="Arial" w:cs="Arial"/>
          <w:sz w:val="22"/>
          <w:szCs w:val="22"/>
        </w:rPr>
        <w:lastRenderedPageBreak/>
        <w:t>1) W przy</w:t>
      </w:r>
      <w:r w:rsidR="00130B3E">
        <w:rPr>
          <w:rFonts w:ascii="Arial" w:hAnsi="Arial" w:cs="Arial"/>
          <w:sz w:val="22"/>
          <w:szCs w:val="22"/>
        </w:rPr>
        <w:t>padku, o którym mowa w pkt. 2, W</w:t>
      </w:r>
      <w:r w:rsidRPr="00A82B26">
        <w:rPr>
          <w:rFonts w:ascii="Arial" w:hAnsi="Arial" w:cs="Arial"/>
          <w:sz w:val="22"/>
          <w:szCs w:val="22"/>
        </w:rPr>
        <w:t>ykonawcy ustanawiają pełnomocnika do reprezentowania ich w postępowaniu o udzielenie zamówienia albo do reprezentowania w postępo</w:t>
      </w:r>
      <w:r w:rsidRPr="001D3CA1">
        <w:rPr>
          <w:rFonts w:ascii="Arial" w:hAnsi="Arial" w:cs="Arial"/>
          <w:sz w:val="22"/>
          <w:szCs w:val="22"/>
        </w:rPr>
        <w:t xml:space="preserve">waniu i zawarcia umowy w sprawie zamówienia publicznego. Zamawiający żąda załączenia do oferty pełnomocnictwa (oryginał w postaci elektronicznej podpisany </w:t>
      </w:r>
      <w:r w:rsidR="001D3CA1" w:rsidRPr="001D3CA1">
        <w:rPr>
          <w:rFonts w:ascii="Arial" w:hAnsi="Arial" w:cs="Arial"/>
          <w:sz w:val="22"/>
          <w:szCs w:val="22"/>
        </w:rPr>
        <w:t>w formie elektronicznej przy użyciu kwalifikowanego podpisu elektronicznego</w:t>
      </w:r>
      <w:r w:rsidR="00E67E87">
        <w:rPr>
          <w:rFonts w:ascii="Arial" w:hAnsi="Arial" w:cs="Arial"/>
          <w:sz w:val="22"/>
          <w:szCs w:val="22"/>
        </w:rPr>
        <w:t xml:space="preserve">, </w:t>
      </w:r>
      <w:r w:rsidRPr="001D3CA1">
        <w:rPr>
          <w:rFonts w:ascii="Arial" w:hAnsi="Arial" w:cs="Arial"/>
          <w:sz w:val="22"/>
          <w:szCs w:val="22"/>
        </w:rPr>
        <w:t>lub elektroniczna kopia dokumentu potwierdzona za zgodność z oryginałem przez notariusza) o ile prawo do reprezentowania Wykonawcy nie wynika z innych dokumentów złożonych wraz z ofertą.</w:t>
      </w:r>
    </w:p>
    <w:p w:rsidR="00325808" w:rsidRPr="00325808" w:rsidRDefault="00130B3E" w:rsidP="003A2F3D">
      <w:pPr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Zamawiający nie  wymaga od W</w:t>
      </w:r>
      <w:r w:rsidR="00325808" w:rsidRPr="00325808">
        <w:rPr>
          <w:rFonts w:ascii="Arial" w:hAnsi="Arial" w:cs="Arial"/>
          <w:sz w:val="22"/>
          <w:szCs w:val="22"/>
        </w:rPr>
        <w:t xml:space="preserve">ykonawców wspólnie ubiegających się o udzielenie zamówienia posiadania określonej formy prawnej w celu złożenia oferty lub wniosku o dopuszczenie do udziału w postępowaniu. </w:t>
      </w:r>
    </w:p>
    <w:p w:rsidR="00325808" w:rsidRPr="00325808" w:rsidRDefault="00130B3E" w:rsidP="003A2F3D">
      <w:pPr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W odniesieniu do W</w:t>
      </w:r>
      <w:r w:rsidR="00325808" w:rsidRPr="00325808">
        <w:rPr>
          <w:rFonts w:ascii="Arial" w:hAnsi="Arial" w:cs="Arial"/>
          <w:sz w:val="22"/>
          <w:szCs w:val="22"/>
        </w:rPr>
        <w:t>ykonawców wspólnie ubiegających się o udzielenie zamówienia zamawiający może określić wymagania związane z realizac</w:t>
      </w:r>
      <w:r w:rsidR="001909A4">
        <w:rPr>
          <w:rFonts w:ascii="Arial" w:hAnsi="Arial" w:cs="Arial"/>
          <w:sz w:val="22"/>
          <w:szCs w:val="22"/>
        </w:rPr>
        <w:t>ją zamówienia w inny sposób niż</w:t>
      </w:r>
      <w:r w:rsidR="003A2F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 odniesieniu do pojedynczych W</w:t>
      </w:r>
      <w:r w:rsidR="00325808" w:rsidRPr="00325808">
        <w:rPr>
          <w:rFonts w:ascii="Arial" w:hAnsi="Arial" w:cs="Arial"/>
          <w:sz w:val="22"/>
          <w:szCs w:val="22"/>
        </w:rPr>
        <w:t xml:space="preserve">ykonawców, jeżeli jest to uzasadnione charakterem zamówienia i proporcjonalne do jego przedmiotu. </w:t>
      </w:r>
    </w:p>
    <w:p w:rsidR="00325808" w:rsidRDefault="00325808" w:rsidP="003A2F3D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325808">
        <w:rPr>
          <w:rFonts w:ascii="Arial" w:hAnsi="Arial" w:cs="Arial"/>
          <w:sz w:val="22"/>
          <w:szCs w:val="22"/>
        </w:rPr>
        <w:t xml:space="preserve">4) </w:t>
      </w:r>
      <w:r w:rsidR="00130B3E">
        <w:rPr>
          <w:rFonts w:ascii="Arial" w:hAnsi="Arial" w:cs="Arial"/>
          <w:sz w:val="22"/>
          <w:szCs w:val="22"/>
        </w:rPr>
        <w:t xml:space="preserve"> Jeżeli została wybrana oferta W</w:t>
      </w:r>
      <w:r w:rsidRPr="00325808">
        <w:rPr>
          <w:rFonts w:ascii="Arial" w:hAnsi="Arial" w:cs="Arial"/>
          <w:sz w:val="22"/>
          <w:szCs w:val="22"/>
        </w:rPr>
        <w:t>ykonawców wspólnie ubiegających się o udzielenie zamówienia, zamawiający może żądać przed zawarciem umowy w sprawie zamówienia publicznego kopii umo</w:t>
      </w:r>
      <w:r w:rsidR="00130B3E">
        <w:rPr>
          <w:rFonts w:ascii="Arial" w:hAnsi="Arial" w:cs="Arial"/>
          <w:sz w:val="22"/>
          <w:szCs w:val="22"/>
        </w:rPr>
        <w:t>wy regulującej współpracę tych W</w:t>
      </w:r>
      <w:r w:rsidRPr="00325808">
        <w:rPr>
          <w:rFonts w:ascii="Arial" w:hAnsi="Arial" w:cs="Arial"/>
          <w:sz w:val="22"/>
          <w:szCs w:val="22"/>
        </w:rPr>
        <w:t>ykonawców</w:t>
      </w:r>
      <w:r w:rsidR="002E05E4">
        <w:rPr>
          <w:rFonts w:ascii="Arial" w:hAnsi="Arial" w:cs="Arial"/>
          <w:sz w:val="22"/>
          <w:szCs w:val="22"/>
        </w:rPr>
        <w:t>.</w:t>
      </w:r>
    </w:p>
    <w:p w:rsidR="00944762" w:rsidRDefault="00944762" w:rsidP="003A2F3D">
      <w:pPr>
        <w:ind w:left="426" w:hanging="284"/>
        <w:jc w:val="both"/>
        <w:rPr>
          <w:rFonts w:ascii="Arial" w:hAnsi="Arial" w:cs="Arial"/>
          <w:sz w:val="22"/>
          <w:szCs w:val="22"/>
        </w:rPr>
      </w:pPr>
    </w:p>
    <w:p w:rsidR="00B936BA" w:rsidRDefault="0045249C" w:rsidP="00B936BA">
      <w:pPr>
        <w:jc w:val="both"/>
        <w:rPr>
          <w:rFonts w:ascii="Arial" w:hAnsi="Arial" w:cs="Arial"/>
          <w:b/>
          <w:i/>
          <w:sz w:val="22"/>
          <w:szCs w:val="22"/>
        </w:rPr>
      </w:pPr>
      <w:r w:rsidRPr="00B936BA">
        <w:rPr>
          <w:rFonts w:ascii="Arial" w:hAnsi="Arial" w:cs="Arial"/>
          <w:b/>
          <w:sz w:val="22"/>
          <w:szCs w:val="22"/>
        </w:rPr>
        <w:t>Etap II – dotyczy Wykonawcy, którego oferta zostanie najwyżej oceniona</w:t>
      </w:r>
      <w:r w:rsidR="002E05E4" w:rsidRPr="00B936BA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B936BA">
        <w:rPr>
          <w:rFonts w:ascii="Arial" w:hAnsi="Arial" w:cs="Arial"/>
          <w:b/>
          <w:i/>
          <w:sz w:val="22"/>
          <w:szCs w:val="22"/>
        </w:rPr>
        <w:t xml:space="preserve">(dokumenty </w:t>
      </w:r>
      <w:r w:rsidR="00BB1141">
        <w:rPr>
          <w:rFonts w:ascii="Arial" w:hAnsi="Arial" w:cs="Arial"/>
          <w:b/>
          <w:i/>
          <w:sz w:val="22"/>
          <w:szCs w:val="22"/>
        </w:rPr>
        <w:br/>
      </w:r>
      <w:r w:rsidRPr="00B936BA">
        <w:rPr>
          <w:rFonts w:ascii="Arial" w:hAnsi="Arial" w:cs="Arial"/>
          <w:b/>
          <w:i/>
          <w:sz w:val="22"/>
          <w:szCs w:val="22"/>
        </w:rPr>
        <w:t xml:space="preserve">i oświadczenia składane na wezwanie Zamawiającego): </w:t>
      </w:r>
    </w:p>
    <w:p w:rsidR="005B0576" w:rsidRPr="00B936BA" w:rsidRDefault="005B0576" w:rsidP="00B936BA">
      <w:pPr>
        <w:jc w:val="both"/>
        <w:rPr>
          <w:rFonts w:ascii="Arial" w:hAnsi="Arial" w:cs="Arial"/>
          <w:b/>
          <w:i/>
          <w:sz w:val="22"/>
          <w:szCs w:val="22"/>
        </w:rPr>
      </w:pPr>
      <w:r w:rsidRPr="002716B7">
        <w:rPr>
          <w:rFonts w:ascii="Arial" w:eastAsia="Calibri" w:hAnsi="Arial" w:cs="Arial"/>
          <w:b/>
          <w:i/>
          <w:sz w:val="22"/>
          <w:szCs w:val="22"/>
          <w:lang w:eastAsia="en-US"/>
        </w:rPr>
        <w:t>Wykaz podmiotowych środków dowodowych</w:t>
      </w:r>
    </w:p>
    <w:p w:rsidR="001530F9" w:rsidRPr="002716B7" w:rsidRDefault="005B0576" w:rsidP="007A0C22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2716B7">
        <w:rPr>
          <w:rFonts w:ascii="Arial" w:hAnsi="Arial" w:cs="Arial"/>
          <w:sz w:val="22"/>
          <w:szCs w:val="22"/>
        </w:rPr>
        <w:t xml:space="preserve">Zamawiający informuje, iż na podstawie </w:t>
      </w:r>
      <w:r w:rsidRPr="002716B7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art. 126 ust. 1 ustawy </w:t>
      </w:r>
      <w:proofErr w:type="spellStart"/>
      <w:r w:rsidRPr="002716B7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Pzp</w:t>
      </w:r>
      <w:proofErr w:type="spellEnd"/>
      <w:r w:rsidRPr="002716B7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</w:t>
      </w:r>
      <w:r w:rsidRPr="002716B7">
        <w:rPr>
          <w:rFonts w:ascii="Arial" w:hAnsi="Arial" w:cs="Arial"/>
          <w:sz w:val="22"/>
          <w:szCs w:val="22"/>
        </w:rPr>
        <w:t>przed wyborem najkorzystniejszej oferty</w:t>
      </w:r>
      <w:r w:rsidRPr="002716B7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2716B7">
        <w:rPr>
          <w:rFonts w:ascii="Arial" w:hAnsi="Arial" w:cs="Arial"/>
          <w:b/>
          <w:bCs/>
          <w:sz w:val="22"/>
          <w:szCs w:val="22"/>
        </w:rPr>
        <w:t xml:space="preserve">wezwie </w:t>
      </w:r>
      <w:r w:rsidRPr="002716B7">
        <w:rPr>
          <w:rFonts w:ascii="Arial" w:hAnsi="Arial" w:cs="Arial"/>
          <w:bCs/>
          <w:sz w:val="22"/>
          <w:szCs w:val="22"/>
        </w:rPr>
        <w:t>W</w:t>
      </w:r>
      <w:r w:rsidRPr="002716B7">
        <w:rPr>
          <w:rFonts w:ascii="Arial" w:hAnsi="Arial" w:cs="Arial"/>
          <w:sz w:val="22"/>
          <w:szCs w:val="22"/>
        </w:rPr>
        <w:t xml:space="preserve">ykonawcę, którego oferta została najwyżej oceniona w postępowaniu </w:t>
      </w:r>
      <w:r w:rsidR="001530F9" w:rsidRPr="002716B7">
        <w:rPr>
          <w:rFonts w:ascii="Arial" w:hAnsi="Arial" w:cs="Arial"/>
          <w:sz w:val="22"/>
          <w:szCs w:val="22"/>
        </w:rPr>
        <w:t xml:space="preserve">do złożenia </w:t>
      </w:r>
      <w:r w:rsidRPr="002716B7">
        <w:rPr>
          <w:rFonts w:ascii="Arial" w:hAnsi="Arial" w:cs="Arial"/>
          <w:sz w:val="22"/>
          <w:szCs w:val="22"/>
        </w:rPr>
        <w:t>w wyznaczonym terminie</w:t>
      </w:r>
      <w:r w:rsidRPr="002716B7">
        <w:rPr>
          <w:rFonts w:ascii="Arial" w:hAnsi="Arial" w:cs="Arial"/>
          <w:b/>
          <w:bCs/>
          <w:sz w:val="22"/>
          <w:szCs w:val="22"/>
        </w:rPr>
        <w:t xml:space="preserve">, </w:t>
      </w:r>
      <w:r w:rsidRPr="002716B7">
        <w:rPr>
          <w:rFonts w:ascii="Arial" w:hAnsi="Arial" w:cs="Arial"/>
          <w:sz w:val="22"/>
          <w:szCs w:val="22"/>
        </w:rPr>
        <w:t xml:space="preserve">nie krótszym niż </w:t>
      </w:r>
      <w:r w:rsidRPr="002716B7">
        <w:rPr>
          <w:rFonts w:ascii="Arial" w:hAnsi="Arial" w:cs="Arial"/>
          <w:b/>
          <w:bCs/>
          <w:sz w:val="22"/>
          <w:szCs w:val="22"/>
        </w:rPr>
        <w:t xml:space="preserve">10 </w:t>
      </w:r>
      <w:r w:rsidRPr="002716B7">
        <w:rPr>
          <w:rFonts w:ascii="Arial" w:hAnsi="Arial" w:cs="Arial"/>
          <w:b/>
          <w:sz w:val="22"/>
          <w:szCs w:val="22"/>
        </w:rPr>
        <w:t>dni</w:t>
      </w:r>
      <w:r w:rsidRPr="002716B7">
        <w:rPr>
          <w:rFonts w:ascii="Arial" w:hAnsi="Arial" w:cs="Arial"/>
          <w:sz w:val="22"/>
          <w:szCs w:val="22"/>
        </w:rPr>
        <w:t xml:space="preserve">, aktualnych na dzień złożenia następujących podmiotowych środków dowodowych potwierdzających brak podstaw do wykluczenia z postępowania oraz potwierdzających spełnianie </w:t>
      </w:r>
      <w:r w:rsidR="002E05E4" w:rsidRPr="002716B7">
        <w:rPr>
          <w:rFonts w:ascii="Arial" w:hAnsi="Arial" w:cs="Arial"/>
          <w:sz w:val="22"/>
          <w:szCs w:val="22"/>
        </w:rPr>
        <w:t>warunków udziału w postępowaniu.</w:t>
      </w:r>
    </w:p>
    <w:p w:rsidR="003706E7" w:rsidRPr="00835991" w:rsidRDefault="00ED66C4" w:rsidP="003706E7">
      <w:pPr>
        <w:pStyle w:val="Default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1</w:t>
      </w:r>
      <w:r w:rsidRPr="003706E7">
        <w:rPr>
          <w:color w:val="000000" w:themeColor="text1"/>
          <w:sz w:val="22"/>
          <w:szCs w:val="22"/>
        </w:rPr>
        <w:t>.</w:t>
      </w:r>
      <w:r w:rsidRPr="00E1661D">
        <w:rPr>
          <w:color w:val="FF0000"/>
          <w:sz w:val="22"/>
          <w:szCs w:val="22"/>
        </w:rPr>
        <w:t xml:space="preserve"> </w:t>
      </w:r>
      <w:r w:rsidR="003706E7" w:rsidRPr="00835991">
        <w:rPr>
          <w:color w:val="auto"/>
          <w:sz w:val="22"/>
          <w:szCs w:val="22"/>
        </w:rPr>
        <w:t xml:space="preserve">W celu potwierdzenia spełniania warunku dotyczącego zdolności w zakresie kompetencji lub uprawnień do prowadzenia określonej działalności zawodowej </w:t>
      </w:r>
      <w:r w:rsidR="003706E7" w:rsidRPr="00835991">
        <w:rPr>
          <w:b/>
          <w:iCs/>
          <w:color w:val="auto"/>
          <w:sz w:val="22"/>
          <w:szCs w:val="22"/>
        </w:rPr>
        <w:t>Zamawiający żąda przedłożenia przez Wykonawcę</w:t>
      </w:r>
      <w:r w:rsidR="003706E7" w:rsidRPr="00835991">
        <w:rPr>
          <w:i/>
          <w:color w:val="auto"/>
          <w:sz w:val="22"/>
          <w:szCs w:val="22"/>
        </w:rPr>
        <w:t xml:space="preserve"> </w:t>
      </w:r>
      <w:r w:rsidR="00891A4D" w:rsidRPr="00D23290">
        <w:rPr>
          <w:sz w:val="22"/>
          <w:szCs w:val="22"/>
        </w:rPr>
        <w:t xml:space="preserve">wpisu do rejestru działalności regulowanej na odbiór odpadów komunalnych, o których mowa w ustawie z dnia 13 września 1996 r. o utrzymaniu czystości </w:t>
      </w:r>
      <w:r w:rsidR="00891A4D" w:rsidRPr="00D23290">
        <w:rPr>
          <w:sz w:val="22"/>
          <w:szCs w:val="22"/>
        </w:rPr>
        <w:br/>
        <w:t>i porządku w gminach, prowadzonego przez wójta, burmistrza lub prezydenta miasta właściwego ze względu na miejsce odbierania odpadów komunalnych, na terenie, których realizowany będzie przedmiot umowy:</w:t>
      </w:r>
      <w:r w:rsidR="00891A4D" w:rsidRPr="00C32365">
        <w:rPr>
          <w:i/>
          <w:sz w:val="22"/>
          <w:szCs w:val="22"/>
        </w:rPr>
        <w:t xml:space="preserve"> </w:t>
      </w:r>
    </w:p>
    <w:p w:rsidR="003706E7" w:rsidRPr="00FB6125" w:rsidRDefault="003706E7" w:rsidP="003706E7">
      <w:pPr>
        <w:pStyle w:val="Default"/>
        <w:jc w:val="both"/>
        <w:rPr>
          <w:sz w:val="22"/>
          <w:szCs w:val="22"/>
        </w:rPr>
      </w:pPr>
      <w:r w:rsidRPr="00FB6125">
        <w:rPr>
          <w:sz w:val="22"/>
          <w:szCs w:val="22"/>
        </w:rPr>
        <w:t>- część 1 - miasto i gmina Drawsko Pomorskie, miasto i gmina Kalisz Pomorski,</w:t>
      </w:r>
    </w:p>
    <w:p w:rsidR="003706E7" w:rsidRPr="00FB6125" w:rsidRDefault="003706E7" w:rsidP="003706E7">
      <w:pPr>
        <w:pStyle w:val="Default"/>
        <w:jc w:val="both"/>
        <w:rPr>
          <w:sz w:val="22"/>
          <w:szCs w:val="22"/>
        </w:rPr>
      </w:pPr>
      <w:r w:rsidRPr="00FB6125">
        <w:rPr>
          <w:sz w:val="22"/>
          <w:szCs w:val="22"/>
        </w:rPr>
        <w:t>- część 2- miasto i gmina Złocieniec, miasto Szczecinek,</w:t>
      </w:r>
    </w:p>
    <w:p w:rsidR="003706E7" w:rsidRPr="00FB6125" w:rsidRDefault="003706E7" w:rsidP="003706E7">
      <w:pPr>
        <w:pStyle w:val="Default"/>
        <w:jc w:val="both"/>
        <w:rPr>
          <w:sz w:val="22"/>
          <w:szCs w:val="22"/>
        </w:rPr>
      </w:pPr>
      <w:r w:rsidRPr="00FB6125">
        <w:rPr>
          <w:sz w:val="22"/>
          <w:szCs w:val="22"/>
        </w:rPr>
        <w:t>- część 3 – miasto Wałcz, miasto i gmina Kalisz Pomorski,</w:t>
      </w:r>
    </w:p>
    <w:p w:rsidR="003706E7" w:rsidRPr="00FB6125" w:rsidRDefault="003706E7" w:rsidP="003706E7">
      <w:pPr>
        <w:pStyle w:val="Default"/>
        <w:jc w:val="both"/>
        <w:rPr>
          <w:sz w:val="22"/>
          <w:szCs w:val="22"/>
        </w:rPr>
      </w:pPr>
      <w:r w:rsidRPr="00FB6125">
        <w:rPr>
          <w:sz w:val="22"/>
          <w:szCs w:val="22"/>
        </w:rPr>
        <w:t xml:space="preserve">- część 4 – gmina Jastrowie </w:t>
      </w:r>
    </w:p>
    <w:p w:rsidR="003706E7" w:rsidRPr="00835991" w:rsidRDefault="003706E7" w:rsidP="003706E7">
      <w:pPr>
        <w:pStyle w:val="Default"/>
        <w:jc w:val="both"/>
        <w:rPr>
          <w:sz w:val="22"/>
          <w:szCs w:val="22"/>
        </w:rPr>
      </w:pPr>
      <w:r w:rsidRPr="00835991">
        <w:rPr>
          <w:sz w:val="22"/>
          <w:szCs w:val="22"/>
        </w:rPr>
        <w:t xml:space="preserve">2. W celu potwierdzenia spełniania warunku dotyczącego zdolności technicznej lub zawodowej </w:t>
      </w:r>
    </w:p>
    <w:p w:rsidR="003706E7" w:rsidRDefault="003706E7" w:rsidP="003706E7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  <w:lang w:val="pl-PL"/>
        </w:rPr>
      </w:pPr>
      <w:r w:rsidRPr="00835991">
        <w:rPr>
          <w:rFonts w:ascii="Arial" w:hAnsi="Arial" w:cs="Arial"/>
          <w:sz w:val="22"/>
          <w:szCs w:val="22"/>
          <w:lang w:val="pl-PL"/>
        </w:rPr>
        <w:t xml:space="preserve">   </w:t>
      </w:r>
      <w:r>
        <w:rPr>
          <w:rFonts w:ascii="Arial" w:hAnsi="Arial" w:cs="Arial"/>
          <w:sz w:val="22"/>
          <w:szCs w:val="22"/>
          <w:lang w:val="pl-PL"/>
        </w:rPr>
        <w:t>a) wykaz usług</w:t>
      </w:r>
    </w:p>
    <w:p w:rsidR="003706E7" w:rsidRPr="00FB6125" w:rsidRDefault="003706E7" w:rsidP="003706E7">
      <w:pPr>
        <w:pStyle w:val="Akapitzlist"/>
        <w:autoSpaceDE w:val="0"/>
        <w:autoSpaceDN w:val="0"/>
        <w:adjustRightInd w:val="0"/>
        <w:ind w:left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b) </w:t>
      </w:r>
      <w:r w:rsidRPr="00FB6125">
        <w:rPr>
          <w:rFonts w:ascii="Arial" w:hAnsi="Arial" w:cs="Arial"/>
          <w:b/>
          <w:sz w:val="22"/>
          <w:szCs w:val="22"/>
        </w:rPr>
        <w:t>oświadczenia</w:t>
      </w:r>
      <w:r w:rsidRPr="00FB6125">
        <w:rPr>
          <w:rFonts w:ascii="Arial" w:hAnsi="Arial" w:cs="Arial"/>
          <w:iCs/>
          <w:sz w:val="22"/>
          <w:szCs w:val="22"/>
        </w:rPr>
        <w:t>, że będzie dysponował</w:t>
      </w:r>
      <w:r w:rsidRPr="00FB6125">
        <w:rPr>
          <w:rFonts w:ascii="Arial" w:hAnsi="Arial" w:cs="Arial"/>
          <w:iCs/>
          <w:sz w:val="22"/>
          <w:szCs w:val="22"/>
          <w:lang w:val="pl-PL"/>
        </w:rPr>
        <w:t>:</w:t>
      </w:r>
      <w:r w:rsidRPr="00FB6125">
        <w:rPr>
          <w:rFonts w:ascii="Arial" w:hAnsi="Arial" w:cs="Arial"/>
          <w:iCs/>
          <w:sz w:val="22"/>
          <w:szCs w:val="22"/>
        </w:rPr>
        <w:t xml:space="preserve"> co najmniej taką ilością i pojemnością pojemników na odpady komunalne stałe</w:t>
      </w:r>
      <w:r w:rsidRPr="00FB6125">
        <w:rPr>
          <w:rFonts w:ascii="Arial" w:hAnsi="Arial" w:cs="Arial"/>
          <w:iCs/>
          <w:sz w:val="22"/>
          <w:szCs w:val="22"/>
          <w:lang w:val="pl-PL"/>
        </w:rPr>
        <w:t xml:space="preserve"> oraz</w:t>
      </w:r>
      <w:r w:rsidRPr="00FB6125">
        <w:rPr>
          <w:rFonts w:ascii="Arial" w:hAnsi="Arial" w:cs="Arial"/>
          <w:iCs/>
          <w:sz w:val="22"/>
          <w:szCs w:val="22"/>
        </w:rPr>
        <w:t xml:space="preserve"> </w:t>
      </w:r>
      <w:r w:rsidRPr="00FB6125">
        <w:rPr>
          <w:rFonts w:ascii="Arial" w:hAnsi="Arial" w:cs="Arial"/>
          <w:iCs/>
          <w:sz w:val="22"/>
          <w:szCs w:val="22"/>
          <w:lang w:val="pl-PL"/>
        </w:rPr>
        <w:t xml:space="preserve">co najmniej </w:t>
      </w:r>
      <w:r w:rsidRPr="00FB6125">
        <w:rPr>
          <w:rFonts w:ascii="Arial" w:hAnsi="Arial" w:cs="Arial"/>
          <w:iCs/>
          <w:sz w:val="22"/>
          <w:szCs w:val="22"/>
        </w:rPr>
        <w:t xml:space="preserve">taką ilością i rodzajem pojazdów </w:t>
      </w:r>
      <w:r w:rsidRPr="00FB6125">
        <w:rPr>
          <w:rFonts w:ascii="Arial" w:hAnsi="Arial" w:cs="Arial"/>
          <w:sz w:val="22"/>
          <w:szCs w:val="22"/>
        </w:rPr>
        <w:t>przystosowanych do odbioru odpadów komunalnych stałych</w:t>
      </w:r>
      <w:r w:rsidRPr="00FB6125">
        <w:rPr>
          <w:rFonts w:ascii="Arial" w:hAnsi="Arial" w:cs="Arial"/>
          <w:iCs/>
          <w:sz w:val="22"/>
          <w:szCs w:val="22"/>
        </w:rPr>
        <w:t xml:space="preserve"> jaka została wskazana w opisie przedmiotu zamówienia dla poszczególnych części postępowania</w:t>
      </w:r>
      <w:r w:rsidRPr="00FB6125">
        <w:rPr>
          <w:rFonts w:ascii="Arial" w:hAnsi="Arial" w:cs="Arial"/>
          <w:iCs/>
          <w:sz w:val="22"/>
          <w:szCs w:val="22"/>
          <w:lang w:val="pl-PL"/>
        </w:rPr>
        <w:t xml:space="preserve"> oraz </w:t>
      </w:r>
      <w:r w:rsidRPr="00FB6125">
        <w:rPr>
          <w:rFonts w:ascii="Arial" w:hAnsi="Arial" w:cs="Arial"/>
          <w:sz w:val="22"/>
          <w:szCs w:val="22"/>
        </w:rPr>
        <w:t xml:space="preserve">odpowiednią ilością osób zatrudnionych do prawidłowego wykonania usług </w:t>
      </w:r>
      <w:r w:rsidRPr="00FB6125">
        <w:rPr>
          <w:rFonts w:ascii="Arial" w:hAnsi="Arial" w:cs="Arial"/>
          <w:sz w:val="22"/>
          <w:szCs w:val="22"/>
          <w:lang w:val="pl-PL"/>
        </w:rPr>
        <w:t xml:space="preserve">zawartych w </w:t>
      </w:r>
      <w:r w:rsidRPr="00FB6125">
        <w:rPr>
          <w:rFonts w:ascii="Arial" w:hAnsi="Arial" w:cs="Arial"/>
          <w:sz w:val="22"/>
          <w:szCs w:val="22"/>
        </w:rPr>
        <w:t>umowie.</w:t>
      </w:r>
    </w:p>
    <w:p w:rsidR="00ED66C4" w:rsidRPr="00F42BCA" w:rsidRDefault="00ED66C4" w:rsidP="003706E7">
      <w:pPr>
        <w:pStyle w:val="Default"/>
        <w:jc w:val="both"/>
        <w:rPr>
          <w:sz w:val="22"/>
          <w:szCs w:val="22"/>
          <w:highlight w:val="yellow"/>
        </w:rPr>
      </w:pPr>
    </w:p>
    <w:p w:rsidR="00EE7147" w:rsidRPr="00F702C2" w:rsidRDefault="003706E7" w:rsidP="00C70FAC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EE7147" w:rsidRPr="004D284C">
        <w:rPr>
          <w:rFonts w:ascii="Arial" w:hAnsi="Arial" w:cs="Arial"/>
          <w:b/>
          <w:sz w:val="22"/>
          <w:szCs w:val="22"/>
        </w:rPr>
        <w:t>.</w:t>
      </w:r>
      <w:r w:rsidR="00EE7147">
        <w:rPr>
          <w:rFonts w:ascii="Arial" w:hAnsi="Arial" w:cs="Arial"/>
          <w:sz w:val="22"/>
          <w:szCs w:val="22"/>
        </w:rPr>
        <w:t xml:space="preserve"> </w:t>
      </w:r>
      <w:r w:rsidR="00EE7147" w:rsidRPr="00B936BA">
        <w:rPr>
          <w:rFonts w:ascii="Arial" w:hAnsi="Arial" w:cs="Arial"/>
          <w:b/>
          <w:sz w:val="22"/>
          <w:szCs w:val="22"/>
        </w:rPr>
        <w:t>W celu potwierdz</w:t>
      </w:r>
      <w:r w:rsidR="00130B3E" w:rsidRPr="00B936BA">
        <w:rPr>
          <w:rFonts w:ascii="Arial" w:hAnsi="Arial" w:cs="Arial"/>
          <w:b/>
          <w:sz w:val="22"/>
          <w:szCs w:val="22"/>
        </w:rPr>
        <w:t>enia braku podstaw wykluczenia W</w:t>
      </w:r>
      <w:r w:rsidR="00EE7147" w:rsidRPr="00B936BA">
        <w:rPr>
          <w:rFonts w:ascii="Arial" w:hAnsi="Arial" w:cs="Arial"/>
          <w:b/>
          <w:sz w:val="22"/>
          <w:szCs w:val="22"/>
        </w:rPr>
        <w:t>ykonawcy</w:t>
      </w:r>
      <w:r w:rsidR="002F4814" w:rsidRPr="00B936BA">
        <w:rPr>
          <w:rFonts w:ascii="Arial" w:hAnsi="Arial" w:cs="Arial"/>
          <w:b/>
          <w:sz w:val="22"/>
          <w:szCs w:val="22"/>
        </w:rPr>
        <w:t xml:space="preserve"> </w:t>
      </w:r>
      <w:r w:rsidR="001A7E5B" w:rsidRPr="00B936BA">
        <w:rPr>
          <w:rFonts w:ascii="Arial" w:hAnsi="Arial" w:cs="Arial"/>
          <w:b/>
          <w:sz w:val="22"/>
          <w:szCs w:val="22"/>
        </w:rPr>
        <w:t>(najwyżej ocenionego)</w:t>
      </w:r>
      <w:r w:rsidR="00EE7147" w:rsidRPr="00B936BA">
        <w:rPr>
          <w:rFonts w:ascii="Arial" w:hAnsi="Arial" w:cs="Arial"/>
          <w:b/>
          <w:sz w:val="22"/>
          <w:szCs w:val="22"/>
        </w:rPr>
        <w:t xml:space="preserve"> z udziału w postępowaniu zamawiający żąda następujących dokumentów i oświadczeń:</w:t>
      </w:r>
    </w:p>
    <w:p w:rsidR="00EB1999" w:rsidRDefault="00C82B4C" w:rsidP="00EB1999">
      <w:pPr>
        <w:ind w:left="284" w:hanging="284"/>
        <w:jc w:val="both"/>
        <w:rPr>
          <w:rStyle w:val="alb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F11316">
        <w:rPr>
          <w:rFonts w:ascii="Arial" w:hAnsi="Arial" w:cs="Arial"/>
          <w:b/>
          <w:sz w:val="22"/>
          <w:szCs w:val="22"/>
        </w:rPr>
        <w:t>) informacji z</w:t>
      </w:r>
      <w:r w:rsidRPr="00081BB0">
        <w:rPr>
          <w:rFonts w:ascii="Arial" w:hAnsi="Arial" w:cs="Arial"/>
          <w:sz w:val="22"/>
          <w:szCs w:val="22"/>
        </w:rPr>
        <w:t xml:space="preserve"> </w:t>
      </w:r>
      <w:r w:rsidRPr="002E38B3">
        <w:rPr>
          <w:rFonts w:ascii="Arial" w:hAnsi="Arial" w:cs="Arial"/>
          <w:b/>
          <w:sz w:val="22"/>
          <w:szCs w:val="22"/>
        </w:rPr>
        <w:t>Krajowego Rejestru Karnego</w:t>
      </w:r>
      <w:r w:rsidRPr="00081BB0">
        <w:rPr>
          <w:rFonts w:ascii="Arial" w:hAnsi="Arial" w:cs="Arial"/>
          <w:sz w:val="22"/>
          <w:szCs w:val="22"/>
        </w:rPr>
        <w:t xml:space="preserve"> w zakresie określonym </w:t>
      </w:r>
      <w:r w:rsidRPr="00034A65">
        <w:rPr>
          <w:rFonts w:ascii="Arial" w:hAnsi="Arial" w:cs="Arial"/>
          <w:sz w:val="22"/>
          <w:szCs w:val="22"/>
        </w:rPr>
        <w:t xml:space="preserve">w </w:t>
      </w:r>
      <w:r w:rsidR="00034A65" w:rsidRPr="00034A65">
        <w:rPr>
          <w:rFonts w:ascii="Arial" w:hAnsi="Arial" w:cs="Arial"/>
          <w:sz w:val="22"/>
          <w:szCs w:val="22"/>
        </w:rPr>
        <w:t xml:space="preserve">art. 108 ust. 1 pkt. 1 </w:t>
      </w:r>
      <w:r w:rsidR="000303B3">
        <w:rPr>
          <w:rFonts w:ascii="Arial" w:hAnsi="Arial" w:cs="Arial"/>
          <w:sz w:val="22"/>
          <w:szCs w:val="22"/>
        </w:rPr>
        <w:t xml:space="preserve">    </w:t>
      </w:r>
      <w:r w:rsidR="00034A65" w:rsidRPr="00034A65">
        <w:rPr>
          <w:rFonts w:ascii="Arial" w:hAnsi="Arial" w:cs="Arial"/>
          <w:sz w:val="22"/>
          <w:szCs w:val="22"/>
        </w:rPr>
        <w:t>i 2, art. 108 ust. 1 pkt 4, art. 109 ust. 1 pkt. 2 lit. a i b, art.109 ust. 1 pkt. 3</w:t>
      </w:r>
      <w:r w:rsidRPr="00081BB0">
        <w:rPr>
          <w:rFonts w:ascii="Arial" w:hAnsi="Arial" w:cs="Arial"/>
          <w:sz w:val="22"/>
          <w:szCs w:val="22"/>
        </w:rPr>
        <w:t xml:space="preserve"> ustawy wystawionej nie wcześniej niż 6 miesięcy przed </w:t>
      </w:r>
      <w:r w:rsidR="00034A65">
        <w:rPr>
          <w:rFonts w:ascii="Arial" w:hAnsi="Arial" w:cs="Arial"/>
          <w:sz w:val="22"/>
          <w:szCs w:val="22"/>
        </w:rPr>
        <w:t>jej złożeniem</w:t>
      </w:r>
      <w:r w:rsidRPr="00081BB0">
        <w:rPr>
          <w:rFonts w:ascii="Arial" w:hAnsi="Arial" w:cs="Arial"/>
          <w:sz w:val="22"/>
          <w:szCs w:val="22"/>
        </w:rPr>
        <w:t>;</w:t>
      </w:r>
    </w:p>
    <w:p w:rsidR="009857EC" w:rsidRDefault="00EB1999" w:rsidP="00EB1999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2) </w:t>
      </w:r>
      <w:r w:rsidR="00130B3E" w:rsidRPr="00F11316">
        <w:rPr>
          <w:rFonts w:ascii="Arial" w:hAnsi="Arial" w:cs="Arial"/>
          <w:b/>
          <w:sz w:val="22"/>
          <w:szCs w:val="22"/>
        </w:rPr>
        <w:t>oświadczenia W</w:t>
      </w:r>
      <w:r w:rsidR="00CC2D20" w:rsidRPr="00F11316">
        <w:rPr>
          <w:rFonts w:ascii="Arial" w:hAnsi="Arial" w:cs="Arial"/>
          <w:b/>
          <w:sz w:val="22"/>
          <w:szCs w:val="22"/>
        </w:rPr>
        <w:t xml:space="preserve">ykonawcy w zakresie art. 108 ust. 1 pkt 5 ustawy, o braku przynależności do tej samej grupy kapitałowej </w:t>
      </w:r>
      <w:r w:rsidR="00CC2D20" w:rsidRPr="00A202C0">
        <w:rPr>
          <w:rFonts w:ascii="Arial" w:hAnsi="Arial" w:cs="Arial"/>
          <w:sz w:val="22"/>
          <w:szCs w:val="22"/>
        </w:rPr>
        <w:t>w rozumieniu ustawy z dnia 16 lutego 2007 r. o ochronie konkuren</w:t>
      </w:r>
      <w:r w:rsidR="009A740C">
        <w:rPr>
          <w:rFonts w:ascii="Arial" w:hAnsi="Arial" w:cs="Arial"/>
          <w:sz w:val="22"/>
          <w:szCs w:val="22"/>
        </w:rPr>
        <w:t>cji i konsumentów</w:t>
      </w:r>
      <w:r w:rsidR="00130B3E">
        <w:rPr>
          <w:rFonts w:ascii="Arial" w:hAnsi="Arial" w:cs="Arial"/>
          <w:sz w:val="22"/>
          <w:szCs w:val="22"/>
        </w:rPr>
        <w:t>, z innym W</w:t>
      </w:r>
      <w:r w:rsidR="00CC2D20" w:rsidRPr="00A202C0">
        <w:rPr>
          <w:rFonts w:ascii="Arial" w:hAnsi="Arial" w:cs="Arial"/>
          <w:sz w:val="22"/>
          <w:szCs w:val="22"/>
        </w:rPr>
        <w:t xml:space="preserve">ykonawcą, który złożył odrębną ofertę lub ofertę częściową albo oświadczenia o przynależności do tej samej grupy kapitałowej wraz </w:t>
      </w:r>
      <w:r w:rsidR="00CC2D20" w:rsidRPr="00A202C0">
        <w:rPr>
          <w:rFonts w:ascii="Arial" w:hAnsi="Arial" w:cs="Arial"/>
          <w:sz w:val="22"/>
          <w:szCs w:val="22"/>
        </w:rPr>
        <w:lastRenderedPageBreak/>
        <w:t>z dokumentami lub informacjami potwierdzającymi przygotowanie oferty lub oferty cz</w:t>
      </w:r>
      <w:r w:rsidR="00130B3E">
        <w:rPr>
          <w:rFonts w:ascii="Arial" w:hAnsi="Arial" w:cs="Arial"/>
          <w:sz w:val="22"/>
          <w:szCs w:val="22"/>
        </w:rPr>
        <w:t>ęściowej niezależnie od innego W</w:t>
      </w:r>
      <w:r w:rsidR="00CC2D20" w:rsidRPr="00A202C0">
        <w:rPr>
          <w:rFonts w:ascii="Arial" w:hAnsi="Arial" w:cs="Arial"/>
          <w:sz w:val="22"/>
          <w:szCs w:val="22"/>
        </w:rPr>
        <w:t>ykonawcy należącego do tej samej grupy kapitałowej - zgodnie z załączonym wzorem załącznik do SWZ.</w:t>
      </w:r>
    </w:p>
    <w:p w:rsidR="00EE7147" w:rsidRPr="00F702C2" w:rsidRDefault="003706E7" w:rsidP="00835330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C624B9">
        <w:rPr>
          <w:rFonts w:ascii="Arial" w:hAnsi="Arial" w:cs="Arial"/>
          <w:sz w:val="22"/>
          <w:szCs w:val="22"/>
        </w:rPr>
        <w:t xml:space="preserve">. </w:t>
      </w:r>
      <w:r w:rsidR="00EE7147" w:rsidRPr="00F702C2">
        <w:rPr>
          <w:rFonts w:ascii="Arial" w:hAnsi="Arial" w:cs="Arial"/>
          <w:sz w:val="22"/>
          <w:szCs w:val="22"/>
        </w:rPr>
        <w:t xml:space="preserve">Jeżeli </w:t>
      </w:r>
      <w:r w:rsidR="00130B3E">
        <w:rPr>
          <w:rStyle w:val="Uwydatnienie"/>
          <w:rFonts w:ascii="Arial" w:hAnsi="Arial" w:cs="Arial"/>
          <w:sz w:val="22"/>
          <w:szCs w:val="22"/>
        </w:rPr>
        <w:t>W</w:t>
      </w:r>
      <w:r w:rsidR="00EE7147" w:rsidRPr="00F702C2">
        <w:rPr>
          <w:rStyle w:val="Uwydatnienie"/>
          <w:rFonts w:ascii="Arial" w:hAnsi="Arial" w:cs="Arial"/>
          <w:sz w:val="22"/>
          <w:szCs w:val="22"/>
        </w:rPr>
        <w:t>ykonawca</w:t>
      </w:r>
      <w:r w:rsidR="00EE7147" w:rsidRPr="00F702C2">
        <w:rPr>
          <w:rFonts w:ascii="Arial" w:hAnsi="Arial" w:cs="Arial"/>
          <w:sz w:val="22"/>
          <w:szCs w:val="22"/>
        </w:rPr>
        <w:t xml:space="preserve"> ma siedzibę lub miejsce zamieszkania poza terytorium Rzeczypospolitej Polskiej, zamiast </w:t>
      </w:r>
      <w:r w:rsidR="00EE7147" w:rsidRPr="00F702C2">
        <w:rPr>
          <w:rStyle w:val="Uwydatnienie"/>
          <w:rFonts w:ascii="Arial" w:hAnsi="Arial" w:cs="Arial"/>
          <w:sz w:val="22"/>
          <w:szCs w:val="22"/>
        </w:rPr>
        <w:t>dokumentów</w:t>
      </w:r>
      <w:r w:rsidR="00971F0F">
        <w:rPr>
          <w:rFonts w:ascii="Arial" w:hAnsi="Arial" w:cs="Arial"/>
          <w:sz w:val="22"/>
          <w:szCs w:val="22"/>
        </w:rPr>
        <w:t>, o których mowa w ust. 4</w:t>
      </w:r>
      <w:r w:rsidR="00EE7147" w:rsidRPr="00F702C2">
        <w:rPr>
          <w:rFonts w:ascii="Arial" w:hAnsi="Arial" w:cs="Arial"/>
          <w:sz w:val="22"/>
          <w:szCs w:val="22"/>
        </w:rPr>
        <w:t>:</w:t>
      </w:r>
    </w:p>
    <w:p w:rsidR="00D05B61" w:rsidRPr="00F56920" w:rsidRDefault="00D05B61" w:rsidP="00D05B61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F56920">
        <w:rPr>
          <w:rFonts w:ascii="Arial" w:hAnsi="Arial" w:cs="Arial"/>
          <w:sz w:val="22"/>
          <w:szCs w:val="22"/>
        </w:rPr>
        <w:t xml:space="preserve">1) pkt 1 - składa informację z odpowiedniego rejestru albo, w przypadku braku takiego rejestru, inny równoważny </w:t>
      </w:r>
      <w:r w:rsidRPr="00F56920">
        <w:rPr>
          <w:rStyle w:val="Uwydatnienie"/>
          <w:rFonts w:ascii="Arial" w:hAnsi="Arial" w:cs="Arial"/>
          <w:sz w:val="22"/>
          <w:szCs w:val="22"/>
        </w:rPr>
        <w:t>dokument</w:t>
      </w:r>
      <w:r w:rsidRPr="00F56920">
        <w:rPr>
          <w:rFonts w:ascii="Arial" w:hAnsi="Arial" w:cs="Arial"/>
          <w:sz w:val="22"/>
          <w:szCs w:val="22"/>
        </w:rPr>
        <w:t xml:space="preserve"> wydany przez właściwy organ sądowy lub administracyjny kraju, w którym </w:t>
      </w:r>
      <w:r w:rsidR="00130B3E">
        <w:rPr>
          <w:rStyle w:val="Uwydatnienie"/>
          <w:rFonts w:ascii="Arial" w:hAnsi="Arial" w:cs="Arial"/>
          <w:sz w:val="22"/>
          <w:szCs w:val="22"/>
        </w:rPr>
        <w:t>W</w:t>
      </w:r>
      <w:r w:rsidRPr="00F56920">
        <w:rPr>
          <w:rStyle w:val="Uwydatnienie"/>
          <w:rFonts w:ascii="Arial" w:hAnsi="Arial" w:cs="Arial"/>
          <w:sz w:val="22"/>
          <w:szCs w:val="22"/>
        </w:rPr>
        <w:t>ykonawca</w:t>
      </w:r>
      <w:r w:rsidRPr="00F56920">
        <w:rPr>
          <w:rFonts w:ascii="Arial" w:hAnsi="Arial" w:cs="Arial"/>
          <w:sz w:val="22"/>
          <w:szCs w:val="22"/>
        </w:rPr>
        <w:t xml:space="preserve"> ma siedzibę lub miejsce zamieszkania lub miejsce zamieszkania ma osoba, której dotyczy informacja albo </w:t>
      </w:r>
      <w:r w:rsidRPr="00F56920">
        <w:rPr>
          <w:rStyle w:val="Uwydatnienie"/>
          <w:rFonts w:ascii="Arial" w:hAnsi="Arial" w:cs="Arial"/>
          <w:sz w:val="22"/>
          <w:szCs w:val="22"/>
        </w:rPr>
        <w:t>dokument</w:t>
      </w:r>
      <w:r w:rsidRPr="00F56920">
        <w:rPr>
          <w:rFonts w:ascii="Arial" w:hAnsi="Arial" w:cs="Arial"/>
          <w:sz w:val="22"/>
          <w:szCs w:val="22"/>
        </w:rPr>
        <w:t xml:space="preserve">, w zakresie określonym w </w:t>
      </w:r>
      <w:r w:rsidR="004603E2">
        <w:t xml:space="preserve"> </w:t>
      </w:r>
      <w:r w:rsidR="004603E2" w:rsidRPr="00034A65">
        <w:rPr>
          <w:rFonts w:ascii="Arial" w:hAnsi="Arial" w:cs="Arial"/>
          <w:sz w:val="22"/>
          <w:szCs w:val="22"/>
        </w:rPr>
        <w:t>art.</w:t>
      </w:r>
      <w:r w:rsidR="004603E2">
        <w:rPr>
          <w:rFonts w:ascii="Arial" w:hAnsi="Arial" w:cs="Arial"/>
          <w:sz w:val="22"/>
          <w:szCs w:val="22"/>
        </w:rPr>
        <w:t xml:space="preserve"> 108 ust. 1 pkt. 1 </w:t>
      </w:r>
      <w:r w:rsidR="004603E2" w:rsidRPr="00034A65">
        <w:rPr>
          <w:rFonts w:ascii="Arial" w:hAnsi="Arial" w:cs="Arial"/>
          <w:sz w:val="22"/>
          <w:szCs w:val="22"/>
        </w:rPr>
        <w:t xml:space="preserve">i 2, art. 108 ust. 1 pkt 4, art. 109 ust. 1 pkt. 2 lit. a i b, art.109 </w:t>
      </w:r>
      <w:r w:rsidR="001909A4">
        <w:rPr>
          <w:rFonts w:ascii="Arial" w:hAnsi="Arial" w:cs="Arial"/>
          <w:sz w:val="22"/>
          <w:szCs w:val="22"/>
        </w:rPr>
        <w:t xml:space="preserve">          </w:t>
      </w:r>
      <w:r w:rsidR="004603E2" w:rsidRPr="00034A65">
        <w:rPr>
          <w:rFonts w:ascii="Arial" w:hAnsi="Arial" w:cs="Arial"/>
          <w:sz w:val="22"/>
          <w:szCs w:val="22"/>
        </w:rPr>
        <w:t>ust. 1 pkt. 3</w:t>
      </w:r>
      <w:r w:rsidRPr="00F56920">
        <w:rPr>
          <w:rFonts w:ascii="Arial" w:hAnsi="Arial" w:cs="Arial"/>
          <w:sz w:val="22"/>
          <w:szCs w:val="22"/>
        </w:rPr>
        <w:t xml:space="preserve"> ustawy;</w:t>
      </w:r>
    </w:p>
    <w:p w:rsidR="00D05B61" w:rsidRPr="00F56920" w:rsidRDefault="00D05B61" w:rsidP="00D05B61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F56920">
        <w:rPr>
          <w:rStyle w:val="alb"/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>pkt 2</w:t>
      </w:r>
      <w:r w:rsidRPr="00F56920">
        <w:rPr>
          <w:rFonts w:ascii="Arial" w:hAnsi="Arial" w:cs="Arial"/>
          <w:sz w:val="22"/>
          <w:szCs w:val="22"/>
        </w:rPr>
        <w:t xml:space="preserve"> - składa </w:t>
      </w:r>
      <w:r w:rsidRPr="00613A75">
        <w:rPr>
          <w:rStyle w:val="Uwydatnienie"/>
          <w:rFonts w:ascii="Arial" w:hAnsi="Arial" w:cs="Arial"/>
          <w:i w:val="0"/>
          <w:sz w:val="22"/>
          <w:szCs w:val="22"/>
        </w:rPr>
        <w:t>dokument</w:t>
      </w:r>
      <w:r w:rsidRPr="00613A75">
        <w:rPr>
          <w:rFonts w:ascii="Arial" w:hAnsi="Arial" w:cs="Arial"/>
          <w:i/>
          <w:sz w:val="22"/>
          <w:szCs w:val="22"/>
        </w:rPr>
        <w:t xml:space="preserve"> lub </w:t>
      </w:r>
      <w:r w:rsidRPr="00613A75">
        <w:rPr>
          <w:rStyle w:val="Uwydatnienie"/>
          <w:rFonts w:ascii="Arial" w:hAnsi="Arial" w:cs="Arial"/>
          <w:i w:val="0"/>
          <w:sz w:val="22"/>
          <w:szCs w:val="22"/>
        </w:rPr>
        <w:t>dokumenty</w:t>
      </w:r>
      <w:r w:rsidRPr="00F56920">
        <w:rPr>
          <w:rFonts w:ascii="Arial" w:hAnsi="Arial" w:cs="Arial"/>
          <w:sz w:val="22"/>
          <w:szCs w:val="22"/>
        </w:rPr>
        <w:t xml:space="preserve"> wystawione w kraju, w którym </w:t>
      </w:r>
      <w:r w:rsidR="00130B3E">
        <w:rPr>
          <w:rStyle w:val="Uwydatnienie"/>
          <w:rFonts w:ascii="Arial" w:hAnsi="Arial" w:cs="Arial"/>
          <w:sz w:val="22"/>
          <w:szCs w:val="22"/>
        </w:rPr>
        <w:t>W</w:t>
      </w:r>
      <w:r w:rsidRPr="00F56920">
        <w:rPr>
          <w:rStyle w:val="Uwydatnienie"/>
          <w:rFonts w:ascii="Arial" w:hAnsi="Arial" w:cs="Arial"/>
          <w:sz w:val="22"/>
          <w:szCs w:val="22"/>
        </w:rPr>
        <w:t>ykonawca</w:t>
      </w:r>
      <w:r w:rsidRPr="00F56920">
        <w:rPr>
          <w:rFonts w:ascii="Arial" w:hAnsi="Arial" w:cs="Arial"/>
          <w:sz w:val="22"/>
          <w:szCs w:val="22"/>
        </w:rPr>
        <w:t xml:space="preserve"> ma siedzibę lub miejsce zamieszkania, potwierdzające odpowiednio, że:</w:t>
      </w:r>
    </w:p>
    <w:p w:rsidR="009857EC" w:rsidRDefault="00971F0F" w:rsidP="001909A4">
      <w:p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Style w:val="alb"/>
          <w:rFonts w:ascii="Arial" w:hAnsi="Arial" w:cs="Arial"/>
          <w:sz w:val="22"/>
          <w:szCs w:val="22"/>
        </w:rPr>
        <w:t>a</w:t>
      </w:r>
      <w:r w:rsidR="00D05B61" w:rsidRPr="00F56920">
        <w:rPr>
          <w:rStyle w:val="alb"/>
          <w:rFonts w:ascii="Arial" w:hAnsi="Arial" w:cs="Arial"/>
          <w:sz w:val="22"/>
          <w:szCs w:val="22"/>
        </w:rPr>
        <w:t xml:space="preserve">) </w:t>
      </w:r>
      <w:r w:rsidR="00D05B61" w:rsidRPr="00F56920">
        <w:rPr>
          <w:rFonts w:ascii="Arial" w:hAnsi="Arial" w:cs="Arial"/>
          <w:sz w:val="22"/>
          <w:szCs w:val="22"/>
        </w:rPr>
        <w:t>nie otwarto jego likwidacji ani nie ogłoszono upadłości, przy czym d</w:t>
      </w:r>
      <w:r w:rsidR="00D05B61" w:rsidRPr="00F56920">
        <w:rPr>
          <w:rStyle w:val="Uwydatnienie"/>
          <w:rFonts w:ascii="Arial" w:hAnsi="Arial" w:cs="Arial"/>
          <w:sz w:val="22"/>
          <w:szCs w:val="22"/>
        </w:rPr>
        <w:t>okumenty</w:t>
      </w:r>
      <w:r w:rsidR="00D05B61">
        <w:rPr>
          <w:rFonts w:ascii="Arial" w:hAnsi="Arial" w:cs="Arial"/>
          <w:sz w:val="22"/>
          <w:szCs w:val="22"/>
        </w:rPr>
        <w:t xml:space="preserve">, </w:t>
      </w:r>
      <w:r w:rsidR="004603E2">
        <w:rPr>
          <w:rFonts w:ascii="Arial" w:hAnsi="Arial" w:cs="Arial"/>
          <w:sz w:val="22"/>
          <w:szCs w:val="22"/>
        </w:rPr>
        <w:t>o których mowa w ust. 5 pkt 2</w:t>
      </w:r>
      <w:r w:rsidR="00D05B61" w:rsidRPr="00F56920">
        <w:rPr>
          <w:rFonts w:ascii="Arial" w:hAnsi="Arial" w:cs="Arial"/>
          <w:sz w:val="22"/>
          <w:szCs w:val="22"/>
        </w:rPr>
        <w:t>, powinny by</w:t>
      </w:r>
      <w:r w:rsidR="004603E2">
        <w:rPr>
          <w:rFonts w:ascii="Arial" w:hAnsi="Arial" w:cs="Arial"/>
          <w:sz w:val="22"/>
          <w:szCs w:val="22"/>
        </w:rPr>
        <w:t>ć wystawione nie wcześniej niż 3 miesiące</w:t>
      </w:r>
      <w:r w:rsidR="00D05B61" w:rsidRPr="00F56920">
        <w:rPr>
          <w:rFonts w:ascii="Arial" w:hAnsi="Arial" w:cs="Arial"/>
          <w:sz w:val="22"/>
          <w:szCs w:val="22"/>
        </w:rPr>
        <w:t xml:space="preserve"> przed </w:t>
      </w:r>
      <w:r w:rsidR="004603E2">
        <w:rPr>
          <w:rFonts w:ascii="Arial" w:hAnsi="Arial" w:cs="Arial"/>
          <w:sz w:val="22"/>
          <w:szCs w:val="22"/>
        </w:rPr>
        <w:t xml:space="preserve"> </w:t>
      </w:r>
      <w:r w:rsidR="00D05B61" w:rsidRPr="00F56920">
        <w:rPr>
          <w:rFonts w:ascii="Arial" w:hAnsi="Arial" w:cs="Arial"/>
          <w:sz w:val="22"/>
          <w:szCs w:val="22"/>
        </w:rPr>
        <w:t xml:space="preserve">terminu </w:t>
      </w:r>
      <w:r w:rsidR="004603E2">
        <w:rPr>
          <w:rFonts w:ascii="Arial" w:hAnsi="Arial" w:cs="Arial"/>
          <w:sz w:val="22"/>
          <w:szCs w:val="22"/>
        </w:rPr>
        <w:t>ich złożenia</w:t>
      </w:r>
      <w:r w:rsidR="00D05B61" w:rsidRPr="00F56920">
        <w:rPr>
          <w:rFonts w:ascii="Arial" w:hAnsi="Arial" w:cs="Arial"/>
          <w:sz w:val="22"/>
          <w:szCs w:val="22"/>
        </w:rPr>
        <w:t xml:space="preserve">. </w:t>
      </w:r>
    </w:p>
    <w:p w:rsidR="009857EC" w:rsidRDefault="003706E7" w:rsidP="00835330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893501" w:rsidRPr="00B936BA">
        <w:rPr>
          <w:rFonts w:ascii="Arial" w:hAnsi="Arial" w:cs="Arial"/>
          <w:sz w:val="22"/>
          <w:szCs w:val="22"/>
        </w:rPr>
        <w:t>.</w:t>
      </w:r>
      <w:r w:rsidR="00893501">
        <w:rPr>
          <w:rFonts w:ascii="Arial" w:hAnsi="Arial" w:cs="Arial"/>
          <w:sz w:val="22"/>
          <w:szCs w:val="22"/>
        </w:rPr>
        <w:t xml:space="preserve"> </w:t>
      </w:r>
      <w:r w:rsidR="00EE7147" w:rsidRPr="00F702C2">
        <w:rPr>
          <w:rFonts w:ascii="Arial" w:hAnsi="Arial" w:cs="Arial"/>
          <w:sz w:val="22"/>
          <w:szCs w:val="22"/>
        </w:rPr>
        <w:t xml:space="preserve">W przypadku wątpliwości co do treści </w:t>
      </w:r>
      <w:r w:rsidR="00EE7147" w:rsidRPr="00F702C2">
        <w:rPr>
          <w:rStyle w:val="Uwydatnienie"/>
          <w:rFonts w:ascii="Arial" w:hAnsi="Arial" w:cs="Arial"/>
          <w:sz w:val="22"/>
          <w:szCs w:val="22"/>
        </w:rPr>
        <w:t>dokumentu</w:t>
      </w:r>
      <w:r w:rsidR="00EE7147" w:rsidRPr="00F702C2">
        <w:rPr>
          <w:rFonts w:ascii="Arial" w:hAnsi="Arial" w:cs="Arial"/>
          <w:sz w:val="22"/>
          <w:szCs w:val="22"/>
        </w:rPr>
        <w:t xml:space="preserve"> złożonego przez </w:t>
      </w:r>
      <w:r w:rsidR="00130B3E">
        <w:rPr>
          <w:rStyle w:val="Uwydatnienie"/>
          <w:rFonts w:ascii="Arial" w:hAnsi="Arial" w:cs="Arial"/>
          <w:sz w:val="22"/>
          <w:szCs w:val="22"/>
        </w:rPr>
        <w:t>W</w:t>
      </w:r>
      <w:r w:rsidR="00EE7147" w:rsidRPr="00F702C2">
        <w:rPr>
          <w:rStyle w:val="Uwydatnienie"/>
          <w:rFonts w:ascii="Arial" w:hAnsi="Arial" w:cs="Arial"/>
          <w:sz w:val="22"/>
          <w:szCs w:val="22"/>
        </w:rPr>
        <w:t>ykonawcę</w:t>
      </w:r>
      <w:r w:rsidR="00EE7147" w:rsidRPr="00F702C2">
        <w:rPr>
          <w:rFonts w:ascii="Arial" w:hAnsi="Arial" w:cs="Arial"/>
          <w:sz w:val="22"/>
          <w:szCs w:val="22"/>
        </w:rPr>
        <w:t xml:space="preserve">, </w:t>
      </w:r>
      <w:r w:rsidR="00EE7147" w:rsidRPr="00F702C2">
        <w:rPr>
          <w:rStyle w:val="Uwydatnienie"/>
          <w:rFonts w:ascii="Arial" w:hAnsi="Arial" w:cs="Arial"/>
          <w:sz w:val="22"/>
          <w:szCs w:val="22"/>
        </w:rPr>
        <w:t>zamawiający może</w:t>
      </w:r>
      <w:r w:rsidR="00EE7147" w:rsidRPr="00F702C2">
        <w:rPr>
          <w:rFonts w:ascii="Arial" w:hAnsi="Arial" w:cs="Arial"/>
          <w:sz w:val="22"/>
          <w:szCs w:val="22"/>
        </w:rPr>
        <w:t xml:space="preserve"> zwrócić się do właściwych organów odpowiednio kraju, w którym </w:t>
      </w:r>
      <w:r w:rsidR="00130B3E">
        <w:rPr>
          <w:rStyle w:val="Uwydatnienie"/>
          <w:rFonts w:ascii="Arial" w:hAnsi="Arial" w:cs="Arial"/>
          <w:sz w:val="22"/>
          <w:szCs w:val="22"/>
        </w:rPr>
        <w:t>W</w:t>
      </w:r>
      <w:r w:rsidR="00EE7147" w:rsidRPr="00F702C2">
        <w:rPr>
          <w:rStyle w:val="Uwydatnienie"/>
          <w:rFonts w:ascii="Arial" w:hAnsi="Arial" w:cs="Arial"/>
          <w:sz w:val="22"/>
          <w:szCs w:val="22"/>
        </w:rPr>
        <w:t>ykonawca</w:t>
      </w:r>
      <w:r w:rsidR="00EE7147" w:rsidRPr="00F702C2">
        <w:rPr>
          <w:rFonts w:ascii="Arial" w:hAnsi="Arial" w:cs="Arial"/>
          <w:sz w:val="22"/>
          <w:szCs w:val="22"/>
        </w:rPr>
        <w:t xml:space="preserve"> ma siedzibę lub miejsce zamieszkania lub miejsce zamieszkania ma osoba, której </w:t>
      </w:r>
      <w:r w:rsidR="00EE7147" w:rsidRPr="00F702C2">
        <w:rPr>
          <w:rStyle w:val="Uwydatnienie"/>
          <w:rFonts w:ascii="Arial" w:hAnsi="Arial" w:cs="Arial"/>
          <w:sz w:val="22"/>
          <w:szCs w:val="22"/>
        </w:rPr>
        <w:t>dokument</w:t>
      </w:r>
      <w:r w:rsidR="00EE7147" w:rsidRPr="00F702C2">
        <w:rPr>
          <w:rFonts w:ascii="Arial" w:hAnsi="Arial" w:cs="Arial"/>
          <w:sz w:val="22"/>
          <w:szCs w:val="22"/>
        </w:rPr>
        <w:t xml:space="preserve"> dotyczy, o udzielenie niezbędnych informacji dotyczących tego </w:t>
      </w:r>
      <w:r w:rsidR="00EE7147" w:rsidRPr="00F702C2">
        <w:rPr>
          <w:rStyle w:val="Uwydatnienie"/>
          <w:rFonts w:ascii="Arial" w:hAnsi="Arial" w:cs="Arial"/>
          <w:sz w:val="22"/>
          <w:szCs w:val="22"/>
        </w:rPr>
        <w:t>dokumentu</w:t>
      </w:r>
      <w:r w:rsidR="00EE7147" w:rsidRPr="00F702C2">
        <w:rPr>
          <w:rFonts w:ascii="Arial" w:hAnsi="Arial" w:cs="Arial"/>
          <w:sz w:val="22"/>
          <w:szCs w:val="22"/>
        </w:rPr>
        <w:t>.</w:t>
      </w:r>
    </w:p>
    <w:p w:rsidR="002F7F06" w:rsidRDefault="003706E7" w:rsidP="002F7F06">
      <w:pPr>
        <w:pStyle w:val="Akapitzlist"/>
        <w:autoSpaceDE w:val="0"/>
        <w:autoSpaceDN w:val="0"/>
        <w:adjustRightInd w:val="0"/>
        <w:spacing w:after="160" w:line="259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3706E7">
        <w:rPr>
          <w:rFonts w:ascii="Arial" w:hAnsi="Arial" w:cs="Arial"/>
          <w:sz w:val="22"/>
          <w:szCs w:val="22"/>
          <w:lang w:val="pl-PL"/>
        </w:rPr>
        <w:t>6</w:t>
      </w:r>
      <w:r w:rsidR="002F7F06">
        <w:rPr>
          <w:rFonts w:ascii="Arial" w:hAnsi="Arial" w:cs="Arial"/>
          <w:sz w:val="22"/>
          <w:szCs w:val="22"/>
          <w:lang w:val="pl-PL"/>
        </w:rPr>
        <w:t>. O</w:t>
      </w:r>
      <w:r w:rsidR="002F7F06" w:rsidRPr="00353F93">
        <w:rPr>
          <w:rFonts w:ascii="Arial" w:hAnsi="Arial" w:cs="Arial"/>
          <w:sz w:val="22"/>
          <w:szCs w:val="22"/>
        </w:rPr>
        <w:t>świadczeni</w:t>
      </w:r>
      <w:r w:rsidR="002F7F06">
        <w:rPr>
          <w:rFonts w:ascii="Arial" w:hAnsi="Arial" w:cs="Arial"/>
          <w:sz w:val="22"/>
          <w:szCs w:val="22"/>
          <w:lang w:val="pl-PL"/>
        </w:rPr>
        <w:t>e</w:t>
      </w:r>
      <w:r w:rsidR="002F7F06" w:rsidRPr="00353F93">
        <w:rPr>
          <w:rFonts w:ascii="Arial" w:hAnsi="Arial" w:cs="Arial"/>
          <w:sz w:val="22"/>
          <w:szCs w:val="22"/>
        </w:rPr>
        <w:t xml:space="preserve">, o którym mowa w art. 125 ust. 1 ustawy </w:t>
      </w:r>
      <w:proofErr w:type="spellStart"/>
      <w:r w:rsidR="002F7F06" w:rsidRPr="00353F93">
        <w:rPr>
          <w:rFonts w:ascii="Arial" w:hAnsi="Arial" w:cs="Arial"/>
          <w:sz w:val="22"/>
          <w:szCs w:val="22"/>
        </w:rPr>
        <w:t>Pzp</w:t>
      </w:r>
      <w:proofErr w:type="spellEnd"/>
      <w:r w:rsidR="002F7F06" w:rsidRPr="00353F93">
        <w:rPr>
          <w:rFonts w:ascii="Arial" w:hAnsi="Arial" w:cs="Arial"/>
          <w:sz w:val="22"/>
          <w:szCs w:val="22"/>
        </w:rPr>
        <w:t>, na formularzu</w:t>
      </w:r>
      <w:r w:rsidR="002F7F06" w:rsidRPr="00353F93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2F7F06" w:rsidRPr="00353F93">
        <w:rPr>
          <w:rFonts w:ascii="Arial" w:hAnsi="Arial" w:cs="Arial"/>
          <w:b/>
          <w:sz w:val="22"/>
          <w:szCs w:val="22"/>
        </w:rPr>
        <w:t>Jednolitego Europejskiego Dokumentu Zamówienia (JEDZ).</w:t>
      </w:r>
    </w:p>
    <w:p w:rsidR="00F16F56" w:rsidRPr="009E09F2" w:rsidRDefault="00F16F56" w:rsidP="0048781B">
      <w:pPr>
        <w:pStyle w:val="Akapitzlist"/>
        <w:autoSpaceDE w:val="0"/>
        <w:autoSpaceDN w:val="0"/>
        <w:adjustRightInd w:val="0"/>
        <w:spacing w:line="259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9E09F2">
        <w:rPr>
          <w:rFonts w:ascii="Arial" w:hAnsi="Arial" w:cs="Arial"/>
          <w:i/>
          <w:sz w:val="22"/>
          <w:szCs w:val="22"/>
        </w:rPr>
        <w:t xml:space="preserve">JEDZ sporządza się zgodnie ze wzorem standardowego formularza określonego w rozporządzeniu wykonawczym Komisji (UE) 2016/7 z dnia 5 stycznia 2016 r. ustanawiającym standardowy formularz jednolitego europejskiego dokumentu zamówienia (Dz. Urz. UE L 3 z 06.01.2016, str. 16). </w:t>
      </w:r>
    </w:p>
    <w:p w:rsidR="00F16F56" w:rsidRDefault="00F16F56" w:rsidP="0048781B">
      <w:pPr>
        <w:pStyle w:val="Akapitzlist"/>
        <w:autoSpaceDE w:val="0"/>
        <w:autoSpaceDN w:val="0"/>
        <w:adjustRightInd w:val="0"/>
        <w:spacing w:line="259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9E09F2">
        <w:rPr>
          <w:rFonts w:ascii="Arial" w:hAnsi="Arial" w:cs="Arial"/>
          <w:i/>
          <w:sz w:val="22"/>
          <w:szCs w:val="22"/>
        </w:rPr>
        <w:t>Po stworzeniu lub wygenerowaniu przez Wykonawcę dokumentu elektronicznego JEDZ, Wykonawca podpisuje dokument kwalifikowanym podpisem elektronicznym, wystawionym przez dostawcę kwalifikowanej usługi zaufania, będącego podmiotem świadczącym usługi certyfikacyjne - podpis elektroniczny, spełniające wymogi bezpieczeństwa określone w ustawie z dnia 5 września 2016r. – o usługach zaufania oraz identyfikacji elektronicznej (</w:t>
      </w:r>
      <w:r w:rsidR="009E09F2" w:rsidRPr="009E09F2">
        <w:rPr>
          <w:rFonts w:ascii="Arial" w:hAnsi="Arial" w:cs="Arial"/>
          <w:i/>
          <w:sz w:val="22"/>
          <w:szCs w:val="22"/>
        </w:rPr>
        <w:t>Dz. U. z 202</w:t>
      </w:r>
      <w:r w:rsidR="009E09F2" w:rsidRPr="009E09F2">
        <w:rPr>
          <w:rFonts w:ascii="Arial" w:hAnsi="Arial" w:cs="Arial"/>
          <w:i/>
          <w:sz w:val="22"/>
          <w:szCs w:val="22"/>
          <w:lang w:val="pl-PL"/>
        </w:rPr>
        <w:t>1</w:t>
      </w:r>
      <w:r w:rsidR="009E09F2" w:rsidRPr="009E09F2">
        <w:rPr>
          <w:rFonts w:ascii="Arial" w:hAnsi="Arial" w:cs="Arial"/>
          <w:i/>
          <w:sz w:val="22"/>
          <w:szCs w:val="22"/>
        </w:rPr>
        <w:t xml:space="preserve"> r. poz. 1</w:t>
      </w:r>
      <w:r w:rsidR="009E09F2" w:rsidRPr="009E09F2">
        <w:rPr>
          <w:rFonts w:ascii="Arial" w:hAnsi="Arial" w:cs="Arial"/>
          <w:i/>
          <w:sz w:val="22"/>
          <w:szCs w:val="22"/>
          <w:lang w:val="pl-PL"/>
        </w:rPr>
        <w:t>797</w:t>
      </w:r>
      <w:r w:rsidRPr="009E09F2">
        <w:rPr>
          <w:rFonts w:ascii="Arial" w:hAnsi="Arial" w:cs="Arial"/>
          <w:i/>
          <w:sz w:val="22"/>
          <w:szCs w:val="22"/>
        </w:rPr>
        <w:t>).</w:t>
      </w:r>
    </w:p>
    <w:p w:rsidR="00F16F56" w:rsidRPr="00353F93" w:rsidRDefault="00F16F56" w:rsidP="007D45DC">
      <w:pPr>
        <w:numPr>
          <w:ilvl w:val="0"/>
          <w:numId w:val="27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53F93">
        <w:rPr>
          <w:rFonts w:ascii="Arial" w:hAnsi="Arial" w:cs="Arial"/>
          <w:i/>
          <w:sz w:val="22"/>
          <w:szCs w:val="22"/>
        </w:rPr>
        <w:t xml:space="preserve">W przypadku Wykonawców wspólnie ubiegających się o </w:t>
      </w:r>
      <w:r w:rsidRPr="00105F70">
        <w:rPr>
          <w:rFonts w:ascii="Arial" w:hAnsi="Arial" w:cs="Arial"/>
          <w:i/>
          <w:sz w:val="22"/>
          <w:szCs w:val="22"/>
        </w:rPr>
        <w:t xml:space="preserve">zamówienie, oświadczenie, </w:t>
      </w:r>
      <w:r w:rsidRPr="00353F93">
        <w:rPr>
          <w:rFonts w:ascii="Arial" w:hAnsi="Arial" w:cs="Arial"/>
          <w:i/>
          <w:sz w:val="22"/>
          <w:szCs w:val="22"/>
        </w:rPr>
        <w:t xml:space="preserve">o którym mowa powyżej składa </w:t>
      </w:r>
      <w:r w:rsidRPr="00353F93">
        <w:rPr>
          <w:rFonts w:ascii="Arial" w:hAnsi="Arial" w:cs="Arial"/>
          <w:b/>
          <w:i/>
          <w:sz w:val="22"/>
          <w:szCs w:val="22"/>
        </w:rPr>
        <w:t>każdy z Wykonawców</w:t>
      </w:r>
      <w:r w:rsidRPr="00353F93">
        <w:rPr>
          <w:rFonts w:ascii="Arial" w:hAnsi="Arial" w:cs="Arial"/>
          <w:i/>
          <w:sz w:val="22"/>
          <w:szCs w:val="22"/>
        </w:rPr>
        <w:t>. Oświadczenia te potwierdzają brak podstaw wykluczenia oraz spełnianie warunków udziału w postępowaniu (w zakresie, w jakim każdy z Wykonawców wykazuje spełnianie warunków udziału w postępowaniu).</w:t>
      </w:r>
    </w:p>
    <w:p w:rsidR="00F16F56" w:rsidRPr="00353F93" w:rsidRDefault="00F16F56" w:rsidP="007D45DC">
      <w:pPr>
        <w:numPr>
          <w:ilvl w:val="0"/>
          <w:numId w:val="27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53F93">
        <w:rPr>
          <w:rFonts w:ascii="Arial" w:hAnsi="Arial" w:cs="Arial"/>
          <w:i/>
          <w:sz w:val="22"/>
          <w:szCs w:val="22"/>
        </w:rPr>
        <w:t xml:space="preserve">W przypadku, </w:t>
      </w:r>
      <w:r w:rsidRPr="00353F93">
        <w:rPr>
          <w:rFonts w:ascii="Arial" w:hAnsi="Arial" w:cs="Arial"/>
          <w:b/>
          <w:bCs/>
          <w:i/>
          <w:sz w:val="22"/>
          <w:szCs w:val="22"/>
        </w:rPr>
        <w:t xml:space="preserve">gdy Wykonawca w celu potwierdzenia spełniania warunków udziału w postępowaniu będzie polegał na zdolnościach lub sytuacji podmiotów udostępniających zasoby </w:t>
      </w:r>
      <w:r w:rsidRPr="00353F93">
        <w:rPr>
          <w:rFonts w:ascii="Arial" w:hAnsi="Arial" w:cs="Arial"/>
          <w:i/>
          <w:sz w:val="22"/>
          <w:szCs w:val="22"/>
        </w:rPr>
        <w:t>wraz z własnym oświadczeniem,</w:t>
      </w:r>
      <w:r w:rsidRPr="00353F93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353F93">
        <w:rPr>
          <w:rFonts w:ascii="Arial" w:hAnsi="Arial" w:cs="Arial"/>
          <w:i/>
          <w:sz w:val="22"/>
          <w:szCs w:val="22"/>
        </w:rPr>
        <w:t>(w którym zamieszcza jednocześnie informacje o tych podmiotach)</w:t>
      </w:r>
      <w:r w:rsidRPr="00353F93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353F93">
        <w:rPr>
          <w:rFonts w:ascii="Arial" w:hAnsi="Arial" w:cs="Arial"/>
          <w:i/>
          <w:sz w:val="22"/>
          <w:szCs w:val="22"/>
        </w:rPr>
        <w:t>przedstawia także oświadczenie podmiotu udostępniającego zasoby potwierdzające brak podstaw wykluczenia tego podmiotu oraz spełnianie warun</w:t>
      </w:r>
      <w:r>
        <w:rPr>
          <w:rFonts w:ascii="Arial" w:hAnsi="Arial" w:cs="Arial"/>
          <w:i/>
          <w:sz w:val="22"/>
          <w:szCs w:val="22"/>
        </w:rPr>
        <w:t xml:space="preserve">ków udziału </w:t>
      </w:r>
      <w:r w:rsidRPr="00353F93">
        <w:rPr>
          <w:rFonts w:ascii="Arial" w:hAnsi="Arial" w:cs="Arial"/>
          <w:i/>
          <w:sz w:val="22"/>
          <w:szCs w:val="22"/>
        </w:rPr>
        <w:t xml:space="preserve">w postępowaniu w zakresie w jakim powołuje się na jego zasoby. </w:t>
      </w:r>
    </w:p>
    <w:p w:rsidR="00F16F56" w:rsidRDefault="00F16F56" w:rsidP="007D45DC">
      <w:pPr>
        <w:numPr>
          <w:ilvl w:val="0"/>
          <w:numId w:val="27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53F93">
        <w:rPr>
          <w:rFonts w:ascii="Arial" w:hAnsi="Arial" w:cs="Arial"/>
          <w:i/>
          <w:sz w:val="22"/>
          <w:szCs w:val="22"/>
        </w:rPr>
        <w:t xml:space="preserve">Wykonawca, który </w:t>
      </w:r>
      <w:r w:rsidRPr="00353F93">
        <w:rPr>
          <w:rFonts w:ascii="Arial" w:hAnsi="Arial" w:cs="Arial"/>
          <w:b/>
          <w:bCs/>
          <w:i/>
          <w:sz w:val="22"/>
          <w:szCs w:val="22"/>
        </w:rPr>
        <w:t>zamierza powierzyć wykonanie części zamówienia podwykonawcy</w:t>
      </w:r>
      <w:r w:rsidRPr="00353F93">
        <w:rPr>
          <w:rFonts w:ascii="Arial" w:hAnsi="Arial" w:cs="Arial"/>
          <w:i/>
          <w:sz w:val="22"/>
          <w:szCs w:val="22"/>
        </w:rPr>
        <w:t xml:space="preserve"> (który nie jest jednocześnie podmiotem, na którego zdolnościach lub sytuacji  Wykonawca polega na zasadach określonych w art. 118 ustaw </w:t>
      </w:r>
      <w:proofErr w:type="spellStart"/>
      <w:r w:rsidRPr="00353F93">
        <w:rPr>
          <w:rFonts w:ascii="Arial" w:hAnsi="Arial" w:cs="Arial"/>
          <w:i/>
          <w:sz w:val="22"/>
          <w:szCs w:val="22"/>
        </w:rPr>
        <w:t>Pzp</w:t>
      </w:r>
      <w:proofErr w:type="spellEnd"/>
      <w:r w:rsidRPr="00353F93">
        <w:rPr>
          <w:rFonts w:ascii="Arial" w:hAnsi="Arial" w:cs="Arial"/>
          <w:i/>
          <w:sz w:val="22"/>
          <w:szCs w:val="22"/>
        </w:rPr>
        <w:t>), na żądanie Zamawiającego p</w:t>
      </w:r>
      <w:r>
        <w:rPr>
          <w:rFonts w:ascii="Arial" w:hAnsi="Arial" w:cs="Arial"/>
          <w:i/>
          <w:sz w:val="22"/>
          <w:szCs w:val="22"/>
        </w:rPr>
        <w:t xml:space="preserve">rzedstawia także oświadczenie, </w:t>
      </w:r>
      <w:r w:rsidRPr="00353F93">
        <w:rPr>
          <w:rFonts w:ascii="Arial" w:hAnsi="Arial" w:cs="Arial"/>
          <w:i/>
          <w:sz w:val="22"/>
          <w:szCs w:val="22"/>
        </w:rPr>
        <w:t>o którym mowa powyżej dotyczące tego podwykonawcy potwierdzające iż nie zachodzą wobec niego podstawy wykluczenia z udziału w postępowaniu wypełnione i podpisane kwalifikowanym podpisem elektronicznym przez podwykonawcę (podwykonawca wypełnia tylko Część II i III JEDZ).</w:t>
      </w:r>
    </w:p>
    <w:p w:rsidR="00DE23A2" w:rsidRDefault="00DE23A2" w:rsidP="00DE23A2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2"/>
          <w:szCs w:val="22"/>
        </w:rPr>
      </w:pPr>
    </w:p>
    <w:p w:rsidR="00DE23A2" w:rsidRPr="00DE23A2" w:rsidRDefault="003706E7" w:rsidP="00DE23A2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DE23A2" w:rsidRPr="00DE23A2">
        <w:rPr>
          <w:rFonts w:ascii="Arial" w:hAnsi="Arial" w:cs="Arial"/>
          <w:i/>
          <w:sz w:val="22"/>
          <w:szCs w:val="22"/>
        </w:rPr>
        <w:t xml:space="preserve">. </w:t>
      </w:r>
      <w:r w:rsidR="00DE23A2" w:rsidRPr="00DE23A2">
        <w:rPr>
          <w:rFonts w:ascii="Arial" w:hAnsi="Arial" w:cs="Arial"/>
          <w:sz w:val="22"/>
          <w:szCs w:val="22"/>
        </w:rPr>
        <w:t xml:space="preserve">Wykonawca zobowiązany jest do złożenia </w:t>
      </w:r>
      <w:r w:rsidR="00DE23A2" w:rsidRPr="00DE23A2">
        <w:rPr>
          <w:rFonts w:ascii="Arial" w:hAnsi="Arial" w:cs="Arial"/>
          <w:b/>
          <w:bCs/>
          <w:sz w:val="22"/>
          <w:szCs w:val="22"/>
        </w:rPr>
        <w:t>Oświadczenia o aktualności informacji</w:t>
      </w:r>
      <w:r w:rsidR="00DE23A2" w:rsidRPr="00DE23A2">
        <w:rPr>
          <w:rFonts w:ascii="Arial" w:hAnsi="Arial" w:cs="Arial"/>
          <w:sz w:val="22"/>
          <w:szCs w:val="22"/>
        </w:rPr>
        <w:t>, w zakresie podstaw wykluczenia z postępowania wskazanyc</w:t>
      </w:r>
      <w:r w:rsidR="003B3ED0">
        <w:rPr>
          <w:rFonts w:ascii="Arial" w:hAnsi="Arial" w:cs="Arial"/>
          <w:sz w:val="22"/>
          <w:szCs w:val="22"/>
        </w:rPr>
        <w:t xml:space="preserve">h przez Zamawiającego w Rozdz. </w:t>
      </w:r>
      <w:r w:rsidR="00B420FE">
        <w:rPr>
          <w:rFonts w:ascii="Arial" w:hAnsi="Arial" w:cs="Arial"/>
          <w:sz w:val="22"/>
          <w:szCs w:val="22"/>
        </w:rPr>
        <w:t>VI</w:t>
      </w:r>
      <w:r w:rsidR="00DE23A2" w:rsidRPr="00DE23A2">
        <w:rPr>
          <w:rFonts w:ascii="Arial" w:hAnsi="Arial" w:cs="Arial"/>
          <w:sz w:val="22"/>
          <w:szCs w:val="22"/>
        </w:rPr>
        <w:t xml:space="preserve"> SWZ (wzór oś</w:t>
      </w:r>
      <w:r w:rsidR="00EA4653">
        <w:rPr>
          <w:rFonts w:ascii="Arial" w:hAnsi="Arial" w:cs="Arial"/>
          <w:sz w:val="22"/>
          <w:szCs w:val="22"/>
        </w:rPr>
        <w:t xml:space="preserve">wiadczenia stanowi załącznik </w:t>
      </w:r>
      <w:r w:rsidR="00DE23A2" w:rsidRPr="00DE23A2">
        <w:rPr>
          <w:rFonts w:ascii="Arial" w:hAnsi="Arial" w:cs="Arial"/>
          <w:sz w:val="22"/>
          <w:szCs w:val="22"/>
        </w:rPr>
        <w:t xml:space="preserve"> do SWZ). W prz</w:t>
      </w:r>
      <w:r w:rsidR="00CF200F">
        <w:rPr>
          <w:rFonts w:ascii="Arial" w:hAnsi="Arial" w:cs="Arial"/>
          <w:sz w:val="22"/>
          <w:szCs w:val="22"/>
        </w:rPr>
        <w:t xml:space="preserve">ypadku wspólnego ubiegania się </w:t>
      </w:r>
      <w:r w:rsidR="00DE23A2" w:rsidRPr="00DE23A2">
        <w:rPr>
          <w:rFonts w:ascii="Arial" w:hAnsi="Arial" w:cs="Arial"/>
          <w:sz w:val="22"/>
          <w:szCs w:val="22"/>
        </w:rPr>
        <w:t>o zamówienie przez Wykonawców, oświadczenie to składa każdy z Wykonawców.</w:t>
      </w:r>
    </w:p>
    <w:p w:rsidR="009E09F2" w:rsidRPr="00353F93" w:rsidRDefault="009E09F2" w:rsidP="009E09F2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2"/>
          <w:szCs w:val="22"/>
        </w:rPr>
      </w:pPr>
    </w:p>
    <w:p w:rsidR="00334037" w:rsidRPr="00EE7147" w:rsidRDefault="003706E7" w:rsidP="00835330">
      <w:pPr>
        <w:spacing w:after="5" w:line="265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AA74C2">
        <w:rPr>
          <w:rFonts w:ascii="Arial" w:hAnsi="Arial" w:cs="Arial"/>
          <w:b/>
          <w:sz w:val="22"/>
          <w:szCs w:val="22"/>
        </w:rPr>
        <w:t>.</w:t>
      </w:r>
      <w:r w:rsidR="00604AA5">
        <w:rPr>
          <w:rFonts w:ascii="Arial" w:hAnsi="Arial" w:cs="Arial"/>
          <w:b/>
          <w:sz w:val="22"/>
          <w:szCs w:val="22"/>
        </w:rPr>
        <w:t xml:space="preserve"> </w:t>
      </w:r>
      <w:r w:rsidR="00334037" w:rsidRPr="00EE7147">
        <w:rPr>
          <w:rFonts w:ascii="Arial" w:hAnsi="Arial" w:cs="Arial"/>
          <w:b/>
          <w:sz w:val="22"/>
          <w:szCs w:val="22"/>
        </w:rPr>
        <w:t>Wykonawcy mogą wspólnie ubiegać się o udzielenie zamówienia</w:t>
      </w:r>
      <w:r w:rsidR="00835330">
        <w:rPr>
          <w:rFonts w:ascii="Arial" w:hAnsi="Arial" w:cs="Arial"/>
          <w:sz w:val="22"/>
          <w:szCs w:val="22"/>
        </w:rPr>
        <w:t xml:space="preserve"> (np. jako Spółka </w:t>
      </w:r>
      <w:r w:rsidR="00334037" w:rsidRPr="00EE7147">
        <w:rPr>
          <w:rFonts w:ascii="Arial" w:hAnsi="Arial" w:cs="Arial"/>
          <w:sz w:val="22"/>
          <w:szCs w:val="22"/>
        </w:rPr>
        <w:t xml:space="preserve">Cywilna albo uczestnicząc w Konsorcjum).  </w:t>
      </w:r>
    </w:p>
    <w:p w:rsidR="00334037" w:rsidRPr="00EE7147" w:rsidRDefault="00334037" w:rsidP="00334037">
      <w:pPr>
        <w:ind w:left="476" w:right="533"/>
        <w:rPr>
          <w:rFonts w:ascii="Arial" w:hAnsi="Arial" w:cs="Arial"/>
          <w:sz w:val="22"/>
          <w:szCs w:val="22"/>
        </w:rPr>
      </w:pPr>
      <w:r w:rsidRPr="00EE7147">
        <w:rPr>
          <w:rFonts w:ascii="Arial" w:hAnsi="Arial" w:cs="Arial"/>
          <w:sz w:val="22"/>
          <w:szCs w:val="22"/>
        </w:rPr>
        <w:t xml:space="preserve">W przypadku oferty wspólnej: </w:t>
      </w:r>
    </w:p>
    <w:p w:rsidR="00334037" w:rsidRPr="00EE7147" w:rsidRDefault="00130B3E" w:rsidP="001001FF">
      <w:pPr>
        <w:numPr>
          <w:ilvl w:val="1"/>
          <w:numId w:val="7"/>
        </w:numPr>
        <w:spacing w:after="5"/>
        <w:ind w:left="891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</w:t>
      </w:r>
      <w:r w:rsidR="00334037" w:rsidRPr="00EE7147">
        <w:rPr>
          <w:rFonts w:ascii="Arial" w:hAnsi="Arial" w:cs="Arial"/>
          <w:b/>
          <w:sz w:val="22"/>
          <w:szCs w:val="22"/>
        </w:rPr>
        <w:t xml:space="preserve">ykonawcy ustanowią pełnomocnika </w:t>
      </w:r>
      <w:r w:rsidR="00334037" w:rsidRPr="00EE7147">
        <w:rPr>
          <w:rFonts w:ascii="Arial" w:hAnsi="Arial" w:cs="Arial"/>
          <w:sz w:val="22"/>
          <w:szCs w:val="22"/>
        </w:rPr>
        <w:t xml:space="preserve">do reprezentowania ich w postępowaniu  </w:t>
      </w:r>
      <w:r w:rsidR="00835330">
        <w:rPr>
          <w:rFonts w:ascii="Arial" w:hAnsi="Arial" w:cs="Arial"/>
          <w:sz w:val="22"/>
          <w:szCs w:val="22"/>
        </w:rPr>
        <w:t xml:space="preserve">          </w:t>
      </w:r>
      <w:r w:rsidR="00334037" w:rsidRPr="00EE7147">
        <w:rPr>
          <w:rFonts w:ascii="Arial" w:hAnsi="Arial" w:cs="Arial"/>
          <w:sz w:val="22"/>
          <w:szCs w:val="22"/>
        </w:rPr>
        <w:t xml:space="preserve">o udzielenie zamówienia albo reprezentowania w postępowaniu i zawarcia umowy  </w:t>
      </w:r>
      <w:r w:rsidR="00835330">
        <w:rPr>
          <w:rFonts w:ascii="Arial" w:hAnsi="Arial" w:cs="Arial"/>
          <w:sz w:val="22"/>
          <w:szCs w:val="22"/>
        </w:rPr>
        <w:t xml:space="preserve">       </w:t>
      </w:r>
      <w:r w:rsidR="00334037" w:rsidRPr="00EE7147">
        <w:rPr>
          <w:rFonts w:ascii="Arial" w:hAnsi="Arial" w:cs="Arial"/>
          <w:sz w:val="22"/>
          <w:szCs w:val="22"/>
        </w:rPr>
        <w:t xml:space="preserve">w sprawie zamówienia publicznego.  </w:t>
      </w:r>
    </w:p>
    <w:p w:rsidR="00D20425" w:rsidRDefault="00334037" w:rsidP="001001FF">
      <w:pPr>
        <w:numPr>
          <w:ilvl w:val="1"/>
          <w:numId w:val="7"/>
        </w:numPr>
        <w:spacing w:after="5"/>
        <w:ind w:left="891" w:hanging="360"/>
        <w:jc w:val="both"/>
        <w:rPr>
          <w:rFonts w:ascii="Arial" w:hAnsi="Arial" w:cs="Arial"/>
          <w:sz w:val="22"/>
          <w:szCs w:val="22"/>
        </w:rPr>
      </w:pPr>
      <w:r w:rsidRPr="00EE7147">
        <w:rPr>
          <w:rFonts w:ascii="Arial" w:hAnsi="Arial" w:cs="Arial"/>
          <w:b/>
          <w:sz w:val="22"/>
          <w:szCs w:val="22"/>
        </w:rPr>
        <w:t>ofertę składa (oraz podpisuje) pełnomocnik</w:t>
      </w:r>
      <w:r w:rsidRPr="00EE7147">
        <w:rPr>
          <w:rFonts w:ascii="Arial" w:hAnsi="Arial" w:cs="Arial"/>
          <w:sz w:val="22"/>
          <w:szCs w:val="22"/>
        </w:rPr>
        <w:t xml:space="preserve"> (np. Lider Konsorcjum) w imieniu wszystkich Wykonawców, </w:t>
      </w:r>
    </w:p>
    <w:p w:rsidR="00334037" w:rsidRDefault="00334037" w:rsidP="001001FF">
      <w:pPr>
        <w:numPr>
          <w:ilvl w:val="1"/>
          <w:numId w:val="7"/>
        </w:numPr>
        <w:spacing w:after="5"/>
        <w:ind w:left="891" w:hanging="360"/>
        <w:jc w:val="both"/>
        <w:rPr>
          <w:rFonts w:ascii="Arial" w:hAnsi="Arial" w:cs="Arial"/>
          <w:sz w:val="22"/>
          <w:szCs w:val="22"/>
        </w:rPr>
      </w:pPr>
      <w:r w:rsidRPr="001D3CA1">
        <w:rPr>
          <w:rFonts w:ascii="Arial" w:hAnsi="Arial" w:cs="Arial"/>
          <w:sz w:val="22"/>
          <w:szCs w:val="22"/>
        </w:rPr>
        <w:t xml:space="preserve">stosowne pełnomocnictwo  w oryginale </w:t>
      </w:r>
      <w:r w:rsidR="001D3CA1" w:rsidRPr="001D3CA1">
        <w:rPr>
          <w:rFonts w:ascii="Arial" w:hAnsi="Arial" w:cs="Arial"/>
          <w:sz w:val="22"/>
          <w:szCs w:val="22"/>
        </w:rPr>
        <w:t>w formie elektronicznej przy użyciu kwalifikowanego podpisu elektronicznego</w:t>
      </w:r>
      <w:r w:rsidR="00721F5C" w:rsidRPr="001D3CA1">
        <w:rPr>
          <w:rFonts w:ascii="Arial" w:hAnsi="Arial" w:cs="Arial"/>
          <w:sz w:val="22"/>
          <w:szCs w:val="22"/>
        </w:rPr>
        <w:t xml:space="preserve">, </w:t>
      </w:r>
      <w:r w:rsidRPr="001D3CA1">
        <w:rPr>
          <w:rFonts w:ascii="Arial" w:hAnsi="Arial" w:cs="Arial"/>
          <w:sz w:val="22"/>
          <w:szCs w:val="22"/>
        </w:rPr>
        <w:t xml:space="preserve">lub kopii poświadczonej notarialnie opatrzonej kwalifikowanym podpisem elektronicznym uprawniające do wykonania określonych czynności w postępowaniu o udzielenie zamówienia publicznego Jeżeli oferta Wykonawców wspólnie ubiegających się o udzielenie zamówienia (tj. </w:t>
      </w:r>
      <w:r w:rsidR="007B7E33" w:rsidRPr="001D3CA1">
        <w:rPr>
          <w:rFonts w:ascii="Arial" w:hAnsi="Arial" w:cs="Arial"/>
          <w:sz w:val="22"/>
          <w:szCs w:val="22"/>
        </w:rPr>
        <w:t>Wykonawców określonych w art. 58</w:t>
      </w:r>
      <w:r w:rsidRPr="001D3CA1">
        <w:rPr>
          <w:rFonts w:ascii="Arial" w:hAnsi="Arial" w:cs="Arial"/>
          <w:sz w:val="22"/>
          <w:szCs w:val="22"/>
        </w:rPr>
        <w:t xml:space="preserve"> ust. 1 </w:t>
      </w:r>
      <w:proofErr w:type="spellStart"/>
      <w:r w:rsidRPr="001D3CA1">
        <w:rPr>
          <w:rFonts w:ascii="Arial" w:hAnsi="Arial" w:cs="Arial"/>
          <w:sz w:val="22"/>
          <w:szCs w:val="22"/>
        </w:rPr>
        <w:t>uPzp</w:t>
      </w:r>
      <w:proofErr w:type="spellEnd"/>
      <w:r w:rsidRPr="001D3CA1">
        <w:rPr>
          <w:rFonts w:ascii="Arial" w:hAnsi="Arial" w:cs="Arial"/>
          <w:sz w:val="22"/>
          <w:szCs w:val="22"/>
        </w:rPr>
        <w:t>), zostanie wybrana, jako najkorzystniejsza, Zamawiający może zażądać przed zawarciem umowy w sprawie zamówienia publicznego, umowy regulującej współpracę tych Wykonawców</w:t>
      </w:r>
      <w:r w:rsidR="007B7E33" w:rsidRPr="001D3CA1">
        <w:rPr>
          <w:rFonts w:ascii="Arial" w:hAnsi="Arial" w:cs="Arial"/>
          <w:sz w:val="22"/>
          <w:szCs w:val="22"/>
        </w:rPr>
        <w:t xml:space="preserve"> (art. 59 </w:t>
      </w:r>
      <w:r w:rsidRPr="001D3CA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CA1">
        <w:rPr>
          <w:rFonts w:ascii="Arial" w:hAnsi="Arial" w:cs="Arial"/>
          <w:sz w:val="22"/>
          <w:szCs w:val="22"/>
        </w:rPr>
        <w:t>uPzp</w:t>
      </w:r>
      <w:proofErr w:type="spellEnd"/>
      <w:r w:rsidRPr="001D3CA1">
        <w:rPr>
          <w:rFonts w:ascii="Arial" w:hAnsi="Arial" w:cs="Arial"/>
          <w:sz w:val="22"/>
          <w:szCs w:val="22"/>
        </w:rPr>
        <w:t>).Termin, na jaki została zawarta umowa Wykonawców nie może być krótszy od terminu określonego na wykonanie zamówienia</w:t>
      </w:r>
      <w:r w:rsidRPr="00D20425">
        <w:rPr>
          <w:rFonts w:ascii="Arial" w:hAnsi="Arial" w:cs="Arial"/>
          <w:sz w:val="22"/>
          <w:szCs w:val="22"/>
        </w:rPr>
        <w:t xml:space="preserve">. </w:t>
      </w:r>
    </w:p>
    <w:p w:rsidR="00FA47E3" w:rsidRDefault="00334037" w:rsidP="002366FF">
      <w:pPr>
        <w:pStyle w:val="Akapitzlist"/>
        <w:ind w:left="0"/>
        <w:jc w:val="both"/>
        <w:rPr>
          <w:rFonts w:ascii="Arial" w:hAnsi="Arial" w:cs="Arial"/>
          <w:b/>
          <w:sz w:val="22"/>
          <w:szCs w:val="22"/>
          <w:u w:val="single" w:color="000000"/>
          <w:lang w:val="pl-PL"/>
        </w:rPr>
      </w:pPr>
      <w:r w:rsidRPr="00E64256">
        <w:rPr>
          <w:rFonts w:ascii="Arial" w:hAnsi="Arial" w:cs="Arial"/>
          <w:sz w:val="22"/>
          <w:szCs w:val="22"/>
        </w:rPr>
        <w:t>Dokumenty lub oświadczenia składane są w oryginale w postaci dokumentu elektronicznego lub  w elektronicznej kopii dokumentu lub oświadczenia, poświadczonej za zgodność z oryginałem. Poświadczenia za zgodność z o</w:t>
      </w:r>
      <w:r w:rsidR="007862FE">
        <w:rPr>
          <w:rFonts w:ascii="Arial" w:hAnsi="Arial" w:cs="Arial"/>
          <w:sz w:val="22"/>
          <w:szCs w:val="22"/>
        </w:rPr>
        <w:t xml:space="preserve">ryginałem dokonuje odpowiednio </w:t>
      </w:r>
      <w:r w:rsidR="00130B3E">
        <w:rPr>
          <w:rFonts w:ascii="Arial" w:hAnsi="Arial" w:cs="Arial"/>
          <w:sz w:val="22"/>
          <w:szCs w:val="22"/>
          <w:lang w:val="pl-PL"/>
        </w:rPr>
        <w:t>W</w:t>
      </w:r>
      <w:proofErr w:type="spellStart"/>
      <w:r w:rsidRPr="00E64256">
        <w:rPr>
          <w:rFonts w:ascii="Arial" w:hAnsi="Arial" w:cs="Arial"/>
          <w:sz w:val="22"/>
          <w:szCs w:val="22"/>
        </w:rPr>
        <w:t>ykonawca</w:t>
      </w:r>
      <w:proofErr w:type="spellEnd"/>
      <w:r w:rsidRPr="00E64256">
        <w:rPr>
          <w:rFonts w:ascii="Arial" w:hAnsi="Arial" w:cs="Arial"/>
          <w:sz w:val="22"/>
          <w:szCs w:val="22"/>
        </w:rPr>
        <w:t>, podmiot, na którego zd</w:t>
      </w:r>
      <w:r w:rsidR="00EB03CF">
        <w:rPr>
          <w:rFonts w:ascii="Arial" w:hAnsi="Arial" w:cs="Arial"/>
          <w:sz w:val="22"/>
          <w:szCs w:val="22"/>
        </w:rPr>
        <w:t xml:space="preserve">olnościach lub sytuacji polega </w:t>
      </w:r>
      <w:r w:rsidR="00EB03CF">
        <w:rPr>
          <w:rFonts w:ascii="Arial" w:hAnsi="Arial" w:cs="Arial"/>
          <w:sz w:val="22"/>
          <w:szCs w:val="22"/>
          <w:lang w:val="pl-PL"/>
        </w:rPr>
        <w:t>W</w:t>
      </w:r>
      <w:proofErr w:type="spellStart"/>
      <w:r w:rsidR="00EB03CF">
        <w:rPr>
          <w:rFonts w:ascii="Arial" w:hAnsi="Arial" w:cs="Arial"/>
          <w:sz w:val="22"/>
          <w:szCs w:val="22"/>
        </w:rPr>
        <w:t>ykonawca</w:t>
      </w:r>
      <w:proofErr w:type="spellEnd"/>
      <w:r w:rsidR="00EB03CF">
        <w:rPr>
          <w:rFonts w:ascii="Arial" w:hAnsi="Arial" w:cs="Arial"/>
          <w:sz w:val="22"/>
          <w:szCs w:val="22"/>
        </w:rPr>
        <w:t>,</w:t>
      </w:r>
      <w:r w:rsidRPr="00E64256">
        <w:rPr>
          <w:rFonts w:ascii="Arial" w:hAnsi="Arial" w:cs="Arial"/>
          <w:sz w:val="22"/>
          <w:szCs w:val="22"/>
        </w:rPr>
        <w:t xml:space="preserve"> wspólnie ubiegający się o udzielenie zamówienia publicznego albo podwykonawca, w zakresie dokumentów lub oświadczeń, które każdego z nich dotyczą. </w:t>
      </w:r>
      <w:r w:rsidRPr="00184DD1">
        <w:rPr>
          <w:rFonts w:ascii="Arial" w:hAnsi="Arial" w:cs="Arial"/>
          <w:b/>
          <w:sz w:val="22"/>
          <w:szCs w:val="22"/>
          <w:u w:val="single" w:color="000000"/>
        </w:rPr>
        <w:t>Poświadczenie za zgodność z oryginałem elektronicznej kopii dokumentu lub</w:t>
      </w:r>
      <w:r w:rsidRPr="00184DD1">
        <w:rPr>
          <w:rFonts w:ascii="Arial" w:hAnsi="Arial" w:cs="Arial"/>
          <w:b/>
          <w:sz w:val="22"/>
          <w:szCs w:val="22"/>
        </w:rPr>
        <w:t xml:space="preserve"> </w:t>
      </w:r>
      <w:r w:rsidRPr="00184DD1">
        <w:rPr>
          <w:rFonts w:ascii="Arial" w:hAnsi="Arial" w:cs="Arial"/>
          <w:b/>
          <w:sz w:val="22"/>
          <w:szCs w:val="22"/>
          <w:u w:val="single" w:color="000000"/>
        </w:rPr>
        <w:t>oświadczenia następuje przy użyciu kwalifikowanego podpisu elektronicznego</w:t>
      </w:r>
      <w:r w:rsidR="00E67E87" w:rsidRPr="00184DD1">
        <w:rPr>
          <w:rFonts w:ascii="Arial" w:hAnsi="Arial" w:cs="Arial"/>
          <w:b/>
          <w:sz w:val="22"/>
          <w:szCs w:val="22"/>
          <w:u w:val="single" w:color="000000"/>
          <w:lang w:val="pl-PL"/>
        </w:rPr>
        <w:t>.</w:t>
      </w:r>
    </w:p>
    <w:p w:rsidR="003E053A" w:rsidRDefault="003E053A" w:rsidP="00EA556D">
      <w:pPr>
        <w:spacing w:after="14" w:line="261" w:lineRule="auto"/>
        <w:ind w:left="426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EA556D" w:rsidRPr="007B2421" w:rsidTr="0027492A">
        <w:trPr>
          <w:jc w:val="center"/>
        </w:trPr>
        <w:tc>
          <w:tcPr>
            <w:tcW w:w="8829" w:type="dxa"/>
          </w:tcPr>
          <w:p w:rsidR="00EA556D" w:rsidRPr="00FD5053" w:rsidRDefault="00EA556D" w:rsidP="0027492A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FD5053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VII. </w:t>
            </w:r>
            <w:r w:rsidRPr="00FD5053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Wymagania dotyczące wadium </w:t>
            </w:r>
            <w:r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(art. 97, art. 98</w:t>
            </w:r>
            <w:r w:rsidRPr="00FD5053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Pr="00FD5053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FD5053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1F5397" w:rsidRDefault="00EA556D" w:rsidP="00DB5673">
      <w:pPr>
        <w:pStyle w:val="Bezodstpw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E504B">
        <w:rPr>
          <w:rFonts w:ascii="Arial" w:hAnsi="Arial" w:cs="Arial"/>
          <w:sz w:val="22"/>
          <w:szCs w:val="22"/>
        </w:rPr>
        <w:t>Zamawiający</w:t>
      </w:r>
      <w:r>
        <w:rPr>
          <w:rFonts w:ascii="Arial" w:hAnsi="Arial" w:cs="Arial"/>
          <w:sz w:val="22"/>
          <w:szCs w:val="22"/>
        </w:rPr>
        <w:t xml:space="preserve"> </w:t>
      </w:r>
      <w:r w:rsidRPr="005E504B">
        <w:rPr>
          <w:rFonts w:ascii="Arial" w:hAnsi="Arial" w:cs="Arial"/>
          <w:sz w:val="22"/>
          <w:szCs w:val="22"/>
        </w:rPr>
        <w:t>żąda od Wykonawców wniesienia wadium na przedmiot zamówienia</w:t>
      </w:r>
      <w:r>
        <w:rPr>
          <w:rFonts w:ascii="Arial" w:hAnsi="Arial" w:cs="Arial"/>
          <w:sz w:val="22"/>
          <w:szCs w:val="22"/>
        </w:rPr>
        <w:t xml:space="preserve"> w wysokości</w:t>
      </w:r>
      <w:r w:rsidR="001F5397">
        <w:rPr>
          <w:rFonts w:ascii="Arial" w:hAnsi="Arial" w:cs="Arial"/>
          <w:sz w:val="22"/>
          <w:szCs w:val="22"/>
        </w:rPr>
        <w:t xml:space="preserve">: </w:t>
      </w:r>
    </w:p>
    <w:p w:rsidR="001F5397" w:rsidRDefault="001F5397" w:rsidP="001F5397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1F5397">
        <w:rPr>
          <w:rFonts w:ascii="Arial" w:hAnsi="Arial" w:cs="Arial"/>
          <w:b/>
          <w:sz w:val="22"/>
          <w:szCs w:val="22"/>
        </w:rPr>
        <w:t xml:space="preserve">Zadanie nr 1 – </w:t>
      </w:r>
      <w:r w:rsidR="00591C8A">
        <w:rPr>
          <w:rFonts w:ascii="Arial" w:hAnsi="Arial" w:cs="Arial"/>
          <w:b/>
          <w:sz w:val="22"/>
          <w:szCs w:val="22"/>
        </w:rPr>
        <w:t>148 000,00</w:t>
      </w:r>
      <w:r w:rsidR="00EB1999">
        <w:rPr>
          <w:rFonts w:ascii="Arial" w:hAnsi="Arial" w:cs="Arial"/>
          <w:b/>
          <w:sz w:val="22"/>
          <w:szCs w:val="22"/>
        </w:rPr>
        <w:t xml:space="preserve"> </w:t>
      </w:r>
      <w:r w:rsidRPr="001F5397">
        <w:rPr>
          <w:rFonts w:ascii="Arial" w:hAnsi="Arial" w:cs="Arial"/>
          <w:b/>
          <w:sz w:val="22"/>
          <w:szCs w:val="22"/>
        </w:rPr>
        <w:t>zł</w:t>
      </w:r>
      <w:r>
        <w:rPr>
          <w:rFonts w:ascii="Arial" w:hAnsi="Arial" w:cs="Arial"/>
          <w:sz w:val="22"/>
          <w:szCs w:val="22"/>
        </w:rPr>
        <w:t xml:space="preserve">, </w:t>
      </w:r>
    </w:p>
    <w:p w:rsidR="006B2D49" w:rsidRPr="00081BB0" w:rsidRDefault="006B2D49" w:rsidP="00C84524">
      <w:pPr>
        <w:pStyle w:val="ust"/>
        <w:numPr>
          <w:ilvl w:val="0"/>
          <w:numId w:val="18"/>
        </w:numPr>
        <w:ind w:left="284" w:hanging="284"/>
        <w:rPr>
          <w:rFonts w:ascii="Arial" w:hAnsi="Arial" w:cs="Arial"/>
          <w:sz w:val="22"/>
          <w:szCs w:val="22"/>
        </w:rPr>
      </w:pPr>
      <w:r w:rsidRPr="00BA5A93">
        <w:rPr>
          <w:rFonts w:ascii="Arial" w:hAnsi="Arial" w:cs="Arial"/>
          <w:sz w:val="22"/>
          <w:szCs w:val="22"/>
        </w:rPr>
        <w:t>Wadium może być wnoszone w jednej lub</w:t>
      </w:r>
      <w:r w:rsidRPr="00081BB0">
        <w:rPr>
          <w:rFonts w:ascii="Arial" w:hAnsi="Arial" w:cs="Arial"/>
          <w:sz w:val="22"/>
          <w:szCs w:val="22"/>
        </w:rPr>
        <w:t xml:space="preserve"> kilku następujących formach:</w:t>
      </w:r>
    </w:p>
    <w:p w:rsidR="006B2D49" w:rsidRPr="00C11951" w:rsidRDefault="006B2D49" w:rsidP="00C84524">
      <w:pPr>
        <w:pStyle w:val="pkt"/>
        <w:numPr>
          <w:ilvl w:val="4"/>
          <w:numId w:val="19"/>
        </w:numPr>
        <w:tabs>
          <w:tab w:val="clear" w:pos="1174"/>
          <w:tab w:val="num" w:pos="1021"/>
        </w:tabs>
        <w:spacing w:before="0" w:after="0"/>
        <w:ind w:left="1021"/>
        <w:jc w:val="left"/>
        <w:rPr>
          <w:rFonts w:ascii="Arial" w:hAnsi="Arial" w:cs="Arial"/>
          <w:sz w:val="22"/>
          <w:szCs w:val="22"/>
        </w:rPr>
      </w:pPr>
      <w:r w:rsidRPr="00081BB0">
        <w:rPr>
          <w:rFonts w:ascii="Arial" w:hAnsi="Arial" w:cs="Arial"/>
          <w:sz w:val="22"/>
          <w:szCs w:val="22"/>
        </w:rPr>
        <w:t>pieniądzu,</w:t>
      </w:r>
    </w:p>
    <w:p w:rsidR="006B2D49" w:rsidRPr="00081BB0" w:rsidRDefault="006B2D49" w:rsidP="00C84524">
      <w:pPr>
        <w:pStyle w:val="pkt"/>
        <w:numPr>
          <w:ilvl w:val="4"/>
          <w:numId w:val="19"/>
        </w:numPr>
        <w:tabs>
          <w:tab w:val="clear" w:pos="1174"/>
          <w:tab w:val="num" w:pos="1021"/>
        </w:tabs>
        <w:spacing w:before="0" w:after="0"/>
        <w:ind w:left="1021"/>
        <w:jc w:val="left"/>
        <w:rPr>
          <w:rFonts w:ascii="Arial" w:hAnsi="Arial" w:cs="Arial"/>
          <w:sz w:val="22"/>
          <w:szCs w:val="22"/>
        </w:rPr>
      </w:pPr>
      <w:r w:rsidRPr="00081BB0">
        <w:rPr>
          <w:rFonts w:ascii="Arial" w:hAnsi="Arial" w:cs="Arial"/>
          <w:sz w:val="22"/>
          <w:szCs w:val="22"/>
        </w:rPr>
        <w:t>gwarancjach bankowych,</w:t>
      </w:r>
    </w:p>
    <w:p w:rsidR="006B2D49" w:rsidRPr="00081BB0" w:rsidRDefault="006B2D49" w:rsidP="00C84524">
      <w:pPr>
        <w:pStyle w:val="pkt"/>
        <w:numPr>
          <w:ilvl w:val="4"/>
          <w:numId w:val="19"/>
        </w:numPr>
        <w:tabs>
          <w:tab w:val="clear" w:pos="1174"/>
          <w:tab w:val="num" w:pos="1021"/>
        </w:tabs>
        <w:spacing w:before="0" w:after="0"/>
        <w:ind w:left="1021"/>
        <w:jc w:val="left"/>
        <w:rPr>
          <w:rFonts w:ascii="Arial" w:hAnsi="Arial" w:cs="Arial"/>
          <w:sz w:val="22"/>
          <w:szCs w:val="22"/>
        </w:rPr>
      </w:pPr>
      <w:r w:rsidRPr="00081BB0">
        <w:rPr>
          <w:rFonts w:ascii="Arial" w:hAnsi="Arial" w:cs="Arial"/>
          <w:sz w:val="22"/>
          <w:szCs w:val="22"/>
        </w:rPr>
        <w:t>gwarancjach ubezpieczeniowych,</w:t>
      </w:r>
    </w:p>
    <w:p w:rsidR="006B2D49" w:rsidRPr="00081BB0" w:rsidRDefault="006B2D49" w:rsidP="00C84524">
      <w:pPr>
        <w:pStyle w:val="ust"/>
        <w:numPr>
          <w:ilvl w:val="4"/>
          <w:numId w:val="19"/>
        </w:numPr>
        <w:tabs>
          <w:tab w:val="clear" w:pos="1174"/>
          <w:tab w:val="num" w:pos="1021"/>
        </w:tabs>
        <w:spacing w:before="0" w:after="0"/>
        <w:ind w:left="1021"/>
        <w:rPr>
          <w:rFonts w:ascii="Arial" w:hAnsi="Arial" w:cs="Arial"/>
          <w:sz w:val="22"/>
          <w:szCs w:val="22"/>
        </w:rPr>
      </w:pPr>
      <w:r w:rsidRPr="00081BB0">
        <w:rPr>
          <w:rFonts w:ascii="Arial" w:hAnsi="Arial" w:cs="Arial"/>
          <w:sz w:val="22"/>
          <w:szCs w:val="22"/>
        </w:rPr>
        <w:t>poręczeniach udzielanych przez podmioty, o których mowa w art. 6 b ust.5 pkt 2 ustawy z dnia 9 listopada 2000 r. o utworzeniu Polskiej Agencji Rozwoju Przedsiębiorczości</w:t>
      </w:r>
      <w:r w:rsidR="0014413C">
        <w:rPr>
          <w:rFonts w:ascii="Arial" w:hAnsi="Arial" w:cs="Arial"/>
          <w:sz w:val="22"/>
          <w:szCs w:val="22"/>
        </w:rPr>
        <w:t xml:space="preserve"> (Dz. U. z 2023r. poz. 462</w:t>
      </w:r>
      <w:r>
        <w:rPr>
          <w:rFonts w:ascii="Arial" w:hAnsi="Arial" w:cs="Arial"/>
          <w:sz w:val="22"/>
          <w:szCs w:val="22"/>
        </w:rPr>
        <w:t>).</w:t>
      </w:r>
    </w:p>
    <w:p w:rsidR="006B2D49" w:rsidRPr="00A51CBD" w:rsidRDefault="006B2D49" w:rsidP="00C84524">
      <w:pPr>
        <w:pStyle w:val="Akapitzlist"/>
        <w:numPr>
          <w:ilvl w:val="0"/>
          <w:numId w:val="18"/>
        </w:numPr>
        <w:spacing w:after="5"/>
        <w:ind w:left="426" w:right="-2" w:hanging="426"/>
        <w:jc w:val="both"/>
        <w:rPr>
          <w:rFonts w:ascii="Arial" w:hAnsi="Arial" w:cs="Arial"/>
          <w:sz w:val="22"/>
          <w:szCs w:val="22"/>
        </w:rPr>
      </w:pPr>
      <w:r w:rsidRPr="00A51CBD">
        <w:rPr>
          <w:rFonts w:ascii="Arial" w:hAnsi="Arial" w:cs="Arial"/>
          <w:sz w:val="22"/>
          <w:szCs w:val="22"/>
        </w:rPr>
        <w:t xml:space="preserve">W przypadku wniesienia wadium w formie gwarancji, </w:t>
      </w:r>
      <w:r w:rsidRPr="00A51CBD">
        <w:rPr>
          <w:rFonts w:ascii="Arial" w:hAnsi="Arial" w:cs="Arial"/>
          <w:b/>
          <w:sz w:val="22"/>
          <w:szCs w:val="22"/>
        </w:rPr>
        <w:t>z jej treści winno wynikać bezwarunkowe</w:t>
      </w:r>
      <w:r w:rsidRPr="00A51CBD">
        <w:rPr>
          <w:rFonts w:ascii="Arial" w:hAnsi="Arial" w:cs="Arial"/>
          <w:sz w:val="22"/>
          <w:szCs w:val="22"/>
        </w:rPr>
        <w:t xml:space="preserve">, (na pierwsze pisemne żądanie zgłoszone przez Zamawiającego </w:t>
      </w:r>
      <w:r>
        <w:rPr>
          <w:rFonts w:ascii="Arial" w:hAnsi="Arial" w:cs="Arial"/>
          <w:sz w:val="22"/>
          <w:szCs w:val="22"/>
          <w:lang w:val="pl-PL"/>
        </w:rPr>
        <w:t xml:space="preserve">                    </w:t>
      </w:r>
      <w:r w:rsidRPr="00A51CBD">
        <w:rPr>
          <w:rFonts w:ascii="Arial" w:hAnsi="Arial" w:cs="Arial"/>
          <w:sz w:val="22"/>
          <w:szCs w:val="22"/>
        </w:rPr>
        <w:t>w terminie związania ofertą) zobowiązanie Gwaranta do wypłaty Za</w:t>
      </w:r>
      <w:r>
        <w:rPr>
          <w:rFonts w:ascii="Arial" w:hAnsi="Arial" w:cs="Arial"/>
          <w:sz w:val="22"/>
          <w:szCs w:val="22"/>
        </w:rPr>
        <w:t>mawiającemu pełnej kwoty wadium</w:t>
      </w:r>
      <w:r w:rsidRPr="00A51CBD">
        <w:rPr>
          <w:rFonts w:ascii="Arial" w:hAnsi="Arial" w:cs="Arial"/>
          <w:sz w:val="22"/>
          <w:szCs w:val="22"/>
        </w:rPr>
        <w:t xml:space="preserve">. </w:t>
      </w:r>
    </w:p>
    <w:p w:rsidR="006B2D49" w:rsidRPr="00A51CBD" w:rsidRDefault="006B2D49" w:rsidP="00C84524">
      <w:pPr>
        <w:pStyle w:val="Akapitzlist"/>
        <w:numPr>
          <w:ilvl w:val="0"/>
          <w:numId w:val="18"/>
        </w:numPr>
        <w:spacing w:after="5"/>
        <w:ind w:left="426" w:right="-2" w:hanging="426"/>
        <w:jc w:val="both"/>
        <w:rPr>
          <w:rFonts w:ascii="Arial" w:hAnsi="Arial" w:cs="Arial"/>
          <w:sz w:val="22"/>
          <w:szCs w:val="22"/>
        </w:rPr>
      </w:pPr>
      <w:r w:rsidRPr="00A51CBD">
        <w:rPr>
          <w:rFonts w:ascii="Arial" w:hAnsi="Arial" w:cs="Arial"/>
          <w:b/>
          <w:sz w:val="22"/>
          <w:szCs w:val="22"/>
        </w:rPr>
        <w:t>Wadium wnoszone w gwarancjach bankowych, gwarancjach ubezpieczeniowych, poręczeniach</w:t>
      </w:r>
      <w:r w:rsidRPr="00A51CBD">
        <w:rPr>
          <w:rFonts w:ascii="Arial" w:hAnsi="Arial" w:cs="Arial"/>
          <w:sz w:val="22"/>
          <w:szCs w:val="22"/>
        </w:rPr>
        <w:t xml:space="preserve"> udzielanych</w:t>
      </w:r>
      <w:r>
        <w:rPr>
          <w:rFonts w:ascii="Arial" w:hAnsi="Arial" w:cs="Arial"/>
          <w:sz w:val="22"/>
          <w:szCs w:val="22"/>
        </w:rPr>
        <w:t xml:space="preserve"> przez podmioty, o których mowa w ust. 2 pkt </w:t>
      </w:r>
      <w:r>
        <w:rPr>
          <w:rFonts w:ascii="Arial" w:hAnsi="Arial" w:cs="Arial"/>
          <w:sz w:val="22"/>
          <w:szCs w:val="22"/>
          <w:lang w:val="pl-PL"/>
        </w:rPr>
        <w:t xml:space="preserve">2,3 i </w:t>
      </w:r>
      <w:r>
        <w:rPr>
          <w:rFonts w:ascii="Arial" w:hAnsi="Arial" w:cs="Arial"/>
          <w:sz w:val="22"/>
          <w:szCs w:val="22"/>
        </w:rPr>
        <w:t>4</w:t>
      </w:r>
      <w:r w:rsidRPr="00A51CBD">
        <w:rPr>
          <w:rFonts w:ascii="Arial" w:hAnsi="Arial" w:cs="Arial"/>
          <w:sz w:val="22"/>
          <w:szCs w:val="22"/>
        </w:rPr>
        <w:t xml:space="preserve"> należy dołączyć do oferty </w:t>
      </w:r>
      <w:r>
        <w:rPr>
          <w:rFonts w:ascii="Arial" w:hAnsi="Arial" w:cs="Arial"/>
          <w:b/>
          <w:sz w:val="22"/>
          <w:szCs w:val="22"/>
          <w:u w:val="single" w:color="000000"/>
        </w:rPr>
        <w:t xml:space="preserve">oryginał </w:t>
      </w:r>
      <w:r>
        <w:rPr>
          <w:rFonts w:ascii="Arial" w:hAnsi="Arial" w:cs="Arial"/>
          <w:b/>
          <w:sz w:val="22"/>
          <w:szCs w:val="22"/>
          <w:u w:val="single" w:color="000000"/>
          <w:lang w:val="pl-PL"/>
        </w:rPr>
        <w:t xml:space="preserve">gwarancji </w:t>
      </w:r>
      <w:r w:rsidRPr="00A51CBD">
        <w:rPr>
          <w:rFonts w:ascii="Arial" w:hAnsi="Arial" w:cs="Arial"/>
          <w:b/>
          <w:sz w:val="22"/>
          <w:szCs w:val="22"/>
          <w:u w:val="single" w:color="000000"/>
        </w:rPr>
        <w:t xml:space="preserve">w </w:t>
      </w:r>
      <w:r>
        <w:rPr>
          <w:rFonts w:ascii="Arial" w:hAnsi="Arial" w:cs="Arial"/>
          <w:b/>
          <w:sz w:val="22"/>
          <w:szCs w:val="22"/>
          <w:u w:val="single" w:color="000000"/>
          <w:lang w:val="pl-PL"/>
        </w:rPr>
        <w:t>postaci elektronicznej.</w:t>
      </w:r>
      <w:r w:rsidRPr="00A51CBD">
        <w:rPr>
          <w:rFonts w:ascii="Arial" w:hAnsi="Arial" w:cs="Arial"/>
          <w:b/>
          <w:sz w:val="22"/>
          <w:szCs w:val="22"/>
        </w:rPr>
        <w:t xml:space="preserve"> </w:t>
      </w:r>
    </w:p>
    <w:p w:rsidR="006B2D49" w:rsidRPr="00000737" w:rsidRDefault="006B2D49" w:rsidP="00C84524">
      <w:pPr>
        <w:pStyle w:val="Akapitzlist"/>
        <w:numPr>
          <w:ilvl w:val="0"/>
          <w:numId w:val="18"/>
        </w:numPr>
        <w:spacing w:after="5"/>
        <w:ind w:left="426" w:right="-2" w:hanging="426"/>
        <w:jc w:val="both"/>
        <w:rPr>
          <w:rFonts w:ascii="Arial" w:hAnsi="Arial" w:cs="Arial"/>
          <w:sz w:val="22"/>
          <w:szCs w:val="22"/>
        </w:rPr>
      </w:pPr>
      <w:r w:rsidRPr="00000737">
        <w:rPr>
          <w:rFonts w:ascii="Arial" w:hAnsi="Arial" w:cs="Arial"/>
          <w:sz w:val="22"/>
          <w:szCs w:val="22"/>
        </w:rPr>
        <w:t xml:space="preserve">Wadium w formie niepieniężnej powinno być wniesione w oryginale w </w:t>
      </w:r>
      <w:r w:rsidRPr="00000737">
        <w:rPr>
          <w:rFonts w:ascii="Arial" w:hAnsi="Arial" w:cs="Arial"/>
          <w:sz w:val="22"/>
          <w:szCs w:val="22"/>
          <w:lang w:val="pl-PL"/>
        </w:rPr>
        <w:t>postaci</w:t>
      </w:r>
      <w:r w:rsidRPr="00000737">
        <w:rPr>
          <w:rFonts w:ascii="Arial" w:hAnsi="Arial" w:cs="Arial"/>
          <w:sz w:val="22"/>
          <w:szCs w:val="22"/>
        </w:rPr>
        <w:t xml:space="preserve"> </w:t>
      </w:r>
      <w:r w:rsidRPr="00000737">
        <w:rPr>
          <w:rFonts w:ascii="Arial" w:hAnsi="Arial" w:cs="Arial"/>
          <w:b/>
          <w:sz w:val="22"/>
          <w:szCs w:val="22"/>
          <w:u w:val="single"/>
        </w:rPr>
        <w:t>elektronicznej opatrzonej kwalifikowanym podpisem elektronicznym</w:t>
      </w:r>
      <w:r w:rsidRPr="00000737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 gwaranta</w:t>
      </w:r>
      <w:r w:rsidRPr="00000737">
        <w:rPr>
          <w:rFonts w:ascii="Arial" w:hAnsi="Arial" w:cs="Arial"/>
          <w:sz w:val="22"/>
          <w:szCs w:val="22"/>
          <w:lang w:val="pl-PL"/>
        </w:rPr>
        <w:t>.</w:t>
      </w:r>
      <w:r w:rsidRPr="00000737">
        <w:rPr>
          <w:rFonts w:ascii="Arial" w:hAnsi="Arial" w:cs="Arial"/>
          <w:sz w:val="22"/>
          <w:szCs w:val="22"/>
        </w:rPr>
        <w:t xml:space="preserve"> Dokument wadium w formie niepieniężnej powinien zostać złożony wraz z ofertą w oryginale</w:t>
      </w:r>
      <w:r w:rsidRPr="00000737">
        <w:rPr>
          <w:rFonts w:ascii="Arial" w:hAnsi="Arial" w:cs="Arial"/>
          <w:sz w:val="22"/>
          <w:szCs w:val="22"/>
          <w:lang w:val="pl-PL"/>
        </w:rPr>
        <w:t xml:space="preserve"> </w:t>
      </w:r>
      <w:r w:rsidRPr="00000737">
        <w:rPr>
          <w:rFonts w:ascii="Arial" w:hAnsi="Arial" w:cs="Arial"/>
          <w:b/>
          <w:color w:val="FF0000"/>
          <w:sz w:val="22"/>
          <w:szCs w:val="22"/>
          <w:u w:val="single"/>
          <w:lang w:val="pl-PL"/>
        </w:rPr>
        <w:t>w oddzielnym pliku</w:t>
      </w:r>
      <w:r w:rsidRPr="00000737">
        <w:rPr>
          <w:rFonts w:ascii="Arial" w:hAnsi="Arial" w:cs="Arial"/>
          <w:color w:val="FF0000"/>
          <w:sz w:val="22"/>
          <w:szCs w:val="22"/>
          <w:lang w:val="pl-PL"/>
        </w:rPr>
        <w:t xml:space="preserve"> !</w:t>
      </w:r>
      <w:r w:rsidRPr="00000737">
        <w:rPr>
          <w:rFonts w:ascii="Arial" w:hAnsi="Arial" w:cs="Arial"/>
          <w:sz w:val="22"/>
          <w:szCs w:val="22"/>
        </w:rPr>
        <w:t xml:space="preserve">, aby zostało uznane przez Zamawiającego za skutecznie wniesione. </w:t>
      </w:r>
    </w:p>
    <w:p w:rsidR="006B2D49" w:rsidRDefault="006B2D49" w:rsidP="00C84524">
      <w:pPr>
        <w:pStyle w:val="Akapitzlist"/>
        <w:numPr>
          <w:ilvl w:val="0"/>
          <w:numId w:val="18"/>
        </w:numPr>
        <w:spacing w:after="5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51CBD">
        <w:rPr>
          <w:rFonts w:ascii="Arial" w:hAnsi="Arial" w:cs="Arial"/>
          <w:sz w:val="22"/>
          <w:szCs w:val="22"/>
        </w:rPr>
        <w:t>Wadium wnoszone w pieniądzu należy wpłacić przelewem na rachunek bankowy zamawiającego</w:t>
      </w:r>
      <w:r w:rsidRPr="00A51CBD">
        <w:rPr>
          <w:rFonts w:ascii="Arial" w:hAnsi="Arial" w:cs="Arial"/>
          <w:b/>
          <w:sz w:val="22"/>
          <w:szCs w:val="22"/>
        </w:rPr>
        <w:t xml:space="preserve">. </w:t>
      </w:r>
      <w:r w:rsidRPr="00A51CBD">
        <w:rPr>
          <w:rFonts w:ascii="Arial" w:hAnsi="Arial" w:cs="Arial"/>
          <w:sz w:val="22"/>
          <w:szCs w:val="22"/>
        </w:rPr>
        <w:t xml:space="preserve">Wadium wnosi się przed upływem terminu składania ofert. Wniesienie wadium jest skuteczne tylko w przypadku uznania rachunku bankowego zamawiającego należną kwotą wadium. Kwota wadium wnoszonego w formie pieniężnej </w:t>
      </w:r>
      <w:r w:rsidRPr="00A51CBD">
        <w:rPr>
          <w:rFonts w:ascii="Arial" w:hAnsi="Arial" w:cs="Arial"/>
          <w:b/>
          <w:sz w:val="22"/>
          <w:szCs w:val="22"/>
        </w:rPr>
        <w:t>winna znaleźć się na rachunku zamawiającego przed upływem terminu złożenia oferty.</w:t>
      </w:r>
      <w:r w:rsidRPr="00A51CBD">
        <w:rPr>
          <w:rFonts w:ascii="Arial" w:hAnsi="Arial" w:cs="Arial"/>
          <w:sz w:val="22"/>
          <w:szCs w:val="22"/>
        </w:rPr>
        <w:t xml:space="preserve"> </w:t>
      </w:r>
    </w:p>
    <w:p w:rsidR="006B2D49" w:rsidRDefault="006B2D49" w:rsidP="00C84524">
      <w:pPr>
        <w:pStyle w:val="Akapitzlist"/>
        <w:numPr>
          <w:ilvl w:val="0"/>
          <w:numId w:val="18"/>
        </w:numPr>
        <w:spacing w:after="5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1A5623">
        <w:rPr>
          <w:rFonts w:ascii="Arial" w:hAnsi="Arial" w:cs="Arial"/>
          <w:sz w:val="22"/>
          <w:szCs w:val="22"/>
        </w:rPr>
        <w:lastRenderedPageBreak/>
        <w:t>O uznaniu przez Zamawiającego, że</w:t>
      </w:r>
      <w:r>
        <w:rPr>
          <w:rFonts w:ascii="Arial" w:hAnsi="Arial" w:cs="Arial"/>
          <w:sz w:val="22"/>
          <w:szCs w:val="22"/>
        </w:rPr>
        <w:t xml:space="preserve"> wadium w pieniądzu wpłacono </w:t>
      </w:r>
      <w:r w:rsidRPr="00A51CBD">
        <w:rPr>
          <w:rFonts w:ascii="Arial" w:hAnsi="Arial" w:cs="Arial"/>
          <w:sz w:val="22"/>
          <w:szCs w:val="22"/>
        </w:rPr>
        <w:t>w wymaganym terminie, decyduje data wpływu środków na rachunek Zamawiającego (</w:t>
      </w:r>
      <w:r w:rsidRPr="00A51CBD">
        <w:rPr>
          <w:rFonts w:ascii="Arial" w:hAnsi="Arial" w:cs="Arial"/>
          <w:b/>
          <w:sz w:val="22"/>
          <w:szCs w:val="22"/>
        </w:rPr>
        <w:t>nie później niż data, godzina składania ofert</w:t>
      </w:r>
      <w:r w:rsidRPr="00A51CBD">
        <w:rPr>
          <w:rFonts w:ascii="Arial" w:hAnsi="Arial" w:cs="Arial"/>
          <w:sz w:val="22"/>
          <w:szCs w:val="22"/>
        </w:rPr>
        <w:t xml:space="preserve">).  </w:t>
      </w:r>
    </w:p>
    <w:p w:rsidR="006B2D49" w:rsidRDefault="006B2D49" w:rsidP="00C84524">
      <w:pPr>
        <w:pStyle w:val="Akapitzlist"/>
        <w:numPr>
          <w:ilvl w:val="0"/>
          <w:numId w:val="18"/>
        </w:numPr>
        <w:spacing w:after="5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51CBD">
        <w:rPr>
          <w:rFonts w:ascii="Arial" w:hAnsi="Arial" w:cs="Arial"/>
          <w:sz w:val="22"/>
          <w:szCs w:val="22"/>
        </w:rPr>
        <w:t xml:space="preserve">Przy wnoszeniu wadium Wykonawca winien podać: </w:t>
      </w:r>
      <w:r w:rsidRPr="00A51CBD">
        <w:rPr>
          <w:rFonts w:ascii="Arial" w:hAnsi="Arial" w:cs="Arial"/>
          <w:b/>
          <w:sz w:val="22"/>
          <w:szCs w:val="22"/>
        </w:rPr>
        <w:t>nazwę przedmiotu zamówienia, numer sprawy, oraz numer swojego konta, na które należy zwrócić wadium</w:t>
      </w:r>
      <w:r w:rsidRPr="00A51CBD">
        <w:rPr>
          <w:rFonts w:ascii="Arial" w:hAnsi="Arial" w:cs="Arial"/>
          <w:sz w:val="22"/>
          <w:szCs w:val="22"/>
        </w:rPr>
        <w:t xml:space="preserve">. </w:t>
      </w:r>
    </w:p>
    <w:p w:rsidR="006B2D49" w:rsidRPr="005E504B" w:rsidRDefault="006B2D49" w:rsidP="00C84524">
      <w:pPr>
        <w:pStyle w:val="Bezodstpw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E504B">
        <w:rPr>
          <w:rFonts w:ascii="Arial" w:hAnsi="Arial" w:cs="Arial"/>
          <w:sz w:val="22"/>
          <w:szCs w:val="22"/>
        </w:rPr>
        <w:t xml:space="preserve">Zamawiający zwraca wadium niezwłocznie, nie później jednak niż w terminie 7 dni od dnia wystąpienia jednej z okoliczności: </w:t>
      </w:r>
    </w:p>
    <w:p w:rsidR="006B2D49" w:rsidRPr="005E504B" w:rsidRDefault="006B2D49" w:rsidP="00C84524">
      <w:pPr>
        <w:pStyle w:val="Bezodstpw"/>
        <w:numPr>
          <w:ilvl w:val="0"/>
          <w:numId w:val="20"/>
        </w:numPr>
        <w:ind w:left="426" w:hanging="284"/>
        <w:rPr>
          <w:rFonts w:ascii="Arial" w:hAnsi="Arial" w:cs="Arial"/>
          <w:sz w:val="22"/>
          <w:szCs w:val="22"/>
        </w:rPr>
      </w:pPr>
      <w:r w:rsidRPr="005E504B">
        <w:rPr>
          <w:rFonts w:ascii="Arial" w:hAnsi="Arial" w:cs="Arial"/>
          <w:sz w:val="22"/>
          <w:szCs w:val="22"/>
        </w:rPr>
        <w:t xml:space="preserve">upływu terminu związania ofertą; </w:t>
      </w:r>
    </w:p>
    <w:p w:rsidR="006B2D49" w:rsidRPr="005E504B" w:rsidRDefault="006B2D49" w:rsidP="00C84524">
      <w:pPr>
        <w:pStyle w:val="Bezodstpw"/>
        <w:numPr>
          <w:ilvl w:val="0"/>
          <w:numId w:val="20"/>
        </w:numPr>
        <w:ind w:left="426" w:hanging="284"/>
        <w:rPr>
          <w:rFonts w:ascii="Arial" w:hAnsi="Arial" w:cs="Arial"/>
          <w:sz w:val="22"/>
          <w:szCs w:val="22"/>
        </w:rPr>
      </w:pPr>
      <w:r w:rsidRPr="005E504B">
        <w:rPr>
          <w:rFonts w:ascii="Arial" w:hAnsi="Arial" w:cs="Arial"/>
          <w:sz w:val="22"/>
          <w:szCs w:val="22"/>
        </w:rPr>
        <w:t xml:space="preserve">zawarcia umowy w sprawie zamówienia publicznego; </w:t>
      </w:r>
    </w:p>
    <w:p w:rsidR="006B2D49" w:rsidRPr="005E504B" w:rsidRDefault="006B2D49" w:rsidP="00C84524">
      <w:pPr>
        <w:pStyle w:val="Bezodstpw"/>
        <w:numPr>
          <w:ilvl w:val="0"/>
          <w:numId w:val="20"/>
        </w:numPr>
        <w:ind w:left="426" w:hanging="284"/>
        <w:rPr>
          <w:rFonts w:ascii="Arial" w:hAnsi="Arial" w:cs="Arial"/>
          <w:sz w:val="22"/>
          <w:szCs w:val="22"/>
        </w:rPr>
      </w:pPr>
      <w:r w:rsidRPr="005E504B">
        <w:rPr>
          <w:rFonts w:ascii="Arial" w:hAnsi="Arial" w:cs="Arial"/>
          <w:sz w:val="22"/>
          <w:szCs w:val="22"/>
        </w:rPr>
        <w:t xml:space="preserve">unieważnienia postępowania o udzielenie zamówienia, z wyjątkiem sytuacji gdy nie zostało rozstrzygnięte odwołanie na czynność unieważnienia albo nie upłynął termin do jego wniesienia. </w:t>
      </w:r>
    </w:p>
    <w:p w:rsidR="006B2D49" w:rsidRPr="005E504B" w:rsidRDefault="006B2D49" w:rsidP="00C84524">
      <w:pPr>
        <w:pStyle w:val="Bezodstpw"/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E504B">
        <w:rPr>
          <w:rFonts w:ascii="Arial" w:hAnsi="Arial" w:cs="Arial"/>
          <w:sz w:val="22"/>
          <w:szCs w:val="22"/>
        </w:rPr>
        <w:t xml:space="preserve">Zamawiający, niezwłocznie, nie później jednak niż w terminie 7 dni od dnia złożenia wniosku zwraca wadium wykonawcy: </w:t>
      </w:r>
    </w:p>
    <w:p w:rsidR="006B2D49" w:rsidRPr="005E504B" w:rsidRDefault="006B2D49" w:rsidP="00C84524">
      <w:pPr>
        <w:pStyle w:val="Bezodstpw"/>
        <w:numPr>
          <w:ilvl w:val="0"/>
          <w:numId w:val="21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5E504B">
        <w:rPr>
          <w:rFonts w:ascii="Arial" w:hAnsi="Arial" w:cs="Arial"/>
          <w:sz w:val="22"/>
          <w:szCs w:val="22"/>
        </w:rPr>
        <w:t xml:space="preserve">który wycofał ofertę przed upływem terminu składania ofert; </w:t>
      </w:r>
    </w:p>
    <w:p w:rsidR="006B2D49" w:rsidRPr="005E504B" w:rsidRDefault="006B2D49" w:rsidP="00C84524">
      <w:pPr>
        <w:pStyle w:val="Bezodstpw"/>
        <w:numPr>
          <w:ilvl w:val="0"/>
          <w:numId w:val="21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5E504B">
        <w:rPr>
          <w:rFonts w:ascii="Arial" w:hAnsi="Arial" w:cs="Arial"/>
          <w:sz w:val="22"/>
          <w:szCs w:val="22"/>
        </w:rPr>
        <w:t xml:space="preserve">którego oferta została odrzucona; </w:t>
      </w:r>
    </w:p>
    <w:p w:rsidR="006B2D49" w:rsidRPr="005E504B" w:rsidRDefault="006B2D49" w:rsidP="00C84524">
      <w:pPr>
        <w:pStyle w:val="Bezodstpw"/>
        <w:numPr>
          <w:ilvl w:val="0"/>
          <w:numId w:val="21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5E504B">
        <w:rPr>
          <w:rFonts w:ascii="Arial" w:hAnsi="Arial" w:cs="Arial"/>
          <w:sz w:val="22"/>
          <w:szCs w:val="22"/>
        </w:rPr>
        <w:t xml:space="preserve">po wyborze najkorzystniejszej oferty, z wyjątkiem wykonawcy, którego oferta została wybrana jako najkorzystniejsza; </w:t>
      </w:r>
    </w:p>
    <w:p w:rsidR="006B2D49" w:rsidRPr="005E504B" w:rsidRDefault="006B2D49" w:rsidP="00C84524">
      <w:pPr>
        <w:pStyle w:val="Bezodstpw"/>
        <w:numPr>
          <w:ilvl w:val="0"/>
          <w:numId w:val="21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5E504B">
        <w:rPr>
          <w:rFonts w:ascii="Arial" w:hAnsi="Arial" w:cs="Arial"/>
          <w:sz w:val="22"/>
          <w:szCs w:val="22"/>
        </w:rPr>
        <w:t xml:space="preserve">po unieważnieniu postępowania, w przypadku gdy nie zostało rozstrzygnięte odwołanie na czynność unieważnienia albo nie upłynął termin do jego wniesienia. </w:t>
      </w:r>
    </w:p>
    <w:p w:rsidR="006B2D49" w:rsidRPr="005E504B" w:rsidRDefault="006B2D49" w:rsidP="00C84524">
      <w:pPr>
        <w:pStyle w:val="Bezodstpw"/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E504B">
        <w:rPr>
          <w:rFonts w:ascii="Arial" w:hAnsi="Arial" w:cs="Arial"/>
          <w:sz w:val="22"/>
          <w:szCs w:val="22"/>
        </w:rPr>
        <w:t xml:space="preserve">Złożenie wniosku o zwrot wadium, o którym mowa w art. 98 ust. 2 </w:t>
      </w:r>
      <w:proofErr w:type="spellStart"/>
      <w:r w:rsidRPr="005E504B">
        <w:rPr>
          <w:rFonts w:ascii="Arial" w:hAnsi="Arial" w:cs="Arial"/>
          <w:sz w:val="22"/>
          <w:szCs w:val="22"/>
        </w:rPr>
        <w:t>uPzp</w:t>
      </w:r>
      <w:proofErr w:type="spellEnd"/>
      <w:r w:rsidRPr="005E504B">
        <w:rPr>
          <w:rFonts w:ascii="Arial" w:hAnsi="Arial" w:cs="Arial"/>
          <w:sz w:val="22"/>
          <w:szCs w:val="22"/>
        </w:rPr>
        <w:t xml:space="preserve">, powoduje rozwiązanie stosunku prawnego z wykonawcą wraz z utratą przez niego prawa do korzystania ze środków ochrony prawnej, o których mowa w dziale IX ustawy </w:t>
      </w:r>
      <w:proofErr w:type="spellStart"/>
      <w:r w:rsidRPr="005E504B">
        <w:rPr>
          <w:rFonts w:ascii="Arial" w:hAnsi="Arial" w:cs="Arial"/>
          <w:sz w:val="22"/>
          <w:szCs w:val="22"/>
        </w:rPr>
        <w:t>Pzp</w:t>
      </w:r>
      <w:proofErr w:type="spellEnd"/>
      <w:r w:rsidRPr="005E504B">
        <w:rPr>
          <w:rFonts w:ascii="Arial" w:hAnsi="Arial" w:cs="Arial"/>
          <w:sz w:val="22"/>
          <w:szCs w:val="22"/>
        </w:rPr>
        <w:t>.</w:t>
      </w:r>
    </w:p>
    <w:p w:rsidR="006B2D49" w:rsidRDefault="006B2D49" w:rsidP="00C84524">
      <w:pPr>
        <w:pStyle w:val="Bezodstpw"/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2485C">
        <w:rPr>
          <w:rFonts w:ascii="Arial" w:hAnsi="Arial" w:cs="Arial"/>
          <w:sz w:val="22"/>
          <w:szCs w:val="22"/>
        </w:rPr>
        <w:t xml:space="preserve"> Zamawiający zwraca wadium wniesione w pieniądzu wraz z odsetkami wynikającymi            z umowy rachunku bankowego, na którym było ono przechowywane, pomniejszone             o koszty prowadzenia rachunku bankowego oraz prowizji bankowej za przelew pieniędzy na rachunek bankowy wskazany przez wykonawcę. </w:t>
      </w:r>
    </w:p>
    <w:p w:rsidR="006B2D49" w:rsidRDefault="006B2D49" w:rsidP="00C84524">
      <w:pPr>
        <w:pStyle w:val="Bezodstpw"/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2485C">
        <w:rPr>
          <w:rFonts w:ascii="Arial" w:hAnsi="Arial" w:cs="Arial"/>
          <w:sz w:val="22"/>
          <w:szCs w:val="22"/>
        </w:rPr>
        <w:t xml:space="preserve">Zamawiający zwraca wadium wniesione w innej formie niż w pieniądzu poprzez złożenie gwarantowi lub poręczycielowi oświadczenia o zwolnieniu wadium. </w:t>
      </w:r>
    </w:p>
    <w:p w:rsidR="006B2D49" w:rsidRPr="00F2485C" w:rsidRDefault="006B2D49" w:rsidP="00C84524">
      <w:pPr>
        <w:pStyle w:val="Bezodstpw"/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2485C">
        <w:rPr>
          <w:rFonts w:ascii="Arial" w:hAnsi="Arial" w:cs="Arial"/>
          <w:sz w:val="22"/>
          <w:szCs w:val="22"/>
        </w:rPr>
        <w:t>Zamawiający zatrzymuje wadium wraz z odsetkami, a w przypadku wadium wniesionego w formie gwarancji lub poręczenia, o których mowa w art. 97 ust. 7 pkt 2–4</w:t>
      </w:r>
      <w:r>
        <w:rPr>
          <w:rFonts w:ascii="Arial" w:hAnsi="Arial" w:cs="Arial"/>
          <w:sz w:val="22"/>
          <w:szCs w:val="22"/>
        </w:rPr>
        <w:t xml:space="preserve"> ustawy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 w:rsidRPr="00F2485C">
        <w:rPr>
          <w:rFonts w:ascii="Arial" w:hAnsi="Arial" w:cs="Arial"/>
          <w:sz w:val="22"/>
          <w:szCs w:val="22"/>
        </w:rPr>
        <w:t xml:space="preserve">, występuje odpowiednio do gwaranta lub poręczyciela z żądaniem zapłaty wadium, jeżeli: </w:t>
      </w:r>
    </w:p>
    <w:p w:rsidR="006B2D49" w:rsidRDefault="006B2D49" w:rsidP="006B2D49">
      <w:pPr>
        <w:ind w:left="57" w:hanging="57"/>
        <w:jc w:val="both"/>
        <w:rPr>
          <w:rFonts w:ascii="Arial" w:hAnsi="Arial" w:cs="Arial"/>
          <w:color w:val="000000"/>
          <w:sz w:val="22"/>
          <w:szCs w:val="22"/>
        </w:rPr>
      </w:pPr>
      <w:r w:rsidRPr="00BD15F3">
        <w:rPr>
          <w:rFonts w:ascii="Arial" w:hAnsi="Arial" w:cs="Arial"/>
          <w:color w:val="000000"/>
          <w:sz w:val="22"/>
          <w:szCs w:val="22"/>
        </w:rPr>
        <w:t xml:space="preserve">1) wykonawca w odpowiedzi na wezwanie, o którym mowa w art. 107 ust. 2 lub art. 128 </w:t>
      </w:r>
      <w:r>
        <w:rPr>
          <w:rFonts w:ascii="Arial" w:hAnsi="Arial" w:cs="Arial"/>
          <w:color w:val="000000"/>
          <w:sz w:val="22"/>
          <w:szCs w:val="22"/>
        </w:rPr>
        <w:t xml:space="preserve">       </w:t>
      </w:r>
      <w:r w:rsidRPr="00BD15F3">
        <w:rPr>
          <w:rFonts w:ascii="Arial" w:hAnsi="Arial" w:cs="Arial"/>
          <w:color w:val="000000"/>
          <w:sz w:val="22"/>
          <w:szCs w:val="22"/>
        </w:rPr>
        <w:t>ust. 1</w:t>
      </w:r>
      <w:r>
        <w:rPr>
          <w:rFonts w:ascii="Arial" w:hAnsi="Arial" w:cs="Arial"/>
          <w:color w:val="000000"/>
          <w:sz w:val="22"/>
          <w:szCs w:val="22"/>
        </w:rPr>
        <w:t xml:space="preserve"> ustawy</w:t>
      </w:r>
      <w:r w:rsidRPr="00BD15F3">
        <w:rPr>
          <w:rFonts w:ascii="Arial" w:hAnsi="Arial" w:cs="Arial"/>
          <w:color w:val="000000"/>
          <w:sz w:val="22"/>
          <w:szCs w:val="22"/>
        </w:rPr>
        <w:t>, z przyczyn leżących po jego stronie, nie złożył podmiotowych środków dowodowych lub przedmiotowych środków dowodowych potwierdzających okoliczności, o których mowa w art. 57 lub art. 106 ust. 1</w:t>
      </w:r>
      <w:r>
        <w:rPr>
          <w:rFonts w:ascii="Arial" w:hAnsi="Arial" w:cs="Arial"/>
          <w:color w:val="000000"/>
          <w:sz w:val="22"/>
          <w:szCs w:val="22"/>
        </w:rPr>
        <w:t xml:space="preserve"> ustawy</w:t>
      </w:r>
      <w:r w:rsidRPr="00BD15F3">
        <w:rPr>
          <w:rFonts w:ascii="Arial" w:hAnsi="Arial" w:cs="Arial"/>
          <w:color w:val="000000"/>
          <w:sz w:val="22"/>
          <w:szCs w:val="22"/>
        </w:rPr>
        <w:t>, oświadczenia, o którym mowa w art. 125 ust. 1</w:t>
      </w:r>
      <w:r>
        <w:rPr>
          <w:rFonts w:ascii="Arial" w:hAnsi="Arial" w:cs="Arial"/>
          <w:color w:val="000000"/>
          <w:sz w:val="22"/>
          <w:szCs w:val="22"/>
        </w:rPr>
        <w:t xml:space="preserve"> ustawy</w:t>
      </w:r>
      <w:r w:rsidRPr="00BD15F3">
        <w:rPr>
          <w:rFonts w:ascii="Arial" w:hAnsi="Arial" w:cs="Arial"/>
          <w:color w:val="000000"/>
          <w:sz w:val="22"/>
          <w:szCs w:val="22"/>
        </w:rPr>
        <w:t>, innych dokumentów lub oświadczeń lub nie wyraził zgody na poprawienie omyłki, o której mowa w art. 223 ust. 2 pkt 3</w:t>
      </w:r>
      <w:r>
        <w:rPr>
          <w:rFonts w:ascii="Arial" w:hAnsi="Arial" w:cs="Arial"/>
          <w:color w:val="000000"/>
          <w:sz w:val="22"/>
          <w:szCs w:val="22"/>
        </w:rPr>
        <w:t xml:space="preserve"> ustawy</w:t>
      </w:r>
      <w:r w:rsidRPr="00BD15F3">
        <w:rPr>
          <w:rFonts w:ascii="Arial" w:hAnsi="Arial" w:cs="Arial"/>
          <w:color w:val="000000"/>
          <w:sz w:val="22"/>
          <w:szCs w:val="22"/>
        </w:rPr>
        <w:t xml:space="preserve">, co spowodowało brak możliwości wybrania oferty złożonej przez wykonawcę jako najkorzystniejszej; </w:t>
      </w:r>
    </w:p>
    <w:p w:rsidR="006B2D49" w:rsidRPr="00BD15F3" w:rsidRDefault="006B2D49" w:rsidP="006B2D49">
      <w:pPr>
        <w:ind w:left="57" w:hanging="57"/>
        <w:jc w:val="both"/>
        <w:rPr>
          <w:rFonts w:ascii="Arial" w:hAnsi="Arial" w:cs="Arial"/>
          <w:color w:val="000000"/>
          <w:sz w:val="22"/>
          <w:szCs w:val="22"/>
        </w:rPr>
      </w:pPr>
      <w:r w:rsidRPr="00BD15F3">
        <w:rPr>
          <w:rFonts w:ascii="Arial" w:hAnsi="Arial" w:cs="Arial"/>
          <w:color w:val="000000"/>
          <w:sz w:val="22"/>
          <w:szCs w:val="22"/>
        </w:rPr>
        <w:t xml:space="preserve">2) wykonawca, którego oferta została wybrana: </w:t>
      </w:r>
    </w:p>
    <w:p w:rsidR="006B2D49" w:rsidRDefault="006B2D49" w:rsidP="006B2D49">
      <w:pPr>
        <w:pStyle w:val="Bezodstpw"/>
        <w:ind w:left="57" w:hanging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Pr="00F2485C">
        <w:rPr>
          <w:rFonts w:ascii="Arial" w:hAnsi="Arial" w:cs="Arial"/>
          <w:sz w:val="22"/>
          <w:szCs w:val="22"/>
        </w:rPr>
        <w:t>odmówił podpisania umowy w sprawie zamówienia publicznego na warunkach określonych w ofercie,</w:t>
      </w:r>
    </w:p>
    <w:p w:rsidR="006B2D49" w:rsidRDefault="006B2D49" w:rsidP="006B2D49">
      <w:pPr>
        <w:pStyle w:val="Bezodstpw"/>
        <w:ind w:left="57" w:hanging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Pr="00F2485C">
        <w:rPr>
          <w:rFonts w:ascii="Arial" w:hAnsi="Arial" w:cs="Arial"/>
          <w:sz w:val="22"/>
          <w:szCs w:val="22"/>
        </w:rPr>
        <w:t xml:space="preserve">nie wniósł wymaganego zabezpieczenia należytego wykonania umowy; </w:t>
      </w:r>
    </w:p>
    <w:p w:rsidR="006B2D49" w:rsidRDefault="006B2D49" w:rsidP="006B2D49">
      <w:pPr>
        <w:pStyle w:val="Bezodstpw"/>
        <w:ind w:left="57" w:hanging="57"/>
        <w:jc w:val="both"/>
        <w:rPr>
          <w:rFonts w:ascii="Arial" w:hAnsi="Arial" w:cs="Arial"/>
          <w:sz w:val="22"/>
          <w:szCs w:val="22"/>
        </w:rPr>
      </w:pPr>
      <w:r w:rsidRPr="00A81585">
        <w:rPr>
          <w:rFonts w:ascii="Arial" w:hAnsi="Arial" w:cs="Arial"/>
          <w:sz w:val="22"/>
          <w:szCs w:val="22"/>
        </w:rPr>
        <w:t xml:space="preserve">3) zawarcie umowy w sprawie zamówienia publicznego stało się niemożliwe z przyczyn leżących po stronie wykonawcy, którego oferta została wybrana.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09777D" w:rsidRPr="007B2421">
        <w:trPr>
          <w:jc w:val="center"/>
        </w:trPr>
        <w:tc>
          <w:tcPr>
            <w:tcW w:w="8829" w:type="dxa"/>
          </w:tcPr>
          <w:p w:rsidR="0009777D" w:rsidRPr="00FD5053" w:rsidRDefault="00F036A0" w:rsidP="00D20225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FD5053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3E053A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VIII</w:t>
            </w:r>
            <w:r w:rsidR="0009777D" w:rsidRPr="00FD5053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FD5053">
              <w:rPr>
                <w:rFonts w:ascii="Arial" w:hAnsi="Arial" w:cs="Arial"/>
                <w:sz w:val="22"/>
                <w:szCs w:val="22"/>
                <w:lang w:val="pl-PL" w:eastAsia="pl-PL"/>
              </w:rPr>
              <w:t>T</w:t>
            </w:r>
            <w:r w:rsidR="00EB3D1D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ermin związania ofertą  (art. </w:t>
            </w:r>
            <w:r w:rsidR="00D20225">
              <w:rPr>
                <w:rFonts w:ascii="Arial" w:hAnsi="Arial" w:cs="Arial"/>
                <w:sz w:val="22"/>
                <w:szCs w:val="22"/>
                <w:lang w:val="pl-PL" w:eastAsia="pl-PL"/>
              </w:rPr>
              <w:t>220</w:t>
            </w:r>
            <w:r w:rsidR="0009777D" w:rsidRPr="00FD5053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="0009777D" w:rsidRPr="00FD5053">
              <w:rPr>
                <w:rFonts w:ascii="Arial" w:hAnsi="Arial" w:cs="Arial"/>
                <w:sz w:val="22"/>
                <w:szCs w:val="22"/>
                <w:lang w:val="pl-PL" w:eastAsia="pl-PL"/>
              </w:rPr>
              <w:t>uPzp</w:t>
            </w:r>
            <w:proofErr w:type="spellEnd"/>
            <w:r w:rsidR="0009777D" w:rsidRPr="00FD5053">
              <w:rPr>
                <w:rFonts w:ascii="Arial" w:hAnsi="Arial" w:cs="Arial"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75123D" w:rsidRDefault="00EB3D1D" w:rsidP="003A520B">
      <w:pPr>
        <w:pStyle w:val="Bezodstpw"/>
        <w:numPr>
          <w:ilvl w:val="0"/>
          <w:numId w:val="15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165C0A">
        <w:rPr>
          <w:rFonts w:ascii="Arial" w:hAnsi="Arial" w:cs="Arial"/>
          <w:sz w:val="22"/>
          <w:szCs w:val="22"/>
        </w:rPr>
        <w:t xml:space="preserve">Wykonawca jest związany ofertą </w:t>
      </w:r>
      <w:r w:rsidR="00D20225">
        <w:rPr>
          <w:rFonts w:ascii="Arial" w:hAnsi="Arial" w:cs="Arial"/>
          <w:sz w:val="22"/>
          <w:szCs w:val="22"/>
        </w:rPr>
        <w:t xml:space="preserve">nie dłużej niż 90 dni od dnia </w:t>
      </w:r>
      <w:r w:rsidRPr="00165C0A">
        <w:rPr>
          <w:rFonts w:ascii="Arial" w:hAnsi="Arial" w:cs="Arial"/>
          <w:sz w:val="22"/>
          <w:szCs w:val="22"/>
        </w:rPr>
        <w:t xml:space="preserve">upływu terminu </w:t>
      </w:r>
      <w:r w:rsidR="00D20225">
        <w:rPr>
          <w:rFonts w:ascii="Arial" w:hAnsi="Arial" w:cs="Arial"/>
          <w:sz w:val="22"/>
          <w:szCs w:val="22"/>
        </w:rPr>
        <w:t>składania ofert</w:t>
      </w:r>
      <w:r w:rsidR="004005B8">
        <w:rPr>
          <w:rFonts w:ascii="Arial" w:hAnsi="Arial" w:cs="Arial"/>
          <w:sz w:val="22"/>
          <w:szCs w:val="22"/>
        </w:rPr>
        <w:t xml:space="preserve"> tj. </w:t>
      </w:r>
      <w:r w:rsidR="00E75FC1">
        <w:rPr>
          <w:rFonts w:ascii="Arial" w:hAnsi="Arial" w:cs="Arial"/>
          <w:b/>
          <w:color w:val="C00000"/>
          <w:sz w:val="22"/>
          <w:szCs w:val="22"/>
          <w:u w:val="single"/>
        </w:rPr>
        <w:t>do</w:t>
      </w:r>
      <w:r w:rsidR="00373BE7">
        <w:rPr>
          <w:rFonts w:ascii="Arial" w:hAnsi="Arial" w:cs="Arial"/>
          <w:b/>
          <w:color w:val="C00000"/>
          <w:sz w:val="22"/>
          <w:szCs w:val="22"/>
          <w:u w:val="single"/>
        </w:rPr>
        <w:t>19.03</w:t>
      </w:r>
      <w:r w:rsidR="00DB3703">
        <w:rPr>
          <w:rFonts w:ascii="Arial" w:hAnsi="Arial" w:cs="Arial"/>
          <w:b/>
          <w:color w:val="C00000"/>
          <w:sz w:val="22"/>
          <w:szCs w:val="22"/>
          <w:u w:val="single"/>
        </w:rPr>
        <w:t>.</w:t>
      </w:r>
      <w:r w:rsidR="009A740C">
        <w:rPr>
          <w:rFonts w:ascii="Arial" w:hAnsi="Arial" w:cs="Arial"/>
          <w:b/>
          <w:color w:val="C00000"/>
          <w:sz w:val="22"/>
          <w:szCs w:val="22"/>
          <w:u w:val="single"/>
        </w:rPr>
        <w:t>2025</w:t>
      </w:r>
      <w:r w:rsidR="00BB5B9A" w:rsidRPr="00BB5B9A">
        <w:rPr>
          <w:rFonts w:ascii="Arial" w:hAnsi="Arial" w:cs="Arial"/>
          <w:b/>
          <w:color w:val="C00000"/>
          <w:sz w:val="22"/>
          <w:szCs w:val="22"/>
          <w:u w:val="single"/>
        </w:rPr>
        <w:t>r</w:t>
      </w:r>
      <w:r w:rsidR="007C1928">
        <w:rPr>
          <w:rFonts w:ascii="Arial" w:hAnsi="Arial" w:cs="Arial"/>
          <w:b/>
          <w:sz w:val="22"/>
          <w:szCs w:val="22"/>
        </w:rPr>
        <w:t>.</w:t>
      </w:r>
      <w:r w:rsidR="004005B8">
        <w:rPr>
          <w:rFonts w:ascii="Arial" w:hAnsi="Arial" w:cs="Arial"/>
          <w:b/>
          <w:sz w:val="22"/>
          <w:szCs w:val="22"/>
        </w:rPr>
        <w:t xml:space="preserve"> </w:t>
      </w:r>
      <w:r w:rsidR="004005B8" w:rsidRPr="004005B8">
        <w:rPr>
          <w:rFonts w:ascii="Arial" w:hAnsi="Arial" w:cs="Arial"/>
          <w:sz w:val="22"/>
          <w:szCs w:val="22"/>
        </w:rPr>
        <w:t xml:space="preserve">przy czym </w:t>
      </w:r>
      <w:r w:rsidR="004005B8">
        <w:rPr>
          <w:rFonts w:ascii="Arial" w:hAnsi="Arial" w:cs="Arial"/>
          <w:sz w:val="22"/>
          <w:szCs w:val="22"/>
        </w:rPr>
        <w:t xml:space="preserve">pierwszym dniem terminu związania ofertą </w:t>
      </w:r>
      <w:r w:rsidRPr="004005B8">
        <w:rPr>
          <w:rFonts w:ascii="Arial" w:hAnsi="Arial" w:cs="Arial"/>
          <w:sz w:val="22"/>
          <w:szCs w:val="22"/>
        </w:rPr>
        <w:t xml:space="preserve">jest dzień, </w:t>
      </w:r>
      <w:r w:rsidR="00D74EAF">
        <w:rPr>
          <w:rFonts w:ascii="Arial" w:hAnsi="Arial" w:cs="Arial"/>
          <w:sz w:val="22"/>
          <w:szCs w:val="22"/>
        </w:rPr>
        <w:t xml:space="preserve">    </w:t>
      </w:r>
      <w:r w:rsidRPr="004005B8">
        <w:rPr>
          <w:rFonts w:ascii="Arial" w:hAnsi="Arial" w:cs="Arial"/>
          <w:sz w:val="22"/>
          <w:szCs w:val="22"/>
        </w:rPr>
        <w:t xml:space="preserve">w którym upływa termin składania ofert. </w:t>
      </w:r>
    </w:p>
    <w:p w:rsidR="0075123D" w:rsidRDefault="00EB3D1D" w:rsidP="003A520B">
      <w:pPr>
        <w:pStyle w:val="Bezodstpw"/>
        <w:numPr>
          <w:ilvl w:val="0"/>
          <w:numId w:val="15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75123D">
        <w:rPr>
          <w:rFonts w:ascii="Arial" w:hAnsi="Arial" w:cs="Arial"/>
          <w:sz w:val="22"/>
          <w:szCs w:val="22"/>
        </w:rPr>
        <w:t>W przypadku gdy wybór najkorzystniejszej oferty nie nastąpi przed upływem terminu związania ofertą określonego w dokumentach zamówienia, zamawiający przed upływem terminu związania ofe</w:t>
      </w:r>
      <w:r w:rsidR="00EB03CF">
        <w:rPr>
          <w:rFonts w:ascii="Arial" w:hAnsi="Arial" w:cs="Arial"/>
          <w:sz w:val="22"/>
          <w:szCs w:val="22"/>
        </w:rPr>
        <w:t>rtą zwraca się jednokrotnie do W</w:t>
      </w:r>
      <w:r w:rsidRPr="0075123D">
        <w:rPr>
          <w:rFonts w:ascii="Arial" w:hAnsi="Arial" w:cs="Arial"/>
          <w:sz w:val="22"/>
          <w:szCs w:val="22"/>
        </w:rPr>
        <w:t>ykonawców o wyrażenie zgody na przedłużenie tego terminu o wskazywany prze</w:t>
      </w:r>
      <w:r w:rsidR="004005B8" w:rsidRPr="0075123D">
        <w:rPr>
          <w:rFonts w:ascii="Arial" w:hAnsi="Arial" w:cs="Arial"/>
          <w:sz w:val="22"/>
          <w:szCs w:val="22"/>
        </w:rPr>
        <w:t>z niego okres, nie dłuższy niż 6</w:t>
      </w:r>
      <w:r w:rsidRPr="0075123D">
        <w:rPr>
          <w:rFonts w:ascii="Arial" w:hAnsi="Arial" w:cs="Arial"/>
          <w:sz w:val="22"/>
          <w:szCs w:val="22"/>
        </w:rPr>
        <w:t xml:space="preserve">0 dni. </w:t>
      </w:r>
    </w:p>
    <w:p w:rsidR="0075123D" w:rsidRDefault="00EB3D1D" w:rsidP="003A520B">
      <w:pPr>
        <w:pStyle w:val="Bezodstpw"/>
        <w:numPr>
          <w:ilvl w:val="0"/>
          <w:numId w:val="15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75123D">
        <w:rPr>
          <w:rFonts w:ascii="Arial" w:hAnsi="Arial" w:cs="Arial"/>
          <w:sz w:val="22"/>
          <w:szCs w:val="22"/>
        </w:rPr>
        <w:t>Przedłużenie terminu związania ofertą, o którym mowa w</w:t>
      </w:r>
      <w:r w:rsidR="00EB03CF">
        <w:rPr>
          <w:rFonts w:ascii="Arial" w:hAnsi="Arial" w:cs="Arial"/>
          <w:sz w:val="22"/>
          <w:szCs w:val="22"/>
        </w:rPr>
        <w:t xml:space="preserve"> ust. 2, wymaga złożenia przez W</w:t>
      </w:r>
      <w:r w:rsidRPr="0075123D">
        <w:rPr>
          <w:rFonts w:ascii="Arial" w:hAnsi="Arial" w:cs="Arial"/>
          <w:sz w:val="22"/>
          <w:szCs w:val="22"/>
        </w:rPr>
        <w:t xml:space="preserve">ykonawcę pisemnego oświadczenia o wyrażeniu zgody na przedłużenie terminu związania ofertą. </w:t>
      </w:r>
    </w:p>
    <w:p w:rsidR="00165C0A" w:rsidRDefault="00EB3D1D" w:rsidP="003A520B">
      <w:pPr>
        <w:pStyle w:val="Bezodstpw"/>
        <w:numPr>
          <w:ilvl w:val="0"/>
          <w:numId w:val="15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75123D">
        <w:rPr>
          <w:rFonts w:ascii="Arial" w:hAnsi="Arial" w:cs="Arial"/>
          <w:sz w:val="22"/>
          <w:szCs w:val="22"/>
        </w:rPr>
        <w:t xml:space="preserve">W przypadku gdy zamawiający żąda wniesienia wadium, przedłużenie terminu związania ofertą, o którym mowa w ust. 2, następuje wraz z przedłużeniem okresu ważności wadium </w:t>
      </w:r>
      <w:r w:rsidRPr="0075123D">
        <w:rPr>
          <w:rFonts w:ascii="Arial" w:hAnsi="Arial" w:cs="Arial"/>
          <w:sz w:val="22"/>
          <w:szCs w:val="22"/>
        </w:rPr>
        <w:lastRenderedPageBreak/>
        <w:t xml:space="preserve">albo, jeżeli nie jest to możliwe, z wniesieniem nowego wadium na przedłużony okres związania ofertą.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09777D" w:rsidRPr="00770D0E">
        <w:trPr>
          <w:jc w:val="center"/>
        </w:trPr>
        <w:tc>
          <w:tcPr>
            <w:tcW w:w="8829" w:type="dxa"/>
          </w:tcPr>
          <w:p w:rsidR="0009777D" w:rsidRPr="00FD5053" w:rsidRDefault="0033734B" w:rsidP="004F28D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2716B7">
              <w:rPr>
                <w:rFonts w:ascii="Arial" w:hAnsi="Arial" w:cs="Arial"/>
                <w:b/>
                <w:bCs/>
                <w:sz w:val="22"/>
                <w:szCs w:val="22"/>
              </w:rPr>
              <w:t>Rozdział</w:t>
            </w:r>
            <w:r w:rsidR="003E053A" w:rsidRPr="002716B7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 IX</w:t>
            </w:r>
            <w:r w:rsidRPr="002716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2716B7">
              <w:rPr>
                <w:rFonts w:ascii="Arial" w:hAnsi="Arial" w:cs="Arial"/>
                <w:sz w:val="22"/>
                <w:szCs w:val="22"/>
              </w:rPr>
              <w:t xml:space="preserve">Informacje o sposobie porozumiewania się Zamawiającego z Wykonawcami oraz przekazywania oświadczeń lub dokumentów, wskazanie osób uprawnionych do porozumiewania się z Wykonawcami </w:t>
            </w:r>
            <w:r w:rsidR="00972623" w:rsidRPr="002716B7">
              <w:rPr>
                <w:rFonts w:ascii="Arial" w:hAnsi="Arial" w:cs="Arial"/>
                <w:sz w:val="22"/>
                <w:szCs w:val="22"/>
                <w:lang w:val="pl-PL"/>
              </w:rPr>
              <w:t xml:space="preserve">oraz </w:t>
            </w:r>
            <w:r w:rsidR="00972623" w:rsidRPr="002716B7">
              <w:rPr>
                <w:rFonts w:ascii="Arial" w:hAnsi="Arial" w:cs="Arial"/>
                <w:sz w:val="22"/>
                <w:szCs w:val="22"/>
                <w:lang w:val="pl-PL" w:eastAsia="pl-PL"/>
              </w:rPr>
              <w:t>o</w:t>
            </w:r>
            <w:r w:rsidR="0009777D" w:rsidRPr="002716B7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pis sposobu </w:t>
            </w:r>
            <w:r w:rsidR="0009777D" w:rsidRPr="00FD5053">
              <w:rPr>
                <w:rFonts w:ascii="Arial" w:hAnsi="Arial" w:cs="Arial"/>
                <w:sz w:val="22"/>
                <w:szCs w:val="22"/>
                <w:lang w:val="pl-PL" w:eastAsia="pl-PL"/>
              </w:rPr>
              <w:t>przygotowania ofert</w:t>
            </w:r>
          </w:p>
        </w:tc>
      </w:tr>
    </w:tbl>
    <w:p w:rsidR="00E74900" w:rsidRPr="00077E5B" w:rsidRDefault="00E74900" w:rsidP="00E74900">
      <w:pPr>
        <w:pStyle w:val="Bezodstpw"/>
        <w:jc w:val="both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9D7704">
        <w:rPr>
          <w:rFonts w:ascii="Arial" w:hAnsi="Arial" w:cs="Arial"/>
          <w:sz w:val="22"/>
          <w:szCs w:val="22"/>
        </w:rPr>
        <w:t xml:space="preserve">. Postępowanie prowadzone jest w języku polskim. Komunikacja w niniejszym postępowaniu, w tym składanie ofert, wymiana informacji oraz przekazywanie dokumentów lub oświadczeń między Zamawiającym a wykonawcami, odbywa się przy użyciu środków komunikacji elektronicznej za pośrednictwem platformy zakupowej pod adresem: </w:t>
      </w:r>
      <w:r w:rsidRPr="00077E5B">
        <w:rPr>
          <w:rFonts w:ascii="Arial" w:hAnsi="Arial" w:cs="Arial"/>
          <w:bCs/>
          <w:color w:val="0070C0"/>
          <w:sz w:val="22"/>
          <w:szCs w:val="22"/>
        </w:rPr>
        <w:t xml:space="preserve">https://platformazakupowa.pl/pn/16wog </w:t>
      </w:r>
    </w:p>
    <w:p w:rsidR="00E74900" w:rsidRPr="009D7704" w:rsidRDefault="00E74900" w:rsidP="00E74900">
      <w:pPr>
        <w:pStyle w:val="Bezodstpw"/>
        <w:jc w:val="both"/>
        <w:rPr>
          <w:rFonts w:ascii="Arial" w:hAnsi="Arial" w:cs="Arial"/>
          <w:color w:val="000000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2. W celu skrócenia czasu udzielenia odpowiedzi na pytania, preferowanym kanałem komunikacji między Zamawiającym a wykonawcami, w tym składania wszelkich oświadczeń, wniosków, zawiadomień oraz informacji w formie elektronicznej jest formularz o nazwie: „Wyślij wiadomość do Zamawiającego” na </w:t>
      </w:r>
      <w:r w:rsidRPr="00077E5B">
        <w:rPr>
          <w:rFonts w:ascii="Arial" w:hAnsi="Arial" w:cs="Arial"/>
          <w:bCs/>
          <w:color w:val="0070C0"/>
          <w:sz w:val="22"/>
          <w:szCs w:val="22"/>
        </w:rPr>
        <w:t>https://platformazakupowa.pl/pn/16wog</w:t>
      </w:r>
      <w:r w:rsidRPr="00077E5B">
        <w:rPr>
          <w:rFonts w:ascii="Arial" w:hAnsi="Arial" w:cs="Arial"/>
          <w:b/>
          <w:bCs/>
          <w:color w:val="0070C0"/>
          <w:sz w:val="22"/>
          <w:szCs w:val="22"/>
        </w:rPr>
        <w:t xml:space="preserve"> </w:t>
      </w:r>
    </w:p>
    <w:p w:rsidR="00E74900" w:rsidRPr="009D7704" w:rsidRDefault="00E74900" w:rsidP="00E74900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9D7704">
        <w:rPr>
          <w:rFonts w:ascii="Arial" w:hAnsi="Arial" w:cs="Arial"/>
          <w:sz w:val="22"/>
          <w:szCs w:val="22"/>
        </w:rPr>
        <w:t xml:space="preserve">Za datę przekazania (wpływu) oświadczeń, wniosków, zawiadomień oraz informacji przyjmuje się datę ich przesłania za pośrednictwem </w:t>
      </w:r>
      <w:r w:rsidRPr="009D7704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9D7704">
        <w:rPr>
          <w:rFonts w:ascii="Arial" w:hAnsi="Arial" w:cs="Arial"/>
          <w:sz w:val="22"/>
          <w:szCs w:val="22"/>
        </w:rPr>
        <w:t xml:space="preserve"> poprzez kliknięcie przycisku „Wyślij wiadomość do zamawiającego” po których pojawi się komunikat, że wiadomość została wysłana do zamawiającego. </w:t>
      </w:r>
    </w:p>
    <w:p w:rsidR="00E74900" w:rsidRPr="009D7704" w:rsidRDefault="00E74900" w:rsidP="00E74900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Pr="009D7704">
        <w:rPr>
          <w:rFonts w:ascii="Arial" w:hAnsi="Arial" w:cs="Arial"/>
          <w:sz w:val="22"/>
          <w:szCs w:val="22"/>
        </w:rPr>
        <w:t xml:space="preserve">Zamawiający będzie przekazywał wykonawcom informacje w formie elektronicznej za pośrednictwem platformazakupowa.pl. Informacje dotyczące odpowiedzi na pytania, zmiany SWZ, zmiany terminu składania i otwarcia ofert Zamawiający będzie zamieszczał na platformie. Korespondencja, której zgodnie z obowiązującymi przepisami adresatem jest konkretny wykonawca, będzie przekazywana w formie elektronicznej za pośrednictwem </w:t>
      </w:r>
      <w:r w:rsidRPr="009D7704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9D7704">
        <w:rPr>
          <w:rFonts w:ascii="Arial" w:hAnsi="Arial" w:cs="Arial"/>
          <w:sz w:val="22"/>
          <w:szCs w:val="22"/>
        </w:rPr>
        <w:t xml:space="preserve"> do konkretnego wykonawcy. </w:t>
      </w:r>
    </w:p>
    <w:p w:rsidR="00E74900" w:rsidRPr="009D7704" w:rsidRDefault="00E74900" w:rsidP="00E74900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5. Wykonawca jako podmiot profesjonalny ma obowiązek sprawdzania komunikatów i wiadomości bezpośrednio na </w:t>
      </w:r>
      <w:r w:rsidRPr="009D7704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9D7704">
        <w:rPr>
          <w:rFonts w:ascii="Arial" w:hAnsi="Arial" w:cs="Arial"/>
          <w:sz w:val="22"/>
          <w:szCs w:val="22"/>
        </w:rPr>
        <w:t xml:space="preserve"> przesłanych przez zamawiającego, gdyż system powiadomień może ulec awarii lub powiadomienie może trafić do folderu SPAM. </w:t>
      </w:r>
    </w:p>
    <w:p w:rsidR="00E74900" w:rsidRDefault="00E74900" w:rsidP="00E74900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6. Zamawiający, zgodnie z § 3 ust. 3 Rozporządzenia Prezesa Rady Ministrów w sprawie użycia środków komunikacji elektronicznej w postępowaniu o udzielenie zamówienia oraz udostępnienia i przechowywania dokumentów elektronicznych, dalej: “Rozporządzenie w sprawie środków komunikacji”, określa niezbędne wymagania sprzętowo - aplikacyjne umożliwiające pracę na </w:t>
      </w:r>
      <w:r w:rsidRPr="009D7704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9D7704">
        <w:rPr>
          <w:rFonts w:ascii="Arial" w:hAnsi="Arial" w:cs="Arial"/>
          <w:sz w:val="22"/>
          <w:szCs w:val="22"/>
        </w:rPr>
        <w:t xml:space="preserve">, tj.: </w:t>
      </w:r>
    </w:p>
    <w:p w:rsidR="00E74900" w:rsidRDefault="00E74900" w:rsidP="00E74900">
      <w:pPr>
        <w:pStyle w:val="Default"/>
        <w:spacing w:after="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stały dostęp do sieci Internet o gwarantowanej przepustowości nie mniejszej niż 512 </w:t>
      </w:r>
      <w:proofErr w:type="spellStart"/>
      <w:r>
        <w:rPr>
          <w:sz w:val="22"/>
          <w:szCs w:val="22"/>
        </w:rPr>
        <w:t>kb</w:t>
      </w:r>
      <w:proofErr w:type="spellEnd"/>
      <w:r>
        <w:rPr>
          <w:sz w:val="22"/>
          <w:szCs w:val="22"/>
        </w:rPr>
        <w:t xml:space="preserve">/s, </w:t>
      </w:r>
    </w:p>
    <w:p w:rsidR="00E74900" w:rsidRDefault="00E74900" w:rsidP="00E74900">
      <w:pPr>
        <w:pStyle w:val="Default"/>
        <w:spacing w:after="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komputer klasy PC lub MAC o następującej konfiguracji: pamięć min. 2 GB Ram, procesor Intel IV 2 GHZ lub jego nowsza wersja, jeden z systemów operacyjnych - MS Windows 7, Mac Os x 10 4, Linux, lub ich nowsze wersje, </w:t>
      </w:r>
    </w:p>
    <w:p w:rsidR="00E74900" w:rsidRDefault="00E74900" w:rsidP="00E74900">
      <w:pPr>
        <w:pStyle w:val="Default"/>
        <w:spacing w:after="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zainstalowana dowolna przeglądarka internetowa, w przypadku Internet Explorer minimalnie wersja 10 0., </w:t>
      </w:r>
    </w:p>
    <w:p w:rsidR="00E74900" w:rsidRDefault="00E74900" w:rsidP="00E74900">
      <w:pPr>
        <w:pStyle w:val="Default"/>
        <w:spacing w:after="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włączona obsługa JavaScript, </w:t>
      </w:r>
    </w:p>
    <w:p w:rsidR="00E74900" w:rsidRDefault="00E74900" w:rsidP="00E74900">
      <w:pPr>
        <w:pStyle w:val="Default"/>
        <w:spacing w:after="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zainstalowany program Adobe </w:t>
      </w:r>
      <w:proofErr w:type="spellStart"/>
      <w:r>
        <w:rPr>
          <w:sz w:val="22"/>
          <w:szCs w:val="22"/>
        </w:rPr>
        <w:t>Acrobat</w:t>
      </w:r>
      <w:proofErr w:type="spellEnd"/>
      <w:r>
        <w:rPr>
          <w:sz w:val="22"/>
          <w:szCs w:val="22"/>
        </w:rPr>
        <w:t xml:space="preserve"> Reader lub inny obsługujący format plików .pdf, </w:t>
      </w:r>
    </w:p>
    <w:p w:rsidR="00E74900" w:rsidRDefault="00E74900" w:rsidP="00E74900">
      <w:pPr>
        <w:pStyle w:val="Default"/>
        <w:spacing w:after="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6) platformazakupowa.pl działa według standardu przyjętego w komunikacji sieciowej - kodowanie UTF8, </w:t>
      </w:r>
    </w:p>
    <w:p w:rsidR="00E74900" w:rsidRDefault="00E74900" w:rsidP="00E7490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7) oznaczenie czasu odbioru danych przez platformę zakupową stanowi datę oraz dokładny czas (</w:t>
      </w:r>
      <w:proofErr w:type="spellStart"/>
      <w:r>
        <w:rPr>
          <w:sz w:val="22"/>
          <w:szCs w:val="22"/>
        </w:rPr>
        <w:t>hh:mm:ss</w:t>
      </w:r>
      <w:proofErr w:type="spellEnd"/>
      <w:r>
        <w:rPr>
          <w:sz w:val="22"/>
          <w:szCs w:val="22"/>
        </w:rPr>
        <w:t xml:space="preserve">) generowany wg. czasu lokalnego serwera synchronizowanego z zegarem Głównego Urzędu Miar. </w:t>
      </w:r>
    </w:p>
    <w:p w:rsidR="00E74900" w:rsidRDefault="00E74900" w:rsidP="00E74900">
      <w:pPr>
        <w:pStyle w:val="Default"/>
        <w:spacing w:after="5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 Wykonawca, przystępując do niniejszego postępowania o udzielenie zamówienia: </w:t>
      </w:r>
    </w:p>
    <w:p w:rsidR="00E74900" w:rsidRDefault="00E74900" w:rsidP="00E74900">
      <w:pPr>
        <w:pStyle w:val="Default"/>
        <w:spacing w:after="5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akceptuje warunki korzystania z </w:t>
      </w:r>
      <w:r w:rsidRPr="009D7704">
        <w:rPr>
          <w:color w:val="0070C0"/>
          <w:sz w:val="22"/>
          <w:szCs w:val="22"/>
          <w:u w:val="single"/>
        </w:rPr>
        <w:t>platformazakupowa.pl</w:t>
      </w:r>
      <w:r>
        <w:rPr>
          <w:color w:val="auto"/>
          <w:sz w:val="22"/>
          <w:szCs w:val="22"/>
        </w:rPr>
        <w:t xml:space="preserve"> określone w Regulaminie zamieszczonym na stronie internetowej pod adresem: </w:t>
      </w:r>
      <w:r w:rsidRPr="009D7704">
        <w:rPr>
          <w:color w:val="0070C0"/>
          <w:sz w:val="22"/>
          <w:szCs w:val="22"/>
        </w:rPr>
        <w:t>https://platformazakupowa.pl/strona/1-regulamin</w:t>
      </w:r>
      <w:r>
        <w:rPr>
          <w:color w:val="auto"/>
          <w:sz w:val="22"/>
          <w:szCs w:val="22"/>
        </w:rPr>
        <w:t xml:space="preserve"> w zakładce „Regulamin" oraz uznaje go za wiążący, </w:t>
      </w:r>
    </w:p>
    <w:p w:rsidR="00E74900" w:rsidRPr="009D7704" w:rsidRDefault="00E74900" w:rsidP="00E74900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2) zapoznał i stosuje się do Instrukcji składania ofert dostępnej pod adresem: </w:t>
      </w:r>
      <w:r w:rsidRPr="009D7704">
        <w:rPr>
          <w:rFonts w:ascii="Arial" w:hAnsi="Arial" w:cs="Arial"/>
          <w:color w:val="0070C0"/>
          <w:sz w:val="22"/>
          <w:szCs w:val="22"/>
        </w:rPr>
        <w:t>https://drive.google.com/file/d/1Kd1DttbBeiNWt4q4slS4t76lZVKPbkyD/view</w:t>
      </w:r>
      <w:r w:rsidRPr="009D7704">
        <w:rPr>
          <w:rFonts w:ascii="Arial" w:hAnsi="Arial" w:cs="Arial"/>
          <w:sz w:val="22"/>
          <w:szCs w:val="22"/>
        </w:rPr>
        <w:t xml:space="preserve">. </w:t>
      </w:r>
    </w:p>
    <w:p w:rsidR="00E74900" w:rsidRPr="009D7704" w:rsidRDefault="00E74900" w:rsidP="00E74900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8. Zamawiający nie ponosi odpowiedzialności za złożenie oferty w sposób niezgodny z Instrukcją korzystania z </w:t>
      </w:r>
      <w:r w:rsidRPr="009D7704">
        <w:rPr>
          <w:rFonts w:ascii="Arial" w:hAnsi="Arial" w:cs="Arial"/>
          <w:color w:val="0070C0"/>
          <w:sz w:val="22"/>
          <w:szCs w:val="22"/>
        </w:rPr>
        <w:t>platformazakupowa.pl</w:t>
      </w:r>
      <w:r w:rsidRPr="009D7704">
        <w:rPr>
          <w:rFonts w:ascii="Arial" w:hAnsi="Arial" w:cs="Arial"/>
          <w:sz w:val="22"/>
          <w:szCs w:val="22"/>
        </w:rPr>
        <w:t>, w szczególności za sytuację, gdy zamawiający zapozna się z treścią oferty przed upływem terminu składania ofert (np. złożenie oferty w za</w:t>
      </w:r>
      <w:r w:rsidRPr="009D7704">
        <w:rPr>
          <w:rFonts w:ascii="Arial" w:hAnsi="Arial" w:cs="Arial"/>
          <w:sz w:val="22"/>
          <w:szCs w:val="22"/>
        </w:rPr>
        <w:lastRenderedPageBreak/>
        <w:t xml:space="preserve">kładce „Wyślij wiadomość do zamawiającego”). Taka oferta zostanie uznana przez Zamawiającego za ofertę handlową i nie będzie brana pod uwagę w przedmiotowym postępowaniu ponieważ nie został spełniony obowiązek narzucony w art. 221 ustawy </w:t>
      </w:r>
      <w:proofErr w:type="spellStart"/>
      <w:r w:rsidRPr="009D7704">
        <w:rPr>
          <w:rFonts w:ascii="Arial" w:hAnsi="Arial" w:cs="Arial"/>
          <w:sz w:val="22"/>
          <w:szCs w:val="22"/>
        </w:rPr>
        <w:t>Pzp</w:t>
      </w:r>
      <w:proofErr w:type="spellEnd"/>
      <w:r w:rsidRPr="009D7704">
        <w:rPr>
          <w:rFonts w:ascii="Arial" w:hAnsi="Arial" w:cs="Arial"/>
          <w:sz w:val="22"/>
          <w:szCs w:val="22"/>
        </w:rPr>
        <w:t xml:space="preserve">. </w:t>
      </w:r>
    </w:p>
    <w:p w:rsidR="00E74900" w:rsidRPr="009D7704" w:rsidRDefault="00E74900" w:rsidP="00E74900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9. Zamawiający informuje, że instrukcje korzystania z </w:t>
      </w:r>
      <w:r w:rsidRPr="00A2154E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9D7704">
        <w:rPr>
          <w:rFonts w:ascii="Arial" w:hAnsi="Arial" w:cs="Arial"/>
          <w:color w:val="0070C0"/>
          <w:sz w:val="22"/>
          <w:szCs w:val="22"/>
        </w:rPr>
        <w:t xml:space="preserve"> </w:t>
      </w:r>
      <w:r w:rsidRPr="009D7704">
        <w:rPr>
          <w:rFonts w:ascii="Arial" w:hAnsi="Arial" w:cs="Arial"/>
          <w:sz w:val="22"/>
          <w:szCs w:val="22"/>
        </w:rPr>
        <w:t xml:space="preserve">dotyczące 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r w:rsidRPr="009D7704">
        <w:rPr>
          <w:rFonts w:ascii="Arial" w:hAnsi="Arial" w:cs="Arial"/>
          <w:color w:val="0070C0"/>
          <w:sz w:val="22"/>
          <w:szCs w:val="22"/>
        </w:rPr>
        <w:t xml:space="preserve">https://platformazakupowa.pl/strona/45-instrukcje </w:t>
      </w:r>
    </w:p>
    <w:p w:rsidR="00E74900" w:rsidRPr="009D7704" w:rsidRDefault="00E74900" w:rsidP="00E74900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>10. Formaty plików wykorzystywanych przez wykonawców powinny być zgodne z Rozporządzeniem Rady Ministrów z dnia 12 kwietnia 2012 r. w sprawie Krajowych Ram Interoperacyjności, minimalnych wymagań dla rejestrów publicznych i wymiany informacji w postaci elektronicznej oraz minimalnych wymagań dla systemów teleinformatycznych (</w:t>
      </w:r>
      <w:proofErr w:type="spellStart"/>
      <w:r w:rsidRPr="009D7704">
        <w:rPr>
          <w:rFonts w:ascii="Arial" w:hAnsi="Arial" w:cs="Arial"/>
          <w:sz w:val="22"/>
          <w:szCs w:val="22"/>
        </w:rPr>
        <w:t>t.j</w:t>
      </w:r>
      <w:proofErr w:type="spellEnd"/>
      <w:r w:rsidRPr="009D7704">
        <w:rPr>
          <w:rFonts w:ascii="Arial" w:hAnsi="Arial" w:cs="Arial"/>
          <w:sz w:val="22"/>
          <w:szCs w:val="22"/>
        </w:rPr>
        <w:t xml:space="preserve">. Dz.U. z 2017 r. 2247); </w:t>
      </w:r>
    </w:p>
    <w:p w:rsidR="00E74900" w:rsidRDefault="00E74900" w:rsidP="00E74900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11. Wśród formatów powszechnych, a nie występujących w rozporządzeniu występują: .</w:t>
      </w:r>
      <w:proofErr w:type="spellStart"/>
      <w:r>
        <w:rPr>
          <w:color w:val="auto"/>
          <w:sz w:val="22"/>
          <w:szCs w:val="22"/>
        </w:rPr>
        <w:t>rar</w:t>
      </w:r>
      <w:proofErr w:type="spellEnd"/>
      <w:r>
        <w:rPr>
          <w:color w:val="auto"/>
          <w:sz w:val="22"/>
          <w:szCs w:val="22"/>
        </w:rPr>
        <w:t xml:space="preserve"> .gif .</w:t>
      </w:r>
      <w:proofErr w:type="spellStart"/>
      <w:r>
        <w:rPr>
          <w:color w:val="auto"/>
          <w:sz w:val="22"/>
          <w:szCs w:val="22"/>
        </w:rPr>
        <w:t>bmp</w:t>
      </w:r>
      <w:proofErr w:type="spellEnd"/>
      <w:r>
        <w:rPr>
          <w:color w:val="auto"/>
          <w:sz w:val="22"/>
          <w:szCs w:val="22"/>
        </w:rPr>
        <w:t xml:space="preserve"> .</w:t>
      </w:r>
      <w:proofErr w:type="spellStart"/>
      <w:r>
        <w:rPr>
          <w:color w:val="auto"/>
          <w:sz w:val="22"/>
          <w:szCs w:val="22"/>
        </w:rPr>
        <w:t>numbers</w:t>
      </w:r>
      <w:proofErr w:type="spellEnd"/>
      <w:r>
        <w:rPr>
          <w:color w:val="auto"/>
          <w:sz w:val="22"/>
          <w:szCs w:val="22"/>
        </w:rPr>
        <w:t xml:space="preserve"> .</w:t>
      </w:r>
      <w:proofErr w:type="spellStart"/>
      <w:r>
        <w:rPr>
          <w:color w:val="auto"/>
          <w:sz w:val="22"/>
          <w:szCs w:val="22"/>
        </w:rPr>
        <w:t>pages</w:t>
      </w:r>
      <w:proofErr w:type="spellEnd"/>
      <w:r>
        <w:rPr>
          <w:color w:val="auto"/>
          <w:sz w:val="22"/>
          <w:szCs w:val="22"/>
        </w:rPr>
        <w:t xml:space="preserve">. Dokumenty złożone w takich plikach zostaną uznane za złożone nieskutecznie. </w:t>
      </w:r>
    </w:p>
    <w:p w:rsidR="00E74900" w:rsidRDefault="00E74900" w:rsidP="00E74900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12. Zamawiający rekomenduje wykorzystanie formatów: .pdf .</w:t>
      </w:r>
      <w:proofErr w:type="spellStart"/>
      <w:r>
        <w:rPr>
          <w:color w:val="auto"/>
          <w:sz w:val="22"/>
          <w:szCs w:val="22"/>
        </w:rPr>
        <w:t>doc</w:t>
      </w:r>
      <w:proofErr w:type="spellEnd"/>
      <w:r>
        <w:rPr>
          <w:color w:val="auto"/>
          <w:sz w:val="22"/>
          <w:szCs w:val="22"/>
        </w:rPr>
        <w:t xml:space="preserve"> .xls .jpg (.</w:t>
      </w:r>
      <w:proofErr w:type="spellStart"/>
      <w:r>
        <w:rPr>
          <w:color w:val="auto"/>
          <w:sz w:val="22"/>
          <w:szCs w:val="22"/>
        </w:rPr>
        <w:t>jpeg</w:t>
      </w:r>
      <w:proofErr w:type="spellEnd"/>
      <w:r>
        <w:rPr>
          <w:color w:val="auto"/>
          <w:sz w:val="22"/>
          <w:szCs w:val="22"/>
        </w:rPr>
        <w:t xml:space="preserve">) ze szczególnym wskazaniem na .pdf </w:t>
      </w:r>
    </w:p>
    <w:p w:rsidR="00E74900" w:rsidRDefault="00E74900" w:rsidP="00E74900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13. W celu ewentualnej kompresji danych Zamawiający rekomenduje wykorzystanie jednego z formatów: .zip, .7Z. </w:t>
      </w:r>
    </w:p>
    <w:p w:rsidR="00E74900" w:rsidRDefault="00E74900" w:rsidP="00E74900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14. Zamawiający zwraca uwagę na ograniczenia wielkości plików podpisywanych profilem zaufanym, który wynosi max 10MB, oraz na ograniczenie wielkości plików podpisywanych w aplikacji </w:t>
      </w:r>
      <w:proofErr w:type="spellStart"/>
      <w:r>
        <w:rPr>
          <w:color w:val="auto"/>
          <w:sz w:val="22"/>
          <w:szCs w:val="22"/>
        </w:rPr>
        <w:t>eDoApp</w:t>
      </w:r>
      <w:proofErr w:type="spellEnd"/>
      <w:r>
        <w:rPr>
          <w:color w:val="auto"/>
          <w:sz w:val="22"/>
          <w:szCs w:val="22"/>
        </w:rPr>
        <w:t xml:space="preserve"> służącej do składania podpisu osobistego, który wynosi max 5MB. </w:t>
      </w:r>
    </w:p>
    <w:p w:rsidR="00E74900" w:rsidRDefault="00E74900" w:rsidP="00E74900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15. Ze względu na niskie ryzyko naruszenia integralności pliku oraz łatwiejszą weryfikację podpisu, zamawiający zaleca, w miarę możliwości, przekonwertowanie plików składających się na ofertę na format .pdf i opatrzenie ich podpisem kwalifikowanym </w:t>
      </w:r>
      <w:proofErr w:type="spellStart"/>
      <w:r>
        <w:rPr>
          <w:color w:val="auto"/>
          <w:sz w:val="22"/>
          <w:szCs w:val="22"/>
        </w:rPr>
        <w:t>PAdES</w:t>
      </w:r>
      <w:proofErr w:type="spellEnd"/>
      <w:r>
        <w:rPr>
          <w:color w:val="auto"/>
          <w:sz w:val="22"/>
          <w:szCs w:val="22"/>
        </w:rPr>
        <w:t xml:space="preserve">. </w:t>
      </w:r>
    </w:p>
    <w:p w:rsidR="00E74900" w:rsidRDefault="00E74900" w:rsidP="00E74900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16. Pliki w innych formatach niż PDF zaleca się opatrzyć zewnętrznym podpisem </w:t>
      </w:r>
      <w:proofErr w:type="spellStart"/>
      <w:r>
        <w:rPr>
          <w:color w:val="auto"/>
          <w:sz w:val="22"/>
          <w:szCs w:val="22"/>
        </w:rPr>
        <w:t>XAdES</w:t>
      </w:r>
      <w:proofErr w:type="spellEnd"/>
      <w:r>
        <w:rPr>
          <w:color w:val="auto"/>
          <w:sz w:val="22"/>
          <w:szCs w:val="22"/>
        </w:rPr>
        <w:t xml:space="preserve">. Wykonawca powinien pamiętać, aby plik z podpisem przekazywać łącznie z dokumentem podpisywanym. </w:t>
      </w:r>
    </w:p>
    <w:p w:rsidR="00E74900" w:rsidRDefault="00E74900" w:rsidP="00E74900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17. 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:rsidR="00E74900" w:rsidRDefault="00E74900" w:rsidP="00E74900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18. Zamawiający zaleca, aby Wykonawca z odpowiednim wyprzedzeniem przetestował możliwość prawidłowego wykorzystania wybranej metody podpisania plików oferty. </w:t>
      </w:r>
    </w:p>
    <w:p w:rsidR="00E74900" w:rsidRDefault="00E74900" w:rsidP="00E74900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19. Osobą składającą ofertę powinna być osoba kontaktowa podawana w dokumentacji. </w:t>
      </w:r>
    </w:p>
    <w:p w:rsidR="00E74900" w:rsidRDefault="00E74900" w:rsidP="00E74900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20. Ofertę należy przygotować z należytą starannością dla podmiotu ubiegającego się o udzielenie zamówienia i zachowaniem odpowiedniego odstępu czasu do zakończenia przyjmowania ofert/wniosków. Sugerujemy złożenie oferty na 24 godziny przed terminem składania ofert/wniosków. </w:t>
      </w:r>
    </w:p>
    <w:p w:rsidR="00E74900" w:rsidRDefault="00E74900" w:rsidP="00E74900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21. Podczas podpisywania plików zaleca się stosowanie algorytmu skrótu SHA2 zamiast SHA1. </w:t>
      </w:r>
    </w:p>
    <w:p w:rsidR="00E74900" w:rsidRDefault="00E74900" w:rsidP="00E74900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22. Jeśli wykonawca pakuje dokumenty np. w plik ZIP zalecamy wcześniejsze podpisanie każdego ze skompresowanych plików. </w:t>
      </w:r>
    </w:p>
    <w:p w:rsidR="00E74900" w:rsidRDefault="00E74900" w:rsidP="00E74900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23. Zamawiający zaleca aby nie wprowadzać jakichkolwiek zmian w plikach po podpisaniu ich podpisem kwalifikowanym. Może to skutkować naruszeniem integralności plików co równoważne będzie z koniecznością odrzucenia oferty w postępowaniu. </w:t>
      </w:r>
    </w:p>
    <w:p w:rsidR="00E74900" w:rsidRDefault="00E74900" w:rsidP="00E74900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24. Zamawiający jest obowiązany udzielić wyjaśnień niezwłocznie, jednak nie później niż na dwa dni przed upływem terminu składania ofert, pod warunkiem że wniosek o wyjaśnienie treści SWZ wpłynął do Zamawiającego nie później niż 4 dni przed upływem terminu składania ofert. </w:t>
      </w:r>
    </w:p>
    <w:p w:rsidR="00E74900" w:rsidRDefault="00E74900" w:rsidP="00E74900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25. Przedłużenie terminu składania ofert nie wpływa na bieg terminu składania wniosków z prośbą o wyjaśnienie treści SWZ. </w:t>
      </w:r>
    </w:p>
    <w:p w:rsidR="00E74900" w:rsidRDefault="00E74900" w:rsidP="00E74900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26. Treść zapytań wraz z wyjaśnieniami, zamawiający przekazuje wykonawcom, którym przekazał SWZ bez ujawniania źródła zapytania oraz udostępnia na platformie zakupowej. </w:t>
      </w:r>
    </w:p>
    <w:p w:rsidR="00E74900" w:rsidRDefault="00E74900" w:rsidP="00E74900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27. W uzasadnionych wypadkach zamawiający może przed upływem terminu składania ofert zmienić treść SWZ. Dokonaną zmianę treści specyfikacji, Zamawiający udostępnia na stronie internetowej. W przypadku, gdy na skutek dokonanych zmian SWZ nie prowadzących do zmiany ogłoszenia, będzie niezbędny dodatkowy czas na wprowadzenie zmian w ofertach, Zamawiający przedłuży termin składania ofert o czas niezbędny na wprowadzenie zmian. </w:t>
      </w:r>
    </w:p>
    <w:p w:rsidR="00E74900" w:rsidRDefault="00E74900" w:rsidP="00E74900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28. Zamawiający zaleca śledzenie platformy zakupowej w celu uzyskania aktualnych informacji dotyczących przedmiotowego postępowania. </w:t>
      </w:r>
    </w:p>
    <w:p w:rsidR="00E74900" w:rsidRDefault="00E74900" w:rsidP="00E74900">
      <w:pPr>
        <w:pStyle w:val="Default"/>
        <w:jc w:val="both"/>
        <w:rPr>
          <w:color w:val="auto"/>
          <w:sz w:val="22"/>
          <w:szCs w:val="22"/>
        </w:rPr>
      </w:pPr>
    </w:p>
    <w:p w:rsidR="00E74900" w:rsidRPr="00077E5B" w:rsidRDefault="00E74900" w:rsidP="00E74900">
      <w:pPr>
        <w:spacing w:after="150" w:line="259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AC11FC">
        <w:rPr>
          <w:rFonts w:ascii="Arial" w:hAnsi="Arial" w:cs="Arial"/>
          <w:b/>
          <w:color w:val="FF0000"/>
          <w:sz w:val="22"/>
          <w:szCs w:val="22"/>
          <w:u w:val="single" w:color="000000"/>
        </w:rPr>
        <w:t>KORZYSTANIE Z PLATFORMY JEST BEZPŁATNE</w:t>
      </w:r>
      <w:r w:rsidRPr="00AC11FC">
        <w:rPr>
          <w:rFonts w:ascii="Arial" w:hAnsi="Arial" w:cs="Arial"/>
          <w:b/>
          <w:color w:val="FF0000"/>
          <w:sz w:val="22"/>
          <w:szCs w:val="22"/>
        </w:rPr>
        <w:t>.</w:t>
      </w:r>
      <w:hyperlink r:id="rId16">
        <w:r w:rsidRPr="00AC5934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</w:p>
    <w:p w:rsidR="00E74900" w:rsidRPr="00AC11FC" w:rsidRDefault="00E74900" w:rsidP="007D45DC">
      <w:pPr>
        <w:numPr>
          <w:ilvl w:val="6"/>
          <w:numId w:val="29"/>
        </w:numPr>
        <w:ind w:left="426" w:hanging="426"/>
        <w:jc w:val="both"/>
        <w:rPr>
          <w:rFonts w:ascii="Arial" w:hAnsi="Arial" w:cs="Arial"/>
          <w:b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W korespondencji związanej z niniejszym postępowaniem Wykonawcy powinni posługiwać się następującym </w:t>
      </w:r>
      <w:r w:rsidRPr="00AC11FC">
        <w:rPr>
          <w:rFonts w:ascii="Arial" w:hAnsi="Arial" w:cs="Arial"/>
          <w:b/>
          <w:sz w:val="22"/>
          <w:szCs w:val="22"/>
          <w:lang w:val="x-none" w:eastAsia="x-none"/>
        </w:rPr>
        <w:t xml:space="preserve">znakiem postępowania: </w:t>
      </w:r>
      <w:r w:rsidR="00DB2031">
        <w:rPr>
          <w:rFonts w:ascii="Arial" w:hAnsi="Arial" w:cs="Arial"/>
          <w:b/>
          <w:sz w:val="22"/>
          <w:szCs w:val="22"/>
          <w:lang w:eastAsia="x-none"/>
        </w:rPr>
        <w:t>512</w:t>
      </w:r>
      <w:r w:rsidRPr="00AC11FC">
        <w:rPr>
          <w:rFonts w:ascii="Arial" w:hAnsi="Arial" w:cs="Arial"/>
          <w:b/>
          <w:sz w:val="22"/>
          <w:szCs w:val="22"/>
          <w:lang w:eastAsia="x-none"/>
        </w:rPr>
        <w:t>/202</w:t>
      </w:r>
      <w:r>
        <w:rPr>
          <w:rFonts w:ascii="Arial" w:hAnsi="Arial" w:cs="Arial"/>
          <w:b/>
          <w:sz w:val="22"/>
          <w:szCs w:val="22"/>
          <w:lang w:eastAsia="x-none"/>
        </w:rPr>
        <w:t>4</w:t>
      </w:r>
    </w:p>
    <w:p w:rsidR="00E74900" w:rsidRPr="00AC11FC" w:rsidRDefault="00E74900" w:rsidP="007D45DC">
      <w:pPr>
        <w:numPr>
          <w:ilvl w:val="6"/>
          <w:numId w:val="2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>Sposób sporządzenia podmiotowych środków dowodowych, przedmiotowych środków dowodowych oraz innych dokumentów lub oświadczeń</w:t>
      </w:r>
      <w:r w:rsidRPr="00AC11FC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t>musi być</w:t>
      </w:r>
      <w:r w:rsidRPr="00AC11FC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zgody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br/>
        <w:t>z wymaganiami określonymi w rozporządzeniu rozporządzenia Prezesa Rady Ministrów z dnia 30 grudnia 2021 r. w sprawie sposobu sporządzania i przekazywania informacji oraz wymagań technicznych dla dokumentów elektronicznych oraz środków komunikacji elektronicznej w postępowaniu o udzielenie zamówienia publicznego lub konkursie.</w:t>
      </w:r>
    </w:p>
    <w:p w:rsidR="00E74900" w:rsidRPr="00AC11FC" w:rsidRDefault="00E74900" w:rsidP="007D45DC">
      <w:pPr>
        <w:numPr>
          <w:ilvl w:val="6"/>
          <w:numId w:val="2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Jeżeli oferta zawiera informacje stanowiące tajemnicę przedsiębiorstwa w rozumieniu ustawy z dnia 16 kwietnia 1993 r o zwalczaniu nieuczciwej konkurencji, Wykonawca,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br/>
        <w:t xml:space="preserve">w celu zachowania poufności tych informacji, przekazuje je w wydzielonym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br/>
        <w:t>i odpowiednio oznaczonym pliku. W razie jednoczesnego wystąpienia w danym doku</w:t>
      </w:r>
      <w:r>
        <w:rPr>
          <w:rFonts w:ascii="Arial" w:hAnsi="Arial" w:cs="Arial"/>
          <w:sz w:val="22"/>
          <w:szCs w:val="22"/>
          <w:lang w:val="x-none" w:eastAsia="x-none"/>
        </w:rPr>
        <w:t xml:space="preserve">mencie lub oświadczeniu treści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t>o charakterze jawnym i niejawnym, należy podzielić ten plik na dwa pliki i każdy z nich odpowiednio oznaczyć. Odpowiednie oznaczenie zastrzeżonej treści oferty spoczywa na Wykonawcy.</w:t>
      </w:r>
    </w:p>
    <w:p w:rsidR="00E74900" w:rsidRPr="00AC11FC" w:rsidRDefault="00E74900" w:rsidP="007D45DC">
      <w:pPr>
        <w:numPr>
          <w:ilvl w:val="6"/>
          <w:numId w:val="2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>Wykonawca wraz z przekazaniem informacji o zastrzeżeniu tajemnicy przedsiębiorstwa, zobowiązany jest wykazać, iż zastrzeżone informacje stanowią tajemnicę przedsiębiorstwa, pod rygorem możliwości ich odtajnienia. Jawną część uzasadnienia zastrzeżenia tajemnicy przedsiębiorstwa należy złożyć w odrębnym pliku.</w:t>
      </w:r>
    </w:p>
    <w:p w:rsidR="00E74900" w:rsidRPr="00AC11FC" w:rsidRDefault="00E74900" w:rsidP="007D45DC">
      <w:pPr>
        <w:numPr>
          <w:ilvl w:val="6"/>
          <w:numId w:val="2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informacje. </w:t>
      </w:r>
    </w:p>
    <w:p w:rsidR="00E74900" w:rsidRPr="00AC11FC" w:rsidRDefault="00E74900" w:rsidP="007D45DC">
      <w:pPr>
        <w:numPr>
          <w:ilvl w:val="6"/>
          <w:numId w:val="2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>Powyższe regulacje znajdują odpowiednie zastosowanie w przypadku zastrzeżenia informacji stanowiących tajemnicę przedsiębiorstwa na późniejszym etapie postępowania, w stosunku do oświadczeń i dokumentów składanych po otwarciu ofert.</w:t>
      </w:r>
    </w:p>
    <w:p w:rsidR="00E74900" w:rsidRPr="00AC11FC" w:rsidRDefault="00E74900" w:rsidP="007D45DC">
      <w:pPr>
        <w:numPr>
          <w:ilvl w:val="6"/>
          <w:numId w:val="2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u w:val="single"/>
        </w:rPr>
        <w:t xml:space="preserve">Dokumenty sporządzone w języku obcym są składane wraz z tłumaczeniem na język </w:t>
      </w:r>
      <w:r w:rsidRPr="00AC11FC">
        <w:rPr>
          <w:rFonts w:ascii="Arial" w:hAnsi="Arial" w:cs="Arial"/>
          <w:sz w:val="22"/>
          <w:szCs w:val="22"/>
          <w:u w:val="single"/>
        </w:rPr>
        <w:br/>
        <w:t xml:space="preserve">polski.  </w:t>
      </w:r>
    </w:p>
    <w:p w:rsidR="00E74900" w:rsidRPr="00AC11FC" w:rsidRDefault="00E74900" w:rsidP="007D45DC">
      <w:pPr>
        <w:numPr>
          <w:ilvl w:val="6"/>
          <w:numId w:val="2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</w:rPr>
        <w:t xml:space="preserve">Zamawiający nie ponosi odpowiedzialności za nieprawidłowe lub nieterminowe </w:t>
      </w:r>
      <w:r w:rsidRPr="00AC11FC">
        <w:rPr>
          <w:rFonts w:ascii="Arial" w:hAnsi="Arial" w:cs="Arial"/>
          <w:sz w:val="22"/>
          <w:szCs w:val="22"/>
        </w:rPr>
        <w:br/>
        <w:t xml:space="preserve">złożenie oferty, w szczególności Zamawiający nie odpowiada za ujawnienie przez </w:t>
      </w:r>
      <w:r w:rsidRPr="00AC11FC">
        <w:rPr>
          <w:rFonts w:ascii="Arial" w:hAnsi="Arial" w:cs="Arial"/>
          <w:sz w:val="22"/>
          <w:szCs w:val="22"/>
        </w:rPr>
        <w:br/>
        <w:t xml:space="preserve">Wykonawcę treści swojej oferty przed upływem terminu składania i otwarcia ofert, </w:t>
      </w:r>
      <w:r w:rsidRPr="00AC11FC">
        <w:rPr>
          <w:rFonts w:ascii="Arial" w:hAnsi="Arial" w:cs="Arial"/>
          <w:sz w:val="22"/>
          <w:szCs w:val="22"/>
        </w:rPr>
        <w:br/>
        <w:t xml:space="preserve">poprzez złożenie jej w formie pliku niezaszyfrowanego, w niewłaściwej zakładce </w:t>
      </w:r>
      <w:r w:rsidRPr="00AC11FC">
        <w:rPr>
          <w:rFonts w:ascii="Arial" w:hAnsi="Arial" w:cs="Arial"/>
          <w:sz w:val="22"/>
          <w:szCs w:val="22"/>
        </w:rPr>
        <w:br/>
        <w:t>Nieprawidłowe złożenie oferty przez Wykonawcę nie stanowi podstawy żądania unieważnienia postępowania.</w:t>
      </w:r>
    </w:p>
    <w:p w:rsidR="00E74900" w:rsidRPr="00AC11FC" w:rsidRDefault="00E74900" w:rsidP="007D45DC">
      <w:pPr>
        <w:numPr>
          <w:ilvl w:val="6"/>
          <w:numId w:val="2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</w:rPr>
        <w:t xml:space="preserve">W przypadku składania oferty przez Wykonawców wspólnie ubiegających się </w:t>
      </w:r>
      <w:r w:rsidRPr="00AC11FC">
        <w:rPr>
          <w:rFonts w:ascii="Arial" w:hAnsi="Arial" w:cs="Arial"/>
          <w:sz w:val="22"/>
          <w:szCs w:val="22"/>
        </w:rPr>
        <w:br/>
        <w:t xml:space="preserve">o udzielenie zamówienia (konsorcjum), Wykonawcy ustanawiają pełnomocnika </w:t>
      </w:r>
      <w:r w:rsidRPr="00AC11FC">
        <w:rPr>
          <w:rFonts w:ascii="Arial" w:hAnsi="Arial" w:cs="Arial"/>
          <w:sz w:val="22"/>
          <w:szCs w:val="22"/>
        </w:rPr>
        <w:br/>
        <w:t>do reprezentowania ich w postępowaniu albo do reprezentowania ich w postępowaniu i zawarcia umowy (lider konsorcjum).</w:t>
      </w:r>
    </w:p>
    <w:p w:rsidR="00E74900" w:rsidRPr="00AC11FC" w:rsidRDefault="00E74900" w:rsidP="007D45DC">
      <w:pPr>
        <w:numPr>
          <w:ilvl w:val="6"/>
          <w:numId w:val="2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</w:rPr>
        <w:t xml:space="preserve">Pełnomocnik, o którym mowa powyżej, pozostaje w kontakcie z Zamawiającym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w toku postępowania i do niego Zamawiający kieruje informacje, korespondencję itp. Wszelkie oświadczenia pełnomocnika Zamawiający uzna za wiążące dla wszystkich Wykonawców składających ofertę wspólną. </w:t>
      </w:r>
    </w:p>
    <w:p w:rsidR="00E74900" w:rsidRPr="00AC11FC" w:rsidRDefault="00E74900" w:rsidP="007D45DC">
      <w:pPr>
        <w:numPr>
          <w:ilvl w:val="6"/>
          <w:numId w:val="29"/>
        </w:numPr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>Nie dopuszcza się uczestniczenia któregokolwiek z Wykonawców wspólnie ubiegających się o udzielnie zamówienia w więcej niż jednej grupie Wykonawców wspólnie ubiegających się o udzielenie zamówienia. Niedopuszczalnym jest również złożenie przez któregokolwiek z Wykonawców wspólnie ubiegających się o udzielnie zamówienia, równocześnie oferty indywidualnej oraz w ramach grupy Wykonawców wspólnie ubiegających się o udzielenie zamówienia.</w:t>
      </w:r>
    </w:p>
    <w:p w:rsidR="00E74900" w:rsidRPr="00E657F5" w:rsidRDefault="00E74900" w:rsidP="007D45DC">
      <w:pPr>
        <w:numPr>
          <w:ilvl w:val="6"/>
          <w:numId w:val="29"/>
        </w:numPr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lastRenderedPageBreak/>
        <w:t xml:space="preserve">Wspólnicy spółki cywilnej są traktowani jak Wykonawcy składający ofertę wspólną. </w:t>
      </w:r>
    </w:p>
    <w:p w:rsidR="00E74900" w:rsidRPr="00230948" w:rsidRDefault="00E74900" w:rsidP="00E74900">
      <w:pPr>
        <w:ind w:left="426"/>
        <w:jc w:val="both"/>
        <w:rPr>
          <w:rFonts w:ascii="Arial" w:hAnsi="Arial" w:cs="Arial"/>
          <w:sz w:val="22"/>
          <w:szCs w:val="22"/>
          <w:lang w:eastAsia="x-none"/>
        </w:rPr>
      </w:pPr>
    </w:p>
    <w:p w:rsidR="00E74900" w:rsidRPr="000C7ACB" w:rsidRDefault="00E74900" w:rsidP="007D45DC">
      <w:pPr>
        <w:numPr>
          <w:ilvl w:val="6"/>
          <w:numId w:val="29"/>
        </w:numPr>
        <w:ind w:left="426" w:right="89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C7ACB">
        <w:rPr>
          <w:rFonts w:ascii="Arial" w:hAnsi="Arial" w:cs="Arial"/>
          <w:b/>
          <w:sz w:val="22"/>
          <w:szCs w:val="22"/>
          <w:lang w:val="x-none" w:eastAsia="x-none"/>
        </w:rPr>
        <w:t xml:space="preserve">MIEJSCE SKŁADANIA OFERT </w:t>
      </w:r>
    </w:p>
    <w:p w:rsidR="00E74900" w:rsidRPr="000C7ACB" w:rsidRDefault="00E74900" w:rsidP="00E74900">
      <w:pPr>
        <w:spacing w:after="249"/>
        <w:ind w:left="426" w:right="266" w:hanging="142"/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0C7ACB">
        <w:rPr>
          <w:rFonts w:ascii="Arial" w:hAnsi="Arial" w:cs="Arial"/>
          <w:sz w:val="22"/>
          <w:szCs w:val="22"/>
        </w:rPr>
        <w:t xml:space="preserve">  Ofertę wraz z załącznikami należy złożyć za pośrednictwem </w:t>
      </w:r>
      <w:r>
        <w:rPr>
          <w:rFonts w:ascii="Arial" w:hAnsi="Arial" w:cs="Arial"/>
          <w:sz w:val="22"/>
          <w:szCs w:val="22"/>
        </w:rPr>
        <w:t>platformy zakupowej pod adresem</w:t>
      </w:r>
      <w:r w:rsidRPr="000C7ACB">
        <w:rPr>
          <w:rFonts w:ascii="Arial" w:hAnsi="Arial" w:cs="Arial"/>
          <w:sz w:val="22"/>
          <w:szCs w:val="22"/>
        </w:rPr>
        <w:t xml:space="preserve"> </w:t>
      </w:r>
      <w:hyperlink r:id="rId17" w:history="1">
        <w:r w:rsidRPr="005C706A">
          <w:rPr>
            <w:rStyle w:val="Hipercze"/>
            <w:rFonts w:ascii="Arial" w:hAnsi="Arial" w:cs="Arial"/>
            <w:b/>
            <w:i/>
            <w:sz w:val="22"/>
            <w:szCs w:val="22"/>
            <w:u w:val="none"/>
          </w:rPr>
          <w:t xml:space="preserve">: </w:t>
        </w:r>
        <w:r w:rsidRPr="00077E5B">
          <w:rPr>
            <w:rStyle w:val="Hipercze"/>
            <w:rFonts w:ascii="Arial" w:hAnsi="Arial" w:cs="Arial"/>
            <w:i/>
            <w:sz w:val="22"/>
            <w:szCs w:val="22"/>
          </w:rPr>
          <w:t>https://platformazakupowa.pl/pn/16wog</w:t>
        </w:r>
      </w:hyperlink>
      <w:hyperlink r:id="rId18">
        <w:r w:rsidRPr="00AC5934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  <w:r w:rsidRPr="00077E5B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0C7ACB">
        <w:t xml:space="preserve"> </w:t>
      </w:r>
      <w:hyperlink r:id="rId19">
        <w:r w:rsidRPr="000C7ACB">
          <w:rPr>
            <w:rFonts w:ascii="Arial" w:hAnsi="Arial" w:cs="Arial"/>
            <w:sz w:val="22"/>
            <w:szCs w:val="22"/>
          </w:rPr>
          <w:t>w</w:t>
        </w:r>
      </w:hyperlink>
      <w:r w:rsidRPr="000C7ACB">
        <w:rPr>
          <w:rFonts w:ascii="Arial" w:hAnsi="Arial" w:cs="Arial"/>
          <w:sz w:val="22"/>
          <w:szCs w:val="22"/>
        </w:rPr>
        <w:t xml:space="preserve"> terminie najpóźniej do dnia:</w:t>
      </w:r>
      <w:r>
        <w:rPr>
          <w:rFonts w:ascii="Arial" w:hAnsi="Arial" w:cs="Arial"/>
          <w:sz w:val="22"/>
          <w:szCs w:val="22"/>
        </w:rPr>
        <w:t xml:space="preserve"> </w:t>
      </w:r>
      <w:r w:rsidR="00373BE7">
        <w:rPr>
          <w:rFonts w:ascii="Arial" w:hAnsi="Arial" w:cs="Arial"/>
          <w:b/>
          <w:sz w:val="22"/>
          <w:szCs w:val="22"/>
          <w:highlight w:val="yellow"/>
        </w:rPr>
        <w:t>20.12</w:t>
      </w:r>
      <w:r w:rsidRPr="00E75FC1">
        <w:rPr>
          <w:rFonts w:ascii="Arial" w:hAnsi="Arial" w:cs="Arial"/>
          <w:b/>
          <w:sz w:val="22"/>
          <w:szCs w:val="22"/>
          <w:highlight w:val="yellow"/>
        </w:rPr>
        <w:t>.</w:t>
      </w:r>
      <w:r w:rsidRPr="0090608B">
        <w:rPr>
          <w:rFonts w:ascii="Arial" w:hAnsi="Arial" w:cs="Arial"/>
          <w:b/>
          <w:sz w:val="22"/>
          <w:szCs w:val="22"/>
          <w:highlight w:val="yellow"/>
        </w:rPr>
        <w:t>202</w:t>
      </w:r>
      <w:r>
        <w:rPr>
          <w:rFonts w:ascii="Arial" w:hAnsi="Arial" w:cs="Arial"/>
          <w:b/>
          <w:sz w:val="22"/>
          <w:szCs w:val="22"/>
          <w:highlight w:val="yellow"/>
        </w:rPr>
        <w:t>4</w:t>
      </w:r>
      <w:r w:rsidRPr="0090608B">
        <w:rPr>
          <w:rFonts w:ascii="Arial" w:hAnsi="Arial" w:cs="Arial"/>
          <w:b/>
          <w:sz w:val="22"/>
          <w:szCs w:val="22"/>
          <w:highlight w:val="yellow"/>
        </w:rPr>
        <w:t>r</w:t>
      </w:r>
      <w:r w:rsidRPr="000C7ACB">
        <w:rPr>
          <w:rFonts w:ascii="Arial" w:hAnsi="Arial" w:cs="Arial"/>
          <w:b/>
          <w:sz w:val="22"/>
          <w:szCs w:val="22"/>
          <w:highlight w:val="yellow"/>
        </w:rPr>
        <w:t xml:space="preserve">. do godz.  </w:t>
      </w:r>
      <w:r>
        <w:rPr>
          <w:rFonts w:ascii="Arial" w:hAnsi="Arial" w:cs="Arial"/>
          <w:b/>
          <w:sz w:val="22"/>
          <w:szCs w:val="22"/>
          <w:highlight w:val="yellow"/>
        </w:rPr>
        <w:t>0</w:t>
      </w:r>
      <w:r w:rsidR="003F21D8">
        <w:rPr>
          <w:rFonts w:ascii="Arial" w:hAnsi="Arial" w:cs="Arial"/>
          <w:b/>
          <w:sz w:val="22"/>
          <w:szCs w:val="22"/>
          <w:highlight w:val="yellow"/>
        </w:rPr>
        <w:t>8</w:t>
      </w:r>
      <w:r w:rsidRPr="000C7ACB">
        <w:rPr>
          <w:rFonts w:ascii="Arial" w:hAnsi="Arial" w:cs="Arial"/>
          <w:b/>
          <w:sz w:val="22"/>
          <w:szCs w:val="22"/>
          <w:highlight w:val="yellow"/>
        </w:rPr>
        <w:t>.30</w:t>
      </w:r>
    </w:p>
    <w:p w:rsidR="00E74900" w:rsidRPr="004667CC" w:rsidRDefault="00E74900" w:rsidP="00E74900">
      <w:pPr>
        <w:ind w:left="426" w:right="26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</w:t>
      </w:r>
      <w:r w:rsidRPr="004667CC">
        <w:rPr>
          <w:rFonts w:ascii="Arial" w:hAnsi="Arial" w:cs="Arial"/>
          <w:b/>
          <w:sz w:val="22"/>
          <w:szCs w:val="22"/>
        </w:rPr>
        <w:t>.TERMIN I MIEJSCE OTWARCIA OFERT:</w:t>
      </w:r>
      <w:r w:rsidRPr="004667CC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E74900" w:rsidRPr="00E657F5" w:rsidRDefault="00E74900" w:rsidP="00E74900">
      <w:pPr>
        <w:spacing w:line="259" w:lineRule="auto"/>
        <w:ind w:firstLine="567"/>
        <w:jc w:val="both"/>
        <w:rPr>
          <w:rFonts w:ascii="Arial" w:hAnsi="Arial" w:cs="Arial"/>
          <w:color w:val="FF0000"/>
          <w:sz w:val="22"/>
          <w:szCs w:val="22"/>
        </w:rPr>
      </w:pPr>
      <w:r w:rsidRPr="00E657F5">
        <w:rPr>
          <w:rFonts w:ascii="Arial" w:hAnsi="Arial" w:cs="Arial"/>
          <w:color w:val="FF0000"/>
          <w:sz w:val="22"/>
          <w:szCs w:val="22"/>
        </w:rPr>
        <w:t xml:space="preserve">Otwarcie ofert zostanie dokonane poprzez rozszyfrowanie ofert złożonych </w:t>
      </w:r>
      <w:r w:rsidRPr="00E657F5">
        <w:rPr>
          <w:rFonts w:ascii="Arial" w:hAnsi="Arial" w:cs="Arial"/>
          <w:color w:val="FF0000"/>
          <w:sz w:val="22"/>
          <w:szCs w:val="22"/>
        </w:rPr>
        <w:br/>
        <w:t>za pośrednictwem Systemu</w:t>
      </w:r>
      <w:r w:rsidRPr="00E657F5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 xml:space="preserve"> dnia</w:t>
      </w:r>
      <w:r w:rsidR="00DB2031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 xml:space="preserve"> </w:t>
      </w:r>
      <w:r w:rsidR="00373BE7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20.12</w:t>
      </w:r>
      <w:r w:rsidR="0053688E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.</w:t>
      </w:r>
      <w:r w:rsidRPr="00E657F5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2024r. o godz</w:t>
      </w:r>
      <w:r w:rsidRPr="00E657F5">
        <w:rPr>
          <w:rFonts w:ascii="Arial" w:hAnsi="Arial" w:cs="Arial"/>
          <w:b/>
          <w:color w:val="FF0000"/>
          <w:sz w:val="22"/>
          <w:szCs w:val="22"/>
          <w:highlight w:val="yellow"/>
          <w:shd w:val="clear" w:color="auto" w:fill="FFFF00"/>
        </w:rPr>
        <w:t xml:space="preserve">. </w:t>
      </w:r>
      <w:r w:rsidR="003F21D8">
        <w:rPr>
          <w:rFonts w:ascii="Arial" w:hAnsi="Arial" w:cs="Arial"/>
          <w:b/>
          <w:color w:val="FF0000"/>
          <w:sz w:val="22"/>
          <w:szCs w:val="22"/>
          <w:highlight w:val="yellow"/>
        </w:rPr>
        <w:t>09</w:t>
      </w:r>
      <w:r w:rsidRPr="00E657F5">
        <w:rPr>
          <w:rFonts w:ascii="Arial" w:hAnsi="Arial" w:cs="Arial"/>
          <w:b/>
          <w:color w:val="FF0000"/>
          <w:sz w:val="22"/>
          <w:szCs w:val="22"/>
          <w:highlight w:val="yellow"/>
        </w:rPr>
        <w:t>.00</w:t>
      </w:r>
    </w:p>
    <w:p w:rsidR="00991521" w:rsidRDefault="00991521" w:rsidP="00E74900">
      <w:pPr>
        <w:spacing w:line="259" w:lineRule="auto"/>
        <w:ind w:left="567" w:hanging="141"/>
        <w:jc w:val="both"/>
        <w:rPr>
          <w:rFonts w:ascii="Arial" w:hAnsi="Arial" w:cs="Arial"/>
          <w:b/>
          <w:sz w:val="22"/>
          <w:szCs w:val="22"/>
        </w:rPr>
      </w:pPr>
    </w:p>
    <w:p w:rsidR="00E74900" w:rsidRPr="00E657F5" w:rsidRDefault="00E74900" w:rsidP="00E74900">
      <w:pPr>
        <w:spacing w:line="259" w:lineRule="auto"/>
        <w:ind w:left="567" w:hanging="141"/>
        <w:jc w:val="both"/>
        <w:rPr>
          <w:rFonts w:ascii="Arial" w:hAnsi="Arial" w:cs="Arial"/>
          <w:b/>
          <w:sz w:val="22"/>
          <w:szCs w:val="22"/>
        </w:rPr>
      </w:pPr>
      <w:r w:rsidRPr="00E657F5">
        <w:rPr>
          <w:rFonts w:ascii="Arial" w:hAnsi="Arial" w:cs="Arial"/>
          <w:b/>
          <w:sz w:val="22"/>
          <w:szCs w:val="22"/>
        </w:rPr>
        <w:t xml:space="preserve">16 WOJSKOWY ODDZIAŁ GOSPODARCZY W DRAWSKU POMORSKIM </w:t>
      </w:r>
    </w:p>
    <w:p w:rsidR="00E74900" w:rsidRPr="00E657F5" w:rsidRDefault="00E74900" w:rsidP="00E74900">
      <w:pPr>
        <w:spacing w:line="259" w:lineRule="auto"/>
        <w:ind w:left="567" w:hanging="141"/>
        <w:jc w:val="both"/>
        <w:rPr>
          <w:rFonts w:ascii="Arial" w:hAnsi="Arial" w:cs="Arial"/>
          <w:sz w:val="22"/>
          <w:szCs w:val="22"/>
        </w:rPr>
      </w:pPr>
      <w:r w:rsidRPr="00E657F5">
        <w:rPr>
          <w:rFonts w:ascii="Arial" w:hAnsi="Arial" w:cs="Arial"/>
          <w:b/>
          <w:sz w:val="22"/>
          <w:szCs w:val="22"/>
        </w:rPr>
        <w:t>ul. Główna 1, 78-513 OLESZNO</w:t>
      </w:r>
      <w:r w:rsidRPr="00E657F5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E74900" w:rsidRPr="00E657F5" w:rsidRDefault="00E74900" w:rsidP="00E74900">
      <w:pPr>
        <w:jc w:val="both"/>
        <w:rPr>
          <w:rFonts w:ascii="Arial" w:hAnsi="Arial" w:cs="Arial"/>
          <w:b/>
          <w:color w:val="FF0000"/>
          <w:sz w:val="22"/>
          <w:szCs w:val="22"/>
          <w:u w:val="single" w:color="000000"/>
        </w:rPr>
      </w:pPr>
      <w:r w:rsidRPr="00E657F5">
        <w:rPr>
          <w:rFonts w:ascii="Arial" w:hAnsi="Arial" w:cs="Arial"/>
          <w:b/>
          <w:sz w:val="22"/>
          <w:szCs w:val="22"/>
          <w:u w:val="single" w:color="000000"/>
        </w:rPr>
        <w:t xml:space="preserve">Po upływie terminu na składanie ofert - złożenie oferty na </w:t>
      </w:r>
      <w:r w:rsidRPr="00E657F5">
        <w:rPr>
          <w:rFonts w:ascii="Arial" w:hAnsi="Arial" w:cs="Arial"/>
          <w:b/>
          <w:color w:val="FF0000"/>
          <w:sz w:val="22"/>
          <w:szCs w:val="22"/>
          <w:u w:val="single" w:color="000000"/>
        </w:rPr>
        <w:t>Platformie nie będzie</w:t>
      </w:r>
      <w:r w:rsidRPr="00E657F5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E657F5">
        <w:rPr>
          <w:rFonts w:ascii="Arial" w:hAnsi="Arial" w:cs="Arial"/>
          <w:b/>
          <w:color w:val="FF0000"/>
          <w:sz w:val="22"/>
          <w:szCs w:val="22"/>
          <w:u w:val="single" w:color="000000"/>
        </w:rPr>
        <w:t>możliwe</w:t>
      </w:r>
      <w:r w:rsidRPr="00E657F5">
        <w:rPr>
          <w:rFonts w:ascii="Arial" w:hAnsi="Arial" w:cs="Arial"/>
          <w:b/>
          <w:color w:val="FF0000"/>
          <w:sz w:val="22"/>
          <w:szCs w:val="22"/>
        </w:rPr>
        <w:t xml:space="preserve">. </w:t>
      </w:r>
      <w:r w:rsidRPr="00E657F5">
        <w:rPr>
          <w:rFonts w:ascii="Arial" w:hAnsi="Arial" w:cs="Arial"/>
          <w:color w:val="FF0000"/>
          <w:sz w:val="22"/>
          <w:szCs w:val="22"/>
        </w:rPr>
        <w:t xml:space="preserve">   </w:t>
      </w:r>
    </w:p>
    <w:p w:rsidR="00E74900" w:rsidRPr="00E657F5" w:rsidRDefault="00E74900" w:rsidP="00E74900">
      <w:pPr>
        <w:jc w:val="both"/>
        <w:rPr>
          <w:rFonts w:ascii="Arial" w:hAnsi="Arial" w:cs="Arial"/>
          <w:sz w:val="22"/>
          <w:szCs w:val="22"/>
        </w:rPr>
      </w:pPr>
      <w:r w:rsidRPr="00E657F5">
        <w:rPr>
          <w:rFonts w:ascii="Arial" w:hAnsi="Arial" w:cs="Arial"/>
          <w:sz w:val="22"/>
          <w:szCs w:val="22"/>
        </w:rPr>
        <w:t xml:space="preserve">  </w:t>
      </w:r>
      <w:bookmarkStart w:id="1" w:name="_Hlk101953718"/>
    </w:p>
    <w:p w:rsidR="00E74900" w:rsidRPr="00E657F5" w:rsidRDefault="00E74900" w:rsidP="00E7490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657F5">
        <w:rPr>
          <w:rFonts w:ascii="Arial" w:hAnsi="Arial" w:cs="Arial"/>
          <w:color w:val="C00000"/>
          <w:sz w:val="22"/>
          <w:szCs w:val="22"/>
          <w:u w:val="single" w:color="000000"/>
        </w:rPr>
        <w:t>UWAGA!</w:t>
      </w:r>
      <w:r w:rsidRPr="00E657F5">
        <w:rPr>
          <w:rFonts w:ascii="Arial" w:hAnsi="Arial" w:cs="Arial"/>
          <w:color w:val="C00000"/>
          <w:sz w:val="22"/>
          <w:szCs w:val="22"/>
        </w:rPr>
        <w:t xml:space="preserve"> </w:t>
      </w:r>
      <w:r w:rsidRPr="00E657F5">
        <w:rPr>
          <w:rFonts w:ascii="Arial" w:hAnsi="Arial" w:cs="Arial"/>
          <w:b/>
          <w:sz w:val="22"/>
          <w:szCs w:val="22"/>
        </w:rPr>
        <w:t xml:space="preserve">Przepisy art. 221-222 </w:t>
      </w:r>
      <w:proofErr w:type="spellStart"/>
      <w:r w:rsidRPr="00E657F5">
        <w:rPr>
          <w:rFonts w:ascii="Arial" w:hAnsi="Arial" w:cs="Arial"/>
          <w:b/>
          <w:sz w:val="22"/>
          <w:szCs w:val="22"/>
        </w:rPr>
        <w:t>uPzp</w:t>
      </w:r>
      <w:proofErr w:type="spellEnd"/>
      <w:r w:rsidRPr="00E657F5">
        <w:rPr>
          <w:rFonts w:ascii="Arial" w:hAnsi="Arial" w:cs="Arial"/>
          <w:b/>
          <w:sz w:val="22"/>
          <w:szCs w:val="22"/>
        </w:rPr>
        <w:t xml:space="preserve"> nie przewidują obowiązku jawnego</w:t>
      </w:r>
    </w:p>
    <w:p w:rsidR="00E74900" w:rsidRDefault="00E74900" w:rsidP="00E7490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657F5">
        <w:rPr>
          <w:rFonts w:ascii="Arial" w:hAnsi="Arial" w:cs="Arial"/>
          <w:b/>
          <w:bCs/>
          <w:sz w:val="22"/>
          <w:szCs w:val="22"/>
        </w:rPr>
        <w:t>otwarcia ofert</w:t>
      </w:r>
      <w:bookmarkEnd w:id="1"/>
      <w:r w:rsidRPr="00E657F5">
        <w:rPr>
          <w:rFonts w:ascii="Arial" w:hAnsi="Arial" w:cs="Arial"/>
          <w:b/>
          <w:bCs/>
          <w:sz w:val="22"/>
          <w:szCs w:val="22"/>
        </w:rPr>
        <w:t>.</w:t>
      </w:r>
    </w:p>
    <w:p w:rsidR="00E74900" w:rsidRPr="00E657F5" w:rsidRDefault="00E74900" w:rsidP="00E7490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74900" w:rsidRPr="00077E5B" w:rsidRDefault="00E74900" w:rsidP="00E7490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15. </w:t>
      </w:r>
      <w:r w:rsidRPr="00077E5B">
        <w:rPr>
          <w:rFonts w:ascii="Arial" w:hAnsi="Arial" w:cs="Arial"/>
          <w:bCs/>
          <w:sz w:val="22"/>
          <w:szCs w:val="22"/>
        </w:rPr>
        <w:t xml:space="preserve">Sesja otwarcia </w:t>
      </w:r>
      <w:r w:rsidRPr="00077E5B">
        <w:rPr>
          <w:rFonts w:ascii="Arial" w:hAnsi="Arial" w:cs="Arial"/>
          <w:sz w:val="22"/>
          <w:szCs w:val="22"/>
        </w:rPr>
        <w:t xml:space="preserve">ofert </w:t>
      </w:r>
      <w:r w:rsidRPr="00077E5B">
        <w:rPr>
          <w:rFonts w:ascii="Arial" w:hAnsi="Arial" w:cs="Arial"/>
          <w:sz w:val="22"/>
          <w:szCs w:val="22"/>
          <w:u w:val="single"/>
        </w:rPr>
        <w:t>nie ma charakteru jawnego z udziałem Wykonawców</w:t>
      </w:r>
      <w:r w:rsidRPr="00077E5B">
        <w:rPr>
          <w:rFonts w:ascii="Arial" w:hAnsi="Arial" w:cs="Arial"/>
          <w:sz w:val="22"/>
          <w:szCs w:val="22"/>
        </w:rPr>
        <w:t xml:space="preserve"> oraz nie będzie transmitowana  za pośrednictwem elektronicznych narzędzi.</w:t>
      </w:r>
    </w:p>
    <w:p w:rsidR="00E74900" w:rsidRPr="00077E5B" w:rsidRDefault="00E74900" w:rsidP="00E7490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16. </w:t>
      </w:r>
      <w:r w:rsidRPr="00077E5B">
        <w:rPr>
          <w:rFonts w:ascii="Arial" w:hAnsi="Arial" w:cs="Arial"/>
          <w:sz w:val="22"/>
          <w:szCs w:val="22"/>
        </w:rPr>
        <w:t xml:space="preserve">Niezwłocznie po otwarciu ofert Zamawiający zamieści w Systemie informację </w:t>
      </w:r>
      <w:r w:rsidRPr="00077E5B">
        <w:rPr>
          <w:rFonts w:ascii="Arial" w:hAnsi="Arial" w:cs="Arial"/>
          <w:sz w:val="22"/>
          <w:szCs w:val="22"/>
        </w:rPr>
        <w:br/>
        <w:t xml:space="preserve">z otwarcia ofert, zawierającą elementy, o których mowa w art. 222 ust. 5 ustawy </w:t>
      </w:r>
      <w:proofErr w:type="spellStart"/>
      <w:r w:rsidRPr="00077E5B">
        <w:rPr>
          <w:rFonts w:ascii="Arial" w:hAnsi="Arial" w:cs="Arial"/>
          <w:sz w:val="22"/>
          <w:szCs w:val="22"/>
        </w:rPr>
        <w:t>Pzp</w:t>
      </w:r>
      <w:proofErr w:type="spellEnd"/>
      <w:r w:rsidRPr="00077E5B">
        <w:rPr>
          <w:rFonts w:ascii="Arial" w:hAnsi="Arial" w:cs="Arial"/>
          <w:sz w:val="22"/>
          <w:szCs w:val="22"/>
        </w:rPr>
        <w:t>.</w:t>
      </w:r>
    </w:p>
    <w:p w:rsidR="00E74900" w:rsidRPr="00AC11FC" w:rsidRDefault="00E74900" w:rsidP="007D45DC">
      <w:pPr>
        <w:pStyle w:val="Akapitzlist"/>
        <w:numPr>
          <w:ilvl w:val="0"/>
          <w:numId w:val="30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nazwach albo imionach i nazwiskach oraz siedzibach lub miejscach prowadzonej </w:t>
      </w:r>
      <w:r w:rsidRPr="00AC11FC">
        <w:rPr>
          <w:rFonts w:ascii="Arial" w:hAnsi="Arial" w:cs="Arial"/>
          <w:sz w:val="22"/>
          <w:szCs w:val="22"/>
        </w:rPr>
        <w:br/>
        <w:t xml:space="preserve">działalności gospodarczej albo miejscach zamieszkania wykonawców, których oferty </w:t>
      </w:r>
      <w:r w:rsidRPr="00AC11FC">
        <w:rPr>
          <w:rFonts w:ascii="Arial" w:hAnsi="Arial" w:cs="Arial"/>
          <w:sz w:val="22"/>
          <w:szCs w:val="22"/>
        </w:rPr>
        <w:br/>
        <w:t>zostały otwarte,</w:t>
      </w:r>
    </w:p>
    <w:p w:rsidR="00C427A2" w:rsidRPr="00E74900" w:rsidRDefault="00E74900" w:rsidP="007D45DC">
      <w:pPr>
        <w:pStyle w:val="Akapitzlist"/>
        <w:numPr>
          <w:ilvl w:val="0"/>
          <w:numId w:val="30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cenach lub kosztach zawartych w ofertach.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09777D" w:rsidRPr="00F74455" w:rsidTr="006D32CB">
        <w:trPr>
          <w:jc w:val="center"/>
        </w:trPr>
        <w:tc>
          <w:tcPr>
            <w:tcW w:w="9060" w:type="dxa"/>
          </w:tcPr>
          <w:p w:rsidR="0009777D" w:rsidRPr="00F74455" w:rsidRDefault="00D07FD0" w:rsidP="004F28D1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09777D" w:rsidRPr="00F744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09777D" w:rsidRPr="00F74455">
              <w:rPr>
                <w:rFonts w:ascii="Arial" w:hAnsi="Arial" w:cs="Arial"/>
                <w:sz w:val="22"/>
                <w:szCs w:val="22"/>
              </w:rPr>
              <w:t>Opis sposobu obliczenia ceny oferty</w:t>
            </w:r>
          </w:p>
        </w:tc>
      </w:tr>
    </w:tbl>
    <w:p w:rsidR="00C343B5" w:rsidRPr="00F74455" w:rsidRDefault="00C343B5" w:rsidP="00C343B5">
      <w:pPr>
        <w:numPr>
          <w:ilvl w:val="1"/>
          <w:numId w:val="1"/>
        </w:numPr>
        <w:tabs>
          <w:tab w:val="left" w:pos="360"/>
        </w:tabs>
        <w:ind w:right="-90"/>
        <w:jc w:val="both"/>
        <w:rPr>
          <w:rFonts w:ascii="Arial" w:hAnsi="Arial" w:cs="Arial"/>
          <w:sz w:val="22"/>
          <w:szCs w:val="22"/>
        </w:rPr>
      </w:pPr>
      <w:r w:rsidRPr="00F74455">
        <w:rPr>
          <w:rFonts w:ascii="Arial" w:hAnsi="Arial" w:cs="Arial"/>
          <w:sz w:val="22"/>
          <w:szCs w:val="22"/>
        </w:rPr>
        <w:t xml:space="preserve">Wykonawca może złożyć </w:t>
      </w:r>
      <w:r w:rsidRPr="00F74455">
        <w:rPr>
          <w:rFonts w:ascii="Arial" w:hAnsi="Arial" w:cs="Arial"/>
          <w:b/>
          <w:sz w:val="22"/>
          <w:szCs w:val="22"/>
        </w:rPr>
        <w:t>tylko jedną ofertę cenową</w:t>
      </w:r>
      <w:r>
        <w:rPr>
          <w:rFonts w:ascii="Arial" w:hAnsi="Arial" w:cs="Arial"/>
          <w:b/>
          <w:sz w:val="22"/>
          <w:szCs w:val="22"/>
        </w:rPr>
        <w:t>.</w:t>
      </w:r>
    </w:p>
    <w:p w:rsidR="00C343B5" w:rsidRPr="00F74455" w:rsidRDefault="00C343B5" w:rsidP="00C343B5">
      <w:pPr>
        <w:numPr>
          <w:ilvl w:val="1"/>
          <w:numId w:val="1"/>
        </w:numPr>
        <w:tabs>
          <w:tab w:val="left" w:pos="360"/>
        </w:tabs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F74455">
        <w:rPr>
          <w:rFonts w:ascii="Arial" w:hAnsi="Arial" w:cs="Arial"/>
          <w:sz w:val="22"/>
          <w:szCs w:val="22"/>
        </w:rPr>
        <w:t>Wykonawca uwzględniając wszystkie wymogi</w:t>
      </w:r>
      <w:r>
        <w:rPr>
          <w:rFonts w:ascii="Arial" w:hAnsi="Arial" w:cs="Arial"/>
          <w:sz w:val="22"/>
          <w:szCs w:val="22"/>
        </w:rPr>
        <w:t>, o których mowa w niniejszej S</w:t>
      </w:r>
      <w:r w:rsidRPr="00F74455">
        <w:rPr>
          <w:rFonts w:ascii="Arial" w:hAnsi="Arial" w:cs="Arial"/>
          <w:sz w:val="22"/>
          <w:szCs w:val="22"/>
        </w:rPr>
        <w:t>WZ, powinien w cenie ofertowej ująć wszelkie koszty i składniki związane z wykonaniem przedmiotu zamówienia, niezbędne do prawidłowego i pełnego wykonania przedmiotu zamówienia.</w:t>
      </w:r>
    </w:p>
    <w:p w:rsidR="00C343B5" w:rsidRPr="00F74455" w:rsidRDefault="00C343B5" w:rsidP="00C343B5">
      <w:pPr>
        <w:numPr>
          <w:ilvl w:val="1"/>
          <w:numId w:val="1"/>
        </w:numPr>
        <w:tabs>
          <w:tab w:val="left" w:pos="360"/>
        </w:tabs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F74455">
        <w:rPr>
          <w:rFonts w:ascii="Arial" w:hAnsi="Arial" w:cs="Arial"/>
          <w:sz w:val="22"/>
          <w:szCs w:val="22"/>
        </w:rPr>
        <w:t xml:space="preserve">Cena oferty zostanie wyliczona przez Wykonawcę na podstawie opisu przedmiotu zamówienia i przedstawiona w Formularzu Ofertowym stanowiącym </w:t>
      </w:r>
      <w:r>
        <w:rPr>
          <w:rFonts w:ascii="Arial" w:hAnsi="Arial" w:cs="Arial"/>
          <w:b/>
          <w:sz w:val="22"/>
          <w:szCs w:val="22"/>
        </w:rPr>
        <w:t>Załącznik do S</w:t>
      </w:r>
      <w:r w:rsidRPr="00F74455">
        <w:rPr>
          <w:rFonts w:ascii="Arial" w:hAnsi="Arial" w:cs="Arial"/>
          <w:b/>
          <w:sz w:val="22"/>
          <w:szCs w:val="22"/>
        </w:rPr>
        <w:t>WZ</w:t>
      </w:r>
      <w:r w:rsidRPr="00F74455">
        <w:rPr>
          <w:rFonts w:ascii="Arial" w:hAnsi="Arial" w:cs="Arial"/>
          <w:sz w:val="22"/>
          <w:szCs w:val="22"/>
        </w:rPr>
        <w:t>.</w:t>
      </w:r>
    </w:p>
    <w:p w:rsidR="00C343B5" w:rsidRPr="00F74455" w:rsidRDefault="00C343B5" w:rsidP="00C343B5">
      <w:pPr>
        <w:tabs>
          <w:tab w:val="left" w:pos="360"/>
        </w:tabs>
        <w:ind w:left="426" w:right="52"/>
        <w:jc w:val="both"/>
        <w:rPr>
          <w:rFonts w:ascii="Arial" w:hAnsi="Arial" w:cs="Arial"/>
          <w:b/>
          <w:sz w:val="22"/>
          <w:szCs w:val="22"/>
        </w:rPr>
      </w:pPr>
      <w:r w:rsidRPr="00F74455">
        <w:rPr>
          <w:rFonts w:ascii="Arial" w:hAnsi="Arial" w:cs="Arial"/>
          <w:sz w:val="22"/>
          <w:szCs w:val="22"/>
        </w:rPr>
        <w:t>Należy podać cenę jednostkową netto, wartość brutto (z uwzględnieniem podatku od towarów i usług – VAT). Stawka VAT musi być określona zgodnie z obowiązującymi przepisami prawa.</w:t>
      </w:r>
    </w:p>
    <w:p w:rsidR="00C343B5" w:rsidRPr="00F74455" w:rsidRDefault="00C343B5" w:rsidP="00C343B5">
      <w:pPr>
        <w:numPr>
          <w:ilvl w:val="1"/>
          <w:numId w:val="1"/>
        </w:numPr>
        <w:tabs>
          <w:tab w:val="left" w:pos="360"/>
        </w:tabs>
        <w:ind w:left="426" w:right="-90" w:hanging="426"/>
        <w:jc w:val="both"/>
        <w:rPr>
          <w:rFonts w:ascii="Arial" w:hAnsi="Arial" w:cs="Arial"/>
          <w:sz w:val="22"/>
          <w:szCs w:val="22"/>
        </w:rPr>
      </w:pPr>
      <w:r w:rsidRPr="00F74455">
        <w:rPr>
          <w:rFonts w:ascii="Arial" w:hAnsi="Arial" w:cs="Arial"/>
          <w:sz w:val="22"/>
          <w:szCs w:val="22"/>
        </w:rPr>
        <w:t>Cena musi być podana w złotych polskich (PLN) cyfrowo.</w:t>
      </w:r>
    </w:p>
    <w:p w:rsidR="00C343B5" w:rsidRPr="00F74455" w:rsidRDefault="00C343B5" w:rsidP="00C343B5">
      <w:pPr>
        <w:numPr>
          <w:ilvl w:val="1"/>
          <w:numId w:val="1"/>
        </w:numPr>
        <w:tabs>
          <w:tab w:val="left" w:pos="360"/>
        </w:tabs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F74455">
        <w:rPr>
          <w:rFonts w:ascii="Arial" w:hAnsi="Arial" w:cs="Arial"/>
          <w:sz w:val="22"/>
          <w:szCs w:val="22"/>
        </w:rPr>
        <w:t>Cena ofertowa będzie traktowana jako ostateczna cena i nie będzie podlegać żadnym negocjacjom.</w:t>
      </w:r>
    </w:p>
    <w:p w:rsidR="00C343B5" w:rsidRPr="00F74455" w:rsidRDefault="00C343B5" w:rsidP="00C343B5">
      <w:pPr>
        <w:numPr>
          <w:ilvl w:val="1"/>
          <w:numId w:val="1"/>
        </w:numPr>
        <w:tabs>
          <w:tab w:val="left" w:pos="360"/>
        </w:tabs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F74455">
        <w:rPr>
          <w:rFonts w:ascii="Arial" w:hAnsi="Arial" w:cs="Arial"/>
          <w:b/>
          <w:bCs/>
          <w:sz w:val="22"/>
          <w:szCs w:val="22"/>
        </w:rPr>
        <w:t>Wykonawca nie może wprowadzać zmian w ilościach</w:t>
      </w:r>
      <w:r w:rsidRPr="00F74455">
        <w:rPr>
          <w:rFonts w:ascii="Arial" w:hAnsi="Arial" w:cs="Arial"/>
          <w:sz w:val="22"/>
          <w:szCs w:val="22"/>
        </w:rPr>
        <w:t xml:space="preserve"> określonych przez Zamawiającego w poszczególnych pozycjach elementów składowych</w:t>
      </w:r>
      <w:r w:rsidRPr="00F74455">
        <w:rPr>
          <w:rFonts w:ascii="Arial" w:hAnsi="Arial" w:cs="Arial"/>
          <w:b/>
          <w:bCs/>
          <w:sz w:val="22"/>
          <w:szCs w:val="22"/>
        </w:rPr>
        <w:t>.</w:t>
      </w:r>
    </w:p>
    <w:p w:rsidR="00C343B5" w:rsidRPr="00F74455" w:rsidRDefault="00C343B5" w:rsidP="00C343B5">
      <w:pPr>
        <w:numPr>
          <w:ilvl w:val="1"/>
          <w:numId w:val="1"/>
        </w:numPr>
        <w:tabs>
          <w:tab w:val="left" w:pos="360"/>
        </w:tabs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F74455">
        <w:rPr>
          <w:rFonts w:ascii="Arial" w:hAnsi="Arial" w:cs="Arial"/>
          <w:sz w:val="22"/>
          <w:szCs w:val="22"/>
        </w:rPr>
        <w:t>Wszystkie pozycje kalkulacji (wyceny) ceny podane przez Wykonawcę zostaną ustalone na okres ważności umowy i nie będą podlegały zmianom. Upusty oferowane przez Wykonawcę muszą być zawarte w cenach jednostkowych.</w:t>
      </w:r>
    </w:p>
    <w:p w:rsidR="00C343B5" w:rsidRPr="00F74455" w:rsidRDefault="00C343B5" w:rsidP="00C343B5">
      <w:pPr>
        <w:numPr>
          <w:ilvl w:val="1"/>
          <w:numId w:val="1"/>
        </w:numPr>
        <w:tabs>
          <w:tab w:val="left" w:pos="360"/>
        </w:tabs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F74455">
        <w:rPr>
          <w:rFonts w:ascii="Arial" w:hAnsi="Arial" w:cs="Arial"/>
          <w:sz w:val="22"/>
          <w:szCs w:val="22"/>
        </w:rPr>
        <w:t xml:space="preserve">Wszystkie wartości określone w kalkulacji (wycenie) ceny oraz ostateczna cena oferty muszą być liczone z dokładnością do </w:t>
      </w:r>
      <w:r w:rsidRPr="00F74455">
        <w:rPr>
          <w:rFonts w:ascii="Arial" w:hAnsi="Arial" w:cs="Arial"/>
          <w:b/>
          <w:bCs/>
          <w:sz w:val="22"/>
          <w:szCs w:val="22"/>
        </w:rPr>
        <w:t>dwóch</w:t>
      </w:r>
      <w:r w:rsidRPr="00F74455">
        <w:rPr>
          <w:rFonts w:ascii="Arial" w:hAnsi="Arial" w:cs="Arial"/>
          <w:sz w:val="22"/>
          <w:szCs w:val="22"/>
        </w:rPr>
        <w:t xml:space="preserve"> miejsc po przecinku, stosując ogólnie przyjęte zasady zaokrągleń. Kwoty wskazane w ofercie zaokrągla się do pełnych groszy, przy czym końcówki poniżej 0,5 grosza pomija się, a końcówki 0,5 grosza i wyższe zaokrągla się do 1 grosza.</w:t>
      </w:r>
    </w:p>
    <w:p w:rsidR="00C343B5" w:rsidRPr="00F74455" w:rsidRDefault="00C343B5" w:rsidP="00C343B5">
      <w:pPr>
        <w:numPr>
          <w:ilvl w:val="1"/>
          <w:numId w:val="1"/>
        </w:numPr>
        <w:tabs>
          <w:tab w:val="left" w:pos="360"/>
        </w:tabs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F74455">
        <w:rPr>
          <w:rFonts w:ascii="Arial" w:hAnsi="Arial" w:cs="Arial"/>
          <w:sz w:val="22"/>
          <w:szCs w:val="22"/>
        </w:rPr>
        <w:t>Zamawiający nie przewiduje możliwości prowadzenia rozliczeń w walutach obcych. Rozliczenia między Zamawiającym a Wykonawcą prowadzone będą w złotych polskich (PLN).</w:t>
      </w:r>
    </w:p>
    <w:p w:rsidR="00C343B5" w:rsidRDefault="00C343B5" w:rsidP="00C343B5">
      <w:pPr>
        <w:numPr>
          <w:ilvl w:val="1"/>
          <w:numId w:val="1"/>
        </w:numPr>
        <w:tabs>
          <w:tab w:val="left" w:pos="360"/>
        </w:tabs>
        <w:ind w:left="426" w:right="-90" w:hanging="426"/>
        <w:jc w:val="both"/>
        <w:rPr>
          <w:rFonts w:ascii="Arial" w:hAnsi="Arial" w:cs="Arial"/>
          <w:sz w:val="22"/>
          <w:szCs w:val="22"/>
        </w:rPr>
      </w:pPr>
      <w:r w:rsidRPr="00F74455">
        <w:rPr>
          <w:rFonts w:ascii="Arial" w:hAnsi="Arial" w:cs="Arial"/>
          <w:sz w:val="22"/>
          <w:szCs w:val="22"/>
        </w:rPr>
        <w:t xml:space="preserve">Jeżeli wybór przez Zamawiającego złożonej oferty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</w:t>
      </w:r>
      <w:r w:rsidRPr="00F74455">
        <w:rPr>
          <w:rFonts w:ascii="Arial" w:hAnsi="Arial" w:cs="Arial"/>
          <w:sz w:val="22"/>
          <w:szCs w:val="22"/>
        </w:rPr>
        <w:lastRenderedPageBreak/>
        <w:t>Zamawiającego obowiązku podatkowego, wskazując nazwę (rodzaj) towaru lub usługi, których dostawa lub świadczenie będzie prowadzić do jego powstania, oraz wskazując ich wartość bez kwoty podatku.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0"/>
      </w:tblGrid>
      <w:tr w:rsidR="0009777D" w:rsidRPr="007B2421" w:rsidTr="00CC65FA">
        <w:trPr>
          <w:jc w:val="center"/>
        </w:trPr>
        <w:tc>
          <w:tcPr>
            <w:tcW w:w="8770" w:type="dxa"/>
          </w:tcPr>
          <w:p w:rsidR="0009777D" w:rsidRPr="007B2421" w:rsidRDefault="0009777D" w:rsidP="004F28D1">
            <w:pPr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74455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F74455">
              <w:rPr>
                <w:rFonts w:ascii="Arial" w:hAnsi="Arial" w:cs="Arial"/>
                <w:sz w:val="22"/>
                <w:szCs w:val="22"/>
              </w:rPr>
              <w:t>.</w:t>
            </w:r>
            <w:r w:rsidRPr="00F7445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74455">
              <w:rPr>
                <w:rFonts w:ascii="Arial" w:hAnsi="Arial" w:cs="Arial"/>
                <w:bCs/>
                <w:sz w:val="22"/>
                <w:szCs w:val="22"/>
              </w:rPr>
              <w:t>Opis kryteriów, którymi Zamawiający będzie się kierował przy wyborze oferty wraz z podaniem znaczenia tych kryteriów i sposobu oceny ofert</w:t>
            </w:r>
          </w:p>
        </w:tc>
      </w:tr>
    </w:tbl>
    <w:p w:rsidR="00986B85" w:rsidRPr="00DA4A65" w:rsidRDefault="00986B85" w:rsidP="00C84524">
      <w:pPr>
        <w:numPr>
          <w:ilvl w:val="0"/>
          <w:numId w:val="16"/>
        </w:numPr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DA4A65">
        <w:rPr>
          <w:rFonts w:ascii="Arial" w:hAnsi="Arial" w:cs="Arial"/>
          <w:sz w:val="22"/>
          <w:szCs w:val="22"/>
        </w:rPr>
        <w:t>Oferty będą oceniane w odniesieniu do najkorzystniejszych warunków przedstawionych przez Wykonawców w zakresie danego kryterium.</w:t>
      </w:r>
    </w:p>
    <w:p w:rsidR="00986B85" w:rsidRPr="00DA4A65" w:rsidRDefault="00986B85" w:rsidP="00C84524">
      <w:pPr>
        <w:numPr>
          <w:ilvl w:val="0"/>
          <w:numId w:val="16"/>
        </w:numPr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DA4A65">
        <w:rPr>
          <w:rFonts w:ascii="Arial" w:hAnsi="Arial" w:cs="Arial"/>
          <w:sz w:val="22"/>
          <w:szCs w:val="22"/>
        </w:rPr>
        <w:t>Oferta wypełniająca w najwyższym stopniu wymagania określone w danym kryterium, otrzyma maksymalną liczbę punktów.</w:t>
      </w:r>
    </w:p>
    <w:p w:rsidR="00986B85" w:rsidRPr="00DA4A65" w:rsidRDefault="00986B85" w:rsidP="00C84524">
      <w:pPr>
        <w:numPr>
          <w:ilvl w:val="0"/>
          <w:numId w:val="16"/>
        </w:numPr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DA4A65">
        <w:rPr>
          <w:rFonts w:ascii="Arial" w:hAnsi="Arial" w:cs="Arial"/>
          <w:sz w:val="22"/>
          <w:szCs w:val="22"/>
        </w:rPr>
        <w:t>Pozostałym Wykonawcom, spełniającym wymagania kryterialne przypisana zostanie odpowiednio mniejsza (proporcjonalnie mniejsza) liczba punktów.</w:t>
      </w:r>
    </w:p>
    <w:p w:rsidR="00986B85" w:rsidRPr="00DA4A65" w:rsidRDefault="00986B85" w:rsidP="00C84524">
      <w:pPr>
        <w:numPr>
          <w:ilvl w:val="0"/>
          <w:numId w:val="16"/>
        </w:numPr>
        <w:ind w:left="426" w:right="52" w:hanging="284"/>
        <w:jc w:val="both"/>
        <w:rPr>
          <w:rFonts w:ascii="Arial" w:hAnsi="Arial" w:cs="Arial"/>
          <w:sz w:val="22"/>
          <w:szCs w:val="22"/>
        </w:rPr>
      </w:pPr>
      <w:r w:rsidRPr="00DA4A65">
        <w:rPr>
          <w:rFonts w:ascii="Arial" w:hAnsi="Arial" w:cs="Arial"/>
          <w:sz w:val="22"/>
          <w:szCs w:val="22"/>
        </w:rPr>
        <w:t>Przy wyborze oferty Zamawiający będzie się kierował następującymi kryteriami, które złożą się na końcową ocenę:</w:t>
      </w:r>
    </w:p>
    <w:p w:rsidR="0001247B" w:rsidRDefault="0001247B" w:rsidP="0001247B">
      <w:pPr>
        <w:pStyle w:val="tekst"/>
        <w:suppressLineNumbers w:val="0"/>
        <w:tabs>
          <w:tab w:val="left" w:pos="8505"/>
        </w:tabs>
        <w:spacing w:before="0" w:after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1) cena (brutto) oferty - </w:t>
      </w:r>
      <w:r w:rsidRPr="0092339F">
        <w:rPr>
          <w:rFonts w:ascii="Arial" w:hAnsi="Arial" w:cs="Arial"/>
          <w:b/>
          <w:bCs/>
          <w:sz w:val="22"/>
          <w:szCs w:val="22"/>
        </w:rPr>
        <w:t>60 %</w:t>
      </w:r>
    </w:p>
    <w:p w:rsidR="0001247B" w:rsidRDefault="0001247B" w:rsidP="0001247B">
      <w:pPr>
        <w:pStyle w:val="tekst"/>
        <w:suppressLineNumbers w:val="0"/>
        <w:tabs>
          <w:tab w:val="left" w:pos="8505"/>
        </w:tabs>
        <w:spacing w:before="0" w:after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2) dyspozycyjność pracowników technicznych Wykonawcy oraz osób wyznaczonych do     </w:t>
      </w:r>
    </w:p>
    <w:p w:rsidR="0001247B" w:rsidRDefault="0001247B" w:rsidP="0001247B">
      <w:pPr>
        <w:pStyle w:val="tekst"/>
        <w:suppressLineNumbers w:val="0"/>
        <w:tabs>
          <w:tab w:val="left" w:pos="8505"/>
        </w:tabs>
        <w:spacing w:before="0" w:after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reprezentowania Wykonawcy - </w:t>
      </w:r>
      <w:r w:rsidRPr="0092339F">
        <w:rPr>
          <w:rFonts w:ascii="Arial" w:hAnsi="Arial" w:cs="Arial"/>
          <w:b/>
          <w:bCs/>
          <w:sz w:val="22"/>
          <w:szCs w:val="22"/>
        </w:rPr>
        <w:t>15 %</w:t>
      </w:r>
    </w:p>
    <w:p w:rsidR="0001247B" w:rsidRDefault="0001247B" w:rsidP="0001247B">
      <w:pPr>
        <w:pStyle w:val="tekst"/>
        <w:suppressLineNumbers w:val="0"/>
        <w:tabs>
          <w:tab w:val="left" w:pos="8505"/>
        </w:tabs>
        <w:spacing w:before="0" w:after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3)</w:t>
      </w:r>
      <w:r>
        <w:rPr>
          <w:rFonts w:ascii="Arial" w:hAnsi="Arial" w:cs="Arial"/>
          <w:sz w:val="22"/>
          <w:szCs w:val="22"/>
        </w:rPr>
        <w:t xml:space="preserve">czas reakcji </w:t>
      </w:r>
      <w:r>
        <w:rPr>
          <w:rFonts w:ascii="Arial" w:hAnsi="Arial" w:cs="Arial"/>
          <w:bCs/>
          <w:sz w:val="22"/>
          <w:szCs w:val="22"/>
        </w:rPr>
        <w:t xml:space="preserve">pracowników technicznych Wykonawcy oraz osób wyznaczonych do     </w:t>
      </w:r>
    </w:p>
    <w:p w:rsidR="0001247B" w:rsidRPr="0092339F" w:rsidRDefault="0001247B" w:rsidP="0001247B">
      <w:pPr>
        <w:pStyle w:val="tekst"/>
        <w:suppressLineNumbers w:val="0"/>
        <w:tabs>
          <w:tab w:val="left" w:pos="8505"/>
        </w:tabs>
        <w:spacing w:before="0" w:after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reprezentowania Wykonawcy przy dodatkowych zleceniach (poza harmonogramem) -  </w:t>
      </w:r>
      <w:r w:rsidRPr="0092339F">
        <w:rPr>
          <w:rFonts w:ascii="Arial" w:hAnsi="Arial" w:cs="Arial"/>
          <w:b/>
          <w:bCs/>
          <w:sz w:val="22"/>
          <w:szCs w:val="22"/>
        </w:rPr>
        <w:t>25%</w:t>
      </w:r>
    </w:p>
    <w:p w:rsidR="0001247B" w:rsidRPr="0092339F" w:rsidRDefault="0001247B" w:rsidP="0001247B">
      <w:pPr>
        <w:pStyle w:val="tekst"/>
        <w:suppressLineNumbers w:val="0"/>
        <w:spacing w:before="0" w:after="0"/>
        <w:rPr>
          <w:rFonts w:ascii="Arial" w:hAnsi="Arial" w:cs="Arial"/>
          <w:b/>
          <w:bCs/>
          <w:sz w:val="22"/>
          <w:szCs w:val="22"/>
        </w:rPr>
      </w:pPr>
      <w:r w:rsidRPr="0092339F">
        <w:rPr>
          <w:rFonts w:ascii="Arial" w:hAnsi="Arial" w:cs="Arial"/>
          <w:b/>
          <w:bCs/>
          <w:sz w:val="22"/>
          <w:szCs w:val="22"/>
        </w:rPr>
        <w:t xml:space="preserve">       </w:t>
      </w:r>
    </w:p>
    <w:p w:rsidR="0001247B" w:rsidRDefault="0001247B" w:rsidP="0001247B">
      <w:pPr>
        <w:pStyle w:val="tekst"/>
        <w:suppressLineNumbers w:val="0"/>
        <w:spacing w:before="0" w:after="0"/>
        <w:rPr>
          <w:rFonts w:ascii="Arial" w:hAnsi="Arial" w:cs="Arial"/>
          <w:bCs/>
          <w:sz w:val="22"/>
          <w:szCs w:val="22"/>
        </w:rPr>
      </w:pPr>
      <w:r w:rsidRPr="0056065E">
        <w:rPr>
          <w:rFonts w:ascii="Arial" w:hAnsi="Arial" w:cs="Arial"/>
          <w:b/>
          <w:bCs/>
          <w:sz w:val="22"/>
          <w:szCs w:val="22"/>
        </w:rPr>
        <w:t>ad 1</w:t>
      </w:r>
      <w:r>
        <w:rPr>
          <w:rFonts w:ascii="Arial" w:hAnsi="Arial" w:cs="Arial"/>
          <w:bCs/>
          <w:sz w:val="22"/>
          <w:szCs w:val="22"/>
        </w:rPr>
        <w:t>. Sposób dokonywania oceny ofert wg kryterium „cena oferty”:</w:t>
      </w:r>
    </w:p>
    <w:p w:rsidR="0001247B" w:rsidRDefault="0001247B" w:rsidP="0001247B">
      <w:pPr>
        <w:pStyle w:val="tekst"/>
        <w:suppressLineNumbers w:val="0"/>
        <w:spacing w:before="0" w:after="0"/>
        <w:rPr>
          <w:rFonts w:ascii="Arial" w:hAnsi="Arial" w:cs="Arial"/>
          <w:bCs/>
          <w:sz w:val="22"/>
          <w:szCs w:val="22"/>
        </w:rPr>
      </w:pPr>
    </w:p>
    <w:p w:rsidR="0001247B" w:rsidRDefault="0001247B" w:rsidP="0001247B">
      <w:pPr>
        <w:pStyle w:val="tekst"/>
        <w:suppressLineNumbers w:val="0"/>
        <w:spacing w:before="0" w:after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 =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: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Cb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x 60% x 100;</w:t>
      </w:r>
    </w:p>
    <w:p w:rsidR="0001247B" w:rsidRDefault="0001247B" w:rsidP="0001247B">
      <w:pPr>
        <w:pStyle w:val="tekst"/>
        <w:suppressLineNumbers w:val="0"/>
        <w:spacing w:before="0" w:after="0"/>
        <w:rPr>
          <w:rFonts w:ascii="Arial" w:hAnsi="Arial" w:cs="Arial"/>
          <w:bCs/>
          <w:sz w:val="22"/>
          <w:szCs w:val="22"/>
        </w:rPr>
      </w:pPr>
    </w:p>
    <w:p w:rsidR="0001247B" w:rsidRDefault="0001247B" w:rsidP="0001247B">
      <w:pPr>
        <w:pStyle w:val="tekst"/>
        <w:suppressLineNumbers w:val="0"/>
        <w:spacing w:before="0" w:after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gdzie: </w:t>
      </w:r>
      <w:proofErr w:type="spellStart"/>
      <w:r>
        <w:rPr>
          <w:rFonts w:ascii="Arial" w:hAnsi="Arial" w:cs="Arial"/>
          <w:bCs/>
          <w:sz w:val="22"/>
          <w:szCs w:val="22"/>
        </w:rPr>
        <w:t>Cn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– cena najniższa, </w:t>
      </w:r>
      <w:proofErr w:type="spellStart"/>
      <w:r>
        <w:rPr>
          <w:rFonts w:ascii="Arial" w:hAnsi="Arial" w:cs="Arial"/>
          <w:bCs/>
          <w:sz w:val="22"/>
          <w:szCs w:val="22"/>
        </w:rPr>
        <w:t>Cb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– cena oferty badanej.</w:t>
      </w:r>
    </w:p>
    <w:p w:rsidR="0001247B" w:rsidRDefault="0001247B" w:rsidP="0001247B">
      <w:pPr>
        <w:pStyle w:val="tekst"/>
        <w:suppressLineNumbers w:val="0"/>
        <w:spacing w:before="0" w:after="0"/>
        <w:rPr>
          <w:rFonts w:ascii="Arial" w:hAnsi="Arial" w:cs="Arial"/>
          <w:bCs/>
          <w:sz w:val="22"/>
          <w:szCs w:val="22"/>
        </w:rPr>
      </w:pPr>
    </w:p>
    <w:p w:rsidR="0001247B" w:rsidRDefault="0001247B" w:rsidP="0001247B">
      <w:pPr>
        <w:pStyle w:val="tekst"/>
        <w:suppressLineNumbers w:val="0"/>
        <w:tabs>
          <w:tab w:val="left" w:pos="8505"/>
        </w:tabs>
        <w:spacing w:before="0" w:after="0"/>
        <w:rPr>
          <w:rFonts w:ascii="Arial" w:hAnsi="Arial" w:cs="Arial"/>
          <w:bCs/>
          <w:sz w:val="22"/>
          <w:szCs w:val="22"/>
        </w:rPr>
      </w:pPr>
      <w:r w:rsidRPr="0056065E">
        <w:rPr>
          <w:rFonts w:ascii="Arial" w:hAnsi="Arial" w:cs="Arial"/>
          <w:b/>
          <w:bCs/>
          <w:sz w:val="22"/>
          <w:szCs w:val="22"/>
        </w:rPr>
        <w:t>ad 2</w:t>
      </w:r>
      <w:r>
        <w:rPr>
          <w:rFonts w:ascii="Arial" w:hAnsi="Arial" w:cs="Arial"/>
          <w:bCs/>
          <w:sz w:val="22"/>
          <w:szCs w:val="22"/>
        </w:rPr>
        <w:t xml:space="preserve">.Sposób oceny ofert wg kryterium dyspozycyjność osób kadry technicznej     </w:t>
      </w:r>
    </w:p>
    <w:p w:rsidR="0001247B" w:rsidRPr="003B26E3" w:rsidRDefault="0001247B" w:rsidP="003B26E3">
      <w:pPr>
        <w:pStyle w:val="tekst"/>
        <w:suppressLineNumbers w:val="0"/>
        <w:tabs>
          <w:tab w:val="left" w:pos="8505"/>
        </w:tabs>
        <w:spacing w:before="0" w:after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Wykonawcy i jego pracowników upoważnionych do reprezentowania Wykonawcy : </w:t>
      </w:r>
      <w:r w:rsidR="003B26E3">
        <w:rPr>
          <w:rFonts w:ascii="Arial" w:hAnsi="Arial" w:cs="Arial"/>
          <w:bCs/>
          <w:sz w:val="22"/>
          <w:szCs w:val="22"/>
        </w:rPr>
        <w:br/>
      </w:r>
      <w:r w:rsidRPr="003B26E3">
        <w:rPr>
          <w:rFonts w:ascii="Arial" w:hAnsi="Arial" w:cs="Arial"/>
          <w:bCs/>
          <w:sz w:val="22"/>
          <w:szCs w:val="22"/>
        </w:rPr>
        <w:t>100% kryterium = 15 pkt</w:t>
      </w:r>
    </w:p>
    <w:p w:rsidR="0001247B" w:rsidRDefault="0001247B" w:rsidP="0001247B">
      <w:pPr>
        <w:pStyle w:val="tekst"/>
        <w:suppressLineNumbers w:val="0"/>
        <w:tabs>
          <w:tab w:val="left" w:pos="8505"/>
        </w:tabs>
        <w:spacing w:before="0" w:after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przy ocenie ofert wg kryterium dyspozycyjności osób kadry technicznej Wykonawcy i jego pracowników upoważnionych do reprezentowania Wykonawcy, Zamawiający przydzieli następującą liczbę punktów :</w:t>
      </w:r>
    </w:p>
    <w:p w:rsidR="0001247B" w:rsidRDefault="0001247B" w:rsidP="007D45DC">
      <w:pPr>
        <w:pStyle w:val="tekst"/>
        <w:numPr>
          <w:ilvl w:val="1"/>
          <w:numId w:val="33"/>
        </w:numPr>
        <w:suppressLineNumbers w:val="0"/>
        <w:suppressAutoHyphens/>
        <w:autoSpaceDN w:val="0"/>
        <w:spacing w:before="0" w:after="0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godzinach: </w:t>
      </w:r>
    </w:p>
    <w:p w:rsidR="0001247B" w:rsidRDefault="0001247B" w:rsidP="0001247B">
      <w:pPr>
        <w:pStyle w:val="tekst"/>
        <w:suppressLineNumbers w:val="0"/>
        <w:suppressAutoHyphens/>
        <w:autoSpaceDN w:val="0"/>
        <w:spacing w:before="0" w:after="0"/>
        <w:ind w:left="1420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od poniedziałku do czwartku 7</w:t>
      </w:r>
      <w:r>
        <w:rPr>
          <w:rFonts w:ascii="Arial" w:hAnsi="Arial" w:cs="Arial"/>
          <w:bCs/>
          <w:sz w:val="22"/>
          <w:szCs w:val="22"/>
          <w:vertAlign w:val="superscript"/>
        </w:rPr>
        <w:t>00</w:t>
      </w:r>
      <w:r>
        <w:rPr>
          <w:rFonts w:ascii="Arial" w:hAnsi="Arial" w:cs="Arial"/>
          <w:bCs/>
          <w:sz w:val="22"/>
          <w:szCs w:val="22"/>
        </w:rPr>
        <w:t>-15</w:t>
      </w:r>
      <w:r>
        <w:rPr>
          <w:rFonts w:ascii="Arial" w:hAnsi="Arial" w:cs="Arial"/>
          <w:bCs/>
          <w:sz w:val="22"/>
          <w:szCs w:val="22"/>
          <w:vertAlign w:val="superscript"/>
        </w:rPr>
        <w:t>30</w:t>
      </w:r>
      <w:r>
        <w:rPr>
          <w:rFonts w:ascii="Arial" w:hAnsi="Arial" w:cs="Arial"/>
          <w:bCs/>
          <w:sz w:val="22"/>
          <w:szCs w:val="22"/>
        </w:rPr>
        <w:t xml:space="preserve">:  </w:t>
      </w:r>
      <w:r w:rsidRPr="0056065E">
        <w:rPr>
          <w:rFonts w:ascii="Arial" w:hAnsi="Arial" w:cs="Arial"/>
          <w:b/>
          <w:bCs/>
          <w:sz w:val="22"/>
          <w:szCs w:val="22"/>
        </w:rPr>
        <w:t>0% (  0% = 0 pkt)</w:t>
      </w:r>
    </w:p>
    <w:p w:rsidR="0001247B" w:rsidRDefault="0001247B" w:rsidP="0001247B">
      <w:pPr>
        <w:pStyle w:val="tekst"/>
        <w:suppressLineNumbers w:val="0"/>
        <w:suppressAutoHyphens/>
        <w:autoSpaceDN w:val="0"/>
        <w:spacing w:before="0" w:after="0"/>
        <w:ind w:left="1420"/>
        <w:textAlignment w:val="baseline"/>
        <w:rPr>
          <w:rFonts w:ascii="Arial" w:hAnsi="Arial" w:cs="Arial"/>
          <w:bCs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</w:rPr>
        <w:t>- w piątki 7</w:t>
      </w:r>
      <w:r>
        <w:rPr>
          <w:rFonts w:ascii="Arial" w:hAnsi="Arial" w:cs="Arial"/>
          <w:bCs/>
          <w:sz w:val="22"/>
          <w:szCs w:val="22"/>
          <w:vertAlign w:val="superscript"/>
        </w:rPr>
        <w:t xml:space="preserve">00 </w:t>
      </w:r>
      <w:r>
        <w:rPr>
          <w:rFonts w:ascii="Arial" w:hAnsi="Arial" w:cs="Arial"/>
          <w:bCs/>
          <w:sz w:val="22"/>
          <w:szCs w:val="22"/>
        </w:rPr>
        <w:t>– 13</w:t>
      </w:r>
      <w:r>
        <w:rPr>
          <w:rFonts w:ascii="Arial" w:hAnsi="Arial" w:cs="Arial"/>
          <w:bCs/>
          <w:sz w:val="22"/>
          <w:szCs w:val="22"/>
          <w:vertAlign w:val="superscript"/>
        </w:rPr>
        <w:t xml:space="preserve">00 </w:t>
      </w:r>
    </w:p>
    <w:p w:rsidR="0001247B" w:rsidRPr="00535DCF" w:rsidRDefault="0001247B" w:rsidP="0001247B">
      <w:pPr>
        <w:pStyle w:val="tekst"/>
        <w:suppressLineNumbers w:val="0"/>
        <w:suppressAutoHyphens/>
        <w:autoSpaceDN w:val="0"/>
        <w:spacing w:before="0" w:after="0"/>
        <w:ind w:left="1420"/>
        <w:textAlignment w:val="baseline"/>
        <w:rPr>
          <w:rFonts w:ascii="Arial" w:hAnsi="Arial" w:cs="Arial"/>
          <w:bCs/>
          <w:sz w:val="22"/>
          <w:szCs w:val="22"/>
        </w:rPr>
      </w:pPr>
    </w:p>
    <w:p w:rsidR="0001247B" w:rsidRDefault="0001247B" w:rsidP="007D45DC">
      <w:pPr>
        <w:pStyle w:val="tekst"/>
        <w:numPr>
          <w:ilvl w:val="1"/>
          <w:numId w:val="33"/>
        </w:numPr>
        <w:suppressLineNumbers w:val="0"/>
        <w:suppressAutoHyphens/>
        <w:autoSpaceDN w:val="0"/>
        <w:spacing w:before="0" w:after="0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we wszystkie dni tygodnia (włącznie z dniami wolnymi od pracy) – </w:t>
      </w:r>
    </w:p>
    <w:p w:rsidR="0001247B" w:rsidRPr="0056065E" w:rsidRDefault="0001247B" w:rsidP="003B26E3">
      <w:pPr>
        <w:pStyle w:val="tekst"/>
        <w:suppressLineNumbers w:val="0"/>
        <w:suppressAutoHyphens/>
        <w:autoSpaceDN w:val="0"/>
        <w:spacing w:before="0" w:after="0"/>
        <w:ind w:left="1080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od 7</w:t>
      </w:r>
      <w:r>
        <w:rPr>
          <w:rFonts w:ascii="Arial" w:hAnsi="Arial" w:cs="Arial"/>
          <w:bCs/>
          <w:sz w:val="22"/>
          <w:szCs w:val="22"/>
          <w:vertAlign w:val="superscript"/>
        </w:rPr>
        <w:t xml:space="preserve">00 </w:t>
      </w:r>
      <w:r>
        <w:rPr>
          <w:rFonts w:ascii="Arial" w:hAnsi="Arial" w:cs="Arial"/>
          <w:bCs/>
          <w:sz w:val="22"/>
          <w:szCs w:val="22"/>
        </w:rPr>
        <w:t>– 20</w:t>
      </w:r>
      <w:r>
        <w:rPr>
          <w:rFonts w:ascii="Arial" w:hAnsi="Arial" w:cs="Arial"/>
          <w:bCs/>
          <w:sz w:val="22"/>
          <w:szCs w:val="22"/>
          <w:vertAlign w:val="superscript"/>
        </w:rPr>
        <w:t xml:space="preserve">00 </w:t>
      </w:r>
      <w:r>
        <w:rPr>
          <w:rFonts w:ascii="Arial" w:hAnsi="Arial" w:cs="Arial"/>
          <w:bCs/>
          <w:sz w:val="22"/>
          <w:szCs w:val="22"/>
        </w:rPr>
        <w:t xml:space="preserve"> : </w:t>
      </w:r>
      <w:r w:rsidR="003B26E3">
        <w:rPr>
          <w:rFonts w:ascii="Arial" w:hAnsi="Arial" w:cs="Arial"/>
          <w:bCs/>
          <w:sz w:val="22"/>
          <w:szCs w:val="22"/>
        </w:rPr>
        <w:t xml:space="preserve"> </w:t>
      </w:r>
      <w:r w:rsidRPr="0056065E">
        <w:rPr>
          <w:rFonts w:ascii="Arial" w:hAnsi="Arial" w:cs="Arial"/>
          <w:b/>
          <w:bCs/>
          <w:sz w:val="22"/>
          <w:szCs w:val="22"/>
        </w:rPr>
        <w:t>50%  ( 50% = 5 pkt)</w:t>
      </w:r>
    </w:p>
    <w:p w:rsidR="0001247B" w:rsidRDefault="0001247B" w:rsidP="0001247B">
      <w:pPr>
        <w:pStyle w:val="tekst"/>
        <w:suppressLineNumbers w:val="0"/>
        <w:suppressAutoHyphens/>
        <w:autoSpaceDN w:val="0"/>
        <w:spacing w:before="0" w:after="0"/>
        <w:ind w:left="1420"/>
        <w:textAlignment w:val="baseline"/>
        <w:rPr>
          <w:rFonts w:ascii="Arial" w:hAnsi="Arial" w:cs="Arial"/>
          <w:bCs/>
          <w:sz w:val="22"/>
          <w:szCs w:val="22"/>
        </w:rPr>
      </w:pPr>
    </w:p>
    <w:p w:rsidR="0001247B" w:rsidRDefault="0001247B" w:rsidP="007D45DC">
      <w:pPr>
        <w:pStyle w:val="tekst"/>
        <w:numPr>
          <w:ilvl w:val="1"/>
          <w:numId w:val="33"/>
        </w:numPr>
        <w:suppressLineNumbers w:val="0"/>
        <w:suppressAutoHyphens/>
        <w:autoSpaceDN w:val="0"/>
        <w:spacing w:before="0" w:after="0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we wszystkie dni tygodnia (włącznie z dniami wolnymi od pracy)</w:t>
      </w:r>
    </w:p>
    <w:p w:rsidR="0001247B" w:rsidRPr="0056065E" w:rsidRDefault="0001247B" w:rsidP="0001247B">
      <w:pPr>
        <w:pStyle w:val="tekst"/>
        <w:suppressLineNumbers w:val="0"/>
        <w:suppressAutoHyphens/>
        <w:autoSpaceDN w:val="0"/>
        <w:spacing w:before="0" w:after="0"/>
        <w:ind w:left="1420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całodobowo: </w:t>
      </w:r>
      <w:r w:rsidRPr="0056065E">
        <w:rPr>
          <w:rFonts w:ascii="Arial" w:hAnsi="Arial" w:cs="Arial"/>
          <w:b/>
          <w:bCs/>
          <w:sz w:val="22"/>
          <w:szCs w:val="22"/>
        </w:rPr>
        <w:t>100%  (100% = 15 pkt)</w:t>
      </w:r>
    </w:p>
    <w:p w:rsidR="0001247B" w:rsidRDefault="0001247B" w:rsidP="0001247B">
      <w:pPr>
        <w:jc w:val="both"/>
        <w:rPr>
          <w:sz w:val="22"/>
          <w:szCs w:val="22"/>
        </w:rPr>
      </w:pPr>
    </w:p>
    <w:p w:rsidR="0001247B" w:rsidRPr="003B26E3" w:rsidRDefault="0001247B" w:rsidP="003B26E3">
      <w:pPr>
        <w:pStyle w:val="tekst"/>
        <w:suppressLineNumbers w:val="0"/>
        <w:tabs>
          <w:tab w:val="left" w:pos="8505"/>
        </w:tabs>
        <w:spacing w:before="0" w:after="0"/>
        <w:rPr>
          <w:rFonts w:ascii="Arial" w:hAnsi="Arial" w:cs="Arial"/>
          <w:bCs/>
          <w:sz w:val="22"/>
          <w:szCs w:val="22"/>
        </w:rPr>
      </w:pPr>
      <w:r w:rsidRPr="00C014BB">
        <w:rPr>
          <w:rFonts w:ascii="Arial" w:hAnsi="Arial" w:cs="Arial"/>
          <w:b/>
          <w:sz w:val="22"/>
          <w:szCs w:val="22"/>
        </w:rPr>
        <w:t>ad 3.</w:t>
      </w:r>
      <w:r w:rsidRPr="00C014BB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 xml:space="preserve">posób oceny oferty wg kryterium: </w:t>
      </w:r>
      <w:r w:rsidRPr="00C014BB">
        <w:rPr>
          <w:rFonts w:ascii="Arial" w:hAnsi="Arial" w:cs="Arial"/>
          <w:sz w:val="22"/>
          <w:szCs w:val="22"/>
        </w:rPr>
        <w:t xml:space="preserve">czas reakcji </w:t>
      </w:r>
      <w:r w:rsidRPr="00C014BB">
        <w:rPr>
          <w:rFonts w:ascii="Arial" w:hAnsi="Arial" w:cs="Arial"/>
          <w:bCs/>
          <w:sz w:val="22"/>
          <w:szCs w:val="22"/>
        </w:rPr>
        <w:t>pracowników technicznych Wykonawc</w:t>
      </w:r>
      <w:r>
        <w:rPr>
          <w:rFonts w:ascii="Arial" w:hAnsi="Arial" w:cs="Arial"/>
          <w:bCs/>
          <w:sz w:val="22"/>
          <w:szCs w:val="22"/>
        </w:rPr>
        <w:t xml:space="preserve">y oraz osób wyznaczonych do </w:t>
      </w:r>
      <w:r w:rsidRPr="00C014BB">
        <w:rPr>
          <w:rFonts w:ascii="Arial" w:hAnsi="Arial" w:cs="Arial"/>
          <w:bCs/>
          <w:sz w:val="22"/>
          <w:szCs w:val="22"/>
        </w:rPr>
        <w:t>reprezentowania Wykonawcy przy dodatkowych zleceniach</w:t>
      </w:r>
      <w:r>
        <w:rPr>
          <w:rFonts w:ascii="Arial" w:hAnsi="Arial" w:cs="Arial"/>
          <w:bCs/>
          <w:sz w:val="22"/>
          <w:szCs w:val="22"/>
        </w:rPr>
        <w:t xml:space="preserve"> podczas ćwiczeń lub awarii (poza harmonogramem) :</w:t>
      </w:r>
      <w:r w:rsidR="003B26E3">
        <w:rPr>
          <w:rFonts w:ascii="Arial" w:hAnsi="Arial" w:cs="Arial"/>
          <w:bCs/>
          <w:sz w:val="22"/>
          <w:szCs w:val="22"/>
        </w:rPr>
        <w:t xml:space="preserve"> </w:t>
      </w:r>
      <w:r w:rsidRPr="003B26E3">
        <w:rPr>
          <w:rFonts w:ascii="Arial" w:hAnsi="Arial" w:cs="Arial"/>
          <w:sz w:val="22"/>
          <w:szCs w:val="22"/>
        </w:rPr>
        <w:t>100% kryterium = 25 pkt.</w:t>
      </w:r>
    </w:p>
    <w:p w:rsidR="0001247B" w:rsidRDefault="0001247B" w:rsidP="0001247B">
      <w:pPr>
        <w:ind w:left="786" w:right="-90"/>
        <w:jc w:val="both"/>
        <w:rPr>
          <w:sz w:val="22"/>
          <w:szCs w:val="22"/>
        </w:rPr>
      </w:pPr>
    </w:p>
    <w:p w:rsidR="0001247B" w:rsidRPr="003B26E3" w:rsidRDefault="0001247B" w:rsidP="007D45DC">
      <w:pPr>
        <w:pStyle w:val="Akapitzlist"/>
        <w:numPr>
          <w:ilvl w:val="0"/>
          <w:numId w:val="28"/>
        </w:numPr>
        <w:ind w:left="1560" w:right="-284"/>
        <w:contextualSpacing/>
        <w:rPr>
          <w:rFonts w:ascii="Arial" w:hAnsi="Arial" w:cs="Arial"/>
        </w:rPr>
      </w:pPr>
      <w:r w:rsidRPr="003B26E3">
        <w:rPr>
          <w:rFonts w:ascii="Arial" w:hAnsi="Arial" w:cs="Arial"/>
        </w:rPr>
        <w:t>reakcja w trzeciej dobie od zgłoszenia zapotrzebowania -0% = 0 pkt</w:t>
      </w:r>
    </w:p>
    <w:p w:rsidR="0001247B" w:rsidRPr="003B26E3" w:rsidRDefault="0001247B" w:rsidP="007D45DC">
      <w:pPr>
        <w:pStyle w:val="Akapitzlist"/>
        <w:numPr>
          <w:ilvl w:val="0"/>
          <w:numId w:val="28"/>
        </w:numPr>
        <w:ind w:left="1560" w:right="-284"/>
        <w:contextualSpacing/>
        <w:rPr>
          <w:rFonts w:ascii="Arial" w:hAnsi="Arial" w:cs="Arial"/>
        </w:rPr>
      </w:pPr>
      <w:r w:rsidRPr="003B26E3">
        <w:rPr>
          <w:rFonts w:ascii="Arial" w:hAnsi="Arial" w:cs="Arial"/>
        </w:rPr>
        <w:t>reakcja w drugiej dobie od zgłoszenia zapotrzebowania – 50% = 10 pkt</w:t>
      </w:r>
    </w:p>
    <w:p w:rsidR="0001247B" w:rsidRPr="003B26E3" w:rsidRDefault="0001247B" w:rsidP="007D45DC">
      <w:pPr>
        <w:pStyle w:val="Akapitzlist"/>
        <w:numPr>
          <w:ilvl w:val="0"/>
          <w:numId w:val="28"/>
        </w:numPr>
        <w:ind w:left="1560"/>
        <w:contextualSpacing/>
        <w:rPr>
          <w:rFonts w:ascii="Arial" w:hAnsi="Arial" w:cs="Arial"/>
        </w:rPr>
      </w:pPr>
      <w:r w:rsidRPr="003B26E3">
        <w:rPr>
          <w:rFonts w:ascii="Arial" w:hAnsi="Arial" w:cs="Arial"/>
        </w:rPr>
        <w:t>reakcja w dniu zgłoszenia zapotrzebowania – 100% = 25 pkt</w:t>
      </w:r>
    </w:p>
    <w:p w:rsidR="00320923" w:rsidRDefault="00320923" w:rsidP="00320923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20923" w:rsidRPr="003B26E3" w:rsidRDefault="00320923" w:rsidP="003B26E3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3B26E3">
        <w:rPr>
          <w:rFonts w:ascii="Arial" w:hAnsi="Arial" w:cs="Arial"/>
          <w:sz w:val="22"/>
          <w:szCs w:val="22"/>
        </w:rPr>
        <w:t xml:space="preserve">Zamawiający udzieli zamówienia Wykonawcy, który uzyska najkorzystniejszy bilans ceny i innych kryteriów odnoszących się do przedmiotu zamówienia publicznego, oraz którego oferta odpowiada zasadom określonym w ustawie </w:t>
      </w:r>
      <w:proofErr w:type="spellStart"/>
      <w:r w:rsidRPr="003B26E3">
        <w:rPr>
          <w:rFonts w:ascii="Arial" w:hAnsi="Arial" w:cs="Arial"/>
          <w:sz w:val="22"/>
          <w:szCs w:val="22"/>
        </w:rPr>
        <w:t>Pzp</w:t>
      </w:r>
      <w:proofErr w:type="spellEnd"/>
      <w:r w:rsidRPr="003B26E3">
        <w:rPr>
          <w:rFonts w:ascii="Arial" w:hAnsi="Arial" w:cs="Arial"/>
          <w:sz w:val="22"/>
          <w:szCs w:val="22"/>
        </w:rPr>
        <w:t xml:space="preserve"> i spełnia wymagania określone w SWZ. O wyborze oferty zadecyduje największa liczba uzyskanych punktów.</w:t>
      </w:r>
    </w:p>
    <w:p w:rsidR="003B26E3" w:rsidRPr="003B26E3" w:rsidRDefault="003B26E3" w:rsidP="003B26E3">
      <w:pPr>
        <w:pStyle w:val="Akapitzlist"/>
        <w:ind w:left="360"/>
        <w:jc w:val="both"/>
        <w:rPr>
          <w:rFonts w:ascii="Arial" w:eastAsia="Calibri" w:hAnsi="Arial" w:cs="Arial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09777D" w:rsidRPr="007B2421" w:rsidTr="0001478F">
        <w:trPr>
          <w:jc w:val="center"/>
        </w:trPr>
        <w:tc>
          <w:tcPr>
            <w:tcW w:w="9030" w:type="dxa"/>
            <w:shd w:val="clear" w:color="auto" w:fill="auto"/>
          </w:tcPr>
          <w:p w:rsidR="0009777D" w:rsidRPr="007B2421" w:rsidRDefault="0009777D" w:rsidP="004F28D1">
            <w:pPr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787B26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F036A0" w:rsidRPr="00787B26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C37213" w:rsidRPr="00787B26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787B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787B26">
              <w:rPr>
                <w:rFonts w:ascii="Arial" w:hAnsi="Arial" w:cs="Arial"/>
                <w:sz w:val="22"/>
                <w:szCs w:val="22"/>
              </w:rPr>
              <w:t>Badanie ofert</w:t>
            </w:r>
          </w:p>
        </w:tc>
      </w:tr>
    </w:tbl>
    <w:p w:rsidR="0009777D" w:rsidRDefault="0009777D" w:rsidP="00491FE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91FE3">
        <w:rPr>
          <w:rFonts w:ascii="Arial" w:hAnsi="Arial" w:cs="Arial"/>
          <w:sz w:val="22"/>
          <w:szCs w:val="22"/>
        </w:rPr>
        <w:t xml:space="preserve">Złożone oferty będzie rozpatrywała, </w:t>
      </w:r>
      <w:r w:rsidR="00613281" w:rsidRPr="00491FE3">
        <w:rPr>
          <w:rFonts w:ascii="Arial" w:hAnsi="Arial" w:cs="Arial"/>
          <w:sz w:val="22"/>
          <w:szCs w:val="22"/>
        </w:rPr>
        <w:t xml:space="preserve">zgodnie z regulaminem, komisja </w:t>
      </w:r>
      <w:r w:rsidRPr="00491FE3">
        <w:rPr>
          <w:rFonts w:ascii="Arial" w:hAnsi="Arial" w:cs="Arial"/>
          <w:sz w:val="22"/>
          <w:szCs w:val="22"/>
        </w:rPr>
        <w:t>przetargowa powołana przez Zamawiającego.</w:t>
      </w:r>
    </w:p>
    <w:p w:rsidR="0009777D" w:rsidRPr="00491FE3" w:rsidRDefault="0009777D" w:rsidP="00491FE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91FE3">
        <w:rPr>
          <w:rFonts w:ascii="Arial" w:hAnsi="Arial" w:cs="Arial"/>
          <w:sz w:val="22"/>
          <w:szCs w:val="22"/>
        </w:rPr>
        <w:t>Zamawiający uzna oferty za ważne, jeżeli:</w:t>
      </w:r>
    </w:p>
    <w:p w:rsidR="0009777D" w:rsidRPr="00787B26" w:rsidRDefault="0009777D" w:rsidP="00C84524">
      <w:pPr>
        <w:numPr>
          <w:ilvl w:val="2"/>
          <w:numId w:val="17"/>
        </w:numPr>
        <w:tabs>
          <w:tab w:val="left" w:pos="567"/>
        </w:tabs>
        <w:ind w:left="426" w:right="-90" w:hanging="426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lastRenderedPageBreak/>
        <w:t>oferta nie podlega</w:t>
      </w:r>
      <w:r w:rsidR="00537A49">
        <w:rPr>
          <w:rFonts w:ascii="Arial" w:hAnsi="Arial" w:cs="Arial"/>
          <w:sz w:val="22"/>
          <w:szCs w:val="22"/>
        </w:rPr>
        <w:t xml:space="preserve"> odrzuceniu na podstawie art. 226</w:t>
      </w:r>
      <w:r w:rsidRPr="00787B26">
        <w:rPr>
          <w:rFonts w:ascii="Arial" w:hAnsi="Arial" w:cs="Arial"/>
          <w:sz w:val="22"/>
          <w:szCs w:val="22"/>
        </w:rPr>
        <w:t xml:space="preserve"> ustawy,</w:t>
      </w:r>
    </w:p>
    <w:p w:rsidR="0009777D" w:rsidRPr="00787B26" w:rsidRDefault="0009777D" w:rsidP="00C84524">
      <w:pPr>
        <w:numPr>
          <w:ilvl w:val="2"/>
          <w:numId w:val="17"/>
        </w:numPr>
        <w:tabs>
          <w:tab w:val="left" w:pos="567"/>
        </w:tabs>
        <w:ind w:left="426" w:right="-90" w:hanging="426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>oferta jest podpisana przez osoby uprawnione,</w:t>
      </w:r>
    </w:p>
    <w:p w:rsidR="0009777D" w:rsidRPr="00787B26" w:rsidRDefault="0009777D" w:rsidP="00C84524">
      <w:pPr>
        <w:numPr>
          <w:ilvl w:val="2"/>
          <w:numId w:val="17"/>
        </w:numPr>
        <w:tabs>
          <w:tab w:val="left" w:pos="567"/>
        </w:tabs>
        <w:ind w:left="426" w:right="-90" w:hanging="426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>oferta została złożona w nakazanym terminie</w:t>
      </w:r>
      <w:r w:rsidR="00A4173A" w:rsidRPr="00787B26">
        <w:rPr>
          <w:rFonts w:ascii="Arial" w:hAnsi="Arial" w:cs="Arial"/>
          <w:sz w:val="22"/>
          <w:szCs w:val="22"/>
        </w:rPr>
        <w:t>.</w:t>
      </w:r>
    </w:p>
    <w:p w:rsidR="0009777D" w:rsidRDefault="0009777D" w:rsidP="00491FE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91FE3">
        <w:rPr>
          <w:rFonts w:ascii="Arial" w:hAnsi="Arial" w:cs="Arial"/>
          <w:sz w:val="22"/>
          <w:szCs w:val="22"/>
        </w:rPr>
        <w:t xml:space="preserve">Zamawiający </w:t>
      </w:r>
      <w:r w:rsidRPr="00491FE3">
        <w:rPr>
          <w:rFonts w:ascii="Arial" w:hAnsi="Arial" w:cs="Arial"/>
          <w:bCs/>
          <w:sz w:val="22"/>
          <w:szCs w:val="22"/>
        </w:rPr>
        <w:t>wykluczy Wykonawcę</w:t>
      </w:r>
      <w:r w:rsidRPr="00491FE3">
        <w:rPr>
          <w:rFonts w:ascii="Arial" w:hAnsi="Arial" w:cs="Arial"/>
          <w:sz w:val="22"/>
          <w:szCs w:val="22"/>
        </w:rPr>
        <w:t xml:space="preserve"> z postępowania, jeżeli zajd</w:t>
      </w:r>
      <w:r w:rsidR="00EF66F7" w:rsidRPr="00491FE3">
        <w:rPr>
          <w:rFonts w:ascii="Arial" w:hAnsi="Arial" w:cs="Arial"/>
          <w:sz w:val="22"/>
          <w:szCs w:val="22"/>
        </w:rPr>
        <w:t>ą przesłanki określone</w:t>
      </w:r>
      <w:r w:rsidR="00266893" w:rsidRPr="00491FE3">
        <w:rPr>
          <w:rFonts w:ascii="Arial" w:hAnsi="Arial" w:cs="Arial"/>
          <w:sz w:val="22"/>
          <w:szCs w:val="22"/>
        </w:rPr>
        <w:t xml:space="preserve"> </w:t>
      </w:r>
      <w:r w:rsidRPr="00491FE3">
        <w:rPr>
          <w:rFonts w:ascii="Arial" w:hAnsi="Arial" w:cs="Arial"/>
          <w:sz w:val="22"/>
          <w:szCs w:val="22"/>
        </w:rPr>
        <w:t xml:space="preserve">w </w:t>
      </w:r>
      <w:proofErr w:type="spellStart"/>
      <w:r w:rsidR="000A6D84" w:rsidRPr="00491FE3">
        <w:rPr>
          <w:rFonts w:ascii="Arial" w:hAnsi="Arial" w:cs="Arial"/>
          <w:sz w:val="22"/>
          <w:szCs w:val="22"/>
        </w:rPr>
        <w:t>uPzp</w:t>
      </w:r>
      <w:proofErr w:type="spellEnd"/>
      <w:r w:rsidR="008B554B" w:rsidRPr="00491FE3">
        <w:rPr>
          <w:rFonts w:ascii="Arial" w:hAnsi="Arial" w:cs="Arial"/>
          <w:sz w:val="22"/>
          <w:szCs w:val="22"/>
        </w:rPr>
        <w:t xml:space="preserve"> </w:t>
      </w:r>
      <w:r w:rsidR="00537A49" w:rsidRPr="00491FE3">
        <w:rPr>
          <w:rFonts w:ascii="Arial" w:hAnsi="Arial" w:cs="Arial"/>
          <w:sz w:val="22"/>
          <w:szCs w:val="22"/>
        </w:rPr>
        <w:t>i S</w:t>
      </w:r>
      <w:r w:rsidR="00651AF8" w:rsidRPr="00491FE3">
        <w:rPr>
          <w:rFonts w:ascii="Arial" w:hAnsi="Arial" w:cs="Arial"/>
          <w:sz w:val="22"/>
          <w:szCs w:val="22"/>
        </w:rPr>
        <w:t>WZ</w:t>
      </w:r>
      <w:r w:rsidRPr="00491FE3">
        <w:rPr>
          <w:rFonts w:ascii="Arial" w:hAnsi="Arial" w:cs="Arial"/>
          <w:sz w:val="22"/>
          <w:szCs w:val="22"/>
        </w:rPr>
        <w:t>.</w:t>
      </w:r>
    </w:p>
    <w:p w:rsidR="0009777D" w:rsidRDefault="0009777D" w:rsidP="00491FE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91FE3">
        <w:rPr>
          <w:rFonts w:ascii="Arial" w:hAnsi="Arial" w:cs="Arial"/>
          <w:sz w:val="22"/>
          <w:szCs w:val="22"/>
        </w:rPr>
        <w:t xml:space="preserve">Zamawiający </w:t>
      </w:r>
      <w:r w:rsidRPr="00491FE3">
        <w:rPr>
          <w:rFonts w:ascii="Arial" w:hAnsi="Arial" w:cs="Arial"/>
          <w:bCs/>
          <w:sz w:val="22"/>
          <w:szCs w:val="22"/>
        </w:rPr>
        <w:t>unieważni postępowanie</w:t>
      </w:r>
      <w:r w:rsidRPr="00491FE3">
        <w:rPr>
          <w:rFonts w:ascii="Arial" w:hAnsi="Arial" w:cs="Arial"/>
          <w:sz w:val="22"/>
          <w:szCs w:val="22"/>
        </w:rPr>
        <w:t>, jeżeli zajdą prze</w:t>
      </w:r>
      <w:r w:rsidR="00217275" w:rsidRPr="00491FE3">
        <w:rPr>
          <w:rFonts w:ascii="Arial" w:hAnsi="Arial" w:cs="Arial"/>
          <w:sz w:val="22"/>
          <w:szCs w:val="22"/>
        </w:rPr>
        <w:t>słanki określone</w:t>
      </w:r>
      <w:r w:rsidR="0044061D" w:rsidRPr="00491FE3">
        <w:rPr>
          <w:rFonts w:ascii="Arial" w:hAnsi="Arial" w:cs="Arial"/>
          <w:sz w:val="22"/>
          <w:szCs w:val="22"/>
        </w:rPr>
        <w:t xml:space="preserve"> </w:t>
      </w:r>
      <w:r w:rsidR="00537A49" w:rsidRPr="00491FE3">
        <w:rPr>
          <w:rFonts w:ascii="Arial" w:hAnsi="Arial" w:cs="Arial"/>
          <w:sz w:val="22"/>
          <w:szCs w:val="22"/>
        </w:rPr>
        <w:t>w art. 255 - 258</w:t>
      </w:r>
      <w:r w:rsidRPr="00491FE3">
        <w:rPr>
          <w:rFonts w:ascii="Arial" w:hAnsi="Arial" w:cs="Arial"/>
          <w:sz w:val="22"/>
          <w:szCs w:val="22"/>
        </w:rPr>
        <w:t xml:space="preserve"> ustawy.</w:t>
      </w:r>
    </w:p>
    <w:p w:rsidR="0009777D" w:rsidRDefault="0009777D" w:rsidP="0026689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91FE3">
        <w:rPr>
          <w:rFonts w:ascii="Arial" w:hAnsi="Arial" w:cs="Arial"/>
          <w:sz w:val="22"/>
          <w:szCs w:val="22"/>
        </w:rPr>
        <w:t>Zamawiający poprawi w tekście oferty oczywiste omyłki pisa</w:t>
      </w:r>
      <w:r w:rsidR="00833866" w:rsidRPr="00491FE3">
        <w:rPr>
          <w:rFonts w:ascii="Arial" w:hAnsi="Arial" w:cs="Arial"/>
          <w:sz w:val="22"/>
          <w:szCs w:val="22"/>
        </w:rPr>
        <w:t xml:space="preserve">rskie oraz omyłki rachunkowe </w:t>
      </w:r>
      <w:r w:rsidR="008B554B" w:rsidRPr="00491FE3">
        <w:rPr>
          <w:rFonts w:ascii="Arial" w:hAnsi="Arial" w:cs="Arial"/>
          <w:sz w:val="22"/>
          <w:szCs w:val="22"/>
        </w:rPr>
        <w:t xml:space="preserve">              </w:t>
      </w:r>
      <w:r w:rsidR="00220F65" w:rsidRPr="00491FE3">
        <w:rPr>
          <w:rFonts w:ascii="Arial" w:hAnsi="Arial" w:cs="Arial"/>
          <w:sz w:val="22"/>
          <w:szCs w:val="22"/>
        </w:rPr>
        <w:t xml:space="preserve">z uwzględnieniem konsekwencji rachunkowych dokonywanych poprawek </w:t>
      </w:r>
      <w:r w:rsidRPr="00491FE3">
        <w:rPr>
          <w:rFonts w:ascii="Arial" w:hAnsi="Arial" w:cs="Arial"/>
          <w:sz w:val="22"/>
          <w:szCs w:val="22"/>
        </w:rPr>
        <w:t>w obliczeniu ceny</w:t>
      </w:r>
      <w:r w:rsidR="00220F65" w:rsidRPr="00491FE3">
        <w:rPr>
          <w:rFonts w:ascii="Arial" w:hAnsi="Arial" w:cs="Arial"/>
          <w:sz w:val="22"/>
          <w:szCs w:val="22"/>
        </w:rPr>
        <w:t xml:space="preserve"> o</w:t>
      </w:r>
      <w:r w:rsidR="00B53949" w:rsidRPr="00491FE3">
        <w:rPr>
          <w:rFonts w:ascii="Arial" w:hAnsi="Arial" w:cs="Arial"/>
          <w:sz w:val="22"/>
          <w:szCs w:val="22"/>
        </w:rPr>
        <w:t>raz in</w:t>
      </w:r>
      <w:r w:rsidR="00220F65" w:rsidRPr="00491FE3">
        <w:rPr>
          <w:rFonts w:ascii="Arial" w:hAnsi="Arial" w:cs="Arial"/>
          <w:sz w:val="22"/>
          <w:szCs w:val="22"/>
        </w:rPr>
        <w:t xml:space="preserve">ne omyłki polegające na niezgodności </w:t>
      </w:r>
      <w:r w:rsidR="00B53949" w:rsidRPr="00491FE3">
        <w:rPr>
          <w:rFonts w:ascii="Arial" w:hAnsi="Arial" w:cs="Arial"/>
          <w:sz w:val="22"/>
          <w:szCs w:val="22"/>
        </w:rPr>
        <w:t>oferty ze specyfikacją warunków zamówienia niepowodujących istotnych zamian w treści oferty</w:t>
      </w:r>
      <w:r w:rsidRPr="00491FE3">
        <w:rPr>
          <w:rFonts w:ascii="Arial" w:hAnsi="Arial" w:cs="Arial"/>
          <w:sz w:val="22"/>
          <w:szCs w:val="22"/>
        </w:rPr>
        <w:t xml:space="preserve">, niezwłocznie zawiadamiając o tym </w:t>
      </w:r>
      <w:r w:rsidR="00B53949" w:rsidRPr="00491FE3">
        <w:rPr>
          <w:rFonts w:ascii="Arial" w:hAnsi="Arial" w:cs="Arial"/>
          <w:sz w:val="22"/>
          <w:szCs w:val="22"/>
        </w:rPr>
        <w:t>Wykonawcę, którego</w:t>
      </w:r>
      <w:r w:rsidRPr="00491FE3">
        <w:rPr>
          <w:rFonts w:ascii="Arial" w:hAnsi="Arial" w:cs="Arial"/>
          <w:sz w:val="22"/>
          <w:szCs w:val="22"/>
        </w:rPr>
        <w:t xml:space="preserve"> </w:t>
      </w:r>
      <w:r w:rsidR="0001500D" w:rsidRPr="00491FE3">
        <w:rPr>
          <w:rFonts w:ascii="Arial" w:hAnsi="Arial" w:cs="Arial"/>
          <w:sz w:val="22"/>
          <w:szCs w:val="22"/>
        </w:rPr>
        <w:t xml:space="preserve">oferta została poprawiona </w:t>
      </w:r>
      <w:r w:rsidR="00537A49" w:rsidRPr="00491FE3">
        <w:rPr>
          <w:rFonts w:ascii="Arial" w:hAnsi="Arial" w:cs="Arial"/>
          <w:sz w:val="22"/>
          <w:szCs w:val="22"/>
        </w:rPr>
        <w:t>(art. 223</w:t>
      </w:r>
      <w:r w:rsidRPr="00491FE3">
        <w:rPr>
          <w:rFonts w:ascii="Arial" w:hAnsi="Arial" w:cs="Arial"/>
          <w:sz w:val="22"/>
          <w:szCs w:val="22"/>
        </w:rPr>
        <w:t xml:space="preserve"> ust. 2</w:t>
      </w:r>
      <w:r w:rsidR="00AC36C1" w:rsidRPr="00491F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36C1" w:rsidRPr="00491FE3">
        <w:rPr>
          <w:rFonts w:ascii="Arial" w:hAnsi="Arial" w:cs="Arial"/>
          <w:sz w:val="22"/>
          <w:szCs w:val="22"/>
        </w:rPr>
        <w:t>uPzp</w:t>
      </w:r>
      <w:proofErr w:type="spellEnd"/>
      <w:r w:rsidRPr="00491FE3">
        <w:rPr>
          <w:rFonts w:ascii="Arial" w:hAnsi="Arial" w:cs="Arial"/>
          <w:sz w:val="22"/>
          <w:szCs w:val="22"/>
        </w:rPr>
        <w:t>).</w:t>
      </w:r>
    </w:p>
    <w:p w:rsidR="00152C31" w:rsidRPr="00491FE3" w:rsidRDefault="000B0A21" w:rsidP="00491FE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91FE3">
        <w:rPr>
          <w:rFonts w:ascii="Arial" w:hAnsi="Arial" w:cs="Arial"/>
          <w:bCs/>
          <w:sz w:val="22"/>
          <w:szCs w:val="22"/>
        </w:rPr>
        <w:t xml:space="preserve">Jeżeli cena oferty wydaje się rażąco niska w stosunku do przedmiotu zamówienia i budzi wątpliwości zamawiającego co do możliwości wykonania przedmiotu zamówienia zgodnie </w:t>
      </w:r>
      <w:r w:rsidR="00491FE3">
        <w:rPr>
          <w:rFonts w:ascii="Arial" w:hAnsi="Arial" w:cs="Arial"/>
          <w:bCs/>
          <w:sz w:val="22"/>
          <w:szCs w:val="22"/>
          <w:lang w:val="pl-PL"/>
        </w:rPr>
        <w:t xml:space="preserve">      </w:t>
      </w:r>
      <w:r w:rsidRPr="00491FE3">
        <w:rPr>
          <w:rFonts w:ascii="Arial" w:hAnsi="Arial" w:cs="Arial"/>
          <w:bCs/>
          <w:sz w:val="22"/>
          <w:szCs w:val="22"/>
        </w:rPr>
        <w:t xml:space="preserve">z wymaganiami określonymi przez zamawiającego </w:t>
      </w:r>
      <w:r w:rsidR="00152C31" w:rsidRPr="00491FE3">
        <w:rPr>
          <w:rFonts w:ascii="Arial" w:hAnsi="Arial" w:cs="Arial"/>
          <w:bCs/>
          <w:sz w:val="22"/>
          <w:szCs w:val="22"/>
        </w:rPr>
        <w:t xml:space="preserve">Zamawiający postępuje zgodnie </w:t>
      </w:r>
      <w:r w:rsidR="00491FE3">
        <w:rPr>
          <w:rFonts w:ascii="Arial" w:hAnsi="Arial" w:cs="Arial"/>
          <w:bCs/>
          <w:sz w:val="22"/>
          <w:szCs w:val="22"/>
          <w:lang w:val="pl-PL"/>
        </w:rPr>
        <w:t xml:space="preserve">                  </w:t>
      </w:r>
      <w:r w:rsidR="00152C31" w:rsidRPr="00491FE3">
        <w:rPr>
          <w:rFonts w:ascii="Arial" w:hAnsi="Arial" w:cs="Arial"/>
          <w:bCs/>
          <w:sz w:val="22"/>
          <w:szCs w:val="22"/>
        </w:rPr>
        <w:t>z za</w:t>
      </w:r>
      <w:r w:rsidR="002B46CB" w:rsidRPr="00491FE3">
        <w:rPr>
          <w:rFonts w:ascii="Arial" w:hAnsi="Arial" w:cs="Arial"/>
          <w:bCs/>
          <w:sz w:val="22"/>
          <w:szCs w:val="22"/>
        </w:rPr>
        <w:t>pisem art. 224</w:t>
      </w:r>
      <w:r w:rsidR="00152C31" w:rsidRPr="00491FE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52C31" w:rsidRPr="00491FE3">
        <w:rPr>
          <w:rFonts w:ascii="Arial" w:hAnsi="Arial" w:cs="Arial"/>
          <w:bCs/>
          <w:sz w:val="22"/>
          <w:szCs w:val="22"/>
        </w:rPr>
        <w:t>uPzp</w:t>
      </w:r>
      <w:proofErr w:type="spellEnd"/>
      <w:r w:rsidR="00152C31" w:rsidRPr="00491FE3">
        <w:rPr>
          <w:rFonts w:ascii="Arial" w:hAnsi="Arial" w:cs="Arial"/>
          <w:bCs/>
          <w:sz w:val="22"/>
          <w:szCs w:val="22"/>
        </w:rPr>
        <w:t>.</w:t>
      </w:r>
    </w:p>
    <w:p w:rsidR="00266893" w:rsidRPr="00663C95" w:rsidRDefault="000B0A21" w:rsidP="007A47BD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91FE3">
        <w:rPr>
          <w:rFonts w:ascii="Arial" w:hAnsi="Arial" w:cs="Arial"/>
          <w:bCs/>
          <w:sz w:val="22"/>
          <w:szCs w:val="22"/>
        </w:rPr>
        <w:t>Obowiązek wykazania, że oferta nie zawiera ra</w:t>
      </w:r>
      <w:r w:rsidR="00793545">
        <w:rPr>
          <w:rFonts w:ascii="Arial" w:hAnsi="Arial" w:cs="Arial"/>
          <w:bCs/>
          <w:sz w:val="22"/>
          <w:szCs w:val="22"/>
        </w:rPr>
        <w:t xml:space="preserve">żąco niskiej ceny, spoczywa na </w:t>
      </w:r>
      <w:r w:rsidR="00793545">
        <w:rPr>
          <w:rFonts w:ascii="Arial" w:hAnsi="Arial" w:cs="Arial"/>
          <w:bCs/>
          <w:sz w:val="22"/>
          <w:szCs w:val="22"/>
          <w:lang w:val="pl-PL"/>
        </w:rPr>
        <w:t>W</w:t>
      </w:r>
      <w:proofErr w:type="spellStart"/>
      <w:r w:rsidRPr="00491FE3">
        <w:rPr>
          <w:rFonts w:ascii="Arial" w:hAnsi="Arial" w:cs="Arial"/>
          <w:bCs/>
          <w:sz w:val="22"/>
          <w:szCs w:val="22"/>
        </w:rPr>
        <w:t>ykonawcy</w:t>
      </w:r>
      <w:proofErr w:type="spellEnd"/>
      <w:r w:rsidRPr="00491FE3">
        <w:rPr>
          <w:rFonts w:ascii="Arial" w:hAnsi="Arial" w:cs="Arial"/>
          <w:bCs/>
          <w:sz w:val="22"/>
          <w:szCs w:val="22"/>
        </w:rPr>
        <w:t>.</w:t>
      </w:r>
    </w:p>
    <w:p w:rsidR="00663C95" w:rsidRPr="007A47BD" w:rsidRDefault="00663C95" w:rsidP="00663C95">
      <w:pPr>
        <w:pStyle w:val="Akapitzlist"/>
        <w:ind w:left="284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E13513" w:rsidRPr="007B2421" w:rsidTr="0001478F">
        <w:tc>
          <w:tcPr>
            <w:tcW w:w="9210" w:type="dxa"/>
          </w:tcPr>
          <w:p w:rsidR="0009777D" w:rsidRPr="00FD5053" w:rsidRDefault="0009777D" w:rsidP="004F28D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FD5053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C37213" w:rsidRPr="00FD5053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="003E053A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II</w:t>
            </w:r>
            <w:r w:rsidRPr="00FD5053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E642E9" w:rsidRPr="00FD5053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Informacje o formalnościach, jakie powinny zostać dopełnione po wybor</w:t>
            </w:r>
            <w:r w:rsidR="00217275" w:rsidRPr="00FD5053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ze oferty w celu zawarcia umowy</w:t>
            </w:r>
            <w:r w:rsidR="005E7B09" w:rsidRPr="00FD5053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 </w:t>
            </w:r>
            <w:r w:rsidR="00E642E9" w:rsidRPr="00FD5053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 sprawie zamówienia publicznego</w:t>
            </w:r>
          </w:p>
        </w:tc>
      </w:tr>
    </w:tbl>
    <w:p w:rsidR="004943A9" w:rsidRPr="00787B26" w:rsidRDefault="004943A9" w:rsidP="000E31CE">
      <w:pPr>
        <w:numPr>
          <w:ilvl w:val="0"/>
          <w:numId w:val="3"/>
        </w:numPr>
        <w:ind w:left="426" w:right="-2" w:hanging="426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 xml:space="preserve">Zamawiający udzieli zamówienia Wykonawcy, którego oferta odpowiada wszystkim wymaganiom określonym w </w:t>
      </w:r>
      <w:proofErr w:type="spellStart"/>
      <w:r w:rsidRPr="00787B26">
        <w:rPr>
          <w:rFonts w:ascii="Arial" w:hAnsi="Arial" w:cs="Arial"/>
          <w:sz w:val="22"/>
          <w:szCs w:val="22"/>
        </w:rPr>
        <w:t>uPzp</w:t>
      </w:r>
      <w:proofErr w:type="spellEnd"/>
      <w:r w:rsidRPr="00787B26">
        <w:rPr>
          <w:rFonts w:ascii="Arial" w:hAnsi="Arial" w:cs="Arial"/>
          <w:sz w:val="22"/>
          <w:szCs w:val="22"/>
        </w:rPr>
        <w:t xml:space="preserve"> oraz w niniejsz</w:t>
      </w:r>
      <w:r w:rsidR="002B46CB">
        <w:rPr>
          <w:rFonts w:ascii="Arial" w:hAnsi="Arial" w:cs="Arial"/>
          <w:sz w:val="22"/>
          <w:szCs w:val="22"/>
        </w:rPr>
        <w:t>ej S</w:t>
      </w:r>
      <w:r w:rsidRPr="00787B26">
        <w:rPr>
          <w:rFonts w:ascii="Arial" w:hAnsi="Arial" w:cs="Arial"/>
          <w:sz w:val="22"/>
          <w:szCs w:val="22"/>
        </w:rPr>
        <w:t>WZ i zostanie oceniona jako najkorzystniejsza w oparciu o przyjęte kryt</w:t>
      </w:r>
      <w:r w:rsidR="002B46CB">
        <w:rPr>
          <w:rFonts w:ascii="Arial" w:hAnsi="Arial" w:cs="Arial"/>
          <w:sz w:val="22"/>
          <w:szCs w:val="22"/>
        </w:rPr>
        <w:t>erium oceny ofert określone w S</w:t>
      </w:r>
      <w:r w:rsidRPr="00787B26">
        <w:rPr>
          <w:rFonts w:ascii="Arial" w:hAnsi="Arial" w:cs="Arial"/>
          <w:sz w:val="22"/>
          <w:szCs w:val="22"/>
        </w:rPr>
        <w:t xml:space="preserve">WZ oraz dane zawarte w ofercie. </w:t>
      </w:r>
    </w:p>
    <w:p w:rsidR="004943A9" w:rsidRPr="00787B26" w:rsidRDefault="004943A9" w:rsidP="000E31CE">
      <w:pPr>
        <w:numPr>
          <w:ilvl w:val="0"/>
          <w:numId w:val="3"/>
        </w:numPr>
        <w:ind w:left="426" w:right="-2" w:hanging="426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 xml:space="preserve">Jeżeli oferta Wykonawców </w:t>
      </w:r>
      <w:r w:rsidRPr="00787B26">
        <w:rPr>
          <w:rFonts w:ascii="Arial" w:hAnsi="Arial" w:cs="Arial"/>
          <w:bCs/>
          <w:sz w:val="22"/>
          <w:szCs w:val="22"/>
        </w:rPr>
        <w:t>wspólnie ubiegających się o udzielenie zamówienia (tj. Wyko</w:t>
      </w:r>
      <w:r w:rsidR="00AE6C92">
        <w:rPr>
          <w:rFonts w:ascii="Arial" w:hAnsi="Arial" w:cs="Arial"/>
          <w:bCs/>
          <w:sz w:val="22"/>
          <w:szCs w:val="22"/>
        </w:rPr>
        <w:t>nawców określonych w art. 58</w:t>
      </w:r>
      <w:r w:rsidRPr="00787B26">
        <w:rPr>
          <w:rFonts w:ascii="Arial" w:hAnsi="Arial" w:cs="Arial"/>
          <w:bCs/>
          <w:sz w:val="22"/>
          <w:szCs w:val="22"/>
        </w:rPr>
        <w:t xml:space="preserve"> us</w:t>
      </w:r>
      <w:r w:rsidR="00AE6C92">
        <w:rPr>
          <w:rFonts w:ascii="Arial" w:hAnsi="Arial" w:cs="Arial"/>
          <w:bCs/>
          <w:sz w:val="22"/>
          <w:szCs w:val="22"/>
        </w:rPr>
        <w:t xml:space="preserve">t. 1 </w:t>
      </w:r>
      <w:proofErr w:type="spellStart"/>
      <w:r w:rsidR="00AE6C92">
        <w:rPr>
          <w:rFonts w:ascii="Arial" w:hAnsi="Arial" w:cs="Arial"/>
          <w:bCs/>
          <w:sz w:val="22"/>
          <w:szCs w:val="22"/>
        </w:rPr>
        <w:t>uPzp</w:t>
      </w:r>
      <w:proofErr w:type="spellEnd"/>
      <w:r w:rsidRPr="00787B26">
        <w:rPr>
          <w:rFonts w:ascii="Arial" w:hAnsi="Arial" w:cs="Arial"/>
          <w:bCs/>
          <w:sz w:val="22"/>
          <w:szCs w:val="22"/>
        </w:rPr>
        <w:t>),</w:t>
      </w:r>
      <w:r w:rsidRPr="00787B26">
        <w:rPr>
          <w:rFonts w:ascii="Arial" w:hAnsi="Arial" w:cs="Arial"/>
          <w:sz w:val="22"/>
          <w:szCs w:val="22"/>
        </w:rPr>
        <w:t xml:space="preserve">  zostanie wybrana jako najkorzystniejsza, Zamawiający może zażądać przed zawarciem umowy w sprawie zamówienia publicznego, umowy regulującej wsp</w:t>
      </w:r>
      <w:r w:rsidR="00AE6C92">
        <w:rPr>
          <w:rFonts w:ascii="Arial" w:hAnsi="Arial" w:cs="Arial"/>
          <w:sz w:val="22"/>
          <w:szCs w:val="22"/>
        </w:rPr>
        <w:t>ółpracę tych Wykonawców (art. 59</w:t>
      </w:r>
      <w:r w:rsidRPr="00787B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7B26">
        <w:rPr>
          <w:rFonts w:ascii="Arial" w:hAnsi="Arial" w:cs="Arial"/>
          <w:sz w:val="22"/>
          <w:szCs w:val="22"/>
        </w:rPr>
        <w:t>uPzp</w:t>
      </w:r>
      <w:proofErr w:type="spellEnd"/>
      <w:r w:rsidRPr="00787B26">
        <w:rPr>
          <w:rFonts w:ascii="Arial" w:hAnsi="Arial" w:cs="Arial"/>
          <w:sz w:val="22"/>
          <w:szCs w:val="22"/>
        </w:rPr>
        <w:t>). Termin, na jaki została zawarta umowa Wykonawców nie może być krótszy od terminu określonego na wykonanie zamówienia.</w:t>
      </w:r>
    </w:p>
    <w:p w:rsidR="004A40CF" w:rsidRPr="00787B26" w:rsidRDefault="004943A9" w:rsidP="000E31CE">
      <w:pPr>
        <w:numPr>
          <w:ilvl w:val="0"/>
          <w:numId w:val="3"/>
        </w:numPr>
        <w:ind w:right="-2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>Niezwłocznie po wyborze najkorzystniejszej oferty Zamawiający zawiadomi Wykonawców</w:t>
      </w:r>
      <w:r w:rsidR="004A40CF" w:rsidRPr="00787B26">
        <w:rPr>
          <w:rFonts w:ascii="Arial" w:hAnsi="Arial" w:cs="Arial"/>
          <w:sz w:val="22"/>
          <w:szCs w:val="22"/>
        </w:rPr>
        <w:t xml:space="preserve"> </w:t>
      </w:r>
      <w:r w:rsidR="00706538">
        <w:rPr>
          <w:rFonts w:ascii="Arial" w:hAnsi="Arial" w:cs="Arial"/>
          <w:sz w:val="22"/>
          <w:szCs w:val="22"/>
        </w:rPr>
        <w:t xml:space="preserve">    </w:t>
      </w:r>
      <w:r w:rsidR="004A40CF" w:rsidRPr="00787B26">
        <w:rPr>
          <w:rFonts w:ascii="Arial" w:hAnsi="Arial" w:cs="Arial"/>
          <w:sz w:val="22"/>
          <w:szCs w:val="22"/>
        </w:rPr>
        <w:t>o wynikach prowadzoneg</w:t>
      </w:r>
      <w:r w:rsidR="008F6B2D">
        <w:rPr>
          <w:rFonts w:ascii="Arial" w:hAnsi="Arial" w:cs="Arial"/>
          <w:sz w:val="22"/>
          <w:szCs w:val="22"/>
        </w:rPr>
        <w:t>o postępowania zgodnie z art. 253</w:t>
      </w:r>
      <w:r w:rsidR="004A40CF" w:rsidRPr="00787B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40CF" w:rsidRPr="00787B26">
        <w:rPr>
          <w:rFonts w:ascii="Arial" w:hAnsi="Arial" w:cs="Arial"/>
          <w:sz w:val="22"/>
          <w:szCs w:val="22"/>
        </w:rPr>
        <w:t>uPzp</w:t>
      </w:r>
      <w:proofErr w:type="spellEnd"/>
      <w:r w:rsidR="004A40CF" w:rsidRPr="00787B26">
        <w:rPr>
          <w:rFonts w:ascii="Arial" w:hAnsi="Arial" w:cs="Arial"/>
          <w:sz w:val="22"/>
          <w:szCs w:val="22"/>
        </w:rPr>
        <w:t>.</w:t>
      </w:r>
      <w:r w:rsidRPr="00787B26">
        <w:rPr>
          <w:rFonts w:ascii="Arial" w:hAnsi="Arial" w:cs="Arial"/>
          <w:sz w:val="22"/>
          <w:szCs w:val="22"/>
        </w:rPr>
        <w:t xml:space="preserve"> </w:t>
      </w:r>
    </w:p>
    <w:p w:rsidR="004943A9" w:rsidRPr="00787B26" w:rsidRDefault="004943A9" w:rsidP="000E31CE">
      <w:pPr>
        <w:numPr>
          <w:ilvl w:val="0"/>
          <w:numId w:val="3"/>
        </w:numPr>
        <w:ind w:right="-2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>Osoby reprezentujące Wykonawcę przy podpisywaniu umowy powinny posiadać ze sobą dokumenty potwierdzające ich umocowanie (pełnomocnictwo) do podpisania umowy, o ile umocowanie (pełnomocnictwo) takie nie będzie wynikać z dokumentów załączonych do oferty.</w:t>
      </w:r>
    </w:p>
    <w:p w:rsidR="00A7786F" w:rsidRDefault="00EB03CF" w:rsidP="000E31CE">
      <w:pPr>
        <w:numPr>
          <w:ilvl w:val="0"/>
          <w:numId w:val="3"/>
        </w:numPr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</w:t>
      </w:r>
      <w:r w:rsidR="008F6B2D" w:rsidRPr="008F6CFF">
        <w:rPr>
          <w:rFonts w:ascii="Arial" w:hAnsi="Arial" w:cs="Arial"/>
          <w:sz w:val="22"/>
          <w:szCs w:val="22"/>
        </w:rPr>
        <w:t>ykonawca, którego oferta została wybrana jako najkorzystniejsza, uchyla się od zawarcia umowy w sprawie zamówienia publicznego lub nie wnosi wymaganego zabezpieczenia należytego wykonania umowy, zamawiający może dokonać ponownego badania i oceny ofert spośród of</w:t>
      </w:r>
      <w:r>
        <w:rPr>
          <w:rFonts w:ascii="Arial" w:hAnsi="Arial" w:cs="Arial"/>
          <w:sz w:val="22"/>
          <w:szCs w:val="22"/>
        </w:rPr>
        <w:t>ert pozostałych w postępowaniu W</w:t>
      </w:r>
      <w:r w:rsidR="008F6B2D" w:rsidRPr="008F6CFF">
        <w:rPr>
          <w:rFonts w:ascii="Arial" w:hAnsi="Arial" w:cs="Arial"/>
          <w:sz w:val="22"/>
          <w:szCs w:val="22"/>
        </w:rPr>
        <w:t>ykonawców oraz wybrać najkorzystniejszą ofertę albo unieważnić postępowanie</w:t>
      </w:r>
      <w:r w:rsidR="008F6CFF" w:rsidRPr="008F6CFF">
        <w:rPr>
          <w:rFonts w:ascii="Arial" w:hAnsi="Arial" w:cs="Arial"/>
          <w:sz w:val="22"/>
          <w:szCs w:val="22"/>
        </w:rPr>
        <w:t xml:space="preserve"> (art. 263 </w:t>
      </w:r>
      <w:proofErr w:type="spellStart"/>
      <w:r w:rsidR="008F6CFF" w:rsidRPr="008F6CFF">
        <w:rPr>
          <w:rFonts w:ascii="Arial" w:hAnsi="Arial" w:cs="Arial"/>
          <w:sz w:val="22"/>
          <w:szCs w:val="22"/>
        </w:rPr>
        <w:t>uPzp</w:t>
      </w:r>
      <w:proofErr w:type="spellEnd"/>
      <w:r w:rsidR="008F6CFF" w:rsidRPr="008F6CFF">
        <w:rPr>
          <w:rFonts w:ascii="Arial" w:hAnsi="Arial" w:cs="Arial"/>
          <w:sz w:val="22"/>
          <w:szCs w:val="22"/>
        </w:rPr>
        <w:t>)</w:t>
      </w:r>
      <w:r w:rsidR="004943A9" w:rsidRPr="008F6CFF">
        <w:rPr>
          <w:rFonts w:ascii="Arial" w:hAnsi="Arial" w:cs="Arial"/>
          <w:sz w:val="22"/>
          <w:szCs w:val="22"/>
        </w:rPr>
        <w:t>.</w:t>
      </w:r>
    </w:p>
    <w:p w:rsidR="00C23CF2" w:rsidRDefault="00C23CF2" w:rsidP="00C23CF2">
      <w:pPr>
        <w:ind w:left="360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0"/>
      </w:tblGrid>
      <w:tr w:rsidR="0009777D" w:rsidRPr="007B2421">
        <w:trPr>
          <w:jc w:val="center"/>
        </w:trPr>
        <w:tc>
          <w:tcPr>
            <w:tcW w:w="8750" w:type="dxa"/>
          </w:tcPr>
          <w:p w:rsidR="0009777D" w:rsidRPr="00FD5053" w:rsidRDefault="00D07FD0" w:rsidP="004F28D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FD5053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3E053A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FD5053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</w:t>
            </w:r>
            <w:r w:rsidR="0009777D" w:rsidRPr="00FD5053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FD5053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Wymagania dotyczące zabezpieczenia należytego wykonania umowy</w:t>
            </w:r>
          </w:p>
        </w:tc>
      </w:tr>
    </w:tbl>
    <w:p w:rsidR="004A43C2" w:rsidRPr="00266893" w:rsidRDefault="004A43C2" w:rsidP="007D45DC">
      <w:pPr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6893">
        <w:rPr>
          <w:rFonts w:ascii="Arial" w:hAnsi="Arial" w:cs="Arial"/>
          <w:color w:val="000000"/>
          <w:sz w:val="22"/>
          <w:szCs w:val="22"/>
        </w:rPr>
        <w:t xml:space="preserve">Zamawiający żąda od Wykonawcy, z którym zawrze umowę, wniesienia Zabezpieczenia Należytego Wykonania Umowy (ZNWU) </w:t>
      </w:r>
      <w:r w:rsidRPr="00266893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b/>
          <w:bCs/>
          <w:sz w:val="22"/>
          <w:szCs w:val="22"/>
        </w:rPr>
        <w:t>wysokości 5</w:t>
      </w:r>
      <w:r w:rsidRPr="00266893">
        <w:rPr>
          <w:rFonts w:ascii="Arial" w:hAnsi="Arial" w:cs="Arial"/>
          <w:b/>
          <w:bCs/>
          <w:sz w:val="22"/>
          <w:szCs w:val="22"/>
        </w:rPr>
        <w:t xml:space="preserve"> % </w:t>
      </w:r>
      <w:r w:rsidRPr="00266893">
        <w:rPr>
          <w:rFonts w:ascii="Arial" w:hAnsi="Arial" w:cs="Arial"/>
          <w:sz w:val="22"/>
          <w:szCs w:val="22"/>
        </w:rPr>
        <w:t xml:space="preserve">ceny całkowitej podanej w ofercie. </w:t>
      </w:r>
    </w:p>
    <w:p w:rsidR="004A43C2" w:rsidRPr="00266893" w:rsidRDefault="004A43C2" w:rsidP="007D45DC">
      <w:pPr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6893">
        <w:rPr>
          <w:rFonts w:ascii="Arial" w:hAnsi="Arial" w:cs="Arial"/>
          <w:sz w:val="22"/>
          <w:szCs w:val="22"/>
        </w:rPr>
        <w:t>Zabezpieczenie należytego wykonania umowy wnoszone w pieniądzu wpłaca się przelewem na rachunek bankowy Zamawiającego</w:t>
      </w:r>
      <w:r w:rsidRPr="00266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266893">
        <w:rPr>
          <w:rFonts w:ascii="Arial" w:hAnsi="Arial" w:cs="Arial"/>
          <w:sz w:val="22"/>
          <w:szCs w:val="22"/>
        </w:rPr>
        <w:t xml:space="preserve">z dopiskiem: </w:t>
      </w:r>
      <w:r w:rsidRPr="00266893">
        <w:rPr>
          <w:rFonts w:ascii="Arial" w:hAnsi="Arial" w:cs="Arial"/>
          <w:b/>
          <w:sz w:val="22"/>
          <w:szCs w:val="22"/>
        </w:rPr>
        <w:t xml:space="preserve">Zabezpieczenie należytego wykonania umowy </w:t>
      </w:r>
      <w:r w:rsidRPr="00266893">
        <w:rPr>
          <w:rFonts w:ascii="Arial" w:hAnsi="Arial" w:cs="Arial"/>
          <w:b/>
          <w:sz w:val="22"/>
          <w:szCs w:val="22"/>
          <w:lang w:val="x-none"/>
        </w:rPr>
        <w:t>– znak postępowani</w:t>
      </w:r>
      <w:r w:rsidRPr="00266893">
        <w:rPr>
          <w:rFonts w:ascii="Arial" w:hAnsi="Arial" w:cs="Arial"/>
          <w:b/>
          <w:sz w:val="22"/>
          <w:szCs w:val="22"/>
        </w:rPr>
        <w:t xml:space="preserve">a </w:t>
      </w:r>
      <w:r w:rsidR="003B26E3">
        <w:rPr>
          <w:rFonts w:ascii="Arial" w:hAnsi="Arial" w:cs="Arial"/>
          <w:b/>
          <w:sz w:val="22"/>
          <w:szCs w:val="22"/>
        </w:rPr>
        <w:t>512</w:t>
      </w:r>
      <w:r w:rsidR="000D5BFC">
        <w:rPr>
          <w:rFonts w:ascii="Arial" w:hAnsi="Arial" w:cs="Arial"/>
          <w:b/>
          <w:sz w:val="22"/>
          <w:szCs w:val="22"/>
        </w:rPr>
        <w:t>/2024</w:t>
      </w:r>
      <w:r>
        <w:rPr>
          <w:rFonts w:ascii="Arial" w:hAnsi="Arial" w:cs="Arial"/>
          <w:b/>
          <w:sz w:val="22"/>
          <w:szCs w:val="22"/>
        </w:rPr>
        <w:t>.</w:t>
      </w:r>
    </w:p>
    <w:p w:rsidR="004A43C2" w:rsidRPr="00266893" w:rsidRDefault="004A43C2" w:rsidP="007D45DC">
      <w:pPr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6893">
        <w:rPr>
          <w:rFonts w:ascii="Arial" w:hAnsi="Arial" w:cs="Arial"/>
          <w:sz w:val="22"/>
          <w:szCs w:val="22"/>
          <w:lang w:eastAsia="en-US"/>
        </w:rPr>
        <w:t>Zabezpieczenie zostanie wniesione w celu zabezpieczenia wszelkich roszczeń o zapłatę przysługujących Zamawiającemu z tytułu niewykonania lub nienależytego wykonania umowy przez Wykonawcę</w:t>
      </w:r>
      <w:r>
        <w:rPr>
          <w:rFonts w:ascii="Arial" w:hAnsi="Arial" w:cs="Arial"/>
          <w:sz w:val="22"/>
          <w:szCs w:val="22"/>
          <w:lang w:eastAsia="en-US"/>
        </w:rPr>
        <w:t>, w tym kar umownych wskazanych w umowie.</w:t>
      </w:r>
    </w:p>
    <w:p w:rsidR="004A43C2" w:rsidRDefault="004A43C2" w:rsidP="007D45DC">
      <w:pPr>
        <w:numPr>
          <w:ilvl w:val="0"/>
          <w:numId w:val="24"/>
        </w:numPr>
        <w:spacing w:after="40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266893">
        <w:rPr>
          <w:rFonts w:ascii="Arial" w:hAnsi="Arial" w:cs="Arial"/>
          <w:sz w:val="22"/>
          <w:szCs w:val="22"/>
          <w:lang w:eastAsia="en-US"/>
        </w:rPr>
        <w:t xml:space="preserve">Zamawiający zwróci zabezpieczenie w terminie 30 dni od dnia wykonania zamówienia     </w:t>
      </w:r>
      <w:r>
        <w:rPr>
          <w:rFonts w:ascii="Arial" w:hAnsi="Arial" w:cs="Arial"/>
          <w:sz w:val="22"/>
          <w:szCs w:val="22"/>
          <w:lang w:eastAsia="en-US"/>
        </w:rPr>
        <w:t xml:space="preserve">        </w:t>
      </w:r>
      <w:r w:rsidRPr="00266893">
        <w:rPr>
          <w:rFonts w:ascii="Arial" w:hAnsi="Arial" w:cs="Arial"/>
          <w:sz w:val="22"/>
          <w:szCs w:val="22"/>
          <w:lang w:eastAsia="en-US"/>
        </w:rPr>
        <w:t xml:space="preserve"> i uznania go przez Zamawiającego za należycie wykonane.</w:t>
      </w:r>
    </w:p>
    <w:p w:rsidR="004A43C2" w:rsidRPr="00491FE3" w:rsidRDefault="004A43C2" w:rsidP="007D45DC">
      <w:pPr>
        <w:numPr>
          <w:ilvl w:val="0"/>
          <w:numId w:val="24"/>
        </w:numPr>
        <w:spacing w:after="40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491FE3">
        <w:rPr>
          <w:rFonts w:ascii="Arial" w:hAnsi="Arial" w:cs="Arial"/>
          <w:sz w:val="22"/>
          <w:szCs w:val="22"/>
        </w:rPr>
        <w:t>Zabezpieczenie mo</w:t>
      </w:r>
      <w:r>
        <w:rPr>
          <w:rFonts w:ascii="Arial" w:hAnsi="Arial" w:cs="Arial"/>
          <w:sz w:val="22"/>
          <w:szCs w:val="22"/>
        </w:rPr>
        <w:t>że być wnoszone, według wyboru W</w:t>
      </w:r>
      <w:r w:rsidRPr="00491FE3">
        <w:rPr>
          <w:rFonts w:ascii="Arial" w:hAnsi="Arial" w:cs="Arial"/>
          <w:sz w:val="22"/>
          <w:szCs w:val="22"/>
        </w:rPr>
        <w:t xml:space="preserve">ykonawcy, w jednej lub w kilku następujących formach: </w:t>
      </w:r>
    </w:p>
    <w:p w:rsidR="004A43C2" w:rsidRPr="00451139" w:rsidRDefault="004A43C2" w:rsidP="007D45DC">
      <w:pPr>
        <w:numPr>
          <w:ilvl w:val="0"/>
          <w:numId w:val="25"/>
        </w:numPr>
        <w:ind w:hanging="420"/>
        <w:jc w:val="both"/>
        <w:rPr>
          <w:rFonts w:ascii="Arial" w:hAnsi="Arial" w:cs="Arial"/>
          <w:sz w:val="22"/>
          <w:szCs w:val="22"/>
        </w:rPr>
      </w:pPr>
      <w:r w:rsidRPr="00451139">
        <w:rPr>
          <w:rFonts w:ascii="Arial" w:hAnsi="Arial" w:cs="Arial"/>
          <w:sz w:val="22"/>
          <w:szCs w:val="22"/>
        </w:rPr>
        <w:t xml:space="preserve">pieniądzu; </w:t>
      </w:r>
    </w:p>
    <w:p w:rsidR="004A43C2" w:rsidRPr="00451139" w:rsidRDefault="004A43C2" w:rsidP="007D45DC">
      <w:pPr>
        <w:numPr>
          <w:ilvl w:val="0"/>
          <w:numId w:val="25"/>
        </w:numPr>
        <w:ind w:hanging="420"/>
        <w:jc w:val="both"/>
        <w:rPr>
          <w:rFonts w:ascii="Arial" w:hAnsi="Arial" w:cs="Arial"/>
          <w:sz w:val="22"/>
          <w:szCs w:val="22"/>
        </w:rPr>
      </w:pPr>
      <w:r w:rsidRPr="00451139">
        <w:rPr>
          <w:rFonts w:ascii="Arial" w:hAnsi="Arial" w:cs="Arial"/>
          <w:sz w:val="22"/>
          <w:szCs w:val="22"/>
        </w:rPr>
        <w:lastRenderedPageBreak/>
        <w:t xml:space="preserve">poręczeniach bankowych lub poręczeniach spółdzielczej kasy oszczędnościowo-kredytowej, z tym że zobowiązanie kasy jest zawsze zobowiązaniem pieniężnym; </w:t>
      </w:r>
    </w:p>
    <w:p w:rsidR="004A43C2" w:rsidRPr="00451139" w:rsidRDefault="004A43C2" w:rsidP="007D45DC">
      <w:pPr>
        <w:numPr>
          <w:ilvl w:val="0"/>
          <w:numId w:val="25"/>
        </w:numPr>
        <w:ind w:hanging="420"/>
        <w:jc w:val="both"/>
        <w:rPr>
          <w:rFonts w:ascii="Arial" w:hAnsi="Arial" w:cs="Arial"/>
          <w:sz w:val="22"/>
          <w:szCs w:val="22"/>
        </w:rPr>
      </w:pPr>
      <w:r w:rsidRPr="00451139">
        <w:rPr>
          <w:rFonts w:ascii="Arial" w:hAnsi="Arial" w:cs="Arial"/>
          <w:sz w:val="22"/>
          <w:szCs w:val="22"/>
        </w:rPr>
        <w:t xml:space="preserve">gwarancjach bankowych; </w:t>
      </w:r>
    </w:p>
    <w:p w:rsidR="004A43C2" w:rsidRDefault="004A43C2" w:rsidP="007D45DC">
      <w:pPr>
        <w:numPr>
          <w:ilvl w:val="0"/>
          <w:numId w:val="25"/>
        </w:numPr>
        <w:ind w:hanging="420"/>
        <w:jc w:val="both"/>
        <w:rPr>
          <w:rFonts w:ascii="Arial" w:hAnsi="Arial" w:cs="Arial"/>
          <w:sz w:val="22"/>
          <w:szCs w:val="22"/>
        </w:rPr>
      </w:pPr>
      <w:r w:rsidRPr="00451139">
        <w:rPr>
          <w:rFonts w:ascii="Arial" w:hAnsi="Arial" w:cs="Arial"/>
          <w:sz w:val="22"/>
          <w:szCs w:val="22"/>
        </w:rPr>
        <w:t xml:space="preserve">gwarancjach ubezpieczeniowych; </w:t>
      </w:r>
    </w:p>
    <w:p w:rsidR="004A43C2" w:rsidRPr="005A54BB" w:rsidRDefault="004A43C2" w:rsidP="007D45DC">
      <w:pPr>
        <w:numPr>
          <w:ilvl w:val="0"/>
          <w:numId w:val="25"/>
        </w:numPr>
        <w:ind w:hanging="420"/>
        <w:jc w:val="both"/>
        <w:rPr>
          <w:rFonts w:ascii="Arial" w:hAnsi="Arial" w:cs="Arial"/>
          <w:sz w:val="22"/>
          <w:szCs w:val="22"/>
        </w:rPr>
      </w:pPr>
      <w:r w:rsidRPr="005A54BB">
        <w:rPr>
          <w:rFonts w:ascii="Arial" w:hAnsi="Arial" w:cs="Arial"/>
          <w:sz w:val="22"/>
          <w:szCs w:val="22"/>
        </w:rPr>
        <w:t xml:space="preserve">poręczeniach udzielanych przez podmioty, o których mowa w art. 6b ust. 5 pkt 2 </w:t>
      </w:r>
      <w:r w:rsidR="00673597">
        <w:rPr>
          <w:rFonts w:ascii="Arial" w:hAnsi="Arial" w:cs="Arial"/>
          <w:sz w:val="22"/>
          <w:szCs w:val="22"/>
        </w:rPr>
        <w:t xml:space="preserve">Dz. U. z 2023r., poz.462 t. j. </w:t>
      </w:r>
      <w:r w:rsidRPr="005A54BB">
        <w:rPr>
          <w:rFonts w:ascii="Arial" w:hAnsi="Arial" w:cs="Arial"/>
          <w:sz w:val="22"/>
          <w:szCs w:val="22"/>
        </w:rPr>
        <w:t>ustawy  z dnia 9 listopada 2000 r. o utworzeniu Polskiej Agencji Rozwoju Przedsiębiorczości</w:t>
      </w:r>
      <w:r w:rsidR="00673597">
        <w:rPr>
          <w:rFonts w:ascii="Arial" w:hAnsi="Arial" w:cs="Arial"/>
          <w:sz w:val="22"/>
          <w:szCs w:val="22"/>
        </w:rPr>
        <w:t xml:space="preserve"> </w:t>
      </w:r>
      <w:r w:rsidRPr="005A54BB">
        <w:rPr>
          <w:rFonts w:ascii="Arial" w:hAnsi="Arial" w:cs="Arial"/>
          <w:sz w:val="22"/>
          <w:szCs w:val="22"/>
        </w:rPr>
        <w:t xml:space="preserve"> </w:t>
      </w:r>
    </w:p>
    <w:p w:rsidR="004A43C2" w:rsidRPr="00491FE3" w:rsidRDefault="004A43C2" w:rsidP="007D45DC">
      <w:pPr>
        <w:pStyle w:val="Akapitzlist"/>
        <w:numPr>
          <w:ilvl w:val="0"/>
          <w:numId w:val="2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91FE3">
        <w:rPr>
          <w:rFonts w:ascii="Arial" w:hAnsi="Arial" w:cs="Arial"/>
          <w:sz w:val="22"/>
          <w:szCs w:val="22"/>
        </w:rPr>
        <w:t xml:space="preserve">Za zgodą zamawiającego zabezpieczenie może być wnoszone również: </w:t>
      </w:r>
    </w:p>
    <w:p w:rsidR="004A43C2" w:rsidRPr="00451139" w:rsidRDefault="004A43C2" w:rsidP="007D45DC">
      <w:pPr>
        <w:numPr>
          <w:ilvl w:val="0"/>
          <w:numId w:val="26"/>
        </w:numPr>
        <w:ind w:hanging="278"/>
        <w:jc w:val="both"/>
        <w:rPr>
          <w:rFonts w:ascii="Arial" w:hAnsi="Arial" w:cs="Arial"/>
          <w:sz w:val="22"/>
          <w:szCs w:val="22"/>
        </w:rPr>
      </w:pPr>
      <w:r w:rsidRPr="00451139">
        <w:rPr>
          <w:rFonts w:ascii="Arial" w:hAnsi="Arial" w:cs="Arial"/>
          <w:sz w:val="22"/>
          <w:szCs w:val="22"/>
        </w:rPr>
        <w:t xml:space="preserve">w wekslach z poręczeniem wekslowym banku lub spółdzielczej kasy oszczędnościowo-kredytowej; </w:t>
      </w:r>
    </w:p>
    <w:p w:rsidR="004A43C2" w:rsidRPr="00451139" w:rsidRDefault="004A43C2" w:rsidP="007D45DC">
      <w:pPr>
        <w:numPr>
          <w:ilvl w:val="0"/>
          <w:numId w:val="26"/>
        </w:numPr>
        <w:ind w:hanging="278"/>
        <w:jc w:val="both"/>
        <w:rPr>
          <w:rFonts w:ascii="Arial" w:hAnsi="Arial" w:cs="Arial"/>
          <w:sz w:val="22"/>
          <w:szCs w:val="22"/>
        </w:rPr>
      </w:pPr>
      <w:r w:rsidRPr="00451139">
        <w:rPr>
          <w:rFonts w:ascii="Arial" w:hAnsi="Arial" w:cs="Arial"/>
          <w:sz w:val="22"/>
          <w:szCs w:val="22"/>
        </w:rPr>
        <w:t xml:space="preserve">przez ustanowienie zastawu na papierach wartościowych emitowanych przez Skarb Państwa lub jednostkę samorządu terytorialnego; </w:t>
      </w:r>
    </w:p>
    <w:p w:rsidR="004A43C2" w:rsidRPr="00451139" w:rsidRDefault="004A43C2" w:rsidP="007D45DC">
      <w:pPr>
        <w:numPr>
          <w:ilvl w:val="0"/>
          <w:numId w:val="26"/>
        </w:numPr>
        <w:ind w:hanging="278"/>
        <w:jc w:val="both"/>
        <w:rPr>
          <w:rFonts w:ascii="Arial" w:hAnsi="Arial" w:cs="Arial"/>
          <w:sz w:val="22"/>
          <w:szCs w:val="22"/>
        </w:rPr>
      </w:pPr>
      <w:r w:rsidRPr="00451139">
        <w:rPr>
          <w:rFonts w:ascii="Arial" w:hAnsi="Arial" w:cs="Arial"/>
          <w:sz w:val="22"/>
          <w:szCs w:val="22"/>
        </w:rPr>
        <w:t xml:space="preserve">przez ustanowienie zastawu rejestrowego na zasadach określonych w ustawie z dnia </w:t>
      </w:r>
      <w:r>
        <w:rPr>
          <w:rFonts w:ascii="Arial" w:hAnsi="Arial" w:cs="Arial"/>
          <w:sz w:val="22"/>
          <w:szCs w:val="22"/>
        </w:rPr>
        <w:t xml:space="preserve">            </w:t>
      </w:r>
      <w:r w:rsidRPr="00451139">
        <w:rPr>
          <w:rFonts w:ascii="Arial" w:hAnsi="Arial" w:cs="Arial"/>
          <w:sz w:val="22"/>
          <w:szCs w:val="22"/>
        </w:rPr>
        <w:t xml:space="preserve">6 grudnia 1996 r. o zastawie rejestrowym i rejestrze zastawów. </w:t>
      </w:r>
    </w:p>
    <w:p w:rsidR="004A43C2" w:rsidRDefault="004A43C2" w:rsidP="007D45DC">
      <w:pPr>
        <w:pStyle w:val="Akapitzlist"/>
        <w:numPr>
          <w:ilvl w:val="0"/>
          <w:numId w:val="2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91FE3">
        <w:rPr>
          <w:rFonts w:ascii="Arial" w:hAnsi="Arial" w:cs="Arial"/>
          <w:sz w:val="22"/>
          <w:szCs w:val="22"/>
        </w:rPr>
        <w:t>W przypadku</w:t>
      </w:r>
      <w:r>
        <w:rPr>
          <w:rFonts w:ascii="Arial" w:hAnsi="Arial" w:cs="Arial"/>
          <w:sz w:val="22"/>
          <w:szCs w:val="22"/>
        </w:rPr>
        <w:t xml:space="preserve"> wniesienia wadium w pieniądzu </w:t>
      </w:r>
      <w:r>
        <w:rPr>
          <w:rFonts w:ascii="Arial" w:hAnsi="Arial" w:cs="Arial"/>
          <w:sz w:val="22"/>
          <w:szCs w:val="22"/>
          <w:lang w:val="pl-PL"/>
        </w:rPr>
        <w:t>W</w:t>
      </w:r>
      <w:proofErr w:type="spellStart"/>
      <w:r w:rsidRPr="00491FE3">
        <w:rPr>
          <w:rFonts w:ascii="Arial" w:hAnsi="Arial" w:cs="Arial"/>
          <w:sz w:val="22"/>
          <w:szCs w:val="22"/>
        </w:rPr>
        <w:t>ykonawca</w:t>
      </w:r>
      <w:proofErr w:type="spellEnd"/>
      <w:r w:rsidRPr="00491FE3">
        <w:rPr>
          <w:rFonts w:ascii="Arial" w:hAnsi="Arial" w:cs="Arial"/>
          <w:sz w:val="22"/>
          <w:szCs w:val="22"/>
        </w:rPr>
        <w:t xml:space="preserve"> może wyrazić zgodę na zaliczenie kwoty wadium na poczet zabezpieczenia. </w:t>
      </w:r>
    </w:p>
    <w:p w:rsidR="004A43C2" w:rsidRDefault="004A43C2" w:rsidP="007D45DC">
      <w:pPr>
        <w:pStyle w:val="Akapitzlist"/>
        <w:numPr>
          <w:ilvl w:val="0"/>
          <w:numId w:val="2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91FE3">
        <w:rPr>
          <w:rFonts w:ascii="Arial" w:hAnsi="Arial" w:cs="Arial"/>
          <w:sz w:val="22"/>
          <w:szCs w:val="22"/>
        </w:rPr>
        <w:t xml:space="preserve">Jeżeli zabezpieczenie wniesiono w pieniądzu, zamawiający przechowuje je na oprocentowanym rachunku bankowym. Zamawiający zwraca zabezpieczenie wniesione </w:t>
      </w:r>
      <w:r>
        <w:rPr>
          <w:rFonts w:ascii="Arial" w:hAnsi="Arial" w:cs="Arial"/>
          <w:sz w:val="22"/>
          <w:szCs w:val="22"/>
          <w:lang w:val="pl-PL"/>
        </w:rPr>
        <w:t xml:space="preserve">      </w:t>
      </w:r>
      <w:r w:rsidRPr="00491FE3">
        <w:rPr>
          <w:rFonts w:ascii="Arial" w:hAnsi="Arial" w:cs="Arial"/>
          <w:sz w:val="22"/>
          <w:szCs w:val="22"/>
        </w:rPr>
        <w:t>w pieniądzu z odsetkami wynikającymi z umowy rachunku bankowego, na którym było ono przechowywane, pomniejszone o koszt prowadzenia tego rachunku oraz prowizji bankowej za przelew pieniędzy na ra</w:t>
      </w:r>
      <w:r>
        <w:rPr>
          <w:rFonts w:ascii="Arial" w:hAnsi="Arial" w:cs="Arial"/>
          <w:sz w:val="22"/>
          <w:szCs w:val="22"/>
        </w:rPr>
        <w:t xml:space="preserve">chunek bankowy </w:t>
      </w:r>
      <w:r>
        <w:rPr>
          <w:rFonts w:ascii="Arial" w:hAnsi="Arial" w:cs="Arial"/>
          <w:sz w:val="22"/>
          <w:szCs w:val="22"/>
          <w:lang w:val="pl-PL"/>
        </w:rPr>
        <w:t>W</w:t>
      </w:r>
      <w:proofErr w:type="spellStart"/>
      <w:r w:rsidRPr="00491FE3">
        <w:rPr>
          <w:rFonts w:ascii="Arial" w:hAnsi="Arial" w:cs="Arial"/>
          <w:sz w:val="22"/>
          <w:szCs w:val="22"/>
        </w:rPr>
        <w:t>ykonawcy</w:t>
      </w:r>
      <w:proofErr w:type="spellEnd"/>
      <w:r w:rsidRPr="00491FE3">
        <w:rPr>
          <w:rFonts w:ascii="Arial" w:hAnsi="Arial" w:cs="Arial"/>
          <w:sz w:val="22"/>
          <w:szCs w:val="22"/>
        </w:rPr>
        <w:t xml:space="preserve">. </w:t>
      </w:r>
    </w:p>
    <w:p w:rsidR="00972623" w:rsidRPr="005F5720" w:rsidRDefault="00972623" w:rsidP="0097262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09777D" w:rsidRPr="00787B26" w:rsidTr="00262F06">
        <w:trPr>
          <w:trHeight w:val="341"/>
          <w:jc w:val="center"/>
        </w:trPr>
        <w:tc>
          <w:tcPr>
            <w:tcW w:w="9060" w:type="dxa"/>
          </w:tcPr>
          <w:p w:rsidR="0009777D" w:rsidRPr="00787B26" w:rsidRDefault="0009777D" w:rsidP="004F28D1">
            <w:pPr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87B26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Pr="00787B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787B26">
              <w:rPr>
                <w:rFonts w:ascii="Arial" w:hAnsi="Arial" w:cs="Arial"/>
                <w:sz w:val="22"/>
                <w:szCs w:val="22"/>
              </w:rPr>
              <w:t>W</w:t>
            </w:r>
            <w:r w:rsidRPr="00787B26">
              <w:rPr>
                <w:rFonts w:ascii="Arial" w:hAnsi="Arial" w:cs="Arial"/>
                <w:bCs/>
                <w:sz w:val="22"/>
                <w:szCs w:val="22"/>
              </w:rPr>
              <w:t>arunki umowy</w:t>
            </w:r>
          </w:p>
        </w:tc>
      </w:tr>
    </w:tbl>
    <w:p w:rsidR="006D34FF" w:rsidRDefault="006D34FF" w:rsidP="00C24E0B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</w:rPr>
      </w:pPr>
    </w:p>
    <w:p w:rsidR="00266893" w:rsidRPr="004A43C2" w:rsidRDefault="0009777D" w:rsidP="00C24E0B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  <w:lang w:val="pl-PL"/>
        </w:rPr>
      </w:pPr>
      <w:r w:rsidRPr="00787B26">
        <w:rPr>
          <w:rFonts w:ascii="Arial" w:hAnsi="Arial" w:cs="Arial"/>
          <w:sz w:val="22"/>
          <w:szCs w:val="22"/>
        </w:rPr>
        <w:t>Ogólne i szczegółowe warunki umowy, które uwzględnione będ</w:t>
      </w:r>
      <w:r w:rsidR="00971B6A" w:rsidRPr="00787B26">
        <w:rPr>
          <w:rFonts w:ascii="Arial" w:hAnsi="Arial" w:cs="Arial"/>
          <w:sz w:val="22"/>
          <w:szCs w:val="22"/>
        </w:rPr>
        <w:t xml:space="preserve">ą w przyszłej umowie </w:t>
      </w:r>
      <w:r w:rsidR="00706538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971B6A" w:rsidRPr="00787B26">
        <w:rPr>
          <w:rFonts w:ascii="Arial" w:hAnsi="Arial" w:cs="Arial"/>
          <w:sz w:val="22"/>
          <w:szCs w:val="22"/>
        </w:rPr>
        <w:t xml:space="preserve">z wybranym </w:t>
      </w:r>
      <w:r w:rsidRPr="00787B26">
        <w:rPr>
          <w:rFonts w:ascii="Arial" w:hAnsi="Arial" w:cs="Arial"/>
          <w:sz w:val="22"/>
          <w:szCs w:val="22"/>
        </w:rPr>
        <w:t xml:space="preserve">w wyniku postępowania Wykonawcą, ujęto w </w:t>
      </w:r>
      <w:r w:rsidR="00A64EC9">
        <w:rPr>
          <w:rFonts w:ascii="Arial" w:hAnsi="Arial" w:cs="Arial"/>
          <w:sz w:val="22"/>
          <w:szCs w:val="22"/>
        </w:rPr>
        <w:t>projekcie umowy dołączonym do S</w:t>
      </w:r>
      <w:r w:rsidRPr="00787B26">
        <w:rPr>
          <w:rFonts w:ascii="Arial" w:hAnsi="Arial" w:cs="Arial"/>
          <w:sz w:val="22"/>
          <w:szCs w:val="22"/>
        </w:rPr>
        <w:t>WZ.</w:t>
      </w:r>
      <w:r w:rsidR="00C24E0B">
        <w:rPr>
          <w:rFonts w:ascii="Arial" w:hAnsi="Arial" w:cs="Arial"/>
          <w:sz w:val="22"/>
          <w:szCs w:val="22"/>
          <w:lang w:val="pl-PL"/>
        </w:rPr>
        <w:t xml:space="preserve"> </w:t>
      </w:r>
      <w:r w:rsidRPr="00787B26">
        <w:rPr>
          <w:rFonts w:ascii="Arial" w:hAnsi="Arial" w:cs="Arial"/>
          <w:sz w:val="22"/>
          <w:szCs w:val="22"/>
        </w:rPr>
        <w:t xml:space="preserve">Umowa w sprawie realizacji zamówienia publicznego zawarta zostanie z uwzględnieniem postanowień wynikających z treści niniejszej </w:t>
      </w:r>
      <w:r w:rsidR="00A64EC9">
        <w:rPr>
          <w:rFonts w:ascii="Arial" w:hAnsi="Arial" w:cs="Arial"/>
          <w:sz w:val="22"/>
          <w:szCs w:val="22"/>
        </w:rPr>
        <w:t>S</w:t>
      </w:r>
      <w:r w:rsidR="00B57107" w:rsidRPr="00787B26">
        <w:rPr>
          <w:rFonts w:ascii="Arial" w:hAnsi="Arial" w:cs="Arial"/>
          <w:sz w:val="22"/>
          <w:szCs w:val="22"/>
        </w:rPr>
        <w:t>WZ</w:t>
      </w:r>
      <w:r w:rsidRPr="00787B26">
        <w:rPr>
          <w:rFonts w:ascii="Arial" w:hAnsi="Arial" w:cs="Arial"/>
          <w:sz w:val="22"/>
          <w:szCs w:val="22"/>
        </w:rPr>
        <w:t xml:space="preserve"> oraz danych zawartych w ofercie.</w:t>
      </w:r>
      <w:r w:rsidR="004A43C2">
        <w:rPr>
          <w:rFonts w:ascii="Arial" w:hAnsi="Arial" w:cs="Arial"/>
          <w:sz w:val="22"/>
          <w:szCs w:val="22"/>
          <w:lang w:val="pl-PL"/>
        </w:rPr>
        <w:t xml:space="preserve"> Zamawiający informuje, że umowę podpisuje w formie tradycyjnej (papierowej) w siedzibie Zamawiającego. Na wniosek Wykonawcy może zostać ona przesłana </w:t>
      </w:r>
      <w:r w:rsidR="0027592F">
        <w:rPr>
          <w:rFonts w:ascii="Arial" w:hAnsi="Arial" w:cs="Arial"/>
          <w:sz w:val="22"/>
          <w:szCs w:val="22"/>
          <w:lang w:val="pl-PL"/>
        </w:rPr>
        <w:t>na jego koszt.</w:t>
      </w:r>
    </w:p>
    <w:p w:rsidR="003B26E3" w:rsidRDefault="003B26E3" w:rsidP="00C24E0B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</w:rPr>
      </w:pPr>
    </w:p>
    <w:p w:rsidR="00706538" w:rsidRPr="007A47BD" w:rsidRDefault="00D07FD0" w:rsidP="007A47B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ind w:right="52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Rozdział XV</w:t>
      </w:r>
      <w:r w:rsidR="00C37213" w:rsidRPr="00787B26">
        <w:rPr>
          <w:rFonts w:ascii="Arial" w:hAnsi="Arial" w:cs="Arial"/>
          <w:b/>
          <w:sz w:val="22"/>
          <w:szCs w:val="22"/>
        </w:rPr>
        <w:t>I</w:t>
      </w:r>
      <w:r w:rsidR="0009777D" w:rsidRPr="00787B26">
        <w:rPr>
          <w:rFonts w:ascii="Arial" w:hAnsi="Arial" w:cs="Arial"/>
          <w:b/>
          <w:sz w:val="22"/>
          <w:szCs w:val="22"/>
        </w:rPr>
        <w:t xml:space="preserve">. </w:t>
      </w:r>
      <w:r w:rsidR="0009777D" w:rsidRPr="00787B26">
        <w:rPr>
          <w:rFonts w:ascii="Arial" w:hAnsi="Arial" w:cs="Arial"/>
          <w:bCs/>
          <w:sz w:val="22"/>
          <w:szCs w:val="22"/>
        </w:rPr>
        <w:t>Pouczenie o środkach ochrony prawnej</w:t>
      </w:r>
    </w:p>
    <w:p w:rsidR="00706538" w:rsidRPr="00081BB0" w:rsidRDefault="00706538" w:rsidP="000E31CE">
      <w:pPr>
        <w:pStyle w:val="Bezodstpw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81BB0">
        <w:rPr>
          <w:rFonts w:ascii="Arial" w:hAnsi="Arial" w:cs="Arial"/>
          <w:sz w:val="22"/>
          <w:szCs w:val="22"/>
        </w:rPr>
        <w:t>Wobec czynności podjętych przez Zamawiającego w toku postępowania oraz w przypadku zaniechania przez Zamawiającego czynności, do której jest obowiązany na podstawie ustawy, Wykonawcy przysługuje odwołanie.</w:t>
      </w:r>
    </w:p>
    <w:p w:rsidR="00DA165A" w:rsidRDefault="00706538" w:rsidP="000E31CE">
      <w:pPr>
        <w:pStyle w:val="Bezodstpw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81BB0">
        <w:rPr>
          <w:rFonts w:ascii="Arial" w:hAnsi="Arial" w:cs="Arial"/>
          <w:sz w:val="22"/>
          <w:szCs w:val="22"/>
        </w:rPr>
        <w:t xml:space="preserve">Odwołanie wnosi się do Prezesa Krajowej Izby </w:t>
      </w:r>
      <w:r>
        <w:rPr>
          <w:rFonts w:ascii="Arial" w:hAnsi="Arial" w:cs="Arial"/>
          <w:sz w:val="22"/>
          <w:szCs w:val="22"/>
        </w:rPr>
        <w:t>Odwoławczej zgodnie z Działem IX</w:t>
      </w:r>
      <w:r w:rsidRPr="00081BB0">
        <w:rPr>
          <w:rFonts w:ascii="Arial" w:hAnsi="Arial" w:cs="Arial"/>
          <w:sz w:val="22"/>
          <w:szCs w:val="22"/>
        </w:rPr>
        <w:t xml:space="preserve"> Rozdział 2 ustawy. 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0"/>
      </w:tblGrid>
      <w:tr w:rsidR="00DA165A" w:rsidRPr="007B6AA9" w:rsidTr="00C554A7">
        <w:tc>
          <w:tcPr>
            <w:tcW w:w="8520" w:type="dxa"/>
            <w:shd w:val="clear" w:color="auto" w:fill="auto"/>
          </w:tcPr>
          <w:p w:rsidR="00DA165A" w:rsidRPr="007B6AA9" w:rsidRDefault="00DA165A" w:rsidP="007B6AA9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ind w:right="5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B6AA9">
              <w:rPr>
                <w:rFonts w:ascii="Arial" w:hAnsi="Arial" w:cs="Arial"/>
                <w:b/>
                <w:sz w:val="22"/>
                <w:szCs w:val="22"/>
              </w:rPr>
              <w:t xml:space="preserve">Rozdział XVII. </w:t>
            </w:r>
            <w:r w:rsidRPr="007B6AA9">
              <w:rPr>
                <w:rFonts w:ascii="Arial" w:hAnsi="Arial" w:cs="Arial"/>
                <w:bCs/>
                <w:sz w:val="22"/>
                <w:szCs w:val="22"/>
              </w:rPr>
              <w:t>Zasady udostępniania protokołu i ofert</w:t>
            </w:r>
          </w:p>
        </w:tc>
      </w:tr>
    </w:tbl>
    <w:p w:rsidR="00DA165A" w:rsidRDefault="00DA165A" w:rsidP="00C84524">
      <w:pPr>
        <w:pStyle w:val="Bezodstpw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A165A">
        <w:rPr>
          <w:rFonts w:ascii="Arial" w:hAnsi="Arial" w:cs="Arial"/>
          <w:sz w:val="22"/>
          <w:szCs w:val="22"/>
        </w:rPr>
        <w:t xml:space="preserve">Zamawiający informuje, iż zgodnie z art. </w:t>
      </w:r>
      <w:r w:rsidR="00E161D4">
        <w:rPr>
          <w:rFonts w:ascii="Arial" w:hAnsi="Arial" w:cs="Arial"/>
          <w:sz w:val="22"/>
          <w:szCs w:val="22"/>
        </w:rPr>
        <w:t>1</w:t>
      </w:r>
      <w:r w:rsidR="00EB2EAC">
        <w:rPr>
          <w:rFonts w:ascii="Arial" w:hAnsi="Arial" w:cs="Arial"/>
          <w:sz w:val="22"/>
          <w:szCs w:val="22"/>
        </w:rPr>
        <w:t>8 w zw. z art. 74</w:t>
      </w:r>
      <w:r w:rsidRPr="00DA165A">
        <w:rPr>
          <w:rFonts w:ascii="Arial" w:hAnsi="Arial" w:cs="Arial"/>
          <w:sz w:val="22"/>
          <w:szCs w:val="22"/>
        </w:rPr>
        <w:t xml:space="preserve"> </w:t>
      </w:r>
      <w:r w:rsidR="00EB2EAC">
        <w:rPr>
          <w:rFonts w:ascii="Arial" w:hAnsi="Arial" w:cs="Arial"/>
          <w:sz w:val="22"/>
          <w:szCs w:val="22"/>
        </w:rPr>
        <w:t xml:space="preserve">ust. 2 pkt </w:t>
      </w:r>
      <w:r w:rsidR="00EB2EAC" w:rsidRPr="00EB2EAC">
        <w:rPr>
          <w:rFonts w:ascii="Arial" w:hAnsi="Arial" w:cs="Arial"/>
          <w:sz w:val="22"/>
          <w:szCs w:val="22"/>
        </w:rPr>
        <w:t>1</w:t>
      </w:r>
      <w:r w:rsidR="00673597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="00673597">
        <w:rPr>
          <w:rFonts w:ascii="Arial" w:hAnsi="Arial" w:cs="Arial"/>
          <w:sz w:val="22"/>
          <w:szCs w:val="22"/>
        </w:rPr>
        <w:t>pzp</w:t>
      </w:r>
      <w:proofErr w:type="spellEnd"/>
      <w:r w:rsidR="00673597">
        <w:rPr>
          <w:rFonts w:ascii="Arial" w:hAnsi="Arial" w:cs="Arial"/>
          <w:sz w:val="22"/>
          <w:szCs w:val="22"/>
        </w:rPr>
        <w:t xml:space="preserve"> </w:t>
      </w:r>
      <w:r w:rsidR="00EB2EAC" w:rsidRPr="00EB2EAC">
        <w:rPr>
          <w:rFonts w:ascii="Arial" w:hAnsi="Arial" w:cs="Arial"/>
          <w:sz w:val="22"/>
          <w:szCs w:val="22"/>
        </w:rPr>
        <w:t xml:space="preserve">oferty wraz z załącznikami udostępnia się niezwłocznie po otwarciu ofert, nie później jednak niż w terminie 3 dni od dnia otwarcia ofert, z uwzględnieniem art. 166 ust. 3 lub art. 291 ust. 2 </w:t>
      </w:r>
      <w:r w:rsidR="00673597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="00673597">
        <w:rPr>
          <w:rFonts w:ascii="Arial" w:hAnsi="Arial" w:cs="Arial"/>
          <w:sz w:val="22"/>
          <w:szCs w:val="22"/>
        </w:rPr>
        <w:t>pzp</w:t>
      </w:r>
      <w:proofErr w:type="spellEnd"/>
      <w:r w:rsidR="00673597">
        <w:rPr>
          <w:rFonts w:ascii="Arial" w:hAnsi="Arial" w:cs="Arial"/>
          <w:sz w:val="22"/>
          <w:szCs w:val="22"/>
        </w:rPr>
        <w:t xml:space="preserve"> </w:t>
      </w:r>
      <w:r w:rsidR="00EB2EAC" w:rsidRPr="00EB2EAC">
        <w:rPr>
          <w:rFonts w:ascii="Arial" w:hAnsi="Arial" w:cs="Arial"/>
          <w:sz w:val="22"/>
          <w:szCs w:val="22"/>
        </w:rPr>
        <w:t>zdanie drugie</w:t>
      </w:r>
      <w:r w:rsidRPr="00EB2EAC">
        <w:rPr>
          <w:rFonts w:ascii="Arial" w:hAnsi="Arial" w:cs="Arial"/>
          <w:sz w:val="22"/>
          <w:szCs w:val="22"/>
        </w:rPr>
        <w:t xml:space="preserve"> z wyjątkiem informacji stanowiących tajemnicę przedsiębiorstwa w rozumieniu ustawy z dnia 16 kwietnia 1993 r. o zwalczaniu </w:t>
      </w:r>
      <w:r w:rsidR="00EB03CF">
        <w:rPr>
          <w:rFonts w:ascii="Arial" w:hAnsi="Arial" w:cs="Arial"/>
          <w:sz w:val="22"/>
          <w:szCs w:val="22"/>
        </w:rPr>
        <w:t>nieuczciwej konkurencji, jeśli W</w:t>
      </w:r>
      <w:r w:rsidRPr="00EB2EAC">
        <w:rPr>
          <w:rFonts w:ascii="Arial" w:hAnsi="Arial" w:cs="Arial"/>
          <w:sz w:val="22"/>
          <w:szCs w:val="22"/>
        </w:rPr>
        <w:t xml:space="preserve">ykonawca </w:t>
      </w:r>
      <w:r w:rsidR="00491FE3">
        <w:rPr>
          <w:rFonts w:ascii="Arial" w:hAnsi="Arial" w:cs="Arial"/>
          <w:sz w:val="22"/>
          <w:szCs w:val="22"/>
        </w:rPr>
        <w:t xml:space="preserve">    </w:t>
      </w:r>
      <w:r w:rsidRPr="00EB2EAC">
        <w:rPr>
          <w:rFonts w:ascii="Arial" w:hAnsi="Arial" w:cs="Arial"/>
          <w:sz w:val="22"/>
          <w:szCs w:val="22"/>
        </w:rPr>
        <w:t>w terminie składania</w:t>
      </w:r>
      <w:r w:rsidRPr="00DA165A">
        <w:rPr>
          <w:rFonts w:ascii="Arial" w:hAnsi="Arial" w:cs="Arial"/>
          <w:sz w:val="22"/>
          <w:szCs w:val="22"/>
        </w:rPr>
        <w:t xml:space="preserve"> ofert zastrzegł, że nie mogą one być udostępniane i jednocześnie wykazał, iż zastrzeżone informacje stanowią tajemnicę przedsiębiorstwa (zastrzeżen</w:t>
      </w:r>
      <w:r w:rsidR="00EB03CF">
        <w:rPr>
          <w:rFonts w:ascii="Arial" w:hAnsi="Arial" w:cs="Arial"/>
          <w:sz w:val="22"/>
          <w:szCs w:val="22"/>
        </w:rPr>
        <w:t>ie  z wykazaniem jego podstawy W</w:t>
      </w:r>
      <w:r w:rsidRPr="00DA165A">
        <w:rPr>
          <w:rFonts w:ascii="Arial" w:hAnsi="Arial" w:cs="Arial"/>
          <w:sz w:val="22"/>
          <w:szCs w:val="22"/>
        </w:rPr>
        <w:t xml:space="preserve">ykonawca załącza do oferty). </w:t>
      </w:r>
    </w:p>
    <w:p w:rsidR="00DA165A" w:rsidRDefault="00DA165A" w:rsidP="00C84524">
      <w:pPr>
        <w:pStyle w:val="Bezodstpw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91FE3">
        <w:rPr>
          <w:rFonts w:ascii="Arial" w:hAnsi="Arial" w:cs="Arial"/>
          <w:sz w:val="22"/>
          <w:szCs w:val="22"/>
        </w:rPr>
        <w:t xml:space="preserve">Wszelkie informacje stanowiące tajemnice przedsiębiorstwa w rozumieniu ustawy z dnia </w:t>
      </w:r>
      <w:r w:rsidR="00491FE3">
        <w:rPr>
          <w:rFonts w:ascii="Arial" w:hAnsi="Arial" w:cs="Arial"/>
          <w:sz w:val="22"/>
          <w:szCs w:val="22"/>
        </w:rPr>
        <w:t xml:space="preserve">   </w:t>
      </w:r>
      <w:r w:rsidRPr="00491FE3">
        <w:rPr>
          <w:rFonts w:ascii="Arial" w:hAnsi="Arial" w:cs="Arial"/>
          <w:sz w:val="22"/>
          <w:szCs w:val="22"/>
        </w:rPr>
        <w:t xml:space="preserve">16 kwietnia 1993 r.  o zwalczaniu nieuczciwej konkurencji, które Wykonawca zastrzeże jako tajemnicę przedsiębiorstwa, powinny zostać załączone </w:t>
      </w:r>
      <w:r w:rsidRPr="00491FE3">
        <w:rPr>
          <w:rFonts w:ascii="Arial" w:hAnsi="Arial" w:cs="Arial"/>
          <w:b/>
          <w:sz w:val="22"/>
          <w:szCs w:val="22"/>
          <w:u w:val="single"/>
        </w:rPr>
        <w:t>na platformie zakupowej</w:t>
      </w:r>
      <w:r w:rsidRPr="00491FE3">
        <w:rPr>
          <w:rFonts w:ascii="Arial" w:hAnsi="Arial" w:cs="Arial"/>
          <w:sz w:val="22"/>
          <w:szCs w:val="22"/>
        </w:rPr>
        <w:t xml:space="preserve"> zgodnie z instrukcją składania oferty dla Wykonawcy. </w:t>
      </w:r>
    </w:p>
    <w:p w:rsidR="00DA165A" w:rsidRDefault="00DA165A" w:rsidP="00C84524">
      <w:pPr>
        <w:pStyle w:val="Bezodstpw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91FE3">
        <w:rPr>
          <w:rFonts w:ascii="Arial" w:hAnsi="Arial" w:cs="Arial"/>
          <w:sz w:val="22"/>
          <w:szCs w:val="22"/>
        </w:rPr>
        <w:t xml:space="preserve">Zastrzeżenie informacji, które nie stanowią tajemnicy przedsiębiorstwa w rozumieniu ustawy z dnia 16 kwietnia 1993 r. o zwalczaniu nieuczciwej konkurencji będzie traktowane, jako bezskuteczne i skutkować będzie ich odtajnieniem. Udostępnieniu podlega protokół wraz z załącznikami. Załączniki do protokołu mogą być udostępniane po dokonaniu przez Zamawiającego wyboru najkorzystniejszej oferty lub unieważnieniu postępowania, z tym, że oferty są jawne od chwili ich otwarcia; </w:t>
      </w:r>
    </w:p>
    <w:p w:rsidR="00DA165A" w:rsidRPr="00491FE3" w:rsidRDefault="00DA165A" w:rsidP="00C84524">
      <w:pPr>
        <w:pStyle w:val="Bezodstpw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91FE3">
        <w:rPr>
          <w:rFonts w:ascii="Arial" w:hAnsi="Arial" w:cs="Arial"/>
          <w:sz w:val="22"/>
          <w:szCs w:val="22"/>
        </w:rPr>
        <w:lastRenderedPageBreak/>
        <w:t xml:space="preserve">Udostępnianie protokołu oraz załączników do protokołu odbywać się będzie na poniższych zasadach: </w:t>
      </w:r>
    </w:p>
    <w:p w:rsidR="00DA165A" w:rsidRPr="00DA165A" w:rsidRDefault="00DA165A" w:rsidP="00491FE3">
      <w:pPr>
        <w:pStyle w:val="Bezodstpw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Pr="00DA165A">
        <w:rPr>
          <w:rFonts w:ascii="Arial" w:hAnsi="Arial" w:cs="Arial"/>
          <w:sz w:val="22"/>
          <w:szCs w:val="22"/>
        </w:rPr>
        <w:t xml:space="preserve">osoba zainteresowana zobowiązana jest wystąpić do Zamawiającego – Komendanta  </w:t>
      </w:r>
      <w:r w:rsidR="00491FE3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>16 WOG</w:t>
      </w:r>
      <w:r w:rsidRPr="00DA165A">
        <w:rPr>
          <w:rFonts w:ascii="Arial" w:hAnsi="Arial" w:cs="Arial"/>
          <w:sz w:val="22"/>
          <w:szCs w:val="22"/>
        </w:rPr>
        <w:t xml:space="preserve"> o udostępnienie treści protokołu lub/i załączników do protokołu, </w:t>
      </w:r>
    </w:p>
    <w:p w:rsidR="00DA165A" w:rsidRPr="00DA165A" w:rsidRDefault="00DA165A" w:rsidP="00491FE3">
      <w:pPr>
        <w:pStyle w:val="Bezodstpw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Pr="00DA165A">
        <w:rPr>
          <w:rFonts w:ascii="Arial" w:hAnsi="Arial" w:cs="Arial"/>
          <w:sz w:val="22"/>
          <w:szCs w:val="22"/>
        </w:rPr>
        <w:t xml:space="preserve">Zamawiający ustali, z uwzględnieniem złożonego w ofercie zastrzeżenia o tajemnicy przedsiębiorstwa, zakres informacji, które mogą być udostępnione, </w:t>
      </w:r>
    </w:p>
    <w:p w:rsidR="00DA165A" w:rsidRDefault="00DA165A" w:rsidP="007A47BD">
      <w:pPr>
        <w:pStyle w:val="Bezodstpw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Pr="00DA165A">
        <w:rPr>
          <w:rFonts w:ascii="Arial" w:hAnsi="Arial" w:cs="Arial"/>
          <w:sz w:val="22"/>
          <w:szCs w:val="22"/>
        </w:rPr>
        <w:t xml:space="preserve">po przeprowadzeniu powyższych czynności Zamawiający niezwłocznie udostępni wnioskodawcy protokół lub/i załączniki do protokołu. </w:t>
      </w:r>
    </w:p>
    <w:p w:rsidR="00663C95" w:rsidRPr="00266893" w:rsidRDefault="00663C95" w:rsidP="007A47BD">
      <w:pPr>
        <w:pStyle w:val="Bezodstpw"/>
        <w:ind w:left="567" w:hanging="425"/>
        <w:jc w:val="both"/>
        <w:rPr>
          <w:rFonts w:ascii="Arial" w:hAnsi="Arial" w:cs="Arial"/>
          <w:sz w:val="22"/>
          <w:szCs w:val="22"/>
        </w:rPr>
      </w:pPr>
    </w:p>
    <w:p w:rsidR="00266893" w:rsidRPr="007A47BD" w:rsidRDefault="00D07FD0" w:rsidP="007A47B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Rozdział X</w:t>
      </w:r>
      <w:r w:rsidR="003E053A">
        <w:rPr>
          <w:rFonts w:ascii="Arial" w:hAnsi="Arial" w:cs="Arial"/>
          <w:b/>
          <w:sz w:val="22"/>
          <w:szCs w:val="22"/>
        </w:rPr>
        <w:t>VIII</w:t>
      </w:r>
      <w:r w:rsidR="00FD05A0" w:rsidRPr="00787B26">
        <w:rPr>
          <w:rFonts w:ascii="Arial" w:hAnsi="Arial" w:cs="Arial"/>
          <w:b/>
          <w:sz w:val="22"/>
          <w:szCs w:val="22"/>
        </w:rPr>
        <w:t xml:space="preserve">. </w:t>
      </w:r>
      <w:r w:rsidR="00A7786F">
        <w:rPr>
          <w:rFonts w:ascii="Arial" w:hAnsi="Arial" w:cs="Arial"/>
          <w:sz w:val="22"/>
          <w:szCs w:val="22"/>
        </w:rPr>
        <w:t>Ochrona Danych Osobowych</w:t>
      </w:r>
    </w:p>
    <w:p w:rsidR="00FD05A0" w:rsidRPr="00787B26" w:rsidRDefault="00613BBA" w:rsidP="00FD05A0">
      <w:pPr>
        <w:jc w:val="both"/>
        <w:rPr>
          <w:rFonts w:ascii="Arial" w:hAnsi="Arial" w:cs="Arial"/>
          <w:sz w:val="22"/>
          <w:szCs w:val="22"/>
        </w:rPr>
      </w:pPr>
      <w:r w:rsidRPr="00613BBA">
        <w:rPr>
          <w:rFonts w:ascii="Arial" w:hAnsi="Arial" w:cs="Arial"/>
          <w:sz w:val="22"/>
          <w:szCs w:val="22"/>
        </w:rPr>
        <w:t xml:space="preserve">Zgodnie </w:t>
      </w:r>
      <w:r w:rsidR="00FE716D">
        <w:rPr>
          <w:rFonts w:ascii="Arial" w:hAnsi="Arial" w:cs="Arial"/>
          <w:sz w:val="22"/>
          <w:szCs w:val="22"/>
        </w:rPr>
        <w:t xml:space="preserve">z </w:t>
      </w:r>
      <w:r w:rsidRPr="00613BBA">
        <w:rPr>
          <w:rFonts w:ascii="Arial" w:hAnsi="Arial" w:cs="Arial"/>
          <w:sz w:val="22"/>
          <w:szCs w:val="22"/>
        </w:rPr>
        <w:t xml:space="preserve">ustawą z dnia 10.05.2018r. o ochronie </w:t>
      </w:r>
      <w:r w:rsidR="000A7F6A">
        <w:rPr>
          <w:rFonts w:ascii="Arial" w:hAnsi="Arial" w:cs="Arial"/>
          <w:sz w:val="22"/>
          <w:szCs w:val="22"/>
        </w:rPr>
        <w:t>danych osobowych  (Dz. U. z 2019r., poz. 1781</w:t>
      </w:r>
      <w:r w:rsidRPr="00613BBA">
        <w:rPr>
          <w:rFonts w:ascii="Arial" w:hAnsi="Arial" w:cs="Arial"/>
          <w:sz w:val="22"/>
          <w:szCs w:val="22"/>
        </w:rPr>
        <w:t>) oraz</w:t>
      </w:r>
      <w:r w:rsidRPr="0061492D">
        <w:rPr>
          <w:rFonts w:ascii="Arial" w:hAnsi="Arial" w:cs="Arial"/>
          <w:sz w:val="20"/>
          <w:szCs w:val="20"/>
        </w:rPr>
        <w:t xml:space="preserve"> </w:t>
      </w:r>
      <w:r w:rsidR="00FD05A0" w:rsidRPr="00787B26">
        <w:rPr>
          <w:rFonts w:ascii="Arial" w:hAnsi="Arial" w:cs="Arial"/>
          <w:sz w:val="22"/>
          <w:szCs w:val="22"/>
        </w:rPr>
        <w:t xml:space="preserve">art. 13 ust. 1 i 2 rozporządzenia Parlamentu Europejskiego i Rady (UE) 2016/679        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FD05A0" w:rsidRPr="00787B26" w:rsidRDefault="00FD05A0" w:rsidP="000E31CE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 xml:space="preserve">administratorem Pani/Pana danych osobowych jest (16 Wojskowy Oddział Gospodarczy, </w:t>
      </w:r>
      <w:r w:rsidR="00043C5C">
        <w:rPr>
          <w:rFonts w:ascii="Arial" w:hAnsi="Arial" w:cs="Arial"/>
          <w:sz w:val="22"/>
          <w:szCs w:val="22"/>
        </w:rPr>
        <w:t xml:space="preserve">     </w:t>
      </w:r>
      <w:r w:rsidRPr="00787B26">
        <w:rPr>
          <w:rFonts w:ascii="Arial" w:hAnsi="Arial" w:cs="Arial"/>
          <w:sz w:val="22"/>
          <w:szCs w:val="22"/>
        </w:rPr>
        <w:t>ul. Główna 1, 78-513 Oleszno);</w:t>
      </w:r>
    </w:p>
    <w:p w:rsidR="00FD05A0" w:rsidRPr="00787B26" w:rsidRDefault="00FD05A0" w:rsidP="000E31CE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>Pani/Pana dane osobowe przetwarzane będą na podstawie art. 6 ust. 1 lit. c RODO  w celu związanym z niniejszego postępowaniem o udzielenie zamówienia publicznego prowadzonym w trybie przetargu nieograniczonego;</w:t>
      </w:r>
    </w:p>
    <w:p w:rsidR="00FD05A0" w:rsidRPr="00787B26" w:rsidRDefault="00FD05A0" w:rsidP="000E31CE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 xml:space="preserve">odbiorcami Pani/Pana danych osobowych będą osoby lub podmioty, którym udostępniona zostanie dokumentacja postępowania w oparciu o art. </w:t>
      </w:r>
      <w:r w:rsidR="000A7F6A">
        <w:rPr>
          <w:rFonts w:ascii="Arial" w:hAnsi="Arial" w:cs="Arial"/>
          <w:sz w:val="22"/>
          <w:szCs w:val="22"/>
        </w:rPr>
        <w:t>1</w:t>
      </w:r>
      <w:r w:rsidRPr="00787B26">
        <w:rPr>
          <w:rFonts w:ascii="Arial" w:hAnsi="Arial" w:cs="Arial"/>
          <w:sz w:val="22"/>
          <w:szCs w:val="22"/>
        </w:rPr>
        <w:t xml:space="preserve">8 </w:t>
      </w:r>
      <w:r w:rsidR="000A7F6A">
        <w:rPr>
          <w:rFonts w:ascii="Arial" w:hAnsi="Arial" w:cs="Arial"/>
          <w:sz w:val="22"/>
          <w:szCs w:val="22"/>
        </w:rPr>
        <w:t>w zw. z art. 74 ust. 2</w:t>
      </w:r>
      <w:r w:rsidRPr="00787B26">
        <w:rPr>
          <w:rFonts w:ascii="Arial" w:hAnsi="Arial" w:cs="Arial"/>
          <w:sz w:val="22"/>
          <w:szCs w:val="22"/>
        </w:rPr>
        <w:t xml:space="preserve"> </w:t>
      </w:r>
      <w:r w:rsidR="000A7F6A">
        <w:rPr>
          <w:rFonts w:ascii="Arial" w:hAnsi="Arial" w:cs="Arial"/>
          <w:sz w:val="22"/>
          <w:szCs w:val="22"/>
        </w:rPr>
        <w:t xml:space="preserve"> pkt </w:t>
      </w:r>
      <w:r w:rsidR="00E867DE">
        <w:rPr>
          <w:rFonts w:ascii="Arial" w:hAnsi="Arial" w:cs="Arial"/>
          <w:sz w:val="22"/>
          <w:szCs w:val="22"/>
        </w:rPr>
        <w:t xml:space="preserve">1 </w:t>
      </w:r>
      <w:r w:rsidRPr="00787B26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787B26">
        <w:rPr>
          <w:rFonts w:ascii="Arial" w:hAnsi="Arial" w:cs="Arial"/>
          <w:sz w:val="22"/>
          <w:szCs w:val="22"/>
        </w:rPr>
        <w:t>Pzp</w:t>
      </w:r>
      <w:proofErr w:type="spellEnd"/>
      <w:r w:rsidRPr="00787B26">
        <w:rPr>
          <w:rFonts w:ascii="Arial" w:hAnsi="Arial" w:cs="Arial"/>
          <w:sz w:val="22"/>
          <w:szCs w:val="22"/>
        </w:rPr>
        <w:t xml:space="preserve">; </w:t>
      </w:r>
    </w:p>
    <w:p w:rsidR="00FD05A0" w:rsidRPr="00787B26" w:rsidRDefault="00FD05A0" w:rsidP="000E31CE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 xml:space="preserve">Pani/Pana dane osobowe będą </w:t>
      </w:r>
      <w:r w:rsidR="00E867DE">
        <w:rPr>
          <w:rFonts w:ascii="Arial" w:hAnsi="Arial" w:cs="Arial"/>
          <w:sz w:val="22"/>
          <w:szCs w:val="22"/>
        </w:rPr>
        <w:t>przechowywane, zgodnie z art. 78</w:t>
      </w:r>
      <w:r w:rsidRPr="00787B26">
        <w:rPr>
          <w:rFonts w:ascii="Arial" w:hAnsi="Arial" w:cs="Arial"/>
          <w:sz w:val="22"/>
          <w:szCs w:val="22"/>
        </w:rPr>
        <w:t xml:space="preserve"> ust. 1 ustawy </w:t>
      </w:r>
      <w:proofErr w:type="spellStart"/>
      <w:r w:rsidRPr="00787B26">
        <w:rPr>
          <w:rFonts w:ascii="Arial" w:hAnsi="Arial" w:cs="Arial"/>
          <w:sz w:val="22"/>
          <w:szCs w:val="22"/>
        </w:rPr>
        <w:t>Pzp</w:t>
      </w:r>
      <w:proofErr w:type="spellEnd"/>
      <w:r w:rsidRPr="00787B26">
        <w:rPr>
          <w:rFonts w:ascii="Arial" w:hAnsi="Arial" w:cs="Arial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:rsidR="00FD05A0" w:rsidRPr="00787B26" w:rsidRDefault="00FD05A0" w:rsidP="000E31CE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787B26">
        <w:rPr>
          <w:rFonts w:ascii="Arial" w:hAnsi="Arial" w:cs="Arial"/>
          <w:sz w:val="22"/>
          <w:szCs w:val="22"/>
        </w:rPr>
        <w:t>Pzp</w:t>
      </w:r>
      <w:proofErr w:type="spellEnd"/>
      <w:r w:rsidRPr="00787B26">
        <w:rPr>
          <w:rFonts w:ascii="Arial" w:hAnsi="Arial" w:cs="Arial"/>
          <w:sz w:val="22"/>
          <w:szCs w:val="22"/>
        </w:rPr>
        <w:t xml:space="preserve">, związanym  z udziałem w postępowaniu udzielenie zamówienia publicznego; konsekwencje niepodania określonych danych wynikają z ustawy </w:t>
      </w:r>
      <w:proofErr w:type="spellStart"/>
      <w:r w:rsidRPr="00787B26">
        <w:rPr>
          <w:rFonts w:ascii="Arial" w:hAnsi="Arial" w:cs="Arial"/>
          <w:sz w:val="22"/>
          <w:szCs w:val="22"/>
        </w:rPr>
        <w:t>Pzp</w:t>
      </w:r>
      <w:proofErr w:type="spellEnd"/>
      <w:r w:rsidRPr="00787B26">
        <w:rPr>
          <w:rFonts w:ascii="Arial" w:hAnsi="Arial" w:cs="Arial"/>
          <w:sz w:val="22"/>
          <w:szCs w:val="22"/>
        </w:rPr>
        <w:t xml:space="preserve">; </w:t>
      </w:r>
    </w:p>
    <w:p w:rsidR="00FD05A0" w:rsidRPr="00787B26" w:rsidRDefault="00FD05A0" w:rsidP="000E31CE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>w odniesieniu do Pani/Pana danych osobowych decyzje nie będą podejmowane w sposób zautomatyzowany, stosowanie do art. 22 RODO;</w:t>
      </w:r>
    </w:p>
    <w:p w:rsidR="00FD05A0" w:rsidRPr="00787B26" w:rsidRDefault="00FD05A0" w:rsidP="000E31CE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>posiada Pani/Pan:</w:t>
      </w:r>
    </w:p>
    <w:p w:rsidR="00FD05A0" w:rsidRPr="00787B26" w:rsidRDefault="00FD05A0" w:rsidP="00FD05A0">
      <w:pPr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>− na podstawie art. 15 RODO prawo dostępu do danych osobowych Pani/Pana dotyczących;</w:t>
      </w:r>
    </w:p>
    <w:p w:rsidR="00FD05A0" w:rsidRPr="00787B26" w:rsidRDefault="00FD05A0" w:rsidP="00FD05A0">
      <w:pPr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>− na podstawie art. 16 RODO prawo do sprostowania Pani/Pana danych osobowych (skorzystanie z prawa do sprostowania nie może skutkować zmian</w:t>
      </w:r>
      <w:r w:rsidR="00043C5C">
        <w:rPr>
          <w:rFonts w:ascii="Arial" w:hAnsi="Arial" w:cs="Arial"/>
          <w:sz w:val="22"/>
          <w:szCs w:val="22"/>
        </w:rPr>
        <w:t>ą wyniku postępowania</w:t>
      </w:r>
      <w:r w:rsidRPr="00787B26">
        <w:rPr>
          <w:rFonts w:ascii="Arial" w:hAnsi="Arial" w:cs="Arial"/>
          <w:sz w:val="22"/>
          <w:szCs w:val="22"/>
        </w:rPr>
        <w:t xml:space="preserve"> o udzielenie zamówienia publicznego ani zmianą postanowień umowy w zakresie niezgodnym z ustawą </w:t>
      </w:r>
      <w:proofErr w:type="spellStart"/>
      <w:r w:rsidRPr="00787B26">
        <w:rPr>
          <w:rFonts w:ascii="Arial" w:hAnsi="Arial" w:cs="Arial"/>
          <w:sz w:val="22"/>
          <w:szCs w:val="22"/>
        </w:rPr>
        <w:t>Pzp</w:t>
      </w:r>
      <w:proofErr w:type="spellEnd"/>
      <w:r w:rsidRPr="00787B26">
        <w:rPr>
          <w:rFonts w:ascii="Arial" w:hAnsi="Arial" w:cs="Arial"/>
          <w:sz w:val="22"/>
          <w:szCs w:val="22"/>
        </w:rPr>
        <w:t xml:space="preserve"> oraz nie może naruszać integralności protokołu oraz jego załączników);</w:t>
      </w:r>
    </w:p>
    <w:p w:rsidR="00FD05A0" w:rsidRPr="00787B26" w:rsidRDefault="00FD05A0" w:rsidP="00FD05A0">
      <w:pPr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 xml:space="preserve">−na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 </w:t>
      </w:r>
    </w:p>
    <w:p w:rsidR="00FD05A0" w:rsidRPr="00787B26" w:rsidRDefault="00FD05A0" w:rsidP="00FD05A0">
      <w:pPr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>−prawo do wniesienia skargi do Prezesa Urzędu Ochrony Danych Osobowych, gdy uzna Pani/Pan, że przetwarzanie danych osobowych Pani/Pana dotyczących narusza przepisy RODO;</w:t>
      </w:r>
    </w:p>
    <w:p w:rsidR="00FD05A0" w:rsidRPr="00787B26" w:rsidRDefault="00FD05A0" w:rsidP="000E31CE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>nie przysługuje Pani/Panu:</w:t>
      </w:r>
    </w:p>
    <w:p w:rsidR="00FD05A0" w:rsidRPr="00787B26" w:rsidRDefault="00FD05A0" w:rsidP="00FD05A0">
      <w:pPr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>− w związku z art. 17 ust. 3 lit. b, d lub e RODO prawo do usunięcia danych osobowych;</w:t>
      </w:r>
    </w:p>
    <w:p w:rsidR="00FD05A0" w:rsidRPr="00787B26" w:rsidRDefault="00FD05A0" w:rsidP="00FD05A0">
      <w:pPr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>− prawo do przenoszenia danych osobowych, o którym mowa w art. 20 RODO;</w:t>
      </w:r>
    </w:p>
    <w:p w:rsidR="00266893" w:rsidRDefault="00FD05A0" w:rsidP="00FD05A0">
      <w:pPr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>− na podstawie art. 21 RODO prawo sprzeciwu, wobec przetwarzania danych osobowych, gdyż podstawą prawną przetwarzania Pani/Pana danych osobowych jest art. 6 ust. 1 lit. c RODO.</w:t>
      </w:r>
    </w:p>
    <w:p w:rsidR="00D23290" w:rsidRDefault="00D23290" w:rsidP="00FD05A0">
      <w:pPr>
        <w:jc w:val="both"/>
        <w:rPr>
          <w:rFonts w:ascii="Arial" w:hAnsi="Arial" w:cs="Arial"/>
          <w:sz w:val="22"/>
          <w:szCs w:val="22"/>
        </w:rPr>
      </w:pPr>
    </w:p>
    <w:p w:rsidR="00D23290" w:rsidRDefault="00D23290" w:rsidP="00FD05A0">
      <w:pPr>
        <w:jc w:val="both"/>
        <w:rPr>
          <w:rFonts w:ascii="Arial" w:hAnsi="Arial" w:cs="Arial"/>
          <w:sz w:val="22"/>
          <w:szCs w:val="22"/>
        </w:rPr>
      </w:pPr>
    </w:p>
    <w:p w:rsidR="005F5720" w:rsidRDefault="005F5720" w:rsidP="00FD05A0">
      <w:pPr>
        <w:jc w:val="both"/>
        <w:rPr>
          <w:rFonts w:ascii="Arial" w:hAnsi="Arial" w:cs="Arial"/>
          <w:sz w:val="22"/>
          <w:szCs w:val="22"/>
        </w:rPr>
      </w:pPr>
    </w:p>
    <w:p w:rsidR="000133DE" w:rsidRPr="00787B26" w:rsidRDefault="00F036A0" w:rsidP="00EF4D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787B26">
        <w:rPr>
          <w:rFonts w:ascii="Arial" w:hAnsi="Arial" w:cs="Arial"/>
          <w:b/>
          <w:sz w:val="22"/>
          <w:szCs w:val="22"/>
        </w:rPr>
        <w:lastRenderedPageBreak/>
        <w:t>Rozdział X</w:t>
      </w:r>
      <w:r w:rsidR="003E053A">
        <w:rPr>
          <w:rFonts w:ascii="Arial" w:hAnsi="Arial" w:cs="Arial"/>
          <w:b/>
          <w:sz w:val="22"/>
          <w:szCs w:val="22"/>
        </w:rPr>
        <w:t>I</w:t>
      </w:r>
      <w:r w:rsidR="00D07FD0">
        <w:rPr>
          <w:rFonts w:ascii="Arial" w:hAnsi="Arial" w:cs="Arial"/>
          <w:b/>
          <w:sz w:val="22"/>
          <w:szCs w:val="22"/>
        </w:rPr>
        <w:t>X</w:t>
      </w:r>
      <w:r w:rsidR="0009777D" w:rsidRPr="00787B26">
        <w:rPr>
          <w:rFonts w:ascii="Arial" w:hAnsi="Arial" w:cs="Arial"/>
          <w:b/>
          <w:sz w:val="22"/>
          <w:szCs w:val="22"/>
        </w:rPr>
        <w:t xml:space="preserve">. </w:t>
      </w:r>
      <w:r w:rsidR="0009777D" w:rsidRPr="00787B26">
        <w:rPr>
          <w:rFonts w:ascii="Arial" w:hAnsi="Arial" w:cs="Arial"/>
          <w:bCs/>
          <w:sz w:val="22"/>
          <w:szCs w:val="22"/>
        </w:rPr>
        <w:t>Wykaz</w:t>
      </w:r>
      <w:r w:rsidR="0009777D" w:rsidRPr="00787B26">
        <w:rPr>
          <w:rFonts w:ascii="Arial" w:hAnsi="Arial" w:cs="Arial"/>
          <w:b/>
          <w:sz w:val="22"/>
          <w:szCs w:val="22"/>
        </w:rPr>
        <w:t xml:space="preserve"> </w:t>
      </w:r>
      <w:r w:rsidR="0009777D" w:rsidRPr="00787B26">
        <w:rPr>
          <w:rFonts w:ascii="Arial" w:hAnsi="Arial" w:cs="Arial"/>
          <w:bCs/>
          <w:sz w:val="22"/>
          <w:szCs w:val="22"/>
        </w:rPr>
        <w:t>załączników do specyfikacji</w:t>
      </w:r>
    </w:p>
    <w:p w:rsidR="00457ABD" w:rsidRDefault="00457ABD" w:rsidP="00457ABD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Niniejsza specyfikacja istotnych warunków zamówienia zawiera </w:t>
      </w:r>
      <w:r>
        <w:rPr>
          <w:rFonts w:ascii="Arial" w:hAnsi="Arial" w:cs="Arial"/>
          <w:bCs w:val="0"/>
          <w:sz w:val="22"/>
          <w:szCs w:val="22"/>
          <w:lang w:val="pl-PL"/>
        </w:rPr>
        <w:t>2</w:t>
      </w:r>
      <w:r w:rsidR="003B58F0">
        <w:rPr>
          <w:rFonts w:ascii="Arial" w:hAnsi="Arial" w:cs="Arial"/>
          <w:bCs w:val="0"/>
          <w:sz w:val="22"/>
          <w:szCs w:val="22"/>
          <w:lang w:val="pl-PL"/>
        </w:rPr>
        <w:t>5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ponumerowan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ych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stron oraz  następujące  załączniki, które są integralną częścią specyfikacji:</w:t>
      </w:r>
    </w:p>
    <w:p w:rsidR="00607D79" w:rsidRDefault="00607D79" w:rsidP="00607D79">
      <w:pPr>
        <w:pStyle w:val="Tekstpodstawowy"/>
        <w:ind w:right="-90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1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– </w:t>
      </w:r>
      <w:r w:rsidR="005F4C72">
        <w:rPr>
          <w:rFonts w:ascii="Arial" w:hAnsi="Arial" w:cs="Arial"/>
          <w:b w:val="0"/>
          <w:sz w:val="22"/>
          <w:szCs w:val="22"/>
          <w:lang w:val="pl-PL"/>
        </w:rPr>
        <w:t>szacunkowe ilości</w:t>
      </w:r>
      <w:r>
        <w:rPr>
          <w:rFonts w:ascii="Arial" w:hAnsi="Arial" w:cs="Arial"/>
          <w:b w:val="0"/>
          <w:sz w:val="22"/>
          <w:szCs w:val="22"/>
          <w:lang w:val="pl-PL"/>
        </w:rPr>
        <w:t>;</w:t>
      </w:r>
    </w:p>
    <w:p w:rsidR="00607D79" w:rsidRDefault="00607D79" w:rsidP="00607D79">
      <w:pPr>
        <w:pStyle w:val="Tekstpodstawowy"/>
        <w:ind w:right="-90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Załącznik nr 2  – </w:t>
      </w:r>
      <w:r w:rsidR="005F4C72">
        <w:rPr>
          <w:rFonts w:ascii="Arial" w:hAnsi="Arial" w:cs="Arial"/>
          <w:b w:val="0"/>
          <w:sz w:val="22"/>
          <w:szCs w:val="22"/>
          <w:lang w:val="pl-PL"/>
        </w:rPr>
        <w:t>opis przedmiotu zamówienia (zad. 1,2,3</w:t>
      </w:r>
      <w:r w:rsidR="005F40E3">
        <w:rPr>
          <w:rFonts w:ascii="Arial" w:hAnsi="Arial" w:cs="Arial"/>
          <w:b w:val="0"/>
          <w:sz w:val="22"/>
          <w:szCs w:val="22"/>
          <w:lang w:val="pl-PL"/>
        </w:rPr>
        <w:t>,4</w:t>
      </w:r>
      <w:r w:rsidR="005F4C72">
        <w:rPr>
          <w:rFonts w:ascii="Arial" w:hAnsi="Arial" w:cs="Arial"/>
          <w:b w:val="0"/>
          <w:sz w:val="22"/>
          <w:szCs w:val="22"/>
          <w:lang w:val="pl-PL"/>
        </w:rPr>
        <w:t>)</w:t>
      </w:r>
      <w:r>
        <w:rPr>
          <w:rFonts w:ascii="Arial" w:hAnsi="Arial" w:cs="Arial"/>
          <w:b w:val="0"/>
          <w:sz w:val="22"/>
          <w:szCs w:val="22"/>
          <w:lang w:val="pl-PL"/>
        </w:rPr>
        <w:t>;</w:t>
      </w:r>
    </w:p>
    <w:p w:rsidR="005460C3" w:rsidRDefault="005460C3" w:rsidP="005460C3">
      <w:pPr>
        <w:pStyle w:val="Tekstpodstawowy"/>
        <w:ind w:right="-90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Załącznik nr </w:t>
      </w:r>
      <w:r w:rsidR="005F4C72">
        <w:rPr>
          <w:rFonts w:ascii="Arial" w:hAnsi="Arial" w:cs="Arial"/>
          <w:b w:val="0"/>
          <w:sz w:val="22"/>
          <w:szCs w:val="22"/>
          <w:lang w:val="pl-PL"/>
        </w:rPr>
        <w:t>3</w:t>
      </w:r>
      <w:r>
        <w:rPr>
          <w:rFonts w:ascii="Arial" w:hAnsi="Arial" w:cs="Arial"/>
          <w:b w:val="0"/>
          <w:sz w:val="22"/>
          <w:szCs w:val="22"/>
          <w:lang w:val="pl-PL"/>
        </w:rPr>
        <w:t xml:space="preserve">  – projekt umowy</w:t>
      </w:r>
      <w:r w:rsidR="005F4C72">
        <w:rPr>
          <w:rFonts w:ascii="Arial" w:hAnsi="Arial" w:cs="Arial"/>
          <w:b w:val="0"/>
          <w:sz w:val="22"/>
          <w:szCs w:val="22"/>
          <w:lang w:val="pl-PL"/>
        </w:rPr>
        <w:t xml:space="preserve"> (zad. 1,2,3</w:t>
      </w:r>
      <w:r w:rsidR="005F40E3">
        <w:rPr>
          <w:rFonts w:ascii="Arial" w:hAnsi="Arial" w:cs="Arial"/>
          <w:b w:val="0"/>
          <w:sz w:val="22"/>
          <w:szCs w:val="22"/>
          <w:lang w:val="pl-PL"/>
        </w:rPr>
        <w:t>,4</w:t>
      </w:r>
      <w:r w:rsidR="005F4C72">
        <w:rPr>
          <w:rFonts w:ascii="Arial" w:hAnsi="Arial" w:cs="Arial"/>
          <w:b w:val="0"/>
          <w:sz w:val="22"/>
          <w:szCs w:val="22"/>
          <w:lang w:val="pl-PL"/>
        </w:rPr>
        <w:t>);</w:t>
      </w:r>
    </w:p>
    <w:p w:rsidR="00D23290" w:rsidRDefault="00D23290" w:rsidP="005460C3">
      <w:pPr>
        <w:pStyle w:val="Tekstpodstawowy"/>
        <w:ind w:right="-90"/>
        <w:rPr>
          <w:rFonts w:ascii="Arial" w:hAnsi="Arial" w:cs="Arial"/>
          <w:b w:val="0"/>
          <w:sz w:val="22"/>
          <w:szCs w:val="22"/>
          <w:lang w:val="pl-PL"/>
        </w:rPr>
      </w:pPr>
    </w:p>
    <w:p w:rsidR="00607D79" w:rsidRDefault="00607D79" w:rsidP="00607D79">
      <w:pPr>
        <w:pStyle w:val="Tekstpodstawowy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 xml:space="preserve">Oświadczenia </w:t>
      </w:r>
      <w:r w:rsidR="009D355D">
        <w:rPr>
          <w:rFonts w:ascii="Arial" w:hAnsi="Arial" w:cs="Arial"/>
          <w:bCs w:val="0"/>
          <w:sz w:val="22"/>
          <w:szCs w:val="22"/>
          <w:lang w:val="pl-PL"/>
        </w:rPr>
        <w:t xml:space="preserve">i dokumenty </w:t>
      </w:r>
      <w:r>
        <w:rPr>
          <w:rFonts w:ascii="Arial" w:hAnsi="Arial" w:cs="Arial"/>
          <w:bCs w:val="0"/>
          <w:sz w:val="22"/>
          <w:szCs w:val="22"/>
          <w:lang w:val="pl-PL"/>
        </w:rPr>
        <w:t>składane w I etapie:</w:t>
      </w:r>
    </w:p>
    <w:p w:rsidR="00607D79" w:rsidRDefault="00607D79" w:rsidP="00607D79">
      <w:pPr>
        <w:pStyle w:val="Tekstpodstawowy"/>
        <w:ind w:right="-90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1125FF">
        <w:rPr>
          <w:rFonts w:ascii="Arial" w:hAnsi="Arial" w:cs="Arial"/>
          <w:b w:val="0"/>
          <w:bCs w:val="0"/>
          <w:sz w:val="22"/>
          <w:szCs w:val="22"/>
          <w:lang w:val="pl-PL"/>
        </w:rPr>
        <w:t>4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- </w:t>
      </w:r>
      <w:r>
        <w:rPr>
          <w:rFonts w:ascii="Arial" w:hAnsi="Arial" w:cs="Arial"/>
          <w:b w:val="0"/>
          <w:sz w:val="22"/>
          <w:szCs w:val="22"/>
        </w:rPr>
        <w:t xml:space="preserve"> formularz ofertowy</w:t>
      </w:r>
      <w:r w:rsidR="005460C3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</w:p>
    <w:p w:rsidR="00607D79" w:rsidRDefault="00607D79" w:rsidP="00607D79">
      <w:pPr>
        <w:pStyle w:val="Tekstpodstawowy"/>
        <w:ind w:right="-90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>Dowód wniesienia wadium</w:t>
      </w:r>
      <w:r w:rsidR="009D355D">
        <w:rPr>
          <w:rFonts w:ascii="Arial" w:hAnsi="Arial" w:cs="Arial"/>
          <w:b w:val="0"/>
          <w:sz w:val="22"/>
          <w:szCs w:val="22"/>
          <w:lang w:val="pl-PL"/>
        </w:rPr>
        <w:t xml:space="preserve"> w formie niepieniężnej</w:t>
      </w:r>
      <w:r>
        <w:rPr>
          <w:rFonts w:ascii="Arial" w:hAnsi="Arial" w:cs="Arial"/>
          <w:b w:val="0"/>
          <w:sz w:val="22"/>
          <w:szCs w:val="22"/>
          <w:lang w:val="pl-PL"/>
        </w:rPr>
        <w:t>;</w:t>
      </w:r>
    </w:p>
    <w:p w:rsidR="00607D79" w:rsidRDefault="00607D79" w:rsidP="00607D79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Załącznik nr </w:t>
      </w:r>
      <w:r w:rsidR="001125FF">
        <w:rPr>
          <w:rFonts w:ascii="Arial" w:hAnsi="Arial" w:cs="Arial"/>
          <w:b w:val="0"/>
          <w:bCs w:val="0"/>
          <w:sz w:val="22"/>
          <w:szCs w:val="22"/>
          <w:lang w:val="pl-PL"/>
        </w:rPr>
        <w:t>6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oświadczenie podmiotu;</w:t>
      </w:r>
    </w:p>
    <w:p w:rsidR="005460C3" w:rsidRDefault="00607D79" w:rsidP="00607D79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Załącznik nr </w:t>
      </w:r>
      <w:r w:rsidR="001125FF">
        <w:rPr>
          <w:rFonts w:ascii="Arial" w:hAnsi="Arial" w:cs="Arial"/>
          <w:b w:val="0"/>
          <w:bCs w:val="0"/>
          <w:sz w:val="22"/>
          <w:szCs w:val="22"/>
          <w:lang w:val="pl-PL"/>
        </w:rPr>
        <w:t>5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formularz cenowy</w:t>
      </w:r>
      <w:r w:rsidR="005460C3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1125FF">
        <w:rPr>
          <w:rFonts w:ascii="Arial" w:hAnsi="Arial" w:cs="Arial"/>
          <w:b w:val="0"/>
          <w:bCs w:val="0"/>
          <w:sz w:val="22"/>
          <w:szCs w:val="22"/>
          <w:lang w:val="pl-PL"/>
        </w:rPr>
        <w:t>(zad. 1,2,3</w:t>
      </w:r>
      <w:r w:rsidR="005F40E3">
        <w:rPr>
          <w:rFonts w:ascii="Arial" w:hAnsi="Arial" w:cs="Arial"/>
          <w:b w:val="0"/>
          <w:bCs w:val="0"/>
          <w:sz w:val="22"/>
          <w:szCs w:val="22"/>
          <w:lang w:val="pl-PL"/>
        </w:rPr>
        <w:t>,4</w:t>
      </w:r>
      <w:r w:rsidR="001125FF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9D355D" w:rsidRDefault="009D355D" w:rsidP="00607D79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B546D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Załącznik nr </w:t>
      </w:r>
      <w:r w:rsidR="0028648B">
        <w:rPr>
          <w:rFonts w:ascii="Arial" w:hAnsi="Arial" w:cs="Arial"/>
          <w:b w:val="0"/>
          <w:bCs w:val="0"/>
          <w:sz w:val="22"/>
          <w:szCs w:val="22"/>
          <w:lang w:val="pl-PL"/>
        </w:rPr>
        <w:t>7</w:t>
      </w:r>
      <w:r w:rsidRPr="00B546D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oświadczenie Ukraina</w:t>
      </w:r>
    </w:p>
    <w:p w:rsidR="00D23290" w:rsidRDefault="00D23290" w:rsidP="00607D79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607D79" w:rsidRDefault="00607D79" w:rsidP="00607D79">
      <w:pPr>
        <w:pStyle w:val="Tekstpodstawowy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 xml:space="preserve">Oświadczenia i dokumenty składane w II etapie - </w:t>
      </w:r>
      <w:r>
        <w:rPr>
          <w:rFonts w:ascii="Arial" w:hAnsi="Arial" w:cs="Arial"/>
          <w:sz w:val="22"/>
          <w:szCs w:val="22"/>
        </w:rPr>
        <w:t>dotyczy Wykonawcy, którego oferta zostanie najwyżej oceniona (dokumenty i oświadczenia składane na wezwanie Zamawiającego</w:t>
      </w:r>
      <w:r>
        <w:rPr>
          <w:rFonts w:ascii="Arial" w:hAnsi="Arial" w:cs="Arial"/>
          <w:sz w:val="22"/>
          <w:szCs w:val="22"/>
          <w:lang w:val="pl-PL"/>
        </w:rPr>
        <w:t>).</w:t>
      </w:r>
    </w:p>
    <w:p w:rsidR="00607D79" w:rsidRDefault="00607D79" w:rsidP="00607D79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28648B">
        <w:rPr>
          <w:rFonts w:ascii="Arial" w:hAnsi="Arial" w:cs="Arial"/>
          <w:b w:val="0"/>
          <w:bCs w:val="0"/>
          <w:sz w:val="22"/>
          <w:szCs w:val="22"/>
          <w:lang w:val="pl-PL"/>
        </w:rPr>
        <w:t>8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-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wykaz usług;</w:t>
      </w:r>
    </w:p>
    <w:p w:rsidR="00607D79" w:rsidRDefault="00607D79" w:rsidP="00607D79">
      <w:pPr>
        <w:pStyle w:val="Tekstpodstawowy"/>
        <w:ind w:left="1701" w:right="-90" w:hanging="1701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28648B">
        <w:rPr>
          <w:rFonts w:ascii="Arial" w:hAnsi="Arial" w:cs="Arial"/>
          <w:b w:val="0"/>
          <w:bCs w:val="0"/>
          <w:sz w:val="22"/>
          <w:szCs w:val="22"/>
          <w:lang w:val="pl-PL"/>
        </w:rPr>
        <w:t>9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-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  <w:lang w:val="pl-PL"/>
        </w:rPr>
        <w:t xml:space="preserve">oświadczenie </w:t>
      </w:r>
      <w:r w:rsidR="00386565">
        <w:rPr>
          <w:rFonts w:ascii="Arial" w:hAnsi="Arial" w:cs="Arial"/>
          <w:b w:val="0"/>
          <w:sz w:val="22"/>
          <w:szCs w:val="22"/>
          <w:lang w:val="pl-PL"/>
        </w:rPr>
        <w:t>wykonawcy</w:t>
      </w:r>
    </w:p>
    <w:p w:rsidR="00607D79" w:rsidRDefault="00607D79" w:rsidP="00607D79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28648B">
        <w:rPr>
          <w:rFonts w:ascii="Arial" w:hAnsi="Arial" w:cs="Arial"/>
          <w:b w:val="0"/>
          <w:bCs w:val="0"/>
          <w:sz w:val="22"/>
          <w:szCs w:val="22"/>
          <w:lang w:val="pl-PL"/>
        </w:rPr>
        <w:t>10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Jednolit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y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Europejski Dokument Zamówie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nia (JEDZ);</w:t>
      </w:r>
    </w:p>
    <w:p w:rsidR="00607D79" w:rsidRDefault="00607D79" w:rsidP="00607D79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KRK, </w:t>
      </w:r>
      <w:r w:rsidR="00386565">
        <w:rPr>
          <w:rFonts w:ascii="Arial" w:hAnsi="Arial" w:cs="Arial"/>
          <w:b w:val="0"/>
          <w:sz w:val="22"/>
          <w:szCs w:val="22"/>
          <w:lang w:val="pl-PL"/>
        </w:rPr>
        <w:t>wpis do rejestru</w:t>
      </w:r>
    </w:p>
    <w:p w:rsidR="00607D79" w:rsidRDefault="00607D79" w:rsidP="00607D79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Załącznik nr </w:t>
      </w:r>
      <w:r w:rsidR="0028648B">
        <w:rPr>
          <w:rFonts w:ascii="Arial" w:hAnsi="Arial" w:cs="Arial"/>
          <w:b w:val="0"/>
          <w:bCs w:val="0"/>
          <w:sz w:val="22"/>
          <w:szCs w:val="22"/>
          <w:lang w:val="pl-PL"/>
        </w:rPr>
        <w:t>11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grupa kapitałowa.</w:t>
      </w:r>
    </w:p>
    <w:p w:rsidR="002A4D2F" w:rsidRPr="002A4D2F" w:rsidRDefault="002A4D2F" w:rsidP="002A4D2F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Załącznik nr 1</w:t>
      </w:r>
      <w:r w:rsidR="0028648B"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</w:t>
      </w:r>
      <w:r>
        <w:rPr>
          <w:rFonts w:ascii="Arial" w:hAnsi="Arial" w:cs="Arial"/>
          <w:b w:val="0"/>
          <w:sz w:val="22"/>
          <w:szCs w:val="22"/>
        </w:rPr>
        <w:t>o</w:t>
      </w:r>
      <w:r w:rsidRPr="00EA4653">
        <w:rPr>
          <w:rFonts w:ascii="Arial" w:hAnsi="Arial" w:cs="Arial"/>
          <w:b w:val="0"/>
          <w:sz w:val="22"/>
          <w:szCs w:val="22"/>
        </w:rPr>
        <w:t>świa</w:t>
      </w:r>
      <w:r>
        <w:rPr>
          <w:rFonts w:ascii="Arial" w:hAnsi="Arial" w:cs="Arial"/>
          <w:b w:val="0"/>
          <w:sz w:val="22"/>
          <w:szCs w:val="22"/>
        </w:rPr>
        <w:t xml:space="preserve">dczenie </w:t>
      </w:r>
      <w:r w:rsidR="00386565">
        <w:rPr>
          <w:rFonts w:ascii="Arial" w:hAnsi="Arial" w:cs="Arial"/>
          <w:b w:val="0"/>
          <w:sz w:val="22"/>
          <w:szCs w:val="22"/>
          <w:lang w:val="pl-PL"/>
        </w:rPr>
        <w:t>polisa</w:t>
      </w:r>
    </w:p>
    <w:p w:rsidR="00B94E3E" w:rsidRDefault="00B94E3E" w:rsidP="00B94E3E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</w:rPr>
      </w:pPr>
    </w:p>
    <w:p w:rsidR="00724002" w:rsidRDefault="00724002" w:rsidP="00724002">
      <w:pPr>
        <w:pStyle w:val="Tekstpodstawowy"/>
        <w:ind w:right="-90"/>
        <w:rPr>
          <w:rFonts w:ascii="Arial" w:hAnsi="Arial" w:cs="Arial"/>
          <w:bCs w:val="0"/>
          <w:sz w:val="22"/>
          <w:szCs w:val="22"/>
          <w:lang w:val="pl-PL"/>
        </w:rPr>
      </w:pPr>
    </w:p>
    <w:p w:rsidR="00200807" w:rsidRPr="00F40A74" w:rsidRDefault="00200807" w:rsidP="00200807">
      <w:pPr>
        <w:pStyle w:val="Tekstpodstawowy"/>
        <w:ind w:right="-720"/>
        <w:jc w:val="left"/>
        <w:rPr>
          <w:rFonts w:ascii="Arial" w:hAnsi="Arial" w:cs="Arial"/>
          <w:sz w:val="22"/>
          <w:szCs w:val="22"/>
        </w:rPr>
      </w:pPr>
      <w:r w:rsidRPr="00F40A74">
        <w:rPr>
          <w:rFonts w:ascii="Arial" w:hAnsi="Arial" w:cs="Arial"/>
          <w:sz w:val="22"/>
          <w:szCs w:val="22"/>
        </w:rPr>
        <w:t xml:space="preserve">Uzgodniono pod                                                         </w:t>
      </w:r>
      <w:r>
        <w:rPr>
          <w:rFonts w:ascii="Arial" w:hAnsi="Arial" w:cs="Arial"/>
          <w:sz w:val="22"/>
          <w:szCs w:val="22"/>
          <w:lang w:val="pl-PL"/>
        </w:rPr>
        <w:tab/>
      </w:r>
      <w:r w:rsidRPr="00F40A74">
        <w:rPr>
          <w:rFonts w:ascii="Arial" w:hAnsi="Arial" w:cs="Arial"/>
          <w:sz w:val="22"/>
          <w:szCs w:val="22"/>
        </w:rPr>
        <w:t xml:space="preserve">Uzgodniono pod </w:t>
      </w:r>
    </w:p>
    <w:p w:rsidR="00200807" w:rsidRPr="00A72056" w:rsidRDefault="00200807" w:rsidP="00200807">
      <w:pPr>
        <w:pStyle w:val="Tekstpodstawowy"/>
        <w:ind w:right="-72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F40A74">
        <w:rPr>
          <w:rFonts w:ascii="Arial" w:hAnsi="Arial" w:cs="Arial"/>
          <w:sz w:val="22"/>
          <w:szCs w:val="22"/>
        </w:rPr>
        <w:t xml:space="preserve">względem prawnym:                                                  </w:t>
      </w:r>
      <w:r>
        <w:rPr>
          <w:rFonts w:ascii="Arial" w:hAnsi="Arial" w:cs="Arial"/>
          <w:sz w:val="22"/>
          <w:szCs w:val="22"/>
          <w:lang w:val="pl-PL"/>
        </w:rPr>
        <w:tab/>
      </w:r>
      <w:r w:rsidRPr="00F40A74">
        <w:rPr>
          <w:rFonts w:ascii="Arial" w:hAnsi="Arial" w:cs="Arial"/>
          <w:sz w:val="22"/>
          <w:szCs w:val="22"/>
        </w:rPr>
        <w:t>względem merytorycznym</w:t>
      </w:r>
      <w:r w:rsidRPr="00F40A74">
        <w:rPr>
          <w:rFonts w:ascii="Arial" w:hAnsi="Arial" w:cs="Arial"/>
          <w:b w:val="0"/>
          <w:bCs w:val="0"/>
          <w:sz w:val="22"/>
          <w:szCs w:val="22"/>
        </w:rPr>
        <w:t xml:space="preserve">:      </w:t>
      </w:r>
      <w:r w:rsidRPr="00F40A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</w:t>
      </w:r>
    </w:p>
    <w:p w:rsidR="00F60963" w:rsidRDefault="00F60963" w:rsidP="00200807">
      <w:pPr>
        <w:rPr>
          <w:rFonts w:ascii="Arial" w:hAnsi="Arial" w:cs="Arial"/>
          <w:bCs/>
          <w:sz w:val="22"/>
          <w:szCs w:val="22"/>
        </w:rPr>
      </w:pPr>
    </w:p>
    <w:p w:rsidR="00636DC1" w:rsidRDefault="00636DC1" w:rsidP="00200807">
      <w:pPr>
        <w:rPr>
          <w:rFonts w:ascii="Arial" w:hAnsi="Arial" w:cs="Arial"/>
          <w:bCs/>
          <w:sz w:val="22"/>
          <w:szCs w:val="22"/>
        </w:rPr>
      </w:pPr>
    </w:p>
    <w:p w:rsidR="00F60963" w:rsidRPr="00E75FC1" w:rsidRDefault="0053688E" w:rsidP="002008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373BE7">
        <w:rPr>
          <w:rFonts w:ascii="Arial" w:hAnsi="Arial" w:cs="Arial"/>
          <w:bCs/>
          <w:sz w:val="22"/>
          <w:szCs w:val="22"/>
        </w:rPr>
        <w:t xml:space="preserve">/-/ </w:t>
      </w:r>
      <w:r w:rsidR="00200807" w:rsidRPr="00F40A74">
        <w:rPr>
          <w:rFonts w:ascii="Arial" w:hAnsi="Arial" w:cs="Arial"/>
          <w:bCs/>
          <w:sz w:val="22"/>
          <w:szCs w:val="22"/>
        </w:rPr>
        <w:t>Radca prawn</w:t>
      </w:r>
      <w:r w:rsidR="00F60963">
        <w:rPr>
          <w:rFonts w:ascii="Arial" w:hAnsi="Arial" w:cs="Arial"/>
          <w:bCs/>
          <w:sz w:val="22"/>
          <w:szCs w:val="22"/>
        </w:rPr>
        <w:t xml:space="preserve">y </w:t>
      </w:r>
      <w:r w:rsidR="00F60963">
        <w:rPr>
          <w:rFonts w:ascii="Arial" w:hAnsi="Arial" w:cs="Arial"/>
          <w:bCs/>
          <w:sz w:val="22"/>
          <w:szCs w:val="22"/>
        </w:rPr>
        <w:tab/>
      </w:r>
      <w:r w:rsidR="00F60963">
        <w:rPr>
          <w:rFonts w:ascii="Arial" w:hAnsi="Arial" w:cs="Arial"/>
          <w:bCs/>
          <w:sz w:val="22"/>
          <w:szCs w:val="22"/>
        </w:rPr>
        <w:tab/>
      </w:r>
      <w:r w:rsidR="00F60963">
        <w:rPr>
          <w:rFonts w:ascii="Arial" w:hAnsi="Arial" w:cs="Arial"/>
          <w:bCs/>
          <w:sz w:val="22"/>
          <w:szCs w:val="22"/>
        </w:rPr>
        <w:tab/>
      </w:r>
      <w:r w:rsidR="00F60963">
        <w:rPr>
          <w:rFonts w:ascii="Arial" w:hAnsi="Arial" w:cs="Arial"/>
          <w:bCs/>
          <w:sz w:val="22"/>
          <w:szCs w:val="22"/>
        </w:rPr>
        <w:tab/>
      </w:r>
      <w:r w:rsidR="00F60963">
        <w:rPr>
          <w:rFonts w:ascii="Arial" w:hAnsi="Arial" w:cs="Arial"/>
          <w:bCs/>
          <w:sz w:val="22"/>
          <w:szCs w:val="22"/>
        </w:rPr>
        <w:tab/>
      </w:r>
      <w:r w:rsidR="00F60963">
        <w:rPr>
          <w:rFonts w:ascii="Arial" w:hAnsi="Arial" w:cs="Arial"/>
          <w:bCs/>
          <w:sz w:val="22"/>
          <w:szCs w:val="22"/>
        </w:rPr>
        <w:tab/>
        <w:t xml:space="preserve">      </w:t>
      </w:r>
      <w:r w:rsidR="00373BE7">
        <w:rPr>
          <w:rFonts w:ascii="Arial" w:hAnsi="Arial" w:cs="Arial"/>
          <w:bCs/>
          <w:sz w:val="22"/>
          <w:szCs w:val="22"/>
        </w:rPr>
        <w:t xml:space="preserve">/-/ </w:t>
      </w:r>
      <w:r w:rsidR="00F60963" w:rsidRPr="00EA08A5">
        <w:rPr>
          <w:rFonts w:ascii="Arial" w:hAnsi="Arial" w:cs="Arial"/>
          <w:sz w:val="22"/>
          <w:szCs w:val="22"/>
        </w:rPr>
        <w:t>Szef służby/sekcji</w:t>
      </w:r>
    </w:p>
    <w:p w:rsidR="006D34FF" w:rsidRDefault="00200807" w:rsidP="00200807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sz w:val="22"/>
          <w:szCs w:val="22"/>
        </w:rPr>
        <w:tab/>
      </w:r>
      <w:r w:rsidRPr="00EA08A5">
        <w:rPr>
          <w:rFonts w:ascii="Arial" w:hAnsi="Arial" w:cs="Arial"/>
          <w:sz w:val="22"/>
          <w:szCs w:val="22"/>
        </w:rPr>
        <w:tab/>
      </w:r>
      <w:r w:rsidRPr="00EA08A5">
        <w:rPr>
          <w:rFonts w:ascii="Arial" w:hAnsi="Arial" w:cs="Arial"/>
          <w:sz w:val="22"/>
          <w:szCs w:val="22"/>
        </w:rPr>
        <w:tab/>
        <w:t xml:space="preserve">          </w:t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="00724002">
        <w:rPr>
          <w:rFonts w:ascii="Arial" w:hAnsi="Arial" w:cs="Arial"/>
          <w:sz w:val="22"/>
          <w:szCs w:val="22"/>
        </w:rPr>
        <w:t xml:space="preserve">      </w:t>
      </w:r>
      <w:r w:rsidR="00244088">
        <w:rPr>
          <w:rFonts w:ascii="Arial" w:hAnsi="Arial" w:cs="Arial"/>
          <w:sz w:val="22"/>
          <w:szCs w:val="22"/>
        </w:rPr>
        <w:t xml:space="preserve">    </w:t>
      </w:r>
      <w:r w:rsidR="00663C95">
        <w:rPr>
          <w:rFonts w:ascii="Arial" w:hAnsi="Arial" w:cs="Arial"/>
          <w:sz w:val="22"/>
          <w:szCs w:val="22"/>
        </w:rPr>
        <w:t xml:space="preserve">     </w:t>
      </w:r>
      <w:r w:rsidR="00972623">
        <w:rPr>
          <w:rFonts w:ascii="Arial" w:hAnsi="Arial" w:cs="Arial"/>
          <w:sz w:val="22"/>
          <w:szCs w:val="22"/>
        </w:rPr>
        <w:t xml:space="preserve">    </w:t>
      </w:r>
      <w:r w:rsidR="00F60963">
        <w:rPr>
          <w:rFonts w:ascii="Arial" w:hAnsi="Arial" w:cs="Arial"/>
          <w:sz w:val="22"/>
          <w:szCs w:val="22"/>
        </w:rPr>
        <w:t xml:space="preserve">                          </w:t>
      </w:r>
    </w:p>
    <w:p w:rsidR="00636DC1" w:rsidRDefault="00200807" w:rsidP="00F60963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 xml:space="preserve">     </w:t>
      </w:r>
    </w:p>
    <w:p w:rsidR="00125FD9" w:rsidRDefault="00125FD9" w:rsidP="00F60963">
      <w:pPr>
        <w:rPr>
          <w:rFonts w:ascii="Arial" w:hAnsi="Arial" w:cs="Arial"/>
          <w:sz w:val="22"/>
          <w:szCs w:val="22"/>
        </w:rPr>
      </w:pPr>
    </w:p>
    <w:p w:rsidR="00125FD9" w:rsidRDefault="00125FD9" w:rsidP="00F60963">
      <w:pPr>
        <w:rPr>
          <w:rFonts w:ascii="Arial" w:hAnsi="Arial" w:cs="Arial"/>
          <w:sz w:val="22"/>
          <w:szCs w:val="22"/>
        </w:rPr>
      </w:pPr>
    </w:p>
    <w:p w:rsidR="00F60963" w:rsidRDefault="00F60963" w:rsidP="00F60963">
      <w:pPr>
        <w:rPr>
          <w:rFonts w:ascii="Arial" w:hAnsi="Arial" w:cs="Arial"/>
        </w:rPr>
      </w:pPr>
      <w:r w:rsidRPr="00FA399A">
        <w:rPr>
          <w:rFonts w:ascii="Arial" w:hAnsi="Arial" w:cs="Arial"/>
          <w:sz w:val="22"/>
          <w:szCs w:val="22"/>
        </w:rPr>
        <w:t xml:space="preserve">Dokumentacja do przetargu  została sporządzona przez Komisję Przetargową w oparciu </w:t>
      </w:r>
      <w:r w:rsidR="00DB0C76">
        <w:rPr>
          <w:rFonts w:ascii="Arial" w:hAnsi="Arial" w:cs="Arial"/>
          <w:sz w:val="22"/>
          <w:szCs w:val="22"/>
        </w:rPr>
        <w:br/>
      </w:r>
      <w:r w:rsidRPr="00FA399A">
        <w:rPr>
          <w:rFonts w:ascii="Arial" w:hAnsi="Arial" w:cs="Arial"/>
          <w:sz w:val="22"/>
          <w:szCs w:val="22"/>
        </w:rPr>
        <w:t xml:space="preserve">o dokumenty źródłowe przygotowane przez </w:t>
      </w:r>
      <w:r>
        <w:rPr>
          <w:rFonts w:ascii="Arial" w:hAnsi="Arial" w:cs="Arial"/>
          <w:sz w:val="22"/>
          <w:szCs w:val="22"/>
        </w:rPr>
        <w:t>Służbę</w:t>
      </w:r>
      <w:r w:rsidR="009E47F0">
        <w:rPr>
          <w:rFonts w:ascii="Arial" w:hAnsi="Arial" w:cs="Arial"/>
          <w:sz w:val="22"/>
          <w:szCs w:val="22"/>
        </w:rPr>
        <w:t>/Sekcję</w:t>
      </w:r>
      <w:r w:rsidRPr="00E61193">
        <w:rPr>
          <w:rFonts w:ascii="Arial" w:hAnsi="Arial" w:cs="Arial"/>
        </w:rPr>
        <w:t>.</w:t>
      </w:r>
    </w:p>
    <w:p w:rsidR="00D23290" w:rsidRDefault="00D23290" w:rsidP="00F60963">
      <w:pPr>
        <w:rPr>
          <w:rFonts w:ascii="Arial" w:hAnsi="Arial" w:cs="Arial"/>
        </w:rPr>
      </w:pPr>
    </w:p>
    <w:p w:rsidR="00D23290" w:rsidRDefault="00D23290" w:rsidP="00F60963">
      <w:pPr>
        <w:rPr>
          <w:rFonts w:ascii="Arial" w:hAnsi="Arial" w:cs="Arial"/>
        </w:rPr>
      </w:pPr>
    </w:p>
    <w:p w:rsidR="00D23290" w:rsidRPr="00E61193" w:rsidRDefault="00D23290" w:rsidP="00F60963">
      <w:pPr>
        <w:rPr>
          <w:rFonts w:ascii="Arial" w:hAnsi="Arial" w:cs="Arial"/>
        </w:rPr>
      </w:pPr>
      <w:bookmarkStart w:id="2" w:name="_GoBack"/>
      <w:bookmarkEnd w:id="2"/>
    </w:p>
    <w:sectPr w:rsidR="00D23290" w:rsidRPr="00E61193" w:rsidSect="0027492A">
      <w:footerReference w:type="even" r:id="rId20"/>
      <w:footerReference w:type="default" r:id="rId21"/>
      <w:pgSz w:w="11906" w:h="16838"/>
      <w:pgMar w:top="1135" w:right="851" w:bottom="709" w:left="1985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2DE" w:rsidRDefault="00CD72DE">
      <w:r>
        <w:separator/>
      </w:r>
    </w:p>
  </w:endnote>
  <w:endnote w:type="continuationSeparator" w:id="0">
    <w:p w:rsidR="00CD72DE" w:rsidRDefault="00CD7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A8B" w:rsidRDefault="00177A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77A8B" w:rsidRDefault="00177A8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A8B" w:rsidRDefault="00177A8B">
    <w:pPr>
      <w:pStyle w:val="Stopka"/>
      <w:framePr w:wrap="around" w:vAnchor="text" w:hAnchor="margin" w:xAlign="right" w:y="1"/>
      <w:rPr>
        <w:rStyle w:val="Numerstrony"/>
      </w:rPr>
    </w:pPr>
  </w:p>
  <w:p w:rsidR="00177A8B" w:rsidRDefault="00177A8B" w:rsidP="00417AFC">
    <w:pPr>
      <w:pStyle w:val="Stopka"/>
      <w:tabs>
        <w:tab w:val="clear" w:pos="9072"/>
        <w:tab w:val="left" w:pos="300"/>
        <w:tab w:val="right" w:pos="8647"/>
      </w:tabs>
      <w:ind w:right="360"/>
      <w:rPr>
        <w:rStyle w:val="Numerstrony"/>
        <w:sz w:val="22"/>
      </w:rPr>
    </w:pPr>
    <w:r>
      <w:rPr>
        <w:rStyle w:val="Numerstrony"/>
      </w:rPr>
      <w:t>____________________________________________________________________</w:t>
    </w:r>
  </w:p>
  <w:p w:rsidR="00177A8B" w:rsidRPr="00287DD2" w:rsidRDefault="00177A8B" w:rsidP="00695766">
    <w:pPr>
      <w:pStyle w:val="Stopka"/>
      <w:tabs>
        <w:tab w:val="left" w:pos="300"/>
        <w:tab w:val="left" w:pos="7938"/>
        <w:tab w:val="right" w:pos="8647"/>
      </w:tabs>
      <w:ind w:right="360"/>
      <w:jc w:val="left"/>
      <w:rPr>
        <w:sz w:val="20"/>
      </w:rPr>
    </w:pPr>
    <w:r w:rsidRPr="00BD65C3">
      <w:rPr>
        <w:rStyle w:val="Numerstrony"/>
        <w:rFonts w:ascii="Arial" w:hAnsi="Arial" w:cs="Arial"/>
        <w:sz w:val="20"/>
      </w:rPr>
      <w:t xml:space="preserve">                                  </w:t>
    </w:r>
    <w:r>
      <w:rPr>
        <w:rStyle w:val="Numerstrony"/>
        <w:rFonts w:ascii="Arial" w:hAnsi="Arial" w:cs="Arial"/>
        <w:sz w:val="20"/>
      </w:rPr>
      <w:t xml:space="preserve">          Specyfikacja </w:t>
    </w:r>
    <w:r w:rsidRPr="00BD65C3">
      <w:rPr>
        <w:rStyle w:val="Numerstrony"/>
        <w:rFonts w:ascii="Arial" w:hAnsi="Arial" w:cs="Arial"/>
        <w:sz w:val="20"/>
      </w:rPr>
      <w:t xml:space="preserve"> Warunków Zamówienia</w:t>
    </w:r>
    <w:r>
      <w:rPr>
        <w:rStyle w:val="Numerstrony"/>
      </w:rPr>
      <w:t xml:space="preserve">                       </w:t>
    </w:r>
    <w:r w:rsidRPr="00287DD2">
      <w:rPr>
        <w:rStyle w:val="Numerstrony"/>
        <w:sz w:val="20"/>
      </w:rPr>
      <w:t xml:space="preserve">Str. </w:t>
    </w:r>
    <w:r w:rsidRPr="00287DD2">
      <w:rPr>
        <w:rStyle w:val="Numerstrony"/>
        <w:sz w:val="20"/>
      </w:rPr>
      <w:tab/>
    </w:r>
    <w:r w:rsidRPr="00287DD2">
      <w:rPr>
        <w:rStyle w:val="Numerstrony"/>
        <w:sz w:val="20"/>
      </w:rPr>
      <w:fldChar w:fldCharType="begin"/>
    </w:r>
    <w:r w:rsidRPr="00287DD2">
      <w:rPr>
        <w:rStyle w:val="Numerstrony"/>
        <w:sz w:val="20"/>
      </w:rPr>
      <w:instrText xml:space="preserve">PAGE  </w:instrText>
    </w:r>
    <w:r w:rsidRPr="00287DD2">
      <w:rPr>
        <w:rStyle w:val="Numerstrony"/>
        <w:sz w:val="20"/>
      </w:rPr>
      <w:fldChar w:fldCharType="separate"/>
    </w:r>
    <w:r>
      <w:rPr>
        <w:rStyle w:val="Numerstrony"/>
        <w:noProof/>
        <w:sz w:val="20"/>
      </w:rPr>
      <w:t>22</w:t>
    </w:r>
    <w:r w:rsidRPr="00287DD2">
      <w:rPr>
        <w:rStyle w:val="Numerstrony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2DE" w:rsidRDefault="00CD72DE">
      <w:r>
        <w:separator/>
      </w:r>
    </w:p>
  </w:footnote>
  <w:footnote w:type="continuationSeparator" w:id="0">
    <w:p w:rsidR="00CD72DE" w:rsidRDefault="00CD7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multilevel"/>
    <w:tmpl w:val="E8B8893E"/>
    <w:name w:val="WW8Num39"/>
    <w:lvl w:ilvl="0">
      <w:start w:val="1"/>
      <w:numFmt w:val="decimal"/>
      <w:lvlText w:val="%1."/>
      <w:lvlJc w:val="left"/>
      <w:pPr>
        <w:tabs>
          <w:tab w:val="num" w:pos="2836"/>
        </w:tabs>
        <w:ind w:left="3196" w:hanging="360"/>
      </w:pPr>
      <w:rPr>
        <w:rFonts w:ascii="Cambria" w:eastAsia="Calibri" w:hAnsi="Cambria" w:cs="Arial"/>
        <w:sz w:val="22"/>
        <w:szCs w:val="22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2836"/>
        </w:tabs>
        <w:ind w:left="3628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836"/>
        </w:tabs>
        <w:ind w:left="5184" w:hanging="504"/>
      </w:pPr>
    </w:lvl>
    <w:lvl w:ilvl="3">
      <w:start w:val="1"/>
      <w:numFmt w:val="decimal"/>
      <w:lvlText w:val="%1.%2.%3.%4."/>
      <w:lvlJc w:val="left"/>
      <w:pPr>
        <w:tabs>
          <w:tab w:val="num" w:pos="2836"/>
        </w:tabs>
        <w:ind w:left="4564" w:hanging="648"/>
      </w:pPr>
    </w:lvl>
    <w:lvl w:ilvl="4">
      <w:start w:val="1"/>
      <w:numFmt w:val="decimal"/>
      <w:lvlText w:val="%1.%2.%3.%4.%5."/>
      <w:lvlJc w:val="left"/>
      <w:pPr>
        <w:tabs>
          <w:tab w:val="num" w:pos="2836"/>
        </w:tabs>
        <w:ind w:left="5068" w:hanging="792"/>
      </w:pPr>
    </w:lvl>
    <w:lvl w:ilvl="5">
      <w:start w:val="1"/>
      <w:numFmt w:val="decimal"/>
      <w:lvlText w:val="%1.%2.%3.%4.%5.%6."/>
      <w:lvlJc w:val="left"/>
      <w:pPr>
        <w:tabs>
          <w:tab w:val="num" w:pos="2836"/>
        </w:tabs>
        <w:ind w:left="5572" w:hanging="936"/>
      </w:pPr>
    </w:lvl>
    <w:lvl w:ilvl="6">
      <w:start w:val="1"/>
      <w:numFmt w:val="decimal"/>
      <w:lvlText w:val="%1.%2.%3.%4.%5.%6.%7."/>
      <w:lvlJc w:val="left"/>
      <w:pPr>
        <w:tabs>
          <w:tab w:val="num" w:pos="2836"/>
        </w:tabs>
        <w:ind w:left="607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836"/>
        </w:tabs>
        <w:ind w:left="658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2836"/>
        </w:tabs>
        <w:ind w:left="7156" w:hanging="1440"/>
      </w:pPr>
    </w:lvl>
  </w:abstractNum>
  <w:abstractNum w:abstractNumId="1" w15:restartNumberingAfterBreak="0">
    <w:nsid w:val="02593C7E"/>
    <w:multiLevelType w:val="hybridMultilevel"/>
    <w:tmpl w:val="D68EB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C3085"/>
    <w:multiLevelType w:val="hybridMultilevel"/>
    <w:tmpl w:val="207C8090"/>
    <w:lvl w:ilvl="0" w:tplc="B040132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22FB52">
      <w:start w:val="1"/>
      <w:numFmt w:val="decimal"/>
      <w:lvlText w:val="%2)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5085F8">
      <w:start w:val="1"/>
      <w:numFmt w:val="lowerRoman"/>
      <w:lvlText w:val="%3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FA5ED6">
      <w:start w:val="1"/>
      <w:numFmt w:val="decimal"/>
      <w:lvlText w:val="%4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2EBE3C">
      <w:start w:val="1"/>
      <w:numFmt w:val="lowerLetter"/>
      <w:lvlText w:val="%5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6E051E">
      <w:start w:val="1"/>
      <w:numFmt w:val="lowerRoman"/>
      <w:lvlText w:val="%6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7247F0">
      <w:start w:val="1"/>
      <w:numFmt w:val="decimal"/>
      <w:lvlText w:val="%7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A1B38">
      <w:start w:val="1"/>
      <w:numFmt w:val="lowerLetter"/>
      <w:lvlText w:val="%8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DCC676">
      <w:start w:val="1"/>
      <w:numFmt w:val="lowerRoman"/>
      <w:lvlText w:val="%9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155EA5"/>
    <w:multiLevelType w:val="hybridMultilevel"/>
    <w:tmpl w:val="3DEC0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5121A0"/>
    <w:multiLevelType w:val="multilevel"/>
    <w:tmpl w:val="F5C4F1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DD0258A"/>
    <w:multiLevelType w:val="hybridMultilevel"/>
    <w:tmpl w:val="EA5A33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94CE7"/>
    <w:multiLevelType w:val="hybridMultilevel"/>
    <w:tmpl w:val="0DCEE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96308"/>
    <w:multiLevelType w:val="hybridMultilevel"/>
    <w:tmpl w:val="C82CFBE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88E2A3D"/>
    <w:multiLevelType w:val="hybridMultilevel"/>
    <w:tmpl w:val="EE329652"/>
    <w:lvl w:ilvl="0" w:tplc="6E7053D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3744B4BE">
      <w:start w:val="1"/>
      <w:numFmt w:val="decimal"/>
      <w:lvlText w:val="%7."/>
      <w:lvlJc w:val="left"/>
      <w:pPr>
        <w:ind w:left="4822" w:hanging="360"/>
      </w:pPr>
      <w:rPr>
        <w:b w:val="0"/>
        <w:color w:val="auto"/>
      </w:r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EAB4312"/>
    <w:multiLevelType w:val="hybridMultilevel"/>
    <w:tmpl w:val="19CE6492"/>
    <w:lvl w:ilvl="0" w:tplc="127C9AF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E6C12"/>
    <w:multiLevelType w:val="hybridMultilevel"/>
    <w:tmpl w:val="5E08B650"/>
    <w:lvl w:ilvl="0" w:tplc="D1880AF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C85E02">
      <w:start w:val="1"/>
      <w:numFmt w:val="lowerLetter"/>
      <w:lvlText w:val="%2)"/>
      <w:lvlJc w:val="left"/>
      <w:pPr>
        <w:ind w:left="14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0A6C44">
      <w:start w:val="1"/>
      <w:numFmt w:val="lowerLetter"/>
      <w:lvlText w:val="%3)"/>
      <w:lvlJc w:val="left"/>
      <w:pPr>
        <w:ind w:left="1500"/>
      </w:pPr>
      <w:rPr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80C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682F2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8C726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CA32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D6A464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560A2A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3D30D06"/>
    <w:multiLevelType w:val="hybridMultilevel"/>
    <w:tmpl w:val="0090DC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220FA"/>
    <w:multiLevelType w:val="hybridMultilevel"/>
    <w:tmpl w:val="6C649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7A2C480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56F3B"/>
    <w:multiLevelType w:val="hybridMultilevel"/>
    <w:tmpl w:val="7E341710"/>
    <w:lvl w:ilvl="0" w:tplc="B1EAD7C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B2C7D"/>
    <w:multiLevelType w:val="hybridMultilevel"/>
    <w:tmpl w:val="5B625024"/>
    <w:lvl w:ilvl="0" w:tplc="7F3815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4" w:tplc="E064F88E">
      <w:start w:val="1"/>
      <w:numFmt w:val="decimal"/>
      <w:lvlText w:val="%5)"/>
      <w:lvlJc w:val="left"/>
      <w:pPr>
        <w:tabs>
          <w:tab w:val="num" w:pos="1174"/>
        </w:tabs>
        <w:ind w:left="1174" w:hanging="454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34D75060"/>
    <w:multiLevelType w:val="hybridMultilevel"/>
    <w:tmpl w:val="D5ACAB78"/>
    <w:lvl w:ilvl="0" w:tplc="418619B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9D3CB54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B6955"/>
    <w:multiLevelType w:val="hybridMultilevel"/>
    <w:tmpl w:val="31CEF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B1FAB"/>
    <w:multiLevelType w:val="hybridMultilevel"/>
    <w:tmpl w:val="648CC9A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37B4371D"/>
    <w:multiLevelType w:val="hybridMultilevel"/>
    <w:tmpl w:val="94F89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C5755"/>
    <w:multiLevelType w:val="hybridMultilevel"/>
    <w:tmpl w:val="B71A0AFC"/>
    <w:lvl w:ilvl="0" w:tplc="BBC65010">
      <w:start w:val="1"/>
      <w:numFmt w:val="decimal"/>
      <w:lvlText w:val="%1."/>
      <w:lvlJc w:val="left"/>
      <w:pPr>
        <w:ind w:left="781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0" w15:restartNumberingAfterBreak="0">
    <w:nsid w:val="414E7CB4"/>
    <w:multiLevelType w:val="multilevel"/>
    <w:tmpl w:val="1E76F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15B0D9D"/>
    <w:multiLevelType w:val="hybridMultilevel"/>
    <w:tmpl w:val="2C6471FC"/>
    <w:lvl w:ilvl="0" w:tplc="593A7B5C">
      <w:start w:val="1"/>
      <w:numFmt w:val="decimal"/>
      <w:lvlText w:val="%1."/>
      <w:lvlJc w:val="left"/>
      <w:pPr>
        <w:ind w:left="394" w:hanging="47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2" w15:restartNumberingAfterBreak="0">
    <w:nsid w:val="4D2C5155"/>
    <w:multiLevelType w:val="hybridMultilevel"/>
    <w:tmpl w:val="ADEA9DD8"/>
    <w:lvl w:ilvl="0" w:tplc="DE96D1D8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280A15"/>
    <w:multiLevelType w:val="hybridMultilevel"/>
    <w:tmpl w:val="F3269D08"/>
    <w:lvl w:ilvl="0" w:tplc="70F0187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  <w:color w:val="auto"/>
      </w:rPr>
    </w:lvl>
    <w:lvl w:ilvl="1" w:tplc="5BDA1B6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</w:lvl>
    <w:lvl w:ilvl="2" w:tplc="9E5CB58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25" w15:restartNumberingAfterBreak="0">
    <w:nsid w:val="55334059"/>
    <w:multiLevelType w:val="hybridMultilevel"/>
    <w:tmpl w:val="DF80B45E"/>
    <w:lvl w:ilvl="0" w:tplc="107810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94C47"/>
    <w:multiLevelType w:val="hybridMultilevel"/>
    <w:tmpl w:val="161A5556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7" w15:restartNumberingAfterBreak="0">
    <w:nsid w:val="57757612"/>
    <w:multiLevelType w:val="hybridMultilevel"/>
    <w:tmpl w:val="C234C0F8"/>
    <w:lvl w:ilvl="0" w:tplc="7DC0BC8C">
      <w:start w:val="1"/>
      <w:numFmt w:val="lowerLetter"/>
      <w:lvlText w:val="%1)"/>
      <w:lvlJc w:val="left"/>
      <w:pPr>
        <w:ind w:left="149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0415000F">
      <w:start w:val="1"/>
      <w:numFmt w:val="decimal"/>
      <w:lvlText w:val="%4."/>
      <w:lvlJc w:val="left"/>
      <w:pPr>
        <w:ind w:left="3655" w:hanging="360"/>
      </w:pPr>
    </w:lvl>
    <w:lvl w:ilvl="4" w:tplc="04150019">
      <w:start w:val="1"/>
      <w:numFmt w:val="lowerLetter"/>
      <w:lvlText w:val="%5."/>
      <w:lvlJc w:val="left"/>
      <w:pPr>
        <w:ind w:left="4375" w:hanging="360"/>
      </w:pPr>
    </w:lvl>
    <w:lvl w:ilvl="5" w:tplc="0415001B">
      <w:start w:val="1"/>
      <w:numFmt w:val="lowerRoman"/>
      <w:lvlText w:val="%6."/>
      <w:lvlJc w:val="right"/>
      <w:pPr>
        <w:ind w:left="5095" w:hanging="180"/>
      </w:pPr>
    </w:lvl>
    <w:lvl w:ilvl="6" w:tplc="0415000F">
      <w:start w:val="1"/>
      <w:numFmt w:val="decimal"/>
      <w:lvlText w:val="%7."/>
      <w:lvlJc w:val="left"/>
      <w:pPr>
        <w:ind w:left="5815" w:hanging="360"/>
      </w:pPr>
    </w:lvl>
    <w:lvl w:ilvl="7" w:tplc="04150019">
      <w:start w:val="1"/>
      <w:numFmt w:val="lowerLetter"/>
      <w:lvlText w:val="%8."/>
      <w:lvlJc w:val="left"/>
      <w:pPr>
        <w:ind w:left="6535" w:hanging="360"/>
      </w:pPr>
    </w:lvl>
    <w:lvl w:ilvl="8" w:tplc="0415001B">
      <w:start w:val="1"/>
      <w:numFmt w:val="lowerRoman"/>
      <w:lvlText w:val="%9."/>
      <w:lvlJc w:val="right"/>
      <w:pPr>
        <w:ind w:left="7255" w:hanging="180"/>
      </w:pPr>
    </w:lvl>
  </w:abstractNum>
  <w:abstractNum w:abstractNumId="28" w15:restartNumberingAfterBreak="0">
    <w:nsid w:val="59195DBD"/>
    <w:multiLevelType w:val="hybridMultilevel"/>
    <w:tmpl w:val="E22C5E60"/>
    <w:lvl w:ilvl="0" w:tplc="13A60A18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9AD1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3A01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58B4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A0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8247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7CB6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CAD4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8CD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E0E7FC2"/>
    <w:multiLevelType w:val="hybridMultilevel"/>
    <w:tmpl w:val="4ABA350E"/>
    <w:lvl w:ilvl="0" w:tplc="90AED7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F227104"/>
    <w:multiLevelType w:val="hybridMultilevel"/>
    <w:tmpl w:val="979E0E7C"/>
    <w:lvl w:ilvl="0" w:tplc="2CD652C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6E4E62">
      <w:start w:val="1"/>
      <w:numFmt w:val="lowerLetter"/>
      <w:lvlText w:val="%2)"/>
      <w:lvlJc w:val="left"/>
      <w:pPr>
        <w:ind w:left="78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5644B2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A66F6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6C1E3C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74590C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10D2B6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5AADCE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D2AA80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8D90C48"/>
    <w:multiLevelType w:val="hybridMultilevel"/>
    <w:tmpl w:val="8B56E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391EEB"/>
    <w:multiLevelType w:val="hybridMultilevel"/>
    <w:tmpl w:val="D55CD5CC"/>
    <w:lvl w:ilvl="0" w:tplc="72EC3B88">
      <w:start w:val="1"/>
      <w:numFmt w:val="lowerLetter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0FF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A59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7C9C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E4E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AE01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4B9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E4E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C46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F666F52"/>
    <w:multiLevelType w:val="hybridMultilevel"/>
    <w:tmpl w:val="C4DEF79C"/>
    <w:lvl w:ilvl="0" w:tplc="4BE04C3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98648C">
      <w:start w:val="3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2E200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642B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DC25C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83DE2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AFAE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6CD1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6483E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48B5B61"/>
    <w:multiLevelType w:val="hybridMultilevel"/>
    <w:tmpl w:val="A76C7368"/>
    <w:lvl w:ilvl="0" w:tplc="04150011">
      <w:start w:val="1"/>
      <w:numFmt w:val="decimal"/>
      <w:lvlText w:val="%1)"/>
      <w:lvlJc w:val="left"/>
      <w:pPr>
        <w:ind w:left="1425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5" w15:restartNumberingAfterBreak="0">
    <w:nsid w:val="79613ECE"/>
    <w:multiLevelType w:val="multilevel"/>
    <w:tmpl w:val="87F2B5A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lang w:val="x-none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BD1024"/>
    <w:multiLevelType w:val="hybridMultilevel"/>
    <w:tmpl w:val="405C5CC6"/>
    <w:lvl w:ilvl="0" w:tplc="6A9A1D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907AC4"/>
    <w:multiLevelType w:val="hybridMultilevel"/>
    <w:tmpl w:val="5D1EBD76"/>
    <w:lvl w:ilvl="0" w:tplc="EB7EE046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0"/>
  </w:num>
  <w:num w:numId="3">
    <w:abstractNumId w:val="3"/>
  </w:num>
  <w:num w:numId="4">
    <w:abstractNumId w:val="19"/>
  </w:num>
  <w:num w:numId="5">
    <w:abstractNumId w:val="16"/>
  </w:num>
  <w:num w:numId="6">
    <w:abstractNumId w:val="18"/>
  </w:num>
  <w:num w:numId="7">
    <w:abstractNumId w:val="2"/>
  </w:num>
  <w:num w:numId="8">
    <w:abstractNumId w:val="4"/>
  </w:num>
  <w:num w:numId="9">
    <w:abstractNumId w:val="9"/>
  </w:num>
  <w:num w:numId="10">
    <w:abstractNumId w:val="12"/>
  </w:num>
  <w:num w:numId="11">
    <w:abstractNumId w:val="30"/>
  </w:num>
  <w:num w:numId="12">
    <w:abstractNumId w:val="32"/>
  </w:num>
  <w:num w:numId="13">
    <w:abstractNumId w:val="24"/>
  </w:num>
  <w:num w:numId="14">
    <w:abstractNumId w:val="31"/>
  </w:num>
  <w:num w:numId="15">
    <w:abstractNumId w:val="26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3"/>
  </w:num>
  <w:num w:numId="19">
    <w:abstractNumId w:val="14"/>
  </w:num>
  <w:num w:numId="20">
    <w:abstractNumId w:val="11"/>
  </w:num>
  <w:num w:numId="21">
    <w:abstractNumId w:val="5"/>
  </w:num>
  <w:num w:numId="22">
    <w:abstractNumId w:val="21"/>
  </w:num>
  <w:num w:numId="23">
    <w:abstractNumId w:val="1"/>
  </w:num>
  <w:num w:numId="24">
    <w:abstractNumId w:val="6"/>
  </w:num>
  <w:num w:numId="25">
    <w:abstractNumId w:val="28"/>
  </w:num>
  <w:num w:numId="26">
    <w:abstractNumId w:val="33"/>
  </w:num>
  <w:num w:numId="27">
    <w:abstractNumId w:val="34"/>
  </w:num>
  <w:num w:numId="28">
    <w:abstractNumId w:val="27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2"/>
  </w:num>
  <w:num w:numId="32">
    <w:abstractNumId w:val="25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</w:num>
  <w:num w:numId="35">
    <w:abstractNumId w:val="29"/>
  </w:num>
  <w:num w:numId="36">
    <w:abstractNumId w:val="7"/>
  </w:num>
  <w:num w:numId="37">
    <w:abstractNumId w:val="3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FB5"/>
    <w:rsid w:val="0000084D"/>
    <w:rsid w:val="00000B3D"/>
    <w:rsid w:val="000018BB"/>
    <w:rsid w:val="00001E2E"/>
    <w:rsid w:val="0000223C"/>
    <w:rsid w:val="0000286F"/>
    <w:rsid w:val="00002F5E"/>
    <w:rsid w:val="0000307E"/>
    <w:rsid w:val="00003F9E"/>
    <w:rsid w:val="000052D8"/>
    <w:rsid w:val="00005E8B"/>
    <w:rsid w:val="00006675"/>
    <w:rsid w:val="00006966"/>
    <w:rsid w:val="00007951"/>
    <w:rsid w:val="00007FAA"/>
    <w:rsid w:val="000108E2"/>
    <w:rsid w:val="00010989"/>
    <w:rsid w:val="00010AA4"/>
    <w:rsid w:val="00010BCD"/>
    <w:rsid w:val="00011201"/>
    <w:rsid w:val="0001154C"/>
    <w:rsid w:val="0001206E"/>
    <w:rsid w:val="00012410"/>
    <w:rsid w:val="0001247B"/>
    <w:rsid w:val="00013121"/>
    <w:rsid w:val="000133DE"/>
    <w:rsid w:val="00013EDF"/>
    <w:rsid w:val="00014168"/>
    <w:rsid w:val="0001478F"/>
    <w:rsid w:val="00014913"/>
    <w:rsid w:val="0001500D"/>
    <w:rsid w:val="000150BB"/>
    <w:rsid w:val="00015634"/>
    <w:rsid w:val="00015721"/>
    <w:rsid w:val="00015DED"/>
    <w:rsid w:val="00016C2F"/>
    <w:rsid w:val="00016D19"/>
    <w:rsid w:val="000170BD"/>
    <w:rsid w:val="000173C9"/>
    <w:rsid w:val="00020605"/>
    <w:rsid w:val="00020966"/>
    <w:rsid w:val="00020C2E"/>
    <w:rsid w:val="00020C86"/>
    <w:rsid w:val="00022ACA"/>
    <w:rsid w:val="000248E0"/>
    <w:rsid w:val="000249F5"/>
    <w:rsid w:val="00024DFB"/>
    <w:rsid w:val="00024E87"/>
    <w:rsid w:val="00024F13"/>
    <w:rsid w:val="000254CE"/>
    <w:rsid w:val="000259A4"/>
    <w:rsid w:val="000264A6"/>
    <w:rsid w:val="000269DD"/>
    <w:rsid w:val="00026CD4"/>
    <w:rsid w:val="000272D2"/>
    <w:rsid w:val="00027507"/>
    <w:rsid w:val="00027535"/>
    <w:rsid w:val="000276E6"/>
    <w:rsid w:val="00030315"/>
    <w:rsid w:val="000303B3"/>
    <w:rsid w:val="000311A6"/>
    <w:rsid w:val="000325AC"/>
    <w:rsid w:val="0003267E"/>
    <w:rsid w:val="00032846"/>
    <w:rsid w:val="00033058"/>
    <w:rsid w:val="00033822"/>
    <w:rsid w:val="00033A6B"/>
    <w:rsid w:val="00033F98"/>
    <w:rsid w:val="000344F5"/>
    <w:rsid w:val="00034A65"/>
    <w:rsid w:val="0003515A"/>
    <w:rsid w:val="00035A23"/>
    <w:rsid w:val="00035ABC"/>
    <w:rsid w:val="00035B45"/>
    <w:rsid w:val="00035C8E"/>
    <w:rsid w:val="0003646F"/>
    <w:rsid w:val="000366F9"/>
    <w:rsid w:val="000367F2"/>
    <w:rsid w:val="00036931"/>
    <w:rsid w:val="00036948"/>
    <w:rsid w:val="00036ACC"/>
    <w:rsid w:val="00036F05"/>
    <w:rsid w:val="000403EC"/>
    <w:rsid w:val="000405CC"/>
    <w:rsid w:val="00040EBF"/>
    <w:rsid w:val="000413A7"/>
    <w:rsid w:val="00041566"/>
    <w:rsid w:val="00042DA0"/>
    <w:rsid w:val="00042EB6"/>
    <w:rsid w:val="00043344"/>
    <w:rsid w:val="00043464"/>
    <w:rsid w:val="00043C5C"/>
    <w:rsid w:val="00043E65"/>
    <w:rsid w:val="00043F67"/>
    <w:rsid w:val="0004418A"/>
    <w:rsid w:val="000447A9"/>
    <w:rsid w:val="00044A73"/>
    <w:rsid w:val="00044F1E"/>
    <w:rsid w:val="00045309"/>
    <w:rsid w:val="00046311"/>
    <w:rsid w:val="00046B4D"/>
    <w:rsid w:val="00046BE3"/>
    <w:rsid w:val="00047090"/>
    <w:rsid w:val="000470A6"/>
    <w:rsid w:val="00047589"/>
    <w:rsid w:val="00047610"/>
    <w:rsid w:val="0005029C"/>
    <w:rsid w:val="000505EA"/>
    <w:rsid w:val="0005097A"/>
    <w:rsid w:val="00050C46"/>
    <w:rsid w:val="00053AC3"/>
    <w:rsid w:val="00054184"/>
    <w:rsid w:val="000541AD"/>
    <w:rsid w:val="00055244"/>
    <w:rsid w:val="00055259"/>
    <w:rsid w:val="00056BBF"/>
    <w:rsid w:val="00056DE8"/>
    <w:rsid w:val="00056F3D"/>
    <w:rsid w:val="000574B9"/>
    <w:rsid w:val="000576FD"/>
    <w:rsid w:val="00057C1C"/>
    <w:rsid w:val="00057E45"/>
    <w:rsid w:val="00060289"/>
    <w:rsid w:val="0006077B"/>
    <w:rsid w:val="000609CB"/>
    <w:rsid w:val="00061375"/>
    <w:rsid w:val="000621AD"/>
    <w:rsid w:val="00062454"/>
    <w:rsid w:val="000635D7"/>
    <w:rsid w:val="00063B7A"/>
    <w:rsid w:val="00064F39"/>
    <w:rsid w:val="0006555A"/>
    <w:rsid w:val="00066016"/>
    <w:rsid w:val="00066093"/>
    <w:rsid w:val="0006672F"/>
    <w:rsid w:val="00066D92"/>
    <w:rsid w:val="000670EC"/>
    <w:rsid w:val="00067AEE"/>
    <w:rsid w:val="00070ED0"/>
    <w:rsid w:val="0007151C"/>
    <w:rsid w:val="000716F8"/>
    <w:rsid w:val="000722A5"/>
    <w:rsid w:val="00073160"/>
    <w:rsid w:val="00073884"/>
    <w:rsid w:val="00074B0F"/>
    <w:rsid w:val="00075205"/>
    <w:rsid w:val="00075297"/>
    <w:rsid w:val="00075EC0"/>
    <w:rsid w:val="0007605D"/>
    <w:rsid w:val="000760B0"/>
    <w:rsid w:val="000771DA"/>
    <w:rsid w:val="00080AF7"/>
    <w:rsid w:val="00081473"/>
    <w:rsid w:val="00081959"/>
    <w:rsid w:val="00083930"/>
    <w:rsid w:val="0008395D"/>
    <w:rsid w:val="00083A32"/>
    <w:rsid w:val="000841D0"/>
    <w:rsid w:val="0008491A"/>
    <w:rsid w:val="00085442"/>
    <w:rsid w:val="0008544C"/>
    <w:rsid w:val="000854F8"/>
    <w:rsid w:val="0008705B"/>
    <w:rsid w:val="000879BC"/>
    <w:rsid w:val="000907FF"/>
    <w:rsid w:val="00090A3D"/>
    <w:rsid w:val="00090AAE"/>
    <w:rsid w:val="000911FD"/>
    <w:rsid w:val="00091769"/>
    <w:rsid w:val="000917F4"/>
    <w:rsid w:val="000932A8"/>
    <w:rsid w:val="000934FB"/>
    <w:rsid w:val="0009368E"/>
    <w:rsid w:val="00093C35"/>
    <w:rsid w:val="00094076"/>
    <w:rsid w:val="00094222"/>
    <w:rsid w:val="00095380"/>
    <w:rsid w:val="000954D8"/>
    <w:rsid w:val="000960E8"/>
    <w:rsid w:val="000962E0"/>
    <w:rsid w:val="00096A70"/>
    <w:rsid w:val="000974AC"/>
    <w:rsid w:val="0009777D"/>
    <w:rsid w:val="00097906"/>
    <w:rsid w:val="000A0270"/>
    <w:rsid w:val="000A0910"/>
    <w:rsid w:val="000A0931"/>
    <w:rsid w:val="000A2295"/>
    <w:rsid w:val="000A2DD3"/>
    <w:rsid w:val="000A33BE"/>
    <w:rsid w:val="000A344A"/>
    <w:rsid w:val="000A37FE"/>
    <w:rsid w:val="000A416E"/>
    <w:rsid w:val="000A43B6"/>
    <w:rsid w:val="000A51BA"/>
    <w:rsid w:val="000A5525"/>
    <w:rsid w:val="000A64F6"/>
    <w:rsid w:val="000A6D84"/>
    <w:rsid w:val="000A7596"/>
    <w:rsid w:val="000A7C17"/>
    <w:rsid w:val="000A7F6A"/>
    <w:rsid w:val="000B0A21"/>
    <w:rsid w:val="000B182E"/>
    <w:rsid w:val="000B30D1"/>
    <w:rsid w:val="000B5350"/>
    <w:rsid w:val="000B546B"/>
    <w:rsid w:val="000B57F0"/>
    <w:rsid w:val="000B5C3F"/>
    <w:rsid w:val="000B5DC3"/>
    <w:rsid w:val="000B6631"/>
    <w:rsid w:val="000B7A41"/>
    <w:rsid w:val="000C063B"/>
    <w:rsid w:val="000C06A0"/>
    <w:rsid w:val="000C28DA"/>
    <w:rsid w:val="000C2CB2"/>
    <w:rsid w:val="000C318E"/>
    <w:rsid w:val="000C3876"/>
    <w:rsid w:val="000C3C69"/>
    <w:rsid w:val="000C3FF0"/>
    <w:rsid w:val="000C45CD"/>
    <w:rsid w:val="000C4D80"/>
    <w:rsid w:val="000C5640"/>
    <w:rsid w:val="000C5802"/>
    <w:rsid w:val="000C5AB8"/>
    <w:rsid w:val="000C62AF"/>
    <w:rsid w:val="000C711E"/>
    <w:rsid w:val="000C7281"/>
    <w:rsid w:val="000C7998"/>
    <w:rsid w:val="000D05FE"/>
    <w:rsid w:val="000D067D"/>
    <w:rsid w:val="000D125E"/>
    <w:rsid w:val="000D130A"/>
    <w:rsid w:val="000D19FE"/>
    <w:rsid w:val="000D237A"/>
    <w:rsid w:val="000D29A1"/>
    <w:rsid w:val="000D2E4A"/>
    <w:rsid w:val="000D3224"/>
    <w:rsid w:val="000D4C12"/>
    <w:rsid w:val="000D4FD8"/>
    <w:rsid w:val="000D5BFC"/>
    <w:rsid w:val="000D5C4D"/>
    <w:rsid w:val="000D66DA"/>
    <w:rsid w:val="000D6D7B"/>
    <w:rsid w:val="000D7096"/>
    <w:rsid w:val="000D722A"/>
    <w:rsid w:val="000D7982"/>
    <w:rsid w:val="000D7BDA"/>
    <w:rsid w:val="000E0026"/>
    <w:rsid w:val="000E0370"/>
    <w:rsid w:val="000E07EA"/>
    <w:rsid w:val="000E0C0E"/>
    <w:rsid w:val="000E1B4F"/>
    <w:rsid w:val="000E2116"/>
    <w:rsid w:val="000E3122"/>
    <w:rsid w:val="000E31CE"/>
    <w:rsid w:val="000E3ECB"/>
    <w:rsid w:val="000E52FF"/>
    <w:rsid w:val="000E5511"/>
    <w:rsid w:val="000E5B29"/>
    <w:rsid w:val="000E5F7E"/>
    <w:rsid w:val="000E6448"/>
    <w:rsid w:val="000E6548"/>
    <w:rsid w:val="000E79A7"/>
    <w:rsid w:val="000F0938"/>
    <w:rsid w:val="000F0B19"/>
    <w:rsid w:val="000F0FE3"/>
    <w:rsid w:val="000F1771"/>
    <w:rsid w:val="000F1A28"/>
    <w:rsid w:val="000F1E2A"/>
    <w:rsid w:val="000F2A4F"/>
    <w:rsid w:val="000F2BF2"/>
    <w:rsid w:val="000F2ED2"/>
    <w:rsid w:val="000F3B39"/>
    <w:rsid w:val="000F3B5C"/>
    <w:rsid w:val="000F3CA3"/>
    <w:rsid w:val="000F4EE3"/>
    <w:rsid w:val="000F5325"/>
    <w:rsid w:val="000F593D"/>
    <w:rsid w:val="000F598D"/>
    <w:rsid w:val="000F5B7F"/>
    <w:rsid w:val="000F6056"/>
    <w:rsid w:val="000F6F21"/>
    <w:rsid w:val="000F7657"/>
    <w:rsid w:val="000F76F9"/>
    <w:rsid w:val="000F7C0D"/>
    <w:rsid w:val="000F7CAA"/>
    <w:rsid w:val="001001FF"/>
    <w:rsid w:val="001005BA"/>
    <w:rsid w:val="001006D6"/>
    <w:rsid w:val="00100837"/>
    <w:rsid w:val="00100C40"/>
    <w:rsid w:val="0010135F"/>
    <w:rsid w:val="001013E9"/>
    <w:rsid w:val="00102DD8"/>
    <w:rsid w:val="00103264"/>
    <w:rsid w:val="00104AB9"/>
    <w:rsid w:val="00104FDF"/>
    <w:rsid w:val="001052E5"/>
    <w:rsid w:val="0010559C"/>
    <w:rsid w:val="00105DA2"/>
    <w:rsid w:val="00105F70"/>
    <w:rsid w:val="00106C0D"/>
    <w:rsid w:val="00110175"/>
    <w:rsid w:val="001113FB"/>
    <w:rsid w:val="00111A02"/>
    <w:rsid w:val="0011243A"/>
    <w:rsid w:val="001125FF"/>
    <w:rsid w:val="00112CD6"/>
    <w:rsid w:val="00113053"/>
    <w:rsid w:val="00113C3B"/>
    <w:rsid w:val="00114A0D"/>
    <w:rsid w:val="00116310"/>
    <w:rsid w:val="001173AD"/>
    <w:rsid w:val="00117EB3"/>
    <w:rsid w:val="00121215"/>
    <w:rsid w:val="0012159F"/>
    <w:rsid w:val="001220D5"/>
    <w:rsid w:val="001221E6"/>
    <w:rsid w:val="00122753"/>
    <w:rsid w:val="001232AD"/>
    <w:rsid w:val="001233CD"/>
    <w:rsid w:val="00123544"/>
    <w:rsid w:val="00123837"/>
    <w:rsid w:val="00123D28"/>
    <w:rsid w:val="00124452"/>
    <w:rsid w:val="001251BA"/>
    <w:rsid w:val="00125740"/>
    <w:rsid w:val="00125E89"/>
    <w:rsid w:val="00125FD9"/>
    <w:rsid w:val="00127C0E"/>
    <w:rsid w:val="00127C85"/>
    <w:rsid w:val="0013009E"/>
    <w:rsid w:val="00130B3E"/>
    <w:rsid w:val="00130BEF"/>
    <w:rsid w:val="001313B5"/>
    <w:rsid w:val="00131C00"/>
    <w:rsid w:val="00132090"/>
    <w:rsid w:val="001339FF"/>
    <w:rsid w:val="00133AAD"/>
    <w:rsid w:val="001349C0"/>
    <w:rsid w:val="00134AB5"/>
    <w:rsid w:val="00134B7D"/>
    <w:rsid w:val="00135071"/>
    <w:rsid w:val="0013541D"/>
    <w:rsid w:val="00135DBE"/>
    <w:rsid w:val="00136594"/>
    <w:rsid w:val="001369B9"/>
    <w:rsid w:val="00136BDB"/>
    <w:rsid w:val="0013790F"/>
    <w:rsid w:val="001405BA"/>
    <w:rsid w:val="00140640"/>
    <w:rsid w:val="001406D1"/>
    <w:rsid w:val="00140979"/>
    <w:rsid w:val="0014099F"/>
    <w:rsid w:val="00140EDF"/>
    <w:rsid w:val="00141656"/>
    <w:rsid w:val="00141914"/>
    <w:rsid w:val="001427C6"/>
    <w:rsid w:val="00143CD0"/>
    <w:rsid w:val="00143F3C"/>
    <w:rsid w:val="0014413C"/>
    <w:rsid w:val="001441AC"/>
    <w:rsid w:val="00144601"/>
    <w:rsid w:val="00145A0A"/>
    <w:rsid w:val="0014774F"/>
    <w:rsid w:val="001507FD"/>
    <w:rsid w:val="00150E9A"/>
    <w:rsid w:val="001519B4"/>
    <w:rsid w:val="00152BD2"/>
    <w:rsid w:val="00152C31"/>
    <w:rsid w:val="00152C87"/>
    <w:rsid w:val="00153039"/>
    <w:rsid w:val="001530F9"/>
    <w:rsid w:val="00153238"/>
    <w:rsid w:val="00153359"/>
    <w:rsid w:val="001549A2"/>
    <w:rsid w:val="00154B28"/>
    <w:rsid w:val="0015568E"/>
    <w:rsid w:val="00155760"/>
    <w:rsid w:val="001559A4"/>
    <w:rsid w:val="00155F7A"/>
    <w:rsid w:val="00156446"/>
    <w:rsid w:val="00157445"/>
    <w:rsid w:val="00157D83"/>
    <w:rsid w:val="001609AC"/>
    <w:rsid w:val="00161137"/>
    <w:rsid w:val="00161599"/>
    <w:rsid w:val="00161ABA"/>
    <w:rsid w:val="00161E10"/>
    <w:rsid w:val="001620E8"/>
    <w:rsid w:val="00162823"/>
    <w:rsid w:val="00162BA4"/>
    <w:rsid w:val="00163188"/>
    <w:rsid w:val="0016342D"/>
    <w:rsid w:val="00163618"/>
    <w:rsid w:val="00163A7D"/>
    <w:rsid w:val="001653BE"/>
    <w:rsid w:val="00165895"/>
    <w:rsid w:val="00165C0A"/>
    <w:rsid w:val="0016650E"/>
    <w:rsid w:val="00166F5E"/>
    <w:rsid w:val="00166FF4"/>
    <w:rsid w:val="00167455"/>
    <w:rsid w:val="0016746B"/>
    <w:rsid w:val="00170AF8"/>
    <w:rsid w:val="0017248E"/>
    <w:rsid w:val="00172EB1"/>
    <w:rsid w:val="00173639"/>
    <w:rsid w:val="00173A22"/>
    <w:rsid w:val="00173CCB"/>
    <w:rsid w:val="0017463D"/>
    <w:rsid w:val="0017501C"/>
    <w:rsid w:val="0017578A"/>
    <w:rsid w:val="00176B68"/>
    <w:rsid w:val="00176F09"/>
    <w:rsid w:val="001778DB"/>
    <w:rsid w:val="001778F2"/>
    <w:rsid w:val="00177A8B"/>
    <w:rsid w:val="00177A97"/>
    <w:rsid w:val="00177EED"/>
    <w:rsid w:val="00180065"/>
    <w:rsid w:val="0018056D"/>
    <w:rsid w:val="00181FFF"/>
    <w:rsid w:val="001823F7"/>
    <w:rsid w:val="00182609"/>
    <w:rsid w:val="0018304C"/>
    <w:rsid w:val="001830CB"/>
    <w:rsid w:val="00183629"/>
    <w:rsid w:val="00184D81"/>
    <w:rsid w:val="00184DD1"/>
    <w:rsid w:val="00185CD2"/>
    <w:rsid w:val="00186E42"/>
    <w:rsid w:val="0018707C"/>
    <w:rsid w:val="00187603"/>
    <w:rsid w:val="00187D90"/>
    <w:rsid w:val="0019054B"/>
    <w:rsid w:val="001905A5"/>
    <w:rsid w:val="00190932"/>
    <w:rsid w:val="001909A4"/>
    <w:rsid w:val="00190A24"/>
    <w:rsid w:val="00191A17"/>
    <w:rsid w:val="001927F0"/>
    <w:rsid w:val="00192AA4"/>
    <w:rsid w:val="0019338E"/>
    <w:rsid w:val="00194B73"/>
    <w:rsid w:val="001953D0"/>
    <w:rsid w:val="00196281"/>
    <w:rsid w:val="00197F04"/>
    <w:rsid w:val="001A06A9"/>
    <w:rsid w:val="001A1FA0"/>
    <w:rsid w:val="001A207A"/>
    <w:rsid w:val="001A235E"/>
    <w:rsid w:val="001A27D3"/>
    <w:rsid w:val="001A280E"/>
    <w:rsid w:val="001A2829"/>
    <w:rsid w:val="001A45FF"/>
    <w:rsid w:val="001A4855"/>
    <w:rsid w:val="001A48CD"/>
    <w:rsid w:val="001A4C4F"/>
    <w:rsid w:val="001A5221"/>
    <w:rsid w:val="001A5623"/>
    <w:rsid w:val="001A5E33"/>
    <w:rsid w:val="001A6AAF"/>
    <w:rsid w:val="001A758F"/>
    <w:rsid w:val="001A7671"/>
    <w:rsid w:val="001A788B"/>
    <w:rsid w:val="001A7E5B"/>
    <w:rsid w:val="001B06D9"/>
    <w:rsid w:val="001B0ED6"/>
    <w:rsid w:val="001B1680"/>
    <w:rsid w:val="001B1D58"/>
    <w:rsid w:val="001B29EB"/>
    <w:rsid w:val="001B2A5B"/>
    <w:rsid w:val="001B2C54"/>
    <w:rsid w:val="001B423C"/>
    <w:rsid w:val="001B437F"/>
    <w:rsid w:val="001B4A85"/>
    <w:rsid w:val="001B5587"/>
    <w:rsid w:val="001B5C09"/>
    <w:rsid w:val="001B6B20"/>
    <w:rsid w:val="001B7257"/>
    <w:rsid w:val="001B7AB1"/>
    <w:rsid w:val="001B7B8B"/>
    <w:rsid w:val="001B7EFC"/>
    <w:rsid w:val="001C04E1"/>
    <w:rsid w:val="001C076B"/>
    <w:rsid w:val="001C092B"/>
    <w:rsid w:val="001C1666"/>
    <w:rsid w:val="001C1728"/>
    <w:rsid w:val="001C20F0"/>
    <w:rsid w:val="001C3113"/>
    <w:rsid w:val="001C31D1"/>
    <w:rsid w:val="001C3531"/>
    <w:rsid w:val="001C4DE0"/>
    <w:rsid w:val="001C5604"/>
    <w:rsid w:val="001C6138"/>
    <w:rsid w:val="001C67ED"/>
    <w:rsid w:val="001C6AD4"/>
    <w:rsid w:val="001C7D35"/>
    <w:rsid w:val="001D0357"/>
    <w:rsid w:val="001D0DAA"/>
    <w:rsid w:val="001D10AB"/>
    <w:rsid w:val="001D1184"/>
    <w:rsid w:val="001D1901"/>
    <w:rsid w:val="001D1B35"/>
    <w:rsid w:val="001D1D70"/>
    <w:rsid w:val="001D28F9"/>
    <w:rsid w:val="001D2DF5"/>
    <w:rsid w:val="001D31DC"/>
    <w:rsid w:val="001D31E9"/>
    <w:rsid w:val="001D3CA1"/>
    <w:rsid w:val="001D3CC0"/>
    <w:rsid w:val="001D4198"/>
    <w:rsid w:val="001D487C"/>
    <w:rsid w:val="001D51BD"/>
    <w:rsid w:val="001D58A7"/>
    <w:rsid w:val="001D618B"/>
    <w:rsid w:val="001D61C0"/>
    <w:rsid w:val="001D625B"/>
    <w:rsid w:val="001D6F70"/>
    <w:rsid w:val="001D7644"/>
    <w:rsid w:val="001D7A05"/>
    <w:rsid w:val="001D7E8E"/>
    <w:rsid w:val="001E016B"/>
    <w:rsid w:val="001E0CAC"/>
    <w:rsid w:val="001E0E3D"/>
    <w:rsid w:val="001E1063"/>
    <w:rsid w:val="001E12CA"/>
    <w:rsid w:val="001E1509"/>
    <w:rsid w:val="001E1BA4"/>
    <w:rsid w:val="001E1DAF"/>
    <w:rsid w:val="001E2F3D"/>
    <w:rsid w:val="001E3CAF"/>
    <w:rsid w:val="001E4C40"/>
    <w:rsid w:val="001E531D"/>
    <w:rsid w:val="001E65FA"/>
    <w:rsid w:val="001F0068"/>
    <w:rsid w:val="001F0DDC"/>
    <w:rsid w:val="001F222E"/>
    <w:rsid w:val="001F240C"/>
    <w:rsid w:val="001F247C"/>
    <w:rsid w:val="001F2608"/>
    <w:rsid w:val="001F2993"/>
    <w:rsid w:val="001F31C7"/>
    <w:rsid w:val="001F4AED"/>
    <w:rsid w:val="001F5397"/>
    <w:rsid w:val="001F53E4"/>
    <w:rsid w:val="001F5C47"/>
    <w:rsid w:val="001F5E76"/>
    <w:rsid w:val="001F6515"/>
    <w:rsid w:val="001F659E"/>
    <w:rsid w:val="001F6A10"/>
    <w:rsid w:val="001F7049"/>
    <w:rsid w:val="001F75D6"/>
    <w:rsid w:val="001F76F2"/>
    <w:rsid w:val="00200807"/>
    <w:rsid w:val="002018B7"/>
    <w:rsid w:val="002029D0"/>
    <w:rsid w:val="00202A63"/>
    <w:rsid w:val="00203825"/>
    <w:rsid w:val="00203EE7"/>
    <w:rsid w:val="00204BCA"/>
    <w:rsid w:val="00204C42"/>
    <w:rsid w:val="002050CA"/>
    <w:rsid w:val="002053DE"/>
    <w:rsid w:val="002054CA"/>
    <w:rsid w:val="00205D8B"/>
    <w:rsid w:val="00206107"/>
    <w:rsid w:val="002066CB"/>
    <w:rsid w:val="00206DEE"/>
    <w:rsid w:val="00207A92"/>
    <w:rsid w:val="0021287E"/>
    <w:rsid w:val="002135DF"/>
    <w:rsid w:val="00213FAA"/>
    <w:rsid w:val="00214EA6"/>
    <w:rsid w:val="002162EF"/>
    <w:rsid w:val="0021651D"/>
    <w:rsid w:val="00216BB6"/>
    <w:rsid w:val="00216F3A"/>
    <w:rsid w:val="00216F6D"/>
    <w:rsid w:val="00217275"/>
    <w:rsid w:val="002176E7"/>
    <w:rsid w:val="00217739"/>
    <w:rsid w:val="0021784E"/>
    <w:rsid w:val="002201D6"/>
    <w:rsid w:val="002208B1"/>
    <w:rsid w:val="00220F65"/>
    <w:rsid w:val="002226C8"/>
    <w:rsid w:val="002242A5"/>
    <w:rsid w:val="00224605"/>
    <w:rsid w:val="002254AA"/>
    <w:rsid w:val="00225A9E"/>
    <w:rsid w:val="00226D71"/>
    <w:rsid w:val="002278B9"/>
    <w:rsid w:val="00230273"/>
    <w:rsid w:val="00230F46"/>
    <w:rsid w:val="00231368"/>
    <w:rsid w:val="002314EB"/>
    <w:rsid w:val="002342F3"/>
    <w:rsid w:val="002357F9"/>
    <w:rsid w:val="002364D7"/>
    <w:rsid w:val="002366FF"/>
    <w:rsid w:val="00236990"/>
    <w:rsid w:val="0023710B"/>
    <w:rsid w:val="00237827"/>
    <w:rsid w:val="00240A99"/>
    <w:rsid w:val="00242103"/>
    <w:rsid w:val="00242588"/>
    <w:rsid w:val="00242779"/>
    <w:rsid w:val="00242797"/>
    <w:rsid w:val="0024373B"/>
    <w:rsid w:val="0024381F"/>
    <w:rsid w:val="0024386E"/>
    <w:rsid w:val="00244088"/>
    <w:rsid w:val="00244378"/>
    <w:rsid w:val="0024437D"/>
    <w:rsid w:val="0024440C"/>
    <w:rsid w:val="00244DA3"/>
    <w:rsid w:val="00244DC3"/>
    <w:rsid w:val="0024526B"/>
    <w:rsid w:val="0024550C"/>
    <w:rsid w:val="00245704"/>
    <w:rsid w:val="00245A07"/>
    <w:rsid w:val="00246692"/>
    <w:rsid w:val="002467D0"/>
    <w:rsid w:val="0024709C"/>
    <w:rsid w:val="002475B9"/>
    <w:rsid w:val="0025086D"/>
    <w:rsid w:val="00250997"/>
    <w:rsid w:val="0025102C"/>
    <w:rsid w:val="0025141A"/>
    <w:rsid w:val="00251724"/>
    <w:rsid w:val="00251823"/>
    <w:rsid w:val="00251DBB"/>
    <w:rsid w:val="002524F0"/>
    <w:rsid w:val="00252719"/>
    <w:rsid w:val="00254504"/>
    <w:rsid w:val="00254CA4"/>
    <w:rsid w:val="00254FEA"/>
    <w:rsid w:val="002554AF"/>
    <w:rsid w:val="00255F85"/>
    <w:rsid w:val="0025634B"/>
    <w:rsid w:val="002564C7"/>
    <w:rsid w:val="002566CE"/>
    <w:rsid w:val="00256781"/>
    <w:rsid w:val="0026018D"/>
    <w:rsid w:val="002605AA"/>
    <w:rsid w:val="00261104"/>
    <w:rsid w:val="00261C3C"/>
    <w:rsid w:val="002623C5"/>
    <w:rsid w:val="00262631"/>
    <w:rsid w:val="002627C2"/>
    <w:rsid w:val="00262E57"/>
    <w:rsid w:val="00262EFF"/>
    <w:rsid w:val="00262F06"/>
    <w:rsid w:val="0026365E"/>
    <w:rsid w:val="00263D77"/>
    <w:rsid w:val="0026497A"/>
    <w:rsid w:val="00266698"/>
    <w:rsid w:val="00266893"/>
    <w:rsid w:val="00270149"/>
    <w:rsid w:val="00270970"/>
    <w:rsid w:val="00270A10"/>
    <w:rsid w:val="002710DB"/>
    <w:rsid w:val="0027140B"/>
    <w:rsid w:val="002715C5"/>
    <w:rsid w:val="002716B7"/>
    <w:rsid w:val="00271F24"/>
    <w:rsid w:val="00272002"/>
    <w:rsid w:val="0027353C"/>
    <w:rsid w:val="00273883"/>
    <w:rsid w:val="00274046"/>
    <w:rsid w:val="002740FB"/>
    <w:rsid w:val="00274396"/>
    <w:rsid w:val="002746BC"/>
    <w:rsid w:val="0027492A"/>
    <w:rsid w:val="002752B4"/>
    <w:rsid w:val="0027592F"/>
    <w:rsid w:val="00276965"/>
    <w:rsid w:val="002771F1"/>
    <w:rsid w:val="00280533"/>
    <w:rsid w:val="0028144B"/>
    <w:rsid w:val="0028293E"/>
    <w:rsid w:val="00284080"/>
    <w:rsid w:val="002844E2"/>
    <w:rsid w:val="00285B30"/>
    <w:rsid w:val="0028648B"/>
    <w:rsid w:val="002872C7"/>
    <w:rsid w:val="0028796B"/>
    <w:rsid w:val="00287DD2"/>
    <w:rsid w:val="002905F1"/>
    <w:rsid w:val="0029157D"/>
    <w:rsid w:val="00291FE3"/>
    <w:rsid w:val="0029200F"/>
    <w:rsid w:val="00292021"/>
    <w:rsid w:val="0029273B"/>
    <w:rsid w:val="002927AF"/>
    <w:rsid w:val="0029300F"/>
    <w:rsid w:val="00294577"/>
    <w:rsid w:val="0029476C"/>
    <w:rsid w:val="00295A2D"/>
    <w:rsid w:val="00296017"/>
    <w:rsid w:val="00296145"/>
    <w:rsid w:val="00296656"/>
    <w:rsid w:val="00296ED4"/>
    <w:rsid w:val="002973F9"/>
    <w:rsid w:val="002A0107"/>
    <w:rsid w:val="002A10DF"/>
    <w:rsid w:val="002A1DC2"/>
    <w:rsid w:val="002A1DF2"/>
    <w:rsid w:val="002A25CB"/>
    <w:rsid w:val="002A3096"/>
    <w:rsid w:val="002A3DA5"/>
    <w:rsid w:val="002A49ED"/>
    <w:rsid w:val="002A4D2F"/>
    <w:rsid w:val="002A5AD9"/>
    <w:rsid w:val="002A5D28"/>
    <w:rsid w:val="002A5EF0"/>
    <w:rsid w:val="002A643A"/>
    <w:rsid w:val="002A6541"/>
    <w:rsid w:val="002A6763"/>
    <w:rsid w:val="002A6B1D"/>
    <w:rsid w:val="002B0F39"/>
    <w:rsid w:val="002B127B"/>
    <w:rsid w:val="002B14BE"/>
    <w:rsid w:val="002B1D21"/>
    <w:rsid w:val="002B2695"/>
    <w:rsid w:val="002B3654"/>
    <w:rsid w:val="002B3CE7"/>
    <w:rsid w:val="002B3EFB"/>
    <w:rsid w:val="002B439A"/>
    <w:rsid w:val="002B46CB"/>
    <w:rsid w:val="002B4E1B"/>
    <w:rsid w:val="002B4F18"/>
    <w:rsid w:val="002B5106"/>
    <w:rsid w:val="002B5975"/>
    <w:rsid w:val="002B6E57"/>
    <w:rsid w:val="002B74FC"/>
    <w:rsid w:val="002B7786"/>
    <w:rsid w:val="002C0EBF"/>
    <w:rsid w:val="002C1329"/>
    <w:rsid w:val="002C14C4"/>
    <w:rsid w:val="002C225A"/>
    <w:rsid w:val="002C2D17"/>
    <w:rsid w:val="002C33FF"/>
    <w:rsid w:val="002C41AB"/>
    <w:rsid w:val="002C46D5"/>
    <w:rsid w:val="002C49D2"/>
    <w:rsid w:val="002C4AAE"/>
    <w:rsid w:val="002C5AAF"/>
    <w:rsid w:val="002C6279"/>
    <w:rsid w:val="002C6653"/>
    <w:rsid w:val="002C6881"/>
    <w:rsid w:val="002D0770"/>
    <w:rsid w:val="002D08DA"/>
    <w:rsid w:val="002D0E2C"/>
    <w:rsid w:val="002D1635"/>
    <w:rsid w:val="002D2B03"/>
    <w:rsid w:val="002D2E54"/>
    <w:rsid w:val="002D30E8"/>
    <w:rsid w:val="002D36B8"/>
    <w:rsid w:val="002D3C9C"/>
    <w:rsid w:val="002D4854"/>
    <w:rsid w:val="002D5586"/>
    <w:rsid w:val="002D576E"/>
    <w:rsid w:val="002D68CE"/>
    <w:rsid w:val="002D7595"/>
    <w:rsid w:val="002D78EA"/>
    <w:rsid w:val="002E05E4"/>
    <w:rsid w:val="002E0CC2"/>
    <w:rsid w:val="002E1200"/>
    <w:rsid w:val="002E296D"/>
    <w:rsid w:val="002E31F5"/>
    <w:rsid w:val="002E36E7"/>
    <w:rsid w:val="002E443B"/>
    <w:rsid w:val="002E4AD3"/>
    <w:rsid w:val="002E4BB5"/>
    <w:rsid w:val="002E5075"/>
    <w:rsid w:val="002E5458"/>
    <w:rsid w:val="002E56D4"/>
    <w:rsid w:val="002E5A8B"/>
    <w:rsid w:val="002E60FB"/>
    <w:rsid w:val="002E6933"/>
    <w:rsid w:val="002E6C97"/>
    <w:rsid w:val="002E7288"/>
    <w:rsid w:val="002E7331"/>
    <w:rsid w:val="002F0499"/>
    <w:rsid w:val="002F087A"/>
    <w:rsid w:val="002F1392"/>
    <w:rsid w:val="002F24E3"/>
    <w:rsid w:val="002F2CBC"/>
    <w:rsid w:val="002F338D"/>
    <w:rsid w:val="002F38B0"/>
    <w:rsid w:val="002F42F9"/>
    <w:rsid w:val="002F43E8"/>
    <w:rsid w:val="002F480A"/>
    <w:rsid w:val="002F4814"/>
    <w:rsid w:val="002F584A"/>
    <w:rsid w:val="002F58A8"/>
    <w:rsid w:val="002F5DBA"/>
    <w:rsid w:val="002F6012"/>
    <w:rsid w:val="002F6206"/>
    <w:rsid w:val="002F7022"/>
    <w:rsid w:val="002F71A1"/>
    <w:rsid w:val="002F797E"/>
    <w:rsid w:val="002F7F06"/>
    <w:rsid w:val="00300376"/>
    <w:rsid w:val="00301B1B"/>
    <w:rsid w:val="00301B27"/>
    <w:rsid w:val="00302CAF"/>
    <w:rsid w:val="00302DDE"/>
    <w:rsid w:val="003033B3"/>
    <w:rsid w:val="003034D7"/>
    <w:rsid w:val="00303593"/>
    <w:rsid w:val="00303971"/>
    <w:rsid w:val="003039D5"/>
    <w:rsid w:val="00304957"/>
    <w:rsid w:val="00304AD8"/>
    <w:rsid w:val="00304D1B"/>
    <w:rsid w:val="00304F42"/>
    <w:rsid w:val="003058D7"/>
    <w:rsid w:val="00305BF3"/>
    <w:rsid w:val="003074F7"/>
    <w:rsid w:val="0031096F"/>
    <w:rsid w:val="00310C64"/>
    <w:rsid w:val="003115F2"/>
    <w:rsid w:val="00311B13"/>
    <w:rsid w:val="00313B5B"/>
    <w:rsid w:val="00313C15"/>
    <w:rsid w:val="00313D30"/>
    <w:rsid w:val="00313F88"/>
    <w:rsid w:val="00314CCD"/>
    <w:rsid w:val="003153FE"/>
    <w:rsid w:val="00315D23"/>
    <w:rsid w:val="00316553"/>
    <w:rsid w:val="00316998"/>
    <w:rsid w:val="00316BA2"/>
    <w:rsid w:val="00316EAF"/>
    <w:rsid w:val="00317068"/>
    <w:rsid w:val="00317589"/>
    <w:rsid w:val="0031770C"/>
    <w:rsid w:val="00317D59"/>
    <w:rsid w:val="0032057E"/>
    <w:rsid w:val="00320923"/>
    <w:rsid w:val="003211FC"/>
    <w:rsid w:val="00321DEA"/>
    <w:rsid w:val="003220A8"/>
    <w:rsid w:val="00322152"/>
    <w:rsid w:val="003233B0"/>
    <w:rsid w:val="0032488E"/>
    <w:rsid w:val="00325808"/>
    <w:rsid w:val="0033008F"/>
    <w:rsid w:val="0033016E"/>
    <w:rsid w:val="00330397"/>
    <w:rsid w:val="00330AF5"/>
    <w:rsid w:val="003322AD"/>
    <w:rsid w:val="00332DE9"/>
    <w:rsid w:val="00333550"/>
    <w:rsid w:val="00334037"/>
    <w:rsid w:val="00334119"/>
    <w:rsid w:val="00334796"/>
    <w:rsid w:val="003348EF"/>
    <w:rsid w:val="00334A95"/>
    <w:rsid w:val="00335D5B"/>
    <w:rsid w:val="00336152"/>
    <w:rsid w:val="003363D0"/>
    <w:rsid w:val="0033734B"/>
    <w:rsid w:val="00337BA2"/>
    <w:rsid w:val="00337E41"/>
    <w:rsid w:val="003401CA"/>
    <w:rsid w:val="00340279"/>
    <w:rsid w:val="003404A9"/>
    <w:rsid w:val="00340893"/>
    <w:rsid w:val="00340924"/>
    <w:rsid w:val="003427A3"/>
    <w:rsid w:val="003430EC"/>
    <w:rsid w:val="00343975"/>
    <w:rsid w:val="00343BF0"/>
    <w:rsid w:val="00343EF4"/>
    <w:rsid w:val="00343F2B"/>
    <w:rsid w:val="003440E2"/>
    <w:rsid w:val="003446EC"/>
    <w:rsid w:val="00345365"/>
    <w:rsid w:val="00345DC7"/>
    <w:rsid w:val="00345E80"/>
    <w:rsid w:val="00346F3B"/>
    <w:rsid w:val="0035010D"/>
    <w:rsid w:val="003503DD"/>
    <w:rsid w:val="00350E7F"/>
    <w:rsid w:val="00350FF5"/>
    <w:rsid w:val="0035309D"/>
    <w:rsid w:val="003533A6"/>
    <w:rsid w:val="00353438"/>
    <w:rsid w:val="00353F93"/>
    <w:rsid w:val="0035446C"/>
    <w:rsid w:val="00354C38"/>
    <w:rsid w:val="003551CD"/>
    <w:rsid w:val="003557C3"/>
    <w:rsid w:val="00355C24"/>
    <w:rsid w:val="00355EA5"/>
    <w:rsid w:val="003562BF"/>
    <w:rsid w:val="00357925"/>
    <w:rsid w:val="00357DCF"/>
    <w:rsid w:val="0036023F"/>
    <w:rsid w:val="00360415"/>
    <w:rsid w:val="00360663"/>
    <w:rsid w:val="00360B58"/>
    <w:rsid w:val="00360F05"/>
    <w:rsid w:val="00361744"/>
    <w:rsid w:val="00362062"/>
    <w:rsid w:val="0036261E"/>
    <w:rsid w:val="003629CC"/>
    <w:rsid w:val="00363076"/>
    <w:rsid w:val="00364223"/>
    <w:rsid w:val="00364525"/>
    <w:rsid w:val="003645B4"/>
    <w:rsid w:val="00364FDB"/>
    <w:rsid w:val="00365128"/>
    <w:rsid w:val="00366013"/>
    <w:rsid w:val="003670B9"/>
    <w:rsid w:val="00367501"/>
    <w:rsid w:val="003706E7"/>
    <w:rsid w:val="00371473"/>
    <w:rsid w:val="003715EB"/>
    <w:rsid w:val="00372682"/>
    <w:rsid w:val="00372947"/>
    <w:rsid w:val="00373BE7"/>
    <w:rsid w:val="00373CF6"/>
    <w:rsid w:val="003749D6"/>
    <w:rsid w:val="00374EFF"/>
    <w:rsid w:val="003753CF"/>
    <w:rsid w:val="00375585"/>
    <w:rsid w:val="00375AF3"/>
    <w:rsid w:val="00375B1D"/>
    <w:rsid w:val="00375DD9"/>
    <w:rsid w:val="00376959"/>
    <w:rsid w:val="00376A62"/>
    <w:rsid w:val="00376BA2"/>
    <w:rsid w:val="003778A3"/>
    <w:rsid w:val="00377FDA"/>
    <w:rsid w:val="003804F7"/>
    <w:rsid w:val="00380573"/>
    <w:rsid w:val="003806B1"/>
    <w:rsid w:val="00380B31"/>
    <w:rsid w:val="0038110F"/>
    <w:rsid w:val="00381C7F"/>
    <w:rsid w:val="00381F22"/>
    <w:rsid w:val="003822EE"/>
    <w:rsid w:val="0038278E"/>
    <w:rsid w:val="003835E6"/>
    <w:rsid w:val="00383C86"/>
    <w:rsid w:val="003840C7"/>
    <w:rsid w:val="003842ED"/>
    <w:rsid w:val="003844E9"/>
    <w:rsid w:val="003847BA"/>
    <w:rsid w:val="0038553D"/>
    <w:rsid w:val="003858B0"/>
    <w:rsid w:val="0038602D"/>
    <w:rsid w:val="0038616B"/>
    <w:rsid w:val="00386565"/>
    <w:rsid w:val="00386AF2"/>
    <w:rsid w:val="0038754B"/>
    <w:rsid w:val="0039071B"/>
    <w:rsid w:val="00390D85"/>
    <w:rsid w:val="00391305"/>
    <w:rsid w:val="003922D2"/>
    <w:rsid w:val="003926C6"/>
    <w:rsid w:val="003928FC"/>
    <w:rsid w:val="003935F4"/>
    <w:rsid w:val="0039396D"/>
    <w:rsid w:val="00393C24"/>
    <w:rsid w:val="00394740"/>
    <w:rsid w:val="0039488C"/>
    <w:rsid w:val="00394C3C"/>
    <w:rsid w:val="00394CAC"/>
    <w:rsid w:val="00395186"/>
    <w:rsid w:val="00396B47"/>
    <w:rsid w:val="00397378"/>
    <w:rsid w:val="00397D40"/>
    <w:rsid w:val="00397DD7"/>
    <w:rsid w:val="003A09AE"/>
    <w:rsid w:val="003A0FF4"/>
    <w:rsid w:val="003A1FB2"/>
    <w:rsid w:val="003A2AF8"/>
    <w:rsid w:val="003A2E34"/>
    <w:rsid w:val="003A2F3D"/>
    <w:rsid w:val="003A3332"/>
    <w:rsid w:val="003A3661"/>
    <w:rsid w:val="003A4F53"/>
    <w:rsid w:val="003A520B"/>
    <w:rsid w:val="003A5F83"/>
    <w:rsid w:val="003A659A"/>
    <w:rsid w:val="003A6CCD"/>
    <w:rsid w:val="003A6E11"/>
    <w:rsid w:val="003A78C1"/>
    <w:rsid w:val="003A7968"/>
    <w:rsid w:val="003A7FF3"/>
    <w:rsid w:val="003B0B3C"/>
    <w:rsid w:val="003B26E3"/>
    <w:rsid w:val="003B3307"/>
    <w:rsid w:val="003B3834"/>
    <w:rsid w:val="003B38FB"/>
    <w:rsid w:val="003B3ED0"/>
    <w:rsid w:val="003B40C6"/>
    <w:rsid w:val="003B5868"/>
    <w:rsid w:val="003B58F0"/>
    <w:rsid w:val="003B683C"/>
    <w:rsid w:val="003C0D14"/>
    <w:rsid w:val="003C18E1"/>
    <w:rsid w:val="003C1E0C"/>
    <w:rsid w:val="003C29C9"/>
    <w:rsid w:val="003C2ABC"/>
    <w:rsid w:val="003C336D"/>
    <w:rsid w:val="003C3B1B"/>
    <w:rsid w:val="003C3D34"/>
    <w:rsid w:val="003C46DA"/>
    <w:rsid w:val="003C4D4F"/>
    <w:rsid w:val="003C4EDF"/>
    <w:rsid w:val="003C525E"/>
    <w:rsid w:val="003C5F24"/>
    <w:rsid w:val="003C6A5F"/>
    <w:rsid w:val="003C6FAF"/>
    <w:rsid w:val="003C7048"/>
    <w:rsid w:val="003C79B2"/>
    <w:rsid w:val="003D06DD"/>
    <w:rsid w:val="003D11D4"/>
    <w:rsid w:val="003D17C1"/>
    <w:rsid w:val="003D238A"/>
    <w:rsid w:val="003D23A6"/>
    <w:rsid w:val="003D2D7F"/>
    <w:rsid w:val="003D340A"/>
    <w:rsid w:val="003D3717"/>
    <w:rsid w:val="003D39C5"/>
    <w:rsid w:val="003D44FC"/>
    <w:rsid w:val="003D49F4"/>
    <w:rsid w:val="003D53A2"/>
    <w:rsid w:val="003D563B"/>
    <w:rsid w:val="003D5EBA"/>
    <w:rsid w:val="003D6247"/>
    <w:rsid w:val="003D63B5"/>
    <w:rsid w:val="003D7286"/>
    <w:rsid w:val="003D75CE"/>
    <w:rsid w:val="003E053A"/>
    <w:rsid w:val="003E063A"/>
    <w:rsid w:val="003E1571"/>
    <w:rsid w:val="003E17D6"/>
    <w:rsid w:val="003E2F7C"/>
    <w:rsid w:val="003E33D8"/>
    <w:rsid w:val="003E3805"/>
    <w:rsid w:val="003E4A4D"/>
    <w:rsid w:val="003E4C06"/>
    <w:rsid w:val="003E5B76"/>
    <w:rsid w:val="003E5C48"/>
    <w:rsid w:val="003E650F"/>
    <w:rsid w:val="003E6C6A"/>
    <w:rsid w:val="003E71BF"/>
    <w:rsid w:val="003E749D"/>
    <w:rsid w:val="003E753F"/>
    <w:rsid w:val="003E7743"/>
    <w:rsid w:val="003F0664"/>
    <w:rsid w:val="003F0C87"/>
    <w:rsid w:val="003F1005"/>
    <w:rsid w:val="003F21D8"/>
    <w:rsid w:val="003F29AD"/>
    <w:rsid w:val="003F40D8"/>
    <w:rsid w:val="003F4515"/>
    <w:rsid w:val="003F45DE"/>
    <w:rsid w:val="003F4C1F"/>
    <w:rsid w:val="003F7658"/>
    <w:rsid w:val="003F77B3"/>
    <w:rsid w:val="003F79A2"/>
    <w:rsid w:val="004001BA"/>
    <w:rsid w:val="004005B8"/>
    <w:rsid w:val="00400B1E"/>
    <w:rsid w:val="00402760"/>
    <w:rsid w:val="0040327D"/>
    <w:rsid w:val="004040A8"/>
    <w:rsid w:val="00405762"/>
    <w:rsid w:val="00405A76"/>
    <w:rsid w:val="00406847"/>
    <w:rsid w:val="00406857"/>
    <w:rsid w:val="00407518"/>
    <w:rsid w:val="00410E17"/>
    <w:rsid w:val="0041143B"/>
    <w:rsid w:val="00411B88"/>
    <w:rsid w:val="00412341"/>
    <w:rsid w:val="00412550"/>
    <w:rsid w:val="0041367B"/>
    <w:rsid w:val="00413B01"/>
    <w:rsid w:val="00414485"/>
    <w:rsid w:val="00414BBB"/>
    <w:rsid w:val="004172E3"/>
    <w:rsid w:val="00417531"/>
    <w:rsid w:val="00417AFC"/>
    <w:rsid w:val="004236FC"/>
    <w:rsid w:val="0042403C"/>
    <w:rsid w:val="00425019"/>
    <w:rsid w:val="004258C8"/>
    <w:rsid w:val="004258FE"/>
    <w:rsid w:val="00425DF0"/>
    <w:rsid w:val="00426230"/>
    <w:rsid w:val="00426CA3"/>
    <w:rsid w:val="00427E0E"/>
    <w:rsid w:val="00430215"/>
    <w:rsid w:val="00430B71"/>
    <w:rsid w:val="00430BF2"/>
    <w:rsid w:val="00431579"/>
    <w:rsid w:val="004317FE"/>
    <w:rsid w:val="00433F06"/>
    <w:rsid w:val="00434464"/>
    <w:rsid w:val="0043507A"/>
    <w:rsid w:val="00435541"/>
    <w:rsid w:val="0044061D"/>
    <w:rsid w:val="00441122"/>
    <w:rsid w:val="00442FD2"/>
    <w:rsid w:val="00443958"/>
    <w:rsid w:val="00443C86"/>
    <w:rsid w:val="0044497F"/>
    <w:rsid w:val="00445503"/>
    <w:rsid w:val="00445531"/>
    <w:rsid w:val="0044556F"/>
    <w:rsid w:val="004458D1"/>
    <w:rsid w:val="004465E5"/>
    <w:rsid w:val="00446608"/>
    <w:rsid w:val="004466E9"/>
    <w:rsid w:val="00446C8B"/>
    <w:rsid w:val="00447789"/>
    <w:rsid w:val="00447E2F"/>
    <w:rsid w:val="00450065"/>
    <w:rsid w:val="00451139"/>
    <w:rsid w:val="00451241"/>
    <w:rsid w:val="00451531"/>
    <w:rsid w:val="0045249C"/>
    <w:rsid w:val="004526FD"/>
    <w:rsid w:val="00452B15"/>
    <w:rsid w:val="00453256"/>
    <w:rsid w:val="00453B63"/>
    <w:rsid w:val="00453E77"/>
    <w:rsid w:val="00456847"/>
    <w:rsid w:val="004569A6"/>
    <w:rsid w:val="00456C60"/>
    <w:rsid w:val="00456E96"/>
    <w:rsid w:val="00457589"/>
    <w:rsid w:val="00457ABD"/>
    <w:rsid w:val="00457D5B"/>
    <w:rsid w:val="004603E2"/>
    <w:rsid w:val="00460590"/>
    <w:rsid w:val="00461805"/>
    <w:rsid w:val="00463243"/>
    <w:rsid w:val="00463B3D"/>
    <w:rsid w:val="00463B5A"/>
    <w:rsid w:val="004640E6"/>
    <w:rsid w:val="004645F2"/>
    <w:rsid w:val="00465247"/>
    <w:rsid w:val="00465D1B"/>
    <w:rsid w:val="00465D65"/>
    <w:rsid w:val="00466E12"/>
    <w:rsid w:val="00467F5F"/>
    <w:rsid w:val="00471019"/>
    <w:rsid w:val="00472FF1"/>
    <w:rsid w:val="004733ED"/>
    <w:rsid w:val="00473F79"/>
    <w:rsid w:val="00474195"/>
    <w:rsid w:val="00474B0C"/>
    <w:rsid w:val="00475EB8"/>
    <w:rsid w:val="00476CDD"/>
    <w:rsid w:val="00476EE2"/>
    <w:rsid w:val="004777E8"/>
    <w:rsid w:val="00477D86"/>
    <w:rsid w:val="00480204"/>
    <w:rsid w:val="004809C5"/>
    <w:rsid w:val="004810D9"/>
    <w:rsid w:val="004811C4"/>
    <w:rsid w:val="0048134D"/>
    <w:rsid w:val="004813E6"/>
    <w:rsid w:val="00481917"/>
    <w:rsid w:val="00481982"/>
    <w:rsid w:val="00481FD8"/>
    <w:rsid w:val="00482047"/>
    <w:rsid w:val="00482FCF"/>
    <w:rsid w:val="0048349D"/>
    <w:rsid w:val="00483C9B"/>
    <w:rsid w:val="0048452E"/>
    <w:rsid w:val="0048506A"/>
    <w:rsid w:val="004851D4"/>
    <w:rsid w:val="00485564"/>
    <w:rsid w:val="00485F3F"/>
    <w:rsid w:val="0048627D"/>
    <w:rsid w:val="00486484"/>
    <w:rsid w:val="00486539"/>
    <w:rsid w:val="0048781B"/>
    <w:rsid w:val="00490411"/>
    <w:rsid w:val="00490553"/>
    <w:rsid w:val="0049081C"/>
    <w:rsid w:val="00491BB0"/>
    <w:rsid w:val="00491C45"/>
    <w:rsid w:val="00491FE3"/>
    <w:rsid w:val="0049306C"/>
    <w:rsid w:val="004930DB"/>
    <w:rsid w:val="004932CC"/>
    <w:rsid w:val="004943A9"/>
    <w:rsid w:val="0049443C"/>
    <w:rsid w:val="00495164"/>
    <w:rsid w:val="00495F7F"/>
    <w:rsid w:val="00496837"/>
    <w:rsid w:val="00496910"/>
    <w:rsid w:val="00497AFB"/>
    <w:rsid w:val="00497BA1"/>
    <w:rsid w:val="004A04F5"/>
    <w:rsid w:val="004A0521"/>
    <w:rsid w:val="004A0538"/>
    <w:rsid w:val="004A07BB"/>
    <w:rsid w:val="004A0A01"/>
    <w:rsid w:val="004A11CF"/>
    <w:rsid w:val="004A151F"/>
    <w:rsid w:val="004A152A"/>
    <w:rsid w:val="004A1838"/>
    <w:rsid w:val="004A187C"/>
    <w:rsid w:val="004A1DC8"/>
    <w:rsid w:val="004A1F4B"/>
    <w:rsid w:val="004A1F5C"/>
    <w:rsid w:val="004A21C1"/>
    <w:rsid w:val="004A40CF"/>
    <w:rsid w:val="004A4304"/>
    <w:rsid w:val="004A43C2"/>
    <w:rsid w:val="004A448A"/>
    <w:rsid w:val="004A4A6F"/>
    <w:rsid w:val="004A5138"/>
    <w:rsid w:val="004A5783"/>
    <w:rsid w:val="004A5A4E"/>
    <w:rsid w:val="004A7104"/>
    <w:rsid w:val="004B0236"/>
    <w:rsid w:val="004B0300"/>
    <w:rsid w:val="004B039A"/>
    <w:rsid w:val="004B072B"/>
    <w:rsid w:val="004B0CC1"/>
    <w:rsid w:val="004B1142"/>
    <w:rsid w:val="004B1DC2"/>
    <w:rsid w:val="004B2144"/>
    <w:rsid w:val="004B23C0"/>
    <w:rsid w:val="004B6BB4"/>
    <w:rsid w:val="004C0599"/>
    <w:rsid w:val="004C072B"/>
    <w:rsid w:val="004C0DF0"/>
    <w:rsid w:val="004C1011"/>
    <w:rsid w:val="004C1674"/>
    <w:rsid w:val="004C2CAB"/>
    <w:rsid w:val="004C377D"/>
    <w:rsid w:val="004C3ECC"/>
    <w:rsid w:val="004C4990"/>
    <w:rsid w:val="004C4C69"/>
    <w:rsid w:val="004C55DD"/>
    <w:rsid w:val="004C62D8"/>
    <w:rsid w:val="004C6E37"/>
    <w:rsid w:val="004C71EF"/>
    <w:rsid w:val="004C7E9D"/>
    <w:rsid w:val="004C7F13"/>
    <w:rsid w:val="004D0019"/>
    <w:rsid w:val="004D037A"/>
    <w:rsid w:val="004D03AA"/>
    <w:rsid w:val="004D0419"/>
    <w:rsid w:val="004D221B"/>
    <w:rsid w:val="004D23D1"/>
    <w:rsid w:val="004D26ED"/>
    <w:rsid w:val="004D284C"/>
    <w:rsid w:val="004D36D7"/>
    <w:rsid w:val="004D434D"/>
    <w:rsid w:val="004D5AAE"/>
    <w:rsid w:val="004D5D0D"/>
    <w:rsid w:val="004D5D1B"/>
    <w:rsid w:val="004D699C"/>
    <w:rsid w:val="004D769D"/>
    <w:rsid w:val="004D799B"/>
    <w:rsid w:val="004E0F2C"/>
    <w:rsid w:val="004E1091"/>
    <w:rsid w:val="004E199A"/>
    <w:rsid w:val="004E28F6"/>
    <w:rsid w:val="004E2F67"/>
    <w:rsid w:val="004E351B"/>
    <w:rsid w:val="004E393A"/>
    <w:rsid w:val="004E3CC5"/>
    <w:rsid w:val="004E3F65"/>
    <w:rsid w:val="004E4DEB"/>
    <w:rsid w:val="004E4E4B"/>
    <w:rsid w:val="004E549B"/>
    <w:rsid w:val="004E5568"/>
    <w:rsid w:val="004E69EF"/>
    <w:rsid w:val="004E6C2A"/>
    <w:rsid w:val="004E705B"/>
    <w:rsid w:val="004E71E2"/>
    <w:rsid w:val="004E7496"/>
    <w:rsid w:val="004E7B5F"/>
    <w:rsid w:val="004F0713"/>
    <w:rsid w:val="004F0C00"/>
    <w:rsid w:val="004F13CC"/>
    <w:rsid w:val="004F208B"/>
    <w:rsid w:val="004F24C5"/>
    <w:rsid w:val="004F28D1"/>
    <w:rsid w:val="004F2D97"/>
    <w:rsid w:val="004F390D"/>
    <w:rsid w:val="004F4F88"/>
    <w:rsid w:val="004F55E5"/>
    <w:rsid w:val="004F654F"/>
    <w:rsid w:val="004F6C09"/>
    <w:rsid w:val="004F730D"/>
    <w:rsid w:val="004F7A90"/>
    <w:rsid w:val="004F7CF3"/>
    <w:rsid w:val="004F7D2B"/>
    <w:rsid w:val="005004BE"/>
    <w:rsid w:val="005008E0"/>
    <w:rsid w:val="00500A80"/>
    <w:rsid w:val="0050145E"/>
    <w:rsid w:val="00501C9F"/>
    <w:rsid w:val="00501DF6"/>
    <w:rsid w:val="005021B7"/>
    <w:rsid w:val="0050223F"/>
    <w:rsid w:val="00502DBF"/>
    <w:rsid w:val="005042C0"/>
    <w:rsid w:val="00504300"/>
    <w:rsid w:val="00504C63"/>
    <w:rsid w:val="0050519A"/>
    <w:rsid w:val="0050574C"/>
    <w:rsid w:val="00505EF7"/>
    <w:rsid w:val="00506140"/>
    <w:rsid w:val="005063A6"/>
    <w:rsid w:val="005063C1"/>
    <w:rsid w:val="00506A48"/>
    <w:rsid w:val="00506ECB"/>
    <w:rsid w:val="005071AC"/>
    <w:rsid w:val="005071EE"/>
    <w:rsid w:val="00507A99"/>
    <w:rsid w:val="00510B65"/>
    <w:rsid w:val="00510D87"/>
    <w:rsid w:val="00512234"/>
    <w:rsid w:val="00513750"/>
    <w:rsid w:val="005149D9"/>
    <w:rsid w:val="00514F70"/>
    <w:rsid w:val="005159E2"/>
    <w:rsid w:val="00516039"/>
    <w:rsid w:val="005169D5"/>
    <w:rsid w:val="0051732F"/>
    <w:rsid w:val="00517AB6"/>
    <w:rsid w:val="00517CDB"/>
    <w:rsid w:val="005204BD"/>
    <w:rsid w:val="0052090A"/>
    <w:rsid w:val="00521AD9"/>
    <w:rsid w:val="00522F5A"/>
    <w:rsid w:val="00523473"/>
    <w:rsid w:val="005237EE"/>
    <w:rsid w:val="00523829"/>
    <w:rsid w:val="005244EB"/>
    <w:rsid w:val="00524CB1"/>
    <w:rsid w:val="00525B0D"/>
    <w:rsid w:val="00525CD3"/>
    <w:rsid w:val="00526823"/>
    <w:rsid w:val="00527D19"/>
    <w:rsid w:val="00530730"/>
    <w:rsid w:val="005311E2"/>
    <w:rsid w:val="005312D0"/>
    <w:rsid w:val="00531879"/>
    <w:rsid w:val="00532172"/>
    <w:rsid w:val="0053256C"/>
    <w:rsid w:val="005330A5"/>
    <w:rsid w:val="0053382C"/>
    <w:rsid w:val="00534684"/>
    <w:rsid w:val="00534A27"/>
    <w:rsid w:val="00535004"/>
    <w:rsid w:val="0053536B"/>
    <w:rsid w:val="0053688E"/>
    <w:rsid w:val="005371F4"/>
    <w:rsid w:val="00537249"/>
    <w:rsid w:val="005373D3"/>
    <w:rsid w:val="0053762D"/>
    <w:rsid w:val="00537A49"/>
    <w:rsid w:val="00537A7B"/>
    <w:rsid w:val="00540766"/>
    <w:rsid w:val="00540D15"/>
    <w:rsid w:val="00542DEB"/>
    <w:rsid w:val="00543139"/>
    <w:rsid w:val="00545017"/>
    <w:rsid w:val="0054527D"/>
    <w:rsid w:val="00545C0C"/>
    <w:rsid w:val="005460C3"/>
    <w:rsid w:val="00546C70"/>
    <w:rsid w:val="005472F3"/>
    <w:rsid w:val="00547491"/>
    <w:rsid w:val="005476F1"/>
    <w:rsid w:val="005477B6"/>
    <w:rsid w:val="005502D7"/>
    <w:rsid w:val="005507AE"/>
    <w:rsid w:val="00550AAB"/>
    <w:rsid w:val="00551F62"/>
    <w:rsid w:val="00552812"/>
    <w:rsid w:val="00552B5D"/>
    <w:rsid w:val="00552CE5"/>
    <w:rsid w:val="00553BBF"/>
    <w:rsid w:val="005540FC"/>
    <w:rsid w:val="00554AF5"/>
    <w:rsid w:val="005564D6"/>
    <w:rsid w:val="005571B4"/>
    <w:rsid w:val="00557217"/>
    <w:rsid w:val="00557931"/>
    <w:rsid w:val="005601D3"/>
    <w:rsid w:val="0056066D"/>
    <w:rsid w:val="00560FF0"/>
    <w:rsid w:val="00561198"/>
    <w:rsid w:val="00561795"/>
    <w:rsid w:val="00563323"/>
    <w:rsid w:val="00563F0F"/>
    <w:rsid w:val="005644B8"/>
    <w:rsid w:val="00565203"/>
    <w:rsid w:val="00565F20"/>
    <w:rsid w:val="00566112"/>
    <w:rsid w:val="00566388"/>
    <w:rsid w:val="0056706B"/>
    <w:rsid w:val="00567699"/>
    <w:rsid w:val="005700D5"/>
    <w:rsid w:val="0057113B"/>
    <w:rsid w:val="00571332"/>
    <w:rsid w:val="00571517"/>
    <w:rsid w:val="00571656"/>
    <w:rsid w:val="00571687"/>
    <w:rsid w:val="00571A55"/>
    <w:rsid w:val="005724A5"/>
    <w:rsid w:val="005726E8"/>
    <w:rsid w:val="005728A3"/>
    <w:rsid w:val="00572A12"/>
    <w:rsid w:val="00572F27"/>
    <w:rsid w:val="00572F72"/>
    <w:rsid w:val="00574016"/>
    <w:rsid w:val="00574BD6"/>
    <w:rsid w:val="0057590C"/>
    <w:rsid w:val="00576B49"/>
    <w:rsid w:val="00576E74"/>
    <w:rsid w:val="005778B0"/>
    <w:rsid w:val="005824AA"/>
    <w:rsid w:val="00582B2B"/>
    <w:rsid w:val="005839AD"/>
    <w:rsid w:val="00583A0B"/>
    <w:rsid w:val="00584709"/>
    <w:rsid w:val="005849F4"/>
    <w:rsid w:val="00584FBC"/>
    <w:rsid w:val="00586047"/>
    <w:rsid w:val="0058640C"/>
    <w:rsid w:val="00586E15"/>
    <w:rsid w:val="00587181"/>
    <w:rsid w:val="00587B31"/>
    <w:rsid w:val="005900D7"/>
    <w:rsid w:val="00590E9A"/>
    <w:rsid w:val="005912D0"/>
    <w:rsid w:val="00591533"/>
    <w:rsid w:val="00591C8A"/>
    <w:rsid w:val="00592D11"/>
    <w:rsid w:val="0059303D"/>
    <w:rsid w:val="005936BF"/>
    <w:rsid w:val="005939FA"/>
    <w:rsid w:val="00594558"/>
    <w:rsid w:val="0059543A"/>
    <w:rsid w:val="005956DF"/>
    <w:rsid w:val="00596A98"/>
    <w:rsid w:val="00596C56"/>
    <w:rsid w:val="005970D7"/>
    <w:rsid w:val="00597831"/>
    <w:rsid w:val="00597974"/>
    <w:rsid w:val="005A15D9"/>
    <w:rsid w:val="005A2DF6"/>
    <w:rsid w:val="005A2E93"/>
    <w:rsid w:val="005A3880"/>
    <w:rsid w:val="005A49B3"/>
    <w:rsid w:val="005A4FB0"/>
    <w:rsid w:val="005A54BB"/>
    <w:rsid w:val="005A6952"/>
    <w:rsid w:val="005A6D85"/>
    <w:rsid w:val="005A7D63"/>
    <w:rsid w:val="005B0576"/>
    <w:rsid w:val="005B0811"/>
    <w:rsid w:val="005B14D0"/>
    <w:rsid w:val="005B1B57"/>
    <w:rsid w:val="005B28AA"/>
    <w:rsid w:val="005B3BBF"/>
    <w:rsid w:val="005B3F82"/>
    <w:rsid w:val="005B444F"/>
    <w:rsid w:val="005B49AB"/>
    <w:rsid w:val="005B58E3"/>
    <w:rsid w:val="005B6375"/>
    <w:rsid w:val="005B6762"/>
    <w:rsid w:val="005B70F5"/>
    <w:rsid w:val="005B7776"/>
    <w:rsid w:val="005C0F8E"/>
    <w:rsid w:val="005C15C7"/>
    <w:rsid w:val="005C24B6"/>
    <w:rsid w:val="005C2D3C"/>
    <w:rsid w:val="005C34AB"/>
    <w:rsid w:val="005C395E"/>
    <w:rsid w:val="005C4DC6"/>
    <w:rsid w:val="005C509B"/>
    <w:rsid w:val="005C5726"/>
    <w:rsid w:val="005C5FEA"/>
    <w:rsid w:val="005C6315"/>
    <w:rsid w:val="005C71D8"/>
    <w:rsid w:val="005D0260"/>
    <w:rsid w:val="005D0C30"/>
    <w:rsid w:val="005D1E6A"/>
    <w:rsid w:val="005D22D1"/>
    <w:rsid w:val="005D32DA"/>
    <w:rsid w:val="005D3B6D"/>
    <w:rsid w:val="005D4D8C"/>
    <w:rsid w:val="005D505B"/>
    <w:rsid w:val="005D58A7"/>
    <w:rsid w:val="005D5F17"/>
    <w:rsid w:val="005D62F0"/>
    <w:rsid w:val="005D6D29"/>
    <w:rsid w:val="005D70D4"/>
    <w:rsid w:val="005D7FED"/>
    <w:rsid w:val="005E2B5A"/>
    <w:rsid w:val="005E2DFE"/>
    <w:rsid w:val="005E3010"/>
    <w:rsid w:val="005E3254"/>
    <w:rsid w:val="005E3360"/>
    <w:rsid w:val="005E3C53"/>
    <w:rsid w:val="005E4766"/>
    <w:rsid w:val="005E4955"/>
    <w:rsid w:val="005E74F4"/>
    <w:rsid w:val="005E775A"/>
    <w:rsid w:val="005E7B09"/>
    <w:rsid w:val="005E7B27"/>
    <w:rsid w:val="005F085C"/>
    <w:rsid w:val="005F0F42"/>
    <w:rsid w:val="005F20D2"/>
    <w:rsid w:val="005F216F"/>
    <w:rsid w:val="005F3670"/>
    <w:rsid w:val="005F3A9A"/>
    <w:rsid w:val="005F3E94"/>
    <w:rsid w:val="005F40E3"/>
    <w:rsid w:val="005F4416"/>
    <w:rsid w:val="005F44A7"/>
    <w:rsid w:val="005F44F9"/>
    <w:rsid w:val="005F452A"/>
    <w:rsid w:val="005F461D"/>
    <w:rsid w:val="005F4C72"/>
    <w:rsid w:val="005F4DCC"/>
    <w:rsid w:val="005F503A"/>
    <w:rsid w:val="005F561D"/>
    <w:rsid w:val="005F5720"/>
    <w:rsid w:val="005F60B2"/>
    <w:rsid w:val="005F644A"/>
    <w:rsid w:val="005F690B"/>
    <w:rsid w:val="005F7276"/>
    <w:rsid w:val="005F74B3"/>
    <w:rsid w:val="005F7BE1"/>
    <w:rsid w:val="00600A9B"/>
    <w:rsid w:val="00601322"/>
    <w:rsid w:val="00601CC9"/>
    <w:rsid w:val="006025F1"/>
    <w:rsid w:val="00603DAD"/>
    <w:rsid w:val="0060421A"/>
    <w:rsid w:val="00604AA5"/>
    <w:rsid w:val="00604AAA"/>
    <w:rsid w:val="006065F8"/>
    <w:rsid w:val="00606A3A"/>
    <w:rsid w:val="00606B41"/>
    <w:rsid w:val="006070DD"/>
    <w:rsid w:val="00607D79"/>
    <w:rsid w:val="0061083E"/>
    <w:rsid w:val="00610967"/>
    <w:rsid w:val="00613281"/>
    <w:rsid w:val="00613BBA"/>
    <w:rsid w:val="00614447"/>
    <w:rsid w:val="00614B23"/>
    <w:rsid w:val="00615687"/>
    <w:rsid w:val="00615A39"/>
    <w:rsid w:val="00615A8F"/>
    <w:rsid w:val="00616169"/>
    <w:rsid w:val="006166AC"/>
    <w:rsid w:val="00616A06"/>
    <w:rsid w:val="006170A4"/>
    <w:rsid w:val="00617BD6"/>
    <w:rsid w:val="00620FE4"/>
    <w:rsid w:val="00621316"/>
    <w:rsid w:val="00622C01"/>
    <w:rsid w:val="00622E17"/>
    <w:rsid w:val="00623583"/>
    <w:rsid w:val="0062396E"/>
    <w:rsid w:val="00623A88"/>
    <w:rsid w:val="006240A9"/>
    <w:rsid w:val="006248CD"/>
    <w:rsid w:val="00624A28"/>
    <w:rsid w:val="00625821"/>
    <w:rsid w:val="00625DE4"/>
    <w:rsid w:val="00625F8A"/>
    <w:rsid w:val="006260E0"/>
    <w:rsid w:val="00626AA0"/>
    <w:rsid w:val="00626BF1"/>
    <w:rsid w:val="00626FFF"/>
    <w:rsid w:val="00630CCC"/>
    <w:rsid w:val="006319AC"/>
    <w:rsid w:val="00631A2D"/>
    <w:rsid w:val="00632E80"/>
    <w:rsid w:val="00632F75"/>
    <w:rsid w:val="00633488"/>
    <w:rsid w:val="0063567B"/>
    <w:rsid w:val="00636116"/>
    <w:rsid w:val="006365F0"/>
    <w:rsid w:val="00636DC1"/>
    <w:rsid w:val="00636FE9"/>
    <w:rsid w:val="0064075A"/>
    <w:rsid w:val="00640B7B"/>
    <w:rsid w:val="00640D73"/>
    <w:rsid w:val="00640F43"/>
    <w:rsid w:val="00640FB0"/>
    <w:rsid w:val="0064105C"/>
    <w:rsid w:val="006428CF"/>
    <w:rsid w:val="00642995"/>
    <w:rsid w:val="006431BF"/>
    <w:rsid w:val="00643248"/>
    <w:rsid w:val="00643620"/>
    <w:rsid w:val="00644369"/>
    <w:rsid w:val="00644557"/>
    <w:rsid w:val="00644A6D"/>
    <w:rsid w:val="00645528"/>
    <w:rsid w:val="00646034"/>
    <w:rsid w:val="00646E93"/>
    <w:rsid w:val="00646E94"/>
    <w:rsid w:val="00647902"/>
    <w:rsid w:val="00647DBE"/>
    <w:rsid w:val="00650194"/>
    <w:rsid w:val="006507B7"/>
    <w:rsid w:val="00650C9E"/>
    <w:rsid w:val="006511DA"/>
    <w:rsid w:val="00651262"/>
    <w:rsid w:val="006518E2"/>
    <w:rsid w:val="00651A14"/>
    <w:rsid w:val="00651AF8"/>
    <w:rsid w:val="0065248B"/>
    <w:rsid w:val="00652668"/>
    <w:rsid w:val="00652811"/>
    <w:rsid w:val="006534DA"/>
    <w:rsid w:val="00653852"/>
    <w:rsid w:val="00653CD1"/>
    <w:rsid w:val="00653D3F"/>
    <w:rsid w:val="00653DCE"/>
    <w:rsid w:val="0065465A"/>
    <w:rsid w:val="00654A4F"/>
    <w:rsid w:val="00656DFF"/>
    <w:rsid w:val="0065729A"/>
    <w:rsid w:val="00657C5A"/>
    <w:rsid w:val="00661546"/>
    <w:rsid w:val="006617FE"/>
    <w:rsid w:val="00661CE3"/>
    <w:rsid w:val="006627AE"/>
    <w:rsid w:val="00662F16"/>
    <w:rsid w:val="00663280"/>
    <w:rsid w:val="006635DE"/>
    <w:rsid w:val="00663C95"/>
    <w:rsid w:val="006645FF"/>
    <w:rsid w:val="00664D40"/>
    <w:rsid w:val="006656A4"/>
    <w:rsid w:val="00665839"/>
    <w:rsid w:val="006660C3"/>
    <w:rsid w:val="006665F4"/>
    <w:rsid w:val="006668A6"/>
    <w:rsid w:val="006674A0"/>
    <w:rsid w:val="00667B24"/>
    <w:rsid w:val="00670987"/>
    <w:rsid w:val="00671989"/>
    <w:rsid w:val="00671C8F"/>
    <w:rsid w:val="00671CEE"/>
    <w:rsid w:val="00672878"/>
    <w:rsid w:val="0067301A"/>
    <w:rsid w:val="00673597"/>
    <w:rsid w:val="00674436"/>
    <w:rsid w:val="00674B72"/>
    <w:rsid w:val="006751F5"/>
    <w:rsid w:val="006752BC"/>
    <w:rsid w:val="00675B3E"/>
    <w:rsid w:val="00675EB2"/>
    <w:rsid w:val="00676067"/>
    <w:rsid w:val="006762CE"/>
    <w:rsid w:val="00677059"/>
    <w:rsid w:val="0067716B"/>
    <w:rsid w:val="00677536"/>
    <w:rsid w:val="00680533"/>
    <w:rsid w:val="00680E77"/>
    <w:rsid w:val="006815DE"/>
    <w:rsid w:val="0068228B"/>
    <w:rsid w:val="006826D0"/>
    <w:rsid w:val="00682861"/>
    <w:rsid w:val="00682C3C"/>
    <w:rsid w:val="0068375A"/>
    <w:rsid w:val="00683E3E"/>
    <w:rsid w:val="00683F62"/>
    <w:rsid w:val="00685619"/>
    <w:rsid w:val="00686852"/>
    <w:rsid w:val="00687127"/>
    <w:rsid w:val="00687E39"/>
    <w:rsid w:val="00687E96"/>
    <w:rsid w:val="0069029E"/>
    <w:rsid w:val="00690448"/>
    <w:rsid w:val="00690840"/>
    <w:rsid w:val="00690D57"/>
    <w:rsid w:val="00691612"/>
    <w:rsid w:val="006928BA"/>
    <w:rsid w:val="00692AB0"/>
    <w:rsid w:val="00692B43"/>
    <w:rsid w:val="00692F29"/>
    <w:rsid w:val="0069314D"/>
    <w:rsid w:val="006932F1"/>
    <w:rsid w:val="0069330F"/>
    <w:rsid w:val="00695766"/>
    <w:rsid w:val="00697234"/>
    <w:rsid w:val="00697331"/>
    <w:rsid w:val="0069790D"/>
    <w:rsid w:val="0069795A"/>
    <w:rsid w:val="006A02C4"/>
    <w:rsid w:val="006A04A0"/>
    <w:rsid w:val="006A06AA"/>
    <w:rsid w:val="006A1155"/>
    <w:rsid w:val="006A188B"/>
    <w:rsid w:val="006A3642"/>
    <w:rsid w:val="006A4A80"/>
    <w:rsid w:val="006A4E4C"/>
    <w:rsid w:val="006A5B6A"/>
    <w:rsid w:val="006A5B84"/>
    <w:rsid w:val="006A6425"/>
    <w:rsid w:val="006A6F87"/>
    <w:rsid w:val="006A7A01"/>
    <w:rsid w:val="006B0124"/>
    <w:rsid w:val="006B017B"/>
    <w:rsid w:val="006B03AF"/>
    <w:rsid w:val="006B153C"/>
    <w:rsid w:val="006B15D2"/>
    <w:rsid w:val="006B19FC"/>
    <w:rsid w:val="006B1FC7"/>
    <w:rsid w:val="006B2D49"/>
    <w:rsid w:val="006B3964"/>
    <w:rsid w:val="006B54DD"/>
    <w:rsid w:val="006B5870"/>
    <w:rsid w:val="006B66F9"/>
    <w:rsid w:val="006B6760"/>
    <w:rsid w:val="006B6830"/>
    <w:rsid w:val="006B6E53"/>
    <w:rsid w:val="006B75B4"/>
    <w:rsid w:val="006B7A01"/>
    <w:rsid w:val="006C0091"/>
    <w:rsid w:val="006C1AE6"/>
    <w:rsid w:val="006C3DBA"/>
    <w:rsid w:val="006C428E"/>
    <w:rsid w:val="006C470A"/>
    <w:rsid w:val="006C587C"/>
    <w:rsid w:val="006C5A65"/>
    <w:rsid w:val="006C6564"/>
    <w:rsid w:val="006C6FE0"/>
    <w:rsid w:val="006C7367"/>
    <w:rsid w:val="006C77BF"/>
    <w:rsid w:val="006D1356"/>
    <w:rsid w:val="006D177A"/>
    <w:rsid w:val="006D1C59"/>
    <w:rsid w:val="006D32CB"/>
    <w:rsid w:val="006D34FF"/>
    <w:rsid w:val="006D4240"/>
    <w:rsid w:val="006D5CE4"/>
    <w:rsid w:val="006D6000"/>
    <w:rsid w:val="006D703F"/>
    <w:rsid w:val="006D7C26"/>
    <w:rsid w:val="006E086B"/>
    <w:rsid w:val="006E09A3"/>
    <w:rsid w:val="006E0F88"/>
    <w:rsid w:val="006E1BE3"/>
    <w:rsid w:val="006E1E8C"/>
    <w:rsid w:val="006E2AD8"/>
    <w:rsid w:val="006E2FBE"/>
    <w:rsid w:val="006E31A8"/>
    <w:rsid w:val="006E4A2A"/>
    <w:rsid w:val="006E58A5"/>
    <w:rsid w:val="006E5FA2"/>
    <w:rsid w:val="006E60B5"/>
    <w:rsid w:val="006E6448"/>
    <w:rsid w:val="006E6B4E"/>
    <w:rsid w:val="006E6DD5"/>
    <w:rsid w:val="006F0F40"/>
    <w:rsid w:val="006F18CB"/>
    <w:rsid w:val="006F1A0D"/>
    <w:rsid w:val="006F234D"/>
    <w:rsid w:val="006F28B5"/>
    <w:rsid w:val="006F31BC"/>
    <w:rsid w:val="006F36EE"/>
    <w:rsid w:val="006F41CC"/>
    <w:rsid w:val="006F5873"/>
    <w:rsid w:val="006F5ED9"/>
    <w:rsid w:val="006F64A8"/>
    <w:rsid w:val="006F6CB3"/>
    <w:rsid w:val="006F71C8"/>
    <w:rsid w:val="00700838"/>
    <w:rsid w:val="0070084D"/>
    <w:rsid w:val="00700BAC"/>
    <w:rsid w:val="00700E98"/>
    <w:rsid w:val="00701B71"/>
    <w:rsid w:val="007021DA"/>
    <w:rsid w:val="00702696"/>
    <w:rsid w:val="00702F21"/>
    <w:rsid w:val="0070314C"/>
    <w:rsid w:val="0070385D"/>
    <w:rsid w:val="00704BD4"/>
    <w:rsid w:val="00705421"/>
    <w:rsid w:val="00705EE1"/>
    <w:rsid w:val="00706538"/>
    <w:rsid w:val="00706886"/>
    <w:rsid w:val="0070693F"/>
    <w:rsid w:val="00706E89"/>
    <w:rsid w:val="00706EB3"/>
    <w:rsid w:val="00707263"/>
    <w:rsid w:val="00710021"/>
    <w:rsid w:val="007101BA"/>
    <w:rsid w:val="00710FBF"/>
    <w:rsid w:val="00711600"/>
    <w:rsid w:val="00711B27"/>
    <w:rsid w:val="00712793"/>
    <w:rsid w:val="00712800"/>
    <w:rsid w:val="00712ED2"/>
    <w:rsid w:val="007131A5"/>
    <w:rsid w:val="007138B1"/>
    <w:rsid w:val="00714255"/>
    <w:rsid w:val="00714B0A"/>
    <w:rsid w:val="0071694A"/>
    <w:rsid w:val="00717A9B"/>
    <w:rsid w:val="00717FDD"/>
    <w:rsid w:val="007202B1"/>
    <w:rsid w:val="00720E60"/>
    <w:rsid w:val="007211E6"/>
    <w:rsid w:val="00721F5C"/>
    <w:rsid w:val="007223A9"/>
    <w:rsid w:val="00722634"/>
    <w:rsid w:val="00722F27"/>
    <w:rsid w:val="00722F9F"/>
    <w:rsid w:val="00723041"/>
    <w:rsid w:val="00724002"/>
    <w:rsid w:val="007243E2"/>
    <w:rsid w:val="007255D2"/>
    <w:rsid w:val="0072572A"/>
    <w:rsid w:val="0072574C"/>
    <w:rsid w:val="007262AB"/>
    <w:rsid w:val="007274B4"/>
    <w:rsid w:val="0072765F"/>
    <w:rsid w:val="00727701"/>
    <w:rsid w:val="00727AE9"/>
    <w:rsid w:val="00727E00"/>
    <w:rsid w:val="0073039C"/>
    <w:rsid w:val="007309D4"/>
    <w:rsid w:val="00730B88"/>
    <w:rsid w:val="00730BDF"/>
    <w:rsid w:val="0073162E"/>
    <w:rsid w:val="007322EB"/>
    <w:rsid w:val="00733570"/>
    <w:rsid w:val="007335AD"/>
    <w:rsid w:val="0073383C"/>
    <w:rsid w:val="00733D6F"/>
    <w:rsid w:val="007342E5"/>
    <w:rsid w:val="0073433C"/>
    <w:rsid w:val="007345CE"/>
    <w:rsid w:val="007357C3"/>
    <w:rsid w:val="00735F0F"/>
    <w:rsid w:val="007362B1"/>
    <w:rsid w:val="007409C1"/>
    <w:rsid w:val="00740E8C"/>
    <w:rsid w:val="00741037"/>
    <w:rsid w:val="007414B8"/>
    <w:rsid w:val="00743AC1"/>
    <w:rsid w:val="00744102"/>
    <w:rsid w:val="007444EB"/>
    <w:rsid w:val="007444FF"/>
    <w:rsid w:val="00746923"/>
    <w:rsid w:val="00750331"/>
    <w:rsid w:val="0075123D"/>
    <w:rsid w:val="00751489"/>
    <w:rsid w:val="007516E3"/>
    <w:rsid w:val="007517B9"/>
    <w:rsid w:val="00751AA4"/>
    <w:rsid w:val="00751BCE"/>
    <w:rsid w:val="00752EF2"/>
    <w:rsid w:val="0075446E"/>
    <w:rsid w:val="00754693"/>
    <w:rsid w:val="00754ECF"/>
    <w:rsid w:val="00755B79"/>
    <w:rsid w:val="00755C77"/>
    <w:rsid w:val="00756D46"/>
    <w:rsid w:val="00757211"/>
    <w:rsid w:val="00760204"/>
    <w:rsid w:val="007603D0"/>
    <w:rsid w:val="00760895"/>
    <w:rsid w:val="007608FF"/>
    <w:rsid w:val="00760AD4"/>
    <w:rsid w:val="00761A9C"/>
    <w:rsid w:val="0076225D"/>
    <w:rsid w:val="007628F6"/>
    <w:rsid w:val="00763801"/>
    <w:rsid w:val="0076389A"/>
    <w:rsid w:val="00764360"/>
    <w:rsid w:val="007647FC"/>
    <w:rsid w:val="00764D67"/>
    <w:rsid w:val="007650ED"/>
    <w:rsid w:val="0076524B"/>
    <w:rsid w:val="00765931"/>
    <w:rsid w:val="00765B36"/>
    <w:rsid w:val="007661FF"/>
    <w:rsid w:val="00766593"/>
    <w:rsid w:val="0076659A"/>
    <w:rsid w:val="00766901"/>
    <w:rsid w:val="00766A01"/>
    <w:rsid w:val="00766B1C"/>
    <w:rsid w:val="007673AE"/>
    <w:rsid w:val="00767B0C"/>
    <w:rsid w:val="007701F5"/>
    <w:rsid w:val="00770D0E"/>
    <w:rsid w:val="00770DCD"/>
    <w:rsid w:val="00770E81"/>
    <w:rsid w:val="00772323"/>
    <w:rsid w:val="00774787"/>
    <w:rsid w:val="00775735"/>
    <w:rsid w:val="00775B24"/>
    <w:rsid w:val="00776EDA"/>
    <w:rsid w:val="007772C8"/>
    <w:rsid w:val="00777FFC"/>
    <w:rsid w:val="0078101A"/>
    <w:rsid w:val="00781B03"/>
    <w:rsid w:val="007823D9"/>
    <w:rsid w:val="00782DB8"/>
    <w:rsid w:val="00782E80"/>
    <w:rsid w:val="00783B47"/>
    <w:rsid w:val="00783B79"/>
    <w:rsid w:val="00783D1F"/>
    <w:rsid w:val="00784386"/>
    <w:rsid w:val="00785352"/>
    <w:rsid w:val="007858EA"/>
    <w:rsid w:val="00785EBF"/>
    <w:rsid w:val="00786015"/>
    <w:rsid w:val="00786223"/>
    <w:rsid w:val="007862FE"/>
    <w:rsid w:val="0078657F"/>
    <w:rsid w:val="00787552"/>
    <w:rsid w:val="0078774D"/>
    <w:rsid w:val="00787B26"/>
    <w:rsid w:val="00790982"/>
    <w:rsid w:val="00790BB9"/>
    <w:rsid w:val="007927B6"/>
    <w:rsid w:val="007929A0"/>
    <w:rsid w:val="00792B8B"/>
    <w:rsid w:val="00792D17"/>
    <w:rsid w:val="007931E6"/>
    <w:rsid w:val="00793545"/>
    <w:rsid w:val="007937CC"/>
    <w:rsid w:val="00793ADF"/>
    <w:rsid w:val="00794710"/>
    <w:rsid w:val="00794817"/>
    <w:rsid w:val="00794C05"/>
    <w:rsid w:val="00796881"/>
    <w:rsid w:val="00797009"/>
    <w:rsid w:val="007973BD"/>
    <w:rsid w:val="00797BAC"/>
    <w:rsid w:val="007A0654"/>
    <w:rsid w:val="007A0C22"/>
    <w:rsid w:val="007A1CD8"/>
    <w:rsid w:val="007A1D1E"/>
    <w:rsid w:val="007A1D4C"/>
    <w:rsid w:val="007A3022"/>
    <w:rsid w:val="007A3447"/>
    <w:rsid w:val="007A47BD"/>
    <w:rsid w:val="007A6B75"/>
    <w:rsid w:val="007A7C22"/>
    <w:rsid w:val="007B000D"/>
    <w:rsid w:val="007B0034"/>
    <w:rsid w:val="007B081D"/>
    <w:rsid w:val="007B0B62"/>
    <w:rsid w:val="007B0CC2"/>
    <w:rsid w:val="007B1048"/>
    <w:rsid w:val="007B114F"/>
    <w:rsid w:val="007B1233"/>
    <w:rsid w:val="007B1D15"/>
    <w:rsid w:val="007B2228"/>
    <w:rsid w:val="007B2421"/>
    <w:rsid w:val="007B292C"/>
    <w:rsid w:val="007B3294"/>
    <w:rsid w:val="007B3953"/>
    <w:rsid w:val="007B4131"/>
    <w:rsid w:val="007B4486"/>
    <w:rsid w:val="007B4A1C"/>
    <w:rsid w:val="007B569D"/>
    <w:rsid w:val="007B628D"/>
    <w:rsid w:val="007B62F7"/>
    <w:rsid w:val="007B6AA2"/>
    <w:rsid w:val="007B6AA9"/>
    <w:rsid w:val="007B75CA"/>
    <w:rsid w:val="007B76BE"/>
    <w:rsid w:val="007B7E33"/>
    <w:rsid w:val="007C00DA"/>
    <w:rsid w:val="007C059C"/>
    <w:rsid w:val="007C0689"/>
    <w:rsid w:val="007C0913"/>
    <w:rsid w:val="007C0C36"/>
    <w:rsid w:val="007C1166"/>
    <w:rsid w:val="007C121C"/>
    <w:rsid w:val="007C1928"/>
    <w:rsid w:val="007C1A1C"/>
    <w:rsid w:val="007C1BEF"/>
    <w:rsid w:val="007C27B0"/>
    <w:rsid w:val="007C2C0E"/>
    <w:rsid w:val="007C2EB5"/>
    <w:rsid w:val="007C36C8"/>
    <w:rsid w:val="007C3B81"/>
    <w:rsid w:val="007C3F39"/>
    <w:rsid w:val="007C3F81"/>
    <w:rsid w:val="007C4AC6"/>
    <w:rsid w:val="007C4DB4"/>
    <w:rsid w:val="007C544E"/>
    <w:rsid w:val="007C6189"/>
    <w:rsid w:val="007C7344"/>
    <w:rsid w:val="007C7354"/>
    <w:rsid w:val="007D052E"/>
    <w:rsid w:val="007D082A"/>
    <w:rsid w:val="007D0843"/>
    <w:rsid w:val="007D0A90"/>
    <w:rsid w:val="007D0C87"/>
    <w:rsid w:val="007D1B3A"/>
    <w:rsid w:val="007D233B"/>
    <w:rsid w:val="007D279B"/>
    <w:rsid w:val="007D347C"/>
    <w:rsid w:val="007D39D8"/>
    <w:rsid w:val="007D3C02"/>
    <w:rsid w:val="007D45DC"/>
    <w:rsid w:val="007D4972"/>
    <w:rsid w:val="007D5202"/>
    <w:rsid w:val="007D5692"/>
    <w:rsid w:val="007D57C9"/>
    <w:rsid w:val="007D63D7"/>
    <w:rsid w:val="007D716F"/>
    <w:rsid w:val="007D7CB2"/>
    <w:rsid w:val="007E015A"/>
    <w:rsid w:val="007E1347"/>
    <w:rsid w:val="007E1C9F"/>
    <w:rsid w:val="007E21FB"/>
    <w:rsid w:val="007E2C18"/>
    <w:rsid w:val="007E3306"/>
    <w:rsid w:val="007E389E"/>
    <w:rsid w:val="007E4699"/>
    <w:rsid w:val="007E4E62"/>
    <w:rsid w:val="007E4FA7"/>
    <w:rsid w:val="007E5023"/>
    <w:rsid w:val="007E547C"/>
    <w:rsid w:val="007E5703"/>
    <w:rsid w:val="007E5BFF"/>
    <w:rsid w:val="007F068A"/>
    <w:rsid w:val="007F0D83"/>
    <w:rsid w:val="007F2499"/>
    <w:rsid w:val="007F29B3"/>
    <w:rsid w:val="007F36BB"/>
    <w:rsid w:val="007F391C"/>
    <w:rsid w:val="007F3A8F"/>
    <w:rsid w:val="007F3D6B"/>
    <w:rsid w:val="007F3DD0"/>
    <w:rsid w:val="007F3FC4"/>
    <w:rsid w:val="007F4722"/>
    <w:rsid w:val="007F4A60"/>
    <w:rsid w:val="007F4B39"/>
    <w:rsid w:val="007F5E0D"/>
    <w:rsid w:val="007F5E22"/>
    <w:rsid w:val="007F60CE"/>
    <w:rsid w:val="007F6ACC"/>
    <w:rsid w:val="007F70B8"/>
    <w:rsid w:val="008002FA"/>
    <w:rsid w:val="008005E5"/>
    <w:rsid w:val="00800BAF"/>
    <w:rsid w:val="00801305"/>
    <w:rsid w:val="00801D78"/>
    <w:rsid w:val="00801F29"/>
    <w:rsid w:val="00802A0F"/>
    <w:rsid w:val="00803076"/>
    <w:rsid w:val="008047B7"/>
    <w:rsid w:val="008055B8"/>
    <w:rsid w:val="008063A5"/>
    <w:rsid w:val="008068BE"/>
    <w:rsid w:val="00806DBC"/>
    <w:rsid w:val="00807998"/>
    <w:rsid w:val="008107CE"/>
    <w:rsid w:val="008110CF"/>
    <w:rsid w:val="00811287"/>
    <w:rsid w:val="008118B5"/>
    <w:rsid w:val="00813928"/>
    <w:rsid w:val="00813937"/>
    <w:rsid w:val="00814511"/>
    <w:rsid w:val="008155F4"/>
    <w:rsid w:val="00815637"/>
    <w:rsid w:val="008159D7"/>
    <w:rsid w:val="008159E9"/>
    <w:rsid w:val="00820803"/>
    <w:rsid w:val="00820C06"/>
    <w:rsid w:val="00820E58"/>
    <w:rsid w:val="008211F6"/>
    <w:rsid w:val="008212A5"/>
    <w:rsid w:val="00821847"/>
    <w:rsid w:val="008221C7"/>
    <w:rsid w:val="00823318"/>
    <w:rsid w:val="00823398"/>
    <w:rsid w:val="00823A5E"/>
    <w:rsid w:val="0082426B"/>
    <w:rsid w:val="0082443D"/>
    <w:rsid w:val="008244EC"/>
    <w:rsid w:val="008247D9"/>
    <w:rsid w:val="00826485"/>
    <w:rsid w:val="0082720D"/>
    <w:rsid w:val="00827390"/>
    <w:rsid w:val="008274AD"/>
    <w:rsid w:val="0083085E"/>
    <w:rsid w:val="008309E3"/>
    <w:rsid w:val="008311F8"/>
    <w:rsid w:val="008315DA"/>
    <w:rsid w:val="0083171C"/>
    <w:rsid w:val="00831D63"/>
    <w:rsid w:val="00832853"/>
    <w:rsid w:val="00832CA7"/>
    <w:rsid w:val="008333FF"/>
    <w:rsid w:val="00833519"/>
    <w:rsid w:val="00833866"/>
    <w:rsid w:val="00833ECD"/>
    <w:rsid w:val="00834795"/>
    <w:rsid w:val="00835289"/>
    <w:rsid w:val="00835330"/>
    <w:rsid w:val="008353E0"/>
    <w:rsid w:val="008357EF"/>
    <w:rsid w:val="008358AC"/>
    <w:rsid w:val="00837A98"/>
    <w:rsid w:val="00837DE8"/>
    <w:rsid w:val="0084106C"/>
    <w:rsid w:val="00841201"/>
    <w:rsid w:val="0084153A"/>
    <w:rsid w:val="008416A9"/>
    <w:rsid w:val="00841CB8"/>
    <w:rsid w:val="008434E3"/>
    <w:rsid w:val="0084387F"/>
    <w:rsid w:val="008441D8"/>
    <w:rsid w:val="00844D74"/>
    <w:rsid w:val="00845D93"/>
    <w:rsid w:val="00845E73"/>
    <w:rsid w:val="00846547"/>
    <w:rsid w:val="00847A19"/>
    <w:rsid w:val="00850AD1"/>
    <w:rsid w:val="00851350"/>
    <w:rsid w:val="00853139"/>
    <w:rsid w:val="008533FB"/>
    <w:rsid w:val="00853B6B"/>
    <w:rsid w:val="008548AD"/>
    <w:rsid w:val="008553D9"/>
    <w:rsid w:val="00855B0C"/>
    <w:rsid w:val="0085629F"/>
    <w:rsid w:val="0085649F"/>
    <w:rsid w:val="008574E1"/>
    <w:rsid w:val="0085786D"/>
    <w:rsid w:val="00857DB7"/>
    <w:rsid w:val="00857FCE"/>
    <w:rsid w:val="008608F3"/>
    <w:rsid w:val="00860BCF"/>
    <w:rsid w:val="00860CAD"/>
    <w:rsid w:val="00861703"/>
    <w:rsid w:val="008619C7"/>
    <w:rsid w:val="00861C68"/>
    <w:rsid w:val="008643A6"/>
    <w:rsid w:val="008651C5"/>
    <w:rsid w:val="0086569E"/>
    <w:rsid w:val="00865C10"/>
    <w:rsid w:val="00866129"/>
    <w:rsid w:val="00866410"/>
    <w:rsid w:val="00866511"/>
    <w:rsid w:val="0086668C"/>
    <w:rsid w:val="00867893"/>
    <w:rsid w:val="00870A2B"/>
    <w:rsid w:val="008710B6"/>
    <w:rsid w:val="0087127D"/>
    <w:rsid w:val="00871357"/>
    <w:rsid w:val="008723EB"/>
    <w:rsid w:val="00872E1B"/>
    <w:rsid w:val="00873553"/>
    <w:rsid w:val="008736EC"/>
    <w:rsid w:val="0087470D"/>
    <w:rsid w:val="008749A5"/>
    <w:rsid w:val="008752A0"/>
    <w:rsid w:val="008752B5"/>
    <w:rsid w:val="008756BB"/>
    <w:rsid w:val="00876576"/>
    <w:rsid w:val="0087668E"/>
    <w:rsid w:val="00876DCA"/>
    <w:rsid w:val="0087792B"/>
    <w:rsid w:val="00877B13"/>
    <w:rsid w:val="00877B1F"/>
    <w:rsid w:val="0088041B"/>
    <w:rsid w:val="00880527"/>
    <w:rsid w:val="00881A35"/>
    <w:rsid w:val="00882134"/>
    <w:rsid w:val="008823DD"/>
    <w:rsid w:val="00882E70"/>
    <w:rsid w:val="008837CC"/>
    <w:rsid w:val="00884DC6"/>
    <w:rsid w:val="00885A36"/>
    <w:rsid w:val="00886815"/>
    <w:rsid w:val="00886B95"/>
    <w:rsid w:val="00886EBE"/>
    <w:rsid w:val="008876E7"/>
    <w:rsid w:val="00887EA5"/>
    <w:rsid w:val="0089090D"/>
    <w:rsid w:val="0089169E"/>
    <w:rsid w:val="0089190E"/>
    <w:rsid w:val="008919FE"/>
    <w:rsid w:val="00891A4D"/>
    <w:rsid w:val="00891DEB"/>
    <w:rsid w:val="0089211A"/>
    <w:rsid w:val="008924B5"/>
    <w:rsid w:val="0089265A"/>
    <w:rsid w:val="00892BAE"/>
    <w:rsid w:val="00892C17"/>
    <w:rsid w:val="00892EC4"/>
    <w:rsid w:val="00893501"/>
    <w:rsid w:val="008943B5"/>
    <w:rsid w:val="00895902"/>
    <w:rsid w:val="008A08D9"/>
    <w:rsid w:val="008A1036"/>
    <w:rsid w:val="008A108C"/>
    <w:rsid w:val="008A1292"/>
    <w:rsid w:val="008A13A2"/>
    <w:rsid w:val="008A183D"/>
    <w:rsid w:val="008A459C"/>
    <w:rsid w:val="008A5CE5"/>
    <w:rsid w:val="008A5DBE"/>
    <w:rsid w:val="008A6DF4"/>
    <w:rsid w:val="008B03DD"/>
    <w:rsid w:val="008B1C3C"/>
    <w:rsid w:val="008B376C"/>
    <w:rsid w:val="008B46CA"/>
    <w:rsid w:val="008B481C"/>
    <w:rsid w:val="008B4977"/>
    <w:rsid w:val="008B4B08"/>
    <w:rsid w:val="008B54D8"/>
    <w:rsid w:val="008B554B"/>
    <w:rsid w:val="008B5E4C"/>
    <w:rsid w:val="008B620B"/>
    <w:rsid w:val="008B63DC"/>
    <w:rsid w:val="008B65DB"/>
    <w:rsid w:val="008B73B8"/>
    <w:rsid w:val="008B74D4"/>
    <w:rsid w:val="008C0271"/>
    <w:rsid w:val="008C0CE9"/>
    <w:rsid w:val="008C1648"/>
    <w:rsid w:val="008C2F90"/>
    <w:rsid w:val="008C37E8"/>
    <w:rsid w:val="008C3815"/>
    <w:rsid w:val="008C3D35"/>
    <w:rsid w:val="008C4100"/>
    <w:rsid w:val="008C4512"/>
    <w:rsid w:val="008C4C5E"/>
    <w:rsid w:val="008C4D4F"/>
    <w:rsid w:val="008C58DF"/>
    <w:rsid w:val="008C61EC"/>
    <w:rsid w:val="008C6908"/>
    <w:rsid w:val="008C6E6B"/>
    <w:rsid w:val="008D001B"/>
    <w:rsid w:val="008D0200"/>
    <w:rsid w:val="008D0D38"/>
    <w:rsid w:val="008D0DB6"/>
    <w:rsid w:val="008D0ECE"/>
    <w:rsid w:val="008D16D7"/>
    <w:rsid w:val="008D1C5F"/>
    <w:rsid w:val="008D2B98"/>
    <w:rsid w:val="008D304B"/>
    <w:rsid w:val="008D31B6"/>
    <w:rsid w:val="008D5BDC"/>
    <w:rsid w:val="008D6101"/>
    <w:rsid w:val="008D6930"/>
    <w:rsid w:val="008D6E6F"/>
    <w:rsid w:val="008D7101"/>
    <w:rsid w:val="008D7DDB"/>
    <w:rsid w:val="008E023A"/>
    <w:rsid w:val="008E10B3"/>
    <w:rsid w:val="008E18ED"/>
    <w:rsid w:val="008E262E"/>
    <w:rsid w:val="008E38D5"/>
    <w:rsid w:val="008E3D9D"/>
    <w:rsid w:val="008E44C0"/>
    <w:rsid w:val="008E54FA"/>
    <w:rsid w:val="008E59C9"/>
    <w:rsid w:val="008E6A19"/>
    <w:rsid w:val="008E6AD3"/>
    <w:rsid w:val="008E6C7C"/>
    <w:rsid w:val="008E7CAF"/>
    <w:rsid w:val="008F037A"/>
    <w:rsid w:val="008F181E"/>
    <w:rsid w:val="008F1AD4"/>
    <w:rsid w:val="008F1AF5"/>
    <w:rsid w:val="008F2369"/>
    <w:rsid w:val="008F29A9"/>
    <w:rsid w:val="008F376E"/>
    <w:rsid w:val="008F3F5F"/>
    <w:rsid w:val="008F40E2"/>
    <w:rsid w:val="008F4157"/>
    <w:rsid w:val="008F5587"/>
    <w:rsid w:val="008F5DF8"/>
    <w:rsid w:val="008F6AD2"/>
    <w:rsid w:val="008F6B2D"/>
    <w:rsid w:val="008F6CFF"/>
    <w:rsid w:val="008F743B"/>
    <w:rsid w:val="008F7832"/>
    <w:rsid w:val="008F79AE"/>
    <w:rsid w:val="008F7AC4"/>
    <w:rsid w:val="009010AC"/>
    <w:rsid w:val="009019F7"/>
    <w:rsid w:val="00901A57"/>
    <w:rsid w:val="00901E0E"/>
    <w:rsid w:val="0090269A"/>
    <w:rsid w:val="00903FC6"/>
    <w:rsid w:val="009044F5"/>
    <w:rsid w:val="00904B1A"/>
    <w:rsid w:val="009056ED"/>
    <w:rsid w:val="009069F0"/>
    <w:rsid w:val="00907F80"/>
    <w:rsid w:val="0091010C"/>
    <w:rsid w:val="00911072"/>
    <w:rsid w:val="009111A8"/>
    <w:rsid w:val="00911DD2"/>
    <w:rsid w:val="00912D3E"/>
    <w:rsid w:val="009134AB"/>
    <w:rsid w:val="009158F8"/>
    <w:rsid w:val="00915C91"/>
    <w:rsid w:val="00917627"/>
    <w:rsid w:val="00917CFD"/>
    <w:rsid w:val="009201D7"/>
    <w:rsid w:val="009202D5"/>
    <w:rsid w:val="00920994"/>
    <w:rsid w:val="009212DC"/>
    <w:rsid w:val="00921653"/>
    <w:rsid w:val="009218D7"/>
    <w:rsid w:val="00921AFF"/>
    <w:rsid w:val="00921E9E"/>
    <w:rsid w:val="00922064"/>
    <w:rsid w:val="009223C3"/>
    <w:rsid w:val="009228B9"/>
    <w:rsid w:val="0092317C"/>
    <w:rsid w:val="00923253"/>
    <w:rsid w:val="00923ADC"/>
    <w:rsid w:val="00923E15"/>
    <w:rsid w:val="00923EA5"/>
    <w:rsid w:val="00924168"/>
    <w:rsid w:val="009241DE"/>
    <w:rsid w:val="0092426B"/>
    <w:rsid w:val="009245AA"/>
    <w:rsid w:val="00925068"/>
    <w:rsid w:val="00925A9E"/>
    <w:rsid w:val="00925D60"/>
    <w:rsid w:val="00925DC4"/>
    <w:rsid w:val="00925E13"/>
    <w:rsid w:val="009267C1"/>
    <w:rsid w:val="00926ACB"/>
    <w:rsid w:val="00926E0F"/>
    <w:rsid w:val="009274FC"/>
    <w:rsid w:val="009304EA"/>
    <w:rsid w:val="009307A4"/>
    <w:rsid w:val="00931304"/>
    <w:rsid w:val="0093213A"/>
    <w:rsid w:val="00933593"/>
    <w:rsid w:val="009336CA"/>
    <w:rsid w:val="00933812"/>
    <w:rsid w:val="00933CFE"/>
    <w:rsid w:val="0093529D"/>
    <w:rsid w:val="0093596B"/>
    <w:rsid w:val="00935AB6"/>
    <w:rsid w:val="00936591"/>
    <w:rsid w:val="0093716C"/>
    <w:rsid w:val="00937400"/>
    <w:rsid w:val="009376A1"/>
    <w:rsid w:val="00937BBA"/>
    <w:rsid w:val="00940CC9"/>
    <w:rsid w:val="00940FCC"/>
    <w:rsid w:val="00941085"/>
    <w:rsid w:val="009414E1"/>
    <w:rsid w:val="00941930"/>
    <w:rsid w:val="00941E10"/>
    <w:rsid w:val="00942650"/>
    <w:rsid w:val="0094276C"/>
    <w:rsid w:val="0094355F"/>
    <w:rsid w:val="0094407E"/>
    <w:rsid w:val="00944762"/>
    <w:rsid w:val="0094567B"/>
    <w:rsid w:val="00945A3D"/>
    <w:rsid w:val="00945BDF"/>
    <w:rsid w:val="00946833"/>
    <w:rsid w:val="0094766C"/>
    <w:rsid w:val="00950708"/>
    <w:rsid w:val="00950765"/>
    <w:rsid w:val="00950B15"/>
    <w:rsid w:val="00951099"/>
    <w:rsid w:val="0095145A"/>
    <w:rsid w:val="009516FC"/>
    <w:rsid w:val="00952AB1"/>
    <w:rsid w:val="009533C4"/>
    <w:rsid w:val="00953A69"/>
    <w:rsid w:val="0095460A"/>
    <w:rsid w:val="00954FC0"/>
    <w:rsid w:val="00956613"/>
    <w:rsid w:val="009574AA"/>
    <w:rsid w:val="0096055B"/>
    <w:rsid w:val="00960E9D"/>
    <w:rsid w:val="00960FB2"/>
    <w:rsid w:val="00962AF7"/>
    <w:rsid w:val="00963B54"/>
    <w:rsid w:val="0096412D"/>
    <w:rsid w:val="0096461F"/>
    <w:rsid w:val="0096505B"/>
    <w:rsid w:val="00965A35"/>
    <w:rsid w:val="00966411"/>
    <w:rsid w:val="00966D1C"/>
    <w:rsid w:val="00970123"/>
    <w:rsid w:val="0097032C"/>
    <w:rsid w:val="00970703"/>
    <w:rsid w:val="009714BD"/>
    <w:rsid w:val="009717B5"/>
    <w:rsid w:val="00971B6A"/>
    <w:rsid w:val="00971F0F"/>
    <w:rsid w:val="00972079"/>
    <w:rsid w:val="00972479"/>
    <w:rsid w:val="00972623"/>
    <w:rsid w:val="00972A18"/>
    <w:rsid w:val="00972F05"/>
    <w:rsid w:val="00973E5E"/>
    <w:rsid w:val="00974AF5"/>
    <w:rsid w:val="00974B52"/>
    <w:rsid w:val="009755AF"/>
    <w:rsid w:val="00975C92"/>
    <w:rsid w:val="00976746"/>
    <w:rsid w:val="00976CEF"/>
    <w:rsid w:val="009812D9"/>
    <w:rsid w:val="00981371"/>
    <w:rsid w:val="00981E69"/>
    <w:rsid w:val="00982CE8"/>
    <w:rsid w:val="00982F16"/>
    <w:rsid w:val="0098496B"/>
    <w:rsid w:val="00984F21"/>
    <w:rsid w:val="009857BD"/>
    <w:rsid w:val="009857EC"/>
    <w:rsid w:val="00985A5C"/>
    <w:rsid w:val="00986B85"/>
    <w:rsid w:val="009911EF"/>
    <w:rsid w:val="00991269"/>
    <w:rsid w:val="00991521"/>
    <w:rsid w:val="0099152A"/>
    <w:rsid w:val="00991A8E"/>
    <w:rsid w:val="00992244"/>
    <w:rsid w:val="00992858"/>
    <w:rsid w:val="00993890"/>
    <w:rsid w:val="00994495"/>
    <w:rsid w:val="009948F1"/>
    <w:rsid w:val="00994CF9"/>
    <w:rsid w:val="00995A07"/>
    <w:rsid w:val="009967A9"/>
    <w:rsid w:val="0099693F"/>
    <w:rsid w:val="009A03EF"/>
    <w:rsid w:val="009A0A79"/>
    <w:rsid w:val="009A1662"/>
    <w:rsid w:val="009A2E09"/>
    <w:rsid w:val="009A393C"/>
    <w:rsid w:val="009A5184"/>
    <w:rsid w:val="009A59E0"/>
    <w:rsid w:val="009A740C"/>
    <w:rsid w:val="009B106C"/>
    <w:rsid w:val="009B16F1"/>
    <w:rsid w:val="009B2A03"/>
    <w:rsid w:val="009B3489"/>
    <w:rsid w:val="009B4424"/>
    <w:rsid w:val="009B4646"/>
    <w:rsid w:val="009B46C4"/>
    <w:rsid w:val="009B4859"/>
    <w:rsid w:val="009B5020"/>
    <w:rsid w:val="009B50F9"/>
    <w:rsid w:val="009B5103"/>
    <w:rsid w:val="009B5A71"/>
    <w:rsid w:val="009B6AF6"/>
    <w:rsid w:val="009C04C5"/>
    <w:rsid w:val="009C15F4"/>
    <w:rsid w:val="009C1AA5"/>
    <w:rsid w:val="009C2622"/>
    <w:rsid w:val="009C2AAA"/>
    <w:rsid w:val="009C2FEF"/>
    <w:rsid w:val="009C399A"/>
    <w:rsid w:val="009C50C6"/>
    <w:rsid w:val="009C595D"/>
    <w:rsid w:val="009C5BB4"/>
    <w:rsid w:val="009C686F"/>
    <w:rsid w:val="009D01F5"/>
    <w:rsid w:val="009D05AA"/>
    <w:rsid w:val="009D18A8"/>
    <w:rsid w:val="009D1E6B"/>
    <w:rsid w:val="009D2A11"/>
    <w:rsid w:val="009D2B1C"/>
    <w:rsid w:val="009D32EF"/>
    <w:rsid w:val="009D3440"/>
    <w:rsid w:val="009D355D"/>
    <w:rsid w:val="009D626B"/>
    <w:rsid w:val="009D7DD6"/>
    <w:rsid w:val="009D7F7B"/>
    <w:rsid w:val="009E05E7"/>
    <w:rsid w:val="009E066C"/>
    <w:rsid w:val="009E09F2"/>
    <w:rsid w:val="009E12B7"/>
    <w:rsid w:val="009E1A62"/>
    <w:rsid w:val="009E1F77"/>
    <w:rsid w:val="009E2553"/>
    <w:rsid w:val="009E255D"/>
    <w:rsid w:val="009E2782"/>
    <w:rsid w:val="009E38BA"/>
    <w:rsid w:val="009E3E3F"/>
    <w:rsid w:val="009E47F0"/>
    <w:rsid w:val="009E4CD0"/>
    <w:rsid w:val="009E6209"/>
    <w:rsid w:val="009E688D"/>
    <w:rsid w:val="009E68E7"/>
    <w:rsid w:val="009E743F"/>
    <w:rsid w:val="009E7BE1"/>
    <w:rsid w:val="009F1525"/>
    <w:rsid w:val="009F2AE9"/>
    <w:rsid w:val="009F2B1E"/>
    <w:rsid w:val="009F3145"/>
    <w:rsid w:val="009F3C95"/>
    <w:rsid w:val="009F3E50"/>
    <w:rsid w:val="009F4445"/>
    <w:rsid w:val="009F48C4"/>
    <w:rsid w:val="009F539B"/>
    <w:rsid w:val="009F572E"/>
    <w:rsid w:val="009F6896"/>
    <w:rsid w:val="009F6BC4"/>
    <w:rsid w:val="009F7556"/>
    <w:rsid w:val="00A00290"/>
    <w:rsid w:val="00A003CB"/>
    <w:rsid w:val="00A00560"/>
    <w:rsid w:val="00A01EB4"/>
    <w:rsid w:val="00A0217C"/>
    <w:rsid w:val="00A025A1"/>
    <w:rsid w:val="00A02D42"/>
    <w:rsid w:val="00A02DA2"/>
    <w:rsid w:val="00A0344B"/>
    <w:rsid w:val="00A03E8E"/>
    <w:rsid w:val="00A0442E"/>
    <w:rsid w:val="00A054F3"/>
    <w:rsid w:val="00A05B81"/>
    <w:rsid w:val="00A06110"/>
    <w:rsid w:val="00A06BBC"/>
    <w:rsid w:val="00A0709F"/>
    <w:rsid w:val="00A0717D"/>
    <w:rsid w:val="00A07C69"/>
    <w:rsid w:val="00A1007B"/>
    <w:rsid w:val="00A10A79"/>
    <w:rsid w:val="00A11C98"/>
    <w:rsid w:val="00A11EC8"/>
    <w:rsid w:val="00A124C6"/>
    <w:rsid w:val="00A131E4"/>
    <w:rsid w:val="00A13378"/>
    <w:rsid w:val="00A13474"/>
    <w:rsid w:val="00A15386"/>
    <w:rsid w:val="00A15F15"/>
    <w:rsid w:val="00A15F75"/>
    <w:rsid w:val="00A163D7"/>
    <w:rsid w:val="00A16720"/>
    <w:rsid w:val="00A17458"/>
    <w:rsid w:val="00A17A1D"/>
    <w:rsid w:val="00A2001C"/>
    <w:rsid w:val="00A202C0"/>
    <w:rsid w:val="00A20942"/>
    <w:rsid w:val="00A22842"/>
    <w:rsid w:val="00A23437"/>
    <w:rsid w:val="00A24844"/>
    <w:rsid w:val="00A24A18"/>
    <w:rsid w:val="00A26E18"/>
    <w:rsid w:val="00A26EC8"/>
    <w:rsid w:val="00A27365"/>
    <w:rsid w:val="00A30094"/>
    <w:rsid w:val="00A32C44"/>
    <w:rsid w:val="00A33379"/>
    <w:rsid w:val="00A3354B"/>
    <w:rsid w:val="00A337AB"/>
    <w:rsid w:val="00A33E2E"/>
    <w:rsid w:val="00A34C26"/>
    <w:rsid w:val="00A3598D"/>
    <w:rsid w:val="00A35E91"/>
    <w:rsid w:val="00A40151"/>
    <w:rsid w:val="00A4173A"/>
    <w:rsid w:val="00A41C7C"/>
    <w:rsid w:val="00A421BA"/>
    <w:rsid w:val="00A426A5"/>
    <w:rsid w:val="00A43040"/>
    <w:rsid w:val="00A43256"/>
    <w:rsid w:val="00A445C7"/>
    <w:rsid w:val="00A4511A"/>
    <w:rsid w:val="00A45439"/>
    <w:rsid w:val="00A454FA"/>
    <w:rsid w:val="00A4552B"/>
    <w:rsid w:val="00A455ED"/>
    <w:rsid w:val="00A45792"/>
    <w:rsid w:val="00A458A5"/>
    <w:rsid w:val="00A45AF5"/>
    <w:rsid w:val="00A46357"/>
    <w:rsid w:val="00A47432"/>
    <w:rsid w:val="00A4762A"/>
    <w:rsid w:val="00A47FB7"/>
    <w:rsid w:val="00A5037A"/>
    <w:rsid w:val="00A516D8"/>
    <w:rsid w:val="00A51A74"/>
    <w:rsid w:val="00A527C0"/>
    <w:rsid w:val="00A538C6"/>
    <w:rsid w:val="00A53DA3"/>
    <w:rsid w:val="00A54E6E"/>
    <w:rsid w:val="00A55F29"/>
    <w:rsid w:val="00A560CF"/>
    <w:rsid w:val="00A5621D"/>
    <w:rsid w:val="00A5682E"/>
    <w:rsid w:val="00A572DE"/>
    <w:rsid w:val="00A57A8D"/>
    <w:rsid w:val="00A610CF"/>
    <w:rsid w:val="00A6167B"/>
    <w:rsid w:val="00A62286"/>
    <w:rsid w:val="00A62AE8"/>
    <w:rsid w:val="00A6499D"/>
    <w:rsid w:val="00A64A7F"/>
    <w:rsid w:val="00A64EB6"/>
    <w:rsid w:val="00A64EC9"/>
    <w:rsid w:val="00A652C3"/>
    <w:rsid w:val="00A65688"/>
    <w:rsid w:val="00A65CC4"/>
    <w:rsid w:val="00A65D4A"/>
    <w:rsid w:val="00A66A60"/>
    <w:rsid w:val="00A67344"/>
    <w:rsid w:val="00A678D4"/>
    <w:rsid w:val="00A70FF3"/>
    <w:rsid w:val="00A71003"/>
    <w:rsid w:val="00A714B4"/>
    <w:rsid w:val="00A7171F"/>
    <w:rsid w:val="00A72056"/>
    <w:rsid w:val="00A7279A"/>
    <w:rsid w:val="00A72F00"/>
    <w:rsid w:val="00A733E2"/>
    <w:rsid w:val="00A738B3"/>
    <w:rsid w:val="00A74164"/>
    <w:rsid w:val="00A74845"/>
    <w:rsid w:val="00A74B5F"/>
    <w:rsid w:val="00A75084"/>
    <w:rsid w:val="00A75089"/>
    <w:rsid w:val="00A754CB"/>
    <w:rsid w:val="00A75B20"/>
    <w:rsid w:val="00A7738E"/>
    <w:rsid w:val="00A77698"/>
    <w:rsid w:val="00A7786F"/>
    <w:rsid w:val="00A8003D"/>
    <w:rsid w:val="00A8134C"/>
    <w:rsid w:val="00A81585"/>
    <w:rsid w:val="00A82866"/>
    <w:rsid w:val="00A82B26"/>
    <w:rsid w:val="00A82FFA"/>
    <w:rsid w:val="00A8335B"/>
    <w:rsid w:val="00A836B0"/>
    <w:rsid w:val="00A84472"/>
    <w:rsid w:val="00A84803"/>
    <w:rsid w:val="00A84C70"/>
    <w:rsid w:val="00A85122"/>
    <w:rsid w:val="00A85E43"/>
    <w:rsid w:val="00A8648B"/>
    <w:rsid w:val="00A86619"/>
    <w:rsid w:val="00A866BF"/>
    <w:rsid w:val="00A8769F"/>
    <w:rsid w:val="00A90DA6"/>
    <w:rsid w:val="00A90E39"/>
    <w:rsid w:val="00A921B0"/>
    <w:rsid w:val="00A92BC6"/>
    <w:rsid w:val="00A92C23"/>
    <w:rsid w:val="00A92D38"/>
    <w:rsid w:val="00A933B7"/>
    <w:rsid w:val="00A934B8"/>
    <w:rsid w:val="00A94347"/>
    <w:rsid w:val="00A94393"/>
    <w:rsid w:val="00A9456C"/>
    <w:rsid w:val="00A945FF"/>
    <w:rsid w:val="00A94627"/>
    <w:rsid w:val="00A94CA9"/>
    <w:rsid w:val="00A94EFE"/>
    <w:rsid w:val="00A95019"/>
    <w:rsid w:val="00A95FD2"/>
    <w:rsid w:val="00A9648A"/>
    <w:rsid w:val="00A967AD"/>
    <w:rsid w:val="00A97495"/>
    <w:rsid w:val="00A97A1E"/>
    <w:rsid w:val="00A97C5B"/>
    <w:rsid w:val="00AA00DD"/>
    <w:rsid w:val="00AA2220"/>
    <w:rsid w:val="00AA252B"/>
    <w:rsid w:val="00AA2B08"/>
    <w:rsid w:val="00AA30A8"/>
    <w:rsid w:val="00AA3A9E"/>
    <w:rsid w:val="00AA463F"/>
    <w:rsid w:val="00AA56E1"/>
    <w:rsid w:val="00AA57B0"/>
    <w:rsid w:val="00AA5945"/>
    <w:rsid w:val="00AA5A27"/>
    <w:rsid w:val="00AA6322"/>
    <w:rsid w:val="00AA6710"/>
    <w:rsid w:val="00AA6D56"/>
    <w:rsid w:val="00AA74C2"/>
    <w:rsid w:val="00AA7601"/>
    <w:rsid w:val="00AB0EF4"/>
    <w:rsid w:val="00AB11D5"/>
    <w:rsid w:val="00AB1EE8"/>
    <w:rsid w:val="00AB2A1C"/>
    <w:rsid w:val="00AB4C9B"/>
    <w:rsid w:val="00AB5CA6"/>
    <w:rsid w:val="00AB6194"/>
    <w:rsid w:val="00AB6B29"/>
    <w:rsid w:val="00AB7D92"/>
    <w:rsid w:val="00AC00EF"/>
    <w:rsid w:val="00AC1F53"/>
    <w:rsid w:val="00AC3068"/>
    <w:rsid w:val="00AC346C"/>
    <w:rsid w:val="00AC36C1"/>
    <w:rsid w:val="00AC44B6"/>
    <w:rsid w:val="00AC47D9"/>
    <w:rsid w:val="00AC5633"/>
    <w:rsid w:val="00AC63DC"/>
    <w:rsid w:val="00AC66D5"/>
    <w:rsid w:val="00AC6F24"/>
    <w:rsid w:val="00AC72E9"/>
    <w:rsid w:val="00AC7B43"/>
    <w:rsid w:val="00AC7B90"/>
    <w:rsid w:val="00AC7F16"/>
    <w:rsid w:val="00AC7F80"/>
    <w:rsid w:val="00AD0BE8"/>
    <w:rsid w:val="00AD159B"/>
    <w:rsid w:val="00AD183E"/>
    <w:rsid w:val="00AD1B32"/>
    <w:rsid w:val="00AD1BF9"/>
    <w:rsid w:val="00AD221C"/>
    <w:rsid w:val="00AD2F56"/>
    <w:rsid w:val="00AD34FC"/>
    <w:rsid w:val="00AD37C0"/>
    <w:rsid w:val="00AD4AEB"/>
    <w:rsid w:val="00AD4CCB"/>
    <w:rsid w:val="00AD4F54"/>
    <w:rsid w:val="00AD4F57"/>
    <w:rsid w:val="00AD5006"/>
    <w:rsid w:val="00AD50FA"/>
    <w:rsid w:val="00AD54BB"/>
    <w:rsid w:val="00AD635E"/>
    <w:rsid w:val="00AD6567"/>
    <w:rsid w:val="00AD6ECA"/>
    <w:rsid w:val="00AD76E7"/>
    <w:rsid w:val="00AD774A"/>
    <w:rsid w:val="00AE010E"/>
    <w:rsid w:val="00AE0AF6"/>
    <w:rsid w:val="00AE134A"/>
    <w:rsid w:val="00AE2413"/>
    <w:rsid w:val="00AE2680"/>
    <w:rsid w:val="00AE2B5D"/>
    <w:rsid w:val="00AE3938"/>
    <w:rsid w:val="00AE3CF9"/>
    <w:rsid w:val="00AE48DF"/>
    <w:rsid w:val="00AE4A15"/>
    <w:rsid w:val="00AE5235"/>
    <w:rsid w:val="00AE54B1"/>
    <w:rsid w:val="00AE60DC"/>
    <w:rsid w:val="00AE6289"/>
    <w:rsid w:val="00AE6C92"/>
    <w:rsid w:val="00AE70C3"/>
    <w:rsid w:val="00AE779C"/>
    <w:rsid w:val="00AF07C7"/>
    <w:rsid w:val="00AF0D2D"/>
    <w:rsid w:val="00AF1131"/>
    <w:rsid w:val="00AF16B8"/>
    <w:rsid w:val="00AF18F7"/>
    <w:rsid w:val="00AF1A26"/>
    <w:rsid w:val="00AF1CE4"/>
    <w:rsid w:val="00AF1E08"/>
    <w:rsid w:val="00AF2554"/>
    <w:rsid w:val="00AF3660"/>
    <w:rsid w:val="00AF3831"/>
    <w:rsid w:val="00AF3A4B"/>
    <w:rsid w:val="00AF3CB8"/>
    <w:rsid w:val="00AF3D32"/>
    <w:rsid w:val="00AF5A94"/>
    <w:rsid w:val="00AF5ECB"/>
    <w:rsid w:val="00B007AB"/>
    <w:rsid w:val="00B01888"/>
    <w:rsid w:val="00B031E2"/>
    <w:rsid w:val="00B0384F"/>
    <w:rsid w:val="00B03AEE"/>
    <w:rsid w:val="00B049AB"/>
    <w:rsid w:val="00B04D3A"/>
    <w:rsid w:val="00B052B1"/>
    <w:rsid w:val="00B057A7"/>
    <w:rsid w:val="00B059D6"/>
    <w:rsid w:val="00B06540"/>
    <w:rsid w:val="00B101C0"/>
    <w:rsid w:val="00B111C4"/>
    <w:rsid w:val="00B11935"/>
    <w:rsid w:val="00B124B1"/>
    <w:rsid w:val="00B12972"/>
    <w:rsid w:val="00B12E13"/>
    <w:rsid w:val="00B1365A"/>
    <w:rsid w:val="00B13B7A"/>
    <w:rsid w:val="00B13B85"/>
    <w:rsid w:val="00B14403"/>
    <w:rsid w:val="00B14752"/>
    <w:rsid w:val="00B14E3F"/>
    <w:rsid w:val="00B15B74"/>
    <w:rsid w:val="00B20272"/>
    <w:rsid w:val="00B21494"/>
    <w:rsid w:val="00B216CD"/>
    <w:rsid w:val="00B21734"/>
    <w:rsid w:val="00B21BA2"/>
    <w:rsid w:val="00B21FE7"/>
    <w:rsid w:val="00B2309C"/>
    <w:rsid w:val="00B23860"/>
    <w:rsid w:val="00B240BC"/>
    <w:rsid w:val="00B24626"/>
    <w:rsid w:val="00B2477B"/>
    <w:rsid w:val="00B255CA"/>
    <w:rsid w:val="00B265CD"/>
    <w:rsid w:val="00B276CB"/>
    <w:rsid w:val="00B27770"/>
    <w:rsid w:val="00B27FE5"/>
    <w:rsid w:val="00B300C7"/>
    <w:rsid w:val="00B30F5F"/>
    <w:rsid w:val="00B31C9C"/>
    <w:rsid w:val="00B31DD9"/>
    <w:rsid w:val="00B32A68"/>
    <w:rsid w:val="00B33787"/>
    <w:rsid w:val="00B37380"/>
    <w:rsid w:val="00B37516"/>
    <w:rsid w:val="00B37B0D"/>
    <w:rsid w:val="00B37D32"/>
    <w:rsid w:val="00B37E0D"/>
    <w:rsid w:val="00B37E18"/>
    <w:rsid w:val="00B37E79"/>
    <w:rsid w:val="00B402BF"/>
    <w:rsid w:val="00B40D5F"/>
    <w:rsid w:val="00B41189"/>
    <w:rsid w:val="00B41A10"/>
    <w:rsid w:val="00B420D1"/>
    <w:rsid w:val="00B420FE"/>
    <w:rsid w:val="00B42140"/>
    <w:rsid w:val="00B43156"/>
    <w:rsid w:val="00B43B8B"/>
    <w:rsid w:val="00B441B2"/>
    <w:rsid w:val="00B44EC2"/>
    <w:rsid w:val="00B45435"/>
    <w:rsid w:val="00B466E4"/>
    <w:rsid w:val="00B4689C"/>
    <w:rsid w:val="00B51983"/>
    <w:rsid w:val="00B528DB"/>
    <w:rsid w:val="00B534EF"/>
    <w:rsid w:val="00B53949"/>
    <w:rsid w:val="00B53AA9"/>
    <w:rsid w:val="00B53EA6"/>
    <w:rsid w:val="00B546DE"/>
    <w:rsid w:val="00B555D6"/>
    <w:rsid w:val="00B56A3E"/>
    <w:rsid w:val="00B56A55"/>
    <w:rsid w:val="00B56C92"/>
    <w:rsid w:val="00B57107"/>
    <w:rsid w:val="00B5741F"/>
    <w:rsid w:val="00B5796E"/>
    <w:rsid w:val="00B600AC"/>
    <w:rsid w:val="00B61BBE"/>
    <w:rsid w:val="00B62DC8"/>
    <w:rsid w:val="00B63149"/>
    <w:rsid w:val="00B639F6"/>
    <w:rsid w:val="00B6534F"/>
    <w:rsid w:val="00B658C0"/>
    <w:rsid w:val="00B65A05"/>
    <w:rsid w:val="00B6632C"/>
    <w:rsid w:val="00B6676D"/>
    <w:rsid w:val="00B6789A"/>
    <w:rsid w:val="00B67ADA"/>
    <w:rsid w:val="00B67DDF"/>
    <w:rsid w:val="00B70994"/>
    <w:rsid w:val="00B70A67"/>
    <w:rsid w:val="00B70AB0"/>
    <w:rsid w:val="00B70C85"/>
    <w:rsid w:val="00B71751"/>
    <w:rsid w:val="00B72C32"/>
    <w:rsid w:val="00B72D57"/>
    <w:rsid w:val="00B72E55"/>
    <w:rsid w:val="00B72E9B"/>
    <w:rsid w:val="00B73186"/>
    <w:rsid w:val="00B743F9"/>
    <w:rsid w:val="00B74511"/>
    <w:rsid w:val="00B74B4D"/>
    <w:rsid w:val="00B75440"/>
    <w:rsid w:val="00B7682A"/>
    <w:rsid w:val="00B76CE5"/>
    <w:rsid w:val="00B76FE5"/>
    <w:rsid w:val="00B77E88"/>
    <w:rsid w:val="00B80663"/>
    <w:rsid w:val="00B809A7"/>
    <w:rsid w:val="00B80ED2"/>
    <w:rsid w:val="00B81A66"/>
    <w:rsid w:val="00B83230"/>
    <w:rsid w:val="00B845AA"/>
    <w:rsid w:val="00B847D7"/>
    <w:rsid w:val="00B847FD"/>
    <w:rsid w:val="00B84B3C"/>
    <w:rsid w:val="00B84E4C"/>
    <w:rsid w:val="00B864B0"/>
    <w:rsid w:val="00B86832"/>
    <w:rsid w:val="00B86FF7"/>
    <w:rsid w:val="00B87F0A"/>
    <w:rsid w:val="00B903D2"/>
    <w:rsid w:val="00B90D8C"/>
    <w:rsid w:val="00B91617"/>
    <w:rsid w:val="00B91E73"/>
    <w:rsid w:val="00B925C0"/>
    <w:rsid w:val="00B92621"/>
    <w:rsid w:val="00B92998"/>
    <w:rsid w:val="00B92C0A"/>
    <w:rsid w:val="00B92FFC"/>
    <w:rsid w:val="00B9321C"/>
    <w:rsid w:val="00B936BA"/>
    <w:rsid w:val="00B9397D"/>
    <w:rsid w:val="00B94E3E"/>
    <w:rsid w:val="00B9541E"/>
    <w:rsid w:val="00B95684"/>
    <w:rsid w:val="00B95A85"/>
    <w:rsid w:val="00B95D2E"/>
    <w:rsid w:val="00B96153"/>
    <w:rsid w:val="00B96CB2"/>
    <w:rsid w:val="00B978D3"/>
    <w:rsid w:val="00BA024B"/>
    <w:rsid w:val="00BA06F5"/>
    <w:rsid w:val="00BA0706"/>
    <w:rsid w:val="00BA0B03"/>
    <w:rsid w:val="00BA0BA1"/>
    <w:rsid w:val="00BA1F62"/>
    <w:rsid w:val="00BA2A71"/>
    <w:rsid w:val="00BA2D71"/>
    <w:rsid w:val="00BA2D8E"/>
    <w:rsid w:val="00BA2E23"/>
    <w:rsid w:val="00BA3282"/>
    <w:rsid w:val="00BA328D"/>
    <w:rsid w:val="00BA32BC"/>
    <w:rsid w:val="00BA607C"/>
    <w:rsid w:val="00BA62D4"/>
    <w:rsid w:val="00BA63EC"/>
    <w:rsid w:val="00BA6867"/>
    <w:rsid w:val="00BA6C45"/>
    <w:rsid w:val="00BA7F9D"/>
    <w:rsid w:val="00BB1141"/>
    <w:rsid w:val="00BB1AB2"/>
    <w:rsid w:val="00BB26C1"/>
    <w:rsid w:val="00BB2F75"/>
    <w:rsid w:val="00BB2FC1"/>
    <w:rsid w:val="00BB36FC"/>
    <w:rsid w:val="00BB4C99"/>
    <w:rsid w:val="00BB4E6B"/>
    <w:rsid w:val="00BB5553"/>
    <w:rsid w:val="00BB58A1"/>
    <w:rsid w:val="00BB5B9A"/>
    <w:rsid w:val="00BB7CC4"/>
    <w:rsid w:val="00BC0B2B"/>
    <w:rsid w:val="00BC1316"/>
    <w:rsid w:val="00BC2CEE"/>
    <w:rsid w:val="00BC2EDF"/>
    <w:rsid w:val="00BC4023"/>
    <w:rsid w:val="00BC490D"/>
    <w:rsid w:val="00BC49AC"/>
    <w:rsid w:val="00BC4BA6"/>
    <w:rsid w:val="00BC55B4"/>
    <w:rsid w:val="00BC60AF"/>
    <w:rsid w:val="00BC638A"/>
    <w:rsid w:val="00BC6727"/>
    <w:rsid w:val="00BC6B99"/>
    <w:rsid w:val="00BC6DBC"/>
    <w:rsid w:val="00BC720A"/>
    <w:rsid w:val="00BC7FD8"/>
    <w:rsid w:val="00BD01C6"/>
    <w:rsid w:val="00BD078F"/>
    <w:rsid w:val="00BD0928"/>
    <w:rsid w:val="00BD0FEF"/>
    <w:rsid w:val="00BD15F3"/>
    <w:rsid w:val="00BD1ED5"/>
    <w:rsid w:val="00BD20E7"/>
    <w:rsid w:val="00BD2413"/>
    <w:rsid w:val="00BD2529"/>
    <w:rsid w:val="00BD29D7"/>
    <w:rsid w:val="00BD2AB1"/>
    <w:rsid w:val="00BD2E78"/>
    <w:rsid w:val="00BD3394"/>
    <w:rsid w:val="00BD33A9"/>
    <w:rsid w:val="00BD414E"/>
    <w:rsid w:val="00BD425E"/>
    <w:rsid w:val="00BD4B64"/>
    <w:rsid w:val="00BD56B7"/>
    <w:rsid w:val="00BD65C3"/>
    <w:rsid w:val="00BD686D"/>
    <w:rsid w:val="00BD6D92"/>
    <w:rsid w:val="00BD7D42"/>
    <w:rsid w:val="00BE0C8A"/>
    <w:rsid w:val="00BE0E88"/>
    <w:rsid w:val="00BE0F73"/>
    <w:rsid w:val="00BE0FF8"/>
    <w:rsid w:val="00BE1475"/>
    <w:rsid w:val="00BE1BEC"/>
    <w:rsid w:val="00BE235F"/>
    <w:rsid w:val="00BE2586"/>
    <w:rsid w:val="00BE291A"/>
    <w:rsid w:val="00BE3CD0"/>
    <w:rsid w:val="00BE3CFE"/>
    <w:rsid w:val="00BE4810"/>
    <w:rsid w:val="00BE60EE"/>
    <w:rsid w:val="00BE6F22"/>
    <w:rsid w:val="00BF00C6"/>
    <w:rsid w:val="00BF0CB5"/>
    <w:rsid w:val="00BF1056"/>
    <w:rsid w:val="00BF1E7C"/>
    <w:rsid w:val="00BF370F"/>
    <w:rsid w:val="00BF5410"/>
    <w:rsid w:val="00BF5FCE"/>
    <w:rsid w:val="00BF65EC"/>
    <w:rsid w:val="00BF6A95"/>
    <w:rsid w:val="00BF6B01"/>
    <w:rsid w:val="00BF6CE0"/>
    <w:rsid w:val="00BF7349"/>
    <w:rsid w:val="00BF75B1"/>
    <w:rsid w:val="00BF75B2"/>
    <w:rsid w:val="00C00CFE"/>
    <w:rsid w:val="00C00D6D"/>
    <w:rsid w:val="00C02604"/>
    <w:rsid w:val="00C03224"/>
    <w:rsid w:val="00C0361F"/>
    <w:rsid w:val="00C05068"/>
    <w:rsid w:val="00C0530D"/>
    <w:rsid w:val="00C05BF1"/>
    <w:rsid w:val="00C06352"/>
    <w:rsid w:val="00C06628"/>
    <w:rsid w:val="00C06DAA"/>
    <w:rsid w:val="00C075E2"/>
    <w:rsid w:val="00C10208"/>
    <w:rsid w:val="00C10288"/>
    <w:rsid w:val="00C106C6"/>
    <w:rsid w:val="00C10ECC"/>
    <w:rsid w:val="00C11672"/>
    <w:rsid w:val="00C11951"/>
    <w:rsid w:val="00C12B5E"/>
    <w:rsid w:val="00C12CF5"/>
    <w:rsid w:val="00C13DC8"/>
    <w:rsid w:val="00C15381"/>
    <w:rsid w:val="00C1614E"/>
    <w:rsid w:val="00C16307"/>
    <w:rsid w:val="00C16B63"/>
    <w:rsid w:val="00C16C90"/>
    <w:rsid w:val="00C16E90"/>
    <w:rsid w:val="00C170CA"/>
    <w:rsid w:val="00C179BB"/>
    <w:rsid w:val="00C20719"/>
    <w:rsid w:val="00C20879"/>
    <w:rsid w:val="00C20D8C"/>
    <w:rsid w:val="00C21059"/>
    <w:rsid w:val="00C215A2"/>
    <w:rsid w:val="00C21633"/>
    <w:rsid w:val="00C21D9F"/>
    <w:rsid w:val="00C2299E"/>
    <w:rsid w:val="00C22F8F"/>
    <w:rsid w:val="00C23CF2"/>
    <w:rsid w:val="00C2440F"/>
    <w:rsid w:val="00C2482D"/>
    <w:rsid w:val="00C24D2A"/>
    <w:rsid w:val="00C24E0B"/>
    <w:rsid w:val="00C24FBC"/>
    <w:rsid w:val="00C25411"/>
    <w:rsid w:val="00C256FE"/>
    <w:rsid w:val="00C25DCE"/>
    <w:rsid w:val="00C26511"/>
    <w:rsid w:val="00C302F0"/>
    <w:rsid w:val="00C3034C"/>
    <w:rsid w:val="00C316E3"/>
    <w:rsid w:val="00C32178"/>
    <w:rsid w:val="00C32362"/>
    <w:rsid w:val="00C326CA"/>
    <w:rsid w:val="00C3290F"/>
    <w:rsid w:val="00C343B5"/>
    <w:rsid w:val="00C343BD"/>
    <w:rsid w:val="00C34759"/>
    <w:rsid w:val="00C34852"/>
    <w:rsid w:val="00C34EEA"/>
    <w:rsid w:val="00C35808"/>
    <w:rsid w:val="00C361D2"/>
    <w:rsid w:val="00C362A2"/>
    <w:rsid w:val="00C36B4A"/>
    <w:rsid w:val="00C36F52"/>
    <w:rsid w:val="00C37213"/>
    <w:rsid w:val="00C373B6"/>
    <w:rsid w:val="00C403EA"/>
    <w:rsid w:val="00C411CD"/>
    <w:rsid w:val="00C41B70"/>
    <w:rsid w:val="00C41D0A"/>
    <w:rsid w:val="00C41E8E"/>
    <w:rsid w:val="00C41FF3"/>
    <w:rsid w:val="00C42213"/>
    <w:rsid w:val="00C427A2"/>
    <w:rsid w:val="00C431BB"/>
    <w:rsid w:val="00C435DB"/>
    <w:rsid w:val="00C4526C"/>
    <w:rsid w:val="00C45AF2"/>
    <w:rsid w:val="00C46440"/>
    <w:rsid w:val="00C46EDF"/>
    <w:rsid w:val="00C473F1"/>
    <w:rsid w:val="00C506F0"/>
    <w:rsid w:val="00C5116B"/>
    <w:rsid w:val="00C515C6"/>
    <w:rsid w:val="00C517B4"/>
    <w:rsid w:val="00C52188"/>
    <w:rsid w:val="00C52664"/>
    <w:rsid w:val="00C52C38"/>
    <w:rsid w:val="00C533A0"/>
    <w:rsid w:val="00C54742"/>
    <w:rsid w:val="00C554A7"/>
    <w:rsid w:val="00C55CD7"/>
    <w:rsid w:val="00C56099"/>
    <w:rsid w:val="00C561A5"/>
    <w:rsid w:val="00C56345"/>
    <w:rsid w:val="00C56B2A"/>
    <w:rsid w:val="00C57279"/>
    <w:rsid w:val="00C60A50"/>
    <w:rsid w:val="00C60B42"/>
    <w:rsid w:val="00C61201"/>
    <w:rsid w:val="00C61807"/>
    <w:rsid w:val="00C624B9"/>
    <w:rsid w:val="00C63ACC"/>
    <w:rsid w:val="00C63C3F"/>
    <w:rsid w:val="00C644E5"/>
    <w:rsid w:val="00C644EA"/>
    <w:rsid w:val="00C64CC8"/>
    <w:rsid w:val="00C64CE6"/>
    <w:rsid w:val="00C64E1A"/>
    <w:rsid w:val="00C65874"/>
    <w:rsid w:val="00C65914"/>
    <w:rsid w:val="00C65DAD"/>
    <w:rsid w:val="00C66ACC"/>
    <w:rsid w:val="00C6709C"/>
    <w:rsid w:val="00C671F0"/>
    <w:rsid w:val="00C70778"/>
    <w:rsid w:val="00C70D90"/>
    <w:rsid w:val="00C70FAC"/>
    <w:rsid w:val="00C71506"/>
    <w:rsid w:val="00C72008"/>
    <w:rsid w:val="00C723B4"/>
    <w:rsid w:val="00C72C71"/>
    <w:rsid w:val="00C74CD4"/>
    <w:rsid w:val="00C75FE2"/>
    <w:rsid w:val="00C76D07"/>
    <w:rsid w:val="00C76E55"/>
    <w:rsid w:val="00C77463"/>
    <w:rsid w:val="00C77AD9"/>
    <w:rsid w:val="00C77DE4"/>
    <w:rsid w:val="00C80580"/>
    <w:rsid w:val="00C80958"/>
    <w:rsid w:val="00C80D4B"/>
    <w:rsid w:val="00C80EC0"/>
    <w:rsid w:val="00C814D4"/>
    <w:rsid w:val="00C81B91"/>
    <w:rsid w:val="00C8240D"/>
    <w:rsid w:val="00C82B4C"/>
    <w:rsid w:val="00C83360"/>
    <w:rsid w:val="00C84524"/>
    <w:rsid w:val="00C84531"/>
    <w:rsid w:val="00C84D74"/>
    <w:rsid w:val="00C85912"/>
    <w:rsid w:val="00C85EF3"/>
    <w:rsid w:val="00C862DD"/>
    <w:rsid w:val="00C87260"/>
    <w:rsid w:val="00C87A99"/>
    <w:rsid w:val="00C87F4E"/>
    <w:rsid w:val="00C9025A"/>
    <w:rsid w:val="00C915B6"/>
    <w:rsid w:val="00C91A34"/>
    <w:rsid w:val="00C91EEC"/>
    <w:rsid w:val="00C91F21"/>
    <w:rsid w:val="00C92055"/>
    <w:rsid w:val="00C929D7"/>
    <w:rsid w:val="00C92B9F"/>
    <w:rsid w:val="00C93BBF"/>
    <w:rsid w:val="00C951D1"/>
    <w:rsid w:val="00C95341"/>
    <w:rsid w:val="00C95BFA"/>
    <w:rsid w:val="00C96097"/>
    <w:rsid w:val="00C96E68"/>
    <w:rsid w:val="00C9712D"/>
    <w:rsid w:val="00C97DBB"/>
    <w:rsid w:val="00C97FA1"/>
    <w:rsid w:val="00CA0DB6"/>
    <w:rsid w:val="00CA15CE"/>
    <w:rsid w:val="00CA165C"/>
    <w:rsid w:val="00CA1D9A"/>
    <w:rsid w:val="00CA314D"/>
    <w:rsid w:val="00CA35AC"/>
    <w:rsid w:val="00CA3888"/>
    <w:rsid w:val="00CA3C3F"/>
    <w:rsid w:val="00CA3DDA"/>
    <w:rsid w:val="00CA4586"/>
    <w:rsid w:val="00CA50EF"/>
    <w:rsid w:val="00CA546A"/>
    <w:rsid w:val="00CA54EB"/>
    <w:rsid w:val="00CA5638"/>
    <w:rsid w:val="00CA6358"/>
    <w:rsid w:val="00CA64A6"/>
    <w:rsid w:val="00CA67C6"/>
    <w:rsid w:val="00CA6823"/>
    <w:rsid w:val="00CB0431"/>
    <w:rsid w:val="00CB09A8"/>
    <w:rsid w:val="00CB1153"/>
    <w:rsid w:val="00CB15DD"/>
    <w:rsid w:val="00CB169E"/>
    <w:rsid w:val="00CB2561"/>
    <w:rsid w:val="00CB2890"/>
    <w:rsid w:val="00CB2D51"/>
    <w:rsid w:val="00CB385F"/>
    <w:rsid w:val="00CB4AD2"/>
    <w:rsid w:val="00CB4DA4"/>
    <w:rsid w:val="00CB5703"/>
    <w:rsid w:val="00CB5B0D"/>
    <w:rsid w:val="00CB668B"/>
    <w:rsid w:val="00CB6693"/>
    <w:rsid w:val="00CB6DF2"/>
    <w:rsid w:val="00CB71D4"/>
    <w:rsid w:val="00CB7327"/>
    <w:rsid w:val="00CB773E"/>
    <w:rsid w:val="00CB793E"/>
    <w:rsid w:val="00CC033E"/>
    <w:rsid w:val="00CC1F1D"/>
    <w:rsid w:val="00CC2D20"/>
    <w:rsid w:val="00CC2F16"/>
    <w:rsid w:val="00CC3D27"/>
    <w:rsid w:val="00CC45FF"/>
    <w:rsid w:val="00CC4CB7"/>
    <w:rsid w:val="00CC4EAB"/>
    <w:rsid w:val="00CC532D"/>
    <w:rsid w:val="00CC59A9"/>
    <w:rsid w:val="00CC65FA"/>
    <w:rsid w:val="00CC7098"/>
    <w:rsid w:val="00CC744B"/>
    <w:rsid w:val="00CC75F6"/>
    <w:rsid w:val="00CC7942"/>
    <w:rsid w:val="00CD1959"/>
    <w:rsid w:val="00CD1C13"/>
    <w:rsid w:val="00CD34D3"/>
    <w:rsid w:val="00CD3B8A"/>
    <w:rsid w:val="00CD4015"/>
    <w:rsid w:val="00CD4185"/>
    <w:rsid w:val="00CD45F7"/>
    <w:rsid w:val="00CD4F71"/>
    <w:rsid w:val="00CD574B"/>
    <w:rsid w:val="00CD5E56"/>
    <w:rsid w:val="00CD72DE"/>
    <w:rsid w:val="00CD74A7"/>
    <w:rsid w:val="00CD7EC4"/>
    <w:rsid w:val="00CD7EF4"/>
    <w:rsid w:val="00CE0014"/>
    <w:rsid w:val="00CE0805"/>
    <w:rsid w:val="00CE0991"/>
    <w:rsid w:val="00CE1C91"/>
    <w:rsid w:val="00CE3BA4"/>
    <w:rsid w:val="00CE520D"/>
    <w:rsid w:val="00CE58D0"/>
    <w:rsid w:val="00CE5F2D"/>
    <w:rsid w:val="00CE60E0"/>
    <w:rsid w:val="00CE6273"/>
    <w:rsid w:val="00CF0099"/>
    <w:rsid w:val="00CF0695"/>
    <w:rsid w:val="00CF0BEA"/>
    <w:rsid w:val="00CF0DB1"/>
    <w:rsid w:val="00CF13C6"/>
    <w:rsid w:val="00CF1BB2"/>
    <w:rsid w:val="00CF200F"/>
    <w:rsid w:val="00CF2180"/>
    <w:rsid w:val="00CF37BF"/>
    <w:rsid w:val="00CF3C1C"/>
    <w:rsid w:val="00CF42A6"/>
    <w:rsid w:val="00CF51DE"/>
    <w:rsid w:val="00CF6135"/>
    <w:rsid w:val="00CF659E"/>
    <w:rsid w:val="00CF7250"/>
    <w:rsid w:val="00D01423"/>
    <w:rsid w:val="00D0238C"/>
    <w:rsid w:val="00D02CE0"/>
    <w:rsid w:val="00D03753"/>
    <w:rsid w:val="00D03D92"/>
    <w:rsid w:val="00D0412F"/>
    <w:rsid w:val="00D042B5"/>
    <w:rsid w:val="00D04AF2"/>
    <w:rsid w:val="00D050C2"/>
    <w:rsid w:val="00D053BA"/>
    <w:rsid w:val="00D05697"/>
    <w:rsid w:val="00D05B61"/>
    <w:rsid w:val="00D06153"/>
    <w:rsid w:val="00D068A3"/>
    <w:rsid w:val="00D0709D"/>
    <w:rsid w:val="00D075A3"/>
    <w:rsid w:val="00D075D3"/>
    <w:rsid w:val="00D077B7"/>
    <w:rsid w:val="00D07904"/>
    <w:rsid w:val="00D07FD0"/>
    <w:rsid w:val="00D10664"/>
    <w:rsid w:val="00D10A8A"/>
    <w:rsid w:val="00D11335"/>
    <w:rsid w:val="00D118BF"/>
    <w:rsid w:val="00D11BCD"/>
    <w:rsid w:val="00D11C83"/>
    <w:rsid w:val="00D124FD"/>
    <w:rsid w:val="00D135FD"/>
    <w:rsid w:val="00D13B86"/>
    <w:rsid w:val="00D16CD4"/>
    <w:rsid w:val="00D16E96"/>
    <w:rsid w:val="00D20225"/>
    <w:rsid w:val="00D20425"/>
    <w:rsid w:val="00D2101A"/>
    <w:rsid w:val="00D21654"/>
    <w:rsid w:val="00D219A4"/>
    <w:rsid w:val="00D21DA8"/>
    <w:rsid w:val="00D226B8"/>
    <w:rsid w:val="00D22F8B"/>
    <w:rsid w:val="00D23290"/>
    <w:rsid w:val="00D2377C"/>
    <w:rsid w:val="00D2466E"/>
    <w:rsid w:val="00D2494A"/>
    <w:rsid w:val="00D26911"/>
    <w:rsid w:val="00D270AC"/>
    <w:rsid w:val="00D31826"/>
    <w:rsid w:val="00D31D79"/>
    <w:rsid w:val="00D31E33"/>
    <w:rsid w:val="00D31F8D"/>
    <w:rsid w:val="00D3250B"/>
    <w:rsid w:val="00D33237"/>
    <w:rsid w:val="00D3333F"/>
    <w:rsid w:val="00D3461B"/>
    <w:rsid w:val="00D346F8"/>
    <w:rsid w:val="00D34E53"/>
    <w:rsid w:val="00D35C19"/>
    <w:rsid w:val="00D35FB5"/>
    <w:rsid w:val="00D37449"/>
    <w:rsid w:val="00D4066B"/>
    <w:rsid w:val="00D40C0A"/>
    <w:rsid w:val="00D40D6D"/>
    <w:rsid w:val="00D40D8E"/>
    <w:rsid w:val="00D4282A"/>
    <w:rsid w:val="00D42CE8"/>
    <w:rsid w:val="00D42DCD"/>
    <w:rsid w:val="00D44477"/>
    <w:rsid w:val="00D44EF5"/>
    <w:rsid w:val="00D451CF"/>
    <w:rsid w:val="00D45A01"/>
    <w:rsid w:val="00D46213"/>
    <w:rsid w:val="00D46FDD"/>
    <w:rsid w:val="00D47320"/>
    <w:rsid w:val="00D47B27"/>
    <w:rsid w:val="00D505C8"/>
    <w:rsid w:val="00D513EA"/>
    <w:rsid w:val="00D52648"/>
    <w:rsid w:val="00D52E44"/>
    <w:rsid w:val="00D53077"/>
    <w:rsid w:val="00D530C1"/>
    <w:rsid w:val="00D5371F"/>
    <w:rsid w:val="00D5381E"/>
    <w:rsid w:val="00D539D6"/>
    <w:rsid w:val="00D567C5"/>
    <w:rsid w:val="00D57BEA"/>
    <w:rsid w:val="00D6049F"/>
    <w:rsid w:val="00D60521"/>
    <w:rsid w:val="00D60E36"/>
    <w:rsid w:val="00D610F9"/>
    <w:rsid w:val="00D6159B"/>
    <w:rsid w:val="00D6335A"/>
    <w:rsid w:val="00D63691"/>
    <w:rsid w:val="00D63975"/>
    <w:rsid w:val="00D63B61"/>
    <w:rsid w:val="00D64358"/>
    <w:rsid w:val="00D646AF"/>
    <w:rsid w:val="00D651C8"/>
    <w:rsid w:val="00D6577A"/>
    <w:rsid w:val="00D6597D"/>
    <w:rsid w:val="00D67743"/>
    <w:rsid w:val="00D67B9A"/>
    <w:rsid w:val="00D67FE4"/>
    <w:rsid w:val="00D701D9"/>
    <w:rsid w:val="00D71212"/>
    <w:rsid w:val="00D72CA8"/>
    <w:rsid w:val="00D72FDF"/>
    <w:rsid w:val="00D73A04"/>
    <w:rsid w:val="00D73EF4"/>
    <w:rsid w:val="00D74560"/>
    <w:rsid w:val="00D74EAF"/>
    <w:rsid w:val="00D74FF7"/>
    <w:rsid w:val="00D753AE"/>
    <w:rsid w:val="00D764D5"/>
    <w:rsid w:val="00D76845"/>
    <w:rsid w:val="00D76914"/>
    <w:rsid w:val="00D76C68"/>
    <w:rsid w:val="00D77F12"/>
    <w:rsid w:val="00D77F7B"/>
    <w:rsid w:val="00D802F9"/>
    <w:rsid w:val="00D80DD7"/>
    <w:rsid w:val="00D80FCA"/>
    <w:rsid w:val="00D816BC"/>
    <w:rsid w:val="00D81B1E"/>
    <w:rsid w:val="00D827A4"/>
    <w:rsid w:val="00D82905"/>
    <w:rsid w:val="00D83A26"/>
    <w:rsid w:val="00D83D2A"/>
    <w:rsid w:val="00D84CBC"/>
    <w:rsid w:val="00D84CD7"/>
    <w:rsid w:val="00D852EA"/>
    <w:rsid w:val="00D86238"/>
    <w:rsid w:val="00D87220"/>
    <w:rsid w:val="00D87A16"/>
    <w:rsid w:val="00D87BD1"/>
    <w:rsid w:val="00D90673"/>
    <w:rsid w:val="00D9076F"/>
    <w:rsid w:val="00D90E59"/>
    <w:rsid w:val="00D9134F"/>
    <w:rsid w:val="00D9173C"/>
    <w:rsid w:val="00D91A9B"/>
    <w:rsid w:val="00D922B5"/>
    <w:rsid w:val="00D93CDD"/>
    <w:rsid w:val="00D94632"/>
    <w:rsid w:val="00D94B6C"/>
    <w:rsid w:val="00D94BCB"/>
    <w:rsid w:val="00D94CAB"/>
    <w:rsid w:val="00D94F6D"/>
    <w:rsid w:val="00D95592"/>
    <w:rsid w:val="00D96BF3"/>
    <w:rsid w:val="00D97065"/>
    <w:rsid w:val="00D97579"/>
    <w:rsid w:val="00D976A6"/>
    <w:rsid w:val="00D977BA"/>
    <w:rsid w:val="00D97CF3"/>
    <w:rsid w:val="00DA0FF5"/>
    <w:rsid w:val="00DA12BB"/>
    <w:rsid w:val="00DA165A"/>
    <w:rsid w:val="00DA1F95"/>
    <w:rsid w:val="00DA269A"/>
    <w:rsid w:val="00DA2EC5"/>
    <w:rsid w:val="00DA3777"/>
    <w:rsid w:val="00DA3D26"/>
    <w:rsid w:val="00DA60DA"/>
    <w:rsid w:val="00DA6216"/>
    <w:rsid w:val="00DA648A"/>
    <w:rsid w:val="00DA6798"/>
    <w:rsid w:val="00DA6AED"/>
    <w:rsid w:val="00DA7180"/>
    <w:rsid w:val="00DA7366"/>
    <w:rsid w:val="00DB0A5A"/>
    <w:rsid w:val="00DB0C76"/>
    <w:rsid w:val="00DB2031"/>
    <w:rsid w:val="00DB203E"/>
    <w:rsid w:val="00DB2049"/>
    <w:rsid w:val="00DB2295"/>
    <w:rsid w:val="00DB2640"/>
    <w:rsid w:val="00DB28E8"/>
    <w:rsid w:val="00DB2ABB"/>
    <w:rsid w:val="00DB3153"/>
    <w:rsid w:val="00DB3703"/>
    <w:rsid w:val="00DB4408"/>
    <w:rsid w:val="00DB5673"/>
    <w:rsid w:val="00DB67A4"/>
    <w:rsid w:val="00DB6F31"/>
    <w:rsid w:val="00DB75A2"/>
    <w:rsid w:val="00DB76C5"/>
    <w:rsid w:val="00DC00DF"/>
    <w:rsid w:val="00DC078B"/>
    <w:rsid w:val="00DC07E8"/>
    <w:rsid w:val="00DC1004"/>
    <w:rsid w:val="00DC11D6"/>
    <w:rsid w:val="00DC1578"/>
    <w:rsid w:val="00DC1DCE"/>
    <w:rsid w:val="00DC1FFD"/>
    <w:rsid w:val="00DC29EE"/>
    <w:rsid w:val="00DC2DC0"/>
    <w:rsid w:val="00DC2FF0"/>
    <w:rsid w:val="00DC32EA"/>
    <w:rsid w:val="00DC3482"/>
    <w:rsid w:val="00DC353F"/>
    <w:rsid w:val="00DC358D"/>
    <w:rsid w:val="00DC3E17"/>
    <w:rsid w:val="00DC41E5"/>
    <w:rsid w:val="00DC51B5"/>
    <w:rsid w:val="00DC5601"/>
    <w:rsid w:val="00DC59AD"/>
    <w:rsid w:val="00DC6319"/>
    <w:rsid w:val="00DC658E"/>
    <w:rsid w:val="00DC659B"/>
    <w:rsid w:val="00DC6B53"/>
    <w:rsid w:val="00DC6D37"/>
    <w:rsid w:val="00DC6DDA"/>
    <w:rsid w:val="00DC7289"/>
    <w:rsid w:val="00DD0CC9"/>
    <w:rsid w:val="00DD0EDD"/>
    <w:rsid w:val="00DD1DBD"/>
    <w:rsid w:val="00DD336C"/>
    <w:rsid w:val="00DD33B4"/>
    <w:rsid w:val="00DD4134"/>
    <w:rsid w:val="00DD455F"/>
    <w:rsid w:val="00DD4EFB"/>
    <w:rsid w:val="00DD5B50"/>
    <w:rsid w:val="00DD6308"/>
    <w:rsid w:val="00DD71BA"/>
    <w:rsid w:val="00DD77CF"/>
    <w:rsid w:val="00DD7FE2"/>
    <w:rsid w:val="00DE1510"/>
    <w:rsid w:val="00DE16BC"/>
    <w:rsid w:val="00DE1FF0"/>
    <w:rsid w:val="00DE23A2"/>
    <w:rsid w:val="00DE2A2D"/>
    <w:rsid w:val="00DE2F13"/>
    <w:rsid w:val="00DE37F3"/>
    <w:rsid w:val="00DE4FD1"/>
    <w:rsid w:val="00DE554B"/>
    <w:rsid w:val="00DE56FF"/>
    <w:rsid w:val="00DE5BB3"/>
    <w:rsid w:val="00DE5FF6"/>
    <w:rsid w:val="00DE6DE6"/>
    <w:rsid w:val="00DE74EC"/>
    <w:rsid w:val="00DE7607"/>
    <w:rsid w:val="00DF14F9"/>
    <w:rsid w:val="00DF1979"/>
    <w:rsid w:val="00DF1AEB"/>
    <w:rsid w:val="00DF3897"/>
    <w:rsid w:val="00DF4A52"/>
    <w:rsid w:val="00DF51F9"/>
    <w:rsid w:val="00DF53A5"/>
    <w:rsid w:val="00DF61BE"/>
    <w:rsid w:val="00DF6A05"/>
    <w:rsid w:val="00DF7701"/>
    <w:rsid w:val="00E0067F"/>
    <w:rsid w:val="00E00CCE"/>
    <w:rsid w:val="00E0136A"/>
    <w:rsid w:val="00E02006"/>
    <w:rsid w:val="00E02736"/>
    <w:rsid w:val="00E03093"/>
    <w:rsid w:val="00E034A3"/>
    <w:rsid w:val="00E035D0"/>
    <w:rsid w:val="00E043F4"/>
    <w:rsid w:val="00E05846"/>
    <w:rsid w:val="00E05C98"/>
    <w:rsid w:val="00E06486"/>
    <w:rsid w:val="00E066F0"/>
    <w:rsid w:val="00E06F38"/>
    <w:rsid w:val="00E07D66"/>
    <w:rsid w:val="00E1051D"/>
    <w:rsid w:val="00E109A8"/>
    <w:rsid w:val="00E10CB9"/>
    <w:rsid w:val="00E10F83"/>
    <w:rsid w:val="00E1133F"/>
    <w:rsid w:val="00E1137B"/>
    <w:rsid w:val="00E11C19"/>
    <w:rsid w:val="00E12ADB"/>
    <w:rsid w:val="00E12C58"/>
    <w:rsid w:val="00E13513"/>
    <w:rsid w:val="00E13BB3"/>
    <w:rsid w:val="00E1411E"/>
    <w:rsid w:val="00E145AA"/>
    <w:rsid w:val="00E145FE"/>
    <w:rsid w:val="00E15568"/>
    <w:rsid w:val="00E16174"/>
    <w:rsid w:val="00E161D4"/>
    <w:rsid w:val="00E1647D"/>
    <w:rsid w:val="00E16F1C"/>
    <w:rsid w:val="00E17703"/>
    <w:rsid w:val="00E20487"/>
    <w:rsid w:val="00E208E5"/>
    <w:rsid w:val="00E21317"/>
    <w:rsid w:val="00E21F9F"/>
    <w:rsid w:val="00E22F05"/>
    <w:rsid w:val="00E22FC5"/>
    <w:rsid w:val="00E2370E"/>
    <w:rsid w:val="00E23AB9"/>
    <w:rsid w:val="00E24F2A"/>
    <w:rsid w:val="00E24FE6"/>
    <w:rsid w:val="00E251FA"/>
    <w:rsid w:val="00E25384"/>
    <w:rsid w:val="00E25B76"/>
    <w:rsid w:val="00E26662"/>
    <w:rsid w:val="00E26C25"/>
    <w:rsid w:val="00E26E34"/>
    <w:rsid w:val="00E301A3"/>
    <w:rsid w:val="00E3048A"/>
    <w:rsid w:val="00E30594"/>
    <w:rsid w:val="00E31574"/>
    <w:rsid w:val="00E31BD9"/>
    <w:rsid w:val="00E31D10"/>
    <w:rsid w:val="00E327D8"/>
    <w:rsid w:val="00E32A51"/>
    <w:rsid w:val="00E32BEB"/>
    <w:rsid w:val="00E32E5E"/>
    <w:rsid w:val="00E34773"/>
    <w:rsid w:val="00E35F29"/>
    <w:rsid w:val="00E37E6E"/>
    <w:rsid w:val="00E4069E"/>
    <w:rsid w:val="00E40E7F"/>
    <w:rsid w:val="00E42848"/>
    <w:rsid w:val="00E43196"/>
    <w:rsid w:val="00E4424E"/>
    <w:rsid w:val="00E442DE"/>
    <w:rsid w:val="00E44679"/>
    <w:rsid w:val="00E44EFE"/>
    <w:rsid w:val="00E47AFA"/>
    <w:rsid w:val="00E47B46"/>
    <w:rsid w:val="00E503B6"/>
    <w:rsid w:val="00E5097E"/>
    <w:rsid w:val="00E50D79"/>
    <w:rsid w:val="00E5143D"/>
    <w:rsid w:val="00E51BF2"/>
    <w:rsid w:val="00E52156"/>
    <w:rsid w:val="00E52856"/>
    <w:rsid w:val="00E52DD8"/>
    <w:rsid w:val="00E52E87"/>
    <w:rsid w:val="00E531FE"/>
    <w:rsid w:val="00E53FBE"/>
    <w:rsid w:val="00E54BDB"/>
    <w:rsid w:val="00E54E11"/>
    <w:rsid w:val="00E552E8"/>
    <w:rsid w:val="00E565D6"/>
    <w:rsid w:val="00E56D32"/>
    <w:rsid w:val="00E5713F"/>
    <w:rsid w:val="00E5719D"/>
    <w:rsid w:val="00E577A5"/>
    <w:rsid w:val="00E57DF8"/>
    <w:rsid w:val="00E57E52"/>
    <w:rsid w:val="00E60924"/>
    <w:rsid w:val="00E60CFC"/>
    <w:rsid w:val="00E60EF4"/>
    <w:rsid w:val="00E6164C"/>
    <w:rsid w:val="00E61DAF"/>
    <w:rsid w:val="00E61E6B"/>
    <w:rsid w:val="00E62750"/>
    <w:rsid w:val="00E63468"/>
    <w:rsid w:val="00E63A4B"/>
    <w:rsid w:val="00E63BE0"/>
    <w:rsid w:val="00E64256"/>
    <w:rsid w:val="00E642E9"/>
    <w:rsid w:val="00E64C70"/>
    <w:rsid w:val="00E65226"/>
    <w:rsid w:val="00E66768"/>
    <w:rsid w:val="00E66C3F"/>
    <w:rsid w:val="00E67395"/>
    <w:rsid w:val="00E674CC"/>
    <w:rsid w:val="00E67E87"/>
    <w:rsid w:val="00E701CE"/>
    <w:rsid w:val="00E70C1E"/>
    <w:rsid w:val="00E7115E"/>
    <w:rsid w:val="00E7219D"/>
    <w:rsid w:val="00E72A6A"/>
    <w:rsid w:val="00E72CF4"/>
    <w:rsid w:val="00E73232"/>
    <w:rsid w:val="00E735A8"/>
    <w:rsid w:val="00E74900"/>
    <w:rsid w:val="00E74DAB"/>
    <w:rsid w:val="00E758B2"/>
    <w:rsid w:val="00E75FC1"/>
    <w:rsid w:val="00E76C9D"/>
    <w:rsid w:val="00E76D89"/>
    <w:rsid w:val="00E76EE2"/>
    <w:rsid w:val="00E7731E"/>
    <w:rsid w:val="00E77613"/>
    <w:rsid w:val="00E776E9"/>
    <w:rsid w:val="00E7778F"/>
    <w:rsid w:val="00E77F99"/>
    <w:rsid w:val="00E80605"/>
    <w:rsid w:val="00E80646"/>
    <w:rsid w:val="00E829C0"/>
    <w:rsid w:val="00E83950"/>
    <w:rsid w:val="00E841B1"/>
    <w:rsid w:val="00E84697"/>
    <w:rsid w:val="00E84DB7"/>
    <w:rsid w:val="00E8520C"/>
    <w:rsid w:val="00E85722"/>
    <w:rsid w:val="00E867DE"/>
    <w:rsid w:val="00E87511"/>
    <w:rsid w:val="00E90D7E"/>
    <w:rsid w:val="00E90E68"/>
    <w:rsid w:val="00E91124"/>
    <w:rsid w:val="00E9143D"/>
    <w:rsid w:val="00E91768"/>
    <w:rsid w:val="00E917B7"/>
    <w:rsid w:val="00E92426"/>
    <w:rsid w:val="00E9259C"/>
    <w:rsid w:val="00E9419C"/>
    <w:rsid w:val="00E944BA"/>
    <w:rsid w:val="00E944F1"/>
    <w:rsid w:val="00E945D4"/>
    <w:rsid w:val="00E94701"/>
    <w:rsid w:val="00E9588C"/>
    <w:rsid w:val="00E958E8"/>
    <w:rsid w:val="00E964A9"/>
    <w:rsid w:val="00E966B1"/>
    <w:rsid w:val="00E96F89"/>
    <w:rsid w:val="00E97243"/>
    <w:rsid w:val="00E9745B"/>
    <w:rsid w:val="00E97949"/>
    <w:rsid w:val="00EA0234"/>
    <w:rsid w:val="00EA0397"/>
    <w:rsid w:val="00EA08A5"/>
    <w:rsid w:val="00EA0C23"/>
    <w:rsid w:val="00EA0D6D"/>
    <w:rsid w:val="00EA0E2D"/>
    <w:rsid w:val="00EA0FF0"/>
    <w:rsid w:val="00EA11E9"/>
    <w:rsid w:val="00EA120A"/>
    <w:rsid w:val="00EA14F4"/>
    <w:rsid w:val="00EA1653"/>
    <w:rsid w:val="00EA29BC"/>
    <w:rsid w:val="00EA3444"/>
    <w:rsid w:val="00EA3C69"/>
    <w:rsid w:val="00EA3CEA"/>
    <w:rsid w:val="00EA4035"/>
    <w:rsid w:val="00EA4653"/>
    <w:rsid w:val="00EA556D"/>
    <w:rsid w:val="00EA5A8E"/>
    <w:rsid w:val="00EA63F4"/>
    <w:rsid w:val="00EA6B2B"/>
    <w:rsid w:val="00EA6B4C"/>
    <w:rsid w:val="00EA6CDF"/>
    <w:rsid w:val="00EA741C"/>
    <w:rsid w:val="00EA7C8C"/>
    <w:rsid w:val="00EB03CF"/>
    <w:rsid w:val="00EB053C"/>
    <w:rsid w:val="00EB1547"/>
    <w:rsid w:val="00EB1999"/>
    <w:rsid w:val="00EB1A87"/>
    <w:rsid w:val="00EB1AC0"/>
    <w:rsid w:val="00EB28A6"/>
    <w:rsid w:val="00EB2EAC"/>
    <w:rsid w:val="00EB3A0B"/>
    <w:rsid w:val="00EB3D1D"/>
    <w:rsid w:val="00EB4AF3"/>
    <w:rsid w:val="00EB51DF"/>
    <w:rsid w:val="00EB5236"/>
    <w:rsid w:val="00EB5A84"/>
    <w:rsid w:val="00EB5CC6"/>
    <w:rsid w:val="00EB6058"/>
    <w:rsid w:val="00EB6A78"/>
    <w:rsid w:val="00EB6D5C"/>
    <w:rsid w:val="00EB73D1"/>
    <w:rsid w:val="00EB757A"/>
    <w:rsid w:val="00EB759A"/>
    <w:rsid w:val="00EB7F6C"/>
    <w:rsid w:val="00EC0EE7"/>
    <w:rsid w:val="00EC152B"/>
    <w:rsid w:val="00EC1B30"/>
    <w:rsid w:val="00EC1F14"/>
    <w:rsid w:val="00EC21B0"/>
    <w:rsid w:val="00EC21C0"/>
    <w:rsid w:val="00EC25E4"/>
    <w:rsid w:val="00EC2888"/>
    <w:rsid w:val="00EC30F3"/>
    <w:rsid w:val="00EC39AF"/>
    <w:rsid w:val="00EC41EF"/>
    <w:rsid w:val="00EC535E"/>
    <w:rsid w:val="00EC5455"/>
    <w:rsid w:val="00EC750B"/>
    <w:rsid w:val="00ED005D"/>
    <w:rsid w:val="00ED06D0"/>
    <w:rsid w:val="00ED0A71"/>
    <w:rsid w:val="00ED0E7E"/>
    <w:rsid w:val="00ED18C4"/>
    <w:rsid w:val="00ED20B9"/>
    <w:rsid w:val="00ED296A"/>
    <w:rsid w:val="00ED3209"/>
    <w:rsid w:val="00ED3226"/>
    <w:rsid w:val="00ED36AC"/>
    <w:rsid w:val="00ED4166"/>
    <w:rsid w:val="00ED4327"/>
    <w:rsid w:val="00ED46AF"/>
    <w:rsid w:val="00ED46B3"/>
    <w:rsid w:val="00ED4719"/>
    <w:rsid w:val="00ED4D27"/>
    <w:rsid w:val="00ED4DB3"/>
    <w:rsid w:val="00ED4F5E"/>
    <w:rsid w:val="00ED66C4"/>
    <w:rsid w:val="00ED69A4"/>
    <w:rsid w:val="00ED6FC3"/>
    <w:rsid w:val="00ED7DD1"/>
    <w:rsid w:val="00ED7EBF"/>
    <w:rsid w:val="00EE00BB"/>
    <w:rsid w:val="00EE0F08"/>
    <w:rsid w:val="00EE1161"/>
    <w:rsid w:val="00EE156A"/>
    <w:rsid w:val="00EE1ABA"/>
    <w:rsid w:val="00EE2377"/>
    <w:rsid w:val="00EE37CF"/>
    <w:rsid w:val="00EE39CD"/>
    <w:rsid w:val="00EE3B5D"/>
    <w:rsid w:val="00EE43BA"/>
    <w:rsid w:val="00EE446D"/>
    <w:rsid w:val="00EE4917"/>
    <w:rsid w:val="00EE4A41"/>
    <w:rsid w:val="00EE53B6"/>
    <w:rsid w:val="00EE572C"/>
    <w:rsid w:val="00EE6B5F"/>
    <w:rsid w:val="00EE70AE"/>
    <w:rsid w:val="00EE7147"/>
    <w:rsid w:val="00EE7AA4"/>
    <w:rsid w:val="00EF08CA"/>
    <w:rsid w:val="00EF1284"/>
    <w:rsid w:val="00EF1AE9"/>
    <w:rsid w:val="00EF1CEC"/>
    <w:rsid w:val="00EF1F0B"/>
    <w:rsid w:val="00EF23C7"/>
    <w:rsid w:val="00EF2B17"/>
    <w:rsid w:val="00EF2B5E"/>
    <w:rsid w:val="00EF2EF7"/>
    <w:rsid w:val="00EF3D01"/>
    <w:rsid w:val="00EF47A9"/>
    <w:rsid w:val="00EF4DEB"/>
    <w:rsid w:val="00EF4F7B"/>
    <w:rsid w:val="00EF66F7"/>
    <w:rsid w:val="00EF6891"/>
    <w:rsid w:val="00EF6B4B"/>
    <w:rsid w:val="00EF743C"/>
    <w:rsid w:val="00EF7956"/>
    <w:rsid w:val="00F0007E"/>
    <w:rsid w:val="00F0013F"/>
    <w:rsid w:val="00F00672"/>
    <w:rsid w:val="00F008B8"/>
    <w:rsid w:val="00F00B5E"/>
    <w:rsid w:val="00F00C16"/>
    <w:rsid w:val="00F00EC5"/>
    <w:rsid w:val="00F01002"/>
    <w:rsid w:val="00F016F7"/>
    <w:rsid w:val="00F0197E"/>
    <w:rsid w:val="00F01A87"/>
    <w:rsid w:val="00F01BE6"/>
    <w:rsid w:val="00F0258C"/>
    <w:rsid w:val="00F027BC"/>
    <w:rsid w:val="00F036A0"/>
    <w:rsid w:val="00F05A6B"/>
    <w:rsid w:val="00F06ADD"/>
    <w:rsid w:val="00F06D6B"/>
    <w:rsid w:val="00F07495"/>
    <w:rsid w:val="00F07D25"/>
    <w:rsid w:val="00F101C8"/>
    <w:rsid w:val="00F1042A"/>
    <w:rsid w:val="00F108A7"/>
    <w:rsid w:val="00F11316"/>
    <w:rsid w:val="00F12159"/>
    <w:rsid w:val="00F124AC"/>
    <w:rsid w:val="00F12B61"/>
    <w:rsid w:val="00F1384E"/>
    <w:rsid w:val="00F159C5"/>
    <w:rsid w:val="00F1669C"/>
    <w:rsid w:val="00F168C4"/>
    <w:rsid w:val="00F16997"/>
    <w:rsid w:val="00F16F56"/>
    <w:rsid w:val="00F1716E"/>
    <w:rsid w:val="00F172F1"/>
    <w:rsid w:val="00F17854"/>
    <w:rsid w:val="00F17B43"/>
    <w:rsid w:val="00F17D05"/>
    <w:rsid w:val="00F17D6D"/>
    <w:rsid w:val="00F202AB"/>
    <w:rsid w:val="00F2066F"/>
    <w:rsid w:val="00F208E6"/>
    <w:rsid w:val="00F20DB9"/>
    <w:rsid w:val="00F21069"/>
    <w:rsid w:val="00F219BE"/>
    <w:rsid w:val="00F21B90"/>
    <w:rsid w:val="00F23268"/>
    <w:rsid w:val="00F23D0B"/>
    <w:rsid w:val="00F2485C"/>
    <w:rsid w:val="00F25463"/>
    <w:rsid w:val="00F255AB"/>
    <w:rsid w:val="00F2585F"/>
    <w:rsid w:val="00F25D7E"/>
    <w:rsid w:val="00F267D7"/>
    <w:rsid w:val="00F30BF4"/>
    <w:rsid w:val="00F30C54"/>
    <w:rsid w:val="00F30EA4"/>
    <w:rsid w:val="00F3173B"/>
    <w:rsid w:val="00F318C6"/>
    <w:rsid w:val="00F31E76"/>
    <w:rsid w:val="00F31F0B"/>
    <w:rsid w:val="00F32323"/>
    <w:rsid w:val="00F326C1"/>
    <w:rsid w:val="00F33C22"/>
    <w:rsid w:val="00F33E94"/>
    <w:rsid w:val="00F33EC4"/>
    <w:rsid w:val="00F33FD3"/>
    <w:rsid w:val="00F346E2"/>
    <w:rsid w:val="00F3595B"/>
    <w:rsid w:val="00F359BD"/>
    <w:rsid w:val="00F35BB2"/>
    <w:rsid w:val="00F35FC3"/>
    <w:rsid w:val="00F36F15"/>
    <w:rsid w:val="00F3717B"/>
    <w:rsid w:val="00F37726"/>
    <w:rsid w:val="00F37766"/>
    <w:rsid w:val="00F377EE"/>
    <w:rsid w:val="00F37B13"/>
    <w:rsid w:val="00F37FD2"/>
    <w:rsid w:val="00F40221"/>
    <w:rsid w:val="00F40813"/>
    <w:rsid w:val="00F408C5"/>
    <w:rsid w:val="00F408F5"/>
    <w:rsid w:val="00F40A74"/>
    <w:rsid w:val="00F40F32"/>
    <w:rsid w:val="00F41617"/>
    <w:rsid w:val="00F4167B"/>
    <w:rsid w:val="00F41F82"/>
    <w:rsid w:val="00F421BB"/>
    <w:rsid w:val="00F421FB"/>
    <w:rsid w:val="00F4348D"/>
    <w:rsid w:val="00F436A8"/>
    <w:rsid w:val="00F43BAC"/>
    <w:rsid w:val="00F443BF"/>
    <w:rsid w:val="00F449E5"/>
    <w:rsid w:val="00F44B6B"/>
    <w:rsid w:val="00F44CF7"/>
    <w:rsid w:val="00F452AE"/>
    <w:rsid w:val="00F4579B"/>
    <w:rsid w:val="00F458C2"/>
    <w:rsid w:val="00F45A7A"/>
    <w:rsid w:val="00F45EEE"/>
    <w:rsid w:val="00F464A6"/>
    <w:rsid w:val="00F464E4"/>
    <w:rsid w:val="00F46BA9"/>
    <w:rsid w:val="00F46EF0"/>
    <w:rsid w:val="00F47461"/>
    <w:rsid w:val="00F47535"/>
    <w:rsid w:val="00F47C1A"/>
    <w:rsid w:val="00F50CB7"/>
    <w:rsid w:val="00F513CD"/>
    <w:rsid w:val="00F51AB3"/>
    <w:rsid w:val="00F51D0F"/>
    <w:rsid w:val="00F51ECB"/>
    <w:rsid w:val="00F52A44"/>
    <w:rsid w:val="00F52C2A"/>
    <w:rsid w:val="00F53588"/>
    <w:rsid w:val="00F5406B"/>
    <w:rsid w:val="00F546BD"/>
    <w:rsid w:val="00F54C15"/>
    <w:rsid w:val="00F5535A"/>
    <w:rsid w:val="00F5545F"/>
    <w:rsid w:val="00F5626F"/>
    <w:rsid w:val="00F5721A"/>
    <w:rsid w:val="00F575E4"/>
    <w:rsid w:val="00F60102"/>
    <w:rsid w:val="00F60963"/>
    <w:rsid w:val="00F60F8D"/>
    <w:rsid w:val="00F61816"/>
    <w:rsid w:val="00F61B22"/>
    <w:rsid w:val="00F6206B"/>
    <w:rsid w:val="00F62307"/>
    <w:rsid w:val="00F6263F"/>
    <w:rsid w:val="00F627BA"/>
    <w:rsid w:val="00F6307E"/>
    <w:rsid w:val="00F6320B"/>
    <w:rsid w:val="00F65A56"/>
    <w:rsid w:val="00F67191"/>
    <w:rsid w:val="00F67D6E"/>
    <w:rsid w:val="00F67F59"/>
    <w:rsid w:val="00F702C2"/>
    <w:rsid w:val="00F7031D"/>
    <w:rsid w:val="00F70FD5"/>
    <w:rsid w:val="00F7188D"/>
    <w:rsid w:val="00F71DBD"/>
    <w:rsid w:val="00F73126"/>
    <w:rsid w:val="00F73306"/>
    <w:rsid w:val="00F734DC"/>
    <w:rsid w:val="00F743D7"/>
    <w:rsid w:val="00F74455"/>
    <w:rsid w:val="00F75BDD"/>
    <w:rsid w:val="00F75EEE"/>
    <w:rsid w:val="00F76A80"/>
    <w:rsid w:val="00F80A77"/>
    <w:rsid w:val="00F80C61"/>
    <w:rsid w:val="00F8106F"/>
    <w:rsid w:val="00F810DE"/>
    <w:rsid w:val="00F81382"/>
    <w:rsid w:val="00F819D1"/>
    <w:rsid w:val="00F820A2"/>
    <w:rsid w:val="00F82432"/>
    <w:rsid w:val="00F82511"/>
    <w:rsid w:val="00F82ADF"/>
    <w:rsid w:val="00F837D5"/>
    <w:rsid w:val="00F8384B"/>
    <w:rsid w:val="00F838E1"/>
    <w:rsid w:val="00F84A46"/>
    <w:rsid w:val="00F85145"/>
    <w:rsid w:val="00F8517B"/>
    <w:rsid w:val="00F85F2B"/>
    <w:rsid w:val="00F861B6"/>
    <w:rsid w:val="00F86681"/>
    <w:rsid w:val="00F86768"/>
    <w:rsid w:val="00F86CB5"/>
    <w:rsid w:val="00F87D8E"/>
    <w:rsid w:val="00F90B2C"/>
    <w:rsid w:val="00F9152A"/>
    <w:rsid w:val="00F91A6E"/>
    <w:rsid w:val="00F929B2"/>
    <w:rsid w:val="00F92DCC"/>
    <w:rsid w:val="00F93C08"/>
    <w:rsid w:val="00F947BE"/>
    <w:rsid w:val="00F95954"/>
    <w:rsid w:val="00F95B22"/>
    <w:rsid w:val="00F95FCD"/>
    <w:rsid w:val="00F964E9"/>
    <w:rsid w:val="00F96680"/>
    <w:rsid w:val="00F96EAF"/>
    <w:rsid w:val="00FA08D8"/>
    <w:rsid w:val="00FA1468"/>
    <w:rsid w:val="00FA1B12"/>
    <w:rsid w:val="00FA2193"/>
    <w:rsid w:val="00FA273B"/>
    <w:rsid w:val="00FA3244"/>
    <w:rsid w:val="00FA33F5"/>
    <w:rsid w:val="00FA3C31"/>
    <w:rsid w:val="00FA422B"/>
    <w:rsid w:val="00FA46FB"/>
    <w:rsid w:val="00FA47E3"/>
    <w:rsid w:val="00FA499B"/>
    <w:rsid w:val="00FA62F6"/>
    <w:rsid w:val="00FA68D9"/>
    <w:rsid w:val="00FA73E9"/>
    <w:rsid w:val="00FA7B44"/>
    <w:rsid w:val="00FB1BEE"/>
    <w:rsid w:val="00FB3071"/>
    <w:rsid w:val="00FB3BC6"/>
    <w:rsid w:val="00FB40D8"/>
    <w:rsid w:val="00FB5109"/>
    <w:rsid w:val="00FB5737"/>
    <w:rsid w:val="00FB5BDC"/>
    <w:rsid w:val="00FB5F22"/>
    <w:rsid w:val="00FB5F53"/>
    <w:rsid w:val="00FB6F8C"/>
    <w:rsid w:val="00FB7548"/>
    <w:rsid w:val="00FC00E2"/>
    <w:rsid w:val="00FC0404"/>
    <w:rsid w:val="00FC3647"/>
    <w:rsid w:val="00FC3B3D"/>
    <w:rsid w:val="00FC3F1D"/>
    <w:rsid w:val="00FC424E"/>
    <w:rsid w:val="00FC49A4"/>
    <w:rsid w:val="00FC51F9"/>
    <w:rsid w:val="00FC525F"/>
    <w:rsid w:val="00FC719C"/>
    <w:rsid w:val="00FC758F"/>
    <w:rsid w:val="00FC7946"/>
    <w:rsid w:val="00FD05A0"/>
    <w:rsid w:val="00FD0E76"/>
    <w:rsid w:val="00FD110A"/>
    <w:rsid w:val="00FD1445"/>
    <w:rsid w:val="00FD17C3"/>
    <w:rsid w:val="00FD3381"/>
    <w:rsid w:val="00FD3F2B"/>
    <w:rsid w:val="00FD491B"/>
    <w:rsid w:val="00FD4965"/>
    <w:rsid w:val="00FD5053"/>
    <w:rsid w:val="00FD5387"/>
    <w:rsid w:val="00FD63E2"/>
    <w:rsid w:val="00FD6C89"/>
    <w:rsid w:val="00FD6FA0"/>
    <w:rsid w:val="00FD7A4C"/>
    <w:rsid w:val="00FD7DAE"/>
    <w:rsid w:val="00FE03B7"/>
    <w:rsid w:val="00FE0C1E"/>
    <w:rsid w:val="00FE1461"/>
    <w:rsid w:val="00FE1B29"/>
    <w:rsid w:val="00FE36C6"/>
    <w:rsid w:val="00FE3FE1"/>
    <w:rsid w:val="00FE4073"/>
    <w:rsid w:val="00FE567B"/>
    <w:rsid w:val="00FE62C2"/>
    <w:rsid w:val="00FE6723"/>
    <w:rsid w:val="00FE69B8"/>
    <w:rsid w:val="00FE7029"/>
    <w:rsid w:val="00FE716D"/>
    <w:rsid w:val="00FE74A3"/>
    <w:rsid w:val="00FE7C8C"/>
    <w:rsid w:val="00FF08E2"/>
    <w:rsid w:val="00FF0947"/>
    <w:rsid w:val="00FF2D97"/>
    <w:rsid w:val="00FF3067"/>
    <w:rsid w:val="00FF3464"/>
    <w:rsid w:val="00FF3502"/>
    <w:rsid w:val="00FF3FE9"/>
    <w:rsid w:val="00FF45A7"/>
    <w:rsid w:val="00FF4699"/>
    <w:rsid w:val="00FF4D5D"/>
    <w:rsid w:val="00FF50F1"/>
    <w:rsid w:val="00FF62DD"/>
    <w:rsid w:val="00FF7184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9CD8C4"/>
  <w15:chartTrackingRefBased/>
  <w15:docId w15:val="{54C47A45-C409-49C5-8A69-5159FF95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2EF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60" w:lineRule="auto"/>
      <w:jc w:val="center"/>
      <w:outlineLvl w:val="1"/>
    </w:pPr>
    <w:rPr>
      <w:b/>
      <w:sz w:val="32"/>
      <w:szCs w:val="20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tabs>
        <w:tab w:val="left" w:pos="709"/>
        <w:tab w:val="left" w:pos="993"/>
      </w:tabs>
      <w:ind w:left="2552" w:hanging="2552"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1800"/>
      </w:tabs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left="284" w:hanging="284"/>
      <w:jc w:val="right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qFormat/>
    <w:pPr>
      <w:keepNext/>
      <w:ind w:left="142" w:hanging="142"/>
      <w:jc w:val="center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851"/>
      </w:tabs>
      <w:spacing w:line="360" w:lineRule="auto"/>
      <w:jc w:val="center"/>
      <w:outlineLvl w:val="8"/>
    </w:pPr>
    <w:rPr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jc w:val="both"/>
    </w:pPr>
    <w:rPr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b/>
      <w:bCs/>
      <w:lang w:val="x-none" w:eastAsia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line="360" w:lineRule="auto"/>
      <w:jc w:val="both"/>
    </w:pPr>
    <w:rPr>
      <w:szCs w:val="20"/>
    </w:rPr>
  </w:style>
  <w:style w:type="paragraph" w:styleId="Tekstpodstawowywcity2">
    <w:name w:val="Body Text Indent 2"/>
    <w:basedOn w:val="Normalny"/>
    <w:pPr>
      <w:ind w:left="651" w:hanging="360"/>
    </w:pPr>
  </w:style>
  <w:style w:type="paragraph" w:styleId="Tekstpodstawowywcity">
    <w:name w:val="Body Text Indent"/>
    <w:basedOn w:val="Normalny"/>
    <w:link w:val="TekstpodstawowywcityZnak"/>
    <w:pPr>
      <w:ind w:left="180" w:hanging="180"/>
    </w:pPr>
    <w:rPr>
      <w:lang w:val="x-none" w:eastAsia="x-none"/>
    </w:rPr>
  </w:style>
  <w:style w:type="paragraph" w:styleId="Tekstpodstawowywcity3">
    <w:name w:val="Body Text Indent 3"/>
    <w:basedOn w:val="Normalny"/>
    <w:pPr>
      <w:ind w:left="650" w:hanging="650"/>
      <w:jc w:val="both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2">
    <w:name w:val="Body Text 2"/>
    <w:basedOn w:val="Normalny"/>
    <w:pPr>
      <w:overflowPunct w:val="0"/>
      <w:autoSpaceDE w:val="0"/>
      <w:autoSpaceDN w:val="0"/>
      <w:adjustRightInd w:val="0"/>
    </w:pPr>
    <w:rPr>
      <w:szCs w:val="20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autoSpaceDN w:val="0"/>
      <w:adjustRightInd w:val="0"/>
      <w:ind w:left="993" w:hanging="426"/>
    </w:pPr>
    <w:rPr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360"/>
    </w:pPr>
    <w:rPr>
      <w:szCs w:val="20"/>
    </w:r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  <w:lang w:val="x-none" w:eastAsia="x-none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next w:val="Nagwek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pPr>
      <w:ind w:left="426" w:right="-360" w:hanging="426"/>
      <w:jc w:val="both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table" w:styleId="Tabela-Siatka">
    <w:name w:val="Table Grid"/>
    <w:basedOn w:val="Standardowy"/>
    <w:rsid w:val="00FA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aliases w:val="Plan dokumentu"/>
    <w:basedOn w:val="Normalny"/>
    <w:semiHidden/>
    <w:rsid w:val="002F5DBA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semiHidden/>
    <w:rsid w:val="00A527C0"/>
    <w:rPr>
      <w:sz w:val="20"/>
      <w:szCs w:val="20"/>
    </w:rPr>
  </w:style>
  <w:style w:type="character" w:styleId="Odwoanieprzypisukocowego">
    <w:name w:val="endnote reference"/>
    <w:semiHidden/>
    <w:rsid w:val="00A527C0"/>
    <w:rPr>
      <w:vertAlign w:val="superscript"/>
    </w:rPr>
  </w:style>
  <w:style w:type="paragraph" w:styleId="Akapitzlist">
    <w:name w:val="List Paragraph"/>
    <w:aliases w:val="Data wydania,List Paragraph,CW_Lista,lp1,Bulleted Text,Llista wielopoziomowa,Akapit z listą3"/>
    <w:basedOn w:val="Normalny"/>
    <w:link w:val="AkapitzlistZnak"/>
    <w:uiPriority w:val="34"/>
    <w:qFormat/>
    <w:rsid w:val="001B1680"/>
    <w:pPr>
      <w:ind w:left="708"/>
    </w:pPr>
    <w:rPr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695"/>
    <w:pPr>
      <w:overflowPunct/>
      <w:autoSpaceDE/>
      <w:autoSpaceDN/>
      <w:adjustRightInd/>
    </w:pPr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F0695"/>
  </w:style>
  <w:style w:type="character" w:customStyle="1" w:styleId="TematkomentarzaZnak">
    <w:name w:val="Temat komentarza Znak"/>
    <w:link w:val="Tematkomentarza"/>
    <w:uiPriority w:val="99"/>
    <w:semiHidden/>
    <w:rsid w:val="00CF06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69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F0695"/>
    <w:rPr>
      <w:rFonts w:ascii="Tahoma" w:hAnsi="Tahoma" w:cs="Tahoma"/>
      <w:sz w:val="16"/>
      <w:szCs w:val="16"/>
    </w:rPr>
  </w:style>
  <w:style w:type="character" w:styleId="Odwoanieintensywne">
    <w:name w:val="Intense Reference"/>
    <w:uiPriority w:val="32"/>
    <w:qFormat/>
    <w:rsid w:val="008D7DDB"/>
    <w:rPr>
      <w:b/>
      <w:bCs/>
      <w:smallCaps/>
      <w:color w:val="C0504D"/>
      <w:spacing w:val="5"/>
      <w:u w:val="single"/>
    </w:rPr>
  </w:style>
  <w:style w:type="character" w:styleId="Odwoaniedelikatne">
    <w:name w:val="Subtle Reference"/>
    <w:uiPriority w:val="31"/>
    <w:qFormat/>
    <w:rsid w:val="008D7DDB"/>
    <w:rPr>
      <w:smallCaps/>
      <w:color w:val="C0504D"/>
      <w:u w:val="single"/>
    </w:rPr>
  </w:style>
  <w:style w:type="paragraph" w:styleId="Lista2">
    <w:name w:val="List 2"/>
    <w:basedOn w:val="Normalny"/>
    <w:semiHidden/>
    <w:rsid w:val="00043344"/>
    <w:pPr>
      <w:ind w:left="566" w:hanging="283"/>
    </w:pPr>
    <w:rPr>
      <w:sz w:val="20"/>
      <w:szCs w:val="20"/>
    </w:rPr>
  </w:style>
  <w:style w:type="paragraph" w:styleId="Bezodstpw">
    <w:name w:val="No Spacing"/>
    <w:link w:val="BezodstpwZnak"/>
    <w:uiPriority w:val="1"/>
    <w:qFormat/>
    <w:rsid w:val="003822EE"/>
    <w:rPr>
      <w:sz w:val="24"/>
      <w:szCs w:val="24"/>
    </w:rPr>
  </w:style>
  <w:style w:type="paragraph" w:styleId="NormalnyWeb">
    <w:name w:val="Normal (Web)"/>
    <w:basedOn w:val="Normalny"/>
    <w:rsid w:val="00766593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Default">
    <w:name w:val="Default"/>
    <w:rsid w:val="006632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5839AD"/>
    <w:rPr>
      <w:sz w:val="24"/>
      <w:szCs w:val="24"/>
    </w:rPr>
  </w:style>
  <w:style w:type="character" w:customStyle="1" w:styleId="TekstpodstawowyZnak">
    <w:name w:val="Tekst podstawowy Znak"/>
    <w:link w:val="Tekstpodstawowy"/>
    <w:rsid w:val="005839AD"/>
    <w:rPr>
      <w:b/>
      <w:bCs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866129"/>
    <w:rPr>
      <w:sz w:val="24"/>
      <w:szCs w:val="24"/>
      <w:lang w:bidi="ar-SA"/>
    </w:rPr>
  </w:style>
  <w:style w:type="character" w:customStyle="1" w:styleId="NagwekZnak">
    <w:name w:val="Nagłówek Znak"/>
    <w:link w:val="Nagwek"/>
    <w:rsid w:val="00CD1C13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93C08"/>
    <w:rPr>
      <w:sz w:val="24"/>
      <w:szCs w:val="24"/>
    </w:rPr>
  </w:style>
  <w:style w:type="paragraph" w:customStyle="1" w:styleId="ust">
    <w:name w:val="ust"/>
    <w:rsid w:val="00DC00DF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056"/>
    <w:pPr>
      <w:spacing w:before="60" w:after="60"/>
      <w:ind w:left="851" w:hanging="295"/>
      <w:jc w:val="both"/>
    </w:pPr>
  </w:style>
  <w:style w:type="character" w:styleId="Uwydatnienie">
    <w:name w:val="Emphasis"/>
    <w:uiPriority w:val="20"/>
    <w:qFormat/>
    <w:rsid w:val="00EC30F3"/>
    <w:rPr>
      <w:i/>
      <w:iCs/>
    </w:rPr>
  </w:style>
  <w:style w:type="character" w:customStyle="1" w:styleId="alb">
    <w:name w:val="a_lb"/>
    <w:rsid w:val="006A02C4"/>
  </w:style>
  <w:style w:type="character" w:customStyle="1" w:styleId="Teksttreci74">
    <w:name w:val="Tekst treści74"/>
    <w:rsid w:val="00B2149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rsid w:val="00B21494"/>
    <w:pPr>
      <w:shd w:val="clear" w:color="auto" w:fill="FFFFFF"/>
      <w:suppressAutoHyphens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val="x-none" w:eastAsia="zh-CN"/>
    </w:rPr>
  </w:style>
  <w:style w:type="character" w:customStyle="1" w:styleId="fn-ref">
    <w:name w:val="fn-ref"/>
    <w:rsid w:val="009C5BB4"/>
  </w:style>
  <w:style w:type="paragraph" w:customStyle="1" w:styleId="text-justify">
    <w:name w:val="text-justify"/>
    <w:basedOn w:val="Normalny"/>
    <w:rsid w:val="009C5BB4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rsid w:val="009F2AE9"/>
    <w:rPr>
      <w:rFonts w:ascii="Courier New" w:hAnsi="Courier New" w:cs="Courier New"/>
    </w:rPr>
  </w:style>
  <w:style w:type="character" w:customStyle="1" w:styleId="Tekstpola">
    <w:name w:val="Tekst_pola"/>
    <w:uiPriority w:val="1"/>
    <w:qFormat/>
    <w:rsid w:val="00C66ACC"/>
    <w:rPr>
      <w:rFonts w:ascii="Arial" w:hAnsi="Arial"/>
      <w:i/>
      <w:caps w:val="0"/>
      <w:smallCaps w:val="0"/>
      <w:strike w:val="0"/>
      <w:dstrike w:val="0"/>
      <w:vanish w:val="0"/>
      <w:color w:val="auto"/>
      <w:sz w:val="26"/>
      <w:u w:val="none"/>
      <w:bdr w:val="single" w:sz="4" w:space="0" w:color="auto"/>
      <w:shd w:val="clear" w:color="auto" w:fill="D9D9D9"/>
      <w:vertAlign w:val="baseline"/>
    </w:rPr>
  </w:style>
  <w:style w:type="paragraph" w:customStyle="1" w:styleId="tekst">
    <w:name w:val="tekst"/>
    <w:basedOn w:val="Normalny"/>
    <w:rsid w:val="00F74455"/>
    <w:pPr>
      <w:suppressLineNumbers/>
      <w:spacing w:before="60" w:after="60"/>
      <w:jc w:val="both"/>
    </w:pPr>
  </w:style>
  <w:style w:type="character" w:customStyle="1" w:styleId="Nagwek1Znak">
    <w:name w:val="Nagłówek 1 Znak"/>
    <w:link w:val="Nagwek1"/>
    <w:rsid w:val="00CB668B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F21069"/>
    <w:rPr>
      <w:b/>
      <w:sz w:val="32"/>
    </w:rPr>
  </w:style>
  <w:style w:type="character" w:customStyle="1" w:styleId="AkapitzlistZnak">
    <w:name w:val="Akapit z listą Znak"/>
    <w:aliases w:val="Data wydania Znak,List Paragraph Znak,CW_Lista Znak,lp1 Znak,Bulleted Text Znak,Llista wielopoziomowa Znak,Akapit z listą3 Znak"/>
    <w:link w:val="Akapitzlist"/>
    <w:uiPriority w:val="34"/>
    <w:qFormat/>
    <w:rsid w:val="006E2FBE"/>
    <w:rPr>
      <w:sz w:val="24"/>
      <w:szCs w:val="24"/>
    </w:rPr>
  </w:style>
  <w:style w:type="paragraph" w:customStyle="1" w:styleId="Standard">
    <w:name w:val="Standard"/>
    <w:rsid w:val="00712800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38">
    <w:name w:val="WW8Num38"/>
    <w:basedOn w:val="Bezlisty"/>
    <w:rsid w:val="00712800"/>
    <w:pPr>
      <w:numPr>
        <w:numId w:val="13"/>
      </w:numPr>
    </w:pPr>
  </w:style>
  <w:style w:type="character" w:customStyle="1" w:styleId="markedcontent">
    <w:name w:val="markedcontent"/>
    <w:basedOn w:val="Domylnaczcionkaakapitu"/>
    <w:rsid w:val="00792B8B"/>
  </w:style>
  <w:style w:type="character" w:customStyle="1" w:styleId="hgkelc">
    <w:name w:val="hgkelc"/>
    <w:basedOn w:val="Domylnaczcionkaakapitu"/>
    <w:rsid w:val="002F7F0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39D5"/>
    <w:rPr>
      <w:color w:val="605E5C"/>
      <w:shd w:val="clear" w:color="auto" w:fill="E1DFDD"/>
    </w:rPr>
  </w:style>
  <w:style w:type="paragraph" w:customStyle="1" w:styleId="Noparagraphstyle">
    <w:name w:val="[No paragraph style]"/>
    <w:rsid w:val="000A0931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E16174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%20https://ptal.smartpzp.pl/16wog" TargetMode="External"/><Relationship Id="rId18" Type="http://schemas.openxmlformats.org/officeDocument/2006/relationships/hyperlink" Target="https://platformazakupowa.pl/pn/16wog" TargetMode="Externa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16wog" TargetMode="External"/><Relationship Id="rId17" Type="http://schemas.openxmlformats.org/officeDocument/2006/relationships/hyperlink" Target="file:///C:\Users\trebas7936\Desktop\%20https\portal.smartpzp.pl\16wo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16wo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trebas7936\Desktop\%20https\portal.smartpzp.pl\16wog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skw_gov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://www.16wog.wp.mil.pl/" TargetMode="External"/><Relationship Id="rId19" Type="http://schemas.openxmlformats.org/officeDocument/2006/relationships/hyperlink" Target="https://platformazakupowa.pl/pn/skw_gov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16wog.wp.mil.pl/" TargetMode="External"/><Relationship Id="rId14" Type="http://schemas.openxmlformats.org/officeDocument/2006/relationships/hyperlink" Target="https://platformazakupowa.pl/pn/skw_gov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18125D5F2A446308A6E1696D694A2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83838E-6E7C-4CB0-B22C-3FDF8D8404D4}"/>
      </w:docPartPr>
      <w:docPartBody>
        <w:p w:rsidR="00191BCE" w:rsidRDefault="00191BCE" w:rsidP="00191BCE">
          <w:pPr>
            <w:pStyle w:val="218125D5F2A446308A6E1696D694A230"/>
          </w:pPr>
          <w:r>
            <w:rPr>
              <w:rStyle w:val="Tekstpola"/>
            </w:rPr>
            <w:t>Kod CPV</w:t>
          </w:r>
          <w:r w:rsidRPr="00224511">
            <w:rPr>
              <w:rStyle w:val="Tekstpola"/>
            </w:rPr>
            <w:t>.</w:t>
          </w:r>
        </w:p>
      </w:docPartBody>
    </w:docPart>
    <w:docPart>
      <w:docPartPr>
        <w:name w:val="8A8E7D2FB4E7443AAFAA91E247EBEB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29DB55-4BA2-490C-B4EF-E8B4AAD33616}"/>
      </w:docPartPr>
      <w:docPartBody>
        <w:p w:rsidR="002867B7" w:rsidRDefault="00191BCE" w:rsidP="00191BCE">
          <w:pPr>
            <w:pStyle w:val="8A8E7D2FB4E7443AAFAA91E247EBEBE0"/>
          </w:pPr>
          <w:r>
            <w:rPr>
              <w:rStyle w:val="Tekstpola"/>
            </w:rPr>
            <w:t>Kod CPV</w:t>
          </w:r>
          <w:r w:rsidRPr="00224511">
            <w:rPr>
              <w:rStyle w:val="Tekstpola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E55"/>
    <w:rsid w:val="00191BCE"/>
    <w:rsid w:val="002867B7"/>
    <w:rsid w:val="004228A7"/>
    <w:rsid w:val="00976F22"/>
    <w:rsid w:val="00A4036F"/>
    <w:rsid w:val="00B05FC0"/>
    <w:rsid w:val="00BF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la">
    <w:name w:val="Tekst_pola"/>
    <w:basedOn w:val="Domylnaczcionkaakapitu"/>
    <w:uiPriority w:val="1"/>
    <w:qFormat/>
    <w:rsid w:val="00191BCE"/>
    <w:rPr>
      <w:rFonts w:ascii="Arial" w:hAnsi="Arial"/>
      <w:i/>
      <w:caps w:val="0"/>
      <w:smallCaps w:val="0"/>
      <w:strike w:val="0"/>
      <w:dstrike w:val="0"/>
      <w:vanish w:val="0"/>
      <w:color w:val="auto"/>
      <w:sz w:val="26"/>
      <w:u w:val="none"/>
      <w:bdr w:val="single" w:sz="4" w:space="0" w:color="auto"/>
      <w:shd w:val="clear" w:color="auto" w:fill="D9D9D9" w:themeFill="background1" w:themeFillShade="D9"/>
      <w:vertAlign w:val="baseline"/>
    </w:rPr>
  </w:style>
  <w:style w:type="paragraph" w:customStyle="1" w:styleId="7A8F44FE415043ADB1CBDFE06EB16DCC">
    <w:name w:val="7A8F44FE415043ADB1CBDFE06EB16DCC"/>
    <w:rsid w:val="00BF5E55"/>
  </w:style>
  <w:style w:type="paragraph" w:customStyle="1" w:styleId="974CC728DA6947498F2748D03BBCF3F2">
    <w:name w:val="974CC728DA6947498F2748D03BBCF3F2"/>
    <w:rsid w:val="00BF5E55"/>
  </w:style>
  <w:style w:type="paragraph" w:customStyle="1" w:styleId="218125D5F2A446308A6E1696D694A230">
    <w:name w:val="218125D5F2A446308A6E1696D694A230"/>
    <w:rsid w:val="00191BCE"/>
  </w:style>
  <w:style w:type="paragraph" w:customStyle="1" w:styleId="15DE24ED17984CF4823E0C1F8E5D1AC4">
    <w:name w:val="15DE24ED17984CF4823E0C1F8E5D1AC4"/>
    <w:rsid w:val="00191BCE"/>
  </w:style>
  <w:style w:type="paragraph" w:customStyle="1" w:styleId="8A8E7D2FB4E7443AAFAA91E247EBEBE0">
    <w:name w:val="8A8E7D2FB4E7443AAFAA91E247EBEBE0"/>
    <w:rsid w:val="00191B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9FB88-69D0-421A-B6AA-CC694EBD6A2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C793EC0-779E-44DD-A886-3418441A1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1346</TotalTime>
  <Pages>25</Pages>
  <Words>12276</Words>
  <Characters>73658</Characters>
  <Application>Microsoft Office Word</Application>
  <DocSecurity>0</DocSecurity>
  <Lines>613</Lines>
  <Paragraphs>171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Nr 1696        ul</vt:lpstr>
    </vt:vector>
  </TitlesOfParts>
  <Company>xxx</Company>
  <LinksUpToDate>false</LinksUpToDate>
  <CharactersWithSpaces>85763</CharactersWithSpaces>
  <SharedDoc>false</SharedDoc>
  <HLinks>
    <vt:vector size="90" baseType="variant">
      <vt:variant>
        <vt:i4>5963884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6160478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/dokument/17074707#art%2824%29ust%281%29pkt%2813%29</vt:lpwstr>
      </vt:variant>
      <vt:variant>
        <vt:i4>5963884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5832777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5832777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7864358</vt:i4>
      </vt:variant>
      <vt:variant>
        <vt:i4>3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  <vt:variant>
        <vt:i4>7864358</vt:i4>
      </vt:variant>
      <vt:variant>
        <vt:i4>0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Nr 1696        ul</dc:title>
  <dc:subject/>
  <dc:creator>xxx</dc:creator>
  <cp:keywords/>
  <cp:lastModifiedBy>Ziółkowska Katarzyna</cp:lastModifiedBy>
  <cp:revision>137</cp:revision>
  <cp:lastPrinted>2024-10-08T09:42:00Z</cp:lastPrinted>
  <dcterms:created xsi:type="dcterms:W3CDTF">2022-09-19T06:31:00Z</dcterms:created>
  <dcterms:modified xsi:type="dcterms:W3CDTF">2024-11-20T08:44:00Z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fe27b0a0-426d-4c61-a235-e9135385f1a5</vt:lpwstr>
  </property>
  <property fmtid="{D5CDD505-2E9C-101B-9397-08002B2CF9AE}" pid="3" name="bjSaver">
    <vt:lpwstr>hHsoxPgennf2NWMRA7yl6QQG97TrtK7y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