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1F19A4" w:rsidRDefault="004F7582" w:rsidP="0038546C">
      <w:pPr>
        <w:spacing w:before="0" w:after="0" w:line="240" w:lineRule="auto"/>
        <w:jc w:val="center"/>
        <w:rPr>
          <w:rFonts w:asciiTheme="majorHAnsi" w:hAnsiTheme="majorHAnsi" w:cs="Calibri"/>
          <w:b/>
          <w:i/>
          <w:color w:val="000000"/>
        </w:rPr>
      </w:pPr>
      <w:r>
        <w:rPr>
          <w:rFonts w:asciiTheme="majorHAnsi" w:hAnsiTheme="majorHAnsi" w:cs="Calibri"/>
          <w:b/>
          <w:i/>
          <w:iCs/>
          <w:color w:val="000000"/>
        </w:rPr>
        <w:t>„</w:t>
      </w:r>
      <w:r w:rsidR="001F45E6" w:rsidRPr="001F45E6">
        <w:rPr>
          <w:rFonts w:asciiTheme="majorHAnsi" w:hAnsiTheme="majorHAnsi" w:cs="Calibri"/>
          <w:b/>
          <w:bCs/>
          <w:i/>
          <w:iCs/>
          <w:color w:val="000000"/>
        </w:rPr>
        <w:t>Dostawa paliw płynnych dla OD Iława i OD Susz w 2024 r.</w:t>
      </w:r>
      <w:r w:rsidR="00B15945" w:rsidRPr="004F7582">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1E34F7" w:rsidRDefault="008768BE" w:rsidP="00110370">
      <w:pPr>
        <w:widowControl w:val="0"/>
        <w:tabs>
          <w:tab w:val="left" w:pos="204"/>
        </w:tabs>
        <w:spacing w:before="0" w:after="0" w:line="240" w:lineRule="auto"/>
        <w:rPr>
          <w:rStyle w:val="Normalny2"/>
          <w:rFonts w:asciiTheme="majorHAnsi" w:hAnsiTheme="majorHAnsi" w:cstheme="minorHAnsi"/>
          <w:i/>
        </w:rPr>
      </w:pPr>
      <w:r w:rsidRPr="001E34F7">
        <w:rPr>
          <w:rFonts w:asciiTheme="majorHAnsi" w:hAnsiTheme="majorHAnsi" w:cs="Calibri"/>
          <w:b/>
          <w:i/>
        </w:rPr>
        <w:t>postępowanie na platformie eZamówienia</w:t>
      </w:r>
      <w:r w:rsidRPr="001E34F7">
        <w:rPr>
          <w:rFonts w:asciiTheme="majorHAnsi" w:hAnsiTheme="majorHAnsi" w:cs="Calibri"/>
          <w:i/>
        </w:rPr>
        <w:t xml:space="preserve">: </w:t>
      </w:r>
      <w:r w:rsidR="0033328D">
        <w:rPr>
          <w:rFonts w:ascii="Arial" w:hAnsi="Arial" w:cs="Arial"/>
          <w:color w:val="4A4A4A"/>
          <w:shd w:val="clear" w:color="auto" w:fill="FFFFFF"/>
        </w:rPr>
        <w:t>ocds-148610-35c54e6a-98f0-11ee-ba3b-4e891c384685</w:t>
      </w:r>
    </w:p>
    <w:p w:rsidR="004A0DC2" w:rsidRPr="004A0DC2" w:rsidRDefault="008768BE" w:rsidP="004A0DC2">
      <w:pPr>
        <w:widowControl w:val="0"/>
        <w:tabs>
          <w:tab w:val="left" w:pos="204"/>
        </w:tabs>
        <w:spacing w:line="240" w:lineRule="auto"/>
        <w:rPr>
          <w:rFonts w:asciiTheme="majorHAnsi" w:hAnsiTheme="majorHAnsi" w:cs="ArialMT"/>
          <w:b/>
          <w:bCs/>
          <w:i/>
          <w:lang w:eastAsia="pl-PL" w:bidi="ar-SA"/>
        </w:rPr>
      </w:pPr>
      <w:r w:rsidRPr="001E34F7">
        <w:rPr>
          <w:rFonts w:asciiTheme="majorHAnsi" w:hAnsiTheme="majorHAnsi" w:cs="Arial-BoldMT"/>
          <w:b/>
          <w:bCs/>
          <w:i/>
          <w:lang w:eastAsia="pl-PL" w:bidi="ar-SA"/>
        </w:rPr>
        <w:t xml:space="preserve">Numer ogłoszenia: </w:t>
      </w:r>
      <w:r w:rsidR="006F59FC" w:rsidRPr="006F59FC">
        <w:rPr>
          <w:rFonts w:asciiTheme="majorHAnsi" w:hAnsiTheme="majorHAnsi" w:cs="ArialMT"/>
          <w:i/>
          <w:lang w:eastAsia="pl-PL" w:bidi="ar-SA"/>
        </w:rPr>
        <w:t xml:space="preserve">2023/BZP </w:t>
      </w:r>
      <w:r w:rsidR="004A0DC2" w:rsidRPr="004A0DC2">
        <w:rPr>
          <w:rFonts w:asciiTheme="majorHAnsi" w:hAnsiTheme="majorHAnsi" w:cs="ArialMT"/>
          <w:b/>
          <w:bCs/>
          <w:i/>
          <w:lang w:eastAsia="pl-PL" w:bidi="ar-SA"/>
        </w:rPr>
        <w:t>00547602/01</w:t>
      </w:r>
    </w:p>
    <w:p w:rsidR="00110370" w:rsidRPr="001E34F7" w:rsidRDefault="00110370" w:rsidP="00110370">
      <w:pPr>
        <w:widowControl w:val="0"/>
        <w:tabs>
          <w:tab w:val="left" w:pos="204"/>
        </w:tabs>
        <w:spacing w:before="0" w:after="0" w:line="240" w:lineRule="auto"/>
        <w:rPr>
          <w:rStyle w:val="Normalny2"/>
          <w:rFonts w:asciiTheme="majorHAnsi" w:hAnsiTheme="majorHAnsi"/>
          <w:i/>
        </w:rPr>
      </w:pPr>
    </w:p>
    <w:p w:rsidR="008768BE" w:rsidRPr="001E34F7" w:rsidRDefault="008768BE" w:rsidP="00110370">
      <w:pPr>
        <w:widowControl w:val="0"/>
        <w:tabs>
          <w:tab w:val="left" w:pos="204"/>
        </w:tabs>
        <w:spacing w:before="0" w:after="0" w:line="240" w:lineRule="auto"/>
        <w:rPr>
          <w:rFonts w:asciiTheme="majorHAnsi" w:hAnsiTheme="majorHAnsi" w:cs="ArialMT"/>
          <w:i/>
          <w:lang w:eastAsia="pl-PL" w:bidi="ar-SA"/>
        </w:rPr>
      </w:pPr>
      <w:r w:rsidRPr="001E34F7">
        <w:rPr>
          <w:rFonts w:asciiTheme="majorHAnsi" w:hAnsiTheme="majorHAnsi" w:cs="Arial-BoldMT"/>
          <w:b/>
          <w:bCs/>
          <w:i/>
          <w:lang w:eastAsia="pl-PL" w:bidi="ar-SA"/>
        </w:rPr>
        <w:t>Data ogłoszenia:</w:t>
      </w:r>
      <w:r w:rsidRPr="001E34F7">
        <w:rPr>
          <w:rFonts w:asciiTheme="majorHAnsi" w:hAnsiTheme="majorHAnsi" w:cs="Arial-BoldMT"/>
          <w:bCs/>
          <w:i/>
          <w:lang w:eastAsia="pl-PL" w:bidi="ar-SA"/>
        </w:rPr>
        <w:t xml:space="preserve"> </w:t>
      </w:r>
      <w:r w:rsidR="001F45E6">
        <w:rPr>
          <w:rFonts w:asciiTheme="majorHAnsi" w:hAnsiTheme="majorHAnsi" w:cs="ArialMT"/>
          <w:i/>
          <w:lang w:eastAsia="pl-PL" w:bidi="ar-SA"/>
        </w:rPr>
        <w:t>12.12</w:t>
      </w:r>
      <w:r w:rsidR="00C3103E">
        <w:rPr>
          <w:rFonts w:asciiTheme="majorHAnsi" w:hAnsiTheme="majorHAnsi" w:cs="ArialMT"/>
          <w:i/>
          <w:lang w:eastAsia="pl-PL" w:bidi="ar-SA"/>
        </w:rPr>
        <w:t>.</w:t>
      </w:r>
      <w:r w:rsidR="009B463C">
        <w:rPr>
          <w:rFonts w:asciiTheme="majorHAnsi" w:hAnsiTheme="majorHAnsi" w:cs="ArialMT"/>
          <w:i/>
          <w:lang w:eastAsia="pl-PL" w:bidi="ar-SA"/>
        </w:rPr>
        <w:t>2023 r.</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4A62B8" w:rsidRPr="004A62B8">
        <w:rPr>
          <w:rFonts w:asciiTheme="majorHAnsi" w:hAnsiTheme="majorHAnsi" w:cs="Century Gothic"/>
          <w:b/>
          <w:bCs/>
        </w:rPr>
        <w:t>DI2.260.3</w:t>
      </w:r>
      <w:r w:rsidR="001F45E6">
        <w:rPr>
          <w:rFonts w:asciiTheme="majorHAnsi" w:hAnsiTheme="majorHAnsi" w:cs="Century Gothic"/>
          <w:b/>
          <w:bCs/>
        </w:rPr>
        <w:t>7</w:t>
      </w:r>
      <w:r w:rsidR="004A62B8" w:rsidRPr="004A62B8">
        <w:rPr>
          <w:rFonts w:asciiTheme="majorHAnsi" w:hAnsiTheme="majorHAnsi" w:cs="Century Gothic"/>
          <w:b/>
          <w:bCs/>
        </w:rPr>
        <w:t>.2023</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1F45E6">
        <w:rPr>
          <w:rFonts w:asciiTheme="majorHAnsi" w:hAnsiTheme="majorHAnsi" w:cs="Arial"/>
          <w:b/>
          <w:color w:val="365F91" w:themeColor="accent1" w:themeShade="BF"/>
        </w:rPr>
        <w:t>20.12</w:t>
      </w:r>
      <w:r w:rsidR="00784D92">
        <w:rPr>
          <w:rFonts w:asciiTheme="majorHAnsi" w:hAnsiTheme="majorHAnsi" w:cs="Arial"/>
          <w:b/>
          <w:color w:val="365F91" w:themeColor="accent1" w:themeShade="BF"/>
        </w:rPr>
        <w:t>.2023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Termin otwarcia ofert</w:t>
      </w:r>
      <w:r w:rsidRPr="009B463C">
        <w:rPr>
          <w:rFonts w:asciiTheme="majorHAnsi" w:hAnsiTheme="majorHAnsi" w:cs="Arial"/>
          <w:color w:val="365F91" w:themeColor="accent1" w:themeShade="BF"/>
        </w:rPr>
        <w:t xml:space="preserve">: </w:t>
      </w:r>
      <w:r w:rsidR="001F45E6">
        <w:rPr>
          <w:rFonts w:asciiTheme="majorHAnsi" w:hAnsiTheme="majorHAnsi" w:cs="Arial"/>
          <w:b/>
          <w:color w:val="365F91" w:themeColor="accent1" w:themeShade="BF"/>
        </w:rPr>
        <w:t>20.12</w:t>
      </w:r>
      <w:r w:rsidR="00784D92">
        <w:rPr>
          <w:rFonts w:asciiTheme="majorHAnsi" w:hAnsiTheme="majorHAnsi" w:cs="Arial"/>
          <w:b/>
          <w:color w:val="365F91" w:themeColor="accent1" w:themeShade="BF"/>
        </w:rPr>
        <w:t>.2023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t xml:space="preserve">ZATWIERDZIŁ </w:t>
      </w:r>
      <w:r w:rsidRPr="009B463C">
        <w:rPr>
          <w:rFonts w:asciiTheme="majorHAnsi" w:hAnsiTheme="majorHAnsi" w:cs="Arial"/>
        </w:rPr>
        <w:t xml:space="preserve">dnia </w:t>
      </w:r>
      <w:r w:rsidR="001F45E6">
        <w:rPr>
          <w:rFonts w:asciiTheme="majorHAnsi" w:hAnsiTheme="majorHAnsi" w:cs="Arial"/>
        </w:rPr>
        <w:t>12.12</w:t>
      </w:r>
      <w:r w:rsidR="00784D92">
        <w:rPr>
          <w:rFonts w:asciiTheme="majorHAnsi" w:hAnsiTheme="majorHAnsi" w:cs="Arial"/>
        </w:rPr>
        <w:t>.2023</w:t>
      </w:r>
      <w:r w:rsidRPr="00E70E25">
        <w:rPr>
          <w:rFonts w:asciiTheme="majorHAnsi" w:hAnsiTheme="majorHAnsi" w:cs="Arial"/>
          <w:color w:val="FF0000"/>
        </w:rPr>
        <w:t xml:space="preserve"> </w:t>
      </w:r>
      <w:r w:rsidRPr="00A32FDE">
        <w:rPr>
          <w:rFonts w:asciiTheme="majorHAnsi" w:hAnsiTheme="majorHAnsi" w:cs="Arial"/>
        </w:rPr>
        <w:t xml:space="preserve">r. </w:t>
      </w:r>
    </w:p>
    <w:p w:rsidR="00A32FDE" w:rsidRPr="00A32FDE" w:rsidRDefault="00A32FDE" w:rsidP="006F59FC">
      <w:pPr>
        <w:spacing w:before="0" w:after="0" w:line="240" w:lineRule="auto"/>
        <w:ind w:left="4963"/>
        <w:rPr>
          <w:rFonts w:asciiTheme="majorHAnsi" w:hAnsiTheme="majorHAnsi" w:cs="Arial"/>
        </w:rPr>
      </w:pPr>
      <w:r w:rsidRPr="00A32FDE">
        <w:rPr>
          <w:rFonts w:asciiTheme="majorHAnsi" w:hAnsiTheme="majorHAnsi" w:cs="Arial"/>
        </w:rPr>
        <w:t>Dyrektor P</w:t>
      </w:r>
      <w:r w:rsidR="00E70E25">
        <w:rPr>
          <w:rFonts w:asciiTheme="majorHAnsi" w:hAnsiTheme="majorHAnsi" w:cs="Arial"/>
        </w:rPr>
        <w:t xml:space="preserve">owiatowego </w:t>
      </w:r>
      <w:r w:rsidRPr="00A32FDE">
        <w:rPr>
          <w:rFonts w:asciiTheme="majorHAnsi" w:hAnsiTheme="majorHAnsi" w:cs="Arial"/>
        </w:rPr>
        <w:t>Z</w:t>
      </w:r>
      <w:r w:rsidR="00E70E25">
        <w:rPr>
          <w:rFonts w:asciiTheme="majorHAnsi" w:hAnsiTheme="majorHAnsi" w:cs="Arial"/>
        </w:rPr>
        <w:t xml:space="preserve">arządu </w:t>
      </w:r>
      <w:r w:rsidRPr="00A32FDE">
        <w:rPr>
          <w:rFonts w:asciiTheme="majorHAnsi" w:hAnsiTheme="majorHAnsi" w:cs="Arial"/>
        </w:rPr>
        <w:t>D</w:t>
      </w:r>
      <w:r w:rsidR="00E70E25">
        <w:rPr>
          <w:rFonts w:asciiTheme="majorHAnsi" w:hAnsiTheme="majorHAnsi" w:cs="Arial"/>
        </w:rPr>
        <w:t>róg w Iławie</w:t>
      </w:r>
    </w:p>
    <w:p w:rsidR="00A32FDE" w:rsidRPr="00A32FDE" w:rsidRDefault="00A32FDE" w:rsidP="00664089">
      <w:pPr>
        <w:spacing w:before="0" w:after="0" w:line="240" w:lineRule="auto"/>
        <w:ind w:left="4254" w:firstLine="709"/>
        <w:rPr>
          <w:rFonts w:asciiTheme="majorHAnsi" w:hAnsiTheme="majorHAnsi" w:cs="Arial"/>
        </w:rPr>
      </w:pPr>
      <w:r w:rsidRPr="00A32FDE">
        <w:rPr>
          <w:rFonts w:asciiTheme="majorHAnsi" w:hAnsiTheme="majorHAnsi" w:cs="Arial"/>
        </w:rPr>
        <w:t>/-/</w:t>
      </w:r>
      <w:r w:rsidR="004C6E49">
        <w:rPr>
          <w:rFonts w:asciiTheme="majorHAnsi" w:hAnsiTheme="majorHAnsi" w:cs="Arial"/>
        </w:rPr>
        <w:t>Radosław Augustyniak</w:t>
      </w:r>
      <w:r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7304CF" w:rsidRDefault="007304CF" w:rsidP="008768B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1F45E6">
        <w:rPr>
          <w:rFonts w:asciiTheme="majorHAnsi" w:hAnsiTheme="majorHAnsi" w:cs="Arial"/>
        </w:rPr>
        <w:t>12.12</w:t>
      </w:r>
      <w:r w:rsidR="00784D92" w:rsidRPr="00784D92">
        <w:rPr>
          <w:rFonts w:asciiTheme="majorHAnsi" w:hAnsiTheme="majorHAnsi" w:cs="Arial"/>
        </w:rPr>
        <w:t xml:space="preserve">.2023 </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1F45E6">
        <w:rPr>
          <w:rFonts w:ascii="Cambria" w:hAnsi="Cambria"/>
        </w:rPr>
        <w:t>3</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1F45E6">
        <w:rPr>
          <w:rFonts w:ascii="Cambria" w:hAnsi="Cambria"/>
        </w:rPr>
        <w:t>4</w:t>
      </w:r>
      <w:r w:rsidRPr="00DD6DE7">
        <w:rPr>
          <w:rFonts w:ascii="Cambria" w:hAnsi="Cambria"/>
        </w:rPr>
        <w:t xml:space="preserve"> - wzór/projekt umowy</w:t>
      </w:r>
    </w:p>
    <w:p w:rsidR="001F45E6" w:rsidRDefault="001F45E6"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D821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35730050" w:history="1">
        <w:r w:rsidR="00D8213D" w:rsidRPr="00A02C20">
          <w:rPr>
            <w:rStyle w:val="Hipercze"/>
            <w:rFonts w:ascii="Cambria" w:hAnsi="Cambria"/>
            <w:noProof/>
          </w:rPr>
          <w:t>§I.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Nazwa oraz adres Zamawiającego:</w:t>
        </w:r>
        <w:r w:rsidR="00D8213D">
          <w:rPr>
            <w:noProof/>
            <w:webHidden/>
          </w:rPr>
          <w:tab/>
        </w:r>
        <w:r w:rsidR="00D8213D">
          <w:rPr>
            <w:noProof/>
            <w:webHidden/>
          </w:rPr>
          <w:fldChar w:fldCharType="begin"/>
        </w:r>
        <w:r w:rsidR="00D8213D">
          <w:rPr>
            <w:noProof/>
            <w:webHidden/>
          </w:rPr>
          <w:instrText xml:space="preserve"> PAGEREF _Toc135730050 \h </w:instrText>
        </w:r>
        <w:r w:rsidR="00D8213D">
          <w:rPr>
            <w:noProof/>
            <w:webHidden/>
          </w:rPr>
        </w:r>
        <w:r w:rsidR="00D8213D">
          <w:rPr>
            <w:noProof/>
            <w:webHidden/>
          </w:rPr>
          <w:fldChar w:fldCharType="separate"/>
        </w:r>
        <w:r w:rsidR="000032E0">
          <w:rPr>
            <w:noProof/>
            <w:webHidden/>
          </w:rPr>
          <w:t>4</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1" w:history="1">
        <w:r w:rsidR="00D8213D" w:rsidRPr="00A02C20">
          <w:rPr>
            <w:rStyle w:val="Hipercze"/>
            <w:rFonts w:ascii="Cambria" w:hAnsi="Cambria"/>
            <w:noProof/>
          </w:rPr>
          <w:t>§II.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D8213D">
          <w:rPr>
            <w:noProof/>
            <w:webHidden/>
          </w:rPr>
          <w:tab/>
        </w:r>
        <w:r w:rsidR="00D8213D">
          <w:rPr>
            <w:noProof/>
            <w:webHidden/>
          </w:rPr>
          <w:fldChar w:fldCharType="begin"/>
        </w:r>
        <w:r w:rsidR="00D8213D">
          <w:rPr>
            <w:noProof/>
            <w:webHidden/>
          </w:rPr>
          <w:instrText xml:space="preserve"> PAGEREF _Toc135730051 \h </w:instrText>
        </w:r>
        <w:r w:rsidR="00D8213D">
          <w:rPr>
            <w:noProof/>
            <w:webHidden/>
          </w:rPr>
        </w:r>
        <w:r w:rsidR="00D8213D">
          <w:rPr>
            <w:noProof/>
            <w:webHidden/>
          </w:rPr>
          <w:fldChar w:fldCharType="separate"/>
        </w:r>
        <w:r w:rsidR="000032E0">
          <w:rPr>
            <w:noProof/>
            <w:webHidden/>
          </w:rPr>
          <w:t>4</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2" w:history="1">
        <w:r w:rsidR="00D8213D" w:rsidRPr="00A02C20">
          <w:rPr>
            <w:rStyle w:val="Hipercze"/>
            <w:rFonts w:ascii="Cambria" w:hAnsi="Cambria"/>
            <w:noProof/>
          </w:rPr>
          <w:t>§III.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Tryb udzielenia zamówienia</w:t>
        </w:r>
        <w:r w:rsidR="00D8213D">
          <w:rPr>
            <w:noProof/>
            <w:webHidden/>
          </w:rPr>
          <w:tab/>
        </w:r>
        <w:r w:rsidR="00D8213D">
          <w:rPr>
            <w:noProof/>
            <w:webHidden/>
          </w:rPr>
          <w:fldChar w:fldCharType="begin"/>
        </w:r>
        <w:r w:rsidR="00D8213D">
          <w:rPr>
            <w:noProof/>
            <w:webHidden/>
          </w:rPr>
          <w:instrText xml:space="preserve"> PAGEREF _Toc135730052 \h </w:instrText>
        </w:r>
        <w:r w:rsidR="00D8213D">
          <w:rPr>
            <w:noProof/>
            <w:webHidden/>
          </w:rPr>
        </w:r>
        <w:r w:rsidR="00D8213D">
          <w:rPr>
            <w:noProof/>
            <w:webHidden/>
          </w:rPr>
          <w:fldChar w:fldCharType="separate"/>
        </w:r>
        <w:r w:rsidR="000032E0">
          <w:rPr>
            <w:noProof/>
            <w:webHidden/>
          </w:rPr>
          <w:t>4</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3" w:history="1">
        <w:r w:rsidR="00D8213D" w:rsidRPr="00A02C20">
          <w:rPr>
            <w:rStyle w:val="Hipercze"/>
            <w:rFonts w:ascii="Cambria" w:hAnsi="Cambria"/>
            <w:noProof/>
          </w:rPr>
          <w:t>§IV.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czy zamawiający przewiduje wybór najkorzystniejszej oferty z możliwością prowadzenia negocjacji</w:t>
        </w:r>
        <w:r w:rsidR="00D8213D">
          <w:rPr>
            <w:noProof/>
            <w:webHidden/>
          </w:rPr>
          <w:tab/>
        </w:r>
        <w:r w:rsidR="00D8213D">
          <w:rPr>
            <w:noProof/>
            <w:webHidden/>
          </w:rPr>
          <w:fldChar w:fldCharType="begin"/>
        </w:r>
        <w:r w:rsidR="00D8213D">
          <w:rPr>
            <w:noProof/>
            <w:webHidden/>
          </w:rPr>
          <w:instrText xml:space="preserve"> PAGEREF _Toc135730053 \h </w:instrText>
        </w:r>
        <w:r w:rsidR="00D8213D">
          <w:rPr>
            <w:noProof/>
            <w:webHidden/>
          </w:rPr>
        </w:r>
        <w:r w:rsidR="00D8213D">
          <w:rPr>
            <w:noProof/>
            <w:webHidden/>
          </w:rPr>
          <w:fldChar w:fldCharType="separate"/>
        </w:r>
        <w:r w:rsidR="000032E0">
          <w:rPr>
            <w:noProof/>
            <w:webHidden/>
          </w:rPr>
          <w:t>4</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4" w:history="1">
        <w:r w:rsidR="00D8213D" w:rsidRPr="00A02C20">
          <w:rPr>
            <w:rStyle w:val="Hipercze"/>
            <w:rFonts w:ascii="Cambria" w:hAnsi="Cambria"/>
            <w:noProof/>
          </w:rPr>
          <w:t>§V.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Opis przedmiotu zamówienia</w:t>
        </w:r>
        <w:r w:rsidR="00D8213D">
          <w:rPr>
            <w:noProof/>
            <w:webHidden/>
          </w:rPr>
          <w:tab/>
        </w:r>
        <w:r w:rsidR="00D8213D">
          <w:rPr>
            <w:noProof/>
            <w:webHidden/>
          </w:rPr>
          <w:fldChar w:fldCharType="begin"/>
        </w:r>
        <w:r w:rsidR="00D8213D">
          <w:rPr>
            <w:noProof/>
            <w:webHidden/>
          </w:rPr>
          <w:instrText xml:space="preserve"> PAGEREF _Toc135730054 \h </w:instrText>
        </w:r>
        <w:r w:rsidR="00D8213D">
          <w:rPr>
            <w:noProof/>
            <w:webHidden/>
          </w:rPr>
        </w:r>
        <w:r w:rsidR="00D8213D">
          <w:rPr>
            <w:noProof/>
            <w:webHidden/>
          </w:rPr>
          <w:fldChar w:fldCharType="separate"/>
        </w:r>
        <w:r w:rsidR="000032E0">
          <w:rPr>
            <w:noProof/>
            <w:webHidden/>
          </w:rPr>
          <w:t>5</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5" w:history="1">
        <w:r w:rsidR="00D8213D" w:rsidRPr="00A02C20">
          <w:rPr>
            <w:rStyle w:val="Hipercze"/>
            <w:rFonts w:asciiTheme="majorHAnsi" w:hAnsiTheme="majorHAnsi"/>
            <w:noProof/>
          </w:rPr>
          <w:t>§VI.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Theme="majorHAnsi" w:hAnsiTheme="majorHAnsi"/>
            <w:noProof/>
          </w:rPr>
          <w:t xml:space="preserve">Termin wykonania zamówienia - </w:t>
        </w:r>
        <w:r w:rsidR="00D8213D" w:rsidRPr="00A02C20">
          <w:rPr>
            <w:rStyle w:val="Hipercze"/>
            <w:rFonts w:asciiTheme="majorHAnsi" w:hAnsiTheme="majorHAnsi" w:cs="Arial"/>
            <w:noProof/>
          </w:rPr>
          <w:t>dotyczy zadania 1, 2.</w:t>
        </w:r>
        <w:r w:rsidR="00D8213D">
          <w:rPr>
            <w:noProof/>
            <w:webHidden/>
          </w:rPr>
          <w:tab/>
        </w:r>
        <w:r w:rsidR="00D8213D">
          <w:rPr>
            <w:noProof/>
            <w:webHidden/>
          </w:rPr>
          <w:fldChar w:fldCharType="begin"/>
        </w:r>
        <w:r w:rsidR="00D8213D">
          <w:rPr>
            <w:noProof/>
            <w:webHidden/>
          </w:rPr>
          <w:instrText xml:space="preserve"> PAGEREF _Toc135730055 \h </w:instrText>
        </w:r>
        <w:r w:rsidR="00D8213D">
          <w:rPr>
            <w:noProof/>
            <w:webHidden/>
          </w:rPr>
        </w:r>
        <w:r w:rsidR="00D8213D">
          <w:rPr>
            <w:noProof/>
            <w:webHidden/>
          </w:rPr>
          <w:fldChar w:fldCharType="separate"/>
        </w:r>
        <w:r w:rsidR="000032E0">
          <w:rPr>
            <w:noProof/>
            <w:webHidden/>
          </w:rPr>
          <w:t>6</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6" w:history="1">
        <w:r w:rsidR="00D8213D" w:rsidRPr="00A02C20">
          <w:rPr>
            <w:rStyle w:val="Hipercze"/>
            <w:rFonts w:ascii="Cambria" w:hAnsi="Cambria"/>
            <w:noProof/>
          </w:rPr>
          <w:t>§VII.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Informacja o warunkach udziału w postępowaniu – </w:t>
        </w:r>
        <w:r w:rsidR="00D8213D" w:rsidRPr="00A02C20">
          <w:rPr>
            <w:rStyle w:val="Hipercze"/>
            <w:rFonts w:asciiTheme="majorHAnsi" w:hAnsiTheme="majorHAnsi" w:cs="Arial"/>
            <w:noProof/>
          </w:rPr>
          <w:t>dot. zadania 1, 2.</w:t>
        </w:r>
        <w:r w:rsidR="00D8213D">
          <w:rPr>
            <w:noProof/>
            <w:webHidden/>
          </w:rPr>
          <w:tab/>
        </w:r>
        <w:r w:rsidR="00D8213D">
          <w:rPr>
            <w:noProof/>
            <w:webHidden/>
          </w:rPr>
          <w:fldChar w:fldCharType="begin"/>
        </w:r>
        <w:r w:rsidR="00D8213D">
          <w:rPr>
            <w:noProof/>
            <w:webHidden/>
          </w:rPr>
          <w:instrText xml:space="preserve"> PAGEREF _Toc135730056 \h </w:instrText>
        </w:r>
        <w:r w:rsidR="00D8213D">
          <w:rPr>
            <w:noProof/>
            <w:webHidden/>
          </w:rPr>
        </w:r>
        <w:r w:rsidR="00D8213D">
          <w:rPr>
            <w:noProof/>
            <w:webHidden/>
          </w:rPr>
          <w:fldChar w:fldCharType="separate"/>
        </w:r>
        <w:r w:rsidR="000032E0">
          <w:rPr>
            <w:noProof/>
            <w:webHidden/>
          </w:rPr>
          <w:t>6</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7" w:history="1">
        <w:r w:rsidR="00D8213D" w:rsidRPr="00A02C20">
          <w:rPr>
            <w:rStyle w:val="Hipercze"/>
            <w:rFonts w:ascii="Cambria" w:hAnsi="Cambria"/>
            <w:noProof/>
          </w:rPr>
          <w:t>§VIII.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Podstawy do wykluczenia</w:t>
        </w:r>
        <w:r w:rsidR="00D8213D">
          <w:rPr>
            <w:noProof/>
            <w:webHidden/>
          </w:rPr>
          <w:tab/>
        </w:r>
        <w:r w:rsidR="00D8213D">
          <w:rPr>
            <w:noProof/>
            <w:webHidden/>
          </w:rPr>
          <w:fldChar w:fldCharType="begin"/>
        </w:r>
        <w:r w:rsidR="00D8213D">
          <w:rPr>
            <w:noProof/>
            <w:webHidden/>
          </w:rPr>
          <w:instrText xml:space="preserve"> PAGEREF _Toc135730057 \h </w:instrText>
        </w:r>
        <w:r w:rsidR="00D8213D">
          <w:rPr>
            <w:noProof/>
            <w:webHidden/>
          </w:rPr>
        </w:r>
        <w:r w:rsidR="00D8213D">
          <w:rPr>
            <w:noProof/>
            <w:webHidden/>
          </w:rPr>
          <w:fldChar w:fldCharType="separate"/>
        </w:r>
        <w:r w:rsidR="000032E0">
          <w:rPr>
            <w:noProof/>
            <w:webHidden/>
          </w:rPr>
          <w:t>6</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8" w:history="1">
        <w:r w:rsidR="00D8213D" w:rsidRPr="00A02C20">
          <w:rPr>
            <w:rStyle w:val="Hipercze"/>
            <w:rFonts w:ascii="Cambria" w:hAnsi="Cambria"/>
            <w:noProof/>
          </w:rPr>
          <w:t>§IX.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D8213D">
          <w:rPr>
            <w:noProof/>
            <w:webHidden/>
          </w:rPr>
          <w:tab/>
        </w:r>
        <w:r w:rsidR="00D8213D">
          <w:rPr>
            <w:noProof/>
            <w:webHidden/>
          </w:rPr>
          <w:fldChar w:fldCharType="begin"/>
        </w:r>
        <w:r w:rsidR="00D8213D">
          <w:rPr>
            <w:noProof/>
            <w:webHidden/>
          </w:rPr>
          <w:instrText xml:space="preserve"> PAGEREF _Toc135730058 \h </w:instrText>
        </w:r>
        <w:r w:rsidR="00D8213D">
          <w:rPr>
            <w:noProof/>
            <w:webHidden/>
          </w:rPr>
        </w:r>
        <w:r w:rsidR="00D8213D">
          <w:rPr>
            <w:noProof/>
            <w:webHidden/>
          </w:rPr>
          <w:fldChar w:fldCharType="separate"/>
        </w:r>
        <w:r w:rsidR="000032E0">
          <w:rPr>
            <w:noProof/>
            <w:webHidden/>
          </w:rPr>
          <w:t>8</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59" w:history="1">
        <w:r w:rsidR="00D8213D" w:rsidRPr="00A02C20">
          <w:rPr>
            <w:rStyle w:val="Hipercze"/>
            <w:rFonts w:ascii="Cambria" w:hAnsi="Cambria"/>
            <w:noProof/>
          </w:rPr>
          <w:t>§X.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213D">
          <w:rPr>
            <w:noProof/>
            <w:webHidden/>
          </w:rPr>
          <w:tab/>
        </w:r>
        <w:r w:rsidR="00D8213D">
          <w:rPr>
            <w:noProof/>
            <w:webHidden/>
          </w:rPr>
          <w:fldChar w:fldCharType="begin"/>
        </w:r>
        <w:r w:rsidR="00D8213D">
          <w:rPr>
            <w:noProof/>
            <w:webHidden/>
          </w:rPr>
          <w:instrText xml:space="preserve"> PAGEREF _Toc135730059 \h </w:instrText>
        </w:r>
        <w:r w:rsidR="00D8213D">
          <w:rPr>
            <w:noProof/>
            <w:webHidden/>
          </w:rPr>
        </w:r>
        <w:r w:rsidR="00D8213D">
          <w:rPr>
            <w:noProof/>
            <w:webHidden/>
          </w:rPr>
          <w:fldChar w:fldCharType="separate"/>
        </w:r>
        <w:r w:rsidR="000032E0">
          <w:rPr>
            <w:noProof/>
            <w:webHidden/>
          </w:rPr>
          <w:t>9</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0" w:history="1">
        <w:r w:rsidR="00D8213D" w:rsidRPr="00A02C20">
          <w:rPr>
            <w:rStyle w:val="Hipercze"/>
            <w:rFonts w:ascii="Cambria" w:hAnsi="Cambria"/>
            <w:noProof/>
          </w:rPr>
          <w:t>§XI.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 xml:space="preserve">Opis sposobu przygotowania oferty </w:t>
        </w:r>
        <w:r w:rsidR="00D8213D" w:rsidRPr="00A02C20">
          <w:rPr>
            <w:rStyle w:val="Hipercze"/>
            <w:rFonts w:asciiTheme="majorHAnsi" w:hAnsiTheme="majorHAnsi" w:cs="Arial"/>
            <w:noProof/>
          </w:rPr>
          <w:t xml:space="preserve">dot. </w:t>
        </w:r>
        <w:r w:rsidR="0026537E">
          <w:rPr>
            <w:rStyle w:val="Hipercze"/>
            <w:rFonts w:asciiTheme="majorHAnsi" w:hAnsiTheme="majorHAnsi" w:cs="Arial"/>
            <w:noProof/>
          </w:rPr>
          <w:t>części Nr</w:t>
        </w:r>
        <w:r w:rsidR="00D8213D" w:rsidRPr="00A02C20">
          <w:rPr>
            <w:rStyle w:val="Hipercze"/>
            <w:rFonts w:asciiTheme="majorHAnsi" w:hAnsiTheme="majorHAnsi" w:cs="Arial"/>
            <w:noProof/>
          </w:rPr>
          <w:t xml:space="preserve"> 1, 2.</w:t>
        </w:r>
        <w:r w:rsidR="00D8213D">
          <w:rPr>
            <w:noProof/>
            <w:webHidden/>
          </w:rPr>
          <w:tab/>
        </w:r>
        <w:r w:rsidR="00D8213D">
          <w:rPr>
            <w:noProof/>
            <w:webHidden/>
          </w:rPr>
          <w:fldChar w:fldCharType="begin"/>
        </w:r>
        <w:r w:rsidR="00D8213D">
          <w:rPr>
            <w:noProof/>
            <w:webHidden/>
          </w:rPr>
          <w:instrText xml:space="preserve"> PAGEREF _Toc135730060 \h </w:instrText>
        </w:r>
        <w:r w:rsidR="00D8213D">
          <w:rPr>
            <w:noProof/>
            <w:webHidden/>
          </w:rPr>
        </w:r>
        <w:r w:rsidR="00D8213D">
          <w:rPr>
            <w:noProof/>
            <w:webHidden/>
          </w:rPr>
          <w:fldChar w:fldCharType="separate"/>
        </w:r>
        <w:r w:rsidR="000032E0">
          <w:rPr>
            <w:noProof/>
            <w:webHidden/>
          </w:rPr>
          <w:t>11</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1" w:history="1">
        <w:r w:rsidR="00D8213D" w:rsidRPr="00A02C20">
          <w:rPr>
            <w:rStyle w:val="Hipercze"/>
            <w:rFonts w:ascii="Cambria" w:hAnsi="Cambria"/>
            <w:noProof/>
          </w:rPr>
          <w:t>§XII.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Wskazanie osób uprawnionych do komunikowania się z wykonawcami</w:t>
        </w:r>
        <w:r w:rsidR="00D8213D">
          <w:rPr>
            <w:noProof/>
            <w:webHidden/>
          </w:rPr>
          <w:tab/>
        </w:r>
        <w:r w:rsidR="00D8213D">
          <w:rPr>
            <w:noProof/>
            <w:webHidden/>
          </w:rPr>
          <w:fldChar w:fldCharType="begin"/>
        </w:r>
        <w:r w:rsidR="00D8213D">
          <w:rPr>
            <w:noProof/>
            <w:webHidden/>
          </w:rPr>
          <w:instrText xml:space="preserve"> PAGEREF _Toc135730061 \h </w:instrText>
        </w:r>
        <w:r w:rsidR="00D8213D">
          <w:rPr>
            <w:noProof/>
            <w:webHidden/>
          </w:rPr>
        </w:r>
        <w:r w:rsidR="00D8213D">
          <w:rPr>
            <w:noProof/>
            <w:webHidden/>
          </w:rPr>
          <w:fldChar w:fldCharType="separate"/>
        </w:r>
        <w:r w:rsidR="000032E0">
          <w:rPr>
            <w:noProof/>
            <w:webHidden/>
          </w:rPr>
          <w:t>16</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2" w:history="1">
        <w:r w:rsidR="00D8213D" w:rsidRPr="0026537E">
          <w:rPr>
            <w:rStyle w:val="Hipercze"/>
            <w:rFonts w:ascii="Cambria" w:hAnsi="Cambria"/>
            <w:noProof/>
          </w:rPr>
          <w:t>§XIII.</w:t>
        </w:r>
        <w:r w:rsidR="00D8213D" w:rsidRPr="0026537E">
          <w:rPr>
            <w:rStyle w:val="Hipercze"/>
            <w:rFonts w:asciiTheme="minorHAnsi" w:eastAsiaTheme="minorEastAsia" w:hAnsiTheme="minorHAnsi" w:cstheme="minorBidi"/>
            <w:noProof/>
            <w:sz w:val="22"/>
            <w:szCs w:val="22"/>
            <w:lang w:eastAsia="pl-PL" w:bidi="ar-SA"/>
          </w:rPr>
          <w:tab/>
        </w:r>
        <w:r w:rsidR="00D8213D" w:rsidRPr="0026537E">
          <w:rPr>
            <w:rStyle w:val="Hipercze"/>
            <w:rFonts w:ascii="Cambria" w:hAnsi="Cambria"/>
            <w:noProof/>
          </w:rPr>
          <w:t xml:space="preserve">Termin związania ofertą - </w:t>
        </w:r>
        <w:r w:rsidR="00D8213D" w:rsidRPr="0026537E">
          <w:rPr>
            <w:rStyle w:val="Hipercze"/>
            <w:rFonts w:asciiTheme="majorHAnsi" w:hAnsiTheme="majorHAnsi" w:cs="Arial"/>
            <w:noProof/>
          </w:rPr>
          <w:t xml:space="preserve">dot. </w:t>
        </w:r>
        <w:r w:rsidR="0026537E" w:rsidRPr="0026537E">
          <w:rPr>
            <w:rStyle w:val="Hipercze"/>
            <w:rFonts w:asciiTheme="majorHAnsi" w:hAnsiTheme="majorHAnsi" w:cs="Arial"/>
            <w:noProof/>
          </w:rPr>
          <w:t>części Nr</w:t>
        </w:r>
        <w:r w:rsidR="00D8213D" w:rsidRPr="0026537E">
          <w:rPr>
            <w:rStyle w:val="Hipercze"/>
            <w:rFonts w:asciiTheme="majorHAnsi" w:hAnsiTheme="majorHAnsi" w:cs="Arial"/>
            <w:noProof/>
          </w:rPr>
          <w:t xml:space="preserve"> 1, 2.</w:t>
        </w:r>
        <w:r w:rsidR="00D8213D" w:rsidRPr="0026537E">
          <w:rPr>
            <w:rStyle w:val="Hipercze"/>
            <w:rFonts w:cs="Century Gothic"/>
            <w:noProof/>
            <w:webHidden/>
          </w:rPr>
          <w:tab/>
        </w:r>
        <w:r w:rsidR="00D8213D" w:rsidRPr="0026537E">
          <w:rPr>
            <w:rStyle w:val="Hipercze"/>
            <w:rFonts w:cs="Century Gothic"/>
            <w:noProof/>
            <w:webHidden/>
          </w:rPr>
          <w:fldChar w:fldCharType="begin"/>
        </w:r>
        <w:r w:rsidR="00D8213D" w:rsidRPr="0026537E">
          <w:rPr>
            <w:rStyle w:val="Hipercze"/>
            <w:rFonts w:cs="Century Gothic"/>
            <w:noProof/>
            <w:webHidden/>
          </w:rPr>
          <w:instrText xml:space="preserve"> PAGEREF _Toc135730062 \h </w:instrText>
        </w:r>
        <w:r w:rsidR="00D8213D" w:rsidRPr="0026537E">
          <w:rPr>
            <w:rStyle w:val="Hipercze"/>
            <w:rFonts w:cs="Century Gothic"/>
            <w:noProof/>
            <w:webHidden/>
          </w:rPr>
        </w:r>
        <w:r w:rsidR="00D8213D" w:rsidRPr="0026537E">
          <w:rPr>
            <w:rStyle w:val="Hipercze"/>
            <w:rFonts w:cs="Century Gothic"/>
            <w:noProof/>
            <w:webHidden/>
          </w:rPr>
          <w:fldChar w:fldCharType="separate"/>
        </w:r>
        <w:r w:rsidR="000032E0">
          <w:rPr>
            <w:rStyle w:val="Hipercze"/>
            <w:rFonts w:cs="Century Gothic"/>
            <w:noProof/>
            <w:webHidden/>
          </w:rPr>
          <w:t>16</w:t>
        </w:r>
        <w:r w:rsidR="00D8213D" w:rsidRPr="0026537E">
          <w:rPr>
            <w:rStyle w:val="Hipercze"/>
            <w:rFonts w:cs="Century Gothic"/>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3" w:history="1">
        <w:r w:rsidR="00D8213D" w:rsidRPr="0026537E">
          <w:rPr>
            <w:rStyle w:val="Hipercze"/>
            <w:rFonts w:ascii="Cambria" w:hAnsi="Cambria"/>
            <w:noProof/>
          </w:rPr>
          <w:t>§XIV.</w:t>
        </w:r>
        <w:r w:rsidR="00D8213D" w:rsidRPr="0026537E">
          <w:rPr>
            <w:rStyle w:val="Hipercze"/>
            <w:rFonts w:asciiTheme="minorHAnsi" w:eastAsiaTheme="minorEastAsia" w:hAnsiTheme="minorHAnsi" w:cstheme="minorBidi"/>
            <w:noProof/>
            <w:sz w:val="22"/>
            <w:szCs w:val="22"/>
            <w:lang w:eastAsia="pl-PL" w:bidi="ar-SA"/>
          </w:rPr>
          <w:tab/>
        </w:r>
        <w:r w:rsidR="00D8213D" w:rsidRPr="0026537E">
          <w:rPr>
            <w:rStyle w:val="Hipercze"/>
            <w:rFonts w:ascii="Cambria" w:hAnsi="Cambria"/>
            <w:noProof/>
          </w:rPr>
          <w:t xml:space="preserve">Termin otwarcia ofert - </w:t>
        </w:r>
        <w:r w:rsidR="00D8213D" w:rsidRPr="0026537E">
          <w:rPr>
            <w:rStyle w:val="Hipercze"/>
            <w:rFonts w:asciiTheme="majorHAnsi" w:hAnsiTheme="majorHAnsi" w:cs="Arial"/>
            <w:noProof/>
          </w:rPr>
          <w:t xml:space="preserve">dot. </w:t>
        </w:r>
        <w:r w:rsidR="0026537E" w:rsidRPr="0026537E">
          <w:rPr>
            <w:rStyle w:val="Hipercze"/>
            <w:rFonts w:asciiTheme="majorHAnsi" w:hAnsiTheme="majorHAnsi" w:cs="Arial"/>
            <w:noProof/>
          </w:rPr>
          <w:t>części Nr</w:t>
        </w:r>
        <w:r w:rsidR="00D8213D" w:rsidRPr="0026537E">
          <w:rPr>
            <w:rStyle w:val="Hipercze"/>
            <w:rFonts w:asciiTheme="majorHAnsi" w:hAnsiTheme="majorHAnsi" w:cs="Arial"/>
            <w:noProof/>
          </w:rPr>
          <w:t xml:space="preserve"> 1, 2.</w:t>
        </w:r>
        <w:r w:rsidR="00D8213D" w:rsidRPr="0026537E">
          <w:rPr>
            <w:rStyle w:val="Hipercze"/>
            <w:rFonts w:cs="Century Gothic"/>
            <w:noProof/>
            <w:webHidden/>
          </w:rPr>
          <w:tab/>
        </w:r>
        <w:r w:rsidR="00D8213D" w:rsidRPr="0026537E">
          <w:rPr>
            <w:rStyle w:val="Hipercze"/>
            <w:rFonts w:cs="Century Gothic"/>
            <w:noProof/>
            <w:webHidden/>
          </w:rPr>
          <w:fldChar w:fldCharType="begin"/>
        </w:r>
        <w:r w:rsidR="00D8213D" w:rsidRPr="0026537E">
          <w:rPr>
            <w:rStyle w:val="Hipercze"/>
            <w:rFonts w:cs="Century Gothic"/>
            <w:noProof/>
            <w:webHidden/>
          </w:rPr>
          <w:instrText xml:space="preserve"> PAGEREF _Toc135730063 \h </w:instrText>
        </w:r>
        <w:r w:rsidR="00D8213D" w:rsidRPr="0026537E">
          <w:rPr>
            <w:rStyle w:val="Hipercze"/>
            <w:rFonts w:cs="Century Gothic"/>
            <w:noProof/>
            <w:webHidden/>
          </w:rPr>
        </w:r>
        <w:r w:rsidR="00D8213D" w:rsidRPr="0026537E">
          <w:rPr>
            <w:rStyle w:val="Hipercze"/>
            <w:rFonts w:cs="Century Gothic"/>
            <w:noProof/>
            <w:webHidden/>
          </w:rPr>
          <w:fldChar w:fldCharType="separate"/>
        </w:r>
        <w:r w:rsidR="000032E0">
          <w:rPr>
            <w:rStyle w:val="Hipercze"/>
            <w:rFonts w:cs="Century Gothic"/>
            <w:noProof/>
            <w:webHidden/>
          </w:rPr>
          <w:t>17</w:t>
        </w:r>
        <w:r w:rsidR="00D8213D" w:rsidRPr="0026537E">
          <w:rPr>
            <w:rStyle w:val="Hipercze"/>
            <w:rFonts w:cs="Century Gothic"/>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4" w:history="1">
        <w:r w:rsidR="00D8213D" w:rsidRPr="00A02C20">
          <w:rPr>
            <w:rStyle w:val="Hipercze"/>
            <w:rFonts w:ascii="Cambria" w:hAnsi="Cambria"/>
            <w:noProof/>
          </w:rPr>
          <w:t>§XV.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Sposób obliczenia ceny</w:t>
        </w:r>
        <w:r w:rsidR="00D8213D">
          <w:rPr>
            <w:noProof/>
            <w:webHidden/>
          </w:rPr>
          <w:tab/>
        </w:r>
        <w:r w:rsidR="00D8213D">
          <w:rPr>
            <w:noProof/>
            <w:webHidden/>
          </w:rPr>
          <w:fldChar w:fldCharType="begin"/>
        </w:r>
        <w:r w:rsidR="00D8213D">
          <w:rPr>
            <w:noProof/>
            <w:webHidden/>
          </w:rPr>
          <w:instrText xml:space="preserve"> PAGEREF _Toc135730064 \h </w:instrText>
        </w:r>
        <w:r w:rsidR="00D8213D">
          <w:rPr>
            <w:noProof/>
            <w:webHidden/>
          </w:rPr>
        </w:r>
        <w:r w:rsidR="00D8213D">
          <w:rPr>
            <w:noProof/>
            <w:webHidden/>
          </w:rPr>
          <w:fldChar w:fldCharType="separate"/>
        </w:r>
        <w:r w:rsidR="000032E0">
          <w:rPr>
            <w:noProof/>
            <w:webHidden/>
          </w:rPr>
          <w:t>18</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5" w:history="1">
        <w:r w:rsidR="00D8213D" w:rsidRPr="0026537E">
          <w:rPr>
            <w:rStyle w:val="Hipercze"/>
            <w:rFonts w:ascii="Cambria" w:hAnsi="Cambria"/>
            <w:noProof/>
          </w:rPr>
          <w:t>§XVI.</w:t>
        </w:r>
        <w:r w:rsidR="00D8213D" w:rsidRPr="0026537E">
          <w:rPr>
            <w:rStyle w:val="Hipercze"/>
            <w:rFonts w:asciiTheme="minorHAnsi" w:eastAsiaTheme="minorEastAsia" w:hAnsiTheme="minorHAnsi" w:cstheme="minorBidi"/>
            <w:noProof/>
            <w:sz w:val="22"/>
            <w:szCs w:val="22"/>
            <w:lang w:eastAsia="pl-PL" w:bidi="ar-SA"/>
          </w:rPr>
          <w:tab/>
        </w:r>
        <w:r w:rsidR="00D8213D" w:rsidRPr="0026537E">
          <w:rPr>
            <w:rStyle w:val="Hipercze"/>
            <w:rFonts w:ascii="Cambria" w:hAnsi="Cambria"/>
            <w:noProof/>
          </w:rPr>
          <w:t xml:space="preserve">Opis kryteriów oceny ofert wraz z podaniem wag tych kryteriów i sposobu oceny ofert  - </w:t>
        </w:r>
        <w:r w:rsidR="00D8213D" w:rsidRPr="0026537E">
          <w:rPr>
            <w:rStyle w:val="Hipercze"/>
            <w:rFonts w:asciiTheme="majorHAnsi" w:hAnsiTheme="majorHAnsi" w:cs="Arial"/>
            <w:noProof/>
          </w:rPr>
          <w:t xml:space="preserve">dot. </w:t>
        </w:r>
        <w:r w:rsidR="0026537E" w:rsidRPr="0026537E">
          <w:rPr>
            <w:rStyle w:val="Hipercze"/>
            <w:rFonts w:asciiTheme="majorHAnsi" w:hAnsiTheme="majorHAnsi" w:cs="Arial"/>
            <w:noProof/>
          </w:rPr>
          <w:t>części Nr</w:t>
        </w:r>
        <w:r w:rsidR="00D8213D" w:rsidRPr="0026537E">
          <w:rPr>
            <w:rStyle w:val="Hipercze"/>
            <w:rFonts w:asciiTheme="majorHAnsi" w:hAnsiTheme="majorHAnsi" w:cs="Arial"/>
            <w:noProof/>
          </w:rPr>
          <w:t xml:space="preserve"> 1, 2.</w:t>
        </w:r>
        <w:r w:rsidR="00D8213D" w:rsidRPr="0026537E">
          <w:rPr>
            <w:rStyle w:val="Hipercze"/>
            <w:rFonts w:cs="Century Gothic"/>
            <w:noProof/>
            <w:webHidden/>
          </w:rPr>
          <w:tab/>
        </w:r>
        <w:r w:rsidR="00D8213D" w:rsidRPr="0026537E">
          <w:rPr>
            <w:rStyle w:val="Hipercze"/>
            <w:rFonts w:cs="Century Gothic"/>
            <w:noProof/>
            <w:webHidden/>
          </w:rPr>
          <w:fldChar w:fldCharType="begin"/>
        </w:r>
        <w:r w:rsidR="00D8213D" w:rsidRPr="0026537E">
          <w:rPr>
            <w:rStyle w:val="Hipercze"/>
            <w:rFonts w:cs="Century Gothic"/>
            <w:noProof/>
            <w:webHidden/>
          </w:rPr>
          <w:instrText xml:space="preserve"> PAGEREF _Toc135730065 \h </w:instrText>
        </w:r>
        <w:r w:rsidR="00D8213D" w:rsidRPr="0026537E">
          <w:rPr>
            <w:rStyle w:val="Hipercze"/>
            <w:rFonts w:cs="Century Gothic"/>
            <w:noProof/>
            <w:webHidden/>
          </w:rPr>
        </w:r>
        <w:r w:rsidR="00D8213D" w:rsidRPr="0026537E">
          <w:rPr>
            <w:rStyle w:val="Hipercze"/>
            <w:rFonts w:cs="Century Gothic"/>
            <w:noProof/>
            <w:webHidden/>
          </w:rPr>
          <w:fldChar w:fldCharType="separate"/>
        </w:r>
        <w:r w:rsidR="000032E0">
          <w:rPr>
            <w:rStyle w:val="Hipercze"/>
            <w:rFonts w:cs="Century Gothic"/>
            <w:noProof/>
            <w:webHidden/>
          </w:rPr>
          <w:t>19</w:t>
        </w:r>
        <w:r w:rsidR="00D8213D" w:rsidRPr="0026537E">
          <w:rPr>
            <w:rStyle w:val="Hipercze"/>
            <w:rFonts w:cs="Century Gothic"/>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6" w:history="1">
        <w:r w:rsidR="00D8213D" w:rsidRPr="00A02C20">
          <w:rPr>
            <w:rStyle w:val="Hipercze"/>
            <w:rFonts w:ascii="Cambria" w:hAnsi="Cambria"/>
            <w:noProof/>
          </w:rPr>
          <w:t>§XVII.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informacje o formalnościach, jakie muszą zostać dopełnione po wyborze oferty w celu zawarcia umowy w sprawie zamówienia publicznego;</w:t>
        </w:r>
        <w:r w:rsidR="00D8213D">
          <w:rPr>
            <w:noProof/>
            <w:webHidden/>
          </w:rPr>
          <w:tab/>
        </w:r>
        <w:r w:rsidR="00D8213D">
          <w:rPr>
            <w:noProof/>
            <w:webHidden/>
          </w:rPr>
          <w:fldChar w:fldCharType="begin"/>
        </w:r>
        <w:r w:rsidR="00D8213D">
          <w:rPr>
            <w:noProof/>
            <w:webHidden/>
          </w:rPr>
          <w:instrText xml:space="preserve"> PAGEREF _Toc135730066 \h </w:instrText>
        </w:r>
        <w:r w:rsidR="00D8213D">
          <w:rPr>
            <w:noProof/>
            <w:webHidden/>
          </w:rPr>
        </w:r>
        <w:r w:rsidR="00D8213D">
          <w:rPr>
            <w:noProof/>
            <w:webHidden/>
          </w:rPr>
          <w:fldChar w:fldCharType="separate"/>
        </w:r>
        <w:r w:rsidR="000032E0">
          <w:rPr>
            <w:noProof/>
            <w:webHidden/>
          </w:rPr>
          <w:t>19</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7" w:history="1">
        <w:r w:rsidR="00D8213D" w:rsidRPr="00A02C20">
          <w:rPr>
            <w:rStyle w:val="Hipercze"/>
            <w:rFonts w:ascii="Cambria" w:hAnsi="Cambria"/>
            <w:noProof/>
          </w:rPr>
          <w:t>§XVIII.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Projektowane postanowienia umowy w sprawie zamówienia publicznego, które zostaną wprowadzone do treści tej umowy;</w:t>
        </w:r>
        <w:r w:rsidR="00D8213D">
          <w:rPr>
            <w:noProof/>
            <w:webHidden/>
          </w:rPr>
          <w:tab/>
        </w:r>
        <w:r w:rsidR="00D8213D">
          <w:rPr>
            <w:noProof/>
            <w:webHidden/>
          </w:rPr>
          <w:fldChar w:fldCharType="begin"/>
        </w:r>
        <w:r w:rsidR="00D8213D">
          <w:rPr>
            <w:noProof/>
            <w:webHidden/>
          </w:rPr>
          <w:instrText xml:space="preserve"> PAGEREF _Toc135730067 \h </w:instrText>
        </w:r>
        <w:r w:rsidR="00D8213D">
          <w:rPr>
            <w:noProof/>
            <w:webHidden/>
          </w:rPr>
        </w:r>
        <w:r w:rsidR="00D8213D">
          <w:rPr>
            <w:noProof/>
            <w:webHidden/>
          </w:rPr>
          <w:fldChar w:fldCharType="separate"/>
        </w:r>
        <w:r w:rsidR="000032E0">
          <w:rPr>
            <w:noProof/>
            <w:webHidden/>
          </w:rPr>
          <w:t>20</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8" w:history="1">
        <w:r w:rsidR="00D8213D" w:rsidRPr="00A02C20">
          <w:rPr>
            <w:rStyle w:val="Hipercze"/>
            <w:rFonts w:ascii="Cambria" w:hAnsi="Cambria"/>
            <w:noProof/>
          </w:rPr>
          <w:t>§XIX.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noProof/>
          </w:rPr>
          <w:t>Pouczenie o środkach ochrony prawnej przysługujących wykonawcy.</w:t>
        </w:r>
        <w:r w:rsidR="00D8213D">
          <w:rPr>
            <w:noProof/>
            <w:webHidden/>
          </w:rPr>
          <w:tab/>
        </w:r>
        <w:r w:rsidR="00D8213D">
          <w:rPr>
            <w:noProof/>
            <w:webHidden/>
          </w:rPr>
          <w:fldChar w:fldCharType="begin"/>
        </w:r>
        <w:r w:rsidR="00D8213D">
          <w:rPr>
            <w:noProof/>
            <w:webHidden/>
          </w:rPr>
          <w:instrText xml:space="preserve"> PAGEREF _Toc135730068 \h </w:instrText>
        </w:r>
        <w:r w:rsidR="00D8213D">
          <w:rPr>
            <w:noProof/>
            <w:webHidden/>
          </w:rPr>
        </w:r>
        <w:r w:rsidR="00D8213D">
          <w:rPr>
            <w:noProof/>
            <w:webHidden/>
          </w:rPr>
          <w:fldChar w:fldCharType="separate"/>
        </w:r>
        <w:r w:rsidR="000032E0">
          <w:rPr>
            <w:noProof/>
            <w:webHidden/>
          </w:rPr>
          <w:t>20</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69" w:history="1">
        <w:r w:rsidR="00D8213D" w:rsidRPr="00A02C20">
          <w:rPr>
            <w:rStyle w:val="Hipercze"/>
            <w:rFonts w:ascii="Cambria" w:hAnsi="Cambria"/>
            <w:noProof/>
          </w:rPr>
          <w:t>§XX.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Opis części zamówienia</w:t>
        </w:r>
        <w:r w:rsidR="00D8213D">
          <w:rPr>
            <w:noProof/>
            <w:webHidden/>
          </w:rPr>
          <w:tab/>
        </w:r>
        <w:r w:rsidR="00D8213D">
          <w:rPr>
            <w:noProof/>
            <w:webHidden/>
          </w:rPr>
          <w:fldChar w:fldCharType="begin"/>
        </w:r>
        <w:r w:rsidR="00D8213D">
          <w:rPr>
            <w:noProof/>
            <w:webHidden/>
          </w:rPr>
          <w:instrText xml:space="preserve"> PAGEREF _Toc135730069 \h </w:instrText>
        </w:r>
        <w:r w:rsidR="00D8213D">
          <w:rPr>
            <w:noProof/>
            <w:webHidden/>
          </w:rPr>
        </w:r>
        <w:r w:rsidR="00D8213D">
          <w:rPr>
            <w:noProof/>
            <w:webHidden/>
          </w:rPr>
          <w:fldChar w:fldCharType="separate"/>
        </w:r>
        <w:r w:rsidR="000032E0">
          <w:rPr>
            <w:noProof/>
            <w:webHidden/>
          </w:rPr>
          <w:t>21</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0" w:history="1">
        <w:r w:rsidR="00D8213D" w:rsidRPr="00A02C20">
          <w:rPr>
            <w:rStyle w:val="Hipercze"/>
            <w:rFonts w:ascii="Cambria" w:hAnsi="Cambria"/>
            <w:noProof/>
          </w:rPr>
          <w:t>§XXI.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213D">
          <w:rPr>
            <w:noProof/>
            <w:webHidden/>
          </w:rPr>
          <w:tab/>
        </w:r>
        <w:r w:rsidR="00D8213D">
          <w:rPr>
            <w:noProof/>
            <w:webHidden/>
          </w:rPr>
          <w:fldChar w:fldCharType="begin"/>
        </w:r>
        <w:r w:rsidR="00D8213D">
          <w:rPr>
            <w:noProof/>
            <w:webHidden/>
          </w:rPr>
          <w:instrText xml:space="preserve"> PAGEREF _Toc135730070 \h </w:instrText>
        </w:r>
        <w:r w:rsidR="00D8213D">
          <w:rPr>
            <w:noProof/>
            <w:webHidden/>
          </w:rPr>
        </w:r>
        <w:r w:rsidR="00D8213D">
          <w:rPr>
            <w:noProof/>
            <w:webHidden/>
          </w:rPr>
          <w:fldChar w:fldCharType="separate"/>
        </w:r>
        <w:r w:rsidR="000032E0">
          <w:rPr>
            <w:noProof/>
            <w:webHidden/>
          </w:rPr>
          <w:t>21</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1" w:history="1">
        <w:r w:rsidR="00D8213D" w:rsidRPr="00A02C20">
          <w:rPr>
            <w:rStyle w:val="Hipercze"/>
            <w:rFonts w:ascii="Cambria" w:hAnsi="Cambria"/>
            <w:noProof/>
          </w:rPr>
          <w:t>§XXII.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D8213D">
          <w:rPr>
            <w:noProof/>
            <w:webHidden/>
          </w:rPr>
          <w:tab/>
        </w:r>
        <w:r w:rsidR="00D8213D">
          <w:rPr>
            <w:noProof/>
            <w:webHidden/>
          </w:rPr>
          <w:fldChar w:fldCharType="begin"/>
        </w:r>
        <w:r w:rsidR="00D8213D">
          <w:rPr>
            <w:noProof/>
            <w:webHidden/>
          </w:rPr>
          <w:instrText xml:space="preserve"> PAGEREF _Toc135730071 \h </w:instrText>
        </w:r>
        <w:r w:rsidR="00D8213D">
          <w:rPr>
            <w:noProof/>
            <w:webHidden/>
          </w:rPr>
        </w:r>
        <w:r w:rsidR="00D8213D">
          <w:rPr>
            <w:noProof/>
            <w:webHidden/>
          </w:rPr>
          <w:fldChar w:fldCharType="separate"/>
        </w:r>
        <w:r w:rsidR="000032E0">
          <w:rPr>
            <w:noProof/>
            <w:webHidden/>
          </w:rPr>
          <w:t>21</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2" w:history="1">
        <w:r w:rsidR="00D8213D" w:rsidRPr="00A02C20">
          <w:rPr>
            <w:rStyle w:val="Hipercze"/>
            <w:rFonts w:ascii="Cambria" w:hAnsi="Cambria"/>
            <w:noProof/>
          </w:rPr>
          <w:t>§XXIII.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Wymagania w zakresie zatrudnienia na podstawie stosunku pracy, w okolicznościach, o których mowa w art. 95 ustawy Pzp;</w:t>
        </w:r>
        <w:r w:rsidR="00D8213D">
          <w:rPr>
            <w:noProof/>
            <w:webHidden/>
          </w:rPr>
          <w:tab/>
        </w:r>
        <w:r w:rsidR="00D8213D">
          <w:rPr>
            <w:noProof/>
            <w:webHidden/>
          </w:rPr>
          <w:fldChar w:fldCharType="begin"/>
        </w:r>
        <w:r w:rsidR="00D8213D">
          <w:rPr>
            <w:noProof/>
            <w:webHidden/>
          </w:rPr>
          <w:instrText xml:space="preserve"> PAGEREF _Toc135730072 \h </w:instrText>
        </w:r>
        <w:r w:rsidR="00D8213D">
          <w:rPr>
            <w:noProof/>
            <w:webHidden/>
          </w:rPr>
        </w:r>
        <w:r w:rsidR="00D8213D">
          <w:rPr>
            <w:noProof/>
            <w:webHidden/>
          </w:rPr>
          <w:fldChar w:fldCharType="separate"/>
        </w:r>
        <w:r w:rsidR="000032E0">
          <w:rPr>
            <w:noProof/>
            <w:webHidden/>
          </w:rPr>
          <w:t>21</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3" w:history="1">
        <w:r w:rsidR="00D8213D" w:rsidRPr="00A02C20">
          <w:rPr>
            <w:rStyle w:val="Hipercze"/>
            <w:rFonts w:ascii="Cambria" w:hAnsi="Cambria"/>
            <w:noProof/>
          </w:rPr>
          <w:t>§XXIV.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Wymagania w zakresie zatrudnienia osób, o których mowa w art. 96 ust. 2 pkt 2, jeżeli zamawiający przewiduje takie wymagania;</w:t>
        </w:r>
        <w:r w:rsidR="00D8213D">
          <w:rPr>
            <w:noProof/>
            <w:webHidden/>
          </w:rPr>
          <w:tab/>
        </w:r>
        <w:r w:rsidR="00D8213D">
          <w:rPr>
            <w:noProof/>
            <w:webHidden/>
          </w:rPr>
          <w:fldChar w:fldCharType="begin"/>
        </w:r>
        <w:r w:rsidR="00D8213D">
          <w:rPr>
            <w:noProof/>
            <w:webHidden/>
          </w:rPr>
          <w:instrText xml:space="preserve"> PAGEREF _Toc135730073 \h </w:instrText>
        </w:r>
        <w:r w:rsidR="00D8213D">
          <w:rPr>
            <w:noProof/>
            <w:webHidden/>
          </w:rPr>
        </w:r>
        <w:r w:rsidR="00D8213D">
          <w:rPr>
            <w:noProof/>
            <w:webHidden/>
          </w:rPr>
          <w:fldChar w:fldCharType="separate"/>
        </w:r>
        <w:r w:rsidR="000032E0">
          <w:rPr>
            <w:noProof/>
            <w:webHidden/>
          </w:rPr>
          <w:t>21</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4" w:history="1">
        <w:r w:rsidR="00D8213D" w:rsidRPr="00A02C20">
          <w:rPr>
            <w:rStyle w:val="Hipercze"/>
            <w:rFonts w:ascii="Cambria" w:hAnsi="Cambria"/>
            <w:noProof/>
          </w:rPr>
          <w:t>§XXV.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D8213D">
          <w:rPr>
            <w:noProof/>
            <w:webHidden/>
          </w:rPr>
          <w:tab/>
        </w:r>
        <w:r w:rsidR="00D8213D">
          <w:rPr>
            <w:noProof/>
            <w:webHidden/>
          </w:rPr>
          <w:fldChar w:fldCharType="begin"/>
        </w:r>
        <w:r w:rsidR="00D8213D">
          <w:rPr>
            <w:noProof/>
            <w:webHidden/>
          </w:rPr>
          <w:instrText xml:space="preserve"> PAGEREF _Toc135730074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5" w:history="1">
        <w:r w:rsidR="00D8213D" w:rsidRPr="00A02C20">
          <w:rPr>
            <w:rStyle w:val="Hipercze"/>
            <w:rFonts w:ascii="Cambria" w:hAnsi="Cambria"/>
            <w:noProof/>
          </w:rPr>
          <w:t>§XXVI.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 xml:space="preserve">Wymagania dotyczące wadium, w tym jego kwotę, jeżeli zamawiający przewiduje obowiązek wniesienia wadium - </w:t>
        </w:r>
        <w:r w:rsidR="00D8213D" w:rsidRPr="00A02C20">
          <w:rPr>
            <w:rStyle w:val="Hipercze"/>
            <w:rFonts w:asciiTheme="majorHAnsi" w:hAnsiTheme="majorHAnsi" w:cs="Arial"/>
            <w:noProof/>
          </w:rPr>
          <w:t>.</w:t>
        </w:r>
        <w:r w:rsidR="00D8213D">
          <w:rPr>
            <w:noProof/>
            <w:webHidden/>
          </w:rPr>
          <w:tab/>
        </w:r>
        <w:r w:rsidR="00D8213D">
          <w:rPr>
            <w:noProof/>
            <w:webHidden/>
          </w:rPr>
          <w:fldChar w:fldCharType="begin"/>
        </w:r>
        <w:r w:rsidR="00D8213D">
          <w:rPr>
            <w:noProof/>
            <w:webHidden/>
          </w:rPr>
          <w:instrText xml:space="preserve"> PAGEREF _Toc135730075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6" w:history="1">
        <w:r w:rsidR="00D8213D" w:rsidRPr="00A02C20">
          <w:rPr>
            <w:rStyle w:val="Hipercze"/>
            <w:rFonts w:ascii="Cambria" w:hAnsi="Cambria"/>
            <w:noProof/>
          </w:rPr>
          <w:t>§XXVII.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przewidywanych zamówieniach, o których mowa w art. 214 ust. 1 pkt 7 , jeżeli zamawiający przewiduje udzielenie takich zamówień</w:t>
        </w:r>
        <w:r w:rsidR="00D8213D">
          <w:rPr>
            <w:noProof/>
            <w:webHidden/>
          </w:rPr>
          <w:tab/>
        </w:r>
        <w:r w:rsidR="00D8213D">
          <w:rPr>
            <w:noProof/>
            <w:webHidden/>
          </w:rPr>
          <w:fldChar w:fldCharType="begin"/>
        </w:r>
        <w:r w:rsidR="00D8213D">
          <w:rPr>
            <w:noProof/>
            <w:webHidden/>
          </w:rPr>
          <w:instrText xml:space="preserve"> PAGEREF _Toc135730076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7" w:history="1">
        <w:r w:rsidR="00D8213D" w:rsidRPr="00A02C20">
          <w:rPr>
            <w:rStyle w:val="Hipercze"/>
            <w:rFonts w:ascii="Cambria" w:hAnsi="Cambria"/>
            <w:noProof/>
          </w:rPr>
          <w:t>§XXVIII.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D8213D">
          <w:rPr>
            <w:noProof/>
            <w:webHidden/>
          </w:rPr>
          <w:tab/>
        </w:r>
        <w:r w:rsidR="00D8213D">
          <w:rPr>
            <w:noProof/>
            <w:webHidden/>
          </w:rPr>
          <w:fldChar w:fldCharType="begin"/>
        </w:r>
        <w:r w:rsidR="00D8213D">
          <w:rPr>
            <w:noProof/>
            <w:webHidden/>
          </w:rPr>
          <w:instrText xml:space="preserve"> PAGEREF _Toc135730077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8" w:history="1">
        <w:r w:rsidR="00D8213D" w:rsidRPr="00A02C20">
          <w:rPr>
            <w:rStyle w:val="Hipercze"/>
            <w:rFonts w:ascii="Cambria" w:hAnsi="Cambria"/>
            <w:noProof/>
          </w:rPr>
          <w:t>§XXIX.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D8213D">
          <w:rPr>
            <w:noProof/>
            <w:webHidden/>
          </w:rPr>
          <w:tab/>
        </w:r>
        <w:r w:rsidR="00D8213D">
          <w:rPr>
            <w:noProof/>
            <w:webHidden/>
          </w:rPr>
          <w:fldChar w:fldCharType="begin"/>
        </w:r>
        <w:r w:rsidR="00D8213D">
          <w:rPr>
            <w:noProof/>
            <w:webHidden/>
          </w:rPr>
          <w:instrText xml:space="preserve"> PAGEREF _Toc135730078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79" w:history="1">
        <w:r w:rsidR="00D8213D" w:rsidRPr="00A02C20">
          <w:rPr>
            <w:rStyle w:val="Hipercze"/>
            <w:rFonts w:ascii="Cambria" w:hAnsi="Cambria"/>
            <w:noProof/>
          </w:rPr>
          <w:t>§XXX.</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zwrotu kosztów udziału w postępowaniu, jeżeli zamawiający przewiduje ich zwrot;</w:t>
        </w:r>
        <w:r w:rsidR="00D8213D">
          <w:rPr>
            <w:noProof/>
            <w:webHidden/>
          </w:rPr>
          <w:tab/>
        </w:r>
        <w:r w:rsidR="00D8213D">
          <w:rPr>
            <w:noProof/>
            <w:webHidden/>
          </w:rPr>
          <w:fldChar w:fldCharType="begin"/>
        </w:r>
        <w:r w:rsidR="00D8213D">
          <w:rPr>
            <w:noProof/>
            <w:webHidden/>
          </w:rPr>
          <w:instrText xml:space="preserve"> PAGEREF _Toc135730079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80" w:history="1">
        <w:r w:rsidR="00D8213D" w:rsidRPr="00A02C20">
          <w:rPr>
            <w:rStyle w:val="Hipercze"/>
            <w:rFonts w:ascii="Cambria" w:hAnsi="Cambria"/>
            <w:noProof/>
          </w:rPr>
          <w:t>§XXXI.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obowiązku osobistego wykonania przez wykonawcę kluczowych zadań, jeżeli zamawiający dokonuje takiego zastrzeżenia zgodnie z art. 60 i art. 121 ustawy pzp</w:t>
        </w:r>
        <w:r w:rsidR="00D8213D">
          <w:rPr>
            <w:noProof/>
            <w:webHidden/>
          </w:rPr>
          <w:tab/>
        </w:r>
        <w:r w:rsidR="00D8213D">
          <w:rPr>
            <w:noProof/>
            <w:webHidden/>
          </w:rPr>
          <w:fldChar w:fldCharType="begin"/>
        </w:r>
        <w:r w:rsidR="00D8213D">
          <w:rPr>
            <w:noProof/>
            <w:webHidden/>
          </w:rPr>
          <w:instrText xml:space="preserve"> PAGEREF _Toc135730080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81" w:history="1">
        <w:r w:rsidR="00D8213D" w:rsidRPr="00A02C20">
          <w:rPr>
            <w:rStyle w:val="Hipercze"/>
            <w:rFonts w:ascii="Cambria" w:hAnsi="Cambria"/>
            <w:noProof/>
          </w:rPr>
          <w:t>§XXXII.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Maksymalna liczba wykonawców, z którymi zamawiający zawrze umowę ramową, jeżeli zamawiający przewiduje zawarcie umowy ramowej</w:t>
        </w:r>
        <w:r w:rsidR="00D8213D">
          <w:rPr>
            <w:noProof/>
            <w:webHidden/>
          </w:rPr>
          <w:tab/>
        </w:r>
        <w:r w:rsidR="00D8213D">
          <w:rPr>
            <w:noProof/>
            <w:webHidden/>
          </w:rPr>
          <w:fldChar w:fldCharType="begin"/>
        </w:r>
        <w:r w:rsidR="00D8213D">
          <w:rPr>
            <w:noProof/>
            <w:webHidden/>
          </w:rPr>
          <w:instrText xml:space="preserve"> PAGEREF _Toc135730081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82" w:history="1">
        <w:r w:rsidR="00D8213D" w:rsidRPr="00A02C20">
          <w:rPr>
            <w:rStyle w:val="Hipercze"/>
            <w:rFonts w:ascii="Cambria" w:hAnsi="Cambria"/>
            <w:noProof/>
          </w:rPr>
          <w:t>§XXXIII.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D8213D">
          <w:rPr>
            <w:noProof/>
            <w:webHidden/>
          </w:rPr>
          <w:tab/>
        </w:r>
        <w:r w:rsidR="00D8213D">
          <w:rPr>
            <w:noProof/>
            <w:webHidden/>
          </w:rPr>
          <w:fldChar w:fldCharType="begin"/>
        </w:r>
        <w:r w:rsidR="00D8213D">
          <w:rPr>
            <w:noProof/>
            <w:webHidden/>
          </w:rPr>
          <w:instrText xml:space="preserve"> PAGEREF _Toc135730082 \h </w:instrText>
        </w:r>
        <w:r w:rsidR="00D8213D">
          <w:rPr>
            <w:noProof/>
            <w:webHidden/>
          </w:rPr>
        </w:r>
        <w:r w:rsidR="00D8213D">
          <w:rPr>
            <w:noProof/>
            <w:webHidden/>
          </w:rPr>
          <w:fldChar w:fldCharType="separate"/>
        </w:r>
        <w:r w:rsidR="000032E0">
          <w:rPr>
            <w:noProof/>
            <w:webHidden/>
          </w:rPr>
          <w:t>22</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83" w:history="1">
        <w:r w:rsidR="00D8213D" w:rsidRPr="00A02C20">
          <w:rPr>
            <w:rStyle w:val="Hipercze"/>
            <w:rFonts w:ascii="Cambria" w:hAnsi="Cambria"/>
            <w:noProof/>
          </w:rPr>
          <w:t>§XXXIV.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Wymóg lub możliwość złożenia ofert w postaci katalogów elektronicznych lub dołączenia katalogów elektronicznych do oferty, w sytuacji określonej w art. 93 ustawy pzp;</w:t>
        </w:r>
        <w:r w:rsidR="00D8213D">
          <w:rPr>
            <w:noProof/>
            <w:webHidden/>
          </w:rPr>
          <w:tab/>
        </w:r>
        <w:r w:rsidR="00D8213D">
          <w:rPr>
            <w:noProof/>
            <w:webHidden/>
          </w:rPr>
          <w:fldChar w:fldCharType="begin"/>
        </w:r>
        <w:r w:rsidR="00D8213D">
          <w:rPr>
            <w:noProof/>
            <w:webHidden/>
          </w:rPr>
          <w:instrText xml:space="preserve"> PAGEREF _Toc135730083 \h </w:instrText>
        </w:r>
        <w:r w:rsidR="00D8213D">
          <w:rPr>
            <w:noProof/>
            <w:webHidden/>
          </w:rPr>
        </w:r>
        <w:r w:rsidR="00D8213D">
          <w:rPr>
            <w:noProof/>
            <w:webHidden/>
          </w:rPr>
          <w:fldChar w:fldCharType="separate"/>
        </w:r>
        <w:r w:rsidR="000032E0">
          <w:rPr>
            <w:noProof/>
            <w:webHidden/>
          </w:rPr>
          <w:t>23</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84" w:history="1">
        <w:r w:rsidR="00D8213D" w:rsidRPr="00A02C20">
          <w:rPr>
            <w:rStyle w:val="Hipercze"/>
            <w:rFonts w:ascii="Cambria" w:hAnsi="Cambria"/>
            <w:noProof/>
          </w:rPr>
          <w:t>§XXXV.</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Arial"/>
            <w:noProof/>
          </w:rPr>
          <w:t>Informacje dotyczące zabezpieczenia należytego wykonania umowy.</w:t>
        </w:r>
        <w:r w:rsidR="00D8213D">
          <w:rPr>
            <w:noProof/>
            <w:webHidden/>
          </w:rPr>
          <w:tab/>
        </w:r>
        <w:r w:rsidR="00D8213D">
          <w:rPr>
            <w:noProof/>
            <w:webHidden/>
          </w:rPr>
          <w:fldChar w:fldCharType="begin"/>
        </w:r>
        <w:r w:rsidR="00D8213D">
          <w:rPr>
            <w:noProof/>
            <w:webHidden/>
          </w:rPr>
          <w:instrText xml:space="preserve"> PAGEREF _Toc135730084 \h </w:instrText>
        </w:r>
        <w:r w:rsidR="00D8213D">
          <w:rPr>
            <w:noProof/>
            <w:webHidden/>
          </w:rPr>
        </w:r>
        <w:r w:rsidR="00D8213D">
          <w:rPr>
            <w:noProof/>
            <w:webHidden/>
          </w:rPr>
          <w:fldChar w:fldCharType="separate"/>
        </w:r>
        <w:r w:rsidR="000032E0">
          <w:rPr>
            <w:noProof/>
            <w:webHidden/>
          </w:rPr>
          <w:t>23</w:t>
        </w:r>
        <w:r w:rsidR="00D8213D">
          <w:rPr>
            <w:noProof/>
            <w:webHidden/>
          </w:rPr>
          <w:fldChar w:fldCharType="end"/>
        </w:r>
      </w:hyperlink>
    </w:p>
    <w:p w:rsidR="00D8213D" w:rsidRDefault="00750261">
      <w:pPr>
        <w:pStyle w:val="Spistreci1"/>
        <w:rPr>
          <w:rFonts w:asciiTheme="minorHAnsi" w:eastAsiaTheme="minorEastAsia" w:hAnsiTheme="minorHAnsi" w:cstheme="minorBidi"/>
          <w:noProof/>
          <w:sz w:val="22"/>
          <w:szCs w:val="22"/>
          <w:lang w:eastAsia="pl-PL" w:bidi="ar-SA"/>
        </w:rPr>
      </w:pPr>
      <w:hyperlink w:anchor="_Toc135730085" w:history="1">
        <w:r w:rsidR="00D8213D" w:rsidRPr="00A02C20">
          <w:rPr>
            <w:rStyle w:val="Hipercze"/>
            <w:rFonts w:ascii="Cambria" w:hAnsi="Cambria"/>
            <w:noProof/>
          </w:rPr>
          <w:t>§XXXVI.</w:t>
        </w:r>
        <w:r w:rsidR="00D8213D">
          <w:rPr>
            <w:rFonts w:asciiTheme="minorHAnsi" w:eastAsiaTheme="minorEastAsia" w:hAnsiTheme="minorHAnsi" w:cstheme="minorBidi"/>
            <w:noProof/>
            <w:sz w:val="22"/>
            <w:szCs w:val="22"/>
            <w:lang w:eastAsia="pl-PL" w:bidi="ar-SA"/>
          </w:rPr>
          <w:tab/>
        </w:r>
        <w:r w:rsidR="00D8213D" w:rsidRPr="00A02C20">
          <w:rPr>
            <w:rStyle w:val="Hipercze"/>
            <w:rFonts w:ascii="Cambria" w:hAnsi="Cambria" w:cs="Calibri"/>
            <w:noProof/>
          </w:rPr>
          <w:t>Klauzula informacyjna z art. 13 RODO</w:t>
        </w:r>
        <w:r w:rsidR="00D8213D">
          <w:rPr>
            <w:noProof/>
            <w:webHidden/>
          </w:rPr>
          <w:tab/>
        </w:r>
        <w:r w:rsidR="00D8213D">
          <w:rPr>
            <w:noProof/>
            <w:webHidden/>
          </w:rPr>
          <w:fldChar w:fldCharType="begin"/>
        </w:r>
        <w:r w:rsidR="00D8213D">
          <w:rPr>
            <w:noProof/>
            <w:webHidden/>
          </w:rPr>
          <w:instrText xml:space="preserve"> PAGEREF _Toc135730085 \h </w:instrText>
        </w:r>
        <w:r w:rsidR="00D8213D">
          <w:rPr>
            <w:noProof/>
            <w:webHidden/>
          </w:rPr>
        </w:r>
        <w:r w:rsidR="00D8213D">
          <w:rPr>
            <w:noProof/>
            <w:webHidden/>
          </w:rPr>
          <w:fldChar w:fldCharType="separate"/>
        </w:r>
        <w:r w:rsidR="000032E0">
          <w:rPr>
            <w:noProof/>
            <w:webHidden/>
          </w:rPr>
          <w:t>23</w:t>
        </w:r>
        <w:r w:rsidR="00D8213D">
          <w:rPr>
            <w:noProof/>
            <w:webHidden/>
          </w:rPr>
          <w:fldChar w:fldCharType="end"/>
        </w:r>
      </w:hyperlink>
    </w:p>
    <w:p w:rsidR="00D8213D" w:rsidRDefault="00750261" w:rsidP="003047ED">
      <w:pPr>
        <w:pStyle w:val="Spistreci4"/>
        <w:rPr>
          <w:rFonts w:asciiTheme="minorHAnsi" w:eastAsiaTheme="minorEastAsia" w:hAnsiTheme="minorHAnsi" w:cstheme="minorBidi"/>
          <w:noProof/>
          <w:sz w:val="22"/>
          <w:szCs w:val="22"/>
          <w:lang w:eastAsia="pl-PL" w:bidi="ar-SA"/>
        </w:rPr>
      </w:pPr>
      <w:hyperlink w:anchor="_Toc135730086" w:history="1">
        <w:r w:rsidR="00D8213D" w:rsidRPr="00A02C20">
          <w:rPr>
            <w:rStyle w:val="Hipercze"/>
            <w:rFonts w:ascii="Cambria" w:hAnsi="Cambria" w:cs="Century Gothic"/>
            <w:noProof/>
          </w:rPr>
          <w:t xml:space="preserve">Załącznik nr 1 </w:t>
        </w:r>
        <w:r w:rsidR="002E105A">
          <w:rPr>
            <w:rStyle w:val="Hipercze"/>
            <w:rFonts w:ascii="Cambria" w:hAnsi="Cambria" w:cs="Century Gothic"/>
            <w:noProof/>
          </w:rPr>
          <w:t xml:space="preserve">i nr 1a </w:t>
        </w:r>
        <w:r w:rsidR="00D8213D" w:rsidRPr="00A02C20">
          <w:rPr>
            <w:rStyle w:val="Hipercze"/>
            <w:rFonts w:ascii="Cambria" w:hAnsi="Cambria" w:cs="Century Gothic"/>
            <w:noProof/>
          </w:rPr>
          <w:t>do SWZ - Formularz ofertowy -</w:t>
        </w:r>
        <w:r w:rsidR="00D8213D">
          <w:rPr>
            <w:noProof/>
            <w:webHidden/>
          </w:rPr>
          <w:tab/>
        </w:r>
        <w:r w:rsidR="00D8213D" w:rsidRPr="002E105A">
          <w:rPr>
            <w:noProof/>
            <w:webHidden/>
          </w:rPr>
          <w:fldChar w:fldCharType="begin"/>
        </w:r>
        <w:r w:rsidR="00D8213D" w:rsidRPr="002E105A">
          <w:rPr>
            <w:noProof/>
            <w:webHidden/>
          </w:rPr>
          <w:instrText xml:space="preserve"> PAGEREF _Toc135730086 \h </w:instrText>
        </w:r>
        <w:r w:rsidR="00D8213D" w:rsidRPr="002E105A">
          <w:rPr>
            <w:noProof/>
            <w:webHidden/>
          </w:rPr>
          <w:fldChar w:fldCharType="separate"/>
        </w:r>
        <w:r w:rsidR="000032E0">
          <w:rPr>
            <w:b/>
            <w:bCs/>
            <w:noProof/>
            <w:webHidden/>
          </w:rPr>
          <w:t>Błąd! Nie zdefiniowano zakładki.</w:t>
        </w:r>
        <w:r w:rsidR="00D8213D" w:rsidRPr="002E105A">
          <w:rPr>
            <w:noProof/>
            <w:webHidden/>
          </w:rPr>
          <w:fldChar w:fldCharType="end"/>
        </w:r>
      </w:hyperlink>
    </w:p>
    <w:p w:rsidR="00D8213D" w:rsidRDefault="00750261">
      <w:pPr>
        <w:pStyle w:val="Spistreci4"/>
        <w:rPr>
          <w:rFonts w:asciiTheme="minorHAnsi" w:eastAsiaTheme="minorEastAsia" w:hAnsiTheme="minorHAnsi" w:cstheme="minorBidi"/>
          <w:noProof/>
          <w:sz w:val="22"/>
          <w:szCs w:val="22"/>
          <w:lang w:eastAsia="pl-PL" w:bidi="ar-SA"/>
        </w:rPr>
      </w:pPr>
      <w:hyperlink w:anchor="_Toc135730088" w:history="1">
        <w:r w:rsidR="00D8213D" w:rsidRPr="00A02C20">
          <w:rPr>
            <w:rStyle w:val="Hipercze"/>
            <w:rFonts w:ascii="Cambria" w:hAnsi="Cambria" w:cs="Century Gothic"/>
            <w:noProof/>
          </w:rPr>
          <w:t>Załącznik nr 2A do SWZ - oświadczenie o spełnianiu warunków oraz o braku podstaw do wykluczenia  -</w:t>
        </w:r>
        <w:r w:rsidR="00D8213D">
          <w:rPr>
            <w:noProof/>
            <w:webHidden/>
          </w:rPr>
          <w:tab/>
        </w:r>
        <w:r w:rsidR="00D8213D">
          <w:rPr>
            <w:noProof/>
            <w:webHidden/>
          </w:rPr>
          <w:fldChar w:fldCharType="begin"/>
        </w:r>
        <w:r w:rsidR="00D8213D">
          <w:rPr>
            <w:noProof/>
            <w:webHidden/>
          </w:rPr>
          <w:instrText xml:space="preserve"> PAGEREF _Toc135730088 \h </w:instrText>
        </w:r>
        <w:r w:rsidR="00D8213D">
          <w:rPr>
            <w:noProof/>
            <w:webHidden/>
          </w:rPr>
        </w:r>
        <w:r w:rsidR="00D8213D">
          <w:rPr>
            <w:noProof/>
            <w:webHidden/>
          </w:rPr>
          <w:fldChar w:fldCharType="separate"/>
        </w:r>
        <w:r w:rsidR="000032E0">
          <w:rPr>
            <w:noProof/>
            <w:webHidden/>
          </w:rPr>
          <w:t>28</w:t>
        </w:r>
        <w:r w:rsidR="00D8213D">
          <w:rPr>
            <w:noProof/>
            <w:webHidden/>
          </w:rPr>
          <w:fldChar w:fldCharType="end"/>
        </w:r>
      </w:hyperlink>
    </w:p>
    <w:p w:rsidR="00D8213D" w:rsidRDefault="00750261" w:rsidP="001F45E6">
      <w:pPr>
        <w:pStyle w:val="Spistreci4"/>
        <w:rPr>
          <w:rFonts w:asciiTheme="minorHAnsi" w:eastAsiaTheme="minorEastAsia" w:hAnsiTheme="minorHAnsi" w:cstheme="minorBidi"/>
          <w:noProof/>
          <w:sz w:val="22"/>
          <w:szCs w:val="22"/>
          <w:lang w:eastAsia="pl-PL" w:bidi="ar-SA"/>
        </w:rPr>
      </w:pPr>
      <w:hyperlink w:anchor="_Toc135730089" w:history="1">
        <w:r w:rsidR="00D8213D" w:rsidRPr="00A02C20">
          <w:rPr>
            <w:rStyle w:val="Hipercze"/>
            <w:rFonts w:ascii="Cambria" w:hAnsi="Cambria" w:cs="Century Gothic"/>
            <w:noProof/>
          </w:rPr>
          <w:t>Załącznik nr 2B do SWZ - oświadczenie o spełnianiu warunków oraz o braku podstaw do wykluczenia podmiotu udostępniającego zasoby -</w:t>
        </w:r>
        <w:r w:rsidR="00D8213D" w:rsidRPr="00A02C20">
          <w:rPr>
            <w:rStyle w:val="Hipercze"/>
            <w:rFonts w:asciiTheme="majorHAnsi" w:hAnsiTheme="majorHAnsi" w:cs="Arial"/>
            <w:b/>
            <w:noProof/>
          </w:rPr>
          <w:t>.</w:t>
        </w:r>
        <w:r w:rsidR="00D8213D">
          <w:rPr>
            <w:noProof/>
            <w:webHidden/>
          </w:rPr>
          <w:tab/>
        </w:r>
        <w:r w:rsidR="00D8213D">
          <w:rPr>
            <w:noProof/>
            <w:webHidden/>
          </w:rPr>
          <w:fldChar w:fldCharType="begin"/>
        </w:r>
        <w:r w:rsidR="00D8213D">
          <w:rPr>
            <w:noProof/>
            <w:webHidden/>
          </w:rPr>
          <w:instrText xml:space="preserve"> PAGEREF _Toc135730089 \h </w:instrText>
        </w:r>
        <w:r w:rsidR="00D8213D">
          <w:rPr>
            <w:noProof/>
            <w:webHidden/>
          </w:rPr>
        </w:r>
        <w:r w:rsidR="00D8213D">
          <w:rPr>
            <w:noProof/>
            <w:webHidden/>
          </w:rPr>
          <w:fldChar w:fldCharType="separate"/>
        </w:r>
        <w:r w:rsidR="000032E0">
          <w:rPr>
            <w:noProof/>
            <w:webHidden/>
          </w:rPr>
          <w:t>30</w:t>
        </w:r>
        <w:r w:rsidR="00D8213D">
          <w:rPr>
            <w:noProof/>
            <w:webHidden/>
          </w:rPr>
          <w:fldChar w:fldCharType="end"/>
        </w:r>
      </w:hyperlink>
      <w:hyperlink w:anchor="_Toc135730090" w:history="1"/>
      <w:hyperlink w:anchor="_Toc135730091" w:history="1"/>
    </w:p>
    <w:p w:rsidR="00D8213D" w:rsidRDefault="00750261">
      <w:pPr>
        <w:pStyle w:val="Spistreci4"/>
        <w:rPr>
          <w:rFonts w:asciiTheme="minorHAnsi" w:eastAsiaTheme="minorEastAsia" w:hAnsiTheme="minorHAnsi" w:cstheme="minorBidi"/>
          <w:noProof/>
          <w:sz w:val="22"/>
          <w:szCs w:val="22"/>
          <w:lang w:eastAsia="pl-PL" w:bidi="ar-SA"/>
        </w:rPr>
      </w:pPr>
      <w:hyperlink w:anchor="_Toc135730092" w:history="1">
        <w:r w:rsidR="00D8213D" w:rsidRPr="00A02C20">
          <w:rPr>
            <w:rStyle w:val="Hipercze"/>
            <w:rFonts w:ascii="Cambria" w:hAnsi="Cambria" w:cs="Century Gothic"/>
            <w:noProof/>
          </w:rPr>
          <w:t xml:space="preserve">Załącznik Nr </w:t>
        </w:r>
        <w:r w:rsidR="001F45E6">
          <w:rPr>
            <w:rStyle w:val="Hipercze"/>
            <w:rFonts w:ascii="Cambria" w:hAnsi="Cambria" w:cs="Century Gothic"/>
            <w:noProof/>
          </w:rPr>
          <w:t>3</w:t>
        </w:r>
        <w:r w:rsidR="00D8213D" w:rsidRPr="00A02C20">
          <w:rPr>
            <w:rStyle w:val="Hipercze"/>
            <w:rFonts w:ascii="Cambria" w:hAnsi="Cambria" w:cs="Century Gothic"/>
            <w:noProof/>
          </w:rPr>
          <w:t xml:space="preserve"> do SWZ - informacja o przynależności do grupy kapitałowej -</w:t>
        </w:r>
        <w:r w:rsidR="00D8213D" w:rsidRPr="00A02C20">
          <w:rPr>
            <w:rStyle w:val="Hipercze"/>
            <w:rFonts w:asciiTheme="majorHAnsi" w:hAnsiTheme="majorHAnsi" w:cs="Arial"/>
            <w:b/>
            <w:noProof/>
          </w:rPr>
          <w:t>.</w:t>
        </w:r>
        <w:r w:rsidR="00D8213D">
          <w:rPr>
            <w:noProof/>
            <w:webHidden/>
          </w:rPr>
          <w:tab/>
        </w:r>
        <w:r w:rsidR="001F45E6">
          <w:rPr>
            <w:noProof/>
            <w:webHidden/>
          </w:rPr>
          <w:t>3</w:t>
        </w:r>
        <w:r w:rsidR="002E105A">
          <w:rPr>
            <w:noProof/>
            <w:webHidden/>
          </w:rPr>
          <w:t>1</w:t>
        </w:r>
      </w:hyperlink>
    </w:p>
    <w:p w:rsidR="00D8213D" w:rsidRDefault="00750261">
      <w:pPr>
        <w:pStyle w:val="Spistreci4"/>
        <w:rPr>
          <w:rFonts w:asciiTheme="minorHAnsi" w:eastAsiaTheme="minorEastAsia" w:hAnsiTheme="minorHAnsi" w:cstheme="minorBidi"/>
          <w:noProof/>
          <w:sz w:val="22"/>
          <w:szCs w:val="22"/>
          <w:lang w:eastAsia="pl-PL" w:bidi="ar-SA"/>
        </w:rPr>
      </w:pPr>
      <w:hyperlink w:anchor="_Toc135730093" w:history="1">
        <w:r w:rsidR="00D8213D" w:rsidRPr="00A02C20">
          <w:rPr>
            <w:rStyle w:val="Hipercze"/>
            <w:rFonts w:ascii="Cambria" w:hAnsi="Cambria" w:cs="Century Gothic"/>
            <w:noProof/>
          </w:rPr>
          <w:t xml:space="preserve">Załącznik nr </w:t>
        </w:r>
        <w:r w:rsidR="001F45E6">
          <w:rPr>
            <w:rStyle w:val="Hipercze"/>
            <w:rFonts w:ascii="Cambria" w:hAnsi="Cambria" w:cs="Century Gothic"/>
            <w:noProof/>
          </w:rPr>
          <w:t>4</w:t>
        </w:r>
        <w:r w:rsidR="00D8213D" w:rsidRPr="00A02C20">
          <w:rPr>
            <w:rStyle w:val="Hipercze"/>
            <w:rFonts w:ascii="Cambria" w:hAnsi="Cambria" w:cs="Century Gothic"/>
            <w:noProof/>
          </w:rPr>
          <w:t xml:space="preserve"> do SWZ wzór/projekt umowy  -</w:t>
        </w:r>
        <w:r w:rsidR="00D8213D" w:rsidRPr="00A02C20">
          <w:rPr>
            <w:rStyle w:val="Hipercze"/>
            <w:rFonts w:asciiTheme="majorHAnsi" w:hAnsiTheme="majorHAnsi" w:cs="Arial"/>
            <w:b/>
            <w:noProof/>
          </w:rPr>
          <w:t>.</w:t>
        </w:r>
        <w:r w:rsidR="00D8213D">
          <w:rPr>
            <w:noProof/>
            <w:webHidden/>
          </w:rPr>
          <w:tab/>
        </w:r>
        <w:r w:rsidR="00D8213D">
          <w:rPr>
            <w:noProof/>
            <w:webHidden/>
          </w:rPr>
          <w:fldChar w:fldCharType="begin"/>
        </w:r>
        <w:r w:rsidR="00D8213D">
          <w:rPr>
            <w:noProof/>
            <w:webHidden/>
          </w:rPr>
          <w:instrText xml:space="preserve"> PAGEREF _Toc135730093 \h </w:instrText>
        </w:r>
        <w:r w:rsidR="00D8213D">
          <w:rPr>
            <w:noProof/>
            <w:webHidden/>
          </w:rPr>
        </w:r>
        <w:r w:rsidR="00D8213D">
          <w:rPr>
            <w:noProof/>
            <w:webHidden/>
          </w:rPr>
          <w:fldChar w:fldCharType="separate"/>
        </w:r>
        <w:r w:rsidR="000032E0">
          <w:rPr>
            <w:noProof/>
            <w:webHidden/>
          </w:rPr>
          <w:t>32</w:t>
        </w:r>
        <w:r w:rsidR="00D8213D">
          <w:rPr>
            <w:noProof/>
            <w:webHidden/>
          </w:rPr>
          <w:fldChar w:fldCharType="end"/>
        </w:r>
      </w:hyperlink>
    </w:p>
    <w:p w:rsidR="00D8213D" w:rsidRDefault="00D8213D">
      <w:pPr>
        <w:pStyle w:val="Spistreci4"/>
        <w:rPr>
          <w:rFonts w:asciiTheme="minorHAnsi" w:eastAsiaTheme="minorEastAsia" w:hAnsiTheme="minorHAnsi" w:cstheme="minorBidi"/>
          <w:noProof/>
          <w:sz w:val="22"/>
          <w:szCs w:val="22"/>
          <w:lang w:eastAsia="pl-PL" w:bidi="ar-SA"/>
        </w:rPr>
      </w:pPr>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19313E">
      <w:pPr>
        <w:pStyle w:val="Nagwek1"/>
        <w:shd w:val="clear" w:color="auto" w:fill="auto"/>
        <w:ind w:left="567" w:hanging="567"/>
        <w:rPr>
          <w:rFonts w:ascii="Cambria" w:hAnsi="Cambria" w:cs="Arial"/>
        </w:rPr>
      </w:pPr>
      <w:bookmarkStart w:id="1" w:name="_Toc135730050"/>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89/64</w:t>
      </w:r>
      <w:r w:rsidR="00FB1BCB">
        <w:rPr>
          <w:rFonts w:ascii="Cambria" w:hAnsi="Cambria" w:cs="Arial"/>
          <w:sz w:val="20"/>
          <w:szCs w:val="20"/>
          <w:lang w:bidi="ar-SA"/>
        </w:rPr>
        <w:t>4</w:t>
      </w:r>
      <w:r w:rsidR="001F45E6">
        <w:rPr>
          <w:rFonts w:ascii="Cambria" w:hAnsi="Cambria" w:cs="Arial"/>
          <w:sz w:val="20"/>
          <w:szCs w:val="20"/>
          <w:lang w:bidi="ar-SA"/>
        </w:rPr>
        <w:t>8063</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E51ACD" w:rsidRPr="00E51ACD">
          <w:rPr>
            <w:rStyle w:val="Hipercze"/>
            <w:rFonts w:cs="Calibri"/>
          </w:rPr>
          <w:t>https://platformazakupowa.pl/transakcja/863290</w:t>
        </w:r>
      </w:hyperlink>
    </w:p>
    <w:p w:rsidR="00F03AF3" w:rsidRPr="00F03AF3" w:rsidRDefault="009B12E4" w:rsidP="0019313E">
      <w:pPr>
        <w:pStyle w:val="Nagwek1"/>
        <w:shd w:val="clear" w:color="auto" w:fill="auto"/>
        <w:spacing w:before="120"/>
        <w:ind w:left="567" w:hanging="567"/>
        <w:rPr>
          <w:rFonts w:ascii="Cambria" w:hAnsi="Cambria" w:cs="Arial"/>
        </w:rPr>
      </w:pPr>
      <w:bookmarkStart w:id="2" w:name="_Toc135730051"/>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Pr="00E67EEB" w:rsidRDefault="00F03AF3" w:rsidP="00407AF7">
      <w:pPr>
        <w:pStyle w:val="Akapitzlist10"/>
        <w:spacing w:before="0" w:after="0" w:line="269" w:lineRule="auto"/>
        <w:ind w:left="0"/>
        <w:rPr>
          <w:rFonts w:asciiTheme="majorHAnsi" w:hAnsiTheme="majorHAnsi" w:cs="Arial"/>
          <w:sz w:val="20"/>
          <w:szCs w:val="20"/>
        </w:rPr>
      </w:pPr>
      <w:r w:rsidRPr="00E67EEB">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E67EEB">
        <w:rPr>
          <w:rFonts w:asciiTheme="majorHAnsi" w:hAnsiTheme="majorHAnsi"/>
          <w:color w:val="000000"/>
          <w:sz w:val="20"/>
          <w:szCs w:val="20"/>
        </w:rPr>
        <w:t xml:space="preserve"> </w:t>
      </w:r>
      <w:hyperlink r:id="rId12" w:history="1">
        <w:r w:rsidR="00E51ACD" w:rsidRPr="00E51ACD">
          <w:rPr>
            <w:rStyle w:val="Hipercze"/>
            <w:rFonts w:cs="Calibri"/>
          </w:rPr>
          <w:t>https://platformazakupowa.pl/transakcja/863290</w:t>
        </w:r>
      </w:hyperlink>
      <w:r w:rsidR="00676BAD" w:rsidRPr="00E67EEB">
        <w:rPr>
          <w:rFonts w:asciiTheme="majorHAnsi" w:hAnsiTheme="majorHAnsi" w:cs="Arial"/>
          <w:sz w:val="20"/>
          <w:szCs w:val="20"/>
        </w:rPr>
        <w:t>,</w:t>
      </w:r>
    </w:p>
    <w:p w:rsidR="003353B2" w:rsidRPr="00E67EEB" w:rsidRDefault="003353B2" w:rsidP="0019313E">
      <w:pPr>
        <w:pStyle w:val="Nagwek1"/>
        <w:shd w:val="clear" w:color="auto" w:fill="auto"/>
        <w:spacing w:before="120"/>
        <w:ind w:left="567" w:hanging="567"/>
        <w:rPr>
          <w:rFonts w:asciiTheme="majorHAnsi" w:hAnsiTheme="majorHAnsi" w:cs="Arial"/>
        </w:rPr>
      </w:pPr>
      <w:bookmarkStart w:id="3" w:name="_Toc135730052"/>
      <w:r w:rsidRPr="00E67EEB">
        <w:rPr>
          <w:rFonts w:asciiTheme="majorHAnsi" w:hAnsiTheme="majorHAnsi" w:cs="Arial"/>
        </w:rPr>
        <w:t>Tryb udzielenia zamówienia</w:t>
      </w:r>
      <w:bookmarkEnd w:id="3"/>
    </w:p>
    <w:p w:rsidR="00FB1BCB" w:rsidRPr="00E67EEB"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E67EEB">
        <w:rPr>
          <w:rFonts w:asciiTheme="majorHAnsi" w:hAnsiTheme="majorHAnsi" w:cstheme="minorHAnsi"/>
          <w:sz w:val="20"/>
        </w:rPr>
        <w:t xml:space="preserve">Niniejsze postępowanie o udzielenie zamówienia publicznego prowadzone jest w trybie podstawowym, na podstawie </w:t>
      </w:r>
      <w:r w:rsidRPr="00E67EEB">
        <w:rPr>
          <w:rFonts w:asciiTheme="majorHAnsi" w:hAnsiTheme="majorHAnsi" w:cstheme="minorHAnsi"/>
          <w:b/>
          <w:sz w:val="20"/>
        </w:rPr>
        <w:t>art. 275 pkt 1</w:t>
      </w:r>
      <w:r w:rsidRPr="00E67EEB">
        <w:rPr>
          <w:rFonts w:asciiTheme="majorHAnsi" w:hAnsiTheme="majorHAnsi" w:cstheme="minorHAnsi"/>
          <w:sz w:val="20"/>
        </w:rPr>
        <w:t xml:space="preserve"> ustawy z dnia 11 września 2019 r. - Prawo za</w:t>
      </w:r>
      <w:r w:rsidR="00E70E25" w:rsidRPr="00E67EEB">
        <w:rPr>
          <w:rFonts w:asciiTheme="majorHAnsi" w:hAnsiTheme="majorHAnsi" w:cstheme="minorHAnsi"/>
          <w:sz w:val="20"/>
        </w:rPr>
        <w:t>mówień publicznych (Dz. U. z 2023</w:t>
      </w:r>
      <w:r w:rsidRPr="00E67EEB">
        <w:rPr>
          <w:rFonts w:asciiTheme="majorHAnsi" w:hAnsiTheme="majorHAnsi" w:cstheme="minorHAnsi"/>
          <w:sz w:val="20"/>
        </w:rPr>
        <w:t xml:space="preserve"> r., poz. </w:t>
      </w:r>
      <w:r w:rsidR="00E70E25" w:rsidRPr="00E67EEB">
        <w:rPr>
          <w:rFonts w:asciiTheme="majorHAnsi" w:hAnsiTheme="majorHAnsi" w:cstheme="minorHAnsi"/>
          <w:sz w:val="20"/>
          <w:szCs w:val="20"/>
        </w:rPr>
        <w:t>1605</w:t>
      </w:r>
      <w:r w:rsidR="00BA0F39" w:rsidRPr="00E67EEB">
        <w:rPr>
          <w:rFonts w:asciiTheme="majorHAnsi" w:hAnsiTheme="majorHAnsi" w:cstheme="minorHAnsi"/>
          <w:sz w:val="20"/>
          <w:szCs w:val="20"/>
        </w:rPr>
        <w:t xml:space="preserve">) </w:t>
      </w:r>
      <w:r w:rsidRPr="00E67EEB">
        <w:rPr>
          <w:rFonts w:asciiTheme="majorHAnsi" w:hAnsiTheme="majorHAnsi" w:cstheme="minorHAnsi"/>
          <w:sz w:val="20"/>
          <w:szCs w:val="20"/>
        </w:rPr>
        <w:t>zwanej</w:t>
      </w:r>
      <w:r w:rsidRPr="00E67EEB">
        <w:rPr>
          <w:rFonts w:asciiTheme="majorHAnsi" w:hAnsiTheme="majorHAnsi" w:cstheme="minorHAnsi"/>
          <w:sz w:val="20"/>
        </w:rPr>
        <w:t xml:space="preserve"> dalej „ustawą Pzp" lub „uPzp”.</w:t>
      </w:r>
    </w:p>
    <w:p w:rsidR="00FB1BCB" w:rsidRPr="00E67EEB" w:rsidRDefault="00FB1BCB" w:rsidP="00BA0F39">
      <w:pPr>
        <w:pStyle w:val="Akapitzlist10"/>
        <w:numPr>
          <w:ilvl w:val="0"/>
          <w:numId w:val="4"/>
        </w:numPr>
        <w:spacing w:before="0" w:after="0" w:line="269" w:lineRule="auto"/>
        <w:ind w:left="357" w:hanging="357"/>
        <w:jc w:val="both"/>
        <w:rPr>
          <w:rFonts w:asciiTheme="majorHAnsi" w:hAnsiTheme="majorHAnsi" w:cstheme="minorHAnsi"/>
          <w:sz w:val="20"/>
        </w:rPr>
      </w:pPr>
      <w:r w:rsidRPr="00E67EEB">
        <w:rPr>
          <w:rFonts w:asciiTheme="majorHAnsi" w:hAnsiTheme="majorHAnsi" w:cstheme="minorHAnsi"/>
          <w:sz w:val="20"/>
        </w:rPr>
        <w:t>W zakresie nieuregulowanym niniejszą specyfikacją warunków zamówienia, zwaną dalej „SWZ”, zastosowanie mają przepisy uPzp.</w:t>
      </w:r>
    </w:p>
    <w:p w:rsidR="00FB1BCB" w:rsidRPr="00E67EEB" w:rsidRDefault="00FB1BCB" w:rsidP="00FB1BCB">
      <w:pPr>
        <w:pStyle w:val="Akapitzlist10"/>
        <w:numPr>
          <w:ilvl w:val="0"/>
          <w:numId w:val="4"/>
        </w:numPr>
        <w:spacing w:before="0" w:after="0" w:line="269" w:lineRule="auto"/>
        <w:ind w:left="357" w:hanging="357"/>
        <w:rPr>
          <w:rFonts w:asciiTheme="majorHAnsi" w:hAnsiTheme="majorHAnsi" w:cstheme="minorHAnsi"/>
          <w:sz w:val="20"/>
        </w:rPr>
      </w:pPr>
      <w:r w:rsidRPr="00E67EEB">
        <w:rPr>
          <w:rFonts w:asciiTheme="majorHAnsi" w:hAnsiTheme="majorHAnsi" w:cstheme="minorHAnsi"/>
          <w:sz w:val="20"/>
        </w:rPr>
        <w:t>Podstawa prawna opracowania SWZ:</w:t>
      </w:r>
    </w:p>
    <w:p w:rsidR="00FB1BCB" w:rsidRPr="00E67EEB"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bookmarkStart w:id="4" w:name="_Hlk34114557"/>
      <w:r w:rsidRPr="00E67EEB">
        <w:rPr>
          <w:rFonts w:asciiTheme="majorHAnsi" w:hAnsiTheme="majorHAnsi" w:cstheme="minorHAnsi"/>
        </w:rPr>
        <w:t xml:space="preserve">Rozporządzenie Prezesa Rady Ministrów z dnia 30 grudnia 2020 r. w sprawie sposobu sporządzania </w:t>
      </w:r>
      <w:r w:rsidRPr="00E67EEB">
        <w:rPr>
          <w:rFonts w:asciiTheme="majorHAnsi" w:hAnsiTheme="majorHAnsi" w:cstheme="minorHAnsi"/>
        </w:rPr>
        <w:br/>
        <w:t>i przekazywania informacji oraz wymagań technicznych dla dokumentów elektronicznych oraz środków komunikacji elektronicznej w postępowaniu o udzielenie zamówienia publicznego lub konkursie (Dz.U.2020.2452</w:t>
      </w:r>
      <w:r w:rsidR="00DA671E" w:rsidRPr="00E67EEB">
        <w:rPr>
          <w:rFonts w:asciiTheme="majorHAnsi" w:hAnsiTheme="majorHAnsi" w:cstheme="minorHAnsi"/>
        </w:rPr>
        <w:t xml:space="preserve"> z późn.zm.</w:t>
      </w:r>
      <w:r w:rsidRPr="00E67EEB">
        <w:rPr>
          <w:rFonts w:asciiTheme="majorHAnsi" w:hAnsiTheme="majorHAnsi" w:cstheme="minorHAnsi"/>
        </w:rPr>
        <w:t>);</w:t>
      </w:r>
    </w:p>
    <w:p w:rsidR="00FB1BCB" w:rsidRPr="00E67EEB"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r w:rsidRPr="00E67EEB">
        <w:rPr>
          <w:rFonts w:asciiTheme="majorHAnsi" w:hAnsiTheme="maj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sidRPr="00E67EEB">
        <w:rPr>
          <w:rFonts w:asciiTheme="majorHAnsi" w:hAnsiTheme="majorHAnsi" w:cstheme="minorHAnsi"/>
        </w:rPr>
        <w:t xml:space="preserve"> z późn.zm.</w:t>
      </w:r>
      <w:r w:rsidRPr="00E67EEB">
        <w:rPr>
          <w:rFonts w:asciiTheme="majorHAnsi" w:hAnsiTheme="majorHAnsi" w:cstheme="minorHAnsi"/>
        </w:rPr>
        <w:t>);</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Ustawa z dnia z dnia 23 kwietnia 1964 r. Kodeks cywilny (tekst jednoli</w:t>
      </w:r>
      <w:r w:rsidR="00E70E25" w:rsidRPr="00E67EEB">
        <w:rPr>
          <w:rFonts w:asciiTheme="majorHAnsi" w:hAnsiTheme="majorHAnsi" w:cstheme="minorHAnsi"/>
        </w:rPr>
        <w:t>ty Dz.U.2023.1610</w:t>
      </w:r>
      <w:r w:rsidR="00DA671E" w:rsidRPr="00E67EEB">
        <w:rPr>
          <w:rFonts w:asciiTheme="majorHAnsi" w:hAnsiTheme="majorHAnsi" w:cstheme="minorHAnsi"/>
        </w:rPr>
        <w:t xml:space="preserve"> z późn.zm.</w:t>
      </w:r>
      <w:r w:rsidRPr="00E67EEB">
        <w:rPr>
          <w:rFonts w:asciiTheme="majorHAnsi" w:hAnsiTheme="majorHAnsi" w:cstheme="minorHAnsi"/>
        </w:rPr>
        <w:t>);</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Ustawa z dnia 7 lipca 1994r. Prawo budowlane (tekst jednolity Dz.U.202</w:t>
      </w:r>
      <w:r w:rsidR="00E70E25" w:rsidRPr="00E67EEB">
        <w:rPr>
          <w:rFonts w:asciiTheme="majorHAnsi" w:hAnsiTheme="majorHAnsi" w:cstheme="minorHAnsi"/>
        </w:rPr>
        <w:t>3</w:t>
      </w:r>
      <w:r w:rsidRPr="00E67EEB">
        <w:rPr>
          <w:rFonts w:asciiTheme="majorHAnsi" w:hAnsiTheme="majorHAnsi" w:cstheme="minorHAnsi"/>
        </w:rPr>
        <w:t>.</w:t>
      </w:r>
      <w:r w:rsidR="00DA671E" w:rsidRPr="00E67EEB">
        <w:rPr>
          <w:rFonts w:asciiTheme="majorHAnsi" w:hAnsiTheme="majorHAnsi" w:cstheme="minorHAnsi"/>
        </w:rPr>
        <w:t>682 z późn.zm.</w:t>
      </w:r>
      <w:r w:rsidRPr="00E67EEB">
        <w:rPr>
          <w:rFonts w:asciiTheme="majorHAnsi" w:hAnsiTheme="majorHAnsi" w:cstheme="minorHAnsi"/>
        </w:rPr>
        <w:t>);</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Ustawa z dnia 16 lutego 2007 r. o ochronie konkurencji i konsumentów (tekst jednolity Dz.U.202</w:t>
      </w:r>
      <w:r w:rsidR="00DA671E" w:rsidRPr="00E67EEB">
        <w:rPr>
          <w:rFonts w:asciiTheme="majorHAnsi" w:hAnsiTheme="majorHAnsi" w:cstheme="minorHAnsi"/>
        </w:rPr>
        <w:t>3</w:t>
      </w:r>
      <w:r w:rsidRPr="00E67EEB">
        <w:rPr>
          <w:rFonts w:asciiTheme="majorHAnsi" w:hAnsiTheme="majorHAnsi" w:cstheme="minorHAnsi"/>
        </w:rPr>
        <w:t>.</w:t>
      </w:r>
      <w:r w:rsidR="00DA671E" w:rsidRPr="00E67EEB">
        <w:rPr>
          <w:rFonts w:asciiTheme="majorHAnsi" w:hAnsiTheme="majorHAnsi" w:cstheme="minorHAnsi"/>
        </w:rPr>
        <w:t>15</w:t>
      </w:r>
      <w:r w:rsidRPr="00E67EEB">
        <w:rPr>
          <w:rFonts w:asciiTheme="majorHAnsi" w:hAnsiTheme="majorHAnsi" w:cstheme="minorHAnsi"/>
        </w:rPr>
        <w:t>5</w:t>
      </w:r>
      <w:r w:rsidR="00DA671E" w:rsidRPr="00E67EEB">
        <w:rPr>
          <w:rFonts w:asciiTheme="majorHAnsi" w:hAnsiTheme="majorHAnsi" w:cstheme="minorHAnsi"/>
        </w:rPr>
        <w:t xml:space="preserve">0 </w:t>
      </w:r>
      <w:r w:rsidR="00BA0F39" w:rsidRPr="00E67EEB">
        <w:rPr>
          <w:rFonts w:asciiTheme="majorHAnsi" w:hAnsiTheme="majorHAnsi" w:cstheme="minorHAnsi"/>
        </w:rPr>
        <w:br/>
      </w:r>
      <w:r w:rsidR="00DA671E" w:rsidRPr="00E67EEB">
        <w:rPr>
          <w:rFonts w:asciiTheme="majorHAnsi" w:hAnsiTheme="majorHAnsi" w:cstheme="minorHAnsi"/>
        </w:rPr>
        <w:t>z późn.zm.</w:t>
      </w:r>
      <w:r w:rsidRPr="00E67EEB">
        <w:rPr>
          <w:rFonts w:asciiTheme="majorHAnsi" w:hAnsiTheme="majorHAnsi" w:cstheme="minorHAnsi"/>
        </w:rPr>
        <w:t>)</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Ustawa z 16 kwietnia 1993 r. o zwalczaniu nieuczciwej konkurencji (tekst jednolity Dz.U.202</w:t>
      </w:r>
      <w:r w:rsidR="00DA671E" w:rsidRPr="00E67EEB">
        <w:rPr>
          <w:rFonts w:asciiTheme="majorHAnsi" w:hAnsiTheme="majorHAnsi" w:cstheme="minorHAnsi"/>
        </w:rPr>
        <w:t>2</w:t>
      </w:r>
      <w:r w:rsidRPr="00E67EEB">
        <w:rPr>
          <w:rFonts w:asciiTheme="majorHAnsi" w:hAnsiTheme="majorHAnsi" w:cstheme="minorHAnsi"/>
        </w:rPr>
        <w:t>.1</w:t>
      </w:r>
      <w:r w:rsidR="00DA671E" w:rsidRPr="00E67EEB">
        <w:rPr>
          <w:rFonts w:asciiTheme="majorHAnsi" w:hAnsiTheme="majorHAnsi" w:cstheme="minorHAnsi"/>
        </w:rPr>
        <w:t>23</w:t>
      </w:r>
      <w:r w:rsidRPr="00E67EEB">
        <w:rPr>
          <w:rFonts w:asciiTheme="majorHAnsi" w:hAnsiTheme="majorHAnsi" w:cstheme="minorHAnsi"/>
        </w:rPr>
        <w:t xml:space="preserve">3 </w:t>
      </w:r>
      <w:r w:rsidRPr="00E67EEB">
        <w:rPr>
          <w:rFonts w:asciiTheme="majorHAnsi" w:hAnsiTheme="majorHAnsi" w:cstheme="minorHAnsi"/>
        </w:rPr>
        <w:br/>
        <w:t>z późn.zm);</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Ustawa z 22 grudnia 2015 r. o zasadach uznawania kwalifikacji zawodowych nabytych w państwach członkowskich Unii Europejskiej (tekst jednolity Dz.U.202</w:t>
      </w:r>
      <w:r w:rsidR="00BA0F39" w:rsidRPr="00E67EEB">
        <w:rPr>
          <w:rFonts w:asciiTheme="majorHAnsi" w:hAnsiTheme="majorHAnsi" w:cstheme="minorHAnsi"/>
        </w:rPr>
        <w:t>3</w:t>
      </w:r>
      <w:r w:rsidRPr="00E67EEB">
        <w:rPr>
          <w:rFonts w:asciiTheme="majorHAnsi" w:hAnsiTheme="majorHAnsi" w:cstheme="minorHAnsi"/>
        </w:rPr>
        <w:t>.</w:t>
      </w:r>
      <w:r w:rsidR="00BA0F39" w:rsidRPr="00E67EEB">
        <w:rPr>
          <w:rFonts w:asciiTheme="majorHAnsi" w:hAnsiTheme="majorHAnsi" w:cstheme="minorHAnsi"/>
        </w:rPr>
        <w:t>334</w:t>
      </w:r>
      <w:r w:rsidRPr="00E67EEB">
        <w:rPr>
          <w:rFonts w:asciiTheme="majorHAnsi" w:hAnsiTheme="majorHAnsi" w:cstheme="minorHAnsi"/>
        </w:rPr>
        <w:t>);</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 xml:space="preserve">Ustawa z dnia 26 czerwca 1974 r.- Kodeks </w:t>
      </w:r>
      <w:r w:rsidR="00BA0F39" w:rsidRPr="00E67EEB">
        <w:rPr>
          <w:rFonts w:asciiTheme="majorHAnsi" w:hAnsiTheme="majorHAnsi" w:cstheme="minorHAnsi"/>
        </w:rPr>
        <w:t>pracy (tekst jednolity Dz.U.2023</w:t>
      </w:r>
      <w:r w:rsidRPr="00E67EEB">
        <w:rPr>
          <w:rFonts w:asciiTheme="majorHAnsi" w:hAnsiTheme="majorHAnsi" w:cstheme="minorHAnsi"/>
        </w:rPr>
        <w:t>.1</w:t>
      </w:r>
      <w:r w:rsidR="00BA0F39" w:rsidRPr="00E67EEB">
        <w:rPr>
          <w:rFonts w:asciiTheme="majorHAnsi" w:hAnsiTheme="majorHAnsi" w:cstheme="minorHAnsi"/>
        </w:rPr>
        <w:t>465</w:t>
      </w:r>
      <w:r w:rsidRPr="00E67EEB">
        <w:rPr>
          <w:rFonts w:asciiTheme="majorHAnsi" w:hAnsiTheme="majorHAnsi" w:cstheme="minorHAnsi"/>
        </w:rPr>
        <w:t xml:space="preserve"> z późn.zm),</w:t>
      </w:r>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Rozporządzenie Ministra Inwestycji i Rozwoju z dnia 29 kwietnia 2019 r. w sprawie przygotowania zawodowego do wykonywania samodzielnych funkcji technicznych w budownictwie (Dz.U.2019.831);</w:t>
      </w:r>
      <w:bookmarkEnd w:id="4"/>
    </w:p>
    <w:p w:rsidR="00FB1BCB" w:rsidRPr="00E67EEB"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E67EEB">
        <w:rPr>
          <w:rFonts w:asciiTheme="majorHAnsi" w:hAnsiTheme="maj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B4356F" w:rsidRPr="00932F64" w:rsidRDefault="00FB1BCB" w:rsidP="00932F64">
      <w:pPr>
        <w:pStyle w:val="Akapitzlist10"/>
        <w:numPr>
          <w:ilvl w:val="0"/>
          <w:numId w:val="4"/>
        </w:numPr>
        <w:spacing w:before="0" w:after="0" w:line="269" w:lineRule="auto"/>
        <w:ind w:left="357" w:hanging="357"/>
        <w:jc w:val="both"/>
        <w:rPr>
          <w:rFonts w:asciiTheme="minorHAnsi" w:hAnsiTheme="minorHAnsi" w:cstheme="minorHAnsi"/>
          <w:sz w:val="20"/>
        </w:rPr>
      </w:pPr>
      <w:r w:rsidRPr="00E67EEB">
        <w:rPr>
          <w:rFonts w:asciiTheme="majorHAnsi" w:hAnsiTheme="majorHAnsi" w:cstheme="minorHAnsi"/>
          <w:sz w:val="20"/>
        </w:rPr>
        <w:t>W zakresie nieuregulowanym przez ww. akty prawne stosuje się przepisy ustawy z dnia 23 kwietnia 1964 r. - Kodeks cywilny  (tekst</w:t>
      </w:r>
      <w:r w:rsidR="00BA0F39" w:rsidRPr="00E67EEB">
        <w:rPr>
          <w:rFonts w:asciiTheme="majorHAnsi" w:hAnsiTheme="majorHAnsi" w:cstheme="minorHAnsi"/>
          <w:sz w:val="20"/>
        </w:rPr>
        <w:t xml:space="preserve"> jednolity Dz.U.2023.161</w:t>
      </w:r>
      <w:r w:rsidRPr="00E67EEB">
        <w:rPr>
          <w:rFonts w:asciiTheme="majorHAnsi" w:hAnsiTheme="majorHAnsi" w:cstheme="minorHAnsi"/>
          <w:sz w:val="20"/>
        </w:rPr>
        <w:t>0 z późn. zm.);</w:t>
      </w:r>
    </w:p>
    <w:p w:rsidR="00676BAD" w:rsidRPr="009B12E4" w:rsidRDefault="009B12E4" w:rsidP="00A32FDE">
      <w:pPr>
        <w:pStyle w:val="Nagwek1"/>
        <w:shd w:val="clear" w:color="auto" w:fill="auto"/>
        <w:ind w:left="567" w:hanging="567"/>
        <w:rPr>
          <w:rFonts w:ascii="Cambria" w:hAnsi="Cambria" w:cs="Arial"/>
        </w:rPr>
      </w:pPr>
      <w:bookmarkStart w:id="5" w:name="_Toc135730053"/>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BA0F39">
        <w:rPr>
          <w:rFonts w:ascii="Cambria" w:hAnsi="Cambria" w:cs="Century Gothic"/>
          <w:sz w:val="20"/>
          <w:szCs w:val="20"/>
          <w:lang w:bidi="ar-SA"/>
        </w:rPr>
        <w:t>.</w:t>
      </w:r>
    </w:p>
    <w:p w:rsidR="006B4534" w:rsidRPr="00A61A34" w:rsidRDefault="003353B2" w:rsidP="0019313E">
      <w:pPr>
        <w:pStyle w:val="Nagwek1"/>
        <w:shd w:val="clear" w:color="auto" w:fill="auto"/>
        <w:spacing w:before="120"/>
        <w:ind w:left="567" w:hanging="567"/>
        <w:rPr>
          <w:rFonts w:ascii="Cambria" w:hAnsi="Cambria"/>
        </w:rPr>
      </w:pPr>
      <w:bookmarkStart w:id="6" w:name="_Toc135730054"/>
      <w:r w:rsidRPr="0022175A">
        <w:rPr>
          <w:rFonts w:ascii="Cambria" w:hAnsi="Cambria"/>
        </w:rPr>
        <w:t>Opis przedmiotu zamówienia</w:t>
      </w:r>
      <w:bookmarkStart w:id="7" w:name="_Hlk16146108"/>
      <w:bookmarkEnd w:id="6"/>
    </w:p>
    <w:bookmarkEnd w:id="7"/>
    <w:p w:rsidR="00932F64" w:rsidRPr="0009013C" w:rsidRDefault="00932F64" w:rsidP="00932F64">
      <w:pPr>
        <w:numPr>
          <w:ilvl w:val="0"/>
          <w:numId w:val="20"/>
        </w:numPr>
        <w:tabs>
          <w:tab w:val="clear" w:pos="360"/>
        </w:tabs>
        <w:spacing w:before="0" w:after="40" w:line="264" w:lineRule="auto"/>
        <w:ind w:left="426" w:hanging="426"/>
        <w:jc w:val="both"/>
        <w:rPr>
          <w:rFonts w:ascii="Cambria" w:hAnsi="Cambria" w:cs="Century Gothic"/>
          <w:b/>
          <w:bCs/>
          <w:lang w:eastAsia="pl-PL" w:bidi="ar-SA"/>
        </w:rPr>
      </w:pPr>
      <w:r w:rsidRPr="00066F7A">
        <w:rPr>
          <w:rFonts w:ascii="Cambria" w:hAnsi="Cambria"/>
          <w:lang w:eastAsia="pl-PL" w:bidi="ar-SA"/>
        </w:rPr>
        <w:t xml:space="preserve">Przedmiotem zamówienia jest </w:t>
      </w:r>
      <w:r>
        <w:rPr>
          <w:rFonts w:ascii="Cambria" w:hAnsi="Cambria"/>
          <w:b/>
          <w:bCs/>
          <w:lang w:eastAsia="pl-PL" w:bidi="ar-SA"/>
        </w:rPr>
        <w:t>d</w:t>
      </w:r>
      <w:r w:rsidRPr="00F42BD0">
        <w:rPr>
          <w:rFonts w:ascii="Cambria" w:hAnsi="Cambria"/>
          <w:b/>
          <w:bCs/>
          <w:lang w:eastAsia="pl-PL" w:bidi="ar-SA"/>
        </w:rPr>
        <w:t>ostawa paliw płynnych dla OD Iława i OD Susz w 202</w:t>
      </w:r>
      <w:r w:rsidR="00E67EEB">
        <w:rPr>
          <w:rFonts w:ascii="Cambria" w:hAnsi="Cambria"/>
          <w:b/>
          <w:bCs/>
          <w:lang w:eastAsia="pl-PL" w:bidi="ar-SA"/>
        </w:rPr>
        <w:t>4</w:t>
      </w:r>
      <w:r w:rsidRPr="00F42BD0">
        <w:rPr>
          <w:rFonts w:ascii="Cambria" w:hAnsi="Cambria"/>
          <w:b/>
          <w:bCs/>
          <w:lang w:eastAsia="pl-PL" w:bidi="ar-SA"/>
        </w:rPr>
        <w:t xml:space="preserve"> r.</w:t>
      </w:r>
      <w:r>
        <w:rPr>
          <w:rFonts w:ascii="Cambria" w:hAnsi="Cambria"/>
          <w:lang w:eastAsia="pl-PL" w:bidi="ar-SA"/>
        </w:rPr>
        <w:t xml:space="preserve"> </w:t>
      </w:r>
      <w:r w:rsidRPr="00066F7A">
        <w:rPr>
          <w:rFonts w:ascii="Cambria" w:hAnsi="Cambria"/>
          <w:lang w:eastAsia="pl-PL" w:bidi="ar-SA"/>
        </w:rPr>
        <w:t>Przedmiot zamówienia nazwany jest w dalszej części SWZ „przedmiotem zamówienia”.</w:t>
      </w:r>
    </w:p>
    <w:p w:rsidR="00932F64" w:rsidRDefault="00932F64" w:rsidP="00932F64">
      <w:pPr>
        <w:spacing w:before="0" w:after="40" w:line="264" w:lineRule="auto"/>
        <w:ind w:firstLine="426"/>
        <w:jc w:val="both"/>
        <w:rPr>
          <w:rFonts w:ascii="Cambria" w:hAnsi="Cambria" w:cs="Century Gothic"/>
          <w:b/>
          <w:bCs/>
          <w:lang w:eastAsia="pl-PL" w:bidi="ar-SA"/>
        </w:rPr>
      </w:pPr>
    </w:p>
    <w:p w:rsidR="00932F64" w:rsidRPr="00766A82" w:rsidRDefault="00E67EEB" w:rsidP="00932F64">
      <w:pPr>
        <w:widowControl w:val="0"/>
        <w:suppressAutoHyphens/>
        <w:autoSpaceDE w:val="0"/>
        <w:autoSpaceDN w:val="0"/>
        <w:adjustRightInd w:val="0"/>
        <w:spacing w:before="0" w:after="0" w:line="240" w:lineRule="auto"/>
        <w:ind w:left="284"/>
        <w:rPr>
          <w:rFonts w:asciiTheme="majorHAnsi" w:eastAsia="Calibri" w:hAnsiTheme="majorHAnsi" w:cs="Tahoma"/>
          <w:color w:val="000000"/>
          <w:lang w:bidi="ar-SA"/>
        </w:rPr>
      </w:pPr>
      <w:r>
        <w:rPr>
          <w:rFonts w:asciiTheme="majorHAnsi" w:eastAsia="Calibri" w:hAnsiTheme="majorHAnsi" w:cs="Tahoma"/>
          <w:b/>
          <w:color w:val="000000"/>
          <w:lang w:bidi="ar-SA"/>
        </w:rPr>
        <w:t xml:space="preserve">Część </w:t>
      </w:r>
      <w:r w:rsidR="00DE347A">
        <w:rPr>
          <w:rFonts w:asciiTheme="majorHAnsi" w:eastAsia="Calibri" w:hAnsiTheme="majorHAnsi" w:cs="Tahoma"/>
          <w:b/>
          <w:color w:val="000000"/>
          <w:lang w:bidi="ar-SA"/>
        </w:rPr>
        <w:t>zamówienia n</w:t>
      </w:r>
      <w:r>
        <w:rPr>
          <w:rFonts w:asciiTheme="majorHAnsi" w:eastAsia="Calibri" w:hAnsiTheme="majorHAnsi" w:cs="Tahoma"/>
          <w:b/>
          <w:color w:val="000000"/>
          <w:lang w:bidi="ar-SA"/>
        </w:rPr>
        <w:t>r</w:t>
      </w:r>
      <w:r w:rsidR="00932F64" w:rsidRPr="00766A82">
        <w:rPr>
          <w:rFonts w:asciiTheme="majorHAnsi" w:eastAsia="Calibri" w:hAnsiTheme="majorHAnsi" w:cs="Tahoma"/>
          <w:b/>
          <w:color w:val="000000"/>
          <w:lang w:bidi="ar-SA"/>
        </w:rPr>
        <w:t xml:space="preserve"> 1</w:t>
      </w:r>
      <w:r w:rsidR="00932F64" w:rsidRPr="00766A82">
        <w:rPr>
          <w:rFonts w:asciiTheme="majorHAnsi" w:eastAsia="Calibri" w:hAnsiTheme="majorHAnsi" w:cs="Tahoma"/>
          <w:color w:val="000000"/>
          <w:lang w:bidi="ar-SA"/>
        </w:rPr>
        <w:t xml:space="preserve"> </w:t>
      </w:r>
      <w:r w:rsidR="00932F64" w:rsidRPr="00766A82">
        <w:rPr>
          <w:rFonts w:asciiTheme="majorHAnsi" w:eastAsia="Calibri" w:hAnsiTheme="majorHAnsi" w:cs="Tahoma"/>
          <w:color w:val="000000"/>
          <w:lang w:bidi="ar-SA"/>
        </w:rPr>
        <w:br/>
      </w:r>
      <w:r w:rsidR="00932F64" w:rsidRPr="00766A82">
        <w:rPr>
          <w:rFonts w:asciiTheme="majorHAnsi" w:eastAsia="Calibri" w:hAnsiTheme="majorHAnsi" w:cs="Tahoma"/>
          <w:b/>
          <w:color w:val="000000"/>
          <w:lang w:bidi="ar-SA"/>
        </w:rPr>
        <w:t>Dostawa paliw płynnych dla OD Iława w 202</w:t>
      </w:r>
      <w:r>
        <w:rPr>
          <w:rFonts w:asciiTheme="majorHAnsi" w:eastAsia="Calibri" w:hAnsiTheme="majorHAnsi" w:cs="Tahoma"/>
          <w:b/>
          <w:color w:val="000000"/>
          <w:lang w:bidi="ar-SA"/>
        </w:rPr>
        <w:t>4</w:t>
      </w:r>
      <w:r w:rsidR="00932F64" w:rsidRPr="00766A82">
        <w:rPr>
          <w:rFonts w:asciiTheme="majorHAnsi" w:eastAsia="Calibri" w:hAnsiTheme="majorHAnsi" w:cs="Tahoma"/>
          <w:b/>
          <w:color w:val="000000"/>
          <w:lang w:bidi="ar-SA"/>
        </w:rPr>
        <w:t xml:space="preserve"> r.:</w:t>
      </w:r>
    </w:p>
    <w:p w:rsidR="00932F64" w:rsidRDefault="00932F64" w:rsidP="00932F64">
      <w:pPr>
        <w:widowControl w:val="0"/>
        <w:suppressAutoHyphens/>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w:t>
      </w:r>
      <w:r w:rsidRPr="00EC434B">
        <w:rPr>
          <w:rFonts w:asciiTheme="majorHAnsi" w:hAnsiTheme="majorHAnsi" w:cs="Tahoma"/>
          <w:color w:val="000000"/>
          <w:lang w:eastAsia="pl-PL" w:bidi="ar-SA"/>
        </w:rPr>
        <w:t xml:space="preserve">do </w:t>
      </w:r>
      <w:r>
        <w:rPr>
          <w:rFonts w:asciiTheme="majorHAnsi" w:hAnsiTheme="majorHAnsi" w:cs="Tahoma"/>
          <w:color w:val="000000"/>
          <w:lang w:eastAsia="pl-PL" w:bidi="ar-SA"/>
        </w:rPr>
        <w:t>30</w:t>
      </w:r>
      <w:r w:rsidRPr="00EC434B">
        <w:rPr>
          <w:rFonts w:asciiTheme="majorHAnsi" w:hAnsiTheme="majorHAnsi" w:cs="Tahoma"/>
          <w:color w:val="000000"/>
          <w:lang w:eastAsia="pl-PL" w:bidi="ar-SA"/>
        </w:rPr>
        <w:t xml:space="preserve">000 litrów oleju napędowego, lecz nie mniej niż </w:t>
      </w:r>
      <w:r>
        <w:rPr>
          <w:rFonts w:asciiTheme="majorHAnsi" w:hAnsiTheme="majorHAnsi" w:cs="Tahoma"/>
          <w:color w:val="000000"/>
          <w:lang w:eastAsia="pl-PL" w:bidi="ar-SA"/>
        </w:rPr>
        <w:t>1</w:t>
      </w:r>
      <w:r w:rsidR="00565933">
        <w:rPr>
          <w:rFonts w:asciiTheme="majorHAnsi" w:hAnsiTheme="majorHAnsi" w:cs="Tahoma"/>
          <w:color w:val="000000"/>
          <w:lang w:eastAsia="pl-PL" w:bidi="ar-SA"/>
        </w:rPr>
        <w:t>5</w:t>
      </w:r>
      <w:r w:rsidRPr="00EC434B">
        <w:rPr>
          <w:rFonts w:asciiTheme="majorHAnsi" w:hAnsiTheme="majorHAnsi" w:cs="Tahoma"/>
          <w:color w:val="000000"/>
          <w:lang w:eastAsia="pl-PL" w:bidi="ar-SA"/>
        </w:rPr>
        <w:t>000 litrów</w:t>
      </w:r>
    </w:p>
    <w:p w:rsidR="00932F64" w:rsidRPr="00766A82" w:rsidRDefault="00932F64"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b)   </w:t>
      </w:r>
      <w:r w:rsidRPr="00EC434B">
        <w:rPr>
          <w:rFonts w:asciiTheme="majorHAnsi" w:hAnsiTheme="majorHAnsi" w:cs="Tahoma"/>
          <w:color w:val="000000"/>
          <w:lang w:eastAsia="pl-PL" w:bidi="ar-SA"/>
        </w:rPr>
        <w:t>do   2</w:t>
      </w:r>
      <w:r>
        <w:rPr>
          <w:rFonts w:asciiTheme="majorHAnsi" w:hAnsiTheme="majorHAnsi" w:cs="Tahoma"/>
          <w:color w:val="000000"/>
          <w:lang w:eastAsia="pl-PL" w:bidi="ar-SA"/>
        </w:rPr>
        <w:t>0</w:t>
      </w:r>
      <w:r w:rsidRPr="00EC434B">
        <w:rPr>
          <w:rFonts w:asciiTheme="majorHAnsi" w:hAnsiTheme="majorHAnsi" w:cs="Tahoma"/>
          <w:color w:val="000000"/>
          <w:lang w:eastAsia="pl-PL" w:bidi="ar-SA"/>
        </w:rPr>
        <w:t xml:space="preserve">00 litrów benzyny Eurosuper 95, lecz nie mniej niż </w:t>
      </w:r>
      <w:r>
        <w:rPr>
          <w:rFonts w:asciiTheme="majorHAnsi" w:hAnsiTheme="majorHAnsi" w:cs="Tahoma"/>
          <w:color w:val="000000"/>
          <w:lang w:eastAsia="pl-PL" w:bidi="ar-SA"/>
        </w:rPr>
        <w:t>10</w:t>
      </w:r>
      <w:r w:rsidRPr="00EC434B">
        <w:rPr>
          <w:rFonts w:asciiTheme="majorHAnsi" w:hAnsiTheme="majorHAnsi" w:cs="Tahoma"/>
          <w:color w:val="000000"/>
          <w:lang w:eastAsia="pl-PL" w:bidi="ar-SA"/>
        </w:rPr>
        <w:t>00 litrów</w:t>
      </w:r>
    </w:p>
    <w:p w:rsidR="00932F64" w:rsidRPr="00F42BD0" w:rsidRDefault="00932F64" w:rsidP="00932F64">
      <w:pPr>
        <w:widowControl w:val="0"/>
        <w:autoSpaceDE w:val="0"/>
        <w:autoSpaceDN w:val="0"/>
        <w:adjustRightInd w:val="0"/>
        <w:spacing w:before="0" w:after="0" w:line="240" w:lineRule="auto"/>
        <w:ind w:left="284"/>
        <w:rPr>
          <w:rFonts w:asciiTheme="majorHAnsi" w:eastAsia="Calibri" w:hAnsiTheme="majorHAnsi" w:cs="Tahoma"/>
          <w:b/>
          <w:color w:val="000000"/>
          <w:lang w:bidi="ar-SA"/>
        </w:rPr>
      </w:pPr>
    </w:p>
    <w:p w:rsidR="00932F64" w:rsidRPr="00766A82" w:rsidRDefault="00DE347A" w:rsidP="00932F64">
      <w:pPr>
        <w:widowControl w:val="0"/>
        <w:autoSpaceDE w:val="0"/>
        <w:autoSpaceDN w:val="0"/>
        <w:adjustRightInd w:val="0"/>
        <w:spacing w:before="0" w:after="0" w:line="240" w:lineRule="auto"/>
        <w:ind w:left="284"/>
        <w:rPr>
          <w:rFonts w:asciiTheme="majorHAnsi" w:eastAsia="Calibri" w:hAnsiTheme="majorHAnsi" w:cs="Tahoma"/>
          <w:color w:val="000000"/>
          <w:lang w:bidi="ar-SA"/>
        </w:rPr>
      </w:pPr>
      <w:r w:rsidRPr="00DE347A">
        <w:rPr>
          <w:rFonts w:asciiTheme="majorHAnsi" w:eastAsia="Calibri" w:hAnsiTheme="majorHAnsi" w:cs="Tahoma"/>
          <w:b/>
          <w:color w:val="000000"/>
          <w:lang w:bidi="ar-SA"/>
        </w:rPr>
        <w:t xml:space="preserve">Część zamówienia nr </w:t>
      </w:r>
      <w:r w:rsidR="00932F64" w:rsidRPr="00766A82">
        <w:rPr>
          <w:rFonts w:asciiTheme="majorHAnsi" w:eastAsia="Calibri" w:hAnsiTheme="majorHAnsi" w:cs="Tahoma"/>
          <w:b/>
          <w:color w:val="000000"/>
          <w:lang w:bidi="ar-SA"/>
        </w:rPr>
        <w:t>2</w:t>
      </w:r>
      <w:r w:rsidR="00932F64" w:rsidRPr="00766A82">
        <w:rPr>
          <w:rFonts w:asciiTheme="majorHAnsi" w:eastAsia="Calibri" w:hAnsiTheme="majorHAnsi" w:cs="Tahoma"/>
          <w:color w:val="000000"/>
          <w:lang w:bidi="ar-SA"/>
        </w:rPr>
        <w:t xml:space="preserve"> </w:t>
      </w:r>
      <w:r w:rsidR="00932F64" w:rsidRPr="00766A82">
        <w:rPr>
          <w:rFonts w:asciiTheme="majorHAnsi" w:eastAsia="Calibri" w:hAnsiTheme="majorHAnsi" w:cs="Tahoma"/>
          <w:color w:val="000000"/>
          <w:lang w:bidi="ar-SA"/>
        </w:rPr>
        <w:br/>
      </w:r>
      <w:r w:rsidR="00932F64" w:rsidRPr="00766A82">
        <w:rPr>
          <w:rFonts w:asciiTheme="majorHAnsi" w:eastAsia="Calibri" w:hAnsiTheme="majorHAnsi" w:cs="Tahoma"/>
          <w:b/>
          <w:color w:val="000000"/>
          <w:lang w:bidi="ar-SA"/>
        </w:rPr>
        <w:t>Dostawa paliw płynnych dla OD Susz w 202</w:t>
      </w:r>
      <w:r w:rsidR="00E67EEB">
        <w:rPr>
          <w:rFonts w:asciiTheme="majorHAnsi" w:eastAsia="Calibri" w:hAnsiTheme="majorHAnsi" w:cs="Tahoma"/>
          <w:b/>
          <w:color w:val="000000"/>
          <w:lang w:bidi="ar-SA"/>
        </w:rPr>
        <w:t>4</w:t>
      </w:r>
      <w:r w:rsidR="00932F64" w:rsidRPr="00766A82">
        <w:rPr>
          <w:rFonts w:asciiTheme="majorHAnsi" w:eastAsia="Calibri" w:hAnsiTheme="majorHAnsi" w:cs="Tahoma"/>
          <w:b/>
          <w:color w:val="000000"/>
          <w:lang w:bidi="ar-SA"/>
        </w:rPr>
        <w:t xml:space="preserve"> r.</w:t>
      </w:r>
      <w:r w:rsidR="00932F64" w:rsidRPr="00766A82">
        <w:rPr>
          <w:rFonts w:asciiTheme="majorHAnsi" w:eastAsia="Calibri" w:hAnsiTheme="majorHAnsi" w:cs="Tahoma"/>
          <w:color w:val="000000"/>
          <w:lang w:bidi="ar-SA"/>
        </w:rPr>
        <w:t>:</w:t>
      </w:r>
    </w:p>
    <w:p w:rsidR="00932F64" w:rsidRPr="00EC434B" w:rsidRDefault="00932F64" w:rsidP="00932F64">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EC434B">
        <w:rPr>
          <w:rFonts w:asciiTheme="majorHAnsi" w:eastAsia="Calibri" w:hAnsiTheme="majorHAnsi" w:cs="Tahoma"/>
          <w:color w:val="000000"/>
          <w:lang w:bidi="ar-SA"/>
        </w:rPr>
        <w:t>a)   do 2</w:t>
      </w:r>
      <w:r w:rsidR="00822742">
        <w:rPr>
          <w:rFonts w:asciiTheme="majorHAnsi" w:eastAsia="Calibri" w:hAnsiTheme="majorHAnsi" w:cs="Tahoma"/>
          <w:color w:val="000000"/>
          <w:lang w:bidi="ar-SA"/>
        </w:rPr>
        <w:t>2</w:t>
      </w:r>
      <w:r w:rsidRPr="00EC434B">
        <w:rPr>
          <w:rFonts w:asciiTheme="majorHAnsi" w:eastAsia="Calibri" w:hAnsiTheme="majorHAnsi" w:cs="Tahoma"/>
          <w:color w:val="000000"/>
          <w:lang w:bidi="ar-SA"/>
        </w:rPr>
        <w:t xml:space="preserve">000 litrów oleju napędowego, lecz nie mniej niż </w:t>
      </w:r>
      <w:r>
        <w:rPr>
          <w:rFonts w:asciiTheme="majorHAnsi" w:eastAsia="Calibri" w:hAnsiTheme="majorHAnsi" w:cs="Tahoma"/>
          <w:color w:val="000000"/>
          <w:lang w:bidi="ar-SA"/>
        </w:rPr>
        <w:t>1</w:t>
      </w:r>
      <w:r w:rsidR="00565933">
        <w:rPr>
          <w:rFonts w:asciiTheme="majorHAnsi" w:eastAsia="Calibri" w:hAnsiTheme="majorHAnsi" w:cs="Tahoma"/>
          <w:color w:val="000000"/>
          <w:lang w:bidi="ar-SA"/>
        </w:rPr>
        <w:t>1</w:t>
      </w:r>
      <w:r w:rsidRPr="00EC434B">
        <w:rPr>
          <w:rFonts w:asciiTheme="majorHAnsi" w:eastAsia="Calibri" w:hAnsiTheme="majorHAnsi" w:cs="Tahoma"/>
          <w:color w:val="000000"/>
          <w:lang w:bidi="ar-SA"/>
        </w:rPr>
        <w:t>000 litrów</w:t>
      </w:r>
    </w:p>
    <w:p w:rsidR="00932F64" w:rsidRDefault="00932F64" w:rsidP="00932F64">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EC434B">
        <w:rPr>
          <w:rFonts w:asciiTheme="majorHAnsi" w:eastAsia="Calibri" w:hAnsiTheme="majorHAnsi" w:cs="Tahoma"/>
          <w:color w:val="000000"/>
          <w:lang w:bidi="ar-SA"/>
        </w:rPr>
        <w:t xml:space="preserve">b)   do   </w:t>
      </w:r>
      <w:r w:rsidR="00822742">
        <w:rPr>
          <w:rFonts w:asciiTheme="majorHAnsi" w:eastAsia="Calibri" w:hAnsiTheme="majorHAnsi" w:cs="Tahoma"/>
          <w:color w:val="000000"/>
          <w:lang w:bidi="ar-SA"/>
        </w:rPr>
        <w:t>20</w:t>
      </w:r>
      <w:r w:rsidRPr="00EC434B">
        <w:rPr>
          <w:rFonts w:asciiTheme="majorHAnsi" w:eastAsia="Calibri" w:hAnsiTheme="majorHAnsi" w:cs="Tahoma"/>
          <w:color w:val="000000"/>
          <w:lang w:bidi="ar-SA"/>
        </w:rPr>
        <w:t xml:space="preserve">00 litrów benzyny Eurosuper 95, lecz nie mniej niż </w:t>
      </w:r>
      <w:r w:rsidR="00822742">
        <w:rPr>
          <w:rFonts w:asciiTheme="majorHAnsi" w:eastAsia="Calibri" w:hAnsiTheme="majorHAnsi" w:cs="Tahoma"/>
          <w:color w:val="000000"/>
          <w:lang w:bidi="ar-SA"/>
        </w:rPr>
        <w:t>10</w:t>
      </w:r>
      <w:r w:rsidRPr="00EC434B">
        <w:rPr>
          <w:rFonts w:asciiTheme="majorHAnsi" w:eastAsia="Calibri" w:hAnsiTheme="majorHAnsi" w:cs="Tahoma"/>
          <w:color w:val="000000"/>
          <w:lang w:bidi="ar-SA"/>
        </w:rPr>
        <w:t>00 litrów</w:t>
      </w:r>
    </w:p>
    <w:p w:rsidR="00932F64" w:rsidRPr="00766A82" w:rsidRDefault="00932F64" w:rsidP="00932F64">
      <w:pPr>
        <w:widowControl w:val="0"/>
        <w:autoSpaceDE w:val="0"/>
        <w:autoSpaceDN w:val="0"/>
        <w:adjustRightInd w:val="0"/>
        <w:spacing w:before="0" w:after="0" w:line="240" w:lineRule="auto"/>
        <w:ind w:left="360"/>
        <w:rPr>
          <w:rFonts w:asciiTheme="majorHAnsi" w:eastAsia="Calibri" w:hAnsiTheme="majorHAnsi" w:cs="Tahoma"/>
          <w:color w:val="000000"/>
          <w:lang w:bidi="ar-SA"/>
        </w:rPr>
      </w:pPr>
    </w:p>
    <w:p w:rsidR="00932F64" w:rsidRDefault="00932F64" w:rsidP="00150DD1">
      <w:pPr>
        <w:widowControl w:val="0"/>
        <w:numPr>
          <w:ilvl w:val="0"/>
          <w:numId w:val="6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Dostawy będą realizowane na zasadzie doraźnych, bezgotówkowych  tankowań  pojazdów do zbiornika w „wybranej stacji” dostawcy, który złoży najkorzystniejszą ofertę.</w:t>
      </w:r>
    </w:p>
    <w:p w:rsidR="00932F64" w:rsidRPr="006B0F18" w:rsidRDefault="00932F64" w:rsidP="00150DD1">
      <w:pPr>
        <w:widowControl w:val="0"/>
        <w:numPr>
          <w:ilvl w:val="0"/>
          <w:numId w:val="6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6B0F18">
        <w:rPr>
          <w:rFonts w:asciiTheme="majorHAnsi" w:hAnsiTheme="majorHAnsi" w:cs="Tahoma"/>
          <w:color w:val="000000"/>
          <w:lang w:eastAsia="pl-PL" w:bidi="ar-SA"/>
        </w:rPr>
        <w:t>Przez wybraną stację dostawcy, o której mowa w pkt. 2 należy rozumieć:</w:t>
      </w:r>
    </w:p>
    <w:p w:rsidR="00932F64" w:rsidRPr="00766A82" w:rsidRDefault="00932F64" w:rsidP="00932F64">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stację dostawcy, który złożył najkorzystniejsza ofertę, jeżeli stacja ta (znajdująca się w odległości nie większej niż </w:t>
      </w:r>
      <w:r w:rsidR="00B9673D">
        <w:rPr>
          <w:rFonts w:asciiTheme="majorHAnsi" w:hAnsiTheme="majorHAnsi" w:cs="Tahoma"/>
          <w:color w:val="000000"/>
          <w:lang w:eastAsia="pl-PL" w:bidi="ar-SA"/>
        </w:rPr>
        <w:t>5</w:t>
      </w:r>
      <w:r w:rsidRPr="00766A82">
        <w:rPr>
          <w:rFonts w:asciiTheme="majorHAnsi" w:hAnsiTheme="majorHAnsi" w:cs="Tahoma"/>
          <w:color w:val="000000"/>
          <w:lang w:eastAsia="pl-PL" w:bidi="ar-SA"/>
        </w:rPr>
        <w:t xml:space="preserve"> km od siedziby zamawiającego, liczone najkrótszą drogą publiczną), jest jedyną jaką ten dostawca posiada,</w:t>
      </w:r>
    </w:p>
    <w:p w:rsidR="00932F64" w:rsidRPr="00766A82" w:rsidRDefault="00932F64" w:rsidP="00932F64">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b) stację dostawcy z najniższą średnią ceną sprzedaży poszczególnych rodzajów paliw, z trzech miesięcy poprzedzających termin składania ofert, spośród wszystkich stacji dostawcy, jeżeli dostawca, którego oferta została wybrana, posiada więcej niż jedną stację paliw (znajdującą się w odległości nie większej niż </w:t>
      </w:r>
      <w:r w:rsidR="00B9673D">
        <w:rPr>
          <w:rFonts w:asciiTheme="majorHAnsi" w:hAnsiTheme="majorHAnsi" w:cs="Tahoma"/>
          <w:color w:val="000000"/>
          <w:lang w:eastAsia="pl-PL" w:bidi="ar-SA"/>
        </w:rPr>
        <w:t>5</w:t>
      </w:r>
      <w:r w:rsidRPr="00766A82">
        <w:rPr>
          <w:rFonts w:asciiTheme="majorHAnsi" w:hAnsiTheme="majorHAnsi" w:cs="Tahoma"/>
          <w:color w:val="000000"/>
          <w:lang w:eastAsia="pl-PL" w:bidi="ar-SA"/>
        </w:rPr>
        <w:t xml:space="preserve"> km od siedziby zamawiającego, liczone najkrótszą drogą publiczną)</w:t>
      </w:r>
    </w:p>
    <w:p w:rsidR="00932F64" w:rsidRPr="00766A82" w:rsidRDefault="00932F64" w:rsidP="00932F64">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c) każdy z dostawców może złożyć tylko jedną ofertę na każde z zadań. </w:t>
      </w:r>
      <w:r>
        <w:rPr>
          <w:rFonts w:asciiTheme="majorHAnsi" w:hAnsiTheme="majorHAnsi" w:cs="Tahoma"/>
          <w:color w:val="000000"/>
          <w:lang w:eastAsia="pl-PL" w:bidi="ar-SA"/>
        </w:rPr>
        <w:t xml:space="preserve">Oznacza to, że dostawcy, którzy </w:t>
      </w:r>
      <w:r w:rsidRPr="00766A82">
        <w:rPr>
          <w:rFonts w:asciiTheme="majorHAnsi" w:hAnsiTheme="majorHAnsi" w:cs="Tahoma"/>
          <w:color w:val="000000"/>
          <w:lang w:eastAsia="pl-PL" w:bidi="ar-SA"/>
        </w:rPr>
        <w:t xml:space="preserve">posiadają więcej niż jedną stację paliw w odległości do </w:t>
      </w:r>
      <w:r w:rsidR="00B9673D">
        <w:rPr>
          <w:rFonts w:asciiTheme="majorHAnsi" w:hAnsiTheme="majorHAnsi" w:cs="Tahoma"/>
          <w:color w:val="000000"/>
          <w:lang w:eastAsia="pl-PL" w:bidi="ar-SA"/>
        </w:rPr>
        <w:t>5</w:t>
      </w:r>
      <w:r w:rsidRPr="00766A82">
        <w:rPr>
          <w:rFonts w:asciiTheme="majorHAnsi" w:hAnsiTheme="majorHAnsi" w:cs="Tahoma"/>
          <w:color w:val="000000"/>
          <w:lang w:eastAsia="pl-PL" w:bidi="ar-SA"/>
        </w:rPr>
        <w:t xml:space="preserve"> km od siedziby zamawiającego, mogą złożyć ofertę dotyczącą tej stacji, w której średnia cena sprzedaży poszczególnych rodzajów paliw, z 3 miesięcy poprzedzających termin składania ofert, jest najniższa.</w:t>
      </w:r>
    </w:p>
    <w:p w:rsidR="00932F64" w:rsidRDefault="00932F64" w:rsidP="00932F64">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4</w:t>
      </w:r>
      <w:r w:rsidRPr="00766A82">
        <w:rPr>
          <w:rFonts w:asciiTheme="majorHAnsi" w:hAnsiTheme="majorHAnsi" w:cs="Tahoma"/>
          <w:color w:val="000000"/>
          <w:lang w:eastAsia="pl-PL" w:bidi="ar-SA"/>
        </w:rPr>
        <w:t>. Do poszczególnych paliw, wymienionych</w:t>
      </w:r>
      <w:r>
        <w:rPr>
          <w:rFonts w:asciiTheme="majorHAnsi" w:hAnsiTheme="majorHAnsi" w:cs="Tahoma"/>
          <w:color w:val="000000"/>
          <w:lang w:eastAsia="pl-PL" w:bidi="ar-SA"/>
        </w:rPr>
        <w:t xml:space="preserve"> powyżej, stosuje się wymagania</w:t>
      </w:r>
      <w:r w:rsidRPr="00766A82">
        <w:rPr>
          <w:rFonts w:asciiTheme="majorHAnsi" w:hAnsiTheme="majorHAnsi" w:cs="Tahoma"/>
          <w:color w:val="000000"/>
          <w:lang w:eastAsia="pl-PL" w:bidi="ar-SA"/>
        </w:rPr>
        <w:t xml:space="preserve"> jakościowe określone w obowiązujących Polskich Normach</w:t>
      </w:r>
      <w:r w:rsidR="00BA4F12">
        <w:rPr>
          <w:rFonts w:asciiTheme="majorHAnsi" w:hAnsiTheme="majorHAnsi" w:cs="Tahoma"/>
          <w:color w:val="000000"/>
          <w:lang w:eastAsia="pl-PL" w:bidi="ar-SA"/>
        </w:rPr>
        <w:t xml:space="preserve">, na </w:t>
      </w:r>
      <w:r w:rsidR="00BA4F12" w:rsidRPr="00BA4F12">
        <w:rPr>
          <w:rFonts w:asciiTheme="majorHAnsi" w:hAnsiTheme="majorHAnsi" w:cs="Arial"/>
          <w:color w:val="2C2E2F"/>
          <w:sz w:val="22"/>
          <w:szCs w:val="22"/>
          <w:shd w:val="clear" w:color="auto" w:fill="FFFFFF"/>
        </w:rPr>
        <w:t xml:space="preserve">olej napędowy </w:t>
      </w:r>
      <w:r w:rsidR="00BA4F12">
        <w:rPr>
          <w:rFonts w:asciiTheme="majorHAnsi" w:hAnsiTheme="majorHAnsi" w:cs="Arial"/>
          <w:color w:val="2C2E2F"/>
          <w:sz w:val="22"/>
          <w:szCs w:val="22"/>
          <w:shd w:val="clear" w:color="auto" w:fill="FFFFFF"/>
        </w:rPr>
        <w:t>wymagana jest</w:t>
      </w:r>
      <w:r w:rsidR="00BA4F12" w:rsidRPr="00BA4F12">
        <w:rPr>
          <w:rFonts w:asciiTheme="majorHAnsi" w:hAnsiTheme="majorHAnsi" w:cs="Arial"/>
          <w:color w:val="2C2E2F"/>
          <w:sz w:val="22"/>
          <w:szCs w:val="22"/>
          <w:shd w:val="clear" w:color="auto" w:fill="FFFFFF"/>
        </w:rPr>
        <w:t xml:space="preserve"> norma PN EN 590</w:t>
      </w:r>
      <w:r w:rsidRPr="00766A82">
        <w:rPr>
          <w:rFonts w:asciiTheme="majorHAnsi" w:hAnsiTheme="majorHAnsi" w:cs="Tahoma"/>
          <w:color w:val="000000"/>
          <w:lang w:eastAsia="pl-PL" w:bidi="ar-SA"/>
        </w:rPr>
        <w:t>.</w:t>
      </w:r>
    </w:p>
    <w:p w:rsidR="00A32686" w:rsidRPr="00766A82" w:rsidRDefault="00A32686" w:rsidP="00932F64">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 xml:space="preserve">5.  W okresie zimowym wymagane jest posiadanie </w:t>
      </w:r>
      <w:r w:rsidR="00967389" w:rsidRPr="00967389">
        <w:rPr>
          <w:rFonts w:asciiTheme="majorHAnsi" w:hAnsiTheme="majorHAnsi" w:cs="Tahoma"/>
          <w:color w:val="000000"/>
          <w:lang w:eastAsia="pl-PL" w:bidi="ar-SA"/>
        </w:rPr>
        <w:t>olej</w:t>
      </w:r>
      <w:r w:rsidR="00967389">
        <w:rPr>
          <w:rFonts w:asciiTheme="majorHAnsi" w:hAnsiTheme="majorHAnsi" w:cs="Tahoma"/>
          <w:color w:val="000000"/>
          <w:lang w:eastAsia="pl-PL" w:bidi="ar-SA"/>
        </w:rPr>
        <w:t>u</w:t>
      </w:r>
      <w:r w:rsidR="00967389" w:rsidRPr="00967389">
        <w:rPr>
          <w:rFonts w:asciiTheme="majorHAnsi" w:hAnsiTheme="majorHAnsi" w:cs="Tahoma"/>
          <w:color w:val="000000"/>
          <w:lang w:eastAsia="pl-PL" w:bidi="ar-SA"/>
        </w:rPr>
        <w:t xml:space="preserve"> napędow</w:t>
      </w:r>
      <w:r w:rsidR="00967389">
        <w:rPr>
          <w:rFonts w:asciiTheme="majorHAnsi" w:hAnsiTheme="majorHAnsi" w:cs="Tahoma"/>
          <w:color w:val="000000"/>
          <w:lang w:eastAsia="pl-PL" w:bidi="ar-SA"/>
        </w:rPr>
        <w:t>ego</w:t>
      </w:r>
      <w:r w:rsidR="00967389" w:rsidRPr="00967389">
        <w:rPr>
          <w:rFonts w:asciiTheme="majorHAnsi" w:hAnsiTheme="majorHAnsi" w:cs="Tahoma"/>
          <w:color w:val="000000"/>
          <w:lang w:eastAsia="pl-PL" w:bidi="ar-SA"/>
        </w:rPr>
        <w:t xml:space="preserve"> </w:t>
      </w:r>
      <w:r w:rsidR="00967389">
        <w:rPr>
          <w:rFonts w:asciiTheme="majorHAnsi" w:hAnsiTheme="majorHAnsi" w:cs="Tahoma"/>
          <w:color w:val="000000"/>
          <w:lang w:eastAsia="pl-PL" w:bidi="ar-SA"/>
        </w:rPr>
        <w:t xml:space="preserve">zimowego </w:t>
      </w:r>
      <w:r>
        <w:rPr>
          <w:rFonts w:asciiTheme="majorHAnsi" w:hAnsiTheme="majorHAnsi" w:cs="Tahoma"/>
          <w:color w:val="000000"/>
          <w:lang w:eastAsia="pl-PL" w:bidi="ar-SA"/>
        </w:rPr>
        <w:t xml:space="preserve">wytrzymującego temperatury do </w:t>
      </w:r>
      <w:r w:rsidR="00967389">
        <w:rPr>
          <w:rFonts w:asciiTheme="majorHAnsi" w:hAnsiTheme="majorHAnsi" w:cs="Tahoma"/>
          <w:color w:val="000000"/>
          <w:lang w:eastAsia="pl-PL" w:bidi="ar-SA"/>
        </w:rPr>
        <w:t xml:space="preserve">          </w:t>
      </w:r>
      <w:r w:rsidRPr="00A32686">
        <w:rPr>
          <w:rFonts w:asciiTheme="majorHAnsi" w:hAnsiTheme="majorHAnsi" w:cs="Tahoma"/>
          <w:color w:val="000000"/>
          <w:lang w:eastAsia="pl-PL" w:bidi="ar-SA"/>
        </w:rPr>
        <w:t>-</w:t>
      </w:r>
      <w:r>
        <w:rPr>
          <w:rFonts w:asciiTheme="majorHAnsi" w:hAnsiTheme="majorHAnsi" w:cs="Tahoma"/>
          <w:color w:val="000000"/>
          <w:lang w:eastAsia="pl-PL" w:bidi="ar-SA"/>
        </w:rPr>
        <w:t>2</w:t>
      </w:r>
      <w:r w:rsidRPr="00A32686">
        <w:rPr>
          <w:rFonts w:asciiTheme="majorHAnsi" w:hAnsiTheme="majorHAnsi" w:cs="Tahoma"/>
          <w:color w:val="000000"/>
          <w:lang w:eastAsia="pl-PL" w:bidi="ar-SA"/>
        </w:rPr>
        <w:t>0°C</w:t>
      </w:r>
      <w:r>
        <w:rPr>
          <w:rFonts w:asciiTheme="majorHAnsi" w:hAnsiTheme="majorHAnsi" w:cs="Tahoma"/>
          <w:color w:val="000000"/>
          <w:lang w:eastAsia="pl-PL" w:bidi="ar-SA"/>
        </w:rPr>
        <w:t xml:space="preserve"> a w okresach </w:t>
      </w:r>
      <w:r w:rsidR="00967389">
        <w:rPr>
          <w:rFonts w:asciiTheme="majorHAnsi" w:hAnsiTheme="majorHAnsi" w:cs="Tahoma"/>
          <w:color w:val="000000"/>
          <w:lang w:eastAsia="pl-PL" w:bidi="ar-SA"/>
        </w:rPr>
        <w:t xml:space="preserve">przejściowych </w:t>
      </w:r>
      <w:r w:rsidR="00967389" w:rsidRPr="00967389">
        <w:rPr>
          <w:rFonts w:asciiTheme="majorHAnsi" w:hAnsiTheme="majorHAnsi" w:cs="Tahoma"/>
          <w:color w:val="000000"/>
          <w:lang w:eastAsia="pl-PL" w:bidi="ar-SA"/>
        </w:rPr>
        <w:t xml:space="preserve">wymagane jest posiadanie oleju napędowego </w:t>
      </w:r>
      <w:r w:rsidR="00967389">
        <w:rPr>
          <w:rFonts w:asciiTheme="majorHAnsi" w:hAnsiTheme="majorHAnsi" w:cs="Tahoma"/>
          <w:color w:val="000000"/>
          <w:lang w:eastAsia="pl-PL" w:bidi="ar-SA"/>
        </w:rPr>
        <w:t>przejściowego</w:t>
      </w:r>
      <w:r w:rsidR="00967389" w:rsidRPr="00967389">
        <w:rPr>
          <w:rFonts w:asciiTheme="majorHAnsi" w:hAnsiTheme="majorHAnsi" w:cs="Tahoma"/>
          <w:color w:val="000000"/>
          <w:lang w:eastAsia="pl-PL" w:bidi="ar-SA"/>
        </w:rPr>
        <w:t xml:space="preserve"> wytrzymującego temperatury do -</w:t>
      </w:r>
      <w:r w:rsidR="00967389">
        <w:rPr>
          <w:rFonts w:asciiTheme="majorHAnsi" w:hAnsiTheme="majorHAnsi" w:cs="Tahoma"/>
          <w:color w:val="000000"/>
          <w:lang w:eastAsia="pl-PL" w:bidi="ar-SA"/>
        </w:rPr>
        <w:t>1</w:t>
      </w:r>
      <w:r w:rsidR="00967389" w:rsidRPr="00967389">
        <w:rPr>
          <w:rFonts w:asciiTheme="majorHAnsi" w:hAnsiTheme="majorHAnsi" w:cs="Tahoma"/>
          <w:color w:val="000000"/>
          <w:lang w:eastAsia="pl-PL" w:bidi="ar-SA"/>
        </w:rPr>
        <w:t>0°C</w:t>
      </w:r>
      <w:r w:rsidR="00967389">
        <w:rPr>
          <w:rFonts w:asciiTheme="majorHAnsi" w:hAnsiTheme="majorHAnsi" w:cs="Tahoma"/>
          <w:color w:val="000000"/>
          <w:lang w:eastAsia="pl-PL" w:bidi="ar-SA"/>
        </w:rPr>
        <w:t>.</w:t>
      </w:r>
    </w:p>
    <w:p w:rsidR="00932F64" w:rsidRPr="00766A82" w:rsidRDefault="00932F64" w:rsidP="00932F64">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5</w:t>
      </w:r>
      <w:r w:rsidRPr="00766A82">
        <w:rPr>
          <w:rFonts w:asciiTheme="majorHAnsi" w:hAnsiTheme="majorHAnsi" w:cs="Tahoma"/>
          <w:color w:val="000000"/>
          <w:lang w:eastAsia="pl-PL" w:bidi="ar-SA"/>
        </w:rPr>
        <w:t>. Niezależnie od liczby innych klientów, każdy samochód zamawiającego winien być zatankowany w czasie nie dłuższym niż 30 minut od zgłoszenia się kierowcy do pracownika stacji.</w:t>
      </w:r>
    </w:p>
    <w:p w:rsidR="00932F64" w:rsidRPr="00766A82" w:rsidRDefault="00932F64" w:rsidP="00932F64">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6</w:t>
      </w:r>
      <w:r w:rsidRPr="00766A82">
        <w:rPr>
          <w:rFonts w:asciiTheme="majorHAnsi" w:hAnsiTheme="majorHAnsi" w:cs="Tahoma"/>
          <w:color w:val="000000"/>
          <w:lang w:eastAsia="pl-PL" w:bidi="ar-SA"/>
        </w:rPr>
        <w:t xml:space="preserve">. </w:t>
      </w:r>
      <w:r w:rsidRPr="00766A82">
        <w:rPr>
          <w:rFonts w:asciiTheme="majorHAnsi" w:hAnsiTheme="majorHAnsi" w:cs="Tahoma"/>
          <w:b/>
          <w:color w:val="000000"/>
          <w:u w:val="single"/>
          <w:lang w:eastAsia="pl-PL" w:bidi="ar-SA"/>
        </w:rPr>
        <w:t>Należność za faktycznie zakupione paliwo i ewentualne materiały eksploatacyjne do pojazdów regulowane będą raz, w miesiącu na podstawie wystawionej zbiorczej faktury VAT.</w:t>
      </w:r>
      <w:r>
        <w:rPr>
          <w:rFonts w:asciiTheme="majorHAnsi" w:hAnsiTheme="majorHAnsi" w:cs="Tahoma"/>
          <w:b/>
          <w:color w:val="000000"/>
          <w:u w:val="single"/>
          <w:lang w:eastAsia="pl-PL" w:bidi="ar-SA"/>
        </w:rPr>
        <w:t xml:space="preserve"> </w:t>
      </w:r>
    </w:p>
    <w:p w:rsidR="00932F64" w:rsidRPr="00766A82" w:rsidRDefault="00932F64" w:rsidP="00932F64">
      <w:pPr>
        <w:widowControl w:val="0"/>
        <w:autoSpaceDE w:val="0"/>
        <w:autoSpaceDN w:val="0"/>
        <w:adjustRightInd w:val="0"/>
        <w:spacing w:before="0" w:after="0" w:line="240" w:lineRule="auto"/>
        <w:rPr>
          <w:rFonts w:asciiTheme="majorHAnsi" w:hAnsiTheme="majorHAnsi" w:cs="Tahoma"/>
          <w:color w:val="000000"/>
          <w:lang w:eastAsia="pl-PL" w:bidi="ar-SA"/>
        </w:rPr>
      </w:pPr>
      <w:r>
        <w:rPr>
          <w:rFonts w:asciiTheme="majorHAnsi" w:hAnsiTheme="majorHAnsi" w:cs="Tahoma"/>
          <w:color w:val="000000"/>
          <w:lang w:eastAsia="pl-PL" w:bidi="ar-SA"/>
        </w:rPr>
        <w:t>7</w:t>
      </w:r>
      <w:r w:rsidRPr="00766A82">
        <w:rPr>
          <w:rFonts w:asciiTheme="majorHAnsi" w:hAnsiTheme="majorHAnsi" w:cs="Tahoma"/>
          <w:color w:val="000000"/>
          <w:lang w:eastAsia="pl-PL" w:bidi="ar-SA"/>
        </w:rPr>
        <w:t xml:space="preserve">. Do każdej z faktur dostawca dołączy nw. </w:t>
      </w:r>
      <w:r>
        <w:rPr>
          <w:rFonts w:asciiTheme="majorHAnsi" w:hAnsiTheme="majorHAnsi" w:cs="Tahoma"/>
          <w:color w:val="000000"/>
          <w:lang w:eastAsia="pl-PL" w:bidi="ar-SA"/>
        </w:rPr>
        <w:t>i</w:t>
      </w:r>
      <w:r w:rsidRPr="00766A82">
        <w:rPr>
          <w:rFonts w:asciiTheme="majorHAnsi" w:hAnsiTheme="majorHAnsi" w:cs="Tahoma"/>
          <w:color w:val="000000"/>
          <w:lang w:eastAsia="pl-PL" w:bidi="ar-SA"/>
        </w:rPr>
        <w:t>nformacje:</w:t>
      </w:r>
    </w:p>
    <w:p w:rsidR="00932F64" w:rsidRPr="00766A82" w:rsidRDefault="00932F64"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a) numer rejestracyjny pojazdu</w:t>
      </w:r>
    </w:p>
    <w:p w:rsidR="00932F64" w:rsidRPr="00766A82" w:rsidRDefault="00932F64"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nazwisko kierowcy</w:t>
      </w:r>
    </w:p>
    <w:p w:rsidR="00932F64" w:rsidRPr="00766A82" w:rsidRDefault="00932F64"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rsidR="00932F64" w:rsidRPr="00766A82" w:rsidRDefault="00932F64" w:rsidP="00932F64">
      <w:pPr>
        <w:widowControl w:val="0"/>
        <w:autoSpaceDE w:val="0"/>
        <w:autoSpaceDN w:val="0"/>
        <w:adjustRightInd w:val="0"/>
        <w:spacing w:before="0" w:after="0" w:line="240" w:lineRule="auto"/>
        <w:ind w:left="284"/>
        <w:rPr>
          <w:rFonts w:asciiTheme="majorHAnsi" w:hAnsiTheme="majorHAnsi" w:cs="Tahoma"/>
          <w:color w:val="000000"/>
          <w:lang w:eastAsia="pl-PL" w:bidi="ar-SA"/>
        </w:rPr>
      </w:pPr>
      <w:r w:rsidRPr="00766A82">
        <w:rPr>
          <w:rFonts w:asciiTheme="majorHAnsi" w:hAnsiTheme="majorHAnsi" w:cs="Tahoma"/>
          <w:color w:val="000000"/>
          <w:lang w:eastAsia="pl-PL" w:bidi="ar-SA"/>
        </w:rPr>
        <w:t>d) dzienną cenę sprzedaży jednego litra paliwa oraz cenę sprzedaży jednego litra paliwa uwzględniając rabat</w:t>
      </w:r>
    </w:p>
    <w:p w:rsidR="00932F64" w:rsidRDefault="00932F64"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e) datę</w:t>
      </w:r>
      <w:r w:rsidR="00F919DD">
        <w:rPr>
          <w:rFonts w:asciiTheme="majorHAnsi" w:hAnsiTheme="majorHAnsi" w:cs="Tahoma"/>
          <w:color w:val="000000"/>
          <w:lang w:eastAsia="pl-PL" w:bidi="ar-SA"/>
        </w:rPr>
        <w:t xml:space="preserve"> tankowania</w:t>
      </w:r>
    </w:p>
    <w:p w:rsidR="00B9673D" w:rsidRDefault="00B9673D"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Pr>
          <w:rFonts w:asciiTheme="majorHAnsi" w:hAnsiTheme="majorHAnsi" w:cs="Tahoma"/>
          <w:color w:val="000000"/>
          <w:lang w:eastAsia="pl-PL" w:bidi="ar-SA"/>
        </w:rPr>
        <w:t xml:space="preserve">f) </w:t>
      </w:r>
      <w:r w:rsidR="000854E7">
        <w:rPr>
          <w:rFonts w:asciiTheme="majorHAnsi" w:hAnsiTheme="majorHAnsi" w:cs="Tahoma"/>
          <w:color w:val="000000"/>
          <w:lang w:eastAsia="pl-PL" w:bidi="ar-SA"/>
        </w:rPr>
        <w:t xml:space="preserve">zestawienie z </w:t>
      </w:r>
      <w:r>
        <w:rPr>
          <w:rFonts w:asciiTheme="majorHAnsi" w:hAnsiTheme="majorHAnsi" w:cs="Tahoma"/>
          <w:color w:val="000000"/>
          <w:lang w:eastAsia="pl-PL" w:bidi="ar-SA"/>
        </w:rPr>
        <w:t>łączn</w:t>
      </w:r>
      <w:r w:rsidR="000854E7">
        <w:rPr>
          <w:rFonts w:asciiTheme="majorHAnsi" w:hAnsiTheme="majorHAnsi" w:cs="Tahoma"/>
          <w:color w:val="000000"/>
          <w:lang w:eastAsia="pl-PL" w:bidi="ar-SA"/>
        </w:rPr>
        <w:t>ą</w:t>
      </w:r>
      <w:r>
        <w:rPr>
          <w:rFonts w:asciiTheme="majorHAnsi" w:hAnsiTheme="majorHAnsi" w:cs="Tahoma"/>
          <w:color w:val="000000"/>
          <w:lang w:eastAsia="pl-PL" w:bidi="ar-SA"/>
        </w:rPr>
        <w:t xml:space="preserve"> iloś</w:t>
      </w:r>
      <w:r w:rsidR="000854E7">
        <w:rPr>
          <w:rFonts w:asciiTheme="majorHAnsi" w:hAnsiTheme="majorHAnsi" w:cs="Tahoma"/>
          <w:color w:val="000000"/>
          <w:lang w:eastAsia="pl-PL" w:bidi="ar-SA"/>
        </w:rPr>
        <w:t>cią</w:t>
      </w:r>
      <w:r>
        <w:rPr>
          <w:rFonts w:asciiTheme="majorHAnsi" w:hAnsiTheme="majorHAnsi" w:cs="Tahoma"/>
          <w:color w:val="000000"/>
          <w:lang w:eastAsia="pl-PL" w:bidi="ar-SA"/>
        </w:rPr>
        <w:t xml:space="preserve"> </w:t>
      </w:r>
      <w:r w:rsidR="00C678BC">
        <w:rPr>
          <w:rFonts w:asciiTheme="majorHAnsi" w:hAnsiTheme="majorHAnsi" w:cs="Tahoma"/>
          <w:color w:val="000000"/>
          <w:lang w:eastAsia="pl-PL" w:bidi="ar-SA"/>
        </w:rPr>
        <w:t xml:space="preserve">pobranego </w:t>
      </w:r>
      <w:r w:rsidR="000854E7">
        <w:rPr>
          <w:rFonts w:asciiTheme="majorHAnsi" w:hAnsiTheme="majorHAnsi" w:cs="Tahoma"/>
          <w:color w:val="000000"/>
          <w:lang w:eastAsia="pl-PL" w:bidi="ar-SA"/>
        </w:rPr>
        <w:t xml:space="preserve"> w danym miesiącu </w:t>
      </w:r>
      <w:r w:rsidR="00C678BC" w:rsidRPr="00C678BC">
        <w:rPr>
          <w:rFonts w:asciiTheme="majorHAnsi" w:hAnsiTheme="majorHAnsi" w:cs="Tahoma"/>
          <w:color w:val="000000"/>
          <w:lang w:eastAsia="pl-PL" w:bidi="ar-SA"/>
        </w:rPr>
        <w:t>oleju napędowego</w:t>
      </w:r>
      <w:r w:rsidR="00C678BC">
        <w:rPr>
          <w:rFonts w:asciiTheme="majorHAnsi" w:hAnsiTheme="majorHAnsi" w:cs="Tahoma"/>
          <w:color w:val="000000"/>
          <w:lang w:eastAsia="pl-PL" w:bidi="ar-SA"/>
        </w:rPr>
        <w:t xml:space="preserve"> oraz jego łączny koszt</w:t>
      </w:r>
    </w:p>
    <w:p w:rsidR="00C678BC" w:rsidRDefault="00C678BC" w:rsidP="00932F64">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Pr>
          <w:rFonts w:asciiTheme="majorHAnsi" w:hAnsiTheme="majorHAnsi" w:cs="Tahoma"/>
          <w:color w:val="000000"/>
          <w:lang w:eastAsia="pl-PL" w:bidi="ar-SA"/>
        </w:rPr>
        <w:t xml:space="preserve">g) </w:t>
      </w:r>
      <w:r w:rsidR="000854E7" w:rsidRPr="000854E7">
        <w:rPr>
          <w:rFonts w:asciiTheme="majorHAnsi" w:hAnsiTheme="majorHAnsi" w:cs="Tahoma"/>
          <w:color w:val="000000"/>
          <w:lang w:eastAsia="pl-PL" w:bidi="ar-SA"/>
        </w:rPr>
        <w:t>zestawienie z łączną ilością</w:t>
      </w:r>
      <w:r w:rsidRPr="00C678BC">
        <w:rPr>
          <w:rFonts w:asciiTheme="majorHAnsi" w:hAnsiTheme="majorHAnsi" w:cs="Tahoma"/>
          <w:color w:val="000000"/>
          <w:lang w:eastAsia="pl-PL" w:bidi="ar-SA"/>
        </w:rPr>
        <w:t xml:space="preserve"> pobrane</w:t>
      </w:r>
      <w:r>
        <w:rPr>
          <w:rFonts w:asciiTheme="majorHAnsi" w:hAnsiTheme="majorHAnsi" w:cs="Tahoma"/>
          <w:color w:val="000000"/>
          <w:lang w:eastAsia="pl-PL" w:bidi="ar-SA"/>
        </w:rPr>
        <w:t>j</w:t>
      </w:r>
      <w:r w:rsidRPr="00C678BC">
        <w:rPr>
          <w:rFonts w:asciiTheme="majorHAnsi" w:hAnsiTheme="majorHAnsi" w:cs="Tahoma"/>
          <w:color w:val="000000"/>
          <w:lang w:eastAsia="pl-PL" w:bidi="ar-SA"/>
        </w:rPr>
        <w:t xml:space="preserve"> </w:t>
      </w:r>
      <w:r w:rsidR="000854E7" w:rsidRPr="000854E7">
        <w:rPr>
          <w:rFonts w:asciiTheme="majorHAnsi" w:hAnsiTheme="majorHAnsi" w:cs="Tahoma"/>
          <w:color w:val="000000"/>
          <w:lang w:eastAsia="pl-PL" w:bidi="ar-SA"/>
        </w:rPr>
        <w:t xml:space="preserve">w danym miesiącu </w:t>
      </w:r>
      <w:r w:rsidRPr="00C678BC">
        <w:rPr>
          <w:rFonts w:asciiTheme="majorHAnsi" w:hAnsiTheme="majorHAnsi" w:cs="Tahoma"/>
          <w:color w:val="000000"/>
          <w:lang w:eastAsia="pl-PL" w:bidi="ar-SA"/>
        </w:rPr>
        <w:t>benzyny Eurosuper 95 oraz je</w:t>
      </w:r>
      <w:r>
        <w:rPr>
          <w:rFonts w:asciiTheme="majorHAnsi" w:hAnsiTheme="majorHAnsi" w:cs="Tahoma"/>
          <w:color w:val="000000"/>
          <w:lang w:eastAsia="pl-PL" w:bidi="ar-SA"/>
        </w:rPr>
        <w:t>j łączny</w:t>
      </w:r>
      <w:r w:rsidRPr="00C678BC">
        <w:rPr>
          <w:rFonts w:asciiTheme="majorHAnsi" w:hAnsiTheme="majorHAnsi" w:cs="Tahoma"/>
          <w:color w:val="000000"/>
          <w:lang w:eastAsia="pl-PL" w:bidi="ar-SA"/>
        </w:rPr>
        <w:t xml:space="preserve"> koszt</w:t>
      </w:r>
    </w:p>
    <w:p w:rsidR="000854E7" w:rsidRDefault="000854E7" w:rsidP="000854E7">
      <w:pPr>
        <w:widowControl w:val="0"/>
        <w:autoSpaceDE w:val="0"/>
        <w:autoSpaceDN w:val="0"/>
        <w:adjustRightInd w:val="0"/>
        <w:spacing w:before="0" w:after="0" w:line="240" w:lineRule="auto"/>
        <w:ind w:left="284" w:hanging="284"/>
        <w:rPr>
          <w:rFonts w:asciiTheme="majorHAnsi" w:hAnsiTheme="majorHAnsi" w:cs="Tahoma"/>
          <w:color w:val="000000"/>
          <w:lang w:eastAsia="pl-PL" w:bidi="ar-SA"/>
        </w:rPr>
      </w:pPr>
      <w:r>
        <w:rPr>
          <w:rFonts w:asciiTheme="majorHAnsi" w:hAnsiTheme="majorHAnsi" w:cs="Tahoma"/>
          <w:color w:val="000000"/>
          <w:lang w:eastAsia="pl-PL" w:bidi="ar-SA"/>
        </w:rPr>
        <w:t xml:space="preserve">8.  </w:t>
      </w:r>
      <w:r w:rsidRPr="000854E7">
        <w:rPr>
          <w:rFonts w:asciiTheme="majorHAnsi" w:hAnsiTheme="majorHAnsi" w:cs="Tahoma"/>
          <w:color w:val="000000"/>
          <w:lang w:eastAsia="pl-PL" w:bidi="ar-SA"/>
        </w:rPr>
        <w:t>Zamawiający dopuszcza możliwość złożenia oferty Wykonawcom oferującym sprzedaż paliw za pomocą kart paliwowych – mikroprocesorowych kart paliwowych</w:t>
      </w:r>
      <w:r>
        <w:rPr>
          <w:rFonts w:asciiTheme="majorHAnsi" w:hAnsiTheme="majorHAnsi" w:cs="Tahoma"/>
          <w:color w:val="000000"/>
          <w:lang w:eastAsia="pl-PL" w:bidi="ar-SA"/>
        </w:rPr>
        <w:t xml:space="preserve"> (</w:t>
      </w:r>
      <w:r w:rsidRPr="005609FD">
        <w:rPr>
          <w:rFonts w:asciiTheme="majorHAnsi" w:hAnsiTheme="majorHAnsi" w:cs="Tahoma"/>
          <w:color w:val="000000"/>
          <w:u w:val="single"/>
          <w:lang w:eastAsia="pl-PL" w:bidi="ar-SA"/>
        </w:rPr>
        <w:t xml:space="preserve">koszt </w:t>
      </w:r>
      <w:r w:rsidR="00BA4F12">
        <w:rPr>
          <w:rFonts w:asciiTheme="majorHAnsi" w:hAnsiTheme="majorHAnsi" w:cs="Tahoma"/>
          <w:color w:val="000000"/>
          <w:u w:val="single"/>
          <w:lang w:eastAsia="pl-PL" w:bidi="ar-SA"/>
        </w:rPr>
        <w:t xml:space="preserve">wyrobienia </w:t>
      </w:r>
      <w:r w:rsidRPr="005609FD">
        <w:rPr>
          <w:rFonts w:asciiTheme="majorHAnsi" w:hAnsiTheme="majorHAnsi" w:cs="Tahoma"/>
          <w:color w:val="000000"/>
          <w:u w:val="single"/>
          <w:lang w:eastAsia="pl-PL" w:bidi="ar-SA"/>
        </w:rPr>
        <w:t xml:space="preserve">kart oraz wyrobienie </w:t>
      </w:r>
      <w:r w:rsidR="00272195" w:rsidRPr="005609FD">
        <w:rPr>
          <w:rFonts w:asciiTheme="majorHAnsi" w:hAnsiTheme="majorHAnsi" w:cs="Tahoma"/>
          <w:color w:val="000000"/>
          <w:u w:val="single"/>
          <w:lang w:eastAsia="pl-PL" w:bidi="ar-SA"/>
        </w:rPr>
        <w:t xml:space="preserve">jednego </w:t>
      </w:r>
      <w:r w:rsidRPr="005609FD">
        <w:rPr>
          <w:rFonts w:asciiTheme="majorHAnsi" w:hAnsiTheme="majorHAnsi" w:cs="Tahoma"/>
          <w:color w:val="000000"/>
          <w:u w:val="single"/>
          <w:lang w:eastAsia="pl-PL" w:bidi="ar-SA"/>
        </w:rPr>
        <w:t>duplikatu</w:t>
      </w:r>
      <w:r>
        <w:rPr>
          <w:rFonts w:asciiTheme="majorHAnsi" w:hAnsiTheme="majorHAnsi" w:cs="Tahoma"/>
          <w:color w:val="000000"/>
          <w:lang w:eastAsia="pl-PL" w:bidi="ar-SA"/>
        </w:rPr>
        <w:t xml:space="preserve"> </w:t>
      </w:r>
      <w:r w:rsidR="005609FD" w:rsidRPr="005609FD">
        <w:rPr>
          <w:rFonts w:asciiTheme="majorHAnsi" w:hAnsiTheme="majorHAnsi" w:cs="Tahoma"/>
          <w:color w:val="000000"/>
          <w:lang w:eastAsia="pl-PL" w:bidi="ar-SA"/>
        </w:rPr>
        <w:t>na skutek zagubienia, kradzieży, zmiany dotychczasowych danych etc.</w:t>
      </w:r>
      <w:r w:rsidR="00272195">
        <w:rPr>
          <w:rFonts w:asciiTheme="majorHAnsi" w:hAnsiTheme="majorHAnsi" w:cs="Tahoma"/>
          <w:color w:val="000000"/>
          <w:lang w:eastAsia="pl-PL" w:bidi="ar-SA"/>
        </w:rPr>
        <w:t xml:space="preserve"> przez każdego posiadacza karty pokrywa każdorazowo Wykonawca),</w:t>
      </w:r>
    </w:p>
    <w:p w:rsidR="00272195" w:rsidRDefault="00272195" w:rsidP="000854E7">
      <w:pPr>
        <w:widowControl w:val="0"/>
        <w:autoSpaceDE w:val="0"/>
        <w:autoSpaceDN w:val="0"/>
        <w:adjustRightInd w:val="0"/>
        <w:spacing w:before="0" w:after="0" w:line="240" w:lineRule="auto"/>
        <w:ind w:left="284" w:hanging="284"/>
        <w:rPr>
          <w:rFonts w:asciiTheme="majorHAnsi" w:hAnsiTheme="majorHAnsi" w:cs="Tahoma"/>
          <w:color w:val="000000"/>
          <w:lang w:eastAsia="pl-PL" w:bidi="ar-SA"/>
        </w:rPr>
      </w:pPr>
      <w:r>
        <w:rPr>
          <w:rFonts w:asciiTheme="majorHAnsi" w:hAnsiTheme="majorHAnsi" w:cs="Tahoma"/>
          <w:color w:val="000000"/>
          <w:lang w:eastAsia="pl-PL" w:bidi="ar-SA"/>
        </w:rPr>
        <w:t>9.   Zamawiający nie będzie akceptował wewnętrznych regulaminów oraz wzorów umów Wykonawców przystępujących do postępowania przetargowego.</w:t>
      </w:r>
    </w:p>
    <w:p w:rsidR="00932F64" w:rsidRPr="00272195" w:rsidRDefault="00272195" w:rsidP="00272195">
      <w:pPr>
        <w:widowControl w:val="0"/>
        <w:autoSpaceDE w:val="0"/>
        <w:autoSpaceDN w:val="0"/>
        <w:adjustRightInd w:val="0"/>
        <w:spacing w:before="0" w:after="0" w:line="240" w:lineRule="auto"/>
        <w:ind w:left="284" w:hanging="284"/>
        <w:rPr>
          <w:rFonts w:asciiTheme="majorHAnsi" w:hAnsiTheme="majorHAnsi" w:cs="Tahoma"/>
          <w:color w:val="000000"/>
          <w:lang w:eastAsia="pl-PL" w:bidi="ar-SA"/>
        </w:rPr>
      </w:pPr>
      <w:r>
        <w:rPr>
          <w:rFonts w:asciiTheme="majorHAnsi" w:hAnsiTheme="majorHAnsi" w:cs="Tahoma"/>
          <w:color w:val="000000"/>
          <w:lang w:eastAsia="pl-PL" w:bidi="ar-SA"/>
        </w:rPr>
        <w:t xml:space="preserve">10. </w:t>
      </w:r>
      <w:r w:rsidR="00932F64" w:rsidRPr="00F92454">
        <w:rPr>
          <w:rFonts w:ascii="Cambria" w:hAnsi="Cambria"/>
        </w:rPr>
        <w:t xml:space="preserve">Wykonawca wykona przedmiot zamówienia na podstawie SWZ wraz z załącznikami, pytaniami i odpowiedziami udzielonymi w trakcie procedury o udzielenie zamówienia publicznego, a także obowiązującymi przepisami szczegółowymi i obowiązującymi przepisami prawa. Podstawą sporządzenia oferty są udzielone odpowiedzi na zapytania w trakcie procedury o udzielenie zamówienia publicznego. </w:t>
      </w:r>
      <w:r w:rsidR="00932F64"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w:t>
      </w:r>
      <w:r w:rsidR="00932F64" w:rsidRPr="00F92454">
        <w:rPr>
          <w:rFonts w:asciiTheme="majorHAnsi" w:eastAsiaTheme="majorEastAsia" w:hAnsiTheme="majorHAnsi" w:cstheme="majorBidi"/>
        </w:rPr>
        <w:lastRenderedPageBreak/>
        <w:t>z warunkami zamówienia na podstawie art. 226 ust. 1 pkt 5 ustawy Pzp.</w:t>
      </w:r>
    </w:p>
    <w:p w:rsidR="00EE18B5" w:rsidRPr="00242986" w:rsidRDefault="00932F64" w:rsidP="00150DD1">
      <w:pPr>
        <w:pStyle w:val="Tekstpodstawowy"/>
        <w:numPr>
          <w:ilvl w:val="0"/>
          <w:numId w:val="70"/>
        </w:numPr>
        <w:spacing w:before="0" w:after="40" w:line="264" w:lineRule="auto"/>
        <w:ind w:left="284" w:hanging="284"/>
        <w:jc w:val="both"/>
        <w:rPr>
          <w:rFonts w:ascii="Cambria" w:hAnsi="Cambria"/>
          <w:bCs/>
        </w:rPr>
      </w:pPr>
      <w:r w:rsidRPr="00242986">
        <w:rPr>
          <w:rFonts w:ascii="Cambria" w:hAnsi="Cambria"/>
          <w:b/>
          <w:bCs/>
          <w:u w:val="single"/>
        </w:rPr>
        <w:t>Zamawiający informuje, że unieważni postępowanie na podstawie art. 310 ustawy Pzp, jeżeli jeżeli środki publiczne, które zamawiający zamierzał przeznaczyć na sfinansowanie całości lub części zamówienia, nie zostały mu przyznane.</w:t>
      </w:r>
    </w:p>
    <w:p w:rsidR="00EE18B5" w:rsidRPr="002712F7" w:rsidRDefault="00EE18B5" w:rsidP="00150DD1">
      <w:pPr>
        <w:pStyle w:val="Tekstpodstawowy"/>
        <w:numPr>
          <w:ilvl w:val="0"/>
          <w:numId w:val="71"/>
        </w:numPr>
        <w:spacing w:before="0" w:after="40" w:line="264" w:lineRule="auto"/>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150DD1">
      <w:pPr>
        <w:pStyle w:val="Tekstpodstawowy"/>
        <w:numPr>
          <w:ilvl w:val="0"/>
          <w:numId w:val="6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622C98" w:rsidRDefault="00EE18B5" w:rsidP="00150DD1">
      <w:pPr>
        <w:pStyle w:val="Tekstpodstawowy"/>
        <w:numPr>
          <w:ilvl w:val="0"/>
          <w:numId w:val="6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150DD1">
      <w:pPr>
        <w:pStyle w:val="Tekstpodstawowy"/>
        <w:numPr>
          <w:ilvl w:val="0"/>
          <w:numId w:val="6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150DD1">
      <w:pPr>
        <w:pStyle w:val="Tekstpodstawowy"/>
        <w:numPr>
          <w:ilvl w:val="0"/>
          <w:numId w:val="71"/>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A92E12" w:rsidRDefault="00EE18B5" w:rsidP="00EE18B5">
      <w:pPr>
        <w:pStyle w:val="Tekstpodstawowy"/>
        <w:spacing w:before="0" w:after="0" w:line="269" w:lineRule="auto"/>
        <w:ind w:left="426"/>
        <w:jc w:val="both"/>
        <w:rPr>
          <w:rFonts w:asciiTheme="majorHAnsi" w:hAnsiTheme="majorHAnsi" w:cs="Arial"/>
          <w:bCs/>
          <w:shd w:val="clear" w:color="auto" w:fill="FFFFFF"/>
        </w:rPr>
      </w:pPr>
      <w:r w:rsidRPr="00A92E12">
        <w:rPr>
          <w:rFonts w:asciiTheme="majorHAnsi" w:hAnsiTheme="majorHAnsi" w:cs="Arial"/>
          <w:bCs/>
          <w:shd w:val="clear" w:color="auto" w:fill="FFFFFF"/>
        </w:rPr>
        <w:t xml:space="preserve">Kod CPV </w:t>
      </w:r>
      <w:r w:rsidR="003A24FB" w:rsidRPr="003A24FB">
        <w:rPr>
          <w:rFonts w:asciiTheme="majorHAnsi" w:hAnsiTheme="majorHAnsi" w:cs="Arial"/>
          <w:bCs/>
          <w:shd w:val="clear" w:color="auto" w:fill="FFFFFF"/>
        </w:rPr>
        <w:t>24611100-1</w:t>
      </w:r>
      <w:r w:rsidRPr="00A92E12">
        <w:rPr>
          <w:rFonts w:asciiTheme="majorHAnsi" w:hAnsiTheme="majorHAnsi" w:cs="Arial"/>
          <w:bCs/>
          <w:shd w:val="clear" w:color="auto" w:fill="FFFFFF"/>
        </w:rPr>
        <w:t xml:space="preserve"> </w:t>
      </w:r>
      <w:r w:rsidR="003A24FB" w:rsidRPr="003A24FB">
        <w:rPr>
          <w:rFonts w:asciiTheme="majorHAnsi" w:hAnsiTheme="majorHAnsi" w:cs="Arial"/>
          <w:bCs/>
          <w:shd w:val="clear" w:color="auto" w:fill="FFFFFF"/>
        </w:rPr>
        <w:t>Paliwa napędowe</w:t>
      </w:r>
    </w:p>
    <w:p w:rsidR="003353B2" w:rsidRPr="00407AF7" w:rsidRDefault="002370CD" w:rsidP="009E1031">
      <w:pPr>
        <w:pStyle w:val="Nagwek1"/>
        <w:numPr>
          <w:ilvl w:val="0"/>
          <w:numId w:val="0"/>
        </w:numPr>
        <w:pBdr>
          <w:left w:val="single" w:sz="4" w:space="31" w:color="auto" w:shadow="1"/>
        </w:pBdr>
        <w:shd w:val="clear" w:color="auto" w:fill="auto"/>
        <w:spacing w:before="120"/>
        <w:ind w:left="567"/>
        <w:rPr>
          <w:rFonts w:asciiTheme="majorHAnsi" w:hAnsiTheme="majorHAnsi"/>
        </w:rPr>
      </w:pPr>
      <w:bookmarkStart w:id="8" w:name="_Toc135730055"/>
      <w:r w:rsidRPr="002370CD">
        <w:rPr>
          <w:rFonts w:asciiTheme="majorHAnsi" w:hAnsiTheme="majorHAnsi"/>
        </w:rPr>
        <w:t>§ VI</w:t>
      </w:r>
      <w:r>
        <w:rPr>
          <w:rFonts w:asciiTheme="majorHAnsi" w:hAnsiTheme="majorHAnsi"/>
        </w:rPr>
        <w:t>.</w:t>
      </w:r>
      <w:r w:rsidRPr="002370CD">
        <w:rPr>
          <w:rFonts w:asciiTheme="majorHAnsi" w:hAnsiTheme="majorHAnsi"/>
        </w:rPr>
        <w:t xml:space="preserve"> </w:t>
      </w:r>
      <w:r w:rsidR="003353B2" w:rsidRPr="00407AF7">
        <w:rPr>
          <w:rFonts w:asciiTheme="majorHAnsi" w:hAnsiTheme="majorHAnsi"/>
        </w:rPr>
        <w:t>Termin wykonania zamówienia</w:t>
      </w:r>
      <w:r w:rsidR="00C657E6">
        <w:rPr>
          <w:rFonts w:asciiTheme="majorHAnsi" w:hAnsiTheme="majorHAnsi"/>
        </w:rPr>
        <w:t xml:space="preserve"> </w:t>
      </w:r>
      <w:bookmarkEnd w:id="8"/>
      <w:r w:rsidR="00CF75A7">
        <w:rPr>
          <w:rFonts w:asciiTheme="majorHAnsi" w:hAnsiTheme="majorHAnsi"/>
        </w:rPr>
        <w:t>– dot. CZĘŚCI NR 1 I NR 2</w:t>
      </w:r>
    </w:p>
    <w:p w:rsidR="00544E0A" w:rsidRPr="00C31691" w:rsidRDefault="00925DE8" w:rsidP="00634311">
      <w:pPr>
        <w:pStyle w:val="Tekstpodstawowy"/>
        <w:numPr>
          <w:ilvl w:val="0"/>
          <w:numId w:val="19"/>
        </w:numPr>
        <w:spacing w:before="0" w:after="0"/>
        <w:rPr>
          <w:rFonts w:asciiTheme="majorHAnsi" w:hAnsiTheme="majorHAnsi" w:cs="Century Gothic"/>
        </w:rPr>
      </w:pPr>
      <w:r w:rsidRPr="00925DE8">
        <w:rPr>
          <w:rFonts w:asciiTheme="majorHAnsi" w:hAnsiTheme="majorHAnsi" w:cs="Century Gothic"/>
        </w:rPr>
        <w:t>Wykonawca zobowiązany jest zrealizować przedmiot zamówienia w terminie od 01.01.202</w:t>
      </w:r>
      <w:r>
        <w:rPr>
          <w:rFonts w:asciiTheme="majorHAnsi" w:hAnsiTheme="majorHAnsi" w:cs="Century Gothic"/>
        </w:rPr>
        <w:t>4</w:t>
      </w:r>
      <w:r w:rsidRPr="00925DE8">
        <w:rPr>
          <w:rFonts w:asciiTheme="majorHAnsi" w:hAnsiTheme="majorHAnsi" w:cs="Century Gothic"/>
        </w:rPr>
        <w:t xml:space="preserve"> r. do 31.12.202</w:t>
      </w:r>
      <w:r>
        <w:rPr>
          <w:rFonts w:asciiTheme="majorHAnsi" w:hAnsiTheme="majorHAnsi" w:cs="Century Gothic"/>
        </w:rPr>
        <w:t>4</w:t>
      </w:r>
      <w:r w:rsidRPr="00925DE8">
        <w:rPr>
          <w:rFonts w:asciiTheme="majorHAnsi" w:hAnsiTheme="majorHAnsi" w:cs="Century Gothic"/>
        </w:rPr>
        <w:t xml:space="preserve"> r.</w:t>
      </w:r>
    </w:p>
    <w:p w:rsidR="009B12E4" w:rsidRPr="00E57981" w:rsidRDefault="002370CD" w:rsidP="001651A0">
      <w:pPr>
        <w:pStyle w:val="Nagwek1"/>
        <w:numPr>
          <w:ilvl w:val="0"/>
          <w:numId w:val="0"/>
        </w:numPr>
        <w:shd w:val="clear" w:color="auto" w:fill="auto"/>
        <w:spacing w:before="120"/>
        <w:ind w:left="142"/>
        <w:rPr>
          <w:rFonts w:ascii="Cambria" w:hAnsi="Cambria"/>
        </w:rPr>
      </w:pPr>
      <w:bookmarkStart w:id="9" w:name="_Toc135730056"/>
      <w:r w:rsidRPr="002370CD">
        <w:rPr>
          <w:rFonts w:ascii="Cambria" w:hAnsi="Cambria" w:cs="Calibri"/>
        </w:rPr>
        <w:t>§</w:t>
      </w:r>
      <w:r>
        <w:rPr>
          <w:rFonts w:ascii="Cambria" w:hAnsi="Cambria" w:cs="Calibri"/>
        </w:rPr>
        <w:t xml:space="preserve"> </w:t>
      </w:r>
      <w:r w:rsidR="00481FC4">
        <w:rPr>
          <w:rFonts w:ascii="Cambria" w:hAnsi="Cambria"/>
        </w:rPr>
        <w:t xml:space="preserve">VII. </w:t>
      </w:r>
      <w:r w:rsidR="00FE34DE">
        <w:rPr>
          <w:rFonts w:ascii="Cambria" w:hAnsi="Cambria"/>
        </w:rPr>
        <w:t>I</w:t>
      </w:r>
      <w:r w:rsidR="008324AE">
        <w:rPr>
          <w:rFonts w:ascii="Cambria" w:hAnsi="Cambria"/>
        </w:rPr>
        <w:t>nformacja</w:t>
      </w:r>
      <w:r w:rsidR="009B12E4" w:rsidRPr="00E57981">
        <w:rPr>
          <w:rFonts w:ascii="Cambria" w:hAnsi="Cambria"/>
        </w:rPr>
        <w:t xml:space="preserve"> o warunkach udziału w postępowaniu </w:t>
      </w:r>
      <w:bookmarkEnd w:id="9"/>
    </w:p>
    <w:p w:rsidR="00EE18B5" w:rsidRPr="009B12E4" w:rsidRDefault="00EE18B5" w:rsidP="00150DD1">
      <w:pPr>
        <w:pStyle w:val="Akapitzlist10"/>
        <w:numPr>
          <w:ilvl w:val="0"/>
          <w:numId w:val="3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150DD1">
      <w:pPr>
        <w:pStyle w:val="Akapitzlist10"/>
        <w:numPr>
          <w:ilvl w:val="0"/>
          <w:numId w:val="30"/>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150DD1">
      <w:pPr>
        <w:pStyle w:val="Teksttreci0"/>
        <w:numPr>
          <w:ilvl w:val="0"/>
          <w:numId w:val="3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150DD1">
      <w:pPr>
        <w:pStyle w:val="Teksttreci0"/>
        <w:numPr>
          <w:ilvl w:val="0"/>
          <w:numId w:val="3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150DD1">
      <w:pPr>
        <w:pStyle w:val="Teksttreci0"/>
        <w:numPr>
          <w:ilvl w:val="0"/>
          <w:numId w:val="31"/>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150DD1">
      <w:pPr>
        <w:pStyle w:val="Teksttreci0"/>
        <w:numPr>
          <w:ilvl w:val="0"/>
          <w:numId w:val="31"/>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5D3FBD" w:rsidRPr="00D02E00" w:rsidRDefault="005D3FBD" w:rsidP="00925DE8">
      <w:pPr>
        <w:pStyle w:val="Akapitzlist10"/>
        <w:spacing w:before="0" w:after="0" w:line="269" w:lineRule="auto"/>
        <w:ind w:left="357"/>
        <w:contextualSpacing/>
        <w:jc w:val="both"/>
        <w:rPr>
          <w:rFonts w:ascii="Cambria" w:hAnsi="Cambria" w:cs="Open Sans"/>
          <w:color w:val="333333"/>
          <w:sz w:val="24"/>
          <w:szCs w:val="24"/>
          <w:lang w:eastAsia="pl-PL" w:bidi="ar-SA"/>
        </w:rPr>
      </w:pPr>
      <w:r>
        <w:rPr>
          <w:rFonts w:ascii="Cambria" w:hAnsi="Cambria" w:cs="Arial"/>
          <w:sz w:val="20"/>
          <w:szCs w:val="20"/>
        </w:rPr>
        <w:t xml:space="preserve"> </w:t>
      </w:r>
      <w:r w:rsidR="00925DE8">
        <w:rPr>
          <w:rFonts w:ascii="Cambria" w:hAnsi="Cambria" w:cs="Arial"/>
          <w:sz w:val="20"/>
          <w:szCs w:val="20"/>
        </w:rPr>
        <w:tab/>
      </w:r>
      <w:r w:rsidR="00925DE8" w:rsidRPr="00925DE8">
        <w:rPr>
          <w:rFonts w:ascii="Cambria" w:hAnsi="Cambria" w:cs="Arial"/>
          <w:sz w:val="20"/>
          <w:szCs w:val="20"/>
        </w:rPr>
        <w:t>Zamawiający nie stawia warunku w powyższym zakresie.</w:t>
      </w:r>
    </w:p>
    <w:p w:rsidR="00A556CF" w:rsidRDefault="002370CD" w:rsidP="001651A0">
      <w:pPr>
        <w:pStyle w:val="Nagwek1"/>
        <w:numPr>
          <w:ilvl w:val="0"/>
          <w:numId w:val="0"/>
        </w:numPr>
        <w:shd w:val="clear" w:color="auto" w:fill="auto"/>
        <w:spacing w:before="120"/>
        <w:ind w:left="142"/>
        <w:rPr>
          <w:rFonts w:ascii="Cambria" w:hAnsi="Cambria"/>
        </w:rPr>
      </w:pPr>
      <w:bookmarkStart w:id="10" w:name="_Toc135730057"/>
      <w:r w:rsidRPr="002370CD">
        <w:rPr>
          <w:rFonts w:ascii="Cambria" w:hAnsi="Cambria" w:cs="Calibri"/>
        </w:rPr>
        <w:t>§</w:t>
      </w:r>
      <w:r>
        <w:rPr>
          <w:rFonts w:ascii="Cambria" w:hAnsi="Cambria" w:cs="Calibri"/>
        </w:rPr>
        <w:t xml:space="preserve"> </w:t>
      </w:r>
      <w:r w:rsidR="00407DE8">
        <w:rPr>
          <w:rFonts w:ascii="Cambria" w:hAnsi="Cambria"/>
        </w:rPr>
        <w:t xml:space="preserve">VIII. </w:t>
      </w:r>
      <w:r w:rsidR="00FE34DE">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r w:rsidR="00C657E6">
        <w:rPr>
          <w:rFonts w:ascii="Cambria" w:hAnsi="Cambria"/>
        </w:rPr>
        <w:t xml:space="preserve"> </w:t>
      </w:r>
    </w:p>
    <w:p w:rsidR="00A556CF" w:rsidRPr="00107482" w:rsidRDefault="00A556CF" w:rsidP="00150DD1">
      <w:pPr>
        <w:pStyle w:val="Akapitzlist10"/>
        <w:numPr>
          <w:ilvl w:val="0"/>
          <w:numId w:val="36"/>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rsidR="00A556CF" w:rsidRPr="00107482" w:rsidRDefault="00A556CF" w:rsidP="00150DD1">
      <w:pPr>
        <w:pStyle w:val="Teksttreci0"/>
        <w:numPr>
          <w:ilvl w:val="0"/>
          <w:numId w:val="35"/>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150DD1">
      <w:pPr>
        <w:pStyle w:val="Teksttreci0"/>
        <w:numPr>
          <w:ilvl w:val="1"/>
          <w:numId w:val="3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150DD1">
      <w:pPr>
        <w:pStyle w:val="Teksttreci0"/>
        <w:numPr>
          <w:ilvl w:val="0"/>
          <w:numId w:val="35"/>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150DD1">
      <w:pPr>
        <w:pStyle w:val="Teksttreci0"/>
        <w:numPr>
          <w:ilvl w:val="0"/>
          <w:numId w:val="35"/>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150DD1">
      <w:pPr>
        <w:pStyle w:val="Teksttreci0"/>
        <w:numPr>
          <w:ilvl w:val="0"/>
          <w:numId w:val="35"/>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150DD1">
      <w:pPr>
        <w:pStyle w:val="Teksttreci0"/>
        <w:numPr>
          <w:ilvl w:val="0"/>
          <w:numId w:val="35"/>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150DD1">
      <w:pPr>
        <w:pStyle w:val="Teksttreci0"/>
        <w:numPr>
          <w:ilvl w:val="0"/>
          <w:numId w:val="35"/>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150DD1">
      <w:pPr>
        <w:pStyle w:val="Akapitzlist10"/>
        <w:numPr>
          <w:ilvl w:val="0"/>
          <w:numId w:val="36"/>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150DD1">
      <w:pPr>
        <w:pStyle w:val="Akapitzlist10"/>
        <w:numPr>
          <w:ilvl w:val="0"/>
          <w:numId w:val="36"/>
        </w:numPr>
        <w:spacing w:before="0" w:after="0" w:line="269" w:lineRule="auto"/>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rsidR="00D02E00" w:rsidRDefault="00C96634" w:rsidP="00150DD1">
      <w:pPr>
        <w:pStyle w:val="Akapitzlist10"/>
        <w:numPr>
          <w:ilvl w:val="0"/>
          <w:numId w:val="36"/>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150DD1">
      <w:pPr>
        <w:pStyle w:val="Akapitzlist10"/>
        <w:numPr>
          <w:ilvl w:val="0"/>
          <w:numId w:val="36"/>
        </w:numPr>
        <w:spacing w:before="0" w:after="0" w:line="269" w:lineRule="auto"/>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150DD1">
      <w:pPr>
        <w:pStyle w:val="Teksttreci0"/>
        <w:numPr>
          <w:ilvl w:val="0"/>
          <w:numId w:val="42"/>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150DD1">
      <w:pPr>
        <w:pStyle w:val="Teksttreci0"/>
        <w:numPr>
          <w:ilvl w:val="0"/>
          <w:numId w:val="42"/>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150DD1">
      <w:pPr>
        <w:pStyle w:val="Teksttreci0"/>
        <w:numPr>
          <w:ilvl w:val="0"/>
          <w:numId w:val="42"/>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150DD1">
      <w:pPr>
        <w:pStyle w:val="Teksttreci0"/>
        <w:numPr>
          <w:ilvl w:val="0"/>
          <w:numId w:val="41"/>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150DD1">
      <w:pPr>
        <w:pStyle w:val="Teksttreci0"/>
        <w:numPr>
          <w:ilvl w:val="0"/>
          <w:numId w:val="41"/>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150DD1">
      <w:pPr>
        <w:pStyle w:val="Teksttreci0"/>
        <w:numPr>
          <w:ilvl w:val="0"/>
          <w:numId w:val="41"/>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150DD1">
      <w:pPr>
        <w:pStyle w:val="Teksttreci0"/>
        <w:numPr>
          <w:ilvl w:val="0"/>
          <w:numId w:val="41"/>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150DD1">
      <w:pPr>
        <w:pStyle w:val="Teksttreci0"/>
        <w:numPr>
          <w:ilvl w:val="0"/>
          <w:numId w:val="41"/>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2370CD" w:rsidP="001651A0">
      <w:pPr>
        <w:pStyle w:val="Nagwek1"/>
        <w:numPr>
          <w:ilvl w:val="0"/>
          <w:numId w:val="0"/>
        </w:numPr>
        <w:shd w:val="clear" w:color="auto" w:fill="auto"/>
        <w:spacing w:before="120"/>
        <w:ind w:left="142"/>
        <w:rPr>
          <w:rFonts w:ascii="Cambria" w:hAnsi="Cambria"/>
        </w:rPr>
      </w:pPr>
      <w:bookmarkStart w:id="11" w:name="_Toc135730058"/>
      <w:r w:rsidRPr="002370CD">
        <w:rPr>
          <w:rFonts w:ascii="Cambria" w:hAnsi="Cambria" w:cs="Calibri"/>
        </w:rPr>
        <w:t>§</w:t>
      </w:r>
      <w:r>
        <w:rPr>
          <w:rFonts w:ascii="Cambria" w:hAnsi="Cambria" w:cs="Calibri"/>
        </w:rPr>
        <w:t xml:space="preserve"> </w:t>
      </w:r>
      <w:r w:rsidR="00407DE8">
        <w:rPr>
          <w:rFonts w:ascii="Cambria" w:hAnsi="Cambria"/>
        </w:rPr>
        <w:t xml:space="preserve">IX. </w:t>
      </w:r>
      <w:r w:rsidR="00FE34DE">
        <w:rPr>
          <w:rFonts w:ascii="Cambria" w:hAnsi="Cambria"/>
        </w:rPr>
        <w:t>I</w:t>
      </w:r>
      <w:r w:rsidR="009B12E4" w:rsidRPr="00E57981">
        <w:rPr>
          <w:rFonts w:ascii="Cambria" w:hAnsi="Cambria"/>
        </w:rPr>
        <w:t>nformacj</w:t>
      </w:r>
      <w:r w:rsidR="00FE34DE">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rsidR="001E2480" w:rsidRDefault="00C96634" w:rsidP="00150DD1">
      <w:pPr>
        <w:pStyle w:val="Akapitzlist10"/>
        <w:numPr>
          <w:ilvl w:val="0"/>
          <w:numId w:val="37"/>
        </w:numPr>
        <w:tabs>
          <w:tab w:val="left" w:pos="4253"/>
        </w:tabs>
        <w:spacing w:before="0" w:after="0" w:line="269" w:lineRule="auto"/>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 xml:space="preserve">załącznik </w:t>
      </w:r>
      <w:r w:rsidR="0071189E" w:rsidRPr="0071189E">
        <w:rPr>
          <w:rFonts w:ascii="Cambria" w:hAnsi="Cambria" w:cs="Arial"/>
          <w:b/>
          <w:sz w:val="20"/>
          <w:szCs w:val="20"/>
          <w:u w:val="single"/>
        </w:rPr>
        <w:t xml:space="preserve">do SWZ </w:t>
      </w:r>
      <w:r w:rsidR="0071189E">
        <w:rPr>
          <w:rFonts w:ascii="Cambria" w:hAnsi="Cambria" w:cs="Arial"/>
          <w:b/>
          <w:sz w:val="20"/>
          <w:szCs w:val="20"/>
          <w:u w:val="single"/>
        </w:rPr>
        <w:t>Nr 1,</w:t>
      </w:r>
      <w:r w:rsidR="0071189E" w:rsidRPr="0071189E">
        <w:rPr>
          <w:rFonts w:ascii="Cambria" w:hAnsi="Cambria" w:cs="Arial"/>
          <w:b/>
          <w:sz w:val="20"/>
          <w:szCs w:val="20"/>
          <w:u w:val="single"/>
        </w:rPr>
        <w:t xml:space="preserve">  Nr 1a </w:t>
      </w:r>
      <w:r w:rsidR="0071189E">
        <w:rPr>
          <w:rFonts w:ascii="Cambria" w:hAnsi="Cambria" w:cs="Arial"/>
          <w:b/>
          <w:sz w:val="20"/>
          <w:szCs w:val="20"/>
          <w:u w:val="single"/>
        </w:rPr>
        <w:t>- w zależności na jak</w:t>
      </w:r>
      <w:r w:rsidR="00AB683E">
        <w:rPr>
          <w:rFonts w:ascii="Cambria" w:hAnsi="Cambria" w:cs="Arial"/>
          <w:b/>
          <w:sz w:val="20"/>
          <w:szCs w:val="20"/>
          <w:u w:val="single"/>
        </w:rPr>
        <w:t>ą</w:t>
      </w:r>
      <w:r w:rsidR="0071189E">
        <w:rPr>
          <w:rFonts w:ascii="Cambria" w:hAnsi="Cambria" w:cs="Arial"/>
          <w:b/>
          <w:sz w:val="20"/>
          <w:szCs w:val="20"/>
          <w:u w:val="single"/>
        </w:rPr>
        <w:t xml:space="preserve"> </w:t>
      </w:r>
      <w:r w:rsidR="00AB683E">
        <w:rPr>
          <w:rFonts w:ascii="Cambria" w:hAnsi="Cambria" w:cs="Arial"/>
          <w:b/>
          <w:sz w:val="20"/>
          <w:szCs w:val="20"/>
          <w:u w:val="single"/>
        </w:rPr>
        <w:t>część zamówienia</w:t>
      </w:r>
      <w:r w:rsidR="0071189E">
        <w:rPr>
          <w:rFonts w:ascii="Cambria" w:hAnsi="Cambria" w:cs="Arial"/>
          <w:b/>
          <w:sz w:val="20"/>
          <w:szCs w:val="20"/>
          <w:u w:val="single"/>
        </w:rPr>
        <w:t xml:space="preserve"> </w:t>
      </w:r>
      <w:r w:rsidR="00AB683E" w:rsidRPr="00AB683E">
        <w:rPr>
          <w:rFonts w:ascii="Cambria" w:hAnsi="Cambria" w:cs="Arial"/>
          <w:b/>
          <w:sz w:val="20"/>
          <w:szCs w:val="20"/>
          <w:u w:val="single"/>
        </w:rPr>
        <w:t xml:space="preserve">Wykonawca </w:t>
      </w:r>
      <w:r w:rsidR="0071189E">
        <w:rPr>
          <w:rFonts w:ascii="Cambria" w:hAnsi="Cambria" w:cs="Arial"/>
          <w:b/>
          <w:sz w:val="20"/>
          <w:szCs w:val="20"/>
          <w:u w:val="single"/>
        </w:rPr>
        <w:t>składa ofertę</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rsidR="00490AFD" w:rsidRPr="00C96634" w:rsidRDefault="00490AFD"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rsidR="00490AFD" w:rsidRPr="00490AFD" w:rsidRDefault="00490AFD" w:rsidP="00150DD1">
      <w:pPr>
        <w:pStyle w:val="Teksttreci0"/>
        <w:numPr>
          <w:ilvl w:val="0"/>
          <w:numId w:val="38"/>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150DD1">
      <w:pPr>
        <w:pStyle w:val="Teksttreci0"/>
        <w:numPr>
          <w:ilvl w:val="0"/>
          <w:numId w:val="40"/>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754E64">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150DD1">
      <w:pPr>
        <w:pStyle w:val="Teksttreci0"/>
        <w:numPr>
          <w:ilvl w:val="0"/>
          <w:numId w:val="40"/>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C96634" w:rsidRPr="00C96634" w:rsidRDefault="00C9663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rsidR="00C96634" w:rsidRPr="00FB783A" w:rsidRDefault="00C9663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150DD1">
      <w:pPr>
        <w:pStyle w:val="Teksttreci0"/>
        <w:numPr>
          <w:ilvl w:val="0"/>
          <w:numId w:val="39"/>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rsidR="00C96634" w:rsidRPr="00FB783A" w:rsidRDefault="00C96634" w:rsidP="00150DD1">
      <w:pPr>
        <w:pStyle w:val="Teksttreci0"/>
        <w:numPr>
          <w:ilvl w:val="0"/>
          <w:numId w:val="39"/>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rsidR="00C96634" w:rsidRPr="002E1E40" w:rsidRDefault="00C9663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150DD1">
      <w:pPr>
        <w:pStyle w:val="Akapitzlist10"/>
        <w:numPr>
          <w:ilvl w:val="0"/>
          <w:numId w:val="37"/>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150DD1">
      <w:pPr>
        <w:pStyle w:val="Akapitzlist10"/>
        <w:numPr>
          <w:ilvl w:val="3"/>
          <w:numId w:val="37"/>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150DD1">
      <w:pPr>
        <w:pStyle w:val="Akapitzlist10"/>
        <w:numPr>
          <w:ilvl w:val="3"/>
          <w:numId w:val="37"/>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2370CD" w:rsidP="001651A0">
      <w:pPr>
        <w:pStyle w:val="Nagwek1"/>
        <w:numPr>
          <w:ilvl w:val="0"/>
          <w:numId w:val="0"/>
        </w:numPr>
        <w:shd w:val="clear" w:color="auto" w:fill="auto"/>
        <w:spacing w:before="120"/>
        <w:ind w:left="142"/>
        <w:rPr>
          <w:rFonts w:ascii="Cambria" w:hAnsi="Cambria"/>
        </w:rPr>
      </w:pPr>
      <w:bookmarkStart w:id="12" w:name="_Toc135730059"/>
      <w:r w:rsidRPr="002370CD">
        <w:rPr>
          <w:rFonts w:ascii="Cambria" w:hAnsi="Cambria" w:cs="Calibri"/>
        </w:rPr>
        <w:t>§</w:t>
      </w:r>
      <w:r>
        <w:rPr>
          <w:rFonts w:ascii="Cambria" w:hAnsi="Cambria" w:cs="Calibri"/>
        </w:rPr>
        <w:t xml:space="preserve"> </w:t>
      </w:r>
      <w:r w:rsidR="00407DE8">
        <w:rPr>
          <w:rFonts w:ascii="Cambria" w:hAnsi="Cambria"/>
        </w:rPr>
        <w:t xml:space="preserve">X. </w:t>
      </w:r>
      <w:r w:rsidR="006012C9">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w:t>
      </w:r>
      <w:r w:rsidR="00A22F06">
        <w:rPr>
          <w:rFonts w:ascii="Cambria" w:hAnsi="Cambria"/>
        </w:rPr>
        <w:br/>
      </w:r>
      <w:r w:rsidR="00844A28" w:rsidRPr="00844A28">
        <w:rPr>
          <w:rFonts w:ascii="Cambria" w:hAnsi="Cambria"/>
        </w:rPr>
        <w:t xml:space="preserve">o wymaganiach technicznych i organizacyjnych sporządzania, wysyłania </w:t>
      </w:r>
      <w:r w:rsidR="00A22F06">
        <w:rPr>
          <w:rFonts w:ascii="Cambria" w:hAnsi="Cambria"/>
        </w:rPr>
        <w:br/>
      </w:r>
      <w:r w:rsidR="00844A28" w:rsidRPr="00844A28">
        <w:rPr>
          <w:rFonts w:ascii="Cambria" w:hAnsi="Cambria"/>
        </w:rPr>
        <w:t>i odbierania korespondencji elektronicznej;</w:t>
      </w:r>
      <w:bookmarkEnd w:id="12"/>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E54F4F" w:rsidRPr="00E54F4F">
          <w:rPr>
            <w:rStyle w:val="Hipercze"/>
            <w:rFonts w:cs="Calibri"/>
          </w:rPr>
          <w:t>https://platformazakupowa.pl/transakcja/863290</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E54F4F" w:rsidRPr="00E54F4F">
          <w:rPr>
            <w:rStyle w:val="Hipercze"/>
            <w:rFonts w:cs="Calibri"/>
          </w:rPr>
          <w:t>https://platformazakupowa.pl/transakcja/863290</w:t>
        </w:r>
      </w:hyperlink>
      <w:r w:rsidR="00C008B6">
        <w:rPr>
          <w:rFonts w:asciiTheme="majorHAnsi" w:hAnsiTheme="majorHAnsi" w:cs="Arial"/>
          <w:sz w:val="20"/>
          <w:szCs w:val="20"/>
        </w:rPr>
        <w:t xml:space="preserve"> </w:t>
      </w:r>
      <w:r w:rsidR="00A22F06">
        <w:rPr>
          <w:rFonts w:asciiTheme="majorHAnsi" w:hAnsiTheme="majorHAnsi" w:cs="Arial"/>
          <w:sz w:val="20"/>
          <w:szCs w:val="20"/>
        </w:rPr>
        <w:br/>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E54F4F" w:rsidRPr="00E54F4F">
          <w:rPr>
            <w:rStyle w:val="Hipercze"/>
            <w:rFonts w:cs="Calibri"/>
          </w:rPr>
          <w:t>https://platformazakupowa.pl/transakcja/863290</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w:t>
      </w:r>
      <w:r w:rsidRPr="00C008B6">
        <w:rPr>
          <w:rFonts w:asciiTheme="majorHAnsi" w:hAnsiTheme="majorHAnsi" w:cs="Arial"/>
          <w:sz w:val="20"/>
          <w:szCs w:val="20"/>
        </w:rPr>
        <w:lastRenderedPageBreak/>
        <w:t xml:space="preserve">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kb/s,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Acrobat Reader lub inny obsługujący format plików .pdf,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150DD1">
      <w:pPr>
        <w:pStyle w:val="Akapitzlist"/>
        <w:numPr>
          <w:ilvl w:val="5"/>
          <w:numId w:val="60"/>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Oznaczenie czasu odbioru danych przez platformę zakupową stanowi datę oraz dokładny czas (hh:mm:ss)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150DD1">
      <w:pPr>
        <w:pStyle w:val="Akapitzlist"/>
        <w:numPr>
          <w:ilvl w:val="5"/>
          <w:numId w:val="61"/>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150DD1">
      <w:pPr>
        <w:pStyle w:val="Akapitzlist"/>
        <w:numPr>
          <w:ilvl w:val="5"/>
          <w:numId w:val="61"/>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E54F4F" w:rsidRPr="00E54F4F">
          <w:rPr>
            <w:rStyle w:val="Hipercze"/>
          </w:rPr>
          <w:t>https://platformazakupowa.pl/transakcja/863290</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750261"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150DD1">
      <w:pPr>
        <w:pStyle w:val="Akapitzlist"/>
        <w:numPr>
          <w:ilvl w:val="6"/>
          <w:numId w:val="62"/>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formatów: .pdf .doc .xls .jpg (.jpeg) </w:t>
      </w:r>
      <w:r w:rsidRPr="00C008B6">
        <w:rPr>
          <w:rFonts w:asciiTheme="majorHAnsi" w:hAnsiTheme="majorHAnsi" w:cs="Arial"/>
          <w:b/>
          <w:bCs/>
        </w:rPr>
        <w:t xml:space="preserve">ze szczególnym wskazaniem na .pdf </w:t>
      </w:r>
    </w:p>
    <w:p w:rsidR="00644F11" w:rsidRPr="00C008B6" w:rsidRDefault="00644F11" w:rsidP="00150DD1">
      <w:pPr>
        <w:pStyle w:val="Akapitzlist"/>
        <w:numPr>
          <w:ilvl w:val="6"/>
          <w:numId w:val="62"/>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 xml:space="preserve">w rozporządzeniu występują: .rar .gif .bmp .numbers .pages. </w:t>
      </w:r>
      <w:r w:rsidRPr="00C008B6">
        <w:rPr>
          <w:rFonts w:asciiTheme="majorHAnsi" w:hAnsiTheme="majorHAnsi" w:cs="Arial"/>
          <w:b/>
          <w:bCs/>
        </w:rPr>
        <w:t xml:space="preserve">Dokumenty złożone w takich plikach zostaną uznane za złożone nieskutecznie. </w:t>
      </w:r>
    </w:p>
    <w:p w:rsidR="00644F11"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644F11"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644F11"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XAdES. Wykonawca powinien pamiętać, aby plik z podpisem przekazywać łącznie z dokumentem podpisywanym.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150DD1">
      <w:pPr>
        <w:pStyle w:val="Akapitzlist"/>
        <w:numPr>
          <w:ilvl w:val="6"/>
          <w:numId w:val="62"/>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Pzp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E54F4F" w:rsidRPr="00E54F4F">
          <w:rPr>
            <w:rStyle w:val="Hipercze"/>
            <w:rFonts w:cs="Calibri"/>
          </w:rPr>
          <w:t>https://platformazakupowa.pl/transakcja/863290</w:t>
        </w:r>
      </w:hyperlink>
      <w:r w:rsidR="00E54F4F">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Sposób sporządzenia dokumentów elektronicznych, cyfrowych odwzorowań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 xml:space="preserve">o informatyzacji działalności podmiotów realizujących zadania publiczne (t.j.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z zastrzeżeniem formatów, o których mowa w art. 66 ust. 1 ustawy Pzp, z uwzględnieniem rodzaju przekazywanych danych.</w:t>
      </w:r>
    </w:p>
    <w:p w:rsidR="00E45B40" w:rsidRPr="00E45B40" w:rsidRDefault="002370CD" w:rsidP="001651A0">
      <w:pPr>
        <w:pStyle w:val="Nagwek1"/>
        <w:numPr>
          <w:ilvl w:val="0"/>
          <w:numId w:val="0"/>
        </w:numPr>
        <w:shd w:val="clear" w:color="auto" w:fill="auto"/>
        <w:spacing w:before="120"/>
        <w:ind w:left="142"/>
        <w:rPr>
          <w:rFonts w:ascii="Cambria" w:hAnsi="Cambria"/>
        </w:rPr>
      </w:pPr>
      <w:bookmarkStart w:id="13" w:name="_Toc135730060"/>
      <w:r w:rsidRPr="002370CD">
        <w:rPr>
          <w:rFonts w:ascii="Cambria" w:hAnsi="Cambria" w:cs="Calibri"/>
        </w:rPr>
        <w:t>§</w:t>
      </w:r>
      <w:r>
        <w:rPr>
          <w:rFonts w:ascii="Cambria" w:hAnsi="Cambria" w:cs="Calibri"/>
        </w:rPr>
        <w:t xml:space="preserve"> </w:t>
      </w:r>
      <w:r w:rsidR="00407DE8">
        <w:rPr>
          <w:rFonts w:ascii="Cambria" w:hAnsi="Cambria"/>
        </w:rPr>
        <w:t xml:space="preserve">XI. </w:t>
      </w:r>
      <w:r w:rsidR="006012C9">
        <w:rPr>
          <w:rFonts w:ascii="Cambria" w:hAnsi="Cambria"/>
        </w:rPr>
        <w:t>O</w:t>
      </w:r>
      <w:r w:rsidR="008924F5" w:rsidRPr="00930A74">
        <w:rPr>
          <w:rFonts w:ascii="Cambria" w:hAnsi="Cambria"/>
        </w:rPr>
        <w:t>pis sposobu przygotowania oferty</w:t>
      </w:r>
      <w:r w:rsidR="00895A48">
        <w:rPr>
          <w:rFonts w:ascii="Cambria" w:hAnsi="Cambria"/>
        </w:rPr>
        <w:t xml:space="preserve"> </w:t>
      </w:r>
      <w:bookmarkEnd w:id="13"/>
    </w:p>
    <w:p w:rsidR="00CF4D80"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4"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4"/>
      <w:r w:rsidR="009A4696" w:rsidRPr="00A671F4">
        <w:rPr>
          <w:rStyle w:val="Odwoanieprzypisudolnego"/>
          <w:rFonts w:asciiTheme="majorHAnsi" w:hAnsiTheme="majorHAnsi"/>
          <w:sz w:val="20"/>
          <w:szCs w:val="20"/>
        </w:rPr>
        <w:footnoteReference w:id="6"/>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7"/>
      </w:r>
      <w:r w:rsidR="00CF4D80" w:rsidRPr="00A671F4">
        <w:rPr>
          <w:rFonts w:asciiTheme="majorHAnsi" w:hAnsiTheme="majorHAnsi" w:cs="Tahoma"/>
          <w:sz w:val="20"/>
          <w:szCs w:val="20"/>
        </w:rPr>
        <w:t xml:space="preserve">: </w:t>
      </w:r>
    </w:p>
    <w:p w:rsidR="00CF4D80" w:rsidRPr="00A671F4" w:rsidRDefault="00CF4D80" w:rsidP="00150DD1">
      <w:pPr>
        <w:pStyle w:val="Akapitzlist10"/>
        <w:numPr>
          <w:ilvl w:val="1"/>
          <w:numId w:val="3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.doc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150DD1">
      <w:pPr>
        <w:pStyle w:val="Akapitzlist10"/>
        <w:numPr>
          <w:ilvl w:val="1"/>
          <w:numId w:val="30"/>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lastRenderedPageBreak/>
        <w:t>w celu ewentualnej kompresji danych Zamawiający rekomenduje wykorzystanie jednego z formatów:</w:t>
      </w:r>
    </w:p>
    <w:p w:rsidR="00CF4D80" w:rsidRPr="00A671F4" w:rsidRDefault="00CF4D80" w:rsidP="00150DD1">
      <w:pPr>
        <w:pStyle w:val="Normalny1"/>
        <w:numPr>
          <w:ilvl w:val="5"/>
          <w:numId w:val="62"/>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150DD1">
      <w:pPr>
        <w:pStyle w:val="Normalny1"/>
        <w:numPr>
          <w:ilvl w:val="5"/>
          <w:numId w:val="62"/>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.rar .gif .bmp .numbers .pages.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625085" w:rsidRPr="00A671F4">
        <w:rPr>
          <w:rFonts w:asciiTheme="majorHAnsi" w:eastAsia="Calibri" w:hAnsiTheme="majorHAnsi"/>
          <w:sz w:val="20"/>
          <w:szCs w:val="20"/>
        </w:rPr>
        <w:t>,</w:t>
      </w:r>
    </w:p>
    <w:p w:rsidR="00083837" w:rsidRPr="00A671F4" w:rsidRDefault="00083837"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150DD1">
      <w:pPr>
        <w:pStyle w:val="Akapitzlist10"/>
        <w:numPr>
          <w:ilvl w:val="1"/>
          <w:numId w:val="30"/>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150DD1">
      <w:pPr>
        <w:pStyle w:val="Akapitzlist10"/>
        <w:numPr>
          <w:ilvl w:val="1"/>
          <w:numId w:val="30"/>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150DD1">
      <w:pPr>
        <w:pStyle w:val="Akapitzlist"/>
        <w:numPr>
          <w:ilvl w:val="0"/>
          <w:numId w:val="29"/>
        </w:numPr>
        <w:autoSpaceDE w:val="0"/>
        <w:autoSpaceDN w:val="0"/>
        <w:adjustRightInd w:val="0"/>
        <w:spacing w:before="0" w:after="0" w:line="240" w:lineRule="auto"/>
        <w:ind w:left="284" w:hanging="284"/>
        <w:jc w:val="both"/>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5B5FC2">
        <w:rPr>
          <w:rFonts w:asciiTheme="majorHAnsi" w:hAnsiTheme="majorHAnsi" w:cs="Arial"/>
          <w:bCs/>
          <w:sz w:val="20"/>
          <w:szCs w:val="20"/>
        </w:rPr>
        <w:t>instrukcja dotycząca tworzenia konta wykonawcy oraz złożenia oferty dostępna  jest</w:t>
      </w:r>
      <w:r w:rsidR="00033C73" w:rsidRPr="00A671F4">
        <w:rPr>
          <w:rFonts w:asciiTheme="majorHAnsi" w:hAnsiTheme="majorHAnsi" w:cs="Arial"/>
          <w:bCs/>
        </w:rPr>
        <w:t xml:space="preserve">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ykonawca zobowiązany jest dołączyć dokument </w:t>
      </w:r>
      <w:r w:rsidR="005B5FC2">
        <w:rPr>
          <w:rFonts w:asciiTheme="majorHAnsi" w:hAnsiTheme="majorHAnsi" w:cs="Arial"/>
          <w:bCs/>
          <w:sz w:val="20"/>
          <w:szCs w:val="20"/>
        </w:rPr>
        <w:br/>
      </w:r>
      <w:r w:rsidRPr="00A671F4">
        <w:rPr>
          <w:rFonts w:asciiTheme="majorHAnsi" w:hAnsiTheme="majorHAnsi" w:cs="Arial"/>
          <w:bCs/>
          <w:sz w:val="20"/>
          <w:szCs w:val="20"/>
        </w:rPr>
        <w:t>z uzasadnieniem objęcia pliku tajemnicą przedsiębiorstwa.</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r w:rsidR="00264AD4" w:rsidRPr="00A671F4">
        <w:rPr>
          <w:rFonts w:asciiTheme="majorHAnsi" w:hAnsiTheme="majorHAnsi" w:cs="Tahoma"/>
          <w:sz w:val="20"/>
          <w:szCs w:val="20"/>
        </w:rPr>
        <w:t>Pzp</w:t>
      </w:r>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 xml:space="preserve">załącznikiem </w:t>
      </w:r>
      <w:r w:rsidR="00AB683E" w:rsidRPr="00AB683E">
        <w:rPr>
          <w:rFonts w:asciiTheme="majorHAnsi" w:hAnsiTheme="majorHAnsi" w:cs="Century Gothic"/>
          <w:b/>
          <w:bCs/>
          <w:sz w:val="20"/>
          <w:u w:val="single"/>
        </w:rPr>
        <w:t>do SWZ Nr 1,  Nr 1a - w zależności na jaką część zamówienia Wykonawca składa ofertę</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150DD1">
      <w:pPr>
        <w:pStyle w:val="Akapitzlist10"/>
        <w:numPr>
          <w:ilvl w:val="0"/>
          <w:numId w:val="56"/>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150DD1">
      <w:pPr>
        <w:pStyle w:val="Akapitzlist10"/>
        <w:numPr>
          <w:ilvl w:val="0"/>
          <w:numId w:val="56"/>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150DD1">
      <w:pPr>
        <w:pStyle w:val="Tekstpodstawowy"/>
        <w:numPr>
          <w:ilvl w:val="0"/>
          <w:numId w:val="43"/>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w:t>
      </w:r>
      <w:r w:rsidRPr="00A671F4">
        <w:rPr>
          <w:rFonts w:asciiTheme="majorHAnsi" w:hAnsiTheme="majorHAnsi"/>
        </w:rPr>
        <w:lastRenderedPageBreak/>
        <w:t xml:space="preserve">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150DD1">
      <w:pPr>
        <w:pStyle w:val="Tekstpodstawowy"/>
        <w:numPr>
          <w:ilvl w:val="0"/>
          <w:numId w:val="43"/>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150DD1">
      <w:pPr>
        <w:pStyle w:val="Tekstpodstawowy"/>
        <w:numPr>
          <w:ilvl w:val="0"/>
          <w:numId w:val="44"/>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150DD1">
      <w:pPr>
        <w:pStyle w:val="Tekstpodstawowy"/>
        <w:numPr>
          <w:ilvl w:val="0"/>
          <w:numId w:val="44"/>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150DD1">
      <w:pPr>
        <w:pStyle w:val="Tekstpodstawowy"/>
        <w:numPr>
          <w:ilvl w:val="0"/>
          <w:numId w:val="44"/>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150DD1">
      <w:pPr>
        <w:pStyle w:val="Akapitzlist10"/>
        <w:numPr>
          <w:ilvl w:val="0"/>
          <w:numId w:val="56"/>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150DD1">
      <w:pPr>
        <w:pStyle w:val="Tekstpodstawowy"/>
        <w:numPr>
          <w:ilvl w:val="0"/>
          <w:numId w:val="45"/>
        </w:numPr>
        <w:spacing w:before="0" w:after="0" w:line="240" w:lineRule="auto"/>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8"/>
      </w:r>
      <w:r w:rsidRPr="00A671F4">
        <w:rPr>
          <w:rFonts w:asciiTheme="majorHAnsi" w:hAnsiTheme="majorHAnsi"/>
        </w:rPr>
        <w:t>.</w:t>
      </w:r>
    </w:p>
    <w:p w:rsidR="008924F5" w:rsidRPr="00A671F4" w:rsidRDefault="008924F5" w:rsidP="00150DD1">
      <w:pPr>
        <w:pStyle w:val="Akapitzlist10"/>
        <w:numPr>
          <w:ilvl w:val="0"/>
          <w:numId w:val="56"/>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9"/>
      </w:r>
      <w:r w:rsidRPr="00A671F4">
        <w:rPr>
          <w:rFonts w:asciiTheme="majorHAnsi" w:hAnsiTheme="majorHAnsi" w:cs="Century Gothic"/>
          <w:sz w:val="20"/>
        </w:rPr>
        <w:t>:</w:t>
      </w:r>
    </w:p>
    <w:p w:rsidR="008924F5" w:rsidRPr="00A671F4" w:rsidRDefault="008924F5" w:rsidP="00150DD1">
      <w:pPr>
        <w:pStyle w:val="Tekstpodstawowy"/>
        <w:numPr>
          <w:ilvl w:val="0"/>
          <w:numId w:val="46"/>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150DD1">
      <w:pPr>
        <w:pStyle w:val="Tekstpodstawowy"/>
        <w:numPr>
          <w:ilvl w:val="0"/>
          <w:numId w:val="46"/>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Default="008924F5" w:rsidP="00150DD1">
      <w:pPr>
        <w:pStyle w:val="Tekstpodstawowy"/>
        <w:numPr>
          <w:ilvl w:val="0"/>
          <w:numId w:val="46"/>
        </w:numPr>
        <w:spacing w:before="0" w:after="0" w:line="240" w:lineRule="auto"/>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0758C8" w:rsidRDefault="004561D0" w:rsidP="00150DD1">
      <w:pPr>
        <w:pStyle w:val="Tekstpodstawowy"/>
        <w:numPr>
          <w:ilvl w:val="0"/>
          <w:numId w:val="46"/>
        </w:numPr>
        <w:spacing w:before="0" w:after="0" w:line="240" w:lineRule="auto"/>
        <w:ind w:left="1077" w:hanging="357"/>
        <w:jc w:val="both"/>
        <w:rPr>
          <w:rFonts w:asciiTheme="majorHAnsi" w:hAnsiTheme="majorHAnsi"/>
        </w:rPr>
      </w:pPr>
      <w:r w:rsidRPr="000758C8">
        <w:rPr>
          <w:rFonts w:asciiTheme="majorHAnsi" w:hAnsiTheme="majorHAnsi" w:cs="Century Gothic"/>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0758C8">
        <w:rPr>
          <w:rFonts w:asciiTheme="majorHAnsi" w:hAnsiTheme="majorHAnsi" w:cs="Century Gothic"/>
          <w:b/>
          <w:bCs/>
        </w:rPr>
        <w:t>Załącznik nr 2B do SWZ</w:t>
      </w:r>
      <w:r w:rsidR="00EB5D4E" w:rsidRPr="000758C8">
        <w:rPr>
          <w:rFonts w:asciiTheme="majorHAnsi" w:hAnsiTheme="majorHAnsi" w:cs="Century Gothic"/>
          <w:b/>
          <w:bCs/>
        </w:rPr>
        <w:t>.</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Oferta, której treść nie będzie odpowiadać warunkom zamówienia, z zastrzeżeniem art. 223 ust. 2 pkt 3 ustawy Pzp</w:t>
      </w:r>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150DD1">
      <w:pPr>
        <w:pStyle w:val="Akapitzlist10"/>
        <w:numPr>
          <w:ilvl w:val="0"/>
          <w:numId w:val="29"/>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0"/>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Podmiotowe środki dowodowe oraz inne dokumenty lub oświadczenia, o których mowa w </w:t>
      </w:r>
      <w:bookmarkStart w:id="15"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5"/>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1"/>
      </w:r>
      <w:r w:rsidRPr="00A671F4">
        <w:rPr>
          <w:rFonts w:asciiTheme="majorHAnsi" w:eastAsia="Arial" w:hAnsiTheme="majorHAnsi"/>
          <w:sz w:val="20"/>
          <w:szCs w:val="20"/>
        </w:rPr>
        <w:t>:</w:t>
      </w:r>
    </w:p>
    <w:p w:rsidR="00DA5B97" w:rsidRPr="00A671F4" w:rsidRDefault="00DA5B97" w:rsidP="00150DD1">
      <w:pPr>
        <w:pStyle w:val="Default"/>
        <w:numPr>
          <w:ilvl w:val="2"/>
          <w:numId w:val="57"/>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150DD1">
      <w:pPr>
        <w:pStyle w:val="Default"/>
        <w:numPr>
          <w:ilvl w:val="2"/>
          <w:numId w:val="57"/>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150DD1">
      <w:pPr>
        <w:pStyle w:val="Default"/>
        <w:numPr>
          <w:ilvl w:val="2"/>
          <w:numId w:val="57"/>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150DD1">
      <w:pPr>
        <w:pStyle w:val="Default"/>
        <w:numPr>
          <w:ilvl w:val="2"/>
          <w:numId w:val="58"/>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150DD1">
      <w:pPr>
        <w:pStyle w:val="Default"/>
        <w:numPr>
          <w:ilvl w:val="2"/>
          <w:numId w:val="58"/>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przedmiotowego środka dowodowego,  oświadczenia, o którym mowa w art. 117 ust. 4 ustawy Pzp, lub zobowiązania podmiotu udostępniającego zasoby - odpowiednio wykonawca lub wykonawca wspólnie ubiegający się o udzielenie zamówienia;</w:t>
      </w:r>
    </w:p>
    <w:p w:rsidR="00C325E8" w:rsidRPr="00A671F4" w:rsidRDefault="00C325E8" w:rsidP="00150DD1">
      <w:pPr>
        <w:pStyle w:val="Default"/>
        <w:numPr>
          <w:ilvl w:val="2"/>
          <w:numId w:val="58"/>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 </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150DD1">
      <w:pPr>
        <w:pStyle w:val="Akapitzlist10"/>
        <w:numPr>
          <w:ilvl w:val="0"/>
          <w:numId w:val="29"/>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150DD1">
      <w:pPr>
        <w:pStyle w:val="Akapitzlist10"/>
        <w:numPr>
          <w:ilvl w:val="0"/>
          <w:numId w:val="29"/>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2370CD" w:rsidP="002370CD">
      <w:pPr>
        <w:pStyle w:val="Nagwek1"/>
        <w:numPr>
          <w:ilvl w:val="0"/>
          <w:numId w:val="0"/>
        </w:numPr>
        <w:pBdr>
          <w:left w:val="single" w:sz="4" w:space="16" w:color="auto" w:shadow="1"/>
        </w:pBdr>
        <w:spacing w:before="120"/>
        <w:ind w:left="502"/>
        <w:rPr>
          <w:rFonts w:ascii="Cambria" w:hAnsi="Cambria"/>
        </w:rPr>
      </w:pPr>
      <w:bookmarkStart w:id="16" w:name="_Toc135730061"/>
      <w:r w:rsidRPr="002370CD">
        <w:rPr>
          <w:rFonts w:ascii="Cambria" w:hAnsi="Cambria" w:cs="Calibri"/>
        </w:rPr>
        <w:t>§</w:t>
      </w:r>
      <w:r>
        <w:rPr>
          <w:rFonts w:ascii="Cambria" w:hAnsi="Cambria" w:cs="Calibri"/>
        </w:rPr>
        <w:t xml:space="preserve"> </w:t>
      </w:r>
      <w:r>
        <w:rPr>
          <w:rFonts w:ascii="Cambria" w:hAnsi="Cambria"/>
        </w:rPr>
        <w:t xml:space="preserve">XII. </w:t>
      </w:r>
      <w:r w:rsidR="006012C9" w:rsidRPr="006012C9">
        <w:rPr>
          <w:rFonts w:ascii="Cambria" w:hAnsi="Cambria"/>
        </w:rPr>
        <w:t>Wskazanie osób uprawnionych do komunikowania się z wykonawcami</w:t>
      </w:r>
      <w:bookmarkEnd w:id="16"/>
    </w:p>
    <w:p w:rsidR="00844A28" w:rsidRDefault="00844A28" w:rsidP="00150DD1">
      <w:pPr>
        <w:pStyle w:val="Akapitzlist10"/>
        <w:numPr>
          <w:ilvl w:val="0"/>
          <w:numId w:val="55"/>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0758C8" w:rsidRPr="000758C8" w:rsidRDefault="000758C8" w:rsidP="00150DD1">
      <w:pPr>
        <w:pStyle w:val="Akapitzlist10"/>
        <w:numPr>
          <w:ilvl w:val="0"/>
          <w:numId w:val="27"/>
        </w:numPr>
        <w:spacing w:before="0" w:after="0" w:line="269" w:lineRule="auto"/>
        <w:contextualSpacing/>
        <w:jc w:val="both"/>
        <w:rPr>
          <w:rFonts w:asciiTheme="majorHAnsi" w:hAnsiTheme="majorHAnsi" w:cs="Tahoma"/>
          <w:sz w:val="20"/>
          <w:szCs w:val="20"/>
        </w:rPr>
      </w:pPr>
      <w:r w:rsidRPr="000758C8">
        <w:rPr>
          <w:rFonts w:asciiTheme="majorHAnsi" w:hAnsiTheme="majorHAnsi" w:cs="Tahoma"/>
          <w:sz w:val="20"/>
          <w:szCs w:val="20"/>
        </w:rPr>
        <w:t xml:space="preserve">Radosław Augustyniak, adres e-mail: </w:t>
      </w:r>
      <w:hyperlink r:id="rId32" w:history="1">
        <w:r w:rsidRPr="000758C8">
          <w:rPr>
            <w:rStyle w:val="Hipercze"/>
            <w:rFonts w:asciiTheme="majorHAnsi" w:hAnsiTheme="majorHAnsi" w:cs="Tahoma"/>
            <w:sz w:val="20"/>
            <w:szCs w:val="20"/>
          </w:rPr>
          <w:t>radoslaw.augustyniak@pzd.ilawa.pl</w:t>
        </w:r>
      </w:hyperlink>
    </w:p>
    <w:p w:rsidR="00844A28" w:rsidRPr="00201DB4" w:rsidRDefault="00201DB4" w:rsidP="00150DD1">
      <w:pPr>
        <w:pStyle w:val="Akapitzlist10"/>
        <w:numPr>
          <w:ilvl w:val="0"/>
          <w:numId w:val="27"/>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3"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7F89" w:rsidRPr="00201DB4" w:rsidRDefault="00847F89" w:rsidP="00150DD1">
      <w:pPr>
        <w:pStyle w:val="Akapitzlist10"/>
        <w:numPr>
          <w:ilvl w:val="0"/>
          <w:numId w:val="27"/>
        </w:numPr>
        <w:spacing w:before="0" w:after="0" w:line="269" w:lineRule="auto"/>
        <w:contextualSpacing/>
        <w:jc w:val="both"/>
        <w:rPr>
          <w:rFonts w:asciiTheme="majorHAnsi" w:hAnsiTheme="majorHAnsi" w:cs="Tahoma"/>
          <w:sz w:val="20"/>
          <w:szCs w:val="20"/>
        </w:rPr>
      </w:pPr>
      <w:r w:rsidRPr="00847F89">
        <w:rPr>
          <w:rFonts w:asciiTheme="majorHAnsi" w:hAnsiTheme="majorHAnsi" w:cs="Tahoma"/>
          <w:sz w:val="20"/>
          <w:szCs w:val="20"/>
        </w:rPr>
        <w:t xml:space="preserve">Michał Bednarski, adres e mail: </w:t>
      </w:r>
      <w:hyperlink r:id="rId34" w:history="1">
        <w:r w:rsidRPr="00847F89">
          <w:rPr>
            <w:rStyle w:val="Hipercze"/>
            <w:rFonts w:asciiTheme="majorHAnsi" w:hAnsiTheme="majorHAnsi" w:cs="Tahoma"/>
            <w:sz w:val="20"/>
            <w:szCs w:val="20"/>
          </w:rPr>
          <w:t>michal.bednarski@pzd.ilawa.pl</w:t>
        </w:r>
      </w:hyperlink>
    </w:p>
    <w:p w:rsidR="00844A28" w:rsidRPr="00844A28" w:rsidRDefault="00844A28" w:rsidP="00150DD1">
      <w:pPr>
        <w:pStyle w:val="Akapitzlist10"/>
        <w:numPr>
          <w:ilvl w:val="0"/>
          <w:numId w:val="55"/>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rsidR="00844A28" w:rsidRPr="00844A28" w:rsidRDefault="00844A28" w:rsidP="00150DD1">
      <w:pPr>
        <w:pStyle w:val="Akapitzlist10"/>
        <w:numPr>
          <w:ilvl w:val="0"/>
          <w:numId w:val="55"/>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150DD1">
      <w:pPr>
        <w:pStyle w:val="Akapitzlist10"/>
        <w:numPr>
          <w:ilvl w:val="0"/>
          <w:numId w:val="55"/>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150DD1">
      <w:pPr>
        <w:pStyle w:val="Akapitzlist10"/>
        <w:numPr>
          <w:ilvl w:val="0"/>
          <w:numId w:val="55"/>
        </w:numPr>
        <w:spacing w:before="0" w:after="0" w:line="269" w:lineRule="auto"/>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150DD1">
      <w:pPr>
        <w:pStyle w:val="Akapitzlist10"/>
        <w:numPr>
          <w:ilvl w:val="0"/>
          <w:numId w:val="55"/>
        </w:numPr>
        <w:spacing w:before="0" w:after="0" w:line="269" w:lineRule="auto"/>
        <w:ind w:left="357" w:hanging="357"/>
        <w:contextualSpacing/>
        <w:jc w:val="both"/>
        <w:rPr>
          <w:rFonts w:ascii="Cambria" w:hAnsi="Cambria" w:cs="Century Gothic"/>
          <w:i/>
          <w:iCs/>
          <w:sz w:val="20"/>
          <w:szCs w:val="20"/>
        </w:rPr>
      </w:pPr>
      <w:bookmarkStart w:id="17"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5" w:history="1">
        <w:r w:rsidR="00E54F4F" w:rsidRPr="00E54F4F">
          <w:rPr>
            <w:rStyle w:val="Hipercze"/>
            <w:rFonts w:cs="Calibri"/>
          </w:rPr>
          <w:t>https://platformazakupowa.pl/transakcja/863290</w:t>
        </w:r>
      </w:hyperlink>
    </w:p>
    <w:p w:rsidR="008C0F60" w:rsidRPr="002C05F9" w:rsidRDefault="008C0F60"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150DD1">
      <w:pPr>
        <w:pStyle w:val="Akapitzlist10"/>
        <w:numPr>
          <w:ilvl w:val="0"/>
          <w:numId w:val="55"/>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6" w:history="1">
        <w:r w:rsidR="00E54F4F" w:rsidRPr="00E54F4F">
          <w:rPr>
            <w:rStyle w:val="Hipercze"/>
            <w:rFonts w:cs="Calibri"/>
          </w:rPr>
          <w:t>https://platformazakupowa.pl/transakcja/863290</w:t>
        </w:r>
      </w:hyperlink>
    </w:p>
    <w:p w:rsidR="006012C9" w:rsidRPr="006012C9" w:rsidRDefault="002370CD" w:rsidP="00150DD1">
      <w:pPr>
        <w:pStyle w:val="Nagwek1"/>
        <w:numPr>
          <w:ilvl w:val="0"/>
          <w:numId w:val="68"/>
        </w:numPr>
        <w:shd w:val="clear" w:color="auto" w:fill="auto"/>
        <w:spacing w:before="120"/>
        <w:ind w:left="567" w:hanging="567"/>
        <w:rPr>
          <w:rFonts w:ascii="Cambria" w:hAnsi="Cambria"/>
        </w:rPr>
      </w:pPr>
      <w:bookmarkStart w:id="18" w:name="_Toc135730062"/>
      <w:bookmarkEnd w:id="17"/>
      <w:r w:rsidRPr="002370CD">
        <w:rPr>
          <w:rFonts w:ascii="Cambria" w:hAnsi="Cambria" w:cs="Calibri"/>
        </w:rPr>
        <w:t>§</w:t>
      </w:r>
      <w:r>
        <w:rPr>
          <w:rFonts w:ascii="Cambria" w:hAnsi="Cambria" w:cs="Calibri"/>
        </w:rPr>
        <w:t xml:space="preserve"> </w:t>
      </w:r>
      <w:r w:rsidR="00407DE8">
        <w:rPr>
          <w:rFonts w:ascii="Cambria" w:hAnsi="Cambria"/>
        </w:rPr>
        <w:t xml:space="preserve">XIII. </w:t>
      </w:r>
      <w:r w:rsidR="006012C9" w:rsidRPr="006012C9">
        <w:rPr>
          <w:rFonts w:ascii="Cambria" w:hAnsi="Cambria"/>
        </w:rPr>
        <w:t>Termin związania ofertą</w:t>
      </w:r>
      <w:r w:rsidR="00F41682">
        <w:rPr>
          <w:rFonts w:ascii="Cambria" w:hAnsi="Cambria"/>
        </w:rPr>
        <w:t xml:space="preserve"> </w:t>
      </w:r>
      <w:bookmarkEnd w:id="18"/>
    </w:p>
    <w:p w:rsidR="00930A74" w:rsidRPr="00930A74" w:rsidRDefault="00930A74" w:rsidP="00150DD1">
      <w:pPr>
        <w:pStyle w:val="Akapitzlist10"/>
        <w:numPr>
          <w:ilvl w:val="0"/>
          <w:numId w:val="28"/>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150DD1">
      <w:pPr>
        <w:pStyle w:val="Akapitzlist10"/>
        <w:numPr>
          <w:ilvl w:val="0"/>
          <w:numId w:val="28"/>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lastRenderedPageBreak/>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150DD1">
      <w:pPr>
        <w:pStyle w:val="Akapitzlist10"/>
        <w:numPr>
          <w:ilvl w:val="0"/>
          <w:numId w:val="28"/>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AD5C15" w:rsidRDefault="002370CD" w:rsidP="00150DD1">
      <w:pPr>
        <w:pStyle w:val="Nagwek1"/>
        <w:numPr>
          <w:ilvl w:val="0"/>
          <w:numId w:val="68"/>
        </w:numPr>
        <w:shd w:val="clear" w:color="auto" w:fill="auto"/>
        <w:spacing w:before="120"/>
        <w:ind w:left="567" w:hanging="567"/>
        <w:rPr>
          <w:rFonts w:ascii="Cambria" w:hAnsi="Cambria"/>
        </w:rPr>
      </w:pPr>
      <w:bookmarkStart w:id="19" w:name="_Toc135730063"/>
      <w:r w:rsidRPr="002370CD">
        <w:rPr>
          <w:rFonts w:ascii="Cambria" w:hAnsi="Cambria" w:cs="Calibri"/>
        </w:rPr>
        <w:t>§</w:t>
      </w:r>
      <w:r>
        <w:rPr>
          <w:rFonts w:ascii="Cambria" w:hAnsi="Cambria" w:cs="Calibri"/>
        </w:rPr>
        <w:t xml:space="preserve"> </w:t>
      </w:r>
      <w:r w:rsidR="00407DE8">
        <w:rPr>
          <w:rFonts w:ascii="Cambria" w:hAnsi="Cambria"/>
        </w:rPr>
        <w:t xml:space="preserve">XIV. </w:t>
      </w:r>
      <w:r w:rsidR="006012C9">
        <w:rPr>
          <w:rFonts w:ascii="Cambria" w:hAnsi="Cambria"/>
        </w:rPr>
        <w:t>T</w:t>
      </w:r>
      <w:r w:rsidR="00AD5C15" w:rsidRPr="00AD5C15">
        <w:rPr>
          <w:rFonts w:ascii="Cambria" w:hAnsi="Cambria"/>
        </w:rPr>
        <w:t>ermin otwarcia ofert</w:t>
      </w:r>
      <w:r w:rsidR="00F41682">
        <w:rPr>
          <w:rFonts w:ascii="Cambria" w:hAnsi="Cambria"/>
        </w:rPr>
        <w:t xml:space="preserve"> </w:t>
      </w:r>
      <w:bookmarkEnd w:id="19"/>
    </w:p>
    <w:p w:rsidR="00F71C9C" w:rsidRPr="003437A0" w:rsidRDefault="00F71C9C" w:rsidP="00150DD1">
      <w:pPr>
        <w:pStyle w:val="Akapitzlist10"/>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B8346A">
        <w:rPr>
          <w:rFonts w:ascii="Cambria" w:hAnsi="Cambria" w:cs="Arial"/>
          <w:b/>
          <w:color w:val="FF0000"/>
          <w:sz w:val="20"/>
          <w:szCs w:val="20"/>
        </w:rPr>
        <w:t>do dnia</w:t>
      </w:r>
      <w:r w:rsidR="00594F5F" w:rsidRPr="00B8346A">
        <w:rPr>
          <w:rFonts w:ascii="Cambria" w:hAnsi="Cambria" w:cs="Arial"/>
          <w:b/>
          <w:color w:val="FF0000"/>
          <w:sz w:val="20"/>
          <w:szCs w:val="20"/>
        </w:rPr>
        <w:t xml:space="preserve"> </w:t>
      </w:r>
      <w:r w:rsidR="00A70B53">
        <w:rPr>
          <w:rFonts w:ascii="Cambria" w:hAnsi="Cambria" w:cs="Arial"/>
          <w:b/>
          <w:color w:val="FF0000"/>
          <w:sz w:val="20"/>
          <w:szCs w:val="20"/>
        </w:rPr>
        <w:t>20.12</w:t>
      </w:r>
      <w:r w:rsidR="00F11365" w:rsidRPr="00B8346A">
        <w:rPr>
          <w:rFonts w:ascii="Cambria" w:hAnsi="Cambria" w:cs="Arial"/>
          <w:b/>
          <w:color w:val="FF0000"/>
          <w:sz w:val="20"/>
          <w:szCs w:val="20"/>
        </w:rPr>
        <w:t>.202</w:t>
      </w:r>
      <w:r w:rsidR="004D28EB" w:rsidRPr="00B8346A">
        <w:rPr>
          <w:rFonts w:ascii="Cambria" w:hAnsi="Cambria" w:cs="Arial"/>
          <w:b/>
          <w:color w:val="FF0000"/>
          <w:sz w:val="20"/>
          <w:szCs w:val="20"/>
        </w:rPr>
        <w:t>3</w:t>
      </w:r>
      <w:r w:rsidR="00F11365" w:rsidRPr="00B8346A">
        <w:rPr>
          <w:rFonts w:ascii="Cambria" w:hAnsi="Cambria" w:cs="Arial"/>
          <w:b/>
          <w:color w:val="FF0000"/>
          <w:sz w:val="20"/>
          <w:szCs w:val="20"/>
        </w:rPr>
        <w:t xml:space="preserve"> </w:t>
      </w:r>
      <w:r w:rsidRPr="00B8346A">
        <w:rPr>
          <w:rFonts w:ascii="Cambria" w:hAnsi="Cambria" w:cs="Arial"/>
          <w:b/>
          <w:color w:val="FF0000"/>
          <w:sz w:val="20"/>
          <w:szCs w:val="20"/>
        </w:rPr>
        <w:t xml:space="preserve">r. do godziny </w:t>
      </w:r>
      <w:r w:rsidR="008B647B" w:rsidRPr="00B8346A">
        <w:rPr>
          <w:rFonts w:ascii="Cambria" w:hAnsi="Cambria" w:cs="Arial"/>
          <w:b/>
          <w:bCs/>
          <w:caps/>
          <w:color w:val="FF0000"/>
          <w:sz w:val="20"/>
          <w:szCs w:val="20"/>
        </w:rPr>
        <w:t>9</w:t>
      </w:r>
      <w:r w:rsidRPr="00B8346A">
        <w:rPr>
          <w:rFonts w:ascii="Cambria" w:hAnsi="Cambria" w:cs="Arial"/>
          <w:b/>
          <w:color w:val="FF0000"/>
          <w:sz w:val="20"/>
          <w:szCs w:val="20"/>
        </w:rPr>
        <w:t>:00.</w:t>
      </w:r>
    </w:p>
    <w:p w:rsidR="008B647B" w:rsidRPr="008B647B" w:rsidRDefault="00F71C9C" w:rsidP="00150DD1">
      <w:pPr>
        <w:pStyle w:val="Akapitzlist10"/>
        <w:numPr>
          <w:ilvl w:val="0"/>
          <w:numId w:val="48"/>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150DD1">
      <w:pPr>
        <w:pStyle w:val="Akapitzlist10"/>
        <w:numPr>
          <w:ilvl w:val="0"/>
          <w:numId w:val="48"/>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w:t>
      </w:r>
      <w:r w:rsidR="009D5E07" w:rsidRPr="009D5E07">
        <w:rPr>
          <w:rFonts w:asciiTheme="majorHAnsi" w:hAnsiTheme="majorHAnsi" w:cs="Century Gothic"/>
          <w:b/>
          <w:sz w:val="20"/>
          <w:szCs w:val="20"/>
        </w:rPr>
        <w:t xml:space="preserve">dnia 20.12.2023 r. o godziny </w:t>
      </w:r>
      <w:r w:rsidR="009D5E07" w:rsidRPr="009D5E07">
        <w:rPr>
          <w:rFonts w:asciiTheme="majorHAnsi" w:hAnsiTheme="majorHAnsi" w:cs="Century Gothic"/>
          <w:b/>
          <w:bCs/>
          <w:sz w:val="20"/>
          <w:szCs w:val="20"/>
        </w:rPr>
        <w:t>9</w:t>
      </w:r>
      <w:r w:rsidR="009D5E07" w:rsidRPr="009D5E07">
        <w:rPr>
          <w:rFonts w:asciiTheme="majorHAnsi" w:hAnsiTheme="majorHAnsi" w:cs="Century Gothic"/>
          <w:b/>
          <w:sz w:val="20"/>
          <w:szCs w:val="20"/>
        </w:rPr>
        <w:t>:</w:t>
      </w:r>
      <w:r w:rsidR="009D5E07">
        <w:rPr>
          <w:rFonts w:asciiTheme="majorHAnsi" w:hAnsiTheme="majorHAnsi" w:cs="Century Gothic"/>
          <w:b/>
          <w:sz w:val="20"/>
          <w:szCs w:val="20"/>
        </w:rPr>
        <w:t>1</w:t>
      </w:r>
      <w:r w:rsidR="009D5E07" w:rsidRPr="009D5E07">
        <w:rPr>
          <w:rFonts w:asciiTheme="majorHAnsi" w:hAnsiTheme="majorHAnsi" w:cs="Century Gothic"/>
          <w:b/>
          <w:sz w:val="20"/>
          <w:szCs w:val="20"/>
        </w:rPr>
        <w:t>0</w:t>
      </w:r>
      <w:r w:rsidR="009D5E07">
        <w:rPr>
          <w:rFonts w:asciiTheme="majorHAnsi" w:hAnsiTheme="majorHAnsi" w:cs="Century Gothic"/>
          <w:b/>
          <w:sz w:val="20"/>
          <w:szCs w:val="20"/>
        </w:rPr>
        <w:t xml:space="preserve"> </w:t>
      </w:r>
      <w:r w:rsidRPr="008B647B">
        <w:rPr>
          <w:rFonts w:asciiTheme="majorHAnsi" w:hAnsiTheme="majorHAnsi" w:cs="Century Gothic"/>
          <w:sz w:val="20"/>
          <w:szCs w:val="20"/>
        </w:rPr>
        <w:t xml:space="preserve">-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7"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150DD1">
      <w:pPr>
        <w:pStyle w:val="Akapitzlist10"/>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150DD1">
      <w:pPr>
        <w:pStyle w:val="Akapitzlist10"/>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2"/>
      </w:r>
      <w:r w:rsidRPr="00F71C9C">
        <w:rPr>
          <w:rFonts w:ascii="Cambria" w:hAnsi="Cambria" w:cs="Arial"/>
          <w:sz w:val="20"/>
          <w:szCs w:val="20"/>
        </w:rPr>
        <w:t xml:space="preserve">: </w:t>
      </w:r>
    </w:p>
    <w:p w:rsidR="00F71C9C" w:rsidRPr="00F71C9C" w:rsidRDefault="00F71C9C" w:rsidP="00150DD1">
      <w:pPr>
        <w:pStyle w:val="Akapitzlist10"/>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150DD1">
      <w:pPr>
        <w:pStyle w:val="Akapitzlist10"/>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150DD1">
      <w:pPr>
        <w:pStyle w:val="Akapitzlist10"/>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150DD1">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150DD1">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150DD1">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370CD" w:rsidP="00150DD1">
      <w:pPr>
        <w:pStyle w:val="Nagwek1"/>
        <w:numPr>
          <w:ilvl w:val="0"/>
          <w:numId w:val="68"/>
        </w:numPr>
        <w:shd w:val="clear" w:color="auto" w:fill="auto"/>
        <w:spacing w:before="120"/>
        <w:ind w:left="567" w:hanging="567"/>
        <w:rPr>
          <w:rFonts w:ascii="Cambria" w:hAnsi="Cambria"/>
        </w:rPr>
      </w:pPr>
      <w:bookmarkStart w:id="20" w:name="_Toc135730064"/>
      <w:r w:rsidRPr="002370CD">
        <w:rPr>
          <w:rFonts w:ascii="Cambria" w:hAnsi="Cambria" w:cs="Calibri"/>
        </w:rPr>
        <w:t>§</w:t>
      </w:r>
      <w:r>
        <w:rPr>
          <w:rFonts w:ascii="Cambria" w:hAnsi="Cambria" w:cs="Calibri"/>
        </w:rPr>
        <w:t xml:space="preserve"> </w:t>
      </w:r>
      <w:r w:rsidR="00407DE8">
        <w:rPr>
          <w:rFonts w:ascii="Cambria" w:hAnsi="Cambria"/>
        </w:rPr>
        <w:t xml:space="preserve">XV. </w:t>
      </w:r>
      <w:r w:rsidR="00206A17">
        <w:rPr>
          <w:rFonts w:ascii="Cambria" w:hAnsi="Cambria"/>
        </w:rPr>
        <w:t>S</w:t>
      </w:r>
      <w:r w:rsidR="00AD5C15" w:rsidRPr="00AD5C15">
        <w:rPr>
          <w:rFonts w:ascii="Cambria" w:hAnsi="Cambria"/>
        </w:rPr>
        <w:t>posób obliczenia cen</w:t>
      </w:r>
      <w:r w:rsidR="00F71C9C">
        <w:rPr>
          <w:rFonts w:ascii="Cambria" w:hAnsi="Cambria"/>
        </w:rPr>
        <w:t>y</w:t>
      </w:r>
      <w:bookmarkEnd w:id="20"/>
      <w:r w:rsidR="00F41682">
        <w:rPr>
          <w:rFonts w:ascii="Cambria" w:hAnsi="Cambria"/>
        </w:rPr>
        <w:t xml:space="preserve">  </w:t>
      </w:r>
    </w:p>
    <w:p w:rsidR="004227D0" w:rsidRPr="004227D0" w:rsidRDefault="00F71C9C" w:rsidP="00150DD1">
      <w:pPr>
        <w:pStyle w:val="Tekstpodstawowy"/>
        <w:numPr>
          <w:ilvl w:val="0"/>
          <w:numId w:val="23"/>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150DD1">
      <w:pPr>
        <w:pStyle w:val="Tekstpodstawowy"/>
        <w:numPr>
          <w:ilvl w:val="0"/>
          <w:numId w:val="23"/>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150DD1">
      <w:pPr>
        <w:pStyle w:val="Tekstpodstawowy"/>
        <w:numPr>
          <w:ilvl w:val="0"/>
          <w:numId w:val="23"/>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150DD1">
      <w:pPr>
        <w:pStyle w:val="Tekstpodstawowy"/>
        <w:numPr>
          <w:ilvl w:val="0"/>
          <w:numId w:val="23"/>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STWiORB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150DD1">
      <w:pPr>
        <w:pStyle w:val="Tekstpodstawowy"/>
        <w:numPr>
          <w:ilvl w:val="0"/>
          <w:numId w:val="23"/>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CC6E09">
        <w:rPr>
          <w:rFonts w:ascii="Cambria" w:hAnsi="Cambria"/>
          <w:b/>
        </w:rPr>
        <w:t>(</w:t>
      </w:r>
      <w:r w:rsidR="004F2A32">
        <w:rPr>
          <w:rFonts w:ascii="Cambria" w:hAnsi="Cambria"/>
          <w:b/>
        </w:rPr>
        <w:t>koszty ubezpieczenia, transportu, uzgodnień, pomiarów, badań, oznakowania, itp.</w:t>
      </w:r>
      <w:r w:rsidRPr="00172E54">
        <w:rPr>
          <w:rFonts w:ascii="Cambria" w:hAnsi="Cambria"/>
          <w:b/>
        </w:rPr>
        <w:t xml:space="preserve">): </w:t>
      </w:r>
    </w:p>
    <w:p w:rsidR="00F71C9C" w:rsidRPr="00172E54" w:rsidRDefault="00F71C9C" w:rsidP="00150DD1">
      <w:pPr>
        <w:pStyle w:val="Tekstpodstawowy"/>
        <w:numPr>
          <w:ilvl w:val="0"/>
          <w:numId w:val="23"/>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późn.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150DD1">
      <w:pPr>
        <w:pStyle w:val="Tekstpodstawowy"/>
        <w:numPr>
          <w:ilvl w:val="0"/>
          <w:numId w:val="23"/>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150DD1">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150DD1">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150DD1">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150DD1">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150DD1">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150DD1">
      <w:pPr>
        <w:pStyle w:val="Tekstpodstawowy"/>
        <w:numPr>
          <w:ilvl w:val="0"/>
          <w:numId w:val="23"/>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z późn. zm.</w:t>
      </w:r>
      <w:r w:rsidRPr="001840AE">
        <w:rPr>
          <w:rFonts w:ascii="Cambria" w:hAnsi="Cambria" w:cs="Century Gothic"/>
        </w:rPr>
        <w:t xml:space="preserve">), dla celów zastosowania kryterium ceny zamawiający dolicza do przedstawionej w tej ofercie ceny </w:t>
      </w:r>
      <w:r w:rsidRPr="001840AE">
        <w:rPr>
          <w:rFonts w:ascii="Cambria" w:hAnsi="Cambria" w:cs="Century Gothic"/>
        </w:rPr>
        <w:lastRenderedPageBreak/>
        <w:t>kwotę podatku od towarów i usług, którą miałby obowiązek rozliczyć</w:t>
      </w:r>
      <w:r w:rsidRPr="001840AE">
        <w:rPr>
          <w:rStyle w:val="Odwoanieprzypisudolnego"/>
          <w:rFonts w:ascii="Cambria" w:hAnsi="Cambria" w:cs="Arial"/>
        </w:rPr>
        <w:footnoteReference w:id="13"/>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150DD1">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150DD1">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150DD1">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150DD1">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150DD1">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370CD" w:rsidP="00150DD1">
      <w:pPr>
        <w:pStyle w:val="Nagwek1"/>
        <w:numPr>
          <w:ilvl w:val="0"/>
          <w:numId w:val="68"/>
        </w:numPr>
        <w:shd w:val="clear" w:color="auto" w:fill="auto"/>
        <w:spacing w:before="120"/>
        <w:ind w:left="567" w:hanging="567"/>
        <w:rPr>
          <w:rFonts w:ascii="Cambria" w:hAnsi="Cambria"/>
        </w:rPr>
      </w:pPr>
      <w:bookmarkStart w:id="21" w:name="_Toc135730065"/>
      <w:r w:rsidRPr="002370CD">
        <w:rPr>
          <w:rFonts w:ascii="Cambria" w:hAnsi="Cambria" w:cs="Calibri"/>
        </w:rPr>
        <w:t>§</w:t>
      </w:r>
      <w:r>
        <w:rPr>
          <w:rFonts w:ascii="Cambria" w:hAnsi="Cambria" w:cs="Calibri"/>
        </w:rPr>
        <w:t xml:space="preserve"> </w:t>
      </w:r>
      <w:r w:rsidR="00407DE8">
        <w:rPr>
          <w:rFonts w:ascii="Cambria" w:hAnsi="Cambria"/>
        </w:rPr>
        <w:t xml:space="preserve">XVI. </w:t>
      </w:r>
      <w:r w:rsidR="00206A17">
        <w:rPr>
          <w:rFonts w:ascii="Cambria" w:hAnsi="Cambria"/>
        </w:rPr>
        <w:t>O</w:t>
      </w:r>
      <w:r w:rsidR="00AD5C15" w:rsidRPr="00AD5C15">
        <w:rPr>
          <w:rFonts w:ascii="Cambria" w:hAnsi="Cambria"/>
        </w:rPr>
        <w:t>pis kryteriów oceny ofert wraz z podaniem wag tych kryteriów i sposobu oceny ofert</w:t>
      </w:r>
      <w:r w:rsidR="00F41682">
        <w:rPr>
          <w:rFonts w:ascii="Cambria" w:hAnsi="Cambria"/>
        </w:rPr>
        <w:t xml:space="preserve">  </w:t>
      </w:r>
      <w:bookmarkEnd w:id="21"/>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323C53">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795304" w:rsidP="00323C53">
            <w:pPr>
              <w:snapToGrid w:val="0"/>
              <w:spacing w:before="0" w:after="0" w:line="269" w:lineRule="auto"/>
              <w:jc w:val="center"/>
              <w:rPr>
                <w:rFonts w:asciiTheme="majorHAnsi" w:hAnsiTheme="majorHAnsi" w:cs="Calibri"/>
              </w:rPr>
            </w:pPr>
            <w:r>
              <w:rPr>
                <w:rFonts w:asciiTheme="majorHAnsi" w:hAnsiTheme="majorHAnsi" w:cs="Calibri"/>
              </w:rPr>
              <w:t>10</w:t>
            </w:r>
            <w:r w:rsidR="005D3FBD" w:rsidRPr="0044007E">
              <w:rPr>
                <w:rFonts w:asciiTheme="majorHAnsi" w:hAnsiTheme="majorHAnsi" w:cs="Calibri"/>
              </w:rPr>
              <w:t>0 %</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150DD1">
      <w:pPr>
        <w:pStyle w:val="Tekstpodstawowy"/>
        <w:numPr>
          <w:ilvl w:val="0"/>
          <w:numId w:val="63"/>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 xml:space="preserve">C = ------------  x </w:t>
      </w:r>
      <w:r w:rsidR="00795304">
        <w:rPr>
          <w:rFonts w:asciiTheme="majorHAnsi" w:hAnsiTheme="majorHAnsi" w:cs="Arial"/>
        </w:rPr>
        <w:t>10</w:t>
      </w:r>
      <w:r w:rsidRPr="0044007E">
        <w:rPr>
          <w:rFonts w:asciiTheme="majorHAnsi" w:hAnsiTheme="majorHAnsi" w:cs="Arial"/>
        </w:rPr>
        <w:t>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t>C</w:t>
      </w:r>
      <w:r w:rsidRPr="0044007E">
        <w:rPr>
          <w:rFonts w:asciiTheme="majorHAnsi" w:hAnsiTheme="majorHAnsi" w:cs="Arial"/>
          <w:vertAlign w:val="subscript"/>
        </w:rPr>
        <w:t>n</w:t>
      </w:r>
      <w:r w:rsidRPr="0044007E">
        <w:rPr>
          <w:rFonts w:asciiTheme="majorHAnsi" w:hAnsiTheme="majorHAnsi" w:cs="Arial"/>
        </w:rPr>
        <w:t xml:space="preserve"> – cena ofert najniższej spośród złożonych ofert</w:t>
      </w:r>
      <w:r w:rsidRPr="0044007E">
        <w:rPr>
          <w:rFonts w:asciiTheme="majorHAnsi" w:hAnsiTheme="majorHAnsi" w:cs="Arial"/>
        </w:rPr>
        <w:br/>
        <w:t>C</w:t>
      </w:r>
      <w:r w:rsidRPr="0044007E">
        <w:rPr>
          <w:rFonts w:asciiTheme="majorHAnsi" w:hAnsiTheme="majorHAnsi" w:cs="Arial"/>
          <w:vertAlign w:val="subscript"/>
        </w:rPr>
        <w:t>b</w:t>
      </w:r>
      <w:r w:rsidRPr="0044007E">
        <w:rPr>
          <w:rFonts w:asciiTheme="majorHAnsi" w:hAnsiTheme="majorHAnsi" w:cs="Arial"/>
        </w:rPr>
        <w:t xml:space="preserve"> – cena badanej oferty</w:t>
      </w:r>
    </w:p>
    <w:p w:rsidR="005D3FBD" w:rsidRPr="0044007E" w:rsidRDefault="005D3FBD" w:rsidP="008E0029">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8E0029" w:rsidRDefault="005D3FBD" w:rsidP="00150DD1">
      <w:pPr>
        <w:pStyle w:val="Tekstpodstawowy"/>
        <w:numPr>
          <w:ilvl w:val="0"/>
          <w:numId w:val="63"/>
        </w:numPr>
        <w:spacing w:before="0" w:after="0" w:line="240" w:lineRule="auto"/>
        <w:ind w:left="426" w:hanging="426"/>
        <w:jc w:val="both"/>
        <w:rPr>
          <w:rFonts w:asciiTheme="majorHAnsi" w:hAnsiTheme="majorHAnsi" w:cs="Arial"/>
        </w:rPr>
      </w:pPr>
      <w:r w:rsidRPr="0044007E">
        <w:rPr>
          <w:rFonts w:asciiTheme="majorHAnsi" w:hAnsiTheme="majorHAnsi" w:cs="Arial"/>
        </w:rPr>
        <w:t>Zamawiający może przyznać Wykonawcy maksymalnie 100 punktów. 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5D3FBD" w:rsidRPr="00AD5C15" w:rsidRDefault="005D3FBD" w:rsidP="00795304">
      <w:pPr>
        <w:pStyle w:val="Tekstpodstawowy"/>
        <w:spacing w:before="0" w:after="0" w:line="240" w:lineRule="auto"/>
        <w:ind w:left="426"/>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r w:rsidRPr="00D078E1">
        <w:rPr>
          <w:rFonts w:ascii="Cambria" w:hAnsi="Cambria" w:cs="Calibri"/>
        </w:rPr>
        <w:t>Uzyskana z wyliczenia ilość punktów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2370CD" w:rsidP="00150DD1">
      <w:pPr>
        <w:pStyle w:val="Nagwek1"/>
        <w:numPr>
          <w:ilvl w:val="0"/>
          <w:numId w:val="68"/>
        </w:numPr>
        <w:shd w:val="clear" w:color="auto" w:fill="auto"/>
        <w:spacing w:before="120"/>
        <w:ind w:left="567" w:hanging="567"/>
        <w:rPr>
          <w:rFonts w:ascii="Cambria" w:hAnsi="Cambria"/>
        </w:rPr>
      </w:pPr>
      <w:bookmarkStart w:id="22" w:name="_Toc135730066"/>
      <w:r w:rsidRPr="002370CD">
        <w:rPr>
          <w:rFonts w:ascii="Cambria" w:hAnsi="Cambria" w:cs="Calibri"/>
        </w:rPr>
        <w:t>§</w:t>
      </w:r>
      <w:r>
        <w:rPr>
          <w:rFonts w:ascii="Cambria" w:hAnsi="Cambria" w:cs="Calibri"/>
        </w:rPr>
        <w:t xml:space="preserve"> </w:t>
      </w:r>
      <w:r w:rsidR="00407DE8">
        <w:rPr>
          <w:rFonts w:ascii="Cambria" w:hAnsi="Cambria"/>
        </w:rPr>
        <w:t xml:space="preserve">XVII. </w:t>
      </w:r>
      <w:r w:rsidR="00AD5C15" w:rsidRPr="00AD5C15">
        <w:rPr>
          <w:rFonts w:ascii="Cambria" w:hAnsi="Cambria"/>
        </w:rPr>
        <w:t>informacje o formalnościach, jakie muszą zostać dopełnione po wyborze oferty w celu zawarcia umowy w sprawie zamówienia publicznego;</w:t>
      </w:r>
      <w:bookmarkEnd w:id="22"/>
    </w:p>
    <w:p w:rsidR="004227D0" w:rsidRPr="00CF073C" w:rsidRDefault="00CF073C" w:rsidP="00150DD1">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lastRenderedPageBreak/>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Pzp,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4"/>
      </w:r>
      <w:r w:rsidR="004227D0" w:rsidRPr="00CF073C">
        <w:rPr>
          <w:rFonts w:ascii="Cambria" w:hAnsi="Cambria" w:cs="Calibri"/>
        </w:rPr>
        <w:t>.</w:t>
      </w:r>
    </w:p>
    <w:p w:rsidR="004227D0" w:rsidRPr="00CF073C" w:rsidRDefault="004227D0" w:rsidP="00150DD1">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5"/>
      </w:r>
      <w:r w:rsidRPr="00CF073C">
        <w:rPr>
          <w:rFonts w:ascii="Cambria" w:hAnsi="Cambria" w:cs="Calibri"/>
        </w:rPr>
        <w:t>.</w:t>
      </w:r>
    </w:p>
    <w:p w:rsidR="004227D0" w:rsidRPr="00CF073C" w:rsidRDefault="004227D0" w:rsidP="00150DD1">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150DD1">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597A01">
        <w:rPr>
          <w:rFonts w:ascii="Cambria" w:hAnsi="Cambria" w:cs="Calibri"/>
          <w:b/>
        </w:rPr>
        <w:t>4</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150DD1">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150DD1">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EE61EC" w:rsidRPr="009E58C6" w:rsidRDefault="00EE61EC" w:rsidP="00EE61EC">
      <w:pPr>
        <w:pStyle w:val="Tekstpodstawowy"/>
        <w:numPr>
          <w:ilvl w:val="0"/>
          <w:numId w:val="50"/>
        </w:numPr>
        <w:suppressAutoHyphens/>
        <w:spacing w:before="0" w:after="0" w:line="269" w:lineRule="auto"/>
        <w:jc w:val="both"/>
        <w:rPr>
          <w:rFonts w:ascii="Cambria" w:hAnsi="Cambria" w:cs="Calibri"/>
          <w:b/>
        </w:rPr>
      </w:pPr>
      <w:r w:rsidRPr="009E58C6">
        <w:rPr>
          <w:rFonts w:ascii="Cambria" w:hAnsi="Cambria" w:cs="Calibri"/>
          <w:b/>
        </w:rPr>
        <w:t>Przed zawarciem umowy wybrany wykonawca zobowiązany jest dostarczyć zamawiającemu następujące dokumenty pod rygorem nie zawarcia umowy z winy wykonawcy w przypadku ich niedostarczenia:</w:t>
      </w:r>
    </w:p>
    <w:p w:rsidR="00EE61EC" w:rsidRDefault="00EE61EC" w:rsidP="00EE61EC">
      <w:pPr>
        <w:pStyle w:val="Tekstpodstawowy"/>
        <w:suppressAutoHyphens/>
        <w:spacing w:before="0" w:after="0" w:line="269" w:lineRule="auto"/>
        <w:ind w:left="357"/>
        <w:jc w:val="both"/>
        <w:rPr>
          <w:rFonts w:ascii="Cambria" w:hAnsi="Cambria" w:cs="Calibri"/>
        </w:rPr>
      </w:pPr>
      <w:r>
        <w:rPr>
          <w:rFonts w:ascii="Cambria" w:hAnsi="Cambria" w:cs="Calibri"/>
          <w:b/>
        </w:rPr>
        <w:t xml:space="preserve">- </w:t>
      </w:r>
      <w:r w:rsidRPr="002C0AF0">
        <w:rPr>
          <w:rFonts w:ascii="Cambria" w:hAnsi="Cambria" w:cs="Calibri"/>
          <w:b/>
        </w:rPr>
        <w:t>koncesja na obrót paliwami płynnymi.</w:t>
      </w:r>
    </w:p>
    <w:p w:rsidR="008924F5" w:rsidRPr="00844A28" w:rsidRDefault="002370CD" w:rsidP="00150DD1">
      <w:pPr>
        <w:pStyle w:val="Nagwek1"/>
        <w:numPr>
          <w:ilvl w:val="0"/>
          <w:numId w:val="68"/>
        </w:numPr>
        <w:shd w:val="clear" w:color="auto" w:fill="auto"/>
        <w:spacing w:before="120"/>
        <w:ind w:left="567" w:hanging="567"/>
        <w:rPr>
          <w:rFonts w:ascii="Cambria" w:hAnsi="Cambria"/>
        </w:rPr>
      </w:pPr>
      <w:bookmarkStart w:id="23" w:name="_Toc135730067"/>
      <w:r w:rsidRPr="002370CD">
        <w:rPr>
          <w:rFonts w:ascii="Cambria" w:hAnsi="Cambria" w:cs="Calibri"/>
        </w:rPr>
        <w:t>§</w:t>
      </w:r>
      <w:r>
        <w:rPr>
          <w:rFonts w:ascii="Cambria" w:hAnsi="Cambria" w:cs="Calibri"/>
        </w:rPr>
        <w:t xml:space="preserve"> </w:t>
      </w:r>
      <w:r w:rsidR="00407DE8">
        <w:rPr>
          <w:rFonts w:ascii="Cambria" w:hAnsi="Cambria"/>
        </w:rPr>
        <w:t xml:space="preserve">XVIII. </w:t>
      </w:r>
      <w:r w:rsidR="008924F5">
        <w:rPr>
          <w:rFonts w:ascii="Cambria" w:hAnsi="Cambria"/>
        </w:rPr>
        <w:t>P</w:t>
      </w:r>
      <w:r w:rsidR="008924F5" w:rsidRPr="00844A28">
        <w:rPr>
          <w:rFonts w:ascii="Cambria" w:hAnsi="Cambria"/>
        </w:rPr>
        <w:t>rojektowane postanowienia umowy w sprawie zamówienia publicznego, które zostaną wprowadzone do treści tej umowy;</w:t>
      </w:r>
      <w:bookmarkEnd w:id="23"/>
    </w:p>
    <w:p w:rsidR="008924F5" w:rsidRPr="000E5856" w:rsidRDefault="008924F5" w:rsidP="008E0029">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597A01">
        <w:rPr>
          <w:rFonts w:asciiTheme="majorHAnsi" w:hAnsiTheme="majorHAnsi" w:cs="Tahoma"/>
          <w:b/>
        </w:rPr>
        <w:t>4</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8E0029">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930A74" w:rsidRPr="003437A0" w:rsidRDefault="002370CD" w:rsidP="00150DD1">
      <w:pPr>
        <w:pStyle w:val="Nagwek1"/>
        <w:numPr>
          <w:ilvl w:val="0"/>
          <w:numId w:val="68"/>
        </w:numPr>
        <w:shd w:val="clear" w:color="auto" w:fill="auto"/>
        <w:spacing w:before="120"/>
        <w:ind w:left="567" w:hanging="567"/>
        <w:rPr>
          <w:rFonts w:ascii="Cambria" w:hAnsi="Cambria"/>
        </w:rPr>
      </w:pPr>
      <w:bookmarkStart w:id="24" w:name="_Toc135730068"/>
      <w:r w:rsidRPr="002370CD">
        <w:rPr>
          <w:rFonts w:ascii="Cambria" w:hAnsi="Cambria" w:cs="Calibri"/>
        </w:rPr>
        <w:t>§</w:t>
      </w:r>
      <w:r>
        <w:rPr>
          <w:rFonts w:ascii="Cambria" w:hAnsi="Cambria" w:cs="Calibri"/>
        </w:rPr>
        <w:t xml:space="preserve"> </w:t>
      </w:r>
      <w:r w:rsidR="00407DE8">
        <w:rPr>
          <w:rFonts w:ascii="Cambria" w:hAnsi="Cambria"/>
        </w:rPr>
        <w:t xml:space="preserve">XIX. </w:t>
      </w:r>
      <w:r w:rsidR="00206A17">
        <w:rPr>
          <w:rFonts w:ascii="Cambria" w:hAnsi="Cambria"/>
        </w:rPr>
        <w:t>P</w:t>
      </w:r>
      <w:r w:rsidR="00AD5C15" w:rsidRPr="00AD5C15">
        <w:rPr>
          <w:rFonts w:ascii="Cambria" w:hAnsi="Cambria"/>
        </w:rPr>
        <w:t>ouczenie o środkach ochrony prawnej przysługujących wykonawcy.</w:t>
      </w:r>
      <w:bookmarkEnd w:id="24"/>
    </w:p>
    <w:p w:rsidR="00FE0BD4" w:rsidRPr="00FE0BD4" w:rsidRDefault="00FE0BD4" w:rsidP="00150DD1">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rsidR="00FE0BD4" w:rsidRPr="00FE0BD4" w:rsidRDefault="00FE0BD4" w:rsidP="00150DD1">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FE0BD4" w:rsidRPr="00FE0BD4" w:rsidRDefault="00FE0BD4" w:rsidP="00150DD1">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150DD1">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150DD1">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150DD1">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150DD1">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150DD1">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6"/>
      </w:r>
      <w:r w:rsidRPr="00FE0BD4">
        <w:rPr>
          <w:rFonts w:ascii="Cambria" w:hAnsi="Cambria" w:cs="Tahoma"/>
        </w:rPr>
        <w:t>:</w:t>
      </w:r>
    </w:p>
    <w:p w:rsidR="00FE0BD4" w:rsidRPr="00FE0BD4" w:rsidRDefault="00FE0BD4" w:rsidP="00150DD1">
      <w:pPr>
        <w:pStyle w:val="Tekstpodstawowy"/>
        <w:numPr>
          <w:ilvl w:val="2"/>
          <w:numId w:val="53"/>
        </w:numPr>
        <w:spacing w:before="0" w:after="0" w:line="264" w:lineRule="auto"/>
        <w:jc w:val="both"/>
        <w:rPr>
          <w:rFonts w:ascii="Cambria" w:hAnsi="Cambria" w:cs="Verdana"/>
        </w:rPr>
      </w:pPr>
      <w:r w:rsidRPr="00FE0BD4">
        <w:rPr>
          <w:rFonts w:ascii="Cambria" w:hAnsi="Cambria" w:cs="Verdana"/>
        </w:rPr>
        <w:lastRenderedPageBreak/>
        <w:t>5 dni od dnia przekazania informacji o czynności zamawiającego stanowiącej podstawę jego wniesienia, jeżeli informacja została przekazana przy użyciu środków komunikacji elektronicznej,</w:t>
      </w:r>
    </w:p>
    <w:p w:rsidR="00FE0BD4" w:rsidRPr="00FE0BD4" w:rsidRDefault="00FE0BD4" w:rsidP="00150DD1">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150DD1">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150DD1">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rsidR="00FE0BD4" w:rsidRPr="00CD67FC" w:rsidRDefault="00FE0BD4" w:rsidP="00150DD1">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150DD1">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150DD1">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150DD1">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150DD1">
      <w:pPr>
        <w:pStyle w:val="Tekstpodstawowy"/>
        <w:numPr>
          <w:ilvl w:val="0"/>
          <w:numId w:val="51"/>
        </w:numPr>
        <w:suppressAutoHyphens/>
        <w:spacing w:before="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rsidR="00FE0BD4" w:rsidRPr="00CD67FC" w:rsidRDefault="002370CD" w:rsidP="00150DD1">
      <w:pPr>
        <w:pStyle w:val="Nagwek1"/>
        <w:numPr>
          <w:ilvl w:val="0"/>
          <w:numId w:val="68"/>
        </w:numPr>
        <w:shd w:val="clear" w:color="auto" w:fill="auto"/>
        <w:spacing w:before="0" w:after="0" w:line="269" w:lineRule="auto"/>
        <w:ind w:left="426" w:hanging="426"/>
        <w:contextualSpacing/>
        <w:rPr>
          <w:rFonts w:ascii="Cambria" w:hAnsi="Cambria" w:cs="Tahoma"/>
        </w:rPr>
      </w:pPr>
      <w:bookmarkStart w:id="25" w:name="_Toc135730069"/>
      <w:r w:rsidRPr="002370CD">
        <w:rPr>
          <w:rFonts w:ascii="Cambria" w:hAnsi="Cambria" w:cs="Calibri"/>
        </w:rPr>
        <w:t>§</w:t>
      </w:r>
      <w:r>
        <w:rPr>
          <w:rFonts w:ascii="Cambria" w:hAnsi="Cambria" w:cs="Calibri"/>
        </w:rPr>
        <w:t xml:space="preserve"> </w:t>
      </w:r>
      <w:r w:rsidR="00407DE8">
        <w:rPr>
          <w:rFonts w:ascii="Cambria" w:hAnsi="Cambria" w:cs="Arial"/>
        </w:rPr>
        <w:t xml:space="preserve">XX. </w:t>
      </w:r>
      <w:r w:rsidR="00206A17">
        <w:rPr>
          <w:rFonts w:ascii="Cambria" w:hAnsi="Cambria" w:cs="Arial"/>
        </w:rPr>
        <w:t>O</w:t>
      </w:r>
      <w:r w:rsidR="00CD67FC" w:rsidRPr="00CD67FC">
        <w:rPr>
          <w:rFonts w:ascii="Cambria" w:hAnsi="Cambria" w:cs="Arial"/>
        </w:rPr>
        <w:t>pis części zamówienia</w:t>
      </w:r>
      <w:bookmarkEnd w:id="25"/>
    </w:p>
    <w:p w:rsidR="00FE0BD4" w:rsidRPr="007C3B1F" w:rsidRDefault="005D3FBD" w:rsidP="00150DD1">
      <w:pPr>
        <w:pStyle w:val="Akapitzlist10"/>
        <w:numPr>
          <w:ilvl w:val="3"/>
          <w:numId w:val="68"/>
        </w:numPr>
        <w:spacing w:before="120" w:after="12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C5389">
        <w:rPr>
          <w:rFonts w:ascii="Cambria" w:hAnsi="Cambria" w:cs="Century Gothic"/>
          <w:sz w:val="20"/>
          <w:szCs w:val="20"/>
        </w:rPr>
        <w:t>.</w:t>
      </w:r>
    </w:p>
    <w:p w:rsidR="00CD67FC" w:rsidRPr="00CD67F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26" w:name="_Toc135730070"/>
      <w:r w:rsidRPr="002370CD">
        <w:rPr>
          <w:rFonts w:ascii="Cambria" w:hAnsi="Cambria" w:cs="Calibri"/>
        </w:rPr>
        <w:t>§</w:t>
      </w:r>
      <w:r>
        <w:rPr>
          <w:rFonts w:ascii="Cambria" w:hAnsi="Cambria" w:cs="Calibri"/>
        </w:rPr>
        <w:t xml:space="preserve"> </w:t>
      </w:r>
      <w:r w:rsidR="00407DE8">
        <w:rPr>
          <w:rFonts w:ascii="Cambria" w:hAnsi="Cambria" w:cs="Arial"/>
        </w:rPr>
        <w:t xml:space="preserve">XXI. </w:t>
      </w:r>
      <w:r w:rsidR="00206A17">
        <w:rPr>
          <w:rFonts w:ascii="Cambria" w:hAnsi="Cambria" w:cs="Arial"/>
        </w:rPr>
        <w:t>L</w:t>
      </w:r>
      <w:r w:rsidR="00CD67FC" w:rsidRPr="00CD67FC">
        <w:rPr>
          <w:rFonts w:ascii="Cambria" w:hAnsi="Cambria" w:cs="Arial"/>
        </w:rPr>
        <w:t>iczb</w:t>
      </w:r>
      <w:r w:rsidR="00206A17">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6"/>
    </w:p>
    <w:p w:rsidR="00CD67FC" w:rsidRPr="000E0CBA" w:rsidRDefault="00CD67FC" w:rsidP="00150DD1">
      <w:pPr>
        <w:pStyle w:val="Tekstpodstawowy"/>
        <w:numPr>
          <w:ilvl w:val="0"/>
          <w:numId w:val="24"/>
        </w:numPr>
        <w:spacing w:before="12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97A01">
        <w:rPr>
          <w:rFonts w:ascii="Cambria" w:hAnsi="Cambria"/>
          <w:b/>
        </w:rPr>
        <w:t>2</w:t>
      </w:r>
      <w:r w:rsidR="005C5389">
        <w:rPr>
          <w:rFonts w:ascii="Cambria" w:hAnsi="Cambria"/>
          <w:b/>
        </w:rPr>
        <w:t>.</w:t>
      </w:r>
    </w:p>
    <w:p w:rsidR="00CD67FC" w:rsidRPr="0014563C" w:rsidRDefault="00CD67FC" w:rsidP="00150DD1">
      <w:pPr>
        <w:pStyle w:val="Tekstpodstawowy"/>
        <w:numPr>
          <w:ilvl w:val="0"/>
          <w:numId w:val="24"/>
        </w:numPr>
        <w:spacing w:before="0" w:after="0"/>
        <w:jc w:val="both"/>
        <w:rPr>
          <w:rFonts w:ascii="Cambria" w:hAnsi="Cambria"/>
        </w:rPr>
      </w:pPr>
      <w:r w:rsidRPr="000E0CBA">
        <w:rPr>
          <w:rFonts w:ascii="Cambria" w:hAnsi="Cambria"/>
        </w:rPr>
        <w:t xml:space="preserve">Zamawiający zastrzega sobie prawo do udzielenia łącznie następujących części lub grup </w:t>
      </w:r>
      <w:r w:rsidRPr="005C5389">
        <w:rPr>
          <w:rFonts w:ascii="Cambria" w:hAnsi="Cambria"/>
        </w:rPr>
        <w:t xml:space="preserve">części - </w:t>
      </w:r>
      <w:r w:rsidR="00597A01">
        <w:rPr>
          <w:rFonts w:ascii="Cambria" w:hAnsi="Cambria"/>
          <w:b/>
        </w:rPr>
        <w:t>2</w:t>
      </w:r>
      <w:r w:rsidRPr="005C5389">
        <w:rPr>
          <w:rFonts w:ascii="Cambria" w:hAnsi="Cambria"/>
          <w:b/>
        </w:rPr>
        <w:t>.</w:t>
      </w:r>
    </w:p>
    <w:p w:rsidR="00CD67FC" w:rsidRPr="0014563C" w:rsidRDefault="00CD67FC" w:rsidP="00150DD1">
      <w:pPr>
        <w:pStyle w:val="Tekstpodstawowy"/>
        <w:numPr>
          <w:ilvl w:val="0"/>
          <w:numId w:val="24"/>
        </w:numPr>
        <w:spacing w:before="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597A01">
        <w:rPr>
          <w:rFonts w:ascii="Cambria" w:hAnsi="Cambria"/>
          <w:b/>
        </w:rPr>
        <w:t>2</w:t>
      </w:r>
      <w:r w:rsidR="005C5389">
        <w:rPr>
          <w:rFonts w:ascii="Cambria" w:hAnsi="Cambria"/>
          <w:b/>
        </w:rPr>
        <w:t>.</w:t>
      </w:r>
    </w:p>
    <w:p w:rsidR="00CD67FC" w:rsidRPr="00CD67F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27" w:name="_Toc135730071"/>
      <w:r w:rsidRPr="002370CD">
        <w:rPr>
          <w:rFonts w:ascii="Cambria" w:hAnsi="Cambria" w:cs="Calibri"/>
        </w:rPr>
        <w:t>§</w:t>
      </w:r>
      <w:r>
        <w:rPr>
          <w:rFonts w:ascii="Cambria" w:hAnsi="Cambria" w:cs="Calibri"/>
        </w:rPr>
        <w:t xml:space="preserve"> </w:t>
      </w:r>
      <w:r w:rsidR="00407DE8">
        <w:rPr>
          <w:rFonts w:ascii="Cambria" w:hAnsi="Cambria" w:cs="Arial"/>
        </w:rPr>
        <w:t xml:space="preserve">XXII. </w:t>
      </w:r>
      <w:r w:rsidR="00206A17">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7"/>
    </w:p>
    <w:p w:rsidR="00CD67FC" w:rsidRDefault="00CD67FC" w:rsidP="00BE40DC">
      <w:pPr>
        <w:pStyle w:val="Akapitzlist10"/>
        <w:spacing w:before="120" w:after="12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Pr="00CD67F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28" w:name="_Toc135730072"/>
      <w:r w:rsidRPr="002370CD">
        <w:rPr>
          <w:rFonts w:ascii="Cambria" w:hAnsi="Cambria" w:cs="Calibri"/>
        </w:rPr>
        <w:t>§</w:t>
      </w:r>
      <w:r>
        <w:rPr>
          <w:rFonts w:ascii="Cambria" w:hAnsi="Cambria" w:cs="Calibri"/>
        </w:rPr>
        <w:t xml:space="preserve"> </w:t>
      </w:r>
      <w:r w:rsidR="00407DE8">
        <w:rPr>
          <w:rFonts w:ascii="Cambria" w:hAnsi="Cambria" w:cs="Arial"/>
        </w:rPr>
        <w:t xml:space="preserve">XXIII. </w:t>
      </w:r>
      <w:r w:rsidR="00206A17">
        <w:rPr>
          <w:rFonts w:ascii="Cambria" w:hAnsi="Cambria" w:cs="Arial"/>
        </w:rPr>
        <w:t>W</w:t>
      </w:r>
      <w:r w:rsidR="00CD67FC" w:rsidRPr="00CD67FC">
        <w:rPr>
          <w:rFonts w:ascii="Cambria" w:hAnsi="Cambria" w:cs="Arial"/>
        </w:rPr>
        <w:t xml:space="preserve">ymagania w zakresie zatrudnienia na podstawie stosunku pracy, </w:t>
      </w:r>
      <w:r w:rsidR="00766638">
        <w:rPr>
          <w:rFonts w:ascii="Cambria" w:hAnsi="Cambria" w:cs="Arial"/>
        </w:rPr>
        <w:br/>
      </w:r>
      <w:r w:rsidR="00CD67FC" w:rsidRPr="00CD67FC">
        <w:rPr>
          <w:rFonts w:ascii="Cambria" w:hAnsi="Cambria" w:cs="Arial"/>
        </w:rPr>
        <w:t>w okolicznościach, o których mowa w art. 95</w:t>
      </w:r>
      <w:r w:rsidR="00206A17">
        <w:rPr>
          <w:rFonts w:ascii="Cambria" w:hAnsi="Cambria" w:cs="Arial"/>
        </w:rPr>
        <w:t xml:space="preserve"> ustawy Pzp</w:t>
      </w:r>
      <w:r w:rsidR="00CD67FC" w:rsidRPr="00CD67FC">
        <w:rPr>
          <w:rFonts w:ascii="Cambria" w:hAnsi="Cambria" w:cs="Arial"/>
        </w:rPr>
        <w:t>;</w:t>
      </w:r>
      <w:bookmarkEnd w:id="28"/>
    </w:p>
    <w:p w:rsidR="007C3B1F" w:rsidRPr="002B1A6C" w:rsidRDefault="007C3B1F" w:rsidP="00BE40DC">
      <w:pPr>
        <w:pStyle w:val="Akapitzlist10"/>
        <w:spacing w:before="120" w:after="12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Pzp, tym samym nie wskazuje żadnych wymagań w tym zakresie. </w:t>
      </w:r>
    </w:p>
    <w:p w:rsidR="002B1A6C" w:rsidRPr="002B1A6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29" w:name="_Toc135730073"/>
      <w:r w:rsidRPr="002370CD">
        <w:rPr>
          <w:rFonts w:ascii="Cambria" w:hAnsi="Cambria" w:cs="Calibri"/>
        </w:rPr>
        <w:t>§</w:t>
      </w:r>
      <w:r>
        <w:rPr>
          <w:rFonts w:ascii="Cambria" w:hAnsi="Cambria" w:cs="Calibri"/>
        </w:rPr>
        <w:t xml:space="preserve"> </w:t>
      </w:r>
      <w:r w:rsidR="00407DE8">
        <w:rPr>
          <w:rFonts w:ascii="Cambria" w:hAnsi="Cambria" w:cs="Arial"/>
        </w:rPr>
        <w:t xml:space="preserve">XXIV. </w:t>
      </w:r>
      <w:r w:rsidR="00206A17">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9"/>
    </w:p>
    <w:p w:rsidR="002B1A6C" w:rsidRPr="002B1A6C" w:rsidRDefault="002B1A6C" w:rsidP="00BE40DC">
      <w:pPr>
        <w:pStyle w:val="Akapitzlist10"/>
        <w:spacing w:before="120" w:after="12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rsidR="002B1A6C" w:rsidRPr="002B1A6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0" w:name="_Toc135730074"/>
      <w:r w:rsidRPr="002370CD">
        <w:rPr>
          <w:rFonts w:ascii="Cambria" w:hAnsi="Cambria" w:cs="Calibri"/>
        </w:rPr>
        <w:lastRenderedPageBreak/>
        <w:t>§</w:t>
      </w:r>
      <w:r>
        <w:rPr>
          <w:rFonts w:ascii="Cambria" w:hAnsi="Cambria" w:cs="Calibri"/>
        </w:rPr>
        <w:t xml:space="preserve"> </w:t>
      </w:r>
      <w:r w:rsidR="00407DE8">
        <w:rPr>
          <w:rFonts w:ascii="Cambria" w:hAnsi="Cambria" w:cs="Arial"/>
        </w:rPr>
        <w:t xml:space="preserve">XXV. </w:t>
      </w:r>
      <w:r w:rsidR="00206A17">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sidR="00206A17">
        <w:rPr>
          <w:rFonts w:ascii="Cambria" w:hAnsi="Cambria" w:cs="Arial"/>
        </w:rPr>
        <w:t xml:space="preserve"> ustawy Pzp</w:t>
      </w:r>
      <w:r w:rsidR="002B1A6C" w:rsidRPr="002B1A6C">
        <w:rPr>
          <w:rFonts w:ascii="Cambria" w:hAnsi="Cambria" w:cs="Arial"/>
        </w:rPr>
        <w:t>, jeżeli zamawiający przewiduje takie wymagania</w:t>
      </w:r>
      <w:bookmarkEnd w:id="30"/>
    </w:p>
    <w:p w:rsidR="002B1A6C" w:rsidRDefault="002B1A6C" w:rsidP="00BE40DC">
      <w:pPr>
        <w:pStyle w:val="Akapitzlist10"/>
        <w:spacing w:before="120" w:after="120" w:line="269" w:lineRule="auto"/>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Pr="002B1A6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1" w:name="_Toc135730075"/>
      <w:r w:rsidRPr="002370CD">
        <w:rPr>
          <w:rFonts w:ascii="Cambria" w:hAnsi="Cambria" w:cs="Calibri"/>
        </w:rPr>
        <w:t>§</w:t>
      </w:r>
      <w:r>
        <w:rPr>
          <w:rFonts w:ascii="Cambria" w:hAnsi="Cambria" w:cs="Calibri"/>
        </w:rPr>
        <w:t xml:space="preserve"> </w:t>
      </w:r>
      <w:r w:rsidR="00407DE8">
        <w:rPr>
          <w:rFonts w:ascii="Cambria" w:hAnsi="Cambria" w:cs="Arial"/>
        </w:rPr>
        <w:t xml:space="preserve">XXVI. </w:t>
      </w:r>
      <w:r w:rsidR="00206A17">
        <w:rPr>
          <w:rFonts w:ascii="Cambria" w:hAnsi="Cambria" w:cs="Arial"/>
        </w:rPr>
        <w:t>W</w:t>
      </w:r>
      <w:r w:rsidR="002B1A6C" w:rsidRPr="002B1A6C">
        <w:rPr>
          <w:rFonts w:ascii="Cambria" w:hAnsi="Cambria" w:cs="Arial"/>
        </w:rPr>
        <w:t>ymagania dotyczące wadium, w tym jego kwotę, jeżeli zamawiający przewiduje obowiązek wniesienia wadium</w:t>
      </w:r>
      <w:r w:rsidR="00F41682">
        <w:rPr>
          <w:rFonts w:ascii="Cambria" w:hAnsi="Cambria" w:cs="Arial"/>
        </w:rPr>
        <w:t xml:space="preserve"> </w:t>
      </w:r>
      <w:bookmarkEnd w:id="31"/>
    </w:p>
    <w:p w:rsidR="005C5389" w:rsidRPr="005E080A" w:rsidRDefault="005C5389" w:rsidP="00150DD1">
      <w:pPr>
        <w:pStyle w:val="Akapitzlist11"/>
        <w:numPr>
          <w:ilvl w:val="0"/>
          <w:numId w:val="67"/>
        </w:numPr>
        <w:spacing w:before="12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597A01">
        <w:rPr>
          <w:rFonts w:ascii="Cambria" w:hAnsi="Cambria" w:cs="Century Gothic"/>
          <w:sz w:val="20"/>
          <w:szCs w:val="20"/>
        </w:rPr>
        <w:t xml:space="preserve">nie </w:t>
      </w:r>
      <w:r w:rsidRPr="005E080A">
        <w:rPr>
          <w:rFonts w:ascii="Cambria" w:hAnsi="Cambria" w:cs="Century Gothic"/>
          <w:sz w:val="20"/>
          <w:szCs w:val="20"/>
        </w:rPr>
        <w:t>żąda wniesienia wadium</w:t>
      </w:r>
      <w:r w:rsidR="00597A01">
        <w:rPr>
          <w:rFonts w:ascii="Cambria" w:hAnsi="Cambria" w:cs="Century Gothic"/>
          <w:sz w:val="20"/>
          <w:szCs w:val="20"/>
        </w:rPr>
        <w:t>.</w:t>
      </w:r>
    </w:p>
    <w:p w:rsidR="002B1A6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2" w:name="_Toc135730076"/>
      <w:r w:rsidRPr="002370CD">
        <w:rPr>
          <w:rFonts w:ascii="Cambria" w:hAnsi="Cambria" w:cs="Calibri"/>
        </w:rPr>
        <w:t>§</w:t>
      </w:r>
      <w:r>
        <w:rPr>
          <w:rFonts w:ascii="Cambria" w:hAnsi="Cambria" w:cs="Calibri"/>
        </w:rPr>
        <w:t xml:space="preserve"> </w:t>
      </w:r>
      <w:r w:rsidR="00407DE8">
        <w:rPr>
          <w:rFonts w:ascii="Cambria" w:hAnsi="Cambria" w:cs="Arial"/>
        </w:rPr>
        <w:t xml:space="preserve">XXVII. </w:t>
      </w:r>
      <w:r w:rsidR="00206A17">
        <w:rPr>
          <w:rFonts w:ascii="Cambria" w:hAnsi="Cambria" w:cs="Arial"/>
        </w:rPr>
        <w:t>I</w:t>
      </w:r>
      <w:r w:rsidR="002B1A6C" w:rsidRPr="002B1A6C">
        <w:rPr>
          <w:rFonts w:ascii="Cambria" w:hAnsi="Cambria" w:cs="Arial"/>
        </w:rPr>
        <w:t>nformacj</w:t>
      </w:r>
      <w:r w:rsidR="00206A17">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2"/>
    </w:p>
    <w:p w:rsidR="002B1A6C" w:rsidRDefault="002B1A6C" w:rsidP="00E5784A">
      <w:pPr>
        <w:spacing w:before="120" w:after="120"/>
      </w:pPr>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597A01">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rsidR="00FE0BD4" w:rsidRPr="002B1A6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3" w:name="_Toc135730077"/>
      <w:r w:rsidRPr="002370CD">
        <w:rPr>
          <w:rFonts w:ascii="Cambria" w:hAnsi="Cambria" w:cs="Calibri"/>
        </w:rPr>
        <w:t>§</w:t>
      </w:r>
      <w:r>
        <w:rPr>
          <w:rFonts w:ascii="Cambria" w:hAnsi="Cambria" w:cs="Calibri"/>
        </w:rPr>
        <w:t xml:space="preserve"> </w:t>
      </w:r>
      <w:r w:rsidR="00407DE8">
        <w:rPr>
          <w:rFonts w:ascii="Cambria" w:hAnsi="Cambria" w:cs="Arial"/>
        </w:rPr>
        <w:t xml:space="preserve">XXVIII. </w:t>
      </w:r>
      <w:r w:rsidR="00206A17">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3"/>
    </w:p>
    <w:p w:rsidR="00597A01" w:rsidRPr="00597A01" w:rsidRDefault="00FE0BD4" w:rsidP="00150DD1">
      <w:pPr>
        <w:pStyle w:val="Tekstpodstawowy"/>
        <w:numPr>
          <w:ilvl w:val="0"/>
          <w:numId w:val="32"/>
        </w:numPr>
        <w:spacing w:before="120" w:after="0" w:line="269" w:lineRule="auto"/>
        <w:ind w:left="357"/>
        <w:jc w:val="both"/>
        <w:rPr>
          <w:rFonts w:ascii="Cambria" w:hAnsi="Cambria"/>
        </w:rPr>
      </w:pPr>
      <w:r>
        <w:rPr>
          <w:rFonts w:ascii="Arial" w:hAnsi="Arial" w:cs="Arial"/>
        </w:rPr>
        <w:tab/>
      </w:r>
      <w:r w:rsidRPr="00C10F46">
        <w:rPr>
          <w:rFonts w:ascii="Cambria" w:hAnsi="Cambria"/>
        </w:rPr>
        <w:t>Zamawiający</w:t>
      </w:r>
      <w:r w:rsidR="00597A01">
        <w:rPr>
          <w:rFonts w:ascii="Cambria" w:hAnsi="Cambria"/>
        </w:rPr>
        <w:t xml:space="preserve"> nie</w:t>
      </w:r>
      <w:r>
        <w:rPr>
          <w:rFonts w:ascii="Cambria" w:hAnsi="Cambria"/>
        </w:rPr>
        <w:t xml:space="preserve"> dopuszcza</w:t>
      </w:r>
      <w:r w:rsidRPr="00C10F46">
        <w:rPr>
          <w:rFonts w:ascii="Cambria" w:hAnsi="Cambria"/>
        </w:rPr>
        <w:t xml:space="preserve"> możliwość odbycia przez wykonawcę wizji lokalnej. </w:t>
      </w:r>
    </w:p>
    <w:p w:rsidR="002B1A6C" w:rsidRPr="002B1A6C"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4" w:name="_Toc135730078"/>
      <w:r w:rsidRPr="002370CD">
        <w:rPr>
          <w:rFonts w:ascii="Cambria" w:hAnsi="Cambria" w:cs="Arial"/>
        </w:rPr>
        <w:t>§</w:t>
      </w:r>
      <w:r>
        <w:rPr>
          <w:rFonts w:ascii="Cambria" w:hAnsi="Cambria" w:cs="Arial"/>
        </w:rPr>
        <w:t xml:space="preserve"> </w:t>
      </w:r>
      <w:r w:rsidR="00407DE8">
        <w:rPr>
          <w:rFonts w:ascii="Cambria" w:hAnsi="Cambria" w:cs="Arial"/>
        </w:rPr>
        <w:t xml:space="preserve">XXIX. </w:t>
      </w:r>
      <w:r w:rsidR="00206A17">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4"/>
    </w:p>
    <w:p w:rsidR="002B1A6C" w:rsidRPr="002A1B8A" w:rsidRDefault="002B1A6C" w:rsidP="00E5784A">
      <w:pPr>
        <w:numPr>
          <w:ilvl w:val="1"/>
          <w:numId w:val="7"/>
        </w:numPr>
        <w:spacing w:before="12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E5784A">
      <w:pPr>
        <w:numPr>
          <w:ilvl w:val="1"/>
          <w:numId w:val="7"/>
        </w:numPr>
        <w:spacing w:before="0" w:after="12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1B5646"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5" w:name="_Toc135730079"/>
      <w:r w:rsidRPr="002370CD">
        <w:rPr>
          <w:rFonts w:ascii="Cambria" w:hAnsi="Cambria" w:cs="Arial"/>
        </w:rPr>
        <w:t>§</w:t>
      </w:r>
      <w:r>
        <w:rPr>
          <w:rFonts w:ascii="Cambria" w:hAnsi="Cambria" w:cs="Arial"/>
        </w:rPr>
        <w:t xml:space="preserve"> </w:t>
      </w:r>
      <w:r w:rsidR="00407DE8">
        <w:rPr>
          <w:rFonts w:ascii="Cambria" w:hAnsi="Cambria" w:cs="Arial"/>
        </w:rPr>
        <w:t xml:space="preserve">XXX. </w:t>
      </w:r>
      <w:r w:rsidR="00206A17">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5"/>
    </w:p>
    <w:p w:rsidR="002B1A6C" w:rsidRDefault="001B5646" w:rsidP="00E5784A">
      <w:pPr>
        <w:pStyle w:val="Tekstpodstawowy"/>
        <w:spacing w:before="12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rsidR="001B5646" w:rsidRPr="001B5646" w:rsidRDefault="00407DE8" w:rsidP="00150DD1">
      <w:pPr>
        <w:pStyle w:val="Nagwek1"/>
        <w:numPr>
          <w:ilvl w:val="0"/>
          <w:numId w:val="68"/>
        </w:numPr>
        <w:shd w:val="clear" w:color="auto" w:fill="auto"/>
        <w:spacing w:before="0" w:after="0" w:line="269" w:lineRule="auto"/>
        <w:contextualSpacing/>
        <w:rPr>
          <w:rFonts w:ascii="Cambria" w:hAnsi="Cambria" w:cs="Arial"/>
        </w:rPr>
      </w:pPr>
      <w:bookmarkStart w:id="36" w:name="_Toc135730080"/>
      <w:r w:rsidRPr="00407DE8">
        <w:rPr>
          <w:rFonts w:ascii="Cambria" w:hAnsi="Cambria" w:cs="Arial"/>
        </w:rPr>
        <w:t>§</w:t>
      </w:r>
      <w:r>
        <w:rPr>
          <w:rFonts w:ascii="Cambria" w:hAnsi="Cambria" w:cs="Arial"/>
        </w:rPr>
        <w:t xml:space="preserve"> XXXI. </w:t>
      </w:r>
      <w:r w:rsidR="00206A17">
        <w:rPr>
          <w:rFonts w:ascii="Cambria" w:hAnsi="Cambria" w:cs="Arial"/>
        </w:rPr>
        <w:t>I</w:t>
      </w:r>
      <w:r w:rsidR="001B5646" w:rsidRPr="001B5646">
        <w:rPr>
          <w:rFonts w:ascii="Cambria" w:hAnsi="Cambria" w:cs="Arial"/>
        </w:rPr>
        <w:t>nformacj</w:t>
      </w:r>
      <w:r w:rsidR="00206A17">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6"/>
    </w:p>
    <w:p w:rsidR="00FE0BD4" w:rsidRPr="00C10F46" w:rsidRDefault="00FE0BD4" w:rsidP="00150DD1">
      <w:pPr>
        <w:pStyle w:val="Tekstpodstawowy"/>
        <w:numPr>
          <w:ilvl w:val="0"/>
          <w:numId w:val="33"/>
        </w:numPr>
        <w:spacing w:before="12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150DD1">
      <w:pPr>
        <w:pStyle w:val="Tekstpodstawowy"/>
        <w:numPr>
          <w:ilvl w:val="0"/>
          <w:numId w:val="3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150DD1">
      <w:pPr>
        <w:pStyle w:val="Tekstpodstawowy"/>
        <w:numPr>
          <w:ilvl w:val="0"/>
          <w:numId w:val="33"/>
        </w:numPr>
        <w:spacing w:before="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E57981" w:rsidRPr="00206A17" w:rsidRDefault="005D789A" w:rsidP="00150DD1">
      <w:pPr>
        <w:pStyle w:val="Nagwek1"/>
        <w:numPr>
          <w:ilvl w:val="0"/>
          <w:numId w:val="68"/>
        </w:numPr>
        <w:shd w:val="clear" w:color="auto" w:fill="auto"/>
        <w:spacing w:before="0" w:after="0" w:line="269" w:lineRule="auto"/>
        <w:contextualSpacing/>
        <w:rPr>
          <w:rFonts w:ascii="Cambria" w:hAnsi="Cambria" w:cs="Arial"/>
        </w:rPr>
      </w:pPr>
      <w:bookmarkStart w:id="37" w:name="_Toc135730081"/>
      <w:r w:rsidRPr="005D789A">
        <w:rPr>
          <w:rFonts w:ascii="Cambria" w:hAnsi="Cambria" w:cs="Arial"/>
        </w:rPr>
        <w:t>§</w:t>
      </w:r>
      <w:r>
        <w:rPr>
          <w:rFonts w:ascii="Cambria" w:hAnsi="Cambria" w:cs="Arial"/>
        </w:rPr>
        <w:t xml:space="preserve">xxxii. </w:t>
      </w:r>
      <w:r w:rsidR="00206A17" w:rsidRPr="00206A17">
        <w:rPr>
          <w:rFonts w:ascii="Cambria" w:hAnsi="Cambria" w:cs="Arial"/>
        </w:rPr>
        <w:t>M</w:t>
      </w:r>
      <w:r w:rsidR="00E57981" w:rsidRPr="00206A17">
        <w:rPr>
          <w:rFonts w:ascii="Cambria" w:hAnsi="Cambria" w:cs="Arial"/>
        </w:rPr>
        <w:t>aksymaln</w:t>
      </w:r>
      <w:r w:rsidR="00206A17" w:rsidRPr="00206A17">
        <w:rPr>
          <w:rFonts w:ascii="Cambria" w:hAnsi="Cambria" w:cs="Arial"/>
        </w:rPr>
        <w:t>a</w:t>
      </w:r>
      <w:r w:rsidR="00E57981" w:rsidRPr="00206A17">
        <w:rPr>
          <w:rFonts w:ascii="Cambria" w:hAnsi="Cambria" w:cs="Arial"/>
        </w:rPr>
        <w:t xml:space="preserve"> liczb</w:t>
      </w:r>
      <w:r w:rsidR="00206A17"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7"/>
    </w:p>
    <w:p w:rsidR="001B5646" w:rsidRDefault="001B5646" w:rsidP="00E5784A">
      <w:pPr>
        <w:shd w:val="clear" w:color="auto" w:fill="FFFFFF"/>
        <w:spacing w:before="0" w:after="120"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rsidR="00E57981" w:rsidRPr="00206A17" w:rsidRDefault="002370CD" w:rsidP="00150DD1">
      <w:pPr>
        <w:pStyle w:val="Nagwek1"/>
        <w:numPr>
          <w:ilvl w:val="0"/>
          <w:numId w:val="68"/>
        </w:numPr>
        <w:pBdr>
          <w:left w:val="single" w:sz="4" w:space="8" w:color="auto" w:shadow="1"/>
        </w:pBdr>
        <w:shd w:val="clear" w:color="auto" w:fill="auto"/>
        <w:spacing w:before="0" w:after="0" w:line="269" w:lineRule="auto"/>
        <w:contextualSpacing/>
        <w:rPr>
          <w:rFonts w:ascii="Cambria" w:hAnsi="Cambria" w:cs="Arial"/>
        </w:rPr>
      </w:pPr>
      <w:bookmarkStart w:id="38" w:name="_Toc135730082"/>
      <w:r w:rsidRPr="002370CD">
        <w:rPr>
          <w:rFonts w:ascii="Cambria" w:hAnsi="Cambria" w:cs="Arial"/>
        </w:rPr>
        <w:t>§ XXX</w:t>
      </w:r>
      <w:r>
        <w:rPr>
          <w:rFonts w:ascii="Cambria" w:hAnsi="Cambria" w:cs="Arial"/>
        </w:rPr>
        <w:t>II</w:t>
      </w:r>
      <w:r w:rsidRPr="002370CD">
        <w:rPr>
          <w:rFonts w:ascii="Cambria" w:hAnsi="Cambria" w:cs="Arial"/>
        </w:rPr>
        <w:t>I.</w:t>
      </w:r>
      <w:r>
        <w:rPr>
          <w:rFonts w:ascii="Cambria" w:hAnsi="Cambria" w:cs="Arial"/>
        </w:rPr>
        <w:t xml:space="preserve"> </w:t>
      </w:r>
      <w:r w:rsidR="00206A17"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8"/>
    </w:p>
    <w:p w:rsidR="001B5646" w:rsidRDefault="001B5646" w:rsidP="00E5784A">
      <w:pPr>
        <w:shd w:val="clear" w:color="auto" w:fill="FFFFFF"/>
        <w:spacing w:before="0" w:after="120"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rsidR="00E57981" w:rsidRDefault="002370CD" w:rsidP="00150DD1">
      <w:pPr>
        <w:pStyle w:val="Nagwek1"/>
        <w:numPr>
          <w:ilvl w:val="0"/>
          <w:numId w:val="68"/>
        </w:numPr>
        <w:shd w:val="clear" w:color="auto" w:fill="auto"/>
        <w:spacing w:before="0" w:after="0" w:line="269" w:lineRule="auto"/>
        <w:ind w:left="426" w:hanging="426"/>
        <w:contextualSpacing/>
        <w:rPr>
          <w:rFonts w:ascii="Cambria" w:hAnsi="Cambria" w:cs="Arial"/>
        </w:rPr>
      </w:pPr>
      <w:bookmarkStart w:id="39" w:name="_Toc135730083"/>
      <w:r w:rsidRPr="00407DE8">
        <w:rPr>
          <w:rFonts w:ascii="Cambria" w:hAnsi="Cambria" w:cs="Arial"/>
        </w:rPr>
        <w:lastRenderedPageBreak/>
        <w:t>§</w:t>
      </w:r>
      <w:r>
        <w:rPr>
          <w:rFonts w:ascii="Cambria" w:hAnsi="Cambria" w:cs="Arial"/>
        </w:rPr>
        <w:t xml:space="preserve"> XXXIv. </w:t>
      </w:r>
      <w:r w:rsidR="00206A17">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9"/>
    </w:p>
    <w:p w:rsidR="001B5646" w:rsidRPr="001B5646" w:rsidRDefault="001B5646" w:rsidP="00E5784A">
      <w:pPr>
        <w:spacing w:before="120" w:after="120"/>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1B5646" w:rsidRDefault="002370CD" w:rsidP="00150DD1">
      <w:pPr>
        <w:pStyle w:val="Nagwek1"/>
        <w:numPr>
          <w:ilvl w:val="0"/>
          <w:numId w:val="68"/>
        </w:numPr>
        <w:shd w:val="clear" w:color="auto" w:fill="auto"/>
        <w:spacing w:before="0" w:after="0" w:line="269" w:lineRule="auto"/>
        <w:ind w:left="284" w:hanging="284"/>
        <w:contextualSpacing/>
        <w:rPr>
          <w:rFonts w:ascii="Cambria" w:hAnsi="Cambria" w:cs="Arial"/>
        </w:rPr>
      </w:pPr>
      <w:bookmarkStart w:id="40" w:name="_Toc135730084"/>
      <w:r w:rsidRPr="00407DE8">
        <w:rPr>
          <w:rFonts w:ascii="Cambria" w:hAnsi="Cambria" w:cs="Arial"/>
        </w:rPr>
        <w:t>§</w:t>
      </w:r>
      <w:r>
        <w:rPr>
          <w:rFonts w:ascii="Cambria" w:hAnsi="Cambria" w:cs="Arial"/>
        </w:rPr>
        <w:t xml:space="preserve"> XXXV. </w:t>
      </w:r>
      <w:r w:rsidR="00206A17">
        <w:rPr>
          <w:rFonts w:ascii="Cambria" w:hAnsi="Cambria" w:cs="Arial"/>
        </w:rPr>
        <w:t>I</w:t>
      </w:r>
      <w:r w:rsidR="00E57981" w:rsidRPr="001B5646">
        <w:rPr>
          <w:rFonts w:ascii="Cambria" w:hAnsi="Cambria" w:cs="Arial"/>
        </w:rPr>
        <w:t>nformacje dotyczące zabezpieczenia należytego wykonania umowy.</w:t>
      </w:r>
      <w:bookmarkEnd w:id="40"/>
    </w:p>
    <w:p w:rsidR="001B5646" w:rsidRPr="00D078E1" w:rsidRDefault="00597A01" w:rsidP="00634311">
      <w:pPr>
        <w:pStyle w:val="Tekstpodstawowy"/>
        <w:numPr>
          <w:ilvl w:val="0"/>
          <w:numId w:val="21"/>
        </w:numPr>
        <w:spacing w:before="0" w:after="0"/>
        <w:jc w:val="both"/>
        <w:rPr>
          <w:rFonts w:ascii="Cambria" w:hAnsi="Cambria" w:cs="Century Gothic"/>
        </w:rPr>
      </w:pPr>
      <w:r w:rsidRPr="00597A01">
        <w:rPr>
          <w:rFonts w:ascii="Cambria" w:hAnsi="Cambria"/>
        </w:rPr>
        <w:t>Zamawiający nie żąda zabezpieczenia należytego wykonania umowy.</w:t>
      </w:r>
    </w:p>
    <w:p w:rsidR="00EB339C" w:rsidRPr="00183F77" w:rsidRDefault="002370CD" w:rsidP="00150DD1">
      <w:pPr>
        <w:pStyle w:val="Nagwek1"/>
        <w:numPr>
          <w:ilvl w:val="0"/>
          <w:numId w:val="68"/>
        </w:numPr>
        <w:shd w:val="clear" w:color="auto" w:fill="auto"/>
        <w:ind w:left="426" w:hanging="426"/>
        <w:rPr>
          <w:rFonts w:ascii="Cambria" w:hAnsi="Cambria" w:cs="Calibri"/>
        </w:rPr>
      </w:pPr>
      <w:bookmarkStart w:id="41" w:name="_Toc516838688"/>
      <w:bookmarkStart w:id="42" w:name="_Toc517429002"/>
      <w:bookmarkStart w:id="43" w:name="_Toc135730085"/>
      <w:r w:rsidRPr="002370CD">
        <w:rPr>
          <w:rFonts w:ascii="Cambria" w:hAnsi="Cambria" w:cs="Calibri"/>
        </w:rPr>
        <w:t>§ XXX</w:t>
      </w:r>
      <w:r>
        <w:rPr>
          <w:rFonts w:ascii="Cambria" w:hAnsi="Cambria" w:cs="Calibri"/>
        </w:rPr>
        <w:t>V</w:t>
      </w:r>
      <w:r w:rsidRPr="002370CD">
        <w:rPr>
          <w:rFonts w:ascii="Cambria" w:hAnsi="Cambria" w:cs="Calibri"/>
        </w:rPr>
        <w:t>I.</w:t>
      </w:r>
      <w:r>
        <w:rPr>
          <w:rFonts w:ascii="Cambria" w:hAnsi="Cambria" w:cs="Calibri"/>
        </w:rPr>
        <w:t xml:space="preserve"> </w:t>
      </w:r>
      <w:r w:rsidR="00206A17">
        <w:rPr>
          <w:rFonts w:ascii="Cambria" w:hAnsi="Cambria" w:cs="Calibri"/>
        </w:rPr>
        <w:t>K</w:t>
      </w:r>
      <w:r w:rsidR="00EB339C" w:rsidRPr="00183F77">
        <w:rPr>
          <w:rFonts w:ascii="Cambria" w:hAnsi="Cambria" w:cs="Calibri"/>
        </w:rPr>
        <w:t>lauzula informacyjna z art. 13 RODO</w:t>
      </w:r>
      <w:bookmarkEnd w:id="41"/>
      <w:bookmarkEnd w:id="42"/>
      <w:bookmarkEnd w:id="43"/>
    </w:p>
    <w:p w:rsidR="00A671F4" w:rsidRPr="00A671F4" w:rsidRDefault="00A671F4" w:rsidP="0019313E">
      <w:pPr>
        <w:spacing w:before="0" w:after="0"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Magalską e-mail: </w:t>
      </w:r>
      <w:hyperlink r:id="rId38"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150DD1">
      <w:pPr>
        <w:pStyle w:val="Akapitzlist"/>
        <w:numPr>
          <w:ilvl w:val="0"/>
          <w:numId w:val="64"/>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Default="00A4601E"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597A01" w:rsidRPr="004F0D9A" w:rsidRDefault="00597A01" w:rsidP="00597A01">
      <w:pPr>
        <w:pStyle w:val="Nagwek4"/>
        <w:spacing w:before="0" w:line="240" w:lineRule="auto"/>
        <w:jc w:val="center"/>
        <w:rPr>
          <w:rFonts w:ascii="Cambria" w:hAnsi="Cambria" w:cs="Century Gothic"/>
          <w:color w:val="auto"/>
          <w:sz w:val="18"/>
          <w:szCs w:val="18"/>
        </w:rPr>
      </w:pPr>
      <w:bookmarkStart w:id="44" w:name="_Toc347383113"/>
      <w:bookmarkStart w:id="45" w:name="_Toc366768180"/>
      <w:bookmarkStart w:id="46" w:name="_Toc426635810"/>
      <w:bookmarkStart w:id="47" w:name="_Toc63242061"/>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4"/>
      <w:bookmarkEnd w:id="45"/>
      <w:bookmarkEnd w:id="46"/>
      <w:r>
        <w:rPr>
          <w:rFonts w:ascii="Cambria" w:hAnsi="Cambria" w:cs="Century Gothic"/>
          <w:color w:val="auto"/>
          <w:sz w:val="18"/>
          <w:szCs w:val="18"/>
        </w:rPr>
        <w:t>Formularz ofertowy</w:t>
      </w:r>
      <w:bookmarkEnd w:id="47"/>
    </w:p>
    <w:p w:rsidR="00597A01" w:rsidRPr="004F0D9A" w:rsidRDefault="00597A01" w:rsidP="00597A01">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97A01" w:rsidRPr="004F0D9A" w:rsidTr="00D010DB">
        <w:trPr>
          <w:trHeight w:val="413"/>
          <w:jc w:val="center"/>
        </w:trPr>
        <w:tc>
          <w:tcPr>
            <w:tcW w:w="6069" w:type="dxa"/>
            <w:shd w:val="clear" w:color="auto" w:fill="CCFFCC"/>
            <w:vAlign w:val="center"/>
          </w:tcPr>
          <w:p w:rsidR="00597A01" w:rsidRPr="004F0D9A" w:rsidRDefault="00597A01" w:rsidP="00D010D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rsidR="00597A01" w:rsidRPr="004F0D9A" w:rsidRDefault="00597A01" w:rsidP="00597A01">
      <w:pPr>
        <w:pStyle w:val="Bezodstpw10"/>
        <w:spacing w:before="0" w:after="0" w:line="240" w:lineRule="auto"/>
        <w:rPr>
          <w:rFonts w:ascii="Cambria" w:hAnsi="Cambria" w:cs="Century Gothic"/>
          <w:color w:val="FF0000"/>
        </w:rPr>
      </w:pPr>
    </w:p>
    <w:p w:rsidR="00597A01" w:rsidRPr="004F0D9A" w:rsidRDefault="00597A01" w:rsidP="00597A01">
      <w:pPr>
        <w:pStyle w:val="Bezodstpw10"/>
        <w:spacing w:before="0" w:after="0" w:line="240" w:lineRule="auto"/>
        <w:rPr>
          <w:rFonts w:ascii="Cambria" w:hAnsi="Cambria" w:cs="Century Gothic"/>
        </w:rPr>
      </w:pPr>
      <w:r w:rsidRPr="004F0D9A">
        <w:rPr>
          <w:rFonts w:ascii="Cambria" w:hAnsi="Cambria" w:cs="Century Gothic"/>
        </w:rPr>
        <w:t>DANE WYKONAWCY:</w:t>
      </w:r>
    </w:p>
    <w:p w:rsidR="00597A01" w:rsidRPr="004F0D9A" w:rsidRDefault="00597A01" w:rsidP="00597A01">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597A01" w:rsidRPr="004F0D9A" w:rsidTr="00D010DB">
        <w:trPr>
          <w:trHeight w:val="674"/>
        </w:trPr>
        <w:tc>
          <w:tcPr>
            <w:tcW w:w="506" w:type="dxa"/>
          </w:tcPr>
          <w:p w:rsidR="00597A01" w:rsidRPr="004F0D9A" w:rsidRDefault="00597A01" w:rsidP="00D010D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597A01" w:rsidRPr="004F0D9A" w:rsidRDefault="00597A01" w:rsidP="00D010D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597A01" w:rsidRPr="004F0D9A" w:rsidRDefault="00597A01" w:rsidP="00D010D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597A01" w:rsidRPr="00E32747"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597A01" w:rsidRDefault="00597A01" w:rsidP="00D010DB">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 numer REGON ................................................................ KRS....................................................................</w:t>
            </w:r>
          </w:p>
          <w:p w:rsidR="00597A01" w:rsidRPr="006D5BFE" w:rsidRDefault="00597A01" w:rsidP="00D010DB">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rsidR="00597A01" w:rsidRPr="004F0D9A" w:rsidRDefault="00597A01" w:rsidP="00D010D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597A01" w:rsidRPr="004F0D9A"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597A01" w:rsidRPr="004F0D9A" w:rsidRDefault="00597A01" w:rsidP="00D010D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597A01" w:rsidRPr="004F0D9A"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597A01" w:rsidRPr="004F0D9A" w:rsidTr="00D010DB">
        <w:trPr>
          <w:trHeight w:val="674"/>
        </w:trPr>
        <w:tc>
          <w:tcPr>
            <w:tcW w:w="506" w:type="dxa"/>
          </w:tcPr>
          <w:p w:rsidR="00597A01" w:rsidRPr="004F0D9A" w:rsidRDefault="00597A01" w:rsidP="00D010D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597A01" w:rsidRPr="004F0D9A" w:rsidRDefault="00597A01" w:rsidP="00D010D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597A01" w:rsidRPr="004F0D9A"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597A01" w:rsidRPr="004F0D9A" w:rsidRDefault="00597A01" w:rsidP="00D010D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597A01" w:rsidRPr="004F0D9A" w:rsidRDefault="00597A01" w:rsidP="00D010D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597A01" w:rsidRPr="00577741" w:rsidRDefault="00597A01" w:rsidP="00597A01">
      <w:pPr>
        <w:rPr>
          <w:rFonts w:ascii="Cambria" w:hAnsi="Cambria" w:cs="Century Gothic"/>
          <w:b/>
          <w:bCs/>
        </w:rPr>
      </w:pPr>
      <w:r w:rsidRPr="004F0D9A">
        <w:rPr>
          <w:rFonts w:ascii="Cambria" w:hAnsi="Cambria" w:cs="Calibri"/>
        </w:rPr>
        <w:t xml:space="preserve">w odpowiedzi na ogłoszenie o </w:t>
      </w:r>
      <w:r>
        <w:rPr>
          <w:rFonts w:ascii="Cambria" w:hAnsi="Cambria" w:cs="Calibri"/>
        </w:rPr>
        <w:t>udzielenie zamówienia publicznego prowadzonego zgodnie z art.</w:t>
      </w:r>
      <w:r w:rsidR="00DE347A">
        <w:rPr>
          <w:rFonts w:ascii="Cambria" w:hAnsi="Cambria" w:cs="Calibri"/>
        </w:rPr>
        <w:t xml:space="preserve"> </w:t>
      </w:r>
      <w:r>
        <w:rPr>
          <w:rFonts w:ascii="Cambria" w:hAnsi="Cambria" w:cs="Calibri"/>
        </w:rPr>
        <w:t xml:space="preserve">275 ust.1 ustawy Pzp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Dostawa paliw płynnych dla OD Iława w 202</w:t>
      </w:r>
      <w:r>
        <w:rPr>
          <w:rFonts w:ascii="Cambria" w:hAnsi="Cambria" w:cs="Calibri"/>
          <w:b/>
          <w:bCs/>
        </w:rPr>
        <w:t>4</w:t>
      </w:r>
      <w:r w:rsidRPr="00E709D1">
        <w:rPr>
          <w:rFonts w:ascii="Cambria" w:hAnsi="Cambria" w:cs="Calibri"/>
          <w:b/>
          <w:bCs/>
        </w:rPr>
        <w:t xml:space="preserve"> r. </w:t>
      </w:r>
      <w:r>
        <w:rPr>
          <w:rFonts w:ascii="Cambria" w:hAnsi="Cambria" w:cs="Calibri"/>
          <w:b/>
          <w:bCs/>
        </w:rPr>
        <w:t xml:space="preserve">– </w:t>
      </w:r>
      <w:r w:rsidR="00DE347A" w:rsidRPr="00DE347A">
        <w:rPr>
          <w:rFonts w:ascii="Cambria" w:hAnsi="Cambria" w:cs="Calibri"/>
          <w:b/>
          <w:bCs/>
        </w:rPr>
        <w:t>Część zamówienia nr</w:t>
      </w:r>
      <w:r w:rsidRPr="00E709D1">
        <w:rPr>
          <w:rFonts w:ascii="Cambria" w:hAnsi="Cambria" w:cs="Calibri"/>
          <w:b/>
          <w:bCs/>
        </w:rPr>
        <w:t xml:space="preserve"> 1</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r w:rsidRPr="00577741">
        <w:rPr>
          <w:rFonts w:ascii="Cambria" w:hAnsi="Cambria" w:cs="Calibri"/>
          <w:b/>
          <w:bCs/>
          <w:color w:val="0000FF"/>
        </w:rPr>
        <w:t>D</w:t>
      </w:r>
      <w:r>
        <w:rPr>
          <w:rFonts w:ascii="Cambria" w:hAnsi="Cambria" w:cs="Calibri"/>
          <w:b/>
          <w:bCs/>
          <w:color w:val="0000FF"/>
        </w:rPr>
        <w:t>I2</w:t>
      </w:r>
      <w:r w:rsidRPr="00577741">
        <w:rPr>
          <w:rFonts w:ascii="Cambria" w:hAnsi="Cambria" w:cs="Calibri"/>
          <w:b/>
          <w:bCs/>
          <w:color w:val="0000FF"/>
        </w:rPr>
        <w:t>.260.</w:t>
      </w:r>
      <w:r>
        <w:rPr>
          <w:rFonts w:ascii="Cambria" w:hAnsi="Cambria" w:cs="Calibri"/>
          <w:b/>
          <w:bCs/>
          <w:color w:val="0000FF"/>
        </w:rPr>
        <w:t>37</w:t>
      </w:r>
      <w:r w:rsidRPr="00577741">
        <w:rPr>
          <w:rFonts w:ascii="Cambria" w:hAnsi="Cambria" w:cs="Calibri"/>
          <w:b/>
          <w:bCs/>
          <w:color w:val="0000FF"/>
        </w:rPr>
        <w:t>.202</w:t>
      </w:r>
      <w:r>
        <w:rPr>
          <w:rFonts w:ascii="Cambria" w:hAnsi="Cambria" w:cs="Calibri"/>
          <w:b/>
          <w:bCs/>
          <w:color w:val="0000FF"/>
        </w:rPr>
        <w:t>3</w:t>
      </w:r>
      <w:r w:rsidRPr="004F0D9A">
        <w:rPr>
          <w:rFonts w:ascii="Cambria" w:hAnsi="Cambria" w:cs="Calibri"/>
          <w:b/>
          <w:bCs/>
          <w:color w:val="0000FF"/>
        </w:rPr>
        <w:t>,</w:t>
      </w:r>
      <w:r w:rsidRPr="004F0D9A">
        <w:rPr>
          <w:rFonts w:ascii="Cambria" w:hAnsi="Cambria" w:cs="Calibri"/>
        </w:rPr>
        <w:t xml:space="preserve"> składam(y) niniejszą ofertę:</w:t>
      </w:r>
    </w:p>
    <w:p w:rsidR="00597A01" w:rsidRPr="004F0D9A" w:rsidRDefault="00597A01" w:rsidP="00597A01">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597A01" w:rsidRDefault="00597A01" w:rsidP="00597A01">
      <w:pPr>
        <w:spacing w:before="0" w:after="0" w:line="240" w:lineRule="auto"/>
        <w:ind w:left="360"/>
        <w:jc w:val="both"/>
        <w:rPr>
          <w:rFonts w:ascii="Cambria" w:hAnsi="Cambria" w:cs="Tahoma"/>
        </w:rPr>
      </w:pPr>
      <w:r w:rsidRPr="00E709D1">
        <w:rPr>
          <w:rFonts w:ascii="Cambria" w:hAnsi="Cambria" w:cs="Tahoma"/>
          <w:b/>
          <w:bCs/>
        </w:rPr>
        <w:t xml:space="preserve">(łącznie  </w:t>
      </w:r>
      <w:r>
        <w:rPr>
          <w:rFonts w:ascii="Cambria" w:hAnsi="Cambria" w:cs="Tahoma"/>
          <w:b/>
          <w:bCs/>
        </w:rPr>
        <w:t>30</w:t>
      </w:r>
      <w:r w:rsidRPr="00E709D1">
        <w:rPr>
          <w:rFonts w:ascii="Cambria" w:hAnsi="Cambria" w:cs="Tahoma"/>
          <w:b/>
          <w:bCs/>
        </w:rPr>
        <w:t xml:space="preserve"> 000 l ON </w:t>
      </w:r>
      <w:r w:rsidRPr="00465F5F">
        <w:rPr>
          <w:rFonts w:ascii="Cambria" w:hAnsi="Cambria" w:cs="Tahoma"/>
          <w:b/>
          <w:bCs/>
        </w:rPr>
        <w:t>+</w:t>
      </w:r>
      <w:r>
        <w:rPr>
          <w:rFonts w:ascii="Cambria" w:hAnsi="Cambria" w:cs="Tahoma"/>
          <w:b/>
          <w:bCs/>
        </w:rPr>
        <w:t xml:space="preserve"> </w:t>
      </w:r>
      <w:r w:rsidRPr="00465F5F">
        <w:rPr>
          <w:rFonts w:ascii="Cambria" w:hAnsi="Cambria" w:cs="Tahoma"/>
          <w:b/>
          <w:bCs/>
        </w:rPr>
        <w:t xml:space="preserve">2 </w:t>
      </w:r>
      <w:r>
        <w:rPr>
          <w:rFonts w:ascii="Cambria" w:hAnsi="Cambria" w:cs="Tahoma"/>
          <w:b/>
          <w:bCs/>
        </w:rPr>
        <w:t>0</w:t>
      </w:r>
      <w:r w:rsidRPr="00465F5F">
        <w:rPr>
          <w:rFonts w:ascii="Cambria" w:hAnsi="Cambria" w:cs="Tahoma"/>
          <w:b/>
          <w:bCs/>
        </w:rPr>
        <w:t>00 l Pb 95</w:t>
      </w:r>
      <w:r>
        <w:rPr>
          <w:rFonts w:ascii="Cambria" w:hAnsi="Cambria" w:cs="Tahoma"/>
          <w:b/>
          <w:bCs/>
        </w:rPr>
        <w:t xml:space="preserve"> </w:t>
      </w:r>
      <w:r w:rsidRPr="00E709D1">
        <w:rPr>
          <w:rFonts w:ascii="Cambria" w:hAnsi="Cambria" w:cs="Tahoma"/>
          <w:b/>
          <w:bCs/>
        </w:rPr>
        <w:t>po uwzględnieniu rabatu)</w:t>
      </w:r>
    </w:p>
    <w:p w:rsidR="00597A01" w:rsidRDefault="00597A01" w:rsidP="00597A01">
      <w:pPr>
        <w:spacing w:before="0" w:after="0" w:line="240" w:lineRule="auto"/>
        <w:ind w:left="360"/>
        <w:jc w:val="both"/>
        <w:rPr>
          <w:rFonts w:ascii="Cambria" w:hAnsi="Cambria" w:cs="Tahoma"/>
        </w:rPr>
      </w:pPr>
    </w:p>
    <w:p w:rsidR="00597A01" w:rsidRPr="004F0D9A" w:rsidRDefault="00597A01" w:rsidP="00597A01">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rsidR="00597A01" w:rsidRDefault="00597A01" w:rsidP="00597A01">
      <w:pPr>
        <w:widowControl w:val="0"/>
        <w:suppressAutoHyphens/>
        <w:autoSpaceDE w:val="0"/>
        <w:spacing w:before="0" w:after="0" w:line="360" w:lineRule="auto"/>
        <w:rPr>
          <w:rFonts w:asciiTheme="majorHAnsi" w:eastAsia="SimSun" w:hAnsiTheme="majorHAnsi" w:cs="Tahoma"/>
          <w:b/>
          <w:color w:val="000000"/>
          <w:lang w:eastAsia="zh-CN"/>
        </w:rPr>
      </w:pPr>
    </w:p>
    <w:p w:rsidR="00597A01" w:rsidRPr="00FA6DB2" w:rsidRDefault="00597A01" w:rsidP="00597A01">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 OLEJ NAPĘDOWY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PZD w OD Iława w okresie obowiązywania umowy – </w:t>
      </w:r>
      <w:r>
        <w:rPr>
          <w:rFonts w:asciiTheme="majorHAnsi" w:eastAsia="SimSun" w:hAnsiTheme="majorHAnsi" w:cs="Tahoma"/>
          <w:b/>
          <w:color w:val="000000"/>
          <w:lang w:eastAsia="zh-CN"/>
        </w:rPr>
        <w:t xml:space="preserve">30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rsidR="00597A01" w:rsidRDefault="00597A01" w:rsidP="00597A01">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color w:val="000000"/>
          <w:lang w:eastAsia="zh-CN"/>
        </w:rPr>
        <w:t>5. Cena oferty brutto na olej napędowy (iloraz wierszy 3 i 4) ................................................. zł</w:t>
      </w:r>
    </w:p>
    <w:p w:rsidR="00597A01" w:rsidRPr="00FA6DB2" w:rsidRDefault="00597A01" w:rsidP="00597A01">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Pr>
          <w:rFonts w:asciiTheme="majorHAnsi" w:eastAsia="SimSun" w:hAnsiTheme="majorHAnsi" w:cs="Tahoma"/>
          <w:b/>
          <w:color w:val="000000"/>
          <w:lang w:eastAsia="zh-CN"/>
        </w:rPr>
        <w:t>I</w:t>
      </w:r>
      <w:r w:rsidRPr="00FA6DB2">
        <w:rPr>
          <w:rFonts w:asciiTheme="majorHAnsi" w:eastAsia="SimSun" w:hAnsiTheme="majorHAnsi" w:cs="Tahoma"/>
          <w:b/>
          <w:color w:val="000000"/>
          <w:lang w:eastAsia="zh-CN"/>
        </w:rPr>
        <w:t>.</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PZD w OD Iława w okresie obowiązywania umowy – </w:t>
      </w:r>
      <w:r>
        <w:rPr>
          <w:rFonts w:asciiTheme="majorHAnsi" w:eastAsia="SimSun" w:hAnsiTheme="majorHAnsi" w:cs="Tahoma"/>
          <w:b/>
          <w:color w:val="000000"/>
          <w:lang w:eastAsia="zh-CN"/>
        </w:rPr>
        <w:t>2 0</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rsidR="00597A01" w:rsidRPr="00FA6DB2" w:rsidRDefault="00597A01" w:rsidP="00597A01">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rsidR="00597A01" w:rsidRPr="005B00A4" w:rsidRDefault="00597A01" w:rsidP="00597A01">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rsidR="00597A01" w:rsidRPr="005B00A4" w:rsidRDefault="00597A01" w:rsidP="00597A01">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597A01" w:rsidRPr="005B00A4" w:rsidRDefault="00597A01" w:rsidP="00597A01">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r w:rsidRPr="005B00A4">
        <w:rPr>
          <w:rFonts w:ascii="Cambria" w:hAnsi="Cambria" w:cs="Century Gothic"/>
          <w:sz w:val="20"/>
        </w:rPr>
        <w:t>śmy</w:t>
      </w:r>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rsidR="00597A01" w:rsidRPr="005B00A4" w:rsidRDefault="00597A01" w:rsidP="00597A01">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zobowiązuję(e</w:t>
      </w:r>
      <w:r w:rsidRPr="005B00A4">
        <w:rPr>
          <w:rFonts w:ascii="Cambria" w:hAnsi="Cambria" w:cs="Century Gothic"/>
          <w:sz w:val="20"/>
        </w:rPr>
        <w:t>my</w:t>
      </w:r>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597A01" w:rsidRPr="005B00A4" w:rsidRDefault="00597A01" w:rsidP="00597A01">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597A01" w:rsidRPr="005B00A4" w:rsidRDefault="00597A01" w:rsidP="00597A01">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597A01" w:rsidRPr="005B00A4" w:rsidRDefault="00597A01" w:rsidP="00597A01">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r w:rsidRPr="005B00A4">
        <w:rPr>
          <w:rFonts w:ascii="Cambria" w:hAnsi="Cambria" w:cs="Century Gothic"/>
          <w:sz w:val="20"/>
        </w:rPr>
        <w:t>emy</w:t>
      </w:r>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597A01" w:rsidRPr="005B00A4" w:rsidRDefault="00597A01" w:rsidP="00597A01">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rsidR="00597A01" w:rsidRPr="005B00A4" w:rsidRDefault="00597A01" w:rsidP="00597A01">
      <w:pPr>
        <w:pStyle w:val="Bezodstpw10"/>
        <w:spacing w:before="0" w:after="0" w:line="240" w:lineRule="auto"/>
        <w:ind w:left="360"/>
        <w:jc w:val="both"/>
        <w:rPr>
          <w:rFonts w:ascii="Cambria" w:hAnsi="Cambria" w:cs="Century Gothic"/>
          <w:b/>
          <w:bCs/>
          <w:lang w:val="pl-PL"/>
        </w:rPr>
      </w:pPr>
    </w:p>
    <w:p w:rsidR="00597A01" w:rsidRPr="005B00A4" w:rsidRDefault="00597A01" w:rsidP="00597A01">
      <w:pPr>
        <w:numPr>
          <w:ilvl w:val="0"/>
          <w:numId w:val="15"/>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r w:rsidRPr="005B00A4">
        <w:rPr>
          <w:rFonts w:ascii="Cambria" w:hAnsi="Cambria" w:cs="Century Gothic"/>
        </w:rPr>
        <w:t>emy</w:t>
      </w:r>
      <w:r>
        <w:rPr>
          <w:rFonts w:ascii="Cambria" w:hAnsi="Cambria" w:cs="Century Gothic"/>
        </w:rPr>
        <w:t>)</w:t>
      </w:r>
      <w:r w:rsidRPr="005B00A4">
        <w:rPr>
          <w:rFonts w:ascii="Cambria" w:hAnsi="Cambria" w:cs="Century Gothic"/>
        </w:rPr>
        <w:t xml:space="preserve"> jest:</w:t>
      </w:r>
    </w:p>
    <w:p w:rsidR="00597A01" w:rsidRPr="005B00A4" w:rsidRDefault="00597A01" w:rsidP="00597A01">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597A01" w:rsidRPr="005B00A4" w:rsidRDefault="00597A01" w:rsidP="00597A01">
      <w:pPr>
        <w:spacing w:before="0" w:after="0" w:line="240" w:lineRule="auto"/>
        <w:ind w:left="2800" w:hanging="2440"/>
        <w:jc w:val="both"/>
        <w:rPr>
          <w:rFonts w:ascii="Cambria" w:hAnsi="Cambria" w:cs="Century Gothic"/>
          <w:b/>
          <w:bCs/>
        </w:rPr>
      </w:pPr>
    </w:p>
    <w:p w:rsidR="00597A01" w:rsidRPr="005B00A4" w:rsidRDefault="00597A01" w:rsidP="00597A01">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597A01" w:rsidRPr="005B00A4" w:rsidRDefault="00597A01" w:rsidP="00597A01">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597A01" w:rsidRDefault="00597A01" w:rsidP="00597A01">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597A01" w:rsidRPr="005B00A4" w:rsidRDefault="00597A01" w:rsidP="00597A01">
      <w:pPr>
        <w:spacing w:before="0" w:after="0" w:line="240" w:lineRule="auto"/>
        <w:ind w:left="2835" w:hanging="2475"/>
        <w:jc w:val="both"/>
        <w:rPr>
          <w:rFonts w:ascii="Cambria" w:hAnsi="Cambria" w:cs="Century Gothic"/>
          <w:b/>
          <w:bCs/>
        </w:rPr>
      </w:pPr>
    </w:p>
    <w:p w:rsidR="00597A01" w:rsidRPr="005B00A4" w:rsidRDefault="00597A01" w:rsidP="00597A01">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597A01" w:rsidRPr="00107482" w:rsidRDefault="00597A01" w:rsidP="00597A01">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7"/>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8"/>
      </w:r>
    </w:p>
    <w:p w:rsidR="00597A01" w:rsidRDefault="00597A01" w:rsidP="00597A01">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rsidR="00597A01" w:rsidRDefault="00597A01" w:rsidP="00150DD1">
      <w:pPr>
        <w:pStyle w:val="Akapitzlist11"/>
        <w:numPr>
          <w:ilvl w:val="1"/>
          <w:numId w:val="2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597A01" w:rsidRDefault="00597A01" w:rsidP="00150DD1">
      <w:pPr>
        <w:pStyle w:val="Akapitzlist11"/>
        <w:numPr>
          <w:ilvl w:val="1"/>
          <w:numId w:val="2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597A01" w:rsidRDefault="00597A01" w:rsidP="00597A01">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597A01" w:rsidRDefault="00597A01" w:rsidP="00597A01">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597A01" w:rsidRPr="00462614" w:rsidRDefault="00597A01" w:rsidP="00597A01">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597A01" w:rsidRDefault="00597A01" w:rsidP="00597A01">
      <w:pPr>
        <w:spacing w:before="0" w:after="0" w:line="240" w:lineRule="auto"/>
        <w:jc w:val="both"/>
        <w:rPr>
          <w:rFonts w:ascii="Cambria" w:hAnsi="Cambria" w:cs="Arial Narrow"/>
          <w:b/>
          <w:bCs/>
          <w:i/>
          <w:iCs/>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Pr="005B00A4" w:rsidRDefault="00597A01" w:rsidP="00597A01">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97A01" w:rsidRDefault="00597A01" w:rsidP="00597A01">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rsidR="00597A01" w:rsidRDefault="00597A01" w:rsidP="00597A01">
      <w:pPr>
        <w:pStyle w:val="Tekstpodstawowy"/>
        <w:spacing w:before="0" w:after="0" w:line="240" w:lineRule="auto"/>
        <w:rPr>
          <w:rFonts w:ascii="Cambria" w:hAnsi="Cambria" w:cs="Century Gothic"/>
          <w:i/>
          <w:iCs/>
          <w:sz w:val="14"/>
          <w:szCs w:val="14"/>
        </w:rPr>
      </w:pPr>
    </w:p>
    <w:p w:rsidR="00597A01" w:rsidRDefault="00597A01" w:rsidP="00597A01">
      <w:pPr>
        <w:pStyle w:val="Tekstpodstawowy"/>
        <w:spacing w:before="0" w:after="0" w:line="240" w:lineRule="auto"/>
        <w:rPr>
          <w:rFonts w:ascii="Cambria" w:hAnsi="Cambria" w:cs="Century Gothic"/>
          <w:i/>
          <w:iCs/>
          <w:sz w:val="14"/>
          <w:szCs w:val="14"/>
        </w:rPr>
      </w:pPr>
    </w:p>
    <w:p w:rsidR="00597A01" w:rsidRDefault="00597A01" w:rsidP="00597A01">
      <w:pPr>
        <w:pStyle w:val="Tekstpodstawowy"/>
        <w:spacing w:before="0" w:after="0" w:line="240" w:lineRule="auto"/>
        <w:rPr>
          <w:rFonts w:ascii="Cambria" w:hAnsi="Cambria" w:cs="Century Gothic"/>
          <w:i/>
          <w:iCs/>
          <w:sz w:val="14"/>
          <w:szCs w:val="14"/>
        </w:rPr>
      </w:pPr>
    </w:p>
    <w:p w:rsidR="00597A01" w:rsidRDefault="00597A01" w:rsidP="00597A01">
      <w:pPr>
        <w:pStyle w:val="Tekstpodstawowy"/>
        <w:spacing w:before="0" w:after="0" w:line="240" w:lineRule="auto"/>
        <w:rPr>
          <w:rFonts w:ascii="Cambria" w:hAnsi="Cambria" w:cs="Century Gothic"/>
          <w:i/>
          <w:iCs/>
          <w:sz w:val="14"/>
          <w:szCs w:val="14"/>
        </w:rPr>
      </w:pPr>
    </w:p>
    <w:p w:rsidR="00597A01" w:rsidRDefault="00597A01" w:rsidP="00597A01">
      <w:pPr>
        <w:pStyle w:val="Tekstpodstawowy"/>
        <w:spacing w:before="0" w:after="0" w:line="240" w:lineRule="auto"/>
        <w:rPr>
          <w:rFonts w:ascii="Cambria" w:hAnsi="Cambria" w:cs="Century Gothic"/>
          <w:i/>
          <w:iCs/>
          <w:sz w:val="14"/>
          <w:szCs w:val="14"/>
        </w:rPr>
      </w:pPr>
    </w:p>
    <w:p w:rsidR="00597A01" w:rsidRPr="00462614" w:rsidRDefault="00597A01" w:rsidP="00597A01">
      <w:pPr>
        <w:pStyle w:val="Tekstpodstawowy"/>
        <w:spacing w:before="0" w:after="0" w:line="240" w:lineRule="auto"/>
        <w:rPr>
          <w:rFonts w:ascii="Cambria" w:hAnsi="Cambria"/>
        </w:rPr>
      </w:pPr>
      <w:r>
        <w:rPr>
          <w:rFonts w:ascii="Cambria" w:hAnsi="Cambria"/>
        </w:rPr>
        <w:t>*niepotrzebne skreślić</w:t>
      </w:r>
    </w:p>
    <w:p w:rsidR="00597A01" w:rsidRPr="004F0D9A" w:rsidRDefault="00597A01" w:rsidP="00597A01">
      <w:pPr>
        <w:pStyle w:val="Nagwek4"/>
        <w:spacing w:before="0" w:line="240" w:lineRule="auto"/>
        <w:jc w:val="center"/>
        <w:rPr>
          <w:rFonts w:ascii="Cambria" w:hAnsi="Cambria" w:cs="Century Gothic"/>
          <w:color w:val="auto"/>
          <w:sz w:val="18"/>
          <w:szCs w:val="18"/>
        </w:rPr>
      </w:pPr>
      <w:r w:rsidRPr="004F0D9A">
        <w:rPr>
          <w:rFonts w:ascii="Cambria" w:hAnsi="Cambria" w:cs="Century Gothic"/>
          <w:color w:val="auto"/>
          <w:sz w:val="18"/>
          <w:szCs w:val="18"/>
        </w:rPr>
        <w:lastRenderedPageBreak/>
        <w:t>Załącznik nr 1</w:t>
      </w:r>
      <w:r>
        <w:rPr>
          <w:rFonts w:ascii="Cambria" w:hAnsi="Cambria" w:cs="Century Gothic"/>
          <w:color w:val="auto"/>
          <w:sz w:val="18"/>
          <w:szCs w:val="18"/>
        </w:rPr>
        <w:t>A</w:t>
      </w:r>
      <w:r w:rsidRPr="004F0D9A">
        <w:rPr>
          <w:rFonts w:ascii="Cambria" w:hAnsi="Cambria" w:cs="Century Gothic"/>
          <w:color w:val="auto"/>
          <w:sz w:val="18"/>
          <w:szCs w:val="18"/>
        </w:rPr>
        <w:t xml:space="preserve">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p>
    <w:p w:rsidR="00597A01" w:rsidRPr="004F0D9A" w:rsidRDefault="00597A01" w:rsidP="00597A01">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97A01" w:rsidRPr="004F0D9A" w:rsidTr="00D010DB">
        <w:trPr>
          <w:trHeight w:val="413"/>
          <w:jc w:val="center"/>
        </w:trPr>
        <w:tc>
          <w:tcPr>
            <w:tcW w:w="6069" w:type="dxa"/>
            <w:shd w:val="clear" w:color="auto" w:fill="CCFFCC"/>
            <w:vAlign w:val="center"/>
          </w:tcPr>
          <w:p w:rsidR="00597A01" w:rsidRPr="004F0D9A" w:rsidRDefault="00597A01" w:rsidP="00D010D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rsidR="00597A01" w:rsidRPr="004F0D9A" w:rsidRDefault="00597A01" w:rsidP="00597A01">
      <w:pPr>
        <w:pStyle w:val="Bezodstpw10"/>
        <w:spacing w:before="0" w:after="0" w:line="240" w:lineRule="auto"/>
        <w:rPr>
          <w:rFonts w:ascii="Cambria" w:hAnsi="Cambria" w:cs="Century Gothic"/>
          <w:color w:val="FF0000"/>
        </w:rPr>
      </w:pPr>
    </w:p>
    <w:p w:rsidR="00597A01" w:rsidRPr="004F0D9A" w:rsidRDefault="00597A01" w:rsidP="00597A01">
      <w:pPr>
        <w:pStyle w:val="Bezodstpw10"/>
        <w:spacing w:before="0" w:after="0" w:line="240" w:lineRule="auto"/>
        <w:rPr>
          <w:rFonts w:ascii="Cambria" w:hAnsi="Cambria" w:cs="Century Gothic"/>
        </w:rPr>
      </w:pPr>
      <w:r w:rsidRPr="004F0D9A">
        <w:rPr>
          <w:rFonts w:ascii="Cambria" w:hAnsi="Cambria" w:cs="Century Gothic"/>
        </w:rPr>
        <w:t>DANE WYKONAWCY:</w:t>
      </w:r>
    </w:p>
    <w:p w:rsidR="00597A01" w:rsidRPr="004F0D9A" w:rsidRDefault="00597A01" w:rsidP="00597A01">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597A01" w:rsidRPr="004F0D9A" w:rsidTr="00D010DB">
        <w:trPr>
          <w:trHeight w:val="674"/>
        </w:trPr>
        <w:tc>
          <w:tcPr>
            <w:tcW w:w="506" w:type="dxa"/>
          </w:tcPr>
          <w:p w:rsidR="00597A01" w:rsidRPr="004F0D9A" w:rsidRDefault="00597A01" w:rsidP="00D010D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597A01" w:rsidRPr="004F0D9A" w:rsidRDefault="00597A01" w:rsidP="00D010D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597A01" w:rsidRPr="004F0D9A" w:rsidRDefault="00597A01" w:rsidP="00D010D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597A01" w:rsidRPr="00E32747"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597A01" w:rsidRDefault="00597A01" w:rsidP="00D010DB">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 numer REGON ................................................................ KRS....................................................................</w:t>
            </w:r>
          </w:p>
          <w:p w:rsidR="00597A01" w:rsidRPr="006D5BFE" w:rsidRDefault="00597A01" w:rsidP="00D010DB">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rsidR="00597A01" w:rsidRPr="004F0D9A" w:rsidRDefault="00597A01" w:rsidP="00D010D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597A01" w:rsidRPr="004F0D9A"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597A01" w:rsidRPr="004F0D9A" w:rsidRDefault="00597A01" w:rsidP="00D010D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597A01" w:rsidRPr="004F0D9A"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597A01" w:rsidRPr="004F0D9A" w:rsidTr="00D010DB">
        <w:trPr>
          <w:trHeight w:val="674"/>
        </w:trPr>
        <w:tc>
          <w:tcPr>
            <w:tcW w:w="506" w:type="dxa"/>
          </w:tcPr>
          <w:p w:rsidR="00597A01" w:rsidRPr="004F0D9A" w:rsidRDefault="00597A01" w:rsidP="00D010D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597A01" w:rsidRPr="004F0D9A" w:rsidRDefault="00597A01" w:rsidP="00D010D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597A01" w:rsidRPr="004F0D9A" w:rsidRDefault="00597A01" w:rsidP="00D010D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597A01" w:rsidRPr="004F0D9A" w:rsidRDefault="00597A01" w:rsidP="00D010D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597A01" w:rsidRPr="004F0D9A" w:rsidRDefault="00597A01" w:rsidP="00D010D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597A01" w:rsidRPr="00577741" w:rsidRDefault="00597A01" w:rsidP="00597A01">
      <w:pPr>
        <w:rPr>
          <w:rFonts w:ascii="Cambria" w:hAnsi="Cambria" w:cs="Century Gothic"/>
          <w:b/>
          <w:bCs/>
        </w:rPr>
      </w:pPr>
      <w:r w:rsidRPr="004F0D9A">
        <w:rPr>
          <w:rFonts w:ascii="Cambria" w:hAnsi="Cambria" w:cs="Calibri"/>
        </w:rPr>
        <w:t xml:space="preserve">w odpowiedzi na ogłoszenie o </w:t>
      </w:r>
      <w:r>
        <w:rPr>
          <w:rFonts w:ascii="Cambria" w:hAnsi="Cambria" w:cs="Calibri"/>
        </w:rPr>
        <w:t xml:space="preserve">udzielenie zamówienia publicznego prowadzonego zgodnie z art. 275 ust. 1 ustawy Pzp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 xml:space="preserve">Dostawa paliw płynnych dla OD </w:t>
      </w:r>
      <w:r>
        <w:rPr>
          <w:rFonts w:ascii="Cambria" w:hAnsi="Cambria" w:cs="Calibri"/>
          <w:b/>
          <w:bCs/>
        </w:rPr>
        <w:t>Susz</w:t>
      </w:r>
      <w:r w:rsidRPr="00E709D1">
        <w:rPr>
          <w:rFonts w:ascii="Cambria" w:hAnsi="Cambria" w:cs="Calibri"/>
          <w:b/>
          <w:bCs/>
        </w:rPr>
        <w:t xml:space="preserve"> w 202</w:t>
      </w:r>
      <w:r>
        <w:rPr>
          <w:rFonts w:ascii="Cambria" w:hAnsi="Cambria" w:cs="Calibri"/>
          <w:b/>
          <w:bCs/>
        </w:rPr>
        <w:t>4</w:t>
      </w:r>
      <w:r w:rsidRPr="00E709D1">
        <w:rPr>
          <w:rFonts w:ascii="Cambria" w:hAnsi="Cambria" w:cs="Calibri"/>
          <w:b/>
          <w:bCs/>
        </w:rPr>
        <w:t xml:space="preserve"> r. </w:t>
      </w:r>
      <w:r>
        <w:rPr>
          <w:rFonts w:ascii="Cambria" w:hAnsi="Cambria" w:cs="Calibri"/>
          <w:b/>
          <w:bCs/>
        </w:rPr>
        <w:t xml:space="preserve">– </w:t>
      </w:r>
      <w:r w:rsidR="00DE347A" w:rsidRPr="00DE347A">
        <w:rPr>
          <w:rFonts w:ascii="Cambria" w:hAnsi="Cambria" w:cs="Calibri"/>
          <w:b/>
          <w:bCs/>
        </w:rPr>
        <w:t>Część zamówienia nr</w:t>
      </w:r>
      <w:r w:rsidRPr="00E709D1">
        <w:rPr>
          <w:rFonts w:ascii="Cambria" w:hAnsi="Cambria" w:cs="Calibri"/>
          <w:b/>
          <w:bCs/>
        </w:rPr>
        <w:t xml:space="preserve"> </w:t>
      </w:r>
      <w:r>
        <w:rPr>
          <w:rFonts w:ascii="Cambria" w:hAnsi="Cambria" w:cs="Calibri"/>
          <w:b/>
          <w:bCs/>
        </w:rPr>
        <w:t>2</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r w:rsidRPr="002E0720">
        <w:rPr>
          <w:rFonts w:ascii="Cambria" w:hAnsi="Cambria" w:cs="Calibri"/>
          <w:b/>
          <w:bCs/>
          <w:color w:val="0000FF"/>
        </w:rPr>
        <w:t>DI2.260.</w:t>
      </w:r>
      <w:r>
        <w:rPr>
          <w:rFonts w:ascii="Cambria" w:hAnsi="Cambria" w:cs="Calibri"/>
          <w:b/>
          <w:bCs/>
          <w:color w:val="0000FF"/>
        </w:rPr>
        <w:t>37</w:t>
      </w:r>
      <w:r w:rsidRPr="002E0720">
        <w:rPr>
          <w:rFonts w:ascii="Cambria" w:hAnsi="Cambria" w:cs="Calibri"/>
          <w:b/>
          <w:bCs/>
          <w:color w:val="0000FF"/>
        </w:rPr>
        <w:t>.202</w:t>
      </w:r>
      <w:r>
        <w:rPr>
          <w:rFonts w:ascii="Cambria" w:hAnsi="Cambria" w:cs="Calibri"/>
          <w:b/>
          <w:bCs/>
          <w:color w:val="0000FF"/>
        </w:rPr>
        <w:t>3</w:t>
      </w:r>
      <w:r w:rsidRPr="004F0D9A">
        <w:rPr>
          <w:rFonts w:ascii="Cambria" w:hAnsi="Cambria" w:cs="Calibri"/>
          <w:b/>
          <w:bCs/>
          <w:color w:val="0000FF"/>
        </w:rPr>
        <w:t>,</w:t>
      </w:r>
      <w:r w:rsidRPr="004F0D9A">
        <w:rPr>
          <w:rFonts w:ascii="Cambria" w:hAnsi="Cambria" w:cs="Calibri"/>
        </w:rPr>
        <w:t xml:space="preserve"> składam(y) niniejszą ofertę:</w:t>
      </w:r>
    </w:p>
    <w:p w:rsidR="00597A01" w:rsidRPr="004F0D9A" w:rsidRDefault="00597A01" w:rsidP="00150DD1">
      <w:pPr>
        <w:numPr>
          <w:ilvl w:val="0"/>
          <w:numId w:val="72"/>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597A01" w:rsidRDefault="00597A01" w:rsidP="00597A01">
      <w:pPr>
        <w:spacing w:before="0" w:after="0" w:line="240" w:lineRule="auto"/>
        <w:ind w:left="360"/>
        <w:jc w:val="both"/>
        <w:rPr>
          <w:rFonts w:ascii="Cambria" w:hAnsi="Cambria" w:cs="Tahoma"/>
        </w:rPr>
      </w:pPr>
      <w:r w:rsidRPr="00E709D1">
        <w:rPr>
          <w:rFonts w:ascii="Cambria" w:hAnsi="Cambria" w:cs="Tahoma"/>
          <w:b/>
          <w:bCs/>
        </w:rPr>
        <w:t>(</w:t>
      </w:r>
      <w:r w:rsidRPr="00465F5F">
        <w:rPr>
          <w:rFonts w:ascii="Cambria" w:hAnsi="Cambria" w:cs="Tahoma"/>
          <w:b/>
          <w:bCs/>
        </w:rPr>
        <w:t>łącznie  2</w:t>
      </w:r>
      <w:r w:rsidR="00EE61EC">
        <w:rPr>
          <w:rFonts w:ascii="Cambria" w:hAnsi="Cambria" w:cs="Tahoma"/>
          <w:b/>
          <w:bCs/>
        </w:rPr>
        <w:t>2</w:t>
      </w:r>
      <w:r w:rsidRPr="00465F5F">
        <w:rPr>
          <w:rFonts w:ascii="Cambria" w:hAnsi="Cambria" w:cs="Tahoma"/>
          <w:b/>
          <w:bCs/>
        </w:rPr>
        <w:t xml:space="preserve"> 000 l ON + </w:t>
      </w:r>
      <w:r w:rsidR="00EE61EC">
        <w:rPr>
          <w:rFonts w:ascii="Cambria" w:hAnsi="Cambria" w:cs="Tahoma"/>
          <w:b/>
          <w:bCs/>
        </w:rPr>
        <w:t>2 0</w:t>
      </w:r>
      <w:r w:rsidRPr="00465F5F">
        <w:rPr>
          <w:rFonts w:ascii="Cambria" w:hAnsi="Cambria" w:cs="Tahoma"/>
          <w:b/>
          <w:bCs/>
        </w:rPr>
        <w:t>00 l Pb 95 po uwzględnieniu rabatu</w:t>
      </w:r>
      <w:r w:rsidRPr="00E709D1">
        <w:rPr>
          <w:rFonts w:ascii="Cambria" w:hAnsi="Cambria" w:cs="Tahoma"/>
          <w:b/>
          <w:bCs/>
        </w:rPr>
        <w:t>)</w:t>
      </w:r>
    </w:p>
    <w:p w:rsidR="00597A01" w:rsidRDefault="00597A01" w:rsidP="00597A01">
      <w:pPr>
        <w:spacing w:before="0" w:after="0" w:line="240" w:lineRule="auto"/>
        <w:ind w:left="360"/>
        <w:jc w:val="both"/>
        <w:rPr>
          <w:rFonts w:ascii="Cambria" w:hAnsi="Cambria" w:cs="Tahoma"/>
        </w:rPr>
      </w:pPr>
    </w:p>
    <w:p w:rsidR="00597A01" w:rsidRPr="004F0D9A" w:rsidRDefault="00597A01" w:rsidP="00597A01">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rsidR="00597A01" w:rsidRDefault="00597A01" w:rsidP="00597A01">
      <w:pPr>
        <w:widowControl w:val="0"/>
        <w:suppressAutoHyphens/>
        <w:autoSpaceDE w:val="0"/>
        <w:spacing w:before="0" w:after="0" w:line="360" w:lineRule="auto"/>
        <w:rPr>
          <w:rFonts w:asciiTheme="majorHAnsi" w:eastAsia="SimSun" w:hAnsiTheme="majorHAnsi" w:cs="Tahoma"/>
          <w:b/>
          <w:color w:val="000000"/>
          <w:lang w:eastAsia="zh-CN"/>
        </w:rPr>
      </w:pPr>
    </w:p>
    <w:p w:rsidR="00597A01" w:rsidRPr="00FA6DB2" w:rsidRDefault="00597A01" w:rsidP="00597A01">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 OLEJ NAPĘDOWY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PZD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sidRPr="00FA6DB2">
        <w:rPr>
          <w:rFonts w:asciiTheme="majorHAnsi" w:eastAsia="SimSun" w:hAnsiTheme="majorHAnsi" w:cs="Tahoma"/>
          <w:b/>
          <w:color w:val="000000"/>
          <w:lang w:eastAsia="zh-CN"/>
        </w:rPr>
        <w:t>2</w:t>
      </w:r>
      <w:r w:rsidR="00EE61EC">
        <w:rPr>
          <w:rFonts w:asciiTheme="majorHAnsi" w:eastAsia="SimSun" w:hAnsiTheme="majorHAnsi" w:cs="Tahoma"/>
          <w:b/>
          <w:color w:val="000000"/>
          <w:lang w:eastAsia="zh-CN"/>
        </w:rPr>
        <w:t>2</w:t>
      </w:r>
      <w:r>
        <w:rPr>
          <w:rFonts w:asciiTheme="majorHAnsi" w:eastAsia="SimSun" w:hAnsiTheme="majorHAnsi" w:cs="Tahoma"/>
          <w:b/>
          <w:color w:val="000000"/>
          <w:lang w:eastAsia="zh-CN"/>
        </w:rPr>
        <w:t xml:space="preserve">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rsidR="00597A01" w:rsidRDefault="00597A01" w:rsidP="00597A01">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color w:val="000000"/>
          <w:lang w:eastAsia="zh-CN"/>
        </w:rPr>
        <w:t>5. Cena oferty brutto na olej napędowy (iloraz wierszy 3 i 4) ................................................. zł</w:t>
      </w:r>
    </w:p>
    <w:p w:rsidR="00597A01" w:rsidRPr="00FA6DB2" w:rsidRDefault="00597A01" w:rsidP="00597A01">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Pr>
          <w:rFonts w:asciiTheme="majorHAnsi" w:eastAsia="SimSun" w:hAnsiTheme="majorHAnsi" w:cs="Tahoma"/>
          <w:b/>
          <w:color w:val="000000"/>
          <w:lang w:eastAsia="zh-CN"/>
        </w:rPr>
        <w:t>I</w:t>
      </w:r>
      <w:r w:rsidRPr="00FA6DB2">
        <w:rPr>
          <w:rFonts w:asciiTheme="majorHAnsi" w:eastAsia="SimSun" w:hAnsiTheme="majorHAnsi" w:cs="Tahoma"/>
          <w:b/>
          <w:color w:val="000000"/>
          <w:lang w:eastAsia="zh-CN"/>
        </w:rPr>
        <w:t>.</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rsidR="00597A01" w:rsidRPr="00FA6DB2" w:rsidRDefault="00597A01" w:rsidP="00597A01">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PZD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sidR="00EE61EC">
        <w:rPr>
          <w:rFonts w:asciiTheme="majorHAnsi" w:eastAsia="SimSun" w:hAnsiTheme="majorHAnsi" w:cs="Tahoma"/>
          <w:b/>
          <w:color w:val="000000"/>
          <w:lang w:eastAsia="zh-CN"/>
        </w:rPr>
        <w:t>2 000</w:t>
      </w:r>
      <w:r w:rsidRPr="00FA6DB2">
        <w:rPr>
          <w:rFonts w:asciiTheme="majorHAnsi" w:eastAsia="SimSun" w:hAnsiTheme="majorHAnsi" w:cs="Tahoma"/>
          <w:b/>
          <w:color w:val="000000"/>
          <w:lang w:eastAsia="zh-CN"/>
        </w:rPr>
        <w:t xml:space="preserve"> litrów</w:t>
      </w:r>
      <w:r w:rsidRPr="00FA6DB2">
        <w:rPr>
          <w:rFonts w:asciiTheme="majorHAnsi" w:eastAsia="SimSun" w:hAnsiTheme="majorHAnsi" w:cs="Tahoma"/>
          <w:color w:val="000000"/>
          <w:lang w:eastAsia="zh-CN"/>
        </w:rPr>
        <w:t xml:space="preserve"> </w:t>
      </w:r>
    </w:p>
    <w:p w:rsidR="00597A01" w:rsidRDefault="00597A01" w:rsidP="00597A01">
      <w:pPr>
        <w:spacing w:before="0" w:after="0" w:line="240" w:lineRule="auto"/>
        <w:rPr>
          <w:rFonts w:cs="Tahoma"/>
        </w:rPr>
      </w:pPr>
      <w:r w:rsidRPr="00FA6DB2">
        <w:rPr>
          <w:rFonts w:asciiTheme="majorHAnsi" w:eastAsia="SimSun" w:hAnsiTheme="majorHAnsi" w:cs="Tahoma"/>
          <w:color w:val="000000"/>
          <w:lang w:eastAsia="zh-CN"/>
        </w:rPr>
        <w:t>5. Cena oferty brutto na benzynę (iloraz wierszy 3 i 4) .......................................................... zł</w:t>
      </w:r>
    </w:p>
    <w:p w:rsidR="00597A01" w:rsidRPr="005B00A4" w:rsidRDefault="00597A01" w:rsidP="00597A01">
      <w:pPr>
        <w:spacing w:before="0" w:after="0" w:line="240" w:lineRule="auto"/>
        <w:jc w:val="both"/>
        <w:rPr>
          <w:rFonts w:ascii="Cambria" w:hAnsi="Cambria" w:cs="Tahoma"/>
        </w:rPr>
      </w:pPr>
    </w:p>
    <w:p w:rsidR="00597A01" w:rsidRPr="005B00A4" w:rsidRDefault="00597A01" w:rsidP="00150DD1">
      <w:pPr>
        <w:numPr>
          <w:ilvl w:val="0"/>
          <w:numId w:val="72"/>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rsidR="00597A01" w:rsidRPr="005B00A4" w:rsidRDefault="00597A01" w:rsidP="00150DD1">
      <w:pPr>
        <w:pStyle w:val="Akapitzlist10"/>
        <w:numPr>
          <w:ilvl w:val="2"/>
          <w:numId w:val="73"/>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597A01" w:rsidRPr="005B00A4" w:rsidRDefault="00597A01" w:rsidP="00150DD1">
      <w:pPr>
        <w:pStyle w:val="Akapitzlist10"/>
        <w:numPr>
          <w:ilvl w:val="2"/>
          <w:numId w:val="73"/>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r w:rsidRPr="005B00A4">
        <w:rPr>
          <w:rFonts w:ascii="Cambria" w:hAnsi="Cambria" w:cs="Century Gothic"/>
          <w:sz w:val="20"/>
        </w:rPr>
        <w:t>śmy</w:t>
      </w:r>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rsidR="00597A01" w:rsidRPr="005B00A4" w:rsidRDefault="00597A01" w:rsidP="00150DD1">
      <w:pPr>
        <w:pStyle w:val="Akapitzlist10"/>
        <w:numPr>
          <w:ilvl w:val="2"/>
          <w:numId w:val="73"/>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zobowiązuję(e</w:t>
      </w:r>
      <w:r w:rsidRPr="005B00A4">
        <w:rPr>
          <w:rFonts w:ascii="Cambria" w:hAnsi="Cambria" w:cs="Century Gothic"/>
          <w:sz w:val="20"/>
        </w:rPr>
        <w:t>my</w:t>
      </w:r>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597A01" w:rsidRPr="005B00A4" w:rsidRDefault="00597A01" w:rsidP="00150DD1">
      <w:pPr>
        <w:pStyle w:val="Akapitzlist10"/>
        <w:numPr>
          <w:ilvl w:val="2"/>
          <w:numId w:val="73"/>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597A01" w:rsidRPr="005B00A4" w:rsidRDefault="00597A01" w:rsidP="00150DD1">
      <w:pPr>
        <w:pStyle w:val="Akapitzlist10"/>
        <w:numPr>
          <w:ilvl w:val="2"/>
          <w:numId w:val="73"/>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597A01" w:rsidRPr="005B00A4" w:rsidRDefault="00597A01" w:rsidP="00150DD1">
      <w:pPr>
        <w:pStyle w:val="Akapitzlist10"/>
        <w:numPr>
          <w:ilvl w:val="2"/>
          <w:numId w:val="73"/>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r w:rsidRPr="005B00A4">
        <w:rPr>
          <w:rFonts w:ascii="Cambria" w:hAnsi="Cambria" w:cs="Century Gothic"/>
          <w:sz w:val="20"/>
        </w:rPr>
        <w:t>emy</w:t>
      </w:r>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597A01" w:rsidRPr="005B00A4" w:rsidRDefault="00597A01" w:rsidP="00150DD1">
      <w:pPr>
        <w:numPr>
          <w:ilvl w:val="0"/>
          <w:numId w:val="72"/>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rsidR="00597A01" w:rsidRPr="005B00A4" w:rsidRDefault="00597A01" w:rsidP="00597A01">
      <w:pPr>
        <w:pStyle w:val="Bezodstpw10"/>
        <w:spacing w:before="0" w:after="0" w:line="240" w:lineRule="auto"/>
        <w:ind w:left="360"/>
        <w:jc w:val="both"/>
        <w:rPr>
          <w:rFonts w:ascii="Cambria" w:hAnsi="Cambria" w:cs="Century Gothic"/>
          <w:b/>
          <w:bCs/>
          <w:lang w:val="pl-PL"/>
        </w:rPr>
      </w:pPr>
    </w:p>
    <w:p w:rsidR="00597A01" w:rsidRPr="005B00A4" w:rsidRDefault="00597A01" w:rsidP="00150DD1">
      <w:pPr>
        <w:numPr>
          <w:ilvl w:val="0"/>
          <w:numId w:val="72"/>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r w:rsidRPr="005B00A4">
        <w:rPr>
          <w:rFonts w:ascii="Cambria" w:hAnsi="Cambria" w:cs="Century Gothic"/>
        </w:rPr>
        <w:t>emy</w:t>
      </w:r>
      <w:r>
        <w:rPr>
          <w:rFonts w:ascii="Cambria" w:hAnsi="Cambria" w:cs="Century Gothic"/>
        </w:rPr>
        <w:t>)</w:t>
      </w:r>
      <w:r w:rsidRPr="005B00A4">
        <w:rPr>
          <w:rFonts w:ascii="Cambria" w:hAnsi="Cambria" w:cs="Century Gothic"/>
        </w:rPr>
        <w:t xml:space="preserve"> jest:</w:t>
      </w:r>
    </w:p>
    <w:p w:rsidR="00597A01" w:rsidRPr="005B00A4" w:rsidRDefault="00597A01" w:rsidP="00597A01">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597A01" w:rsidRPr="005B00A4" w:rsidRDefault="00597A01" w:rsidP="00597A01">
      <w:pPr>
        <w:spacing w:before="0" w:after="0" w:line="240" w:lineRule="auto"/>
        <w:ind w:left="2800" w:hanging="2440"/>
        <w:jc w:val="both"/>
        <w:rPr>
          <w:rFonts w:ascii="Cambria" w:hAnsi="Cambria" w:cs="Century Gothic"/>
          <w:b/>
          <w:bCs/>
        </w:rPr>
      </w:pPr>
    </w:p>
    <w:p w:rsidR="00597A01" w:rsidRPr="005B00A4" w:rsidRDefault="00597A01" w:rsidP="00597A01">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597A01" w:rsidRPr="005B00A4" w:rsidRDefault="00597A01" w:rsidP="00597A01">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597A01" w:rsidRDefault="00597A01" w:rsidP="00597A01">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597A01" w:rsidRPr="005B00A4" w:rsidRDefault="00597A01" w:rsidP="00597A01">
      <w:pPr>
        <w:spacing w:before="0" w:after="0" w:line="240" w:lineRule="auto"/>
        <w:ind w:left="2835" w:hanging="2475"/>
        <w:jc w:val="both"/>
        <w:rPr>
          <w:rFonts w:ascii="Cambria" w:hAnsi="Cambria" w:cs="Century Gothic"/>
          <w:b/>
          <w:bCs/>
        </w:rPr>
      </w:pPr>
    </w:p>
    <w:p w:rsidR="00597A01" w:rsidRPr="005B00A4" w:rsidRDefault="00597A01" w:rsidP="00150DD1">
      <w:pPr>
        <w:numPr>
          <w:ilvl w:val="0"/>
          <w:numId w:val="72"/>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597A01" w:rsidRPr="00107482" w:rsidRDefault="00597A01" w:rsidP="00150DD1">
      <w:pPr>
        <w:numPr>
          <w:ilvl w:val="0"/>
          <w:numId w:val="72"/>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9"/>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0"/>
      </w:r>
    </w:p>
    <w:p w:rsidR="00597A01" w:rsidRDefault="00597A01" w:rsidP="00150DD1">
      <w:pPr>
        <w:numPr>
          <w:ilvl w:val="0"/>
          <w:numId w:val="72"/>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rsidR="00597A01" w:rsidRDefault="00597A01" w:rsidP="00150DD1">
      <w:pPr>
        <w:pStyle w:val="Akapitzlist11"/>
        <w:numPr>
          <w:ilvl w:val="1"/>
          <w:numId w:val="2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597A01" w:rsidRDefault="00597A01" w:rsidP="00150DD1">
      <w:pPr>
        <w:pStyle w:val="Akapitzlist11"/>
        <w:numPr>
          <w:ilvl w:val="1"/>
          <w:numId w:val="2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597A01" w:rsidRDefault="00597A01" w:rsidP="00150DD1">
      <w:pPr>
        <w:pStyle w:val="Akapitzlist11"/>
        <w:numPr>
          <w:ilvl w:val="5"/>
          <w:numId w:val="73"/>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597A01" w:rsidRDefault="00597A01" w:rsidP="00150DD1">
      <w:pPr>
        <w:pStyle w:val="Akapitzlist11"/>
        <w:numPr>
          <w:ilvl w:val="5"/>
          <w:numId w:val="73"/>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597A01" w:rsidRPr="00462614" w:rsidRDefault="00597A01" w:rsidP="00150DD1">
      <w:pPr>
        <w:pStyle w:val="Akapitzlist11"/>
        <w:numPr>
          <w:ilvl w:val="5"/>
          <w:numId w:val="73"/>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597A01" w:rsidRDefault="00597A01" w:rsidP="00597A01">
      <w:pPr>
        <w:spacing w:before="0" w:after="0" w:line="240" w:lineRule="auto"/>
        <w:jc w:val="both"/>
        <w:rPr>
          <w:rFonts w:ascii="Cambria" w:hAnsi="Cambria" w:cs="Arial Narrow"/>
          <w:b/>
          <w:bCs/>
          <w:i/>
          <w:iCs/>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Default="00597A01" w:rsidP="00597A01">
      <w:pPr>
        <w:spacing w:before="0" w:after="0" w:line="240" w:lineRule="auto"/>
        <w:rPr>
          <w:rFonts w:ascii="Cambria" w:hAnsi="Cambria" w:cs="Century Gothic"/>
          <w:i/>
          <w:iCs/>
          <w:sz w:val="14"/>
          <w:szCs w:val="14"/>
        </w:rPr>
      </w:pPr>
    </w:p>
    <w:p w:rsidR="00597A01" w:rsidRPr="005B00A4" w:rsidRDefault="00597A01" w:rsidP="00597A01">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597A01" w:rsidRDefault="00597A01" w:rsidP="00597A01">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rsidR="00597A01" w:rsidRDefault="00597A01" w:rsidP="00597A01">
      <w:pPr>
        <w:pStyle w:val="Tekstpodstawowy"/>
        <w:spacing w:before="0" w:after="0" w:line="240" w:lineRule="auto"/>
        <w:rPr>
          <w:rFonts w:ascii="Cambria" w:hAnsi="Cambria" w:cs="Century Gothic"/>
          <w:i/>
          <w:iCs/>
          <w:sz w:val="14"/>
          <w:szCs w:val="14"/>
        </w:rPr>
      </w:pPr>
    </w:p>
    <w:p w:rsidR="00597A01" w:rsidRDefault="00597A01" w:rsidP="00597A01">
      <w:pPr>
        <w:pStyle w:val="Tekstpodstawowy"/>
        <w:spacing w:before="0" w:after="0" w:line="240" w:lineRule="auto"/>
        <w:rPr>
          <w:rFonts w:ascii="Cambria" w:hAnsi="Cambria" w:cs="Century Gothic"/>
          <w:i/>
          <w:iCs/>
          <w:sz w:val="14"/>
          <w:szCs w:val="14"/>
        </w:rPr>
      </w:pPr>
    </w:p>
    <w:p w:rsidR="00597A01" w:rsidRDefault="00597A01" w:rsidP="00597A01">
      <w:pPr>
        <w:pStyle w:val="Tekstpodstawowy"/>
        <w:spacing w:before="0" w:after="0" w:line="240" w:lineRule="auto"/>
        <w:rPr>
          <w:rFonts w:ascii="Cambria" w:hAnsi="Cambria" w:cs="Century Gothic"/>
          <w:i/>
          <w:iCs/>
          <w:sz w:val="14"/>
          <w:szCs w:val="14"/>
        </w:rPr>
      </w:pPr>
    </w:p>
    <w:p w:rsidR="00895A48" w:rsidRDefault="00597A01" w:rsidP="00597A01">
      <w:pPr>
        <w:ind w:firstLine="709"/>
        <w:rPr>
          <w:rFonts w:ascii="Cambria" w:hAnsi="Cambria"/>
          <w:i/>
          <w:sz w:val="16"/>
          <w:szCs w:val="16"/>
        </w:rPr>
      </w:pPr>
      <w:r>
        <w:rPr>
          <w:rFonts w:ascii="Cambria" w:hAnsi="Cambria"/>
        </w:rPr>
        <w:t>*niepotrzebne skreślić</w:t>
      </w:r>
    </w:p>
    <w:p w:rsidR="00BF0E62" w:rsidRPr="00901CD4" w:rsidRDefault="00BF0E62" w:rsidP="00895A48">
      <w:pPr>
        <w:ind w:firstLine="709"/>
        <w:rPr>
          <w:rFonts w:ascii="Cambria" w:hAnsi="Cambria"/>
          <w:i/>
          <w:sz w:val="16"/>
          <w:szCs w:val="16"/>
        </w:rPr>
      </w:pPr>
    </w:p>
    <w:p w:rsidR="00BF0E62" w:rsidRDefault="003353B2" w:rsidP="00BF0E62">
      <w:pPr>
        <w:pStyle w:val="Nagwek4"/>
        <w:spacing w:before="0"/>
        <w:jc w:val="right"/>
        <w:rPr>
          <w:rFonts w:ascii="Cambria" w:hAnsi="Cambria" w:cs="Century Gothic"/>
          <w:color w:val="auto"/>
          <w:sz w:val="20"/>
          <w:szCs w:val="20"/>
        </w:rPr>
      </w:pPr>
      <w:bookmarkStart w:id="48" w:name="_Toc460228087"/>
      <w:bookmarkStart w:id="49" w:name="_Toc135730088"/>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w:t>
      </w:r>
    </w:p>
    <w:p w:rsidR="009D6342" w:rsidRDefault="009D6342" w:rsidP="00BF0E62">
      <w:pPr>
        <w:pStyle w:val="Nagwek4"/>
        <w:spacing w:before="0"/>
        <w:jc w:val="center"/>
        <w:rPr>
          <w:rFonts w:ascii="Cambria" w:hAnsi="Cambria" w:cs="Century Gothic"/>
          <w:color w:val="auto"/>
          <w:sz w:val="20"/>
          <w:szCs w:val="20"/>
        </w:rPr>
      </w:pPr>
    </w:p>
    <w:p w:rsidR="003353B2" w:rsidRPr="00B33309" w:rsidRDefault="003353B2" w:rsidP="00BF0E62">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t>oświadczenie o spełnianiu warunków</w:t>
      </w:r>
      <w:bookmarkEnd w:id="48"/>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49"/>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3353B2" w:rsidRPr="00B33309" w:rsidTr="009D6342">
        <w:trPr>
          <w:trHeight w:val="413"/>
        </w:trPr>
        <w:tc>
          <w:tcPr>
            <w:tcW w:w="8897"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21"/>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0215D9">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0215D9">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0215D9">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0215D9">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BF0E62">
        <w:rPr>
          <w:rFonts w:ascii="Cambria" w:hAnsi="Cambria" w:cs="Calibri"/>
        </w:rPr>
        <w:t xml:space="preserve"> </w:t>
      </w:r>
      <w:r w:rsidR="00F56C36">
        <w:rPr>
          <w:rFonts w:ascii="Cambria" w:hAnsi="Cambria" w:cs="Calibri"/>
        </w:rPr>
        <w: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C94618" w:rsidRPr="00C94618">
        <w:rPr>
          <w:rFonts w:asciiTheme="majorHAnsi" w:hAnsiTheme="majorHAnsi" w:cs="Calibri"/>
          <w:b/>
          <w:i/>
          <w:iCs/>
          <w:color w:val="000000"/>
        </w:rPr>
        <w:t xml:space="preserve">Dostawa paliw płynnych dla OD </w:t>
      </w:r>
      <w:r w:rsidR="00C94618">
        <w:rPr>
          <w:rFonts w:asciiTheme="majorHAnsi" w:hAnsiTheme="majorHAnsi" w:cs="Calibri"/>
          <w:b/>
          <w:i/>
          <w:iCs/>
          <w:color w:val="000000"/>
        </w:rPr>
        <w:t>…..</w:t>
      </w:r>
      <w:r w:rsidR="00C94618" w:rsidRPr="00C94618">
        <w:rPr>
          <w:rFonts w:asciiTheme="majorHAnsi" w:hAnsiTheme="majorHAnsi" w:cs="Calibri"/>
          <w:b/>
          <w:i/>
          <w:iCs/>
          <w:color w:val="000000"/>
        </w:rPr>
        <w:t xml:space="preserve"> w 2024 r. – </w:t>
      </w:r>
      <w:r w:rsidR="00DE347A" w:rsidRPr="00DE347A">
        <w:rPr>
          <w:rFonts w:asciiTheme="majorHAnsi" w:hAnsiTheme="majorHAnsi" w:cs="Calibri"/>
          <w:b/>
          <w:i/>
          <w:iCs/>
          <w:color w:val="000000"/>
        </w:rPr>
        <w:t>Część zamówienia nr</w:t>
      </w:r>
      <w:r w:rsidR="00C94618" w:rsidRPr="00C94618">
        <w:rPr>
          <w:rFonts w:asciiTheme="majorHAnsi" w:hAnsiTheme="majorHAnsi" w:cs="Calibri"/>
          <w:b/>
          <w:i/>
          <w:iCs/>
          <w:color w:val="000000"/>
        </w:rPr>
        <w:t xml:space="preserve"> </w:t>
      </w:r>
      <w:r w:rsidR="00C94618">
        <w:rPr>
          <w:rFonts w:asciiTheme="majorHAnsi" w:hAnsiTheme="majorHAnsi" w:cs="Calibri"/>
          <w:b/>
          <w:i/>
          <w:iCs/>
          <w:color w:val="000000"/>
        </w:rPr>
        <w:t>…</w:t>
      </w:r>
      <w:r w:rsidR="00C94618" w:rsidRPr="00C94618">
        <w:rPr>
          <w:rFonts w:asciiTheme="majorHAnsi" w:hAnsiTheme="majorHAnsi" w:cs="Calibri"/>
          <w:b/>
          <w:i/>
          <w:iCs/>
          <w:color w:val="000000"/>
        </w:rPr>
        <w:t xml:space="preserve">   postępowanie znak: DI2.260.37.2023</w:t>
      </w:r>
      <w:r w:rsidR="00BF0E62">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150DD1">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150DD1">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2"/>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150DD1">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xml:space="preserve">, polegam na zasobach następującego/ych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150DD1">
      <w:pPr>
        <w:pStyle w:val="Akapitzlist10"/>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150DD1">
      <w:pPr>
        <w:pStyle w:val="Akapitzlist"/>
        <w:numPr>
          <w:ilvl w:val="1"/>
          <w:numId w:val="54"/>
        </w:numPr>
        <w:spacing w:before="0" w:after="0" w:line="269" w:lineRule="auto"/>
        <w:ind w:left="714" w:hanging="357"/>
        <w:jc w:val="both"/>
        <w:rPr>
          <w:rFonts w:ascii="Cambria" w:hAnsi="Cambria" w:cs="Century Gothic"/>
        </w:rPr>
      </w:pPr>
      <w:bookmarkStart w:id="50" w:name="_Toc463508231"/>
      <w:r w:rsidRPr="00B13E3B">
        <w:rPr>
          <w:rFonts w:ascii="Cambria" w:hAnsi="Cambria" w:cs="Century Gothic"/>
        </w:rPr>
        <w:t>Oświadczam, że nie podlegam wykluczeniu z postępowania na podstawie art. 108 ust. 1 ustawy Pzp.</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150DD1">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rsidR="00B13E3B" w:rsidRDefault="00B13E3B" w:rsidP="008F7734">
      <w:pPr>
        <w:spacing w:before="0" w:after="0" w:line="269" w:lineRule="auto"/>
        <w:jc w:val="both"/>
        <w:rPr>
          <w:rFonts w:ascii="Cambria" w:hAnsi="Cambria" w:cs="Century Gothic"/>
        </w:rPr>
      </w:pPr>
    </w:p>
    <w:p w:rsidR="00B13E3B" w:rsidRPr="00B13E3B" w:rsidRDefault="00B13E3B" w:rsidP="00150DD1">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150DD1">
      <w:pPr>
        <w:pStyle w:val="Akapitzlist10"/>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150DD1">
      <w:pPr>
        <w:pStyle w:val="Akapitzlist"/>
        <w:numPr>
          <w:ilvl w:val="1"/>
          <w:numId w:val="54"/>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150DD1">
      <w:pPr>
        <w:pStyle w:val="Akapitzlist"/>
        <w:numPr>
          <w:ilvl w:val="1"/>
          <w:numId w:val="54"/>
        </w:numPr>
        <w:spacing w:before="0" w:after="0" w:line="269" w:lineRule="auto"/>
        <w:ind w:left="714" w:hanging="357"/>
        <w:jc w:val="both"/>
        <w:rPr>
          <w:rFonts w:ascii="Cambria" w:eastAsia="Calibri" w:hAnsi="Cambria" w:cs="Arial"/>
        </w:rPr>
      </w:pPr>
      <w:r w:rsidRPr="008362FB">
        <w:rPr>
          <w:rFonts w:ascii="Cambria" w:eastAsia="Calibri" w:hAnsi="Cambria" w:cs="Arial"/>
          <w:szCs w:val="22"/>
        </w:rPr>
        <w:lastRenderedPageBreak/>
        <w:t>Niniejszym działając na podstawie art. 127 ust. 2 ustawy Pzp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Wykonawcy/podmiotu udostepniającego zasoby</w:t>
      </w:r>
      <w:r w:rsidRPr="008362FB">
        <w:rPr>
          <w:rStyle w:val="Odwoanieprzypisudolnego"/>
          <w:rFonts w:ascii="Cambria" w:eastAsia="Calibri" w:hAnsi="Cambria"/>
        </w:rPr>
        <w:footnoteReference w:id="23"/>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150DD1">
      <w:pPr>
        <w:pStyle w:val="Akapitzlist"/>
        <w:numPr>
          <w:ilvl w:val="1"/>
          <w:numId w:val="54"/>
        </w:numPr>
        <w:spacing w:before="0" w:after="0" w:line="269" w:lineRule="auto"/>
        <w:ind w:left="714" w:hanging="357"/>
        <w:jc w:val="both"/>
        <w:rPr>
          <w:rFonts w:ascii="Cambria" w:hAnsi="Cambria" w:cs="Century Gothic"/>
        </w:rPr>
      </w:pPr>
      <w:r w:rsidRPr="008362FB">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40"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BF0E62" w:rsidRDefault="00304639" w:rsidP="00304639">
      <w:pPr>
        <w:pStyle w:val="Nagwek4"/>
        <w:spacing w:before="0"/>
        <w:jc w:val="right"/>
        <w:rPr>
          <w:rFonts w:ascii="Cambria" w:hAnsi="Cambria" w:cs="Century Gothic"/>
          <w:color w:val="auto"/>
          <w:sz w:val="20"/>
          <w:szCs w:val="20"/>
        </w:rPr>
      </w:pPr>
      <w:bookmarkStart w:id="51" w:name="_Toc135730089"/>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w:t>
      </w:r>
    </w:p>
    <w:p w:rsidR="000215D9" w:rsidRDefault="000215D9" w:rsidP="00BF0E62">
      <w:pPr>
        <w:pStyle w:val="Nagwek4"/>
        <w:spacing w:before="0"/>
        <w:jc w:val="center"/>
        <w:rPr>
          <w:rFonts w:ascii="Cambria" w:hAnsi="Cambria" w:cs="Century Gothic"/>
          <w:color w:val="auto"/>
          <w:sz w:val="20"/>
          <w:szCs w:val="20"/>
        </w:rPr>
      </w:pPr>
    </w:p>
    <w:p w:rsidR="00304639" w:rsidRPr="00B33309" w:rsidRDefault="00304639" w:rsidP="00BF0E62">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t>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1"/>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4"/>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304639" w:rsidRPr="0040619A"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BF0E62">
        <w:rPr>
          <w:rFonts w:ascii="Cambria" w:hAnsi="Cambria" w:cs="Calibri"/>
        </w:rPr>
        <w:t xml:space="preserve"> </w:t>
      </w:r>
      <w:r>
        <w:rPr>
          <w:rFonts w:ascii="Cambria" w:hAnsi="Cambria" w:cs="Calibri"/>
        </w:rPr>
        <w:t>275 ust.</w:t>
      </w:r>
      <w:r w:rsidR="00BF0E62">
        <w:rPr>
          <w:rFonts w:ascii="Cambria" w:hAnsi="Cambria" w:cs="Calibri"/>
        </w:rPr>
        <w:t xml:space="preserve"> </w:t>
      </w:r>
      <w:r>
        <w:rPr>
          <w:rFonts w:ascii="Cambria" w:hAnsi="Cambria" w:cs="Calibri"/>
        </w:rPr>
        <w: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C94618" w:rsidRPr="00C94618">
        <w:rPr>
          <w:rFonts w:asciiTheme="majorHAnsi" w:hAnsiTheme="majorHAnsi" w:cs="Calibri"/>
          <w:b/>
          <w:bCs/>
          <w:i/>
          <w:iCs/>
          <w:color w:val="000000"/>
        </w:rPr>
        <w:t xml:space="preserve">Dostawa paliw płynnych dla OD </w:t>
      </w:r>
      <w:r w:rsidR="00C94618">
        <w:rPr>
          <w:rFonts w:asciiTheme="majorHAnsi" w:hAnsiTheme="majorHAnsi" w:cs="Calibri"/>
          <w:b/>
          <w:bCs/>
          <w:i/>
          <w:iCs/>
          <w:color w:val="000000"/>
        </w:rPr>
        <w:t>….</w:t>
      </w:r>
      <w:r w:rsidR="00C94618" w:rsidRPr="00C94618">
        <w:rPr>
          <w:rFonts w:asciiTheme="majorHAnsi" w:hAnsiTheme="majorHAnsi" w:cs="Calibri"/>
          <w:b/>
          <w:bCs/>
          <w:i/>
          <w:iCs/>
          <w:color w:val="000000"/>
        </w:rPr>
        <w:t xml:space="preserve"> w 2024 r. – </w:t>
      </w:r>
      <w:r w:rsidR="00DE347A" w:rsidRPr="00DE347A">
        <w:rPr>
          <w:rFonts w:asciiTheme="majorHAnsi" w:hAnsiTheme="majorHAnsi" w:cs="Calibri"/>
          <w:b/>
          <w:bCs/>
          <w:i/>
          <w:iCs/>
          <w:color w:val="000000"/>
        </w:rPr>
        <w:t>Część zamówienia nr</w:t>
      </w:r>
      <w:r w:rsidR="00C94618" w:rsidRPr="00C94618">
        <w:rPr>
          <w:rFonts w:asciiTheme="majorHAnsi" w:hAnsiTheme="majorHAnsi" w:cs="Calibri"/>
          <w:b/>
          <w:bCs/>
          <w:i/>
          <w:iCs/>
          <w:color w:val="000000"/>
        </w:rPr>
        <w:t xml:space="preserve"> </w:t>
      </w:r>
      <w:r w:rsidR="00C94618">
        <w:rPr>
          <w:rFonts w:asciiTheme="majorHAnsi" w:hAnsiTheme="majorHAnsi" w:cs="Calibri"/>
          <w:b/>
          <w:bCs/>
          <w:i/>
          <w:iCs/>
          <w:color w:val="000000"/>
        </w:rPr>
        <w:t>…</w:t>
      </w:r>
      <w:r w:rsidR="00C94618" w:rsidRPr="00C94618">
        <w:rPr>
          <w:rFonts w:asciiTheme="majorHAnsi" w:hAnsiTheme="majorHAnsi" w:cs="Calibri"/>
          <w:b/>
          <w:i/>
          <w:iCs/>
          <w:color w:val="000000"/>
        </w:rPr>
        <w:t xml:space="preserve">  </w:t>
      </w:r>
      <w:r w:rsidR="00C94618" w:rsidRPr="00C94618">
        <w:rPr>
          <w:rFonts w:asciiTheme="majorHAnsi" w:hAnsiTheme="majorHAnsi" w:cs="Calibri"/>
          <w:b/>
          <w:bCs/>
          <w:i/>
          <w:iCs/>
          <w:color w:val="000000"/>
        </w:rPr>
        <w:t xml:space="preserve"> postępowanie znak: DI2.260.37.2023</w:t>
      </w:r>
      <w:r w:rsidR="00BF0E62">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150DD1">
      <w:pPr>
        <w:pStyle w:val="Akapitzlist10"/>
        <w:numPr>
          <w:ilvl w:val="0"/>
          <w:numId w:val="59"/>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150DD1">
      <w:pPr>
        <w:pStyle w:val="Akapitzlist"/>
        <w:numPr>
          <w:ilvl w:val="1"/>
          <w:numId w:val="59"/>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rsidR="00304639" w:rsidRPr="00901CD4" w:rsidRDefault="00304639" w:rsidP="00150DD1">
      <w:pPr>
        <w:pStyle w:val="Akapitzlist"/>
        <w:numPr>
          <w:ilvl w:val="1"/>
          <w:numId w:val="59"/>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rsidR="00304639" w:rsidRPr="00B13E3B" w:rsidRDefault="00304639" w:rsidP="00150DD1">
      <w:pPr>
        <w:pStyle w:val="Akapitzlist"/>
        <w:numPr>
          <w:ilvl w:val="1"/>
          <w:numId w:val="59"/>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150DD1">
      <w:pPr>
        <w:pStyle w:val="Akapitzlist10"/>
        <w:numPr>
          <w:ilvl w:val="0"/>
          <w:numId w:val="59"/>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Default="00304639" w:rsidP="00150DD1">
      <w:pPr>
        <w:pStyle w:val="Akapitzlist"/>
        <w:numPr>
          <w:ilvl w:val="1"/>
          <w:numId w:val="59"/>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F6774D" w:rsidRPr="009D48A2" w:rsidRDefault="00F6774D" w:rsidP="00F6774D">
      <w:pPr>
        <w:pStyle w:val="Akapitzlist"/>
        <w:spacing w:before="0" w:after="0" w:line="269" w:lineRule="auto"/>
        <w:ind w:left="714"/>
        <w:jc w:val="both"/>
        <w:rPr>
          <w:rFonts w:ascii="Cambria" w:hAnsi="Cambria" w:cs="Century Gothic"/>
        </w:rPr>
      </w:pPr>
    </w:p>
    <w:p w:rsidR="00304639" w:rsidRPr="00B33309" w:rsidRDefault="00304639" w:rsidP="00150DD1">
      <w:pPr>
        <w:pStyle w:val="Akapitzlist10"/>
        <w:numPr>
          <w:ilvl w:val="0"/>
          <w:numId w:val="59"/>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150DD1">
      <w:pPr>
        <w:pStyle w:val="Akapitzlist"/>
        <w:numPr>
          <w:ilvl w:val="1"/>
          <w:numId w:val="59"/>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123654">
        <w:rPr>
          <w:rFonts w:ascii="Cambria" w:hAnsi="Cambria" w:cs="Century Gothic"/>
        </w:rPr>
        <w:br/>
      </w:r>
      <w:r w:rsidRPr="00113E17">
        <w:rPr>
          <w:rFonts w:ascii="Cambria" w:hAnsi="Cambria" w:cs="Century Gothic"/>
        </w:rPr>
        <w:t xml:space="preserve">z prawdą oraz zostały przedstawione z pełną świadomością konsekwencji wprowadzenia Zamawiającego w błąd przy przedstawianiu informacji, </w:t>
      </w:r>
    </w:p>
    <w:p w:rsidR="00304639" w:rsidRPr="004561D0" w:rsidRDefault="00304639" w:rsidP="00150DD1">
      <w:pPr>
        <w:pStyle w:val="Akapitzlist"/>
        <w:numPr>
          <w:ilvl w:val="1"/>
          <w:numId w:val="59"/>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750261">
        <w:rPr>
          <w:rFonts w:ascii="Cambria" w:hAnsi="Cambria" w:cs="Century Gothic"/>
          <w:b/>
          <w:bCs/>
        </w:rPr>
      </w:r>
      <w:r w:rsidR="0075026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2"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FF30B9" w:rsidRDefault="003353B2" w:rsidP="003C6A3F">
      <w:pPr>
        <w:pStyle w:val="Nagwek4"/>
        <w:spacing w:before="0"/>
        <w:jc w:val="right"/>
        <w:rPr>
          <w:rFonts w:ascii="Cambria" w:hAnsi="Cambria" w:cs="Century Gothic"/>
          <w:color w:val="auto"/>
          <w:sz w:val="18"/>
          <w:szCs w:val="18"/>
        </w:rPr>
      </w:pPr>
      <w:bookmarkStart w:id="52" w:name="_Toc426635816"/>
      <w:bookmarkStart w:id="53" w:name="_Toc135730092"/>
      <w:bookmarkStart w:id="54" w:name="_Hlk62809587"/>
      <w:bookmarkEnd w:id="50"/>
      <w:r w:rsidRPr="002E73BF">
        <w:rPr>
          <w:rFonts w:ascii="Cambria" w:hAnsi="Cambria" w:cs="Century Gothic"/>
          <w:color w:val="auto"/>
          <w:sz w:val="18"/>
          <w:szCs w:val="18"/>
        </w:rPr>
        <w:lastRenderedPageBreak/>
        <w:t xml:space="preserve">Załącznik Nr </w:t>
      </w:r>
      <w:r w:rsidR="00C94618">
        <w:rPr>
          <w:rFonts w:ascii="Cambria" w:hAnsi="Cambria" w:cs="Century Gothic"/>
          <w:color w:val="auto"/>
          <w:sz w:val="18"/>
          <w:szCs w:val="18"/>
        </w:rPr>
        <w:t>3</w:t>
      </w:r>
    </w:p>
    <w:p w:rsidR="003353B2" w:rsidRPr="002E73BF" w:rsidRDefault="003353B2" w:rsidP="00FF30B9">
      <w:pPr>
        <w:pStyle w:val="Nagwek4"/>
        <w:spacing w:before="0"/>
        <w:jc w:val="center"/>
        <w:rPr>
          <w:rFonts w:ascii="Cambria" w:hAnsi="Cambria" w:cs="Century Gothic"/>
          <w:color w:val="auto"/>
          <w:sz w:val="18"/>
          <w:szCs w:val="18"/>
        </w:rPr>
      </w:pPr>
      <w:r w:rsidRPr="002E73BF">
        <w:rPr>
          <w:rFonts w:ascii="Cambria" w:hAnsi="Cambria" w:cs="Century Gothic"/>
          <w:color w:val="auto"/>
          <w:sz w:val="18"/>
          <w:szCs w:val="18"/>
        </w:rPr>
        <w:t>- informacja o przynależności do grupy kapitałowej</w:t>
      </w:r>
      <w:bookmarkEnd w:id="52"/>
      <w:bookmarkEnd w:id="53"/>
    </w:p>
    <w:bookmarkEnd w:id="54"/>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4F1BB0">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FF30B9">
        <w:rPr>
          <w:rFonts w:ascii="Cambria" w:hAnsi="Cambria" w:cs="Calibri"/>
        </w:rPr>
        <w:t xml:space="preserve"> </w:t>
      </w:r>
      <w:r>
        <w:rPr>
          <w:rFonts w:ascii="Cambria" w:hAnsi="Cambria" w:cs="Calibri"/>
        </w:rPr>
        <w:t>275 ust.</w:t>
      </w:r>
      <w:r w:rsidR="00FF30B9">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C94618" w:rsidRPr="00C94618">
        <w:rPr>
          <w:rFonts w:asciiTheme="majorHAnsi" w:hAnsiTheme="majorHAnsi" w:cs="Calibri"/>
          <w:b/>
          <w:bCs/>
          <w:i/>
          <w:iCs/>
          <w:color w:val="000000"/>
        </w:rPr>
        <w:t xml:space="preserve">Dostawa paliw płynnych dla OD </w:t>
      </w:r>
      <w:r w:rsidR="00C94618">
        <w:rPr>
          <w:rFonts w:asciiTheme="majorHAnsi" w:hAnsiTheme="majorHAnsi" w:cs="Calibri"/>
          <w:b/>
          <w:bCs/>
          <w:i/>
          <w:iCs/>
          <w:color w:val="000000"/>
        </w:rPr>
        <w:t>…</w:t>
      </w:r>
      <w:r w:rsidR="00C94618" w:rsidRPr="00C94618">
        <w:rPr>
          <w:rFonts w:asciiTheme="majorHAnsi" w:hAnsiTheme="majorHAnsi" w:cs="Calibri"/>
          <w:b/>
          <w:bCs/>
          <w:i/>
          <w:iCs/>
          <w:color w:val="000000"/>
        </w:rPr>
        <w:t xml:space="preserve"> w 2024 r. – </w:t>
      </w:r>
      <w:r w:rsidR="00DE347A" w:rsidRPr="00DE347A">
        <w:rPr>
          <w:rFonts w:asciiTheme="majorHAnsi" w:hAnsiTheme="majorHAnsi" w:cs="Calibri"/>
          <w:b/>
          <w:bCs/>
          <w:i/>
          <w:iCs/>
          <w:color w:val="000000"/>
        </w:rPr>
        <w:t>Część zamówienia nr</w:t>
      </w:r>
      <w:r w:rsidR="00C94618" w:rsidRPr="00C94618">
        <w:rPr>
          <w:rFonts w:asciiTheme="majorHAnsi" w:hAnsiTheme="majorHAnsi" w:cs="Calibri"/>
          <w:b/>
          <w:bCs/>
          <w:i/>
          <w:iCs/>
          <w:color w:val="000000"/>
        </w:rPr>
        <w:t xml:space="preserve"> </w:t>
      </w:r>
      <w:r w:rsidR="00C94618">
        <w:rPr>
          <w:rFonts w:asciiTheme="majorHAnsi" w:hAnsiTheme="majorHAnsi" w:cs="Calibri"/>
          <w:b/>
          <w:bCs/>
          <w:i/>
          <w:iCs/>
          <w:color w:val="000000"/>
        </w:rPr>
        <w:t>…</w:t>
      </w:r>
      <w:r w:rsidR="00C94618" w:rsidRPr="00C94618">
        <w:rPr>
          <w:rFonts w:asciiTheme="majorHAnsi" w:hAnsiTheme="majorHAnsi" w:cs="Calibri"/>
          <w:b/>
          <w:i/>
          <w:iCs/>
          <w:color w:val="000000"/>
        </w:rPr>
        <w:t xml:space="preserve">  </w:t>
      </w:r>
      <w:r w:rsidR="00C94618" w:rsidRPr="00C94618">
        <w:rPr>
          <w:rFonts w:asciiTheme="majorHAnsi" w:hAnsiTheme="majorHAnsi" w:cs="Calibri"/>
          <w:b/>
          <w:bCs/>
          <w:i/>
          <w:iCs/>
          <w:color w:val="000000"/>
        </w:rPr>
        <w:t xml:space="preserve"> postępowanie znak: DI2.260.37.2023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55"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150DD1">
      <w:pPr>
        <w:widowControl w:val="0"/>
        <w:numPr>
          <w:ilvl w:val="1"/>
          <w:numId w:val="50"/>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123654">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150DD1">
      <w:pPr>
        <w:pStyle w:val="Tekstpodstawowy"/>
        <w:numPr>
          <w:ilvl w:val="5"/>
          <w:numId w:val="2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150DD1">
      <w:pPr>
        <w:pStyle w:val="Tekstpodstawowy"/>
        <w:numPr>
          <w:ilvl w:val="5"/>
          <w:numId w:val="2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150DD1">
      <w:pPr>
        <w:widowControl w:val="0"/>
        <w:numPr>
          <w:ilvl w:val="1"/>
          <w:numId w:val="50"/>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55"/>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C94618">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3"/>
          <w:footnotePr>
            <w:numRestart w:val="eachSect"/>
          </w:footnotePr>
          <w:pgSz w:w="11906" w:h="16838" w:code="9"/>
          <w:pgMar w:top="1383" w:right="851" w:bottom="851" w:left="851" w:header="284" w:footer="340" w:gutter="0"/>
          <w:cols w:space="708"/>
          <w:docGrid w:linePitch="360"/>
        </w:sectPr>
      </w:pPr>
      <w:bookmarkStart w:id="56" w:name="_Toc455041429"/>
    </w:p>
    <w:p w:rsidR="00FF30B9" w:rsidRDefault="003353B2" w:rsidP="009B2804">
      <w:pPr>
        <w:pStyle w:val="Nagwek4"/>
        <w:spacing w:before="0" w:line="264" w:lineRule="auto"/>
        <w:jc w:val="right"/>
        <w:rPr>
          <w:rFonts w:ascii="Cambria" w:hAnsi="Cambria" w:cs="Century Gothic"/>
          <w:color w:val="auto"/>
          <w:sz w:val="20"/>
          <w:szCs w:val="20"/>
        </w:rPr>
      </w:pPr>
      <w:bookmarkStart w:id="57" w:name="_Toc135730093"/>
      <w:r w:rsidRPr="00F32787">
        <w:rPr>
          <w:rFonts w:ascii="Cambria" w:hAnsi="Cambria" w:cs="Century Gothic"/>
          <w:color w:val="auto"/>
          <w:sz w:val="20"/>
          <w:szCs w:val="20"/>
        </w:rPr>
        <w:lastRenderedPageBreak/>
        <w:t xml:space="preserve">Załącznik nr </w:t>
      </w:r>
      <w:r w:rsidR="00C94618">
        <w:rPr>
          <w:rFonts w:ascii="Cambria" w:hAnsi="Cambria" w:cs="Century Gothic"/>
          <w:color w:val="auto"/>
          <w:sz w:val="20"/>
          <w:szCs w:val="20"/>
        </w:rPr>
        <w:t>4</w:t>
      </w:r>
      <w:r w:rsidR="00A345DF" w:rsidRPr="00F32787">
        <w:rPr>
          <w:rFonts w:ascii="Cambria" w:hAnsi="Cambria" w:cs="Century Gothic"/>
          <w:color w:val="auto"/>
          <w:sz w:val="20"/>
          <w:szCs w:val="20"/>
        </w:rPr>
        <w:t xml:space="preserve"> </w:t>
      </w:r>
    </w:p>
    <w:p w:rsidR="003353B2" w:rsidRPr="00F32787" w:rsidRDefault="003353B2" w:rsidP="00FF30B9">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t>wzór/projekt umowy</w:t>
      </w:r>
      <w:bookmarkEnd w:id="56"/>
      <w:bookmarkEnd w:id="57"/>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w:t>
      </w:r>
    </w:p>
    <w:p w:rsidR="00D742AC" w:rsidRPr="008362FB" w:rsidRDefault="00D742AC" w:rsidP="00D742AC">
      <w:pPr>
        <w:widowControl w:val="0"/>
        <w:spacing w:after="0" w:line="100" w:lineRule="atLeast"/>
        <w:jc w:val="both"/>
        <w:rPr>
          <w:rFonts w:asciiTheme="majorHAnsi" w:hAnsiTheme="majorHAnsi" w:cs="Arial"/>
          <w:b/>
          <w:lang w:eastAsia="ar-SA"/>
        </w:rPr>
      </w:pPr>
      <w:r w:rsidRPr="008362FB">
        <w:rPr>
          <w:rFonts w:asciiTheme="majorHAnsi" w:hAnsiTheme="majorHAnsi" w:cs="Arial"/>
          <w:lang w:eastAsia="ar-SA"/>
        </w:rPr>
        <w:t xml:space="preserve">Zawarta w dniu </w:t>
      </w:r>
      <w:r w:rsidRPr="00FF30B9">
        <w:rPr>
          <w:rFonts w:asciiTheme="majorHAnsi" w:hAnsiTheme="majorHAnsi" w:cs="Arial"/>
          <w:b/>
          <w:lang w:eastAsia="ar-SA"/>
        </w:rPr>
        <w:t>…………………..</w:t>
      </w:r>
      <w:r w:rsidRPr="008362FB">
        <w:rPr>
          <w:rFonts w:asciiTheme="majorHAnsi" w:hAnsiTheme="majorHAnsi" w:cs="Arial"/>
          <w:b/>
          <w:lang w:eastAsia="ar-SA"/>
        </w:rPr>
        <w:t xml:space="preserve"> r.</w:t>
      </w:r>
      <w:r w:rsidRPr="008362FB">
        <w:rPr>
          <w:rFonts w:asciiTheme="majorHAnsi" w:hAnsiTheme="majorHAnsi" w:cs="Arial"/>
          <w:lang w:eastAsia="ar-SA"/>
        </w:rPr>
        <w:t xml:space="preserve"> w Iławie pomiędzy </w:t>
      </w:r>
      <w:r w:rsidRPr="008362FB">
        <w:rPr>
          <w:rFonts w:asciiTheme="majorHAnsi" w:hAnsiTheme="majorHAnsi" w:cs="Arial"/>
          <w:b/>
          <w:lang w:eastAsia="ar-SA"/>
        </w:rPr>
        <w:t>Powiatem Iławskim</w:t>
      </w:r>
      <w:r w:rsidRPr="008362FB">
        <w:rPr>
          <w:rFonts w:asciiTheme="majorHAnsi" w:hAnsiTheme="majorHAnsi" w:cs="Arial"/>
          <w:lang w:eastAsia="ar-SA"/>
        </w:rPr>
        <w:t xml:space="preserve"> – </w:t>
      </w:r>
      <w:r w:rsidRPr="008362FB">
        <w:rPr>
          <w:rFonts w:asciiTheme="majorHAnsi" w:hAnsiTheme="majorHAnsi" w:cs="Arial"/>
          <w:b/>
          <w:lang w:eastAsia="ar-SA"/>
        </w:rPr>
        <w:t>Powiatowy Zarząd Dróg w Iławie</w:t>
      </w:r>
      <w:r w:rsidRPr="008362FB">
        <w:rPr>
          <w:rFonts w:asciiTheme="majorHAnsi" w:hAnsiTheme="majorHAnsi" w:cs="Arial"/>
          <w:lang w:eastAsia="ar-SA"/>
        </w:rPr>
        <w:t xml:space="preserve">, </w:t>
      </w:r>
      <w:r w:rsidR="00E47209">
        <w:rPr>
          <w:rFonts w:asciiTheme="majorHAnsi" w:hAnsiTheme="majorHAnsi" w:cs="Arial"/>
          <w:lang w:eastAsia="ar-SA"/>
        </w:rPr>
        <w:t xml:space="preserve">                    </w:t>
      </w:r>
      <w:r w:rsidRPr="008362FB">
        <w:rPr>
          <w:rFonts w:asciiTheme="majorHAnsi" w:hAnsiTheme="majorHAnsi" w:cs="Arial"/>
          <w:lang w:eastAsia="ar-SA"/>
        </w:rPr>
        <w:t xml:space="preserve">ul. Tadeusza Kościuszki 33A, 14-200 Iława;, zwanym dalej „Zamawiającym”, reprezentowanym przez: </w:t>
      </w:r>
    </w:p>
    <w:p w:rsidR="00D742AC" w:rsidRPr="008362FB" w:rsidRDefault="00DD2715" w:rsidP="00FF30B9">
      <w:pPr>
        <w:widowControl w:val="0"/>
        <w:spacing w:before="240" w:after="0" w:line="100" w:lineRule="atLeast"/>
        <w:jc w:val="both"/>
        <w:rPr>
          <w:rFonts w:asciiTheme="majorHAnsi" w:eastAsia="Calibri" w:hAnsiTheme="majorHAnsi" w:cs="Arial"/>
          <w:b/>
          <w:lang w:eastAsia="ar-SA"/>
        </w:rPr>
      </w:pPr>
      <w:r w:rsidRPr="008362FB">
        <w:rPr>
          <w:rFonts w:asciiTheme="majorHAnsi" w:eastAsia="Calibri" w:hAnsiTheme="majorHAnsi" w:cs="Arial"/>
          <w:b/>
          <w:lang w:eastAsia="ar-SA"/>
        </w:rPr>
        <w:t>Radosława Augustyniak</w:t>
      </w:r>
      <w:r w:rsidRPr="008362FB">
        <w:rPr>
          <w:rFonts w:asciiTheme="majorHAnsi" w:eastAsia="Calibri" w:hAnsiTheme="majorHAnsi" w:cs="Arial"/>
          <w:b/>
          <w:lang w:eastAsia="ar-SA"/>
        </w:rPr>
        <w:tab/>
      </w:r>
      <w:r w:rsidRPr="008362FB">
        <w:rPr>
          <w:rFonts w:asciiTheme="majorHAnsi" w:eastAsia="Calibri" w:hAnsiTheme="majorHAnsi" w:cs="Arial"/>
          <w:b/>
          <w:lang w:eastAsia="ar-SA"/>
        </w:rPr>
        <w:tab/>
      </w:r>
      <w:r w:rsidRPr="008362FB">
        <w:rPr>
          <w:rFonts w:asciiTheme="majorHAnsi" w:eastAsia="Calibri" w:hAnsiTheme="majorHAnsi" w:cs="Arial"/>
          <w:b/>
          <w:lang w:eastAsia="ar-SA"/>
        </w:rPr>
        <w:tab/>
        <w:t xml:space="preserve"> – Dyrektor</w:t>
      </w:r>
    </w:p>
    <w:p w:rsidR="00D742AC" w:rsidRPr="00AF6A6C" w:rsidRDefault="00D742AC" w:rsidP="00FF30B9">
      <w:pPr>
        <w:widowControl w:val="0"/>
        <w:spacing w:before="0" w:after="0" w:line="100" w:lineRule="atLeast"/>
        <w:jc w:val="both"/>
        <w:rPr>
          <w:rFonts w:asciiTheme="majorHAnsi" w:hAnsiTheme="majorHAnsi" w:cs="Arial"/>
          <w:lang w:eastAsia="ar-SA"/>
        </w:rPr>
      </w:pPr>
      <w:r w:rsidRPr="008362FB">
        <w:rPr>
          <w:rFonts w:asciiTheme="majorHAnsi" w:hAnsiTheme="majorHAnsi" w:cs="Arial"/>
          <w:lang w:eastAsia="ar-SA"/>
        </w:rPr>
        <w:t xml:space="preserve">przy kontrasygnacie </w:t>
      </w:r>
      <w:r w:rsidRPr="008362FB">
        <w:rPr>
          <w:rFonts w:asciiTheme="majorHAnsi" w:hAnsiTheme="majorHAnsi" w:cs="Arial"/>
          <w:b/>
          <w:lang w:eastAsia="ar-SA"/>
        </w:rPr>
        <w:t xml:space="preserve">Głównego Księgowego </w:t>
      </w:r>
      <w:r w:rsidR="00DD2715" w:rsidRPr="008362FB">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FF30B9">
      <w:pPr>
        <w:widowControl w:val="0"/>
        <w:spacing w:after="0"/>
        <w:jc w:val="both"/>
        <w:rPr>
          <w:rFonts w:asciiTheme="majorHAnsi" w:hAnsiTheme="majorHAnsi" w:cs="Arial"/>
          <w:b/>
          <w:lang w:val="de-DE" w:eastAsia="ar-SA"/>
        </w:rPr>
      </w:pPr>
      <w:r w:rsidRPr="00AF6A6C">
        <w:rPr>
          <w:rFonts w:asciiTheme="majorHAnsi" w:hAnsiTheme="majorHAnsi" w:cs="Arial"/>
          <w:lang w:val="de-DE" w:eastAsia="ar-SA"/>
        </w:rPr>
        <w:t>a</w:t>
      </w:r>
      <w:r w:rsidR="00FF30B9">
        <w:rPr>
          <w:rFonts w:asciiTheme="majorHAnsi" w:hAnsiTheme="majorHAnsi" w:cs="Arial"/>
          <w:lang w:val="de-DE" w:eastAsia="ar-SA"/>
        </w:rPr>
        <w:t xml:space="preserve"> </w:t>
      </w:r>
      <w:r w:rsidRPr="00FF30B9">
        <w:rPr>
          <w:rFonts w:asciiTheme="majorHAnsi" w:hAnsiTheme="majorHAnsi" w:cs="Arial"/>
          <w:b/>
          <w:lang w:eastAsia="ar-SA"/>
        </w:rPr>
        <w:t>……………………………………………………………………………………………………………………</w:t>
      </w:r>
    </w:p>
    <w:p w:rsidR="00D742AC" w:rsidRPr="00FF30B9"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zwanym dalej „Wykonawcą” reprezentowanym </w:t>
      </w:r>
      <w:r w:rsidRPr="00FF30B9">
        <w:rPr>
          <w:rFonts w:asciiTheme="majorHAnsi" w:hAnsiTheme="majorHAnsi" w:cs="Arial"/>
          <w:lang w:eastAsia="ar-SA"/>
        </w:rPr>
        <w:t>przez:</w:t>
      </w:r>
    </w:p>
    <w:p w:rsidR="00D742AC" w:rsidRPr="00FF30B9" w:rsidRDefault="00D742AC" w:rsidP="00150DD1">
      <w:pPr>
        <w:widowControl w:val="0"/>
        <w:numPr>
          <w:ilvl w:val="0"/>
          <w:numId w:val="65"/>
        </w:numPr>
        <w:suppressAutoHyphens/>
        <w:spacing w:before="0" w:after="0" w:line="100" w:lineRule="atLeast"/>
        <w:ind w:left="426"/>
        <w:contextualSpacing/>
        <w:jc w:val="both"/>
        <w:rPr>
          <w:rFonts w:asciiTheme="majorHAnsi" w:hAnsiTheme="majorHAnsi" w:cs="Arial"/>
          <w:b/>
          <w:lang w:eastAsia="ar-SA"/>
        </w:rPr>
      </w:pPr>
      <w:r w:rsidRPr="00FF30B9">
        <w:rPr>
          <w:rFonts w:asciiTheme="majorHAnsi" w:hAnsiTheme="majorHAnsi" w:cs="Arial"/>
          <w:b/>
          <w:lang w:eastAsia="ar-SA"/>
        </w:rPr>
        <w:t>………………………………………………………………</w:t>
      </w:r>
    </w:p>
    <w:p w:rsidR="00D742AC" w:rsidRPr="00123654" w:rsidRDefault="00D742AC" w:rsidP="00FF30B9">
      <w:pPr>
        <w:widowControl w:val="0"/>
        <w:suppressAutoHyphens/>
        <w:spacing w:before="0" w:after="0" w:line="100" w:lineRule="atLeast"/>
        <w:ind w:left="426"/>
        <w:contextualSpacing/>
        <w:jc w:val="both"/>
        <w:rPr>
          <w:rFonts w:asciiTheme="majorHAnsi" w:hAnsiTheme="majorHAnsi" w:cs="Arial"/>
          <w:b/>
          <w:highlight w:val="lightGray"/>
          <w:lang w:eastAsia="ar-SA"/>
        </w:rPr>
      </w:pPr>
    </w:p>
    <w:p w:rsidR="003A5408" w:rsidRPr="00352279" w:rsidRDefault="003A5408" w:rsidP="003A5408">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1</w:t>
      </w:r>
    </w:p>
    <w:p w:rsidR="003A5408" w:rsidRPr="00352279" w:rsidRDefault="003A5408" w:rsidP="00150DD1">
      <w:pPr>
        <w:numPr>
          <w:ilvl w:val="0"/>
          <w:numId w:val="74"/>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Przedmiotem niniejszej umowy jest dostawa paliw płynnych dla OD ………… w 202</w:t>
      </w:r>
      <w:r w:rsidR="00D010DB">
        <w:rPr>
          <w:rFonts w:asciiTheme="majorHAnsi" w:eastAsia="SimSun" w:hAnsiTheme="majorHAnsi" w:cs="Tahoma"/>
          <w:lang w:eastAsia="pl-PL"/>
        </w:rPr>
        <w:t>4</w:t>
      </w:r>
      <w:r w:rsidRPr="00352279">
        <w:rPr>
          <w:rFonts w:asciiTheme="majorHAnsi" w:eastAsia="SimSun" w:hAnsiTheme="majorHAnsi" w:cs="Tahoma"/>
          <w:lang w:eastAsia="pl-PL"/>
        </w:rPr>
        <w:t xml:space="preserve"> r. </w:t>
      </w:r>
      <w:r w:rsidR="00DE347A" w:rsidRPr="00DE347A">
        <w:rPr>
          <w:rFonts w:asciiTheme="majorHAnsi" w:eastAsia="SimSun" w:hAnsiTheme="majorHAnsi" w:cs="Tahoma"/>
          <w:lang w:eastAsia="pl-PL"/>
        </w:rPr>
        <w:t>Część zamówienia nr</w:t>
      </w:r>
      <w:r w:rsidRPr="00352279">
        <w:rPr>
          <w:rFonts w:asciiTheme="majorHAnsi" w:eastAsia="SimSun" w:hAnsiTheme="majorHAnsi" w:cs="Tahoma"/>
          <w:lang w:eastAsia="pl-PL"/>
        </w:rPr>
        <w:t xml:space="preserve"> ….</w:t>
      </w:r>
    </w:p>
    <w:p w:rsidR="003A5408" w:rsidRPr="00352279" w:rsidRDefault="003A5408" w:rsidP="00150DD1">
      <w:pPr>
        <w:numPr>
          <w:ilvl w:val="0"/>
          <w:numId w:val="74"/>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Dostawy zostaną wykonane zgodnie ze specyfikacją warunków zamówienia oraz ofertą złożoną na przetarg (znak postępowania </w:t>
      </w:r>
      <w:r w:rsidRPr="007C282D">
        <w:rPr>
          <w:rFonts w:asciiTheme="majorHAnsi" w:eastAsia="SimSun" w:hAnsiTheme="majorHAnsi" w:cs="Tahoma"/>
          <w:bCs/>
          <w:lang w:eastAsia="pl-PL"/>
        </w:rPr>
        <w:t>DI2.260.</w:t>
      </w:r>
      <w:r w:rsidR="00D010DB">
        <w:rPr>
          <w:rFonts w:asciiTheme="majorHAnsi" w:eastAsia="SimSun" w:hAnsiTheme="majorHAnsi" w:cs="Tahoma"/>
          <w:bCs/>
          <w:lang w:eastAsia="pl-PL"/>
        </w:rPr>
        <w:t>37</w:t>
      </w:r>
      <w:r w:rsidRPr="007C282D">
        <w:rPr>
          <w:rFonts w:asciiTheme="majorHAnsi" w:eastAsia="SimSun" w:hAnsiTheme="majorHAnsi" w:cs="Tahoma"/>
          <w:bCs/>
          <w:lang w:eastAsia="pl-PL"/>
        </w:rPr>
        <w:t>.202</w:t>
      </w:r>
      <w:r w:rsidR="00D010DB">
        <w:rPr>
          <w:rFonts w:asciiTheme="majorHAnsi" w:eastAsia="SimSun" w:hAnsiTheme="majorHAnsi" w:cs="Tahoma"/>
          <w:bCs/>
          <w:lang w:eastAsia="pl-PL"/>
        </w:rPr>
        <w:t>3</w:t>
      </w:r>
      <w:r w:rsidRPr="00352279">
        <w:rPr>
          <w:rFonts w:asciiTheme="majorHAnsi" w:eastAsia="SimSun" w:hAnsiTheme="majorHAnsi" w:cs="Tahoma"/>
          <w:lang w:eastAsia="pl-PL"/>
        </w:rPr>
        <w:t xml:space="preserve">), </w:t>
      </w:r>
    </w:p>
    <w:p w:rsidR="003A5408" w:rsidRPr="00352279" w:rsidRDefault="003A5408" w:rsidP="00150DD1">
      <w:pPr>
        <w:numPr>
          <w:ilvl w:val="0"/>
          <w:numId w:val="74"/>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zobowiązuje się do sprzedaży paliw płynnych: benzyna bezołowiowa uniwersalna U-95 (ok. ……….. l), olej napędowy (ok………. l) oraz olejów i akcesorii w ilości żądanej przez Zamawiającego - sukcesywnie począwszy od 01.01.202</w:t>
      </w:r>
      <w:r w:rsidR="00D010DB">
        <w:rPr>
          <w:rFonts w:asciiTheme="majorHAnsi" w:eastAsia="SimSun" w:hAnsiTheme="majorHAnsi" w:cs="Tahoma"/>
          <w:lang w:eastAsia="pl-PL"/>
        </w:rPr>
        <w:t>4</w:t>
      </w:r>
      <w:r w:rsidRPr="00352279">
        <w:rPr>
          <w:rFonts w:asciiTheme="majorHAnsi" w:eastAsia="SimSun" w:hAnsiTheme="majorHAnsi" w:cs="Tahoma"/>
          <w:lang w:eastAsia="pl-PL"/>
        </w:rPr>
        <w:t xml:space="preserve"> r. do 31.12.202</w:t>
      </w:r>
      <w:r w:rsidR="00D010DB">
        <w:rPr>
          <w:rFonts w:asciiTheme="majorHAnsi" w:eastAsia="SimSun" w:hAnsiTheme="majorHAnsi" w:cs="Tahoma"/>
          <w:lang w:eastAsia="pl-PL"/>
        </w:rPr>
        <w:t>4</w:t>
      </w:r>
      <w:r w:rsidRPr="00352279">
        <w:rPr>
          <w:rFonts w:asciiTheme="majorHAnsi" w:eastAsia="SimSun" w:hAnsiTheme="majorHAnsi" w:cs="Tahoma"/>
          <w:lang w:eastAsia="pl-PL"/>
        </w:rPr>
        <w:t xml:space="preserve"> r.</w:t>
      </w:r>
    </w:p>
    <w:p w:rsidR="003A5408" w:rsidRPr="00352279" w:rsidRDefault="003A5408" w:rsidP="00150DD1">
      <w:pPr>
        <w:numPr>
          <w:ilvl w:val="0"/>
          <w:numId w:val="74"/>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płynne tankowane będą do pojazdów na każde żądanie Zamawiającego określonej ilości poszczególnych asortymentów.</w:t>
      </w:r>
    </w:p>
    <w:p w:rsidR="003A5408" w:rsidRPr="00352279" w:rsidRDefault="003A5408" w:rsidP="00150DD1">
      <w:pPr>
        <w:numPr>
          <w:ilvl w:val="0"/>
          <w:numId w:val="74"/>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Paliwa wydawane będą, ze stacji paliw Wykonawcy zlokalizowanej w ...................... przy ul. ………………….., kierowcom Zamawiającego wyłącznie do zbiorników w pojazdach oraz do kanistrów urządzeń wyszczególnionych </w:t>
      </w:r>
      <w:r>
        <w:rPr>
          <w:rFonts w:asciiTheme="majorHAnsi" w:eastAsia="SimSun" w:hAnsiTheme="majorHAnsi" w:cs="Tahoma"/>
          <w:lang w:eastAsia="pl-PL"/>
        </w:rPr>
        <w:t xml:space="preserve">                              </w:t>
      </w:r>
      <w:r w:rsidRPr="00352279">
        <w:rPr>
          <w:rFonts w:asciiTheme="majorHAnsi" w:eastAsia="SimSun" w:hAnsiTheme="majorHAnsi" w:cs="Tahoma"/>
          <w:lang w:eastAsia="pl-PL"/>
        </w:rPr>
        <w:t>w załączniku do niniejszej umowy.</w:t>
      </w:r>
    </w:p>
    <w:p w:rsidR="003A5408" w:rsidRPr="00352279" w:rsidRDefault="003A5408" w:rsidP="00150DD1">
      <w:pPr>
        <w:pStyle w:val="Akapitzlist"/>
        <w:numPr>
          <w:ilvl w:val="0"/>
          <w:numId w:val="74"/>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Paliwa, o których mowa w § 1 powinny odpowiadać, co do jakości wymogom wyrobów dopuszczonych do obrotu </w:t>
      </w:r>
      <w:r>
        <w:rPr>
          <w:rFonts w:asciiTheme="majorHAnsi" w:eastAsia="SimSun" w:hAnsiTheme="majorHAnsi" w:cs="Tahoma"/>
          <w:lang w:eastAsia="pl-PL"/>
        </w:rPr>
        <w:t xml:space="preserve">  </w:t>
      </w:r>
      <w:r w:rsidRPr="00352279">
        <w:rPr>
          <w:rFonts w:asciiTheme="majorHAnsi" w:eastAsia="SimSun" w:hAnsiTheme="majorHAnsi" w:cs="Tahoma"/>
          <w:lang w:eastAsia="pl-PL"/>
        </w:rPr>
        <w:t>i stosowania.</w:t>
      </w:r>
    </w:p>
    <w:p w:rsidR="003A5408" w:rsidRPr="00352279" w:rsidRDefault="003A5408" w:rsidP="00150DD1">
      <w:pPr>
        <w:pStyle w:val="Akapitzlist"/>
        <w:numPr>
          <w:ilvl w:val="0"/>
          <w:numId w:val="74"/>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rsidR="003A5408" w:rsidRPr="00352279" w:rsidRDefault="003A5408" w:rsidP="003A5408">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2</w:t>
      </w:r>
    </w:p>
    <w:p w:rsidR="003A5408" w:rsidRPr="00352279" w:rsidRDefault="003A5408" w:rsidP="00150DD1">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3A5408" w:rsidRPr="00352279" w:rsidRDefault="003A5408" w:rsidP="00150DD1">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Wartość dostaw (paliw płynnych) będących przedmiotem umowy została ustalona zgodnie z ofertą Wykonawcy </w:t>
      </w:r>
      <w:r>
        <w:rPr>
          <w:rFonts w:asciiTheme="majorHAnsi" w:hAnsiTheme="majorHAnsi" w:cs="Tahoma"/>
          <w:lang w:eastAsia="pl-PL"/>
        </w:rPr>
        <w:t xml:space="preserve">                </w:t>
      </w:r>
      <w:r w:rsidRPr="00352279">
        <w:rPr>
          <w:rFonts w:asciiTheme="majorHAnsi" w:hAnsiTheme="majorHAnsi" w:cs="Tahoma"/>
          <w:lang w:eastAsia="pl-PL"/>
        </w:rPr>
        <w:t>i wynosi:</w:t>
      </w:r>
      <w:r w:rsidRPr="00352279">
        <w:rPr>
          <w:rFonts w:asciiTheme="majorHAnsi" w:hAnsiTheme="majorHAnsi" w:cs="Tahoma"/>
          <w:lang w:eastAsia="pl-PL"/>
        </w:rPr>
        <w:br/>
      </w:r>
      <w:r w:rsidRPr="00352279">
        <w:rPr>
          <w:rFonts w:asciiTheme="majorHAnsi" w:hAnsiTheme="majorHAnsi" w:cs="Tahoma"/>
          <w:b/>
          <w:lang w:eastAsia="pl-PL"/>
        </w:rPr>
        <w:t xml:space="preserve">Brutto   </w:t>
      </w:r>
      <w:r w:rsidRPr="007C282D">
        <w:rPr>
          <w:rFonts w:asciiTheme="majorHAnsi" w:hAnsiTheme="majorHAnsi" w:cs="Tahoma"/>
          <w:b/>
          <w:lang w:eastAsia="pl-PL"/>
        </w:rPr>
        <w:t>(po zastosowaniu rabatu)</w:t>
      </w:r>
      <w:r w:rsidRPr="00352279">
        <w:rPr>
          <w:rFonts w:asciiTheme="majorHAnsi" w:hAnsiTheme="majorHAnsi" w:cs="Tahoma"/>
          <w:b/>
          <w:lang w:eastAsia="pl-PL"/>
        </w:rPr>
        <w:t xml:space="preserve">                                               …………… zł</w:t>
      </w:r>
      <w:r w:rsidRPr="00352279">
        <w:rPr>
          <w:rFonts w:asciiTheme="majorHAnsi" w:hAnsiTheme="majorHAnsi" w:cs="Tahoma"/>
          <w:lang w:eastAsia="pl-PL"/>
        </w:rPr>
        <w:br/>
        <w:t>(słownie brutto: ………………………………………………………………………………..).</w:t>
      </w:r>
    </w:p>
    <w:p w:rsidR="003A5408" w:rsidRPr="00352279" w:rsidRDefault="003A5408" w:rsidP="00150DD1">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gwarantuje, w okresie obowiązywania umowy, niezmienność stałego rabatu  do cen sprzedaży poszczególnych rodzajów paliw w wysokości ..…%.</w:t>
      </w:r>
    </w:p>
    <w:p w:rsidR="003A5408" w:rsidRPr="00352279"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Wykonawcy nie przysługują żadne roszczenia (w szczególności z tytułu utraconych korzyści) w przypadku zakupienia przez Zamawiającego mniejszej ilości paliw niż określona w § 1 pkt. 3.</w:t>
      </w:r>
    </w:p>
    <w:p w:rsidR="003A5408" w:rsidRPr="00352279"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 xml:space="preserve">Strony ustalają, że rozliczenie za dostawy paliw i ewentualne materiały eksploatacyjne do pojazdów, regulowane będą </w:t>
      </w:r>
      <w:r w:rsidRPr="00352279">
        <w:rPr>
          <w:rFonts w:asciiTheme="majorHAnsi" w:hAnsiTheme="majorHAnsi" w:cs="Tahoma"/>
          <w:b/>
          <w:lang w:eastAsia="pl-PL"/>
        </w:rPr>
        <w:t>raz w miesiącu</w:t>
      </w:r>
      <w:r w:rsidRPr="00352279">
        <w:rPr>
          <w:rFonts w:asciiTheme="majorHAnsi" w:hAnsiTheme="majorHAnsi" w:cs="Tahoma"/>
          <w:lang w:eastAsia="pl-PL"/>
        </w:rPr>
        <w:t xml:space="preserve"> na podstawie wystawionej zbiorczej faktury VAT, którą Wykonawca musi dostarczyć do siedziby Zamawiającego jeśli wystawiona jest w wersji papierowej.</w:t>
      </w:r>
    </w:p>
    <w:p w:rsidR="003A5408" w:rsidRPr="00D010DB" w:rsidRDefault="00D010DB" w:rsidP="00150DD1">
      <w:pPr>
        <w:widowControl w:val="0"/>
        <w:numPr>
          <w:ilvl w:val="0"/>
          <w:numId w:val="75"/>
        </w:numPr>
        <w:spacing w:before="0" w:after="40" w:line="280" w:lineRule="atLeast"/>
        <w:jc w:val="both"/>
        <w:rPr>
          <w:rFonts w:asciiTheme="majorHAnsi" w:eastAsia="SimSun" w:hAnsiTheme="majorHAnsi" w:cs="Tahoma"/>
          <w:lang w:eastAsia="pl-PL"/>
        </w:rPr>
      </w:pPr>
      <w:r w:rsidRPr="00D010DB">
        <w:rPr>
          <w:rFonts w:asciiTheme="majorHAnsi" w:hAnsiTheme="majorHAnsi" w:cs="Tahoma"/>
          <w:lang w:eastAsia="pl-PL"/>
        </w:rPr>
        <w:t>Do każdej z faktur dostawca dołączy nw. informacje:</w:t>
      </w:r>
    </w:p>
    <w:p w:rsidR="00D010DB" w:rsidRPr="00766A82" w:rsidRDefault="00D010DB" w:rsidP="00D010DB">
      <w:pPr>
        <w:widowControl w:val="0"/>
        <w:autoSpaceDE w:val="0"/>
        <w:autoSpaceDN w:val="0"/>
        <w:adjustRightInd w:val="0"/>
        <w:spacing w:before="0" w:after="0" w:line="240" w:lineRule="auto"/>
        <w:ind w:firstLine="360"/>
        <w:rPr>
          <w:rFonts w:asciiTheme="majorHAnsi" w:hAnsiTheme="majorHAnsi" w:cs="Tahoma"/>
          <w:color w:val="000000"/>
          <w:lang w:eastAsia="pl-PL" w:bidi="ar-SA"/>
        </w:rPr>
      </w:pPr>
      <w:r w:rsidRPr="00766A82">
        <w:rPr>
          <w:rFonts w:asciiTheme="majorHAnsi" w:hAnsiTheme="majorHAnsi" w:cs="Tahoma"/>
          <w:color w:val="000000"/>
          <w:lang w:eastAsia="pl-PL" w:bidi="ar-SA"/>
        </w:rPr>
        <w:t>a) numer rejestracyjny pojazdu</w:t>
      </w:r>
    </w:p>
    <w:p w:rsidR="00D010DB" w:rsidRPr="00766A82" w:rsidRDefault="00D010DB" w:rsidP="00D010DB">
      <w:pPr>
        <w:widowControl w:val="0"/>
        <w:autoSpaceDE w:val="0"/>
        <w:autoSpaceDN w:val="0"/>
        <w:adjustRightInd w:val="0"/>
        <w:spacing w:before="0" w:after="0" w:line="240" w:lineRule="auto"/>
        <w:ind w:firstLine="360"/>
        <w:rPr>
          <w:rFonts w:asciiTheme="majorHAnsi" w:hAnsiTheme="majorHAnsi" w:cs="Tahoma"/>
          <w:color w:val="000000"/>
          <w:lang w:eastAsia="pl-PL" w:bidi="ar-SA"/>
        </w:rPr>
      </w:pPr>
      <w:r w:rsidRPr="00766A82">
        <w:rPr>
          <w:rFonts w:asciiTheme="majorHAnsi" w:hAnsiTheme="majorHAnsi" w:cs="Tahoma"/>
          <w:color w:val="000000"/>
          <w:lang w:eastAsia="pl-PL" w:bidi="ar-SA"/>
        </w:rPr>
        <w:t>b) nazwisko kierowcy</w:t>
      </w:r>
    </w:p>
    <w:p w:rsidR="00D010DB" w:rsidRPr="00766A82" w:rsidRDefault="00D010DB" w:rsidP="00D010DB">
      <w:pPr>
        <w:widowControl w:val="0"/>
        <w:autoSpaceDE w:val="0"/>
        <w:autoSpaceDN w:val="0"/>
        <w:adjustRightInd w:val="0"/>
        <w:spacing w:before="0" w:after="0" w:line="240" w:lineRule="auto"/>
        <w:ind w:firstLine="360"/>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rsidR="00D010DB" w:rsidRPr="00766A82" w:rsidRDefault="00D010DB" w:rsidP="00D010DB">
      <w:pPr>
        <w:widowControl w:val="0"/>
        <w:autoSpaceDE w:val="0"/>
        <w:autoSpaceDN w:val="0"/>
        <w:adjustRightInd w:val="0"/>
        <w:spacing w:before="0" w:after="0" w:line="240" w:lineRule="auto"/>
        <w:ind w:left="284" w:firstLine="76"/>
        <w:rPr>
          <w:rFonts w:asciiTheme="majorHAnsi" w:hAnsiTheme="majorHAnsi" w:cs="Tahoma"/>
          <w:color w:val="000000"/>
          <w:lang w:eastAsia="pl-PL" w:bidi="ar-SA"/>
        </w:rPr>
      </w:pPr>
      <w:r w:rsidRPr="00766A82">
        <w:rPr>
          <w:rFonts w:asciiTheme="majorHAnsi" w:hAnsiTheme="majorHAnsi" w:cs="Tahoma"/>
          <w:color w:val="000000"/>
          <w:lang w:eastAsia="pl-PL" w:bidi="ar-SA"/>
        </w:rPr>
        <w:lastRenderedPageBreak/>
        <w:t>d) dzienną cenę sprzedaży jednego litra paliwa oraz cenę sprzedaży jednego litra paliwa uwzględniając rabat</w:t>
      </w:r>
    </w:p>
    <w:p w:rsidR="00D010DB" w:rsidRDefault="00D010DB" w:rsidP="00D010DB">
      <w:pPr>
        <w:widowControl w:val="0"/>
        <w:autoSpaceDE w:val="0"/>
        <w:autoSpaceDN w:val="0"/>
        <w:adjustRightInd w:val="0"/>
        <w:spacing w:before="0" w:after="0" w:line="240" w:lineRule="auto"/>
        <w:ind w:firstLine="360"/>
        <w:rPr>
          <w:rFonts w:asciiTheme="majorHAnsi" w:hAnsiTheme="majorHAnsi" w:cs="Tahoma"/>
          <w:color w:val="000000"/>
          <w:lang w:eastAsia="pl-PL" w:bidi="ar-SA"/>
        </w:rPr>
      </w:pPr>
      <w:r w:rsidRPr="00766A82">
        <w:rPr>
          <w:rFonts w:asciiTheme="majorHAnsi" w:hAnsiTheme="majorHAnsi" w:cs="Tahoma"/>
          <w:color w:val="000000"/>
          <w:lang w:eastAsia="pl-PL" w:bidi="ar-SA"/>
        </w:rPr>
        <w:t>e) datę</w:t>
      </w:r>
      <w:r w:rsidR="00F919DD">
        <w:rPr>
          <w:rFonts w:asciiTheme="majorHAnsi" w:hAnsiTheme="majorHAnsi" w:cs="Tahoma"/>
          <w:color w:val="000000"/>
          <w:lang w:eastAsia="pl-PL" w:bidi="ar-SA"/>
        </w:rPr>
        <w:t xml:space="preserve"> tankowania</w:t>
      </w:r>
    </w:p>
    <w:p w:rsidR="00D010DB" w:rsidRDefault="00D010DB" w:rsidP="00D010DB">
      <w:pPr>
        <w:widowControl w:val="0"/>
        <w:autoSpaceDE w:val="0"/>
        <w:autoSpaceDN w:val="0"/>
        <w:adjustRightInd w:val="0"/>
        <w:spacing w:before="0" w:after="0" w:line="240" w:lineRule="auto"/>
        <w:ind w:firstLine="360"/>
        <w:rPr>
          <w:rFonts w:asciiTheme="majorHAnsi" w:hAnsiTheme="majorHAnsi" w:cs="Tahoma"/>
          <w:color w:val="000000"/>
          <w:lang w:eastAsia="pl-PL" w:bidi="ar-SA"/>
        </w:rPr>
      </w:pPr>
      <w:r>
        <w:rPr>
          <w:rFonts w:asciiTheme="majorHAnsi" w:hAnsiTheme="majorHAnsi" w:cs="Tahoma"/>
          <w:color w:val="000000"/>
          <w:lang w:eastAsia="pl-PL" w:bidi="ar-SA"/>
        </w:rPr>
        <w:t xml:space="preserve">f) zestawienie z łączną ilością pobranego  w danym miesiącu </w:t>
      </w:r>
      <w:r w:rsidRPr="00C678BC">
        <w:rPr>
          <w:rFonts w:asciiTheme="majorHAnsi" w:hAnsiTheme="majorHAnsi" w:cs="Tahoma"/>
          <w:color w:val="000000"/>
          <w:lang w:eastAsia="pl-PL" w:bidi="ar-SA"/>
        </w:rPr>
        <w:t>oleju napędowego</w:t>
      </w:r>
      <w:r>
        <w:rPr>
          <w:rFonts w:asciiTheme="majorHAnsi" w:hAnsiTheme="majorHAnsi" w:cs="Tahoma"/>
          <w:color w:val="000000"/>
          <w:lang w:eastAsia="pl-PL" w:bidi="ar-SA"/>
        </w:rPr>
        <w:t xml:space="preserve"> oraz jego łączny koszt</w:t>
      </w:r>
    </w:p>
    <w:p w:rsidR="00D010DB" w:rsidRPr="006321F0" w:rsidRDefault="00D010DB" w:rsidP="00D010DB">
      <w:pPr>
        <w:widowControl w:val="0"/>
        <w:spacing w:before="0" w:after="40" w:line="280" w:lineRule="atLeast"/>
        <w:ind w:left="360"/>
        <w:jc w:val="both"/>
        <w:rPr>
          <w:rFonts w:asciiTheme="majorHAnsi" w:eastAsia="SimSun" w:hAnsiTheme="majorHAnsi" w:cs="Tahoma"/>
          <w:lang w:eastAsia="pl-PL"/>
        </w:rPr>
      </w:pPr>
      <w:r>
        <w:rPr>
          <w:rFonts w:asciiTheme="majorHAnsi" w:hAnsiTheme="majorHAnsi" w:cs="Tahoma"/>
          <w:color w:val="000000"/>
          <w:lang w:eastAsia="pl-PL" w:bidi="ar-SA"/>
        </w:rPr>
        <w:t xml:space="preserve">g) </w:t>
      </w:r>
      <w:r w:rsidRPr="000854E7">
        <w:rPr>
          <w:rFonts w:asciiTheme="majorHAnsi" w:hAnsiTheme="majorHAnsi" w:cs="Tahoma"/>
          <w:color w:val="000000"/>
          <w:lang w:eastAsia="pl-PL" w:bidi="ar-SA"/>
        </w:rPr>
        <w:t>zestawienie z łączną ilością</w:t>
      </w:r>
      <w:r w:rsidRPr="00C678BC">
        <w:rPr>
          <w:rFonts w:asciiTheme="majorHAnsi" w:hAnsiTheme="majorHAnsi" w:cs="Tahoma"/>
          <w:color w:val="000000"/>
          <w:lang w:eastAsia="pl-PL" w:bidi="ar-SA"/>
        </w:rPr>
        <w:t xml:space="preserve"> pobrane</w:t>
      </w:r>
      <w:r>
        <w:rPr>
          <w:rFonts w:asciiTheme="majorHAnsi" w:hAnsiTheme="majorHAnsi" w:cs="Tahoma"/>
          <w:color w:val="000000"/>
          <w:lang w:eastAsia="pl-PL" w:bidi="ar-SA"/>
        </w:rPr>
        <w:t>j</w:t>
      </w:r>
      <w:r w:rsidRPr="00C678BC">
        <w:rPr>
          <w:rFonts w:asciiTheme="majorHAnsi" w:hAnsiTheme="majorHAnsi" w:cs="Tahoma"/>
          <w:color w:val="000000"/>
          <w:lang w:eastAsia="pl-PL" w:bidi="ar-SA"/>
        </w:rPr>
        <w:t xml:space="preserve"> </w:t>
      </w:r>
      <w:r w:rsidRPr="000854E7">
        <w:rPr>
          <w:rFonts w:asciiTheme="majorHAnsi" w:hAnsiTheme="majorHAnsi" w:cs="Tahoma"/>
          <w:color w:val="000000"/>
          <w:lang w:eastAsia="pl-PL" w:bidi="ar-SA"/>
        </w:rPr>
        <w:t xml:space="preserve">w danym miesiącu </w:t>
      </w:r>
      <w:r w:rsidRPr="00C678BC">
        <w:rPr>
          <w:rFonts w:asciiTheme="majorHAnsi" w:hAnsiTheme="majorHAnsi" w:cs="Tahoma"/>
          <w:color w:val="000000"/>
          <w:lang w:eastAsia="pl-PL" w:bidi="ar-SA"/>
        </w:rPr>
        <w:t>benzyny Eurosuper 95 oraz je</w:t>
      </w:r>
      <w:r>
        <w:rPr>
          <w:rFonts w:asciiTheme="majorHAnsi" w:hAnsiTheme="majorHAnsi" w:cs="Tahoma"/>
          <w:color w:val="000000"/>
          <w:lang w:eastAsia="pl-PL" w:bidi="ar-SA"/>
        </w:rPr>
        <w:t>j łączny</w:t>
      </w:r>
      <w:r w:rsidRPr="00C678BC">
        <w:rPr>
          <w:rFonts w:asciiTheme="majorHAnsi" w:hAnsiTheme="majorHAnsi" w:cs="Tahoma"/>
          <w:color w:val="000000"/>
          <w:lang w:eastAsia="pl-PL" w:bidi="ar-SA"/>
        </w:rPr>
        <w:t xml:space="preserve"> koszt</w:t>
      </w:r>
    </w:p>
    <w:p w:rsidR="003A5408" w:rsidRPr="006321F0"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6321F0">
        <w:rPr>
          <w:rFonts w:asciiTheme="majorHAnsi" w:hAnsiTheme="majorHAnsi" w:cs="Tahoma"/>
          <w:lang w:eastAsia="pl-PL"/>
        </w:rPr>
        <w:t>Zapłata należności za dostawy będące przedmiotem umowy nastąpi w terminie 14 dni od dnia przekazania Zamawiającemu prawidłowo wystawionej faktury VAT, musi być ona wystawiona</w:t>
      </w:r>
      <w:r>
        <w:rPr>
          <w:rFonts w:asciiTheme="majorHAnsi" w:hAnsiTheme="majorHAnsi" w:cs="Tahoma"/>
          <w:lang w:eastAsia="pl-PL"/>
        </w:rPr>
        <w:t>:</w:t>
      </w:r>
      <w:r w:rsidRPr="006321F0">
        <w:rPr>
          <w:rFonts w:asciiTheme="majorHAnsi" w:hAnsiTheme="majorHAnsi" w:cs="Tahoma"/>
          <w:lang w:eastAsia="pl-PL"/>
        </w:rPr>
        <w:t xml:space="preserve"> </w:t>
      </w:r>
      <w:r>
        <w:rPr>
          <w:rFonts w:asciiTheme="majorHAnsi" w:hAnsiTheme="majorHAnsi" w:cs="Tahoma"/>
          <w:b/>
          <w:lang w:eastAsia="pl-PL"/>
        </w:rPr>
        <w:t>Nabywca:</w:t>
      </w:r>
      <w:r w:rsidRPr="006321F0">
        <w:rPr>
          <w:rFonts w:asciiTheme="majorHAnsi" w:hAnsiTheme="majorHAnsi" w:cs="Tahoma"/>
          <w:lang w:eastAsia="pl-PL"/>
        </w:rPr>
        <w:t xml:space="preserve"> </w:t>
      </w:r>
      <w:r w:rsidRPr="006321F0">
        <w:rPr>
          <w:rFonts w:asciiTheme="majorHAnsi" w:hAnsiTheme="majorHAnsi" w:cs="Tahoma"/>
          <w:b/>
          <w:lang w:eastAsia="pl-PL"/>
        </w:rPr>
        <w:t xml:space="preserve">Powiat Iławski </w:t>
      </w:r>
      <w:r>
        <w:rPr>
          <w:rFonts w:asciiTheme="majorHAnsi" w:hAnsiTheme="majorHAnsi" w:cs="Tahoma"/>
          <w:b/>
          <w:lang w:eastAsia="pl-PL"/>
        </w:rPr>
        <w:t xml:space="preserve">                </w:t>
      </w:r>
      <w:r w:rsidRPr="006321F0">
        <w:rPr>
          <w:rFonts w:asciiTheme="majorHAnsi" w:hAnsiTheme="majorHAnsi" w:cs="Tahoma"/>
          <w:b/>
          <w:lang w:eastAsia="pl-PL"/>
        </w:rPr>
        <w:t>ul. Gen. Wł. Andersa 2A, 14 – 200 Iława, NIP 744 17 74 059</w:t>
      </w:r>
      <w:r w:rsidRPr="006321F0">
        <w:rPr>
          <w:rFonts w:asciiTheme="majorHAnsi" w:hAnsiTheme="majorHAnsi" w:cs="Tahoma"/>
          <w:lang w:eastAsia="pl-PL"/>
        </w:rPr>
        <w:t xml:space="preserve">, w rubryce </w:t>
      </w:r>
      <w:r w:rsidRPr="006321F0">
        <w:rPr>
          <w:rFonts w:asciiTheme="majorHAnsi" w:hAnsiTheme="majorHAnsi" w:cs="Tahoma"/>
          <w:b/>
          <w:lang w:eastAsia="pl-PL"/>
        </w:rPr>
        <w:t>Odbiorca</w:t>
      </w:r>
      <w:r w:rsidRPr="006321F0">
        <w:rPr>
          <w:rFonts w:asciiTheme="majorHAnsi" w:hAnsiTheme="majorHAnsi" w:cs="Tahoma"/>
          <w:lang w:eastAsia="pl-PL"/>
        </w:rPr>
        <w:t xml:space="preserve"> należy wskazać dane Zamawiającego tj. </w:t>
      </w:r>
      <w:r w:rsidRPr="006321F0">
        <w:rPr>
          <w:rFonts w:asciiTheme="majorHAnsi" w:hAnsiTheme="majorHAnsi" w:cs="Tahoma"/>
          <w:b/>
          <w:lang w:eastAsia="pl-PL"/>
        </w:rPr>
        <w:t>Odbiorca</w:t>
      </w:r>
      <w:r>
        <w:rPr>
          <w:rFonts w:asciiTheme="majorHAnsi" w:hAnsiTheme="majorHAnsi" w:cs="Tahoma"/>
          <w:b/>
          <w:lang w:eastAsia="pl-PL"/>
        </w:rPr>
        <w:t>:</w:t>
      </w:r>
      <w:r w:rsidRPr="006321F0">
        <w:rPr>
          <w:rFonts w:asciiTheme="majorHAnsi" w:hAnsiTheme="majorHAnsi" w:cs="Tahoma"/>
          <w:b/>
          <w:lang w:eastAsia="pl-PL"/>
        </w:rPr>
        <w:t xml:space="preserve"> Powiatowy Zarząd Dróg w Iławie (PZD), ul. Tadeusza Kościuszki 33 A, 14-200 Iława</w:t>
      </w:r>
      <w:r>
        <w:rPr>
          <w:rFonts w:asciiTheme="majorHAnsi" w:hAnsiTheme="majorHAnsi" w:cs="Tahoma"/>
          <w:lang w:eastAsia="pl-PL"/>
        </w:rPr>
        <w:t>.</w:t>
      </w:r>
    </w:p>
    <w:p w:rsidR="003A5408" w:rsidRPr="00352279"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rsidR="003A5408" w:rsidRPr="00352279"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Za dzień dokonania płatności strony uznają datę obciążenia rachunku Zamawiającego.</w:t>
      </w:r>
    </w:p>
    <w:p w:rsidR="003A5408" w:rsidRPr="00352279"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Zamawiający nie wyraża zgody na przeniesienie wierzytelności wynikających z umowy na osoby trzecie. </w:t>
      </w:r>
    </w:p>
    <w:p w:rsidR="003A5408" w:rsidRPr="00352279" w:rsidRDefault="003A5408" w:rsidP="00150DD1">
      <w:pPr>
        <w:widowControl w:val="0"/>
        <w:numPr>
          <w:ilvl w:val="0"/>
          <w:numId w:val="75"/>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Zasady dotyczące płatności wynagrodzenia należnego dla Wykonawcy z tytułu realizacji Umowy z zastosowaniem mechanizmu podzielonej płatności:</w:t>
      </w:r>
    </w:p>
    <w:p w:rsidR="003A5408" w:rsidRPr="00352279" w:rsidRDefault="003A5408" w:rsidP="00150DD1">
      <w:pPr>
        <w:numPr>
          <w:ilvl w:val="2"/>
          <w:numId w:val="76"/>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rsidR="003A5408" w:rsidRPr="00352279" w:rsidRDefault="003A5408" w:rsidP="00150DD1">
      <w:pPr>
        <w:numPr>
          <w:ilvl w:val="2"/>
          <w:numId w:val="76"/>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A5408" w:rsidRPr="00352279" w:rsidRDefault="003A5408" w:rsidP="00150DD1">
      <w:pPr>
        <w:numPr>
          <w:ilvl w:val="2"/>
          <w:numId w:val="76"/>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3A5408" w:rsidRPr="00352279" w:rsidRDefault="003A5408" w:rsidP="003A5408">
      <w:pPr>
        <w:spacing w:after="0" w:line="240" w:lineRule="auto"/>
        <w:jc w:val="center"/>
        <w:rPr>
          <w:rFonts w:asciiTheme="majorHAnsi" w:hAnsiTheme="majorHAnsi" w:cs="Tahoma"/>
          <w:b/>
          <w:lang w:eastAsia="pl-PL"/>
        </w:rPr>
      </w:pPr>
    </w:p>
    <w:p w:rsidR="003A5408" w:rsidRPr="00352279" w:rsidRDefault="003A5408" w:rsidP="003A5408">
      <w:pPr>
        <w:spacing w:after="0" w:line="240" w:lineRule="auto"/>
        <w:jc w:val="center"/>
        <w:rPr>
          <w:rFonts w:asciiTheme="majorHAnsi" w:hAnsiTheme="majorHAnsi" w:cs="Tahoma"/>
          <w:b/>
          <w:lang w:eastAsia="pl-PL"/>
        </w:rPr>
      </w:pPr>
      <w:r w:rsidRPr="00352279">
        <w:rPr>
          <w:rFonts w:asciiTheme="majorHAnsi" w:hAnsiTheme="majorHAnsi" w:cs="Tahoma"/>
          <w:b/>
          <w:lang w:eastAsia="pl-PL"/>
        </w:rPr>
        <w:t xml:space="preserve">§ 3 </w:t>
      </w:r>
      <w:r w:rsidRPr="00352279">
        <w:rPr>
          <w:rFonts w:asciiTheme="majorHAnsi" w:hAnsiTheme="majorHAnsi" w:cs="Tahoma"/>
          <w:b/>
          <w:u w:val="single"/>
          <w:lang w:eastAsia="pl-PL"/>
        </w:rPr>
        <w:t>Warunki szczegółowe</w:t>
      </w:r>
    </w:p>
    <w:p w:rsidR="003A5408" w:rsidRPr="00352279" w:rsidRDefault="003A5408" w:rsidP="00150DD1">
      <w:pPr>
        <w:numPr>
          <w:ilvl w:val="0"/>
          <w:numId w:val="84"/>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Paliwa i akcesoria, o których mowa w § 1 niniejszej umowy będą wydawane partiami w stacji paliw Wykonawcy, zlokalizowanej przy ul. ………………………… w ................... .</w:t>
      </w:r>
    </w:p>
    <w:p w:rsidR="003A5408" w:rsidRPr="00352279" w:rsidRDefault="003A5408" w:rsidP="00150DD1">
      <w:pPr>
        <w:numPr>
          <w:ilvl w:val="0"/>
          <w:numId w:val="84"/>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Zamawiający dokona odbioru jakościowego i ilościowego w siedzibie Wykonawcy. </w:t>
      </w:r>
    </w:p>
    <w:p w:rsidR="003A5408" w:rsidRPr="00352279" w:rsidRDefault="003A5408" w:rsidP="00150DD1">
      <w:pPr>
        <w:numPr>
          <w:ilvl w:val="0"/>
          <w:numId w:val="84"/>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Reklamacje Zamawiającego załatwiane będą na bieżąco.</w:t>
      </w:r>
    </w:p>
    <w:p w:rsidR="003A5408" w:rsidRPr="00352279" w:rsidRDefault="003A5408" w:rsidP="00F919DD">
      <w:pPr>
        <w:tabs>
          <w:tab w:val="num" w:pos="420"/>
        </w:tabs>
        <w:suppressAutoHyphens/>
        <w:spacing w:before="0" w:after="0" w:line="240" w:lineRule="auto"/>
        <w:ind w:left="420"/>
        <w:rPr>
          <w:rFonts w:asciiTheme="majorHAnsi" w:hAnsiTheme="majorHAnsi" w:cs="Tahoma"/>
          <w:lang w:eastAsia="pl-PL"/>
        </w:rPr>
      </w:pPr>
    </w:p>
    <w:p w:rsidR="003A5408" w:rsidRPr="00352279" w:rsidRDefault="003A5408" w:rsidP="003A5408">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4 </w:t>
      </w:r>
      <w:r w:rsidRPr="00352279">
        <w:rPr>
          <w:rFonts w:asciiTheme="majorHAnsi" w:hAnsiTheme="majorHAnsi" w:cs="Tahoma"/>
          <w:b/>
          <w:u w:val="single"/>
          <w:lang w:eastAsia="pl-PL"/>
        </w:rPr>
        <w:t>Kary umowne</w:t>
      </w:r>
    </w:p>
    <w:p w:rsidR="003A5408" w:rsidRPr="00352279" w:rsidRDefault="003A5408" w:rsidP="003A5408">
      <w:pPr>
        <w:spacing w:after="0" w:line="240" w:lineRule="auto"/>
        <w:rPr>
          <w:rFonts w:asciiTheme="majorHAnsi" w:hAnsiTheme="majorHAnsi" w:cs="Tahoma"/>
          <w:lang w:eastAsia="pl-PL"/>
        </w:rPr>
      </w:pPr>
      <w:r w:rsidRPr="00352279">
        <w:rPr>
          <w:rFonts w:asciiTheme="majorHAnsi" w:hAnsiTheme="majorHAnsi" w:cs="Tahoma"/>
          <w:lang w:eastAsia="pl-PL"/>
        </w:rPr>
        <w:t>W razie niewykonania umowy strony zobowiązują się zapłacić kary umowne w następujących wypadkach i wysokościach:</w:t>
      </w:r>
    </w:p>
    <w:p w:rsidR="003A5408" w:rsidRPr="00352279" w:rsidRDefault="003A5408" w:rsidP="00150DD1">
      <w:pPr>
        <w:numPr>
          <w:ilvl w:val="0"/>
          <w:numId w:val="85"/>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zapłaci Zamawiającemu kary umowne:</w:t>
      </w:r>
    </w:p>
    <w:p w:rsidR="003A5408" w:rsidRPr="00352279" w:rsidRDefault="003A5408" w:rsidP="00150DD1">
      <w:pPr>
        <w:numPr>
          <w:ilvl w:val="0"/>
          <w:numId w:val="83"/>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wysokości 10% wartości umownej (brutto), gdy Zamawiający odstąpi od umowy z powodu okoliczności, za które odpowiada Wykonawca</w:t>
      </w:r>
    </w:p>
    <w:p w:rsidR="003A5408" w:rsidRPr="00352279" w:rsidRDefault="003A5408" w:rsidP="00150DD1">
      <w:pPr>
        <w:numPr>
          <w:ilvl w:val="0"/>
          <w:numId w:val="85"/>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zapłaci Wykonawcy kary umowne:</w:t>
      </w:r>
    </w:p>
    <w:p w:rsidR="003A5408" w:rsidRPr="00352279" w:rsidRDefault="003A5408" w:rsidP="00150DD1">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10% wartości umownej (brutto) w razie odstąpienia przez Wykonawcę od umowy z powodu okoliczności, za które odpowiedzialność ponosi Zamawiający, z zastrzeżeniem, o którym mowa w § 5.</w:t>
      </w:r>
    </w:p>
    <w:p w:rsidR="003A5408" w:rsidRPr="00352279" w:rsidRDefault="003A5408" w:rsidP="003A5408">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5 </w:t>
      </w:r>
      <w:r w:rsidRPr="00352279">
        <w:rPr>
          <w:rFonts w:asciiTheme="majorHAnsi" w:hAnsiTheme="majorHAnsi" w:cs="Tahoma"/>
          <w:b/>
          <w:u w:val="single"/>
          <w:lang w:eastAsia="pl-PL"/>
        </w:rPr>
        <w:t>Zmiany</w:t>
      </w:r>
    </w:p>
    <w:p w:rsidR="003A5408" w:rsidRPr="00352279" w:rsidRDefault="003A5408" w:rsidP="00150DD1">
      <w:pPr>
        <w:numPr>
          <w:ilvl w:val="0"/>
          <w:numId w:val="7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3A5408" w:rsidRPr="00352279" w:rsidRDefault="003A5408" w:rsidP="00150DD1">
      <w:pPr>
        <w:numPr>
          <w:ilvl w:val="0"/>
          <w:numId w:val="7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takim wypadku Wykonawca może żądać jedy</w:t>
      </w:r>
      <w:r>
        <w:rPr>
          <w:rFonts w:asciiTheme="majorHAnsi" w:hAnsiTheme="majorHAnsi" w:cs="Tahoma"/>
          <w:lang w:eastAsia="pl-PL"/>
        </w:rPr>
        <w:t xml:space="preserve">nie wynagrodzenia należnego mu </w:t>
      </w:r>
      <w:r w:rsidRPr="00352279">
        <w:rPr>
          <w:rFonts w:asciiTheme="majorHAnsi" w:hAnsiTheme="majorHAnsi" w:cs="Tahoma"/>
          <w:lang w:eastAsia="pl-PL"/>
        </w:rPr>
        <w:t>z tytułu wykonanej części umowy.</w:t>
      </w:r>
    </w:p>
    <w:p w:rsidR="003A5408" w:rsidRPr="00352279" w:rsidRDefault="003A5408" w:rsidP="00150DD1">
      <w:pPr>
        <w:numPr>
          <w:ilvl w:val="0"/>
          <w:numId w:val="7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Odstąpienie od umowy powinno nastąpić w formie pisemnej pod rygorem nieważności takiego oświadczenia i powinno zawierać uzasadnienie.</w:t>
      </w:r>
    </w:p>
    <w:p w:rsidR="003A5408" w:rsidRPr="00352279" w:rsidRDefault="003A5408" w:rsidP="003A5408">
      <w:pPr>
        <w:spacing w:after="120" w:line="240" w:lineRule="auto"/>
        <w:jc w:val="center"/>
        <w:rPr>
          <w:rFonts w:asciiTheme="majorHAnsi" w:hAnsiTheme="majorHAnsi" w:cs="Tahoma"/>
          <w:b/>
          <w:lang w:eastAsia="pl-PL"/>
        </w:rPr>
      </w:pPr>
      <w:r w:rsidRPr="00352279">
        <w:rPr>
          <w:rFonts w:asciiTheme="majorHAnsi" w:hAnsiTheme="majorHAnsi" w:cs="Tahoma"/>
          <w:b/>
          <w:lang w:eastAsia="pl-PL"/>
        </w:rPr>
        <w:lastRenderedPageBreak/>
        <w:t xml:space="preserve">§ 6 </w:t>
      </w:r>
      <w:r w:rsidRPr="00352279">
        <w:rPr>
          <w:rFonts w:asciiTheme="majorHAnsi" w:hAnsiTheme="majorHAnsi" w:cs="Tahoma"/>
          <w:b/>
          <w:u w:val="single"/>
          <w:lang w:eastAsia="pl-PL"/>
        </w:rPr>
        <w:t>Odstąpienie od umowy</w:t>
      </w:r>
    </w:p>
    <w:p w:rsidR="003A5408" w:rsidRPr="00352279" w:rsidRDefault="003A5408" w:rsidP="003A5408">
      <w:pPr>
        <w:spacing w:after="0" w:line="240" w:lineRule="auto"/>
        <w:rPr>
          <w:rFonts w:asciiTheme="majorHAnsi" w:hAnsiTheme="majorHAnsi" w:cs="Tahoma"/>
          <w:lang w:eastAsia="pl-PL"/>
        </w:rPr>
      </w:pPr>
      <w:r w:rsidRPr="00352279">
        <w:rPr>
          <w:rFonts w:asciiTheme="majorHAnsi" w:hAnsiTheme="majorHAnsi" w:cs="Tahoma"/>
          <w:lang w:eastAsia="pl-PL"/>
        </w:rPr>
        <w:t>Poza przypadkiem, o którym mowa w § 5, stronom</w:t>
      </w:r>
      <w:r>
        <w:rPr>
          <w:rFonts w:asciiTheme="majorHAnsi" w:hAnsiTheme="majorHAnsi" w:cs="Tahoma"/>
          <w:lang w:eastAsia="pl-PL"/>
        </w:rPr>
        <w:t xml:space="preserve"> przysługuje prawo odstąpienia </w:t>
      </w:r>
      <w:r w:rsidRPr="00352279">
        <w:rPr>
          <w:rFonts w:asciiTheme="majorHAnsi" w:hAnsiTheme="majorHAnsi" w:cs="Tahoma"/>
          <w:lang w:eastAsia="pl-PL"/>
        </w:rPr>
        <w:t>od umowy w następujących sytuacjach:</w:t>
      </w:r>
    </w:p>
    <w:p w:rsidR="003A5408" w:rsidRPr="00352279" w:rsidRDefault="003A5408" w:rsidP="00150DD1">
      <w:pPr>
        <w:numPr>
          <w:ilvl w:val="0"/>
          <w:numId w:val="7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Zamawiającemu przysługuje prawo odstąpienia od umowy, gdy:</w:t>
      </w:r>
    </w:p>
    <w:p w:rsidR="003A5408" w:rsidRPr="00352279" w:rsidRDefault="003A5408" w:rsidP="00150DD1">
      <w:pPr>
        <w:numPr>
          <w:ilvl w:val="0"/>
          <w:numId w:val="8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ogłoszona upadłość lub rozwiązanie firmy Wykonawcy</w:t>
      </w:r>
    </w:p>
    <w:p w:rsidR="003A5408" w:rsidRPr="00352279" w:rsidRDefault="003A5408" w:rsidP="00150DD1">
      <w:pPr>
        <w:numPr>
          <w:ilvl w:val="0"/>
          <w:numId w:val="8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wydany nakaz zajęcia majątku Wykonawcy,</w:t>
      </w:r>
    </w:p>
    <w:p w:rsidR="003A5408" w:rsidRPr="00352279" w:rsidRDefault="003A5408" w:rsidP="00150DD1">
      <w:pPr>
        <w:numPr>
          <w:ilvl w:val="0"/>
          <w:numId w:val="8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nie rozpoczął realizacji przedmiotu umowy bez uzasadnionych przyczyn oraz nie kontynuuje jej pomimo wezwania Zamawiającego złożonego na piśmie.</w:t>
      </w:r>
    </w:p>
    <w:p w:rsidR="003A5408" w:rsidRPr="00352279" w:rsidRDefault="003A5408" w:rsidP="00150DD1">
      <w:pPr>
        <w:numPr>
          <w:ilvl w:val="0"/>
          <w:numId w:val="7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Wykonawcy przysługuje prawo odstąpienia od umowy, jeżeli:</w:t>
      </w:r>
    </w:p>
    <w:p w:rsidR="003A5408" w:rsidRPr="00352279" w:rsidRDefault="003A5408" w:rsidP="00150DD1">
      <w:pPr>
        <w:numPr>
          <w:ilvl w:val="0"/>
          <w:numId w:val="8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nie wywiązuje się z obowiązku zapłaty faktur w terminie 4 tygodni od upływu terminu zapłaty faktur określonego w niniejszej umowie</w:t>
      </w:r>
    </w:p>
    <w:p w:rsidR="003A5408" w:rsidRPr="00352279" w:rsidRDefault="003A5408" w:rsidP="00150DD1">
      <w:pPr>
        <w:numPr>
          <w:ilvl w:val="0"/>
          <w:numId w:val="8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zawiadomi Wykonawcę, iż wobec zaistnienia uprzednio nieprzewidzianych okoliczności nie będzie mógł spełnić swoich zobowiązań umownych wobec Wykonawcy.</w:t>
      </w:r>
    </w:p>
    <w:p w:rsidR="003A5408" w:rsidRPr="00352279" w:rsidRDefault="003A5408" w:rsidP="00150DD1">
      <w:pPr>
        <w:numPr>
          <w:ilvl w:val="0"/>
          <w:numId w:val="7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Postanowienia § 6 ust. 3 stosuje się odpowiednio.</w:t>
      </w:r>
    </w:p>
    <w:p w:rsidR="003A5408" w:rsidRPr="00352279" w:rsidRDefault="003A5408" w:rsidP="003A5408">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7 </w:t>
      </w:r>
      <w:r w:rsidRPr="00352279">
        <w:rPr>
          <w:rFonts w:asciiTheme="majorHAnsi" w:hAnsiTheme="majorHAnsi" w:cs="Tahoma"/>
          <w:b/>
          <w:u w:val="single"/>
          <w:lang w:eastAsia="pl-PL"/>
        </w:rPr>
        <w:t>Zmiana umowy</w:t>
      </w:r>
    </w:p>
    <w:p w:rsidR="003A5408" w:rsidRPr="00352279" w:rsidRDefault="003A5408" w:rsidP="00150DD1">
      <w:pPr>
        <w:numPr>
          <w:ilvl w:val="0"/>
          <w:numId w:val="8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Każda zmiana postanowień niniejszej umowy wymaga formy pisemnej w postaci aneksu pod rygorem nieważności.</w:t>
      </w:r>
    </w:p>
    <w:p w:rsidR="003A5408" w:rsidRPr="00352279" w:rsidRDefault="003A5408" w:rsidP="00150DD1">
      <w:pPr>
        <w:numPr>
          <w:ilvl w:val="0"/>
          <w:numId w:val="8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Zmiany nie mogą naruszać postanowień zawartych w art. </w:t>
      </w:r>
      <w:r w:rsidRPr="00EF1B15">
        <w:rPr>
          <w:rFonts w:asciiTheme="majorHAnsi" w:hAnsiTheme="majorHAnsi" w:cs="Tahoma"/>
          <w:lang w:eastAsia="pl-PL"/>
        </w:rPr>
        <w:t>455 ust 1</w:t>
      </w:r>
      <w:r w:rsidRPr="00352279">
        <w:rPr>
          <w:rFonts w:asciiTheme="majorHAnsi" w:hAnsiTheme="majorHAnsi" w:cs="Tahoma"/>
          <w:lang w:eastAsia="pl-PL"/>
        </w:rPr>
        <w:t xml:space="preserve"> ustawy Prawo zamówień publicznych</w:t>
      </w:r>
    </w:p>
    <w:p w:rsidR="003A5408" w:rsidRPr="00352279" w:rsidRDefault="003A5408" w:rsidP="003A5408">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8 </w:t>
      </w:r>
      <w:r w:rsidRPr="00352279">
        <w:rPr>
          <w:rFonts w:asciiTheme="majorHAnsi" w:hAnsiTheme="majorHAnsi" w:cs="Tahoma"/>
          <w:b/>
          <w:u w:val="single"/>
          <w:lang w:eastAsia="pl-PL"/>
        </w:rPr>
        <w:t>Kwestie sporne</w:t>
      </w:r>
    </w:p>
    <w:p w:rsidR="003A5408" w:rsidRPr="00352279" w:rsidRDefault="003A5408" w:rsidP="003A5408">
      <w:pPr>
        <w:spacing w:after="0" w:line="240" w:lineRule="auto"/>
        <w:rPr>
          <w:rFonts w:asciiTheme="majorHAnsi" w:hAnsiTheme="majorHAnsi" w:cs="Tahoma"/>
          <w:lang w:eastAsia="pl-PL"/>
        </w:rPr>
      </w:pPr>
      <w:r w:rsidRPr="00352279">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3A5408" w:rsidRPr="00352279" w:rsidRDefault="003A5408" w:rsidP="003A5408">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9 </w:t>
      </w:r>
      <w:r w:rsidRPr="00352279">
        <w:rPr>
          <w:rFonts w:asciiTheme="majorHAnsi" w:hAnsiTheme="majorHAnsi" w:cs="Tahoma"/>
          <w:b/>
          <w:u w:val="single"/>
          <w:lang w:eastAsia="pl-PL"/>
        </w:rPr>
        <w:t>Sprawy nie uregulowane</w:t>
      </w:r>
    </w:p>
    <w:p w:rsidR="003A5408" w:rsidRPr="00352279" w:rsidRDefault="003A5408" w:rsidP="003A5408">
      <w:pPr>
        <w:spacing w:after="0" w:line="240" w:lineRule="auto"/>
        <w:rPr>
          <w:rFonts w:asciiTheme="majorHAnsi" w:hAnsiTheme="majorHAnsi" w:cs="Tahoma"/>
          <w:lang w:eastAsia="pl-PL"/>
        </w:rPr>
      </w:pPr>
      <w:r w:rsidRPr="00352279">
        <w:rPr>
          <w:rFonts w:asciiTheme="majorHAnsi" w:hAnsiTheme="majorHAnsi" w:cs="Tahoma"/>
          <w:lang w:eastAsia="pl-PL"/>
        </w:rPr>
        <w:t>W sprawach nie uregulowanych niniejszą umową stosuje się przepisy Kodeksu Cywilnego, a w sprawach procesowych – przepisy Kodeksu Postępowania Cywilnego.</w:t>
      </w:r>
    </w:p>
    <w:p w:rsidR="003A5408" w:rsidRPr="00352279" w:rsidRDefault="003A5408" w:rsidP="003A5408">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10 </w:t>
      </w:r>
      <w:r w:rsidRPr="00352279">
        <w:rPr>
          <w:rFonts w:asciiTheme="majorHAnsi" w:hAnsiTheme="majorHAnsi" w:cs="Tahoma"/>
          <w:b/>
          <w:u w:val="single"/>
          <w:lang w:eastAsia="pl-PL"/>
        </w:rPr>
        <w:t>Terminy</w:t>
      </w:r>
    </w:p>
    <w:p w:rsidR="003A5408" w:rsidRPr="00352279" w:rsidRDefault="003A5408" w:rsidP="003A5408">
      <w:pPr>
        <w:spacing w:after="0" w:line="240" w:lineRule="auto"/>
        <w:rPr>
          <w:rFonts w:asciiTheme="majorHAnsi" w:hAnsiTheme="majorHAnsi" w:cs="Tahoma"/>
          <w:lang w:eastAsia="pl-PL"/>
        </w:rPr>
      </w:pPr>
      <w:r w:rsidRPr="00352279">
        <w:rPr>
          <w:rFonts w:asciiTheme="majorHAnsi" w:hAnsiTheme="majorHAnsi" w:cs="Tahoma"/>
          <w:lang w:eastAsia="pl-PL"/>
        </w:rPr>
        <w:t>Umowę zawiera się na czas określony tj. od 01.01.202</w:t>
      </w:r>
      <w:r w:rsidR="00F919DD">
        <w:rPr>
          <w:rFonts w:asciiTheme="majorHAnsi" w:hAnsiTheme="majorHAnsi" w:cs="Tahoma"/>
          <w:lang w:eastAsia="pl-PL"/>
        </w:rPr>
        <w:t>4</w:t>
      </w:r>
      <w:r w:rsidRPr="00352279">
        <w:rPr>
          <w:rFonts w:asciiTheme="majorHAnsi" w:hAnsiTheme="majorHAnsi" w:cs="Tahoma"/>
          <w:lang w:eastAsia="pl-PL"/>
        </w:rPr>
        <w:t xml:space="preserve"> r. do 31.12.202</w:t>
      </w:r>
      <w:r w:rsidR="00F919DD">
        <w:rPr>
          <w:rFonts w:asciiTheme="majorHAnsi" w:hAnsiTheme="majorHAnsi" w:cs="Tahoma"/>
          <w:lang w:eastAsia="pl-PL"/>
        </w:rPr>
        <w:t>4</w:t>
      </w:r>
      <w:r w:rsidRPr="00352279">
        <w:rPr>
          <w:rFonts w:asciiTheme="majorHAnsi" w:hAnsiTheme="majorHAnsi" w:cs="Tahoma"/>
          <w:lang w:eastAsia="pl-PL"/>
        </w:rPr>
        <w:t xml:space="preserve"> r., z możliwością rozwiązania po uprzednim </w:t>
      </w:r>
      <w:r w:rsidR="00742B13">
        <w:rPr>
          <w:rFonts w:asciiTheme="majorHAnsi" w:hAnsiTheme="majorHAnsi" w:cs="Tahoma"/>
          <w:lang w:eastAsia="pl-PL"/>
        </w:rPr>
        <w:t xml:space="preserve">               </w:t>
      </w:r>
      <w:r w:rsidRPr="00352279">
        <w:rPr>
          <w:rFonts w:asciiTheme="majorHAnsi" w:hAnsiTheme="majorHAnsi" w:cs="Tahoma"/>
          <w:lang w:eastAsia="pl-PL"/>
        </w:rPr>
        <w:t>1 – miesięcznym okresie wypowiedzenia przez każdą ze stron.</w:t>
      </w:r>
    </w:p>
    <w:p w:rsidR="003A5408" w:rsidRPr="00352279" w:rsidRDefault="003A5408" w:rsidP="003A5408">
      <w:pPr>
        <w:spacing w:after="0" w:line="240" w:lineRule="auto"/>
        <w:jc w:val="center"/>
        <w:rPr>
          <w:rFonts w:asciiTheme="majorHAnsi" w:hAnsiTheme="majorHAnsi" w:cs="Tahoma"/>
          <w:b/>
          <w:lang w:eastAsia="pl-PL"/>
        </w:rPr>
      </w:pPr>
    </w:p>
    <w:p w:rsidR="003A5408" w:rsidRPr="00352279" w:rsidRDefault="003A5408" w:rsidP="003A5408">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11 </w:t>
      </w:r>
      <w:r w:rsidRPr="00352279">
        <w:rPr>
          <w:rFonts w:asciiTheme="majorHAnsi" w:hAnsiTheme="majorHAnsi" w:cs="Tahoma"/>
          <w:b/>
          <w:u w:val="single"/>
          <w:lang w:eastAsia="pl-PL"/>
        </w:rPr>
        <w:t>Postanowienia końcowe</w:t>
      </w:r>
    </w:p>
    <w:p w:rsidR="003A5408" w:rsidRPr="00352279" w:rsidRDefault="003A5408" w:rsidP="003A5408">
      <w:pPr>
        <w:suppressAutoHyphens/>
        <w:spacing w:after="0" w:line="240" w:lineRule="auto"/>
        <w:jc w:val="both"/>
        <w:rPr>
          <w:rFonts w:asciiTheme="majorHAnsi" w:hAnsiTheme="majorHAnsi" w:cs="Tahoma"/>
          <w:b/>
          <w:i/>
          <w:iCs/>
          <w:lang w:eastAsia="zh-CN"/>
        </w:rPr>
      </w:pPr>
      <w:r w:rsidRPr="00006A4A">
        <w:rPr>
          <w:rFonts w:asciiTheme="majorHAnsi" w:hAnsiTheme="majorHAnsi" w:cs="Tahoma"/>
          <w:lang w:eastAsia="pl-PL"/>
        </w:rPr>
        <w:t>Umowa została sporządzona w czterech jednobrzmiących egzemplarzach w języku polskim, jeden egzemplarz dla Wykonawcy i trzy egzemplarze dla Zamawiającego.</w:t>
      </w:r>
      <w:r w:rsidRPr="00352279">
        <w:rPr>
          <w:rFonts w:asciiTheme="majorHAnsi" w:hAnsiTheme="majorHAnsi" w:cs="Tahoma"/>
          <w:b/>
          <w:lang w:eastAsia="zh-CN"/>
        </w:rPr>
        <w:t xml:space="preserve"> </w:t>
      </w:r>
      <w:r w:rsidRPr="00352279">
        <w:rPr>
          <w:rFonts w:asciiTheme="majorHAnsi" w:hAnsiTheme="majorHAnsi" w:cs="Tahoma"/>
          <w:b/>
          <w:lang w:eastAsia="zh-CN"/>
        </w:rPr>
        <w:tab/>
      </w:r>
      <w:r w:rsidRPr="00352279">
        <w:rPr>
          <w:rFonts w:asciiTheme="majorHAnsi" w:hAnsiTheme="majorHAnsi" w:cs="Tahoma"/>
          <w:b/>
          <w:lang w:eastAsia="zh-CN"/>
        </w:rPr>
        <w:tab/>
      </w:r>
    </w:p>
    <w:p w:rsidR="003A5408" w:rsidRPr="00352279" w:rsidRDefault="003A5408" w:rsidP="003A5408">
      <w:pPr>
        <w:suppressAutoHyphens/>
        <w:spacing w:after="0" w:line="240" w:lineRule="auto"/>
        <w:rPr>
          <w:rFonts w:asciiTheme="majorHAnsi" w:hAnsiTheme="majorHAnsi" w:cs="Tahoma"/>
          <w:lang w:eastAsia="zh-CN"/>
        </w:rPr>
      </w:pPr>
      <w:r w:rsidRPr="00352279">
        <w:rPr>
          <w:rFonts w:asciiTheme="majorHAnsi" w:hAnsiTheme="majorHAnsi" w:cs="Tahoma"/>
          <w:b/>
        </w:rPr>
        <w:t xml:space="preserve">ZAMAWIAJĄCY:                                                                    </w:t>
      </w:r>
      <w:r w:rsidRPr="00352279">
        <w:rPr>
          <w:rFonts w:asciiTheme="majorHAnsi" w:hAnsiTheme="majorHAnsi" w:cs="Tahoma"/>
          <w:b/>
        </w:rPr>
        <w:tab/>
      </w:r>
      <w:r w:rsidRPr="00352279">
        <w:rPr>
          <w:rFonts w:asciiTheme="majorHAnsi" w:hAnsiTheme="majorHAnsi" w:cs="Tahoma"/>
          <w:b/>
        </w:rPr>
        <w:tab/>
      </w:r>
      <w:r w:rsidRPr="00352279">
        <w:rPr>
          <w:rFonts w:asciiTheme="majorHAnsi" w:hAnsiTheme="majorHAnsi" w:cs="Tahoma"/>
          <w:b/>
        </w:rPr>
        <w:tab/>
      </w:r>
      <w:r>
        <w:rPr>
          <w:rFonts w:asciiTheme="majorHAnsi" w:hAnsiTheme="majorHAnsi" w:cs="Tahoma"/>
          <w:b/>
        </w:rPr>
        <w:tab/>
      </w:r>
      <w:r>
        <w:rPr>
          <w:rFonts w:asciiTheme="majorHAnsi" w:hAnsiTheme="majorHAnsi" w:cs="Tahoma"/>
          <w:b/>
        </w:rPr>
        <w:tab/>
      </w:r>
      <w:r w:rsidRPr="00352279">
        <w:rPr>
          <w:rFonts w:asciiTheme="majorHAnsi" w:hAnsiTheme="majorHAnsi" w:cs="Tahoma"/>
          <w:b/>
        </w:rPr>
        <w:t xml:space="preserve"> WYKONAWCA:</w:t>
      </w:r>
    </w:p>
    <w:p w:rsidR="003A5408" w:rsidRPr="00352279" w:rsidRDefault="003A5408" w:rsidP="003A5408">
      <w:pPr>
        <w:widowControl w:val="0"/>
        <w:suppressAutoHyphens/>
        <w:autoSpaceDE w:val="0"/>
        <w:spacing w:after="0" w:line="240" w:lineRule="auto"/>
        <w:contextualSpacing/>
        <w:rPr>
          <w:rFonts w:asciiTheme="majorHAnsi" w:hAnsiTheme="majorHAnsi" w:cs="Tahoma"/>
          <w:b/>
          <w:bCs/>
          <w:color w:val="000000"/>
          <w:lang w:eastAsia="zh-CN"/>
        </w:rPr>
      </w:pPr>
    </w:p>
    <w:p w:rsidR="003A5408" w:rsidRPr="00352279" w:rsidRDefault="003A5408" w:rsidP="003A5408">
      <w:pPr>
        <w:widowControl w:val="0"/>
        <w:suppressAutoHyphens/>
        <w:autoSpaceDE w:val="0"/>
        <w:spacing w:after="0" w:line="240" w:lineRule="auto"/>
        <w:contextualSpacing/>
        <w:rPr>
          <w:rFonts w:asciiTheme="majorHAnsi" w:hAnsiTheme="majorHAnsi" w:cs="Tahoma"/>
          <w:b/>
          <w:bCs/>
          <w:color w:val="000000"/>
          <w:lang w:eastAsia="zh-CN"/>
        </w:rPr>
      </w:pPr>
    </w:p>
    <w:p w:rsidR="003A5408" w:rsidRPr="00352279" w:rsidRDefault="003A5408" w:rsidP="003A5408">
      <w:pPr>
        <w:widowControl w:val="0"/>
        <w:suppressAutoHyphens/>
        <w:autoSpaceDE w:val="0"/>
        <w:spacing w:after="0" w:line="240" w:lineRule="auto"/>
        <w:contextualSpacing/>
        <w:rPr>
          <w:rFonts w:asciiTheme="majorHAnsi" w:hAnsiTheme="majorHAnsi" w:cs="Tahoma"/>
          <w:b/>
          <w:bCs/>
          <w:color w:val="000000"/>
          <w:lang w:eastAsia="zh-CN"/>
        </w:rPr>
      </w:pPr>
    </w:p>
    <w:p w:rsidR="003A5408" w:rsidRPr="00352279" w:rsidRDefault="003A5408" w:rsidP="003A5408">
      <w:pPr>
        <w:widowControl w:val="0"/>
        <w:suppressAutoHyphens/>
        <w:autoSpaceDE w:val="0"/>
        <w:spacing w:after="0" w:line="240" w:lineRule="auto"/>
        <w:contextualSpacing/>
        <w:rPr>
          <w:rFonts w:asciiTheme="majorHAnsi" w:hAnsiTheme="majorHAnsi" w:cs="Tahoma"/>
          <w:b/>
          <w:bCs/>
          <w:color w:val="000000"/>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F919DD" w:rsidRDefault="00F919DD" w:rsidP="003A5408">
      <w:pPr>
        <w:widowControl w:val="0"/>
        <w:suppressAutoHyphens/>
        <w:autoSpaceDE w:val="0"/>
        <w:spacing w:after="0" w:line="240" w:lineRule="auto"/>
        <w:ind w:left="709"/>
        <w:contextualSpacing/>
        <w:jc w:val="right"/>
        <w:rPr>
          <w:rFonts w:asciiTheme="majorHAnsi" w:hAnsiTheme="majorHAnsi" w:cs="Tahoma"/>
          <w:lang w:eastAsia="zh-CN"/>
        </w:rPr>
      </w:pPr>
    </w:p>
    <w:p w:rsidR="00F919DD" w:rsidRDefault="00F919DD" w:rsidP="003A5408">
      <w:pPr>
        <w:widowControl w:val="0"/>
        <w:suppressAutoHyphens/>
        <w:autoSpaceDE w:val="0"/>
        <w:spacing w:after="0" w:line="240" w:lineRule="auto"/>
        <w:ind w:left="709"/>
        <w:contextualSpacing/>
        <w:jc w:val="right"/>
        <w:rPr>
          <w:rFonts w:asciiTheme="majorHAnsi" w:hAnsiTheme="majorHAnsi" w:cs="Tahoma"/>
          <w:lang w:eastAsia="zh-CN"/>
        </w:rPr>
      </w:pPr>
    </w:p>
    <w:p w:rsidR="00F919DD" w:rsidRDefault="00F919DD" w:rsidP="003A5408">
      <w:pPr>
        <w:widowControl w:val="0"/>
        <w:suppressAutoHyphens/>
        <w:autoSpaceDE w:val="0"/>
        <w:spacing w:after="0" w:line="240" w:lineRule="auto"/>
        <w:ind w:left="709"/>
        <w:contextualSpacing/>
        <w:jc w:val="right"/>
        <w:rPr>
          <w:rFonts w:asciiTheme="majorHAnsi" w:hAnsiTheme="majorHAnsi" w:cs="Tahoma"/>
          <w:lang w:eastAsia="zh-CN"/>
        </w:rPr>
      </w:pPr>
    </w:p>
    <w:p w:rsidR="006F21A7" w:rsidRDefault="006F21A7" w:rsidP="003A5408">
      <w:pPr>
        <w:widowControl w:val="0"/>
        <w:suppressAutoHyphens/>
        <w:autoSpaceDE w:val="0"/>
        <w:spacing w:after="0" w:line="240" w:lineRule="auto"/>
        <w:ind w:left="709"/>
        <w:contextualSpacing/>
        <w:jc w:val="right"/>
        <w:rPr>
          <w:rFonts w:asciiTheme="majorHAnsi" w:hAnsiTheme="majorHAnsi" w:cs="Tahoma"/>
          <w:lang w:eastAsia="zh-CN"/>
        </w:rPr>
      </w:pPr>
    </w:p>
    <w:p w:rsidR="006F21A7" w:rsidRDefault="006F21A7"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Pr="00352279"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r w:rsidRPr="00352279">
        <w:rPr>
          <w:rFonts w:asciiTheme="majorHAnsi" w:hAnsiTheme="majorHAnsi" w:cs="Tahoma"/>
          <w:lang w:eastAsia="zh-CN"/>
        </w:rPr>
        <w:lastRenderedPageBreak/>
        <w:t xml:space="preserve">Załącznik Nr 1 do umowy </w:t>
      </w:r>
    </w:p>
    <w:p w:rsidR="003A5408" w:rsidRPr="00352279" w:rsidRDefault="003A5408" w:rsidP="003A5408">
      <w:pPr>
        <w:widowControl w:val="0"/>
        <w:suppressAutoHyphens/>
        <w:autoSpaceDE w:val="0"/>
        <w:spacing w:after="0" w:line="240" w:lineRule="auto"/>
        <w:ind w:left="709"/>
        <w:contextualSpacing/>
        <w:jc w:val="right"/>
        <w:rPr>
          <w:rFonts w:asciiTheme="majorHAnsi" w:hAnsiTheme="majorHAnsi" w:cs="Tahoma"/>
          <w:lang w:eastAsia="zh-CN"/>
        </w:rPr>
      </w:pPr>
    </w:p>
    <w:p w:rsidR="003A5408" w:rsidRPr="00352279" w:rsidRDefault="003A5408" w:rsidP="003A5408">
      <w:pPr>
        <w:widowControl w:val="0"/>
        <w:suppressAutoHyphens/>
        <w:autoSpaceDE w:val="0"/>
        <w:spacing w:after="0" w:line="240" w:lineRule="auto"/>
        <w:contextualSpacing/>
        <w:rPr>
          <w:rFonts w:asciiTheme="majorHAnsi" w:hAnsiTheme="majorHAnsi" w:cs="Tahoma"/>
          <w:lang w:eastAsia="zh-CN"/>
        </w:rPr>
      </w:pPr>
      <w:r w:rsidRPr="00352279">
        <w:rPr>
          <w:rFonts w:asciiTheme="majorHAnsi" w:hAnsiTheme="majorHAnsi" w:cs="Tahoma"/>
          <w:lang w:eastAsia="zh-CN"/>
        </w:rPr>
        <w:t>/Nazwa i adres Wykonawcy, NIP/</w:t>
      </w:r>
    </w:p>
    <w:p w:rsidR="003A5408" w:rsidRPr="00352279" w:rsidRDefault="003A5408" w:rsidP="003A5408">
      <w:pPr>
        <w:widowControl w:val="0"/>
        <w:suppressAutoHyphens/>
        <w:autoSpaceDE w:val="0"/>
        <w:spacing w:after="0" w:line="240" w:lineRule="auto"/>
        <w:ind w:left="709"/>
        <w:contextualSpacing/>
        <w:jc w:val="center"/>
        <w:rPr>
          <w:rFonts w:asciiTheme="majorHAnsi" w:hAnsiTheme="majorHAnsi" w:cs="Tahoma"/>
          <w:lang w:eastAsia="zh-CN"/>
        </w:rPr>
      </w:pPr>
    </w:p>
    <w:p w:rsidR="003A5408" w:rsidRPr="00352279" w:rsidRDefault="003A5408" w:rsidP="003A5408">
      <w:pPr>
        <w:widowControl w:val="0"/>
        <w:suppressAutoHyphens/>
        <w:autoSpaceDE w:val="0"/>
        <w:spacing w:after="0" w:line="240" w:lineRule="auto"/>
        <w:contextualSpacing/>
        <w:jc w:val="center"/>
        <w:rPr>
          <w:rFonts w:asciiTheme="majorHAnsi" w:hAnsiTheme="majorHAnsi" w:cs="Tahoma"/>
          <w:b/>
          <w:lang w:eastAsia="zh-CN"/>
        </w:rPr>
      </w:pPr>
    </w:p>
    <w:p w:rsidR="003A5408" w:rsidRPr="00352279" w:rsidRDefault="003A5408" w:rsidP="003A5408">
      <w:pPr>
        <w:widowControl w:val="0"/>
        <w:suppressAutoHyphens/>
        <w:autoSpaceDE w:val="0"/>
        <w:spacing w:after="0" w:line="240" w:lineRule="auto"/>
        <w:contextualSpacing/>
        <w:jc w:val="center"/>
        <w:rPr>
          <w:rFonts w:asciiTheme="majorHAnsi" w:hAnsiTheme="majorHAnsi" w:cs="Tahoma"/>
          <w:b/>
          <w:lang w:eastAsia="zh-CN"/>
        </w:rPr>
      </w:pPr>
    </w:p>
    <w:p w:rsidR="003A5408" w:rsidRPr="00352279" w:rsidRDefault="003A5408" w:rsidP="003A5408">
      <w:pPr>
        <w:widowControl w:val="0"/>
        <w:suppressAutoHyphens/>
        <w:autoSpaceDE w:val="0"/>
        <w:spacing w:after="0" w:line="240" w:lineRule="auto"/>
        <w:contextualSpacing/>
        <w:jc w:val="center"/>
        <w:rPr>
          <w:rFonts w:asciiTheme="majorHAnsi" w:hAnsiTheme="majorHAnsi" w:cs="Tahoma"/>
          <w:b/>
          <w:lang w:eastAsia="zh-CN"/>
        </w:rPr>
      </w:pPr>
    </w:p>
    <w:p w:rsidR="003A5408" w:rsidRPr="00352279" w:rsidRDefault="003A5408" w:rsidP="003A5408">
      <w:pPr>
        <w:widowControl w:val="0"/>
        <w:suppressAutoHyphens/>
        <w:autoSpaceDE w:val="0"/>
        <w:spacing w:after="0" w:line="240" w:lineRule="auto"/>
        <w:contextualSpacing/>
        <w:jc w:val="center"/>
        <w:rPr>
          <w:rFonts w:asciiTheme="majorHAnsi" w:hAnsiTheme="majorHAnsi" w:cs="Tahoma"/>
          <w:b/>
          <w:lang w:eastAsia="zh-CN"/>
        </w:rPr>
      </w:pPr>
      <w:r w:rsidRPr="00352279">
        <w:rPr>
          <w:rFonts w:asciiTheme="majorHAnsi" w:hAnsiTheme="majorHAnsi" w:cs="Tahoma"/>
          <w:b/>
          <w:lang w:eastAsia="zh-CN"/>
        </w:rPr>
        <w:t>OŚWIADCZENIE</w:t>
      </w:r>
    </w:p>
    <w:p w:rsidR="003A5408" w:rsidRPr="00352279" w:rsidRDefault="003A5408" w:rsidP="003A5408">
      <w:pPr>
        <w:widowControl w:val="0"/>
        <w:suppressAutoHyphens/>
        <w:autoSpaceDE w:val="0"/>
        <w:spacing w:after="0" w:line="240" w:lineRule="auto"/>
        <w:ind w:left="709"/>
        <w:contextualSpacing/>
        <w:jc w:val="center"/>
        <w:rPr>
          <w:rFonts w:asciiTheme="majorHAnsi" w:hAnsiTheme="majorHAnsi" w:cs="Tahoma"/>
          <w:lang w:eastAsia="zh-CN"/>
        </w:rPr>
      </w:pPr>
    </w:p>
    <w:p w:rsidR="003A5408" w:rsidRPr="00352279" w:rsidRDefault="003A5408" w:rsidP="003A5408">
      <w:pPr>
        <w:widowControl w:val="0"/>
        <w:suppressAutoHyphens/>
        <w:autoSpaceDE w:val="0"/>
        <w:spacing w:after="0" w:line="240" w:lineRule="auto"/>
        <w:ind w:left="709"/>
        <w:contextualSpacing/>
        <w:jc w:val="center"/>
        <w:rPr>
          <w:rFonts w:asciiTheme="majorHAnsi" w:hAnsiTheme="majorHAnsi" w:cs="Tahoma"/>
          <w:lang w:eastAsia="zh-CN"/>
        </w:rPr>
      </w:pPr>
    </w:p>
    <w:p w:rsidR="003A5408" w:rsidRPr="00352279" w:rsidRDefault="003A5408" w:rsidP="003A5408">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3A5408" w:rsidRPr="00352279" w:rsidRDefault="003A5408" w:rsidP="003A5408">
      <w:pPr>
        <w:widowControl w:val="0"/>
        <w:suppressAutoHyphens/>
        <w:autoSpaceDE w:val="0"/>
        <w:spacing w:after="0" w:line="240" w:lineRule="auto"/>
        <w:contextualSpacing/>
        <w:jc w:val="both"/>
        <w:rPr>
          <w:rFonts w:asciiTheme="majorHAnsi" w:hAnsiTheme="majorHAnsi" w:cs="Tahoma"/>
          <w:bCs/>
          <w:color w:val="000000"/>
          <w:lang w:eastAsia="zh-CN"/>
        </w:rPr>
      </w:pPr>
      <w:r w:rsidRPr="00352279">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rsidR="003A5408" w:rsidRPr="00352279" w:rsidRDefault="003A5408" w:rsidP="003A5408">
      <w:pPr>
        <w:widowControl w:val="0"/>
        <w:suppressAutoHyphens/>
        <w:autoSpaceDE w:val="0"/>
        <w:spacing w:after="0" w:line="240" w:lineRule="auto"/>
        <w:contextualSpacing/>
        <w:jc w:val="both"/>
        <w:rPr>
          <w:rFonts w:asciiTheme="majorHAnsi" w:hAnsiTheme="majorHAnsi" w:cs="Tahoma"/>
          <w:bCs/>
          <w:color w:val="000000"/>
          <w:lang w:eastAsia="zh-CN"/>
        </w:rPr>
      </w:pPr>
    </w:p>
    <w:p w:rsidR="003A5408" w:rsidRPr="00352279" w:rsidRDefault="003A5408" w:rsidP="003A5408">
      <w:pPr>
        <w:widowControl w:val="0"/>
        <w:suppressAutoHyphens/>
        <w:autoSpaceDE w:val="0"/>
        <w:spacing w:after="0" w:line="240" w:lineRule="auto"/>
        <w:contextualSpacing/>
        <w:jc w:val="both"/>
        <w:rPr>
          <w:rFonts w:asciiTheme="majorHAnsi" w:hAnsiTheme="majorHAnsi" w:cs="Tahoma"/>
          <w:bCs/>
          <w:color w:val="000000"/>
          <w:lang w:eastAsia="zh-CN"/>
        </w:rPr>
      </w:pPr>
    </w:p>
    <w:p w:rsidR="003A5408" w:rsidRPr="00352279" w:rsidRDefault="003A5408" w:rsidP="003A5408">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rsidR="003A5408" w:rsidRPr="00352279" w:rsidRDefault="003A5408" w:rsidP="003A5408">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rsidR="003A5408" w:rsidRPr="00352279" w:rsidRDefault="003A5408" w:rsidP="003A5408">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rsidR="003A5408" w:rsidRPr="00352279" w:rsidRDefault="003A5408" w:rsidP="00F919DD">
      <w:pPr>
        <w:tabs>
          <w:tab w:val="center" w:pos="4536"/>
          <w:tab w:val="right" w:pos="9072"/>
        </w:tabs>
        <w:spacing w:after="0" w:line="240" w:lineRule="auto"/>
        <w:jc w:val="center"/>
        <w:rPr>
          <w:rFonts w:asciiTheme="majorHAnsi" w:hAnsiTheme="majorHAnsi" w:cs="Tahoma"/>
          <w:lang w:eastAsia="pl-PL"/>
        </w:rPr>
      </w:pPr>
      <w:r w:rsidRPr="00352279">
        <w:rPr>
          <w:rFonts w:asciiTheme="majorHAnsi" w:hAnsiTheme="majorHAnsi" w:cs="Tahoma"/>
          <w:lang w:eastAsia="pl-PL"/>
        </w:rPr>
        <w:t>...........................................................</w:t>
      </w:r>
      <w:r>
        <w:rPr>
          <w:rFonts w:asciiTheme="majorHAnsi" w:hAnsiTheme="majorHAnsi" w:cs="Tahoma"/>
          <w:lang w:eastAsia="pl-PL"/>
        </w:rPr>
        <w:t>.....................................................................................</w:t>
      </w:r>
      <w:r w:rsidRPr="00352279">
        <w:rPr>
          <w:rFonts w:asciiTheme="majorHAnsi" w:hAnsiTheme="majorHAnsi" w:cs="Tahoma"/>
          <w:lang w:eastAsia="pl-PL"/>
        </w:rPr>
        <w:t>..</w:t>
      </w:r>
    </w:p>
    <w:p w:rsidR="003A5408" w:rsidRPr="00352279" w:rsidRDefault="003A5408" w:rsidP="00F919DD">
      <w:pPr>
        <w:widowControl w:val="0"/>
        <w:suppressAutoHyphens/>
        <w:autoSpaceDE w:val="0"/>
        <w:spacing w:after="0" w:line="240" w:lineRule="auto"/>
        <w:contextualSpacing/>
        <w:jc w:val="center"/>
        <w:rPr>
          <w:rFonts w:asciiTheme="majorHAnsi" w:hAnsiTheme="majorHAnsi" w:cs="Tahoma"/>
          <w:iCs/>
          <w:lang w:eastAsia="pl-PL"/>
        </w:rPr>
      </w:pPr>
      <w:r w:rsidRPr="00352279">
        <w:rPr>
          <w:rFonts w:asciiTheme="majorHAnsi" w:hAnsiTheme="majorHAnsi" w:cs="Tahoma"/>
          <w:iCs/>
          <w:lang w:eastAsia="pl-PL"/>
        </w:rPr>
        <w:t>podpis osoby uprawnionej  do reprezentowania</w:t>
      </w: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widowControl w:val="0"/>
        <w:suppressAutoHyphens/>
        <w:autoSpaceDE w:val="0"/>
        <w:spacing w:after="0" w:line="240" w:lineRule="auto"/>
        <w:contextualSpacing/>
        <w:rPr>
          <w:rFonts w:asciiTheme="majorHAnsi" w:hAnsiTheme="majorHAnsi" w:cs="Tahoma"/>
          <w:iCs/>
          <w:lang w:eastAsia="pl-PL"/>
        </w:rPr>
      </w:pPr>
    </w:p>
    <w:p w:rsidR="003A5408" w:rsidRPr="00352279" w:rsidRDefault="003A5408" w:rsidP="003A5408">
      <w:pPr>
        <w:spacing w:after="0" w:line="240" w:lineRule="auto"/>
        <w:jc w:val="right"/>
        <w:rPr>
          <w:rFonts w:asciiTheme="majorHAnsi" w:hAnsiTheme="majorHAnsi" w:cs="Tahoma"/>
          <w:lang w:eastAsia="pl-PL"/>
        </w:rPr>
      </w:pPr>
      <w:r w:rsidRPr="00352279">
        <w:rPr>
          <w:rFonts w:asciiTheme="majorHAnsi" w:hAnsiTheme="majorHAnsi" w:cs="Tahoma"/>
          <w:lang w:eastAsia="pl-PL"/>
        </w:rPr>
        <w:lastRenderedPageBreak/>
        <w:t xml:space="preserve">Załącznik nr 2 do umowy Nr …………… </w:t>
      </w:r>
      <w:r w:rsidR="00DE347A" w:rsidRPr="00DE347A">
        <w:rPr>
          <w:rFonts w:asciiTheme="majorHAnsi" w:hAnsiTheme="majorHAnsi" w:cs="Tahoma"/>
          <w:lang w:eastAsia="pl-PL"/>
        </w:rPr>
        <w:t>Część zamówienia nr</w:t>
      </w:r>
      <w:r w:rsidRPr="00352279">
        <w:rPr>
          <w:rFonts w:asciiTheme="majorHAnsi" w:hAnsiTheme="majorHAnsi" w:cs="Tahoma"/>
          <w:lang w:eastAsia="pl-PL"/>
        </w:rPr>
        <w:t xml:space="preserve"> 1</w:t>
      </w:r>
    </w:p>
    <w:p w:rsidR="003A5408" w:rsidRPr="00352279" w:rsidRDefault="003A5408" w:rsidP="003A5408">
      <w:pPr>
        <w:keepNext/>
        <w:spacing w:before="240" w:after="60" w:line="240" w:lineRule="auto"/>
        <w:outlineLvl w:val="1"/>
        <w:rPr>
          <w:rFonts w:asciiTheme="majorHAnsi" w:hAnsiTheme="majorHAnsi" w:cs="Tahoma"/>
          <w:b/>
          <w:bCs/>
          <w:iCs/>
          <w:lang w:eastAsia="pl-PL"/>
        </w:rPr>
      </w:pPr>
    </w:p>
    <w:p w:rsidR="003A5408" w:rsidRPr="00352279" w:rsidRDefault="003A5408" w:rsidP="003A5408">
      <w:pPr>
        <w:keepNext/>
        <w:spacing w:before="240" w:after="60" w:line="240" w:lineRule="auto"/>
        <w:outlineLvl w:val="1"/>
        <w:rPr>
          <w:rFonts w:asciiTheme="majorHAnsi" w:hAnsiTheme="majorHAnsi" w:cs="Tahoma"/>
          <w:b/>
          <w:bCs/>
          <w:iCs/>
          <w:lang w:eastAsia="pl-PL"/>
        </w:rPr>
      </w:pPr>
      <w:r w:rsidRPr="00352279">
        <w:rPr>
          <w:rFonts w:asciiTheme="majorHAnsi" w:hAnsiTheme="majorHAnsi" w:cs="Tahoma"/>
          <w:b/>
          <w:bCs/>
          <w:iCs/>
          <w:lang w:eastAsia="pl-PL"/>
        </w:rPr>
        <w:t>WYKAZ  POJAZDÓW I SPRZĘTU (OD IŁAWA)</w:t>
      </w:r>
    </w:p>
    <w:p w:rsidR="003A5408" w:rsidRPr="00352279" w:rsidRDefault="003A5408" w:rsidP="003A5408">
      <w:pPr>
        <w:spacing w:after="0" w:line="240" w:lineRule="auto"/>
        <w:rPr>
          <w:rFonts w:asciiTheme="majorHAnsi" w:hAnsiTheme="majorHAnsi" w:cs="Tahoma"/>
          <w:lang w:eastAsia="pl-PL"/>
        </w:rPr>
      </w:pP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Caddy </w:t>
      </w:r>
    </w:p>
    <w:p w:rsidR="003A5408"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Volkswagen Transporter</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Fiat Grande Punto</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CRYSTAL</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JCB 4CX </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Piły spalinowe</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Kosa mech. (wykaszarka)</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Podkszesywarka</w:t>
      </w:r>
    </w:p>
    <w:p w:rsidR="003A5408" w:rsidRPr="00352279" w:rsidRDefault="003A5408" w:rsidP="00150DD1">
      <w:pPr>
        <w:numPr>
          <w:ilvl w:val="0"/>
          <w:numId w:val="8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Rębak do gałęzi</w:t>
      </w:r>
    </w:p>
    <w:p w:rsidR="003A5408" w:rsidRPr="00352279" w:rsidRDefault="003A5408" w:rsidP="00150DD1">
      <w:pPr>
        <w:numPr>
          <w:ilvl w:val="0"/>
          <w:numId w:val="86"/>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Zagęszczarka</w:t>
      </w:r>
    </w:p>
    <w:p w:rsidR="003A5408" w:rsidRPr="00352279" w:rsidRDefault="003A5408" w:rsidP="00150DD1">
      <w:pPr>
        <w:numPr>
          <w:ilvl w:val="0"/>
          <w:numId w:val="86"/>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 xml:space="preserve"> Maszyny i urządzenia Portu Śródlądowego w Iławie</w:t>
      </w:r>
    </w:p>
    <w:p w:rsidR="003A5408" w:rsidRPr="00352279" w:rsidRDefault="003A5408" w:rsidP="003A5408">
      <w:pPr>
        <w:spacing w:after="0" w:line="240" w:lineRule="auto"/>
        <w:rPr>
          <w:rFonts w:asciiTheme="majorHAnsi" w:hAnsiTheme="majorHAnsi" w:cs="Tahoma"/>
          <w:lang w:eastAsia="pl-PL"/>
        </w:rPr>
      </w:pPr>
    </w:p>
    <w:p w:rsidR="003A5408" w:rsidRPr="00352279" w:rsidRDefault="003A5408" w:rsidP="003A5408">
      <w:pPr>
        <w:spacing w:after="0" w:line="240" w:lineRule="auto"/>
        <w:rPr>
          <w:rFonts w:asciiTheme="majorHAnsi" w:hAnsiTheme="majorHAnsi" w:cs="Tahoma"/>
          <w:b/>
          <w:lang w:eastAsia="pl-PL"/>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rsidR="003A5408" w:rsidRPr="00352279" w:rsidRDefault="003A5408" w:rsidP="003A5408">
      <w:pPr>
        <w:widowControl w:val="0"/>
        <w:autoSpaceDE w:val="0"/>
        <w:autoSpaceDN w:val="0"/>
        <w:adjustRightInd w:val="0"/>
        <w:spacing w:after="0" w:line="240" w:lineRule="auto"/>
        <w:rPr>
          <w:rFonts w:asciiTheme="majorHAnsi" w:hAnsiTheme="majorHAnsi" w:cs="Tahoma"/>
          <w:color w:val="000000"/>
          <w:lang w:eastAsia="pl-PL"/>
        </w:rPr>
      </w:pPr>
    </w:p>
    <w:p w:rsidR="003A5408" w:rsidRPr="00352279" w:rsidRDefault="003A5408" w:rsidP="003A5408">
      <w:pPr>
        <w:widowControl w:val="0"/>
        <w:autoSpaceDE w:val="0"/>
        <w:autoSpaceDN w:val="0"/>
        <w:adjustRightInd w:val="0"/>
        <w:spacing w:after="0" w:line="240" w:lineRule="auto"/>
        <w:rPr>
          <w:rFonts w:asciiTheme="majorHAnsi" w:hAnsiTheme="majorHAnsi" w:cs="Tahoma"/>
          <w:color w:val="000000"/>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p>
    <w:p w:rsidR="003A5408" w:rsidRPr="00352279" w:rsidRDefault="003A5408" w:rsidP="003A5408">
      <w:pPr>
        <w:spacing w:after="0" w:line="360" w:lineRule="auto"/>
        <w:jc w:val="right"/>
        <w:rPr>
          <w:rFonts w:asciiTheme="majorHAnsi" w:hAnsiTheme="majorHAnsi" w:cs="Tahoma"/>
          <w:lang w:eastAsia="pl-PL"/>
        </w:rPr>
      </w:pPr>
      <w:r w:rsidRPr="00352279">
        <w:rPr>
          <w:rFonts w:asciiTheme="majorHAnsi" w:hAnsiTheme="majorHAnsi" w:cs="Tahoma"/>
          <w:lang w:eastAsia="pl-PL"/>
        </w:rPr>
        <w:lastRenderedPageBreak/>
        <w:t xml:space="preserve">Załącznik nr 2 do umowy Nr </w:t>
      </w:r>
      <w:r w:rsidRPr="00DE347A">
        <w:rPr>
          <w:rFonts w:asciiTheme="majorHAnsi" w:hAnsiTheme="majorHAnsi" w:cs="Tahoma"/>
          <w:lang w:eastAsia="pl-PL"/>
        </w:rPr>
        <w:t xml:space="preserve">…………… </w:t>
      </w:r>
      <w:r w:rsidR="00DE347A" w:rsidRPr="00DE347A">
        <w:rPr>
          <w:rFonts w:asciiTheme="majorHAnsi" w:hAnsiTheme="majorHAnsi" w:cs="Tahoma"/>
          <w:lang w:eastAsia="pl-PL"/>
        </w:rPr>
        <w:t>Część zamówienia nr</w:t>
      </w:r>
      <w:r w:rsidRPr="00352279">
        <w:rPr>
          <w:rFonts w:asciiTheme="majorHAnsi" w:hAnsiTheme="majorHAnsi" w:cs="Tahoma"/>
          <w:lang w:eastAsia="pl-PL"/>
        </w:rPr>
        <w:t xml:space="preserve"> 2</w:t>
      </w:r>
    </w:p>
    <w:p w:rsidR="003A5408" w:rsidRPr="00352279" w:rsidRDefault="003A5408" w:rsidP="003A5408">
      <w:pPr>
        <w:spacing w:after="0" w:line="240" w:lineRule="auto"/>
        <w:rPr>
          <w:rFonts w:asciiTheme="majorHAnsi" w:hAnsiTheme="majorHAnsi" w:cs="Tahoma"/>
          <w:b/>
          <w:lang w:eastAsia="pl-PL"/>
        </w:rPr>
      </w:pPr>
      <w:r w:rsidRPr="00352279">
        <w:rPr>
          <w:rFonts w:asciiTheme="majorHAnsi" w:hAnsiTheme="majorHAnsi" w:cs="Tahoma"/>
          <w:b/>
          <w:bCs/>
          <w:iCs/>
          <w:lang w:eastAsia="pl-PL"/>
        </w:rPr>
        <w:t>WYKAZ  POJAZDÓW I SPRZĘTU (OD SUSZ)</w:t>
      </w:r>
    </w:p>
    <w:p w:rsidR="003A5408" w:rsidRPr="00352279" w:rsidRDefault="003A5408" w:rsidP="003A5408">
      <w:pPr>
        <w:spacing w:after="0" w:line="240" w:lineRule="auto"/>
        <w:rPr>
          <w:rFonts w:asciiTheme="majorHAnsi" w:hAnsiTheme="majorHAnsi" w:cs="Tahoma"/>
          <w:b/>
          <w:lang w:eastAsia="pl-PL"/>
        </w:rPr>
      </w:pPr>
    </w:p>
    <w:p w:rsidR="003A5408" w:rsidRPr="00352279" w:rsidRDefault="003A5408" w:rsidP="00150DD1">
      <w:pPr>
        <w:numPr>
          <w:ilvl w:val="0"/>
          <w:numId w:val="87"/>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Caddy </w:t>
      </w:r>
    </w:p>
    <w:p w:rsidR="003A5408" w:rsidRPr="00352279" w:rsidRDefault="003A5408" w:rsidP="00150DD1">
      <w:pPr>
        <w:numPr>
          <w:ilvl w:val="0"/>
          <w:numId w:val="87"/>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Crafter </w:t>
      </w:r>
    </w:p>
    <w:p w:rsidR="003A5408" w:rsidRDefault="003A5408" w:rsidP="00150DD1">
      <w:pPr>
        <w:numPr>
          <w:ilvl w:val="0"/>
          <w:numId w:val="87"/>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rsidR="003A5408" w:rsidRPr="00352279" w:rsidRDefault="003A5408" w:rsidP="00150DD1">
      <w:pPr>
        <w:numPr>
          <w:ilvl w:val="0"/>
          <w:numId w:val="87"/>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Zetor </w:t>
      </w:r>
    </w:p>
    <w:p w:rsidR="003A5408" w:rsidRPr="00352279" w:rsidRDefault="003A5408" w:rsidP="00150DD1">
      <w:pPr>
        <w:numPr>
          <w:ilvl w:val="0"/>
          <w:numId w:val="87"/>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JCB 3CX </w:t>
      </w:r>
    </w:p>
    <w:p w:rsidR="003A5408" w:rsidRPr="00352279" w:rsidRDefault="003A5408" w:rsidP="00150DD1">
      <w:pPr>
        <w:numPr>
          <w:ilvl w:val="0"/>
          <w:numId w:val="88"/>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Piły spalinowe</w:t>
      </w:r>
    </w:p>
    <w:p w:rsidR="003A5408" w:rsidRPr="00352279" w:rsidRDefault="003A5408" w:rsidP="00150DD1">
      <w:pPr>
        <w:numPr>
          <w:ilvl w:val="0"/>
          <w:numId w:val="8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Kosa mech. (wykaszarka)</w:t>
      </w:r>
    </w:p>
    <w:p w:rsidR="003A5408" w:rsidRPr="00352279" w:rsidRDefault="003A5408" w:rsidP="00150DD1">
      <w:pPr>
        <w:numPr>
          <w:ilvl w:val="0"/>
          <w:numId w:val="8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Podkszesywarka</w:t>
      </w:r>
    </w:p>
    <w:p w:rsidR="003A5408" w:rsidRPr="00352279" w:rsidRDefault="003A5408" w:rsidP="00150DD1">
      <w:pPr>
        <w:numPr>
          <w:ilvl w:val="0"/>
          <w:numId w:val="8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Rębak do gałęzi</w:t>
      </w:r>
    </w:p>
    <w:p w:rsidR="003A5408" w:rsidRPr="00352279" w:rsidRDefault="003A5408" w:rsidP="00150DD1">
      <w:pPr>
        <w:numPr>
          <w:ilvl w:val="0"/>
          <w:numId w:val="8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Zagęszczarka</w:t>
      </w:r>
    </w:p>
    <w:p w:rsidR="003A5408" w:rsidRDefault="003A5408" w:rsidP="003A5408">
      <w:pPr>
        <w:rPr>
          <w:rFonts w:asciiTheme="majorHAnsi" w:hAnsiTheme="majorHAnsi" w:cs="Tahoma"/>
          <w:b/>
          <w:lang w:eastAsia="pl-PL"/>
        </w:rPr>
      </w:pPr>
    </w:p>
    <w:p w:rsidR="003A5408" w:rsidRPr="00F876D6" w:rsidRDefault="003A5408" w:rsidP="003A5408">
      <w:pPr>
        <w:spacing w:after="0"/>
        <w:rPr>
          <w:rFonts w:asciiTheme="majorHAnsi" w:hAnsiTheme="majorHAnsi" w:cs="Arial"/>
          <w:color w:val="000000" w:themeColor="text1"/>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sectPr w:rsidR="003A5408" w:rsidRPr="00F876D6" w:rsidSect="003A540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61" w:rsidRDefault="00750261" w:rsidP="007F7FC9">
      <w:r>
        <w:separator/>
      </w:r>
    </w:p>
  </w:endnote>
  <w:endnote w:type="continuationSeparator" w:id="0">
    <w:p w:rsidR="00750261" w:rsidRDefault="0075026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565933" w:rsidRDefault="00565933"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0032E0">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0032E0">
              <w:rPr>
                <w:rFonts w:ascii="Arial Narrow" w:hAnsi="Arial Narrow"/>
                <w:b/>
                <w:bCs/>
                <w:noProof/>
                <w:sz w:val="16"/>
                <w:szCs w:val="16"/>
              </w:rPr>
              <w:t>37</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83909"/>
      <w:docPartObj>
        <w:docPartGallery w:val="Page Numbers (Bottom of Page)"/>
        <w:docPartUnique/>
      </w:docPartObj>
    </w:sdtPr>
    <w:sdtEndPr/>
    <w:sdtContent>
      <w:sdt>
        <w:sdtPr>
          <w:id w:val="2073238322"/>
          <w:docPartObj>
            <w:docPartGallery w:val="Page Numbers (Top of Page)"/>
            <w:docPartUnique/>
          </w:docPartObj>
        </w:sdtPr>
        <w:sdtEndPr/>
        <w:sdtContent>
          <w:p w:rsidR="00565933" w:rsidRDefault="00565933"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032E0">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32E0">
              <w:rPr>
                <w:b/>
                <w:bCs/>
                <w:noProof/>
              </w:rPr>
              <w:t>37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61" w:rsidRDefault="00750261" w:rsidP="007F7FC9">
      <w:r>
        <w:separator/>
      </w:r>
    </w:p>
  </w:footnote>
  <w:footnote w:type="continuationSeparator" w:id="0">
    <w:p w:rsidR="00750261" w:rsidRDefault="00750261" w:rsidP="007F7FC9">
      <w:r>
        <w:continuationSeparator/>
      </w:r>
    </w:p>
  </w:footnote>
  <w:footnote w:id="1">
    <w:p w:rsidR="00565933" w:rsidRDefault="00565933"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rsidR="00565933" w:rsidRDefault="00565933"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rsidR="00565933" w:rsidRDefault="00565933"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rsidR="00565933" w:rsidRPr="00FB783A" w:rsidRDefault="00565933"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rsidR="00565933" w:rsidRDefault="00565933"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rsidR="00565933" w:rsidRPr="009A4696" w:rsidRDefault="00565933"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7">
    <w:p w:rsidR="00565933" w:rsidRPr="009A08D5" w:rsidRDefault="00565933"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8">
    <w:p w:rsidR="00565933" w:rsidRPr="00352194" w:rsidRDefault="00565933"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Pzp </w:t>
      </w:r>
    </w:p>
  </w:footnote>
  <w:footnote w:id="9">
    <w:p w:rsidR="00565933" w:rsidRPr="00352194" w:rsidRDefault="00565933"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Pzp</w:t>
      </w:r>
    </w:p>
  </w:footnote>
  <w:footnote w:id="10">
    <w:p w:rsidR="00565933" w:rsidRPr="003B048E" w:rsidRDefault="00565933"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1">
    <w:p w:rsidR="00565933" w:rsidRDefault="00565933"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2">
    <w:p w:rsidR="00565933" w:rsidRDefault="00565933"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3">
    <w:p w:rsidR="00565933" w:rsidRPr="004227D0" w:rsidRDefault="00565933"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4">
    <w:p w:rsidR="00565933" w:rsidRPr="00CF073C" w:rsidRDefault="00565933"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5">
    <w:p w:rsidR="00565933" w:rsidRPr="00CF073C" w:rsidRDefault="00565933"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6">
    <w:p w:rsidR="00565933" w:rsidRPr="00C45DDB" w:rsidRDefault="00565933"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7">
    <w:p w:rsidR="00565933" w:rsidRPr="004E0B8C" w:rsidRDefault="00565933" w:rsidP="00597A01">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rsidR="00565933" w:rsidRPr="0011590D" w:rsidRDefault="00565933" w:rsidP="00597A01">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9">
    <w:p w:rsidR="00565933" w:rsidRPr="004E0B8C" w:rsidRDefault="00565933" w:rsidP="00597A01">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0">
    <w:p w:rsidR="00565933" w:rsidRPr="0011590D" w:rsidRDefault="00565933" w:rsidP="00597A01">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1">
    <w:p w:rsidR="00565933" w:rsidRPr="004E0B8C" w:rsidRDefault="00565933"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2">
    <w:p w:rsidR="00565933" w:rsidRDefault="00565933"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23">
    <w:p w:rsidR="00565933" w:rsidRPr="00FE34DE" w:rsidRDefault="00565933"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4">
    <w:p w:rsidR="00565933" w:rsidRPr="004E0B8C" w:rsidRDefault="00565933"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A3DA6C60"/>
    <w:lvl w:ilvl="0" w:tplc="0415000F">
      <w:start w:val="1"/>
      <w:numFmt w:val="decimal"/>
      <w:lvlText w:val="%1."/>
      <w:lvlJc w:val="left"/>
      <w:pPr>
        <w:ind w:left="502"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69">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1">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7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59D30FF"/>
    <w:multiLevelType w:val="hybridMultilevel"/>
    <w:tmpl w:val="C562E48A"/>
    <w:lvl w:ilvl="0" w:tplc="D3E2375C">
      <w:start w:val="8"/>
      <w:numFmt w:val="decimal"/>
      <w:lvlText w:val="%1."/>
      <w:lvlJc w:val="left"/>
      <w:pPr>
        <w:tabs>
          <w:tab w:val="num" w:pos="142"/>
        </w:tabs>
        <w:ind w:left="499" w:hanging="357"/>
      </w:pPr>
      <w:rPr>
        <w:rFonts w:ascii="Cambria" w:hAnsi="Cambria" w:cs="Calibri" w:hint="default"/>
        <w:b w:val="0"/>
        <w:bCs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8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8D87578"/>
    <w:multiLevelType w:val="multilevel"/>
    <w:tmpl w:val="1DC20BB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0">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3F0A269E"/>
    <w:multiLevelType w:val="hybridMultilevel"/>
    <w:tmpl w:val="4454C430"/>
    <w:lvl w:ilvl="0" w:tplc="84948AAC">
      <w:start w:val="12"/>
      <w:numFmt w:val="upperRoman"/>
      <w:lvlText w:val="%1."/>
      <w:lvlJc w:val="right"/>
      <w:pPr>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42AF74B7"/>
    <w:multiLevelType w:val="hybridMultilevel"/>
    <w:tmpl w:val="97DEAB84"/>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D488F3C">
      <w:start w:val="1"/>
      <w:numFmt w:val="decimal"/>
      <w:lvlText w:val="%4."/>
      <w:lvlJc w:val="left"/>
      <w:pPr>
        <w:ind w:left="2880" w:hanging="360"/>
      </w:pPr>
      <w:rPr>
        <w:rFonts w:cs="Times New Roman" w:hint="default"/>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1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1">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12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7">
    <w:nsid w:val="6CB944ED"/>
    <w:multiLevelType w:val="hybridMultilevel"/>
    <w:tmpl w:val="00A4F890"/>
    <w:lvl w:ilvl="0" w:tplc="B41C311E">
      <w:start w:val="10"/>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E0B7A80"/>
    <w:multiLevelType w:val="multilevel"/>
    <w:tmpl w:val="8704205E"/>
    <w:lvl w:ilvl="0">
      <w:start w:val="1"/>
      <w:numFmt w:val="decimal"/>
      <w:lvlText w:val="%1."/>
      <w:lvlJc w:val="left"/>
      <w:pPr>
        <w:tabs>
          <w:tab w:val="num" w:pos="720"/>
        </w:tabs>
        <w:ind w:left="791" w:hanging="431"/>
      </w:pPr>
      <w:rPr>
        <w:rFonts w:asciiTheme="majorHAnsi" w:hAnsiTheme="majorHAnsi" w:cs="Calibri" w:hint="default"/>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3">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6">
    <w:nsid w:val="749D07DE"/>
    <w:multiLevelType w:val="singleLevel"/>
    <w:tmpl w:val="0415000F"/>
    <w:lvl w:ilvl="0">
      <w:start w:val="1"/>
      <w:numFmt w:val="decimal"/>
      <w:lvlText w:val="%1."/>
      <w:lvlJc w:val="left"/>
      <w:pPr>
        <w:tabs>
          <w:tab w:val="num" w:pos="360"/>
        </w:tabs>
        <w:ind w:left="360" w:hanging="360"/>
      </w:pPr>
    </w:lvl>
  </w:abstractNum>
  <w:abstractNum w:abstractNumId="137">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0">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1">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3">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4">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6">
    <w:nsid w:val="7F91228E"/>
    <w:multiLevelType w:val="hybridMultilevel"/>
    <w:tmpl w:val="B5120488"/>
    <w:lvl w:ilvl="0" w:tplc="4C1C617A">
      <w:start w:val="1"/>
      <w:numFmt w:val="decimal"/>
      <w:lvlText w:val="%1."/>
      <w:lvlJc w:val="left"/>
      <w:pPr>
        <w:tabs>
          <w:tab w:val="num" w:pos="360"/>
        </w:tabs>
        <w:ind w:left="360" w:hanging="360"/>
      </w:pPr>
      <w:rPr>
        <w:rFonts w:asciiTheme="majorHAnsi" w:hAnsiTheme="majorHAnsi"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108"/>
  </w:num>
  <w:num w:numId="3">
    <w:abstractNumId w:val="100"/>
  </w:num>
  <w:num w:numId="4">
    <w:abstractNumId w:val="61"/>
  </w:num>
  <w:num w:numId="5">
    <w:abstractNumId w:val="48"/>
  </w:num>
  <w:num w:numId="6">
    <w:abstractNumId w:val="74"/>
  </w:num>
  <w:num w:numId="7">
    <w:abstractNumId w:val="62"/>
  </w:num>
  <w:num w:numId="8">
    <w:abstractNumId w:val="1"/>
  </w:num>
  <w:num w:numId="9">
    <w:abstractNumId w:val="139"/>
  </w:num>
  <w:num w:numId="10">
    <w:abstractNumId w:val="107"/>
  </w:num>
  <w:num w:numId="11">
    <w:abstractNumId w:val="126"/>
  </w:num>
  <w:num w:numId="12">
    <w:abstractNumId w:val="81"/>
  </w:num>
  <w:num w:numId="13">
    <w:abstractNumId w:val="53"/>
  </w:num>
  <w:num w:numId="14">
    <w:abstractNumId w:val="88"/>
  </w:num>
  <w:num w:numId="15">
    <w:abstractNumId w:val="60"/>
  </w:num>
  <w:num w:numId="16">
    <w:abstractNumId w:val="105"/>
  </w:num>
  <w:num w:numId="17">
    <w:abstractNumId w:val="79"/>
  </w:num>
  <w:num w:numId="18">
    <w:abstractNumId w:val="78"/>
  </w:num>
  <w:num w:numId="19">
    <w:abstractNumId w:val="63"/>
  </w:num>
  <w:num w:numId="20">
    <w:abstractNumId w:val="82"/>
  </w:num>
  <w:num w:numId="21">
    <w:abstractNumId w:val="97"/>
  </w:num>
  <w:num w:numId="22">
    <w:abstractNumId w:val="52"/>
  </w:num>
  <w:num w:numId="23">
    <w:abstractNumId w:val="113"/>
  </w:num>
  <w:num w:numId="24">
    <w:abstractNumId w:val="114"/>
  </w:num>
  <w:num w:numId="25">
    <w:abstractNumId w:val="66"/>
  </w:num>
  <w:num w:numId="26">
    <w:abstractNumId w:val="27"/>
  </w:num>
  <w:num w:numId="27">
    <w:abstractNumId w:val="104"/>
  </w:num>
  <w:num w:numId="28">
    <w:abstractNumId w:val="96"/>
  </w:num>
  <w:num w:numId="29">
    <w:abstractNumId w:val="102"/>
  </w:num>
  <w:num w:numId="30">
    <w:abstractNumId w:val="109"/>
  </w:num>
  <w:num w:numId="31">
    <w:abstractNumId w:val="138"/>
  </w:num>
  <w:num w:numId="32">
    <w:abstractNumId w:val="65"/>
  </w:num>
  <w:num w:numId="33">
    <w:abstractNumId w:val="119"/>
  </w:num>
  <w:num w:numId="34">
    <w:abstractNumId w:val="84"/>
  </w:num>
  <w:num w:numId="35">
    <w:abstractNumId w:val="94"/>
  </w:num>
  <w:num w:numId="36">
    <w:abstractNumId w:val="101"/>
  </w:num>
  <w:num w:numId="37">
    <w:abstractNumId w:val="80"/>
  </w:num>
  <w:num w:numId="38">
    <w:abstractNumId w:val="93"/>
  </w:num>
  <w:num w:numId="39">
    <w:abstractNumId w:val="55"/>
  </w:num>
  <w:num w:numId="40">
    <w:abstractNumId w:val="56"/>
  </w:num>
  <w:num w:numId="41">
    <w:abstractNumId w:val="103"/>
  </w:num>
  <w:num w:numId="42">
    <w:abstractNumId w:val="134"/>
  </w:num>
  <w:num w:numId="43">
    <w:abstractNumId w:val="128"/>
  </w:num>
  <w:num w:numId="44">
    <w:abstractNumId w:val="115"/>
  </w:num>
  <w:num w:numId="45">
    <w:abstractNumId w:val="98"/>
  </w:num>
  <w:num w:numId="46">
    <w:abstractNumId w:val="64"/>
  </w:num>
  <w:num w:numId="47">
    <w:abstractNumId w:val="58"/>
  </w:num>
  <w:num w:numId="48">
    <w:abstractNumId w:val="137"/>
  </w:num>
  <w:num w:numId="49">
    <w:abstractNumId w:val="123"/>
  </w:num>
  <w:num w:numId="50">
    <w:abstractNumId w:val="54"/>
  </w:num>
  <w:num w:numId="51">
    <w:abstractNumId w:val="142"/>
  </w:num>
  <w:num w:numId="52">
    <w:abstractNumId w:val="92"/>
  </w:num>
  <w:num w:numId="53">
    <w:abstractNumId w:val="86"/>
  </w:num>
  <w:num w:numId="54">
    <w:abstractNumId w:val="116"/>
  </w:num>
  <w:num w:numId="55">
    <w:abstractNumId w:val="131"/>
  </w:num>
  <w:num w:numId="56">
    <w:abstractNumId w:val="140"/>
  </w:num>
  <w:num w:numId="57">
    <w:abstractNumId w:val="135"/>
  </w:num>
  <w:num w:numId="58">
    <w:abstractNumId w:val="145"/>
  </w:num>
  <w:num w:numId="59">
    <w:abstractNumId w:val="51"/>
  </w:num>
  <w:num w:numId="60">
    <w:abstractNumId w:val="85"/>
  </w:num>
  <w:num w:numId="61">
    <w:abstractNumId w:val="76"/>
  </w:num>
  <w:num w:numId="62">
    <w:abstractNumId w:val="111"/>
  </w:num>
  <w:num w:numId="63">
    <w:abstractNumId w:val="28"/>
  </w:num>
  <w:num w:numId="64">
    <w:abstractNumId w:val="73"/>
  </w:num>
  <w:num w:numId="65">
    <w:abstractNumId w:val="59"/>
  </w:num>
  <w:num w:numId="66">
    <w:abstractNumId w:val="117"/>
  </w:num>
  <w:num w:numId="67">
    <w:abstractNumId w:val="124"/>
  </w:num>
  <w:num w:numId="68">
    <w:abstractNumId w:val="106"/>
  </w:num>
  <w:num w:numId="69">
    <w:abstractNumId w:val="77"/>
  </w:num>
  <w:num w:numId="70">
    <w:abstractNumId w:val="83"/>
  </w:num>
  <w:num w:numId="71">
    <w:abstractNumId w:val="127"/>
  </w:num>
  <w:num w:numId="72">
    <w:abstractNumId w:val="146"/>
  </w:num>
  <w:num w:numId="73">
    <w:abstractNumId w:val="95"/>
  </w:num>
  <w:num w:numId="74">
    <w:abstractNumId w:val="130"/>
  </w:num>
  <w:num w:numId="75">
    <w:abstractNumId w:val="75"/>
  </w:num>
  <w:num w:numId="76">
    <w:abstractNumId w:val="141"/>
  </w:num>
  <w:num w:numId="77">
    <w:abstractNumId w:val="110"/>
  </w:num>
  <w:num w:numId="78">
    <w:abstractNumId w:val="68"/>
  </w:num>
  <w:num w:numId="79">
    <w:abstractNumId w:val="70"/>
  </w:num>
  <w:num w:numId="80">
    <w:abstractNumId w:val="132"/>
  </w:num>
  <w:num w:numId="81">
    <w:abstractNumId w:val="120"/>
  </w:num>
  <w:num w:numId="82">
    <w:abstractNumId w:val="91"/>
  </w:num>
  <w:num w:numId="83">
    <w:abstractNumId w:val="121"/>
  </w:num>
  <w:num w:numId="84">
    <w:abstractNumId w:val="136"/>
  </w:num>
  <w:num w:numId="85">
    <w:abstractNumId w:val="125"/>
  </w:num>
  <w:num w:numId="86">
    <w:abstractNumId w:val="71"/>
  </w:num>
  <w:num w:numId="87">
    <w:abstractNumId w:val="129"/>
  </w:num>
  <w:num w:numId="88">
    <w:abstractNumId w:val="13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32E0"/>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15D9"/>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552"/>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2C8"/>
    <w:rsid w:val="000603D4"/>
    <w:rsid w:val="000605B5"/>
    <w:rsid w:val="00060756"/>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8C8"/>
    <w:rsid w:val="00075AA6"/>
    <w:rsid w:val="00075BB9"/>
    <w:rsid w:val="000762DB"/>
    <w:rsid w:val="000763CC"/>
    <w:rsid w:val="0007667F"/>
    <w:rsid w:val="000766D0"/>
    <w:rsid w:val="000776A7"/>
    <w:rsid w:val="00077DF7"/>
    <w:rsid w:val="00080E08"/>
    <w:rsid w:val="000815A7"/>
    <w:rsid w:val="000816FD"/>
    <w:rsid w:val="000817F4"/>
    <w:rsid w:val="0008204C"/>
    <w:rsid w:val="00082E78"/>
    <w:rsid w:val="000830D6"/>
    <w:rsid w:val="00083775"/>
    <w:rsid w:val="000837E8"/>
    <w:rsid w:val="00083837"/>
    <w:rsid w:val="00083C59"/>
    <w:rsid w:val="00083DE3"/>
    <w:rsid w:val="00084D43"/>
    <w:rsid w:val="00084E7D"/>
    <w:rsid w:val="000854E7"/>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0B89"/>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3F3"/>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48A"/>
    <w:rsid w:val="000E754D"/>
    <w:rsid w:val="000E7C1A"/>
    <w:rsid w:val="000F0009"/>
    <w:rsid w:val="000F00FC"/>
    <w:rsid w:val="000F01DD"/>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8A0"/>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545"/>
    <w:rsid w:val="00117726"/>
    <w:rsid w:val="001177F1"/>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0DD1"/>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1A0"/>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5C3"/>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3E"/>
    <w:rsid w:val="0019315A"/>
    <w:rsid w:val="00193F67"/>
    <w:rsid w:val="00194431"/>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A7A9D"/>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900"/>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061"/>
    <w:rsid w:val="001C416F"/>
    <w:rsid w:val="001C4A80"/>
    <w:rsid w:val="001C4D56"/>
    <w:rsid w:val="001C4E01"/>
    <w:rsid w:val="001C5059"/>
    <w:rsid w:val="001C51FE"/>
    <w:rsid w:val="001C57A3"/>
    <w:rsid w:val="001C5D97"/>
    <w:rsid w:val="001C62C5"/>
    <w:rsid w:val="001C64F6"/>
    <w:rsid w:val="001C7A51"/>
    <w:rsid w:val="001C7D70"/>
    <w:rsid w:val="001D085C"/>
    <w:rsid w:val="001D0949"/>
    <w:rsid w:val="001D0AAE"/>
    <w:rsid w:val="001D0C37"/>
    <w:rsid w:val="001D0C82"/>
    <w:rsid w:val="001D11BE"/>
    <w:rsid w:val="001D1308"/>
    <w:rsid w:val="001D1535"/>
    <w:rsid w:val="001D1969"/>
    <w:rsid w:val="001D37E6"/>
    <w:rsid w:val="001D3AEA"/>
    <w:rsid w:val="001D3D33"/>
    <w:rsid w:val="001D3F39"/>
    <w:rsid w:val="001D4015"/>
    <w:rsid w:val="001D5763"/>
    <w:rsid w:val="001D57ED"/>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5E6"/>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0CF"/>
    <w:rsid w:val="0021031A"/>
    <w:rsid w:val="00210B9E"/>
    <w:rsid w:val="00210BE5"/>
    <w:rsid w:val="002113FE"/>
    <w:rsid w:val="0021163D"/>
    <w:rsid w:val="00212147"/>
    <w:rsid w:val="0021224D"/>
    <w:rsid w:val="002124BE"/>
    <w:rsid w:val="002128FC"/>
    <w:rsid w:val="00212A23"/>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14"/>
    <w:rsid w:val="002334F4"/>
    <w:rsid w:val="002337B4"/>
    <w:rsid w:val="00233ADC"/>
    <w:rsid w:val="00233DD0"/>
    <w:rsid w:val="00233F29"/>
    <w:rsid w:val="0023451A"/>
    <w:rsid w:val="002346F9"/>
    <w:rsid w:val="00234C78"/>
    <w:rsid w:val="0023510E"/>
    <w:rsid w:val="002364CB"/>
    <w:rsid w:val="00236508"/>
    <w:rsid w:val="002370CD"/>
    <w:rsid w:val="00237415"/>
    <w:rsid w:val="002377E3"/>
    <w:rsid w:val="0023793A"/>
    <w:rsid w:val="00237DBD"/>
    <w:rsid w:val="00237F4C"/>
    <w:rsid w:val="00240459"/>
    <w:rsid w:val="0024083C"/>
    <w:rsid w:val="002408E9"/>
    <w:rsid w:val="00240F65"/>
    <w:rsid w:val="00241DE9"/>
    <w:rsid w:val="00241E32"/>
    <w:rsid w:val="00242717"/>
    <w:rsid w:val="00242986"/>
    <w:rsid w:val="00242BA0"/>
    <w:rsid w:val="00243580"/>
    <w:rsid w:val="002437D5"/>
    <w:rsid w:val="00244174"/>
    <w:rsid w:val="00244AA8"/>
    <w:rsid w:val="00244CD1"/>
    <w:rsid w:val="00244F95"/>
    <w:rsid w:val="00245A4E"/>
    <w:rsid w:val="00245B3F"/>
    <w:rsid w:val="002466A4"/>
    <w:rsid w:val="002469B4"/>
    <w:rsid w:val="00247BC5"/>
    <w:rsid w:val="002501A1"/>
    <w:rsid w:val="00251265"/>
    <w:rsid w:val="002515FB"/>
    <w:rsid w:val="00251847"/>
    <w:rsid w:val="00251997"/>
    <w:rsid w:val="00251B18"/>
    <w:rsid w:val="00252624"/>
    <w:rsid w:val="00252958"/>
    <w:rsid w:val="002536C8"/>
    <w:rsid w:val="002536EA"/>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37E"/>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2195"/>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49"/>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0D16"/>
    <w:rsid w:val="002A108A"/>
    <w:rsid w:val="002A1B8A"/>
    <w:rsid w:val="002A1D32"/>
    <w:rsid w:val="002A243E"/>
    <w:rsid w:val="002A2CA5"/>
    <w:rsid w:val="002A4173"/>
    <w:rsid w:val="002A5509"/>
    <w:rsid w:val="002A6068"/>
    <w:rsid w:val="002A6784"/>
    <w:rsid w:val="002A75E1"/>
    <w:rsid w:val="002A76C4"/>
    <w:rsid w:val="002A7C92"/>
    <w:rsid w:val="002A7CD5"/>
    <w:rsid w:val="002B003C"/>
    <w:rsid w:val="002B04C3"/>
    <w:rsid w:val="002B0673"/>
    <w:rsid w:val="002B0E5A"/>
    <w:rsid w:val="002B13EC"/>
    <w:rsid w:val="002B17D4"/>
    <w:rsid w:val="002B18E4"/>
    <w:rsid w:val="002B1A6C"/>
    <w:rsid w:val="002B1DCA"/>
    <w:rsid w:val="002B1F0C"/>
    <w:rsid w:val="002B1FA4"/>
    <w:rsid w:val="002B2773"/>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05A"/>
    <w:rsid w:val="002E1113"/>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EC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D5D"/>
    <w:rsid w:val="002F4E2B"/>
    <w:rsid w:val="002F53BA"/>
    <w:rsid w:val="002F59D3"/>
    <w:rsid w:val="002F5BE2"/>
    <w:rsid w:val="002F6AB9"/>
    <w:rsid w:val="002F76C0"/>
    <w:rsid w:val="002F7BDC"/>
    <w:rsid w:val="00300849"/>
    <w:rsid w:val="003012A7"/>
    <w:rsid w:val="00301EB2"/>
    <w:rsid w:val="0030318C"/>
    <w:rsid w:val="00303311"/>
    <w:rsid w:val="00304639"/>
    <w:rsid w:val="003047ED"/>
    <w:rsid w:val="00304A8D"/>
    <w:rsid w:val="0030528E"/>
    <w:rsid w:val="00305952"/>
    <w:rsid w:val="00305A5B"/>
    <w:rsid w:val="00305CE0"/>
    <w:rsid w:val="00306ABA"/>
    <w:rsid w:val="00307151"/>
    <w:rsid w:val="003075AA"/>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C53"/>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263"/>
    <w:rsid w:val="0033041D"/>
    <w:rsid w:val="00330BED"/>
    <w:rsid w:val="00330EC2"/>
    <w:rsid w:val="003318DC"/>
    <w:rsid w:val="003321D2"/>
    <w:rsid w:val="003322F0"/>
    <w:rsid w:val="003323AB"/>
    <w:rsid w:val="00332573"/>
    <w:rsid w:val="00332BD8"/>
    <w:rsid w:val="00333184"/>
    <w:rsid w:val="0033328D"/>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24FB"/>
    <w:rsid w:val="003A3425"/>
    <w:rsid w:val="003A3761"/>
    <w:rsid w:val="003A404A"/>
    <w:rsid w:val="003A47F9"/>
    <w:rsid w:val="003A5408"/>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19"/>
    <w:rsid w:val="003F4F72"/>
    <w:rsid w:val="003F58AC"/>
    <w:rsid w:val="003F6300"/>
    <w:rsid w:val="003F7169"/>
    <w:rsid w:val="003F7BB5"/>
    <w:rsid w:val="003F7D3A"/>
    <w:rsid w:val="003F7D71"/>
    <w:rsid w:val="00400404"/>
    <w:rsid w:val="00400441"/>
    <w:rsid w:val="00400512"/>
    <w:rsid w:val="004009EB"/>
    <w:rsid w:val="004013D1"/>
    <w:rsid w:val="00401B8F"/>
    <w:rsid w:val="004022D0"/>
    <w:rsid w:val="004026A0"/>
    <w:rsid w:val="00402CB6"/>
    <w:rsid w:val="00402CBF"/>
    <w:rsid w:val="00404BED"/>
    <w:rsid w:val="00404D6B"/>
    <w:rsid w:val="004055A0"/>
    <w:rsid w:val="00405EF8"/>
    <w:rsid w:val="0040619A"/>
    <w:rsid w:val="0040631D"/>
    <w:rsid w:val="00406567"/>
    <w:rsid w:val="0040682E"/>
    <w:rsid w:val="00407256"/>
    <w:rsid w:val="00407AF7"/>
    <w:rsid w:val="00407DE8"/>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D43"/>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1EC7"/>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707"/>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6F2A"/>
    <w:rsid w:val="00477187"/>
    <w:rsid w:val="004771FE"/>
    <w:rsid w:val="004778C5"/>
    <w:rsid w:val="00480A0F"/>
    <w:rsid w:val="00480BED"/>
    <w:rsid w:val="00480E55"/>
    <w:rsid w:val="0048119A"/>
    <w:rsid w:val="00481918"/>
    <w:rsid w:val="00481FC4"/>
    <w:rsid w:val="004821C9"/>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244"/>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97DDF"/>
    <w:rsid w:val="004A0038"/>
    <w:rsid w:val="004A02FE"/>
    <w:rsid w:val="004A0DC2"/>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62B8"/>
    <w:rsid w:val="004A706B"/>
    <w:rsid w:val="004A72E3"/>
    <w:rsid w:val="004A780C"/>
    <w:rsid w:val="004A7F30"/>
    <w:rsid w:val="004B0679"/>
    <w:rsid w:val="004B102C"/>
    <w:rsid w:val="004B14C0"/>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1CD"/>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6E49"/>
    <w:rsid w:val="004C7023"/>
    <w:rsid w:val="004C706F"/>
    <w:rsid w:val="004C7524"/>
    <w:rsid w:val="004C77CC"/>
    <w:rsid w:val="004C77F6"/>
    <w:rsid w:val="004C79EA"/>
    <w:rsid w:val="004C7F85"/>
    <w:rsid w:val="004D0276"/>
    <w:rsid w:val="004D0535"/>
    <w:rsid w:val="004D1B46"/>
    <w:rsid w:val="004D209C"/>
    <w:rsid w:val="004D21F2"/>
    <w:rsid w:val="004D23FA"/>
    <w:rsid w:val="004D25D2"/>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582"/>
    <w:rsid w:val="004F7BE6"/>
    <w:rsid w:val="0050029A"/>
    <w:rsid w:val="005005D4"/>
    <w:rsid w:val="0050093F"/>
    <w:rsid w:val="00500D8C"/>
    <w:rsid w:val="0050113C"/>
    <w:rsid w:val="00501581"/>
    <w:rsid w:val="00501895"/>
    <w:rsid w:val="005019E0"/>
    <w:rsid w:val="005022F6"/>
    <w:rsid w:val="00502A2B"/>
    <w:rsid w:val="00502D44"/>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5468"/>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09FD"/>
    <w:rsid w:val="005610F6"/>
    <w:rsid w:val="00561B4C"/>
    <w:rsid w:val="00561D7A"/>
    <w:rsid w:val="00561ED7"/>
    <w:rsid w:val="00562523"/>
    <w:rsid w:val="00563595"/>
    <w:rsid w:val="00563730"/>
    <w:rsid w:val="00565107"/>
    <w:rsid w:val="00565866"/>
    <w:rsid w:val="00565933"/>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A01"/>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538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89A"/>
    <w:rsid w:val="005D7CCD"/>
    <w:rsid w:val="005D7F50"/>
    <w:rsid w:val="005D7F8D"/>
    <w:rsid w:val="005E05B8"/>
    <w:rsid w:val="005E065A"/>
    <w:rsid w:val="005E0F82"/>
    <w:rsid w:val="005E1059"/>
    <w:rsid w:val="005E1152"/>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0BE6"/>
    <w:rsid w:val="006012C9"/>
    <w:rsid w:val="00601BB2"/>
    <w:rsid w:val="00602DC2"/>
    <w:rsid w:val="00602EA8"/>
    <w:rsid w:val="00603160"/>
    <w:rsid w:val="006031BF"/>
    <w:rsid w:val="00603342"/>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8C2"/>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6A8"/>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4089"/>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387"/>
    <w:rsid w:val="006754F8"/>
    <w:rsid w:val="00675E0F"/>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1A7"/>
    <w:rsid w:val="006F2CF8"/>
    <w:rsid w:val="006F3836"/>
    <w:rsid w:val="006F3C37"/>
    <w:rsid w:val="006F409A"/>
    <w:rsid w:val="006F4772"/>
    <w:rsid w:val="006F510A"/>
    <w:rsid w:val="006F51A4"/>
    <w:rsid w:val="006F5477"/>
    <w:rsid w:val="006F59FC"/>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89E"/>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22F"/>
    <w:rsid w:val="00727C80"/>
    <w:rsid w:val="00727EC5"/>
    <w:rsid w:val="00727FBB"/>
    <w:rsid w:val="007304CF"/>
    <w:rsid w:val="0073118E"/>
    <w:rsid w:val="00731A20"/>
    <w:rsid w:val="00731A68"/>
    <w:rsid w:val="00731D0A"/>
    <w:rsid w:val="00731D6D"/>
    <w:rsid w:val="00732983"/>
    <w:rsid w:val="00732B3F"/>
    <w:rsid w:val="00732E1B"/>
    <w:rsid w:val="00732EAB"/>
    <w:rsid w:val="007331AB"/>
    <w:rsid w:val="0073358B"/>
    <w:rsid w:val="007341F3"/>
    <w:rsid w:val="00734A25"/>
    <w:rsid w:val="00734AC1"/>
    <w:rsid w:val="00734D22"/>
    <w:rsid w:val="00734E36"/>
    <w:rsid w:val="00735725"/>
    <w:rsid w:val="00736D28"/>
    <w:rsid w:val="007373EB"/>
    <w:rsid w:val="007375FA"/>
    <w:rsid w:val="0074021E"/>
    <w:rsid w:val="007413A7"/>
    <w:rsid w:val="00741C81"/>
    <w:rsid w:val="00741F87"/>
    <w:rsid w:val="00742B13"/>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261"/>
    <w:rsid w:val="0075098A"/>
    <w:rsid w:val="00750AA0"/>
    <w:rsid w:val="00751380"/>
    <w:rsid w:val="00751462"/>
    <w:rsid w:val="00751BE0"/>
    <w:rsid w:val="00751D28"/>
    <w:rsid w:val="00752449"/>
    <w:rsid w:val="00752D5E"/>
    <w:rsid w:val="00752FBC"/>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67BD8"/>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4D92"/>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304"/>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1F5"/>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1A"/>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1158"/>
    <w:rsid w:val="007F207A"/>
    <w:rsid w:val="007F29E7"/>
    <w:rsid w:val="007F2BA4"/>
    <w:rsid w:val="007F31C0"/>
    <w:rsid w:val="007F3CEB"/>
    <w:rsid w:val="007F6418"/>
    <w:rsid w:val="007F716D"/>
    <w:rsid w:val="007F7579"/>
    <w:rsid w:val="007F7BC5"/>
    <w:rsid w:val="007F7BF5"/>
    <w:rsid w:val="007F7FC9"/>
    <w:rsid w:val="0080010D"/>
    <w:rsid w:val="00800422"/>
    <w:rsid w:val="008005D8"/>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742"/>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523"/>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47F89"/>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485"/>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1755"/>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2E9E"/>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35C"/>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5DE8"/>
    <w:rsid w:val="0092654E"/>
    <w:rsid w:val="009276EE"/>
    <w:rsid w:val="0092784D"/>
    <w:rsid w:val="00927F60"/>
    <w:rsid w:val="00930A74"/>
    <w:rsid w:val="00930ED2"/>
    <w:rsid w:val="00931557"/>
    <w:rsid w:val="00931A75"/>
    <w:rsid w:val="009320A2"/>
    <w:rsid w:val="00932376"/>
    <w:rsid w:val="0093255A"/>
    <w:rsid w:val="00932914"/>
    <w:rsid w:val="00932F6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C54"/>
    <w:rsid w:val="00937FA4"/>
    <w:rsid w:val="009402EA"/>
    <w:rsid w:val="00940E27"/>
    <w:rsid w:val="009410A6"/>
    <w:rsid w:val="00941A3C"/>
    <w:rsid w:val="00941ACD"/>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389"/>
    <w:rsid w:val="009679BE"/>
    <w:rsid w:val="00967ACB"/>
    <w:rsid w:val="00970AC4"/>
    <w:rsid w:val="00970BBF"/>
    <w:rsid w:val="00970BFE"/>
    <w:rsid w:val="00970EED"/>
    <w:rsid w:val="00970FEE"/>
    <w:rsid w:val="0097296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63C"/>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5E07"/>
    <w:rsid w:val="009D62C1"/>
    <w:rsid w:val="009D6342"/>
    <w:rsid w:val="009D6852"/>
    <w:rsid w:val="009D6B65"/>
    <w:rsid w:val="009D6C64"/>
    <w:rsid w:val="009D7540"/>
    <w:rsid w:val="009D7AAC"/>
    <w:rsid w:val="009E0EFD"/>
    <w:rsid w:val="009E1031"/>
    <w:rsid w:val="009E1727"/>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BEF"/>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3FDE"/>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686"/>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2DB"/>
    <w:rsid w:val="00A70841"/>
    <w:rsid w:val="00A7097C"/>
    <w:rsid w:val="00A70B53"/>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98D"/>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2E12"/>
    <w:rsid w:val="00A931BD"/>
    <w:rsid w:val="00A93447"/>
    <w:rsid w:val="00A9376C"/>
    <w:rsid w:val="00A93E79"/>
    <w:rsid w:val="00A942DB"/>
    <w:rsid w:val="00A9434B"/>
    <w:rsid w:val="00A944BE"/>
    <w:rsid w:val="00A94AB9"/>
    <w:rsid w:val="00A94CBD"/>
    <w:rsid w:val="00A94D8D"/>
    <w:rsid w:val="00A952BC"/>
    <w:rsid w:val="00A95B72"/>
    <w:rsid w:val="00A95F9D"/>
    <w:rsid w:val="00A9654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42"/>
    <w:rsid w:val="00AB60ED"/>
    <w:rsid w:val="00AB65FB"/>
    <w:rsid w:val="00AB683E"/>
    <w:rsid w:val="00AB78C7"/>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0E32"/>
    <w:rsid w:val="00B213DD"/>
    <w:rsid w:val="00B21450"/>
    <w:rsid w:val="00B21D8B"/>
    <w:rsid w:val="00B21F86"/>
    <w:rsid w:val="00B2247D"/>
    <w:rsid w:val="00B22620"/>
    <w:rsid w:val="00B22F1A"/>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2DC3"/>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76"/>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B5C"/>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46A"/>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9673D"/>
    <w:rsid w:val="00BA04EA"/>
    <w:rsid w:val="00BA0F39"/>
    <w:rsid w:val="00BA1008"/>
    <w:rsid w:val="00BA126E"/>
    <w:rsid w:val="00BA185D"/>
    <w:rsid w:val="00BA1B38"/>
    <w:rsid w:val="00BA1EF4"/>
    <w:rsid w:val="00BA4361"/>
    <w:rsid w:val="00BA44E3"/>
    <w:rsid w:val="00BA4B25"/>
    <w:rsid w:val="00BA4F12"/>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3D58"/>
    <w:rsid w:val="00BC43D5"/>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0DC"/>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0E62"/>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4EF0"/>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03E"/>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8BC"/>
    <w:rsid w:val="00C6790A"/>
    <w:rsid w:val="00C67BE9"/>
    <w:rsid w:val="00C67C20"/>
    <w:rsid w:val="00C70067"/>
    <w:rsid w:val="00C70387"/>
    <w:rsid w:val="00C70504"/>
    <w:rsid w:val="00C70CCA"/>
    <w:rsid w:val="00C71046"/>
    <w:rsid w:val="00C71188"/>
    <w:rsid w:val="00C71299"/>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618"/>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6E09"/>
    <w:rsid w:val="00CC7F6B"/>
    <w:rsid w:val="00CD000D"/>
    <w:rsid w:val="00CD0394"/>
    <w:rsid w:val="00CD0979"/>
    <w:rsid w:val="00CD0FC2"/>
    <w:rsid w:val="00CD14E0"/>
    <w:rsid w:val="00CD15DC"/>
    <w:rsid w:val="00CD2CE6"/>
    <w:rsid w:val="00CD3139"/>
    <w:rsid w:val="00CD38D8"/>
    <w:rsid w:val="00CD401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5A7"/>
    <w:rsid w:val="00CF7755"/>
    <w:rsid w:val="00CF7ED0"/>
    <w:rsid w:val="00D00AAD"/>
    <w:rsid w:val="00D00C70"/>
    <w:rsid w:val="00D010DB"/>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1BB"/>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C1B"/>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0F8A"/>
    <w:rsid w:val="00D6128F"/>
    <w:rsid w:val="00D615FC"/>
    <w:rsid w:val="00D61B20"/>
    <w:rsid w:val="00D62970"/>
    <w:rsid w:val="00D62BD6"/>
    <w:rsid w:val="00D62E4D"/>
    <w:rsid w:val="00D63521"/>
    <w:rsid w:val="00D638DA"/>
    <w:rsid w:val="00D6507D"/>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68DF"/>
    <w:rsid w:val="00D774C8"/>
    <w:rsid w:val="00D77C0F"/>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497"/>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A8"/>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347A"/>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5EFA"/>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87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0BC"/>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209"/>
    <w:rsid w:val="00E475A1"/>
    <w:rsid w:val="00E47AA2"/>
    <w:rsid w:val="00E50301"/>
    <w:rsid w:val="00E504CA"/>
    <w:rsid w:val="00E50535"/>
    <w:rsid w:val="00E5191D"/>
    <w:rsid w:val="00E51ACD"/>
    <w:rsid w:val="00E52043"/>
    <w:rsid w:val="00E52D27"/>
    <w:rsid w:val="00E5334A"/>
    <w:rsid w:val="00E536A1"/>
    <w:rsid w:val="00E53E4C"/>
    <w:rsid w:val="00E54F4F"/>
    <w:rsid w:val="00E5539E"/>
    <w:rsid w:val="00E553D6"/>
    <w:rsid w:val="00E5545D"/>
    <w:rsid w:val="00E568DC"/>
    <w:rsid w:val="00E56B60"/>
    <w:rsid w:val="00E56B8B"/>
    <w:rsid w:val="00E56E34"/>
    <w:rsid w:val="00E5784A"/>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67EEB"/>
    <w:rsid w:val="00E67FD8"/>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4E"/>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16C"/>
    <w:rsid w:val="00ED4390"/>
    <w:rsid w:val="00ED4E5C"/>
    <w:rsid w:val="00ED5A13"/>
    <w:rsid w:val="00ED70AB"/>
    <w:rsid w:val="00ED730E"/>
    <w:rsid w:val="00ED7501"/>
    <w:rsid w:val="00ED79A1"/>
    <w:rsid w:val="00EE0179"/>
    <w:rsid w:val="00EE0349"/>
    <w:rsid w:val="00EE06EB"/>
    <w:rsid w:val="00EE09C9"/>
    <w:rsid w:val="00EE0AC0"/>
    <w:rsid w:val="00EE0EF5"/>
    <w:rsid w:val="00EE139E"/>
    <w:rsid w:val="00EE18B5"/>
    <w:rsid w:val="00EE1B98"/>
    <w:rsid w:val="00EE1E30"/>
    <w:rsid w:val="00EE1F86"/>
    <w:rsid w:val="00EE259C"/>
    <w:rsid w:val="00EE2E31"/>
    <w:rsid w:val="00EE2E41"/>
    <w:rsid w:val="00EE3568"/>
    <w:rsid w:val="00EE4C35"/>
    <w:rsid w:val="00EE4C78"/>
    <w:rsid w:val="00EE4F98"/>
    <w:rsid w:val="00EE52B4"/>
    <w:rsid w:val="00EE53B0"/>
    <w:rsid w:val="00EE61EC"/>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0E5D"/>
    <w:rsid w:val="00F3120B"/>
    <w:rsid w:val="00F31BB8"/>
    <w:rsid w:val="00F326D0"/>
    <w:rsid w:val="00F32787"/>
    <w:rsid w:val="00F32CAB"/>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3E33"/>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4E4F"/>
    <w:rsid w:val="00F652CF"/>
    <w:rsid w:val="00F6582E"/>
    <w:rsid w:val="00F65D70"/>
    <w:rsid w:val="00F66D7E"/>
    <w:rsid w:val="00F6723C"/>
    <w:rsid w:val="00F6732F"/>
    <w:rsid w:val="00F67624"/>
    <w:rsid w:val="00F6774D"/>
    <w:rsid w:val="00F6790E"/>
    <w:rsid w:val="00F70347"/>
    <w:rsid w:val="00F70F19"/>
    <w:rsid w:val="00F70F3D"/>
    <w:rsid w:val="00F71AA7"/>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9DD"/>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DBE"/>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582"/>
    <w:rsid w:val="00FE0A1E"/>
    <w:rsid w:val="00FE0B05"/>
    <w:rsid w:val="00FE0BD4"/>
    <w:rsid w:val="00FE1525"/>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E7199"/>
    <w:rsid w:val="00FF063C"/>
    <w:rsid w:val="00FF1CA6"/>
    <w:rsid w:val="00FF254E"/>
    <w:rsid w:val="00FF2ABE"/>
    <w:rsid w:val="00FF30B9"/>
    <w:rsid w:val="00FF389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 w:type="paragraph" w:customStyle="1" w:styleId="Akapitzlist11">
    <w:name w:val="Akapit z listą11"/>
    <w:basedOn w:val="Normalny"/>
    <w:uiPriority w:val="99"/>
    <w:qFormat/>
    <w:rsid w:val="005C5389"/>
    <w:pPr>
      <w:ind w:left="720"/>
    </w:pPr>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 w:type="paragraph" w:customStyle="1" w:styleId="Akapitzlist11">
    <w:name w:val="Akapit z listą11"/>
    <w:basedOn w:val="Normalny"/>
    <w:uiPriority w:val="99"/>
    <w:qFormat/>
    <w:rsid w:val="005C5389"/>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263198058">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hyperlink" Target="https://platformazakupowa.pl/transakcja/863290" TargetMode="External"/><Relationship Id="rId34" Type="http://schemas.openxmlformats.org/officeDocument/2006/relationships/hyperlink" Target="mailto:michal.bednarski@pzd.ilawa.pl" TargetMode="External"/><Relationship Id="rId42" Type="http://schemas.openxmlformats.org/officeDocument/2006/relationships/hyperlink" Target="https://prod.ceidg.gov.pl" TargetMode="External"/><Relationship Id="rId7" Type="http://schemas.openxmlformats.org/officeDocument/2006/relationships/footnotes" Target="footnotes.xml"/><Relationship Id="rId12" Type="http://schemas.openxmlformats.org/officeDocument/2006/relationships/hyperlink" Target="https://platformazakupowa.pl/transakcja/863290" TargetMode="External"/><Relationship Id="rId17" Type="http://schemas.openxmlformats.org/officeDocument/2006/relationships/hyperlink" Target="https://sip.lex.pl/" TargetMode="External"/><Relationship Id="rId25" Type="http://schemas.openxmlformats.org/officeDocument/2006/relationships/hyperlink" Target="https://platformazakupowa.pl/transakcja/863290" TargetMode="External"/><Relationship Id="rId33" Type="http://schemas.openxmlformats.org/officeDocument/2006/relationships/hyperlink" Target="mailto:agnieszka.chomka@pzd.ilawa.pl" TargetMode="External"/><Relationship Id="rId38" Type="http://schemas.openxmlformats.org/officeDocument/2006/relationships/hyperlink" Target="mailto:iodo@pzd.ila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transakcja/863290"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ems.ms.gov.pl/krs/wyszukiwaniepodmiotu?t:lb=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63290"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radoslaw.augustyniak@pzd.ilawa.pl" TargetMode="External"/><Relationship Id="rId37" Type="http://schemas.openxmlformats.org/officeDocument/2006/relationships/hyperlink" Target="https://www.platformazakupowa.pl" TargetMode="External"/><Relationship Id="rId40" Type="http://schemas.openxmlformats.org/officeDocument/2006/relationships/hyperlink" Target="https://prod.ceidg.gov.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63290" TargetMode="External"/><Relationship Id="rId28" Type="http://schemas.openxmlformats.org/officeDocument/2006/relationships/hyperlink" Target="http://www.nccert.pl/kontakt.htm" TargetMode="External"/><Relationship Id="rId36" Type="http://schemas.openxmlformats.org/officeDocument/2006/relationships/hyperlink" Target="https://platformazakupowa.pl/transakcja/863290"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transakcja/863290"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transakcja/863290"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E664-6C43-44A4-B789-5BB7EC19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5346</TotalTime>
  <Pages>1</Pages>
  <Words>17576</Words>
  <Characters>105461</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122792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297</cp:revision>
  <cp:lastPrinted>2023-12-12T13:52:00Z</cp:lastPrinted>
  <dcterms:created xsi:type="dcterms:W3CDTF">2021-03-15T09:25:00Z</dcterms:created>
  <dcterms:modified xsi:type="dcterms:W3CDTF">2023-12-12T13:53:00Z</dcterms:modified>
</cp:coreProperties>
</file>