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E" w:rsidRPr="005C7734" w:rsidRDefault="00832B63" w:rsidP="005C7734">
      <w:pPr>
        <w:widowControl w:val="0"/>
        <w:spacing w:after="0" w:line="36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16652C" w:rsidRPr="005C7734" w:rsidRDefault="00832B63" w:rsidP="005C7734">
      <w:pPr>
        <w:widowControl w:val="0"/>
        <w:tabs>
          <w:tab w:val="left" w:pos="7825"/>
        </w:tabs>
        <w:spacing w:after="0" w:line="360" w:lineRule="auto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Pr="005C7734" w:rsidRDefault="00832B63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</w:t>
      </w:r>
      <w:r w:rsidR="006A2F74">
        <w:rPr>
          <w:rFonts w:ascii="Arial" w:eastAsia="Lucida Sans Unicode" w:hAnsi="Arial" w:cs="Arial"/>
          <w:b/>
          <w:bCs/>
          <w:kern w:val="2"/>
          <w:lang w:eastAsia="hi-IN" w:bidi="hi-IN"/>
        </w:rPr>
        <w:t>7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.2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3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Schemat: Inwestycje w zakresie opieki szpitalnej, w ramach Regionalnego Programu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Operacyjnego Województwa Kujawsko-Pomorskiego na lata 2014-2020.</w:t>
      </w:r>
    </w:p>
    <w:p w:rsidR="0016652C" w:rsidRPr="005C7734" w:rsidRDefault="0016652C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 w:rsidRPr="005C7734">
        <w:rPr>
          <w:rFonts w:ascii="Arial" w:hAnsi="Arial" w:cs="Arial"/>
        </w:rPr>
        <w:t>trybie przetargu nieograniczonego na podstawie ustawy z dnia 11.09.2019 r. Prawo zamówień publicznych (t. j. Dz. U. z 202</w:t>
      </w:r>
      <w:r w:rsidR="000F2378" w:rsidRPr="005C7734">
        <w:rPr>
          <w:rFonts w:ascii="Arial" w:hAnsi="Arial" w:cs="Arial"/>
        </w:rPr>
        <w:t>2</w:t>
      </w:r>
      <w:r w:rsidRPr="005C7734">
        <w:rPr>
          <w:rFonts w:ascii="Arial" w:hAnsi="Arial" w:cs="Arial"/>
        </w:rPr>
        <w:t>r., poz. 1</w:t>
      </w:r>
      <w:r w:rsidR="000F2378" w:rsidRPr="005C7734">
        <w:rPr>
          <w:rFonts w:ascii="Arial" w:hAnsi="Arial" w:cs="Arial"/>
        </w:rPr>
        <w:t>7</w:t>
      </w:r>
      <w:r w:rsidRPr="005C7734">
        <w:rPr>
          <w:rFonts w:ascii="Arial" w:hAnsi="Arial" w:cs="Arial"/>
        </w:rPr>
        <w:t>1</w:t>
      </w:r>
      <w:r w:rsidR="000F2378" w:rsidRPr="005C7734">
        <w:rPr>
          <w:rFonts w:ascii="Arial" w:hAnsi="Arial" w:cs="Arial"/>
        </w:rPr>
        <w:t>0</w:t>
      </w:r>
      <w:r w:rsidRPr="005C7734">
        <w:rPr>
          <w:rFonts w:ascii="Arial" w:hAnsi="Arial" w:cs="Arial"/>
        </w:rPr>
        <w:t xml:space="preserve"> z zm.) zwanej dalej "PZP”,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 w:rsidR="00AC5EB2" w:rsidRPr="005C7734">
        <w:rPr>
          <w:rFonts w:ascii="Arial" w:hAnsi="Arial" w:cs="Arial"/>
          <w:b/>
          <w:bCs/>
        </w:rPr>
        <w:t xml:space="preserve">Zakup </w:t>
      </w:r>
      <w:r w:rsidR="006A2F74" w:rsidRPr="006A2F74">
        <w:rPr>
          <w:rFonts w:ascii="Arial" w:hAnsi="Arial" w:cs="Arial"/>
          <w:b/>
          <w:bCs/>
        </w:rPr>
        <w:t xml:space="preserve">sprzętu monitorującego, reanimacyjnego oraz zabiegowego </w:t>
      </w:r>
      <w:r w:rsidR="00AC5EB2" w:rsidRPr="005C7734">
        <w:rPr>
          <w:rFonts w:ascii="Arial" w:hAnsi="Arial" w:cs="Arial"/>
          <w:b/>
          <w:bCs/>
        </w:rPr>
        <w:t>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 w:rsidRPr="005C7734"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6A2F74" w:rsidRPr="005C7734" w:rsidRDefault="006A2F74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lastRenderedPageBreak/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zwaną dalej „Wykonawcą”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 w:rsidR="00AC5EB2" w:rsidRPr="005C7734">
        <w:rPr>
          <w:rFonts w:ascii="Arial" w:hAnsi="Arial" w:cs="Arial"/>
          <w:b/>
          <w:bCs/>
          <w:color w:val="000000"/>
        </w:rPr>
        <w:t xml:space="preserve">Zakup </w:t>
      </w:r>
      <w:r w:rsidR="006A2F74" w:rsidRPr="006A2F74">
        <w:rPr>
          <w:rFonts w:ascii="Arial" w:hAnsi="Arial" w:cs="Arial"/>
          <w:b/>
          <w:bCs/>
          <w:color w:val="000000"/>
        </w:rPr>
        <w:t xml:space="preserve">sprzętu monitorującego, reanimacyjnego oraz zabiegowego </w:t>
      </w:r>
      <w:r w:rsidR="00AC5EB2" w:rsidRPr="005C7734">
        <w:rPr>
          <w:rFonts w:ascii="Arial" w:hAnsi="Arial" w:cs="Arial"/>
          <w:b/>
          <w:bCs/>
          <w:color w:val="000000"/>
        </w:rPr>
        <w:t>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</w:t>
      </w:r>
      <w:r w:rsidR="006A2F7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7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.2</w:t>
      </w:r>
      <w:r w:rsidR="000F2378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 w którym oferta Wykonawcy z dnia ………… 202</w:t>
      </w:r>
      <w:r w:rsidR="000F2378"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r. została uznana za najkorzystniejszą; 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Przedmiot  umowy</w:t>
      </w:r>
    </w:p>
    <w:p w:rsidR="000F2378" w:rsidRPr="005C7734" w:rsidRDefault="000F2378" w:rsidP="006A2F7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Hlk65744491"/>
      <w:r w:rsidRPr="005C7734">
        <w:rPr>
          <w:rFonts w:ascii="Arial" w:hAnsi="Arial" w:cs="Arial"/>
        </w:rPr>
        <w:t>Przedmiotem zamówienia jest zakup sprzętu</w:t>
      </w:r>
      <w:r w:rsidR="006A2F74" w:rsidRPr="006A2F74">
        <w:rPr>
          <w:rFonts w:ascii="Arial" w:hAnsi="Arial" w:cs="Arial"/>
        </w:rPr>
        <w:t xml:space="preserve"> monitorującego, reanimacyjnego oraz zabiegowego </w:t>
      </w:r>
      <w:r w:rsidRPr="005C7734">
        <w:rPr>
          <w:rFonts w:ascii="Arial" w:hAnsi="Arial" w:cs="Arial"/>
        </w:rPr>
        <w:t>w ramach projektu: Poprawa jakości i dostępu do usług medycznych w Zespole Opieki Zdrowotnej w Brodnicy wraz z wyposażeniem, dostawą, instalacją, uruchomieniem, szkoleniem personelu Zamawiającego oraz integracją z systemem PACS (jeśli dotyczy) zgodnie ze  szczegółowym opisem określonym w Załączniku nr 1A do SWZ, w zakresie dostawy;</w:t>
      </w:r>
    </w:p>
    <w:p w:rsidR="000F2378" w:rsidRPr="005C7734" w:rsidRDefault="000F2378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C7734">
        <w:rPr>
          <w:rFonts w:ascii="Arial" w:hAnsi="Arial" w:cs="Arial"/>
        </w:rPr>
        <w:t xml:space="preserve"> …………………………………………………………………………………………………………...</w:t>
      </w:r>
      <w:bookmarkEnd w:id="0"/>
      <w:r w:rsidRPr="005C7734">
        <w:rPr>
          <w:rFonts w:ascii="Arial" w:hAnsi="Arial" w:cs="Arial"/>
        </w:rPr>
        <w:t xml:space="preserve">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2. Wykonawca zobowiązuje się w ramach ceny: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dostarczyć przedmiot umowy określony w ust. 1 do „Zamawiającego”, tj.  Zespołu Opieki Zdr</w:t>
      </w:r>
      <w:r w:rsidRPr="005C7734">
        <w:rPr>
          <w:rFonts w:ascii="Arial" w:hAnsi="Arial" w:cs="Arial"/>
        </w:rPr>
        <w:t>o</w:t>
      </w:r>
      <w:r w:rsidRPr="005C7734">
        <w:rPr>
          <w:rFonts w:ascii="Arial" w:hAnsi="Arial" w:cs="Arial"/>
        </w:rPr>
        <w:t>wotnej SPZOZ w Brodnicy, ul. Wiejska 9,</w:t>
      </w:r>
      <w:r w:rsidR="000F2378" w:rsidRPr="005C7734">
        <w:rPr>
          <w:rFonts w:ascii="Arial" w:hAnsi="Arial" w:cs="Arial"/>
        </w:rPr>
        <w:t xml:space="preserve"> </w:t>
      </w:r>
      <w:r w:rsidRPr="005C7734">
        <w:rPr>
          <w:rFonts w:ascii="Arial" w:hAnsi="Arial" w:cs="Arial"/>
        </w:rPr>
        <w:t xml:space="preserve">dostarczyć </w:t>
      </w:r>
      <w:r w:rsidR="000F2378" w:rsidRPr="005C7734">
        <w:rPr>
          <w:rFonts w:ascii="Arial" w:hAnsi="Arial" w:cs="Arial"/>
        </w:rPr>
        <w:t xml:space="preserve">pełną </w:t>
      </w:r>
      <w:r w:rsidRPr="005C7734">
        <w:rPr>
          <w:rFonts w:ascii="Arial" w:hAnsi="Arial" w:cs="Arial"/>
        </w:rPr>
        <w:t xml:space="preserve">dokumentację </w:t>
      </w:r>
      <w:r w:rsidR="000F2378" w:rsidRPr="005C7734">
        <w:rPr>
          <w:rFonts w:ascii="Arial" w:hAnsi="Arial" w:cs="Arial"/>
        </w:rPr>
        <w:t>urządzenia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 w:rsidRPr="005C7734">
        <w:rPr>
          <w:rFonts w:ascii="Arial" w:hAnsi="Arial" w:cs="Arial"/>
        </w:rPr>
        <w:t xml:space="preserve">Przeprowadzić proces integracji dostarczonego </w:t>
      </w:r>
      <w:r w:rsidR="000F2378" w:rsidRPr="005C7734">
        <w:rPr>
          <w:rFonts w:ascii="Arial" w:hAnsi="Arial" w:cs="Arial"/>
        </w:rPr>
        <w:t xml:space="preserve">sprzętu z </w:t>
      </w:r>
      <w:r w:rsidRPr="005C7734">
        <w:rPr>
          <w:rFonts w:ascii="Arial" w:hAnsi="Arial" w:cs="Arial"/>
        </w:rPr>
        <w:t>system</w:t>
      </w:r>
      <w:r w:rsidR="000F2378" w:rsidRPr="005C7734">
        <w:rPr>
          <w:rFonts w:ascii="Arial" w:hAnsi="Arial" w:cs="Arial"/>
        </w:rPr>
        <w:t xml:space="preserve">em </w:t>
      </w:r>
      <w:r w:rsidRPr="005C7734">
        <w:rPr>
          <w:rFonts w:ascii="Arial" w:hAnsi="Arial" w:cs="Arial"/>
        </w:rPr>
        <w:t xml:space="preserve">szpitalnym Zamawiającego </w:t>
      </w:r>
      <w:r w:rsidRPr="005C7734">
        <w:rPr>
          <w:rFonts w:ascii="Arial" w:hAnsi="Arial" w:cs="Arial"/>
          <w:color w:val="000000"/>
        </w:rPr>
        <w:t xml:space="preserve">- </w:t>
      </w:r>
      <w:r w:rsidRPr="005C7734">
        <w:rPr>
          <w:rFonts w:ascii="Arial" w:hAnsi="Arial" w:cs="Arial"/>
          <w:color w:val="000000"/>
          <w:lang w:eastAsia="ar-SA"/>
        </w:rPr>
        <w:t>Ewentualne koszty procesów integracji ponosi Wykonawca.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Uruchomić przedmiot umowy oraz sprawdzić poprawność jego funkcjonowania.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Przeszkolić personel wskazany przez Zamawiającego z zakresu prawidłowej obsługi, eksploat</w:t>
      </w:r>
      <w:r w:rsidRPr="005C7734">
        <w:rPr>
          <w:rFonts w:ascii="Arial" w:hAnsi="Arial" w:cs="Arial"/>
        </w:rPr>
        <w:t>a</w:t>
      </w:r>
      <w:r w:rsidRPr="005C7734">
        <w:rPr>
          <w:rFonts w:ascii="Arial" w:hAnsi="Arial" w:cs="Arial"/>
        </w:rPr>
        <w:t>cji i konserwacji przedmiotu umowy (w szerszym zakresie jeśli tak określa specyfikacja technic</w:t>
      </w:r>
      <w:r w:rsidRPr="005C7734">
        <w:rPr>
          <w:rFonts w:ascii="Arial" w:hAnsi="Arial" w:cs="Arial"/>
        </w:rPr>
        <w:t>z</w:t>
      </w:r>
      <w:r w:rsidRPr="005C7734">
        <w:rPr>
          <w:rFonts w:ascii="Arial" w:hAnsi="Arial" w:cs="Arial"/>
        </w:rPr>
        <w:t>na), a także wystawić certyfikat przeszkolonym osobom.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Zgłosić Zamawiającemu gotowość do odbioru.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5. Wykonawca oświadcza, że przedmiot umowy jest produktem fabrycznie nowym, przy czym data produkcji nie może być wcześniejsza niż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 rok.</w:t>
      </w:r>
    </w:p>
    <w:p w:rsidR="005C7734" w:rsidRPr="005C7734" w:rsidRDefault="005C7734" w:rsidP="005C773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2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Dokumenty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Przedmiot umowy dostarczony zostanie Zamawiającemu wraz z poniższymi dokumentami (dla każdego z dostarczanych urządzeń oddzielnie):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opis sposobu dezynfekcji,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instrukcja obsługi w języku polskim (2 szt.).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0F2378" w:rsidRPr="005C7734" w:rsidRDefault="000F2378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Odbiór dostawy</w:t>
      </w:r>
    </w:p>
    <w:p w:rsidR="000F2378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Termin realizacji zamówienia: do 30 listopada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r. 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Realizacja obowiązków Wykonawcy potwierdzona będzie protokolarnie przez Strony.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ma prawo odmówić przyjęcia dostawy niepełnej lub choćby częściowo wadliwej.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Pr="005C7734" w:rsidRDefault="0016652C" w:rsidP="005C773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4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Cena z tytułu realizacji przez Wykonawcę obowiązków, o których mowa w § 1 wynosi:</w:t>
      </w:r>
    </w:p>
    <w:p w:rsidR="0016652C" w:rsidRPr="005C7734" w:rsidRDefault="00832B63" w:rsidP="005C773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netto: ……………. zł</w:t>
      </w:r>
    </w:p>
    <w:p w:rsidR="0016652C" w:rsidRPr="005C7734" w:rsidRDefault="00832B63" w:rsidP="005C7734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brutto: </w:t>
      </w:r>
      <w:r w:rsidRPr="005C7734">
        <w:rPr>
          <w:rFonts w:ascii="Arial" w:hAnsi="Arial" w:cs="Arial"/>
          <w:b/>
        </w:rPr>
        <w:t>……………. zł</w:t>
      </w:r>
      <w:r w:rsidRPr="005C7734">
        <w:rPr>
          <w:rFonts w:ascii="Arial" w:hAnsi="Arial" w:cs="Arial"/>
        </w:rPr>
        <w:t xml:space="preserve"> (słownie: ………………..…./100)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Zamawiający zapłaci cenę Wykonawcy w terminie 30 dni od daty otrzymania prawidłowo wystawionej faktury VAT. 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Należne Wykonawcy płatności przekazywane będą na rachunek Wykonawcy wskazany na fakturze VAT.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6C0CA4">
        <w:rPr>
          <w:rFonts w:ascii="Arial" w:hAnsi="Arial" w:cs="Arial"/>
          <w:b/>
          <w:sz w:val="22"/>
          <w:szCs w:val="22"/>
        </w:rPr>
        <w:t>5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udziela Zamawiającemu pełnej gwarancji na przedmiot umowy: </w:t>
      </w:r>
      <w:r w:rsidR="008A548F" w:rsidRPr="005C7734">
        <w:rPr>
          <w:rFonts w:ascii="Arial" w:hAnsi="Arial" w:cs="Arial"/>
        </w:rPr>
        <w:t xml:space="preserve">………………………………………… wraz z urządzeniami. </w:t>
      </w:r>
      <w:r w:rsidRPr="005C7734">
        <w:rPr>
          <w:rFonts w:ascii="Arial" w:hAnsi="Arial" w:cs="Arial"/>
        </w:rPr>
        <w:t xml:space="preserve">Okres gwarancji wynosi </w:t>
      </w:r>
      <w:r w:rsidR="008A548F" w:rsidRPr="005C7734">
        <w:rPr>
          <w:rFonts w:ascii="Arial" w:hAnsi="Arial" w:cs="Arial"/>
          <w:b/>
        </w:rPr>
        <w:t xml:space="preserve">60 </w:t>
      </w:r>
      <w:r w:rsidRPr="005C7734">
        <w:rPr>
          <w:rFonts w:ascii="Arial" w:hAnsi="Arial" w:cs="Arial"/>
        </w:rPr>
        <w:t>miesięcy i zaczyna biec w dniu podpisania protokołu odbioru.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</w:t>
      </w:r>
      <w:r w:rsidR="008A548F" w:rsidRPr="005C7734">
        <w:rPr>
          <w:rFonts w:ascii="Arial" w:hAnsi="Arial" w:cs="Arial"/>
        </w:rPr>
        <w:t>60</w:t>
      </w:r>
      <w:r w:rsidRPr="005C7734">
        <w:rPr>
          <w:rFonts w:ascii="Arial" w:hAnsi="Arial" w:cs="Arial"/>
        </w:rPr>
        <w:t xml:space="preserve"> miesięcy.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</w:t>
      </w:r>
      <w:r w:rsidR="0096568E" w:rsidRPr="005C7734">
        <w:rPr>
          <w:rFonts w:ascii="Arial" w:hAnsi="Arial" w:cs="Arial"/>
        </w:rPr>
        <w:t xml:space="preserve"> na własny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okresie gwarancji przyjmowanie zgłoszeń serwisowych 24h na dobę, 365 dni w roku,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terminie 5 dni roboczych od daty zgłoszenia wady Wykonawca: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usunie wadę, albo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Odmowa usunięcia wady może nastąpić w przypadku, gdy wada nie wynika z przyczyn związanych z właściwościami przedmiotu, w szczególności konstrukcyjnych, produkcyjnych, materiałowych lub innych za które odpowiedzialność ponosi Wykonawca. Domniemywa się, że ujawniona wada wynika z przyczyn za które odpowiedzialność ponosi Wykonawca.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 stosowały się one do dostarczonej instrukcji obsługi, lub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Usunięcie wady w okresie gwarancji może polegać na: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naprawie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uszkodzonego elementu rzeczy na nowy,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zmianie oprogramowania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całej rzeczy na nową.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potwierdza datę usunięcia wady w karcie gwarancyjnej rzeczy.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ponosi wszelkie koszty związane ze swoimi zobowiązaniami gwarancyjnymi.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5C7734" w:rsidRDefault="004834EE" w:rsidP="005C773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trakcie przegląd</w:t>
      </w:r>
      <w:r w:rsidR="004834EE" w:rsidRPr="005C7734">
        <w:rPr>
          <w:rFonts w:ascii="Arial" w:hAnsi="Arial" w:cs="Arial"/>
        </w:rPr>
        <w:t>u</w:t>
      </w:r>
      <w:r w:rsidRPr="005C7734">
        <w:rPr>
          <w:rFonts w:ascii="Arial" w:hAnsi="Arial" w:cs="Arial"/>
        </w:rPr>
        <w:t xml:space="preserve"> technicznego Wykonawca wykona wszelkie zalecane czynności konserwacyjne </w:t>
      </w:r>
      <w:r w:rsidR="004834EE" w:rsidRPr="005C7734">
        <w:rPr>
          <w:rFonts w:ascii="Arial" w:hAnsi="Arial" w:cs="Arial"/>
        </w:rPr>
        <w:t>i</w:t>
      </w:r>
      <w:r w:rsidRPr="005C7734">
        <w:rPr>
          <w:rFonts w:ascii="Arial" w:hAnsi="Arial" w:cs="Arial"/>
        </w:rPr>
        <w:t xml:space="preserve"> sprawdzi stan techniczny przedmiotu dostawy</w:t>
      </w:r>
      <w:r w:rsidR="004834EE" w:rsidRPr="005C7734">
        <w:rPr>
          <w:rFonts w:ascii="Arial" w:hAnsi="Arial" w:cs="Arial"/>
        </w:rPr>
        <w:t xml:space="preserve"> oraz wymieni materiały eksploatacyjne na swój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5C7734" w:rsidRPr="006C0CA4" w:rsidRDefault="005C7734" w:rsidP="006C0CA4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6C0CA4">
        <w:rPr>
          <w:rFonts w:ascii="Arial" w:hAnsi="Arial" w:cs="Arial"/>
          <w:b/>
          <w:sz w:val="22"/>
          <w:szCs w:val="22"/>
        </w:rPr>
        <w:t>6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Gwarancja producenta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działać w sposób umożliwiający uzyskanie i zachowanie gwarancji producenta przez Zamawiającego.</w:t>
      </w:r>
    </w:p>
    <w:p w:rsidR="004834EE" w:rsidRPr="005C7734" w:rsidRDefault="004834EE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6C0CA4">
        <w:rPr>
          <w:rFonts w:ascii="Arial" w:hAnsi="Arial" w:cs="Arial"/>
          <w:b/>
          <w:sz w:val="22"/>
          <w:szCs w:val="22"/>
        </w:rPr>
        <w:t>7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Kary umowne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zapłaci Zamawiającemu poniższe kary umowne, odpowiednio w przypadku: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Wykonawcy w realizacji dostawy lub któregoś świadczenia określonego w § 1 ust. 2 lub opóźnienia Wykonawcy w obowiązku wymiany rzeczy na nową – w wysokości 0,5% ceny brutto przedmiotu umowy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 każde naruszenie obowiązków, o których mowa w </w:t>
      </w:r>
      <w:r w:rsidRPr="005C7734"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 xml:space="preserve">Zamawiający może dochodzić na zasadach ogólnych odszkodowania przewyższającego kary umowne za nienależyte wykonywanie postanowień niniejszej umowy jak również za odstąpienie </w:t>
      </w:r>
      <w:r w:rsidRPr="005C7734">
        <w:rPr>
          <w:rFonts w:ascii="Arial" w:eastAsia="Times New Roman" w:hAnsi="Arial" w:cs="Arial"/>
          <w:lang w:eastAsia="pl-PL"/>
        </w:rPr>
        <w:lastRenderedPageBreak/>
        <w:t>od umowy z przyczyn za które Wykonawca ponosi odpowiedzialność lub wyrównania wskaz</w:t>
      </w:r>
      <w:r w:rsidRPr="005C7734">
        <w:rPr>
          <w:rFonts w:ascii="Arial" w:eastAsia="Times New Roman" w:hAnsi="Arial" w:cs="Arial"/>
          <w:lang w:eastAsia="pl-PL"/>
        </w:rPr>
        <w:t>a</w:t>
      </w:r>
      <w:r w:rsidRPr="005C7734">
        <w:rPr>
          <w:rFonts w:ascii="Arial" w:eastAsia="Times New Roman" w:hAnsi="Arial" w:cs="Arial"/>
          <w:lang w:eastAsia="pl-PL"/>
        </w:rPr>
        <w:t>nego w ust. 6 powyżej.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Pr="005C7734" w:rsidRDefault="0016652C" w:rsidP="005C7734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jc w:val="both"/>
        <w:rPr>
          <w:rFonts w:ascii="Arial" w:hAnsi="Arial" w:cs="Arial"/>
          <w:spacing w:val="-3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6C0CA4">
        <w:rPr>
          <w:rFonts w:ascii="Arial" w:hAnsi="Arial" w:cs="Arial"/>
          <w:b/>
          <w:sz w:val="22"/>
          <w:szCs w:val="22"/>
        </w:rPr>
        <w:t>8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Opóźnienie współdziałania</w:t>
      </w:r>
    </w:p>
    <w:p w:rsidR="004834EE" w:rsidRPr="005C7734" w:rsidRDefault="00832B63" w:rsidP="005C773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734"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6C0CA4">
        <w:rPr>
          <w:rFonts w:ascii="Arial" w:hAnsi="Arial" w:cs="Arial"/>
          <w:b/>
          <w:sz w:val="22"/>
          <w:szCs w:val="22"/>
        </w:rPr>
        <w:t>9</w:t>
      </w:r>
    </w:p>
    <w:p w:rsidR="0016652C" w:rsidRPr="005C7734" w:rsidRDefault="00832B63" w:rsidP="005C7734">
      <w:pPr>
        <w:spacing w:after="0" w:line="360" w:lineRule="auto"/>
        <w:jc w:val="center"/>
        <w:rPr>
          <w:rFonts w:ascii="Arial" w:hAnsi="Arial" w:cs="Arial"/>
          <w:b/>
        </w:rPr>
      </w:pPr>
      <w:r w:rsidRPr="005C7734">
        <w:rPr>
          <w:rFonts w:ascii="Arial" w:hAnsi="Arial" w:cs="Arial"/>
          <w:b/>
        </w:rPr>
        <w:t>Zmiana umowy</w:t>
      </w:r>
    </w:p>
    <w:p w:rsidR="0016652C" w:rsidRPr="005C7734" w:rsidRDefault="00832B63" w:rsidP="005C77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cen jednostkowych na niższe niż zaoferowane,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Zmiana umowy wymaga zgody obydwu stron.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są dopuszczalne, jeżeli zachodzi co najmniej jedna z następujących okoliczności: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zmiany zostały przewidziane w ogłoszeniu o zamówieniu lub specyfikacji istotnych warunków zamówienia w postaci jednoznacznych postanowień umownych, które określają ich zakres, w </w:t>
      </w:r>
      <w:r w:rsidRPr="005C7734">
        <w:rPr>
          <w:rFonts w:ascii="Arial" w:eastAsia="Times New Roman" w:hAnsi="Arial" w:cs="Arial"/>
          <w:lang w:eastAsia="ar-SA"/>
        </w:rPr>
        <w:lastRenderedPageBreak/>
        <w:t>szczególności możliwość zmiany wysokości wynagrodzenia wykonawcy, i charakter oraz warunki wprowadzenia zmian;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4834EE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6C0CA4">
        <w:rPr>
          <w:rFonts w:ascii="Arial" w:hAnsi="Arial" w:cs="Arial"/>
          <w:b/>
          <w:sz w:val="22"/>
          <w:szCs w:val="22"/>
        </w:rPr>
        <w:t>0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Oświadczenie o odstąpieniu od umowy wymaga formy pisemnej pod rygorem nieważności i powinno zawierać uzasadnienie z podaniem podstawy odstąpienia.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Pr="005C7734" w:rsidRDefault="0016652C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tabs>
          <w:tab w:val="left" w:pos="93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6C0CA4">
        <w:rPr>
          <w:rFonts w:ascii="Arial" w:hAnsi="Arial" w:cs="Arial"/>
          <w:b/>
          <w:sz w:val="22"/>
          <w:szCs w:val="22"/>
        </w:rPr>
        <w:t>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związku z dopuszczeniem do przetwarzania danych osobowych Wykonawca oświadcza, że: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Zapoznał się i zobowiązuje się do przestrzegania obowiązków wynikających z przepisów ustawy z dnia 29 sierpnia 1997r. o ochronie danych osobowych (</w:t>
      </w:r>
      <w:proofErr w:type="spellStart"/>
      <w:r w:rsidRPr="005C7734">
        <w:rPr>
          <w:rFonts w:ascii="Arial" w:hAnsi="Arial" w:cs="Arial"/>
        </w:rPr>
        <w:t>t.j</w:t>
      </w:r>
      <w:proofErr w:type="spellEnd"/>
      <w:r w:rsidRPr="005C7734">
        <w:rPr>
          <w:rFonts w:ascii="Arial" w:hAnsi="Arial" w:cs="Arial"/>
        </w:rPr>
        <w:t xml:space="preserve">. </w:t>
      </w:r>
      <w:proofErr w:type="spellStart"/>
      <w:r w:rsidRPr="005C7734">
        <w:rPr>
          <w:rFonts w:ascii="Arial" w:hAnsi="Arial" w:cs="Arial"/>
        </w:rPr>
        <w:t>Dz.U</w:t>
      </w:r>
      <w:proofErr w:type="spellEnd"/>
      <w:r w:rsidRPr="005C7734">
        <w:rPr>
          <w:rFonts w:ascii="Arial" w:hAnsi="Arial" w:cs="Arial"/>
        </w:rPr>
        <w:t>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Znane mu są zasady odpowiedzialności prawnej za niezgodne z ustawą o ochronie danych osobowych przetwarzanie danych osobowych oraz ma świadomość, że za niedopełnienie </w:t>
      </w:r>
      <w:r w:rsidRPr="005C7734">
        <w:rPr>
          <w:rFonts w:ascii="Arial" w:hAnsi="Arial" w:cs="Arial"/>
        </w:rPr>
        <w:lastRenderedPageBreak/>
        <w:t>obowiązków wynikających z niniejszego oświadczenia może odpowiadać prawnie na podstawie regulacji wewnętrznych obowiązujących u administratora danych, kodeksu pracy, kodeksu cywilnego lub ustawy o ochronie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 w:rsidRPr="005C7734">
        <w:rPr>
          <w:rFonts w:ascii="Arial" w:hAnsi="Arial" w:cs="Arial"/>
        </w:rPr>
        <w:t>poz</w:t>
      </w:r>
      <w:proofErr w:type="spellEnd"/>
      <w:r w:rsidRPr="005C7734">
        <w:rPr>
          <w:rFonts w:ascii="Arial" w:hAnsi="Arial" w:cs="Arial"/>
        </w:rPr>
        <w:t xml:space="preserve"> 1781 z </w:t>
      </w:r>
      <w:proofErr w:type="spellStart"/>
      <w:r w:rsidRPr="005C7734">
        <w:rPr>
          <w:rFonts w:ascii="Arial" w:hAnsi="Arial" w:cs="Arial"/>
        </w:rPr>
        <w:t>późn</w:t>
      </w:r>
      <w:proofErr w:type="spellEnd"/>
      <w:r w:rsidRPr="005C7734">
        <w:rPr>
          <w:rFonts w:ascii="Arial" w:hAnsi="Arial" w:cs="Arial"/>
        </w:rPr>
        <w:t>. zm.).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Zgodnie z art. 13 ust. 1 Ogólnego Rozporządzenia o Ochronie Danych (RODO)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>
        <w:r w:rsidRPr="005C7734"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 w:rsidRPr="005C7734">
        <w:rPr>
          <w:rFonts w:ascii="Arial" w:hAnsi="Arial" w:cs="Arial"/>
          <w:color w:val="000000" w:themeColor="text1"/>
        </w:rPr>
        <w:t>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mają Państwo prawo uzyskać kopię swoich danych osobowych w siedzibie administratora.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Dodatkowo zgodnie z art. 13 ust. 2 RODO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podanie danych osobowych jest dobrowolne, jednakże niezbędne do zawarcia umowy. Konsekwencją niepodania danych osobowych będzie brak realizacji umowy;</w:t>
      </w:r>
    </w:p>
    <w:p w:rsidR="005C7734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podejmuje decyzji w sposób zautomatyzowany w oparciu o Państwa dane osobowe.</w:t>
      </w:r>
    </w:p>
    <w:p w:rsidR="005C7734" w:rsidRPr="005C7734" w:rsidRDefault="005C7734" w:rsidP="005C7734">
      <w:pPr>
        <w:spacing w:after="0" w:line="360" w:lineRule="auto"/>
        <w:jc w:val="center"/>
        <w:rPr>
          <w:rFonts w:ascii="Arial" w:hAnsi="Arial" w:cs="Arial"/>
        </w:rPr>
      </w:pPr>
      <w:r w:rsidRPr="005C7734">
        <w:rPr>
          <w:rFonts w:ascii="Arial" w:hAnsi="Arial" w:cs="Arial"/>
          <w:b/>
          <w:color w:val="000000"/>
        </w:rPr>
        <w:t>§ 1</w:t>
      </w:r>
      <w:r w:rsidR="006C0CA4">
        <w:rPr>
          <w:rFonts w:ascii="Arial" w:hAnsi="Arial" w:cs="Arial"/>
          <w:b/>
          <w:color w:val="000000"/>
        </w:rPr>
        <w:t>2</w:t>
      </w:r>
      <w:r w:rsidRPr="005C7734">
        <w:rPr>
          <w:rFonts w:ascii="Arial" w:hAnsi="Arial" w:cs="Arial"/>
          <w:b/>
          <w:color w:val="000000"/>
        </w:rPr>
        <w:t xml:space="preserve"> </w:t>
      </w:r>
    </w:p>
    <w:p w:rsidR="005C7734" w:rsidRPr="005C7734" w:rsidRDefault="005C7734" w:rsidP="005C7734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5C7734">
        <w:rPr>
          <w:rFonts w:ascii="Arial" w:eastAsia="Calibri" w:hAnsi="Arial" w:cs="Arial"/>
          <w:b/>
          <w:bCs/>
          <w:color w:val="000000"/>
          <w:lang w:eastAsia="ar-SA"/>
        </w:rPr>
        <w:t>BEZPIECZEŃSTWO INFORMACJI i CIĄGŁOŚĆ DZIAŁANIA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 związku z realizacją niniejszej Umowy/Porozumienia*, Zleceniobiorca/Wykonawca/Podmiot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Podmiot, o którym mowa w ust. 1 i 2, w ramach niniejszej Umowy/Porozumienia* zobowiązuje się w szczególności: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przesyłać informacje chronione z wykorzystaniem sieci Internet w formie zaszyfrowanej,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informować Zamawiającego o każdym podejrzeniu naruszeniu bezpieczeństwa informacji i/ lub utraty ciągłości działania Szpitala,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6C0CA4" w:rsidRDefault="006C0CA4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§ 1</w:t>
      </w:r>
      <w:r w:rsidR="006C0CA4">
        <w:rPr>
          <w:rFonts w:ascii="Arial" w:hAnsi="Arial" w:cs="Arial"/>
          <w:b/>
          <w:sz w:val="22"/>
          <w:szCs w:val="22"/>
        </w:rPr>
        <w:t>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sprawach nieuregulowanych umową zastosowanie ma prawo polskie.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oraz uzupełnienia umowy wymagają formy pisemnej pod rygorem nieważności.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Pr="005C7734" w:rsidRDefault="0016652C" w:rsidP="005C7734">
      <w:pPr>
        <w:widowControl w:val="0"/>
        <w:tabs>
          <w:tab w:val="left" w:pos="1140"/>
        </w:tabs>
        <w:spacing w:after="0" w:line="360" w:lineRule="auto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6C0CA4" w:rsidRPr="005C7734" w:rsidRDefault="006C0CA4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  <w:bookmarkStart w:id="1" w:name="_GoBack"/>
      <w:bookmarkEnd w:id="1"/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iCs/>
          <w:sz w:val="22"/>
        </w:rPr>
        <w:lastRenderedPageBreak/>
        <w:t>PROJEKT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UMOWA POWIERZENIA PRZETWARZANIA DANYCH OSOBOWYCH</w:t>
      </w:r>
    </w:p>
    <w:p w:rsidR="00842FBE" w:rsidRPr="005C7734" w:rsidRDefault="00842FBE" w:rsidP="005C7734">
      <w:pPr>
        <w:pStyle w:val="Bezodstpw"/>
        <w:spacing w:line="360" w:lineRule="auto"/>
        <w:rPr>
          <w:rFonts w:cs="Arial"/>
          <w:sz w:val="22"/>
        </w:rPr>
      </w:pP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Schemat: Inwestycje w zakresie opieki szpitalnej, w ramach Regionalnego Programu</w:t>
      </w:r>
    </w:p>
    <w:p w:rsidR="0016652C" w:rsidRPr="005C7734" w:rsidRDefault="00AC5EB2" w:rsidP="005C7734">
      <w:pPr>
        <w:pStyle w:val="Bezodstpw"/>
        <w:spacing w:line="360" w:lineRule="auto"/>
        <w:jc w:val="center"/>
        <w:rPr>
          <w:rFonts w:cs="Arial"/>
          <w:sz w:val="22"/>
        </w:rPr>
      </w:pPr>
      <w:r w:rsidRPr="005C7734">
        <w:rPr>
          <w:rFonts w:cs="Arial"/>
          <w:b/>
          <w:bCs/>
          <w:sz w:val="22"/>
        </w:rPr>
        <w:t>Operacyjnego Województwa Kujawsko-Pomorskiego na lata 2014-2020.</w:t>
      </w:r>
    </w:p>
    <w:p w:rsidR="00AC5EB2" w:rsidRPr="005C7734" w:rsidRDefault="00AC5EB2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Niniejsza umowa została zawarta w Brodnicy w dniu ………… r. roku pomiędzy: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ul. Wiejska 9,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87-300 Brodnica,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sz w:val="22"/>
        </w:rPr>
        <w:t>reprezentowanym przez: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bCs/>
          <w:sz w:val="22"/>
        </w:rPr>
      </w:pPr>
      <w:r w:rsidRPr="005C7734">
        <w:rPr>
          <w:rFonts w:cs="Arial"/>
          <w:b/>
          <w:sz w:val="22"/>
        </w:rPr>
        <w:t>Dyrektora – Dariusza Szczepańskiego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zwaną dalej „</w:t>
      </w:r>
      <w:r w:rsidRPr="005C7734">
        <w:rPr>
          <w:rFonts w:cs="Arial"/>
          <w:b/>
          <w:sz w:val="22"/>
        </w:rPr>
        <w:t>Administratorem</w:t>
      </w:r>
      <w:r w:rsidRPr="005C7734">
        <w:rPr>
          <w:rFonts w:cs="Arial"/>
          <w:sz w:val="22"/>
        </w:rPr>
        <w:t xml:space="preserve">”, 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a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NIP ………………, REGON ……………., KRS …………../</w:t>
      </w:r>
      <w:proofErr w:type="spellStart"/>
      <w:r w:rsidRPr="005C7734">
        <w:rPr>
          <w:rFonts w:cs="Arial"/>
          <w:sz w:val="22"/>
        </w:rPr>
        <w:t>CEiDG</w:t>
      </w:r>
      <w:proofErr w:type="spellEnd"/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reprezentowaną przez: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zwaną dalej </w:t>
      </w:r>
      <w:r w:rsidRPr="005C7734">
        <w:rPr>
          <w:rFonts w:cs="Arial"/>
          <w:b/>
          <w:sz w:val="22"/>
        </w:rPr>
        <w:t>„Podmiotem Przetwarzającym</w:t>
      </w:r>
      <w:r w:rsidRPr="005C7734">
        <w:rPr>
          <w:rFonts w:cs="Arial"/>
          <w:sz w:val="22"/>
        </w:rPr>
        <w:t>”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i Podmiot Przetwarzający będą dalej zwani łącznie „</w:t>
      </w:r>
      <w:r w:rsidRPr="005C7734">
        <w:rPr>
          <w:rFonts w:cs="Arial"/>
          <w:b/>
          <w:sz w:val="22"/>
        </w:rPr>
        <w:t>Stronami</w:t>
      </w:r>
      <w:r w:rsidRPr="005C7734">
        <w:rPr>
          <w:rFonts w:cs="Arial"/>
          <w:sz w:val="22"/>
        </w:rPr>
        <w:t>”, a każdy z osobna „</w:t>
      </w:r>
      <w:r w:rsidRPr="005C7734">
        <w:rPr>
          <w:rFonts w:cs="Arial"/>
          <w:b/>
          <w:sz w:val="22"/>
        </w:rPr>
        <w:t>Stroną</w:t>
      </w:r>
      <w:r w:rsidRPr="005C7734">
        <w:rPr>
          <w:rFonts w:cs="Arial"/>
          <w:sz w:val="22"/>
        </w:rPr>
        <w:t>”.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Zważywszy, że: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Administrator jest administratorem danych osobowych w rozumieniu art. 4 pkt 7 Rozporządzenia Parlamentu Europejskiego i Rady (UE) 2016/679 z dnia 27 kwietnia 2016 r. w sprawie ochrony </w:t>
      </w:r>
      <w:r w:rsidRPr="005C7734">
        <w:rPr>
          <w:rFonts w:cs="Arial"/>
          <w:sz w:val="22"/>
        </w:rPr>
        <w:lastRenderedPageBreak/>
        <w:t>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Pr="00FA4D72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Strony postanowiły, co następuje: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1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Przedmiot umowy</w:t>
      </w:r>
      <w:bookmarkStart w:id="2" w:name="_Ref503532323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2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2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Oświadczenie Podmiotu Przetwarzającego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oświadcza, że: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Pr="00FA4D72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3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Przetwarzanie danych osobowych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3" w:name="_Ref503346952"/>
      <w:r w:rsidRPr="005C7734"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4" w:name="_Ref503281097"/>
      <w:bookmarkEnd w:id="3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</w:t>
      </w:r>
      <w:r w:rsidRPr="005C7734">
        <w:rPr>
          <w:rFonts w:cs="Arial"/>
          <w:bCs/>
          <w:iCs/>
          <w:sz w:val="22"/>
        </w:rPr>
        <w:lastRenderedPageBreak/>
        <w:t>rozpoczęciem przetwarzania, chyba że wiążące go przepisy zabraniają mu udzielania takiej informacji, z uwagi na ważny interes publiczny.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5" w:name="_Ref503360012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 w:rsidRPr="005C7734"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5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6" w:name="_Ref503360554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6"/>
    </w:p>
    <w:p w:rsidR="0016652C" w:rsidRPr="005C7734" w:rsidRDefault="00832B63" w:rsidP="005C7734">
      <w:pPr>
        <w:pStyle w:val="Bezodstpw"/>
        <w:numPr>
          <w:ilvl w:val="0"/>
          <w:numId w:val="4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otrzymają pisemne upoważnienia do przetwarzania danych osobowych;</w:t>
      </w:r>
    </w:p>
    <w:p w:rsidR="0016652C" w:rsidRPr="005C7734" w:rsidRDefault="00832B63" w:rsidP="005C7734">
      <w:pPr>
        <w:pStyle w:val="Bezodstpw"/>
        <w:numPr>
          <w:ilvl w:val="0"/>
          <w:numId w:val="4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Pr="005C7734" w:rsidRDefault="00832B63" w:rsidP="005C7734">
      <w:pPr>
        <w:pStyle w:val="Bezodstpw"/>
        <w:numPr>
          <w:ilvl w:val="0"/>
          <w:numId w:val="4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 w:rsidR="0016652C" w:rsidRPr="005C7734" w:rsidRDefault="00832B63" w:rsidP="005C7734">
      <w:pPr>
        <w:pStyle w:val="Bezodstpw"/>
        <w:numPr>
          <w:ilvl w:val="0"/>
          <w:numId w:val="45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4"/>
      <w:r w:rsidRPr="005C7734">
        <w:rPr>
          <w:rFonts w:cs="Arial"/>
          <w:bCs/>
          <w:sz w:val="22"/>
        </w:rPr>
        <w:t>.</w:t>
      </w:r>
    </w:p>
    <w:p w:rsidR="0016652C" w:rsidRPr="00FA4D72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4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Dalsze powierzenia przetwarzania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Pr="005C7734" w:rsidRDefault="00832B63" w:rsidP="005C7734">
      <w:pPr>
        <w:pStyle w:val="Bezodstpw"/>
        <w:numPr>
          <w:ilvl w:val="0"/>
          <w:numId w:val="46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lastRenderedPageBreak/>
        <w:t>upewni się, że podwykonawca zapewnia wystarczające gwarancje wdrożenia odpowiednich środków technicznych i organizacyjnych, by przetwarzanie odpowiadało wymogom obowiązujących przepisów.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5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Bezpieczeństwo danych osobowych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Pr="005C7734" w:rsidRDefault="00832B63" w:rsidP="005C7734">
      <w:pPr>
        <w:pStyle w:val="Bezodstpw"/>
        <w:numPr>
          <w:ilvl w:val="0"/>
          <w:numId w:val="47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Pr="005C7734" w:rsidRDefault="00832B63" w:rsidP="005C7734">
      <w:pPr>
        <w:pStyle w:val="Bezodstpw"/>
        <w:numPr>
          <w:ilvl w:val="0"/>
          <w:numId w:val="48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Pr="005C7734" w:rsidRDefault="00832B63" w:rsidP="005C7734">
      <w:pPr>
        <w:pStyle w:val="Bezodstpw"/>
        <w:numPr>
          <w:ilvl w:val="0"/>
          <w:numId w:val="49"/>
        </w:numPr>
        <w:spacing w:line="360" w:lineRule="auto"/>
        <w:rPr>
          <w:rFonts w:cs="Arial"/>
          <w:bCs/>
          <w:sz w:val="22"/>
        </w:rPr>
      </w:pPr>
      <w:bookmarkStart w:id="7" w:name="_Hlk511479474"/>
      <w:r w:rsidRPr="005C7734"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7"/>
    </w:p>
    <w:p w:rsidR="0016652C" w:rsidRPr="005C7734" w:rsidRDefault="00832B63" w:rsidP="005C7734">
      <w:pPr>
        <w:pStyle w:val="Bezodstpw"/>
        <w:numPr>
          <w:ilvl w:val="0"/>
          <w:numId w:val="5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możliwe konsekwencje naruszenia ochrony danych osobowych; oraz</w:t>
      </w:r>
    </w:p>
    <w:p w:rsidR="0016652C" w:rsidRPr="005C7734" w:rsidRDefault="00832B63" w:rsidP="005C7734">
      <w:pPr>
        <w:pStyle w:val="Bezodstpw"/>
        <w:numPr>
          <w:ilvl w:val="0"/>
          <w:numId w:val="51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lastRenderedPageBreak/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Pr="00FA4D72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6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Prawo do kontroli</w:t>
      </w:r>
    </w:p>
    <w:p w:rsidR="0016652C" w:rsidRPr="005C7734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Pr="00FA4D72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7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Rozwiązanie umowy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535635"/>
      <w:r w:rsidRPr="005C7734"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8"/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9" w:name="_Ref503365162"/>
      <w:r w:rsidRPr="005C7734">
        <w:rPr>
          <w:rFonts w:cs="Arial"/>
          <w:bCs/>
          <w:iCs/>
          <w:sz w:val="22"/>
        </w:rPr>
        <w:t>Najpóźniej w dniu rozwiązania umowy Podmiot Przetwarzający ma obowiązek:</w:t>
      </w:r>
      <w:bookmarkEnd w:id="9"/>
    </w:p>
    <w:p w:rsidR="0016652C" w:rsidRPr="005C7734" w:rsidRDefault="00832B63" w:rsidP="005C7734">
      <w:pPr>
        <w:pStyle w:val="Bezodstpw"/>
        <w:numPr>
          <w:ilvl w:val="0"/>
          <w:numId w:val="5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usunąć wszelkie dane osobowe; albo</w:t>
      </w:r>
    </w:p>
    <w:p w:rsidR="0016652C" w:rsidRPr="005C7734" w:rsidRDefault="00832B63" w:rsidP="005C7734">
      <w:pPr>
        <w:pStyle w:val="Bezodstpw"/>
        <w:numPr>
          <w:ilvl w:val="0"/>
          <w:numId w:val="5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Pr="005C7734" w:rsidRDefault="00832B63" w:rsidP="005C7734">
      <w:pPr>
        <w:pStyle w:val="Bezodstpw"/>
        <w:numPr>
          <w:ilvl w:val="0"/>
          <w:numId w:val="5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W przypadku rozwiązania Umowy w trybie ust. 2 wybór Administratora będzie zakomunikowany Podmiotowi Przetwarzającemu w oświadczeniu o rozwiązaniu umowy ze skutkiem natychmiastowym.</w:t>
      </w:r>
    </w:p>
    <w:p w:rsidR="0016652C" w:rsidRPr="00FA4D72" w:rsidRDefault="00832B63" w:rsidP="00FA4D72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8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Postanowienia końcowe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Podmiotowi Przetwarzającemu nie przysługuje wynagrodzenie za wykonywanie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Załączniki do Umowy stanowią jej integralną część.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zmiany umowy wymagają formy pisemnej pod rygorem nieważności.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została sporządzona w dwóch egzemplarzach, po jednym dla każdej ze Stron.</w:t>
      </w:r>
    </w:p>
    <w:p w:rsidR="0016652C" w:rsidRPr="005C7734" w:rsidRDefault="0016652C" w:rsidP="005C7734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  Administrator:</w:t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  <w:t xml:space="preserve">                                </w:t>
      </w:r>
      <w:r w:rsidRPr="005C7734">
        <w:rPr>
          <w:rFonts w:cs="Arial"/>
          <w:sz w:val="22"/>
        </w:rPr>
        <w:tab/>
        <w:t>Podmiot Przetwarzający: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sectPr w:rsidR="0016652C" w:rsidRPr="005C7734" w:rsidSect="00AC5EB2">
      <w:headerReference w:type="default" r:id="rId10"/>
      <w:pgSz w:w="11906" w:h="16838"/>
      <w:pgMar w:top="993" w:right="1080" w:bottom="709" w:left="1080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34" w:rsidRDefault="005C7734" w:rsidP="00AC5EB2">
      <w:pPr>
        <w:spacing w:after="0" w:line="240" w:lineRule="auto"/>
      </w:pPr>
      <w:r>
        <w:separator/>
      </w:r>
    </w:p>
  </w:endnote>
  <w:endnote w:type="continuationSeparator" w:id="0">
    <w:p w:rsidR="005C7734" w:rsidRDefault="005C7734" w:rsidP="00A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34" w:rsidRDefault="005C7734" w:rsidP="00AC5EB2">
      <w:pPr>
        <w:spacing w:after="0" w:line="240" w:lineRule="auto"/>
      </w:pPr>
      <w:r>
        <w:separator/>
      </w:r>
    </w:p>
  </w:footnote>
  <w:footnote w:type="continuationSeparator" w:id="0">
    <w:p w:rsidR="005C7734" w:rsidRDefault="005C7734" w:rsidP="00AC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34" w:rsidRDefault="005C773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A3A8E8" wp14:editId="1693B555">
          <wp:extent cx="6127845" cy="552734"/>
          <wp:effectExtent l="0" t="0" r="6350" b="0"/>
          <wp:docPr id="3" name="Obraz 3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009" cy="55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D2B62E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CE762D"/>
    <w:multiLevelType w:val="hybridMultilevel"/>
    <w:tmpl w:val="B5CE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76314D2"/>
    <w:multiLevelType w:val="hybridMultilevel"/>
    <w:tmpl w:val="3D14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9">
    <w:nsid w:val="757259DA"/>
    <w:multiLevelType w:val="hybridMultilevel"/>
    <w:tmpl w:val="0C9C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34"/>
  </w:num>
  <w:num w:numId="6">
    <w:abstractNumId w:val="6"/>
  </w:num>
  <w:num w:numId="7">
    <w:abstractNumId w:val="36"/>
  </w:num>
  <w:num w:numId="8">
    <w:abstractNumId w:val="16"/>
  </w:num>
  <w:num w:numId="9">
    <w:abstractNumId w:val="8"/>
  </w:num>
  <w:num w:numId="10">
    <w:abstractNumId w:val="43"/>
  </w:num>
  <w:num w:numId="11">
    <w:abstractNumId w:val="44"/>
  </w:num>
  <w:num w:numId="12">
    <w:abstractNumId w:val="5"/>
  </w:num>
  <w:num w:numId="13">
    <w:abstractNumId w:val="32"/>
  </w:num>
  <w:num w:numId="14">
    <w:abstractNumId w:val="38"/>
  </w:num>
  <w:num w:numId="15">
    <w:abstractNumId w:val="27"/>
  </w:num>
  <w:num w:numId="16">
    <w:abstractNumId w:val="21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30"/>
  </w:num>
  <w:num w:numId="22">
    <w:abstractNumId w:val="42"/>
  </w:num>
  <w:num w:numId="23">
    <w:abstractNumId w:val="22"/>
  </w:num>
  <w:num w:numId="24">
    <w:abstractNumId w:val="15"/>
  </w:num>
  <w:num w:numId="25">
    <w:abstractNumId w:val="33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13"/>
  </w:num>
  <w:num w:numId="31">
    <w:abstractNumId w:val="11"/>
  </w:num>
  <w:num w:numId="32">
    <w:abstractNumId w:val="18"/>
  </w:num>
  <w:num w:numId="33">
    <w:abstractNumId w:val="9"/>
  </w:num>
  <w:num w:numId="34">
    <w:abstractNumId w:val="23"/>
  </w:num>
  <w:num w:numId="35">
    <w:abstractNumId w:val="35"/>
  </w:num>
  <w:num w:numId="36">
    <w:abstractNumId w:val="45"/>
  </w:num>
  <w:num w:numId="37">
    <w:abstractNumId w:val="29"/>
  </w:num>
  <w:num w:numId="38">
    <w:abstractNumId w:val="40"/>
  </w:num>
  <w:num w:numId="39">
    <w:abstractNumId w:val="20"/>
  </w:num>
  <w:num w:numId="40">
    <w:abstractNumId w:val="1"/>
  </w:num>
  <w:num w:numId="41">
    <w:abstractNumId w:val="19"/>
  </w:num>
  <w:num w:numId="42">
    <w:abstractNumId w:val="37"/>
    <w:lvlOverride w:ilvl="0">
      <w:startOverride w:val="1"/>
    </w:lvlOverride>
  </w:num>
  <w:num w:numId="43">
    <w:abstractNumId w:val="37"/>
  </w:num>
  <w:num w:numId="44">
    <w:abstractNumId w:val="37"/>
  </w:num>
  <w:num w:numId="45">
    <w:abstractNumId w:val="37"/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7"/>
  </w:num>
  <w:num w:numId="50">
    <w:abstractNumId w:val="37"/>
  </w:num>
  <w:num w:numId="51">
    <w:abstractNumId w:val="37"/>
  </w:num>
  <w:num w:numId="52">
    <w:abstractNumId w:val="37"/>
    <w:lvlOverride w:ilvl="0">
      <w:startOverride w:val="1"/>
    </w:lvlOverride>
  </w:num>
  <w:num w:numId="53">
    <w:abstractNumId w:val="37"/>
  </w:num>
  <w:num w:numId="54">
    <w:abstractNumId w:val="3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F2378"/>
    <w:rsid w:val="0016652C"/>
    <w:rsid w:val="004834EE"/>
    <w:rsid w:val="005C7734"/>
    <w:rsid w:val="006A2F74"/>
    <w:rsid w:val="006C0CA4"/>
    <w:rsid w:val="00832B63"/>
    <w:rsid w:val="00842FBE"/>
    <w:rsid w:val="008A548F"/>
    <w:rsid w:val="0096568E"/>
    <w:rsid w:val="00AC5EB2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ozbro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43FE-92C4-4170-9621-0AC236B3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19</Pages>
  <Words>6429</Words>
  <Characters>38578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49</cp:revision>
  <cp:lastPrinted>2021-01-27T07:41:00Z</cp:lastPrinted>
  <dcterms:created xsi:type="dcterms:W3CDTF">2021-01-25T12:42:00Z</dcterms:created>
  <dcterms:modified xsi:type="dcterms:W3CDTF">2023-04-28T10:52:00Z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