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59" w:rsidRPr="001B2791" w:rsidRDefault="00522859" w:rsidP="00750010">
      <w:pPr>
        <w:rPr>
          <w:sz w:val="10"/>
          <w:szCs w:val="10"/>
        </w:rPr>
      </w:pPr>
    </w:p>
    <w:p w:rsidR="00A47430" w:rsidRPr="002401D6" w:rsidRDefault="00A47430" w:rsidP="00A47430">
      <w:pPr>
        <w:tabs>
          <w:tab w:val="left" w:pos="6804"/>
        </w:tabs>
        <w:jc w:val="both"/>
        <w:rPr>
          <w:bCs/>
        </w:rPr>
      </w:pPr>
      <w:r w:rsidRPr="002401D6">
        <w:rPr>
          <w:bCs/>
        </w:rPr>
        <w:t>KR-01/</w:t>
      </w:r>
      <w:r w:rsidR="00A44BA1">
        <w:rPr>
          <w:bCs/>
        </w:rPr>
        <w:t>2</w:t>
      </w:r>
      <w:r w:rsidR="00266A3C">
        <w:rPr>
          <w:bCs/>
        </w:rPr>
        <w:t>3</w:t>
      </w:r>
      <w:r w:rsidRPr="002401D6">
        <w:rPr>
          <w:bCs/>
        </w:rPr>
        <w:t>/2</w:t>
      </w:r>
      <w:r w:rsidR="002D2487" w:rsidRPr="002401D6">
        <w:rPr>
          <w:bCs/>
        </w:rPr>
        <w:t>4</w:t>
      </w:r>
      <w:r w:rsidRPr="002401D6">
        <w:tab/>
        <w:t xml:space="preserve">Balice, </w:t>
      </w:r>
      <w:r w:rsidR="00266A3C">
        <w:t>23</w:t>
      </w:r>
      <w:r w:rsidR="00397366">
        <w:t>.10</w:t>
      </w:r>
      <w:r w:rsidRPr="00167679">
        <w:t>.202</w:t>
      </w:r>
      <w:r w:rsidR="002D2487" w:rsidRPr="00167679">
        <w:t>4</w:t>
      </w:r>
      <w:r w:rsidRPr="00167679">
        <w:t xml:space="preserve"> r.</w:t>
      </w:r>
    </w:p>
    <w:p w:rsidR="00A47430" w:rsidRPr="002401D6" w:rsidRDefault="00A47430" w:rsidP="00A47430">
      <w:pPr>
        <w:jc w:val="both"/>
        <w:rPr>
          <w:bCs/>
          <w:smallCaps/>
          <w:spacing w:val="20"/>
        </w:rPr>
      </w:pPr>
      <w:r w:rsidRPr="002401D6">
        <w:rPr>
          <w:bCs/>
          <w:smallCaps/>
          <w:spacing w:val="20"/>
        </w:rPr>
        <w:tab/>
      </w:r>
    </w:p>
    <w:p w:rsidR="0056764D" w:rsidRPr="006D6E6E" w:rsidRDefault="00A47430" w:rsidP="006D6E6E">
      <w:pPr>
        <w:pStyle w:val="Tekstpodstawowy3"/>
        <w:spacing w:before="120" w:after="240"/>
        <w:jc w:val="center"/>
        <w:rPr>
          <w:b/>
          <w:sz w:val="24"/>
          <w:szCs w:val="24"/>
        </w:rPr>
      </w:pPr>
      <w:r w:rsidRPr="002401D6">
        <w:rPr>
          <w:b/>
          <w:sz w:val="24"/>
          <w:szCs w:val="24"/>
        </w:rPr>
        <w:t>OGŁOSZENIE</w:t>
      </w:r>
    </w:p>
    <w:p w:rsidR="00A47430" w:rsidRPr="002401D6" w:rsidRDefault="00A47430" w:rsidP="006D6E6E">
      <w:pPr>
        <w:spacing w:before="120"/>
        <w:ind w:firstLine="708"/>
        <w:jc w:val="both"/>
      </w:pPr>
      <w:r w:rsidRPr="002401D6">
        <w:t xml:space="preserve">Instytut Zootechniki – Państwowy Instytut Badawczy w Krakowie, Zamawiający </w:t>
      </w:r>
      <w:r w:rsidRPr="002401D6">
        <w:br/>
        <w:t xml:space="preserve">w postępowaniu na </w:t>
      </w:r>
      <w:r w:rsidR="002401D6" w:rsidRPr="002401D6">
        <w:rPr>
          <w:b/>
        </w:rPr>
        <w:t>„</w:t>
      </w:r>
      <w:r w:rsidR="00266A3C" w:rsidRPr="00266A3C">
        <w:rPr>
          <w:b/>
        </w:rPr>
        <w:t>Zakup urządzeń do monitoringu wizyjnego dla Instytutu Zootechniki – Państwowego Instytutu Badawczego</w:t>
      </w:r>
      <w:r w:rsidR="002401D6" w:rsidRPr="002401D6">
        <w:rPr>
          <w:b/>
        </w:rPr>
        <w:t>”</w:t>
      </w:r>
      <w:r w:rsidR="002401D6" w:rsidRPr="002401D6">
        <w:t xml:space="preserve"> </w:t>
      </w:r>
      <w:r w:rsidRPr="002401D6">
        <w:t xml:space="preserve">na podstawie art. 253 ust. 1 Ustawy z dnia 11 września 2019 r. Prawo zamówień publicznych (zwanej dalej Ustawą </w:t>
      </w:r>
      <w:proofErr w:type="spellStart"/>
      <w:r w:rsidRPr="002401D6">
        <w:t>Pzp</w:t>
      </w:r>
      <w:proofErr w:type="spellEnd"/>
      <w:r w:rsidRPr="002401D6">
        <w:t xml:space="preserve">), przekazuje informacje o wyborze najkorzystniejszej oferty. </w:t>
      </w:r>
    </w:p>
    <w:p w:rsidR="00A47430" w:rsidRPr="002401D6" w:rsidRDefault="00A47430" w:rsidP="00A47430">
      <w:pPr>
        <w:jc w:val="both"/>
        <w:rPr>
          <w:highlight w:val="yellow"/>
          <w:lang w:val="x-none" w:eastAsia="x-none"/>
        </w:rPr>
      </w:pPr>
    </w:p>
    <w:p w:rsidR="00266A3C" w:rsidRDefault="00266A3C" w:rsidP="00C31624">
      <w:pPr>
        <w:jc w:val="both"/>
        <w:rPr>
          <w:b/>
          <w:u w:val="single"/>
          <w:lang w:val="x-none" w:eastAsia="x-none"/>
        </w:rPr>
      </w:pPr>
    </w:p>
    <w:p w:rsidR="00F7151C" w:rsidRPr="00C31624" w:rsidRDefault="00A47430" w:rsidP="00C31624">
      <w:pPr>
        <w:jc w:val="both"/>
        <w:rPr>
          <w:b/>
          <w:u w:val="single"/>
          <w:lang w:val="x-none" w:eastAsia="x-none"/>
        </w:rPr>
      </w:pPr>
      <w:r w:rsidRPr="002401D6">
        <w:rPr>
          <w:b/>
          <w:u w:val="single"/>
          <w:lang w:val="x-none" w:eastAsia="x-none"/>
        </w:rPr>
        <w:t>Zestawienie otwartych ofert</w:t>
      </w:r>
      <w:r w:rsidRPr="002401D6">
        <w:rPr>
          <w:b/>
          <w:u w:val="single"/>
          <w:lang w:eastAsia="x-none"/>
        </w:rPr>
        <w:t xml:space="preserve"> po badaniu i ocenie</w:t>
      </w:r>
      <w:r w:rsidRPr="002401D6">
        <w:rPr>
          <w:b/>
          <w:u w:val="single"/>
          <w:lang w:val="x-none" w:eastAsia="x-none"/>
        </w:rPr>
        <w:t>:</w:t>
      </w:r>
    </w:p>
    <w:p w:rsidR="00266A3C" w:rsidRPr="00F56D62" w:rsidRDefault="00266A3C" w:rsidP="00266A3C">
      <w:pPr>
        <w:pStyle w:val="Bezodstpw"/>
        <w:spacing w:before="120"/>
        <w:rPr>
          <w:rFonts w:ascii="Times New Roman" w:hAnsi="Times New Roman"/>
          <w:sz w:val="24"/>
          <w:szCs w:val="24"/>
          <w:u w:val="single"/>
        </w:rPr>
      </w:pPr>
      <w:r w:rsidRPr="00F56D62">
        <w:rPr>
          <w:rFonts w:ascii="Times New Roman" w:hAnsi="Times New Roman"/>
          <w:sz w:val="24"/>
          <w:szCs w:val="24"/>
          <w:u w:val="single"/>
        </w:rPr>
        <w:t>Oferta nr 1</w:t>
      </w:r>
      <w:r>
        <w:rPr>
          <w:rFonts w:ascii="Times New Roman" w:hAnsi="Times New Roman"/>
          <w:sz w:val="24"/>
          <w:szCs w:val="24"/>
          <w:u w:val="single"/>
        </w:rPr>
        <w:t xml:space="preserve"> – oferta odrzucona</w:t>
      </w:r>
    </w:p>
    <w:p w:rsidR="00266A3C" w:rsidRDefault="00266A3C" w:rsidP="00266A3C">
      <w:pPr>
        <w:rPr>
          <w:rFonts w:eastAsia="Calibri"/>
          <w:lang w:eastAsia="en-US"/>
        </w:rPr>
      </w:pPr>
      <w:proofErr w:type="spellStart"/>
      <w:r w:rsidRPr="00F56D62">
        <w:rPr>
          <w:rFonts w:eastAsia="Calibri"/>
          <w:lang w:eastAsia="en-US"/>
        </w:rPr>
        <w:t>Elctron</w:t>
      </w:r>
      <w:proofErr w:type="spellEnd"/>
      <w:r w:rsidRPr="00F56D62">
        <w:rPr>
          <w:rFonts w:eastAsia="Calibri"/>
          <w:lang w:eastAsia="en-US"/>
        </w:rPr>
        <w:t xml:space="preserve"> E-commerce Partners Sp. z o.o., ul. Górczewska 129, 01-109 Warszawa,</w:t>
      </w:r>
    </w:p>
    <w:p w:rsidR="00266A3C" w:rsidRPr="00F56D62" w:rsidRDefault="00266A3C" w:rsidP="00266A3C">
      <w:pPr>
        <w:rPr>
          <w:rFonts w:eastAsia="Calibri"/>
          <w:lang w:eastAsia="en-US"/>
        </w:rPr>
      </w:pPr>
      <w:bookmarkStart w:id="0" w:name="_Hlk177636558"/>
      <w:r w:rsidRPr="00F56D62">
        <w:rPr>
          <w:rFonts w:eastAsia="Calibri"/>
          <w:lang w:eastAsia="en-US"/>
        </w:rPr>
        <w:t>kwota brutto: 29,675,72 zł</w:t>
      </w:r>
    </w:p>
    <w:p w:rsidR="00266A3C" w:rsidRPr="00F56D62" w:rsidRDefault="00266A3C" w:rsidP="00266A3C">
      <w:pPr>
        <w:rPr>
          <w:rFonts w:eastAsia="Calibri"/>
          <w:lang w:eastAsia="en-US"/>
        </w:rPr>
      </w:pPr>
    </w:p>
    <w:bookmarkEnd w:id="0"/>
    <w:p w:rsidR="00266A3C" w:rsidRPr="00F56D62" w:rsidRDefault="00266A3C" w:rsidP="00266A3C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F56D62">
        <w:rPr>
          <w:rFonts w:ascii="Times New Roman" w:hAnsi="Times New Roman"/>
          <w:sz w:val="24"/>
          <w:szCs w:val="24"/>
          <w:u w:val="single"/>
        </w:rPr>
        <w:t>Oferta nr 2</w:t>
      </w:r>
    </w:p>
    <w:p w:rsidR="00266A3C" w:rsidRDefault="00266A3C" w:rsidP="00266A3C">
      <w:pPr>
        <w:rPr>
          <w:rFonts w:eastAsia="Calibri"/>
          <w:lang w:eastAsia="en-US"/>
        </w:rPr>
      </w:pPr>
      <w:proofErr w:type="spellStart"/>
      <w:r w:rsidRPr="00F56D62">
        <w:rPr>
          <w:rFonts w:eastAsia="Calibri"/>
          <w:lang w:eastAsia="en-US"/>
        </w:rPr>
        <w:t>jsp</w:t>
      </w:r>
      <w:proofErr w:type="spellEnd"/>
      <w:r w:rsidRPr="00F56D62">
        <w:rPr>
          <w:rFonts w:eastAsia="Calibri"/>
          <w:lang w:eastAsia="en-US"/>
        </w:rPr>
        <w:t xml:space="preserve"> systemy zabezpieczeń Sebastian </w:t>
      </w:r>
      <w:proofErr w:type="spellStart"/>
      <w:r w:rsidRPr="00F56D62">
        <w:rPr>
          <w:rFonts w:eastAsia="Calibri"/>
          <w:lang w:eastAsia="en-US"/>
        </w:rPr>
        <w:t>Patyński</w:t>
      </w:r>
      <w:proofErr w:type="spellEnd"/>
      <w:r w:rsidRPr="00F56D62">
        <w:rPr>
          <w:rFonts w:eastAsia="Calibri"/>
          <w:lang w:eastAsia="en-US"/>
        </w:rPr>
        <w:t xml:space="preserve">, ul. Stefana Okrzei 18g/2, 05-300 </w:t>
      </w:r>
    </w:p>
    <w:p w:rsidR="00266A3C" w:rsidRDefault="00266A3C" w:rsidP="00266A3C">
      <w:pPr>
        <w:rPr>
          <w:rFonts w:eastAsia="Calibri"/>
          <w:lang w:eastAsia="en-US"/>
        </w:rPr>
      </w:pPr>
      <w:r w:rsidRPr="00656756">
        <w:rPr>
          <w:rFonts w:eastAsia="Calibri"/>
          <w:lang w:eastAsia="en-US"/>
        </w:rPr>
        <w:t>Mińsk Mazowiecki,</w:t>
      </w:r>
      <w:r>
        <w:rPr>
          <w:rFonts w:eastAsia="Calibri"/>
          <w:lang w:eastAsia="en-US"/>
        </w:rPr>
        <w:t xml:space="preserve"> </w:t>
      </w:r>
    </w:p>
    <w:p w:rsidR="00266A3C" w:rsidRPr="00F56D62" w:rsidRDefault="00266A3C" w:rsidP="00266A3C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>kwota brutto: 109.839,00 zł</w:t>
      </w:r>
    </w:p>
    <w:p w:rsidR="00266A3C" w:rsidRPr="00F56D62" w:rsidRDefault="00266A3C" w:rsidP="00266A3C">
      <w:pPr>
        <w:rPr>
          <w:rFonts w:eastAsia="Calibri"/>
          <w:lang w:eastAsia="en-US"/>
        </w:rPr>
      </w:pPr>
    </w:p>
    <w:p w:rsidR="00266A3C" w:rsidRPr="00F56D62" w:rsidRDefault="00266A3C" w:rsidP="00266A3C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F56D62">
        <w:rPr>
          <w:rFonts w:ascii="Times New Roman" w:hAnsi="Times New Roman"/>
          <w:sz w:val="24"/>
          <w:szCs w:val="24"/>
          <w:u w:val="single"/>
        </w:rPr>
        <w:t>Oferta nr 3</w:t>
      </w:r>
    </w:p>
    <w:p w:rsidR="00266A3C" w:rsidRDefault="00266A3C" w:rsidP="00266A3C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>P.P.H.U. Visual-</w:t>
      </w:r>
      <w:proofErr w:type="spellStart"/>
      <w:r w:rsidRPr="00F56D62">
        <w:rPr>
          <w:rFonts w:eastAsia="Calibri"/>
          <w:lang w:eastAsia="en-US"/>
        </w:rPr>
        <w:t>Comp</w:t>
      </w:r>
      <w:proofErr w:type="spellEnd"/>
      <w:r w:rsidRPr="00F56D62">
        <w:rPr>
          <w:rFonts w:eastAsia="Calibri"/>
          <w:lang w:eastAsia="en-US"/>
        </w:rPr>
        <w:t xml:space="preserve"> Marcin </w:t>
      </w:r>
      <w:proofErr w:type="spellStart"/>
      <w:r w:rsidRPr="00F56D62">
        <w:rPr>
          <w:rFonts w:eastAsia="Calibri"/>
          <w:lang w:eastAsia="en-US"/>
        </w:rPr>
        <w:t>Noworyta</w:t>
      </w:r>
      <w:proofErr w:type="spellEnd"/>
      <w:r w:rsidRPr="00F56D62">
        <w:rPr>
          <w:rFonts w:eastAsia="Calibri"/>
          <w:lang w:eastAsia="en-US"/>
        </w:rPr>
        <w:t>, Miękinia 246, 32-065 Krzeszowice,</w:t>
      </w:r>
    </w:p>
    <w:p w:rsidR="00266A3C" w:rsidRPr="00F56D62" w:rsidRDefault="00266A3C" w:rsidP="00266A3C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>kwota brutto: 106.779,00 zł</w:t>
      </w:r>
    </w:p>
    <w:p w:rsidR="00266A3C" w:rsidRPr="00F56D62" w:rsidRDefault="00266A3C" w:rsidP="00266A3C">
      <w:pPr>
        <w:rPr>
          <w:rFonts w:eastAsia="Calibri"/>
          <w:lang w:eastAsia="en-US"/>
        </w:rPr>
      </w:pPr>
    </w:p>
    <w:p w:rsidR="00266A3C" w:rsidRPr="00F56D62" w:rsidRDefault="00266A3C" w:rsidP="00266A3C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F56D62">
        <w:rPr>
          <w:rFonts w:ascii="Times New Roman" w:hAnsi="Times New Roman"/>
          <w:sz w:val="24"/>
          <w:szCs w:val="24"/>
          <w:u w:val="single"/>
        </w:rPr>
        <w:t>Oferta nr 4</w:t>
      </w:r>
    </w:p>
    <w:p w:rsidR="00266A3C" w:rsidRDefault="00266A3C" w:rsidP="00266A3C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 xml:space="preserve">SALTAR </w:t>
      </w:r>
      <w:proofErr w:type="spellStart"/>
      <w:r w:rsidRPr="00F56D62">
        <w:rPr>
          <w:rFonts w:eastAsia="Calibri"/>
          <w:lang w:eastAsia="en-US"/>
        </w:rPr>
        <w:t>Group</w:t>
      </w:r>
      <w:proofErr w:type="spellEnd"/>
      <w:r w:rsidRPr="00F56D62">
        <w:rPr>
          <w:rFonts w:eastAsia="Calibri"/>
          <w:lang w:eastAsia="en-US"/>
        </w:rPr>
        <w:t xml:space="preserve"> Sp. z o.o., ul. Barwinek 5/26, 25-150 Kielce,</w:t>
      </w:r>
    </w:p>
    <w:p w:rsidR="00266A3C" w:rsidRPr="00F56D62" w:rsidRDefault="00266A3C" w:rsidP="00266A3C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>kwota brutto: 95.791,31 zł</w:t>
      </w:r>
    </w:p>
    <w:p w:rsidR="00266A3C" w:rsidRPr="00F56D62" w:rsidRDefault="00266A3C" w:rsidP="00266A3C">
      <w:pPr>
        <w:rPr>
          <w:rFonts w:eastAsia="Calibri"/>
          <w:lang w:eastAsia="en-US"/>
        </w:rPr>
      </w:pPr>
    </w:p>
    <w:p w:rsidR="00266A3C" w:rsidRPr="00F56D62" w:rsidRDefault="00266A3C" w:rsidP="00266A3C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F56D62">
        <w:rPr>
          <w:rFonts w:ascii="Times New Roman" w:hAnsi="Times New Roman"/>
          <w:sz w:val="24"/>
          <w:szCs w:val="24"/>
          <w:u w:val="single"/>
        </w:rPr>
        <w:t>Oferta nr 5</w:t>
      </w:r>
    </w:p>
    <w:p w:rsidR="00266A3C" w:rsidRDefault="00266A3C" w:rsidP="00266A3C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>ALTARE Sp. z o.o., ul. Warszawska 151, 25-547 Kielce,</w:t>
      </w:r>
    </w:p>
    <w:p w:rsidR="00266A3C" w:rsidRPr="00F56D62" w:rsidRDefault="00266A3C" w:rsidP="00266A3C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>kwota brutto: 87.656,84 zł</w:t>
      </w:r>
    </w:p>
    <w:p w:rsidR="00266A3C" w:rsidRPr="00F56D62" w:rsidRDefault="00266A3C" w:rsidP="00266A3C">
      <w:pPr>
        <w:rPr>
          <w:rFonts w:eastAsia="Calibri"/>
          <w:lang w:eastAsia="en-US"/>
        </w:rPr>
      </w:pPr>
    </w:p>
    <w:p w:rsidR="00266A3C" w:rsidRPr="00F56D62" w:rsidRDefault="00266A3C" w:rsidP="00266A3C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F56D62">
        <w:rPr>
          <w:rFonts w:ascii="Times New Roman" w:hAnsi="Times New Roman"/>
          <w:sz w:val="24"/>
          <w:szCs w:val="24"/>
          <w:u w:val="single"/>
        </w:rPr>
        <w:t>Oferta nr 6</w:t>
      </w:r>
    </w:p>
    <w:p w:rsidR="00266A3C" w:rsidRPr="00F56D62" w:rsidRDefault="00266A3C" w:rsidP="00266A3C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>Zakład Elektroniki Profesjonalnej ALARM-SERVICE Łukasz</w:t>
      </w:r>
    </w:p>
    <w:p w:rsidR="00266A3C" w:rsidRDefault="00266A3C" w:rsidP="00266A3C">
      <w:pPr>
        <w:rPr>
          <w:rFonts w:eastAsia="Calibri"/>
          <w:lang w:eastAsia="en-US"/>
        </w:rPr>
      </w:pPr>
      <w:proofErr w:type="spellStart"/>
      <w:r w:rsidRPr="00F56D62">
        <w:rPr>
          <w:rFonts w:eastAsia="Calibri"/>
          <w:lang w:eastAsia="en-US"/>
        </w:rPr>
        <w:t>Gawor</w:t>
      </w:r>
      <w:proofErr w:type="spellEnd"/>
      <w:r w:rsidRPr="00F56D62">
        <w:rPr>
          <w:rFonts w:eastAsia="Calibri"/>
          <w:lang w:eastAsia="en-US"/>
        </w:rPr>
        <w:t>, ul. Warszewicza 20, 30-968 Kraków,</w:t>
      </w:r>
    </w:p>
    <w:p w:rsidR="00266A3C" w:rsidRPr="00F56D62" w:rsidRDefault="00266A3C" w:rsidP="00266A3C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>kwota brutto</w:t>
      </w:r>
      <w:r w:rsidRPr="00F56D62">
        <w:t xml:space="preserve"> </w:t>
      </w:r>
      <w:r w:rsidRPr="00F56D62">
        <w:rPr>
          <w:rFonts w:eastAsia="Calibri"/>
          <w:lang w:eastAsia="en-US"/>
        </w:rPr>
        <w:t>97.500,00 zł</w:t>
      </w:r>
    </w:p>
    <w:p w:rsidR="00266A3C" w:rsidRPr="00F56D62" w:rsidRDefault="00266A3C" w:rsidP="00266A3C">
      <w:pPr>
        <w:rPr>
          <w:rFonts w:eastAsia="Calibri"/>
          <w:lang w:eastAsia="en-US"/>
        </w:rPr>
      </w:pPr>
    </w:p>
    <w:p w:rsidR="00266A3C" w:rsidRPr="00F56D62" w:rsidRDefault="00266A3C" w:rsidP="00266A3C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F56D62">
        <w:rPr>
          <w:rFonts w:ascii="Times New Roman" w:hAnsi="Times New Roman"/>
          <w:sz w:val="24"/>
          <w:szCs w:val="24"/>
          <w:u w:val="single"/>
        </w:rPr>
        <w:t>Oferta nr 7</w:t>
      </w:r>
    </w:p>
    <w:p w:rsidR="00266A3C" w:rsidRDefault="00266A3C" w:rsidP="00266A3C">
      <w:pPr>
        <w:rPr>
          <w:rFonts w:eastAsia="Calibri"/>
          <w:lang w:eastAsia="en-US"/>
        </w:rPr>
      </w:pPr>
      <w:proofErr w:type="spellStart"/>
      <w:r w:rsidRPr="00F56D62">
        <w:rPr>
          <w:rFonts w:eastAsia="Calibri"/>
          <w:lang w:eastAsia="en-US"/>
        </w:rPr>
        <w:t>Aksonet</w:t>
      </w:r>
      <w:proofErr w:type="spellEnd"/>
      <w:r w:rsidRPr="00F56D62">
        <w:rPr>
          <w:rFonts w:eastAsia="Calibri"/>
          <w:lang w:eastAsia="en-US"/>
        </w:rPr>
        <w:t xml:space="preserve"> Sp. z o.o., ul. Marcelińska 92, 60-324 Poznań,</w:t>
      </w:r>
    </w:p>
    <w:p w:rsidR="00266A3C" w:rsidRPr="00F56D62" w:rsidRDefault="00266A3C" w:rsidP="00266A3C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>kwota brutto: 80.058,24 zł</w:t>
      </w:r>
    </w:p>
    <w:p w:rsidR="00266A3C" w:rsidRPr="00F56D62" w:rsidRDefault="00266A3C" w:rsidP="00266A3C">
      <w:pPr>
        <w:rPr>
          <w:rFonts w:eastAsia="Calibri"/>
          <w:lang w:eastAsia="en-US"/>
        </w:rPr>
      </w:pPr>
    </w:p>
    <w:p w:rsidR="00266A3C" w:rsidRDefault="00266A3C" w:rsidP="00266A3C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266A3C" w:rsidRPr="00F56D62" w:rsidRDefault="00266A3C" w:rsidP="00266A3C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F56D62">
        <w:rPr>
          <w:rFonts w:ascii="Times New Roman" w:hAnsi="Times New Roman"/>
          <w:sz w:val="24"/>
          <w:szCs w:val="24"/>
          <w:u w:val="single"/>
        </w:rPr>
        <w:lastRenderedPageBreak/>
        <w:t>Oferta nr 8</w:t>
      </w:r>
    </w:p>
    <w:p w:rsidR="00266A3C" w:rsidRDefault="00266A3C" w:rsidP="00266A3C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>ECHO Sp. z o.o., Al. Jana Pawła II, 00-867 Warszawa,</w:t>
      </w:r>
    </w:p>
    <w:p w:rsidR="00266A3C" w:rsidRPr="00F56D62" w:rsidRDefault="00266A3C" w:rsidP="00266A3C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>kwota brutto: 86.916,32 zł</w:t>
      </w:r>
    </w:p>
    <w:p w:rsidR="00266A3C" w:rsidRPr="00F56D62" w:rsidRDefault="00266A3C" w:rsidP="00266A3C">
      <w:pPr>
        <w:rPr>
          <w:rFonts w:eastAsia="Calibri"/>
          <w:lang w:eastAsia="en-US"/>
        </w:rPr>
      </w:pPr>
    </w:p>
    <w:p w:rsidR="00266A3C" w:rsidRPr="00F56D62" w:rsidRDefault="00266A3C" w:rsidP="00266A3C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F56D62">
        <w:rPr>
          <w:rFonts w:ascii="Times New Roman" w:hAnsi="Times New Roman"/>
          <w:sz w:val="24"/>
          <w:szCs w:val="24"/>
          <w:u w:val="single"/>
        </w:rPr>
        <w:t>Oferta nr 9</w:t>
      </w:r>
    </w:p>
    <w:p w:rsidR="00266A3C" w:rsidRDefault="00266A3C" w:rsidP="00266A3C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>INSTAL Mateusz Łaśko, ul. Dworska 11, 32-089 Wierzchowie,</w:t>
      </w:r>
    </w:p>
    <w:p w:rsidR="00266A3C" w:rsidRPr="00F56D62" w:rsidRDefault="00266A3C" w:rsidP="00266A3C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>kwota brutto: 108.539,65 zł</w:t>
      </w:r>
    </w:p>
    <w:p w:rsidR="00266A3C" w:rsidRPr="00F56D62" w:rsidRDefault="00266A3C" w:rsidP="00266A3C">
      <w:pPr>
        <w:rPr>
          <w:rFonts w:eastAsia="Calibri"/>
          <w:lang w:eastAsia="en-US"/>
        </w:rPr>
      </w:pPr>
    </w:p>
    <w:p w:rsidR="00266A3C" w:rsidRPr="00F56D62" w:rsidRDefault="00266A3C" w:rsidP="00266A3C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F56D62">
        <w:rPr>
          <w:rFonts w:ascii="Times New Roman" w:hAnsi="Times New Roman"/>
          <w:sz w:val="24"/>
          <w:szCs w:val="24"/>
          <w:u w:val="single"/>
        </w:rPr>
        <w:t>Oferta nr 10</w:t>
      </w:r>
    </w:p>
    <w:p w:rsidR="00266A3C" w:rsidRDefault="00266A3C" w:rsidP="00266A3C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>KONVERTA Sp. z o.o., ul. Juliusza Słowackiego 6A/10, Częstochowa,</w:t>
      </w:r>
    </w:p>
    <w:p w:rsidR="00266A3C" w:rsidRDefault="00266A3C" w:rsidP="00266A3C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>kwota brutto: 102.638,67 zł</w:t>
      </w:r>
    </w:p>
    <w:p w:rsidR="00266A3C" w:rsidRDefault="00266A3C" w:rsidP="00266A3C">
      <w:pPr>
        <w:spacing w:before="120" w:after="120"/>
        <w:jc w:val="both"/>
        <w:rPr>
          <w:lang w:eastAsia="x-none"/>
        </w:rPr>
      </w:pPr>
    </w:p>
    <w:p w:rsidR="00266A3C" w:rsidRPr="00FC6FCB" w:rsidRDefault="00266A3C" w:rsidP="00266A3C">
      <w:pPr>
        <w:jc w:val="both"/>
        <w:rPr>
          <w:b/>
          <w:lang w:eastAsia="en-US"/>
        </w:rPr>
      </w:pPr>
      <w:r w:rsidRPr="00FC6FCB">
        <w:rPr>
          <w:lang w:eastAsia="en-US"/>
        </w:rPr>
        <w:t xml:space="preserve">W odniesieniu do wykonawcy </w:t>
      </w:r>
      <w:bookmarkStart w:id="1" w:name="_Hlk160599623"/>
      <w:proofErr w:type="spellStart"/>
      <w:r w:rsidRPr="0058176F">
        <w:rPr>
          <w:b/>
          <w:lang w:eastAsia="en-US"/>
        </w:rPr>
        <w:t>Elctron</w:t>
      </w:r>
      <w:proofErr w:type="spellEnd"/>
      <w:r w:rsidRPr="0058176F">
        <w:rPr>
          <w:b/>
          <w:lang w:eastAsia="en-US"/>
        </w:rPr>
        <w:t xml:space="preserve"> E-commerce Partners Sp. z o.o., ul. Górczewska 129, 01-109 Warszawa</w:t>
      </w:r>
      <w:r w:rsidRPr="00FC6FCB">
        <w:rPr>
          <w:b/>
          <w:lang w:val="en-US" w:eastAsia="en-US"/>
        </w:rPr>
        <w:t xml:space="preserve">, </w:t>
      </w:r>
      <w:r w:rsidRPr="00FC6FCB">
        <w:rPr>
          <w:lang w:eastAsia="en-US"/>
        </w:rPr>
        <w:t xml:space="preserve">składającego </w:t>
      </w:r>
      <w:r w:rsidRPr="00FC6FCB">
        <w:rPr>
          <w:b/>
          <w:lang w:eastAsia="en-US"/>
        </w:rPr>
        <w:t xml:space="preserve">ofertę nr </w:t>
      </w:r>
      <w:r>
        <w:rPr>
          <w:b/>
          <w:lang w:eastAsia="en-US"/>
        </w:rPr>
        <w:t>1</w:t>
      </w:r>
      <w:r>
        <w:rPr>
          <w:lang w:eastAsia="en-US"/>
        </w:rPr>
        <w:t>, Zamawiający w dniu 23.10</w:t>
      </w:r>
      <w:r w:rsidRPr="00FC6FCB">
        <w:rPr>
          <w:lang w:eastAsia="en-US"/>
        </w:rPr>
        <w:t>.2024 r. wezwał wykonawcę do złożenia wyjaśnień zgodnie z poniższym pismem:</w:t>
      </w:r>
      <w:bookmarkEnd w:id="1"/>
    </w:p>
    <w:p w:rsidR="00266A3C" w:rsidRDefault="00266A3C" w:rsidP="00266A3C">
      <w:pPr>
        <w:jc w:val="both"/>
        <w:rPr>
          <w:rFonts w:ascii="Calibri" w:eastAsia="Calibri" w:hAnsi="Calibri" w:cs="Calibri"/>
          <w:color w:val="0D0D0D"/>
          <w:lang w:eastAsia="en-US"/>
        </w:rPr>
      </w:pPr>
    </w:p>
    <w:p w:rsidR="00266A3C" w:rsidRPr="002A0283" w:rsidRDefault="00266A3C" w:rsidP="00266A3C">
      <w:pPr>
        <w:ind w:firstLine="708"/>
        <w:jc w:val="both"/>
        <w:rPr>
          <w:i/>
        </w:rPr>
      </w:pPr>
      <w:r w:rsidRPr="002A0283">
        <w:rPr>
          <w:rFonts w:eastAsia="Calibri"/>
          <w:i/>
          <w:color w:val="0D0D0D"/>
          <w:lang w:eastAsia="en-US"/>
        </w:rPr>
        <w:t xml:space="preserve">Instytut Zootechniki – Państwowy Instytut Badawczy w Krakowie, ul. </w:t>
      </w:r>
      <w:proofErr w:type="spellStart"/>
      <w:r w:rsidRPr="002A0283">
        <w:rPr>
          <w:rFonts w:eastAsia="Calibri"/>
          <w:i/>
          <w:color w:val="0D0D0D"/>
          <w:lang w:eastAsia="en-US"/>
        </w:rPr>
        <w:t>Sarego</w:t>
      </w:r>
      <w:proofErr w:type="spellEnd"/>
      <w:r w:rsidRPr="002A0283">
        <w:rPr>
          <w:rFonts w:eastAsia="Calibri"/>
          <w:i/>
          <w:color w:val="0D0D0D"/>
          <w:lang w:eastAsia="en-US"/>
        </w:rPr>
        <w:t xml:space="preserve"> 2, Zamawiający w postępowaniu na </w:t>
      </w:r>
      <w:r w:rsidRPr="002A0283">
        <w:rPr>
          <w:b/>
          <w:i/>
        </w:rPr>
        <w:t>„Zakup urządzeń do monitoringu wizyjnego dla Instytutu Zootechniki – Państwowego Instytutu Badawczego”</w:t>
      </w:r>
      <w:r w:rsidRPr="002A0283">
        <w:rPr>
          <w:rFonts w:eastAsia="Calibri"/>
          <w:i/>
          <w:color w:val="0D0D0D"/>
          <w:lang w:eastAsia="en-US"/>
        </w:rPr>
        <w:t xml:space="preserve"> </w:t>
      </w:r>
      <w:r w:rsidRPr="002A0283">
        <w:rPr>
          <w:i/>
        </w:rPr>
        <w:t xml:space="preserve">działając na podstawie art. 224 ust. 1, 2, 3 ustawy Prawo zamówień publicznych z dnia 11 września 2019 r. (zwanej dalej Ustawą </w:t>
      </w:r>
      <w:proofErr w:type="spellStart"/>
      <w:r w:rsidRPr="002A0283">
        <w:rPr>
          <w:i/>
        </w:rPr>
        <w:t>Pzp</w:t>
      </w:r>
      <w:proofErr w:type="spellEnd"/>
      <w:r w:rsidRPr="002A0283">
        <w:rPr>
          <w:i/>
        </w:rPr>
        <w:t>) zwraca się o wyjaśnienie rażąco niskiej ceny Państwa oferty w zakresie, o którym mowa poniżej</w:t>
      </w:r>
      <w:r w:rsidRPr="002A0283">
        <w:rPr>
          <w:b/>
          <w:i/>
        </w:rPr>
        <w:t>.</w:t>
      </w:r>
      <w:r w:rsidRPr="002A0283">
        <w:rPr>
          <w:i/>
        </w:rPr>
        <w:t xml:space="preserve">   </w:t>
      </w:r>
    </w:p>
    <w:p w:rsidR="00266A3C" w:rsidRPr="002A0283" w:rsidRDefault="00266A3C" w:rsidP="00266A3C">
      <w:pPr>
        <w:jc w:val="both"/>
        <w:rPr>
          <w:b/>
          <w:i/>
          <w:lang w:eastAsia="x-none"/>
        </w:rPr>
      </w:pPr>
      <w:r w:rsidRPr="002A0283">
        <w:rPr>
          <w:i/>
          <w:lang w:eastAsia="x-none"/>
        </w:rPr>
        <w:t xml:space="preserve">Zamawiający wskazuje, że cena oferty Wykonawcy jest o ponad 30% niższa od wartości zamówienia powiększonej o należny podatek od towarów i usług, ustalonej przed wszczęciem postepowania oraz od średniej arytmetycznej cen wszystkich złożonych ofert niepodlegających odrzuceniu na podstawie art. 226 ust. 1 pkt 1 i 10 Ustawy </w:t>
      </w:r>
      <w:proofErr w:type="spellStart"/>
      <w:r w:rsidRPr="002A0283">
        <w:rPr>
          <w:i/>
          <w:lang w:eastAsia="x-none"/>
        </w:rPr>
        <w:t>Pzp</w:t>
      </w:r>
      <w:proofErr w:type="spellEnd"/>
      <w:r w:rsidRPr="002A0283">
        <w:rPr>
          <w:i/>
          <w:lang w:eastAsia="x-none"/>
        </w:rPr>
        <w:t>.</w:t>
      </w:r>
    </w:p>
    <w:p w:rsidR="00266A3C" w:rsidRPr="002A0283" w:rsidRDefault="00266A3C" w:rsidP="00266A3C">
      <w:pPr>
        <w:jc w:val="both"/>
        <w:rPr>
          <w:i/>
          <w:lang w:eastAsia="x-none"/>
        </w:rPr>
      </w:pPr>
      <w:r w:rsidRPr="002A0283">
        <w:rPr>
          <w:i/>
          <w:lang w:eastAsia="x-none"/>
        </w:rPr>
        <w:t>W związku z powyższym Zamawiający żąda złożenia wyjaśnień przez Wykonawcę</w:t>
      </w:r>
      <w:r w:rsidRPr="002A0283">
        <w:rPr>
          <w:b/>
          <w:i/>
          <w:lang w:val="x-none" w:eastAsia="x-none"/>
        </w:rPr>
        <w:t xml:space="preserve">, </w:t>
      </w:r>
      <w:r w:rsidRPr="002A0283">
        <w:rPr>
          <w:b/>
          <w:i/>
          <w:lang w:val="x-none" w:eastAsia="x-none"/>
        </w:rPr>
        <w:br/>
      </w:r>
      <w:r w:rsidRPr="002A0283">
        <w:rPr>
          <w:b/>
          <w:i/>
          <w:u w:val="single"/>
          <w:lang w:val="x-none" w:eastAsia="x-none"/>
        </w:rPr>
        <w:t>w tym złożenia dowodów</w:t>
      </w:r>
      <w:r w:rsidRPr="002A0283">
        <w:rPr>
          <w:b/>
          <w:i/>
          <w:lang w:val="x-none" w:eastAsia="x-none"/>
        </w:rPr>
        <w:t xml:space="preserve"> w zakresie wyliczenia ceny</w:t>
      </w:r>
      <w:r w:rsidRPr="002A0283">
        <w:rPr>
          <w:i/>
          <w:lang w:eastAsia="x-none"/>
        </w:rPr>
        <w:t>.</w:t>
      </w:r>
    </w:p>
    <w:p w:rsidR="00266A3C" w:rsidRPr="002A0283" w:rsidRDefault="00266A3C" w:rsidP="00266A3C">
      <w:pPr>
        <w:adjustRightInd w:val="0"/>
        <w:jc w:val="both"/>
        <w:rPr>
          <w:i/>
        </w:rPr>
      </w:pPr>
      <w:r w:rsidRPr="002A0283">
        <w:rPr>
          <w:i/>
        </w:rPr>
        <w:t xml:space="preserve">W związku z powyższym prosimy o wyjaśnienie czy Państwa oferta uwzględnia wszystkie wymagania zawarte w SWZ, w tym w warunkach umowy/ OPZ/ itp., a zaoferowana cena obejmuje całkowity koszt wykonania przedmiotu zamówienia w tym również wszelkie koszty towarzyszące jej wykonaniu. </w:t>
      </w:r>
    </w:p>
    <w:p w:rsidR="00266A3C" w:rsidRPr="002A0283" w:rsidRDefault="00266A3C" w:rsidP="00266A3C">
      <w:pPr>
        <w:jc w:val="both"/>
        <w:rPr>
          <w:i/>
        </w:rPr>
      </w:pPr>
      <w:r w:rsidRPr="002A0283">
        <w:rPr>
          <w:i/>
        </w:rPr>
        <w:t>Zamawiający wzywa Wykonawcę do złożenia szczegółowych i popartych dowodami wyjaśnień dotyczących treści złożonej ofert.</w:t>
      </w:r>
    </w:p>
    <w:p w:rsidR="00266A3C" w:rsidRPr="002A0283" w:rsidRDefault="00266A3C" w:rsidP="00266A3C">
      <w:pPr>
        <w:jc w:val="both"/>
        <w:rPr>
          <w:i/>
        </w:rPr>
      </w:pPr>
      <w:r w:rsidRPr="002A0283">
        <w:rPr>
          <w:i/>
        </w:rPr>
        <w:t>Wyjaśnienia, o których mowa powyżej, mogą dotyczyć w szczególności:</w:t>
      </w:r>
    </w:p>
    <w:p w:rsidR="00266A3C" w:rsidRPr="002A0283" w:rsidRDefault="00266A3C" w:rsidP="00266A3C">
      <w:pPr>
        <w:pStyle w:val="Akapitzlist"/>
        <w:numPr>
          <w:ilvl w:val="0"/>
          <w:numId w:val="5"/>
        </w:numPr>
        <w:jc w:val="both"/>
        <w:rPr>
          <w:i/>
        </w:rPr>
      </w:pPr>
      <w:r w:rsidRPr="002A0283">
        <w:rPr>
          <w:i/>
        </w:rPr>
        <w:t xml:space="preserve">zarządzania procesem produkcji, świadczonych usług, </w:t>
      </w:r>
    </w:p>
    <w:p w:rsidR="00266A3C" w:rsidRPr="002A0283" w:rsidRDefault="00266A3C" w:rsidP="00266A3C">
      <w:pPr>
        <w:pStyle w:val="Akapitzlist"/>
        <w:numPr>
          <w:ilvl w:val="0"/>
          <w:numId w:val="5"/>
        </w:numPr>
        <w:jc w:val="both"/>
        <w:rPr>
          <w:i/>
        </w:rPr>
      </w:pPr>
      <w:r w:rsidRPr="002A0283">
        <w:rPr>
          <w:i/>
        </w:rPr>
        <w:t>wybranych rozwiązań technicznych, wyjątkowo korzystnych warunków dostaw, usług.</w:t>
      </w:r>
    </w:p>
    <w:p w:rsidR="00266A3C" w:rsidRPr="002A0283" w:rsidRDefault="00266A3C" w:rsidP="00266A3C">
      <w:pPr>
        <w:pStyle w:val="Akapitzlist"/>
        <w:numPr>
          <w:ilvl w:val="0"/>
          <w:numId w:val="5"/>
        </w:numPr>
        <w:jc w:val="both"/>
        <w:rPr>
          <w:i/>
        </w:rPr>
      </w:pPr>
      <w:r w:rsidRPr="002A0283">
        <w:rPr>
          <w:i/>
        </w:rPr>
        <w:t>oryginalności dostaw, usług oferowanych przez wykonawcę</w:t>
      </w:r>
    </w:p>
    <w:p w:rsidR="00266A3C" w:rsidRPr="002A0283" w:rsidRDefault="00266A3C" w:rsidP="00266A3C">
      <w:pPr>
        <w:pStyle w:val="Akapitzlist"/>
        <w:numPr>
          <w:ilvl w:val="0"/>
          <w:numId w:val="5"/>
        </w:numPr>
        <w:jc w:val="both"/>
        <w:rPr>
          <w:i/>
        </w:rPr>
      </w:pPr>
      <w:r w:rsidRPr="002A0283">
        <w:rPr>
          <w:i/>
        </w:rPr>
        <w:t xml:space="preserve">lub tyczyć się odpowiednich elementów wskazanych w przepisie art. 224 ust. 3 </w:t>
      </w:r>
      <w:proofErr w:type="spellStart"/>
      <w:r w:rsidRPr="002A0283">
        <w:rPr>
          <w:i/>
        </w:rPr>
        <w:t>Pzp</w:t>
      </w:r>
      <w:proofErr w:type="spellEnd"/>
    </w:p>
    <w:p w:rsidR="00266A3C" w:rsidRPr="002A0283" w:rsidRDefault="00266A3C" w:rsidP="00266A3C">
      <w:pPr>
        <w:jc w:val="both"/>
        <w:rPr>
          <w:i/>
        </w:rPr>
      </w:pPr>
      <w:r w:rsidRPr="002A0283">
        <w:rPr>
          <w:i/>
        </w:rPr>
        <w:t>Powyższe wyjaśnienia powinny być przedłożone w sposób jasny i wyczerpujący w celu kompleksowej oceny przez Zamawiającego złożonej przez Wykonawcę oferty.</w:t>
      </w:r>
    </w:p>
    <w:p w:rsidR="00266A3C" w:rsidRPr="002A0283" w:rsidRDefault="00266A3C" w:rsidP="00266A3C">
      <w:pPr>
        <w:jc w:val="both"/>
        <w:rPr>
          <w:i/>
        </w:rPr>
      </w:pPr>
      <w:r w:rsidRPr="002A0283">
        <w:rPr>
          <w:i/>
        </w:rPr>
        <w:t>Wykonawca w celu udokumentowania Zamawiającemu, że cena</w:t>
      </w:r>
      <w:r w:rsidRPr="002A0283">
        <w:rPr>
          <w:i/>
          <w:iCs/>
        </w:rPr>
        <w:t xml:space="preserve"> </w:t>
      </w:r>
      <w:r w:rsidRPr="002A0283">
        <w:rPr>
          <w:i/>
        </w:rPr>
        <w:t xml:space="preserve">jego oferty nie </w:t>
      </w:r>
      <w:r w:rsidRPr="002A0283">
        <w:rPr>
          <w:i/>
          <w:iCs/>
        </w:rPr>
        <w:t xml:space="preserve">jest </w:t>
      </w:r>
      <w:r w:rsidRPr="002A0283">
        <w:rPr>
          <w:i/>
        </w:rPr>
        <w:t>rażąco niska może wykazać się obiektywnymi czynnikami ujętymi w art. 224 ust. 3 PZP.</w:t>
      </w:r>
    </w:p>
    <w:p w:rsidR="00266A3C" w:rsidRPr="002A0283" w:rsidRDefault="00266A3C" w:rsidP="00266A3C">
      <w:pPr>
        <w:jc w:val="both"/>
        <w:rPr>
          <w:i/>
        </w:rPr>
      </w:pPr>
      <w:r w:rsidRPr="002A0283">
        <w:rPr>
          <w:i/>
        </w:rPr>
        <w:t>Obowiązek wykazania, że oferta nie zawiera rażąco niskiej ceny spoczywa na wykonawcy.</w:t>
      </w:r>
    </w:p>
    <w:p w:rsidR="00266A3C" w:rsidRPr="002A0283" w:rsidRDefault="00266A3C" w:rsidP="00266A3C">
      <w:pPr>
        <w:jc w:val="both"/>
        <w:rPr>
          <w:bCs/>
          <w:i/>
        </w:rPr>
      </w:pPr>
      <w:r w:rsidRPr="002A0283">
        <w:rPr>
          <w:bCs/>
          <w:i/>
        </w:rPr>
        <w:t>Odrzuceniu, jako oferta z rażąco niską ceną, podlega oferta wykonawcy, który nie udzielił wyjaśnień w wyznaczonym terminie, lub jeżeli złożone wyjaśnienia wraz z dowodami nie uzasadniają podanej w ofercie ceny.</w:t>
      </w:r>
    </w:p>
    <w:p w:rsidR="00266A3C" w:rsidRPr="002A0283" w:rsidRDefault="00266A3C" w:rsidP="00266A3C">
      <w:pPr>
        <w:pStyle w:val="Nagwek"/>
        <w:tabs>
          <w:tab w:val="left" w:pos="708"/>
        </w:tabs>
        <w:spacing w:before="120" w:line="276" w:lineRule="auto"/>
        <w:jc w:val="both"/>
        <w:rPr>
          <w:i/>
        </w:rPr>
      </w:pPr>
      <w:r w:rsidRPr="002A0283">
        <w:rPr>
          <w:b/>
          <w:i/>
        </w:rPr>
        <w:lastRenderedPageBreak/>
        <w:t xml:space="preserve">Mając powyższe na uwadze, Zamawiający wzywa Wykonawcę do złożenia wyjaśnień wraz z dowodami  do dnia 29.10.2024 r. do godziny 10.00 za pośrednictwem </w:t>
      </w:r>
      <w:hyperlink r:id="rId8" w:history="1">
        <w:r w:rsidRPr="002A0283">
          <w:rPr>
            <w:rStyle w:val="Hipercze"/>
            <w:b/>
            <w:i/>
          </w:rPr>
          <w:t>platformazakupowa.pl</w:t>
        </w:r>
      </w:hyperlink>
      <w:r w:rsidRPr="002A0283">
        <w:rPr>
          <w:b/>
          <w:i/>
        </w:rPr>
        <w:t xml:space="preserve"> na której prowadzone jest postępowanie i formularza „Wyślij wiadomość do zamawiającego”.</w:t>
      </w:r>
    </w:p>
    <w:p w:rsidR="00266A3C" w:rsidRPr="002A0283" w:rsidRDefault="00266A3C" w:rsidP="00266A3C">
      <w:pPr>
        <w:rPr>
          <w:rFonts w:ascii="Calibri" w:hAnsi="Calibri" w:cs="Calibri"/>
          <w:b/>
          <w:iCs/>
          <w:lang w:eastAsia="x-none"/>
        </w:rPr>
      </w:pPr>
    </w:p>
    <w:p w:rsidR="00266A3C" w:rsidRDefault="00266A3C" w:rsidP="00266A3C">
      <w:pPr>
        <w:spacing w:before="120" w:after="120"/>
        <w:jc w:val="both"/>
        <w:rPr>
          <w:lang w:eastAsia="x-none"/>
        </w:rPr>
      </w:pPr>
      <w:r>
        <w:rPr>
          <w:lang w:eastAsia="x-none"/>
        </w:rPr>
        <w:t xml:space="preserve">Wykonawca w dniu 23.10.2024 r. poinformował Zamawiającego, iż </w:t>
      </w:r>
      <w:r w:rsidRPr="002A0283">
        <w:rPr>
          <w:lang w:eastAsia="x-none"/>
        </w:rPr>
        <w:t xml:space="preserve">przedstawiona przez </w:t>
      </w:r>
      <w:r>
        <w:rPr>
          <w:lang w:eastAsia="x-none"/>
        </w:rPr>
        <w:t>Wykonawcę</w:t>
      </w:r>
      <w:r w:rsidRPr="002A0283">
        <w:rPr>
          <w:lang w:eastAsia="x-none"/>
        </w:rPr>
        <w:t xml:space="preserve"> oferta została niedoszacowana ze względu na błąd w obliczeni</w:t>
      </w:r>
      <w:r>
        <w:rPr>
          <w:lang w:eastAsia="x-none"/>
        </w:rPr>
        <w:t>ach. W takiej sytuacji nie może on</w:t>
      </w:r>
      <w:r w:rsidRPr="002A0283">
        <w:rPr>
          <w:lang w:eastAsia="x-none"/>
        </w:rPr>
        <w:t xml:space="preserve"> podjąć się realizacji tego zlecenia w takiej kwocie.</w:t>
      </w:r>
    </w:p>
    <w:p w:rsidR="00266A3C" w:rsidRDefault="00266A3C" w:rsidP="00266A3C">
      <w:pPr>
        <w:jc w:val="both"/>
        <w:rPr>
          <w:lang w:eastAsia="x-none"/>
        </w:rPr>
      </w:pPr>
      <w:r>
        <w:t xml:space="preserve">Mając powyższe na uwadze </w:t>
      </w:r>
      <w:r w:rsidRPr="006913AD">
        <w:t xml:space="preserve">Zamawiający działając na podstawie art. 226 ust 1 pkt 8 w zw. z art. 224 ust 6 Ustawy </w:t>
      </w:r>
      <w:proofErr w:type="spellStart"/>
      <w:r w:rsidRPr="006913AD">
        <w:t>Pzp</w:t>
      </w:r>
      <w:proofErr w:type="spellEnd"/>
      <w:r w:rsidRPr="006913AD">
        <w:t xml:space="preserve"> </w:t>
      </w:r>
      <w:r w:rsidRPr="006913AD">
        <w:rPr>
          <w:b/>
        </w:rPr>
        <w:t xml:space="preserve">odrzuca </w:t>
      </w:r>
      <w:r>
        <w:rPr>
          <w:b/>
        </w:rPr>
        <w:t xml:space="preserve">jako ofertę z rażąco niską ceną, </w:t>
      </w:r>
      <w:r w:rsidRPr="006913AD">
        <w:rPr>
          <w:b/>
        </w:rPr>
        <w:t xml:space="preserve">ofertę Wykonawcy </w:t>
      </w:r>
      <w:proofErr w:type="spellStart"/>
      <w:r w:rsidRPr="0058176F">
        <w:rPr>
          <w:b/>
          <w:lang w:eastAsia="en-US"/>
        </w:rPr>
        <w:t>Elctron</w:t>
      </w:r>
      <w:proofErr w:type="spellEnd"/>
      <w:r w:rsidRPr="0058176F">
        <w:rPr>
          <w:b/>
          <w:lang w:eastAsia="en-US"/>
        </w:rPr>
        <w:t xml:space="preserve"> E-commerce Partners Sp. z o.o., ul. Górczewska 129, 01-109 Warszawa</w:t>
      </w:r>
      <w:r>
        <w:t>.</w:t>
      </w:r>
    </w:p>
    <w:p w:rsidR="00266A3C" w:rsidRDefault="00266A3C" w:rsidP="00266A3C">
      <w:pPr>
        <w:spacing w:before="120" w:after="120" w:line="216" w:lineRule="auto"/>
        <w:jc w:val="both"/>
        <w:rPr>
          <w:lang w:eastAsia="x-none"/>
        </w:rPr>
      </w:pPr>
    </w:p>
    <w:p w:rsidR="00266A3C" w:rsidRDefault="00266A3C" w:rsidP="00266A3C">
      <w:pPr>
        <w:spacing w:before="120" w:after="120" w:line="216" w:lineRule="auto"/>
        <w:jc w:val="both"/>
        <w:rPr>
          <w:lang w:eastAsia="x-none"/>
        </w:rPr>
      </w:pPr>
      <w:r w:rsidRPr="00C54C09">
        <w:rPr>
          <w:lang w:eastAsia="x-none"/>
        </w:rPr>
        <w:t>Przyznano punkty w kryterium określonym specyfikacją. Karta zbiorczej oceny ofe</w:t>
      </w:r>
      <w:r>
        <w:rPr>
          <w:lang w:eastAsia="x-none"/>
        </w:rPr>
        <w:t>rt przedstawia się następująco:</w:t>
      </w:r>
    </w:p>
    <w:tbl>
      <w:tblPr>
        <w:tblW w:w="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975"/>
      </w:tblGrid>
      <w:tr w:rsidR="00266A3C" w:rsidRPr="009552F1" w:rsidTr="009B3991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1848" w:type="dxa"/>
            <w:shd w:val="clear" w:color="auto" w:fill="D9D9D9"/>
            <w:vAlign w:val="bottom"/>
          </w:tcPr>
          <w:p w:rsidR="00266A3C" w:rsidRPr="009552F1" w:rsidRDefault="00266A3C" w:rsidP="009B3991">
            <w:pPr>
              <w:jc w:val="center"/>
              <w:rPr>
                <w:b/>
                <w:bCs/>
              </w:rPr>
            </w:pPr>
            <w:bookmarkStart w:id="2" w:name="_Hlk97887555"/>
            <w:r w:rsidRPr="009552F1">
              <w:rPr>
                <w:b/>
                <w:bCs/>
              </w:rPr>
              <w:t>Numer oferty:</w:t>
            </w:r>
          </w:p>
        </w:tc>
        <w:tc>
          <w:tcPr>
            <w:tcW w:w="2975" w:type="dxa"/>
            <w:shd w:val="clear" w:color="auto" w:fill="D9D9D9"/>
            <w:vAlign w:val="center"/>
          </w:tcPr>
          <w:p w:rsidR="00266A3C" w:rsidRPr="009552F1" w:rsidRDefault="00266A3C" w:rsidP="009B3991">
            <w:pPr>
              <w:jc w:val="center"/>
              <w:rPr>
                <w:b/>
                <w:bCs/>
              </w:rPr>
            </w:pPr>
            <w:r w:rsidRPr="009552F1">
              <w:rPr>
                <w:b/>
                <w:bCs/>
              </w:rPr>
              <w:t>Cena brutto max 100 pkt (C)</w:t>
            </w:r>
          </w:p>
        </w:tc>
      </w:tr>
      <w:tr w:rsidR="00266A3C" w:rsidRPr="009552F1" w:rsidTr="009B3991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848" w:type="dxa"/>
          </w:tcPr>
          <w:p w:rsidR="00266A3C" w:rsidRPr="00117F0A" w:rsidRDefault="00266A3C" w:rsidP="009B3991">
            <w:pPr>
              <w:rPr>
                <w:bCs/>
                <w:sz w:val="22"/>
                <w:szCs w:val="22"/>
              </w:rPr>
            </w:pPr>
            <w:r w:rsidRPr="00117F0A">
              <w:rPr>
                <w:bCs/>
                <w:sz w:val="22"/>
                <w:szCs w:val="22"/>
              </w:rPr>
              <w:t>OFERTA NR 1</w:t>
            </w:r>
          </w:p>
        </w:tc>
        <w:tc>
          <w:tcPr>
            <w:tcW w:w="2975" w:type="dxa"/>
            <w:vAlign w:val="bottom"/>
          </w:tcPr>
          <w:p w:rsidR="00266A3C" w:rsidRPr="00117F0A" w:rsidRDefault="00266A3C" w:rsidP="009B3991">
            <w:pPr>
              <w:jc w:val="center"/>
              <w:rPr>
                <w:color w:val="000000"/>
                <w:sz w:val="22"/>
                <w:szCs w:val="22"/>
              </w:rPr>
            </w:pPr>
            <w:r w:rsidRPr="00117F0A">
              <w:rPr>
                <w:color w:val="000000"/>
                <w:sz w:val="22"/>
                <w:szCs w:val="22"/>
              </w:rPr>
              <w:t>Oferta odrzucona</w:t>
            </w:r>
          </w:p>
        </w:tc>
      </w:tr>
      <w:tr w:rsidR="00266A3C" w:rsidRPr="009552F1" w:rsidTr="009B3991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848" w:type="dxa"/>
          </w:tcPr>
          <w:p w:rsidR="00266A3C" w:rsidRPr="00117F0A" w:rsidRDefault="00266A3C" w:rsidP="009B3991">
            <w:pPr>
              <w:rPr>
                <w:bCs/>
                <w:sz w:val="22"/>
                <w:szCs w:val="22"/>
              </w:rPr>
            </w:pPr>
            <w:r w:rsidRPr="00117F0A">
              <w:rPr>
                <w:bCs/>
                <w:sz w:val="22"/>
                <w:szCs w:val="22"/>
              </w:rPr>
              <w:t>OFERTA NR 2</w:t>
            </w:r>
          </w:p>
        </w:tc>
        <w:tc>
          <w:tcPr>
            <w:tcW w:w="2975" w:type="dxa"/>
            <w:vAlign w:val="bottom"/>
          </w:tcPr>
          <w:p w:rsidR="00266A3C" w:rsidRPr="00117F0A" w:rsidRDefault="00266A3C" w:rsidP="009B3991">
            <w:pPr>
              <w:jc w:val="center"/>
              <w:rPr>
                <w:bCs/>
                <w:sz w:val="22"/>
                <w:szCs w:val="22"/>
              </w:rPr>
            </w:pPr>
            <w:r w:rsidRPr="00117F0A">
              <w:rPr>
                <w:bCs/>
                <w:sz w:val="22"/>
                <w:szCs w:val="22"/>
              </w:rPr>
              <w:t>72,89</w:t>
            </w:r>
          </w:p>
        </w:tc>
      </w:tr>
      <w:tr w:rsidR="00266A3C" w:rsidRPr="009552F1" w:rsidTr="009B3991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848" w:type="dxa"/>
          </w:tcPr>
          <w:p w:rsidR="00266A3C" w:rsidRPr="00117F0A" w:rsidRDefault="00266A3C" w:rsidP="009B3991">
            <w:pPr>
              <w:rPr>
                <w:bCs/>
                <w:sz w:val="22"/>
                <w:szCs w:val="22"/>
              </w:rPr>
            </w:pPr>
            <w:r w:rsidRPr="00117F0A">
              <w:rPr>
                <w:bCs/>
                <w:sz w:val="22"/>
                <w:szCs w:val="22"/>
              </w:rPr>
              <w:t>OFERTA NR 3</w:t>
            </w:r>
          </w:p>
        </w:tc>
        <w:tc>
          <w:tcPr>
            <w:tcW w:w="2975" w:type="dxa"/>
            <w:vAlign w:val="bottom"/>
          </w:tcPr>
          <w:p w:rsidR="00266A3C" w:rsidRPr="00117F0A" w:rsidRDefault="00266A3C" w:rsidP="009B3991">
            <w:pPr>
              <w:jc w:val="center"/>
              <w:rPr>
                <w:bCs/>
                <w:sz w:val="22"/>
                <w:szCs w:val="22"/>
              </w:rPr>
            </w:pPr>
            <w:r w:rsidRPr="00117F0A">
              <w:rPr>
                <w:bCs/>
                <w:sz w:val="22"/>
                <w:szCs w:val="22"/>
              </w:rPr>
              <w:t>74,98</w:t>
            </w:r>
          </w:p>
        </w:tc>
      </w:tr>
      <w:tr w:rsidR="00266A3C" w:rsidRPr="009552F1" w:rsidTr="009B3991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848" w:type="dxa"/>
          </w:tcPr>
          <w:p w:rsidR="00266A3C" w:rsidRPr="00117F0A" w:rsidRDefault="00266A3C" w:rsidP="009B3991">
            <w:pPr>
              <w:rPr>
                <w:bCs/>
                <w:sz w:val="22"/>
                <w:szCs w:val="22"/>
              </w:rPr>
            </w:pPr>
            <w:r w:rsidRPr="00117F0A">
              <w:rPr>
                <w:bCs/>
                <w:sz w:val="22"/>
                <w:szCs w:val="22"/>
              </w:rPr>
              <w:t>OFERTA NR 4</w:t>
            </w:r>
          </w:p>
        </w:tc>
        <w:tc>
          <w:tcPr>
            <w:tcW w:w="2975" w:type="dxa"/>
            <w:vAlign w:val="bottom"/>
          </w:tcPr>
          <w:p w:rsidR="00266A3C" w:rsidRPr="00117F0A" w:rsidRDefault="00266A3C" w:rsidP="009B3991">
            <w:pPr>
              <w:jc w:val="center"/>
              <w:rPr>
                <w:bCs/>
                <w:sz w:val="22"/>
                <w:szCs w:val="22"/>
              </w:rPr>
            </w:pPr>
            <w:r w:rsidRPr="00117F0A">
              <w:rPr>
                <w:bCs/>
                <w:sz w:val="22"/>
                <w:szCs w:val="22"/>
              </w:rPr>
              <w:t>83,58</w:t>
            </w:r>
          </w:p>
        </w:tc>
      </w:tr>
      <w:tr w:rsidR="00266A3C" w:rsidRPr="009552F1" w:rsidTr="009B3991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848" w:type="dxa"/>
          </w:tcPr>
          <w:p w:rsidR="00266A3C" w:rsidRPr="00117F0A" w:rsidRDefault="00266A3C" w:rsidP="009B3991">
            <w:pPr>
              <w:rPr>
                <w:bCs/>
                <w:sz w:val="22"/>
                <w:szCs w:val="22"/>
              </w:rPr>
            </w:pPr>
            <w:r w:rsidRPr="00117F0A">
              <w:rPr>
                <w:bCs/>
                <w:sz w:val="22"/>
                <w:szCs w:val="22"/>
              </w:rPr>
              <w:t>OFERTA NR 5</w:t>
            </w:r>
          </w:p>
        </w:tc>
        <w:tc>
          <w:tcPr>
            <w:tcW w:w="2975" w:type="dxa"/>
            <w:vAlign w:val="bottom"/>
          </w:tcPr>
          <w:p w:rsidR="00266A3C" w:rsidRPr="00117F0A" w:rsidRDefault="00266A3C" w:rsidP="009B3991">
            <w:pPr>
              <w:jc w:val="center"/>
              <w:rPr>
                <w:bCs/>
                <w:sz w:val="22"/>
                <w:szCs w:val="22"/>
              </w:rPr>
            </w:pPr>
            <w:r w:rsidRPr="00117F0A">
              <w:rPr>
                <w:bCs/>
                <w:sz w:val="22"/>
                <w:szCs w:val="22"/>
              </w:rPr>
              <w:t>91,33</w:t>
            </w:r>
          </w:p>
        </w:tc>
      </w:tr>
      <w:tr w:rsidR="00266A3C" w:rsidRPr="009552F1" w:rsidTr="009B3991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848" w:type="dxa"/>
          </w:tcPr>
          <w:p w:rsidR="00266A3C" w:rsidRPr="00117F0A" w:rsidRDefault="00266A3C" w:rsidP="009B3991">
            <w:pPr>
              <w:rPr>
                <w:bCs/>
                <w:sz w:val="22"/>
                <w:szCs w:val="22"/>
              </w:rPr>
            </w:pPr>
            <w:r w:rsidRPr="00117F0A">
              <w:rPr>
                <w:bCs/>
                <w:sz w:val="22"/>
                <w:szCs w:val="22"/>
              </w:rPr>
              <w:t>OFERTA NR 6</w:t>
            </w:r>
          </w:p>
        </w:tc>
        <w:tc>
          <w:tcPr>
            <w:tcW w:w="2975" w:type="dxa"/>
            <w:vAlign w:val="bottom"/>
          </w:tcPr>
          <w:p w:rsidR="00266A3C" w:rsidRPr="00117F0A" w:rsidRDefault="00266A3C" w:rsidP="009B3991">
            <w:pPr>
              <w:jc w:val="center"/>
              <w:rPr>
                <w:bCs/>
                <w:sz w:val="22"/>
                <w:szCs w:val="22"/>
              </w:rPr>
            </w:pPr>
            <w:r w:rsidRPr="00117F0A">
              <w:rPr>
                <w:bCs/>
                <w:sz w:val="22"/>
                <w:szCs w:val="22"/>
              </w:rPr>
              <w:t>82,11</w:t>
            </w:r>
          </w:p>
        </w:tc>
      </w:tr>
      <w:tr w:rsidR="00266A3C" w:rsidRPr="009552F1" w:rsidTr="009B3991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848" w:type="dxa"/>
          </w:tcPr>
          <w:p w:rsidR="00266A3C" w:rsidRPr="00117F0A" w:rsidRDefault="00266A3C" w:rsidP="009B3991">
            <w:pPr>
              <w:rPr>
                <w:bCs/>
                <w:sz w:val="22"/>
                <w:szCs w:val="22"/>
              </w:rPr>
            </w:pPr>
            <w:r w:rsidRPr="00117F0A">
              <w:rPr>
                <w:bCs/>
                <w:sz w:val="22"/>
                <w:szCs w:val="22"/>
              </w:rPr>
              <w:t>OFERTA NR 7</w:t>
            </w:r>
          </w:p>
        </w:tc>
        <w:tc>
          <w:tcPr>
            <w:tcW w:w="2975" w:type="dxa"/>
            <w:vAlign w:val="bottom"/>
          </w:tcPr>
          <w:p w:rsidR="00266A3C" w:rsidRPr="00117F0A" w:rsidRDefault="00266A3C" w:rsidP="009B3991">
            <w:pPr>
              <w:jc w:val="center"/>
              <w:rPr>
                <w:bCs/>
                <w:sz w:val="22"/>
                <w:szCs w:val="22"/>
              </w:rPr>
            </w:pPr>
            <w:r w:rsidRPr="00117F0A">
              <w:rPr>
                <w:bCs/>
                <w:sz w:val="22"/>
                <w:szCs w:val="22"/>
              </w:rPr>
              <w:t>100,00</w:t>
            </w:r>
          </w:p>
        </w:tc>
      </w:tr>
      <w:tr w:rsidR="00266A3C" w:rsidRPr="009552F1" w:rsidTr="009B3991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848" w:type="dxa"/>
          </w:tcPr>
          <w:p w:rsidR="00266A3C" w:rsidRPr="00117F0A" w:rsidRDefault="00266A3C" w:rsidP="009B3991">
            <w:pPr>
              <w:rPr>
                <w:bCs/>
                <w:sz w:val="22"/>
                <w:szCs w:val="22"/>
              </w:rPr>
            </w:pPr>
            <w:r w:rsidRPr="00117F0A">
              <w:rPr>
                <w:bCs/>
                <w:sz w:val="22"/>
                <w:szCs w:val="22"/>
              </w:rPr>
              <w:t>OFERTA NR 8</w:t>
            </w:r>
          </w:p>
        </w:tc>
        <w:tc>
          <w:tcPr>
            <w:tcW w:w="2975" w:type="dxa"/>
            <w:vAlign w:val="bottom"/>
          </w:tcPr>
          <w:p w:rsidR="00266A3C" w:rsidRPr="00117F0A" w:rsidRDefault="00266A3C" w:rsidP="009B3991">
            <w:pPr>
              <w:jc w:val="center"/>
              <w:rPr>
                <w:bCs/>
                <w:sz w:val="22"/>
                <w:szCs w:val="22"/>
              </w:rPr>
            </w:pPr>
            <w:r w:rsidRPr="00117F0A">
              <w:rPr>
                <w:bCs/>
                <w:sz w:val="22"/>
                <w:szCs w:val="22"/>
              </w:rPr>
              <w:t>92,11</w:t>
            </w:r>
          </w:p>
        </w:tc>
      </w:tr>
      <w:tr w:rsidR="00266A3C" w:rsidRPr="009552F1" w:rsidTr="009B3991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848" w:type="dxa"/>
          </w:tcPr>
          <w:p w:rsidR="00266A3C" w:rsidRPr="00117F0A" w:rsidRDefault="00266A3C" w:rsidP="009B3991">
            <w:pPr>
              <w:rPr>
                <w:bCs/>
                <w:sz w:val="22"/>
                <w:szCs w:val="22"/>
              </w:rPr>
            </w:pPr>
            <w:r w:rsidRPr="00117F0A">
              <w:rPr>
                <w:bCs/>
                <w:sz w:val="22"/>
                <w:szCs w:val="22"/>
              </w:rPr>
              <w:t>OFERTA NR 9</w:t>
            </w:r>
          </w:p>
        </w:tc>
        <w:tc>
          <w:tcPr>
            <w:tcW w:w="2975" w:type="dxa"/>
            <w:vAlign w:val="bottom"/>
          </w:tcPr>
          <w:p w:rsidR="00266A3C" w:rsidRPr="00117F0A" w:rsidRDefault="00266A3C" w:rsidP="009B3991">
            <w:pPr>
              <w:jc w:val="center"/>
              <w:rPr>
                <w:bCs/>
                <w:sz w:val="22"/>
                <w:szCs w:val="22"/>
              </w:rPr>
            </w:pPr>
            <w:r w:rsidRPr="00117F0A">
              <w:rPr>
                <w:bCs/>
                <w:sz w:val="22"/>
                <w:szCs w:val="22"/>
              </w:rPr>
              <w:t>73,76</w:t>
            </w:r>
          </w:p>
        </w:tc>
      </w:tr>
      <w:tr w:rsidR="00266A3C" w:rsidRPr="009552F1" w:rsidTr="009B3991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848" w:type="dxa"/>
          </w:tcPr>
          <w:p w:rsidR="00266A3C" w:rsidRPr="00117F0A" w:rsidRDefault="00266A3C" w:rsidP="009B3991">
            <w:pPr>
              <w:rPr>
                <w:bCs/>
                <w:sz w:val="22"/>
                <w:szCs w:val="22"/>
              </w:rPr>
            </w:pPr>
            <w:r w:rsidRPr="00117F0A">
              <w:rPr>
                <w:bCs/>
                <w:sz w:val="22"/>
                <w:szCs w:val="22"/>
              </w:rPr>
              <w:t>OFERTA NR 10</w:t>
            </w:r>
          </w:p>
        </w:tc>
        <w:tc>
          <w:tcPr>
            <w:tcW w:w="2975" w:type="dxa"/>
            <w:vAlign w:val="bottom"/>
          </w:tcPr>
          <w:p w:rsidR="00266A3C" w:rsidRPr="00117F0A" w:rsidRDefault="00266A3C" w:rsidP="009B3991">
            <w:pPr>
              <w:jc w:val="center"/>
              <w:rPr>
                <w:bCs/>
                <w:sz w:val="22"/>
                <w:szCs w:val="22"/>
              </w:rPr>
            </w:pPr>
            <w:r w:rsidRPr="00117F0A">
              <w:rPr>
                <w:bCs/>
                <w:sz w:val="22"/>
                <w:szCs w:val="22"/>
              </w:rPr>
              <w:t>78,00</w:t>
            </w:r>
          </w:p>
        </w:tc>
      </w:tr>
      <w:bookmarkEnd w:id="2"/>
    </w:tbl>
    <w:p w:rsidR="00266A3C" w:rsidRPr="00B1055E" w:rsidRDefault="00266A3C" w:rsidP="00266A3C">
      <w:pPr>
        <w:jc w:val="both"/>
        <w:rPr>
          <w:sz w:val="16"/>
          <w:lang w:val="x-none" w:eastAsia="x-none"/>
        </w:rPr>
      </w:pPr>
    </w:p>
    <w:p w:rsidR="00266A3C" w:rsidRPr="009552F1" w:rsidRDefault="00266A3C" w:rsidP="00266A3C">
      <w:pPr>
        <w:pStyle w:val="Tekstpodstawowywcity"/>
        <w:ind w:left="0"/>
      </w:pPr>
      <w:r w:rsidRPr="009552F1">
        <w:t xml:space="preserve">Zgodnie z treścią art. 239 ust 1 Ustawy </w:t>
      </w:r>
      <w:proofErr w:type="spellStart"/>
      <w:r w:rsidRPr="009552F1">
        <w:t>Pzp</w:t>
      </w:r>
      <w:proofErr w:type="spellEnd"/>
      <w:r w:rsidRPr="009552F1">
        <w:t xml:space="preserve"> oraz z postanowieniem SWZ Zamawiający wybiera jako najkorzystniejszą:</w:t>
      </w:r>
      <w:bookmarkStart w:id="3" w:name="_GoBack"/>
      <w:bookmarkEnd w:id="3"/>
    </w:p>
    <w:p w:rsidR="00266A3C" w:rsidRDefault="00266A3C" w:rsidP="00266A3C">
      <w:pPr>
        <w:pStyle w:val="Tekstpodstawowywcity"/>
        <w:ind w:left="0"/>
        <w:rPr>
          <w:b/>
          <w:u w:val="single"/>
          <w:lang w:val="pl-PL"/>
        </w:rPr>
      </w:pPr>
      <w:r w:rsidRPr="00753B20">
        <w:rPr>
          <w:b/>
          <w:u w:val="single"/>
        </w:rPr>
        <w:t xml:space="preserve">Ofertę nr </w:t>
      </w:r>
      <w:r>
        <w:rPr>
          <w:b/>
          <w:u w:val="single"/>
          <w:lang w:val="pl-PL"/>
        </w:rPr>
        <w:t>7</w:t>
      </w:r>
      <w:r w:rsidRPr="00753B20">
        <w:rPr>
          <w:b/>
          <w:u w:val="single"/>
          <w:lang w:val="pl-PL"/>
        </w:rPr>
        <w:t xml:space="preserve"> złożona przez:</w:t>
      </w:r>
    </w:p>
    <w:p w:rsidR="00266A3C" w:rsidRDefault="00266A3C" w:rsidP="00266A3C">
      <w:pPr>
        <w:rPr>
          <w:rFonts w:eastAsia="Calibri"/>
          <w:lang w:eastAsia="en-US"/>
        </w:rPr>
      </w:pPr>
      <w:proofErr w:type="spellStart"/>
      <w:r w:rsidRPr="00F56D62">
        <w:rPr>
          <w:rFonts w:eastAsia="Calibri"/>
          <w:lang w:eastAsia="en-US"/>
        </w:rPr>
        <w:t>Aksonet</w:t>
      </w:r>
      <w:proofErr w:type="spellEnd"/>
      <w:r w:rsidRPr="00F56D62">
        <w:rPr>
          <w:rFonts w:eastAsia="Calibri"/>
          <w:lang w:eastAsia="en-US"/>
        </w:rPr>
        <w:t xml:space="preserve"> Sp. z o.o., ul. Marcelińska 92, 60-324 Poznań,</w:t>
      </w:r>
    </w:p>
    <w:p w:rsidR="00266A3C" w:rsidRPr="00F56D62" w:rsidRDefault="00266A3C" w:rsidP="00266A3C">
      <w:pPr>
        <w:pStyle w:val="Bezodstpw"/>
        <w:rPr>
          <w:rFonts w:ascii="Times New Roman" w:hAnsi="Times New Roman"/>
          <w:sz w:val="24"/>
          <w:szCs w:val="24"/>
        </w:rPr>
      </w:pPr>
      <w:r w:rsidRPr="00435495">
        <w:rPr>
          <w:rFonts w:ascii="Times New Roman" w:hAnsi="Times New Roman"/>
          <w:sz w:val="24"/>
          <w:szCs w:val="24"/>
        </w:rPr>
        <w:t>NIP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56756">
        <w:rPr>
          <w:rFonts w:ascii="Times New Roman" w:hAnsi="Times New Roman"/>
          <w:sz w:val="24"/>
          <w:szCs w:val="24"/>
        </w:rPr>
        <w:t>7791026085</w:t>
      </w:r>
      <w:r>
        <w:rPr>
          <w:rFonts w:ascii="Times New Roman" w:hAnsi="Times New Roman"/>
          <w:sz w:val="24"/>
          <w:szCs w:val="24"/>
        </w:rPr>
        <w:t xml:space="preserve"> (woj. </w:t>
      </w:r>
      <w:r w:rsidRPr="00656756">
        <w:rPr>
          <w:rFonts w:ascii="Times New Roman" w:hAnsi="Times New Roman"/>
          <w:sz w:val="24"/>
          <w:szCs w:val="24"/>
        </w:rPr>
        <w:t>wielkopolskie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6756">
        <w:rPr>
          <w:rFonts w:ascii="Times New Roman" w:hAnsi="Times New Roman"/>
          <w:sz w:val="24"/>
          <w:szCs w:val="24"/>
        </w:rPr>
        <w:t>mikroprzedsiębiorc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266A3C" w:rsidRPr="00F56D62" w:rsidRDefault="00266A3C" w:rsidP="00266A3C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>kwota brutto: 80.058,24 zł</w:t>
      </w:r>
    </w:p>
    <w:p w:rsidR="00C31624" w:rsidRDefault="00C31624" w:rsidP="00990077">
      <w:pPr>
        <w:ind w:firstLine="6"/>
        <w:jc w:val="both"/>
      </w:pPr>
    </w:p>
    <w:p w:rsidR="002F3479" w:rsidRPr="00990077" w:rsidRDefault="00A47430" w:rsidP="00990077">
      <w:pPr>
        <w:ind w:firstLine="6"/>
        <w:jc w:val="both"/>
        <w:rPr>
          <w:b/>
          <w:smallCaps/>
        </w:rPr>
      </w:pPr>
      <w:r w:rsidRPr="002401D6">
        <w:t xml:space="preserve">Zamawiający zawiera umowę w sprawie zamówienia publicznego na podstawie art. 308  ust. 2 Ustawy </w:t>
      </w:r>
      <w:proofErr w:type="spellStart"/>
      <w:r w:rsidRPr="002401D6">
        <w:t>Pzp</w:t>
      </w:r>
      <w:proofErr w:type="spellEnd"/>
      <w:r w:rsidRPr="002401D6">
        <w:t>, 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 Art. 308 ust. 3 ustawy stosuje się odpowiednio.</w:t>
      </w:r>
      <w:r w:rsidRPr="002401D6">
        <w:rPr>
          <w:b/>
          <w:smallCaps/>
        </w:rPr>
        <w:t xml:space="preserve">             </w:t>
      </w:r>
    </w:p>
    <w:p w:rsidR="00423F4C" w:rsidRDefault="00423F4C" w:rsidP="00A47430">
      <w:pPr>
        <w:ind w:left="5664" w:firstLine="708"/>
        <w:jc w:val="both"/>
        <w:rPr>
          <w:b/>
          <w:lang w:eastAsia="ar-SA"/>
        </w:rPr>
      </w:pPr>
    </w:p>
    <w:p w:rsidR="00A47430" w:rsidRPr="00930E3D" w:rsidRDefault="00A47430" w:rsidP="00A47430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F30A49">
        <w:rPr>
          <w:b/>
          <w:lang w:eastAsia="ar-SA"/>
        </w:rPr>
        <w:tab/>
      </w:r>
      <w:r w:rsidRPr="00F30A49">
        <w:rPr>
          <w:b/>
          <w:lang w:eastAsia="ar-SA"/>
        </w:rPr>
        <w:tab/>
      </w:r>
      <w:r w:rsidRPr="00F30A49">
        <w:rPr>
          <w:b/>
          <w:lang w:eastAsia="ar-SA"/>
        </w:rPr>
        <w:tab/>
      </w:r>
      <w:r w:rsidRPr="00930E3D">
        <w:rPr>
          <w:b/>
          <w:iCs/>
          <w:sz w:val="22"/>
          <w:szCs w:val="22"/>
          <w:lang w:eastAsia="x-none"/>
        </w:rPr>
        <w:t>Mariusz Cichecki</w:t>
      </w:r>
    </w:p>
    <w:p w:rsidR="00A47430" w:rsidRPr="00930E3D" w:rsidRDefault="00A47430" w:rsidP="00A47430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930E3D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:rsidR="00A47430" w:rsidRPr="00930E3D" w:rsidRDefault="00A47430" w:rsidP="00A47430">
      <w:pPr>
        <w:ind w:left="4956"/>
        <w:rPr>
          <w:sz w:val="18"/>
          <w:szCs w:val="18"/>
          <w:lang w:eastAsia="x-none"/>
        </w:rPr>
      </w:pPr>
      <w:r w:rsidRPr="00930E3D">
        <w:rPr>
          <w:i/>
          <w:sz w:val="22"/>
          <w:szCs w:val="22"/>
        </w:rPr>
        <w:t xml:space="preserve">                        </w:t>
      </w:r>
      <w:r w:rsidRPr="00930E3D">
        <w:rPr>
          <w:sz w:val="18"/>
          <w:szCs w:val="18"/>
          <w:lang w:eastAsia="x-none"/>
        </w:rPr>
        <w:t xml:space="preserve">Podpis </w:t>
      </w:r>
      <w:r w:rsidRPr="00930E3D">
        <w:rPr>
          <w:sz w:val="18"/>
          <w:szCs w:val="18"/>
          <w:lang w:val="x-none" w:eastAsia="x-none"/>
        </w:rPr>
        <w:t>osoby upoważnion</w:t>
      </w:r>
      <w:r w:rsidRPr="00930E3D">
        <w:rPr>
          <w:sz w:val="18"/>
          <w:szCs w:val="18"/>
          <w:lang w:eastAsia="x-none"/>
        </w:rPr>
        <w:t xml:space="preserve">ej </w:t>
      </w:r>
    </w:p>
    <w:p w:rsidR="008A059E" w:rsidRPr="00BF0445" w:rsidRDefault="00A47430" w:rsidP="00BF0445">
      <w:pPr>
        <w:ind w:left="4956"/>
        <w:jc w:val="center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         przez Dyrektora IZ-PIB</w:t>
      </w:r>
    </w:p>
    <w:sectPr w:rsidR="008A059E" w:rsidRPr="00BF0445" w:rsidSect="007013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71" w:rsidRDefault="00706771" w:rsidP="00D64E9F">
      <w:r>
        <w:separator/>
      </w:r>
    </w:p>
  </w:endnote>
  <w:endnote w:type="continuationSeparator" w:id="0">
    <w:p w:rsidR="00706771" w:rsidRDefault="00706771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2B2" w:rsidRDefault="005332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2B2" w:rsidRDefault="005332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12836" wp14:editId="0BB05A11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71" w:rsidRDefault="00706771" w:rsidP="00D64E9F">
      <w:r>
        <w:separator/>
      </w:r>
    </w:p>
  </w:footnote>
  <w:footnote w:type="continuationSeparator" w:id="0">
    <w:p w:rsidR="00706771" w:rsidRDefault="00706771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2B2" w:rsidRDefault="005332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2B2" w:rsidRDefault="005332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D94" w:rsidRPr="00AD4C17" w:rsidRDefault="00CB0D94" w:rsidP="00CB0D94">
    <w:pPr>
      <w:rPr>
        <w:lang w:val="en-GB"/>
      </w:rPr>
    </w:pPr>
    <w:bookmarkStart w:id="4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E819C4" wp14:editId="203155B0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E819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FB1007B" wp14:editId="646C235B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4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0353"/>
    <w:multiLevelType w:val="hybridMultilevel"/>
    <w:tmpl w:val="4D9601CC"/>
    <w:lvl w:ilvl="0" w:tplc="F42A9BE0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77CD"/>
    <w:multiLevelType w:val="hybridMultilevel"/>
    <w:tmpl w:val="7356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77A3A"/>
    <w:multiLevelType w:val="multilevel"/>
    <w:tmpl w:val="C3FC14E2"/>
    <w:lvl w:ilvl="0">
      <w:start w:val="1"/>
      <w:numFmt w:val="decimal"/>
      <w:lvlText w:val="%1."/>
      <w:lvlJc w:val="left"/>
      <w:pPr>
        <w:ind w:left="375" w:hanging="375"/>
      </w:pPr>
      <w:rPr>
        <w:rFonts w:eastAsia="Batang" w:cs="Times New Roman" w:hint="default"/>
        <w:b w:val="0"/>
      </w:rPr>
    </w:lvl>
    <w:lvl w:ilvl="1">
      <w:start w:val="1"/>
      <w:numFmt w:val="decimal"/>
      <w:lvlText w:val="%1.%2)"/>
      <w:lvlJc w:val="left"/>
      <w:pPr>
        <w:ind w:left="1648" w:hanging="720"/>
      </w:pPr>
      <w:rPr>
        <w:rFonts w:eastAsia="Batang" w:cs="Times New Roman" w:hint="default"/>
        <w:b w:val="0"/>
      </w:rPr>
    </w:lvl>
    <w:lvl w:ilvl="2">
      <w:start w:val="1"/>
      <w:numFmt w:val="decimal"/>
      <w:lvlText w:val="%1.%2)%3."/>
      <w:lvlJc w:val="left"/>
      <w:pPr>
        <w:ind w:left="2576" w:hanging="720"/>
      </w:pPr>
      <w:rPr>
        <w:rFonts w:eastAsia="Batang" w:cs="Times New Roman" w:hint="default"/>
        <w:b w:val="0"/>
      </w:rPr>
    </w:lvl>
    <w:lvl w:ilvl="3">
      <w:start w:val="1"/>
      <w:numFmt w:val="decimal"/>
      <w:lvlText w:val="%1.%2)%3.%4."/>
      <w:lvlJc w:val="left"/>
      <w:pPr>
        <w:ind w:left="3864" w:hanging="1080"/>
      </w:pPr>
      <w:rPr>
        <w:rFonts w:eastAsia="Batang" w:cs="Times New Roman" w:hint="default"/>
        <w:b w:val="0"/>
      </w:rPr>
    </w:lvl>
    <w:lvl w:ilvl="4">
      <w:start w:val="1"/>
      <w:numFmt w:val="decimal"/>
      <w:lvlText w:val="%1.%2)%3.%4.%5."/>
      <w:lvlJc w:val="left"/>
      <w:pPr>
        <w:ind w:left="4792" w:hanging="1080"/>
      </w:pPr>
      <w:rPr>
        <w:rFonts w:eastAsia="Batang" w:cs="Times New Roman" w:hint="default"/>
        <w:b w:val="0"/>
      </w:rPr>
    </w:lvl>
    <w:lvl w:ilvl="5">
      <w:start w:val="1"/>
      <w:numFmt w:val="decimal"/>
      <w:lvlText w:val="%1.%2)%3.%4.%5.%6."/>
      <w:lvlJc w:val="left"/>
      <w:pPr>
        <w:ind w:left="6080" w:hanging="1440"/>
      </w:pPr>
      <w:rPr>
        <w:rFonts w:eastAsia="Batang" w:cs="Times New Roman" w:hint="default"/>
        <w:b w:val="0"/>
      </w:rPr>
    </w:lvl>
    <w:lvl w:ilvl="6">
      <w:start w:val="1"/>
      <w:numFmt w:val="decimal"/>
      <w:lvlText w:val="%1.%2)%3.%4.%5.%6.%7."/>
      <w:lvlJc w:val="left"/>
      <w:pPr>
        <w:ind w:left="7008" w:hanging="1440"/>
      </w:pPr>
      <w:rPr>
        <w:rFonts w:eastAsia="Batang" w:cs="Times New Roman" w:hint="default"/>
        <w:b w:val="0"/>
      </w:rPr>
    </w:lvl>
    <w:lvl w:ilvl="7">
      <w:start w:val="1"/>
      <w:numFmt w:val="decimal"/>
      <w:lvlText w:val="%1.%2)%3.%4.%5.%6.%7.%8."/>
      <w:lvlJc w:val="left"/>
      <w:pPr>
        <w:ind w:left="8296" w:hanging="1800"/>
      </w:pPr>
      <w:rPr>
        <w:rFonts w:eastAsia="Batang" w:cs="Times New Roman" w:hint="default"/>
        <w:b w:val="0"/>
      </w:rPr>
    </w:lvl>
    <w:lvl w:ilvl="8">
      <w:start w:val="1"/>
      <w:numFmt w:val="decimal"/>
      <w:lvlText w:val="%1.%2)%3.%4.%5.%6.%7.%8.%9."/>
      <w:lvlJc w:val="left"/>
      <w:pPr>
        <w:ind w:left="9224" w:hanging="1800"/>
      </w:pPr>
      <w:rPr>
        <w:rFonts w:eastAsia="Batang" w:cs="Times New Roman" w:hint="default"/>
        <w:b w:val="0"/>
      </w:rPr>
    </w:lvl>
  </w:abstractNum>
  <w:abstractNum w:abstractNumId="3" w15:restartNumberingAfterBreak="0">
    <w:nsid w:val="410510D1"/>
    <w:multiLevelType w:val="hybridMultilevel"/>
    <w:tmpl w:val="97EE125C"/>
    <w:lvl w:ilvl="0" w:tplc="F0B4CE5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A3236"/>
    <w:multiLevelType w:val="hybridMultilevel"/>
    <w:tmpl w:val="7228EB7C"/>
    <w:lvl w:ilvl="0" w:tplc="EA84541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125A3"/>
    <w:rsid w:val="00046042"/>
    <w:rsid w:val="000727FB"/>
    <w:rsid w:val="000A4B23"/>
    <w:rsid w:val="000C728F"/>
    <w:rsid w:val="00124CE7"/>
    <w:rsid w:val="00167679"/>
    <w:rsid w:val="0018257A"/>
    <w:rsid w:val="00187DDA"/>
    <w:rsid w:val="001A293E"/>
    <w:rsid w:val="001A5F81"/>
    <w:rsid w:val="001B2791"/>
    <w:rsid w:val="001D41C5"/>
    <w:rsid w:val="001E3718"/>
    <w:rsid w:val="00205250"/>
    <w:rsid w:val="00226005"/>
    <w:rsid w:val="002401D6"/>
    <w:rsid w:val="00242F6E"/>
    <w:rsid w:val="00266A3C"/>
    <w:rsid w:val="0029153D"/>
    <w:rsid w:val="002A3ECB"/>
    <w:rsid w:val="002B374E"/>
    <w:rsid w:val="002D2487"/>
    <w:rsid w:val="002D5EA2"/>
    <w:rsid w:val="002F19D8"/>
    <w:rsid w:val="002F3479"/>
    <w:rsid w:val="003336E9"/>
    <w:rsid w:val="00334E50"/>
    <w:rsid w:val="00344593"/>
    <w:rsid w:val="00347E40"/>
    <w:rsid w:val="00365F2D"/>
    <w:rsid w:val="00371517"/>
    <w:rsid w:val="00387E0D"/>
    <w:rsid w:val="00397366"/>
    <w:rsid w:val="003B6A63"/>
    <w:rsid w:val="003C4D5E"/>
    <w:rsid w:val="00423F4C"/>
    <w:rsid w:val="00441911"/>
    <w:rsid w:val="00442B28"/>
    <w:rsid w:val="004B2079"/>
    <w:rsid w:val="004B7C8C"/>
    <w:rsid w:val="004C1409"/>
    <w:rsid w:val="004D2942"/>
    <w:rsid w:val="004D3746"/>
    <w:rsid w:val="004F014A"/>
    <w:rsid w:val="00522859"/>
    <w:rsid w:val="005332B2"/>
    <w:rsid w:val="0056176E"/>
    <w:rsid w:val="00566BDB"/>
    <w:rsid w:val="0056764D"/>
    <w:rsid w:val="00571D86"/>
    <w:rsid w:val="005D543F"/>
    <w:rsid w:val="005F4CB6"/>
    <w:rsid w:val="00611FFA"/>
    <w:rsid w:val="0064648F"/>
    <w:rsid w:val="00663F56"/>
    <w:rsid w:val="0067604F"/>
    <w:rsid w:val="00697F78"/>
    <w:rsid w:val="006A1DE8"/>
    <w:rsid w:val="006A6AFF"/>
    <w:rsid w:val="006C3F2D"/>
    <w:rsid w:val="006C69DF"/>
    <w:rsid w:val="006D6E6E"/>
    <w:rsid w:val="006E4F0A"/>
    <w:rsid w:val="007013C5"/>
    <w:rsid w:val="00706771"/>
    <w:rsid w:val="007368B9"/>
    <w:rsid w:val="00750010"/>
    <w:rsid w:val="007D6310"/>
    <w:rsid w:val="007E199E"/>
    <w:rsid w:val="007E62F2"/>
    <w:rsid w:val="007F0184"/>
    <w:rsid w:val="0080001E"/>
    <w:rsid w:val="008119E0"/>
    <w:rsid w:val="00815849"/>
    <w:rsid w:val="008661BE"/>
    <w:rsid w:val="008743F1"/>
    <w:rsid w:val="008A059E"/>
    <w:rsid w:val="008C4396"/>
    <w:rsid w:val="008C5C1E"/>
    <w:rsid w:val="008C7AA7"/>
    <w:rsid w:val="008E4833"/>
    <w:rsid w:val="008F3014"/>
    <w:rsid w:val="00962334"/>
    <w:rsid w:val="00965EDB"/>
    <w:rsid w:val="00981E9A"/>
    <w:rsid w:val="00990077"/>
    <w:rsid w:val="00A31318"/>
    <w:rsid w:val="00A3509E"/>
    <w:rsid w:val="00A44BA1"/>
    <w:rsid w:val="00A47430"/>
    <w:rsid w:val="00A53397"/>
    <w:rsid w:val="00A65290"/>
    <w:rsid w:val="00A842E9"/>
    <w:rsid w:val="00A94D29"/>
    <w:rsid w:val="00AB3202"/>
    <w:rsid w:val="00AC7B12"/>
    <w:rsid w:val="00AD4C17"/>
    <w:rsid w:val="00AD7AA4"/>
    <w:rsid w:val="00B157F2"/>
    <w:rsid w:val="00BA44CB"/>
    <w:rsid w:val="00BB52F1"/>
    <w:rsid w:val="00BD57F8"/>
    <w:rsid w:val="00BF0445"/>
    <w:rsid w:val="00BF7B41"/>
    <w:rsid w:val="00C11A54"/>
    <w:rsid w:val="00C31624"/>
    <w:rsid w:val="00C41571"/>
    <w:rsid w:val="00C671A9"/>
    <w:rsid w:val="00C77375"/>
    <w:rsid w:val="00C845FF"/>
    <w:rsid w:val="00CA7312"/>
    <w:rsid w:val="00CB0D94"/>
    <w:rsid w:val="00CB3D72"/>
    <w:rsid w:val="00CE111C"/>
    <w:rsid w:val="00CF5C27"/>
    <w:rsid w:val="00D64E9F"/>
    <w:rsid w:val="00DD1937"/>
    <w:rsid w:val="00DE5208"/>
    <w:rsid w:val="00DF5645"/>
    <w:rsid w:val="00E12095"/>
    <w:rsid w:val="00E37C55"/>
    <w:rsid w:val="00E61395"/>
    <w:rsid w:val="00E64368"/>
    <w:rsid w:val="00E85E80"/>
    <w:rsid w:val="00F1369F"/>
    <w:rsid w:val="00F40852"/>
    <w:rsid w:val="00F60E00"/>
    <w:rsid w:val="00F7151C"/>
    <w:rsid w:val="00F83D7B"/>
    <w:rsid w:val="00F85C25"/>
    <w:rsid w:val="00F9397E"/>
    <w:rsid w:val="00FA2191"/>
    <w:rsid w:val="00FD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291FE982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47430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A47430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474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A4743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74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nyArialNarrow">
    <w:name w:val="Normalny + Arial Narrow"/>
    <w:aliases w:val="11 pt"/>
    <w:basedOn w:val="Normalny"/>
    <w:rsid w:val="00DE5208"/>
    <w:pPr>
      <w:jc w:val="both"/>
    </w:pPr>
    <w:rPr>
      <w:rFonts w:ascii="Arial Narrow" w:hAnsi="Arial Narrow"/>
      <w:sz w:val="22"/>
      <w:szCs w:val="22"/>
    </w:rPr>
  </w:style>
  <w:style w:type="paragraph" w:customStyle="1" w:styleId="Default">
    <w:name w:val="Default"/>
    <w:qFormat/>
    <w:rsid w:val="00FD20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C31624"/>
    <w:pPr>
      <w:ind w:left="720"/>
      <w:contextualSpacing/>
    </w:p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34"/>
    <w:qFormat/>
    <w:locked/>
    <w:rsid w:val="00266A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869C0-D32B-4702-A3FD-27790D24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100</TotalTime>
  <Pages>3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79</cp:revision>
  <cp:lastPrinted>2024-09-19T09:35:00Z</cp:lastPrinted>
  <dcterms:created xsi:type="dcterms:W3CDTF">2022-01-31T09:00:00Z</dcterms:created>
  <dcterms:modified xsi:type="dcterms:W3CDTF">2024-10-23T11:41:00Z</dcterms:modified>
</cp:coreProperties>
</file>