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C971" w14:textId="164644B5" w:rsidR="004F55FA" w:rsidRDefault="004F55FA" w:rsidP="004F55F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2a</w:t>
      </w:r>
    </w:p>
    <w:p w14:paraId="6AD8B28A" w14:textId="77777777" w:rsidR="004F55FA" w:rsidRDefault="004F55FA" w:rsidP="004F55FA">
      <w:pPr>
        <w:jc w:val="right"/>
        <w:rPr>
          <w:sz w:val="22"/>
          <w:szCs w:val="22"/>
        </w:rPr>
      </w:pPr>
    </w:p>
    <w:p w14:paraId="44385A67" w14:textId="77777777" w:rsidR="004F55FA" w:rsidRPr="004F55FA" w:rsidRDefault="004F55FA" w:rsidP="004F55FA">
      <w:pPr>
        <w:rPr>
          <w:b/>
          <w:bCs/>
          <w:sz w:val="22"/>
          <w:szCs w:val="22"/>
        </w:rPr>
      </w:pPr>
      <w:r w:rsidRPr="004F55FA">
        <w:rPr>
          <w:sz w:val="22"/>
          <w:szCs w:val="22"/>
        </w:rPr>
        <w:t>Wskazuję opis oferowanego przedmiotu zamówienia potwierdzając tym samym, iż spełnia on wymagania przedmiotu zamówienia wskazane w Opisie przedmiotu zamówienia:</w:t>
      </w:r>
    </w:p>
    <w:p w14:paraId="4399F840" w14:textId="0E6206B3" w:rsidR="004F55FA" w:rsidRDefault="004F55FA" w:rsidP="004F55FA">
      <w:pPr>
        <w:tabs>
          <w:tab w:val="left" w:pos="346"/>
        </w:tabs>
        <w:rPr>
          <w:sz w:val="22"/>
          <w:szCs w:val="22"/>
        </w:rPr>
      </w:pPr>
    </w:p>
    <w:tbl>
      <w:tblPr>
        <w:tblpPr w:leftFromText="141" w:rightFromText="141" w:vertAnchor="page" w:horzAnchor="margin" w:tblpY="2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49"/>
      </w:tblGrid>
      <w:tr w:rsidR="004F55FA" w:rsidRPr="00A50C86" w14:paraId="377503F6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C0F61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Parametr minimalny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6B75B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Parametr oferowany</w:t>
            </w:r>
          </w:p>
        </w:tc>
      </w:tr>
      <w:tr w:rsidR="004F55FA" w:rsidRPr="00A50C86" w14:paraId="089296DC" w14:textId="77777777" w:rsidTr="004F55FA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5CF68" w14:textId="44928E32" w:rsidR="004F55FA" w:rsidRPr="00A50C86" w:rsidRDefault="004F55FA" w:rsidP="000B1F69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 xml:space="preserve">Laptopy – </w:t>
            </w:r>
            <w:r w:rsidR="000B1F69">
              <w:rPr>
                <w:b/>
                <w:sz w:val="22"/>
                <w:szCs w:val="22"/>
              </w:rPr>
              <w:t xml:space="preserve">8 </w:t>
            </w:r>
            <w:bookmarkStart w:id="0" w:name="_GoBack"/>
            <w:bookmarkEnd w:id="0"/>
            <w:r w:rsidRPr="00A50C86">
              <w:rPr>
                <w:b/>
                <w:sz w:val="22"/>
                <w:szCs w:val="22"/>
              </w:rPr>
              <w:t>szt.</w:t>
            </w:r>
          </w:p>
        </w:tc>
      </w:tr>
      <w:tr w:rsidR="004F55FA" w:rsidRPr="00A50C86" w14:paraId="075670E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3BC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producent, model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DE2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5B274186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F694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ekran o wielkości nie mniejszej niż 15,6” i rozdzielczości 1920 x 1080 pikseli, antyrefleksyjny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DE4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4B8EBDAC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886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klawiatura z wydzieloną klawiaturą numeryczną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429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4E1356E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5516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procesor osiągający w teście </w:t>
            </w:r>
            <w:proofErr w:type="spellStart"/>
            <w:r w:rsidRPr="00A50C86">
              <w:rPr>
                <w:sz w:val="22"/>
                <w:szCs w:val="22"/>
              </w:rPr>
              <w:t>Passmark</w:t>
            </w:r>
            <w:proofErr w:type="spellEnd"/>
            <w:r w:rsidRPr="00A50C86">
              <w:rPr>
                <w:sz w:val="22"/>
                <w:szCs w:val="22"/>
              </w:rPr>
              <w:t xml:space="preserve"> CPU Mark co najmniej 5000 punktów (</w:t>
            </w:r>
            <w:hyperlink r:id="rId7" w:history="1">
              <w:r w:rsidRPr="00A50C86">
                <w:rPr>
                  <w:rStyle w:val="Hipercze"/>
                  <w:sz w:val="22"/>
                  <w:szCs w:val="22"/>
                </w:rPr>
                <w:t>https://www.cpubenchmark.net/laptop.html</w:t>
              </w:r>
            </w:hyperlink>
            <w:r w:rsidRPr="00A50C86">
              <w:rPr>
                <w:sz w:val="22"/>
                <w:szCs w:val="22"/>
              </w:rPr>
              <w:t>) - zamawiający weźmie pod uwagę wydruki testów na dzień 17 lipca 2022 r. (wydruk w załączeniu)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1285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809A6F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B234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dysk SSD </w:t>
            </w:r>
            <w:proofErr w:type="spellStart"/>
            <w:r w:rsidRPr="00A50C86">
              <w:rPr>
                <w:sz w:val="22"/>
                <w:szCs w:val="22"/>
              </w:rPr>
              <w:t>NVMe</w:t>
            </w:r>
            <w:proofErr w:type="spellEnd"/>
            <w:r w:rsidRPr="00A50C86">
              <w:rPr>
                <w:sz w:val="22"/>
                <w:szCs w:val="22"/>
              </w:rPr>
              <w:t xml:space="preserve"> 256 GB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523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68265DB2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1A01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pamięć RAM minimum 8GB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9E1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57DE4FC1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5127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moduł TPM umożliwiający zaszyfrowanie dysku funkcją BitLocker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6B0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129E1F3F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7596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karta graficzna z wyjściem HDMI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022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  <w:p w14:paraId="15810B60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879512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5E4C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zintegrowane komponenty multimedialne: kamera min. 0,9mpx, mikrofon, karta audio i głośniki stereo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C1B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511526D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FFE2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co najmniej 3 złącza USB 3.0 (dopuszczone także porty USB-C)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0F9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17AFA074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DDA3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komunikacja: LAN 1 </w:t>
            </w:r>
            <w:proofErr w:type="spellStart"/>
            <w:r w:rsidRPr="00A50C86">
              <w:rPr>
                <w:sz w:val="22"/>
                <w:szCs w:val="22"/>
              </w:rPr>
              <w:t>Gbps</w:t>
            </w:r>
            <w:proofErr w:type="spellEnd"/>
            <w:r w:rsidRPr="00A50C86">
              <w:rPr>
                <w:sz w:val="22"/>
                <w:szCs w:val="22"/>
              </w:rPr>
              <w:t>, Bluetooth 5.0 oraz Wi-Fi 5 (802.11a/b/g/n/</w:t>
            </w:r>
            <w:proofErr w:type="spellStart"/>
            <w:r w:rsidRPr="00A50C86">
              <w:rPr>
                <w:sz w:val="22"/>
                <w:szCs w:val="22"/>
              </w:rPr>
              <w:t>ac</w:t>
            </w:r>
            <w:proofErr w:type="spellEnd"/>
            <w:r w:rsidRPr="00A50C86">
              <w:rPr>
                <w:sz w:val="22"/>
                <w:szCs w:val="22"/>
              </w:rPr>
              <w:t>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9F56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06C17B9C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3F6F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Bateria zapewniająca pracę minimum 4 godziny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F22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0DF4DD06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240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waga maksymalna 2  kg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DC07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36C644F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F8EA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dołączona bezprzewodowa mysz optyczna z rolką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24C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1E17C9C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F51A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każdy komputer powinien być oznaczony przez producenta niepowtarzalnym numerem seryjnym wpisanym w BIOS oraz w sposób trwały na obudowie komputera. Numer musi umożliwiać wyszukanie komputera na dedykowanej stronie internetowej producenta (prowadzonej w języku polskim) w celu jednoznacznej identyfikacji komputera, sprawdzenia jego konfiguracji, informacji o gwarancji i pobrania dedykowanych sterowników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E73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6534AA09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9887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gwarancja producenta co najmniej 24 miesiące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B59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95EFC91" w14:textId="77777777" w:rsidTr="004F55FA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BF9E8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Oprogramowanie</w:t>
            </w:r>
          </w:p>
        </w:tc>
      </w:tr>
      <w:tr w:rsidR="004F55FA" w:rsidRPr="00A50C86" w14:paraId="11CB862D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24DD" w14:textId="77777777" w:rsidR="004F55FA" w:rsidRPr="00A50C86" w:rsidRDefault="004F55FA" w:rsidP="004F55FA">
            <w:pPr>
              <w:rPr>
                <w:sz w:val="22"/>
                <w:szCs w:val="22"/>
                <w:lang w:val="en-US"/>
              </w:rPr>
            </w:pPr>
            <w:r w:rsidRPr="00A50C86">
              <w:rPr>
                <w:sz w:val="22"/>
                <w:szCs w:val="22"/>
              </w:rPr>
              <w:t>system operacyjny minimum Microsoft Windows 10 (lub równoważny*)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220" w14:textId="77777777" w:rsidR="004F55FA" w:rsidRPr="00A50C86" w:rsidRDefault="004F55FA" w:rsidP="004F55FA">
            <w:pPr>
              <w:rPr>
                <w:sz w:val="22"/>
                <w:szCs w:val="22"/>
                <w:lang w:val="en-US"/>
              </w:rPr>
            </w:pPr>
          </w:p>
        </w:tc>
      </w:tr>
      <w:tr w:rsidR="004F55FA" w:rsidRPr="00A50C86" w14:paraId="715A27C7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29F0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partycja </w:t>
            </w:r>
            <w:proofErr w:type="spellStart"/>
            <w:r w:rsidRPr="00A50C86">
              <w:rPr>
                <w:sz w:val="22"/>
                <w:szCs w:val="22"/>
              </w:rPr>
              <w:t>recovery</w:t>
            </w:r>
            <w:proofErr w:type="spellEnd"/>
            <w:r w:rsidRPr="00A50C86">
              <w:rPr>
                <w:sz w:val="22"/>
                <w:szCs w:val="22"/>
              </w:rPr>
              <w:t xml:space="preserve"> z możliwością przywrócenia systemu z dysku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1DE" w14:textId="77777777" w:rsidR="004F55FA" w:rsidRPr="00A50C86" w:rsidRDefault="004F55FA" w:rsidP="004F55F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61BD209" w14:textId="77777777" w:rsidR="004F55FA" w:rsidRDefault="004F55FA" w:rsidP="00A50C86">
      <w:pPr>
        <w:jc w:val="right"/>
        <w:rPr>
          <w:sz w:val="22"/>
          <w:szCs w:val="22"/>
        </w:rPr>
      </w:pPr>
    </w:p>
    <w:p w14:paraId="2A165732" w14:textId="77777777" w:rsidR="004F55FA" w:rsidRDefault="004F55FA" w:rsidP="004F55FA">
      <w:pPr>
        <w:jc w:val="center"/>
        <w:rPr>
          <w:sz w:val="22"/>
          <w:szCs w:val="22"/>
        </w:rPr>
      </w:pPr>
    </w:p>
    <w:p w14:paraId="6E4486D8" w14:textId="5A6C9460" w:rsidR="00BF032F" w:rsidRDefault="00BF032F" w:rsidP="004F55FA">
      <w:pPr>
        <w:rPr>
          <w:sz w:val="22"/>
          <w:szCs w:val="22"/>
        </w:rPr>
      </w:pPr>
    </w:p>
    <w:p w14:paraId="12850417" w14:textId="13FA9856" w:rsidR="00BF032F" w:rsidRDefault="00BF032F" w:rsidP="00BF032F">
      <w:pPr>
        <w:rPr>
          <w:sz w:val="22"/>
          <w:szCs w:val="22"/>
        </w:rPr>
      </w:pPr>
    </w:p>
    <w:p w14:paraId="7343CD42" w14:textId="77777777" w:rsidR="00BF032F" w:rsidRPr="00BF032F" w:rsidRDefault="00BF032F" w:rsidP="00BF032F">
      <w:pPr>
        <w:rPr>
          <w:sz w:val="22"/>
          <w:szCs w:val="22"/>
        </w:rPr>
      </w:pPr>
      <w:r w:rsidRPr="00BF032F">
        <w:rPr>
          <w:sz w:val="22"/>
          <w:szCs w:val="22"/>
          <w:lang w:val="en-US"/>
        </w:rPr>
        <w:t>*</w:t>
      </w:r>
      <w:r w:rsidRPr="00BF032F">
        <w:rPr>
          <w:b/>
          <w:sz w:val="22"/>
          <w:szCs w:val="22"/>
        </w:rPr>
        <w:t>Równoważność dla Systemu operacyjnego Microsoft Windows:</w:t>
      </w:r>
      <w:r w:rsidRPr="00BF032F">
        <w:rPr>
          <w:sz w:val="22"/>
          <w:szCs w:val="22"/>
        </w:rPr>
        <w:t xml:space="preserve"> </w:t>
      </w:r>
    </w:p>
    <w:p w14:paraId="0B26626D" w14:textId="77777777" w:rsidR="00BF032F" w:rsidRPr="00BF032F" w:rsidRDefault="00BF032F" w:rsidP="00BF032F">
      <w:pPr>
        <w:rPr>
          <w:sz w:val="22"/>
          <w:szCs w:val="22"/>
        </w:rPr>
      </w:pPr>
      <w:r w:rsidRPr="00BF032F">
        <w:rPr>
          <w:sz w:val="22"/>
          <w:szCs w:val="22"/>
        </w:rPr>
        <w:t xml:space="preserve">System operacyjny klasy PC musi spełniać następujące wymagania poprzez wbudowane mechanizmy, bez użycia dodatkowych aplikacji: </w:t>
      </w:r>
    </w:p>
    <w:p w14:paraId="5A9AB667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lastRenderedPageBreak/>
        <w:t xml:space="preserve">Obsługa programów biurowych typu Word, Excel, PowerPoint, </w:t>
      </w:r>
      <w:proofErr w:type="spellStart"/>
      <w:r w:rsidRPr="00BF032F">
        <w:rPr>
          <w:sz w:val="22"/>
          <w:szCs w:val="22"/>
        </w:rPr>
        <w:t>Teams</w:t>
      </w:r>
      <w:proofErr w:type="spellEnd"/>
      <w:r w:rsidRPr="00BF032F">
        <w:rPr>
          <w:sz w:val="22"/>
          <w:szCs w:val="22"/>
        </w:rPr>
        <w:t>;</w:t>
      </w:r>
    </w:p>
    <w:p w14:paraId="7C548034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dokonywania aktualizacji i poprawek systemu przez Internet; </w:t>
      </w:r>
    </w:p>
    <w:p w14:paraId="50C75595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dokonywania uaktualnień sterowników urządzeń przez Internet – witrynę producenta systemu; </w:t>
      </w:r>
    </w:p>
    <w:p w14:paraId="0A2B175D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Darmowe aktualizacje w ramach wersji systemu operacyjnego przez Internet (niezbędne aktualizacje, poprawki, biuletyny bezpieczeństwa muszą być dostarczane bez dodatkowych opłat); </w:t>
      </w:r>
    </w:p>
    <w:p w14:paraId="322C034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Internetowa aktualizacja zapewniona w języku polskim; </w:t>
      </w:r>
    </w:p>
    <w:p w14:paraId="5D86B95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Wbudowana zapora internetowa (firewall) dla ochrony połączeń internetowych; zintegrowana z systemem konsola do zarządzania ustawieniami zapory i regułami IP v4 i v6; </w:t>
      </w:r>
    </w:p>
    <w:p w14:paraId="14815D2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Zlokalizowane w języku polskim, co najmniej następujące elementy: menu, odtwarzacz multimediów, pomoc, komunikaty systemowe; </w:t>
      </w:r>
    </w:p>
    <w:p w14:paraId="41DF887F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Wsparcie dla większości powszechnie używanych urządzeń peryferyjnych (drukarek, urządzeń sieciowych, standardów USB, </w:t>
      </w:r>
      <w:proofErr w:type="spellStart"/>
      <w:r w:rsidRPr="00BF032F">
        <w:rPr>
          <w:sz w:val="22"/>
          <w:szCs w:val="22"/>
        </w:rPr>
        <w:t>Plug&amp;Play</w:t>
      </w:r>
      <w:proofErr w:type="spellEnd"/>
      <w:r w:rsidRPr="00BF032F">
        <w:rPr>
          <w:sz w:val="22"/>
          <w:szCs w:val="22"/>
        </w:rPr>
        <w:t>, Wi-Fi);</w:t>
      </w:r>
    </w:p>
    <w:p w14:paraId="3784361F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producenta;</w:t>
      </w:r>
    </w:p>
    <w:p w14:paraId="661D0FC3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Zabezpieczony hasłem dostęp do systemu, konta i profile użytkowników; praca systemu w trybie ochrony kont użytkowników;</w:t>
      </w:r>
    </w:p>
    <w:p w14:paraId="03F29724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</w:r>
    </w:p>
    <w:p w14:paraId="0C9CF7C1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Zintegrowane z systemem operacyjnym narzędzia zwalczające złośliwe oprogramowanie; aktualizacje dostępne u producenta nieodpłatnie bez ograniczeń czasowych;</w:t>
      </w:r>
    </w:p>
    <w:p w14:paraId="7CD95903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Wbudowany system pomocy w języku polskim; </w:t>
      </w:r>
    </w:p>
    <w:p w14:paraId="3938C73E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przystosowania stanowiska dla osób niepełnosprawnych (np. słabo widzących); </w:t>
      </w:r>
    </w:p>
    <w:p w14:paraId="524078CD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Rozbudowane polityki bezpieczeństwa – polityki dla systemu operacyjnego i dla wskazanych aplikacji; </w:t>
      </w:r>
    </w:p>
    <w:p w14:paraId="0E67442A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System posiada narzędzia służące do administracji, do wykonywania kopii zapasowych i ich odtwarzania (również do wybranych punktów przywracania);</w:t>
      </w:r>
    </w:p>
    <w:p w14:paraId="2AAEC41E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Wsparcie dla Java i .NET Framework 2.0, 3.0, 4.5 – możliwość uruchomienia aplikacji działających we wskazanych środowiskach; </w:t>
      </w:r>
    </w:p>
    <w:p w14:paraId="0DA689F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Wsparcie dla JScript i </w:t>
      </w:r>
      <w:proofErr w:type="spellStart"/>
      <w:r w:rsidRPr="00BF032F">
        <w:rPr>
          <w:sz w:val="22"/>
          <w:szCs w:val="22"/>
        </w:rPr>
        <w:t>VBScript</w:t>
      </w:r>
      <w:proofErr w:type="spellEnd"/>
      <w:r w:rsidRPr="00BF032F">
        <w:rPr>
          <w:sz w:val="22"/>
          <w:szCs w:val="22"/>
        </w:rPr>
        <w:t xml:space="preserve"> – możliwość uruchamiania interpretera poleceń; </w:t>
      </w:r>
    </w:p>
    <w:p w14:paraId="4907A51E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Rozwiązanie służące do automatycznego zbudowania obrazu systemu wraz z aplikacjami; </w:t>
      </w:r>
    </w:p>
    <w:p w14:paraId="45564850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Graficzne środowisko instalacji i konfiguracji; </w:t>
      </w:r>
    </w:p>
    <w:p w14:paraId="1A210BCB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Transakcyjny system plików pozwalający na stosowanie przydziałów na dysku dla użytkowników oraz zapewniający większą niezawodność i pozwalający tworzyć kopie zapasowe; </w:t>
      </w:r>
    </w:p>
    <w:p w14:paraId="00CE1F5A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Zarządzanie kontami użytkowników oraz drukarkami; </w:t>
      </w:r>
    </w:p>
    <w:p w14:paraId="7E95606F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Oprogramowanie dla tworzenia kopii zapasowych (Backup); automatyczne wykonywanie kopii plików z możliwością automatycznego przywrócenia wersji wcześniejszej; </w:t>
      </w:r>
    </w:p>
    <w:p w14:paraId="43A190FD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przywracania plików systemowych; </w:t>
      </w:r>
    </w:p>
    <w:p w14:paraId="2844194C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Wsparcie dla architektury 64 bitowej;</w:t>
      </w:r>
    </w:p>
    <w:p w14:paraId="578B34DA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Zamawiający nie dopuszcza możliwości instalacji dodatkowych narzędzi emulujących działanie systemów.</w:t>
      </w:r>
    </w:p>
    <w:p w14:paraId="12776A89" w14:textId="77777777" w:rsidR="00BF032F" w:rsidRPr="00BF032F" w:rsidRDefault="00BF032F" w:rsidP="00BF032F">
      <w:pPr>
        <w:rPr>
          <w:sz w:val="22"/>
          <w:szCs w:val="22"/>
        </w:rPr>
      </w:pPr>
    </w:p>
    <w:p w14:paraId="0FB2D4A4" w14:textId="77777777" w:rsidR="00A50C86" w:rsidRPr="00BF032F" w:rsidRDefault="00A50C86" w:rsidP="00BF032F">
      <w:pPr>
        <w:rPr>
          <w:sz w:val="22"/>
          <w:szCs w:val="22"/>
        </w:rPr>
      </w:pPr>
    </w:p>
    <w:sectPr w:rsidR="00A50C86" w:rsidRPr="00BF032F" w:rsidSect="004F55FA">
      <w:headerReference w:type="default" r:id="rId8"/>
      <w:pgSz w:w="11906" w:h="16838"/>
      <w:pgMar w:top="1617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DFFC1" w14:textId="77777777" w:rsidR="00D937E5" w:rsidRDefault="00D937E5" w:rsidP="00B833F2">
      <w:r>
        <w:separator/>
      </w:r>
    </w:p>
  </w:endnote>
  <w:endnote w:type="continuationSeparator" w:id="0">
    <w:p w14:paraId="0851C4B3" w14:textId="77777777" w:rsidR="00D937E5" w:rsidRDefault="00D937E5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67037" w14:textId="77777777" w:rsidR="00D937E5" w:rsidRDefault="00D937E5" w:rsidP="00B833F2">
      <w:r>
        <w:separator/>
      </w:r>
    </w:p>
  </w:footnote>
  <w:footnote w:type="continuationSeparator" w:id="0">
    <w:p w14:paraId="442F9D2F" w14:textId="77777777" w:rsidR="00D937E5" w:rsidRDefault="00D937E5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E83DE" w14:textId="6B68358A" w:rsidR="000155EA" w:rsidRDefault="000155EA" w:rsidP="004F55FA">
    <w:pPr>
      <w:pStyle w:val="Nagwek"/>
    </w:pPr>
  </w:p>
  <w:p w14:paraId="75E7F2E2" w14:textId="77777777" w:rsidR="00A50C86" w:rsidRDefault="00A50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DC68D2"/>
    <w:multiLevelType w:val="hybridMultilevel"/>
    <w:tmpl w:val="46A203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5"/>
  </w:num>
  <w:num w:numId="3">
    <w:abstractNumId w:val="41"/>
  </w:num>
  <w:num w:numId="4">
    <w:abstractNumId w:val="50"/>
  </w:num>
  <w:num w:numId="5">
    <w:abstractNumId w:val="23"/>
  </w:num>
  <w:num w:numId="6">
    <w:abstractNumId w:val="9"/>
  </w:num>
  <w:num w:numId="7">
    <w:abstractNumId w:val="40"/>
  </w:num>
  <w:num w:numId="8">
    <w:abstractNumId w:val="16"/>
  </w:num>
  <w:num w:numId="9">
    <w:abstractNumId w:val="0"/>
  </w:num>
  <w:num w:numId="10">
    <w:abstractNumId w:val="3"/>
  </w:num>
  <w:num w:numId="11">
    <w:abstractNumId w:val="31"/>
  </w:num>
  <w:num w:numId="12">
    <w:abstractNumId w:val="58"/>
  </w:num>
  <w:num w:numId="13">
    <w:abstractNumId w:val="5"/>
  </w:num>
  <w:num w:numId="14">
    <w:abstractNumId w:val="56"/>
  </w:num>
  <w:num w:numId="15">
    <w:abstractNumId w:val="53"/>
  </w:num>
  <w:num w:numId="16">
    <w:abstractNumId w:val="49"/>
  </w:num>
  <w:num w:numId="17">
    <w:abstractNumId w:val="6"/>
  </w:num>
  <w:num w:numId="18">
    <w:abstractNumId w:val="27"/>
  </w:num>
  <w:num w:numId="19">
    <w:abstractNumId w:val="28"/>
  </w:num>
  <w:num w:numId="20">
    <w:abstractNumId w:val="20"/>
  </w:num>
  <w:num w:numId="21">
    <w:abstractNumId w:val="33"/>
  </w:num>
  <w:num w:numId="22">
    <w:abstractNumId w:val="64"/>
  </w:num>
  <w:num w:numId="23">
    <w:abstractNumId w:val="37"/>
  </w:num>
  <w:num w:numId="24">
    <w:abstractNumId w:val="11"/>
  </w:num>
  <w:num w:numId="25">
    <w:abstractNumId w:val="43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35"/>
  </w:num>
  <w:num w:numId="31">
    <w:abstractNumId w:val="18"/>
  </w:num>
  <w:num w:numId="32">
    <w:abstractNumId w:val="62"/>
  </w:num>
  <w:num w:numId="33">
    <w:abstractNumId w:val="29"/>
  </w:num>
  <w:num w:numId="34">
    <w:abstractNumId w:val="39"/>
  </w:num>
  <w:num w:numId="35">
    <w:abstractNumId w:val="7"/>
  </w:num>
  <w:num w:numId="36">
    <w:abstractNumId w:val="45"/>
  </w:num>
  <w:num w:numId="37">
    <w:abstractNumId w:val="59"/>
  </w:num>
  <w:num w:numId="38">
    <w:abstractNumId w:val="14"/>
  </w:num>
  <w:num w:numId="39">
    <w:abstractNumId w:val="26"/>
  </w:num>
  <w:num w:numId="40">
    <w:abstractNumId w:val="8"/>
  </w:num>
  <w:num w:numId="41">
    <w:abstractNumId w:val="60"/>
  </w:num>
  <w:num w:numId="42">
    <w:abstractNumId w:val="36"/>
  </w:num>
  <w:num w:numId="43">
    <w:abstractNumId w:val="13"/>
  </w:num>
  <w:num w:numId="44">
    <w:abstractNumId w:val="10"/>
  </w:num>
  <w:num w:numId="45">
    <w:abstractNumId w:val="22"/>
  </w:num>
  <w:num w:numId="46">
    <w:abstractNumId w:val="61"/>
  </w:num>
  <w:num w:numId="47">
    <w:abstractNumId w:val="21"/>
  </w:num>
  <w:num w:numId="48">
    <w:abstractNumId w:val="42"/>
  </w:num>
  <w:num w:numId="49">
    <w:abstractNumId w:val="2"/>
  </w:num>
  <w:num w:numId="50">
    <w:abstractNumId w:val="63"/>
  </w:num>
  <w:num w:numId="51">
    <w:abstractNumId w:val="54"/>
  </w:num>
  <w:num w:numId="52">
    <w:abstractNumId w:val="51"/>
  </w:num>
  <w:num w:numId="53">
    <w:abstractNumId w:val="24"/>
  </w:num>
  <w:num w:numId="54">
    <w:abstractNumId w:val="38"/>
  </w:num>
  <w:num w:numId="55">
    <w:abstractNumId w:val="19"/>
  </w:num>
  <w:num w:numId="56">
    <w:abstractNumId w:val="47"/>
  </w:num>
  <w:num w:numId="57">
    <w:abstractNumId w:val="30"/>
  </w:num>
  <w:num w:numId="58">
    <w:abstractNumId w:val="32"/>
  </w:num>
  <w:num w:numId="59">
    <w:abstractNumId w:val="15"/>
  </w:num>
  <w:num w:numId="60">
    <w:abstractNumId w:val="46"/>
  </w:num>
  <w:num w:numId="61">
    <w:abstractNumId w:val="52"/>
  </w:num>
  <w:num w:numId="62">
    <w:abstractNumId w:val="57"/>
  </w:num>
  <w:num w:numId="63">
    <w:abstractNumId w:val="34"/>
  </w:num>
  <w:num w:numId="64">
    <w:abstractNumId w:val="48"/>
  </w:num>
  <w:num w:numId="65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1552B"/>
    <w:rsid w:val="000155EA"/>
    <w:rsid w:val="0004438E"/>
    <w:rsid w:val="00065FC5"/>
    <w:rsid w:val="00084F1E"/>
    <w:rsid w:val="0009178A"/>
    <w:rsid w:val="00097E78"/>
    <w:rsid w:val="000B1F69"/>
    <w:rsid w:val="000C4CB6"/>
    <w:rsid w:val="0011024A"/>
    <w:rsid w:val="00111C4F"/>
    <w:rsid w:val="0012025E"/>
    <w:rsid w:val="00144BFE"/>
    <w:rsid w:val="00147CB7"/>
    <w:rsid w:val="001653D0"/>
    <w:rsid w:val="001D3A9D"/>
    <w:rsid w:val="00200B4E"/>
    <w:rsid w:val="00217186"/>
    <w:rsid w:val="00227E57"/>
    <w:rsid w:val="00233C6B"/>
    <w:rsid w:val="00257C6C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B5877"/>
    <w:rsid w:val="003D4028"/>
    <w:rsid w:val="003F4D99"/>
    <w:rsid w:val="00404A9F"/>
    <w:rsid w:val="00444FC1"/>
    <w:rsid w:val="004601C0"/>
    <w:rsid w:val="0046205E"/>
    <w:rsid w:val="00473943"/>
    <w:rsid w:val="00477A0F"/>
    <w:rsid w:val="004E2FF6"/>
    <w:rsid w:val="004E44C3"/>
    <w:rsid w:val="004F55FA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C01EB"/>
    <w:rsid w:val="006029DD"/>
    <w:rsid w:val="00614A07"/>
    <w:rsid w:val="00614C7E"/>
    <w:rsid w:val="006327E4"/>
    <w:rsid w:val="00654C65"/>
    <w:rsid w:val="006575C9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C40C9"/>
    <w:rsid w:val="009D3D69"/>
    <w:rsid w:val="00A30550"/>
    <w:rsid w:val="00A4200B"/>
    <w:rsid w:val="00A50C86"/>
    <w:rsid w:val="00A521C1"/>
    <w:rsid w:val="00A82040"/>
    <w:rsid w:val="00AC0885"/>
    <w:rsid w:val="00AD5F60"/>
    <w:rsid w:val="00AD6C2B"/>
    <w:rsid w:val="00AE7659"/>
    <w:rsid w:val="00AF4261"/>
    <w:rsid w:val="00B01BD1"/>
    <w:rsid w:val="00B0324C"/>
    <w:rsid w:val="00B263DF"/>
    <w:rsid w:val="00B305B9"/>
    <w:rsid w:val="00B802C8"/>
    <w:rsid w:val="00B833F2"/>
    <w:rsid w:val="00B84A0D"/>
    <w:rsid w:val="00BB0DBD"/>
    <w:rsid w:val="00BB15A8"/>
    <w:rsid w:val="00BB2097"/>
    <w:rsid w:val="00BD6F4F"/>
    <w:rsid w:val="00BF032F"/>
    <w:rsid w:val="00C71242"/>
    <w:rsid w:val="00C92C95"/>
    <w:rsid w:val="00C94A6A"/>
    <w:rsid w:val="00C965BE"/>
    <w:rsid w:val="00CD0E25"/>
    <w:rsid w:val="00CD6862"/>
    <w:rsid w:val="00D056F6"/>
    <w:rsid w:val="00D802FC"/>
    <w:rsid w:val="00D85C29"/>
    <w:rsid w:val="00D90D6D"/>
    <w:rsid w:val="00D937E5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lap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Martyna Wolniewicz</cp:lastModifiedBy>
  <cp:revision>12</cp:revision>
  <cp:lastPrinted>2022-06-09T10:17:00Z</cp:lastPrinted>
  <dcterms:created xsi:type="dcterms:W3CDTF">2022-06-14T07:53:00Z</dcterms:created>
  <dcterms:modified xsi:type="dcterms:W3CDTF">2022-12-05T12:50:00Z</dcterms:modified>
</cp:coreProperties>
</file>