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023" w:rsidRPr="00431001" w:rsidRDefault="00871D7B" w:rsidP="00892CC9">
      <w:pPr>
        <w:spacing w:after="0"/>
        <w:ind w:left="3443" w:right="-20"/>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UMOWA nr ................</w:t>
      </w:r>
    </w:p>
    <w:p w:rsidR="005D2023" w:rsidRPr="00431001" w:rsidRDefault="005D2023" w:rsidP="00892CC9">
      <w:pPr>
        <w:spacing w:before="15" w:after="0"/>
        <w:ind w:right="-20"/>
        <w:rPr>
          <w:rFonts w:ascii="Segoe UI Light" w:hAnsi="Segoe UI Light" w:cs="Segoe UI Light"/>
          <w:color w:val="000000" w:themeColor="text1"/>
          <w:lang w:val="pl-PL"/>
        </w:rPr>
      </w:pPr>
    </w:p>
    <w:p w:rsidR="001B38B8" w:rsidRPr="00455A77" w:rsidRDefault="001B38B8" w:rsidP="001B38B8">
      <w:pPr>
        <w:spacing w:after="0"/>
        <w:ind w:right="-20"/>
        <w:rPr>
          <w:rFonts w:ascii="Segoe UI Light" w:eastAsia="Arial" w:hAnsi="Segoe UI Light" w:cs="Segoe UI Light"/>
          <w:lang w:val="pl-PL"/>
        </w:rPr>
      </w:pPr>
      <w:r w:rsidRPr="00455A77">
        <w:rPr>
          <w:rFonts w:ascii="Segoe UI Light" w:eastAsia="Arial" w:hAnsi="Segoe UI Light" w:cs="Segoe UI Light"/>
          <w:lang w:val="pl-PL"/>
        </w:rPr>
        <w:t>zawar</w:t>
      </w:r>
      <w:r>
        <w:rPr>
          <w:rFonts w:ascii="Segoe UI Light" w:eastAsia="Arial" w:hAnsi="Segoe UI Light" w:cs="Segoe UI Light"/>
          <w:lang w:val="pl-PL"/>
        </w:rPr>
        <w:t>ta w dniu ………</w:t>
      </w:r>
      <w:r w:rsidR="001C7881">
        <w:rPr>
          <w:rFonts w:ascii="Segoe UI Light" w:eastAsia="Arial" w:hAnsi="Segoe UI Light" w:cs="Segoe UI Light"/>
          <w:lang w:val="pl-PL"/>
        </w:rPr>
        <w:t>………</w:t>
      </w:r>
      <w:r>
        <w:rPr>
          <w:rFonts w:ascii="Segoe UI Light" w:eastAsia="Arial" w:hAnsi="Segoe UI Light" w:cs="Segoe UI Light"/>
          <w:lang w:val="pl-PL"/>
        </w:rPr>
        <w:t>.2019</w:t>
      </w:r>
      <w:r w:rsidRPr="00455A77">
        <w:rPr>
          <w:rFonts w:ascii="Segoe UI Light" w:eastAsia="Arial" w:hAnsi="Segoe UI Light" w:cs="Segoe UI Light"/>
          <w:lang w:val="pl-PL"/>
        </w:rPr>
        <w:t xml:space="preserve"> r., pomiędzy: </w:t>
      </w:r>
    </w:p>
    <w:p w:rsidR="001B38B8" w:rsidRPr="00431001" w:rsidRDefault="001B38B8" w:rsidP="001B38B8">
      <w:pPr>
        <w:spacing w:after="0"/>
        <w:ind w:right="-20"/>
        <w:rPr>
          <w:rFonts w:ascii="Segoe UI Light" w:eastAsia="Arial" w:hAnsi="Segoe UI Light" w:cs="Segoe UI Light"/>
          <w:color w:val="000000" w:themeColor="text1"/>
          <w:lang w:val="pl-PL"/>
        </w:rPr>
      </w:pPr>
      <w:r>
        <w:rPr>
          <w:rFonts w:ascii="Segoe UI Light" w:eastAsia="Arial" w:hAnsi="Segoe UI Light" w:cs="Segoe UI Light"/>
          <w:b/>
          <w:color w:val="000000" w:themeColor="text1"/>
          <w:lang w:val="pl-PL"/>
        </w:rPr>
        <w:t>Gminą Miasto Dębica</w:t>
      </w:r>
      <w:r w:rsidRPr="00431001">
        <w:rPr>
          <w:rFonts w:ascii="Segoe UI Light" w:eastAsia="Arial" w:hAnsi="Segoe UI Light" w:cs="Segoe UI Light"/>
          <w:color w:val="000000" w:themeColor="text1"/>
          <w:lang w:val="pl-PL"/>
        </w:rPr>
        <w:t xml:space="preserve">, z siedzibą w </w:t>
      </w:r>
      <w:r>
        <w:rPr>
          <w:rFonts w:ascii="Segoe UI Light" w:eastAsia="Arial" w:hAnsi="Segoe UI Light" w:cs="Segoe UI Light"/>
          <w:color w:val="000000" w:themeColor="text1"/>
          <w:lang w:val="pl-PL"/>
        </w:rPr>
        <w:t>Dębicy</w:t>
      </w:r>
      <w:r w:rsidRPr="00431001">
        <w:rPr>
          <w:rFonts w:ascii="Segoe UI Light" w:eastAsia="Arial" w:hAnsi="Segoe UI Light" w:cs="Segoe UI Light"/>
          <w:color w:val="000000" w:themeColor="text1"/>
          <w:lang w:val="pl-PL"/>
        </w:rPr>
        <w:t xml:space="preserve"> przy ul. </w:t>
      </w:r>
      <w:r>
        <w:rPr>
          <w:rFonts w:ascii="Segoe UI Light" w:eastAsia="Arial" w:hAnsi="Segoe UI Light" w:cs="Segoe UI Light"/>
          <w:color w:val="000000" w:themeColor="text1"/>
          <w:lang w:val="pl-PL"/>
        </w:rPr>
        <w:t>Ratuszowa 2</w:t>
      </w:r>
      <w:r w:rsidRPr="00431001">
        <w:rPr>
          <w:rFonts w:ascii="Segoe UI Light" w:eastAsia="Arial" w:hAnsi="Segoe UI Light" w:cs="Segoe UI Light"/>
          <w:color w:val="000000" w:themeColor="text1"/>
          <w:lang w:val="pl-PL"/>
        </w:rPr>
        <w:t xml:space="preserve">, NIP: </w:t>
      </w:r>
      <w:r w:rsidRPr="0092767B">
        <w:rPr>
          <w:rFonts w:ascii="Segoe UI Light" w:hAnsi="Segoe UI Light" w:cs="Segoe UI Light"/>
        </w:rPr>
        <w:t>8722230742</w:t>
      </w:r>
    </w:p>
    <w:p w:rsidR="001B38B8" w:rsidRDefault="001B38B8" w:rsidP="001B38B8">
      <w:pPr>
        <w:spacing w:before="34" w:after="0"/>
        <w:ind w:right="-20"/>
        <w:rPr>
          <w:rFonts w:ascii="Segoe UI Light" w:eastAsia="Arial" w:hAnsi="Segoe UI Light" w:cs="Segoe UI Light"/>
          <w:lang w:val="pl-PL"/>
        </w:rPr>
      </w:pPr>
      <w:r w:rsidRPr="00455A77">
        <w:rPr>
          <w:rFonts w:ascii="Segoe UI Light" w:eastAsia="Arial" w:hAnsi="Segoe UI Light" w:cs="Segoe UI Light"/>
          <w:lang w:val="pl-PL"/>
        </w:rPr>
        <w:t>reprezentowanym przez ……………………………………………………..</w:t>
      </w:r>
    </w:p>
    <w:p w:rsidR="001B38B8" w:rsidRPr="00455A77" w:rsidRDefault="001B38B8" w:rsidP="001B38B8">
      <w:pPr>
        <w:spacing w:before="34" w:after="0"/>
        <w:ind w:right="-20"/>
        <w:rPr>
          <w:rFonts w:ascii="Segoe UI Light" w:eastAsia="Arial" w:hAnsi="Segoe UI Light" w:cs="Segoe UI Light"/>
          <w:lang w:val="pl-PL"/>
        </w:rPr>
      </w:pPr>
      <w:r>
        <w:rPr>
          <w:rFonts w:ascii="Segoe UI Light" w:eastAsia="Arial" w:hAnsi="Segoe UI Light" w:cs="Segoe UI Light"/>
          <w:lang w:val="pl-PL"/>
        </w:rPr>
        <w:t>przy kontrasygnacie …………………………………………………..</w:t>
      </w:r>
    </w:p>
    <w:p w:rsidR="001B38B8" w:rsidRPr="00455A77" w:rsidRDefault="001B38B8" w:rsidP="001B38B8">
      <w:pPr>
        <w:spacing w:before="34" w:after="0"/>
        <w:ind w:right="-20"/>
        <w:rPr>
          <w:rFonts w:ascii="Segoe UI Light" w:eastAsia="Arial" w:hAnsi="Segoe UI Light" w:cs="Segoe UI Light"/>
          <w:lang w:val="pl-PL"/>
        </w:rPr>
      </w:pPr>
      <w:r w:rsidRPr="00455A77">
        <w:rPr>
          <w:rFonts w:ascii="Segoe UI Light" w:eastAsia="Arial" w:hAnsi="Segoe UI Light" w:cs="Segoe UI Light"/>
          <w:lang w:val="pl-PL"/>
        </w:rPr>
        <w:t>zwanym w dalszej części „Zamawiającym”,</w:t>
      </w:r>
    </w:p>
    <w:p w:rsidR="005D2023" w:rsidRPr="00431001" w:rsidRDefault="005D2023" w:rsidP="00892CC9">
      <w:pPr>
        <w:spacing w:before="15" w:after="0"/>
        <w:ind w:right="-20"/>
        <w:rPr>
          <w:rFonts w:ascii="Segoe UI Light" w:hAnsi="Segoe UI Light" w:cs="Segoe UI Light"/>
          <w:color w:val="000000" w:themeColor="text1"/>
          <w:lang w:val="pl-PL"/>
        </w:rPr>
      </w:pPr>
    </w:p>
    <w:p w:rsidR="005D2023" w:rsidRPr="00431001" w:rsidRDefault="00871D7B" w:rsidP="00892CC9">
      <w:pPr>
        <w:spacing w:after="0"/>
        <w:ind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a</w:t>
      </w:r>
    </w:p>
    <w:p w:rsidR="005D2023" w:rsidRPr="00431001" w:rsidRDefault="005D2023" w:rsidP="00892CC9">
      <w:pPr>
        <w:spacing w:before="8" w:after="0"/>
        <w:ind w:right="-20"/>
        <w:rPr>
          <w:rFonts w:ascii="Segoe UI Light" w:hAnsi="Segoe UI Light" w:cs="Segoe UI Light"/>
          <w:color w:val="000000" w:themeColor="text1"/>
          <w:lang w:val="pl-PL"/>
        </w:rPr>
      </w:pPr>
    </w:p>
    <w:p w:rsidR="00ED4B61" w:rsidRPr="00431001" w:rsidRDefault="00871D7B" w:rsidP="00892CC9">
      <w:p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w:t>
      </w:r>
      <w:r w:rsidR="00ED4B61" w:rsidRPr="00431001">
        <w:rPr>
          <w:rFonts w:ascii="Segoe UI Light" w:eastAsia="Arial" w:hAnsi="Segoe UI Light" w:cs="Segoe UI Light"/>
          <w:color w:val="000000" w:themeColor="text1"/>
          <w:lang w:val="pl-PL"/>
        </w:rPr>
        <w:t>..</w:t>
      </w:r>
      <w:r w:rsidRPr="00431001">
        <w:rPr>
          <w:rFonts w:ascii="Segoe UI Light" w:eastAsia="Arial" w:hAnsi="Segoe UI Light" w:cs="Segoe UI Light"/>
          <w:color w:val="000000" w:themeColor="text1"/>
          <w:lang w:val="pl-PL"/>
        </w:rPr>
        <w:t>…………….. z siedzibą w</w:t>
      </w:r>
      <w:r w:rsidR="00ED4B61" w:rsidRPr="00431001">
        <w:rPr>
          <w:rFonts w:ascii="Segoe UI Light" w:eastAsia="Arial" w:hAnsi="Segoe UI Light" w:cs="Segoe UI Light"/>
          <w:color w:val="000000" w:themeColor="text1"/>
          <w:lang w:val="pl-PL"/>
        </w:rPr>
        <w:t xml:space="preserve"> </w:t>
      </w:r>
      <w:r w:rsidRPr="00431001">
        <w:rPr>
          <w:rFonts w:ascii="Segoe UI Light" w:eastAsia="Arial" w:hAnsi="Segoe UI Light" w:cs="Segoe UI Light"/>
          <w:color w:val="000000" w:themeColor="text1"/>
          <w:lang w:val="pl-PL"/>
        </w:rPr>
        <w:t>…………………… przy ul.</w:t>
      </w:r>
      <w:r w:rsidR="00ED4B61" w:rsidRPr="00431001">
        <w:rPr>
          <w:rFonts w:ascii="Segoe UI Light" w:eastAsia="Arial" w:hAnsi="Segoe UI Light" w:cs="Segoe UI Light"/>
          <w:color w:val="000000" w:themeColor="text1"/>
          <w:lang w:val="pl-PL"/>
        </w:rPr>
        <w:t xml:space="preserve"> </w:t>
      </w:r>
      <w:r w:rsidRPr="00431001">
        <w:rPr>
          <w:rFonts w:ascii="Segoe UI Light" w:eastAsia="Arial" w:hAnsi="Segoe UI Light" w:cs="Segoe UI Light"/>
          <w:color w:val="000000" w:themeColor="text1"/>
          <w:lang w:val="pl-PL"/>
        </w:rPr>
        <w:t xml:space="preserve">…………………………, wpisaną do rejestru przedsiębiorców prowadzoną przez………………., </w:t>
      </w:r>
      <w:r w:rsidRPr="00996BD1">
        <w:rPr>
          <w:rFonts w:ascii="Segoe UI Light" w:eastAsia="Arial" w:hAnsi="Segoe UI Light" w:cs="Segoe UI Light"/>
          <w:color w:val="000000" w:themeColor="text1"/>
          <w:lang w:val="pl-PL"/>
        </w:rPr>
        <w:t>pod numerem KRS</w:t>
      </w:r>
      <w:r w:rsidR="00ED4B61" w:rsidRPr="00431001">
        <w:rPr>
          <w:rFonts w:ascii="Segoe UI Light" w:eastAsia="Arial" w:hAnsi="Segoe UI Light" w:cs="Segoe UI Light"/>
          <w:color w:val="000000" w:themeColor="text1"/>
          <w:lang w:val="pl-PL"/>
        </w:rPr>
        <w:t xml:space="preserve"> </w:t>
      </w:r>
      <w:r w:rsidRPr="00431001">
        <w:rPr>
          <w:rFonts w:ascii="Segoe UI Light" w:eastAsia="Arial" w:hAnsi="Segoe UI Light" w:cs="Segoe UI Light"/>
          <w:color w:val="000000" w:themeColor="text1"/>
          <w:lang w:val="pl-PL"/>
        </w:rPr>
        <w:t>………………., REGON: ……………………., NIP: …………………………, reprezentowaną przez:</w:t>
      </w:r>
      <w:r w:rsidR="00ED4B61" w:rsidRPr="00431001">
        <w:rPr>
          <w:rFonts w:ascii="Segoe UI Light" w:eastAsia="Arial" w:hAnsi="Segoe UI Light" w:cs="Segoe UI Light"/>
          <w:color w:val="000000" w:themeColor="text1"/>
          <w:lang w:val="pl-PL"/>
        </w:rPr>
        <w:t xml:space="preserve"> </w:t>
      </w:r>
      <w:r w:rsidRPr="00431001">
        <w:rPr>
          <w:rFonts w:ascii="Segoe UI Light" w:eastAsia="Arial" w:hAnsi="Segoe UI Light" w:cs="Segoe UI Light"/>
          <w:color w:val="000000" w:themeColor="text1"/>
          <w:lang w:val="pl-PL"/>
        </w:rPr>
        <w:t xml:space="preserve">………………………………………………………………………………………… </w:t>
      </w:r>
    </w:p>
    <w:p w:rsidR="005D2023" w:rsidRPr="00431001" w:rsidRDefault="00871D7B" w:rsidP="00892CC9">
      <w:pPr>
        <w:spacing w:after="0"/>
        <w:ind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zwaną dalej</w:t>
      </w:r>
      <w:r w:rsidR="00ED4B61" w:rsidRPr="00431001">
        <w:rPr>
          <w:rFonts w:ascii="Segoe UI Light" w:eastAsia="Arial" w:hAnsi="Segoe UI Light" w:cs="Segoe UI Light"/>
          <w:color w:val="000000" w:themeColor="text1"/>
          <w:lang w:val="pl-PL"/>
        </w:rPr>
        <w:t xml:space="preserve"> </w:t>
      </w:r>
      <w:r w:rsidRPr="00431001">
        <w:rPr>
          <w:rFonts w:ascii="Segoe UI Light" w:eastAsia="Arial" w:hAnsi="Segoe UI Light" w:cs="Segoe UI Light"/>
          <w:color w:val="000000" w:themeColor="text1"/>
          <w:lang w:val="pl-PL"/>
        </w:rPr>
        <w:t>„Wykonawcą”,</w:t>
      </w:r>
    </w:p>
    <w:p w:rsidR="005D2023" w:rsidRPr="00431001" w:rsidRDefault="005D2023" w:rsidP="00892CC9">
      <w:pPr>
        <w:spacing w:before="11" w:after="0"/>
        <w:ind w:right="-20"/>
        <w:rPr>
          <w:rFonts w:ascii="Segoe UI Light" w:hAnsi="Segoe UI Light" w:cs="Segoe UI Light"/>
          <w:color w:val="000000" w:themeColor="text1"/>
          <w:lang w:val="pl-PL"/>
        </w:rPr>
      </w:pPr>
    </w:p>
    <w:p w:rsidR="005D2023" w:rsidRPr="00431001" w:rsidRDefault="00871D7B" w:rsidP="00892CC9">
      <w:pPr>
        <w:spacing w:after="0"/>
        <w:ind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razem zwane „Stronami”.</w:t>
      </w:r>
    </w:p>
    <w:p w:rsidR="005D2023" w:rsidRPr="00431001" w:rsidRDefault="005D2023" w:rsidP="002C2FBC">
      <w:pPr>
        <w:spacing w:after="0"/>
        <w:ind w:right="-20"/>
        <w:rPr>
          <w:rFonts w:ascii="Segoe UI Light" w:hAnsi="Segoe UI Light" w:cs="Segoe UI Light"/>
          <w:color w:val="000000" w:themeColor="text1"/>
          <w:lang w:val="pl-PL"/>
        </w:rPr>
      </w:pPr>
    </w:p>
    <w:p w:rsidR="005D2023" w:rsidRPr="00431001" w:rsidRDefault="00871D7B" w:rsidP="002C2FBC">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1</w:t>
      </w:r>
    </w:p>
    <w:p w:rsidR="005D2023" w:rsidRPr="00431001" w:rsidRDefault="00871D7B" w:rsidP="002C2FBC">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PODSTAWA PRAWNA ZAWARCIA UMOWY</w:t>
      </w:r>
    </w:p>
    <w:p w:rsidR="005D2023" w:rsidRPr="00431001" w:rsidRDefault="005D2023" w:rsidP="00892CC9">
      <w:pPr>
        <w:spacing w:before="9" w:after="0"/>
        <w:ind w:right="-20"/>
        <w:rPr>
          <w:rFonts w:ascii="Segoe UI Light" w:hAnsi="Segoe UI Light" w:cs="Segoe UI Light"/>
          <w:color w:val="000000" w:themeColor="text1"/>
          <w:lang w:val="pl-PL"/>
        </w:rPr>
      </w:pPr>
    </w:p>
    <w:p w:rsidR="001B38B8" w:rsidRPr="00455A77" w:rsidRDefault="001B38B8" w:rsidP="001B38B8">
      <w:pPr>
        <w:spacing w:after="0"/>
        <w:ind w:right="-20"/>
        <w:jc w:val="both"/>
        <w:rPr>
          <w:rFonts w:ascii="Segoe UI Light" w:eastAsia="Arial" w:hAnsi="Segoe UI Light" w:cs="Segoe UI Light"/>
          <w:lang w:val="pl-PL"/>
        </w:rPr>
      </w:pPr>
      <w:r w:rsidRPr="00455A77">
        <w:rPr>
          <w:rFonts w:ascii="Segoe UI Light" w:eastAsia="Arial" w:hAnsi="Segoe UI Light" w:cs="Segoe UI Light"/>
          <w:lang w:val="pl-PL"/>
        </w:rPr>
        <w:t xml:space="preserve">Podstawą zawarcia niniejszej Umowy jest wybór oferty najkorzystniejszej w przeprowadzonym postępowaniu o udzielenie zamówienia publicznego prowadzonego w trybie przetargu nieograniczonego o wartości szacunkowej </w:t>
      </w:r>
      <w:r>
        <w:rPr>
          <w:rFonts w:ascii="Segoe UI Light" w:eastAsia="Arial" w:hAnsi="Segoe UI Light" w:cs="Segoe UI Light"/>
          <w:lang w:val="pl-PL"/>
        </w:rPr>
        <w:t>mniejszej</w:t>
      </w:r>
      <w:r w:rsidRPr="00455A77">
        <w:rPr>
          <w:rFonts w:ascii="Segoe UI Light" w:eastAsia="Arial" w:hAnsi="Segoe UI Light" w:cs="Segoe UI Light"/>
          <w:lang w:val="pl-PL"/>
        </w:rPr>
        <w:t xml:space="preserve"> niż kwoty określone w przepisach wydanych na podstawie art. 11 ust. 8 ustawy z dnia 29 stycznia 2004 roku prawo zamówień publicznych (</w:t>
      </w:r>
      <w:r w:rsidRPr="00455A77">
        <w:rPr>
          <w:rFonts w:ascii="Segoe UI Light" w:hAnsi="Segoe UI Light" w:cs="Segoe UI Light"/>
        </w:rPr>
        <w:t>Dz. U. z 201</w:t>
      </w:r>
      <w:r w:rsidR="001C7881">
        <w:rPr>
          <w:rFonts w:ascii="Segoe UI Light" w:hAnsi="Segoe UI Light" w:cs="Segoe UI Light"/>
        </w:rPr>
        <w:t>8</w:t>
      </w:r>
      <w:r w:rsidRPr="00455A77">
        <w:rPr>
          <w:rFonts w:ascii="Segoe UI Light" w:hAnsi="Segoe UI Light" w:cs="Segoe UI Light"/>
        </w:rPr>
        <w:t xml:space="preserve"> poz. 1</w:t>
      </w:r>
      <w:r w:rsidR="001C7881">
        <w:rPr>
          <w:rFonts w:ascii="Segoe UI Light" w:hAnsi="Segoe UI Light" w:cs="Segoe UI Light"/>
        </w:rPr>
        <w:t>986</w:t>
      </w:r>
      <w:r w:rsidRPr="00455A77">
        <w:rPr>
          <w:rFonts w:ascii="Segoe UI Light" w:hAnsi="Segoe UI Light" w:cs="Segoe UI Light"/>
        </w:rPr>
        <w:t xml:space="preserve"> z późn. zm</w:t>
      </w:r>
      <w:r w:rsidRPr="00455A77">
        <w:rPr>
          <w:rFonts w:ascii="Segoe UI Light" w:eastAsia="Arial" w:hAnsi="Segoe UI Light" w:cs="Segoe UI Light"/>
          <w:lang w:val="pl-PL"/>
        </w:rPr>
        <w:t>.), zwanej dalej „Ustawą”, w trybie przetargu nieograniczonego na „</w:t>
      </w:r>
      <w:r w:rsidR="005B7F3A" w:rsidRPr="005B7F3A">
        <w:rPr>
          <w:rFonts w:ascii="Segoe UI Light" w:eastAsia="Arial" w:hAnsi="Segoe UI Light" w:cs="Segoe UI Light"/>
          <w:lang w:val="pl-PL"/>
        </w:rPr>
        <w:t>Dostawa sprzętu komputerowego oraz oprogramowania wraz z usługą instalacji i konfiguracji</w:t>
      </w:r>
      <w:bookmarkStart w:id="0" w:name="_GoBack"/>
      <w:bookmarkEnd w:id="0"/>
      <w:r w:rsidRPr="00455A77">
        <w:rPr>
          <w:rFonts w:ascii="Segoe UI Light" w:eastAsia="Arial" w:hAnsi="Segoe UI Light" w:cs="Segoe UI Light"/>
          <w:lang w:val="pl-PL"/>
        </w:rPr>
        <w:t xml:space="preserve">” nr postępowania </w:t>
      </w:r>
      <w:r w:rsidRPr="0009142D">
        <w:rPr>
          <w:rFonts w:ascii="Segoe UI Light" w:eastAsia="Arial" w:hAnsi="Segoe UI Light" w:cs="Segoe UI Light"/>
          <w:lang w:val="pl-PL"/>
        </w:rPr>
        <w:t>IZP.271.</w:t>
      </w:r>
      <w:r w:rsidR="001C7881">
        <w:rPr>
          <w:rFonts w:ascii="Segoe UI Light" w:eastAsia="Arial" w:hAnsi="Segoe UI Light" w:cs="Segoe UI Light"/>
          <w:lang w:val="pl-PL"/>
        </w:rPr>
        <w:t>23</w:t>
      </w:r>
      <w:r w:rsidRPr="0009142D">
        <w:rPr>
          <w:rFonts w:ascii="Segoe UI Light" w:eastAsia="Arial" w:hAnsi="Segoe UI Light" w:cs="Segoe UI Light"/>
          <w:lang w:val="pl-PL"/>
        </w:rPr>
        <w:t>.2019.MK</w:t>
      </w:r>
    </w:p>
    <w:p w:rsidR="005D2023" w:rsidRPr="00431001" w:rsidRDefault="005D2023" w:rsidP="002C2FBC">
      <w:pPr>
        <w:spacing w:before="9" w:after="0"/>
        <w:ind w:right="-20"/>
        <w:rPr>
          <w:rFonts w:ascii="Segoe UI Light" w:hAnsi="Segoe UI Light" w:cs="Segoe UI Light"/>
          <w:color w:val="000000" w:themeColor="text1"/>
          <w:lang w:val="pl-PL"/>
        </w:rPr>
      </w:pPr>
    </w:p>
    <w:p w:rsidR="005D2023" w:rsidRPr="00431001" w:rsidRDefault="00871D7B" w:rsidP="002C2FBC">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2</w:t>
      </w:r>
    </w:p>
    <w:p w:rsidR="005D2023" w:rsidRPr="00431001" w:rsidRDefault="00871D7B" w:rsidP="002C2FBC">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DEFINICJE</w:t>
      </w:r>
    </w:p>
    <w:p w:rsidR="005D2023" w:rsidRPr="00431001" w:rsidRDefault="005D2023" w:rsidP="002C2FBC">
      <w:pPr>
        <w:spacing w:before="6" w:after="0"/>
        <w:ind w:right="-20"/>
        <w:rPr>
          <w:rFonts w:ascii="Segoe UI Light" w:hAnsi="Segoe UI Light" w:cs="Segoe UI Light"/>
          <w:color w:val="000000" w:themeColor="text1"/>
          <w:lang w:val="pl-PL"/>
        </w:rPr>
      </w:pPr>
    </w:p>
    <w:p w:rsidR="005D2023" w:rsidRPr="00431001" w:rsidRDefault="00871D7B" w:rsidP="00892CC9">
      <w:pPr>
        <w:spacing w:after="0"/>
        <w:ind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Terminom użytym w Umowie nadaje się następujące znaczenie:</w:t>
      </w:r>
    </w:p>
    <w:p w:rsidR="005D2023" w:rsidRPr="00431001" w:rsidRDefault="00871D7B" w:rsidP="00E570E6">
      <w:pPr>
        <w:pStyle w:val="Akapitzlist"/>
        <w:numPr>
          <w:ilvl w:val="0"/>
          <w:numId w:val="1"/>
        </w:num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Dokumentacja – wszelka dokumentacja dotycząca Oprogramowania lub jakichkolwiek innych prac Wykonawcy, która jest dostarczana lub pows</w:t>
      </w:r>
      <w:r w:rsidR="004457F2">
        <w:rPr>
          <w:rFonts w:ascii="Segoe UI Light" w:eastAsia="Arial" w:hAnsi="Segoe UI Light" w:cs="Segoe UI Light"/>
          <w:color w:val="000000" w:themeColor="text1"/>
          <w:lang w:val="pl-PL"/>
        </w:rPr>
        <w:t>tanie w ramach realizacji Umowy</w:t>
      </w:r>
      <w:r w:rsidRPr="00431001">
        <w:rPr>
          <w:rFonts w:ascii="Segoe UI Light" w:eastAsia="Arial" w:hAnsi="Segoe UI Light" w:cs="Segoe UI Light"/>
          <w:color w:val="000000" w:themeColor="text1"/>
          <w:lang w:val="pl-PL"/>
        </w:rPr>
        <w:t>.</w:t>
      </w:r>
    </w:p>
    <w:p w:rsidR="005D2023" w:rsidRPr="00431001" w:rsidRDefault="00871D7B" w:rsidP="00E570E6">
      <w:pPr>
        <w:pStyle w:val="Akapitzlist"/>
        <w:numPr>
          <w:ilvl w:val="0"/>
          <w:numId w:val="1"/>
        </w:num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Dokumentacja Standardowa – Dokumentacja Standardowego Oprogramowania Systemowego oraz Dokumentacja Standardowego Oprogramowania Aplikacyjnego oraz inna dokumentacja opracowana niezależnie od realizacji Umowy;</w:t>
      </w:r>
    </w:p>
    <w:p w:rsidR="005D2023" w:rsidRPr="00431001" w:rsidRDefault="00871D7B" w:rsidP="00E570E6">
      <w:pPr>
        <w:pStyle w:val="Akapitzlist"/>
        <w:numPr>
          <w:ilvl w:val="0"/>
          <w:numId w:val="1"/>
        </w:num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 xml:space="preserve">Dokumentacja Dedykowana – </w:t>
      </w:r>
      <w:r w:rsidR="004C0C58">
        <w:rPr>
          <w:rFonts w:ascii="Segoe UI Light" w:eastAsia="Arial" w:hAnsi="Segoe UI Light" w:cs="Segoe UI Light"/>
          <w:color w:val="000000" w:themeColor="text1"/>
          <w:lang w:val="pl-PL"/>
        </w:rPr>
        <w:t xml:space="preserve">inna </w:t>
      </w:r>
      <w:r w:rsidRPr="00431001">
        <w:rPr>
          <w:rFonts w:ascii="Segoe UI Light" w:eastAsia="Arial" w:hAnsi="Segoe UI Light" w:cs="Segoe UI Light"/>
          <w:color w:val="000000" w:themeColor="text1"/>
          <w:lang w:val="pl-PL"/>
        </w:rPr>
        <w:t>dokumentacja opracowana w związku z realizacją Umowy,.</w:t>
      </w:r>
    </w:p>
    <w:p w:rsidR="005D2023" w:rsidRPr="00431001" w:rsidRDefault="00871D7B" w:rsidP="00E570E6">
      <w:pPr>
        <w:pStyle w:val="Akapitzlist"/>
        <w:numPr>
          <w:ilvl w:val="0"/>
          <w:numId w:val="1"/>
        </w:num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 xml:space="preserve">Oprogramowanie – całość lub dowolny element oprogramowania dostarczanego lub wykonywanego w ramach realizacji Umowy, obejmujące w szczególności specjalizowane oprogramowanie licencjonowane, w tym także oprogramowanie przystosowane do świadczenia usług zgodnie z zakładanymi wymaganiami dla poszczególnych obszarów tematycznych Projektu </w:t>
      </w:r>
      <w:r w:rsidRPr="00431001">
        <w:rPr>
          <w:rFonts w:ascii="Segoe UI Light" w:eastAsia="Arial" w:hAnsi="Segoe UI Light" w:cs="Segoe UI Light"/>
          <w:color w:val="000000" w:themeColor="text1"/>
          <w:lang w:val="pl-PL"/>
        </w:rPr>
        <w:lastRenderedPageBreak/>
        <w:t xml:space="preserve">oraz eksploatowane przez Zamawiającego. Oprogramowanie musi być zgodne z wymaganiami wskazanymi w Szczegółowym Opisie Przedmiotu Zamówienia będącym częścią Specyfikacji Istotnych Warunków Zamówienia (dalej: SIWZ) stanowiącą </w:t>
      </w:r>
      <w:r w:rsidR="00C96FD0">
        <w:rPr>
          <w:rFonts w:ascii="Segoe UI Light" w:eastAsia="Arial" w:hAnsi="Segoe UI Light" w:cs="Segoe UI Light"/>
          <w:color w:val="000000" w:themeColor="text1"/>
          <w:lang w:val="pl-PL"/>
        </w:rPr>
        <w:fldChar w:fldCharType="begin"/>
      </w:r>
      <w:r w:rsidR="005658B7">
        <w:rPr>
          <w:rFonts w:ascii="Segoe UI Light" w:eastAsia="Arial" w:hAnsi="Segoe UI Light" w:cs="Segoe UI Light"/>
          <w:color w:val="000000" w:themeColor="text1"/>
          <w:lang w:val="pl-PL"/>
        </w:rPr>
        <w:instrText xml:space="preserve"> REF _Ref495005222 \r \h </w:instrText>
      </w:r>
      <w:r w:rsidR="00C96FD0">
        <w:rPr>
          <w:rFonts w:ascii="Segoe UI Light" w:eastAsia="Arial" w:hAnsi="Segoe UI Light" w:cs="Segoe UI Light"/>
          <w:color w:val="000000" w:themeColor="text1"/>
          <w:lang w:val="pl-PL"/>
        </w:rPr>
      </w:r>
      <w:r w:rsidR="00C96FD0">
        <w:rPr>
          <w:rFonts w:ascii="Segoe UI Light" w:eastAsia="Arial" w:hAnsi="Segoe UI Light" w:cs="Segoe UI Light"/>
          <w:color w:val="000000" w:themeColor="text1"/>
          <w:lang w:val="pl-PL"/>
        </w:rPr>
        <w:fldChar w:fldCharType="separate"/>
      </w:r>
      <w:r w:rsidR="00F72F6D">
        <w:rPr>
          <w:rFonts w:ascii="Segoe UI Light" w:eastAsia="Arial" w:hAnsi="Segoe UI Light" w:cs="Segoe UI Light"/>
          <w:color w:val="000000" w:themeColor="text1"/>
          <w:lang w:val="pl-PL"/>
        </w:rPr>
        <w:t>Załącznik nr 1</w:t>
      </w:r>
      <w:r w:rsidR="00C96FD0">
        <w:rPr>
          <w:rFonts w:ascii="Segoe UI Light" w:eastAsia="Arial" w:hAnsi="Segoe UI Light" w:cs="Segoe UI Light"/>
          <w:color w:val="000000" w:themeColor="text1"/>
          <w:lang w:val="pl-PL"/>
        </w:rPr>
        <w:fldChar w:fldCharType="end"/>
      </w:r>
      <w:r w:rsidR="005658B7" w:rsidRPr="00431001">
        <w:rPr>
          <w:rFonts w:ascii="Segoe UI Light" w:eastAsia="Arial" w:hAnsi="Segoe UI Light" w:cs="Segoe UI Light"/>
          <w:color w:val="000000" w:themeColor="text1"/>
          <w:lang w:val="pl-PL"/>
        </w:rPr>
        <w:t xml:space="preserve"> </w:t>
      </w:r>
      <w:r w:rsidRPr="00431001">
        <w:rPr>
          <w:rFonts w:ascii="Segoe UI Light" w:eastAsia="Arial" w:hAnsi="Segoe UI Light" w:cs="Segoe UI Light"/>
          <w:color w:val="000000" w:themeColor="text1"/>
          <w:lang w:val="pl-PL"/>
        </w:rPr>
        <w:t>do Umowy. W skład Oprogramowania wchodzą: Oprogramowanie Wspomagające, Standardowe Oprogramowanie Systemowe, Oprogramowanie Aplikacyjne i Oprogramowanie Dedykowane.</w:t>
      </w:r>
    </w:p>
    <w:p w:rsidR="005D2023" w:rsidRPr="00431001" w:rsidRDefault="00871D7B" w:rsidP="00E570E6">
      <w:pPr>
        <w:pStyle w:val="Akapitzlist"/>
        <w:numPr>
          <w:ilvl w:val="0"/>
          <w:numId w:val="1"/>
        </w:num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Oprogramowanie Wspomagające – wszelkie programy komputerowe w postaci kodu wynikowego, do których autorskie prawa majątkowe przysługują osobom trzecim, a na które Wykonawca udziela lub przekazuje Zamawiającemu licencje lub sublicencje na podstawie Umowy oraz nośniki, dokumentacje i aktualizacje takich programów komputerowych, niezbędne do działania Systemu, w tym systemy operacyjne i oprogramowanie bazodanowe oraz sterowniki.</w:t>
      </w:r>
    </w:p>
    <w:p w:rsidR="005D2023" w:rsidRPr="00431001" w:rsidRDefault="00871D7B" w:rsidP="00E570E6">
      <w:pPr>
        <w:pStyle w:val="Akapitzlist"/>
        <w:numPr>
          <w:ilvl w:val="0"/>
          <w:numId w:val="1"/>
        </w:num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Standardowe Oprogramowanie Systemowe – oprogramowanie tworzące środowisko, w którym uruchamiane jest Oprogramowanie, w tym oprogramowanie systemowe lub bazodanowe.</w:t>
      </w:r>
    </w:p>
    <w:p w:rsidR="005D2023" w:rsidRPr="00431001" w:rsidRDefault="00871D7B" w:rsidP="00E570E6">
      <w:pPr>
        <w:pStyle w:val="Akapitzlist"/>
        <w:numPr>
          <w:ilvl w:val="0"/>
          <w:numId w:val="1"/>
        </w:num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Standardowe Oprogramowanie Aplikacyjne – oprogramowanie będące podstawą do stworzenia Systemu, istniejące i dystrybuowane przez Wykonawcę przed zawarciem Umowy.</w:t>
      </w:r>
    </w:p>
    <w:p w:rsidR="005D2023" w:rsidRPr="00431001" w:rsidRDefault="00871D7B" w:rsidP="00E570E6">
      <w:pPr>
        <w:pStyle w:val="Akapitzlist"/>
        <w:numPr>
          <w:ilvl w:val="0"/>
          <w:numId w:val="1"/>
        </w:num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Oprogramowanie Dedykowane – oprogramowanie tworzone na potrzeby Umowy, w tym wdrożone, rozbudowane lub zmodyfikowane Standardowe Oprogramowanie Aplikacyjne. Jeżeli dane Oprogramowanie nie zostało przypisane do Standardowego Oprogramowania Systemowego lub Standardowego Oprogramowania Aplikacyjnego uważa się je za Oprogramowanie Dedykowane; Oprogramowanie to stanowi dzieło w rozumieniu przepisów kodeksu cywilnego.</w:t>
      </w:r>
    </w:p>
    <w:p w:rsidR="005D2023" w:rsidRPr="00431001" w:rsidRDefault="00871D7B" w:rsidP="00E570E6">
      <w:pPr>
        <w:pStyle w:val="Akapitzlist"/>
        <w:numPr>
          <w:ilvl w:val="0"/>
          <w:numId w:val="1"/>
        </w:num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System – Oprogramowanie wraz z niezbędną do jego poprawnego działania infrastrukturą techniczną wytworzone lub dostarczone w ramach Umowy, wraz z nośnikami, dokumentacją techniczną, dokumentacją użytkowników i administratora tego oprogramowania. Na System składają się wszystkie elementy zamówienia wskazane w Szczegółowym Opisie Przedmiotu Zamówienia będącym częścią SIWZ (</w:t>
      </w:r>
      <w:r w:rsidR="00C96FD0">
        <w:rPr>
          <w:rFonts w:ascii="Segoe UI Light" w:eastAsia="Arial" w:hAnsi="Segoe UI Light" w:cs="Segoe UI Light"/>
          <w:color w:val="000000" w:themeColor="text1"/>
          <w:lang w:val="pl-PL"/>
        </w:rPr>
        <w:fldChar w:fldCharType="begin"/>
      </w:r>
      <w:r w:rsidR="005658B7">
        <w:rPr>
          <w:rFonts w:ascii="Segoe UI Light" w:eastAsia="Arial" w:hAnsi="Segoe UI Light" w:cs="Segoe UI Light"/>
          <w:color w:val="000000" w:themeColor="text1"/>
          <w:lang w:val="pl-PL"/>
        </w:rPr>
        <w:instrText xml:space="preserve"> REF _Ref495005222 \r \h </w:instrText>
      </w:r>
      <w:r w:rsidR="00C96FD0">
        <w:rPr>
          <w:rFonts w:ascii="Segoe UI Light" w:eastAsia="Arial" w:hAnsi="Segoe UI Light" w:cs="Segoe UI Light"/>
          <w:color w:val="000000" w:themeColor="text1"/>
          <w:lang w:val="pl-PL"/>
        </w:rPr>
      </w:r>
      <w:r w:rsidR="00C96FD0">
        <w:rPr>
          <w:rFonts w:ascii="Segoe UI Light" w:eastAsia="Arial" w:hAnsi="Segoe UI Light" w:cs="Segoe UI Light"/>
          <w:color w:val="000000" w:themeColor="text1"/>
          <w:lang w:val="pl-PL"/>
        </w:rPr>
        <w:fldChar w:fldCharType="separate"/>
      </w:r>
      <w:r w:rsidR="00F72F6D">
        <w:rPr>
          <w:rFonts w:ascii="Segoe UI Light" w:eastAsia="Arial" w:hAnsi="Segoe UI Light" w:cs="Segoe UI Light"/>
          <w:color w:val="000000" w:themeColor="text1"/>
          <w:lang w:val="pl-PL"/>
        </w:rPr>
        <w:t>Załącznik nr 1</w:t>
      </w:r>
      <w:r w:rsidR="00C96FD0">
        <w:rPr>
          <w:rFonts w:ascii="Segoe UI Light" w:eastAsia="Arial" w:hAnsi="Segoe UI Light" w:cs="Segoe UI Light"/>
          <w:color w:val="000000" w:themeColor="text1"/>
          <w:lang w:val="pl-PL"/>
        </w:rPr>
        <w:fldChar w:fldCharType="end"/>
      </w:r>
      <w:r w:rsidR="005658B7">
        <w:rPr>
          <w:rFonts w:ascii="Segoe UI Light" w:eastAsia="Arial" w:hAnsi="Segoe UI Light" w:cs="Segoe UI Light"/>
          <w:color w:val="000000" w:themeColor="text1"/>
          <w:lang w:val="pl-PL"/>
        </w:rPr>
        <w:t xml:space="preserve"> </w:t>
      </w:r>
      <w:r w:rsidRPr="00431001">
        <w:rPr>
          <w:rFonts w:ascii="Segoe UI Light" w:eastAsia="Arial" w:hAnsi="Segoe UI Light" w:cs="Segoe UI Light"/>
          <w:color w:val="000000" w:themeColor="text1"/>
          <w:lang w:val="pl-PL"/>
        </w:rPr>
        <w:t>do Umowy).</w:t>
      </w:r>
    </w:p>
    <w:p w:rsidR="005D2023" w:rsidRPr="00431001" w:rsidRDefault="00871D7B" w:rsidP="00E570E6">
      <w:pPr>
        <w:pStyle w:val="Akapitzlist"/>
        <w:numPr>
          <w:ilvl w:val="0"/>
          <w:numId w:val="1"/>
        </w:num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Wdrożenie – opisane Umową świadczenia Wykonawcy mające na celu wykonanie Systemu.</w:t>
      </w:r>
    </w:p>
    <w:p w:rsidR="005D2023" w:rsidRPr="00431001" w:rsidRDefault="00871D7B" w:rsidP="00E570E6">
      <w:pPr>
        <w:pStyle w:val="Akapitzlist"/>
        <w:numPr>
          <w:ilvl w:val="0"/>
          <w:numId w:val="1"/>
        </w:num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Siła Wyższa – zdarzenia, którym Strony nie mogą zapobiec ani których nie mogą uniknąć, pomimo zachowania należytej staranności, w szczególności takie jak katastrofy naturalne, działania wojenne, ataki terrorystyczne, strajki, rozruchy lub inne podobne zdarzenia, które traktowane są na gruncie prawa polskiego lub polskich zwyczajów handlowych jako Siła Wyższa, na które Strony nie mają wpływu.</w:t>
      </w:r>
    </w:p>
    <w:p w:rsidR="005D2023" w:rsidRPr="00431001" w:rsidRDefault="00871D7B" w:rsidP="00E570E6">
      <w:pPr>
        <w:pStyle w:val="Akapitzlist"/>
        <w:numPr>
          <w:ilvl w:val="0"/>
          <w:numId w:val="1"/>
        </w:num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Umowa – niniejsza umowa zawarta między Zamawiającym i Wykonawcą wraz ze wszystkimi załącznikami do niej.</w:t>
      </w:r>
    </w:p>
    <w:p w:rsidR="005D2023" w:rsidRPr="00431001" w:rsidRDefault="00871D7B" w:rsidP="00E570E6">
      <w:pPr>
        <w:pStyle w:val="Akapitzlist"/>
        <w:numPr>
          <w:ilvl w:val="0"/>
          <w:numId w:val="1"/>
        </w:num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Infrastruktura Zamawiającego – infrastruktura informatyczna (w tym sprzęt i oprogramowanie) Zamawiającego.</w:t>
      </w:r>
    </w:p>
    <w:p w:rsidR="005D2023" w:rsidRPr="001B38B8" w:rsidRDefault="001B38B8" w:rsidP="001B38B8">
      <w:pPr>
        <w:pStyle w:val="Akapitzlist"/>
        <w:numPr>
          <w:ilvl w:val="0"/>
          <w:numId w:val="1"/>
        </w:numPr>
        <w:spacing w:after="0"/>
        <w:ind w:right="-20"/>
        <w:jc w:val="both"/>
        <w:rPr>
          <w:rFonts w:ascii="Segoe UI Light" w:eastAsia="Arial" w:hAnsi="Segoe UI Light" w:cs="Segoe UI Light"/>
          <w:lang w:val="pl-PL"/>
        </w:rPr>
      </w:pPr>
      <w:r w:rsidRPr="000E62CF">
        <w:rPr>
          <w:rFonts w:ascii="Segoe UI Light" w:eastAsia="Arial" w:hAnsi="Segoe UI Light" w:cs="Segoe UI Light"/>
          <w:lang w:val="pl-PL"/>
        </w:rPr>
        <w:t>Projekt - projekt pn. „Podniesienie jakości obsługi mieszkańców Dębicy, poprzez wdrożenie innowacyjnych rozwiązań wpływających na poprawę efektywności i dostępności e-usług” realizowany przez Zamawiającego w ramach ”, Regionalnego Programu Operacyjnego Województwa Podkarpackiego na lata 2014-2020</w:t>
      </w:r>
      <w:r w:rsidR="00871D7B" w:rsidRPr="001B38B8">
        <w:rPr>
          <w:rFonts w:ascii="Segoe UI Light" w:eastAsia="Arial" w:hAnsi="Segoe UI Light" w:cs="Segoe UI Light"/>
          <w:color w:val="000000" w:themeColor="text1"/>
          <w:lang w:val="pl-PL"/>
        </w:rPr>
        <w:t>.</w:t>
      </w:r>
    </w:p>
    <w:p w:rsidR="005D2023" w:rsidRDefault="005D2023" w:rsidP="00892CC9">
      <w:pPr>
        <w:spacing w:before="9" w:after="0"/>
        <w:ind w:right="-20"/>
        <w:rPr>
          <w:rFonts w:ascii="Segoe UI Light" w:hAnsi="Segoe UI Light" w:cs="Segoe UI Light"/>
          <w:color w:val="000000" w:themeColor="text1"/>
          <w:lang w:val="pl-PL"/>
        </w:rPr>
      </w:pPr>
    </w:p>
    <w:p w:rsidR="001B38B8" w:rsidRDefault="001B38B8" w:rsidP="00892CC9">
      <w:pPr>
        <w:spacing w:before="9" w:after="0"/>
        <w:ind w:right="-20"/>
        <w:rPr>
          <w:rFonts w:ascii="Segoe UI Light" w:hAnsi="Segoe UI Light" w:cs="Segoe UI Light"/>
          <w:color w:val="000000" w:themeColor="text1"/>
          <w:lang w:val="pl-PL"/>
        </w:rPr>
      </w:pPr>
    </w:p>
    <w:p w:rsidR="001B38B8" w:rsidRDefault="001B38B8" w:rsidP="00892CC9">
      <w:pPr>
        <w:spacing w:before="9" w:after="0"/>
        <w:ind w:right="-20"/>
        <w:rPr>
          <w:rFonts w:ascii="Segoe UI Light" w:hAnsi="Segoe UI Light" w:cs="Segoe UI Light"/>
          <w:color w:val="000000" w:themeColor="text1"/>
          <w:lang w:val="pl-PL"/>
        </w:rPr>
      </w:pPr>
    </w:p>
    <w:p w:rsidR="001B38B8" w:rsidRPr="00431001" w:rsidRDefault="001B38B8" w:rsidP="00892CC9">
      <w:pPr>
        <w:spacing w:before="9" w:after="0"/>
        <w:ind w:right="-20"/>
        <w:rPr>
          <w:rFonts w:ascii="Segoe UI Light" w:hAnsi="Segoe UI Light" w:cs="Segoe UI Light"/>
          <w:color w:val="000000" w:themeColor="text1"/>
          <w:lang w:val="pl-PL"/>
        </w:rPr>
      </w:pPr>
    </w:p>
    <w:p w:rsidR="005D2023" w:rsidRPr="00431001" w:rsidRDefault="00871D7B" w:rsidP="00892CC9">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lastRenderedPageBreak/>
        <w:t>§ 3</w:t>
      </w:r>
    </w:p>
    <w:p w:rsidR="005D2023" w:rsidRPr="00431001" w:rsidRDefault="00871D7B" w:rsidP="00892CC9">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PRZEDMIOT UMOWY</w:t>
      </w:r>
    </w:p>
    <w:p w:rsidR="005D2023" w:rsidRPr="00431001" w:rsidRDefault="005D2023" w:rsidP="00892CC9">
      <w:pPr>
        <w:spacing w:before="1" w:after="0"/>
        <w:ind w:right="-20"/>
        <w:rPr>
          <w:rFonts w:ascii="Segoe UI Light" w:hAnsi="Segoe UI Light" w:cs="Segoe UI Light"/>
          <w:color w:val="000000" w:themeColor="text1"/>
          <w:lang w:val="pl-PL"/>
        </w:rPr>
      </w:pPr>
    </w:p>
    <w:p w:rsidR="005D2023" w:rsidRPr="00431001" w:rsidRDefault="00871D7B" w:rsidP="00EF2EE6">
      <w:pPr>
        <w:pStyle w:val="Akapitzlist"/>
        <w:numPr>
          <w:ilvl w:val="0"/>
          <w:numId w:val="2"/>
        </w:numPr>
        <w:tabs>
          <w:tab w:val="left" w:pos="820"/>
        </w:tabs>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 xml:space="preserve">Przedmiotem Umowy </w:t>
      </w:r>
      <w:r w:rsidR="00EF2EE6" w:rsidRPr="00594917">
        <w:rPr>
          <w:rFonts w:ascii="Segoe UI Light" w:eastAsia="Arial" w:hAnsi="Segoe UI Light" w:cs="Segoe UI Light"/>
          <w:lang w:val="pl-PL"/>
        </w:rPr>
        <w:t>jest</w:t>
      </w:r>
      <w:r w:rsidRPr="00594917">
        <w:rPr>
          <w:rFonts w:ascii="Segoe UI Light" w:eastAsia="Arial" w:hAnsi="Segoe UI Light" w:cs="Segoe UI Light"/>
          <w:lang w:val="pl-PL"/>
        </w:rPr>
        <w:t xml:space="preserve"> </w:t>
      </w:r>
      <w:r w:rsidR="00EF2EE6" w:rsidRPr="00594917">
        <w:rPr>
          <w:rFonts w:ascii="Segoe UI Light" w:eastAsia="Arial" w:hAnsi="Segoe UI Light" w:cs="Segoe UI Light"/>
          <w:lang w:val="pl-PL"/>
        </w:rPr>
        <w:t>dostawa sprzętu i wyposażenia komputerowego serwerowego i</w:t>
      </w:r>
      <w:r w:rsidR="00BE59FE">
        <w:rPr>
          <w:rFonts w:ascii="Segoe UI Light" w:eastAsia="Arial" w:hAnsi="Segoe UI Light" w:cs="Segoe UI Light"/>
          <w:lang w:val="pl-PL"/>
        </w:rPr>
        <w:t> </w:t>
      </w:r>
      <w:r w:rsidR="00EF2EE6" w:rsidRPr="00594917">
        <w:rPr>
          <w:rFonts w:ascii="Segoe UI Light" w:eastAsia="Arial" w:hAnsi="Segoe UI Light" w:cs="Segoe UI Light"/>
          <w:lang w:val="pl-PL"/>
        </w:rPr>
        <w:t>sieciowego,</w:t>
      </w:r>
      <w:r w:rsidR="00BE59FE">
        <w:rPr>
          <w:rFonts w:ascii="Segoe UI Light" w:eastAsia="Arial" w:hAnsi="Segoe UI Light" w:cs="Segoe UI Light"/>
          <w:lang w:val="pl-PL"/>
        </w:rPr>
        <w:t xml:space="preserve"> dostawa oprogramowania systemowego i biurowego,</w:t>
      </w:r>
      <w:r w:rsidR="00EF2EE6" w:rsidRPr="00594917">
        <w:rPr>
          <w:rFonts w:ascii="Segoe UI Light" w:eastAsia="Arial" w:hAnsi="Segoe UI Light" w:cs="Segoe UI Light"/>
          <w:lang w:val="pl-PL"/>
        </w:rPr>
        <w:t xml:space="preserve"> usługa szkolenia w zakresie obsługi </w:t>
      </w:r>
      <w:r w:rsidR="00BE59FE">
        <w:rPr>
          <w:rFonts w:ascii="Segoe UI Light" w:eastAsia="Arial" w:hAnsi="Segoe UI Light" w:cs="Segoe UI Light"/>
          <w:lang w:val="pl-PL"/>
        </w:rPr>
        <w:t>i administracji dostarczonego sprzętu i oprogramowania</w:t>
      </w:r>
      <w:r w:rsidR="00EF2EE6" w:rsidRPr="00594917">
        <w:rPr>
          <w:rFonts w:ascii="Segoe UI Light" w:eastAsia="Arial" w:hAnsi="Segoe UI Light" w:cs="Segoe UI Light"/>
          <w:lang w:val="pl-PL"/>
        </w:rPr>
        <w:t>, świadczenie usługi wsparcia i</w:t>
      </w:r>
      <w:r w:rsidR="00BE59FE">
        <w:rPr>
          <w:rFonts w:ascii="Segoe UI Light" w:eastAsia="Arial" w:hAnsi="Segoe UI Light" w:cs="Segoe UI Light"/>
          <w:lang w:val="pl-PL"/>
        </w:rPr>
        <w:t> </w:t>
      </w:r>
      <w:r w:rsidR="00EF2EE6" w:rsidRPr="00594917">
        <w:rPr>
          <w:rFonts w:ascii="Segoe UI Light" w:eastAsia="Arial" w:hAnsi="Segoe UI Light" w:cs="Segoe UI Light"/>
          <w:lang w:val="pl-PL"/>
        </w:rPr>
        <w:t>serwisu</w:t>
      </w:r>
      <w:r w:rsidRPr="00431001">
        <w:rPr>
          <w:rFonts w:ascii="Segoe UI Light" w:eastAsia="Arial" w:hAnsi="Segoe UI Light" w:cs="Segoe UI Light"/>
          <w:color w:val="000000" w:themeColor="text1"/>
          <w:lang w:val="pl-PL"/>
        </w:rPr>
        <w:t xml:space="preserve">, zgodnie z SIWZ oraz ze złożoną Ofertą Wykonawcy stanowiącą </w:t>
      </w:r>
      <w:r w:rsidR="00C96FD0">
        <w:rPr>
          <w:rFonts w:ascii="Segoe UI Light" w:eastAsia="Arial" w:hAnsi="Segoe UI Light" w:cs="Segoe UI Light"/>
          <w:color w:val="000000" w:themeColor="text1"/>
          <w:lang w:val="pl-PL"/>
        </w:rPr>
        <w:fldChar w:fldCharType="begin"/>
      </w:r>
      <w:r w:rsidR="005658B7">
        <w:rPr>
          <w:rFonts w:ascii="Segoe UI Light" w:eastAsia="Arial" w:hAnsi="Segoe UI Light" w:cs="Segoe UI Light"/>
          <w:color w:val="000000" w:themeColor="text1"/>
          <w:lang w:val="pl-PL"/>
        </w:rPr>
        <w:instrText xml:space="preserve"> REF _Ref495005306 \r \h </w:instrText>
      </w:r>
      <w:r w:rsidR="00C96FD0">
        <w:rPr>
          <w:rFonts w:ascii="Segoe UI Light" w:eastAsia="Arial" w:hAnsi="Segoe UI Light" w:cs="Segoe UI Light"/>
          <w:color w:val="000000" w:themeColor="text1"/>
          <w:lang w:val="pl-PL"/>
        </w:rPr>
      </w:r>
      <w:r w:rsidR="00C96FD0">
        <w:rPr>
          <w:rFonts w:ascii="Segoe UI Light" w:eastAsia="Arial" w:hAnsi="Segoe UI Light" w:cs="Segoe UI Light"/>
          <w:color w:val="000000" w:themeColor="text1"/>
          <w:lang w:val="pl-PL"/>
        </w:rPr>
        <w:fldChar w:fldCharType="separate"/>
      </w:r>
      <w:r w:rsidR="00F72F6D">
        <w:rPr>
          <w:rFonts w:ascii="Segoe UI Light" w:eastAsia="Arial" w:hAnsi="Segoe UI Light" w:cs="Segoe UI Light"/>
          <w:color w:val="000000" w:themeColor="text1"/>
          <w:lang w:val="pl-PL"/>
        </w:rPr>
        <w:t>Załącznik nr 2</w:t>
      </w:r>
      <w:r w:rsidR="00C96FD0">
        <w:rPr>
          <w:rFonts w:ascii="Segoe UI Light" w:eastAsia="Arial" w:hAnsi="Segoe UI Light" w:cs="Segoe UI Light"/>
          <w:color w:val="000000" w:themeColor="text1"/>
          <w:lang w:val="pl-PL"/>
        </w:rPr>
        <w:fldChar w:fldCharType="end"/>
      </w:r>
      <w:r w:rsidR="000942C6" w:rsidRPr="00431001">
        <w:rPr>
          <w:rFonts w:ascii="Segoe UI Light" w:eastAsia="Arial" w:hAnsi="Segoe UI Light" w:cs="Segoe UI Light"/>
          <w:color w:val="000000" w:themeColor="text1"/>
          <w:lang w:val="pl-PL"/>
        </w:rPr>
        <w:t>.</w:t>
      </w:r>
      <w:r w:rsidRPr="00431001">
        <w:rPr>
          <w:rFonts w:ascii="Segoe UI Light" w:eastAsia="Arial" w:hAnsi="Segoe UI Light" w:cs="Segoe UI Light"/>
          <w:color w:val="000000" w:themeColor="text1"/>
          <w:lang w:val="pl-PL"/>
        </w:rPr>
        <w:t xml:space="preserve"> do Umowy.</w:t>
      </w:r>
    </w:p>
    <w:p w:rsidR="005D2023" w:rsidRPr="001B38B8" w:rsidRDefault="00871D7B" w:rsidP="00E570E6">
      <w:pPr>
        <w:pStyle w:val="Akapitzlist"/>
        <w:numPr>
          <w:ilvl w:val="0"/>
          <w:numId w:val="2"/>
        </w:numPr>
        <w:tabs>
          <w:tab w:val="left" w:pos="820"/>
        </w:tabs>
        <w:spacing w:after="0"/>
        <w:ind w:right="-20"/>
        <w:jc w:val="both"/>
        <w:rPr>
          <w:rFonts w:ascii="Segoe UI Light" w:eastAsia="Arial" w:hAnsi="Segoe UI Light" w:cs="Segoe UI Light"/>
          <w:lang w:val="pl-PL"/>
        </w:rPr>
      </w:pPr>
      <w:r w:rsidRPr="001B38B8">
        <w:rPr>
          <w:rFonts w:ascii="Segoe UI Light" w:eastAsia="Arial" w:hAnsi="Segoe UI Light" w:cs="Segoe UI Light"/>
          <w:color w:val="000000" w:themeColor="text1"/>
          <w:lang w:val="pl-PL"/>
        </w:rPr>
        <w:t xml:space="preserve">Przedmiot Umowy obejmuje w </w:t>
      </w:r>
      <w:r w:rsidRPr="001B38B8">
        <w:rPr>
          <w:rFonts w:ascii="Segoe UI Light" w:eastAsia="Arial" w:hAnsi="Segoe UI Light" w:cs="Segoe UI Light"/>
          <w:lang w:val="pl-PL"/>
        </w:rPr>
        <w:t>szczególności:</w:t>
      </w:r>
    </w:p>
    <w:p w:rsidR="00B07095" w:rsidRPr="001B38B8" w:rsidRDefault="00B07095" w:rsidP="00E570E6">
      <w:pPr>
        <w:pStyle w:val="Akapitzlist"/>
        <w:numPr>
          <w:ilvl w:val="1"/>
          <w:numId w:val="2"/>
        </w:numPr>
        <w:spacing w:after="0"/>
        <w:ind w:right="-20"/>
        <w:jc w:val="both"/>
        <w:rPr>
          <w:rFonts w:ascii="Segoe UI Light" w:eastAsia="Arial" w:hAnsi="Segoe UI Light" w:cs="Segoe UI Light"/>
          <w:lang w:val="pl-PL"/>
        </w:rPr>
      </w:pPr>
      <w:r w:rsidRPr="001B38B8">
        <w:rPr>
          <w:rFonts w:ascii="Segoe UI Light" w:eastAsia="Arial" w:hAnsi="Segoe UI Light" w:cs="Segoe UI Light"/>
          <w:lang w:val="pl-PL"/>
        </w:rPr>
        <w:t xml:space="preserve">dostawę </w:t>
      </w:r>
      <w:r w:rsidR="00BE59FE" w:rsidRPr="001B38B8">
        <w:rPr>
          <w:rFonts w:ascii="Segoe UI Light" w:eastAsia="Arial" w:hAnsi="Segoe UI Light" w:cs="Segoe UI Light"/>
          <w:lang w:val="pl-PL"/>
        </w:rPr>
        <w:t xml:space="preserve">instalację i konfigurację </w:t>
      </w:r>
      <w:r w:rsidRPr="001B38B8">
        <w:rPr>
          <w:rFonts w:ascii="Segoe UI Light" w:eastAsia="Arial" w:hAnsi="Segoe UI Light" w:cs="Segoe UI Light"/>
          <w:lang w:val="pl-PL"/>
        </w:rPr>
        <w:t>sprzętu komput</w:t>
      </w:r>
      <w:r w:rsidR="002C2FBC" w:rsidRPr="001B38B8">
        <w:rPr>
          <w:rFonts w:ascii="Segoe UI Light" w:eastAsia="Arial" w:hAnsi="Segoe UI Light" w:cs="Segoe UI Light"/>
          <w:lang w:val="pl-PL"/>
        </w:rPr>
        <w:t>erowego wraz</w:t>
      </w:r>
      <w:r w:rsidR="00BE59FE" w:rsidRPr="001B38B8">
        <w:rPr>
          <w:rFonts w:ascii="Segoe UI Light" w:eastAsia="Arial" w:hAnsi="Segoe UI Light" w:cs="Segoe UI Light"/>
          <w:lang w:val="pl-PL"/>
        </w:rPr>
        <w:t xml:space="preserve"> z oprogramowaniem standardowym;</w:t>
      </w:r>
    </w:p>
    <w:p w:rsidR="00BE59FE" w:rsidRPr="001B38B8" w:rsidRDefault="00BE59FE" w:rsidP="00E570E6">
      <w:pPr>
        <w:pStyle w:val="Akapitzlist"/>
        <w:numPr>
          <w:ilvl w:val="1"/>
          <w:numId w:val="2"/>
        </w:numPr>
        <w:spacing w:after="0"/>
        <w:ind w:right="-20"/>
        <w:jc w:val="both"/>
        <w:rPr>
          <w:rFonts w:ascii="Segoe UI Light" w:eastAsia="Arial" w:hAnsi="Segoe UI Light" w:cs="Segoe UI Light"/>
          <w:lang w:val="pl-PL"/>
        </w:rPr>
      </w:pPr>
      <w:r w:rsidRPr="001B38B8">
        <w:rPr>
          <w:rFonts w:ascii="Segoe UI Light" w:eastAsia="Arial" w:hAnsi="Segoe UI Light" w:cs="Segoe UI Light"/>
          <w:lang w:val="pl-PL"/>
        </w:rPr>
        <w:t>dostawę instalację i konfigurację sprzętu serwerowego (macierze, serwery) wraz z oprogramowaniem systemowym;</w:t>
      </w:r>
    </w:p>
    <w:p w:rsidR="001412D9" w:rsidRPr="001B38B8" w:rsidRDefault="001412D9" w:rsidP="00E570E6">
      <w:pPr>
        <w:pStyle w:val="Akapitzlist"/>
        <w:numPr>
          <w:ilvl w:val="1"/>
          <w:numId w:val="2"/>
        </w:numPr>
        <w:spacing w:after="0"/>
        <w:ind w:right="-20"/>
        <w:jc w:val="both"/>
        <w:rPr>
          <w:rFonts w:ascii="Segoe UI Light" w:eastAsia="Arial" w:hAnsi="Segoe UI Light" w:cs="Segoe UI Light"/>
          <w:lang w:val="pl-PL"/>
        </w:rPr>
      </w:pPr>
      <w:r w:rsidRPr="001B38B8">
        <w:rPr>
          <w:rFonts w:ascii="Segoe UI Light" w:eastAsia="Arial" w:hAnsi="Segoe UI Light" w:cs="Segoe UI Light"/>
          <w:lang w:val="pl-PL"/>
        </w:rPr>
        <w:t>dostawę, instalację i konfigurację zabezpieczenia usług serwerowych i komputerów;</w:t>
      </w:r>
    </w:p>
    <w:p w:rsidR="005D2023" w:rsidRPr="001B38B8" w:rsidRDefault="00871D7B" w:rsidP="00E570E6">
      <w:pPr>
        <w:pStyle w:val="Akapitzlist"/>
        <w:numPr>
          <w:ilvl w:val="1"/>
          <w:numId w:val="2"/>
        </w:numPr>
        <w:spacing w:after="0"/>
        <w:ind w:right="-20"/>
        <w:jc w:val="both"/>
        <w:rPr>
          <w:rFonts w:ascii="Segoe UI Light" w:eastAsia="Arial" w:hAnsi="Segoe UI Light" w:cs="Segoe UI Light"/>
          <w:lang w:val="pl-PL"/>
        </w:rPr>
      </w:pPr>
      <w:r w:rsidRPr="001B38B8">
        <w:rPr>
          <w:rFonts w:ascii="Segoe UI Light" w:eastAsia="Arial" w:hAnsi="Segoe UI Light" w:cs="Segoe UI Light"/>
          <w:lang w:val="pl-PL"/>
        </w:rPr>
        <w:t xml:space="preserve">przeprowadzenie </w:t>
      </w:r>
      <w:r w:rsidR="000942C6" w:rsidRPr="001B38B8">
        <w:rPr>
          <w:rFonts w:ascii="Segoe UI Light" w:eastAsia="Arial" w:hAnsi="Segoe UI Light" w:cs="Segoe UI Light"/>
          <w:lang w:val="pl-PL"/>
        </w:rPr>
        <w:t xml:space="preserve">szkoleń oraz </w:t>
      </w:r>
      <w:r w:rsidRPr="001B38B8">
        <w:rPr>
          <w:rFonts w:ascii="Segoe UI Light" w:eastAsia="Arial" w:hAnsi="Segoe UI Light" w:cs="Segoe UI Light"/>
          <w:lang w:val="pl-PL"/>
        </w:rPr>
        <w:t>instruktaży</w:t>
      </w:r>
      <w:r w:rsidR="00BE59FE" w:rsidRPr="001B38B8">
        <w:rPr>
          <w:rFonts w:ascii="Segoe UI Light" w:eastAsia="Arial" w:hAnsi="Segoe UI Light" w:cs="Segoe UI Light"/>
          <w:lang w:val="pl-PL"/>
        </w:rPr>
        <w:t xml:space="preserve"> z dostarczonego Systemu</w:t>
      </w:r>
      <w:r w:rsidRPr="001B38B8">
        <w:rPr>
          <w:rFonts w:ascii="Segoe UI Light" w:eastAsia="Arial" w:hAnsi="Segoe UI Light" w:cs="Segoe UI Light"/>
          <w:lang w:val="pl-PL"/>
        </w:rPr>
        <w:t>;</w:t>
      </w:r>
    </w:p>
    <w:p w:rsidR="005D2023" w:rsidRPr="001B38B8" w:rsidRDefault="00871D7B" w:rsidP="00E570E6">
      <w:pPr>
        <w:pStyle w:val="Akapitzlist"/>
        <w:numPr>
          <w:ilvl w:val="1"/>
          <w:numId w:val="2"/>
        </w:numPr>
        <w:spacing w:after="0"/>
        <w:ind w:right="-20"/>
        <w:jc w:val="both"/>
        <w:rPr>
          <w:rFonts w:ascii="Segoe UI Light" w:eastAsia="Arial" w:hAnsi="Segoe UI Light" w:cs="Segoe UI Light"/>
          <w:lang w:val="pl-PL"/>
        </w:rPr>
      </w:pPr>
      <w:r w:rsidRPr="001B38B8">
        <w:rPr>
          <w:rFonts w:ascii="Segoe UI Light" w:eastAsia="Arial" w:hAnsi="Segoe UI Light" w:cs="Segoe UI Light"/>
          <w:lang w:val="pl-PL"/>
        </w:rPr>
        <w:t xml:space="preserve">przeniesienie na Zamawiającego praw majątkowych lub udzielenie Zamawiającemu licencji na korzystanie z </w:t>
      </w:r>
      <w:r w:rsidR="00BE59FE" w:rsidRPr="001B38B8">
        <w:rPr>
          <w:rFonts w:ascii="Segoe UI Light" w:eastAsia="Arial" w:hAnsi="Segoe UI Light" w:cs="Segoe UI Light"/>
          <w:lang w:val="pl-PL"/>
        </w:rPr>
        <w:t>oprogramowania</w:t>
      </w:r>
      <w:r w:rsidRPr="001B38B8">
        <w:rPr>
          <w:rFonts w:ascii="Segoe UI Light" w:eastAsia="Arial" w:hAnsi="Segoe UI Light" w:cs="Segoe UI Light"/>
          <w:lang w:val="pl-PL"/>
        </w:rPr>
        <w:t>;</w:t>
      </w:r>
    </w:p>
    <w:p w:rsidR="005D2023" w:rsidRPr="001B38B8" w:rsidRDefault="00871D7B" w:rsidP="00E570E6">
      <w:pPr>
        <w:pStyle w:val="Akapitzlist"/>
        <w:numPr>
          <w:ilvl w:val="1"/>
          <w:numId w:val="2"/>
        </w:numPr>
        <w:spacing w:before="5" w:after="0"/>
        <w:ind w:right="-20"/>
        <w:jc w:val="both"/>
        <w:rPr>
          <w:rFonts w:ascii="Segoe UI Light" w:eastAsia="Arial" w:hAnsi="Segoe UI Light" w:cs="Segoe UI Light"/>
          <w:lang w:val="pl-PL"/>
        </w:rPr>
      </w:pPr>
      <w:r w:rsidRPr="001B38B8">
        <w:rPr>
          <w:rFonts w:ascii="Segoe UI Light" w:eastAsia="Arial" w:hAnsi="Segoe UI Light" w:cs="Segoe UI Light"/>
          <w:lang w:val="pl-PL"/>
        </w:rPr>
        <w:t>udzielenie gwarancji na System</w:t>
      </w:r>
    </w:p>
    <w:p w:rsidR="00F72F6D" w:rsidRDefault="00F72F6D" w:rsidP="00F72F6D">
      <w:pPr>
        <w:pStyle w:val="Akapitzlist"/>
        <w:numPr>
          <w:ilvl w:val="0"/>
          <w:numId w:val="2"/>
        </w:numPr>
        <w:tabs>
          <w:tab w:val="left" w:pos="820"/>
        </w:tabs>
        <w:spacing w:before="1" w:after="0"/>
        <w:ind w:right="-20"/>
        <w:jc w:val="both"/>
        <w:rPr>
          <w:rFonts w:ascii="Segoe UI Light" w:eastAsia="Arial" w:hAnsi="Segoe UI Light" w:cs="Segoe UI Light"/>
          <w:color w:val="000000" w:themeColor="text1"/>
          <w:lang w:val="pl-PL"/>
        </w:rPr>
      </w:pPr>
      <w:r w:rsidRPr="000015C9">
        <w:rPr>
          <w:rFonts w:ascii="Segoe UI Light" w:eastAsia="Arial" w:hAnsi="Segoe UI Light" w:cs="Segoe UI Light"/>
          <w:lang w:val="pl-PL"/>
        </w:rPr>
        <w:t xml:space="preserve">Wykonawca zobowiązuje się dostarczyć </w:t>
      </w:r>
      <w:r w:rsidRPr="00F72F6D">
        <w:rPr>
          <w:rFonts w:ascii="Segoe UI Light" w:eastAsia="Arial" w:hAnsi="Segoe UI Light" w:cs="Segoe UI Light"/>
          <w:color w:val="000000" w:themeColor="text1"/>
          <w:lang w:val="pl-PL"/>
        </w:rPr>
        <w:t>Zamawiającemu i przenieść na jego własność sprzęt</w:t>
      </w:r>
      <w:r>
        <w:rPr>
          <w:rFonts w:ascii="Segoe UI Light" w:eastAsia="Arial" w:hAnsi="Segoe UI Light" w:cs="Segoe UI Light"/>
          <w:color w:val="000000" w:themeColor="text1"/>
          <w:lang w:val="pl-PL"/>
        </w:rPr>
        <w:t xml:space="preserve"> </w:t>
      </w:r>
      <w:r w:rsidR="00C32D00">
        <w:rPr>
          <w:rFonts w:ascii="Segoe UI Light" w:eastAsia="Arial" w:hAnsi="Segoe UI Light" w:cs="Segoe UI Light"/>
          <w:color w:val="000000" w:themeColor="text1"/>
          <w:lang w:val="pl-PL"/>
        </w:rPr>
        <w:t xml:space="preserve">komputerowy </w:t>
      </w:r>
      <w:r w:rsidRPr="00BE59FE">
        <w:rPr>
          <w:rFonts w:ascii="Segoe UI Light" w:eastAsia="Arial" w:hAnsi="Segoe UI Light" w:cs="Segoe UI Light"/>
          <w:color w:val="000000" w:themeColor="text1"/>
          <w:lang w:val="pl-PL"/>
        </w:rPr>
        <w:t>z zainstalowanym oprogramowaniem, zwane łącznie w dalszej części umowy</w:t>
      </w:r>
      <w:r>
        <w:rPr>
          <w:rFonts w:ascii="Segoe UI Light" w:eastAsia="Arial" w:hAnsi="Segoe UI Light" w:cs="Segoe UI Light"/>
          <w:color w:val="000000" w:themeColor="text1"/>
          <w:lang w:val="pl-PL"/>
        </w:rPr>
        <w:t xml:space="preserve"> </w:t>
      </w:r>
      <w:r w:rsidRPr="00BE59FE">
        <w:rPr>
          <w:rFonts w:ascii="Segoe UI Light" w:eastAsia="Arial" w:hAnsi="Segoe UI Light" w:cs="Segoe UI Light"/>
          <w:color w:val="000000" w:themeColor="text1"/>
          <w:lang w:val="pl-PL"/>
        </w:rPr>
        <w:t>„sprzętem”, o parametrach technicznych wynikających z oferty Wykonawcy</w:t>
      </w:r>
      <w:r>
        <w:rPr>
          <w:rFonts w:ascii="Segoe UI Light" w:eastAsia="Arial" w:hAnsi="Segoe UI Light" w:cs="Segoe UI Light"/>
          <w:color w:val="000000" w:themeColor="text1"/>
          <w:lang w:val="pl-PL"/>
        </w:rPr>
        <w:t xml:space="preserve"> i zgodnych z parametrami minimalnymi opisanymi w Szczegółowym Opisie Przedmiotu Zamówienia (</w:t>
      </w:r>
      <w:r w:rsidR="00C96FD0">
        <w:rPr>
          <w:rFonts w:ascii="Segoe UI Light" w:eastAsia="Arial" w:hAnsi="Segoe UI Light" w:cs="Segoe UI Light"/>
          <w:color w:val="000000" w:themeColor="text1"/>
          <w:lang w:val="pl-PL"/>
        </w:rPr>
        <w:fldChar w:fldCharType="begin"/>
      </w:r>
      <w:r>
        <w:rPr>
          <w:rFonts w:ascii="Segoe UI Light" w:eastAsia="Arial" w:hAnsi="Segoe UI Light" w:cs="Segoe UI Light"/>
          <w:color w:val="000000" w:themeColor="text1"/>
          <w:lang w:val="pl-PL"/>
        </w:rPr>
        <w:instrText xml:space="preserve"> REF _Ref495005222 \r \h </w:instrText>
      </w:r>
      <w:r w:rsidR="00C96FD0">
        <w:rPr>
          <w:rFonts w:ascii="Segoe UI Light" w:eastAsia="Arial" w:hAnsi="Segoe UI Light" w:cs="Segoe UI Light"/>
          <w:color w:val="000000" w:themeColor="text1"/>
          <w:lang w:val="pl-PL"/>
        </w:rPr>
      </w:r>
      <w:r w:rsidR="00C96FD0">
        <w:rPr>
          <w:rFonts w:ascii="Segoe UI Light" w:eastAsia="Arial" w:hAnsi="Segoe UI Light" w:cs="Segoe UI Light"/>
          <w:color w:val="000000" w:themeColor="text1"/>
          <w:lang w:val="pl-PL"/>
        </w:rPr>
        <w:fldChar w:fldCharType="separate"/>
      </w:r>
      <w:r>
        <w:rPr>
          <w:rFonts w:ascii="Segoe UI Light" w:eastAsia="Arial" w:hAnsi="Segoe UI Light" w:cs="Segoe UI Light"/>
          <w:color w:val="000000" w:themeColor="text1"/>
          <w:lang w:val="pl-PL"/>
        </w:rPr>
        <w:t>Załącznik nr 1</w:t>
      </w:r>
      <w:r w:rsidR="00C96FD0">
        <w:rPr>
          <w:rFonts w:ascii="Segoe UI Light" w:eastAsia="Arial" w:hAnsi="Segoe UI Light" w:cs="Segoe UI Light"/>
          <w:color w:val="000000" w:themeColor="text1"/>
          <w:lang w:val="pl-PL"/>
        </w:rPr>
        <w:fldChar w:fldCharType="end"/>
      </w:r>
      <w:r>
        <w:rPr>
          <w:rFonts w:ascii="Segoe UI Light" w:eastAsia="Arial" w:hAnsi="Segoe UI Light" w:cs="Segoe UI Light"/>
          <w:color w:val="000000" w:themeColor="text1"/>
          <w:lang w:val="pl-PL"/>
        </w:rPr>
        <w:t xml:space="preserve"> do Umowy).</w:t>
      </w:r>
    </w:p>
    <w:p w:rsidR="00F72F6D" w:rsidRDefault="00F72F6D" w:rsidP="00F72F6D">
      <w:pPr>
        <w:pStyle w:val="Akapitzlist"/>
        <w:numPr>
          <w:ilvl w:val="0"/>
          <w:numId w:val="2"/>
        </w:numPr>
        <w:tabs>
          <w:tab w:val="left" w:pos="820"/>
        </w:tabs>
        <w:spacing w:before="1" w:after="0"/>
        <w:ind w:right="-20"/>
        <w:jc w:val="both"/>
        <w:rPr>
          <w:rFonts w:ascii="Segoe UI Light" w:eastAsia="Arial" w:hAnsi="Segoe UI Light" w:cs="Segoe UI Light"/>
          <w:color w:val="000000" w:themeColor="text1"/>
          <w:lang w:val="pl-PL"/>
        </w:rPr>
      </w:pPr>
      <w:r w:rsidRPr="00F72F6D">
        <w:rPr>
          <w:rFonts w:ascii="Segoe UI Light" w:eastAsia="Arial" w:hAnsi="Segoe UI Light" w:cs="Segoe UI Light"/>
          <w:color w:val="000000" w:themeColor="text1"/>
          <w:lang w:val="pl-PL"/>
        </w:rPr>
        <w:t>Sprzęt będący przedmiotem dostawy winien być fabrycznie nowy, nieużywany, nieuszkodzony, nieobciążony prawami osób trzecich oraz winien spełniać normy bezpieczeństwa.</w:t>
      </w:r>
    </w:p>
    <w:p w:rsidR="00F72F6D" w:rsidRPr="00F72F6D" w:rsidRDefault="00F72F6D" w:rsidP="00F72F6D">
      <w:pPr>
        <w:pStyle w:val="Akapitzlist"/>
        <w:numPr>
          <w:ilvl w:val="0"/>
          <w:numId w:val="2"/>
        </w:numPr>
        <w:tabs>
          <w:tab w:val="left" w:pos="820"/>
        </w:tabs>
        <w:spacing w:before="1" w:after="0"/>
        <w:ind w:right="-20"/>
        <w:jc w:val="both"/>
        <w:rPr>
          <w:rFonts w:ascii="Segoe UI Light" w:eastAsia="Arial" w:hAnsi="Segoe UI Light" w:cs="Segoe UI Light"/>
          <w:color w:val="000000" w:themeColor="text1"/>
          <w:lang w:val="pl-PL"/>
        </w:rPr>
      </w:pPr>
      <w:r w:rsidRPr="00F72F6D">
        <w:rPr>
          <w:rFonts w:ascii="Segoe UI Light" w:eastAsia="Arial" w:hAnsi="Segoe UI Light" w:cs="Segoe UI Light"/>
          <w:color w:val="000000" w:themeColor="text1"/>
          <w:lang w:val="pl-PL"/>
        </w:rPr>
        <w:t>Wykonawca:</w:t>
      </w:r>
    </w:p>
    <w:p w:rsidR="00F72F6D" w:rsidRPr="00F72F6D" w:rsidRDefault="00F72F6D" w:rsidP="00BE59FE">
      <w:pPr>
        <w:pStyle w:val="Akapitzlist"/>
        <w:numPr>
          <w:ilvl w:val="1"/>
          <w:numId w:val="2"/>
        </w:numPr>
        <w:tabs>
          <w:tab w:val="left" w:pos="820"/>
        </w:tabs>
        <w:spacing w:before="1" w:after="0"/>
        <w:ind w:right="-20"/>
        <w:jc w:val="both"/>
        <w:rPr>
          <w:rFonts w:ascii="Segoe UI Light" w:eastAsia="Arial" w:hAnsi="Segoe UI Light" w:cs="Segoe UI Light"/>
          <w:color w:val="000000" w:themeColor="text1"/>
          <w:lang w:val="pl-PL"/>
        </w:rPr>
      </w:pPr>
      <w:r w:rsidRPr="00F72F6D">
        <w:rPr>
          <w:rFonts w:ascii="Segoe UI Light" w:eastAsia="Arial" w:hAnsi="Segoe UI Light" w:cs="Segoe UI Light"/>
          <w:color w:val="000000" w:themeColor="text1"/>
          <w:lang w:val="pl-PL"/>
        </w:rPr>
        <w:t>dostarczy sprzęt do miejsc znajdujących się w lokalizacjach wyszczególnionych w Szczegółowym Opisie Przedmiotu Zamówienia, będącego załącznikiem do SIWZ;</w:t>
      </w:r>
    </w:p>
    <w:p w:rsidR="00F72F6D" w:rsidRPr="00F72F6D" w:rsidRDefault="00F72F6D" w:rsidP="00BE59FE">
      <w:pPr>
        <w:pStyle w:val="Akapitzlist"/>
        <w:numPr>
          <w:ilvl w:val="1"/>
          <w:numId w:val="2"/>
        </w:numPr>
        <w:tabs>
          <w:tab w:val="left" w:pos="820"/>
        </w:tabs>
        <w:spacing w:before="1" w:after="0"/>
        <w:ind w:right="-20"/>
        <w:jc w:val="both"/>
        <w:rPr>
          <w:rFonts w:ascii="Segoe UI Light" w:eastAsia="Arial" w:hAnsi="Segoe UI Light" w:cs="Segoe UI Light"/>
          <w:color w:val="000000" w:themeColor="text1"/>
          <w:lang w:val="pl-PL"/>
        </w:rPr>
      </w:pPr>
      <w:r w:rsidRPr="00F72F6D">
        <w:rPr>
          <w:rFonts w:ascii="Segoe UI Light" w:eastAsia="Arial" w:hAnsi="Segoe UI Light" w:cs="Segoe UI Light"/>
          <w:color w:val="000000" w:themeColor="text1"/>
          <w:lang w:val="pl-PL"/>
        </w:rPr>
        <w:t>zainstaluje i skonfiguruje sprzęt w miejscach w lokalizacjach, o których mowa w pkt. a), w zakresie wskazanym w Szczegółowym Opisie Przedmiotu Zamówienia, będącego załącznikiem do SIWZ odpowiadającym właściwościom sprzętu, zapewniającym jego całość i nienaruszalność.</w:t>
      </w:r>
    </w:p>
    <w:p w:rsidR="00F72F6D" w:rsidRDefault="00F72F6D" w:rsidP="00F72F6D">
      <w:pPr>
        <w:pStyle w:val="Akapitzlist"/>
        <w:numPr>
          <w:ilvl w:val="0"/>
          <w:numId w:val="2"/>
        </w:numPr>
        <w:tabs>
          <w:tab w:val="left" w:pos="820"/>
        </w:tabs>
        <w:spacing w:before="1" w:after="0"/>
        <w:ind w:right="-20"/>
        <w:jc w:val="both"/>
        <w:rPr>
          <w:rFonts w:ascii="Segoe UI Light" w:eastAsia="Arial" w:hAnsi="Segoe UI Light" w:cs="Segoe UI Light"/>
          <w:color w:val="000000" w:themeColor="text1"/>
          <w:lang w:val="pl-PL"/>
        </w:rPr>
      </w:pPr>
      <w:r w:rsidRPr="00F72F6D">
        <w:rPr>
          <w:rFonts w:ascii="Segoe UI Light" w:eastAsia="Arial" w:hAnsi="Segoe UI Light" w:cs="Segoe UI Light"/>
          <w:color w:val="000000" w:themeColor="text1"/>
          <w:lang w:val="pl-PL"/>
        </w:rPr>
        <w:t xml:space="preserve">Odbiór sprzętu będącego przedmiotem umowy przez Zamawiającego nastąpi na podstawie protokołów odbioru </w:t>
      </w:r>
      <w:r w:rsidR="0043341D">
        <w:rPr>
          <w:rFonts w:ascii="Segoe UI Light" w:eastAsia="Arial" w:hAnsi="Segoe UI Light" w:cs="Segoe UI Light"/>
          <w:color w:val="000000" w:themeColor="text1"/>
          <w:lang w:val="pl-PL"/>
        </w:rPr>
        <w:t>(ilościowego i jakościowego)</w:t>
      </w:r>
      <w:r w:rsidRPr="00F72F6D">
        <w:rPr>
          <w:rFonts w:ascii="Segoe UI Light" w:eastAsia="Arial" w:hAnsi="Segoe UI Light" w:cs="Segoe UI Light"/>
          <w:color w:val="000000" w:themeColor="text1"/>
          <w:lang w:val="pl-PL"/>
        </w:rPr>
        <w:t>.</w:t>
      </w:r>
    </w:p>
    <w:p w:rsidR="00CB6216" w:rsidRDefault="00CB6216">
      <w:pPr>
        <w:pStyle w:val="Akapitzlist"/>
        <w:numPr>
          <w:ilvl w:val="0"/>
          <w:numId w:val="2"/>
        </w:numPr>
        <w:tabs>
          <w:tab w:val="left" w:pos="820"/>
        </w:tabs>
        <w:spacing w:before="1" w:after="0"/>
        <w:ind w:right="-20"/>
        <w:jc w:val="both"/>
        <w:rPr>
          <w:rFonts w:ascii="Segoe UI Light" w:eastAsia="Arial" w:hAnsi="Segoe UI Light" w:cs="Segoe UI Light"/>
          <w:color w:val="000000" w:themeColor="text1"/>
          <w:lang w:val="pl-PL"/>
        </w:rPr>
      </w:pPr>
      <w:r w:rsidRPr="00F72F6D">
        <w:rPr>
          <w:rFonts w:ascii="Segoe UI Light" w:eastAsia="Arial" w:hAnsi="Segoe UI Light" w:cs="Segoe UI Light"/>
          <w:color w:val="000000" w:themeColor="text1"/>
          <w:lang w:val="pl-PL"/>
        </w:rPr>
        <w:t>Zamawiający wskaże osoby upoważnione do dokonania odbioru sprzętu</w:t>
      </w:r>
      <w:r>
        <w:rPr>
          <w:rFonts w:ascii="Segoe UI Light" w:eastAsia="Arial" w:hAnsi="Segoe UI Light" w:cs="Segoe UI Light"/>
          <w:color w:val="000000" w:themeColor="text1"/>
          <w:lang w:val="pl-PL"/>
        </w:rPr>
        <w:t>.</w:t>
      </w:r>
    </w:p>
    <w:p w:rsidR="00705052" w:rsidRPr="00BE59FE" w:rsidRDefault="00705052">
      <w:pPr>
        <w:pStyle w:val="Akapitzlist"/>
        <w:numPr>
          <w:ilvl w:val="0"/>
          <w:numId w:val="2"/>
        </w:numPr>
        <w:tabs>
          <w:tab w:val="left" w:pos="820"/>
        </w:tabs>
        <w:spacing w:before="1" w:after="0"/>
        <w:ind w:right="-20"/>
        <w:jc w:val="both"/>
        <w:rPr>
          <w:rFonts w:ascii="Segoe UI Light" w:eastAsia="Arial" w:hAnsi="Segoe UI Light" w:cs="Segoe UI Light"/>
          <w:color w:val="000000" w:themeColor="text1"/>
          <w:lang w:val="pl-PL"/>
        </w:rPr>
      </w:pPr>
      <w:r>
        <w:rPr>
          <w:rFonts w:ascii="Segoe UI Light" w:eastAsia="Arial" w:hAnsi="Segoe UI Light" w:cs="Segoe UI Light"/>
          <w:color w:val="000000" w:themeColor="text1"/>
          <w:lang w:val="pl-PL"/>
        </w:rPr>
        <w:t>Wykonawca odpowiedzialny będzie za utylizację opakowań po dostarczonym sprzęcie na własny koszt.</w:t>
      </w:r>
    </w:p>
    <w:p w:rsidR="00F72F6D" w:rsidRPr="001C7881" w:rsidRDefault="00F72F6D" w:rsidP="00F72F6D">
      <w:pPr>
        <w:pStyle w:val="Akapitzlist"/>
        <w:numPr>
          <w:ilvl w:val="0"/>
          <w:numId w:val="2"/>
        </w:numPr>
        <w:tabs>
          <w:tab w:val="left" w:pos="820"/>
        </w:tabs>
        <w:spacing w:before="1" w:after="0"/>
        <w:ind w:right="-20"/>
        <w:jc w:val="both"/>
        <w:rPr>
          <w:rFonts w:ascii="Segoe UI Light" w:eastAsia="Arial" w:hAnsi="Segoe UI Light" w:cs="Segoe UI Light"/>
          <w:color w:val="000000" w:themeColor="text1"/>
          <w:lang w:val="pl-PL"/>
        </w:rPr>
      </w:pPr>
      <w:r w:rsidRPr="001C7881">
        <w:rPr>
          <w:rFonts w:ascii="Segoe UI Light" w:eastAsia="Arial" w:hAnsi="Segoe UI Light" w:cs="Segoe UI Light"/>
          <w:color w:val="000000" w:themeColor="text1"/>
          <w:lang w:val="pl-PL"/>
        </w:rPr>
        <w:t xml:space="preserve">Termin dostawy sprzętu wynosi maksymalnie </w:t>
      </w:r>
      <w:r w:rsidR="00A74FF4">
        <w:rPr>
          <w:rFonts w:ascii="Segoe UI Light" w:eastAsia="Arial" w:hAnsi="Segoe UI Light" w:cs="Segoe UI Light"/>
          <w:color w:val="000000" w:themeColor="text1"/>
          <w:lang w:val="pl-PL"/>
        </w:rPr>
        <w:t>45</w:t>
      </w:r>
      <w:r w:rsidRPr="001C7881">
        <w:rPr>
          <w:rFonts w:ascii="Segoe UI Light" w:eastAsia="Arial" w:hAnsi="Segoe UI Light" w:cs="Segoe UI Light"/>
          <w:color w:val="000000" w:themeColor="text1"/>
          <w:lang w:val="pl-PL"/>
        </w:rPr>
        <w:t xml:space="preserve"> dni od dnia zawarcia niniejszej umowy.</w:t>
      </w:r>
    </w:p>
    <w:p w:rsidR="00F72F6D" w:rsidRPr="00F72F6D" w:rsidRDefault="00F72F6D" w:rsidP="00F72F6D">
      <w:pPr>
        <w:pStyle w:val="Akapitzlist"/>
        <w:numPr>
          <w:ilvl w:val="0"/>
          <w:numId w:val="2"/>
        </w:numPr>
        <w:tabs>
          <w:tab w:val="left" w:pos="820"/>
        </w:tabs>
        <w:spacing w:before="1" w:after="0"/>
        <w:ind w:right="-20"/>
        <w:jc w:val="both"/>
        <w:rPr>
          <w:rFonts w:ascii="Segoe UI Light" w:eastAsia="Arial" w:hAnsi="Segoe UI Light" w:cs="Segoe UI Light"/>
          <w:color w:val="000000" w:themeColor="text1"/>
          <w:lang w:val="pl-PL"/>
        </w:rPr>
      </w:pPr>
      <w:r w:rsidRPr="00F72F6D">
        <w:rPr>
          <w:rFonts w:ascii="Segoe UI Light" w:eastAsia="Arial" w:hAnsi="Segoe UI Light" w:cs="Segoe UI Light"/>
          <w:color w:val="000000" w:themeColor="text1"/>
          <w:lang w:val="pl-PL"/>
        </w:rPr>
        <w:t>Wykonawca zobowiązany jest do zawiadomienia Zamawiającego o terminie dostawy sprzętu najpóźniej na 2 dni przed terminem dostawy.</w:t>
      </w:r>
    </w:p>
    <w:p w:rsidR="00F72F6D" w:rsidRPr="00F72F6D" w:rsidRDefault="00F72F6D" w:rsidP="00F72F6D">
      <w:pPr>
        <w:pStyle w:val="Akapitzlist"/>
        <w:numPr>
          <w:ilvl w:val="0"/>
          <w:numId w:val="2"/>
        </w:numPr>
        <w:tabs>
          <w:tab w:val="left" w:pos="820"/>
        </w:tabs>
        <w:spacing w:before="1" w:after="0"/>
        <w:ind w:right="-20"/>
        <w:jc w:val="both"/>
        <w:rPr>
          <w:rFonts w:ascii="Segoe UI Light" w:eastAsia="Arial" w:hAnsi="Segoe UI Light" w:cs="Segoe UI Light"/>
          <w:color w:val="000000" w:themeColor="text1"/>
          <w:lang w:val="pl-PL"/>
        </w:rPr>
      </w:pPr>
      <w:r w:rsidRPr="00F72F6D">
        <w:rPr>
          <w:rFonts w:ascii="Segoe UI Light" w:eastAsia="Arial" w:hAnsi="Segoe UI Light" w:cs="Segoe UI Light"/>
          <w:color w:val="000000" w:themeColor="text1"/>
          <w:lang w:val="pl-PL"/>
        </w:rPr>
        <w:t xml:space="preserve">W przypadku stwierdzenia przez Zamawiającego, że Wykonawca dostarczył sprzęt niezgodny ze Szczegółowym Opisem Przedmiotu Zamówienia, będącego załącznikiem do SIWZ i parametrach wynikających z oferty lub, że sprzęt jest niekompletny, lub posiada ślady zewnętrznego </w:t>
      </w:r>
      <w:r w:rsidRPr="00F72F6D">
        <w:rPr>
          <w:rFonts w:ascii="Segoe UI Light" w:eastAsia="Arial" w:hAnsi="Segoe UI Light" w:cs="Segoe UI Light"/>
          <w:color w:val="000000" w:themeColor="text1"/>
          <w:lang w:val="pl-PL"/>
        </w:rPr>
        <w:lastRenderedPageBreak/>
        <w:t xml:space="preserve">uszkodzenia, Zamawiający odmówi jego odbioru, sporządzając protokół zawierający przyczyny odmowy odbioru, a następnie wezwie Wykonawcę do dostarczenia sprzętu zgodnego z opisem przedmiotu dostawy, kompletnego i wolnego od wad wyznaczając mu w tym celu nowy </w:t>
      </w:r>
      <w:r w:rsidR="00BE59FE">
        <w:rPr>
          <w:rFonts w:ascii="Segoe UI Light" w:eastAsia="Arial" w:hAnsi="Segoe UI Light" w:cs="Segoe UI Light"/>
          <w:color w:val="000000" w:themeColor="text1"/>
          <w:lang w:val="pl-PL"/>
        </w:rPr>
        <w:t>termin, nie dłuższy jednak niż 10</w:t>
      </w:r>
      <w:r w:rsidRPr="00F72F6D">
        <w:rPr>
          <w:rFonts w:ascii="Segoe UI Light" w:eastAsia="Arial" w:hAnsi="Segoe UI Light" w:cs="Segoe UI Light"/>
          <w:color w:val="000000" w:themeColor="text1"/>
          <w:lang w:val="pl-PL"/>
        </w:rPr>
        <w:t xml:space="preserve"> dni. Procedura czynności odbioru w tym przypadku zostanie powtórzona.</w:t>
      </w:r>
    </w:p>
    <w:p w:rsidR="00F72F6D" w:rsidRPr="00F72F6D" w:rsidRDefault="00F72F6D" w:rsidP="00F72F6D">
      <w:pPr>
        <w:pStyle w:val="Akapitzlist"/>
        <w:numPr>
          <w:ilvl w:val="0"/>
          <w:numId w:val="2"/>
        </w:numPr>
        <w:tabs>
          <w:tab w:val="left" w:pos="820"/>
        </w:tabs>
        <w:spacing w:before="1" w:after="0"/>
        <w:ind w:right="-20"/>
        <w:jc w:val="both"/>
        <w:rPr>
          <w:rFonts w:ascii="Segoe UI Light" w:eastAsia="Arial" w:hAnsi="Segoe UI Light" w:cs="Segoe UI Light"/>
          <w:color w:val="000000" w:themeColor="text1"/>
          <w:lang w:val="pl-PL"/>
        </w:rPr>
      </w:pPr>
      <w:r w:rsidRPr="00F72F6D">
        <w:rPr>
          <w:rFonts w:ascii="Segoe UI Light" w:eastAsia="Arial" w:hAnsi="Segoe UI Light" w:cs="Segoe UI Light"/>
          <w:color w:val="000000" w:themeColor="text1"/>
          <w:lang w:val="pl-PL"/>
        </w:rPr>
        <w:t xml:space="preserve">W przypadku stwierdzenia przy odbiorze jakościowym wad w dostarczonym sprzęcie Zamawiający nie dokona odbioru sprzętu oraz dokonana niezwłocznego zgłoszenia tego faktu Wykonawcy z podaniem przyczyn odmowy odbioru jakościowego dostarczonego sprzętu. W tym przypadku Wykonawca zobowiązany jest do wymiany sprzętu na wolny od wad najpóźniej w terminie </w:t>
      </w:r>
      <w:r w:rsidR="00BE59FE">
        <w:rPr>
          <w:rFonts w:ascii="Segoe UI Light" w:eastAsia="Arial" w:hAnsi="Segoe UI Light" w:cs="Segoe UI Light"/>
          <w:color w:val="000000" w:themeColor="text1"/>
          <w:lang w:val="pl-PL"/>
        </w:rPr>
        <w:t>10</w:t>
      </w:r>
      <w:r w:rsidRPr="00F72F6D">
        <w:rPr>
          <w:rFonts w:ascii="Segoe UI Light" w:eastAsia="Arial" w:hAnsi="Segoe UI Light" w:cs="Segoe UI Light"/>
          <w:color w:val="000000" w:themeColor="text1"/>
          <w:lang w:val="pl-PL"/>
        </w:rPr>
        <w:t xml:space="preserve"> dni od daty otrzymania zgłoszenia od Zamawiającego.</w:t>
      </w:r>
    </w:p>
    <w:p w:rsidR="005D2023" w:rsidRPr="00431001" w:rsidRDefault="00871D7B" w:rsidP="00E570E6">
      <w:pPr>
        <w:pStyle w:val="Akapitzlist"/>
        <w:numPr>
          <w:ilvl w:val="0"/>
          <w:numId w:val="2"/>
        </w:numPr>
        <w:tabs>
          <w:tab w:val="left" w:pos="800"/>
        </w:tabs>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 xml:space="preserve">W celu uniknięcia wątpliwości Strony potwierdzają, </w:t>
      </w:r>
      <w:r w:rsidR="00431001" w:rsidRPr="00431001">
        <w:rPr>
          <w:rFonts w:ascii="Segoe UI Light" w:eastAsia="Arial" w:hAnsi="Segoe UI Light" w:cs="Segoe UI Light"/>
          <w:color w:val="000000" w:themeColor="text1"/>
          <w:lang w:val="pl-PL"/>
        </w:rPr>
        <w:t>ż</w:t>
      </w:r>
      <w:r w:rsidRPr="00431001">
        <w:rPr>
          <w:rFonts w:ascii="Segoe UI Light" w:eastAsia="Arial" w:hAnsi="Segoe UI Light" w:cs="Segoe UI Light"/>
          <w:color w:val="000000" w:themeColor="text1"/>
          <w:lang w:val="pl-PL"/>
        </w:rPr>
        <w:t>e:</w:t>
      </w:r>
    </w:p>
    <w:p w:rsidR="005D2023" w:rsidRPr="00431001" w:rsidRDefault="00871D7B" w:rsidP="00E570E6">
      <w:pPr>
        <w:pStyle w:val="Akapitzlist"/>
        <w:numPr>
          <w:ilvl w:val="1"/>
          <w:numId w:val="2"/>
        </w:num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z zastrzeżeniem zmian dopuszczalnych przez przepisy prawa i Umowę – przedmiot Umowy zostanie zrealizowany zgodnie z Ofertą Wykonawcy oraz SIWZ z uwzględnieniem wszelkich zmian oraz wyjaśnień udzielonych w odpowiedzi na pytania Wykonawców, które miały miejsce w toku postępowania poprzedzającego zawarcie Umowy,</w:t>
      </w:r>
    </w:p>
    <w:p w:rsidR="005D2023" w:rsidRPr="00996E89" w:rsidRDefault="00871D7B" w:rsidP="00E570E6">
      <w:pPr>
        <w:pStyle w:val="Akapitzlist"/>
        <w:numPr>
          <w:ilvl w:val="1"/>
          <w:numId w:val="2"/>
        </w:numPr>
        <w:spacing w:after="0"/>
        <w:ind w:right="-20"/>
        <w:jc w:val="both"/>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Wykonawca nie odpowiada za działanie i utrzymanie infrastruktury Zamawiającego</w:t>
      </w:r>
      <w:r w:rsidR="000942C6" w:rsidRPr="00431001">
        <w:rPr>
          <w:rFonts w:ascii="Segoe UI Light" w:eastAsia="Arial" w:hAnsi="Segoe UI Light" w:cs="Segoe UI Light"/>
          <w:color w:val="000000" w:themeColor="text1"/>
          <w:lang w:val="pl-PL"/>
        </w:rPr>
        <w:t xml:space="preserve"> nie dostarczonej w ramach niniejszej umowy</w:t>
      </w:r>
      <w:r w:rsidRPr="00431001">
        <w:rPr>
          <w:rFonts w:ascii="Segoe UI Light" w:eastAsia="Arial" w:hAnsi="Segoe UI Light" w:cs="Segoe UI Light"/>
          <w:color w:val="000000" w:themeColor="text1"/>
          <w:lang w:val="pl-PL"/>
        </w:rPr>
        <w:t xml:space="preserve">, chyba że nieprawidłowe działanie Systemu jest następstwem działania Wykonawcy powodującego nieprawidłowe działanie infrastruktury Zamawiającego, w </w:t>
      </w:r>
      <w:r w:rsidRPr="00996E89">
        <w:rPr>
          <w:rFonts w:ascii="Segoe UI Light" w:eastAsia="Arial" w:hAnsi="Segoe UI Light" w:cs="Segoe UI Light"/>
          <w:color w:val="000000" w:themeColor="text1"/>
          <w:lang w:val="pl-PL"/>
        </w:rPr>
        <w:t>szczególności wadliwej konfiguracji.</w:t>
      </w:r>
    </w:p>
    <w:p w:rsidR="009A67AF" w:rsidRPr="00996E89" w:rsidRDefault="009A67AF" w:rsidP="00E570E6">
      <w:pPr>
        <w:pStyle w:val="Akapitzlist"/>
        <w:numPr>
          <w:ilvl w:val="1"/>
          <w:numId w:val="2"/>
        </w:numPr>
        <w:spacing w:after="0"/>
        <w:ind w:right="-20"/>
        <w:jc w:val="both"/>
        <w:rPr>
          <w:rFonts w:ascii="Segoe UI Light" w:eastAsia="Arial" w:hAnsi="Segoe UI Light" w:cs="Segoe UI Light"/>
          <w:color w:val="000000" w:themeColor="text1"/>
          <w:lang w:val="pl-PL"/>
        </w:rPr>
      </w:pPr>
      <w:r w:rsidRPr="00996E89">
        <w:rPr>
          <w:rFonts w:ascii="Segoe UI Light" w:eastAsia="Arial" w:hAnsi="Segoe UI Light" w:cs="Segoe UI Light"/>
          <w:color w:val="000000" w:themeColor="text1"/>
          <w:lang w:val="pl-PL"/>
        </w:rPr>
        <w:t>Wykonawca w przypadku stwierdzenia niezgodności w konfiguracji sprzętu, oprogramowania lub usług z wymaganą przez System konfiguracją, powiadomi niezwłocznie o tym fakcie Zamawiającego i wspomoże w odpowiedniej konfiguracji personel Zamawiającego.</w:t>
      </w:r>
    </w:p>
    <w:p w:rsidR="005D2023" w:rsidRPr="00431001" w:rsidRDefault="00871D7B" w:rsidP="00E570E6">
      <w:pPr>
        <w:pStyle w:val="Akapitzlist"/>
        <w:numPr>
          <w:ilvl w:val="0"/>
          <w:numId w:val="2"/>
        </w:numPr>
        <w:tabs>
          <w:tab w:val="left" w:pos="820"/>
        </w:tabs>
        <w:spacing w:after="0"/>
        <w:ind w:right="-20"/>
        <w:jc w:val="both"/>
        <w:rPr>
          <w:rFonts w:ascii="Segoe UI Light" w:eastAsia="Arial" w:hAnsi="Segoe UI Light" w:cs="Segoe UI Light"/>
          <w:color w:val="000000" w:themeColor="text1"/>
          <w:lang w:val="pl-PL"/>
        </w:rPr>
      </w:pPr>
      <w:r w:rsidRPr="00996E89">
        <w:rPr>
          <w:rFonts w:ascii="Segoe UI Light" w:eastAsia="Arial" w:hAnsi="Segoe UI Light" w:cs="Segoe UI Light"/>
          <w:color w:val="000000" w:themeColor="text1"/>
          <w:lang w:val="pl-PL"/>
        </w:rPr>
        <w:t>Strony zgodnie potwierdzają, że podstawowym celem współpracy w ramach Umowy jest zapewnienie Zamawiającemu możliwości realizacji celów Projektu określonych we Wniosku o</w:t>
      </w:r>
      <w:r w:rsidR="004457F2" w:rsidRPr="00996E89">
        <w:rPr>
          <w:rFonts w:ascii="Segoe UI Light" w:eastAsia="Arial" w:hAnsi="Segoe UI Light" w:cs="Segoe UI Light"/>
          <w:color w:val="000000" w:themeColor="text1"/>
          <w:lang w:val="pl-PL"/>
        </w:rPr>
        <w:t> </w:t>
      </w:r>
      <w:r w:rsidR="00EF2EE6" w:rsidRPr="00996E89">
        <w:rPr>
          <w:rFonts w:ascii="Segoe UI Light" w:eastAsia="Arial" w:hAnsi="Segoe UI Light" w:cs="Segoe UI Light"/>
          <w:color w:val="000000" w:themeColor="text1"/>
          <w:lang w:val="pl-PL"/>
        </w:rPr>
        <w:t>dofinansowanie</w:t>
      </w:r>
      <w:r w:rsidR="005658B7" w:rsidRPr="00996E89">
        <w:rPr>
          <w:rFonts w:ascii="Segoe UI Light" w:eastAsia="Arial" w:hAnsi="Segoe UI Light" w:cs="Segoe UI Light"/>
          <w:color w:val="000000" w:themeColor="text1"/>
          <w:lang w:val="pl-PL"/>
        </w:rPr>
        <w:t xml:space="preserve"> (</w:t>
      </w:r>
      <w:r w:rsidR="00047D6D">
        <w:fldChar w:fldCharType="begin"/>
      </w:r>
      <w:r w:rsidR="00047D6D">
        <w:instrText xml:space="preserve"> REF _Ref495005547 \r \h  \* MERGEFORMAT </w:instrText>
      </w:r>
      <w:r w:rsidR="00047D6D">
        <w:fldChar w:fldCharType="separate"/>
      </w:r>
      <w:r w:rsidR="00F72F6D" w:rsidRPr="00996E89">
        <w:rPr>
          <w:rFonts w:ascii="Segoe UI Light" w:eastAsia="Arial" w:hAnsi="Segoe UI Light" w:cs="Segoe UI Light"/>
          <w:color w:val="000000" w:themeColor="text1"/>
          <w:lang w:val="pl-PL"/>
        </w:rPr>
        <w:t>Załącznik nr 5</w:t>
      </w:r>
      <w:r w:rsidR="00047D6D">
        <w:fldChar w:fldCharType="end"/>
      </w:r>
      <w:r w:rsidR="005658B7" w:rsidRPr="00996E89">
        <w:rPr>
          <w:rFonts w:ascii="Segoe UI Light" w:eastAsia="Arial" w:hAnsi="Segoe UI Light" w:cs="Segoe UI Light"/>
          <w:color w:val="000000" w:themeColor="text1"/>
          <w:lang w:val="pl-PL"/>
        </w:rPr>
        <w:t xml:space="preserve"> do Umowy)</w:t>
      </w:r>
      <w:r w:rsidR="00EF2EE6" w:rsidRPr="00996E89">
        <w:rPr>
          <w:rFonts w:ascii="Segoe UI Light" w:eastAsia="Arial" w:hAnsi="Segoe UI Light" w:cs="Segoe UI Light"/>
          <w:color w:val="000000" w:themeColor="text1"/>
          <w:lang w:val="pl-PL"/>
        </w:rPr>
        <w:t xml:space="preserve"> oraz Studium W</w:t>
      </w:r>
      <w:r w:rsidRPr="00996E89">
        <w:rPr>
          <w:rFonts w:ascii="Segoe UI Light" w:eastAsia="Arial" w:hAnsi="Segoe UI Light" w:cs="Segoe UI Light"/>
          <w:color w:val="000000" w:themeColor="text1"/>
          <w:lang w:val="pl-PL"/>
        </w:rPr>
        <w:t xml:space="preserve">ykonalności </w:t>
      </w:r>
      <w:r w:rsidR="005658B7" w:rsidRPr="00996E89">
        <w:rPr>
          <w:rFonts w:ascii="Segoe UI Light" w:eastAsia="Arial" w:hAnsi="Segoe UI Light" w:cs="Segoe UI Light"/>
          <w:color w:val="000000" w:themeColor="text1"/>
          <w:lang w:val="pl-PL"/>
        </w:rPr>
        <w:t>(</w:t>
      </w:r>
      <w:r w:rsidR="00047D6D">
        <w:fldChar w:fldCharType="begin"/>
      </w:r>
      <w:r w:rsidR="00047D6D">
        <w:instrText xml:space="preserve"> REF _Ref495005558 \r \h  \* MERGEFORMAT </w:instrText>
      </w:r>
      <w:r w:rsidR="00047D6D">
        <w:fldChar w:fldCharType="separate"/>
      </w:r>
      <w:r w:rsidR="00F72F6D" w:rsidRPr="00996E89">
        <w:rPr>
          <w:rFonts w:ascii="Segoe UI Light" w:eastAsia="Arial" w:hAnsi="Segoe UI Light" w:cs="Segoe UI Light"/>
          <w:color w:val="000000" w:themeColor="text1"/>
          <w:lang w:val="pl-PL"/>
        </w:rPr>
        <w:t>Załącznik nr 4</w:t>
      </w:r>
      <w:r w:rsidR="00047D6D">
        <w:fldChar w:fldCharType="end"/>
      </w:r>
      <w:r w:rsidR="006011DD" w:rsidRPr="00996E89">
        <w:rPr>
          <w:rFonts w:ascii="Segoe UI Light" w:eastAsia="Arial" w:hAnsi="Segoe UI Light" w:cs="Segoe UI Light"/>
          <w:color w:val="000000" w:themeColor="text1"/>
          <w:lang w:val="pl-PL"/>
        </w:rPr>
        <w:t xml:space="preserve"> </w:t>
      </w:r>
      <w:r w:rsidR="005658B7" w:rsidRPr="00996E89">
        <w:rPr>
          <w:rFonts w:ascii="Segoe UI Light" w:eastAsia="Arial" w:hAnsi="Segoe UI Light" w:cs="Segoe UI Light"/>
          <w:color w:val="000000" w:themeColor="text1"/>
          <w:lang w:val="pl-PL"/>
        </w:rPr>
        <w:t xml:space="preserve">do Umowy) </w:t>
      </w:r>
      <w:r w:rsidRPr="00996E89">
        <w:rPr>
          <w:rFonts w:ascii="Segoe UI Light" w:eastAsia="Arial" w:hAnsi="Segoe UI Light" w:cs="Segoe UI Light"/>
          <w:color w:val="000000" w:themeColor="text1"/>
          <w:lang w:val="pl-PL"/>
        </w:rPr>
        <w:t>dla projektu, w zakresie odpowiednim dla zadania realizowanego przez Wykonawcę. W</w:t>
      </w:r>
      <w:r w:rsidR="005658B7" w:rsidRPr="00996E89">
        <w:rPr>
          <w:rFonts w:ascii="Segoe UI Light" w:eastAsia="Arial" w:hAnsi="Segoe UI Light" w:cs="Segoe UI Light"/>
          <w:color w:val="000000" w:themeColor="text1"/>
          <w:lang w:val="pl-PL"/>
        </w:rPr>
        <w:t> </w:t>
      </w:r>
      <w:r w:rsidRPr="00996E89">
        <w:rPr>
          <w:rFonts w:ascii="Segoe UI Light" w:eastAsia="Arial" w:hAnsi="Segoe UI Light" w:cs="Segoe UI Light"/>
          <w:color w:val="000000" w:themeColor="text1"/>
          <w:lang w:val="pl-PL"/>
        </w:rPr>
        <w:t>szczególności dostawy i usługi zrealizowane przez</w:t>
      </w:r>
      <w:r w:rsidRPr="00431001">
        <w:rPr>
          <w:rFonts w:ascii="Segoe UI Light" w:eastAsia="Arial" w:hAnsi="Segoe UI Light" w:cs="Segoe UI Light"/>
          <w:color w:val="000000" w:themeColor="text1"/>
          <w:lang w:val="pl-PL"/>
        </w:rPr>
        <w:t xml:space="preserve"> Wykonawcę muszą umożliwić Zamawiającemu osiągnięcie wskaźników zaplanowanych dla Projektu.</w:t>
      </w:r>
    </w:p>
    <w:p w:rsidR="005D2023" w:rsidRPr="00431001" w:rsidRDefault="005D2023" w:rsidP="00892CC9">
      <w:pPr>
        <w:spacing w:after="0"/>
        <w:ind w:right="-20"/>
        <w:rPr>
          <w:rFonts w:ascii="Segoe UI Light" w:hAnsi="Segoe UI Light" w:cs="Segoe UI Light"/>
          <w:color w:val="000000" w:themeColor="text1"/>
          <w:lang w:val="pl-PL"/>
        </w:rPr>
      </w:pPr>
    </w:p>
    <w:p w:rsidR="005D2023" w:rsidRPr="00431001" w:rsidRDefault="00871D7B" w:rsidP="00892CC9">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4</w:t>
      </w:r>
    </w:p>
    <w:p w:rsidR="005D2023" w:rsidRPr="00431001" w:rsidRDefault="00871D7B" w:rsidP="00892CC9">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SPOSÓB REALIZACJI PRZEDMIOTU UMOWY</w:t>
      </w:r>
    </w:p>
    <w:p w:rsidR="005D2023" w:rsidRPr="00431001" w:rsidRDefault="005D2023" w:rsidP="00892CC9">
      <w:pPr>
        <w:spacing w:before="7" w:after="0"/>
        <w:ind w:right="-20"/>
        <w:rPr>
          <w:rFonts w:ascii="Segoe UI Light" w:hAnsi="Segoe UI Light" w:cs="Segoe UI Light"/>
          <w:color w:val="000000" w:themeColor="text1"/>
          <w:lang w:val="pl-PL"/>
        </w:rPr>
      </w:pPr>
    </w:p>
    <w:p w:rsidR="005D2023" w:rsidRPr="004457F2" w:rsidRDefault="00871D7B" w:rsidP="00E570E6">
      <w:pPr>
        <w:pStyle w:val="Akapitzlist"/>
        <w:numPr>
          <w:ilvl w:val="0"/>
          <w:numId w:val="3"/>
        </w:numPr>
        <w:tabs>
          <w:tab w:val="left" w:pos="820"/>
        </w:tabs>
        <w:spacing w:after="0"/>
        <w:ind w:right="-20"/>
        <w:jc w:val="both"/>
        <w:rPr>
          <w:rFonts w:ascii="Segoe UI Light" w:eastAsia="Arial" w:hAnsi="Segoe UI Light" w:cs="Segoe UI Light"/>
          <w:color w:val="000000" w:themeColor="text1"/>
          <w:lang w:val="pl-PL"/>
        </w:rPr>
      </w:pPr>
      <w:r w:rsidRPr="004457F2">
        <w:rPr>
          <w:rFonts w:ascii="Segoe UI Light" w:eastAsia="Arial" w:hAnsi="Segoe UI Light" w:cs="Segoe UI Light"/>
          <w:color w:val="000000" w:themeColor="text1"/>
          <w:lang w:val="pl-PL"/>
        </w:rPr>
        <w:t>Strony deklarują współpracę w celu realizacji Umowy. W szczególności Strony zobowiązane są do wzajemnego powiadamiania o ważnych okolicznościach mających lub mogących mieć wpływ na wykonanie Umowy, w tym na ewentualne opóźnienia. Powyższe nie wyłącza ani nie ogranicza charakteru Umowy w zakresie dotyczącym Wdrożenia jako umowy o dzieło, ani też nie wyłącza ani nie ogranicza ewentualnej odpowiedzialności Stron.</w:t>
      </w:r>
    </w:p>
    <w:p w:rsidR="005D2023" w:rsidRPr="004457F2" w:rsidRDefault="00871D7B" w:rsidP="00E570E6">
      <w:pPr>
        <w:pStyle w:val="Akapitzlist"/>
        <w:numPr>
          <w:ilvl w:val="0"/>
          <w:numId w:val="3"/>
        </w:numPr>
        <w:tabs>
          <w:tab w:val="left" w:pos="820"/>
        </w:tabs>
        <w:spacing w:before="1" w:after="0"/>
        <w:ind w:right="-20"/>
        <w:jc w:val="both"/>
        <w:rPr>
          <w:rFonts w:ascii="Segoe UI Light" w:eastAsia="Arial" w:hAnsi="Segoe UI Light" w:cs="Segoe UI Light"/>
          <w:color w:val="000000" w:themeColor="text1"/>
          <w:lang w:val="pl-PL"/>
        </w:rPr>
      </w:pPr>
      <w:r w:rsidRPr="004457F2">
        <w:rPr>
          <w:rFonts w:ascii="Segoe UI Light" w:eastAsia="Arial" w:hAnsi="Segoe UI Light" w:cs="Segoe UI Light"/>
          <w:color w:val="000000" w:themeColor="text1"/>
          <w:lang w:val="pl-PL"/>
        </w:rPr>
        <w:t>Językiem Umowy i językiem stosowanym podczas jej realizacji jest język polski. Dotyczy to także całej komunikacji między Stronami. Przedmiot umowy – o ile Umowa nie stanowi inaczej – zostanie dostarczony w języku polskim.</w:t>
      </w:r>
    </w:p>
    <w:p w:rsidR="005D2023" w:rsidRPr="004457F2" w:rsidRDefault="00871D7B" w:rsidP="00E570E6">
      <w:pPr>
        <w:pStyle w:val="Akapitzlist"/>
        <w:numPr>
          <w:ilvl w:val="0"/>
          <w:numId w:val="3"/>
        </w:numPr>
        <w:tabs>
          <w:tab w:val="left" w:pos="820"/>
        </w:tabs>
        <w:spacing w:after="0"/>
        <w:ind w:right="-20"/>
        <w:jc w:val="both"/>
        <w:rPr>
          <w:rFonts w:ascii="Segoe UI Light" w:eastAsia="Arial" w:hAnsi="Segoe UI Light" w:cs="Segoe UI Light"/>
          <w:color w:val="000000" w:themeColor="text1"/>
          <w:lang w:val="pl-PL"/>
        </w:rPr>
      </w:pPr>
      <w:r w:rsidRPr="004457F2">
        <w:rPr>
          <w:rFonts w:ascii="Segoe UI Light" w:eastAsia="Arial" w:hAnsi="Segoe UI Light" w:cs="Segoe UI Light"/>
          <w:color w:val="000000" w:themeColor="text1"/>
          <w:lang w:val="pl-PL"/>
        </w:rPr>
        <w:t>Zamawiający zastrzega sobie prawo korzystania w trakcie wykonywania Umowy z usług osób trzecich celem kontroli jakości i sposobu prowadzenia całości lub poszczególnych prac objętych Umową, jak również do przeprowadzenia takiej kontroli samodzielnie. Osobom posiadającym</w:t>
      </w:r>
      <w:r w:rsidR="000942C6" w:rsidRPr="004457F2">
        <w:rPr>
          <w:rFonts w:ascii="Segoe UI Light" w:eastAsia="Arial" w:hAnsi="Segoe UI Light" w:cs="Segoe UI Light"/>
          <w:color w:val="000000" w:themeColor="text1"/>
          <w:lang w:val="pl-PL"/>
        </w:rPr>
        <w:t xml:space="preserve"> </w:t>
      </w:r>
      <w:r w:rsidRPr="004457F2">
        <w:rPr>
          <w:rFonts w:ascii="Segoe UI Light" w:eastAsia="Arial" w:hAnsi="Segoe UI Light" w:cs="Segoe UI Light"/>
          <w:color w:val="000000" w:themeColor="text1"/>
          <w:lang w:val="pl-PL"/>
        </w:rPr>
        <w:t>pisemne upoważnienie ze strony Zamawiającego, Wykonawca zobowiązany będzie udzielić</w:t>
      </w:r>
      <w:r w:rsidR="000942C6" w:rsidRPr="004457F2">
        <w:rPr>
          <w:rFonts w:ascii="Segoe UI Light" w:eastAsia="Arial" w:hAnsi="Segoe UI Light" w:cs="Segoe UI Light"/>
          <w:color w:val="000000" w:themeColor="text1"/>
          <w:lang w:val="pl-PL"/>
        </w:rPr>
        <w:t xml:space="preserve"> </w:t>
      </w:r>
      <w:r w:rsidRPr="004457F2">
        <w:rPr>
          <w:rFonts w:ascii="Segoe UI Light" w:eastAsia="Arial" w:hAnsi="Segoe UI Light" w:cs="Segoe UI Light"/>
          <w:color w:val="000000" w:themeColor="text1"/>
          <w:lang w:val="pl-PL"/>
        </w:rPr>
        <w:lastRenderedPageBreak/>
        <w:t>niezwłocznie wszelkich informacji, danych i wyjaśnień w żądanym zakresie oraz udostępnić i zaprezentować rezultaty prowadzonych prac, jak również zapewnić możliwość ich kontroli.</w:t>
      </w:r>
      <w:r w:rsidR="000942C6" w:rsidRPr="004457F2">
        <w:rPr>
          <w:rFonts w:ascii="Segoe UI Light" w:eastAsia="Arial" w:hAnsi="Segoe UI Light" w:cs="Segoe UI Light"/>
          <w:color w:val="000000" w:themeColor="text1"/>
          <w:lang w:val="pl-PL"/>
        </w:rPr>
        <w:t xml:space="preserve"> </w:t>
      </w:r>
    </w:p>
    <w:p w:rsidR="005D2023" w:rsidRPr="004457F2" w:rsidRDefault="00871D7B" w:rsidP="00E570E6">
      <w:pPr>
        <w:pStyle w:val="Akapitzlist"/>
        <w:numPr>
          <w:ilvl w:val="0"/>
          <w:numId w:val="3"/>
        </w:numPr>
        <w:tabs>
          <w:tab w:val="left" w:pos="820"/>
        </w:tabs>
        <w:spacing w:after="0"/>
        <w:ind w:right="-20"/>
        <w:jc w:val="both"/>
        <w:rPr>
          <w:rFonts w:ascii="Segoe UI Light" w:eastAsia="Arial" w:hAnsi="Segoe UI Light" w:cs="Segoe UI Light"/>
          <w:color w:val="000000" w:themeColor="text1"/>
          <w:lang w:val="pl-PL"/>
        </w:rPr>
      </w:pPr>
      <w:r w:rsidRPr="004457F2">
        <w:rPr>
          <w:rFonts w:ascii="Segoe UI Light" w:eastAsia="Arial" w:hAnsi="Segoe UI Light" w:cs="Segoe UI Light"/>
          <w:color w:val="000000" w:themeColor="text1"/>
          <w:lang w:val="pl-PL"/>
        </w:rPr>
        <w:t>Prowadzenie prac na środowiskach Zamawiającego w oparciu o zdalny dostęp - wymaga zgody Zamawiającego, a także zachowania najwyższej staranności w celu ochrony Infrastruktury Zamawiającego przed możliwym naruszeniem jej bezpieczeństwa. Zamawiający umożliwi Wykonawcy zdalny dostęp (VPN) do Systemu lub jego części, w tym na etapie Wdrożenia po uprzednim uzgodnieniu terminu i czasu trwania połączenia.</w:t>
      </w:r>
    </w:p>
    <w:p w:rsidR="005D2023" w:rsidRPr="004457F2" w:rsidRDefault="00871D7B" w:rsidP="00E570E6">
      <w:pPr>
        <w:pStyle w:val="Akapitzlist"/>
        <w:numPr>
          <w:ilvl w:val="0"/>
          <w:numId w:val="3"/>
        </w:numPr>
        <w:tabs>
          <w:tab w:val="left" w:pos="820"/>
        </w:tabs>
        <w:spacing w:before="5" w:after="0"/>
        <w:ind w:right="-20"/>
        <w:jc w:val="both"/>
        <w:rPr>
          <w:rFonts w:ascii="Segoe UI Light" w:eastAsia="Arial" w:hAnsi="Segoe UI Light" w:cs="Segoe UI Light"/>
          <w:color w:val="000000" w:themeColor="text1"/>
          <w:lang w:val="pl-PL"/>
        </w:rPr>
      </w:pPr>
      <w:r w:rsidRPr="004457F2">
        <w:rPr>
          <w:rFonts w:ascii="Segoe UI Light" w:eastAsia="Arial" w:hAnsi="Segoe UI Light" w:cs="Segoe UI Light"/>
          <w:color w:val="000000" w:themeColor="text1"/>
          <w:lang w:val="pl-PL"/>
        </w:rPr>
        <w:t>Wykonawca zobowiązuje się wykonać przedmiot Umowy z zachowaniem najwyższej profesjonalnej staranności, przy wykorzystaniu całej posiadanej wiedzy i doświadczenia.</w:t>
      </w:r>
    </w:p>
    <w:p w:rsidR="005D2023" w:rsidRPr="004457F2" w:rsidRDefault="00871D7B" w:rsidP="00E570E6">
      <w:pPr>
        <w:pStyle w:val="Akapitzlist"/>
        <w:numPr>
          <w:ilvl w:val="0"/>
          <w:numId w:val="3"/>
        </w:numPr>
        <w:tabs>
          <w:tab w:val="left" w:pos="820"/>
        </w:tabs>
        <w:spacing w:after="0"/>
        <w:ind w:right="-20"/>
        <w:jc w:val="both"/>
        <w:rPr>
          <w:rFonts w:ascii="Segoe UI Light" w:eastAsia="Arial" w:hAnsi="Segoe UI Light" w:cs="Segoe UI Light"/>
          <w:color w:val="000000" w:themeColor="text1"/>
          <w:lang w:val="pl-PL"/>
        </w:rPr>
      </w:pPr>
      <w:r w:rsidRPr="004457F2">
        <w:rPr>
          <w:rFonts w:ascii="Segoe UI Light" w:eastAsia="Arial" w:hAnsi="Segoe UI Light" w:cs="Segoe UI Light"/>
          <w:color w:val="000000" w:themeColor="text1"/>
          <w:lang w:val="pl-PL"/>
        </w:rPr>
        <w:t>Wykonawca zobowiązuje się do przekazywania na żądanie Zamawiającego informacji związanych z Umową, w szczególności informacji dotyczących postępów prac, przyczyn opóźnień lub przyczyn nienależytego wykonywania Umowy. Informacje będą przekazywane w formie</w:t>
      </w:r>
      <w:r w:rsidR="000942C6" w:rsidRPr="004457F2">
        <w:rPr>
          <w:rFonts w:ascii="Segoe UI Light" w:eastAsia="Arial" w:hAnsi="Segoe UI Light" w:cs="Segoe UI Light"/>
          <w:color w:val="000000" w:themeColor="text1"/>
          <w:lang w:val="pl-PL"/>
        </w:rPr>
        <w:t xml:space="preserve"> </w:t>
      </w:r>
      <w:r w:rsidRPr="004457F2">
        <w:rPr>
          <w:rFonts w:ascii="Segoe UI Light" w:eastAsia="Arial" w:hAnsi="Segoe UI Light" w:cs="Segoe UI Light"/>
          <w:color w:val="000000" w:themeColor="text1"/>
          <w:lang w:val="pl-PL"/>
        </w:rPr>
        <w:t>pisemnej Kierownikowi Projektu.</w:t>
      </w:r>
    </w:p>
    <w:p w:rsidR="005D2023" w:rsidRPr="004457F2" w:rsidRDefault="00871D7B" w:rsidP="00E570E6">
      <w:pPr>
        <w:pStyle w:val="Akapitzlist"/>
        <w:numPr>
          <w:ilvl w:val="0"/>
          <w:numId w:val="3"/>
        </w:numPr>
        <w:tabs>
          <w:tab w:val="left" w:pos="820"/>
        </w:tabs>
        <w:spacing w:before="1" w:after="0"/>
        <w:ind w:right="-20"/>
        <w:jc w:val="both"/>
        <w:rPr>
          <w:rFonts w:ascii="Segoe UI Light" w:eastAsia="Arial" w:hAnsi="Segoe UI Light" w:cs="Segoe UI Light"/>
          <w:color w:val="000000" w:themeColor="text1"/>
          <w:lang w:val="pl-PL"/>
        </w:rPr>
      </w:pPr>
      <w:r w:rsidRPr="004457F2">
        <w:rPr>
          <w:rFonts w:ascii="Segoe UI Light" w:eastAsia="Arial" w:hAnsi="Segoe UI Light" w:cs="Segoe UI Light"/>
          <w:color w:val="000000" w:themeColor="text1"/>
          <w:lang w:val="pl-PL"/>
        </w:rPr>
        <w:t>Wykonawca zobowiązuje się do zapewnienia zgodności Oprogramowania z przepisami prawa obowiązującymi w Polsce oraz wymaganiami Zamawiającego wskazanymi w Umowie i jej załącznikach. Zgodność będzie oceniana na moment odbioru Wdrożenia.</w:t>
      </w:r>
    </w:p>
    <w:p w:rsidR="005D2023" w:rsidRPr="004457F2" w:rsidRDefault="00871D7B" w:rsidP="00E570E6">
      <w:pPr>
        <w:pStyle w:val="Akapitzlist"/>
        <w:numPr>
          <w:ilvl w:val="0"/>
          <w:numId w:val="3"/>
        </w:numPr>
        <w:tabs>
          <w:tab w:val="left" w:pos="820"/>
        </w:tabs>
        <w:spacing w:before="1" w:after="0"/>
        <w:ind w:right="-20"/>
        <w:jc w:val="both"/>
        <w:rPr>
          <w:rFonts w:ascii="Segoe UI Light" w:eastAsia="Arial" w:hAnsi="Segoe UI Light" w:cs="Segoe UI Light"/>
          <w:color w:val="000000" w:themeColor="text1"/>
          <w:lang w:val="pl-PL"/>
        </w:rPr>
      </w:pPr>
      <w:r w:rsidRPr="004457F2">
        <w:rPr>
          <w:rFonts w:ascii="Segoe UI Light" w:eastAsia="Arial" w:hAnsi="Segoe UI Light" w:cs="Segoe UI Light"/>
          <w:color w:val="000000" w:themeColor="text1"/>
          <w:lang w:val="pl-PL"/>
        </w:rPr>
        <w:t>Wykonawca zobowiązuje się do wykonania Umowy w sposób niepowodujący zaprzestania lub zakłócenia pracy infrastruktury Zamawiającego. Powyższe nie dotyczy elementów infrastruktury Zamawiającego, których wyłączenie z eksploatacji lub ograniczenie eksploatacji Strony uzgodniły.</w:t>
      </w:r>
    </w:p>
    <w:p w:rsidR="005D2023" w:rsidRPr="004457F2" w:rsidRDefault="00871D7B" w:rsidP="00E570E6">
      <w:pPr>
        <w:pStyle w:val="Akapitzlist"/>
        <w:numPr>
          <w:ilvl w:val="0"/>
          <w:numId w:val="3"/>
        </w:numPr>
        <w:tabs>
          <w:tab w:val="left" w:pos="820"/>
        </w:tabs>
        <w:spacing w:before="1" w:after="0"/>
        <w:ind w:right="-20"/>
        <w:jc w:val="both"/>
        <w:rPr>
          <w:rFonts w:ascii="Segoe UI Light" w:eastAsia="Arial" w:hAnsi="Segoe UI Light" w:cs="Segoe UI Light"/>
          <w:color w:val="000000" w:themeColor="text1"/>
          <w:lang w:val="pl-PL"/>
        </w:rPr>
      </w:pPr>
      <w:r w:rsidRPr="004457F2">
        <w:rPr>
          <w:rFonts w:ascii="Segoe UI Light" w:eastAsia="Arial" w:hAnsi="Segoe UI Light" w:cs="Segoe UI Light"/>
          <w:color w:val="000000" w:themeColor="text1"/>
          <w:lang w:val="pl-PL"/>
        </w:rPr>
        <w:t>O ile nic innego nie wynika wprost z Umowy, Wykonawca jest zobowiązany zapewnić wszelkie narzędzia, w tym oprogramowanie i inne zasoby potrzebne mu do realizacji Umowy. W</w:t>
      </w:r>
      <w:r w:rsidR="004457F2" w:rsidRPr="004457F2">
        <w:rPr>
          <w:rFonts w:ascii="Segoe UI Light" w:eastAsia="Arial" w:hAnsi="Segoe UI Light" w:cs="Segoe UI Light"/>
          <w:color w:val="000000" w:themeColor="text1"/>
          <w:lang w:val="pl-PL"/>
        </w:rPr>
        <w:t> </w:t>
      </w:r>
      <w:r w:rsidRPr="004457F2">
        <w:rPr>
          <w:rFonts w:ascii="Segoe UI Light" w:eastAsia="Arial" w:hAnsi="Segoe UI Light" w:cs="Segoe UI Light"/>
          <w:color w:val="000000" w:themeColor="text1"/>
          <w:lang w:val="pl-PL"/>
        </w:rPr>
        <w:t>szczególności – o ile Umowa nie stanowi inaczej – wszelkie prace związane z konfiguracją lub opracowaniem i testowaniem Oprogramowania będą odbywać się na środowisku testowym skonfigurowanym na infrastrukturze technicznej dostarczonej przez Wykonawcę w ramach Umowy</w:t>
      </w:r>
      <w:r w:rsidR="004457F2">
        <w:rPr>
          <w:rFonts w:ascii="Segoe UI Light" w:eastAsia="Arial" w:hAnsi="Segoe UI Light" w:cs="Segoe UI Light"/>
          <w:color w:val="000000" w:themeColor="text1"/>
          <w:lang w:val="pl-PL"/>
        </w:rPr>
        <w:t xml:space="preserve"> </w:t>
      </w:r>
      <w:r w:rsidRPr="004457F2">
        <w:rPr>
          <w:rFonts w:ascii="Segoe UI Light" w:eastAsia="Arial" w:hAnsi="Segoe UI Light" w:cs="Segoe UI Light"/>
          <w:color w:val="000000" w:themeColor="text1"/>
          <w:lang w:val="pl-PL"/>
        </w:rPr>
        <w:t>– serwery wirtualne. O ile Umowa nie stanowi inaczej, Zamawiający nie ma obowiązku udostępniać żadnej infrastruktury sprzętowej ani oprogramowania poza Infrastrukturą Zamawiającego. Powyższe nie wyłącza zobowiązania Zamawiającego do współdziałania opisanego Umową.</w:t>
      </w:r>
    </w:p>
    <w:p w:rsidR="005D2023" w:rsidRPr="004457F2" w:rsidRDefault="00871D7B" w:rsidP="00E570E6">
      <w:pPr>
        <w:pStyle w:val="Akapitzlist"/>
        <w:numPr>
          <w:ilvl w:val="0"/>
          <w:numId w:val="3"/>
        </w:numPr>
        <w:tabs>
          <w:tab w:val="left" w:pos="820"/>
        </w:tabs>
        <w:spacing w:after="0"/>
        <w:ind w:right="-20"/>
        <w:jc w:val="both"/>
        <w:rPr>
          <w:rFonts w:ascii="Segoe UI Light" w:eastAsia="Arial" w:hAnsi="Segoe UI Light" w:cs="Segoe UI Light"/>
          <w:color w:val="000000" w:themeColor="text1"/>
          <w:lang w:val="pl-PL"/>
        </w:rPr>
      </w:pPr>
      <w:r w:rsidRPr="004457F2">
        <w:rPr>
          <w:rFonts w:ascii="Segoe UI Light" w:eastAsia="Arial" w:hAnsi="Segoe UI Light" w:cs="Segoe UI Light"/>
          <w:color w:val="000000" w:themeColor="text1"/>
          <w:lang w:val="pl-PL"/>
        </w:rPr>
        <w:t>Wykonawca oświadcza, że podczas realizacji Umowy, a także podczas korzystania z</w:t>
      </w:r>
      <w:r w:rsidR="00B56DB8" w:rsidRPr="004457F2">
        <w:rPr>
          <w:rFonts w:ascii="Segoe UI Light" w:eastAsia="Arial" w:hAnsi="Segoe UI Light" w:cs="Segoe UI Light"/>
          <w:color w:val="000000" w:themeColor="text1"/>
          <w:lang w:val="pl-PL"/>
        </w:rPr>
        <w:t xml:space="preserve"> </w:t>
      </w:r>
      <w:r w:rsidRPr="004457F2">
        <w:rPr>
          <w:rFonts w:ascii="Segoe UI Light" w:eastAsia="Arial" w:hAnsi="Segoe UI Light" w:cs="Segoe UI Light"/>
          <w:color w:val="000000" w:themeColor="text1"/>
          <w:lang w:val="pl-PL"/>
        </w:rPr>
        <w:t>Systemu w</w:t>
      </w:r>
      <w:r w:rsidR="00B56DB8" w:rsidRPr="004457F2">
        <w:rPr>
          <w:rFonts w:ascii="Segoe UI Light" w:eastAsia="Arial" w:hAnsi="Segoe UI Light" w:cs="Segoe UI Light"/>
          <w:color w:val="000000" w:themeColor="text1"/>
          <w:lang w:val="pl-PL"/>
        </w:rPr>
        <w:t xml:space="preserve"> </w:t>
      </w:r>
      <w:r w:rsidRPr="004457F2">
        <w:rPr>
          <w:rFonts w:ascii="Segoe UI Light" w:eastAsia="Arial" w:hAnsi="Segoe UI Light" w:cs="Segoe UI Light"/>
          <w:color w:val="000000" w:themeColor="text1"/>
          <w:lang w:val="pl-PL"/>
        </w:rPr>
        <w:t>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 Systemu nie spowoduje konieczności nabycia takich licencji lub uprawnień. Wszelkie ryzyka związane z szacowaniem ilości potrzebnych licencji, poza zdefiniowanymi przez Zamawiającego, lub innych uprawnień koniecznych do korzystania z Systemu zgodnie z Umową obciążają Wykonawcę.</w:t>
      </w:r>
    </w:p>
    <w:p w:rsidR="005D2023" w:rsidRDefault="005D2023" w:rsidP="00892CC9">
      <w:pPr>
        <w:spacing w:before="12" w:after="0"/>
        <w:ind w:right="-20"/>
        <w:rPr>
          <w:rFonts w:ascii="Segoe UI Light" w:hAnsi="Segoe UI Light" w:cs="Segoe UI Light"/>
          <w:color w:val="000000" w:themeColor="text1"/>
          <w:lang w:val="pl-PL"/>
        </w:rPr>
      </w:pPr>
    </w:p>
    <w:p w:rsidR="001C7881" w:rsidRDefault="001C7881" w:rsidP="00892CC9">
      <w:pPr>
        <w:spacing w:before="12" w:after="0"/>
        <w:ind w:right="-20"/>
        <w:rPr>
          <w:rFonts w:ascii="Segoe UI Light" w:hAnsi="Segoe UI Light" w:cs="Segoe UI Light"/>
          <w:color w:val="000000" w:themeColor="text1"/>
          <w:lang w:val="pl-PL"/>
        </w:rPr>
      </w:pPr>
    </w:p>
    <w:p w:rsidR="001C7881" w:rsidRPr="00431001" w:rsidRDefault="001C7881" w:rsidP="00892CC9">
      <w:pPr>
        <w:spacing w:before="12" w:after="0"/>
        <w:ind w:right="-20"/>
        <w:rPr>
          <w:rFonts w:ascii="Segoe UI Light" w:hAnsi="Segoe UI Light" w:cs="Segoe UI Light"/>
          <w:color w:val="000000" w:themeColor="text1"/>
          <w:lang w:val="pl-PL"/>
        </w:rPr>
      </w:pPr>
    </w:p>
    <w:p w:rsidR="005D2023" w:rsidRPr="00431001" w:rsidRDefault="005D2023" w:rsidP="00892CC9">
      <w:pPr>
        <w:spacing w:before="9" w:after="0"/>
        <w:ind w:right="-20"/>
        <w:rPr>
          <w:rFonts w:ascii="Segoe UI Light" w:hAnsi="Segoe UI Light" w:cs="Segoe UI Light"/>
          <w:color w:val="000000" w:themeColor="text1"/>
          <w:lang w:val="pl-PL"/>
        </w:rPr>
      </w:pPr>
    </w:p>
    <w:p w:rsidR="005D2023" w:rsidRPr="00431001" w:rsidRDefault="00871D7B" w:rsidP="00B07095">
      <w:pPr>
        <w:spacing w:after="0"/>
        <w:ind w:right="-20"/>
        <w:jc w:val="center"/>
        <w:rPr>
          <w:rFonts w:ascii="Segoe UI Light" w:eastAsia="Arial" w:hAnsi="Segoe UI Light" w:cs="Segoe UI Light"/>
          <w:color w:val="000000" w:themeColor="text1"/>
          <w:lang w:val="pl-PL"/>
        </w:rPr>
      </w:pPr>
      <w:r w:rsidRPr="00AB38AC">
        <w:rPr>
          <w:rFonts w:ascii="Segoe UI Light" w:eastAsia="Arial" w:hAnsi="Segoe UI Light" w:cs="Segoe UI Light"/>
          <w:b/>
          <w:bCs/>
          <w:color w:val="000000" w:themeColor="text1"/>
          <w:lang w:val="pl-PL"/>
        </w:rPr>
        <w:t xml:space="preserve">§ </w:t>
      </w:r>
      <w:r w:rsidR="00C32D00" w:rsidRPr="00AB38AC">
        <w:rPr>
          <w:rFonts w:ascii="Segoe UI Light" w:eastAsia="Arial" w:hAnsi="Segoe UI Light" w:cs="Segoe UI Light"/>
          <w:b/>
          <w:bCs/>
          <w:color w:val="000000" w:themeColor="text1"/>
          <w:lang w:val="pl-PL"/>
        </w:rPr>
        <w:t>5</w:t>
      </w:r>
    </w:p>
    <w:p w:rsidR="005D2023" w:rsidRPr="00431001" w:rsidRDefault="00871D7B" w:rsidP="00B07095">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OBOWIĄZKI STRON</w:t>
      </w:r>
    </w:p>
    <w:p w:rsidR="005D2023" w:rsidRPr="00431001" w:rsidRDefault="005D2023" w:rsidP="00B07095">
      <w:pPr>
        <w:spacing w:after="0"/>
        <w:ind w:right="-20"/>
        <w:rPr>
          <w:rFonts w:ascii="Segoe UI Light" w:hAnsi="Segoe UI Light" w:cs="Segoe UI Light"/>
          <w:color w:val="000000" w:themeColor="text1"/>
          <w:lang w:val="pl-PL"/>
        </w:rPr>
      </w:pPr>
    </w:p>
    <w:p w:rsidR="005D2023" w:rsidRPr="00416175" w:rsidRDefault="00871D7B" w:rsidP="00E570E6">
      <w:pPr>
        <w:pStyle w:val="Akapitzlist"/>
        <w:numPr>
          <w:ilvl w:val="0"/>
          <w:numId w:val="5"/>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lastRenderedPageBreak/>
        <w:t>Zamawiający jest zobowiązany do współdziałania z Wykonawcą w granicach określonych prawem oraz Umową.</w:t>
      </w:r>
    </w:p>
    <w:p w:rsidR="005D2023" w:rsidRPr="00416175" w:rsidRDefault="00871D7B" w:rsidP="00E570E6">
      <w:pPr>
        <w:pStyle w:val="Akapitzlist"/>
        <w:numPr>
          <w:ilvl w:val="0"/>
          <w:numId w:val="5"/>
        </w:numPr>
        <w:tabs>
          <w:tab w:val="left" w:pos="820"/>
        </w:tabs>
        <w:spacing w:before="1"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 celu uniknięcia wątpliwości przyjmuje się, że jeżeli Strony nie zdefiniowały danego działania niezbędnego do prawidłowej realizacji Umowy jako obowiązku Zamawiającego, Stroną zobowiązaną do wykonania takiego działania jest Wykonawca.</w:t>
      </w:r>
    </w:p>
    <w:p w:rsidR="005D2023" w:rsidRPr="00416175" w:rsidRDefault="00871D7B" w:rsidP="00E570E6">
      <w:pPr>
        <w:pStyle w:val="Akapitzlist"/>
        <w:numPr>
          <w:ilvl w:val="0"/>
          <w:numId w:val="5"/>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Wykonawca oświadcza, iż posiada stosowne kwalifikacje i uprawnienia wymagane</w:t>
      </w:r>
      <w:r w:rsidR="00B56DB8" w:rsidRP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odpowiednimi przepisami prawa, niezbędne dla prawidłowej realizacji Przedmiotu Umowy.</w:t>
      </w:r>
    </w:p>
    <w:p w:rsidR="005D2023" w:rsidRPr="00416175" w:rsidRDefault="00871D7B" w:rsidP="00E570E6">
      <w:pPr>
        <w:pStyle w:val="Akapitzlist"/>
        <w:numPr>
          <w:ilvl w:val="0"/>
          <w:numId w:val="5"/>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Wykonawca zobowiązuje się zapewnić wykwalifikowany personel o kompetencjach potwierdzonych certyfikatami w zakresie stosowanych technologii informatycznych, jak również w zakresie przyjętych metodologii realizacji projektu, a także materiały i zasoby niezbędne do wykonania i utrzymania prac w stopniu, w jakim wymaga tego jakość i terminowość wykonania Przedmiotu Umowy, w szczególności Wykonawca potwierdza, że dysponuje osobami wskazanymi w złożonej ofercie, posiadającymi niezbędne kwalifikacje do realizacji Umowy.</w:t>
      </w:r>
    </w:p>
    <w:p w:rsidR="005D2023" w:rsidRPr="00416175" w:rsidRDefault="00871D7B" w:rsidP="00E570E6">
      <w:pPr>
        <w:pStyle w:val="Akapitzlist"/>
        <w:numPr>
          <w:ilvl w:val="0"/>
          <w:numId w:val="5"/>
        </w:numPr>
        <w:tabs>
          <w:tab w:val="left" w:pos="820"/>
        </w:tabs>
        <w:spacing w:before="1"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Wykonawca ma obowiązek bieżącej konsultacji z Zamawiającym w zakresie ewentualnych wątpliwości, uwag i zastrzeżeń, co do Przedmiotu Umowy.</w:t>
      </w:r>
    </w:p>
    <w:p w:rsidR="005D2023" w:rsidRPr="001B38B8" w:rsidRDefault="00871D7B" w:rsidP="00E570E6">
      <w:pPr>
        <w:pStyle w:val="Akapitzlist"/>
        <w:numPr>
          <w:ilvl w:val="0"/>
          <w:numId w:val="5"/>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 xml:space="preserve">Wykonawca zobowiązany jest wykonać wszystkie uwagi i zalecenia Zamawiającego. W przypadku stwierdzenia przez </w:t>
      </w:r>
      <w:r w:rsidRPr="001B38B8">
        <w:rPr>
          <w:rFonts w:ascii="Segoe UI Light" w:eastAsia="Arial" w:hAnsi="Segoe UI Light" w:cs="Segoe UI Light"/>
          <w:color w:val="000000" w:themeColor="text1"/>
          <w:lang w:val="pl-PL"/>
        </w:rPr>
        <w:t>Wykonawcę, że uwagi i zalecenia Zamawiającego stoją w sprzeczności z</w:t>
      </w:r>
      <w:r w:rsidR="00AB38AC" w:rsidRPr="001B38B8">
        <w:rPr>
          <w:rFonts w:ascii="Segoe UI Light" w:eastAsia="Arial" w:hAnsi="Segoe UI Light" w:cs="Segoe UI Light"/>
          <w:color w:val="000000" w:themeColor="text1"/>
          <w:lang w:val="pl-PL"/>
        </w:rPr>
        <w:t> </w:t>
      </w:r>
      <w:r w:rsidRPr="001B38B8">
        <w:rPr>
          <w:rFonts w:ascii="Segoe UI Light" w:eastAsia="Arial" w:hAnsi="Segoe UI Light" w:cs="Segoe UI Light"/>
          <w:color w:val="000000" w:themeColor="text1"/>
          <w:lang w:val="pl-PL"/>
        </w:rPr>
        <w:t>zasadami wiedzy technicznej, Wnioskiem o dofinansowanie Projektu, Studium wykonalności dla Projektu, bądź w istotny sposób wpływają na zwiększenie planowanych kosztów</w:t>
      </w:r>
      <w:r w:rsidR="00B56DB8" w:rsidRPr="001B38B8">
        <w:rPr>
          <w:rFonts w:ascii="Segoe UI Light" w:eastAsia="Arial" w:hAnsi="Segoe UI Light" w:cs="Segoe UI Light"/>
          <w:color w:val="000000" w:themeColor="text1"/>
          <w:lang w:val="pl-PL"/>
        </w:rPr>
        <w:t xml:space="preserve"> </w:t>
      </w:r>
      <w:r w:rsidRPr="001B38B8">
        <w:rPr>
          <w:rFonts w:ascii="Segoe UI Light" w:eastAsia="Arial" w:hAnsi="Segoe UI Light" w:cs="Segoe UI Light"/>
          <w:color w:val="000000" w:themeColor="text1"/>
          <w:lang w:val="pl-PL"/>
        </w:rPr>
        <w:t>prac, bądź zostały przedstawione Wykonawcy w terminie uniemożliwiającym ich uwzględnienie z</w:t>
      </w:r>
      <w:r w:rsidR="00B56DB8" w:rsidRPr="001B38B8">
        <w:rPr>
          <w:rFonts w:ascii="Segoe UI Light" w:eastAsia="Arial" w:hAnsi="Segoe UI Light" w:cs="Segoe UI Light"/>
          <w:color w:val="000000" w:themeColor="text1"/>
          <w:lang w:val="pl-PL"/>
        </w:rPr>
        <w:t xml:space="preserve"> </w:t>
      </w:r>
      <w:r w:rsidRPr="001B38B8">
        <w:rPr>
          <w:rFonts w:ascii="Segoe UI Light" w:eastAsia="Arial" w:hAnsi="Segoe UI Light" w:cs="Segoe UI Light"/>
          <w:color w:val="000000" w:themeColor="text1"/>
          <w:lang w:val="pl-PL"/>
        </w:rPr>
        <w:t>powodu zagrożenia wykonania Przedmiotu Umowy, Wykonawca ma obowiązek powiadomić o tym Zamawiającego w</w:t>
      </w:r>
      <w:r w:rsidR="00AB38AC" w:rsidRPr="001B38B8">
        <w:rPr>
          <w:rFonts w:ascii="Segoe UI Light" w:eastAsia="Arial" w:hAnsi="Segoe UI Light" w:cs="Segoe UI Light"/>
          <w:color w:val="000000" w:themeColor="text1"/>
          <w:lang w:val="pl-PL"/>
        </w:rPr>
        <w:t> </w:t>
      </w:r>
      <w:r w:rsidRPr="001B38B8">
        <w:rPr>
          <w:rFonts w:ascii="Segoe UI Light" w:eastAsia="Arial" w:hAnsi="Segoe UI Light" w:cs="Segoe UI Light"/>
          <w:color w:val="000000" w:themeColor="text1"/>
          <w:lang w:val="pl-PL"/>
        </w:rPr>
        <w:t>formie pisemnej w terminie do 3 dni od dnia zgłoszenia przez Zamawiającego uwag i zaleceń. Ostateczna ocena czy stwierdzenia Wykonawcy w przedmiocie zgłoszonych uwag i zaleceń są zasadne należy do Zamawiającego. Uwagi i zalecenia Zamawiającego nie stanowią interpretacji zapisów Umowy bądź integralnych części Umowy, o których mowa w § 2</w:t>
      </w:r>
      <w:r w:rsidR="00AB38AC" w:rsidRPr="001B38B8">
        <w:rPr>
          <w:rFonts w:ascii="Segoe UI Light" w:eastAsia="Arial" w:hAnsi="Segoe UI Light" w:cs="Segoe UI Light"/>
          <w:color w:val="000000" w:themeColor="text1"/>
          <w:lang w:val="pl-PL"/>
        </w:rPr>
        <w:t>1</w:t>
      </w:r>
      <w:r w:rsidRPr="001B38B8">
        <w:rPr>
          <w:rFonts w:ascii="Segoe UI Light" w:eastAsia="Arial" w:hAnsi="Segoe UI Light" w:cs="Segoe UI Light"/>
          <w:color w:val="000000" w:themeColor="text1"/>
          <w:lang w:val="pl-PL"/>
        </w:rPr>
        <w:t xml:space="preserve"> ust. 5</w:t>
      </w:r>
      <w:r w:rsidR="00B56DB8" w:rsidRPr="001B38B8">
        <w:rPr>
          <w:rFonts w:ascii="Segoe UI Light" w:eastAsia="Arial" w:hAnsi="Segoe UI Light" w:cs="Segoe UI Light"/>
          <w:color w:val="000000" w:themeColor="text1"/>
          <w:lang w:val="pl-PL"/>
        </w:rPr>
        <w:t xml:space="preserve"> </w:t>
      </w:r>
      <w:r w:rsidRPr="001B38B8">
        <w:rPr>
          <w:rFonts w:ascii="Segoe UI Light" w:eastAsia="Arial" w:hAnsi="Segoe UI Light" w:cs="Segoe UI Light"/>
          <w:color w:val="000000" w:themeColor="text1"/>
          <w:lang w:val="pl-PL"/>
        </w:rPr>
        <w:t>Umowy.</w:t>
      </w:r>
    </w:p>
    <w:p w:rsidR="005D2023" w:rsidRPr="00416175" w:rsidRDefault="00871D7B" w:rsidP="00E570E6">
      <w:pPr>
        <w:pStyle w:val="Akapitzlist"/>
        <w:numPr>
          <w:ilvl w:val="0"/>
          <w:numId w:val="5"/>
        </w:numPr>
        <w:tabs>
          <w:tab w:val="left" w:pos="820"/>
        </w:tabs>
        <w:spacing w:after="0"/>
        <w:ind w:right="-20"/>
        <w:jc w:val="both"/>
        <w:rPr>
          <w:rFonts w:ascii="Segoe UI Light" w:eastAsia="Arial" w:hAnsi="Segoe UI Light" w:cs="Segoe UI Light"/>
          <w:color w:val="000000" w:themeColor="text1"/>
          <w:lang w:val="pl-PL"/>
        </w:rPr>
      </w:pPr>
      <w:r w:rsidRPr="001B38B8">
        <w:rPr>
          <w:rFonts w:ascii="Segoe UI Light" w:eastAsia="Arial" w:hAnsi="Segoe UI Light" w:cs="Segoe UI Light"/>
          <w:color w:val="000000" w:themeColor="text1"/>
          <w:lang w:val="pl-PL"/>
        </w:rPr>
        <w:t xml:space="preserve">W trakcie realizacji Przedmiotu Umowy oraz po wykonaniu Umowy w okresie rękojmi i gwarancji, określonym w </w:t>
      </w:r>
      <w:r w:rsidR="00AB38AC" w:rsidRPr="001B38B8">
        <w:rPr>
          <w:rFonts w:ascii="Segoe UI Light" w:eastAsia="Arial" w:hAnsi="Segoe UI Light" w:cs="Segoe UI Light"/>
          <w:color w:val="000000" w:themeColor="text1"/>
          <w:lang w:val="pl-PL"/>
        </w:rPr>
        <w:t>§ 10</w:t>
      </w:r>
      <w:r w:rsidRPr="001B38B8">
        <w:rPr>
          <w:rFonts w:ascii="Segoe UI Light" w:eastAsia="Arial" w:hAnsi="Segoe UI Light" w:cs="Segoe UI Light"/>
          <w:color w:val="000000" w:themeColor="text1"/>
          <w:lang w:val="pl-PL"/>
        </w:rPr>
        <w:t xml:space="preserve"> Umowy, Wykonawca jest zobowiązany do udzielania Zamawiającemu wszelkich informacji oraz udostępnienia dokumentów związanych z realizacją Umowy w przypadku poddania Projektu kontroli przez organ upoważniony do kontroli</w:t>
      </w:r>
      <w:r w:rsidRPr="00416175">
        <w:rPr>
          <w:rFonts w:ascii="Segoe UI Light" w:eastAsia="Arial" w:hAnsi="Segoe UI Light" w:cs="Segoe UI Light"/>
          <w:color w:val="000000" w:themeColor="text1"/>
          <w:lang w:val="pl-PL"/>
        </w:rPr>
        <w:t xml:space="preserve"> projektów współfinansowanych w ramach RPO</w:t>
      </w:r>
      <w:r w:rsidR="009A67AF">
        <w:rPr>
          <w:rFonts w:ascii="Segoe UI Light" w:eastAsia="Arial" w:hAnsi="Segoe UI Light" w:cs="Segoe UI Light"/>
          <w:color w:val="000000" w:themeColor="text1"/>
          <w:lang w:val="pl-PL"/>
        </w:rPr>
        <w:t xml:space="preserve"> </w:t>
      </w:r>
      <w:r w:rsidR="00267933">
        <w:rPr>
          <w:rFonts w:ascii="Segoe UI Light" w:eastAsia="Arial" w:hAnsi="Segoe UI Light" w:cs="Segoe UI Light"/>
          <w:color w:val="000000" w:themeColor="text1"/>
          <w:lang w:val="pl-PL"/>
        </w:rPr>
        <w:t>XXXXXXXXXXXXXX</w:t>
      </w:r>
      <w:r w:rsidR="009A67AF">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na lata 2014-2020.</w:t>
      </w:r>
    </w:p>
    <w:p w:rsidR="005D2023" w:rsidRPr="00416175" w:rsidRDefault="00871D7B" w:rsidP="00E570E6">
      <w:pPr>
        <w:pStyle w:val="Akapitzlist"/>
        <w:numPr>
          <w:ilvl w:val="0"/>
          <w:numId w:val="5"/>
        </w:numPr>
        <w:tabs>
          <w:tab w:val="left" w:pos="820"/>
        </w:tabs>
        <w:spacing w:before="1"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Wykonawca będzie realizował Umowę co najmniej z udziałem osób wskazanych w ofercie jako osoby pozostające w dyspozycji Wykonawcy do realizacji Umowy. Osoby te nie mogą być zaangażowane w realizację innych kontraktów (umów) w sposób kolidujący z obowiązkami wynikającymi z Umowy. W szczególności muszą być dyspozycyjne dla potrzeb Zamawiającego.</w:t>
      </w:r>
    </w:p>
    <w:p w:rsidR="005D2023" w:rsidRDefault="00871D7B" w:rsidP="00E570E6">
      <w:pPr>
        <w:pStyle w:val="Akapitzlist"/>
        <w:numPr>
          <w:ilvl w:val="0"/>
          <w:numId w:val="5"/>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Wykonawca zmi</w:t>
      </w:r>
      <w:r w:rsidR="008E3514">
        <w:rPr>
          <w:rFonts w:ascii="Segoe UI Light" w:eastAsia="Arial" w:hAnsi="Segoe UI Light" w:cs="Segoe UI Light"/>
          <w:color w:val="000000" w:themeColor="text1"/>
          <w:lang w:val="pl-PL"/>
        </w:rPr>
        <w:t>e</w:t>
      </w:r>
      <w:r w:rsidRPr="00416175">
        <w:rPr>
          <w:rFonts w:ascii="Segoe UI Light" w:eastAsia="Arial" w:hAnsi="Segoe UI Light" w:cs="Segoe UI Light"/>
          <w:color w:val="000000" w:themeColor="text1"/>
          <w:lang w:val="pl-PL"/>
        </w:rPr>
        <w:t>n</w:t>
      </w:r>
      <w:r w:rsidR="008E3514">
        <w:rPr>
          <w:rFonts w:ascii="Segoe UI Light" w:eastAsia="Arial" w:hAnsi="Segoe UI Light" w:cs="Segoe UI Light"/>
          <w:color w:val="000000" w:themeColor="text1"/>
          <w:lang w:val="pl-PL"/>
        </w:rPr>
        <w:t>i</w:t>
      </w:r>
      <w:r w:rsidRPr="00416175">
        <w:rPr>
          <w:rFonts w:ascii="Segoe UI Light" w:eastAsia="Arial" w:hAnsi="Segoe UI Light" w:cs="Segoe UI Light"/>
          <w:color w:val="000000" w:themeColor="text1"/>
          <w:lang w:val="pl-PL"/>
        </w:rPr>
        <w:t xml:space="preserve"> osoby, o której mowa w ust. 8, w</w:t>
      </w:r>
      <w:r w:rsidR="00B56DB8" w:rsidRP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 xml:space="preserve">przypadku </w:t>
      </w:r>
      <w:r w:rsidR="008E3514">
        <w:rPr>
          <w:rFonts w:ascii="Segoe UI Light" w:eastAsia="Arial" w:hAnsi="Segoe UI Light" w:cs="Segoe UI Light"/>
          <w:color w:val="000000" w:themeColor="text1"/>
          <w:lang w:val="pl-PL"/>
        </w:rPr>
        <w:t>ich</w:t>
      </w:r>
      <w:r w:rsidRPr="00416175">
        <w:rPr>
          <w:rFonts w:ascii="Segoe UI Light" w:eastAsia="Arial" w:hAnsi="Segoe UI Light" w:cs="Segoe UI Light"/>
          <w:color w:val="000000" w:themeColor="text1"/>
          <w:lang w:val="pl-PL"/>
        </w:rPr>
        <w:t xml:space="preserve"> śmierci, choroby lub innych zdarzeń losowych</w:t>
      </w:r>
      <w:r w:rsidR="008E3514">
        <w:rPr>
          <w:rFonts w:ascii="Segoe UI Light" w:eastAsia="Arial" w:hAnsi="Segoe UI Light" w:cs="Segoe UI Light"/>
          <w:color w:val="000000" w:themeColor="text1"/>
          <w:lang w:val="pl-PL"/>
        </w:rPr>
        <w:t xml:space="preserve"> uniemożliwiających kontynuowanie prac</w:t>
      </w:r>
      <w:r w:rsidRPr="00416175">
        <w:rPr>
          <w:rFonts w:ascii="Segoe UI Light" w:eastAsia="Arial" w:hAnsi="Segoe UI Light" w:cs="Segoe UI Light"/>
          <w:color w:val="000000" w:themeColor="text1"/>
          <w:lang w:val="pl-PL"/>
        </w:rPr>
        <w:t>. W takiej sytuacji Wykonawca jest zobowiązany do zastąpienia tych osób osobami posiadającymi nie mniejsze kwalifikacje niż wymagane na etapie prowadzonego postępowania, na podstawie którego zawarto niniejsza umowę.</w:t>
      </w:r>
    </w:p>
    <w:p w:rsidR="008E3514" w:rsidRPr="00BE59FE" w:rsidRDefault="008E3514">
      <w:pPr>
        <w:pStyle w:val="Akapitzlist"/>
        <w:numPr>
          <w:ilvl w:val="0"/>
          <w:numId w:val="5"/>
        </w:numPr>
        <w:tabs>
          <w:tab w:val="left" w:pos="820"/>
        </w:tabs>
        <w:spacing w:after="0"/>
        <w:ind w:right="-20"/>
        <w:jc w:val="both"/>
        <w:rPr>
          <w:rFonts w:ascii="Segoe UI Light" w:eastAsia="Arial" w:hAnsi="Segoe UI Light" w:cs="Segoe UI Light"/>
          <w:color w:val="000000" w:themeColor="text1"/>
          <w:lang w:val="pl-PL"/>
        </w:rPr>
      </w:pPr>
      <w:r w:rsidRPr="00BE59FE">
        <w:rPr>
          <w:rFonts w:ascii="Segoe UI Light" w:eastAsia="Arial" w:hAnsi="Segoe UI Light" w:cs="Segoe UI Light"/>
          <w:color w:val="000000" w:themeColor="text1"/>
          <w:lang w:val="pl-PL"/>
        </w:rPr>
        <w:lastRenderedPageBreak/>
        <w:t>Zamawiający dopuszcza zmianę osób skierowanych do wykonywania przedmiotu zamówienia</w:t>
      </w:r>
      <w:r w:rsidR="003E11D5">
        <w:rPr>
          <w:rFonts w:ascii="Segoe UI Light" w:eastAsia="Arial" w:hAnsi="Segoe UI Light" w:cs="Segoe UI Light"/>
          <w:color w:val="000000" w:themeColor="text1"/>
          <w:lang w:val="pl-PL"/>
        </w:rPr>
        <w:t xml:space="preserve"> w innych niż wymienione w ust. 9 przypadkach,</w:t>
      </w:r>
      <w:r w:rsidRPr="00BE59FE">
        <w:rPr>
          <w:rFonts w:ascii="Segoe UI Light" w:eastAsia="Arial" w:hAnsi="Segoe UI Light" w:cs="Segoe UI Light"/>
          <w:color w:val="000000" w:themeColor="text1"/>
          <w:lang w:val="pl-PL"/>
        </w:rPr>
        <w:t xml:space="preserve"> pod warunkiem, że Wykonawca, wykaże, że nowa proponowana osoba posiada nie mniejsze: wiedzę i doświadczenie, niż wykazane dla odpowiedniej osoby w złożonej ofercie i uzyska akceptację Zamawiającego. Wykonawca zobowiązany jest wykazać doświadczenie osoby w sposób precyzyjny, zgodny z SIWZ. Na potwierdzenie wykazanego doświadczenia Zamawiający może od Wykonawcy żądać dowodów na potwierdzenie wykazanego doświadczenia osoby/osób skierowanych do wykonywania zamówienia w postaci dokumentów pozwalających na stwierdzenie, że wykazana osoba posiada nie mniejsze doświadczenie niż wykazana w ofercie. W przypadku, gdy opis doświadczenia będzie niejednoznaczny lub niepozwalający na jego ocenę Zamawiający nie wyrazi zgody na zmianę osoby.</w:t>
      </w:r>
    </w:p>
    <w:p w:rsidR="005D2023" w:rsidRPr="00416175" w:rsidRDefault="00871D7B" w:rsidP="00E570E6">
      <w:pPr>
        <w:pStyle w:val="Akapitzlist"/>
        <w:numPr>
          <w:ilvl w:val="0"/>
          <w:numId w:val="5"/>
        </w:numPr>
        <w:tabs>
          <w:tab w:val="left" w:pos="820"/>
        </w:tabs>
        <w:spacing w:after="0"/>
        <w:ind w:right="-20"/>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Zmiana osób, o których mowa w ust. 8</w:t>
      </w:r>
      <w:r w:rsidR="003E11D5">
        <w:rPr>
          <w:rFonts w:ascii="Segoe UI Light" w:eastAsia="Arial" w:hAnsi="Segoe UI Light" w:cs="Segoe UI Light"/>
          <w:color w:val="000000" w:themeColor="text1"/>
          <w:lang w:val="pl-PL"/>
        </w:rPr>
        <w:t xml:space="preserve"> i 9</w:t>
      </w:r>
      <w:r w:rsidRPr="00416175">
        <w:rPr>
          <w:rFonts w:ascii="Segoe UI Light" w:eastAsia="Arial" w:hAnsi="Segoe UI Light" w:cs="Segoe UI Light"/>
          <w:color w:val="000000" w:themeColor="text1"/>
          <w:lang w:val="pl-PL"/>
        </w:rPr>
        <w:t>, nie wymaga sporządzenia aneksu do Umowy.</w:t>
      </w:r>
    </w:p>
    <w:p w:rsidR="005D2023" w:rsidRPr="00416175" w:rsidRDefault="00871D7B" w:rsidP="00E570E6">
      <w:pPr>
        <w:pStyle w:val="Akapitzlist"/>
        <w:numPr>
          <w:ilvl w:val="0"/>
          <w:numId w:val="5"/>
        </w:numPr>
        <w:tabs>
          <w:tab w:val="left" w:pos="820"/>
          <w:tab w:val="left" w:pos="2100"/>
          <w:tab w:val="left" w:pos="3300"/>
          <w:tab w:val="left" w:pos="3720"/>
          <w:tab w:val="left" w:pos="4520"/>
          <w:tab w:val="left" w:pos="5820"/>
          <w:tab w:val="left" w:pos="6520"/>
          <w:tab w:val="left" w:pos="8120"/>
          <w:tab w:val="left" w:pos="89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Wykonawca</w:t>
      </w:r>
      <w:r w:rsidR="000942C6" w:rsidRP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oświadcza,</w:t>
      </w:r>
      <w:r w:rsidR="000942C6" w:rsidRP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że</w:t>
      </w:r>
      <w:r w:rsidR="000942C6" w:rsidRP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zakres</w:t>
      </w:r>
      <w:r w:rsidR="000942C6" w:rsidRP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nabywanych</w:t>
      </w:r>
      <w:r w:rsidR="000942C6" w:rsidRP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przez</w:t>
      </w:r>
      <w:r w:rsidR="000942C6" w:rsidRP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Zamawiającego</w:t>
      </w:r>
      <w:r w:rsidR="000942C6" w:rsidRP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licencji</w:t>
      </w:r>
      <w:r w:rsidR="000942C6" w:rsidRP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na</w:t>
      </w:r>
      <w:r w:rsidR="000942C6" w:rsidRP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Oprogramowanie Wspomagające i Standardowe Oprogramowanie Systemowe są wystarczające</w:t>
      </w:r>
      <w:r w:rsidR="000942C6" w:rsidRP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do wykonania i korzystania z Systemu, bez dodatkowych kosztów po stronie Zamawiającego.</w:t>
      </w:r>
    </w:p>
    <w:p w:rsidR="005D2023" w:rsidRPr="00416175" w:rsidRDefault="00871D7B" w:rsidP="00E570E6">
      <w:pPr>
        <w:pStyle w:val="Akapitzlist"/>
        <w:numPr>
          <w:ilvl w:val="0"/>
          <w:numId w:val="5"/>
        </w:numPr>
        <w:tabs>
          <w:tab w:val="left" w:pos="820"/>
        </w:tabs>
        <w:spacing w:before="1"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Wykonawca oświadcza, że nabywana przez Zamawiającego infrastruktura jest wystarczająca do wykonania i korzystania z Systemu, co najmniej do upływu okresu udzielonej gwarancji, bez dodatkowych kosztów po stronie Zamawiającego.</w:t>
      </w:r>
    </w:p>
    <w:p w:rsidR="005D2023" w:rsidRPr="00416175" w:rsidRDefault="00871D7B" w:rsidP="00E570E6">
      <w:pPr>
        <w:pStyle w:val="Akapitzlist"/>
        <w:numPr>
          <w:ilvl w:val="0"/>
          <w:numId w:val="5"/>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Wykonawca oświadcza, że jest świadomy, iż celem Zamawiającego jest otrzymanie dzieła w postaci wdrożonego, w pełni funkcjonalnego Systemu i oświadcza, że wykona takie dzieło.</w:t>
      </w:r>
    </w:p>
    <w:p w:rsidR="005D2023" w:rsidRPr="00431001" w:rsidRDefault="005D2023" w:rsidP="002C2FBC">
      <w:pPr>
        <w:spacing w:before="16" w:after="0"/>
        <w:ind w:right="-20"/>
        <w:rPr>
          <w:rFonts w:ascii="Segoe UI Light" w:hAnsi="Segoe UI Light" w:cs="Segoe UI Light"/>
          <w:color w:val="000000" w:themeColor="text1"/>
          <w:lang w:val="pl-PL"/>
        </w:rPr>
      </w:pPr>
    </w:p>
    <w:p w:rsidR="005D2023" w:rsidRPr="00431001" w:rsidRDefault="00871D7B" w:rsidP="002C2FBC">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xml:space="preserve">§ </w:t>
      </w:r>
      <w:r w:rsidR="00C32D00">
        <w:rPr>
          <w:rFonts w:ascii="Segoe UI Light" w:eastAsia="Arial" w:hAnsi="Segoe UI Light" w:cs="Segoe UI Light"/>
          <w:b/>
          <w:bCs/>
          <w:color w:val="000000" w:themeColor="text1"/>
          <w:lang w:val="pl-PL"/>
        </w:rPr>
        <w:t>6</w:t>
      </w:r>
    </w:p>
    <w:p w:rsidR="005D2023" w:rsidRPr="00431001" w:rsidRDefault="00871D7B" w:rsidP="002C2FBC">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PODWYKONAWCY</w:t>
      </w:r>
    </w:p>
    <w:p w:rsidR="005D2023" w:rsidRPr="00431001" w:rsidRDefault="005D2023" w:rsidP="002C2FBC">
      <w:pPr>
        <w:spacing w:after="0"/>
        <w:ind w:right="-20"/>
        <w:rPr>
          <w:rFonts w:ascii="Segoe UI Light" w:hAnsi="Segoe UI Light" w:cs="Segoe UI Light"/>
          <w:color w:val="000000" w:themeColor="text1"/>
          <w:lang w:val="pl-PL"/>
        </w:rPr>
      </w:pPr>
    </w:p>
    <w:p w:rsidR="005D2023" w:rsidRPr="00416175" w:rsidRDefault="00871D7B" w:rsidP="002C2FBC">
      <w:pPr>
        <w:pStyle w:val="Akapitzlist"/>
        <w:numPr>
          <w:ilvl w:val="0"/>
          <w:numId w:val="6"/>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Wykonawca jest uprawniony do powierzenia wykonania części przedmiotu Umowy</w:t>
      </w:r>
      <w:r w:rsid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Podwykonawcom, z zastrzeżeniem poniższych postanowień.</w:t>
      </w:r>
    </w:p>
    <w:p w:rsidR="005D2023" w:rsidRPr="00416175" w:rsidRDefault="00871D7B" w:rsidP="002C2FBC">
      <w:pPr>
        <w:pStyle w:val="Akapitzlist"/>
        <w:numPr>
          <w:ilvl w:val="0"/>
          <w:numId w:val="6"/>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Wykonawca wykona przedmiot Umowy przy udziale następujących Podwykonawców:</w:t>
      </w:r>
    </w:p>
    <w:p w:rsidR="005D2023" w:rsidRPr="00416175" w:rsidRDefault="00871D7B" w:rsidP="002C2FBC">
      <w:pPr>
        <w:pStyle w:val="Akapitzlist"/>
        <w:numPr>
          <w:ilvl w:val="1"/>
          <w:numId w:val="6"/>
        </w:numPr>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[wskazanie firmy, danych kontaktowych, osób reprezentujących Podwykonawcę]</w:t>
      </w:r>
    </w:p>
    <w:p w:rsidR="005D2023" w:rsidRPr="00416175" w:rsidRDefault="00871D7B" w:rsidP="002C2FBC">
      <w:pPr>
        <w:pStyle w:val="Akapitzlist"/>
        <w:tabs>
          <w:tab w:val="left" w:pos="2600"/>
          <w:tab w:val="left" w:pos="5780"/>
        </w:tabs>
        <w:spacing w:after="0"/>
        <w:ind w:left="792"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 xml:space="preserve">- w zakresie </w:t>
      </w:r>
      <w:r w:rsidRPr="00416175">
        <w:rPr>
          <w:rFonts w:ascii="Segoe UI Light" w:eastAsia="Arial" w:hAnsi="Segoe UI Light" w:cs="Segoe UI Light"/>
          <w:color w:val="000000" w:themeColor="text1"/>
          <w:u w:val="single" w:color="000000"/>
          <w:lang w:val="pl-PL"/>
        </w:rPr>
        <w:tab/>
      </w:r>
      <w:r w:rsidRPr="00416175">
        <w:rPr>
          <w:rFonts w:ascii="Segoe UI Light" w:eastAsia="Arial" w:hAnsi="Segoe UI Light" w:cs="Segoe UI Light"/>
          <w:color w:val="000000" w:themeColor="text1"/>
          <w:lang w:val="pl-PL"/>
        </w:rPr>
        <w:t>,</w:t>
      </w:r>
    </w:p>
    <w:p w:rsidR="005D2023" w:rsidRPr="00416175" w:rsidRDefault="00871D7B" w:rsidP="002C2FBC">
      <w:pPr>
        <w:pStyle w:val="Akapitzlist"/>
        <w:numPr>
          <w:ilvl w:val="1"/>
          <w:numId w:val="6"/>
        </w:numPr>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[wskazanie firmy, danych kontaktowych, osób reprezentujących Podwykonawcę]</w:t>
      </w:r>
    </w:p>
    <w:p w:rsidR="005D2023" w:rsidRPr="00416175" w:rsidRDefault="00871D7B" w:rsidP="002C2FBC">
      <w:pPr>
        <w:pStyle w:val="Akapitzlist"/>
        <w:tabs>
          <w:tab w:val="left" w:pos="2600"/>
          <w:tab w:val="left" w:pos="5780"/>
        </w:tabs>
        <w:spacing w:after="0"/>
        <w:ind w:left="792"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 xml:space="preserve">- w zakresie </w:t>
      </w:r>
      <w:r w:rsidRPr="00416175">
        <w:rPr>
          <w:rFonts w:ascii="Segoe UI Light" w:eastAsia="Arial" w:hAnsi="Segoe UI Light" w:cs="Segoe UI Light"/>
          <w:color w:val="000000" w:themeColor="text1"/>
          <w:u w:val="single" w:color="000000"/>
          <w:lang w:val="pl-PL"/>
        </w:rPr>
        <w:tab/>
      </w:r>
      <w:r w:rsidRPr="00416175">
        <w:rPr>
          <w:rFonts w:ascii="Segoe UI Light" w:eastAsia="Arial" w:hAnsi="Segoe UI Light" w:cs="Segoe UI Light"/>
          <w:color w:val="000000" w:themeColor="text1"/>
          <w:lang w:val="pl-PL"/>
        </w:rPr>
        <w:t>,</w:t>
      </w:r>
    </w:p>
    <w:p w:rsidR="005D2023" w:rsidRPr="00416175" w:rsidRDefault="00871D7B" w:rsidP="002C2FBC">
      <w:pPr>
        <w:pStyle w:val="Akapitzlist"/>
        <w:numPr>
          <w:ilvl w:val="1"/>
          <w:numId w:val="6"/>
        </w:numPr>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[wskazanie firmy, danych kontaktowych, osób reprezentujących Podwykonawcę]</w:t>
      </w:r>
    </w:p>
    <w:p w:rsidR="005D2023" w:rsidRPr="00416175" w:rsidRDefault="00871D7B" w:rsidP="002C2FBC">
      <w:pPr>
        <w:pStyle w:val="Akapitzlist"/>
        <w:tabs>
          <w:tab w:val="left" w:pos="2600"/>
          <w:tab w:val="left" w:pos="5780"/>
        </w:tabs>
        <w:spacing w:after="0"/>
        <w:ind w:left="792"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 xml:space="preserve">- w zakresie </w:t>
      </w:r>
      <w:r w:rsidRPr="00416175">
        <w:rPr>
          <w:rFonts w:ascii="Segoe UI Light" w:eastAsia="Arial" w:hAnsi="Segoe UI Light" w:cs="Segoe UI Light"/>
          <w:color w:val="000000" w:themeColor="text1"/>
          <w:u w:val="single" w:color="000000"/>
          <w:lang w:val="pl-PL"/>
        </w:rPr>
        <w:tab/>
      </w:r>
      <w:r w:rsidRPr="00416175">
        <w:rPr>
          <w:rFonts w:ascii="Segoe UI Light" w:eastAsia="Arial" w:hAnsi="Segoe UI Light" w:cs="Segoe UI Light"/>
          <w:color w:val="000000" w:themeColor="text1"/>
          <w:lang w:val="pl-PL"/>
        </w:rPr>
        <w:t>,</w:t>
      </w:r>
    </w:p>
    <w:p w:rsidR="005D2023" w:rsidRPr="00416175" w:rsidRDefault="00871D7B" w:rsidP="00E570E6">
      <w:pPr>
        <w:pStyle w:val="Akapitzlist"/>
        <w:numPr>
          <w:ilvl w:val="0"/>
          <w:numId w:val="6"/>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Wykonawca zobowiązany jest do poinformowania Zamawiającego w formie pisemnej o każdej zmianie danych dotyczących Podwykonawców, jak również o ewentualnych nowych Podwykonawcach, którym zamierza powierzyć prace w ramach realizacji Umowy.</w:t>
      </w:r>
    </w:p>
    <w:p w:rsidR="005D2023" w:rsidRPr="001B38B8" w:rsidRDefault="00871D7B" w:rsidP="00E570E6">
      <w:pPr>
        <w:pStyle w:val="Akapitzlist"/>
        <w:numPr>
          <w:ilvl w:val="0"/>
          <w:numId w:val="6"/>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 xml:space="preserve">Informacja o zmianie danych dotyczących Podwykonawców powinna zostać przekazana Zamawiającemu w terminie 3 dni roboczych od zmiany </w:t>
      </w:r>
      <w:r w:rsidRPr="001B38B8">
        <w:rPr>
          <w:rFonts w:ascii="Segoe UI Light" w:eastAsia="Arial" w:hAnsi="Segoe UI Light" w:cs="Segoe UI Light"/>
          <w:color w:val="000000" w:themeColor="text1"/>
          <w:lang w:val="pl-PL"/>
        </w:rPr>
        <w:t>danych, w celu zachowania niezakłóconej współpracy operacyjnej.</w:t>
      </w:r>
    </w:p>
    <w:p w:rsidR="005D2023" w:rsidRPr="001B38B8" w:rsidRDefault="00871D7B" w:rsidP="00E570E6">
      <w:pPr>
        <w:pStyle w:val="Akapitzlist"/>
        <w:numPr>
          <w:ilvl w:val="0"/>
          <w:numId w:val="6"/>
        </w:numPr>
        <w:tabs>
          <w:tab w:val="left" w:pos="820"/>
        </w:tabs>
        <w:spacing w:after="0"/>
        <w:ind w:right="-20"/>
        <w:jc w:val="both"/>
        <w:rPr>
          <w:rFonts w:ascii="Segoe UI Light" w:eastAsia="Arial" w:hAnsi="Segoe UI Light" w:cs="Segoe UI Light"/>
          <w:color w:val="000000" w:themeColor="text1"/>
          <w:lang w:val="pl-PL"/>
        </w:rPr>
      </w:pPr>
      <w:r w:rsidRPr="001B38B8">
        <w:rPr>
          <w:rFonts w:ascii="Segoe UI Light" w:eastAsia="Arial" w:hAnsi="Segoe UI Light" w:cs="Segoe UI Light"/>
          <w:color w:val="000000" w:themeColor="text1"/>
          <w:lang w:val="pl-PL"/>
        </w:rPr>
        <w:t>W przypadku niewykonania zobowiązania, o którym mowa w poprzednim punkcie,</w:t>
      </w:r>
      <w:r w:rsidR="00B56DB8" w:rsidRPr="001B38B8">
        <w:rPr>
          <w:rFonts w:ascii="Segoe UI Light" w:eastAsia="Arial" w:hAnsi="Segoe UI Light" w:cs="Segoe UI Light"/>
          <w:color w:val="000000" w:themeColor="text1"/>
          <w:lang w:val="pl-PL"/>
        </w:rPr>
        <w:t xml:space="preserve"> </w:t>
      </w:r>
      <w:r w:rsidRPr="001B38B8">
        <w:rPr>
          <w:rFonts w:ascii="Segoe UI Light" w:eastAsia="Arial" w:hAnsi="Segoe UI Light" w:cs="Segoe UI Light"/>
          <w:color w:val="000000" w:themeColor="text1"/>
          <w:lang w:val="pl-PL"/>
        </w:rPr>
        <w:t xml:space="preserve">Wykonawca zapłaci Zamawiającemu karę umowną w wysokości określonej w </w:t>
      </w:r>
      <w:r w:rsidR="00AB38AC" w:rsidRPr="001B38B8">
        <w:rPr>
          <w:rFonts w:ascii="Segoe UI Light" w:eastAsia="Arial" w:hAnsi="Segoe UI Light" w:cs="Segoe UI Light"/>
          <w:color w:val="000000" w:themeColor="text1"/>
          <w:lang w:val="pl-PL"/>
        </w:rPr>
        <w:t xml:space="preserve">§ </w:t>
      </w:r>
      <w:r w:rsidRPr="001B38B8">
        <w:rPr>
          <w:rFonts w:ascii="Segoe UI Light" w:eastAsia="Arial" w:hAnsi="Segoe UI Light" w:cs="Segoe UI Light"/>
          <w:color w:val="000000" w:themeColor="text1"/>
          <w:lang w:val="pl-PL"/>
        </w:rPr>
        <w:t>1</w:t>
      </w:r>
      <w:r w:rsidR="00AB38AC" w:rsidRPr="001B38B8">
        <w:rPr>
          <w:rFonts w:ascii="Segoe UI Light" w:eastAsia="Arial" w:hAnsi="Segoe UI Light" w:cs="Segoe UI Light"/>
          <w:color w:val="000000" w:themeColor="text1"/>
          <w:lang w:val="pl-PL"/>
        </w:rPr>
        <w:t>8</w:t>
      </w:r>
      <w:r w:rsidRPr="001B38B8">
        <w:rPr>
          <w:rFonts w:ascii="Segoe UI Light" w:eastAsia="Arial" w:hAnsi="Segoe UI Light" w:cs="Segoe UI Light"/>
          <w:color w:val="000000" w:themeColor="text1"/>
          <w:lang w:val="pl-PL"/>
        </w:rPr>
        <w:t>.</w:t>
      </w:r>
    </w:p>
    <w:p w:rsidR="005D2023" w:rsidRPr="001B38B8" w:rsidRDefault="00871D7B" w:rsidP="00E570E6">
      <w:pPr>
        <w:pStyle w:val="Akapitzlist"/>
        <w:numPr>
          <w:ilvl w:val="0"/>
          <w:numId w:val="6"/>
        </w:numPr>
        <w:tabs>
          <w:tab w:val="left" w:pos="820"/>
        </w:tabs>
        <w:spacing w:after="0"/>
        <w:ind w:right="-20"/>
        <w:jc w:val="both"/>
        <w:rPr>
          <w:rFonts w:ascii="Segoe UI Light" w:eastAsia="Arial" w:hAnsi="Segoe UI Light" w:cs="Segoe UI Light"/>
          <w:color w:val="000000" w:themeColor="text1"/>
          <w:lang w:val="pl-PL"/>
        </w:rPr>
      </w:pPr>
      <w:r w:rsidRPr="001B38B8">
        <w:rPr>
          <w:rFonts w:ascii="Segoe UI Light" w:eastAsia="Arial" w:hAnsi="Segoe UI Light" w:cs="Segoe UI Light"/>
          <w:color w:val="000000" w:themeColor="text1"/>
          <w:lang w:val="pl-PL"/>
        </w:rPr>
        <w:t>Informacja o zamiarze powierzenia prac nowemu Podwykonawcy powinna zostać przekazana</w:t>
      </w:r>
      <w:r w:rsidR="00B56DB8" w:rsidRPr="001B38B8">
        <w:rPr>
          <w:rFonts w:ascii="Segoe UI Light" w:eastAsia="Arial" w:hAnsi="Segoe UI Light" w:cs="Segoe UI Light"/>
          <w:color w:val="000000" w:themeColor="text1"/>
          <w:lang w:val="pl-PL"/>
        </w:rPr>
        <w:t xml:space="preserve"> </w:t>
      </w:r>
      <w:r w:rsidRPr="001B38B8">
        <w:rPr>
          <w:rFonts w:ascii="Segoe UI Light" w:eastAsia="Arial" w:hAnsi="Segoe UI Light" w:cs="Segoe UI Light"/>
          <w:color w:val="000000" w:themeColor="text1"/>
          <w:lang w:val="pl-PL"/>
        </w:rPr>
        <w:t>Zamawiającemu nie później niż na 2 dni przed planowanym powierzeniem mu realizacji prac.</w:t>
      </w:r>
    </w:p>
    <w:p w:rsidR="005D2023" w:rsidRPr="00416175" w:rsidRDefault="00871D7B" w:rsidP="00E570E6">
      <w:pPr>
        <w:pStyle w:val="Akapitzlist"/>
        <w:numPr>
          <w:ilvl w:val="0"/>
          <w:numId w:val="6"/>
        </w:numPr>
        <w:tabs>
          <w:tab w:val="left" w:pos="820"/>
        </w:tabs>
        <w:spacing w:after="0"/>
        <w:ind w:right="-20"/>
        <w:jc w:val="both"/>
        <w:rPr>
          <w:rFonts w:ascii="Segoe UI Light" w:eastAsia="Arial" w:hAnsi="Segoe UI Light" w:cs="Segoe UI Light"/>
          <w:color w:val="000000" w:themeColor="text1"/>
          <w:lang w:val="pl-PL"/>
        </w:rPr>
      </w:pPr>
      <w:r w:rsidRPr="001B38B8">
        <w:rPr>
          <w:rFonts w:ascii="Segoe UI Light" w:eastAsia="Arial" w:hAnsi="Segoe UI Light" w:cs="Segoe UI Light"/>
          <w:color w:val="000000" w:themeColor="text1"/>
          <w:lang w:val="pl-PL"/>
        </w:rPr>
        <w:lastRenderedPageBreak/>
        <w:t>W przypadku niewykonania zobowiązania, o którym mowa w poprzednim punkcie, Wykonawca zapłaci Zamawiającemu karę umowną w wysokości określonej w § 1</w:t>
      </w:r>
      <w:r w:rsidR="00AB38AC" w:rsidRPr="001B38B8">
        <w:rPr>
          <w:rFonts w:ascii="Segoe UI Light" w:eastAsia="Arial" w:hAnsi="Segoe UI Light" w:cs="Segoe UI Light"/>
          <w:color w:val="000000" w:themeColor="text1"/>
          <w:lang w:val="pl-PL"/>
        </w:rPr>
        <w:t>8</w:t>
      </w:r>
      <w:r w:rsidRPr="001B38B8">
        <w:rPr>
          <w:rFonts w:ascii="Segoe UI Light" w:eastAsia="Arial" w:hAnsi="Segoe UI Light" w:cs="Segoe UI Light"/>
          <w:color w:val="000000" w:themeColor="text1"/>
          <w:lang w:val="pl-PL"/>
        </w:rPr>
        <w:t xml:space="preserve"> za każdy dzień zwłoki w przekazaniu informacji. Niezależnie od powyższego, Zamawiający jest uprawniony do odmowy współdziałania z Podwykonawcą, o udziale którego w wykonaniu Umowy nie uzyskał informacji, do czasu przekazania przez Wykonawcę niezbędnych danych, a opóźnienie w</w:t>
      </w:r>
      <w:r w:rsidRPr="00416175">
        <w:rPr>
          <w:rFonts w:ascii="Segoe UI Light" w:eastAsia="Arial" w:hAnsi="Segoe UI Light" w:cs="Segoe UI Light"/>
          <w:color w:val="000000" w:themeColor="text1"/>
          <w:lang w:val="pl-PL"/>
        </w:rPr>
        <w:t xml:space="preserve"> wykonaniu Umowy, powstałe wskutek braku współdziałania z takim Podwykonawcą, stanowi zwłokę Wykonawcy.</w:t>
      </w:r>
    </w:p>
    <w:p w:rsidR="005D2023" w:rsidRPr="00416175" w:rsidRDefault="00871D7B" w:rsidP="00E570E6">
      <w:pPr>
        <w:pStyle w:val="Akapitzlist"/>
        <w:numPr>
          <w:ilvl w:val="0"/>
          <w:numId w:val="6"/>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Jeżeli Wykonawca dokonuje zmiany Podwykonawcy, na zasoby którego powoływał się w toku postępowania poprzedzającego zawarcie niniejszej Umowy, to jest , zobowiązany do wykazania Zamawiającemu, że nowy Podwykonawca spełnia warunki udziału w postępowaniu lub kryteria kwalifikacji w stopniu nie mniejszym, niż Podwykonawca dotychczasowy. Zamawiający jest uprawniony do odmowy współdziałania z Podwykonawcą, co do którego Wykonawca nie wykazał spełnienia warunków lub kryteriów kwalifikacji, do czasu wykazania przez Wykonawcę ich spełnienia, a opóźnienie w wykonaniu Umowy, powstałe wskutek braku współdziałania z takim Podwykonawcą, stanowi zwłokę Wykonawcy.</w:t>
      </w:r>
    </w:p>
    <w:p w:rsidR="005D2023" w:rsidRPr="00416175" w:rsidRDefault="00871D7B" w:rsidP="00E570E6">
      <w:pPr>
        <w:pStyle w:val="Akapitzlist"/>
        <w:numPr>
          <w:ilvl w:val="0"/>
          <w:numId w:val="6"/>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Jeżeli Wykonawca rezygnuje z posługiwania się Podwykonawcą, na zasoby którego powoływał się w toku postępowania poprzedzającego zawarcie niniejszej Umowy, to jest</w:t>
      </w:r>
      <w:r w:rsidR="00416175">
        <w:rPr>
          <w:rFonts w:ascii="Segoe UI Light" w:eastAsia="Arial" w:hAnsi="Segoe UI Light" w:cs="Segoe UI Light"/>
          <w:color w:val="000000" w:themeColor="text1"/>
          <w:lang w:val="pl-PL"/>
        </w:rPr>
        <w:t xml:space="preserve"> </w:t>
      </w:r>
      <w:r w:rsidR="00416175" w:rsidRPr="00BE59FE">
        <w:rPr>
          <w:rFonts w:ascii="Segoe UI Light" w:eastAsia="Arial" w:hAnsi="Segoe UI Light" w:cs="Segoe UI Light"/>
          <w:color w:val="000000" w:themeColor="text1"/>
          <w:highlight w:val="yellow"/>
          <w:lang w:val="pl-PL"/>
        </w:rPr>
        <w:t>__________________</w:t>
      </w:r>
      <w:r w:rsidRPr="00416175">
        <w:rPr>
          <w:rFonts w:ascii="Segoe UI Light" w:eastAsia="Arial" w:hAnsi="Segoe UI Light" w:cs="Segoe UI Light"/>
          <w:color w:val="000000" w:themeColor="text1"/>
          <w:lang w:val="pl-PL"/>
        </w:rPr>
        <w:t xml:space="preserve"> zobowiązany jest do wykazania Zamawiającemu, że Wykonawca samodzielnie spełnia warunki udziału w postępowaniu lub kryteria kwalifikacji w stopniu nie mniejszym, niż Podwykonawca, z którego Wykonawca rezygnuje. Zamawiający jest uprawniony do</w:t>
      </w:r>
      <w:r w:rsidR="000942C6" w:rsidRP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odmowy współdziałania z Wykonawcą, który nie wykazał samodzielnego spełnienia warunków lub kryteriów kwalifikacji, do czasu wykazania przez Wykonawcę ich spełnienia lub wskazania innego Podwykonawcy i wykazania spełnienia przez niego tych warunków lub kryteriów, a opóźnienie w wykonaniu Umowy, powstałe wskutek braku współdziałania z Wykonawcą, stanowi zwłokę Wykonawcy.</w:t>
      </w:r>
    </w:p>
    <w:p w:rsidR="005D2023" w:rsidRPr="00416175" w:rsidRDefault="00871D7B" w:rsidP="00E570E6">
      <w:pPr>
        <w:pStyle w:val="Akapitzlist"/>
        <w:numPr>
          <w:ilvl w:val="0"/>
          <w:numId w:val="6"/>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Jeżeli Wykonawca w toku realizacji Umowy zamierza powierzyć realizację jej części Podwykonawcy dotychczas nieujawnionemu zgodnie z postanowieniami powyższymi, jest zobowiązany do przedstawienia na żądanie Zamawiającego dotyczących tego Podwykonawcy oświadczeń, w tym oświadczenia, o którym mowa w art. 26a ust. 1 Ustawy Pzp lub dokumentów podmiotowych potwierdzających brak podstaw jego wykluczenia – w zależności od treści żądania Zamawiającego. Dokumenty powinny zostać dostarczone w terminie określonym w żądaniu Zamawiającego, nie później, niż na 3 dni przed planowanym powierzeniem prac Podwykonawcy. Niezależnie od powyższego, Zamawiający jest uprawniony do odmowy współdziałania z Podwykonawcą, co do którego Wykonawca nie wykonał wskazanych powyżej obowiązków, do czasu przekazania przez Wykonawcę niezbędnych oświadczeń lub dokumentów, a opóźnienie w wykonaniu Umowy, powstałe wskutek braku współdziałania z takim Podwykonawcą, stanowi zwłokę Wykonawcy.</w:t>
      </w:r>
    </w:p>
    <w:p w:rsidR="005D2023" w:rsidRPr="001B649F" w:rsidRDefault="00871D7B" w:rsidP="001B649F">
      <w:pPr>
        <w:pStyle w:val="Akapitzlist"/>
        <w:numPr>
          <w:ilvl w:val="0"/>
          <w:numId w:val="6"/>
        </w:numPr>
        <w:tabs>
          <w:tab w:val="left" w:pos="820"/>
        </w:tabs>
        <w:spacing w:after="0"/>
        <w:ind w:right="-20"/>
        <w:jc w:val="both"/>
        <w:rPr>
          <w:rFonts w:ascii="Segoe UI Light" w:eastAsia="Arial" w:hAnsi="Segoe UI Light" w:cs="Segoe UI Light"/>
          <w:color w:val="000000" w:themeColor="text1"/>
          <w:lang w:val="pl-PL"/>
        </w:rPr>
      </w:pPr>
      <w:r w:rsidRPr="001B649F">
        <w:rPr>
          <w:rFonts w:ascii="Segoe UI Light" w:eastAsia="Arial" w:hAnsi="Segoe UI Light" w:cs="Segoe UI Light"/>
          <w:color w:val="000000" w:themeColor="text1"/>
          <w:lang w:val="pl-PL"/>
        </w:rPr>
        <w:t>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t>
      </w:r>
      <w:r w:rsidR="001B649F" w:rsidRPr="001B649F">
        <w:rPr>
          <w:rFonts w:ascii="Segoe UI Light" w:eastAsia="Arial" w:hAnsi="Segoe UI Light" w:cs="Segoe UI Light"/>
          <w:color w:val="000000" w:themeColor="text1"/>
          <w:lang w:val="pl-PL"/>
        </w:rPr>
        <w:t xml:space="preserve">wniony, według swego wyboru, do </w:t>
      </w:r>
      <w:r w:rsidRPr="001B649F">
        <w:rPr>
          <w:rFonts w:ascii="Segoe UI Light" w:eastAsia="Arial" w:hAnsi="Segoe UI Light" w:cs="Segoe UI Light"/>
          <w:color w:val="000000" w:themeColor="text1"/>
          <w:lang w:val="pl-PL"/>
        </w:rPr>
        <w:t>naliczenia kary umownej w</w:t>
      </w:r>
      <w:r w:rsidR="00C724A7">
        <w:rPr>
          <w:rFonts w:ascii="Segoe UI Light" w:eastAsia="Arial" w:hAnsi="Segoe UI Light" w:cs="Segoe UI Light"/>
          <w:color w:val="000000" w:themeColor="text1"/>
          <w:lang w:val="pl-PL"/>
        </w:rPr>
        <w:t> </w:t>
      </w:r>
      <w:r w:rsidRPr="001B649F">
        <w:rPr>
          <w:rFonts w:ascii="Segoe UI Light" w:eastAsia="Arial" w:hAnsi="Segoe UI Light" w:cs="Segoe UI Light"/>
          <w:color w:val="000000" w:themeColor="text1"/>
          <w:lang w:val="pl-PL"/>
        </w:rPr>
        <w:t>wysokości określonej w § 1</w:t>
      </w:r>
      <w:r w:rsidR="00AB38AC" w:rsidRPr="001B649F">
        <w:rPr>
          <w:rFonts w:ascii="Segoe UI Light" w:eastAsia="Arial" w:hAnsi="Segoe UI Light" w:cs="Segoe UI Light"/>
          <w:color w:val="000000" w:themeColor="text1"/>
          <w:lang w:val="pl-PL"/>
        </w:rPr>
        <w:t>8</w:t>
      </w:r>
      <w:r w:rsidRPr="001B649F">
        <w:rPr>
          <w:rFonts w:ascii="Segoe UI Light" w:eastAsia="Arial" w:hAnsi="Segoe UI Light" w:cs="Segoe UI Light"/>
          <w:color w:val="000000" w:themeColor="text1"/>
          <w:lang w:val="pl-PL"/>
        </w:rPr>
        <w:t xml:space="preserve"> za każdy przypadek posłużenia się</w:t>
      </w:r>
      <w:r w:rsidR="001B649F">
        <w:rPr>
          <w:rFonts w:ascii="Segoe UI Light" w:eastAsia="Arial" w:hAnsi="Segoe UI Light" w:cs="Segoe UI Light"/>
          <w:color w:val="000000" w:themeColor="text1"/>
          <w:lang w:val="pl-PL"/>
        </w:rPr>
        <w:t xml:space="preserve"> </w:t>
      </w:r>
      <w:r w:rsidRPr="001B649F">
        <w:rPr>
          <w:rFonts w:ascii="Segoe UI Light" w:eastAsia="Arial" w:hAnsi="Segoe UI Light" w:cs="Segoe UI Light"/>
          <w:color w:val="000000" w:themeColor="text1"/>
          <w:lang w:val="pl-PL"/>
        </w:rPr>
        <w:t>Podwykonawcą, co do którego zachodzą podstawy wykluczenia lub</w:t>
      </w:r>
      <w:r w:rsidR="00416175" w:rsidRPr="001B649F">
        <w:rPr>
          <w:rFonts w:ascii="Segoe UI Light" w:eastAsia="Arial" w:hAnsi="Segoe UI Light" w:cs="Segoe UI Light"/>
          <w:color w:val="000000" w:themeColor="text1"/>
          <w:lang w:val="pl-PL"/>
        </w:rPr>
        <w:t xml:space="preserve"> </w:t>
      </w:r>
      <w:r w:rsidRPr="001B649F">
        <w:rPr>
          <w:rFonts w:ascii="Segoe UI Light" w:eastAsia="Arial" w:hAnsi="Segoe UI Light" w:cs="Segoe UI Light"/>
          <w:color w:val="000000" w:themeColor="text1"/>
          <w:lang w:val="pl-PL"/>
        </w:rPr>
        <w:t>odstąpienia od Umowy i naliczenia kary umownej jak za odstąpienie od umowy z winy</w:t>
      </w:r>
      <w:r w:rsidR="00416175" w:rsidRPr="001B649F">
        <w:rPr>
          <w:rFonts w:ascii="Segoe UI Light" w:eastAsia="Arial" w:hAnsi="Segoe UI Light" w:cs="Segoe UI Light"/>
          <w:color w:val="000000" w:themeColor="text1"/>
          <w:lang w:val="pl-PL"/>
        </w:rPr>
        <w:t xml:space="preserve"> </w:t>
      </w:r>
      <w:r w:rsidRPr="001B649F">
        <w:rPr>
          <w:rFonts w:ascii="Segoe UI Light" w:eastAsia="Arial" w:hAnsi="Segoe UI Light" w:cs="Segoe UI Light"/>
          <w:color w:val="000000" w:themeColor="text1"/>
          <w:lang w:val="pl-PL"/>
        </w:rPr>
        <w:t>Wykonawcy.</w:t>
      </w:r>
    </w:p>
    <w:p w:rsidR="005D2023" w:rsidRPr="00416175" w:rsidRDefault="00871D7B" w:rsidP="00E570E6">
      <w:pPr>
        <w:pStyle w:val="Akapitzlist"/>
        <w:numPr>
          <w:ilvl w:val="0"/>
          <w:numId w:val="6"/>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lastRenderedPageBreak/>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rsidR="005D2023" w:rsidRPr="00431001" w:rsidRDefault="005D2023" w:rsidP="00892CC9">
      <w:pPr>
        <w:spacing w:before="12" w:after="0"/>
        <w:ind w:right="-20"/>
        <w:rPr>
          <w:rFonts w:ascii="Segoe UI Light" w:hAnsi="Segoe UI Light" w:cs="Segoe UI Light"/>
          <w:color w:val="000000" w:themeColor="text1"/>
          <w:lang w:val="pl-PL"/>
        </w:rPr>
      </w:pPr>
    </w:p>
    <w:p w:rsidR="005D2023" w:rsidRPr="00431001" w:rsidRDefault="00871D7B" w:rsidP="00892CC9">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xml:space="preserve">§ </w:t>
      </w:r>
      <w:r w:rsidR="00C32D00">
        <w:rPr>
          <w:rFonts w:ascii="Segoe UI Light" w:eastAsia="Arial" w:hAnsi="Segoe UI Light" w:cs="Segoe UI Light"/>
          <w:b/>
          <w:bCs/>
          <w:color w:val="000000" w:themeColor="text1"/>
          <w:lang w:val="pl-PL"/>
        </w:rPr>
        <w:t>7</w:t>
      </w:r>
    </w:p>
    <w:p w:rsidR="005D2023" w:rsidRPr="00431001" w:rsidRDefault="00871D7B" w:rsidP="00892CC9">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PERSONEL I ZARZĄDZANIE REALIZACJĄ UMOWY</w:t>
      </w:r>
    </w:p>
    <w:p w:rsidR="005D2023" w:rsidRPr="00431001" w:rsidRDefault="005D2023" w:rsidP="00892CC9">
      <w:pPr>
        <w:spacing w:after="0"/>
        <w:ind w:right="-20"/>
        <w:rPr>
          <w:rFonts w:ascii="Segoe UI Light" w:hAnsi="Segoe UI Light" w:cs="Segoe UI Light"/>
          <w:color w:val="000000" w:themeColor="text1"/>
          <w:lang w:val="pl-PL"/>
        </w:rPr>
      </w:pPr>
    </w:p>
    <w:p w:rsidR="005D2023" w:rsidRPr="00416175" w:rsidRDefault="00871D7B" w:rsidP="00E570E6">
      <w:pPr>
        <w:pStyle w:val="Akapitzlist"/>
        <w:numPr>
          <w:ilvl w:val="0"/>
          <w:numId w:val="7"/>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Wykonawca oświadcza, że w ramach swojego personelu dysponuje osobami posiadającymi niezbędną wiedzę i umiejętności konieczne do właściwego wykonania Umowy, a w szczególności, że dysponuje personelem o wszystkich wymaganych profilach kompetencji zawodowych niezbędnych do realizacji przedmiotu Umowy.</w:t>
      </w:r>
    </w:p>
    <w:p w:rsidR="005D2023" w:rsidRPr="00416175" w:rsidRDefault="00871D7B" w:rsidP="00E570E6">
      <w:pPr>
        <w:pStyle w:val="Akapitzlist"/>
        <w:numPr>
          <w:ilvl w:val="0"/>
          <w:numId w:val="7"/>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Wykonawca zobowiązuje się do stosowania standardów zarządzania projektem opisanych</w:t>
      </w:r>
      <w:r w:rsid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Umową.</w:t>
      </w:r>
    </w:p>
    <w:p w:rsidR="005D2023" w:rsidRPr="00416175" w:rsidRDefault="00871D7B" w:rsidP="00E570E6">
      <w:pPr>
        <w:pStyle w:val="Akapitzlist"/>
        <w:numPr>
          <w:ilvl w:val="0"/>
          <w:numId w:val="7"/>
        </w:numPr>
        <w:tabs>
          <w:tab w:val="left" w:pos="820"/>
        </w:tabs>
        <w:spacing w:before="1" w:after="0"/>
        <w:ind w:right="-20"/>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Strony ustanawiają następujących Kierowników Projektu:</w:t>
      </w:r>
    </w:p>
    <w:p w:rsidR="005D2023" w:rsidRPr="00416175" w:rsidRDefault="00871D7B" w:rsidP="00E570E6">
      <w:pPr>
        <w:pStyle w:val="Akapitzlist"/>
        <w:numPr>
          <w:ilvl w:val="1"/>
          <w:numId w:val="7"/>
        </w:numPr>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Kierownik Projektu ze strony Zamawiającego:</w:t>
      </w:r>
    </w:p>
    <w:p w:rsidR="005D2023" w:rsidRPr="00416175" w:rsidRDefault="00871D7B" w:rsidP="00892CC9">
      <w:pPr>
        <w:pStyle w:val="Akapitzlist"/>
        <w:spacing w:after="0"/>
        <w:ind w:left="1224" w:right="-20"/>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 xml:space="preserve">imię i nazwisko: </w:t>
      </w:r>
      <w:r w:rsidR="00416175">
        <w:rPr>
          <w:rFonts w:ascii="Segoe UI Light" w:eastAsia="Arial" w:hAnsi="Segoe UI Light" w:cs="Segoe UI Light"/>
          <w:color w:val="000000" w:themeColor="text1"/>
          <w:lang w:val="pl-PL"/>
        </w:rPr>
        <w:t>_________________</w:t>
      </w:r>
    </w:p>
    <w:p w:rsidR="005D2023" w:rsidRPr="00416175" w:rsidRDefault="00416175" w:rsidP="00892CC9">
      <w:pPr>
        <w:pStyle w:val="Akapitzlist"/>
        <w:spacing w:before="19" w:after="0"/>
        <w:ind w:left="1224" w:right="-20"/>
        <w:rPr>
          <w:rFonts w:ascii="Segoe UI Light" w:eastAsia="Arial" w:hAnsi="Segoe UI Light" w:cs="Segoe UI Light"/>
          <w:color w:val="000000" w:themeColor="text1"/>
          <w:lang w:val="pl-PL"/>
        </w:rPr>
      </w:pPr>
      <w:r>
        <w:rPr>
          <w:rFonts w:ascii="Segoe UI Light" w:eastAsia="Arial" w:hAnsi="Segoe UI Light" w:cs="Segoe UI Light"/>
          <w:color w:val="000000" w:themeColor="text1"/>
          <w:lang w:val="pl-PL"/>
        </w:rPr>
        <w:t>numer telefonu: _________________</w:t>
      </w:r>
    </w:p>
    <w:p w:rsidR="005D2023" w:rsidRPr="00416175" w:rsidRDefault="00871D7B" w:rsidP="00892CC9">
      <w:pPr>
        <w:pStyle w:val="Akapitzlist"/>
        <w:spacing w:before="17" w:after="0"/>
        <w:ind w:left="1224" w:right="-20"/>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adr</w:t>
      </w:r>
      <w:r w:rsidR="00416175">
        <w:rPr>
          <w:rFonts w:ascii="Segoe UI Light" w:eastAsia="Arial" w:hAnsi="Segoe UI Light" w:cs="Segoe UI Light"/>
          <w:color w:val="000000" w:themeColor="text1"/>
          <w:lang w:val="pl-PL"/>
        </w:rPr>
        <w:t>es poczty elektronicznej: ______________________</w:t>
      </w:r>
    </w:p>
    <w:p w:rsidR="005D2023" w:rsidRPr="00416175" w:rsidRDefault="00871D7B" w:rsidP="00E570E6">
      <w:pPr>
        <w:pStyle w:val="Akapitzlist"/>
        <w:numPr>
          <w:ilvl w:val="1"/>
          <w:numId w:val="7"/>
        </w:numPr>
        <w:spacing w:after="0"/>
        <w:ind w:right="-20"/>
        <w:jc w:val="both"/>
        <w:rPr>
          <w:rFonts w:ascii="Segoe UI Light" w:eastAsia="Arial" w:hAnsi="Segoe UI Light" w:cs="Segoe UI Light"/>
          <w:color w:val="000000" w:themeColor="text1"/>
          <w:lang w:val="pl-PL"/>
        </w:rPr>
      </w:pPr>
      <w:bookmarkStart w:id="1" w:name="_Ref494836755"/>
      <w:r w:rsidRPr="00416175">
        <w:rPr>
          <w:rFonts w:ascii="Segoe UI Light" w:eastAsia="Arial" w:hAnsi="Segoe UI Light" w:cs="Segoe UI Light"/>
          <w:color w:val="000000" w:themeColor="text1"/>
          <w:lang w:val="pl-PL"/>
        </w:rPr>
        <w:t>Kierownik Projektu Wykonawcy:</w:t>
      </w:r>
      <w:bookmarkEnd w:id="1"/>
    </w:p>
    <w:p w:rsidR="005D2023" w:rsidRPr="00416175" w:rsidRDefault="00871D7B" w:rsidP="00892CC9">
      <w:pPr>
        <w:pStyle w:val="Akapitzlist"/>
        <w:tabs>
          <w:tab w:val="left" w:pos="3140"/>
        </w:tabs>
        <w:spacing w:after="0"/>
        <w:ind w:left="1224" w:right="-20"/>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 xml:space="preserve">imię i nazwisko: </w:t>
      </w:r>
      <w:r w:rsidR="00416175">
        <w:rPr>
          <w:rFonts w:ascii="Segoe UI Light" w:eastAsia="Arial" w:hAnsi="Segoe UI Light" w:cs="Segoe UI Light"/>
          <w:color w:val="000000" w:themeColor="text1"/>
          <w:u w:val="single" w:color="000000"/>
          <w:lang w:val="pl-PL"/>
        </w:rPr>
        <w:t>__________________</w:t>
      </w:r>
    </w:p>
    <w:p w:rsidR="005D2023" w:rsidRPr="00416175" w:rsidRDefault="00871D7B" w:rsidP="00892CC9">
      <w:pPr>
        <w:pStyle w:val="Akapitzlist"/>
        <w:tabs>
          <w:tab w:val="left" w:pos="3120"/>
        </w:tabs>
        <w:spacing w:before="17" w:after="0"/>
        <w:ind w:left="1224" w:right="-20"/>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 xml:space="preserve">numer telefonu: </w:t>
      </w:r>
      <w:r w:rsidR="00416175">
        <w:rPr>
          <w:rFonts w:ascii="Segoe UI Light" w:eastAsia="Arial" w:hAnsi="Segoe UI Light" w:cs="Segoe UI Light"/>
          <w:color w:val="000000" w:themeColor="text1"/>
          <w:u w:val="single" w:color="000000"/>
          <w:lang w:val="pl-PL"/>
        </w:rPr>
        <w:t>__________________</w:t>
      </w:r>
    </w:p>
    <w:p w:rsidR="005D2023" w:rsidRPr="00416175" w:rsidRDefault="00871D7B" w:rsidP="00892CC9">
      <w:pPr>
        <w:pStyle w:val="Akapitzlist"/>
        <w:tabs>
          <w:tab w:val="left" w:pos="4200"/>
        </w:tabs>
        <w:spacing w:before="17" w:after="0"/>
        <w:ind w:left="1224" w:right="-20"/>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 xml:space="preserve">adres poczty elektronicznej: </w:t>
      </w:r>
      <w:r w:rsidR="00416175">
        <w:rPr>
          <w:rFonts w:ascii="Segoe UI Light" w:eastAsia="Arial" w:hAnsi="Segoe UI Light" w:cs="Segoe UI Light"/>
          <w:color w:val="000000" w:themeColor="text1"/>
          <w:u w:val="single" w:color="000000"/>
          <w:lang w:val="pl-PL"/>
        </w:rPr>
        <w:t>__________________________</w:t>
      </w:r>
    </w:p>
    <w:p w:rsidR="005D2023" w:rsidRPr="00416175" w:rsidRDefault="00871D7B" w:rsidP="00E570E6">
      <w:pPr>
        <w:pStyle w:val="Akapitzlist"/>
        <w:numPr>
          <w:ilvl w:val="0"/>
          <w:numId w:val="7"/>
        </w:numPr>
        <w:tabs>
          <w:tab w:val="left" w:pos="820"/>
        </w:tabs>
        <w:spacing w:before="25"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Kierownik Projektu jest przedstawicielem danej Strony na potrzeby wykonania Umowy i osobą nadzorującą realizację Przedmiotu Umowy i będzie uprawniony do:</w:t>
      </w:r>
    </w:p>
    <w:p w:rsidR="005D2023" w:rsidRPr="00416175" w:rsidRDefault="00871D7B" w:rsidP="00E570E6">
      <w:pPr>
        <w:pStyle w:val="Akapitzlist"/>
        <w:numPr>
          <w:ilvl w:val="1"/>
          <w:numId w:val="7"/>
        </w:numPr>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nadzorowania realizacji prac;</w:t>
      </w:r>
    </w:p>
    <w:p w:rsidR="005D2023" w:rsidRPr="00416175" w:rsidRDefault="00871D7B" w:rsidP="00E570E6">
      <w:pPr>
        <w:pStyle w:val="Akapitzlist"/>
        <w:numPr>
          <w:ilvl w:val="1"/>
          <w:numId w:val="7"/>
        </w:numPr>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prowadzenia bieżącej komunikacji, omawiania i rozwiązywania problemów pojawiających się</w:t>
      </w:r>
      <w:r w:rsidR="00416175">
        <w:rPr>
          <w:rFonts w:ascii="Segoe UI Light" w:eastAsia="Arial" w:hAnsi="Segoe UI Light" w:cs="Segoe UI Light"/>
          <w:color w:val="000000" w:themeColor="text1"/>
          <w:lang w:val="pl-PL"/>
        </w:rPr>
        <w:t xml:space="preserve"> </w:t>
      </w:r>
      <w:r w:rsidRPr="00416175">
        <w:rPr>
          <w:rFonts w:ascii="Segoe UI Light" w:eastAsia="Arial" w:hAnsi="Segoe UI Light" w:cs="Segoe UI Light"/>
          <w:color w:val="000000" w:themeColor="text1"/>
          <w:lang w:val="pl-PL"/>
        </w:rPr>
        <w:t>w trakcie realizacji Umowy;</w:t>
      </w:r>
    </w:p>
    <w:p w:rsidR="005D2023" w:rsidRPr="001B38B8" w:rsidRDefault="00871D7B" w:rsidP="00E570E6">
      <w:pPr>
        <w:pStyle w:val="Akapitzlist"/>
        <w:numPr>
          <w:ilvl w:val="1"/>
          <w:numId w:val="7"/>
        </w:numPr>
        <w:spacing w:before="34" w:after="0"/>
        <w:ind w:right="-20"/>
        <w:rPr>
          <w:rFonts w:ascii="Segoe UI Light" w:eastAsia="Arial" w:hAnsi="Segoe UI Light" w:cs="Segoe UI Light"/>
          <w:color w:val="000000" w:themeColor="text1"/>
          <w:lang w:val="pl-PL"/>
        </w:rPr>
      </w:pPr>
      <w:r w:rsidRPr="001B38B8">
        <w:rPr>
          <w:rFonts w:ascii="Segoe UI Light" w:eastAsia="Arial" w:hAnsi="Segoe UI Light" w:cs="Segoe UI Light"/>
          <w:color w:val="000000" w:themeColor="text1"/>
          <w:lang w:val="pl-PL"/>
        </w:rPr>
        <w:t>przyjmowania pism i oświadczeń składanych przez drugą Stronę;</w:t>
      </w:r>
    </w:p>
    <w:p w:rsidR="005D2023" w:rsidRPr="001B38B8" w:rsidRDefault="00871D7B" w:rsidP="00E570E6">
      <w:pPr>
        <w:pStyle w:val="Akapitzlist"/>
        <w:numPr>
          <w:ilvl w:val="0"/>
          <w:numId w:val="7"/>
        </w:numPr>
        <w:tabs>
          <w:tab w:val="left" w:pos="820"/>
        </w:tabs>
        <w:spacing w:before="5" w:after="0"/>
        <w:ind w:right="-20"/>
        <w:jc w:val="both"/>
        <w:rPr>
          <w:rFonts w:ascii="Segoe UI Light" w:eastAsia="Arial" w:hAnsi="Segoe UI Light" w:cs="Segoe UI Light"/>
          <w:color w:val="000000" w:themeColor="text1"/>
          <w:lang w:val="pl-PL"/>
        </w:rPr>
      </w:pPr>
      <w:r w:rsidRPr="001B38B8">
        <w:rPr>
          <w:rFonts w:ascii="Segoe UI Light" w:eastAsia="Arial" w:hAnsi="Segoe UI Light" w:cs="Segoe UI Light"/>
          <w:color w:val="000000" w:themeColor="text1"/>
          <w:lang w:val="pl-PL"/>
        </w:rPr>
        <w:t>Ze strony Wykonawcy osobami odpowiedzialnymi za realizację Przedmiotu Umowy oraz do współpracy w sprawach związanych z jego wykonaniem są:</w:t>
      </w:r>
    </w:p>
    <w:p w:rsidR="005D2023" w:rsidRPr="001B38B8" w:rsidRDefault="00871D7B" w:rsidP="00E570E6">
      <w:pPr>
        <w:pStyle w:val="Akapitzlist"/>
        <w:numPr>
          <w:ilvl w:val="1"/>
          <w:numId w:val="7"/>
        </w:numPr>
        <w:spacing w:after="0"/>
        <w:ind w:right="-20"/>
        <w:rPr>
          <w:rFonts w:ascii="Segoe UI Light" w:eastAsia="Arial" w:hAnsi="Segoe UI Light" w:cs="Segoe UI Light"/>
          <w:color w:val="000000" w:themeColor="text1"/>
          <w:lang w:val="pl-PL"/>
        </w:rPr>
      </w:pPr>
      <w:r w:rsidRPr="001B38B8">
        <w:rPr>
          <w:rFonts w:ascii="Segoe UI Light" w:eastAsia="Arial" w:hAnsi="Segoe UI Light" w:cs="Segoe UI Light"/>
          <w:color w:val="000000" w:themeColor="text1"/>
          <w:lang w:val="pl-PL"/>
        </w:rPr>
        <w:t>Kierownik Projekt</w:t>
      </w:r>
      <w:r w:rsidR="00892CC9" w:rsidRPr="001B38B8">
        <w:rPr>
          <w:rFonts w:ascii="Segoe UI Light" w:eastAsia="Arial" w:hAnsi="Segoe UI Light" w:cs="Segoe UI Light"/>
          <w:color w:val="000000" w:themeColor="text1"/>
          <w:lang w:val="pl-PL"/>
        </w:rPr>
        <w:t xml:space="preserve">u Wykonawcy wskazany w ust. </w:t>
      </w:r>
      <w:r w:rsidR="00047D6D">
        <w:fldChar w:fldCharType="begin"/>
      </w:r>
      <w:r w:rsidR="00047D6D">
        <w:instrText xml:space="preserve"> REF _Ref494836755 \r \h  \* MERGEFORMAT </w:instrText>
      </w:r>
      <w:r w:rsidR="00047D6D">
        <w:fldChar w:fldCharType="separate"/>
      </w:r>
      <w:r w:rsidR="00F72F6D" w:rsidRPr="001B38B8">
        <w:rPr>
          <w:rFonts w:ascii="Segoe UI Light" w:eastAsia="Arial" w:hAnsi="Segoe UI Light" w:cs="Segoe UI Light"/>
          <w:color w:val="000000" w:themeColor="text1"/>
          <w:lang w:val="pl-PL"/>
        </w:rPr>
        <w:t>3.2</w:t>
      </w:r>
      <w:r w:rsidR="00047D6D">
        <w:fldChar w:fldCharType="end"/>
      </w:r>
      <w:r w:rsidRPr="001B38B8">
        <w:rPr>
          <w:rFonts w:ascii="Segoe UI Light" w:eastAsia="Arial" w:hAnsi="Segoe UI Light" w:cs="Segoe UI Light"/>
          <w:color w:val="000000" w:themeColor="text1"/>
          <w:lang w:val="pl-PL"/>
        </w:rPr>
        <w:t>.</w:t>
      </w:r>
    </w:p>
    <w:p w:rsidR="005D2023" w:rsidRPr="001B38B8" w:rsidRDefault="00871D7B" w:rsidP="00E570E6">
      <w:pPr>
        <w:pStyle w:val="Akapitzlist"/>
        <w:numPr>
          <w:ilvl w:val="1"/>
          <w:numId w:val="7"/>
        </w:numPr>
        <w:spacing w:after="0"/>
        <w:ind w:right="-20"/>
        <w:rPr>
          <w:rFonts w:ascii="Segoe UI Light" w:eastAsia="Arial" w:hAnsi="Segoe UI Light" w:cs="Segoe UI Light"/>
          <w:color w:val="000000" w:themeColor="text1"/>
          <w:lang w:val="pl-PL"/>
        </w:rPr>
      </w:pPr>
      <w:r w:rsidRPr="001B38B8">
        <w:rPr>
          <w:rFonts w:ascii="Segoe UI Light" w:eastAsia="Arial" w:hAnsi="Segoe UI Light" w:cs="Segoe UI Light"/>
          <w:color w:val="000000" w:themeColor="text1"/>
          <w:lang w:val="pl-PL"/>
        </w:rPr>
        <w:t xml:space="preserve">Specjalista ds. </w:t>
      </w:r>
      <w:r w:rsidR="008B2A45" w:rsidRPr="001B38B8">
        <w:rPr>
          <w:rFonts w:ascii="Segoe UI Light" w:eastAsia="Arial" w:hAnsi="Segoe UI Light" w:cs="Segoe UI Light"/>
          <w:color w:val="000000" w:themeColor="text1"/>
          <w:lang w:val="pl-PL"/>
        </w:rPr>
        <w:t>wdrażania systemów wirtualizacji</w:t>
      </w:r>
      <w:r w:rsidRPr="001B38B8">
        <w:rPr>
          <w:rFonts w:ascii="Segoe UI Light" w:eastAsia="Arial" w:hAnsi="Segoe UI Light" w:cs="Segoe UI Light"/>
          <w:color w:val="000000" w:themeColor="text1"/>
          <w:lang w:val="pl-PL"/>
        </w:rPr>
        <w:t xml:space="preserve"> - ………………………, tel</w:t>
      </w:r>
      <w:r w:rsidR="00892CC9" w:rsidRPr="001B38B8">
        <w:rPr>
          <w:rFonts w:ascii="Segoe UI Light" w:eastAsia="Arial" w:hAnsi="Segoe UI Light" w:cs="Segoe UI Light"/>
          <w:color w:val="000000" w:themeColor="text1"/>
          <w:lang w:val="pl-PL"/>
        </w:rPr>
        <w:t xml:space="preserve">. </w:t>
      </w:r>
      <w:r w:rsidRPr="001B38B8">
        <w:rPr>
          <w:rFonts w:ascii="Segoe UI Light" w:eastAsia="Arial" w:hAnsi="Segoe UI Light" w:cs="Segoe UI Light"/>
          <w:color w:val="000000" w:themeColor="text1"/>
          <w:lang w:val="pl-PL"/>
        </w:rPr>
        <w:t>………………., e-mail: ………………………………….,</w:t>
      </w:r>
    </w:p>
    <w:p w:rsidR="005D2023" w:rsidRPr="001B38B8" w:rsidRDefault="00892CC9" w:rsidP="00E570E6">
      <w:pPr>
        <w:pStyle w:val="Akapitzlist"/>
        <w:numPr>
          <w:ilvl w:val="1"/>
          <w:numId w:val="7"/>
        </w:numPr>
        <w:tabs>
          <w:tab w:val="left" w:pos="2020"/>
          <w:tab w:val="left" w:pos="2520"/>
          <w:tab w:val="left" w:pos="3520"/>
          <w:tab w:val="left" w:pos="3800"/>
          <w:tab w:val="left" w:pos="6500"/>
          <w:tab w:val="left" w:pos="8560"/>
        </w:tabs>
        <w:spacing w:after="0"/>
        <w:ind w:right="-20"/>
        <w:rPr>
          <w:rFonts w:ascii="Segoe UI Light" w:eastAsia="Arial" w:hAnsi="Segoe UI Light" w:cs="Segoe UI Light"/>
          <w:color w:val="000000" w:themeColor="text1"/>
          <w:lang w:val="pl-PL"/>
        </w:rPr>
      </w:pPr>
      <w:r w:rsidRPr="001B38B8">
        <w:rPr>
          <w:rFonts w:ascii="Segoe UI Light" w:eastAsia="Arial" w:hAnsi="Segoe UI Light" w:cs="Segoe UI Light"/>
          <w:color w:val="000000" w:themeColor="text1"/>
          <w:lang w:val="pl-PL"/>
        </w:rPr>
        <w:t>Specjalista</w:t>
      </w:r>
      <w:r w:rsidR="008B2A45" w:rsidRPr="001B38B8">
        <w:rPr>
          <w:rFonts w:ascii="Segoe UI Light" w:eastAsia="Arial" w:hAnsi="Segoe UI Light" w:cs="Segoe UI Light"/>
          <w:color w:val="000000" w:themeColor="text1"/>
          <w:lang w:val="pl-PL"/>
        </w:rPr>
        <w:t xml:space="preserve"> </w:t>
      </w:r>
      <w:r w:rsidRPr="001B38B8">
        <w:rPr>
          <w:rFonts w:ascii="Segoe UI Light" w:eastAsia="Arial" w:hAnsi="Segoe UI Light" w:cs="Segoe UI Light"/>
          <w:color w:val="000000" w:themeColor="text1"/>
          <w:lang w:val="pl-PL"/>
        </w:rPr>
        <w:t xml:space="preserve">ds. </w:t>
      </w:r>
      <w:r w:rsidR="00871D7B" w:rsidRPr="001B38B8">
        <w:rPr>
          <w:rFonts w:ascii="Segoe UI Light" w:eastAsia="Arial" w:hAnsi="Segoe UI Light" w:cs="Segoe UI Light"/>
          <w:color w:val="000000" w:themeColor="text1"/>
          <w:lang w:val="pl-PL"/>
        </w:rPr>
        <w:t>wdr</w:t>
      </w:r>
      <w:r w:rsidR="008B2A45" w:rsidRPr="001B38B8">
        <w:rPr>
          <w:rFonts w:ascii="Segoe UI Light" w:eastAsia="Arial" w:hAnsi="Segoe UI Light" w:cs="Segoe UI Light"/>
          <w:color w:val="000000" w:themeColor="text1"/>
          <w:lang w:val="pl-PL"/>
        </w:rPr>
        <w:t>a</w:t>
      </w:r>
      <w:r w:rsidR="00871D7B" w:rsidRPr="001B38B8">
        <w:rPr>
          <w:rFonts w:ascii="Segoe UI Light" w:eastAsia="Arial" w:hAnsi="Segoe UI Light" w:cs="Segoe UI Light"/>
          <w:color w:val="000000" w:themeColor="text1"/>
          <w:lang w:val="pl-PL"/>
        </w:rPr>
        <w:t>ż</w:t>
      </w:r>
      <w:r w:rsidR="008B2A45" w:rsidRPr="001B38B8">
        <w:rPr>
          <w:rFonts w:ascii="Segoe UI Light" w:eastAsia="Arial" w:hAnsi="Segoe UI Light" w:cs="Segoe UI Light"/>
          <w:color w:val="000000" w:themeColor="text1"/>
          <w:lang w:val="pl-PL"/>
        </w:rPr>
        <w:t>ania systemu domeny</w:t>
      </w:r>
      <w:r w:rsidRPr="001B38B8">
        <w:rPr>
          <w:rFonts w:ascii="Segoe UI Light" w:eastAsia="Arial" w:hAnsi="Segoe UI Light" w:cs="Segoe UI Light"/>
          <w:color w:val="000000" w:themeColor="text1"/>
          <w:lang w:val="pl-PL"/>
        </w:rPr>
        <w:t xml:space="preserve"> </w:t>
      </w:r>
      <w:r w:rsidR="00871D7B" w:rsidRPr="001B38B8">
        <w:rPr>
          <w:rFonts w:ascii="Segoe UI Light" w:eastAsia="Arial" w:hAnsi="Segoe UI Light" w:cs="Segoe UI Light"/>
          <w:color w:val="000000" w:themeColor="text1"/>
          <w:lang w:val="pl-PL"/>
        </w:rPr>
        <w:t>-</w:t>
      </w:r>
      <w:r w:rsidRPr="001B38B8">
        <w:rPr>
          <w:rFonts w:ascii="Segoe UI Light" w:eastAsia="Arial" w:hAnsi="Segoe UI Light" w:cs="Segoe UI Light"/>
          <w:color w:val="000000" w:themeColor="text1"/>
          <w:lang w:val="pl-PL"/>
        </w:rPr>
        <w:t xml:space="preserve"> ………………………………, </w:t>
      </w:r>
      <w:r w:rsidR="00871D7B" w:rsidRPr="001B38B8">
        <w:rPr>
          <w:rFonts w:ascii="Segoe UI Light" w:eastAsia="Arial" w:hAnsi="Segoe UI Light" w:cs="Segoe UI Light"/>
          <w:color w:val="000000" w:themeColor="text1"/>
          <w:lang w:val="pl-PL"/>
        </w:rPr>
        <w:t>tel.:………………….,</w:t>
      </w:r>
      <w:r w:rsidRPr="001B38B8">
        <w:rPr>
          <w:rFonts w:ascii="Segoe UI Light" w:eastAsia="Arial" w:hAnsi="Segoe UI Light" w:cs="Segoe UI Light"/>
          <w:color w:val="000000" w:themeColor="text1"/>
          <w:lang w:val="pl-PL"/>
        </w:rPr>
        <w:t xml:space="preserve"> </w:t>
      </w:r>
      <w:r w:rsidR="00871D7B" w:rsidRPr="001B38B8">
        <w:rPr>
          <w:rFonts w:ascii="Segoe UI Light" w:eastAsia="Arial" w:hAnsi="Segoe UI Light" w:cs="Segoe UI Light"/>
          <w:color w:val="000000" w:themeColor="text1"/>
          <w:lang w:val="pl-PL"/>
        </w:rPr>
        <w:t>e-mail:</w:t>
      </w:r>
      <w:r w:rsidRPr="001B38B8">
        <w:rPr>
          <w:rFonts w:ascii="Segoe UI Light" w:eastAsia="Arial" w:hAnsi="Segoe UI Light" w:cs="Segoe UI Light"/>
          <w:color w:val="000000" w:themeColor="text1"/>
          <w:lang w:val="pl-PL"/>
        </w:rPr>
        <w:t xml:space="preserve"> ……………………………</w:t>
      </w:r>
      <w:r w:rsidR="00871D7B" w:rsidRPr="001B38B8">
        <w:rPr>
          <w:rFonts w:ascii="Segoe UI Light" w:eastAsia="Arial" w:hAnsi="Segoe UI Light" w:cs="Segoe UI Light"/>
          <w:color w:val="000000" w:themeColor="text1"/>
          <w:lang w:val="pl-PL"/>
        </w:rPr>
        <w:t>,</w:t>
      </w:r>
    </w:p>
    <w:p w:rsidR="005D2023" w:rsidRPr="00416175" w:rsidRDefault="00871D7B" w:rsidP="00892CC9">
      <w:pPr>
        <w:pStyle w:val="Akapitzlist"/>
        <w:spacing w:after="0"/>
        <w:ind w:left="360" w:right="-20"/>
        <w:rPr>
          <w:rFonts w:ascii="Segoe UI Light" w:eastAsia="Arial" w:hAnsi="Segoe UI Light" w:cs="Segoe UI Light"/>
          <w:color w:val="000000" w:themeColor="text1"/>
          <w:lang w:val="pl-PL"/>
        </w:rPr>
      </w:pPr>
      <w:r w:rsidRPr="001B38B8">
        <w:rPr>
          <w:rFonts w:ascii="Segoe UI Light" w:eastAsia="Arial" w:hAnsi="Segoe UI Light" w:cs="Segoe UI Light"/>
          <w:color w:val="000000" w:themeColor="text1"/>
          <w:lang w:val="pl-PL"/>
        </w:rPr>
        <w:t>Zwani w dalszej części</w:t>
      </w:r>
      <w:r w:rsidRPr="00416175">
        <w:rPr>
          <w:rFonts w:ascii="Segoe UI Light" w:eastAsia="Arial" w:hAnsi="Segoe UI Light" w:cs="Segoe UI Light"/>
          <w:color w:val="000000" w:themeColor="text1"/>
          <w:lang w:val="pl-PL"/>
        </w:rPr>
        <w:t xml:space="preserve"> umowy Personelem Kluczowym.</w:t>
      </w:r>
    </w:p>
    <w:p w:rsidR="005D2023" w:rsidRPr="00892CC9" w:rsidRDefault="00871D7B" w:rsidP="00E570E6">
      <w:pPr>
        <w:pStyle w:val="Akapitzlist"/>
        <w:numPr>
          <w:ilvl w:val="0"/>
          <w:numId w:val="7"/>
        </w:numPr>
        <w:tabs>
          <w:tab w:val="left" w:pos="820"/>
        </w:tabs>
        <w:spacing w:after="0"/>
        <w:ind w:right="-20"/>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Zmiana osób wchodzących w skład Personelu Kluczowego wymaga powiadomienia drugiej</w:t>
      </w:r>
      <w:r w:rsidR="00892CC9">
        <w:rPr>
          <w:rFonts w:ascii="Segoe UI Light" w:eastAsia="Arial" w:hAnsi="Segoe UI Light" w:cs="Segoe UI Light"/>
          <w:color w:val="000000" w:themeColor="text1"/>
          <w:lang w:val="pl-PL"/>
        </w:rPr>
        <w:t xml:space="preserve"> </w:t>
      </w:r>
      <w:r w:rsidRPr="00892CC9">
        <w:rPr>
          <w:rFonts w:ascii="Segoe UI Light" w:eastAsia="Arial" w:hAnsi="Segoe UI Light" w:cs="Segoe UI Light"/>
          <w:color w:val="000000" w:themeColor="text1"/>
          <w:lang w:val="pl-PL"/>
        </w:rPr>
        <w:t>Strony na piśmie i nie wymaga sporządzenia aneksu.</w:t>
      </w:r>
    </w:p>
    <w:p w:rsidR="005D2023" w:rsidRPr="00416175" w:rsidRDefault="00871D7B" w:rsidP="00E570E6">
      <w:pPr>
        <w:pStyle w:val="Akapitzlist"/>
        <w:numPr>
          <w:ilvl w:val="0"/>
          <w:numId w:val="7"/>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Wdrożenie realizowane jest przez zespół ludzi od których kompetencji, zaangażowania i</w:t>
      </w:r>
      <w:r w:rsidR="008B2A45">
        <w:rPr>
          <w:rFonts w:ascii="Segoe UI Light" w:eastAsia="Arial" w:hAnsi="Segoe UI Light" w:cs="Segoe UI Light"/>
          <w:color w:val="000000" w:themeColor="text1"/>
          <w:lang w:val="pl-PL"/>
        </w:rPr>
        <w:t> </w:t>
      </w:r>
      <w:r w:rsidRPr="00416175">
        <w:rPr>
          <w:rFonts w:ascii="Segoe UI Light" w:eastAsia="Arial" w:hAnsi="Segoe UI Light" w:cs="Segoe UI Light"/>
          <w:color w:val="000000" w:themeColor="text1"/>
          <w:lang w:val="pl-PL"/>
        </w:rPr>
        <w:t>umiejętności współpracy w dużym stopniu zależy sukces projektu. W interesie Zamawiającego i</w:t>
      </w:r>
      <w:r w:rsidR="008B2A45">
        <w:rPr>
          <w:rFonts w:ascii="Segoe UI Light" w:eastAsia="Arial" w:hAnsi="Segoe UI Light" w:cs="Segoe UI Light"/>
          <w:color w:val="000000" w:themeColor="text1"/>
          <w:lang w:val="pl-PL"/>
        </w:rPr>
        <w:t> </w:t>
      </w:r>
      <w:r w:rsidRPr="00416175">
        <w:rPr>
          <w:rFonts w:ascii="Segoe UI Light" w:eastAsia="Arial" w:hAnsi="Segoe UI Light" w:cs="Segoe UI Light"/>
          <w:color w:val="000000" w:themeColor="text1"/>
          <w:lang w:val="pl-PL"/>
        </w:rPr>
        <w:t>Wykonawcy leży więc, aby Wykonawca oddelegował do realizacji wdrożenia osoby posiadające odpowiednie kompetencje, a także by skład osobowy personelu Wykonawcy nie ulegał częstym zmianom.</w:t>
      </w:r>
    </w:p>
    <w:p w:rsidR="005D2023" w:rsidRPr="00416175" w:rsidRDefault="00871D7B" w:rsidP="00E570E6">
      <w:pPr>
        <w:pStyle w:val="Akapitzlist"/>
        <w:numPr>
          <w:ilvl w:val="0"/>
          <w:numId w:val="7"/>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lastRenderedPageBreak/>
        <w:t>Powyższe postanowienia zobowiązujące do zachowania trwałości Personelu Kluczowego stosują się także do tych członków Personelu Kluczowego, którzy zostali udostępnieni Wykonawcy przez inny podmiot, na zdolnościach lub sytuacji którego polega Wykonawca, w celu wykazania spełnienia warunków udziału w postępowaniu lub kryteriów selekcji z zastrzeżeniem, że Wykonawca jest zobowiązany do zmiany członków Personelu Kluczowego, jeżeli dokona zmiany Podwykonawcy, na zasoby którego powoływał się w celu wykazania spełnienia warunków udziału w postępowaniu lub kryteriów kwalifikacji i musi wykazać, że członkowie Personelu Kluczowego zastępujący dotychczasowych posiadają kwalifikacje i doświadczenie nie niższe niż członkowie zastępowani.</w:t>
      </w:r>
    </w:p>
    <w:p w:rsidR="005D2023" w:rsidRPr="00416175" w:rsidRDefault="00871D7B" w:rsidP="00E570E6">
      <w:pPr>
        <w:pStyle w:val="Akapitzlist"/>
        <w:numPr>
          <w:ilvl w:val="0"/>
          <w:numId w:val="7"/>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 celu uniknięcia wątpliwości Strony potwierdzają, że ilekroć Wykonawca, stosownie do obowiązujących przepisów prawa, zobowiązany jest do rezygnacji z danego podwykonawcy (zastąpienia podwykonawcy lub zrezygnowania z podwykonawstwa w danym zakresie), zobowiązany jest także do zastąpienia członków Personelu Kluczowego zapewnianych przez tego podwykonawcę.</w:t>
      </w:r>
    </w:p>
    <w:p w:rsidR="005D2023" w:rsidRPr="00416175" w:rsidRDefault="00871D7B" w:rsidP="00E570E6">
      <w:pPr>
        <w:pStyle w:val="Akapitzlist"/>
        <w:numPr>
          <w:ilvl w:val="0"/>
          <w:numId w:val="7"/>
        </w:numPr>
        <w:tabs>
          <w:tab w:val="left" w:pos="820"/>
        </w:tabs>
        <w:spacing w:before="1"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W celu uniknięcia wątpliwości Strony potwierdzają, że wszelkie konsekwencje zmian osób uczestniczących w realizacji Umowy po stronie Wykonawcy obciążają Wykonawcę.</w:t>
      </w:r>
    </w:p>
    <w:p w:rsidR="005D2023" w:rsidRPr="00892CC9" w:rsidRDefault="00871D7B" w:rsidP="00E570E6">
      <w:pPr>
        <w:pStyle w:val="Akapitzlist"/>
        <w:numPr>
          <w:ilvl w:val="0"/>
          <w:numId w:val="7"/>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 terminie wyznaczonym przez</w:t>
      </w:r>
      <w:r w:rsidR="00892CC9">
        <w:rPr>
          <w:rFonts w:ascii="Segoe UI Light" w:eastAsia="Arial" w:hAnsi="Segoe UI Light" w:cs="Segoe UI Light"/>
          <w:color w:val="000000" w:themeColor="text1"/>
          <w:lang w:val="pl-PL"/>
        </w:rPr>
        <w:t xml:space="preserve"> </w:t>
      </w:r>
      <w:r w:rsidRPr="00892CC9">
        <w:rPr>
          <w:rFonts w:ascii="Segoe UI Light" w:eastAsia="Arial" w:hAnsi="Segoe UI Light" w:cs="Segoe UI Light"/>
          <w:color w:val="000000" w:themeColor="text1"/>
          <w:lang w:val="pl-PL"/>
        </w:rPr>
        <w:t>Zamawiającego.</w:t>
      </w:r>
    </w:p>
    <w:p w:rsidR="005D2023" w:rsidRPr="00416175" w:rsidRDefault="00871D7B" w:rsidP="00E570E6">
      <w:pPr>
        <w:pStyle w:val="Akapitzlist"/>
        <w:numPr>
          <w:ilvl w:val="0"/>
          <w:numId w:val="7"/>
        </w:numPr>
        <w:tabs>
          <w:tab w:val="left" w:pos="820"/>
        </w:tabs>
        <w:spacing w:after="0"/>
        <w:ind w:right="-20"/>
        <w:jc w:val="both"/>
        <w:rPr>
          <w:rFonts w:ascii="Segoe UI Light" w:eastAsia="Arial" w:hAnsi="Segoe UI Light" w:cs="Segoe UI Light"/>
          <w:color w:val="000000" w:themeColor="text1"/>
          <w:lang w:val="pl-PL"/>
        </w:rPr>
      </w:pPr>
      <w:r w:rsidRPr="00416175">
        <w:rPr>
          <w:rFonts w:ascii="Segoe UI Light" w:eastAsia="Arial" w:hAnsi="Segoe UI Light" w:cs="Segoe UI Light"/>
          <w:color w:val="000000" w:themeColor="text1"/>
          <w:lang w:val="pl-PL"/>
        </w:rPr>
        <w:t>Powyższe regulacje mają na celu zapewnienie należytego wykonania Umowy i nie zmieniają charakteru Umowy w zakresie Wdrożenia jako umowy o dzieło.</w:t>
      </w:r>
    </w:p>
    <w:p w:rsidR="005D2023" w:rsidRPr="00431001" w:rsidRDefault="005D2023" w:rsidP="00892CC9">
      <w:pPr>
        <w:spacing w:before="12" w:after="0"/>
        <w:ind w:right="-20"/>
        <w:rPr>
          <w:rFonts w:ascii="Segoe UI Light" w:hAnsi="Segoe UI Light" w:cs="Segoe UI Light"/>
          <w:color w:val="000000" w:themeColor="text1"/>
          <w:lang w:val="pl-PL"/>
        </w:rPr>
      </w:pPr>
    </w:p>
    <w:p w:rsidR="005D2023" w:rsidRPr="00431001" w:rsidRDefault="00871D7B" w:rsidP="00892CC9">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xml:space="preserve">§ </w:t>
      </w:r>
      <w:r w:rsidR="00C32D00">
        <w:rPr>
          <w:rFonts w:ascii="Segoe UI Light" w:eastAsia="Arial" w:hAnsi="Segoe UI Light" w:cs="Segoe UI Light"/>
          <w:b/>
          <w:bCs/>
          <w:color w:val="000000" w:themeColor="text1"/>
          <w:lang w:val="pl-PL"/>
        </w:rPr>
        <w:t>8</w:t>
      </w:r>
    </w:p>
    <w:p w:rsidR="005D2023" w:rsidRPr="00431001" w:rsidRDefault="00871D7B" w:rsidP="00892CC9">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ZMIANY UMOWY</w:t>
      </w:r>
    </w:p>
    <w:p w:rsidR="005D2023" w:rsidRPr="00431001" w:rsidRDefault="005D2023" w:rsidP="00892CC9">
      <w:pPr>
        <w:spacing w:after="0"/>
        <w:ind w:right="-20"/>
        <w:rPr>
          <w:rFonts w:ascii="Segoe UI Light" w:hAnsi="Segoe UI Light" w:cs="Segoe UI Light"/>
          <w:color w:val="000000" w:themeColor="text1"/>
          <w:lang w:val="pl-PL"/>
        </w:rPr>
      </w:pPr>
    </w:p>
    <w:p w:rsidR="005D2023" w:rsidRPr="00892CC9" w:rsidRDefault="00871D7B" w:rsidP="00E570E6">
      <w:pPr>
        <w:pStyle w:val="Akapitzlist"/>
        <w:numPr>
          <w:ilvl w:val="0"/>
          <w:numId w:val="8"/>
        </w:numPr>
        <w:tabs>
          <w:tab w:val="left" w:pos="820"/>
        </w:tabs>
        <w:spacing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Zmiana Umowy dopuszczalna jest w zakresie i na warunkach przewidzianych przepisami</w:t>
      </w:r>
      <w:r w:rsidR="00B56DB8" w:rsidRPr="00892CC9">
        <w:rPr>
          <w:rFonts w:ascii="Segoe UI Light" w:eastAsia="Arial" w:hAnsi="Segoe UI Light" w:cs="Segoe UI Light"/>
          <w:color w:val="000000" w:themeColor="text1"/>
          <w:lang w:val="pl-PL"/>
        </w:rPr>
        <w:t xml:space="preserve"> </w:t>
      </w:r>
      <w:r w:rsidRPr="00892CC9">
        <w:rPr>
          <w:rFonts w:ascii="Segoe UI Light" w:eastAsia="Arial" w:hAnsi="Segoe UI Light" w:cs="Segoe UI Light"/>
          <w:color w:val="000000" w:themeColor="text1"/>
          <w:lang w:val="pl-PL"/>
        </w:rPr>
        <w:t>Ustawy Pzp.</w:t>
      </w:r>
    </w:p>
    <w:p w:rsidR="005D2023" w:rsidRPr="00892CC9" w:rsidRDefault="00871D7B" w:rsidP="00E570E6">
      <w:pPr>
        <w:pStyle w:val="Akapitzlist"/>
        <w:numPr>
          <w:ilvl w:val="0"/>
          <w:numId w:val="8"/>
        </w:numPr>
        <w:tabs>
          <w:tab w:val="left" w:pos="820"/>
        </w:tabs>
        <w:spacing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W szczególności stosownie do art. 144 ust. 1 pkt 1 Ustawy Pzp, Zamawiający przewiduje możliwość wprowadzenia do Umowy następujących zmian:</w:t>
      </w:r>
    </w:p>
    <w:p w:rsidR="005D2023" w:rsidRPr="00892CC9" w:rsidRDefault="00871D7B" w:rsidP="00E570E6">
      <w:pPr>
        <w:pStyle w:val="Akapitzlist"/>
        <w:numPr>
          <w:ilvl w:val="1"/>
          <w:numId w:val="8"/>
        </w:numPr>
        <w:spacing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w przypadku zmiany przepisów prawa, opublikowanej w Dzienniku Urzędowym Unii Europejskiej, Dzienniku Ustaw, Monitorze Polskim lub Dzienniku Urzędowym odpowiedniego ministra oraz prawa lokalnego dopuszcza się zmianę terminu</w:t>
      </w:r>
      <w:r w:rsidR="003E11D5">
        <w:rPr>
          <w:rFonts w:ascii="Segoe UI Light" w:eastAsia="Arial" w:hAnsi="Segoe UI Light" w:cs="Segoe UI Light"/>
          <w:color w:val="000000" w:themeColor="text1"/>
          <w:lang w:val="pl-PL"/>
        </w:rPr>
        <w:t xml:space="preserve"> i zakresu (zgodnie ze zmianą stanu prawnego)</w:t>
      </w:r>
      <w:r w:rsidRPr="00892CC9">
        <w:rPr>
          <w:rFonts w:ascii="Segoe UI Light" w:eastAsia="Arial" w:hAnsi="Segoe UI Light" w:cs="Segoe UI Light"/>
          <w:color w:val="000000" w:themeColor="text1"/>
          <w:lang w:val="pl-PL"/>
        </w:rPr>
        <w:t xml:space="preserve"> wykonania Umowy adekwatną do wprowadzonych zmian;</w:t>
      </w:r>
    </w:p>
    <w:p w:rsidR="005D2023" w:rsidRPr="00892CC9" w:rsidRDefault="00871D7B" w:rsidP="00E570E6">
      <w:pPr>
        <w:pStyle w:val="Akapitzlist"/>
        <w:numPr>
          <w:ilvl w:val="1"/>
          <w:numId w:val="8"/>
        </w:numPr>
        <w:spacing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w przypadku wystąpienia przyczyn niezależnych od Wykonawcy, związanych z wadami oprogramowania lub wadami dokumentacji oprogramowania objętego pracami integracyjnymi planowanymi w ramach Zamówienia, mającymi wpływ na realizację Umowy Zamawiający dopuszcza wydłużenia terminu realizacji Umowy o czas usunięcia tych wad;</w:t>
      </w:r>
    </w:p>
    <w:p w:rsidR="005D2023" w:rsidRPr="00892CC9" w:rsidRDefault="00871D7B" w:rsidP="00E570E6">
      <w:pPr>
        <w:pStyle w:val="Akapitzlist"/>
        <w:numPr>
          <w:ilvl w:val="0"/>
          <w:numId w:val="8"/>
        </w:numPr>
        <w:tabs>
          <w:tab w:val="left" w:pos="820"/>
        </w:tabs>
        <w:spacing w:after="0"/>
        <w:ind w:right="-20"/>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W przypadku złożenia wniosku o dokonanie zmiany:</w:t>
      </w:r>
    </w:p>
    <w:p w:rsidR="005D2023" w:rsidRPr="00892CC9" w:rsidRDefault="00871D7B" w:rsidP="00E570E6">
      <w:pPr>
        <w:pStyle w:val="Akapitzlist"/>
        <w:numPr>
          <w:ilvl w:val="1"/>
          <w:numId w:val="8"/>
        </w:numPr>
        <w:spacing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przez Zamawiającego – Wykonawca w terminie uzgodnionym przez Strony przygotuje</w:t>
      </w:r>
      <w:r w:rsidR="00B56DB8" w:rsidRPr="00892CC9">
        <w:rPr>
          <w:rFonts w:ascii="Segoe UI Light" w:eastAsia="Arial" w:hAnsi="Segoe UI Light" w:cs="Segoe UI Light"/>
          <w:color w:val="000000" w:themeColor="text1"/>
          <w:lang w:val="pl-PL"/>
        </w:rPr>
        <w:t xml:space="preserve"> </w:t>
      </w:r>
      <w:r w:rsidRPr="00892CC9">
        <w:rPr>
          <w:rFonts w:ascii="Segoe UI Light" w:eastAsia="Arial" w:hAnsi="Segoe UI Light" w:cs="Segoe UI Light"/>
          <w:color w:val="000000" w:themeColor="text1"/>
          <w:lang w:val="pl-PL"/>
        </w:rPr>
        <w:t>założenia projektowe dotyczące dokonania wnioskowanej zmiany;</w:t>
      </w:r>
    </w:p>
    <w:p w:rsidR="005D2023" w:rsidRPr="00892CC9" w:rsidRDefault="00871D7B" w:rsidP="00E570E6">
      <w:pPr>
        <w:pStyle w:val="Akapitzlist"/>
        <w:numPr>
          <w:ilvl w:val="1"/>
          <w:numId w:val="8"/>
        </w:numPr>
        <w:spacing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 xml:space="preserve">przez Wykonawcę – wraz z takim wnioskiem Wykonawca przedłoży założenia projektowe </w:t>
      </w:r>
      <w:r w:rsidRPr="00892CC9">
        <w:rPr>
          <w:rFonts w:ascii="Segoe UI Light" w:eastAsia="Arial" w:hAnsi="Segoe UI Light" w:cs="Segoe UI Light"/>
          <w:color w:val="000000" w:themeColor="text1"/>
          <w:lang w:val="pl-PL"/>
        </w:rPr>
        <w:lastRenderedPageBreak/>
        <w:t>dotyczące dokonania wnioskowanej zmiany.</w:t>
      </w:r>
    </w:p>
    <w:p w:rsidR="005D2023" w:rsidRPr="00892CC9" w:rsidRDefault="00871D7B" w:rsidP="00E570E6">
      <w:pPr>
        <w:pStyle w:val="Akapitzlist"/>
        <w:numPr>
          <w:ilvl w:val="0"/>
          <w:numId w:val="8"/>
        </w:numPr>
        <w:tabs>
          <w:tab w:val="left" w:pos="820"/>
        </w:tabs>
        <w:spacing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Założenia projektowe dotyczące dokonania zmiany powinny prezentować wszelkie aspekty zmiany w odniesieniu do zakresu oraz trybu i warunków zmiany Umowy, a w szczególności opis prac dodatkowych wraz z proponowanymi kryteriami Odbioru, wpływ dokonania zmiany na Harmonogram Ramowy zmiany dotyczące zakresu funkcjonalnego lub poza</w:t>
      </w:r>
      <w:r w:rsidR="00EF2EE6">
        <w:rPr>
          <w:rFonts w:ascii="Segoe UI Light" w:eastAsia="Arial" w:hAnsi="Segoe UI Light" w:cs="Segoe UI Light"/>
          <w:color w:val="000000" w:themeColor="text1"/>
          <w:lang w:val="pl-PL"/>
        </w:rPr>
        <w:t xml:space="preserve"> </w:t>
      </w:r>
      <w:r w:rsidRPr="00892CC9">
        <w:rPr>
          <w:rFonts w:ascii="Segoe UI Light" w:eastAsia="Arial" w:hAnsi="Segoe UI Light" w:cs="Segoe UI Light"/>
          <w:color w:val="000000" w:themeColor="text1"/>
          <w:lang w:val="pl-PL"/>
        </w:rPr>
        <w:t>funkcjonalnego Oprogramowania, zakres współdziałania oraz inne czynniki, które mogą być istotne dla Zamawiającego przy podejmowaniu decyzji o wprowadzeniu zmiany. Założenia projektowe dotyczące danej zmiany powinny obejmować także wskazanie podstawy prawnej jej wprowadzenia, w tym w szczególności prawne i faktyczne uzasadnienie dopuszczalności zmiany w danym przypadku.</w:t>
      </w:r>
    </w:p>
    <w:p w:rsidR="005D2023" w:rsidRDefault="00871D7B" w:rsidP="00E570E6">
      <w:pPr>
        <w:pStyle w:val="Akapitzlist"/>
        <w:numPr>
          <w:ilvl w:val="0"/>
          <w:numId w:val="8"/>
        </w:numPr>
        <w:tabs>
          <w:tab w:val="left" w:pos="820"/>
        </w:tabs>
        <w:spacing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w szczególności danym produktem, na czas dalszych prac nad proponowaną zmianą. Wykonawca zobowiązany jest do prowadzenia prac zgodnie z Umową, w tym w szczególności z Harmonogramem, o ile Zamawiający nie poinformuje Wykonawcy o podjętej decyzji o wstrzymaniu prac. Decyzję o wstrzymaniu prac podejmie Kierownik Projektu ze strony Zamawiającego.</w:t>
      </w:r>
    </w:p>
    <w:p w:rsidR="003E11D5" w:rsidRPr="00BA0342" w:rsidRDefault="003E11D5" w:rsidP="00BE59FE">
      <w:pPr>
        <w:widowControl/>
        <w:numPr>
          <w:ilvl w:val="0"/>
          <w:numId w:val="8"/>
        </w:numPr>
        <w:suppressAutoHyphens/>
        <w:spacing w:after="0" w:line="262" w:lineRule="auto"/>
        <w:jc w:val="both"/>
        <w:rPr>
          <w:rFonts w:ascii="Segoe UI Light" w:hAnsi="Segoe UI Light" w:cs="Segoe UI Light"/>
          <w:iCs/>
          <w:lang w:val="cs-CZ"/>
        </w:rPr>
      </w:pPr>
      <w:r w:rsidRPr="00BA0342">
        <w:rPr>
          <w:rFonts w:ascii="Segoe UI Light" w:hAnsi="Segoe UI Light" w:cs="Segoe UI Light"/>
          <w:iCs/>
          <w:lang w:val="cs-CZ"/>
        </w:rPr>
        <w:t>W przypadku wprowadzenia przez producenta nowej wersji Oprogramowania lub nowego modelu sprzętu, Zamawiający dopuszcza zmianę wersji Oprogramowania lub modelu sprzętu pod warunkiem, że nowa wersja lub model spełnia wymagania</w:t>
      </w:r>
      <w:r>
        <w:rPr>
          <w:rFonts w:ascii="Segoe UI Light" w:hAnsi="Segoe UI Light" w:cs="Segoe UI Light"/>
          <w:iCs/>
          <w:lang w:val="cs-CZ"/>
        </w:rPr>
        <w:t xml:space="preserve"> minimalne</w:t>
      </w:r>
      <w:r w:rsidRPr="00BA0342">
        <w:rPr>
          <w:rFonts w:ascii="Segoe UI Light" w:hAnsi="Segoe UI Light" w:cs="Segoe UI Light"/>
          <w:iCs/>
          <w:lang w:val="cs-CZ"/>
        </w:rPr>
        <w:t xml:space="preserve"> określone w SIWZ.</w:t>
      </w:r>
    </w:p>
    <w:p w:rsidR="003E11D5" w:rsidRPr="00BA0342" w:rsidRDefault="003E11D5" w:rsidP="00BE59FE">
      <w:pPr>
        <w:widowControl/>
        <w:numPr>
          <w:ilvl w:val="0"/>
          <w:numId w:val="8"/>
        </w:numPr>
        <w:suppressAutoHyphens/>
        <w:spacing w:after="0" w:line="262" w:lineRule="auto"/>
        <w:jc w:val="both"/>
        <w:rPr>
          <w:rFonts w:ascii="Segoe UI Light" w:hAnsi="Segoe UI Light" w:cs="Segoe UI Light"/>
          <w:iCs/>
          <w:lang w:val="cs-CZ"/>
        </w:rPr>
      </w:pPr>
      <w:r w:rsidRPr="00BA0342">
        <w:rPr>
          <w:rFonts w:ascii="Segoe UI Light" w:hAnsi="Segoe UI Light" w:cs="Segoe UI Light"/>
          <w:iCs/>
          <w:lang w:val="cs-CZ"/>
        </w:rPr>
        <w:t>W przypadku zakończenia wytwarzania Oprogramowania lub danego modelu sprzętu objętego Umową lub wycofania ich z produkcji lub z obrotu na terytorium Rzeczypospolitej Polskiej, Zamawiający dopuszcza zmianę polegającą na dostarczeniu produktu zastępczego o parametrach spełniających wymagania</w:t>
      </w:r>
      <w:r>
        <w:rPr>
          <w:rFonts w:ascii="Segoe UI Light" w:hAnsi="Segoe UI Light" w:cs="Segoe UI Light"/>
          <w:iCs/>
          <w:lang w:val="cs-CZ"/>
        </w:rPr>
        <w:t xml:space="preserve"> minimalne</w:t>
      </w:r>
      <w:r w:rsidRPr="00BA0342">
        <w:rPr>
          <w:rFonts w:ascii="Segoe UI Light" w:hAnsi="Segoe UI Light" w:cs="Segoe UI Light"/>
          <w:iCs/>
          <w:lang w:val="cs-CZ"/>
        </w:rPr>
        <w:t xml:space="preserve"> określone w SIWZ.</w:t>
      </w:r>
    </w:p>
    <w:p w:rsidR="003E11D5" w:rsidRPr="00BA0342" w:rsidRDefault="003E11D5" w:rsidP="00BE59FE">
      <w:pPr>
        <w:widowControl/>
        <w:numPr>
          <w:ilvl w:val="0"/>
          <w:numId w:val="8"/>
        </w:numPr>
        <w:suppressAutoHyphens/>
        <w:spacing w:after="0" w:line="262" w:lineRule="auto"/>
        <w:jc w:val="both"/>
        <w:rPr>
          <w:rFonts w:ascii="Segoe UI Light" w:hAnsi="Segoe UI Light" w:cs="Segoe UI Light"/>
          <w:iCs/>
          <w:lang w:val="cs-CZ"/>
        </w:rPr>
      </w:pPr>
      <w:r w:rsidRPr="00BA0342">
        <w:rPr>
          <w:rFonts w:ascii="Segoe UI Light" w:hAnsi="Segoe UI Light" w:cs="Segoe UI Light"/>
          <w:iCs/>
          <w:lang w:val="cs-CZ"/>
        </w:rPr>
        <w:t>W przypadku ujawnienia się powszechnie występujących wad oferowanego Oprogramowania lub urządzenia Zamawiający dopuszcza zmianę polegającą na zastąpieniu danego produktu produktem zastępczym, spełniającym wszelkie wymagania przewidziane w SIWZ dla produktu zastępowanego, rekomendowanym przez producenta lub wykonawcę w związku z ujawnieniem wad.</w:t>
      </w:r>
    </w:p>
    <w:p w:rsidR="003E11D5" w:rsidRPr="00BE59FE" w:rsidRDefault="003E11D5" w:rsidP="00BE59FE">
      <w:pPr>
        <w:widowControl/>
        <w:numPr>
          <w:ilvl w:val="0"/>
          <w:numId w:val="8"/>
        </w:numPr>
        <w:suppressAutoHyphens/>
        <w:spacing w:after="0" w:line="262" w:lineRule="auto"/>
        <w:jc w:val="both"/>
        <w:rPr>
          <w:rFonts w:ascii="Segoe UI Light" w:hAnsi="Segoe UI Light" w:cs="Segoe UI Light"/>
          <w:iCs/>
          <w:lang w:val="cs-CZ"/>
        </w:rPr>
      </w:pPr>
      <w:r w:rsidRPr="00BA0342">
        <w:rPr>
          <w:rFonts w:ascii="Segoe UI Light" w:hAnsi="Segoe UI Light" w:cs="Segoe UI Light"/>
          <w:iCs/>
          <w:lang w:val="cs-CZ"/>
        </w:rPr>
        <w:t>Dopuszcza się zmiany w obszarze wymagań funkcjonalnych lub niefunkcjonalnych, jeżeli rezygnacja z danego wymagania lub zastąpienie go innym, spowoduje zoptymalizowane dopasowanie przedmiotu Umowy do potrzeb Zamawiającego. Zamawiający dopuszcza wprowadzenie odpowiednich zmian uwzględniających stwierdzone przyczyny techniczne lub prawne, polegające w szczególności na modyfikacji wymagań Zamawiającego lub zmianie sposobu ich realizacji.</w:t>
      </w:r>
    </w:p>
    <w:p w:rsidR="005D2023" w:rsidRPr="00431001" w:rsidRDefault="005D2023" w:rsidP="00892CC9">
      <w:pPr>
        <w:spacing w:after="0"/>
        <w:ind w:right="-20"/>
        <w:rPr>
          <w:rFonts w:ascii="Segoe UI Light" w:hAnsi="Segoe UI Light" w:cs="Segoe UI Light"/>
          <w:color w:val="000000" w:themeColor="text1"/>
          <w:lang w:val="pl-PL"/>
        </w:rPr>
      </w:pPr>
    </w:p>
    <w:p w:rsidR="005D2023" w:rsidRPr="00431001" w:rsidRDefault="005D2023" w:rsidP="00892CC9">
      <w:pPr>
        <w:spacing w:before="8" w:after="0"/>
        <w:ind w:right="-20"/>
        <w:rPr>
          <w:rFonts w:ascii="Segoe UI Light" w:hAnsi="Segoe UI Light" w:cs="Segoe UI Light"/>
          <w:color w:val="000000" w:themeColor="text1"/>
          <w:lang w:val="pl-PL"/>
        </w:rPr>
      </w:pPr>
    </w:p>
    <w:p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ZMIANY PODATKU VAT ORAZ INNYCH WSKAŹNIKÓW</w:t>
      </w:r>
    </w:p>
    <w:p w:rsidR="005D2023" w:rsidRPr="00431001" w:rsidRDefault="005D2023" w:rsidP="00892CC9">
      <w:pPr>
        <w:spacing w:before="8" w:after="0"/>
        <w:ind w:right="-20"/>
        <w:rPr>
          <w:rFonts w:ascii="Segoe UI Light" w:hAnsi="Segoe UI Light" w:cs="Segoe UI Light"/>
          <w:color w:val="000000" w:themeColor="text1"/>
          <w:lang w:val="pl-PL"/>
        </w:rPr>
      </w:pPr>
    </w:p>
    <w:p w:rsidR="003E11D5" w:rsidRPr="003E11D5" w:rsidRDefault="00871D7B">
      <w:pPr>
        <w:pStyle w:val="Akapitzlist"/>
        <w:numPr>
          <w:ilvl w:val="0"/>
          <w:numId w:val="8"/>
        </w:numPr>
        <w:tabs>
          <w:tab w:val="left" w:pos="820"/>
        </w:tabs>
        <w:spacing w:after="0"/>
        <w:ind w:right="-20"/>
        <w:jc w:val="both"/>
        <w:rPr>
          <w:rFonts w:ascii="Segoe UI Light" w:eastAsia="Arial" w:hAnsi="Segoe UI Light" w:cs="Segoe UI Light"/>
          <w:color w:val="000000" w:themeColor="text1"/>
          <w:lang w:val="pl-PL"/>
        </w:rPr>
      </w:pPr>
      <w:r w:rsidRPr="003E11D5">
        <w:rPr>
          <w:rFonts w:ascii="Segoe UI Light" w:eastAsia="Arial" w:hAnsi="Segoe UI Light" w:cs="Segoe UI Light"/>
          <w:color w:val="000000" w:themeColor="text1"/>
          <w:lang w:val="pl-PL"/>
        </w:rPr>
        <w:t>Strony postanawiają, że w przypadku zmiany stawki podatku od towarów i usług – Wynagrodzenie przewidziane niniejszą Umową ulegnie zmianie odpowiedniej do zmiany</w:t>
      </w:r>
      <w:r w:rsidR="00A66D82" w:rsidRPr="003E11D5">
        <w:rPr>
          <w:rFonts w:ascii="Segoe UI Light" w:eastAsia="Arial" w:hAnsi="Segoe UI Light" w:cs="Segoe UI Light"/>
          <w:color w:val="000000" w:themeColor="text1"/>
          <w:lang w:val="pl-PL"/>
        </w:rPr>
        <w:t xml:space="preserve"> </w:t>
      </w:r>
      <w:r w:rsidRPr="003E11D5">
        <w:rPr>
          <w:rFonts w:ascii="Segoe UI Light" w:eastAsia="Arial" w:hAnsi="Segoe UI Light" w:cs="Segoe UI Light"/>
          <w:color w:val="000000" w:themeColor="text1"/>
          <w:lang w:val="pl-PL"/>
        </w:rPr>
        <w:t xml:space="preserve">wysokości podatku od towarów i usług (ulegnie korekcie o wysokość zmiany podatku VAT), przy czym powyższa zmiana będzie miała zastosowanie wyłącznie w odniesieniu do części </w:t>
      </w:r>
      <w:r w:rsidRPr="003E11D5">
        <w:rPr>
          <w:rFonts w:ascii="Segoe UI Light" w:eastAsia="Arial" w:hAnsi="Segoe UI Light" w:cs="Segoe UI Light"/>
          <w:color w:val="000000" w:themeColor="text1"/>
          <w:lang w:val="pl-PL"/>
        </w:rPr>
        <w:lastRenderedPageBreak/>
        <w:t>Wynagrodzenia objętego fakturami wystawionymi po dacie wejścia w życie zmiany przepisów prawa wprowadzających nowe stawki podatku od towarów i usług</w:t>
      </w:r>
      <w:r w:rsidRPr="00892CC9">
        <w:rPr>
          <w:rFonts w:ascii="Segoe UI Light" w:eastAsia="Arial" w:hAnsi="Segoe UI Light" w:cs="Segoe UI Light"/>
          <w:color w:val="000000" w:themeColor="text1"/>
          <w:lang w:val="pl-PL"/>
        </w:rPr>
        <w:t>.</w:t>
      </w:r>
      <w:r w:rsidR="003E11D5">
        <w:rPr>
          <w:rFonts w:ascii="Segoe UI Light" w:eastAsia="Arial" w:hAnsi="Segoe UI Light" w:cs="Segoe UI Light"/>
          <w:color w:val="000000" w:themeColor="text1"/>
          <w:lang w:val="pl-PL"/>
        </w:rPr>
        <w:t xml:space="preserve"> W</w:t>
      </w:r>
      <w:r w:rsidR="003E11D5" w:rsidRPr="003E11D5">
        <w:rPr>
          <w:rFonts w:ascii="Segoe UI Light" w:eastAsia="Arial" w:hAnsi="Segoe UI Light" w:cs="Segoe UI Light"/>
          <w:color w:val="000000" w:themeColor="text1"/>
          <w:lang w:val="pl-PL"/>
        </w:rPr>
        <w:t>ynagrodzenie netto wykonawcy w tym przypadku nie ulegnie zmianie.</w:t>
      </w:r>
    </w:p>
    <w:p w:rsidR="005D2023" w:rsidRPr="00892CC9" w:rsidRDefault="00871D7B" w:rsidP="00E570E6">
      <w:pPr>
        <w:pStyle w:val="Akapitzlist"/>
        <w:numPr>
          <w:ilvl w:val="0"/>
          <w:numId w:val="8"/>
        </w:numPr>
        <w:tabs>
          <w:tab w:val="left" w:pos="820"/>
        </w:tabs>
        <w:spacing w:after="0"/>
        <w:ind w:right="-20"/>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Strony postanawiają, że w przypadku zmian:</w:t>
      </w:r>
    </w:p>
    <w:p w:rsidR="005D2023" w:rsidRPr="00892CC9" w:rsidRDefault="00871D7B" w:rsidP="00E570E6">
      <w:pPr>
        <w:pStyle w:val="Akapitzlist"/>
        <w:numPr>
          <w:ilvl w:val="1"/>
          <w:numId w:val="8"/>
        </w:numPr>
        <w:spacing w:before="7"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wysokości minimalnego wynagrodzenia za pracę albo minimalnej stawki godzinowej, ustalonych na podstawie ustawy z dnia 10 października 2002 r. o minimalnym wynagrodzeniu za pracę, lub</w:t>
      </w:r>
    </w:p>
    <w:p w:rsidR="005D2023" w:rsidRPr="00892CC9" w:rsidRDefault="00871D7B" w:rsidP="00E570E6">
      <w:pPr>
        <w:pStyle w:val="Akapitzlist"/>
        <w:numPr>
          <w:ilvl w:val="1"/>
          <w:numId w:val="8"/>
        </w:numPr>
        <w:spacing w:before="2"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zasad podlegania ubezpieczeniom społecznym lub ubezpieczeniu zdrowotnemu, lub wysokości stawki składki na ubezpieczenia społeczne lub zdrowotne</w:t>
      </w:r>
    </w:p>
    <w:p w:rsidR="005D2023" w:rsidRPr="00892CC9" w:rsidRDefault="00871D7B" w:rsidP="00892CC9">
      <w:pPr>
        <w:pStyle w:val="Akapitzlist"/>
        <w:spacing w:after="0"/>
        <w:ind w:left="360"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 xml:space="preserve">Strony </w:t>
      </w:r>
      <w:r w:rsidR="003E11D5">
        <w:rPr>
          <w:rFonts w:ascii="Segoe UI Light" w:eastAsia="Arial" w:hAnsi="Segoe UI Light" w:cs="Segoe UI Light"/>
          <w:color w:val="000000" w:themeColor="text1"/>
          <w:lang w:val="pl-PL"/>
        </w:rPr>
        <w:t xml:space="preserve">mogą </w:t>
      </w:r>
      <w:r w:rsidRPr="00892CC9">
        <w:rPr>
          <w:rFonts w:ascii="Segoe UI Light" w:eastAsia="Arial" w:hAnsi="Segoe UI Light" w:cs="Segoe UI Light"/>
          <w:color w:val="000000" w:themeColor="text1"/>
          <w:lang w:val="pl-PL"/>
        </w:rPr>
        <w:t>wprowadz</w:t>
      </w:r>
      <w:r w:rsidR="003E11D5">
        <w:rPr>
          <w:rFonts w:ascii="Segoe UI Light" w:eastAsia="Arial" w:hAnsi="Segoe UI Light" w:cs="Segoe UI Light"/>
          <w:color w:val="000000" w:themeColor="text1"/>
          <w:lang w:val="pl-PL"/>
        </w:rPr>
        <w:t>ić</w:t>
      </w:r>
      <w:r w:rsidRPr="00892CC9">
        <w:rPr>
          <w:rFonts w:ascii="Segoe UI Light" w:eastAsia="Arial" w:hAnsi="Segoe UI Light" w:cs="Segoe UI Light"/>
          <w:color w:val="000000" w:themeColor="text1"/>
          <w:lang w:val="pl-PL"/>
        </w:rPr>
        <w:t xml:space="preserve"> zmianę wysokości Wynagrodzenia odpowiednią do kwoty, o jaką wskutek tych zmian zmianie ulegnie koszt wykonania zamówienia przez Wykonawcę. W celu wykazania wpływu powyżej wskazanych zmian na koszty wykonania Umowy Wykonawca przedstawi Zamawiającemu</w:t>
      </w:r>
      <w:r w:rsidR="00A66D82" w:rsidRPr="00892CC9">
        <w:rPr>
          <w:rFonts w:ascii="Segoe UI Light" w:eastAsia="Arial" w:hAnsi="Segoe UI Light" w:cs="Segoe UI Light"/>
          <w:color w:val="000000" w:themeColor="text1"/>
          <w:lang w:val="pl-PL"/>
        </w:rPr>
        <w:t xml:space="preserve"> </w:t>
      </w:r>
      <w:r w:rsidRPr="00892CC9">
        <w:rPr>
          <w:rFonts w:ascii="Segoe UI Light" w:eastAsia="Arial" w:hAnsi="Segoe UI Light" w:cs="Segoe UI Light"/>
          <w:color w:val="000000" w:themeColor="text1"/>
          <w:lang w:val="pl-PL"/>
        </w:rPr>
        <w:t>szczegółową kalkulację kosztów według stanu sprzed danej zmiany oraz szczegółową kalkulację kosztów według stanu po wprowadzeniu zmiany, oraz wskaże kwotę, o jaką Wynagrodzenie</w:t>
      </w:r>
      <w:r w:rsidR="00A66D82" w:rsidRPr="00892CC9">
        <w:rPr>
          <w:rFonts w:ascii="Segoe UI Light" w:eastAsia="Arial" w:hAnsi="Segoe UI Light" w:cs="Segoe UI Light"/>
          <w:color w:val="000000" w:themeColor="text1"/>
          <w:lang w:val="pl-PL"/>
        </w:rPr>
        <w:t xml:space="preserve"> </w:t>
      </w:r>
      <w:r w:rsidRPr="00892CC9">
        <w:rPr>
          <w:rFonts w:ascii="Segoe UI Light" w:eastAsia="Arial" w:hAnsi="Segoe UI Light" w:cs="Segoe UI Light"/>
          <w:color w:val="000000" w:themeColor="text1"/>
          <w:lang w:val="pl-PL"/>
        </w:rPr>
        <w:t>powinno ulec zmianie. Zamawiający niezwłocznie ustosunkuje się do przedstawionych kalkulacji, w szczególności poprzez zaakceptowanie wskazanej przez Wykonawcę kwoty lub poprzez zgłoszenie zastrzeżeń i żądanie wyjaśnień co do poszczególnych elementów kalkulacji.</w:t>
      </w:r>
    </w:p>
    <w:p w:rsidR="005D2023" w:rsidRPr="00892CC9" w:rsidRDefault="00871D7B" w:rsidP="00E570E6">
      <w:pPr>
        <w:pStyle w:val="Akapitzlist"/>
        <w:numPr>
          <w:ilvl w:val="0"/>
          <w:numId w:val="8"/>
        </w:numPr>
        <w:tabs>
          <w:tab w:val="left" w:pos="820"/>
        </w:tabs>
        <w:spacing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W celu uniknięcia wątpliwości Strony potwierdzają, że z żądaniem zmiany Wynagrodzenia może wystąpić także Zamawiający – w takim przypadku Wykonawca zobowiązany będzie do</w:t>
      </w:r>
      <w:r w:rsidR="00A66D82" w:rsidRPr="00892CC9">
        <w:rPr>
          <w:rFonts w:ascii="Segoe UI Light" w:eastAsia="Arial" w:hAnsi="Segoe UI Light" w:cs="Segoe UI Light"/>
          <w:color w:val="000000" w:themeColor="text1"/>
          <w:lang w:val="pl-PL"/>
        </w:rPr>
        <w:t xml:space="preserve"> </w:t>
      </w:r>
      <w:r w:rsidRPr="00892CC9">
        <w:rPr>
          <w:rFonts w:ascii="Segoe UI Light" w:eastAsia="Arial" w:hAnsi="Segoe UI Light" w:cs="Segoe UI Light"/>
          <w:color w:val="000000" w:themeColor="text1"/>
          <w:lang w:val="pl-PL"/>
        </w:rPr>
        <w:t>przedstawienia wskazanych w tym postanowieniu szczegółowych kalkulacji niezwłocznie po</w:t>
      </w:r>
      <w:r w:rsidR="00A66D82" w:rsidRPr="00892CC9">
        <w:rPr>
          <w:rFonts w:ascii="Segoe UI Light" w:eastAsia="Arial" w:hAnsi="Segoe UI Light" w:cs="Segoe UI Light"/>
          <w:color w:val="000000" w:themeColor="text1"/>
          <w:lang w:val="pl-PL"/>
        </w:rPr>
        <w:t xml:space="preserve"> </w:t>
      </w:r>
      <w:r w:rsidRPr="00892CC9">
        <w:rPr>
          <w:rFonts w:ascii="Segoe UI Light" w:eastAsia="Arial" w:hAnsi="Segoe UI Light" w:cs="Segoe UI Light"/>
          <w:color w:val="000000" w:themeColor="text1"/>
          <w:lang w:val="pl-PL"/>
        </w:rPr>
        <w:t>otrzymaniu żądania Zamawiającego.</w:t>
      </w:r>
    </w:p>
    <w:p w:rsidR="005D2023" w:rsidRPr="00892CC9" w:rsidRDefault="00871D7B" w:rsidP="00E570E6">
      <w:pPr>
        <w:pStyle w:val="Akapitzlist"/>
        <w:numPr>
          <w:ilvl w:val="0"/>
          <w:numId w:val="8"/>
        </w:numPr>
        <w:tabs>
          <w:tab w:val="left" w:pos="820"/>
        </w:tabs>
        <w:spacing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Zmiana wysokości Wynagrodzenia nastąpi od momentu jej wprowadzenia przez Strony, przy czym jeżeli zmiana kosztów Wykonawcy nastąpiła przed dokonaniem zmiany Umowy, zmiana wysokości Wynagrodzenia będzie uwzględniała także zmianę wysokości kosztów ponoszonych po dacie zmiany odpowiednich przepisów prawa, a przed datą dokonania zmiany Umowy.</w:t>
      </w:r>
    </w:p>
    <w:p w:rsidR="005D2023" w:rsidRPr="00431001" w:rsidRDefault="005D2023" w:rsidP="00892CC9">
      <w:pPr>
        <w:spacing w:before="9" w:after="0"/>
        <w:ind w:right="-20"/>
        <w:rPr>
          <w:rFonts w:ascii="Segoe UI Light" w:hAnsi="Segoe UI Light" w:cs="Segoe UI Light"/>
          <w:color w:val="000000" w:themeColor="text1"/>
          <w:lang w:val="pl-PL"/>
        </w:rPr>
      </w:pPr>
    </w:p>
    <w:p w:rsidR="005D2023" w:rsidRPr="00431001" w:rsidRDefault="00871D7B" w:rsidP="00892CC9">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xml:space="preserve">§ </w:t>
      </w:r>
      <w:r w:rsidR="00C32D00">
        <w:rPr>
          <w:rFonts w:ascii="Segoe UI Light" w:eastAsia="Arial" w:hAnsi="Segoe UI Light" w:cs="Segoe UI Light"/>
          <w:b/>
          <w:bCs/>
          <w:color w:val="000000" w:themeColor="text1"/>
          <w:lang w:val="pl-PL"/>
        </w:rPr>
        <w:t>9</w:t>
      </w:r>
    </w:p>
    <w:p w:rsidR="005D2023" w:rsidRPr="00431001" w:rsidRDefault="00871D7B" w:rsidP="00892CC9">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ODBIÓR PRZEDMIOTU UMOWY</w:t>
      </w:r>
    </w:p>
    <w:p w:rsidR="005D2023" w:rsidRPr="00431001" w:rsidRDefault="005D2023" w:rsidP="00892CC9">
      <w:pPr>
        <w:spacing w:after="0"/>
        <w:ind w:right="-20"/>
        <w:rPr>
          <w:rFonts w:ascii="Segoe UI Light" w:hAnsi="Segoe UI Light" w:cs="Segoe UI Light"/>
          <w:color w:val="000000" w:themeColor="text1"/>
          <w:lang w:val="pl-PL"/>
        </w:rPr>
      </w:pPr>
    </w:p>
    <w:p w:rsidR="005D2023" w:rsidRPr="00892CC9" w:rsidRDefault="00871D7B" w:rsidP="00E570E6">
      <w:pPr>
        <w:pStyle w:val="Akapitzlist"/>
        <w:numPr>
          <w:ilvl w:val="0"/>
          <w:numId w:val="9"/>
        </w:numPr>
        <w:tabs>
          <w:tab w:val="left" w:pos="820"/>
        </w:tabs>
        <w:spacing w:before="1"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Odbiorów dokonywać będzie Zespół Odbioru złożony z przedstawicieli Zamawiającego każdorazowo powoływanych do Zespołu Odbioru przez Kierownik</w:t>
      </w:r>
      <w:r w:rsidR="000F7125">
        <w:rPr>
          <w:rFonts w:ascii="Segoe UI Light" w:eastAsia="Arial" w:hAnsi="Segoe UI Light" w:cs="Segoe UI Light"/>
          <w:color w:val="000000" w:themeColor="text1"/>
          <w:lang w:val="pl-PL"/>
        </w:rPr>
        <w:t>a Projektu</w:t>
      </w:r>
      <w:r w:rsidRPr="00892CC9">
        <w:rPr>
          <w:rFonts w:ascii="Segoe UI Light" w:eastAsia="Arial" w:hAnsi="Segoe UI Light" w:cs="Segoe UI Light"/>
          <w:color w:val="000000" w:themeColor="text1"/>
          <w:lang w:val="pl-PL"/>
        </w:rPr>
        <w:t>. Odbiór jest czynnością jednostronną Zamawiającego.</w:t>
      </w:r>
    </w:p>
    <w:p w:rsidR="005D2023" w:rsidRPr="00892CC9" w:rsidRDefault="00871D7B" w:rsidP="00E570E6">
      <w:pPr>
        <w:pStyle w:val="Akapitzlist"/>
        <w:numPr>
          <w:ilvl w:val="0"/>
          <w:numId w:val="9"/>
        </w:numPr>
        <w:tabs>
          <w:tab w:val="left" w:pos="820"/>
        </w:tabs>
        <w:spacing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Odbiór prac wykonanych w trakcie realizacji Umowy polega na weryfikacji, czy przedmiot</w:t>
      </w:r>
      <w:r w:rsidR="00A66D82" w:rsidRPr="00892CC9">
        <w:rPr>
          <w:rFonts w:ascii="Segoe UI Light" w:eastAsia="Arial" w:hAnsi="Segoe UI Light" w:cs="Segoe UI Light"/>
          <w:color w:val="000000" w:themeColor="text1"/>
          <w:lang w:val="pl-PL"/>
        </w:rPr>
        <w:t xml:space="preserve"> </w:t>
      </w:r>
      <w:r w:rsidRPr="00892CC9">
        <w:rPr>
          <w:rFonts w:ascii="Segoe UI Light" w:eastAsia="Arial" w:hAnsi="Segoe UI Light" w:cs="Segoe UI Light"/>
          <w:color w:val="000000" w:themeColor="text1"/>
          <w:lang w:val="pl-PL"/>
        </w:rPr>
        <w:t>odbioru spełnia wymagania określone w Umowie, z uwzględnieniem bardziej szczegółowych wymagań określonych w toku współpracy Stron.</w:t>
      </w:r>
    </w:p>
    <w:p w:rsidR="005D2023" w:rsidRPr="00892CC9" w:rsidRDefault="00871D7B" w:rsidP="00E570E6">
      <w:pPr>
        <w:pStyle w:val="Akapitzlist"/>
        <w:numPr>
          <w:ilvl w:val="0"/>
          <w:numId w:val="9"/>
        </w:numPr>
        <w:tabs>
          <w:tab w:val="left" w:pos="820"/>
        </w:tabs>
        <w:spacing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Za datę Odbioru uważa się datę podpisania przez Zamawiającego odpowiedniego Protokołu Odbioru bez zastrzeżeń, chyba że inna data została wskazana w Protokole Odbioru. Protokół Odbioru sporządzony zostanie w formie pisemnej, pod rygorem nieważności, w dwóch egzemplarzach, po jednym dla każdej ze Stron. O ile z Umowy lub przepisów prawa nie wynika inaczej, jedynie podpisany przez obie Strony Protokół Odbioru jest podstawą do dokonania zapłaty odpowiedniej części Wynagrodzenia. Zamawiający nie dopuszcza jednostronnych Protokołów Odbioru wystawionych przez Wykonawcę.</w:t>
      </w:r>
    </w:p>
    <w:p w:rsidR="005D2023" w:rsidRPr="00892CC9" w:rsidRDefault="00871D7B" w:rsidP="00E570E6">
      <w:pPr>
        <w:pStyle w:val="Akapitzlist"/>
        <w:numPr>
          <w:ilvl w:val="0"/>
          <w:numId w:val="9"/>
        </w:numPr>
        <w:tabs>
          <w:tab w:val="left" w:pos="820"/>
        </w:tabs>
        <w:spacing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lastRenderedPageBreak/>
        <w:t>Zamawiający zastrzega sobie prawo dokonania weryfikacji wykonania Przedmiotu Umowy lub</w:t>
      </w:r>
      <w:r w:rsidR="00A66D82" w:rsidRPr="00892CC9">
        <w:rPr>
          <w:rFonts w:ascii="Segoe UI Light" w:eastAsia="Arial" w:hAnsi="Segoe UI Light" w:cs="Segoe UI Light"/>
          <w:color w:val="000000" w:themeColor="text1"/>
          <w:lang w:val="pl-PL"/>
        </w:rPr>
        <w:t xml:space="preserve"> </w:t>
      </w:r>
      <w:r w:rsidRPr="00892CC9">
        <w:rPr>
          <w:rFonts w:ascii="Segoe UI Light" w:eastAsia="Arial" w:hAnsi="Segoe UI Light" w:cs="Segoe UI Light"/>
          <w:color w:val="000000" w:themeColor="text1"/>
          <w:lang w:val="pl-PL"/>
        </w:rPr>
        <w:t>poszczególnych jego części przez podmiot zewnętrzny. Zamawiający ma prawo do weryfikacji należytego wykonania Umowy dowolną metodą, w tym także z wykorzystaniem opinii zewnętrznego audytora. W</w:t>
      </w:r>
      <w:r w:rsidR="00A66D82" w:rsidRPr="00892CC9">
        <w:rPr>
          <w:rFonts w:ascii="Segoe UI Light" w:eastAsia="Arial" w:hAnsi="Segoe UI Light" w:cs="Segoe UI Light"/>
          <w:color w:val="000000" w:themeColor="text1"/>
          <w:lang w:val="pl-PL"/>
        </w:rPr>
        <w:t> </w:t>
      </w:r>
      <w:r w:rsidRPr="00892CC9">
        <w:rPr>
          <w:rFonts w:ascii="Segoe UI Light" w:eastAsia="Arial" w:hAnsi="Segoe UI Light" w:cs="Segoe UI Light"/>
          <w:color w:val="000000" w:themeColor="text1"/>
          <w:lang w:val="pl-PL"/>
        </w:rPr>
        <w:t>szczególności uzgodnienie określonych scenariuszy testowych nie wyklucza prawa do weryfikacji prac innymi testami.</w:t>
      </w:r>
    </w:p>
    <w:p w:rsidR="005D2023" w:rsidRDefault="00871D7B" w:rsidP="00E570E6">
      <w:pPr>
        <w:pStyle w:val="Akapitzlist"/>
        <w:numPr>
          <w:ilvl w:val="0"/>
          <w:numId w:val="9"/>
        </w:numPr>
        <w:tabs>
          <w:tab w:val="left" w:pos="920"/>
        </w:tabs>
        <w:spacing w:after="0"/>
        <w:ind w:right="-20"/>
        <w:jc w:val="both"/>
        <w:rPr>
          <w:rFonts w:ascii="Segoe UI Light" w:eastAsia="Arial" w:hAnsi="Segoe UI Light" w:cs="Segoe UI Light"/>
          <w:color w:val="000000" w:themeColor="text1"/>
          <w:lang w:val="pl-PL"/>
        </w:rPr>
      </w:pPr>
      <w:r w:rsidRPr="00892CC9">
        <w:rPr>
          <w:rFonts w:ascii="Segoe UI Light" w:eastAsia="Arial" w:hAnsi="Segoe UI Light" w:cs="Segoe UI Light"/>
          <w:color w:val="000000" w:themeColor="text1"/>
          <w:lang w:val="pl-PL"/>
        </w:rPr>
        <w:t>Dokonanie odbioru nie wpływa na możliwość skorzystania przez Zamawiającego z uprawnień przysługujących mu na mocy przepisów prawa lub Umowy w przypadku nienależytego wykonania Umowy, a w szczególności na prawo naliczenia kar umownych, dochodzenia odszkodowań oraz odstąpienia od Umowy, jeżeli fakt nienależytego wykonania Umowy zostanie ujawniony po wykonaniu Umowy.</w:t>
      </w:r>
    </w:p>
    <w:p w:rsidR="005658B7" w:rsidRPr="005658B7" w:rsidRDefault="005658B7" w:rsidP="005658B7">
      <w:pPr>
        <w:pStyle w:val="Akapitzlist"/>
        <w:numPr>
          <w:ilvl w:val="0"/>
          <w:numId w:val="9"/>
        </w:numPr>
        <w:tabs>
          <w:tab w:val="left" w:pos="920"/>
        </w:tabs>
        <w:spacing w:after="0"/>
        <w:ind w:right="-20"/>
        <w:jc w:val="both"/>
        <w:rPr>
          <w:rFonts w:ascii="Segoe UI Light" w:eastAsia="Arial" w:hAnsi="Segoe UI Light" w:cs="Segoe UI Light"/>
          <w:color w:val="000000" w:themeColor="text1"/>
          <w:lang w:val="pl-PL"/>
        </w:rPr>
      </w:pPr>
      <w:r>
        <w:rPr>
          <w:rFonts w:ascii="Segoe UI Light" w:eastAsia="Arial" w:hAnsi="Segoe UI Light" w:cs="Segoe UI Light"/>
          <w:color w:val="000000" w:themeColor="text1"/>
          <w:lang w:val="pl-PL"/>
        </w:rPr>
        <w:t>P</w:t>
      </w:r>
      <w:r w:rsidRPr="005658B7">
        <w:rPr>
          <w:rFonts w:ascii="Segoe UI Light" w:eastAsia="Arial" w:hAnsi="Segoe UI Light" w:cs="Segoe UI Light"/>
          <w:color w:val="000000" w:themeColor="text1"/>
          <w:lang w:val="pl-PL"/>
        </w:rPr>
        <w:t>rzed podpisaniem każdego protokołu odbioru, na wykonawcy ciąży obowiązek wykazania w</w:t>
      </w:r>
      <w:r>
        <w:rPr>
          <w:rFonts w:ascii="Segoe UI Light" w:eastAsia="Arial" w:hAnsi="Segoe UI Light" w:cs="Segoe UI Light"/>
          <w:color w:val="000000" w:themeColor="text1"/>
          <w:lang w:val="pl-PL"/>
        </w:rPr>
        <w:t> </w:t>
      </w:r>
      <w:r w:rsidRPr="005658B7">
        <w:rPr>
          <w:rFonts w:ascii="Segoe UI Light" w:eastAsia="Arial" w:hAnsi="Segoe UI Light" w:cs="Segoe UI Light"/>
          <w:color w:val="000000" w:themeColor="text1"/>
          <w:lang w:val="pl-PL"/>
        </w:rPr>
        <w:t>sposób nie budzący wątpliwości, że prace lub dostawy wykonane w ramach danego etapu zamówienia są zgodne z zapisami umowy oraz Szczegółowym Opisem Przedmiotu Zamówienia.</w:t>
      </w:r>
    </w:p>
    <w:p w:rsidR="005658B7" w:rsidRPr="005658B7" w:rsidRDefault="005658B7" w:rsidP="005658B7">
      <w:pPr>
        <w:pStyle w:val="Akapitzlist"/>
        <w:numPr>
          <w:ilvl w:val="0"/>
          <w:numId w:val="9"/>
        </w:numPr>
        <w:tabs>
          <w:tab w:val="left" w:pos="920"/>
        </w:tabs>
        <w:spacing w:after="0"/>
        <w:ind w:right="-20"/>
        <w:jc w:val="both"/>
        <w:rPr>
          <w:rFonts w:ascii="Segoe UI Light" w:eastAsia="Arial" w:hAnsi="Segoe UI Light" w:cs="Segoe UI Light"/>
          <w:color w:val="000000" w:themeColor="text1"/>
          <w:lang w:val="pl-PL"/>
        </w:rPr>
      </w:pPr>
      <w:r>
        <w:rPr>
          <w:rFonts w:ascii="Segoe UI Light" w:eastAsia="Arial" w:hAnsi="Segoe UI Light" w:cs="Segoe UI Light"/>
          <w:color w:val="000000" w:themeColor="text1"/>
          <w:lang w:val="pl-PL"/>
        </w:rPr>
        <w:t>G</w:t>
      </w:r>
      <w:r w:rsidRPr="005658B7">
        <w:rPr>
          <w:rFonts w:ascii="Segoe UI Light" w:eastAsia="Arial" w:hAnsi="Segoe UI Light" w:cs="Segoe UI Light"/>
          <w:color w:val="000000" w:themeColor="text1"/>
          <w:lang w:val="pl-PL"/>
        </w:rPr>
        <w:t xml:space="preserve">otowość do odbioru Wykonawca zgłasza na min. </w:t>
      </w:r>
      <w:r w:rsidR="000F7125">
        <w:rPr>
          <w:rFonts w:ascii="Segoe UI Light" w:eastAsia="Arial" w:hAnsi="Segoe UI Light" w:cs="Segoe UI Light"/>
          <w:color w:val="000000" w:themeColor="text1"/>
          <w:lang w:val="pl-PL"/>
        </w:rPr>
        <w:t>5</w:t>
      </w:r>
      <w:r w:rsidRPr="005658B7">
        <w:rPr>
          <w:rFonts w:ascii="Segoe UI Light" w:eastAsia="Arial" w:hAnsi="Segoe UI Light" w:cs="Segoe UI Light"/>
          <w:color w:val="000000" w:themeColor="text1"/>
          <w:lang w:val="pl-PL"/>
        </w:rPr>
        <w:t xml:space="preserve"> dni robocze przed planowanym terminem dokonania odbioru,</w:t>
      </w:r>
    </w:p>
    <w:p w:rsidR="005658B7" w:rsidRPr="00BE59FE" w:rsidRDefault="005658B7">
      <w:pPr>
        <w:pStyle w:val="Akapitzlist"/>
        <w:numPr>
          <w:ilvl w:val="0"/>
          <w:numId w:val="9"/>
        </w:numPr>
        <w:tabs>
          <w:tab w:val="left" w:pos="920"/>
        </w:tabs>
        <w:spacing w:after="0"/>
        <w:ind w:right="-20"/>
        <w:jc w:val="both"/>
        <w:rPr>
          <w:rFonts w:ascii="Segoe UI Light" w:eastAsia="Arial" w:hAnsi="Segoe UI Light" w:cs="Segoe UI Light"/>
          <w:color w:val="000000" w:themeColor="text1"/>
          <w:lang w:val="pl-PL"/>
        </w:rPr>
      </w:pPr>
      <w:r w:rsidRPr="005658B7">
        <w:rPr>
          <w:rFonts w:ascii="Segoe UI Light" w:eastAsia="Arial" w:hAnsi="Segoe UI Light" w:cs="Segoe UI Light"/>
          <w:color w:val="000000" w:themeColor="text1"/>
          <w:lang w:val="pl-PL"/>
        </w:rPr>
        <w:t>Zamawiający może zmienić proponowany termin dokonania każdego odbioru (nie więcej jak 2 dni wcześniej i 14 dni później niż proponowany termin) z powodu braku możliwości uczestniczenia w</w:t>
      </w:r>
      <w:r>
        <w:rPr>
          <w:rFonts w:ascii="Segoe UI Light" w:eastAsia="Arial" w:hAnsi="Segoe UI Light" w:cs="Segoe UI Light"/>
          <w:color w:val="000000" w:themeColor="text1"/>
          <w:lang w:val="pl-PL"/>
        </w:rPr>
        <w:t> </w:t>
      </w:r>
      <w:r w:rsidRPr="005658B7">
        <w:rPr>
          <w:rFonts w:ascii="Segoe UI Light" w:eastAsia="Arial" w:hAnsi="Segoe UI Light" w:cs="Segoe UI Light"/>
          <w:color w:val="000000" w:themeColor="text1"/>
          <w:lang w:val="pl-PL"/>
        </w:rPr>
        <w:t>odbiorze wszystkich członków komisji Zamawiającego z powodu pełnienia obowiązków służbowych lub innej uzasadnionej nieobecności, czas odłożenia w czasie dokonania odbioru z</w:t>
      </w:r>
      <w:r>
        <w:rPr>
          <w:rFonts w:ascii="Segoe UI Light" w:eastAsia="Arial" w:hAnsi="Segoe UI Light" w:cs="Segoe UI Light"/>
          <w:color w:val="000000" w:themeColor="text1"/>
          <w:lang w:val="pl-PL"/>
        </w:rPr>
        <w:t> </w:t>
      </w:r>
      <w:r w:rsidRPr="005658B7">
        <w:rPr>
          <w:rFonts w:ascii="Segoe UI Light" w:eastAsia="Arial" w:hAnsi="Segoe UI Light" w:cs="Segoe UI Light"/>
          <w:color w:val="000000" w:themeColor="text1"/>
          <w:lang w:val="pl-PL"/>
        </w:rPr>
        <w:t>winy Zamawiającego zawiesza bieg terminów wynikających z umowy, nie zwalnia jednak z</w:t>
      </w:r>
      <w:r>
        <w:rPr>
          <w:rFonts w:ascii="Segoe UI Light" w:eastAsia="Arial" w:hAnsi="Segoe UI Light" w:cs="Segoe UI Light"/>
          <w:color w:val="000000" w:themeColor="text1"/>
          <w:lang w:val="pl-PL"/>
        </w:rPr>
        <w:t> </w:t>
      </w:r>
      <w:r w:rsidRPr="005658B7">
        <w:rPr>
          <w:rFonts w:ascii="Segoe UI Light" w:eastAsia="Arial" w:hAnsi="Segoe UI Light" w:cs="Segoe UI Light"/>
          <w:color w:val="000000" w:themeColor="text1"/>
          <w:lang w:val="pl-PL"/>
        </w:rPr>
        <w:t xml:space="preserve">obowiązku prowadzenia dalszych </w:t>
      </w:r>
      <w:r>
        <w:rPr>
          <w:rFonts w:ascii="Segoe UI Light" w:eastAsia="Arial" w:hAnsi="Segoe UI Light" w:cs="Segoe UI Light"/>
          <w:color w:val="000000" w:themeColor="text1"/>
          <w:lang w:val="pl-PL"/>
        </w:rPr>
        <w:t>prac przez Wykonawcę</w:t>
      </w:r>
      <w:r w:rsidRPr="005658B7">
        <w:rPr>
          <w:rFonts w:ascii="Segoe UI Light" w:eastAsia="Arial" w:hAnsi="Segoe UI Light" w:cs="Segoe UI Light"/>
          <w:color w:val="000000" w:themeColor="text1"/>
          <w:lang w:val="pl-PL"/>
        </w:rPr>
        <w:t>.</w:t>
      </w:r>
    </w:p>
    <w:p w:rsidR="005D2023" w:rsidRPr="00431001" w:rsidRDefault="005D2023" w:rsidP="00892CC9">
      <w:pPr>
        <w:spacing w:after="0"/>
        <w:ind w:right="-20"/>
        <w:rPr>
          <w:rFonts w:ascii="Segoe UI Light" w:hAnsi="Segoe UI Light" w:cs="Segoe UI Light"/>
          <w:color w:val="000000" w:themeColor="text1"/>
          <w:lang w:val="pl-PL"/>
        </w:rPr>
      </w:pPr>
    </w:p>
    <w:p w:rsidR="005D2023" w:rsidRPr="00431001" w:rsidRDefault="00871D7B" w:rsidP="00D76C79">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1</w:t>
      </w:r>
      <w:r w:rsidR="00C32D00">
        <w:rPr>
          <w:rFonts w:ascii="Segoe UI Light" w:eastAsia="Arial" w:hAnsi="Segoe UI Light" w:cs="Segoe UI Light"/>
          <w:b/>
          <w:bCs/>
          <w:color w:val="000000" w:themeColor="text1"/>
          <w:lang w:val="pl-PL"/>
        </w:rPr>
        <w:t>0</w:t>
      </w:r>
    </w:p>
    <w:p w:rsidR="005D2023" w:rsidRPr="00431001" w:rsidRDefault="00871D7B" w:rsidP="00D76C79">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GWARANCJA</w:t>
      </w:r>
    </w:p>
    <w:p w:rsidR="005D2023" w:rsidRPr="00431001" w:rsidRDefault="005D2023" w:rsidP="00892CC9">
      <w:pPr>
        <w:spacing w:after="0"/>
        <w:ind w:right="-20"/>
        <w:rPr>
          <w:rFonts w:ascii="Segoe UI Light" w:hAnsi="Segoe UI Light" w:cs="Segoe UI Light"/>
          <w:color w:val="000000" w:themeColor="text1"/>
          <w:lang w:val="pl-PL"/>
        </w:rPr>
      </w:pPr>
    </w:p>
    <w:p w:rsidR="005D2023" w:rsidRPr="00D76C79" w:rsidRDefault="00871D7B" w:rsidP="00E570E6">
      <w:pPr>
        <w:pStyle w:val="Akapitzlist"/>
        <w:numPr>
          <w:ilvl w:val="0"/>
          <w:numId w:val="10"/>
        </w:numPr>
        <w:tabs>
          <w:tab w:val="left" w:pos="920"/>
        </w:tabs>
        <w:spacing w:after="0"/>
        <w:ind w:right="-20"/>
        <w:jc w:val="both"/>
        <w:rPr>
          <w:rFonts w:ascii="Segoe UI Light" w:eastAsia="Arial" w:hAnsi="Segoe UI Light" w:cs="Segoe UI Light"/>
          <w:color w:val="000000" w:themeColor="text1"/>
          <w:lang w:val="pl-PL"/>
        </w:rPr>
      </w:pPr>
      <w:r w:rsidRPr="00D76C79">
        <w:rPr>
          <w:rFonts w:ascii="Segoe UI Light" w:eastAsia="Arial" w:hAnsi="Segoe UI Light" w:cs="Segoe UI Light"/>
          <w:color w:val="000000" w:themeColor="text1"/>
          <w:lang w:val="pl-PL"/>
        </w:rPr>
        <w:t>Wykonawca oświadcza, że udziela Zamawiającemu gwarancji na System na zasadach</w:t>
      </w:r>
      <w:r w:rsidR="00442428" w:rsidRPr="00D76C79">
        <w:rPr>
          <w:rFonts w:ascii="Segoe UI Light" w:eastAsia="Arial" w:hAnsi="Segoe UI Light" w:cs="Segoe UI Light"/>
          <w:color w:val="000000" w:themeColor="text1"/>
          <w:lang w:val="pl-PL"/>
        </w:rPr>
        <w:t xml:space="preserve"> </w:t>
      </w:r>
      <w:r w:rsidRPr="00D76C79">
        <w:rPr>
          <w:rFonts w:ascii="Segoe UI Light" w:eastAsia="Arial" w:hAnsi="Segoe UI Light" w:cs="Segoe UI Light"/>
          <w:color w:val="000000" w:themeColor="text1"/>
          <w:lang w:val="pl-PL"/>
        </w:rPr>
        <w:t>opisanych poniżej.</w:t>
      </w:r>
    </w:p>
    <w:p w:rsidR="005D2023" w:rsidRPr="00D76C79" w:rsidRDefault="00871D7B" w:rsidP="00E570E6">
      <w:pPr>
        <w:pStyle w:val="Akapitzlist"/>
        <w:numPr>
          <w:ilvl w:val="0"/>
          <w:numId w:val="10"/>
        </w:numPr>
        <w:tabs>
          <w:tab w:val="left" w:pos="920"/>
        </w:tabs>
        <w:spacing w:before="1" w:after="0"/>
        <w:ind w:right="-20"/>
        <w:jc w:val="both"/>
        <w:rPr>
          <w:rFonts w:ascii="Segoe UI Light" w:eastAsia="Arial" w:hAnsi="Segoe UI Light" w:cs="Segoe UI Light"/>
          <w:color w:val="000000" w:themeColor="text1"/>
          <w:lang w:val="pl-PL"/>
        </w:rPr>
      </w:pPr>
      <w:r w:rsidRPr="00D76C79">
        <w:rPr>
          <w:rFonts w:ascii="Segoe UI Light" w:eastAsia="Arial" w:hAnsi="Segoe UI Light" w:cs="Segoe UI Light"/>
          <w:color w:val="000000" w:themeColor="text1"/>
          <w:lang w:val="pl-PL"/>
        </w:rPr>
        <w:t>Gwarancja udzielana jest w ramach Wynagrodzenia, a Wykonawcy nie jest należne jakiekolwiek dodatkowe wynagrodzenie z tytułu wykonania świadczeń gwarancyjnych.</w:t>
      </w:r>
    </w:p>
    <w:p w:rsidR="00282924" w:rsidRPr="00DC1B9B" w:rsidRDefault="00871D7B" w:rsidP="00DC1B9B">
      <w:pPr>
        <w:pStyle w:val="Akapitzlist"/>
        <w:numPr>
          <w:ilvl w:val="0"/>
          <w:numId w:val="10"/>
        </w:numPr>
        <w:tabs>
          <w:tab w:val="left" w:pos="920"/>
        </w:tabs>
        <w:spacing w:after="0"/>
        <w:ind w:right="-20"/>
        <w:rPr>
          <w:rFonts w:ascii="Segoe UI Light" w:eastAsia="Arial" w:hAnsi="Segoe UI Light" w:cs="Segoe UI Light"/>
          <w:color w:val="000000" w:themeColor="text1"/>
          <w:lang w:val="pl-PL"/>
        </w:rPr>
      </w:pPr>
      <w:r w:rsidRPr="00DC1B9B">
        <w:rPr>
          <w:rFonts w:ascii="Segoe UI Light" w:eastAsia="Arial" w:hAnsi="Segoe UI Light" w:cs="Segoe UI Light"/>
          <w:color w:val="000000" w:themeColor="text1"/>
          <w:lang w:val="pl-PL"/>
        </w:rPr>
        <w:t>Gwarancja udzielona jest począwszy od Odbioru na okres</w:t>
      </w:r>
      <w:r w:rsidR="00DC1B9B" w:rsidRPr="00DC1B9B">
        <w:rPr>
          <w:rFonts w:ascii="Segoe UI Light" w:eastAsia="Arial" w:hAnsi="Segoe UI Light" w:cs="Segoe UI Light"/>
          <w:color w:val="000000" w:themeColor="text1"/>
          <w:lang w:val="pl-PL"/>
        </w:rPr>
        <w:t xml:space="preserve"> </w:t>
      </w:r>
      <w:r w:rsidR="00282924" w:rsidRPr="00DC1B9B">
        <w:rPr>
          <w:rFonts w:ascii="Segoe UI Light" w:eastAsia="Arial" w:hAnsi="Segoe UI Light" w:cs="Segoe UI Light"/>
          <w:color w:val="000000" w:themeColor="text1"/>
          <w:highlight w:val="yellow"/>
          <w:lang w:val="pl-PL"/>
        </w:rPr>
        <w:t>……….</w:t>
      </w:r>
      <w:r w:rsidR="00282924" w:rsidRPr="00DC1B9B">
        <w:rPr>
          <w:rFonts w:ascii="Segoe UI Light" w:eastAsia="Arial" w:hAnsi="Segoe UI Light" w:cs="Segoe UI Light"/>
          <w:color w:val="000000" w:themeColor="text1"/>
          <w:lang w:val="pl-PL"/>
        </w:rPr>
        <w:t xml:space="preserve"> </w:t>
      </w:r>
      <w:r w:rsidR="00DC1B9B">
        <w:rPr>
          <w:rFonts w:ascii="Segoe UI Light" w:eastAsia="Arial" w:hAnsi="Segoe UI Light" w:cs="Segoe UI Light"/>
          <w:color w:val="000000" w:themeColor="text1"/>
          <w:lang w:val="pl-PL"/>
        </w:rPr>
        <w:t>m</w:t>
      </w:r>
      <w:r w:rsidR="00282924" w:rsidRPr="00DC1B9B">
        <w:rPr>
          <w:rFonts w:ascii="Segoe UI Light" w:eastAsia="Arial" w:hAnsi="Segoe UI Light" w:cs="Segoe UI Light"/>
          <w:color w:val="000000" w:themeColor="text1"/>
          <w:lang w:val="pl-PL"/>
        </w:rPr>
        <w:t>iesięcy</w:t>
      </w:r>
      <w:r w:rsidR="00DC1B9B">
        <w:rPr>
          <w:rFonts w:ascii="Segoe UI Light" w:eastAsia="Arial" w:hAnsi="Segoe UI Light" w:cs="Segoe UI Light"/>
          <w:color w:val="000000" w:themeColor="text1"/>
          <w:lang w:val="pl-PL"/>
        </w:rPr>
        <w:t>.</w:t>
      </w:r>
    </w:p>
    <w:p w:rsidR="005D2023" w:rsidRPr="001B38B8" w:rsidRDefault="00871D7B" w:rsidP="00E570E6">
      <w:pPr>
        <w:pStyle w:val="Akapitzlist"/>
        <w:numPr>
          <w:ilvl w:val="0"/>
          <w:numId w:val="10"/>
        </w:numPr>
        <w:tabs>
          <w:tab w:val="left" w:pos="920"/>
        </w:tabs>
        <w:spacing w:before="1" w:after="0"/>
        <w:ind w:right="-20"/>
        <w:jc w:val="both"/>
        <w:rPr>
          <w:rFonts w:ascii="Segoe UI Light" w:eastAsia="Arial" w:hAnsi="Segoe UI Light" w:cs="Segoe UI Light"/>
          <w:lang w:val="pl-PL"/>
        </w:rPr>
      </w:pPr>
      <w:r w:rsidRPr="001B38B8">
        <w:rPr>
          <w:rFonts w:ascii="Segoe UI Light" w:eastAsia="Arial" w:hAnsi="Segoe UI Light" w:cs="Segoe UI Light"/>
          <w:lang w:val="pl-PL"/>
        </w:rPr>
        <w:t xml:space="preserve">Wykonawca usunie wszystkie zgłoszone </w:t>
      </w:r>
      <w:r w:rsidR="00DC1B9B" w:rsidRPr="001B38B8">
        <w:rPr>
          <w:rFonts w:ascii="Segoe UI Light" w:eastAsia="Arial" w:hAnsi="Segoe UI Light" w:cs="Segoe UI Light"/>
          <w:lang w:val="pl-PL"/>
        </w:rPr>
        <w:t>Dysfunkcje</w:t>
      </w:r>
      <w:r w:rsidRPr="001B38B8">
        <w:rPr>
          <w:rFonts w:ascii="Segoe UI Light" w:eastAsia="Arial" w:hAnsi="Segoe UI Light" w:cs="Segoe UI Light"/>
          <w:lang w:val="pl-PL"/>
        </w:rPr>
        <w:t xml:space="preserve"> nawet pomimo zakończenia okresu gwarancyjnego, o ile zostały one zgłoszone przed zakończeniem terminu obowiązywania gwarancji.</w:t>
      </w:r>
    </w:p>
    <w:p w:rsidR="005D2023" w:rsidRPr="001B38B8" w:rsidRDefault="00871D7B" w:rsidP="00E570E6">
      <w:pPr>
        <w:pStyle w:val="Akapitzlist"/>
        <w:numPr>
          <w:ilvl w:val="0"/>
          <w:numId w:val="10"/>
        </w:numPr>
        <w:tabs>
          <w:tab w:val="left" w:pos="920"/>
        </w:tabs>
        <w:spacing w:after="0"/>
        <w:ind w:right="-20"/>
        <w:jc w:val="both"/>
        <w:rPr>
          <w:rFonts w:ascii="Segoe UI Light" w:eastAsia="Arial" w:hAnsi="Segoe UI Light" w:cs="Segoe UI Light"/>
          <w:lang w:val="pl-PL"/>
        </w:rPr>
      </w:pPr>
      <w:r w:rsidRPr="001B38B8">
        <w:rPr>
          <w:rFonts w:ascii="Segoe UI Light" w:eastAsia="Arial" w:hAnsi="Segoe UI Light" w:cs="Segoe UI Light"/>
          <w:lang w:val="pl-PL"/>
        </w:rPr>
        <w:t xml:space="preserve">W ramach udzielonej gwarancji Zamawiający jest uprawniony do żądania usunięcia </w:t>
      </w:r>
      <w:r w:rsidR="00D76C79" w:rsidRPr="001B38B8">
        <w:rPr>
          <w:rFonts w:ascii="Segoe UI Light" w:eastAsia="Arial" w:hAnsi="Segoe UI Light" w:cs="Segoe UI Light"/>
          <w:lang w:val="pl-PL"/>
        </w:rPr>
        <w:t>Dysfunkcji</w:t>
      </w:r>
      <w:r w:rsidRPr="001B38B8">
        <w:rPr>
          <w:rFonts w:ascii="Segoe UI Light" w:eastAsia="Arial" w:hAnsi="Segoe UI Light" w:cs="Segoe UI Light"/>
          <w:lang w:val="pl-PL"/>
        </w:rPr>
        <w:t xml:space="preserve">, które ujawnią się w trakcie okresu obowiązywania gwarancji. Wykonawca będzie zobowiązany do usuwania </w:t>
      </w:r>
      <w:r w:rsidR="00D76C79" w:rsidRPr="001B38B8">
        <w:rPr>
          <w:rFonts w:ascii="Segoe UI Light" w:eastAsia="Arial" w:hAnsi="Segoe UI Light" w:cs="Segoe UI Light"/>
          <w:lang w:val="pl-PL"/>
        </w:rPr>
        <w:t>Dysfunkcji</w:t>
      </w:r>
      <w:r w:rsidRPr="001B38B8">
        <w:rPr>
          <w:rFonts w:ascii="Segoe UI Light" w:eastAsia="Arial" w:hAnsi="Segoe UI Light" w:cs="Segoe UI Light"/>
          <w:lang w:val="pl-PL"/>
        </w:rPr>
        <w:t xml:space="preserve"> niezwłocznie,</w:t>
      </w:r>
      <w:r w:rsidR="00D76C79" w:rsidRPr="001B38B8">
        <w:rPr>
          <w:rFonts w:ascii="Segoe UI Light" w:eastAsia="Arial" w:hAnsi="Segoe UI Light" w:cs="Segoe UI Light"/>
          <w:lang w:val="pl-PL"/>
        </w:rPr>
        <w:t xml:space="preserve"> zgodnie z procedurą opisana w </w:t>
      </w:r>
      <w:r w:rsidR="00047D6D">
        <w:fldChar w:fldCharType="begin"/>
      </w:r>
      <w:r w:rsidR="00047D6D">
        <w:instrText xml:space="preserve"> REF _R</w:instrText>
      </w:r>
      <w:r w:rsidR="00047D6D">
        <w:instrText xml:space="preserve">ef495005729 \r \h  \* MERGEFORMAT </w:instrText>
      </w:r>
      <w:r w:rsidR="00047D6D">
        <w:fldChar w:fldCharType="separate"/>
      </w:r>
      <w:r w:rsidR="00F72F6D" w:rsidRPr="001B38B8">
        <w:rPr>
          <w:rFonts w:ascii="Segoe UI Light" w:eastAsia="Arial" w:hAnsi="Segoe UI Light" w:cs="Segoe UI Light"/>
          <w:lang w:val="pl-PL"/>
        </w:rPr>
        <w:t>Załącznik nr 6</w:t>
      </w:r>
      <w:r w:rsidR="00047D6D">
        <w:fldChar w:fldCharType="end"/>
      </w:r>
      <w:r w:rsidR="00D76C79" w:rsidRPr="001B38B8">
        <w:rPr>
          <w:rFonts w:ascii="Segoe UI Light" w:eastAsia="Arial" w:hAnsi="Segoe UI Light" w:cs="Segoe UI Light"/>
          <w:lang w:val="pl-PL"/>
        </w:rPr>
        <w:t xml:space="preserve"> do Umowy.</w:t>
      </w:r>
    </w:p>
    <w:p w:rsidR="005D2023" w:rsidRPr="001B38B8" w:rsidRDefault="00871D7B" w:rsidP="00E570E6">
      <w:pPr>
        <w:pStyle w:val="Akapitzlist"/>
        <w:numPr>
          <w:ilvl w:val="0"/>
          <w:numId w:val="10"/>
        </w:numPr>
        <w:tabs>
          <w:tab w:val="left" w:pos="920"/>
        </w:tabs>
        <w:spacing w:after="0"/>
        <w:ind w:right="-20"/>
        <w:jc w:val="both"/>
        <w:rPr>
          <w:rFonts w:ascii="Segoe UI Light" w:eastAsia="Arial" w:hAnsi="Segoe UI Light" w:cs="Segoe UI Light"/>
          <w:lang w:val="pl-PL"/>
        </w:rPr>
      </w:pPr>
      <w:r w:rsidRPr="001B38B8">
        <w:rPr>
          <w:rFonts w:ascii="Segoe UI Light" w:eastAsia="Arial" w:hAnsi="Segoe UI Light" w:cs="Segoe UI Light"/>
          <w:lang w:val="pl-PL"/>
        </w:rPr>
        <w:t xml:space="preserve">Jeżeli Wykonawca stwierdzi, iż przyczyna </w:t>
      </w:r>
      <w:r w:rsidR="00EF2EE6" w:rsidRPr="001B38B8">
        <w:rPr>
          <w:rFonts w:ascii="Segoe UI Light" w:eastAsia="Arial" w:hAnsi="Segoe UI Light" w:cs="Segoe UI Light"/>
          <w:lang w:val="pl-PL"/>
        </w:rPr>
        <w:t>Dysfunkcji</w:t>
      </w:r>
      <w:r w:rsidRPr="001B38B8">
        <w:rPr>
          <w:rFonts w:ascii="Segoe UI Light" w:eastAsia="Arial" w:hAnsi="Segoe UI Light" w:cs="Segoe UI Light"/>
          <w:lang w:val="pl-PL"/>
        </w:rPr>
        <w:t xml:space="preserve"> leży poza Systemem, w szczególności w</w:t>
      </w:r>
      <w:r w:rsidR="00EF2EE6" w:rsidRPr="001B38B8">
        <w:rPr>
          <w:rFonts w:ascii="Segoe UI Light" w:eastAsia="Arial" w:hAnsi="Segoe UI Light" w:cs="Segoe UI Light"/>
          <w:lang w:val="pl-PL"/>
        </w:rPr>
        <w:t> </w:t>
      </w:r>
      <w:r w:rsidRPr="001B38B8">
        <w:rPr>
          <w:rFonts w:ascii="Segoe UI Light" w:eastAsia="Arial" w:hAnsi="Segoe UI Light" w:cs="Segoe UI Light"/>
          <w:lang w:val="pl-PL"/>
        </w:rPr>
        <w:t xml:space="preserve">elemencie infrastruktury Zamawiającego niebędącym elementem przedmiotu Zamówienia, Wykonawca nie jest zobowiązany do usunięcia </w:t>
      </w:r>
      <w:r w:rsidR="00EF2EE6" w:rsidRPr="001B38B8">
        <w:rPr>
          <w:rFonts w:ascii="Segoe UI Light" w:eastAsia="Arial" w:hAnsi="Segoe UI Light" w:cs="Segoe UI Light"/>
          <w:lang w:val="pl-PL"/>
        </w:rPr>
        <w:t>Dysfunkcji</w:t>
      </w:r>
      <w:r w:rsidRPr="001B38B8">
        <w:rPr>
          <w:rFonts w:ascii="Segoe UI Light" w:eastAsia="Arial" w:hAnsi="Segoe UI Light" w:cs="Segoe UI Light"/>
          <w:lang w:val="pl-PL"/>
        </w:rPr>
        <w:t xml:space="preserve"> lecz jest zobowiązany wskazać przyczynę nieprawidłowego działania Systemu poprzez wskazanie elementu, który ją powoduje, a jeżeli to możliwe także podmiotu odpowiedzialnego za usunięcie takiej nieprawidłowości działania Systemu</w:t>
      </w:r>
    </w:p>
    <w:p w:rsidR="005D2023" w:rsidRPr="001B38B8" w:rsidRDefault="00871D7B" w:rsidP="00E570E6">
      <w:pPr>
        <w:pStyle w:val="Akapitzlist"/>
        <w:numPr>
          <w:ilvl w:val="0"/>
          <w:numId w:val="10"/>
        </w:numPr>
        <w:tabs>
          <w:tab w:val="left" w:pos="920"/>
        </w:tabs>
        <w:spacing w:before="1" w:after="0"/>
        <w:ind w:right="-20"/>
        <w:jc w:val="both"/>
        <w:rPr>
          <w:rFonts w:ascii="Segoe UI Light" w:eastAsia="Arial" w:hAnsi="Segoe UI Light" w:cs="Segoe UI Light"/>
          <w:lang w:val="pl-PL"/>
        </w:rPr>
      </w:pPr>
      <w:r w:rsidRPr="001B38B8">
        <w:rPr>
          <w:rFonts w:ascii="Segoe UI Light" w:eastAsia="Arial" w:hAnsi="Segoe UI Light" w:cs="Segoe UI Light"/>
          <w:lang w:val="pl-PL"/>
        </w:rPr>
        <w:t xml:space="preserve">Powyższe nie ma zastosowania w przypadku, gdy przyczyna </w:t>
      </w:r>
      <w:r w:rsidR="006011DD" w:rsidRPr="001B38B8">
        <w:rPr>
          <w:rFonts w:ascii="Segoe UI Light" w:eastAsia="Arial" w:hAnsi="Segoe UI Light" w:cs="Segoe UI Light"/>
          <w:lang w:val="pl-PL"/>
        </w:rPr>
        <w:t xml:space="preserve">Dysfunkcji </w:t>
      </w:r>
      <w:r w:rsidRPr="001B38B8">
        <w:rPr>
          <w:rFonts w:ascii="Segoe UI Light" w:eastAsia="Arial" w:hAnsi="Segoe UI Light" w:cs="Segoe UI Light"/>
          <w:lang w:val="pl-PL"/>
        </w:rPr>
        <w:t xml:space="preserve">leży poza </w:t>
      </w:r>
      <w:r w:rsidRPr="001B38B8">
        <w:rPr>
          <w:rFonts w:ascii="Segoe UI Light" w:eastAsia="Arial" w:hAnsi="Segoe UI Light" w:cs="Segoe UI Light"/>
          <w:lang w:val="pl-PL"/>
        </w:rPr>
        <w:lastRenderedPageBreak/>
        <w:t xml:space="preserve">Oprogramowaniem, ale Wykonawca ponosi odpowiedzialność za jej wystąpienie, w szczególności w przypadku gdy przyczyna </w:t>
      </w:r>
      <w:r w:rsidR="006011DD" w:rsidRPr="001B38B8">
        <w:rPr>
          <w:rFonts w:ascii="Segoe UI Light" w:eastAsia="Arial" w:hAnsi="Segoe UI Light" w:cs="Segoe UI Light"/>
          <w:lang w:val="pl-PL"/>
        </w:rPr>
        <w:t xml:space="preserve">Dysfunkcji </w:t>
      </w:r>
      <w:r w:rsidRPr="001B38B8">
        <w:rPr>
          <w:rFonts w:ascii="Segoe UI Light" w:eastAsia="Arial" w:hAnsi="Segoe UI Light" w:cs="Segoe UI Light"/>
          <w:lang w:val="pl-PL"/>
        </w:rPr>
        <w:t>leży w infrastrukturze Zamawiającego, ale jest skutkiem nieprawidłowej konfiguracji lub parametryzacji infrastruktury Zamawiającego przez Wykonawcę.</w:t>
      </w:r>
    </w:p>
    <w:p w:rsidR="000F7125" w:rsidRPr="001B38B8" w:rsidRDefault="00871D7B" w:rsidP="000F7125">
      <w:pPr>
        <w:pStyle w:val="Akapitzlist"/>
        <w:numPr>
          <w:ilvl w:val="0"/>
          <w:numId w:val="10"/>
        </w:numPr>
        <w:spacing w:after="0"/>
        <w:ind w:right="-20"/>
        <w:rPr>
          <w:rFonts w:ascii="Segoe UI Light" w:eastAsia="Arial" w:hAnsi="Segoe UI Light" w:cs="Segoe UI Light"/>
          <w:lang w:val="pl-PL"/>
        </w:rPr>
      </w:pPr>
      <w:r w:rsidRPr="001B38B8">
        <w:rPr>
          <w:rFonts w:ascii="Segoe UI Light" w:eastAsia="Arial" w:hAnsi="Segoe UI Light" w:cs="Segoe UI Light"/>
          <w:lang w:val="pl-PL"/>
        </w:rPr>
        <w:t xml:space="preserve">Czasy wskazane w </w:t>
      </w:r>
      <w:r w:rsidR="00047D6D">
        <w:fldChar w:fldCharType="begin"/>
      </w:r>
      <w:r w:rsidR="00047D6D">
        <w:instrText xml:space="preserve"> REF _Ref495005729 \r \h  \* MERGEFORMAT </w:instrText>
      </w:r>
      <w:r w:rsidR="00047D6D">
        <w:fldChar w:fldCharType="separate"/>
      </w:r>
      <w:r w:rsidR="00F72F6D" w:rsidRPr="001B38B8">
        <w:rPr>
          <w:rFonts w:ascii="Segoe UI Light" w:eastAsia="Arial" w:hAnsi="Segoe UI Light" w:cs="Segoe UI Light"/>
          <w:lang w:val="pl-PL"/>
        </w:rPr>
        <w:t>Załącznik nr 6</w:t>
      </w:r>
      <w:r w:rsidR="00047D6D">
        <w:fldChar w:fldCharType="end"/>
      </w:r>
      <w:r w:rsidR="00D76C79" w:rsidRPr="001B38B8">
        <w:rPr>
          <w:rFonts w:ascii="Segoe UI Light" w:eastAsia="Arial" w:hAnsi="Segoe UI Light" w:cs="Segoe UI Light"/>
          <w:lang w:val="pl-PL"/>
        </w:rPr>
        <w:t xml:space="preserve"> do Umowy</w:t>
      </w:r>
      <w:r w:rsidRPr="001B38B8">
        <w:rPr>
          <w:rFonts w:ascii="Segoe UI Light" w:eastAsia="Arial" w:hAnsi="Segoe UI Light" w:cs="Segoe UI Light"/>
          <w:lang w:val="pl-PL"/>
        </w:rPr>
        <w:t xml:space="preserve"> liczone są od chwili dokonania zgłoszenia.</w:t>
      </w:r>
    </w:p>
    <w:p w:rsidR="005D2023" w:rsidRPr="001B38B8" w:rsidRDefault="00871D7B" w:rsidP="000F7125">
      <w:pPr>
        <w:pStyle w:val="Akapitzlist"/>
        <w:numPr>
          <w:ilvl w:val="0"/>
          <w:numId w:val="10"/>
        </w:numPr>
        <w:spacing w:after="0"/>
        <w:ind w:right="-20"/>
        <w:rPr>
          <w:rFonts w:ascii="Segoe UI Light" w:eastAsia="Arial" w:hAnsi="Segoe UI Light" w:cs="Segoe UI Light"/>
          <w:lang w:val="pl-PL"/>
        </w:rPr>
      </w:pPr>
      <w:r w:rsidRPr="001B38B8">
        <w:rPr>
          <w:rFonts w:ascii="Segoe UI Light" w:eastAsia="Arial" w:hAnsi="Segoe UI Light" w:cs="Segoe UI Light"/>
          <w:lang w:val="pl-PL"/>
        </w:rPr>
        <w:t>Wykonawca będzie przyjmował zgłoszenia przekazywane w następujący sposób:</w:t>
      </w:r>
    </w:p>
    <w:p w:rsidR="005D2023" w:rsidRPr="001B38B8" w:rsidRDefault="00871D7B" w:rsidP="00E570E6">
      <w:pPr>
        <w:pStyle w:val="Akapitzlist"/>
        <w:numPr>
          <w:ilvl w:val="2"/>
          <w:numId w:val="10"/>
        </w:numPr>
        <w:spacing w:after="0"/>
        <w:ind w:right="-20"/>
        <w:jc w:val="both"/>
        <w:rPr>
          <w:rFonts w:ascii="Segoe UI Light" w:eastAsia="Arial" w:hAnsi="Segoe UI Light" w:cs="Segoe UI Light"/>
          <w:lang w:val="pl-PL"/>
        </w:rPr>
      </w:pPr>
      <w:r w:rsidRPr="001B38B8">
        <w:rPr>
          <w:rFonts w:ascii="Segoe UI Light" w:eastAsia="Arial" w:hAnsi="Segoe UI Light" w:cs="Segoe UI Light"/>
          <w:lang w:val="pl-PL"/>
        </w:rPr>
        <w:t>za pomocą aplikacji serwisowej (systemu zgłoszeniowego) udostępnionej przez</w:t>
      </w:r>
      <w:r w:rsidR="00442428" w:rsidRPr="001B38B8">
        <w:rPr>
          <w:rFonts w:ascii="Segoe UI Light" w:eastAsia="Arial" w:hAnsi="Segoe UI Light" w:cs="Segoe UI Light"/>
          <w:lang w:val="pl-PL"/>
        </w:rPr>
        <w:t xml:space="preserve"> </w:t>
      </w:r>
      <w:r w:rsidRPr="001B38B8">
        <w:rPr>
          <w:rFonts w:ascii="Segoe UI Light" w:eastAsia="Arial" w:hAnsi="Segoe UI Light" w:cs="Segoe UI Light"/>
          <w:lang w:val="pl-PL"/>
        </w:rPr>
        <w:t>Wykonawcę lub</w:t>
      </w:r>
    </w:p>
    <w:p w:rsidR="000F7125" w:rsidRPr="001B38B8" w:rsidRDefault="00871D7B" w:rsidP="00E570E6">
      <w:pPr>
        <w:pStyle w:val="Akapitzlist"/>
        <w:numPr>
          <w:ilvl w:val="2"/>
          <w:numId w:val="10"/>
        </w:numPr>
        <w:spacing w:before="17" w:after="0"/>
        <w:ind w:right="-20"/>
        <w:jc w:val="both"/>
        <w:rPr>
          <w:rFonts w:ascii="Segoe UI Light" w:eastAsia="Arial" w:hAnsi="Segoe UI Light" w:cs="Segoe UI Light"/>
          <w:lang w:val="pl-PL"/>
        </w:rPr>
      </w:pPr>
      <w:r w:rsidRPr="001B38B8">
        <w:rPr>
          <w:rFonts w:ascii="Segoe UI Light" w:eastAsia="Arial" w:hAnsi="Segoe UI Light" w:cs="Segoe UI Light"/>
          <w:lang w:val="pl-PL"/>
        </w:rPr>
        <w:t xml:space="preserve">przez przesłanie zgłoszenia pocztą elektroniczną na adres wskazany w ust. 4, lub </w:t>
      </w:r>
    </w:p>
    <w:p w:rsidR="005D2023" w:rsidRPr="00D76C79" w:rsidRDefault="00442428" w:rsidP="00E570E6">
      <w:pPr>
        <w:pStyle w:val="Akapitzlist"/>
        <w:numPr>
          <w:ilvl w:val="2"/>
          <w:numId w:val="10"/>
        </w:numPr>
        <w:spacing w:before="17" w:after="0"/>
        <w:ind w:right="-20"/>
        <w:jc w:val="both"/>
        <w:rPr>
          <w:rFonts w:ascii="Segoe UI Light" w:eastAsia="Arial" w:hAnsi="Segoe UI Light" w:cs="Segoe UI Light"/>
          <w:color w:val="000000" w:themeColor="text1"/>
          <w:lang w:val="pl-PL"/>
        </w:rPr>
      </w:pPr>
      <w:r w:rsidRPr="00D76C79">
        <w:rPr>
          <w:rFonts w:ascii="Segoe UI Light" w:eastAsia="Arial" w:hAnsi="Segoe UI Light" w:cs="Segoe UI Light"/>
          <w:color w:val="000000" w:themeColor="text1"/>
          <w:lang w:val="pl-PL"/>
        </w:rPr>
        <w:t>p</w:t>
      </w:r>
      <w:r w:rsidR="00871D7B" w:rsidRPr="00D76C79">
        <w:rPr>
          <w:rFonts w:ascii="Segoe UI Light" w:eastAsia="Arial" w:hAnsi="Segoe UI Light" w:cs="Segoe UI Light"/>
          <w:color w:val="000000" w:themeColor="text1"/>
          <w:lang w:val="pl-PL"/>
        </w:rPr>
        <w:t>rzez zgłoszenie drogą telefoniczną na numer wskazany w ust. 4.</w:t>
      </w:r>
    </w:p>
    <w:p w:rsidR="005D2023" w:rsidRPr="00D76C79" w:rsidRDefault="00871D7B" w:rsidP="00D76C79">
      <w:pPr>
        <w:pStyle w:val="Akapitzlist"/>
        <w:spacing w:after="0"/>
        <w:ind w:left="792" w:right="-20"/>
        <w:jc w:val="both"/>
        <w:rPr>
          <w:rFonts w:ascii="Segoe UI Light" w:eastAsia="Arial" w:hAnsi="Segoe UI Light" w:cs="Segoe UI Light"/>
          <w:color w:val="000000" w:themeColor="text1"/>
          <w:lang w:val="pl-PL"/>
        </w:rPr>
      </w:pPr>
      <w:r w:rsidRPr="00D76C79">
        <w:rPr>
          <w:rFonts w:ascii="Segoe UI Light" w:eastAsia="Arial" w:hAnsi="Segoe UI Light" w:cs="Segoe UI Light"/>
          <w:color w:val="000000" w:themeColor="text1"/>
          <w:lang w:val="pl-PL"/>
        </w:rPr>
        <w:t>Zamawiający może dokonać zgłoszenia za pomocą innych kanałów komunikacji uzgodnione</w:t>
      </w:r>
      <w:r w:rsidR="00D76C79">
        <w:rPr>
          <w:rFonts w:ascii="Segoe UI Light" w:eastAsia="Arial" w:hAnsi="Segoe UI Light" w:cs="Segoe UI Light"/>
          <w:color w:val="000000" w:themeColor="text1"/>
          <w:lang w:val="pl-PL"/>
        </w:rPr>
        <w:t xml:space="preserve"> </w:t>
      </w:r>
      <w:r w:rsidRPr="00D76C79">
        <w:rPr>
          <w:rFonts w:ascii="Segoe UI Light" w:eastAsia="Arial" w:hAnsi="Segoe UI Light" w:cs="Segoe UI Light"/>
          <w:color w:val="000000" w:themeColor="text1"/>
          <w:lang w:val="pl-PL"/>
        </w:rPr>
        <w:t>pomiędzy Stronami, a zgłoszenie dokonane za pomocą każdego z nich jest uznawane za dokonane skutecznie z chwilą, gdy zgłoszenie dotarło do Wykonawcy lub zostało wprowadzone do środka komunikacji elektronicznej w taki sposób, że Wykonawca mógł zapoznać się z jego treścią.</w:t>
      </w:r>
    </w:p>
    <w:p w:rsidR="005D2023" w:rsidRPr="00D76C79" w:rsidRDefault="00871D7B" w:rsidP="000F7125">
      <w:pPr>
        <w:pStyle w:val="Akapitzlist"/>
        <w:numPr>
          <w:ilvl w:val="0"/>
          <w:numId w:val="10"/>
        </w:numPr>
        <w:spacing w:after="0"/>
        <w:ind w:right="-20"/>
        <w:jc w:val="both"/>
        <w:rPr>
          <w:rFonts w:ascii="Segoe UI Light" w:eastAsia="Arial" w:hAnsi="Segoe UI Light" w:cs="Segoe UI Light"/>
          <w:color w:val="000000" w:themeColor="text1"/>
          <w:lang w:val="pl-PL"/>
        </w:rPr>
      </w:pPr>
      <w:r w:rsidRPr="00D76C79">
        <w:rPr>
          <w:rFonts w:ascii="Segoe UI Light" w:eastAsia="Arial" w:hAnsi="Segoe UI Light" w:cs="Segoe UI Light"/>
          <w:color w:val="000000" w:themeColor="text1"/>
          <w:lang w:val="pl-PL"/>
        </w:rPr>
        <w:t xml:space="preserve">W razie otrzymania przez Wykonawcę zgłoszenia Wykonawca zobowiązany będzie do podjęcia działań zmierzających do usunięcia </w:t>
      </w:r>
      <w:r w:rsidR="009A67AF">
        <w:rPr>
          <w:rFonts w:ascii="Segoe UI Light" w:eastAsia="Arial" w:hAnsi="Segoe UI Light" w:cs="Segoe UI Light"/>
          <w:color w:val="000000" w:themeColor="text1"/>
          <w:lang w:val="pl-PL"/>
        </w:rPr>
        <w:t>Dysfunkcji</w:t>
      </w:r>
      <w:r w:rsidRPr="00D76C79">
        <w:rPr>
          <w:rFonts w:ascii="Segoe UI Light" w:eastAsia="Arial" w:hAnsi="Segoe UI Light" w:cs="Segoe UI Light"/>
          <w:color w:val="000000" w:themeColor="text1"/>
          <w:lang w:val="pl-PL"/>
        </w:rPr>
        <w:t>. Wykonawca jest zobowiązany do poinformowania Zamawiającego o podjęciu działań w Czasie Reakcji.</w:t>
      </w:r>
    </w:p>
    <w:p w:rsidR="005D2023" w:rsidRPr="00D76C79" w:rsidRDefault="00871D7B" w:rsidP="00711119">
      <w:pPr>
        <w:pStyle w:val="Akapitzlist"/>
        <w:numPr>
          <w:ilvl w:val="0"/>
          <w:numId w:val="10"/>
        </w:numPr>
        <w:spacing w:before="1" w:after="0"/>
        <w:ind w:right="-20"/>
        <w:jc w:val="both"/>
        <w:rPr>
          <w:rFonts w:ascii="Segoe UI Light" w:eastAsia="Arial" w:hAnsi="Segoe UI Light" w:cs="Segoe UI Light"/>
          <w:color w:val="000000" w:themeColor="text1"/>
          <w:lang w:val="pl-PL"/>
        </w:rPr>
      </w:pPr>
      <w:r w:rsidRPr="00D76C79">
        <w:rPr>
          <w:rFonts w:ascii="Segoe UI Light" w:eastAsia="Arial" w:hAnsi="Segoe UI Light" w:cs="Segoe UI Light"/>
          <w:color w:val="000000" w:themeColor="text1"/>
          <w:lang w:val="pl-PL"/>
        </w:rPr>
        <w:t>Jeżeli Wykonawca w Czasie Naprawy dostarczy rozwiązanie pozwalające na obejście Błędu, Czas Naprawy może ulec dwukrotnemu wydłużeniu.</w:t>
      </w:r>
    </w:p>
    <w:p w:rsidR="005D2023" w:rsidRPr="00D76C79" w:rsidRDefault="00871D7B" w:rsidP="00711119">
      <w:pPr>
        <w:pStyle w:val="Akapitzlist"/>
        <w:numPr>
          <w:ilvl w:val="0"/>
          <w:numId w:val="10"/>
        </w:numPr>
        <w:spacing w:after="0"/>
        <w:ind w:right="-20"/>
        <w:jc w:val="both"/>
        <w:rPr>
          <w:rFonts w:ascii="Segoe UI Light" w:eastAsia="Arial" w:hAnsi="Segoe UI Light" w:cs="Segoe UI Light"/>
          <w:color w:val="000000" w:themeColor="text1"/>
          <w:lang w:val="pl-PL"/>
        </w:rPr>
      </w:pPr>
      <w:r w:rsidRPr="00D76C79">
        <w:rPr>
          <w:rFonts w:ascii="Segoe UI Light" w:eastAsia="Arial" w:hAnsi="Segoe UI Light" w:cs="Segoe UI Light"/>
          <w:color w:val="000000" w:themeColor="text1"/>
          <w:lang w:val="pl-PL"/>
        </w:rPr>
        <w:t xml:space="preserve">Wszystkie naprawy gwarancyjne sprzętu realizowane będą </w:t>
      </w:r>
      <w:r w:rsidR="00711119">
        <w:rPr>
          <w:rFonts w:ascii="Segoe UI Light" w:eastAsia="Arial" w:hAnsi="Segoe UI Light" w:cs="Segoe UI Light"/>
          <w:color w:val="000000" w:themeColor="text1"/>
          <w:lang w:val="pl-PL"/>
        </w:rPr>
        <w:t>zgodnie z warunkami gwarancji producenta sprzętu</w:t>
      </w:r>
      <w:r w:rsidRPr="00D76C79">
        <w:rPr>
          <w:rFonts w:ascii="Segoe UI Light" w:eastAsia="Arial" w:hAnsi="Segoe UI Light" w:cs="Segoe UI Light"/>
          <w:color w:val="000000" w:themeColor="text1"/>
          <w:lang w:val="pl-PL"/>
        </w:rPr>
        <w:t>.</w:t>
      </w:r>
    </w:p>
    <w:p w:rsidR="005D2023" w:rsidRPr="00D76C79" w:rsidRDefault="00871D7B" w:rsidP="00E570E6">
      <w:pPr>
        <w:pStyle w:val="Akapitzlist"/>
        <w:numPr>
          <w:ilvl w:val="0"/>
          <w:numId w:val="10"/>
        </w:numPr>
        <w:spacing w:after="0"/>
        <w:ind w:right="-20"/>
        <w:jc w:val="both"/>
        <w:rPr>
          <w:rFonts w:ascii="Segoe UI Light" w:eastAsia="Arial" w:hAnsi="Segoe UI Light" w:cs="Segoe UI Light"/>
          <w:color w:val="000000" w:themeColor="text1"/>
          <w:lang w:val="pl-PL"/>
        </w:rPr>
      </w:pPr>
      <w:r w:rsidRPr="00D76C79">
        <w:rPr>
          <w:rFonts w:ascii="Segoe UI Light" w:eastAsia="Arial" w:hAnsi="Segoe UI Light" w:cs="Segoe UI Light"/>
          <w:color w:val="000000" w:themeColor="text1"/>
          <w:lang w:val="pl-PL"/>
        </w:rPr>
        <w:t>Wszelkie twarde dyski zainstalowane w dostarczonym w ramach zamówienia sprzęcie po awarii pozostają własnością Zamawiającego.</w:t>
      </w:r>
    </w:p>
    <w:p w:rsidR="005D2023" w:rsidRPr="00D76C79" w:rsidRDefault="00871D7B" w:rsidP="00E570E6">
      <w:pPr>
        <w:pStyle w:val="Akapitzlist"/>
        <w:numPr>
          <w:ilvl w:val="0"/>
          <w:numId w:val="10"/>
        </w:numPr>
        <w:spacing w:before="1" w:after="0"/>
        <w:ind w:right="-20"/>
        <w:jc w:val="both"/>
        <w:rPr>
          <w:rFonts w:ascii="Segoe UI Light" w:eastAsia="Arial" w:hAnsi="Segoe UI Light" w:cs="Segoe UI Light"/>
          <w:color w:val="000000" w:themeColor="text1"/>
          <w:lang w:val="pl-PL"/>
        </w:rPr>
      </w:pPr>
      <w:r w:rsidRPr="00D76C79">
        <w:rPr>
          <w:rFonts w:ascii="Segoe UI Light" w:eastAsia="Arial" w:hAnsi="Segoe UI Light" w:cs="Segoe UI Light"/>
          <w:color w:val="000000" w:themeColor="text1"/>
          <w:lang w:val="pl-PL"/>
        </w:rPr>
        <w:t>Jeżeli dostarczany w ramach zamówienia sprzęt zgodnie z wymaganiami określonymi w Szczegółowym Opisie Przedmiotu Zamówienia, stanowiącym część SIWZ, udostępnia funkcje bądź usługi w formie czasowo ograniczonej subskrypcji, Wykonawca dostarczy te subskrypcje na okres równy okresowi gwarancji.</w:t>
      </w:r>
    </w:p>
    <w:p w:rsidR="005D2023" w:rsidRPr="00D76C79" w:rsidRDefault="00871D7B" w:rsidP="00E570E6">
      <w:pPr>
        <w:pStyle w:val="Akapitzlist"/>
        <w:numPr>
          <w:ilvl w:val="0"/>
          <w:numId w:val="10"/>
        </w:numPr>
        <w:tabs>
          <w:tab w:val="left" w:pos="860"/>
        </w:tabs>
        <w:spacing w:after="0"/>
        <w:ind w:right="-20"/>
        <w:jc w:val="both"/>
        <w:rPr>
          <w:rFonts w:ascii="Segoe UI Light" w:eastAsia="Arial" w:hAnsi="Segoe UI Light" w:cs="Segoe UI Light"/>
          <w:color w:val="000000" w:themeColor="text1"/>
          <w:lang w:val="pl-PL"/>
        </w:rPr>
      </w:pPr>
      <w:r w:rsidRPr="00D76C79">
        <w:rPr>
          <w:rFonts w:ascii="Segoe UI Light" w:eastAsia="Arial" w:hAnsi="Segoe UI Light" w:cs="Segoe UI Light"/>
          <w:color w:val="000000" w:themeColor="text1"/>
          <w:lang w:val="pl-PL"/>
        </w:rPr>
        <w:t>Umowa stanowi dokument gwarancyjny bez konieczności składania dodatkowego dokumentu na okoliczność udzielenia gwarancji, poza wymienionymi w Umowie.</w:t>
      </w:r>
    </w:p>
    <w:p w:rsidR="005D2023" w:rsidRPr="00D76C79" w:rsidRDefault="00871D7B" w:rsidP="00E570E6">
      <w:pPr>
        <w:pStyle w:val="Akapitzlist"/>
        <w:numPr>
          <w:ilvl w:val="0"/>
          <w:numId w:val="10"/>
        </w:numPr>
        <w:tabs>
          <w:tab w:val="left" w:pos="860"/>
        </w:tabs>
        <w:spacing w:after="0"/>
        <w:ind w:right="-20"/>
        <w:jc w:val="both"/>
        <w:rPr>
          <w:rFonts w:ascii="Segoe UI Light" w:eastAsia="Arial" w:hAnsi="Segoe UI Light" w:cs="Segoe UI Light"/>
          <w:color w:val="000000" w:themeColor="text1"/>
          <w:lang w:val="pl-PL"/>
        </w:rPr>
      </w:pPr>
      <w:r w:rsidRPr="00D76C79">
        <w:rPr>
          <w:rFonts w:ascii="Segoe UI Light" w:eastAsia="Arial" w:hAnsi="Segoe UI Light" w:cs="Segoe UI Light"/>
          <w:color w:val="000000" w:themeColor="text1"/>
          <w:lang w:val="pl-PL"/>
        </w:rPr>
        <w:t>W przypadku złożenia przez Zamawiającego oświadczenia o odstąpieniu od Umowy wywołującym skutek wyłącznie w stosunku do jej części, gwarancja w zakresie Produktów nieobjętych skutkiem odstąpienia rozpoczyna bieg od momentu złożenia oświadczenia o odstąpieniu i trwa przez okres wymagany w Umowie.</w:t>
      </w:r>
    </w:p>
    <w:p w:rsidR="005D2023" w:rsidRPr="00D76C79" w:rsidRDefault="00871D7B" w:rsidP="00E570E6">
      <w:pPr>
        <w:pStyle w:val="Akapitzlist"/>
        <w:numPr>
          <w:ilvl w:val="0"/>
          <w:numId w:val="10"/>
        </w:numPr>
        <w:tabs>
          <w:tab w:val="left" w:pos="860"/>
        </w:tabs>
        <w:spacing w:before="1" w:after="0"/>
        <w:ind w:right="-20"/>
        <w:jc w:val="both"/>
        <w:rPr>
          <w:rFonts w:ascii="Segoe UI Light" w:eastAsia="Arial" w:hAnsi="Segoe UI Light" w:cs="Segoe UI Light"/>
          <w:color w:val="000000" w:themeColor="text1"/>
          <w:lang w:val="pl-PL"/>
        </w:rPr>
      </w:pPr>
      <w:r w:rsidRPr="00D76C79">
        <w:rPr>
          <w:rFonts w:ascii="Segoe UI Light" w:eastAsia="Arial" w:hAnsi="Segoe UI Light" w:cs="Segoe UI Light"/>
          <w:color w:val="000000" w:themeColor="text1"/>
          <w:lang w:val="pl-PL"/>
        </w:rPr>
        <w:t>W zakresie jakichkolwiek utworów dostarczonych przez Wykonawcę w ramach wykonywania gwarancji mają zastosowanie postanowienia paragrafów regulujących prawa własności intelektualnej. Zamawiający nabywa – odpowiednio – autorskie prawa majątkowe lub licencje do utworów dostarczonych w ramach gwarancji.</w:t>
      </w:r>
    </w:p>
    <w:p w:rsidR="005D2023" w:rsidRPr="00D76C79" w:rsidRDefault="00871D7B" w:rsidP="00E570E6">
      <w:pPr>
        <w:pStyle w:val="Akapitzlist"/>
        <w:numPr>
          <w:ilvl w:val="0"/>
          <w:numId w:val="10"/>
        </w:numPr>
        <w:tabs>
          <w:tab w:val="left" w:pos="860"/>
        </w:tabs>
        <w:spacing w:before="2" w:after="0"/>
        <w:ind w:right="-20"/>
        <w:jc w:val="both"/>
        <w:rPr>
          <w:rFonts w:ascii="Segoe UI Light" w:eastAsia="Arial" w:hAnsi="Segoe UI Light" w:cs="Segoe UI Light"/>
          <w:color w:val="000000" w:themeColor="text1"/>
          <w:lang w:val="pl-PL"/>
        </w:rPr>
      </w:pPr>
      <w:r w:rsidRPr="00D76C79">
        <w:rPr>
          <w:rFonts w:ascii="Segoe UI Light" w:eastAsia="Arial" w:hAnsi="Segoe UI Light" w:cs="Segoe UI Light"/>
          <w:color w:val="000000" w:themeColor="text1"/>
          <w:lang w:val="pl-PL"/>
        </w:rPr>
        <w:t>Czas trwania okresu rękojmi za wady strony ustalają na okres tożsamy z okresem udzielonej przez Wykonawcę gwarancji.</w:t>
      </w:r>
    </w:p>
    <w:p w:rsidR="005D2023" w:rsidRPr="00D76C79" w:rsidRDefault="00871D7B" w:rsidP="00E570E6">
      <w:pPr>
        <w:pStyle w:val="Akapitzlist"/>
        <w:numPr>
          <w:ilvl w:val="0"/>
          <w:numId w:val="10"/>
        </w:numPr>
        <w:tabs>
          <w:tab w:val="left" w:pos="860"/>
        </w:tabs>
        <w:spacing w:after="0"/>
        <w:ind w:right="-20"/>
        <w:jc w:val="both"/>
        <w:rPr>
          <w:rFonts w:ascii="Segoe UI Light" w:eastAsia="Arial" w:hAnsi="Segoe UI Light" w:cs="Segoe UI Light"/>
          <w:color w:val="000000" w:themeColor="text1"/>
          <w:lang w:val="pl-PL"/>
        </w:rPr>
      </w:pPr>
      <w:r w:rsidRPr="00D76C79">
        <w:rPr>
          <w:rFonts w:ascii="Segoe UI Light" w:eastAsia="Arial" w:hAnsi="Segoe UI Light" w:cs="Segoe UI Light"/>
          <w:color w:val="000000" w:themeColor="text1"/>
          <w:lang w:val="pl-PL"/>
        </w:rPr>
        <w:t>Gwarancja nie wyłącza, nie ogranicza ani nie zawiesza uprawnień Zamawiającego wynikających z przepisów prawa o rękojmi za wady dzieła. Zamawiający uprawniony jest do wykonywania uprawnień z tytułu rękojmi za wady dzieła, niezależnie od uprawnień wynikających z</w:t>
      </w:r>
      <w:r w:rsidR="00D76C79">
        <w:rPr>
          <w:rFonts w:ascii="Segoe UI Light" w:eastAsia="Arial" w:hAnsi="Segoe UI Light" w:cs="Segoe UI Light"/>
          <w:color w:val="000000" w:themeColor="text1"/>
          <w:lang w:val="pl-PL"/>
        </w:rPr>
        <w:t xml:space="preserve"> </w:t>
      </w:r>
      <w:r w:rsidRPr="00D76C79">
        <w:rPr>
          <w:rFonts w:ascii="Segoe UI Light" w:eastAsia="Arial" w:hAnsi="Segoe UI Light" w:cs="Segoe UI Light"/>
          <w:color w:val="000000" w:themeColor="text1"/>
          <w:lang w:val="pl-PL"/>
        </w:rPr>
        <w:t>gwarancji.</w:t>
      </w:r>
    </w:p>
    <w:p w:rsidR="005D2023" w:rsidRPr="00431001" w:rsidRDefault="005D2023" w:rsidP="00D76C79">
      <w:pPr>
        <w:spacing w:before="9" w:after="0"/>
        <w:ind w:right="-20"/>
        <w:rPr>
          <w:rFonts w:ascii="Segoe UI Light" w:hAnsi="Segoe UI Light" w:cs="Segoe UI Light"/>
          <w:color w:val="000000" w:themeColor="text1"/>
          <w:lang w:val="pl-PL"/>
        </w:rPr>
      </w:pPr>
    </w:p>
    <w:p w:rsidR="005D2023" w:rsidRPr="00431001" w:rsidRDefault="005D2023" w:rsidP="003628FF">
      <w:pPr>
        <w:spacing w:before="9" w:after="0"/>
        <w:ind w:right="-20"/>
        <w:rPr>
          <w:rFonts w:ascii="Segoe UI Light" w:hAnsi="Segoe UI Light" w:cs="Segoe UI Light"/>
          <w:color w:val="000000" w:themeColor="text1"/>
          <w:lang w:val="pl-PL"/>
        </w:rPr>
      </w:pPr>
    </w:p>
    <w:p w:rsidR="005D2023" w:rsidRPr="00431001" w:rsidRDefault="00871D7B" w:rsidP="003628FF">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1</w:t>
      </w:r>
      <w:r w:rsidR="00C32D00">
        <w:rPr>
          <w:rFonts w:ascii="Segoe UI Light" w:eastAsia="Arial" w:hAnsi="Segoe UI Light" w:cs="Segoe UI Light"/>
          <w:b/>
          <w:bCs/>
          <w:color w:val="000000" w:themeColor="text1"/>
          <w:lang w:val="pl-PL"/>
        </w:rPr>
        <w:t>1</w:t>
      </w:r>
    </w:p>
    <w:p w:rsidR="005D2023" w:rsidRPr="00431001" w:rsidRDefault="00871D7B" w:rsidP="003628FF">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DOKUMENTACJA</w:t>
      </w:r>
    </w:p>
    <w:p w:rsidR="005D2023" w:rsidRPr="00431001" w:rsidRDefault="005D2023" w:rsidP="003628FF">
      <w:pPr>
        <w:spacing w:before="6" w:after="0"/>
        <w:ind w:right="-20"/>
        <w:rPr>
          <w:rFonts w:ascii="Segoe UI Light" w:hAnsi="Segoe UI Light" w:cs="Segoe UI Light"/>
          <w:color w:val="000000" w:themeColor="text1"/>
          <w:lang w:val="pl-PL"/>
        </w:rPr>
      </w:pPr>
    </w:p>
    <w:p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Wykonawca opracuje i przekaże Zamawiającemu poniższą dokumentację, w niżej określonych</w:t>
      </w:r>
    </w:p>
    <w:p w:rsidR="005D2023" w:rsidRPr="00431001" w:rsidRDefault="00871D7B" w:rsidP="00892CC9">
      <w:pPr>
        <w:spacing w:before="19"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terminach:</w:t>
      </w:r>
    </w:p>
    <w:p w:rsidR="005D2023" w:rsidRPr="003628FF" w:rsidRDefault="00871D7B" w:rsidP="00E570E6">
      <w:pPr>
        <w:pStyle w:val="Akapitzlist"/>
        <w:numPr>
          <w:ilvl w:val="0"/>
          <w:numId w:val="12"/>
        </w:numPr>
        <w:spacing w:before="56"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 xml:space="preserve">Aktualną Instrukcję obsługi użytkownika zawierającą dokumentację opisującą nadawanie przez administratora uprawnień dla użytkowników, w terminie do </w:t>
      </w:r>
      <w:r w:rsidR="00711119">
        <w:rPr>
          <w:rFonts w:ascii="Segoe UI Light" w:eastAsia="Arial" w:hAnsi="Segoe UI Light" w:cs="Segoe UI Light"/>
          <w:color w:val="000000" w:themeColor="text1"/>
          <w:lang w:val="pl-PL"/>
        </w:rPr>
        <w:t>3</w:t>
      </w:r>
      <w:r w:rsidRPr="003628FF">
        <w:rPr>
          <w:rFonts w:ascii="Segoe UI Light" w:eastAsia="Arial" w:hAnsi="Segoe UI Light" w:cs="Segoe UI Light"/>
          <w:color w:val="000000" w:themeColor="text1"/>
          <w:lang w:val="pl-PL"/>
        </w:rPr>
        <w:t xml:space="preserve"> dni przed rozpoczęciem instruktażu pracowników.</w:t>
      </w:r>
    </w:p>
    <w:p w:rsidR="005D2023" w:rsidRPr="003628FF" w:rsidRDefault="00871D7B" w:rsidP="00E570E6">
      <w:pPr>
        <w:pStyle w:val="Akapitzlist"/>
        <w:numPr>
          <w:ilvl w:val="0"/>
          <w:numId w:val="12"/>
        </w:numPr>
        <w:spacing w:before="62"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Instrukcję</w:t>
      </w:r>
      <w:r w:rsidR="00711119">
        <w:rPr>
          <w:rFonts w:ascii="Segoe UI Light" w:eastAsia="Arial" w:hAnsi="Segoe UI Light" w:cs="Segoe UI Light"/>
          <w:color w:val="000000" w:themeColor="text1"/>
          <w:lang w:val="pl-PL"/>
        </w:rPr>
        <w:t>/e</w:t>
      </w:r>
      <w:r w:rsidRPr="003628FF">
        <w:rPr>
          <w:rFonts w:ascii="Segoe UI Light" w:eastAsia="Arial" w:hAnsi="Segoe UI Light" w:cs="Segoe UI Light"/>
          <w:color w:val="000000" w:themeColor="text1"/>
          <w:lang w:val="pl-PL"/>
        </w:rPr>
        <w:t xml:space="preserve"> administratora, w terminie co najmniej </w:t>
      </w:r>
      <w:r w:rsidR="00711119">
        <w:rPr>
          <w:rFonts w:ascii="Segoe UI Light" w:eastAsia="Arial" w:hAnsi="Segoe UI Light" w:cs="Segoe UI Light"/>
          <w:color w:val="000000" w:themeColor="text1"/>
          <w:lang w:val="pl-PL"/>
        </w:rPr>
        <w:t>5</w:t>
      </w:r>
      <w:r w:rsidRPr="003628FF">
        <w:rPr>
          <w:rFonts w:ascii="Segoe UI Light" w:eastAsia="Arial" w:hAnsi="Segoe UI Light" w:cs="Segoe UI Light"/>
          <w:color w:val="000000" w:themeColor="text1"/>
          <w:lang w:val="pl-PL"/>
        </w:rPr>
        <w:t xml:space="preserve"> dni przed planowanym.</w:t>
      </w:r>
    </w:p>
    <w:p w:rsidR="005D2023" w:rsidRPr="003628FF" w:rsidRDefault="00871D7B" w:rsidP="00E570E6">
      <w:pPr>
        <w:pStyle w:val="Akapitzlist"/>
        <w:numPr>
          <w:ilvl w:val="0"/>
          <w:numId w:val="12"/>
        </w:numPr>
        <w:spacing w:before="55"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 xml:space="preserve">Dokumentację opisującą proces instalacji Systemu, parametryzację zakupionego oprogramowania oraz sposób archiwizacji i odtworzenia danych zgromadzonych w systemie, w terminie co najmniej </w:t>
      </w:r>
      <w:r w:rsidR="00711119">
        <w:rPr>
          <w:rFonts w:ascii="Segoe UI Light" w:eastAsia="Arial" w:hAnsi="Segoe UI Light" w:cs="Segoe UI Light"/>
          <w:color w:val="000000" w:themeColor="text1"/>
          <w:lang w:val="pl-PL"/>
        </w:rPr>
        <w:t>5</w:t>
      </w:r>
      <w:r w:rsidRPr="003628FF">
        <w:rPr>
          <w:rFonts w:ascii="Segoe UI Light" w:eastAsia="Arial" w:hAnsi="Segoe UI Light" w:cs="Segoe UI Light"/>
          <w:color w:val="000000" w:themeColor="text1"/>
          <w:lang w:val="pl-PL"/>
        </w:rPr>
        <w:t xml:space="preserve"> dni przed planowanym odbiorem.</w:t>
      </w:r>
    </w:p>
    <w:p w:rsidR="005D2023" w:rsidRPr="003628FF" w:rsidRDefault="00871D7B" w:rsidP="00E570E6">
      <w:pPr>
        <w:pStyle w:val="Akapitzlist"/>
        <w:numPr>
          <w:ilvl w:val="0"/>
          <w:numId w:val="12"/>
        </w:numPr>
        <w:spacing w:before="58"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 xml:space="preserve">Wersję instalacyjną </w:t>
      </w:r>
      <w:r w:rsidR="00711119">
        <w:rPr>
          <w:rFonts w:ascii="Segoe UI Light" w:eastAsia="Arial" w:hAnsi="Segoe UI Light" w:cs="Segoe UI Light"/>
          <w:color w:val="000000" w:themeColor="text1"/>
          <w:lang w:val="pl-PL"/>
        </w:rPr>
        <w:t xml:space="preserve">aplikacji </w:t>
      </w:r>
      <w:r w:rsidRPr="003628FF">
        <w:rPr>
          <w:rFonts w:ascii="Segoe UI Light" w:eastAsia="Arial" w:hAnsi="Segoe UI Light" w:cs="Segoe UI Light"/>
          <w:color w:val="000000" w:themeColor="text1"/>
          <w:lang w:val="pl-PL"/>
        </w:rPr>
        <w:t xml:space="preserve">na nośniku danych CD lub DVD w terminie </w:t>
      </w:r>
      <w:r w:rsidR="00711119">
        <w:rPr>
          <w:rFonts w:ascii="Segoe UI Light" w:eastAsia="Arial" w:hAnsi="Segoe UI Light" w:cs="Segoe UI Light"/>
          <w:color w:val="000000" w:themeColor="text1"/>
          <w:lang w:val="pl-PL"/>
        </w:rPr>
        <w:t>nie późniejszym niż 14 dni od dnia dokonania instalacji tego oprogramowania</w:t>
      </w:r>
      <w:r w:rsidRPr="003628FF">
        <w:rPr>
          <w:rFonts w:ascii="Segoe UI Light" w:eastAsia="Arial" w:hAnsi="Segoe UI Light" w:cs="Segoe UI Light"/>
          <w:color w:val="000000" w:themeColor="text1"/>
          <w:lang w:val="pl-PL"/>
        </w:rPr>
        <w:t>.</w:t>
      </w:r>
    </w:p>
    <w:p w:rsidR="005D2023" w:rsidRPr="003628FF" w:rsidRDefault="00871D7B" w:rsidP="00E570E6">
      <w:pPr>
        <w:pStyle w:val="Akapitzlist"/>
        <w:numPr>
          <w:ilvl w:val="0"/>
          <w:numId w:val="12"/>
        </w:numPr>
        <w:spacing w:before="55"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Skrypty, programy oraz wszelką inną dokumentację pozwalającą na przeniesienie kompletnego</w:t>
      </w:r>
      <w:r w:rsidR="003628FF">
        <w:rPr>
          <w:rFonts w:ascii="Segoe UI Light" w:eastAsia="Arial" w:hAnsi="Segoe UI Light" w:cs="Segoe UI Light"/>
          <w:color w:val="000000" w:themeColor="text1"/>
          <w:lang w:val="pl-PL"/>
        </w:rPr>
        <w:t xml:space="preserve"> </w:t>
      </w:r>
      <w:r w:rsidRPr="003628FF">
        <w:rPr>
          <w:rFonts w:ascii="Segoe UI Light" w:eastAsia="Arial" w:hAnsi="Segoe UI Light" w:cs="Segoe UI Light"/>
          <w:color w:val="000000" w:themeColor="text1"/>
          <w:lang w:val="pl-PL"/>
        </w:rPr>
        <w:t xml:space="preserve">Systemu z bazą danych na nowy serwer, np. w przypadku wymiany serwera na nowy, </w:t>
      </w:r>
      <w:r w:rsidR="00711119">
        <w:rPr>
          <w:rFonts w:ascii="Segoe UI Light" w:eastAsia="Arial" w:hAnsi="Segoe UI Light" w:cs="Segoe UI Light"/>
          <w:color w:val="000000" w:themeColor="text1"/>
          <w:lang w:val="pl-PL"/>
        </w:rPr>
        <w:t xml:space="preserve">nie później niż </w:t>
      </w:r>
      <w:r w:rsidRPr="003628FF">
        <w:rPr>
          <w:rFonts w:ascii="Segoe UI Light" w:eastAsia="Arial" w:hAnsi="Segoe UI Light" w:cs="Segoe UI Light"/>
          <w:color w:val="000000" w:themeColor="text1"/>
          <w:lang w:val="pl-PL"/>
        </w:rPr>
        <w:t>w</w:t>
      </w:r>
      <w:r w:rsidR="00A66D82" w:rsidRPr="003628FF">
        <w:rPr>
          <w:rFonts w:ascii="Segoe UI Light" w:eastAsia="Arial" w:hAnsi="Segoe UI Light" w:cs="Segoe UI Light"/>
          <w:color w:val="000000" w:themeColor="text1"/>
          <w:lang w:val="pl-PL"/>
        </w:rPr>
        <w:t xml:space="preserve"> </w:t>
      </w:r>
      <w:r w:rsidRPr="003628FF">
        <w:rPr>
          <w:rFonts w:ascii="Segoe UI Light" w:eastAsia="Arial" w:hAnsi="Segoe UI Light" w:cs="Segoe UI Light"/>
          <w:color w:val="000000" w:themeColor="text1"/>
          <w:lang w:val="pl-PL"/>
        </w:rPr>
        <w:t xml:space="preserve">terminie </w:t>
      </w:r>
      <w:r w:rsidR="00711119">
        <w:rPr>
          <w:rFonts w:ascii="Segoe UI Light" w:eastAsia="Arial" w:hAnsi="Segoe UI Light" w:cs="Segoe UI Light"/>
          <w:color w:val="000000" w:themeColor="text1"/>
          <w:lang w:val="pl-PL"/>
        </w:rPr>
        <w:t>odbioru</w:t>
      </w:r>
      <w:r w:rsidRPr="003628FF">
        <w:rPr>
          <w:rFonts w:ascii="Segoe UI Light" w:eastAsia="Arial" w:hAnsi="Segoe UI Light" w:cs="Segoe UI Light"/>
          <w:color w:val="000000" w:themeColor="text1"/>
          <w:lang w:val="pl-PL"/>
        </w:rPr>
        <w:t>.</w:t>
      </w:r>
    </w:p>
    <w:p w:rsidR="005D2023" w:rsidRPr="003628FF" w:rsidRDefault="00871D7B" w:rsidP="00E570E6">
      <w:pPr>
        <w:pStyle w:val="Akapitzlist"/>
        <w:numPr>
          <w:ilvl w:val="0"/>
          <w:numId w:val="12"/>
        </w:numPr>
        <w:spacing w:before="55" w:after="0"/>
        <w:ind w:right="-20"/>
        <w:jc w:val="both"/>
        <w:rPr>
          <w:rFonts w:ascii="Segoe UI Light" w:eastAsia="Arial" w:hAnsi="Segoe UI Light" w:cs="Segoe UI Light"/>
          <w:color w:val="000000" w:themeColor="text1"/>
          <w:lang w:val="pl-PL"/>
        </w:rPr>
      </w:pPr>
      <w:r w:rsidRPr="00DF28B3">
        <w:rPr>
          <w:rFonts w:ascii="Segoe UI Light" w:eastAsia="Arial" w:hAnsi="Segoe UI Light" w:cs="Segoe UI Light"/>
          <w:color w:val="000000" w:themeColor="text1"/>
          <w:lang w:val="pl-PL"/>
        </w:rPr>
        <w:t>Dokumentację archiwizacji</w:t>
      </w:r>
      <w:r w:rsidR="006D5695" w:rsidRPr="00DF28B3">
        <w:rPr>
          <w:rFonts w:ascii="Segoe UI Light" w:eastAsia="Arial" w:hAnsi="Segoe UI Light" w:cs="Segoe UI Light"/>
          <w:color w:val="000000" w:themeColor="text1"/>
          <w:lang w:val="pl-PL"/>
        </w:rPr>
        <w:t>, w tym „Procedurę backupu i archiwizacji”</w:t>
      </w:r>
      <w:r w:rsidRPr="00DF28B3">
        <w:rPr>
          <w:rFonts w:ascii="Segoe UI Light" w:eastAsia="Arial" w:hAnsi="Segoe UI Light" w:cs="Segoe UI Light"/>
          <w:color w:val="000000" w:themeColor="text1"/>
          <w:lang w:val="pl-PL"/>
        </w:rPr>
        <w:t xml:space="preserve"> obejmującą zakres,</w:t>
      </w:r>
      <w:r w:rsidRPr="003628FF">
        <w:rPr>
          <w:rFonts w:ascii="Segoe UI Light" w:eastAsia="Arial" w:hAnsi="Segoe UI Light" w:cs="Segoe UI Light"/>
          <w:color w:val="000000" w:themeColor="text1"/>
          <w:lang w:val="pl-PL"/>
        </w:rPr>
        <w:t xml:space="preserve"> harmonogram i sposób wykonywania kopii</w:t>
      </w:r>
      <w:r w:rsidR="003628FF">
        <w:rPr>
          <w:rFonts w:ascii="Segoe UI Light" w:eastAsia="Arial" w:hAnsi="Segoe UI Light" w:cs="Segoe UI Light"/>
          <w:color w:val="000000" w:themeColor="text1"/>
          <w:lang w:val="pl-PL"/>
        </w:rPr>
        <w:t xml:space="preserve"> </w:t>
      </w:r>
      <w:r w:rsidRPr="003628FF">
        <w:rPr>
          <w:rFonts w:ascii="Segoe UI Light" w:eastAsia="Arial" w:hAnsi="Segoe UI Light" w:cs="Segoe UI Light"/>
          <w:color w:val="000000" w:themeColor="text1"/>
          <w:lang w:val="pl-PL"/>
        </w:rPr>
        <w:t xml:space="preserve">bezpieczeństwa bazy i plików programu, umożliwiający całkowite odtworzenie stanu programów i bazy (np. po awarii systemu), według stanu na koniec dnia roboczego poprzedzającego dzień wystąpienia awarii lub na koniec wskazanego okresu (np. kwartału), </w:t>
      </w:r>
      <w:r w:rsidR="00711119">
        <w:rPr>
          <w:rFonts w:ascii="Segoe UI Light" w:eastAsia="Arial" w:hAnsi="Segoe UI Light" w:cs="Segoe UI Light"/>
          <w:color w:val="000000" w:themeColor="text1"/>
          <w:lang w:val="pl-PL"/>
        </w:rPr>
        <w:t xml:space="preserve">nie później niż </w:t>
      </w:r>
      <w:r w:rsidRPr="003628FF">
        <w:rPr>
          <w:rFonts w:ascii="Segoe UI Light" w:eastAsia="Arial" w:hAnsi="Segoe UI Light" w:cs="Segoe UI Light"/>
          <w:color w:val="000000" w:themeColor="text1"/>
          <w:lang w:val="pl-PL"/>
        </w:rPr>
        <w:t>w terminie odbior</w:t>
      </w:r>
      <w:r w:rsidR="00711119">
        <w:rPr>
          <w:rFonts w:ascii="Segoe UI Light" w:eastAsia="Arial" w:hAnsi="Segoe UI Light" w:cs="Segoe UI Light"/>
          <w:color w:val="000000" w:themeColor="text1"/>
          <w:lang w:val="pl-PL"/>
        </w:rPr>
        <w:t>u</w:t>
      </w:r>
      <w:r w:rsidRPr="003628FF">
        <w:rPr>
          <w:rFonts w:ascii="Segoe UI Light" w:eastAsia="Arial" w:hAnsi="Segoe UI Light" w:cs="Segoe UI Light"/>
          <w:color w:val="000000" w:themeColor="text1"/>
          <w:lang w:val="pl-PL"/>
        </w:rPr>
        <w:t>.</w:t>
      </w:r>
    </w:p>
    <w:p w:rsidR="00CA07E6" w:rsidRDefault="006D5695" w:rsidP="00E570E6">
      <w:pPr>
        <w:pStyle w:val="Akapitzlist"/>
        <w:numPr>
          <w:ilvl w:val="0"/>
          <w:numId w:val="12"/>
        </w:numPr>
        <w:spacing w:before="58" w:after="0"/>
        <w:ind w:right="-20"/>
        <w:jc w:val="both"/>
        <w:rPr>
          <w:rFonts w:ascii="Segoe UI Light" w:eastAsia="Arial" w:hAnsi="Segoe UI Light" w:cs="Segoe UI Light"/>
          <w:color w:val="000000" w:themeColor="text1"/>
          <w:lang w:val="pl-PL"/>
        </w:rPr>
      </w:pPr>
      <w:r>
        <w:rPr>
          <w:rFonts w:ascii="Segoe UI Light" w:eastAsia="Arial" w:hAnsi="Segoe UI Light" w:cs="Segoe UI Light"/>
          <w:color w:val="000000" w:themeColor="text1"/>
          <w:lang w:val="pl-PL"/>
        </w:rPr>
        <w:t xml:space="preserve">Wszelka Dokumentacja musi zostać dostarczona Zamawiającemu w formie elektronicznej na trwałym nośniku danych [cd, dvd, blu-ray, pendrive]. </w:t>
      </w:r>
    </w:p>
    <w:p w:rsidR="006D5695" w:rsidRDefault="006D5695" w:rsidP="00E570E6">
      <w:pPr>
        <w:pStyle w:val="Akapitzlist"/>
        <w:numPr>
          <w:ilvl w:val="0"/>
          <w:numId w:val="12"/>
        </w:numPr>
        <w:spacing w:before="58" w:after="0"/>
        <w:ind w:right="-20"/>
        <w:jc w:val="both"/>
        <w:rPr>
          <w:rFonts w:ascii="Segoe UI Light" w:eastAsia="Arial" w:hAnsi="Segoe UI Light" w:cs="Segoe UI Light"/>
          <w:color w:val="000000" w:themeColor="text1"/>
          <w:lang w:val="pl-PL"/>
        </w:rPr>
      </w:pPr>
      <w:r>
        <w:rPr>
          <w:rFonts w:ascii="Segoe UI Light" w:eastAsia="Arial" w:hAnsi="Segoe UI Light" w:cs="Segoe UI Light"/>
          <w:color w:val="000000" w:themeColor="text1"/>
          <w:lang w:val="pl-PL"/>
        </w:rPr>
        <w:t>Dokumentacja w formie elektronicznej musi umożliwiać przeszukiwanie</w:t>
      </w:r>
      <w:r w:rsidR="00CA07E6">
        <w:rPr>
          <w:rFonts w:ascii="Segoe UI Light" w:eastAsia="Arial" w:hAnsi="Segoe UI Light" w:cs="Segoe UI Light"/>
          <w:color w:val="000000" w:themeColor="text1"/>
          <w:lang w:val="pl-PL"/>
        </w:rPr>
        <w:t xml:space="preserve"> oraz kopiowanie i</w:t>
      </w:r>
      <w:r w:rsidR="00DF28B3">
        <w:rPr>
          <w:rFonts w:ascii="Segoe UI Light" w:eastAsia="Arial" w:hAnsi="Segoe UI Light" w:cs="Segoe UI Light"/>
          <w:color w:val="000000" w:themeColor="text1"/>
          <w:lang w:val="pl-PL"/>
        </w:rPr>
        <w:t> </w:t>
      </w:r>
      <w:r w:rsidR="00CA07E6">
        <w:rPr>
          <w:rFonts w:ascii="Segoe UI Light" w:eastAsia="Arial" w:hAnsi="Segoe UI Light" w:cs="Segoe UI Light"/>
          <w:color w:val="000000" w:themeColor="text1"/>
          <w:lang w:val="pl-PL"/>
        </w:rPr>
        <w:t>drukowanie</w:t>
      </w:r>
      <w:r>
        <w:rPr>
          <w:rFonts w:ascii="Segoe UI Light" w:eastAsia="Arial" w:hAnsi="Segoe UI Light" w:cs="Segoe UI Light"/>
          <w:color w:val="000000" w:themeColor="text1"/>
          <w:lang w:val="pl-PL"/>
        </w:rPr>
        <w:t xml:space="preserve"> treści dokumentów za pomocą narzędzi wbudowanych w przeglądarkę tych dokumentów [np. PDF</w:t>
      </w:r>
      <w:r w:rsidR="00CA07E6">
        <w:rPr>
          <w:rFonts w:ascii="Segoe UI Light" w:eastAsia="Arial" w:hAnsi="Segoe UI Light" w:cs="Segoe UI Light"/>
          <w:color w:val="000000" w:themeColor="text1"/>
          <w:lang w:val="pl-PL"/>
        </w:rPr>
        <w:t>, DOC, XLS]. Niedopuszczalne jest stosowanie narzędzi i metod blokady kopiowania, drukowania oraz edycji tych dokumentów.</w:t>
      </w:r>
    </w:p>
    <w:p w:rsidR="00CA07E6" w:rsidRPr="003628FF" w:rsidRDefault="00CA07E6" w:rsidP="00E570E6">
      <w:pPr>
        <w:pStyle w:val="Akapitzlist"/>
        <w:numPr>
          <w:ilvl w:val="0"/>
          <w:numId w:val="12"/>
        </w:numPr>
        <w:spacing w:before="58" w:after="0"/>
        <w:ind w:right="-20"/>
        <w:jc w:val="both"/>
        <w:rPr>
          <w:rFonts w:ascii="Segoe UI Light" w:eastAsia="Arial" w:hAnsi="Segoe UI Light" w:cs="Segoe UI Light"/>
          <w:color w:val="000000" w:themeColor="text1"/>
          <w:lang w:val="pl-PL"/>
        </w:rPr>
      </w:pPr>
      <w:r>
        <w:rPr>
          <w:rFonts w:ascii="Segoe UI Light" w:eastAsia="Arial" w:hAnsi="Segoe UI Light" w:cs="Segoe UI Light"/>
          <w:color w:val="000000" w:themeColor="text1"/>
          <w:lang w:val="pl-PL"/>
        </w:rPr>
        <w:t>Wyjątkiem opisanym w ust. 14 są skanowane dokumenty wytworzone w postaci papierowej w celu ich podpisania – wymaga się jednak dostarczenia ich edytowalnej wersji.</w:t>
      </w:r>
    </w:p>
    <w:p w:rsidR="005D2023" w:rsidRPr="00431001" w:rsidRDefault="005D2023" w:rsidP="00892CC9">
      <w:pPr>
        <w:spacing w:after="0"/>
        <w:ind w:right="-20"/>
        <w:rPr>
          <w:rFonts w:ascii="Segoe UI Light" w:hAnsi="Segoe UI Light" w:cs="Segoe UI Light"/>
          <w:color w:val="000000" w:themeColor="text1"/>
          <w:lang w:val="pl-PL"/>
        </w:rPr>
      </w:pPr>
    </w:p>
    <w:p w:rsidR="005D2023" w:rsidRPr="00431001" w:rsidRDefault="00871D7B" w:rsidP="003628FF">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1</w:t>
      </w:r>
      <w:r w:rsidR="00C32D00">
        <w:rPr>
          <w:rFonts w:ascii="Segoe UI Light" w:eastAsia="Arial" w:hAnsi="Segoe UI Light" w:cs="Segoe UI Light"/>
          <w:b/>
          <w:bCs/>
          <w:color w:val="000000" w:themeColor="text1"/>
          <w:lang w:val="pl-PL"/>
        </w:rPr>
        <w:t>2</w:t>
      </w:r>
    </w:p>
    <w:p w:rsidR="005D2023" w:rsidRPr="00431001" w:rsidRDefault="00871D7B" w:rsidP="003628FF">
      <w:pPr>
        <w:spacing w:after="0"/>
        <w:ind w:right="-20"/>
        <w:jc w:val="center"/>
        <w:rPr>
          <w:rFonts w:ascii="Segoe UI Light" w:eastAsia="Arial" w:hAnsi="Segoe UI Light" w:cs="Segoe UI Light"/>
          <w:color w:val="000000" w:themeColor="text1"/>
          <w:lang w:val="pl-PL"/>
        </w:rPr>
      </w:pPr>
      <w:r w:rsidRPr="001B38B8">
        <w:rPr>
          <w:rFonts w:ascii="Segoe UI Light" w:eastAsia="Arial" w:hAnsi="Segoe UI Light" w:cs="Segoe UI Light"/>
          <w:b/>
          <w:bCs/>
          <w:color w:val="000000" w:themeColor="text1"/>
          <w:lang w:val="pl-PL"/>
        </w:rPr>
        <w:t>PRAWA WŁASNOŚCI INTELEKTUALNEJ – POSTANOWIENIA OGÓLNE</w:t>
      </w:r>
    </w:p>
    <w:p w:rsidR="005D2023" w:rsidRPr="00431001" w:rsidRDefault="005D2023" w:rsidP="003628FF">
      <w:pPr>
        <w:spacing w:after="0"/>
        <w:ind w:right="-20"/>
        <w:rPr>
          <w:rFonts w:ascii="Segoe UI Light" w:hAnsi="Segoe UI Light" w:cs="Segoe UI Light"/>
          <w:color w:val="000000" w:themeColor="text1"/>
          <w:lang w:val="pl-PL"/>
        </w:rPr>
      </w:pPr>
    </w:p>
    <w:p w:rsidR="005D2023" w:rsidRPr="003628FF" w:rsidRDefault="00871D7B" w:rsidP="00E570E6">
      <w:pPr>
        <w:pStyle w:val="Akapitzlist"/>
        <w:numPr>
          <w:ilvl w:val="0"/>
          <w:numId w:val="13"/>
        </w:numPr>
        <w:tabs>
          <w:tab w:val="left" w:pos="820"/>
        </w:tabs>
        <w:spacing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Wykonawca oświadcza, że na podstawie Umowy – odpowiednio – przeniesie na Zamawiającego majątkowe prawa autorskie lub zapewni udzielenie / udzieli mu licencji opisanych Umową, lub w inny sposób opisany Umową upoważni go do korzystania ze wszystkich dóbr własności intelektualnej wykonanych lub dostarczonych w ramach Umowy. Celem jest zapewnienie Zamawiającemu możliwości korzystania z Systemu w sposób i w celu opisanym w Umowie oraz jego dalszego rozwoju. Wszystkie oświadczenia Wykonawcy i zapisy Umowy należy interpretować zgodnie z powyższym celem Umowy.</w:t>
      </w:r>
    </w:p>
    <w:p w:rsidR="005D2023" w:rsidRPr="003628FF" w:rsidRDefault="00871D7B" w:rsidP="00E570E6">
      <w:pPr>
        <w:pStyle w:val="Akapitzlist"/>
        <w:numPr>
          <w:ilvl w:val="0"/>
          <w:numId w:val="13"/>
        </w:numPr>
        <w:tabs>
          <w:tab w:val="left" w:pos="820"/>
        </w:tabs>
        <w:spacing w:before="1"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 xml:space="preserve">Wykonawca oświadcza, że przekazane w ramach Umowy dobra własności intelektualnej nie będą </w:t>
      </w:r>
      <w:r w:rsidRPr="003628FF">
        <w:rPr>
          <w:rFonts w:ascii="Segoe UI Light" w:eastAsia="Arial" w:hAnsi="Segoe UI Light" w:cs="Segoe UI Light"/>
          <w:color w:val="000000" w:themeColor="text1"/>
          <w:lang w:val="pl-PL"/>
        </w:rPr>
        <w:lastRenderedPageBreak/>
        <w:t>posiadały żadnych wad prawnych ani nie będą ograniczać Zamawiającego w korzystaniu z tych dóbr w inny sposób niż wyraźnie opisany Umową. Wykonawca pokryje wszelkie opłaty, koszty, odszkodowania lub zadośćuczynienia, które będzie musiał zapłacić Zamawiający, jeżeli powyższe zapewnienia nie okażą się prawdziwe.</w:t>
      </w:r>
    </w:p>
    <w:p w:rsidR="005D2023" w:rsidRPr="003628FF" w:rsidRDefault="00871D7B" w:rsidP="00E570E6">
      <w:pPr>
        <w:pStyle w:val="Akapitzlist"/>
        <w:numPr>
          <w:ilvl w:val="0"/>
          <w:numId w:val="13"/>
        </w:numPr>
        <w:tabs>
          <w:tab w:val="left" w:pos="820"/>
        </w:tabs>
        <w:spacing w:before="1"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W celu uniknięcia wątpliwości Strony zgodnie postanawiają, że w przypadku, w którym możliwa jest modyfikacja sposobu działania Oprogramowania za pomocą wbudowanych lub dostarczonych narzędzi, w tym parametryzacja i konfiguracja Oprogramowania, tworzenie raportów itp. Zamawiający uprawniony jest do dokonania takich czynności bez konieczności zawierania odrębnych umów lub ponoszenia dodatkowych opłat, chyba że obowiązek zawarcia dodatkowej umowy lub dodatkowych opłat wyraźnie wynika z treści Umowy.</w:t>
      </w:r>
    </w:p>
    <w:p w:rsidR="005D2023" w:rsidRPr="003628FF" w:rsidRDefault="00871D7B" w:rsidP="00E570E6">
      <w:pPr>
        <w:pStyle w:val="Akapitzlist"/>
        <w:numPr>
          <w:ilvl w:val="0"/>
          <w:numId w:val="13"/>
        </w:numPr>
        <w:tabs>
          <w:tab w:val="left" w:pos="820"/>
        </w:tabs>
        <w:spacing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W zakresie, w jakim z brzmienia Umowy lub właściwości Oprogramowania wynika, że</w:t>
      </w:r>
      <w:r w:rsidR="00A66D82" w:rsidRPr="003628FF">
        <w:rPr>
          <w:rFonts w:ascii="Segoe UI Light" w:eastAsia="Arial" w:hAnsi="Segoe UI Light" w:cs="Segoe UI Light"/>
          <w:color w:val="000000" w:themeColor="text1"/>
          <w:lang w:val="pl-PL"/>
        </w:rPr>
        <w:t xml:space="preserve"> O</w:t>
      </w:r>
      <w:r w:rsidRPr="003628FF">
        <w:rPr>
          <w:rFonts w:ascii="Segoe UI Light" w:eastAsia="Arial" w:hAnsi="Segoe UI Light" w:cs="Segoe UI Light"/>
          <w:color w:val="000000" w:themeColor="text1"/>
          <w:lang w:val="pl-PL"/>
        </w:rPr>
        <w:t>programowanie lub jego komponenty (np. aplikacja użytkownika końcowego, skrypty, applety,</w:t>
      </w:r>
      <w:r w:rsidR="00A66D82" w:rsidRPr="003628FF">
        <w:rPr>
          <w:rFonts w:ascii="Segoe UI Light" w:eastAsia="Arial" w:hAnsi="Segoe UI Light" w:cs="Segoe UI Light"/>
          <w:color w:val="000000" w:themeColor="text1"/>
          <w:lang w:val="pl-PL"/>
        </w:rPr>
        <w:t xml:space="preserve"> </w:t>
      </w:r>
      <w:r w:rsidRPr="003628FF">
        <w:rPr>
          <w:rFonts w:ascii="Segoe UI Light" w:eastAsia="Arial" w:hAnsi="Segoe UI Light" w:cs="Segoe UI Light"/>
          <w:color w:val="000000" w:themeColor="text1"/>
          <w:lang w:val="pl-PL"/>
        </w:rPr>
        <w:t>inne elementy stron internetowych lub ekrany interfejsu użytkownika) przeznaczone są do</w:t>
      </w:r>
      <w:r w:rsidR="00A66D82" w:rsidRPr="003628FF">
        <w:rPr>
          <w:rFonts w:ascii="Segoe UI Light" w:eastAsia="Arial" w:hAnsi="Segoe UI Light" w:cs="Segoe UI Light"/>
          <w:color w:val="000000" w:themeColor="text1"/>
          <w:lang w:val="pl-PL"/>
        </w:rPr>
        <w:t xml:space="preserve"> </w:t>
      </w:r>
      <w:r w:rsidRPr="003628FF">
        <w:rPr>
          <w:rFonts w:ascii="Segoe UI Light" w:eastAsia="Arial" w:hAnsi="Segoe UI Light" w:cs="Segoe UI Light"/>
          <w:color w:val="000000" w:themeColor="text1"/>
          <w:lang w:val="pl-PL"/>
        </w:rPr>
        <w:t>udostępnienia osobom trzecim, udzielone lub zapewniane przez Wykonawcę upoważnienie (licencja) na korzystanie z Oprogramowania obejmuje również obrót takim Oprogramowaniem lub jego komponentami, w tym ich wprowadzenie do obrotu, użyczenie lub najem, a także inne rozpowszechnienie, w tym publiczne wykonywanie, wystawianie, wyświetlanie, odtwarzanie, a także publiczne udostępnianie w taki sposób, aby każdy mógł mieć do niego dostęp w miejscu i w czasie przez siebie wybranym. W zakresie, w jakim jest to niezbędne dla zapewnienia zgodnego z prawem korzystania z komponentów Oprogramowania przez osoby trzecie, Zamawiający jest uprawniony do udzielania takim osobom sublicencji.</w:t>
      </w:r>
    </w:p>
    <w:p w:rsidR="005D2023" w:rsidRPr="003628FF" w:rsidRDefault="00871D7B" w:rsidP="00E570E6">
      <w:pPr>
        <w:pStyle w:val="Akapitzlist"/>
        <w:numPr>
          <w:ilvl w:val="0"/>
          <w:numId w:val="13"/>
        </w:numPr>
        <w:tabs>
          <w:tab w:val="left" w:pos="820"/>
        </w:tabs>
        <w:spacing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Wykonawca oświadcza i gwarantuje, że warunki korzystania z Oprogramowania są zgodne z wymaganiami opisanymi w Umowie, w tym co do okresu korzystania, ograniczeń ilościowych (lub ich braku), takich jak liczba stanowisk komputerowych, użytkowników lub serwerów. Jeżeli z Umowy nie wynika wyraźnie co innego, ilekroć Umowa przewiduje udzielenie licencji lub zapewnienie licencji na Oprogramowanie, licencja taka udzielana jest na czas nieoznaczony i nie jest terytorialnie ograniczona, w szczególności uprawnia do korzystania z Oprogramowania na terytorium Polski i całego świata, a Zamawiający jest uprawniony do korzystania z Oprogramowania bez ograniczeń ilościowych, w tym bez ograniczeń co do liczby użytkowników oraz urządzeń komputerowych, na których instalowane lub uruchamiane będzie Oprogramowanie.</w:t>
      </w:r>
    </w:p>
    <w:p w:rsidR="005D2023" w:rsidRPr="003628FF" w:rsidRDefault="00871D7B" w:rsidP="00E570E6">
      <w:pPr>
        <w:pStyle w:val="Akapitzlist"/>
        <w:numPr>
          <w:ilvl w:val="0"/>
          <w:numId w:val="13"/>
        </w:numPr>
        <w:tabs>
          <w:tab w:val="left" w:pos="820"/>
        </w:tabs>
        <w:spacing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Wykonawca oświadcza i gwarantuje, że warunki korzystania z Oprogramowania nie wymagają ponoszenia dodatkowych opłat na rzecz Wykonawcy lub producentów takiego Oprogramowania. Wynagrodzenie obejmuje całość wynagrodzenia za korzystanie z Oprogramowania.</w:t>
      </w:r>
    </w:p>
    <w:p w:rsidR="005D2023" w:rsidRPr="003628FF" w:rsidRDefault="00871D7B" w:rsidP="00E570E6">
      <w:pPr>
        <w:pStyle w:val="Akapitzlist"/>
        <w:numPr>
          <w:ilvl w:val="0"/>
          <w:numId w:val="13"/>
        </w:numPr>
        <w:tabs>
          <w:tab w:val="left" w:pos="820"/>
        </w:tabs>
        <w:spacing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Wykonawca oświadcza i gwarantuje, że jeżeli w ramach opłat należnych producentowi Oprogramowania mieści się opłata za jakiekolwiek dodatkowe świadczenia, w szczególności dostarczanie aktualizacji lub poprawek błędów lub inne usługi serwisowe, nieprzedłużenie korzystania z tych świadczeń przez Zamawiającego nie może powodować ustania licencji na korzystanie z Oprogramowania lub uprawniać do wypowiedzenia umowy licencyjnej.</w:t>
      </w:r>
    </w:p>
    <w:p w:rsidR="005D2023" w:rsidRPr="003628FF" w:rsidRDefault="00871D7B" w:rsidP="00E570E6">
      <w:pPr>
        <w:pStyle w:val="Akapitzlist"/>
        <w:numPr>
          <w:ilvl w:val="0"/>
          <w:numId w:val="13"/>
        </w:numPr>
        <w:tabs>
          <w:tab w:val="left" w:pos="820"/>
        </w:tabs>
        <w:spacing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Wykonawca dostarczy Oprogramowanie na informatycznych nośnikach danych lub w innej postaci umożliwiającej prawidłową instalację tego Oprogramowania oraz certyfikaty autentyczności, klucze instalacyjne oraz inne dokumenty i zabezpieczenia najpóźniej w dacie Odbioru tego Oprogramowania, chyba że z Umowy wynika inna data przekazania.</w:t>
      </w:r>
    </w:p>
    <w:p w:rsidR="005D2023" w:rsidRPr="003628FF" w:rsidRDefault="00871D7B" w:rsidP="00E570E6">
      <w:pPr>
        <w:pStyle w:val="Akapitzlist"/>
        <w:numPr>
          <w:ilvl w:val="0"/>
          <w:numId w:val="13"/>
        </w:numPr>
        <w:tabs>
          <w:tab w:val="left" w:pos="820"/>
        </w:tabs>
        <w:spacing w:before="1"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lastRenderedPageBreak/>
        <w:t>Informatyczne nośniki danych, kopie, certyfikaty autentyczności, klucze instalacyjne oraz inne dokumenty i zabezpieczenia, o których mowa w poprzednim ustępie, powinny być zgodne z wymaganiami określonymi przez producenta Oprogramowania. Zamawiający jest uprawniony do weryfikacji, czy certyfikaty autentyczności, klucze instalacyjne oraz inne dokumenty i zabezpieczenia są wystarczające i zgodne z wymogami określonymi przez producenta. W tym celu Zamawiający może zwracać się do osób trzecich, w tym producenta Oprogramowania.</w:t>
      </w:r>
    </w:p>
    <w:p w:rsidR="005D2023" w:rsidRPr="003628FF" w:rsidRDefault="00871D7B" w:rsidP="00E570E6">
      <w:pPr>
        <w:pStyle w:val="Akapitzlist"/>
        <w:numPr>
          <w:ilvl w:val="0"/>
          <w:numId w:val="13"/>
        </w:numPr>
        <w:tabs>
          <w:tab w:val="left" w:pos="820"/>
        </w:tabs>
        <w:spacing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Wykonawca zapewnia, że korzystanie z Oprogramowania podczas realizacji i na cele Umowy,</w:t>
      </w:r>
      <w:r w:rsidR="003628FF">
        <w:rPr>
          <w:rFonts w:ascii="Segoe UI Light" w:eastAsia="Arial" w:hAnsi="Segoe UI Light" w:cs="Segoe UI Light"/>
          <w:color w:val="000000" w:themeColor="text1"/>
          <w:lang w:val="pl-PL"/>
        </w:rPr>
        <w:t xml:space="preserve"> </w:t>
      </w:r>
      <w:r w:rsidRPr="003628FF">
        <w:rPr>
          <w:rFonts w:ascii="Segoe UI Light" w:eastAsia="Arial" w:hAnsi="Segoe UI Light" w:cs="Segoe UI Light"/>
          <w:color w:val="000000" w:themeColor="text1"/>
          <w:lang w:val="pl-PL"/>
        </w:rPr>
        <w:t>w szczególności w okresie testów, nie będzie naruszać praw osób trzecich i nie będzie wymagało żadnych opłat na rzecz takich osób. Gdyby okazało się to konieczne, Wykonawca w ramach Wynagrodzenia udzieli lub zapewni udzielenie stosownej licencji na czas realizacji Umowy obejmującej prawo korzystania z Oprogramowania na potrzeby realizacji Umowy do czasu uzyskania – odpowiednio – praw majątkowych lub docelowych licencji opisanych Umową. Prawo do korzystania obejmuje w szczególności trwałe lub czasowe zwielokrotnianie Oprogramowania w całości lub w części, a także tłumaczenie, przystosowywanie, zmiany układu lub wprowadzanie jakichkolwiek innych zmian do Oprogramowania.</w:t>
      </w:r>
    </w:p>
    <w:p w:rsidR="005D2023" w:rsidRPr="003628FF" w:rsidRDefault="00871D7B" w:rsidP="00E570E6">
      <w:pPr>
        <w:pStyle w:val="Akapitzlist"/>
        <w:numPr>
          <w:ilvl w:val="0"/>
          <w:numId w:val="13"/>
        </w:numPr>
        <w:tabs>
          <w:tab w:val="left" w:pos="820"/>
        </w:tabs>
        <w:spacing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Wykonawca oświadcza, że posiada uprawnienia niezbędne do korzystania z Oprogramowania w celu wykonania Umowy. W przypadku przejścia praw majątkowych do Oprogramowania Dedykowanego na Zamawiającego, o ile okaże się to konieczne, Zamawiający udzieli Wykonawcy licencji na korzystanie z Oprogramowania Dedykowanego w celu świadczenia usług opisanych Umową. Licencja taka obejmie prawo do zwielokrotniania Oprogramowania Dedykowanego w całości lub w części oraz tłumaczenie, przystosowywanie, zmiany układu lub wprowadzanie innych zmian do Oprogramowania dedykowanego wyłącznie w zakresie, w jakim jest to niezbędne do wykonania zobowiązań wynikających z Umowy.</w:t>
      </w:r>
    </w:p>
    <w:p w:rsidR="005D2023" w:rsidRPr="003628FF" w:rsidRDefault="00871D7B" w:rsidP="00E570E6">
      <w:pPr>
        <w:pStyle w:val="Akapitzlist"/>
        <w:numPr>
          <w:ilvl w:val="0"/>
          <w:numId w:val="13"/>
        </w:numPr>
        <w:tabs>
          <w:tab w:val="left" w:pos="820"/>
        </w:tabs>
        <w:spacing w:before="1"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W przypadku, w którym w wyniku świadczenia przez Wykonawcę gwarancji lub Usług Utrzymania dojdzie do zmiany Oprogramowania, Dokumentacji lub innych utworów, postanowienia umowne dotyczące odpowiednio przeniesienia praw lub udzielenia licencji na Oprogramowanie, Dokumentację lub inne utwory poddane zmianom stosuje się odpowiednio do takich zmian.</w:t>
      </w:r>
      <w:r w:rsidR="00A66D82" w:rsidRPr="003628FF">
        <w:rPr>
          <w:rFonts w:ascii="Segoe UI Light" w:eastAsia="Arial" w:hAnsi="Segoe UI Light" w:cs="Segoe UI Light"/>
          <w:color w:val="000000" w:themeColor="text1"/>
          <w:lang w:val="pl-PL"/>
        </w:rPr>
        <w:t xml:space="preserve"> </w:t>
      </w:r>
      <w:r w:rsidRPr="003628FF">
        <w:rPr>
          <w:rFonts w:ascii="Segoe UI Light" w:eastAsia="Arial" w:hAnsi="Segoe UI Light" w:cs="Segoe UI Light"/>
          <w:color w:val="000000" w:themeColor="text1"/>
          <w:lang w:val="pl-PL"/>
        </w:rPr>
        <w:t>Przeniesienie praw lub udzielenie licencji następuje z chwilą odbioru takich zmian.</w:t>
      </w:r>
    </w:p>
    <w:p w:rsidR="005D2023" w:rsidRPr="003628FF" w:rsidRDefault="00871D7B" w:rsidP="00E570E6">
      <w:pPr>
        <w:pStyle w:val="Akapitzlist"/>
        <w:numPr>
          <w:ilvl w:val="0"/>
          <w:numId w:val="13"/>
        </w:numPr>
        <w:tabs>
          <w:tab w:val="left" w:pos="820"/>
        </w:tabs>
        <w:spacing w:before="1" w:after="0"/>
        <w:ind w:right="-20"/>
        <w:jc w:val="both"/>
        <w:rPr>
          <w:rFonts w:ascii="Segoe UI Light" w:eastAsia="Arial" w:hAnsi="Segoe UI Light" w:cs="Segoe UI Light"/>
          <w:color w:val="000000" w:themeColor="text1"/>
          <w:lang w:val="pl-PL"/>
        </w:rPr>
      </w:pPr>
      <w:r w:rsidRPr="003628FF">
        <w:rPr>
          <w:rFonts w:ascii="Segoe UI Light" w:eastAsia="Arial" w:hAnsi="Segoe UI Light" w:cs="Segoe UI Light"/>
          <w:color w:val="000000" w:themeColor="text1"/>
          <w:lang w:val="pl-PL"/>
        </w:rPr>
        <w:t>Wykonawca zobowiązuje się i gwarantuje, że osoby uprawnione z tytułu autorskich praw osobistych do utworów objętych postanowieniami Umowy nie będą wykonywać tych praw w stosunku do Zamawiającego lub osób trzecich działających na zlecenie Zamawiającego.</w:t>
      </w:r>
    </w:p>
    <w:p w:rsidR="005D2023" w:rsidRPr="00E570E6" w:rsidRDefault="00871D7B" w:rsidP="00E570E6">
      <w:pPr>
        <w:pStyle w:val="Akapitzlist"/>
        <w:numPr>
          <w:ilvl w:val="0"/>
          <w:numId w:val="13"/>
        </w:numPr>
        <w:tabs>
          <w:tab w:val="left" w:pos="820"/>
        </w:tabs>
        <w:spacing w:after="0"/>
        <w:ind w:left="400"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Jakiekolwiek postanowienie Umowy, w tym załączników do niej, nie ogranicza uprawnień</w:t>
      </w:r>
      <w:r w:rsidR="00E570E6" w:rsidRPr="00E570E6">
        <w:rPr>
          <w:rFonts w:ascii="Segoe UI Light" w:eastAsia="Arial" w:hAnsi="Segoe UI Light" w:cs="Segoe UI Light"/>
          <w:color w:val="000000" w:themeColor="text1"/>
          <w:lang w:val="pl-PL"/>
        </w:rPr>
        <w:t xml:space="preserve"> </w:t>
      </w:r>
      <w:r w:rsidRPr="00E570E6">
        <w:rPr>
          <w:rFonts w:ascii="Segoe UI Light" w:eastAsia="Arial" w:hAnsi="Segoe UI Light" w:cs="Segoe UI Light"/>
          <w:color w:val="000000" w:themeColor="text1"/>
          <w:lang w:val="pl-PL"/>
        </w:rPr>
        <w:t>Zamawiającego wynikających z obowiązujących przepisów prawa, w tym z art. 75 ust. 1 do 3</w:t>
      </w:r>
      <w:r w:rsidR="00E570E6">
        <w:rPr>
          <w:rFonts w:ascii="Segoe UI Light" w:eastAsia="Arial" w:hAnsi="Segoe UI Light" w:cs="Segoe UI Light"/>
          <w:color w:val="000000" w:themeColor="text1"/>
          <w:lang w:val="pl-PL"/>
        </w:rPr>
        <w:t xml:space="preserve"> </w:t>
      </w:r>
      <w:r w:rsidRPr="00E570E6">
        <w:rPr>
          <w:rFonts w:ascii="Segoe UI Light" w:eastAsia="Arial" w:hAnsi="Segoe UI Light" w:cs="Segoe UI Light"/>
          <w:color w:val="000000" w:themeColor="text1"/>
          <w:lang w:val="pl-PL"/>
        </w:rPr>
        <w:t>Ustawy z dnia 4 lutego 1994 r. o prawie autorskim i prawach pokrewnych.</w:t>
      </w:r>
    </w:p>
    <w:p w:rsidR="005D2023" w:rsidRPr="00431001" w:rsidRDefault="005D2023" w:rsidP="00892CC9">
      <w:pPr>
        <w:spacing w:after="0"/>
        <w:ind w:right="-20"/>
        <w:rPr>
          <w:rFonts w:ascii="Segoe UI Light" w:hAnsi="Segoe UI Light" w:cs="Segoe UI Light"/>
          <w:color w:val="000000" w:themeColor="text1"/>
          <w:lang w:val="pl-PL"/>
        </w:rPr>
      </w:pPr>
    </w:p>
    <w:p w:rsidR="005D2023" w:rsidRPr="00431001" w:rsidRDefault="005D2023" w:rsidP="00E570E6">
      <w:pPr>
        <w:spacing w:before="9" w:after="0"/>
        <w:ind w:right="-20"/>
        <w:rPr>
          <w:rFonts w:ascii="Segoe UI Light" w:hAnsi="Segoe UI Light" w:cs="Segoe UI Light"/>
          <w:color w:val="000000" w:themeColor="text1"/>
          <w:lang w:val="pl-PL"/>
        </w:rPr>
      </w:pPr>
    </w:p>
    <w:p w:rsidR="005D2023" w:rsidRPr="00431001" w:rsidRDefault="00871D7B" w:rsidP="00E570E6">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1</w:t>
      </w:r>
      <w:r w:rsidR="00C32D00">
        <w:rPr>
          <w:rFonts w:ascii="Segoe UI Light" w:eastAsia="Arial" w:hAnsi="Segoe UI Light" w:cs="Segoe UI Light"/>
          <w:b/>
          <w:bCs/>
          <w:color w:val="000000" w:themeColor="text1"/>
          <w:lang w:val="pl-PL"/>
        </w:rPr>
        <w:t>3</w:t>
      </w:r>
    </w:p>
    <w:p w:rsidR="005D2023" w:rsidRPr="00431001" w:rsidRDefault="00871D7B" w:rsidP="00E570E6">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PRAWA WŁASNOŚCI INTELEKTUALNEJ – STANDARDOWE OPROGRAMOWANIE SYSTEMOWE</w:t>
      </w:r>
    </w:p>
    <w:p w:rsidR="005D2023" w:rsidRPr="00431001" w:rsidRDefault="005D2023" w:rsidP="00E570E6">
      <w:pPr>
        <w:spacing w:after="0"/>
        <w:ind w:right="-20"/>
        <w:rPr>
          <w:rFonts w:ascii="Segoe UI Light" w:hAnsi="Segoe UI Light" w:cs="Segoe UI Light"/>
          <w:color w:val="000000" w:themeColor="text1"/>
          <w:lang w:val="pl-PL"/>
        </w:rPr>
      </w:pPr>
    </w:p>
    <w:p w:rsidR="005D2023" w:rsidRPr="00E570E6" w:rsidRDefault="00871D7B" w:rsidP="00E570E6">
      <w:pPr>
        <w:pStyle w:val="Akapitzlist"/>
        <w:numPr>
          <w:ilvl w:val="0"/>
          <w:numId w:val="14"/>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Wykonawca zobowiązuje się dostarczyć Standardowe Oprogramowanie Systemowe zgodnie z wymaganiami Zamawiającego oraz wymaganiami niezbędnymi do poprawnego działania Systemu.</w:t>
      </w:r>
    </w:p>
    <w:p w:rsidR="005D2023" w:rsidRPr="00E570E6" w:rsidRDefault="00871D7B" w:rsidP="00E570E6">
      <w:pPr>
        <w:pStyle w:val="Akapitzlist"/>
        <w:numPr>
          <w:ilvl w:val="0"/>
          <w:numId w:val="14"/>
        </w:numPr>
        <w:tabs>
          <w:tab w:val="left" w:pos="820"/>
        </w:tabs>
        <w:spacing w:after="0"/>
        <w:ind w:left="400"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Uprawnienia z licencji na korzystanie ze Standardowego Oprogramowania Systemowego</w:t>
      </w:r>
      <w:r w:rsidR="00E570E6" w:rsidRPr="00E570E6">
        <w:rPr>
          <w:rFonts w:ascii="Segoe UI Light" w:eastAsia="Arial" w:hAnsi="Segoe UI Light" w:cs="Segoe UI Light"/>
          <w:color w:val="000000" w:themeColor="text1"/>
          <w:lang w:val="pl-PL"/>
        </w:rPr>
        <w:t xml:space="preserve"> </w:t>
      </w:r>
      <w:r w:rsidRPr="00E570E6">
        <w:rPr>
          <w:rFonts w:ascii="Segoe UI Light" w:eastAsia="Arial" w:hAnsi="Segoe UI Light" w:cs="Segoe UI Light"/>
          <w:color w:val="000000" w:themeColor="text1"/>
          <w:lang w:val="pl-PL"/>
        </w:rPr>
        <w:lastRenderedPageBreak/>
        <w:t>Zamawiający nabywa z chwilą jego Odbioru.</w:t>
      </w:r>
    </w:p>
    <w:p w:rsidR="005D2023" w:rsidRPr="00431001" w:rsidRDefault="005D2023" w:rsidP="00892CC9">
      <w:pPr>
        <w:spacing w:after="0"/>
        <w:ind w:right="-20"/>
        <w:rPr>
          <w:rFonts w:ascii="Segoe UI Light" w:hAnsi="Segoe UI Light" w:cs="Segoe UI Light"/>
          <w:color w:val="000000" w:themeColor="text1"/>
          <w:lang w:val="pl-PL"/>
        </w:rPr>
      </w:pPr>
    </w:p>
    <w:p w:rsidR="005D2023" w:rsidRPr="00431001" w:rsidRDefault="005D2023" w:rsidP="00E570E6">
      <w:pPr>
        <w:spacing w:before="8" w:after="0"/>
        <w:ind w:right="-20"/>
        <w:rPr>
          <w:rFonts w:ascii="Segoe UI Light" w:hAnsi="Segoe UI Light" w:cs="Segoe UI Light"/>
          <w:color w:val="000000" w:themeColor="text1"/>
          <w:lang w:val="pl-PL"/>
        </w:rPr>
      </w:pPr>
    </w:p>
    <w:p w:rsidR="005D2023" w:rsidRPr="00431001" w:rsidRDefault="00871D7B" w:rsidP="00E570E6">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§1</w:t>
      </w:r>
      <w:r w:rsidR="00C32D00">
        <w:rPr>
          <w:rFonts w:ascii="Segoe UI Light" w:eastAsia="Arial" w:hAnsi="Segoe UI Light" w:cs="Segoe UI Light"/>
          <w:b/>
          <w:bCs/>
          <w:color w:val="000000" w:themeColor="text1"/>
          <w:lang w:val="pl-PL"/>
        </w:rPr>
        <w:t>4</w:t>
      </w:r>
    </w:p>
    <w:p w:rsidR="005D2023" w:rsidRPr="00431001" w:rsidRDefault="00871D7B" w:rsidP="00E570E6">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PRAWA WŁASNOŚCI INTELEKTUALNEJ – STANDARDOWE OPROGRAMOWANIE APLIKACYJNE</w:t>
      </w:r>
    </w:p>
    <w:p w:rsidR="005D2023" w:rsidRPr="00431001" w:rsidRDefault="005D2023" w:rsidP="00E570E6">
      <w:pPr>
        <w:spacing w:before="8" w:after="0"/>
        <w:ind w:right="-20"/>
        <w:rPr>
          <w:rFonts w:ascii="Segoe UI Light" w:hAnsi="Segoe UI Light" w:cs="Segoe UI Light"/>
          <w:color w:val="000000" w:themeColor="text1"/>
          <w:lang w:val="pl-PL"/>
        </w:rPr>
      </w:pPr>
    </w:p>
    <w:p w:rsidR="005D2023" w:rsidRPr="00E570E6" w:rsidRDefault="00871D7B" w:rsidP="00E570E6">
      <w:pPr>
        <w:pStyle w:val="Akapitzlist"/>
        <w:numPr>
          <w:ilvl w:val="0"/>
          <w:numId w:val="15"/>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Wykonawca zobowiązuje się dostarczyć Standardowe Oprogramowanie Aplikacyjne zgodnie z wymaganiami Zamawiającego i wymaganiami niezbędnymi do poprawnego działania Systemu oraz udzielić lub zapewnić udzielenie licencji na poniższych warunkach, z uwzględnieniem treści Umowy.</w:t>
      </w:r>
    </w:p>
    <w:p w:rsidR="005D2023" w:rsidRPr="00E570E6" w:rsidRDefault="00871D7B" w:rsidP="00E570E6">
      <w:pPr>
        <w:pStyle w:val="Akapitzlist"/>
        <w:numPr>
          <w:ilvl w:val="0"/>
          <w:numId w:val="15"/>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Uprawnienia z licencji na korzystanie ze Standardowego Oprogramowania Aplikacyjnego</w:t>
      </w:r>
      <w:r w:rsidR="00E570E6" w:rsidRPr="00E570E6">
        <w:rPr>
          <w:rFonts w:ascii="Segoe UI Light" w:eastAsia="Arial" w:hAnsi="Segoe UI Light" w:cs="Segoe UI Light"/>
          <w:color w:val="000000" w:themeColor="text1"/>
          <w:lang w:val="pl-PL"/>
        </w:rPr>
        <w:t xml:space="preserve"> </w:t>
      </w:r>
      <w:r w:rsidRPr="00E570E6">
        <w:rPr>
          <w:rFonts w:ascii="Segoe UI Light" w:eastAsia="Arial" w:hAnsi="Segoe UI Light" w:cs="Segoe UI Light"/>
          <w:color w:val="000000" w:themeColor="text1"/>
          <w:lang w:val="pl-PL"/>
        </w:rPr>
        <w:t>Zamawiający nabywa z chwilą jego Odbioru.</w:t>
      </w:r>
    </w:p>
    <w:p w:rsidR="005D2023" w:rsidRPr="00E570E6" w:rsidRDefault="00871D7B" w:rsidP="00E570E6">
      <w:pPr>
        <w:pStyle w:val="Akapitzlist"/>
        <w:numPr>
          <w:ilvl w:val="0"/>
          <w:numId w:val="15"/>
        </w:numPr>
        <w:tabs>
          <w:tab w:val="left" w:pos="820"/>
        </w:tabs>
        <w:spacing w:before="1"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Licencja na Standardowe Oprogramowanie Aplikacyjne obejmuje trwałe lub czasowe zwielokrotnianie Standardowego Oprogramowania Aplikacyjnego w całości lub w części, jakimikolwiek środkami i w jakiejkolwiek formie, w tym zwielokrotnianie dokonywane podczas wprowadzania, wyświetlania, stosowania, przekazywania lub przechowywania Standardowego</w:t>
      </w:r>
      <w:r w:rsidR="00E570E6" w:rsidRPr="00E570E6">
        <w:rPr>
          <w:rFonts w:ascii="Segoe UI Light" w:eastAsia="Arial" w:hAnsi="Segoe UI Light" w:cs="Segoe UI Light"/>
          <w:color w:val="000000" w:themeColor="text1"/>
          <w:lang w:val="pl-PL"/>
        </w:rPr>
        <w:t xml:space="preserve"> </w:t>
      </w:r>
      <w:r w:rsidRPr="00E570E6">
        <w:rPr>
          <w:rFonts w:ascii="Segoe UI Light" w:eastAsia="Arial" w:hAnsi="Segoe UI Light" w:cs="Segoe UI Light"/>
          <w:color w:val="000000" w:themeColor="text1"/>
          <w:lang w:val="pl-PL"/>
        </w:rPr>
        <w:t>Oprogramowania Aplikacyjnego, w tym także utrwalanie i zwielokrotnianie dowolną techniką, w tym techniką zapisu magnetycznego lub techniką cyfrową, taką jak zapis na płycie CD, DVD, Blu-ray, urządzeniu z pamięcią flash lub jakimkolwiek innym nośniku pamięci.</w:t>
      </w:r>
    </w:p>
    <w:p w:rsidR="005D2023" w:rsidRPr="00431001" w:rsidRDefault="005D2023" w:rsidP="00892CC9">
      <w:pPr>
        <w:spacing w:after="0"/>
        <w:ind w:right="-20"/>
        <w:rPr>
          <w:rFonts w:ascii="Segoe UI Light" w:hAnsi="Segoe UI Light" w:cs="Segoe UI Light"/>
          <w:color w:val="000000" w:themeColor="text1"/>
          <w:lang w:val="pl-PL"/>
        </w:rPr>
      </w:pPr>
    </w:p>
    <w:p w:rsidR="005D2023" w:rsidRPr="00431001" w:rsidRDefault="005D2023" w:rsidP="00E570E6">
      <w:pPr>
        <w:spacing w:before="9" w:after="0"/>
        <w:ind w:right="-20"/>
        <w:rPr>
          <w:rFonts w:ascii="Segoe UI Light" w:hAnsi="Segoe UI Light" w:cs="Segoe UI Light"/>
          <w:color w:val="000000" w:themeColor="text1"/>
          <w:lang w:val="pl-PL"/>
        </w:rPr>
      </w:pPr>
    </w:p>
    <w:p w:rsidR="005D2023" w:rsidRPr="00431001" w:rsidRDefault="00871D7B" w:rsidP="00E570E6">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1</w:t>
      </w:r>
      <w:r w:rsidR="00C32D00">
        <w:rPr>
          <w:rFonts w:ascii="Segoe UI Light" w:eastAsia="Arial" w:hAnsi="Segoe UI Light" w:cs="Segoe UI Light"/>
          <w:b/>
          <w:bCs/>
          <w:color w:val="000000" w:themeColor="text1"/>
          <w:lang w:val="pl-PL"/>
        </w:rPr>
        <w:t>5</w:t>
      </w:r>
    </w:p>
    <w:p w:rsidR="005D2023" w:rsidRPr="00431001" w:rsidRDefault="00871D7B" w:rsidP="00E570E6">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POZOSTAŁE POSTANOWIENIA DOTYCZĄCE WŁASNOŚCI</w:t>
      </w:r>
      <w:r w:rsidR="00032AF1" w:rsidRPr="00431001">
        <w:rPr>
          <w:rFonts w:ascii="Segoe UI Light" w:eastAsia="Arial" w:hAnsi="Segoe UI Light" w:cs="Segoe UI Light"/>
          <w:b/>
          <w:bCs/>
          <w:color w:val="000000" w:themeColor="text1"/>
          <w:lang w:val="pl-PL"/>
        </w:rPr>
        <w:t xml:space="preserve"> </w:t>
      </w:r>
      <w:r w:rsidRPr="00431001">
        <w:rPr>
          <w:rFonts w:ascii="Segoe UI Light" w:eastAsia="Arial" w:hAnsi="Segoe UI Light" w:cs="Segoe UI Light"/>
          <w:b/>
          <w:bCs/>
          <w:color w:val="000000" w:themeColor="text1"/>
          <w:lang w:val="pl-PL"/>
        </w:rPr>
        <w:t>INTELEKTUALNEJ</w:t>
      </w:r>
    </w:p>
    <w:p w:rsidR="005D2023" w:rsidRPr="00431001" w:rsidRDefault="005D2023" w:rsidP="00892CC9">
      <w:pPr>
        <w:spacing w:before="10" w:after="0"/>
        <w:ind w:right="-20"/>
        <w:rPr>
          <w:rFonts w:ascii="Segoe UI Light" w:hAnsi="Segoe UI Light" w:cs="Segoe UI Light"/>
          <w:color w:val="000000" w:themeColor="text1"/>
          <w:lang w:val="pl-PL"/>
        </w:rPr>
      </w:pPr>
    </w:p>
    <w:p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DOKUMENTACJA STANDARDOWA</w:t>
      </w:r>
    </w:p>
    <w:p w:rsidR="005D2023" w:rsidRPr="00431001" w:rsidRDefault="005D2023" w:rsidP="00892CC9">
      <w:pPr>
        <w:spacing w:before="11" w:after="0"/>
        <w:ind w:right="-20"/>
        <w:rPr>
          <w:rFonts w:ascii="Segoe UI Light" w:hAnsi="Segoe UI Light" w:cs="Segoe UI Light"/>
          <w:color w:val="000000" w:themeColor="text1"/>
          <w:lang w:val="pl-PL"/>
        </w:rPr>
      </w:pPr>
    </w:p>
    <w:p w:rsidR="005D2023" w:rsidRPr="00E570E6" w:rsidRDefault="00871D7B" w:rsidP="00E570E6">
      <w:pPr>
        <w:pStyle w:val="Akapitzlist"/>
        <w:numPr>
          <w:ilvl w:val="0"/>
          <w:numId w:val="17"/>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Licencja na korzystanie z Dokumentacji dotyczącej Standardowego Oprogramowania Systemowego lub Aplikacyjnego obejmuje prawa Zamawiającego co najmniej w następującym zakresie:</w:t>
      </w:r>
    </w:p>
    <w:p w:rsidR="005D2023" w:rsidRPr="00E570E6" w:rsidRDefault="00871D7B" w:rsidP="00E570E6">
      <w:pPr>
        <w:pStyle w:val="Akapitzlist"/>
        <w:numPr>
          <w:ilvl w:val="1"/>
          <w:numId w:val="17"/>
        </w:numPr>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trwałe lub czasowe zwielokrotnianie Dokumentacji w całości lub w części dla wewnętrznych potrzeb Zamawiającego związanych z korzystaniem z tego Oprogramowania, w tym utrwalanie i zwielokrotnianie takiej Dokumentacji dowolną techniką, w tym techniką zapisu magnetycznego lub techniką cyfrową, taką jak zapis na płycie CD, DVD, Blu-ray, urządzeniu z pamięcią flash lub jakimkolwiek innym nośniku pamięci;</w:t>
      </w:r>
    </w:p>
    <w:p w:rsidR="005D2023" w:rsidRPr="00E570E6" w:rsidRDefault="00871D7B" w:rsidP="00E570E6">
      <w:pPr>
        <w:pStyle w:val="Akapitzlist"/>
        <w:numPr>
          <w:ilvl w:val="1"/>
          <w:numId w:val="17"/>
        </w:numPr>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udostępnienie takiej Dokumentacji użytkownikom końcowym w zakresie w jakim wynika to z charakteru danej dokumentacji lub jej części, a także udostępnianie takiej dokumentacji innym osobom działającym na rzecz Zamawiającego, takim jak dostawcy usług informatycznych, w tym usług serwisowych lub usług rozwoju systemów informatycznych Zamawiającego.</w:t>
      </w:r>
    </w:p>
    <w:p w:rsidR="005D2023" w:rsidRPr="00E570E6" w:rsidRDefault="00871D7B" w:rsidP="00E570E6">
      <w:pPr>
        <w:pStyle w:val="Akapitzlist"/>
        <w:numPr>
          <w:ilvl w:val="0"/>
          <w:numId w:val="17"/>
        </w:numPr>
        <w:tabs>
          <w:tab w:val="left" w:pos="820"/>
        </w:tabs>
        <w:spacing w:after="0"/>
        <w:ind w:right="-20"/>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Udzielenie przez Wykonawcę licencji na Dokumentację, o której mowa powyżej, nastąpi z</w:t>
      </w:r>
      <w:r w:rsidR="00032AF1" w:rsidRPr="00E570E6">
        <w:rPr>
          <w:rFonts w:ascii="Segoe UI Light" w:eastAsia="Arial" w:hAnsi="Segoe UI Light" w:cs="Segoe UI Light"/>
          <w:color w:val="000000" w:themeColor="text1"/>
          <w:lang w:val="pl-PL"/>
        </w:rPr>
        <w:t xml:space="preserve"> </w:t>
      </w:r>
      <w:r w:rsidRPr="00E570E6">
        <w:rPr>
          <w:rFonts w:ascii="Segoe UI Light" w:eastAsia="Arial" w:hAnsi="Segoe UI Light" w:cs="Segoe UI Light"/>
          <w:color w:val="000000" w:themeColor="text1"/>
          <w:lang w:val="pl-PL"/>
        </w:rPr>
        <w:t>chwilą jej wydania Zamawiającemu.</w:t>
      </w:r>
    </w:p>
    <w:p w:rsidR="005D2023" w:rsidRPr="00E570E6" w:rsidRDefault="00871D7B" w:rsidP="00E570E6">
      <w:pPr>
        <w:pStyle w:val="Akapitzlist"/>
        <w:numPr>
          <w:ilvl w:val="0"/>
          <w:numId w:val="17"/>
        </w:numPr>
        <w:tabs>
          <w:tab w:val="left" w:pos="820"/>
        </w:tabs>
        <w:spacing w:before="5"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O ile Umowa wyraźnie nie stanowi inaczej, licencje na Dokumentację udzielane są bez ograniczeń czasowych i terytorialnych.</w:t>
      </w:r>
    </w:p>
    <w:p w:rsidR="005D2023" w:rsidRPr="00E570E6" w:rsidRDefault="00871D7B" w:rsidP="00E570E6">
      <w:pPr>
        <w:pStyle w:val="Akapitzlist"/>
        <w:numPr>
          <w:ilvl w:val="0"/>
          <w:numId w:val="17"/>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lastRenderedPageBreak/>
        <w:t>W zakresie nieuregulowanym w poprzednich ustępach do licencji na Dokumentację dotyczącą Standardowego Oprogramowania Systemowego lub Aplikacyjnego stosuje się odpowiednio postanowienia Umowy dotyczące takiego Oprogramowania, w tym postanowienia dotyczące wypowiedzenia licencji na takie Oprogramowanie.</w:t>
      </w:r>
    </w:p>
    <w:p w:rsidR="005D2023" w:rsidRPr="00431001" w:rsidRDefault="005D2023" w:rsidP="00892CC9">
      <w:pPr>
        <w:spacing w:after="0"/>
        <w:ind w:right="-20"/>
        <w:rPr>
          <w:rFonts w:ascii="Segoe UI Light" w:hAnsi="Segoe UI Light" w:cs="Segoe UI Light"/>
          <w:color w:val="000000" w:themeColor="text1"/>
          <w:lang w:val="pl-PL"/>
        </w:rPr>
      </w:pPr>
    </w:p>
    <w:p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DOKUMENTACJA DEDYKOWANA</w:t>
      </w:r>
    </w:p>
    <w:p w:rsidR="005D2023" w:rsidRPr="00431001" w:rsidRDefault="005D2023" w:rsidP="00892CC9">
      <w:pPr>
        <w:spacing w:before="8" w:after="0"/>
        <w:ind w:right="-20"/>
        <w:rPr>
          <w:rFonts w:ascii="Segoe UI Light" w:hAnsi="Segoe UI Light" w:cs="Segoe UI Light"/>
          <w:color w:val="000000" w:themeColor="text1"/>
          <w:lang w:val="pl-PL"/>
        </w:rPr>
      </w:pPr>
    </w:p>
    <w:p w:rsidR="005D2023" w:rsidRPr="00E570E6" w:rsidRDefault="00871D7B" w:rsidP="00E570E6">
      <w:pPr>
        <w:pStyle w:val="Akapitzlist"/>
        <w:numPr>
          <w:ilvl w:val="0"/>
          <w:numId w:val="17"/>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Wykonawca zobowiązuje się przenieść na Zamawiającego, autorskie prawa majątkowe albo udzielić licencji, do Dokumentacji stworzonej w wyniku wykonania zobowiązań wynikających z Umowy, w tym do Analizy. Przeniesienie praw obejmuje następujące pola eksploatacji:</w:t>
      </w:r>
    </w:p>
    <w:p w:rsidR="005D2023" w:rsidRPr="00E570E6" w:rsidRDefault="00871D7B" w:rsidP="00E570E6">
      <w:pPr>
        <w:pStyle w:val="Akapitzlist"/>
        <w:numPr>
          <w:ilvl w:val="1"/>
          <w:numId w:val="17"/>
        </w:numPr>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trwałe lub czasowe zwielokrotnianie Dokumentacji w całości lub w części, jakimikolwiek środkami i w jakiejkolwiek formie, w tym także utrwalanie i zwielokrotnianie takiej Dokumentacji dowolną techniką, w tym techniką zapisu magnetycznego lub techniką cyfrową, taką jak zapis na płycie CD, DVD, Blu-ray, urządzeniu z pamięcią flash lub jakimkolwiek innym nośniku pamięci;</w:t>
      </w:r>
    </w:p>
    <w:p w:rsidR="005D2023" w:rsidRPr="00E570E6" w:rsidRDefault="00871D7B" w:rsidP="00E570E6">
      <w:pPr>
        <w:pStyle w:val="Akapitzlist"/>
        <w:numPr>
          <w:ilvl w:val="1"/>
          <w:numId w:val="17"/>
        </w:numPr>
        <w:spacing w:after="0"/>
        <w:ind w:right="-20"/>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wprowadzanie jakichkolwiek innych zmian w Dokumentacji;</w:t>
      </w:r>
    </w:p>
    <w:p w:rsidR="005D2023" w:rsidRPr="00E570E6" w:rsidRDefault="00871D7B" w:rsidP="00E570E6">
      <w:pPr>
        <w:pStyle w:val="Akapitzlist"/>
        <w:numPr>
          <w:ilvl w:val="1"/>
          <w:numId w:val="17"/>
        </w:numPr>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obrót Dokumentacją, w tym wprowadzanie do obrotu, użyczanie lub najem Dokumentacji, a także rozpowszechnianie Dokumentacji w inny sposób, w tym jej publiczne wykonywanie, wystawianie, wyświetlanie, odtwarzanie, a także publiczne udostępnianie w taki sposób, aby każdy mógł mieć do niego dostęp w miejscu i w czasie przez siebie wybranym.</w:t>
      </w:r>
    </w:p>
    <w:p w:rsidR="005D2023" w:rsidRPr="00E570E6" w:rsidRDefault="00871D7B" w:rsidP="00E570E6">
      <w:pPr>
        <w:pStyle w:val="Akapitzlist"/>
        <w:numPr>
          <w:ilvl w:val="0"/>
          <w:numId w:val="17"/>
        </w:numPr>
        <w:tabs>
          <w:tab w:val="left" w:pos="820"/>
        </w:tabs>
        <w:spacing w:after="0"/>
        <w:ind w:right="-20"/>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Wykonawca zobowiązuje się przenieść na Zamawiającego:</w:t>
      </w:r>
    </w:p>
    <w:p w:rsidR="005D2023" w:rsidRPr="00E570E6" w:rsidRDefault="00871D7B" w:rsidP="00E570E6">
      <w:pPr>
        <w:pStyle w:val="Akapitzlist"/>
        <w:numPr>
          <w:ilvl w:val="1"/>
          <w:numId w:val="17"/>
        </w:numPr>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prawo zezwalania na wykonywanie zależnych praw autorskich do wszelkich opracowań Dokumentacji (lub jej poszczególnych elementów), tj. prawo zezwalania na rozporządzanie i korzystanie z takich opracowań na polach eksploatacji wskazanych powyżej;</w:t>
      </w:r>
    </w:p>
    <w:p w:rsidR="005D2023" w:rsidRPr="00E570E6" w:rsidRDefault="00871D7B" w:rsidP="00E570E6">
      <w:pPr>
        <w:pStyle w:val="Akapitzlist"/>
        <w:numPr>
          <w:ilvl w:val="1"/>
          <w:numId w:val="17"/>
        </w:numPr>
        <w:spacing w:before="1"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własność wydanych Zamawiającemu nośników, na których została utrwalona Dokumentacja (lub jej poszczególne elementy) w celu ich przekazania Zamawiającemu, z chwilą wydania tych nośników Zamawiającemu.</w:t>
      </w:r>
    </w:p>
    <w:p w:rsidR="005D2023" w:rsidRPr="00E570E6" w:rsidRDefault="00871D7B" w:rsidP="00E570E6">
      <w:pPr>
        <w:pStyle w:val="Akapitzlist"/>
        <w:numPr>
          <w:ilvl w:val="0"/>
          <w:numId w:val="17"/>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Przeniesienie przez Wykonawcę na Zamawiającego praw do Dokumentacji, o których mowa powyżej, nastąpi z chwilą jej wydania Zamawiającemu.</w:t>
      </w:r>
    </w:p>
    <w:p w:rsidR="005D2023" w:rsidRPr="00431001" w:rsidRDefault="005D2023" w:rsidP="00892CC9">
      <w:pPr>
        <w:spacing w:before="10" w:after="0"/>
        <w:ind w:right="-20"/>
        <w:rPr>
          <w:rFonts w:ascii="Segoe UI Light" w:hAnsi="Segoe UI Light" w:cs="Segoe UI Light"/>
          <w:color w:val="000000" w:themeColor="text1"/>
          <w:lang w:val="pl-PL"/>
        </w:rPr>
      </w:pPr>
    </w:p>
    <w:p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INNE UTWORY I KNOW-HOW</w:t>
      </w:r>
    </w:p>
    <w:p w:rsidR="005D2023" w:rsidRPr="00431001" w:rsidRDefault="005D2023" w:rsidP="00892CC9">
      <w:pPr>
        <w:spacing w:before="6" w:after="0"/>
        <w:ind w:right="-20"/>
        <w:rPr>
          <w:rFonts w:ascii="Segoe UI Light" w:hAnsi="Segoe UI Light" w:cs="Segoe UI Light"/>
          <w:color w:val="000000" w:themeColor="text1"/>
          <w:lang w:val="pl-PL"/>
        </w:rPr>
      </w:pPr>
    </w:p>
    <w:p w:rsidR="005D2023" w:rsidRPr="00E570E6" w:rsidRDefault="00871D7B" w:rsidP="00E570E6">
      <w:pPr>
        <w:pStyle w:val="Akapitzlist"/>
        <w:numPr>
          <w:ilvl w:val="0"/>
          <w:numId w:val="17"/>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O ile Umowa wyraźnie nie stanowi inaczej, w przypadku, w którym Wykonawca w wykonaniu zobowiązań wynikających z Umowy dostarczy lub stworzy inne utwory, w rozumieniu ustawy z dnia 4 lutego 1994 r. o prawie autorskim i prawach pokrewnych, niż opisane w poprzednich ustępach, w tym instrukcje, opisy i inne materiały dla użytkowników końcowych, struktury baz danych, zbiory i informacje słownikowe lub materiały graficzne, Wykonawca zobowiązuje się przenieść na Zamawiającego autorskie prawa majątkowe albo udzielić licencji do takich utworów na następujących polach eksploatacji:</w:t>
      </w:r>
    </w:p>
    <w:p w:rsidR="005D2023" w:rsidRPr="00E570E6" w:rsidRDefault="00871D7B" w:rsidP="00E570E6">
      <w:pPr>
        <w:pStyle w:val="Akapitzlist"/>
        <w:numPr>
          <w:ilvl w:val="1"/>
          <w:numId w:val="17"/>
        </w:numPr>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trwałe lub czasowe zwielokrotnianie utworów w całości lub w części, jakimikolwiek środkami i w jakiejkolwiek formie, w tym także utrwalanie i zwielokrotnianie utworów dowolną techniką, w tym techniką zapisu magnetycznego lub techniką cyfrową, taką jak zapis na płycie CD, DVD, Blu-ray, urządzeniu z pamięcią flash lub jakimkolwiek innym nośniku pamięci;</w:t>
      </w:r>
    </w:p>
    <w:p w:rsidR="005D2023" w:rsidRPr="00E570E6" w:rsidRDefault="00871D7B" w:rsidP="00E570E6">
      <w:pPr>
        <w:pStyle w:val="Akapitzlist"/>
        <w:numPr>
          <w:ilvl w:val="1"/>
          <w:numId w:val="17"/>
        </w:numPr>
        <w:spacing w:before="1"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lastRenderedPageBreak/>
        <w:t>obrót utworami, w tym wprowadzanie do obrotu, użyczanie lub najem utworów, a także rozpowszechnianie utworów w inny sposób, w tym ich publiczne wykonywanie, wystawianie, wyświetlanie, odtwarzanie, a także publiczne udostępnianie w taki sposób, aby każdy mógł mieć do nich dostęp w miejscu i w czasie przez siebie wybranym.</w:t>
      </w:r>
    </w:p>
    <w:p w:rsidR="005D2023" w:rsidRPr="00E570E6" w:rsidRDefault="00871D7B" w:rsidP="00E570E6">
      <w:pPr>
        <w:pStyle w:val="Akapitzlist"/>
        <w:numPr>
          <w:ilvl w:val="0"/>
          <w:numId w:val="17"/>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Dla uniknięcia wątpliwości Strony potwierdzają, że Zamawiający ma prawo do dowolnej modyfikacji takich utworów. Wykonawca zobowiązuje się przenieść na Zamawiającego:</w:t>
      </w:r>
    </w:p>
    <w:p w:rsidR="005D2023" w:rsidRPr="00E570E6" w:rsidRDefault="00871D7B" w:rsidP="00E570E6">
      <w:pPr>
        <w:pStyle w:val="Akapitzlist"/>
        <w:numPr>
          <w:ilvl w:val="1"/>
          <w:numId w:val="17"/>
        </w:numPr>
        <w:spacing w:after="0"/>
        <w:ind w:right="-20"/>
        <w:jc w:val="both"/>
        <w:rPr>
          <w:rFonts w:ascii="Segoe UI Light" w:hAnsi="Segoe UI Light" w:cs="Segoe UI Light"/>
          <w:color w:val="000000" w:themeColor="text1"/>
          <w:lang w:val="pl-PL"/>
        </w:rPr>
      </w:pPr>
      <w:r w:rsidRPr="00E570E6">
        <w:rPr>
          <w:rFonts w:ascii="Segoe UI Light" w:eastAsia="Arial" w:hAnsi="Segoe UI Light" w:cs="Segoe UI Light"/>
          <w:color w:val="000000" w:themeColor="text1"/>
          <w:lang w:val="pl-PL"/>
        </w:rPr>
        <w:t>prawo zezwalania na wykonywanie zależnych praw autorskich do wszelkich opracowań utworów (lub ich poszczególnych elementów), tj. prawo zezwalania na rozporządzanie i korzystanie z takich opracowań na polach eksploatacji wskazanych powyżej,</w:t>
      </w:r>
    </w:p>
    <w:p w:rsidR="005D2023" w:rsidRPr="00E570E6" w:rsidRDefault="00871D7B" w:rsidP="00E570E6">
      <w:pPr>
        <w:pStyle w:val="Akapitzlist"/>
        <w:numPr>
          <w:ilvl w:val="1"/>
          <w:numId w:val="17"/>
        </w:numPr>
        <w:spacing w:before="34"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własność wydanych Zamawiającemu nośników, na których zostały utrwalone utwory (lub ich poszczególne elementy) w celu ich przekazania Zamawiającemu, z chwilą wydania tych nośników Zamawiającemu.</w:t>
      </w:r>
    </w:p>
    <w:p w:rsidR="005D2023" w:rsidRPr="00E570E6" w:rsidRDefault="00871D7B" w:rsidP="00E570E6">
      <w:pPr>
        <w:pStyle w:val="Akapitzlist"/>
        <w:numPr>
          <w:ilvl w:val="0"/>
          <w:numId w:val="17"/>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Przeniesienie przez Wykonawcę na Zamawiającego praw do utworów, o których mowa powyżej, nastąpi z chwilą ich wydania Zamawiającemu.</w:t>
      </w:r>
    </w:p>
    <w:p w:rsidR="005D2023" w:rsidRPr="00E570E6" w:rsidRDefault="00871D7B" w:rsidP="00E570E6">
      <w:pPr>
        <w:pStyle w:val="Akapitzlist"/>
        <w:numPr>
          <w:ilvl w:val="0"/>
          <w:numId w:val="17"/>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Niezależnie od postanowień poprzednich punktów, Wykonawca zezwala Zamawiającemu na korzystanie z wiedzy technicznej, organizacyjnej i innej, zawartej w przekazanych Zamawiającemu Oprogramowaniu, Dokumentacji i innych utworach. Wiedza ta może być wykorzystana w dowolny sposób przez Zamawiającego teraz i w przyszłości, w tym m.in. przekazana przez Zamawiającego osobom trzecim z nim współpracującym.</w:t>
      </w:r>
    </w:p>
    <w:p w:rsidR="005D2023" w:rsidRPr="00431001" w:rsidRDefault="005D2023" w:rsidP="00892CC9">
      <w:pPr>
        <w:spacing w:before="8" w:after="0"/>
        <w:ind w:right="-20"/>
        <w:rPr>
          <w:rFonts w:ascii="Segoe UI Light" w:hAnsi="Segoe UI Light" w:cs="Segoe UI Light"/>
          <w:color w:val="000000" w:themeColor="text1"/>
          <w:lang w:val="pl-PL"/>
        </w:rPr>
      </w:pPr>
    </w:p>
    <w:p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WYPOWIEDZENIE LICENCJI</w:t>
      </w:r>
    </w:p>
    <w:p w:rsidR="005D2023" w:rsidRPr="00431001" w:rsidRDefault="005D2023" w:rsidP="00892CC9">
      <w:pPr>
        <w:spacing w:after="0"/>
        <w:ind w:right="-20"/>
        <w:rPr>
          <w:rFonts w:ascii="Segoe UI Light" w:hAnsi="Segoe UI Light" w:cs="Segoe UI Light"/>
          <w:color w:val="000000" w:themeColor="text1"/>
          <w:lang w:val="pl-PL"/>
        </w:rPr>
      </w:pPr>
    </w:p>
    <w:p w:rsidR="005D2023" w:rsidRPr="00E570E6" w:rsidRDefault="00871D7B" w:rsidP="00E570E6">
      <w:pPr>
        <w:pStyle w:val="Akapitzlist"/>
        <w:numPr>
          <w:ilvl w:val="0"/>
          <w:numId w:val="17"/>
        </w:numPr>
        <w:tabs>
          <w:tab w:val="left" w:pos="88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Ilekroć Umowa przewiduje udzielenie upoważnienia (licencji lub sublicencji) przez Wykonawcę, intencją Stron jest zbliżenie takiego upoważnienia na korzystanie ze Standardowego Oprogramowania Aplikacyjnego do umowy o charakterze jednorazowej transakcji podobnej do sprzedaży – w związku z tym w zamian za uiszczoną opłatę licencyjną (stanowiącą w przypadku Umowy element Wynagrodzenia) Zamawiający otrzymuje ciągłe, stałe i niewypowiadalne prawo do korzystania z takiego Oprogramowania w zakresie określonym w Umowie.</w:t>
      </w:r>
    </w:p>
    <w:p w:rsidR="005D2023" w:rsidRPr="00E570E6" w:rsidRDefault="00871D7B" w:rsidP="00E570E6">
      <w:pPr>
        <w:pStyle w:val="Akapitzlist"/>
        <w:numPr>
          <w:ilvl w:val="0"/>
          <w:numId w:val="17"/>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W przypadku gdyby postanowienie o niewypowiadalności licencji na Standardowe Oprogramowanie Aplikacyjne przewidziane w poprzednim ustępie okazało się nieskuteczne lub nieważne, a Wykonawca byłby uprawniony do wypowiedzenia licencji, Strony uzgadniają dla Wykonawcy 10-letni (słownie: dziesięcioletni) termin jej wypowiedzenia ze skutkiem na koniec roku kalendarzowego, z zastrzeżeniem ustępu następnego.</w:t>
      </w:r>
    </w:p>
    <w:p w:rsidR="005D2023" w:rsidRPr="00E570E6" w:rsidRDefault="00871D7B" w:rsidP="00E570E6">
      <w:pPr>
        <w:pStyle w:val="Akapitzlist"/>
        <w:numPr>
          <w:ilvl w:val="0"/>
          <w:numId w:val="17"/>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Wykonawca zobowiązuje się nie korzystać z uprawnienia do wypowiedzenia licencji z wyjątkiem przypadków, w których Zamawiający przekroczy warunki udzielonej licencji i naruszy autorskie prawa majątkowe przysługujące Wykonawcy oraz nie zaniecha naruszenia mimo wezwania Wykonawcy i wyznaczenia mu w tym celu odpowiedniego terminu, nie krótszego niż 30 dni. Wezwanie musi być wystosowane w formie pisemnej pod rygorem braku skutków i musi zawierać wyraźne zastrzeżenie, że Wykonawca będzie uprawniony do wypowiedzenia licencji w przypadku niezaprzestania dopuszczania się przez Zamawiającego wyraźnie i precyzyjnie wymienionych naruszeń. W przypadku wypowiedzenia licencji z tej przyczyny termin wypowiedzenia licencji wynosi 1 (słownie: jeden) rok, ze skutkiem na koniec roku kalendarzowego.</w:t>
      </w:r>
    </w:p>
    <w:p w:rsidR="005D2023" w:rsidRPr="00E570E6" w:rsidRDefault="00871D7B" w:rsidP="00E570E6">
      <w:pPr>
        <w:pStyle w:val="Akapitzlist"/>
        <w:numPr>
          <w:ilvl w:val="0"/>
          <w:numId w:val="17"/>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 xml:space="preserve">W przypadku gdy podmiotem udzielającym licencji jest podmiot trzeci, Wykonawca oświadcza i </w:t>
      </w:r>
      <w:r w:rsidRPr="00E570E6">
        <w:rPr>
          <w:rFonts w:ascii="Segoe UI Light" w:eastAsia="Arial" w:hAnsi="Segoe UI Light" w:cs="Segoe UI Light"/>
          <w:color w:val="000000" w:themeColor="text1"/>
          <w:lang w:val="pl-PL"/>
        </w:rPr>
        <w:lastRenderedPageBreak/>
        <w:t>gwarantuje, że podmiot trzeci będzie przestrzegał powyższych zobowiązań.</w:t>
      </w:r>
    </w:p>
    <w:p w:rsidR="005D2023" w:rsidRPr="00E570E6" w:rsidRDefault="00871D7B" w:rsidP="00E570E6">
      <w:pPr>
        <w:pStyle w:val="Akapitzlist"/>
        <w:numPr>
          <w:ilvl w:val="0"/>
          <w:numId w:val="17"/>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Wykonawca zapewnia i gwarantuje, że podmiot trzeci nie wypowie udzielonych licencji.</w:t>
      </w:r>
      <w:r w:rsidR="00E570E6">
        <w:rPr>
          <w:rFonts w:ascii="Segoe UI Light" w:eastAsia="Arial" w:hAnsi="Segoe UI Light" w:cs="Segoe UI Light"/>
          <w:color w:val="000000" w:themeColor="text1"/>
          <w:lang w:val="pl-PL"/>
        </w:rPr>
        <w:t xml:space="preserve"> </w:t>
      </w:r>
      <w:r w:rsidRPr="00E570E6">
        <w:rPr>
          <w:rFonts w:ascii="Segoe UI Light" w:eastAsia="Arial" w:hAnsi="Segoe UI Light" w:cs="Segoe UI Light"/>
          <w:color w:val="000000" w:themeColor="text1"/>
          <w:lang w:val="pl-PL"/>
        </w:rPr>
        <w:t>Wykonawca oświadcza i gwarantuje, że licencja udzielana przez podmiot trzeci będzie zawierać zasady wypowiedzenia analogiczne do opisanych w poprzednich ustępach.</w:t>
      </w:r>
    </w:p>
    <w:p w:rsidR="005D2023" w:rsidRPr="00E570E6" w:rsidRDefault="00871D7B" w:rsidP="00E570E6">
      <w:pPr>
        <w:pStyle w:val="Akapitzlist"/>
        <w:numPr>
          <w:ilvl w:val="0"/>
          <w:numId w:val="17"/>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W przypadku gdy Wykonawca lub podmiot trzeci, mimo zobowiązania, o którym mowa w poprzednim ustępie, wypowie licencję, Wykonawca będzie zobowiązany do zapłaty na rzecz Zamawiającego, na jego żądanie, kwoty odpowiadającej sumie opłaty licencyjnej za Standardowe Oprogramowanie Aplikacyjne określonej w Umowie oraz rzeczywiście poniesionych przez Zamawiającego kosztów zapewnienia (w tym uzyskania licencji i wdrożenia) rozwiązania zastępczego, umożliwiającego dalszą eksploatację Systemu.</w:t>
      </w:r>
    </w:p>
    <w:p w:rsidR="005D2023" w:rsidRPr="00E570E6" w:rsidRDefault="00871D7B" w:rsidP="00E570E6">
      <w:pPr>
        <w:pStyle w:val="Akapitzlist"/>
        <w:numPr>
          <w:ilvl w:val="0"/>
          <w:numId w:val="17"/>
        </w:numPr>
        <w:tabs>
          <w:tab w:val="left" w:pos="820"/>
        </w:tabs>
        <w:spacing w:before="1"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Powyższe postanowienia dotyczące wypowiedzenia stosuje się odpowiednio do Oprogramowania Dedykowanego, Dokumentacji oraz innych utworów, jeżeli są one przedmiotem licencji.</w:t>
      </w:r>
    </w:p>
    <w:p w:rsidR="005D2023" w:rsidRPr="00431001" w:rsidRDefault="005D2023" w:rsidP="00892CC9">
      <w:pPr>
        <w:spacing w:before="9" w:after="0"/>
        <w:ind w:right="-20"/>
        <w:rPr>
          <w:rFonts w:ascii="Segoe UI Light" w:hAnsi="Segoe UI Light" w:cs="Segoe UI Light"/>
          <w:color w:val="000000" w:themeColor="text1"/>
          <w:lang w:val="pl-PL"/>
        </w:rPr>
      </w:pPr>
    </w:p>
    <w:p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POZOSTAŁE POSTANOWIENIA</w:t>
      </w:r>
    </w:p>
    <w:p w:rsidR="005D2023" w:rsidRPr="00431001" w:rsidRDefault="005D2023" w:rsidP="00892CC9">
      <w:pPr>
        <w:spacing w:before="6" w:after="0"/>
        <w:ind w:right="-20"/>
        <w:rPr>
          <w:rFonts w:ascii="Segoe UI Light" w:hAnsi="Segoe UI Light" w:cs="Segoe UI Light"/>
          <w:color w:val="000000" w:themeColor="text1"/>
          <w:lang w:val="pl-PL"/>
        </w:rPr>
      </w:pPr>
    </w:p>
    <w:p w:rsidR="005D2023" w:rsidRPr="00E570E6" w:rsidRDefault="00871D7B" w:rsidP="00E570E6">
      <w:pPr>
        <w:pStyle w:val="Akapitzlist"/>
        <w:numPr>
          <w:ilvl w:val="0"/>
          <w:numId w:val="17"/>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Całkowite wynagrodzenie z tytułu udzielenia odpowiednio licencji lub przeniesienia autorskich praw majątkowych na wszystkich polach eksploatacji objętych Umową, w tym – jeżeli znajduje to zastosowanie – w zakresie prawa zezwalania na korzystanie i rozporządzanie opracowaniami, a</w:t>
      </w:r>
      <w:r w:rsidR="00032AF1" w:rsidRPr="00E570E6">
        <w:rPr>
          <w:rFonts w:ascii="Segoe UI Light" w:eastAsia="Arial" w:hAnsi="Segoe UI Light" w:cs="Segoe UI Light"/>
          <w:color w:val="000000" w:themeColor="text1"/>
          <w:lang w:val="pl-PL"/>
        </w:rPr>
        <w:t xml:space="preserve"> </w:t>
      </w:r>
      <w:r w:rsidRPr="00E570E6">
        <w:rPr>
          <w:rFonts w:ascii="Segoe UI Light" w:eastAsia="Arial" w:hAnsi="Segoe UI Light" w:cs="Segoe UI Light"/>
          <w:color w:val="000000" w:themeColor="text1"/>
          <w:lang w:val="pl-PL"/>
        </w:rPr>
        <w:t>także wynagrodzenie za przeniesienie własności nośników, na których utwory utrwalono, zawiera</w:t>
      </w:r>
      <w:r w:rsidR="00032AF1" w:rsidRPr="00E570E6">
        <w:rPr>
          <w:rFonts w:ascii="Segoe UI Light" w:eastAsia="Arial" w:hAnsi="Segoe UI Light" w:cs="Segoe UI Light"/>
          <w:color w:val="000000" w:themeColor="text1"/>
          <w:lang w:val="pl-PL"/>
        </w:rPr>
        <w:t xml:space="preserve"> </w:t>
      </w:r>
      <w:r w:rsidRPr="00E570E6">
        <w:rPr>
          <w:rFonts w:ascii="Segoe UI Light" w:eastAsia="Arial" w:hAnsi="Segoe UI Light" w:cs="Segoe UI Light"/>
          <w:color w:val="000000" w:themeColor="text1"/>
          <w:lang w:val="pl-PL"/>
        </w:rPr>
        <w:t>się w Wynagrodzeniu.</w:t>
      </w:r>
    </w:p>
    <w:p w:rsidR="005D2023" w:rsidRPr="00E570E6" w:rsidRDefault="00871D7B" w:rsidP="00E570E6">
      <w:pPr>
        <w:pStyle w:val="Akapitzlist"/>
        <w:numPr>
          <w:ilvl w:val="0"/>
          <w:numId w:val="17"/>
        </w:numPr>
        <w:tabs>
          <w:tab w:val="left" w:pos="820"/>
        </w:tabs>
        <w:spacing w:before="1"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Ilekroć umowa przewiduje uzyskanie przez Zamawiającego licencji, Zamawiający może przenieść prawa i obowiązki wynikające z takiej licencji na inny podmiot publiczny (przez który rozumie się: Zamawiającego i tworzone przez nią jednostki organizacyjne, instytucje kultury, a także inne samorządowe osoby prawne) oraz przedsiębiorstwa i spółki prawa handlowego, w których Zamawiający posiada akcje lub udziały).</w:t>
      </w:r>
    </w:p>
    <w:p w:rsidR="005D2023" w:rsidRPr="00431001" w:rsidRDefault="005D2023" w:rsidP="00892CC9">
      <w:pPr>
        <w:spacing w:after="0"/>
        <w:ind w:right="-20"/>
        <w:rPr>
          <w:rFonts w:ascii="Segoe UI Light" w:hAnsi="Segoe UI Light" w:cs="Segoe UI Light"/>
          <w:color w:val="000000" w:themeColor="text1"/>
          <w:lang w:val="pl-PL"/>
        </w:rPr>
      </w:pPr>
    </w:p>
    <w:p w:rsidR="005D2023" w:rsidRPr="00431001" w:rsidRDefault="005D2023" w:rsidP="00E570E6">
      <w:pPr>
        <w:spacing w:before="6" w:after="0"/>
        <w:ind w:right="-20"/>
        <w:rPr>
          <w:rFonts w:ascii="Segoe UI Light" w:hAnsi="Segoe UI Light" w:cs="Segoe UI Light"/>
          <w:color w:val="000000" w:themeColor="text1"/>
          <w:lang w:val="pl-PL"/>
        </w:rPr>
      </w:pPr>
    </w:p>
    <w:p w:rsidR="005D2023" w:rsidRPr="00431001" w:rsidRDefault="00871D7B" w:rsidP="00E570E6">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1</w:t>
      </w:r>
      <w:r w:rsidR="00C32D00">
        <w:rPr>
          <w:rFonts w:ascii="Segoe UI Light" w:eastAsia="Arial" w:hAnsi="Segoe UI Light" w:cs="Segoe UI Light"/>
          <w:b/>
          <w:bCs/>
          <w:color w:val="000000" w:themeColor="text1"/>
          <w:lang w:val="pl-PL"/>
        </w:rPr>
        <w:t>6</w:t>
      </w:r>
    </w:p>
    <w:p w:rsidR="005D2023" w:rsidRPr="00431001" w:rsidRDefault="00871D7B" w:rsidP="00E570E6">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WYNAGRODZENIE</w:t>
      </w:r>
    </w:p>
    <w:p w:rsidR="005D2023" w:rsidRPr="00431001" w:rsidRDefault="005D2023" w:rsidP="00E570E6">
      <w:pPr>
        <w:spacing w:after="0"/>
        <w:ind w:right="-20"/>
        <w:rPr>
          <w:rFonts w:ascii="Segoe UI Light" w:hAnsi="Segoe UI Light" w:cs="Segoe UI Light"/>
          <w:color w:val="000000" w:themeColor="text1"/>
          <w:lang w:val="pl-PL"/>
        </w:rPr>
      </w:pPr>
    </w:p>
    <w:p w:rsidR="005D2023" w:rsidRPr="00E570E6" w:rsidRDefault="00871D7B" w:rsidP="00D22F40">
      <w:pPr>
        <w:pStyle w:val="Akapitzlist"/>
        <w:numPr>
          <w:ilvl w:val="0"/>
          <w:numId w:val="18"/>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Łączne maksymalne Wynagrodzenie brutto za realizację przedmiotu Umowy wynosi zł (słownie: ), w tym podatek VAT: zł (słownie: _</w:t>
      </w:r>
      <w:r w:rsidR="00CA07E6">
        <w:rPr>
          <w:rFonts w:ascii="Segoe UI Light" w:eastAsia="Arial" w:hAnsi="Segoe UI Light" w:cs="Segoe UI Light"/>
          <w:color w:val="000000" w:themeColor="text1"/>
          <w:lang w:val="pl-PL"/>
        </w:rPr>
        <w:t>______________</w:t>
      </w:r>
      <w:r w:rsidR="00D22F40">
        <w:rPr>
          <w:rFonts w:ascii="Segoe UI Light" w:eastAsia="Arial" w:hAnsi="Segoe UI Light" w:cs="Segoe UI Light"/>
          <w:color w:val="000000" w:themeColor="text1"/>
          <w:lang w:val="pl-PL"/>
        </w:rPr>
        <w:t>).</w:t>
      </w:r>
    </w:p>
    <w:p w:rsidR="005D2023" w:rsidRPr="00E570E6" w:rsidRDefault="00871D7B" w:rsidP="00E570E6">
      <w:pPr>
        <w:pStyle w:val="Akapitzlist"/>
        <w:numPr>
          <w:ilvl w:val="0"/>
          <w:numId w:val="18"/>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Wynagrodzenie jest wynagrodzeniem ryczałtowym. Podział Wynagrodzenia na poszczególne Etapy, jak również wszelkie ewentualne przekazywane zestawienia dotyczące czasochłonności wykonywania poszczególnych prac w żadnym wypadku nie stanowią przesłanki do zapłaty opartej na zasadzie rozliczania czasu pracy. Wykonawca będzie zobowiązany do pełnej realizacji Umowy w ramach Wynagrodzenia nawet w przypadku przekroczenia zakładanej czasochłonności prac.</w:t>
      </w:r>
    </w:p>
    <w:p w:rsidR="005D2023" w:rsidRPr="00E570E6" w:rsidRDefault="00871D7B" w:rsidP="00E570E6">
      <w:pPr>
        <w:pStyle w:val="Akapitzlist"/>
        <w:numPr>
          <w:ilvl w:val="0"/>
          <w:numId w:val="18"/>
        </w:numPr>
        <w:tabs>
          <w:tab w:val="left" w:pos="820"/>
        </w:tabs>
        <w:spacing w:before="1"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Wynagrodzenie obejmuje w szczególności wynagrodzenie za przeniesienie autorskich praw majątkowych lub udzielenie licencji oraz udzielenie Zamawiającemu innych uprawnień wskazanych w paragrafach regulujących prawa własności intelektualnej.</w:t>
      </w:r>
    </w:p>
    <w:p w:rsidR="005D2023" w:rsidRPr="00E570E6" w:rsidRDefault="00871D7B" w:rsidP="00E570E6">
      <w:pPr>
        <w:pStyle w:val="Akapitzlist"/>
        <w:numPr>
          <w:ilvl w:val="0"/>
          <w:numId w:val="18"/>
        </w:numPr>
        <w:tabs>
          <w:tab w:val="left" w:pos="820"/>
        </w:tabs>
        <w:spacing w:after="0"/>
        <w:ind w:right="-20"/>
        <w:jc w:val="both"/>
        <w:rPr>
          <w:rFonts w:ascii="Segoe UI Light" w:eastAsia="Arial" w:hAnsi="Segoe UI Light" w:cs="Segoe UI Light"/>
          <w:color w:val="000000" w:themeColor="text1"/>
          <w:lang w:val="pl-PL"/>
        </w:rPr>
      </w:pPr>
      <w:r w:rsidRPr="00E570E6">
        <w:rPr>
          <w:rFonts w:ascii="Segoe UI Light" w:eastAsia="Arial" w:hAnsi="Segoe UI Light" w:cs="Segoe UI Light"/>
          <w:color w:val="000000" w:themeColor="text1"/>
          <w:lang w:val="pl-PL"/>
        </w:rPr>
        <w:t>Wynagrodzenie stanowi całość wynagrodzenia Wykonawcy w związku z realizacją Umowy.</w:t>
      </w:r>
      <w:r w:rsidR="00E570E6">
        <w:rPr>
          <w:rFonts w:ascii="Segoe UI Light" w:eastAsia="Arial" w:hAnsi="Segoe UI Light" w:cs="Segoe UI Light"/>
          <w:color w:val="000000" w:themeColor="text1"/>
          <w:lang w:val="pl-PL"/>
        </w:rPr>
        <w:t xml:space="preserve"> </w:t>
      </w:r>
      <w:r w:rsidRPr="00E570E6">
        <w:rPr>
          <w:rFonts w:ascii="Segoe UI Light" w:eastAsia="Arial" w:hAnsi="Segoe UI Light" w:cs="Segoe UI Light"/>
          <w:color w:val="000000" w:themeColor="text1"/>
          <w:lang w:val="pl-PL"/>
        </w:rPr>
        <w:lastRenderedPageBreak/>
        <w:t>Wykonawcy nie przysługują żadne inne roszczenia w stosunku do Zamawiającego, w szczególności zwrot kosztów podróży oraz zakwaterowania członków Personelu Wykonawcy czy też zwrot jakichkolwiek innych, dodatkowych kosztów ponoszonych przez Wykonawcę związanych z wykonywaniem Umowy.</w:t>
      </w:r>
    </w:p>
    <w:p w:rsidR="005D2023" w:rsidRPr="00431001" w:rsidRDefault="005D2023" w:rsidP="00892CC9">
      <w:pPr>
        <w:spacing w:after="0"/>
        <w:ind w:right="-20"/>
        <w:rPr>
          <w:rFonts w:ascii="Segoe UI Light" w:hAnsi="Segoe UI Light" w:cs="Segoe UI Light"/>
          <w:color w:val="000000" w:themeColor="text1"/>
          <w:lang w:val="pl-PL"/>
        </w:rPr>
      </w:pPr>
    </w:p>
    <w:p w:rsidR="005D2023" w:rsidRPr="00431001" w:rsidRDefault="005D2023" w:rsidP="00892CC9">
      <w:pPr>
        <w:spacing w:before="9" w:after="0"/>
        <w:ind w:right="-20"/>
        <w:rPr>
          <w:rFonts w:ascii="Segoe UI Light" w:hAnsi="Segoe UI Light" w:cs="Segoe UI Light"/>
          <w:color w:val="000000" w:themeColor="text1"/>
          <w:lang w:val="pl-PL"/>
        </w:rPr>
      </w:pPr>
    </w:p>
    <w:p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ZAPŁATA WYNAGRODZENIA</w:t>
      </w:r>
    </w:p>
    <w:p w:rsidR="005D2023" w:rsidRPr="00431001" w:rsidRDefault="005D2023" w:rsidP="00892CC9">
      <w:pPr>
        <w:spacing w:before="8" w:after="0"/>
        <w:ind w:right="-20"/>
        <w:rPr>
          <w:rFonts w:ascii="Segoe UI Light" w:hAnsi="Segoe UI Light" w:cs="Segoe UI Light"/>
          <w:color w:val="000000" w:themeColor="text1"/>
          <w:lang w:val="pl-PL"/>
        </w:rPr>
      </w:pPr>
    </w:p>
    <w:p w:rsidR="005D2023" w:rsidRPr="001B0A84" w:rsidRDefault="00871D7B" w:rsidP="001B0A84">
      <w:pPr>
        <w:pStyle w:val="Akapitzlist"/>
        <w:numPr>
          <w:ilvl w:val="0"/>
          <w:numId w:val="18"/>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 xml:space="preserve">Wynagrodzenie będzie płatne przelewem w terminie do </w:t>
      </w:r>
      <w:r w:rsidR="00594248">
        <w:rPr>
          <w:rFonts w:ascii="Segoe UI Light" w:eastAsia="Arial" w:hAnsi="Segoe UI Light" w:cs="Segoe UI Light"/>
          <w:color w:val="000000" w:themeColor="text1"/>
          <w:lang w:val="pl-PL"/>
        </w:rPr>
        <w:t>3</w:t>
      </w:r>
      <w:r w:rsidRPr="001B0A84">
        <w:rPr>
          <w:rFonts w:ascii="Segoe UI Light" w:eastAsia="Arial" w:hAnsi="Segoe UI Light" w:cs="Segoe UI Light"/>
          <w:color w:val="000000" w:themeColor="text1"/>
          <w:lang w:val="pl-PL"/>
        </w:rPr>
        <w:t>0 dni od daty otrzymania prawidłowo wystawionej faktury VAT wraz z załączoną kopią Protokołu Odbioru /raportu ze świadczenia Usług Utrzymania. Wynagrodzenie będzie płatne na rachunek Wykonawcy wskazany na fakturze.</w:t>
      </w:r>
    </w:p>
    <w:p w:rsidR="005D2023" w:rsidRPr="001B0A84" w:rsidRDefault="00871D7B" w:rsidP="001B0A84">
      <w:pPr>
        <w:pStyle w:val="Akapitzlist"/>
        <w:numPr>
          <w:ilvl w:val="0"/>
          <w:numId w:val="18"/>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Podstawą wystawienia faktury w części Wdrożenia jest odpowiedni Protokół Odbioru lub</w:t>
      </w:r>
      <w:r w:rsidR="001B0A84">
        <w:rPr>
          <w:rFonts w:ascii="Segoe UI Light" w:eastAsia="Arial" w:hAnsi="Segoe UI Light" w:cs="Segoe UI Light"/>
          <w:color w:val="000000" w:themeColor="text1"/>
          <w:lang w:val="pl-PL"/>
        </w:rPr>
        <w:t xml:space="preserve"> </w:t>
      </w:r>
      <w:r w:rsidRPr="001B0A84">
        <w:rPr>
          <w:rFonts w:ascii="Segoe UI Light" w:eastAsia="Arial" w:hAnsi="Segoe UI Light" w:cs="Segoe UI Light"/>
          <w:color w:val="000000" w:themeColor="text1"/>
          <w:lang w:val="pl-PL"/>
        </w:rPr>
        <w:t>Protokoły Odbioru podpisane przez obie strony.</w:t>
      </w:r>
    </w:p>
    <w:p w:rsidR="005D2023" w:rsidRPr="001B0A84" w:rsidRDefault="00871D7B" w:rsidP="001B0A84">
      <w:pPr>
        <w:pStyle w:val="Akapitzlist"/>
        <w:numPr>
          <w:ilvl w:val="0"/>
          <w:numId w:val="18"/>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Podstawą wystawienia faktury w części Usług Utrzymania jest odpowiedni Protokół Odbioru</w:t>
      </w:r>
      <w:r w:rsidR="001B0A84">
        <w:rPr>
          <w:rFonts w:ascii="Segoe UI Light" w:eastAsia="Arial" w:hAnsi="Segoe UI Light" w:cs="Segoe UI Light"/>
          <w:color w:val="000000" w:themeColor="text1"/>
          <w:lang w:val="pl-PL"/>
        </w:rPr>
        <w:t xml:space="preserve"> </w:t>
      </w:r>
      <w:r w:rsidRPr="001B0A84">
        <w:rPr>
          <w:rFonts w:ascii="Segoe UI Light" w:eastAsia="Arial" w:hAnsi="Segoe UI Light" w:cs="Segoe UI Light"/>
          <w:color w:val="000000" w:themeColor="text1"/>
          <w:lang w:val="pl-PL"/>
        </w:rPr>
        <w:t>oraz raport ze świadczenia Usług Utrzymania.</w:t>
      </w:r>
    </w:p>
    <w:p w:rsidR="005D2023" w:rsidRPr="001B0A84" w:rsidRDefault="00871D7B" w:rsidP="001B0A84">
      <w:pPr>
        <w:pStyle w:val="Akapitzlist"/>
        <w:numPr>
          <w:ilvl w:val="0"/>
          <w:numId w:val="18"/>
        </w:numPr>
        <w:tabs>
          <w:tab w:val="left" w:pos="820"/>
        </w:tabs>
        <w:spacing w:before="34" w:after="0"/>
        <w:ind w:left="400"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Za datę zapłaty Strony ustalają dzień, w którym Zamawiający wydał bankowi polecenie</w:t>
      </w:r>
      <w:r w:rsidR="001B0A84">
        <w:rPr>
          <w:rFonts w:ascii="Segoe UI Light" w:eastAsia="Arial" w:hAnsi="Segoe UI Light" w:cs="Segoe UI Light"/>
          <w:color w:val="000000" w:themeColor="text1"/>
          <w:lang w:val="pl-PL"/>
        </w:rPr>
        <w:t xml:space="preserve"> </w:t>
      </w:r>
      <w:r w:rsidRPr="001B0A84">
        <w:rPr>
          <w:rFonts w:ascii="Segoe UI Light" w:eastAsia="Arial" w:hAnsi="Segoe UI Light" w:cs="Segoe UI Light"/>
          <w:color w:val="000000" w:themeColor="text1"/>
          <w:lang w:val="pl-PL"/>
        </w:rPr>
        <w:t>przelewu Wynagrodzenia na rachunek bankowy Wykonawcy.</w:t>
      </w:r>
    </w:p>
    <w:p w:rsidR="005D2023" w:rsidRPr="00431001" w:rsidRDefault="005D2023" w:rsidP="00892CC9">
      <w:pPr>
        <w:spacing w:after="0"/>
        <w:ind w:right="-20"/>
        <w:rPr>
          <w:rFonts w:ascii="Segoe UI Light" w:hAnsi="Segoe UI Light" w:cs="Segoe UI Light"/>
          <w:color w:val="000000" w:themeColor="text1"/>
          <w:lang w:val="pl-PL"/>
        </w:rPr>
      </w:pPr>
    </w:p>
    <w:p w:rsidR="005D2023" w:rsidRPr="00431001" w:rsidRDefault="005D2023" w:rsidP="001B0A84">
      <w:pPr>
        <w:spacing w:after="0"/>
        <w:ind w:right="-20"/>
        <w:rPr>
          <w:rFonts w:ascii="Segoe UI Light" w:hAnsi="Segoe UI Light" w:cs="Segoe UI Light"/>
          <w:color w:val="000000" w:themeColor="text1"/>
          <w:lang w:val="pl-PL"/>
        </w:rPr>
      </w:pPr>
    </w:p>
    <w:p w:rsidR="005D2023" w:rsidRPr="00431001" w:rsidRDefault="00871D7B" w:rsidP="001B0A84">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xml:space="preserve">§ </w:t>
      </w:r>
      <w:r w:rsidR="00C32D00">
        <w:rPr>
          <w:rFonts w:ascii="Segoe UI Light" w:eastAsia="Arial" w:hAnsi="Segoe UI Light" w:cs="Segoe UI Light"/>
          <w:b/>
          <w:bCs/>
          <w:color w:val="000000" w:themeColor="text1"/>
          <w:lang w:val="pl-PL"/>
        </w:rPr>
        <w:t>17</w:t>
      </w:r>
    </w:p>
    <w:p w:rsidR="005D2023" w:rsidRPr="00431001" w:rsidRDefault="00871D7B" w:rsidP="001B0A84">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ZABEZPIECZENIE NALEŻYTEGO WYKONANIA UMOWY</w:t>
      </w:r>
    </w:p>
    <w:p w:rsidR="005D2023" w:rsidRPr="00431001" w:rsidRDefault="005D2023" w:rsidP="001B0A84">
      <w:pPr>
        <w:spacing w:before="6" w:after="0"/>
        <w:ind w:right="-20"/>
        <w:rPr>
          <w:rFonts w:ascii="Segoe UI Light" w:hAnsi="Segoe UI Light" w:cs="Segoe UI Light"/>
          <w:color w:val="000000" w:themeColor="text1"/>
          <w:lang w:val="pl-PL"/>
        </w:rPr>
      </w:pPr>
    </w:p>
    <w:p w:rsidR="005D2023" w:rsidRPr="001B0A84" w:rsidRDefault="00871D7B" w:rsidP="001B0A84">
      <w:pPr>
        <w:pStyle w:val="Akapitzlist"/>
        <w:numPr>
          <w:ilvl w:val="0"/>
          <w:numId w:val="20"/>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Wykonawca ustanowił zabezpieczenie należytego wykonania Umowy w wysokości 10%</w:t>
      </w:r>
      <w:r w:rsidR="00032AF1" w:rsidRPr="001B0A84">
        <w:rPr>
          <w:rFonts w:ascii="Segoe UI Light" w:eastAsia="Arial" w:hAnsi="Segoe UI Light" w:cs="Segoe UI Light"/>
          <w:color w:val="000000" w:themeColor="text1"/>
          <w:lang w:val="pl-PL"/>
        </w:rPr>
        <w:t xml:space="preserve"> </w:t>
      </w:r>
      <w:r w:rsidRPr="001B0A84">
        <w:rPr>
          <w:rFonts w:ascii="Segoe UI Light" w:eastAsia="Arial" w:hAnsi="Segoe UI Light" w:cs="Segoe UI Light"/>
          <w:color w:val="000000" w:themeColor="text1"/>
          <w:lang w:val="pl-PL"/>
        </w:rPr>
        <w:t>całkowitej ceny zaoferowanej w postępowaniu poprzedzającym zawarcie Umowy. Zabezpieczenie</w:t>
      </w:r>
      <w:r w:rsidR="00032AF1" w:rsidRPr="001B0A84">
        <w:rPr>
          <w:rFonts w:ascii="Segoe UI Light" w:eastAsia="Arial" w:hAnsi="Segoe UI Light" w:cs="Segoe UI Light"/>
          <w:color w:val="000000" w:themeColor="text1"/>
          <w:lang w:val="pl-PL"/>
        </w:rPr>
        <w:t xml:space="preserve"> </w:t>
      </w:r>
      <w:r w:rsidRPr="001B0A84">
        <w:rPr>
          <w:rFonts w:ascii="Segoe UI Light" w:eastAsia="Arial" w:hAnsi="Segoe UI Light" w:cs="Segoe UI Light"/>
          <w:color w:val="000000" w:themeColor="text1"/>
          <w:lang w:val="pl-PL"/>
        </w:rPr>
        <w:t xml:space="preserve">wniesione zostało w formie </w:t>
      </w:r>
      <w:r w:rsidRPr="001B0A84">
        <w:rPr>
          <w:rFonts w:ascii="Segoe UI Light" w:eastAsia="Arial" w:hAnsi="Segoe UI Light" w:cs="Segoe UI Light"/>
          <w:color w:val="000000" w:themeColor="text1"/>
          <w:u w:val="single" w:color="000000"/>
          <w:lang w:val="pl-PL"/>
        </w:rPr>
        <w:tab/>
      </w:r>
      <w:r w:rsidR="00032AF1" w:rsidRPr="001B0A84">
        <w:rPr>
          <w:rFonts w:ascii="Segoe UI Light" w:eastAsia="Arial" w:hAnsi="Segoe UI Light" w:cs="Segoe UI Light"/>
          <w:color w:val="000000" w:themeColor="text1"/>
          <w:u w:val="single" w:color="000000"/>
          <w:lang w:val="pl-PL"/>
        </w:rPr>
        <w:t xml:space="preserve"> </w:t>
      </w:r>
      <w:r w:rsidR="001B0A84" w:rsidRPr="001B0A84">
        <w:rPr>
          <w:rFonts w:ascii="Segoe UI Light" w:eastAsia="Arial" w:hAnsi="Segoe UI Light" w:cs="Segoe UI Light"/>
          <w:color w:val="000000" w:themeColor="text1"/>
          <w:u w:val="single"/>
          <w:lang w:val="pl-PL"/>
        </w:rPr>
        <w:tab/>
      </w:r>
      <w:r w:rsidR="001B0A84" w:rsidRPr="001B0A84">
        <w:rPr>
          <w:rFonts w:ascii="Segoe UI Light" w:eastAsia="Arial" w:hAnsi="Segoe UI Light" w:cs="Segoe UI Light"/>
          <w:color w:val="000000" w:themeColor="text1"/>
          <w:u w:val="single"/>
          <w:lang w:val="pl-PL"/>
        </w:rPr>
        <w:tab/>
      </w:r>
      <w:r w:rsidR="001B0A84" w:rsidRPr="001B0A84">
        <w:rPr>
          <w:rFonts w:ascii="Segoe UI Light" w:eastAsia="Arial" w:hAnsi="Segoe UI Light" w:cs="Segoe UI Light"/>
          <w:color w:val="000000" w:themeColor="text1"/>
          <w:u w:val="single"/>
          <w:lang w:val="pl-PL"/>
        </w:rPr>
        <w:tab/>
      </w:r>
    </w:p>
    <w:p w:rsidR="005D2023" w:rsidRPr="001B0A84" w:rsidRDefault="00871D7B" w:rsidP="001B0A84">
      <w:pPr>
        <w:pStyle w:val="Akapitzlist"/>
        <w:numPr>
          <w:ilvl w:val="0"/>
          <w:numId w:val="20"/>
        </w:numPr>
        <w:tabs>
          <w:tab w:val="left" w:pos="820"/>
        </w:tabs>
        <w:spacing w:before="5"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Zamawiający dokona zwrotu 70% kwoty zabezpieczenia w terminie 30 dni od dnia odbioru Wdrożenia. Pozostałe 30% kwoty zabezpieczenia Zamawiający zwróci w terminie 15 dni od dnia upływu okresu rękojmi za wady.</w:t>
      </w:r>
    </w:p>
    <w:p w:rsidR="005D2023" w:rsidRPr="00431001" w:rsidRDefault="005D2023" w:rsidP="00892CC9">
      <w:pPr>
        <w:spacing w:before="12" w:after="0"/>
        <w:ind w:right="-20"/>
        <w:rPr>
          <w:rFonts w:ascii="Segoe UI Light" w:hAnsi="Segoe UI Light" w:cs="Segoe UI Light"/>
          <w:color w:val="000000" w:themeColor="text1"/>
          <w:lang w:val="pl-PL"/>
        </w:rPr>
      </w:pPr>
    </w:p>
    <w:p w:rsidR="005D2023" w:rsidRPr="00431001" w:rsidRDefault="00871D7B" w:rsidP="001B0A84">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1</w:t>
      </w:r>
      <w:r w:rsidR="00C32D00">
        <w:rPr>
          <w:rFonts w:ascii="Segoe UI Light" w:eastAsia="Arial" w:hAnsi="Segoe UI Light" w:cs="Segoe UI Light"/>
          <w:b/>
          <w:bCs/>
          <w:color w:val="000000" w:themeColor="text1"/>
          <w:lang w:val="pl-PL"/>
        </w:rPr>
        <w:t>8</w:t>
      </w:r>
    </w:p>
    <w:p w:rsidR="005D2023" w:rsidRPr="00431001" w:rsidRDefault="00871D7B" w:rsidP="001B0A84">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KARY UMOWNE</w:t>
      </w:r>
    </w:p>
    <w:p w:rsidR="005D2023" w:rsidRPr="00431001" w:rsidRDefault="005D2023" w:rsidP="001B0A84">
      <w:pPr>
        <w:spacing w:after="0"/>
        <w:ind w:right="-20"/>
        <w:rPr>
          <w:rFonts w:ascii="Segoe UI Light" w:hAnsi="Segoe UI Light" w:cs="Segoe UI Light"/>
          <w:color w:val="000000" w:themeColor="text1"/>
          <w:lang w:val="pl-PL"/>
        </w:rPr>
      </w:pPr>
    </w:p>
    <w:p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POSTANOWIENIA WSTĘPNE</w:t>
      </w:r>
    </w:p>
    <w:p w:rsidR="005D2023" w:rsidRPr="00431001" w:rsidRDefault="005D2023" w:rsidP="001B0A84">
      <w:pPr>
        <w:spacing w:before="8" w:after="0"/>
        <w:ind w:right="-20"/>
        <w:jc w:val="both"/>
        <w:rPr>
          <w:rFonts w:ascii="Segoe UI Light" w:hAnsi="Segoe UI Light" w:cs="Segoe UI Light"/>
          <w:color w:val="000000" w:themeColor="text1"/>
          <w:lang w:val="pl-PL"/>
        </w:rPr>
      </w:pPr>
    </w:p>
    <w:p w:rsidR="005D2023" w:rsidRPr="001B0A84" w:rsidRDefault="000E6E61" w:rsidP="001B0A84">
      <w:pPr>
        <w:pStyle w:val="Akapitzlist"/>
        <w:numPr>
          <w:ilvl w:val="0"/>
          <w:numId w:val="21"/>
        </w:numPr>
        <w:tabs>
          <w:tab w:val="left" w:pos="820"/>
        </w:tabs>
        <w:spacing w:after="0"/>
        <w:ind w:right="-20"/>
        <w:jc w:val="both"/>
        <w:rPr>
          <w:rFonts w:ascii="Segoe UI Light" w:eastAsia="Arial" w:hAnsi="Segoe UI Light" w:cs="Segoe UI Light"/>
          <w:color w:val="000000" w:themeColor="text1"/>
          <w:lang w:val="pl-PL"/>
        </w:rPr>
      </w:pPr>
      <w:r>
        <w:rPr>
          <w:noProof/>
          <w:lang w:val="pl-PL" w:eastAsia="pl-PL"/>
        </w:rPr>
        <mc:AlternateContent>
          <mc:Choice Requires="wpg">
            <w:drawing>
              <wp:anchor distT="0" distB="0" distL="114300" distR="114300" simplePos="0" relativeHeight="251658240" behindDoc="1" locked="0" layoutInCell="1" allowOverlap="1">
                <wp:simplePos x="0" y="0"/>
                <wp:positionH relativeFrom="page">
                  <wp:posOffset>1967865</wp:posOffset>
                </wp:positionH>
                <wp:positionV relativeFrom="paragraph">
                  <wp:posOffset>379730</wp:posOffset>
                </wp:positionV>
                <wp:extent cx="36830" cy="6350"/>
                <wp:effectExtent l="0" t="0" r="127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6350"/>
                          <a:chOff x="3099" y="598"/>
                          <a:chExt cx="58" cy="10"/>
                        </a:xfrm>
                      </wpg:grpSpPr>
                      <wps:wsp>
                        <wps:cNvPr id="3" name="Freeform 3"/>
                        <wps:cNvSpPr>
                          <a:spLocks/>
                        </wps:cNvSpPr>
                        <wps:spPr bwMode="auto">
                          <a:xfrm>
                            <a:off x="3099" y="598"/>
                            <a:ext cx="58" cy="10"/>
                          </a:xfrm>
                          <a:custGeom>
                            <a:avLst/>
                            <a:gdLst>
                              <a:gd name="T0" fmla="+- 0 3099 3099"/>
                              <a:gd name="T1" fmla="*/ T0 w 58"/>
                              <a:gd name="T2" fmla="+- 0 603 598"/>
                              <a:gd name="T3" fmla="*/ 603 h 10"/>
                              <a:gd name="T4" fmla="+- 0 3156 3099"/>
                              <a:gd name="T5" fmla="*/ T4 w 58"/>
                              <a:gd name="T6" fmla="+- 0 603 598"/>
                              <a:gd name="T7" fmla="*/ 603 h 10"/>
                            </a:gdLst>
                            <a:ahLst/>
                            <a:cxnLst>
                              <a:cxn ang="0">
                                <a:pos x="T1" y="T3"/>
                              </a:cxn>
                              <a:cxn ang="0">
                                <a:pos x="T5" y="T7"/>
                              </a:cxn>
                            </a:cxnLst>
                            <a:rect l="0" t="0" r="r" b="b"/>
                            <a:pathLst>
                              <a:path w="58" h="10">
                                <a:moveTo>
                                  <a:pt x="0" y="5"/>
                                </a:moveTo>
                                <a:lnTo>
                                  <a:pt x="57"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636B9" id="Group 2" o:spid="_x0000_s1026" style="position:absolute;margin-left:154.95pt;margin-top:29.9pt;width:2.9pt;height:.5pt;z-index:-251658240;mso-position-horizontal-relative:page" coordorigin="3099,598" coordsize="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">
                <v:shape id="Freeform 3" o:spid="_x0000_s1027" style="position:absolute;left:3099;top:598;width:58;height:10;visibility:visible;mso-wrap-style:square;v-text-anchor:top" coordsize="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" path="m,5r57,e" filled="f" strokeweight=".58pt">
                  <v:path arrowok="t" o:connecttype="custom" o:connectlocs="0,603;57,603" o:connectangles="0,0"/>
                </v:shape>
                <w10:wrap anchorx="page"/>
              </v:group>
            </w:pict>
          </mc:Fallback>
        </mc:AlternateContent>
      </w:r>
      <w:r w:rsidR="00871D7B" w:rsidRPr="001B0A84">
        <w:rPr>
          <w:rFonts w:ascii="Segoe UI Light" w:eastAsia="Arial" w:hAnsi="Segoe UI Light" w:cs="Segoe UI Light"/>
          <w:color w:val="000000" w:themeColor="text1"/>
          <w:lang w:val="pl-PL"/>
        </w:rPr>
        <w:t>Naliczenie zastrzeżonych Umową kar umownych nie wyłącza możliwości dochodzenia odszkodowania na zasadach ogólnych do pełnej wysokości szkody poniesionej przez Zamawiającego.</w:t>
      </w:r>
    </w:p>
    <w:p w:rsidR="005D2023" w:rsidRPr="001B0A84" w:rsidRDefault="00871D7B" w:rsidP="001B0A84">
      <w:pPr>
        <w:pStyle w:val="Akapitzlist"/>
        <w:numPr>
          <w:ilvl w:val="0"/>
          <w:numId w:val="21"/>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Kary umowne są niezależne od siebie i należą się Zamawiającemu w pełnej wysokości nawet</w:t>
      </w:r>
      <w:r w:rsidR="001B0A84">
        <w:rPr>
          <w:rFonts w:ascii="Segoe UI Light" w:eastAsia="Arial" w:hAnsi="Segoe UI Light" w:cs="Segoe UI Light"/>
          <w:color w:val="000000" w:themeColor="text1"/>
          <w:lang w:val="pl-PL"/>
        </w:rPr>
        <w:t xml:space="preserve"> </w:t>
      </w:r>
      <w:r w:rsidRPr="001B0A84">
        <w:rPr>
          <w:rFonts w:ascii="Segoe UI Light" w:eastAsia="Arial" w:hAnsi="Segoe UI Light" w:cs="Segoe UI Light"/>
          <w:color w:val="000000" w:themeColor="text1"/>
          <w:lang w:val="pl-PL"/>
        </w:rPr>
        <w:t>w</w:t>
      </w:r>
      <w:r w:rsidR="00594248">
        <w:rPr>
          <w:rFonts w:ascii="Segoe UI Light" w:eastAsia="Arial" w:hAnsi="Segoe UI Light" w:cs="Segoe UI Light"/>
          <w:color w:val="000000" w:themeColor="text1"/>
          <w:lang w:val="pl-PL"/>
        </w:rPr>
        <w:t> </w:t>
      </w:r>
      <w:r w:rsidRPr="001B0A84">
        <w:rPr>
          <w:rFonts w:ascii="Segoe UI Light" w:eastAsia="Arial" w:hAnsi="Segoe UI Light" w:cs="Segoe UI Light"/>
          <w:color w:val="000000" w:themeColor="text1"/>
          <w:lang w:val="pl-PL"/>
        </w:rPr>
        <w:t>przypadku, gdy z powodu jednego zdarzenia naliczona jest więcej niż jedna kara.</w:t>
      </w:r>
    </w:p>
    <w:p w:rsidR="005D2023" w:rsidRPr="001B0A84" w:rsidRDefault="00871D7B" w:rsidP="001B0A84">
      <w:pPr>
        <w:pStyle w:val="Akapitzlist"/>
        <w:numPr>
          <w:ilvl w:val="0"/>
          <w:numId w:val="21"/>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Kary umowne są należne także w przypadku odstąpienia od Umowy lub jej wypowiedzenia, niezależnie od przyczyn odstąpienia lub wypowiedzenia.</w:t>
      </w:r>
    </w:p>
    <w:p w:rsidR="005D2023" w:rsidRPr="001B0A84" w:rsidRDefault="00871D7B" w:rsidP="001B0A84">
      <w:pPr>
        <w:pStyle w:val="Akapitzlist"/>
        <w:numPr>
          <w:ilvl w:val="0"/>
          <w:numId w:val="21"/>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Kwoty kar umownych będą płatne w terminie wskazanym w żądaniu Zamawiającego.</w:t>
      </w:r>
      <w:r w:rsidR="001B0A84">
        <w:rPr>
          <w:rFonts w:ascii="Segoe UI Light" w:eastAsia="Arial" w:hAnsi="Segoe UI Light" w:cs="Segoe UI Light"/>
          <w:color w:val="000000" w:themeColor="text1"/>
          <w:lang w:val="pl-PL"/>
        </w:rPr>
        <w:t xml:space="preserve"> </w:t>
      </w:r>
      <w:r w:rsidRPr="001B0A84">
        <w:rPr>
          <w:rFonts w:ascii="Segoe UI Light" w:eastAsia="Arial" w:hAnsi="Segoe UI Light" w:cs="Segoe UI Light"/>
          <w:color w:val="000000" w:themeColor="text1"/>
          <w:lang w:val="pl-PL"/>
        </w:rPr>
        <w:t xml:space="preserve">Powyższe nie wyłącza możliwości potrącenia naliczonych kar, jak również zaspokojenia roszczeń </w:t>
      </w:r>
      <w:r w:rsidRPr="001B0A84">
        <w:rPr>
          <w:rFonts w:ascii="Segoe UI Light" w:eastAsia="Arial" w:hAnsi="Segoe UI Light" w:cs="Segoe UI Light"/>
          <w:color w:val="000000" w:themeColor="text1"/>
          <w:lang w:val="pl-PL"/>
        </w:rPr>
        <w:lastRenderedPageBreak/>
        <w:t>z</w:t>
      </w:r>
      <w:r w:rsidR="00594248">
        <w:rPr>
          <w:rFonts w:ascii="Segoe UI Light" w:eastAsia="Arial" w:hAnsi="Segoe UI Light" w:cs="Segoe UI Light"/>
          <w:color w:val="000000" w:themeColor="text1"/>
          <w:lang w:val="pl-PL"/>
        </w:rPr>
        <w:t> </w:t>
      </w:r>
      <w:r w:rsidRPr="001B0A84">
        <w:rPr>
          <w:rFonts w:ascii="Segoe UI Light" w:eastAsia="Arial" w:hAnsi="Segoe UI Light" w:cs="Segoe UI Light"/>
          <w:color w:val="000000" w:themeColor="text1"/>
          <w:lang w:val="pl-PL"/>
        </w:rPr>
        <w:t>zabezpieczenia należytego wykonania Umowy.</w:t>
      </w:r>
    </w:p>
    <w:p w:rsidR="005D2023" w:rsidRPr="00431001" w:rsidRDefault="005D2023" w:rsidP="00892CC9">
      <w:pPr>
        <w:spacing w:after="0"/>
        <w:ind w:right="-20"/>
        <w:rPr>
          <w:rFonts w:ascii="Segoe UI Light" w:hAnsi="Segoe UI Light" w:cs="Segoe UI Light"/>
          <w:color w:val="000000" w:themeColor="text1"/>
          <w:lang w:val="pl-PL"/>
        </w:rPr>
      </w:pPr>
    </w:p>
    <w:p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KARA ZA OPÓŹNIENIE W WYKONANIU UMOWY</w:t>
      </w:r>
    </w:p>
    <w:p w:rsidR="005D2023" w:rsidRPr="00431001" w:rsidRDefault="005D2023" w:rsidP="00892CC9">
      <w:pPr>
        <w:spacing w:before="8" w:after="0"/>
        <w:ind w:right="-20"/>
        <w:rPr>
          <w:rFonts w:ascii="Segoe UI Light" w:hAnsi="Segoe UI Light" w:cs="Segoe UI Light"/>
          <w:color w:val="000000" w:themeColor="text1"/>
          <w:lang w:val="pl-PL"/>
        </w:rPr>
      </w:pPr>
    </w:p>
    <w:p w:rsidR="005D2023" w:rsidRPr="001B0A84" w:rsidRDefault="00871D7B" w:rsidP="001B0A84">
      <w:pPr>
        <w:pStyle w:val="Akapitzlist"/>
        <w:numPr>
          <w:ilvl w:val="0"/>
          <w:numId w:val="21"/>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O ile wyraźnie nie postanowiono inaczej, w zakresie kar umownych opisanych Umową, odpowiedzialność za opóźnienie oznacza przyjęcie przez Wykonawcę odpowiedzialności za przekroczenie terminu wskazanego w Umowie lub wyznaczonego zgodnie z postanowieniami Umowy na zasadzie ryzyka, od której może się uwolnić wyłącznie wykazując, że opóźnienie nastąpiło z przyczyn, za które odpowiedzialność ponosi Zamawiający lub było spowodowane przyczynami o charakterze siły wyższej.</w:t>
      </w:r>
    </w:p>
    <w:p w:rsidR="005D2023" w:rsidRPr="001B0A84" w:rsidRDefault="00871D7B" w:rsidP="001B0A84">
      <w:pPr>
        <w:pStyle w:val="Akapitzlist"/>
        <w:numPr>
          <w:ilvl w:val="0"/>
          <w:numId w:val="21"/>
        </w:numPr>
        <w:tabs>
          <w:tab w:val="left" w:pos="820"/>
        </w:tabs>
        <w:spacing w:before="1"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 xml:space="preserve">Zamawiający naliczy kary umowne w przypadku opóźnienia w Odbiorze każdego z Etapów opisanych Harmonogramem Ramowym, w wysokości </w:t>
      </w:r>
      <w:r w:rsidR="00D22F40">
        <w:rPr>
          <w:rFonts w:ascii="Segoe UI Light" w:eastAsia="Arial" w:hAnsi="Segoe UI Light" w:cs="Segoe UI Light"/>
          <w:color w:val="000000" w:themeColor="text1"/>
          <w:lang w:val="pl-PL"/>
        </w:rPr>
        <w:t>1</w:t>
      </w:r>
      <w:r w:rsidRPr="001B0A84">
        <w:rPr>
          <w:rFonts w:ascii="Segoe UI Light" w:eastAsia="Arial" w:hAnsi="Segoe UI Light" w:cs="Segoe UI Light"/>
          <w:color w:val="000000" w:themeColor="text1"/>
          <w:lang w:val="pl-PL"/>
        </w:rPr>
        <w:t>00,00 PLN za każdy rozpoczęty dzień opóźnienia,</w:t>
      </w:r>
    </w:p>
    <w:p w:rsidR="005D2023" w:rsidRPr="001B0A84" w:rsidRDefault="00871D7B" w:rsidP="001B0A84">
      <w:pPr>
        <w:pStyle w:val="Akapitzlist"/>
        <w:numPr>
          <w:ilvl w:val="0"/>
          <w:numId w:val="21"/>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Dla uniknięcia wątpliwości, kara jest naliczana za każdy Etap niezależnie i okoliczność zapłaty kary za opóźnienie w jednym Etapie nie wyklucza możliwości naliczenia kary za kolejne Etapy.</w:t>
      </w:r>
    </w:p>
    <w:p w:rsidR="005D2023" w:rsidRPr="001B0A84" w:rsidRDefault="00871D7B" w:rsidP="001B0A84">
      <w:pPr>
        <w:pStyle w:val="Akapitzlist"/>
        <w:numPr>
          <w:ilvl w:val="0"/>
          <w:numId w:val="21"/>
        </w:numPr>
        <w:tabs>
          <w:tab w:val="left" w:pos="820"/>
        </w:tabs>
        <w:spacing w:before="2"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 xml:space="preserve">Zamawiający naliczy kary umowne w przypadku opóźnienia w Odbiorze Wdrożenia w wysokości </w:t>
      </w:r>
      <w:r w:rsidR="00D22F40">
        <w:rPr>
          <w:rFonts w:ascii="Segoe UI Light" w:eastAsia="Arial" w:hAnsi="Segoe UI Light" w:cs="Segoe UI Light"/>
          <w:color w:val="000000" w:themeColor="text1"/>
          <w:lang w:val="pl-PL"/>
        </w:rPr>
        <w:t>1</w:t>
      </w:r>
      <w:r w:rsidRPr="001B0A84">
        <w:rPr>
          <w:rFonts w:ascii="Segoe UI Light" w:eastAsia="Arial" w:hAnsi="Segoe UI Light" w:cs="Segoe UI Light"/>
          <w:color w:val="000000" w:themeColor="text1"/>
          <w:lang w:val="pl-PL"/>
        </w:rPr>
        <w:t>00,00 PLN za każdy rozpoczęty dzień opóźnienia.</w:t>
      </w:r>
    </w:p>
    <w:p w:rsidR="005D2023" w:rsidRPr="001B0A84" w:rsidRDefault="00871D7B" w:rsidP="001B0A84">
      <w:pPr>
        <w:pStyle w:val="Akapitzlist"/>
        <w:numPr>
          <w:ilvl w:val="0"/>
          <w:numId w:val="21"/>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 xml:space="preserve">Zamawiający naliczy kary umowne w przypadku opóźnienia w Odbiorze Końcowym w wysokości </w:t>
      </w:r>
      <w:r w:rsidR="00D22F40">
        <w:rPr>
          <w:rFonts w:ascii="Segoe UI Light" w:eastAsia="Arial" w:hAnsi="Segoe UI Light" w:cs="Segoe UI Light"/>
          <w:color w:val="000000" w:themeColor="text1"/>
          <w:lang w:val="pl-PL"/>
        </w:rPr>
        <w:t>1</w:t>
      </w:r>
      <w:r w:rsidRPr="001B0A84">
        <w:rPr>
          <w:rFonts w:ascii="Segoe UI Light" w:eastAsia="Arial" w:hAnsi="Segoe UI Light" w:cs="Segoe UI Light"/>
          <w:color w:val="000000" w:themeColor="text1"/>
          <w:lang w:val="pl-PL"/>
        </w:rPr>
        <w:t>00,00 PLN za każdy rozpoczęty dzień opóźnienia.</w:t>
      </w:r>
    </w:p>
    <w:p w:rsidR="005D2023" w:rsidRPr="00431001" w:rsidRDefault="005D2023" w:rsidP="00892CC9">
      <w:pPr>
        <w:spacing w:before="7" w:after="0"/>
        <w:ind w:right="-20"/>
        <w:rPr>
          <w:rFonts w:ascii="Segoe UI Light" w:hAnsi="Segoe UI Light" w:cs="Segoe UI Light"/>
          <w:color w:val="000000" w:themeColor="text1"/>
          <w:lang w:val="pl-PL"/>
        </w:rPr>
      </w:pPr>
    </w:p>
    <w:p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KARY ZA NIENALEŻYTE WYKONANIE ZOBOWIĄZAŃ GWARANCYJNYCH I USŁUG UTRZYMANIA</w:t>
      </w:r>
    </w:p>
    <w:p w:rsidR="005D2023" w:rsidRPr="00431001" w:rsidRDefault="005D2023" w:rsidP="00892CC9">
      <w:pPr>
        <w:spacing w:before="5" w:after="0"/>
        <w:ind w:right="-20"/>
        <w:rPr>
          <w:rFonts w:ascii="Segoe UI Light" w:hAnsi="Segoe UI Light" w:cs="Segoe UI Light"/>
          <w:color w:val="000000" w:themeColor="text1"/>
          <w:lang w:val="pl-PL"/>
        </w:rPr>
      </w:pPr>
    </w:p>
    <w:p w:rsidR="005D2023" w:rsidRPr="001B38B8" w:rsidRDefault="00871D7B" w:rsidP="001B0A84">
      <w:pPr>
        <w:pStyle w:val="Akapitzlist"/>
        <w:numPr>
          <w:ilvl w:val="0"/>
          <w:numId w:val="21"/>
        </w:numPr>
        <w:tabs>
          <w:tab w:val="left" w:pos="820"/>
        </w:tabs>
        <w:spacing w:before="34" w:after="0"/>
        <w:ind w:right="-20"/>
        <w:jc w:val="both"/>
        <w:rPr>
          <w:rFonts w:ascii="Segoe UI Light" w:eastAsia="Arial" w:hAnsi="Segoe UI Light" w:cs="Segoe UI Light"/>
          <w:lang w:val="pl-PL"/>
        </w:rPr>
      </w:pPr>
      <w:r w:rsidRPr="001B0A84">
        <w:rPr>
          <w:rFonts w:ascii="Segoe UI Light" w:eastAsia="Arial" w:hAnsi="Segoe UI Light" w:cs="Segoe UI Light"/>
          <w:color w:val="000000" w:themeColor="text1"/>
          <w:lang w:val="pl-PL"/>
        </w:rPr>
        <w:t xml:space="preserve">Wykonawca ponosi odpowiedzialność za opóźnienie w wykonywaniu zobowiązań gwarancyjnych i Usług Utrzymania (Czas Naprawy), przez co należy rozumieć przyjęcie przez Wykonawcę odpowiedzialności na zasadzie ryzyka, od której może się uwolnić wyłącznie wykazując, że </w:t>
      </w:r>
      <w:r w:rsidRPr="001B38B8">
        <w:rPr>
          <w:rFonts w:ascii="Segoe UI Light" w:eastAsia="Arial" w:hAnsi="Segoe UI Light" w:cs="Segoe UI Light"/>
          <w:lang w:val="pl-PL"/>
        </w:rPr>
        <w:t>niewykonanie Naprawy w terminie nastąpiło z przyczyn, za które odpowiedzialność ponosi Zamawiający lub z przyczyn o charakterze siły wyższej.</w:t>
      </w:r>
    </w:p>
    <w:p w:rsidR="005D2023" w:rsidRPr="001B38B8" w:rsidRDefault="00871D7B" w:rsidP="001B0A84">
      <w:pPr>
        <w:pStyle w:val="Akapitzlist"/>
        <w:numPr>
          <w:ilvl w:val="0"/>
          <w:numId w:val="21"/>
        </w:numPr>
        <w:tabs>
          <w:tab w:val="left" w:pos="820"/>
        </w:tabs>
        <w:spacing w:after="0"/>
        <w:ind w:right="-20"/>
        <w:jc w:val="both"/>
        <w:rPr>
          <w:rFonts w:ascii="Segoe UI Light" w:eastAsia="Arial" w:hAnsi="Segoe UI Light" w:cs="Segoe UI Light"/>
          <w:lang w:val="pl-PL"/>
        </w:rPr>
      </w:pPr>
      <w:r w:rsidRPr="001B38B8">
        <w:rPr>
          <w:rFonts w:ascii="Segoe UI Light" w:eastAsia="Arial" w:hAnsi="Segoe UI Light" w:cs="Segoe UI Light"/>
          <w:lang w:val="pl-PL"/>
        </w:rPr>
        <w:t>Zamawiający naliczy kary umowne za niedochowanie Czasu Naprawy wskazanego w § 11</w:t>
      </w:r>
      <w:r w:rsidR="001B0A84" w:rsidRPr="001B38B8">
        <w:rPr>
          <w:rFonts w:ascii="Segoe UI Light" w:eastAsia="Arial" w:hAnsi="Segoe UI Light" w:cs="Segoe UI Light"/>
          <w:lang w:val="pl-PL"/>
        </w:rPr>
        <w:t xml:space="preserve"> </w:t>
      </w:r>
      <w:r w:rsidRPr="001B38B8">
        <w:rPr>
          <w:rFonts w:ascii="Segoe UI Light" w:eastAsia="Arial" w:hAnsi="Segoe UI Light" w:cs="Segoe UI Light"/>
          <w:lang w:val="pl-PL"/>
        </w:rPr>
        <w:t>ust. 7 Umowy:</w:t>
      </w:r>
    </w:p>
    <w:p w:rsidR="005D2023" w:rsidRPr="001B38B8" w:rsidRDefault="00871D7B" w:rsidP="001B0A84">
      <w:pPr>
        <w:pStyle w:val="Akapitzlist"/>
        <w:numPr>
          <w:ilvl w:val="1"/>
          <w:numId w:val="21"/>
        </w:numPr>
        <w:spacing w:after="0"/>
        <w:ind w:right="-20"/>
        <w:jc w:val="both"/>
        <w:rPr>
          <w:rFonts w:ascii="Segoe UI Light" w:eastAsia="Arial" w:hAnsi="Segoe UI Light" w:cs="Segoe UI Light"/>
          <w:lang w:val="pl-PL"/>
        </w:rPr>
      </w:pPr>
      <w:r w:rsidRPr="001B38B8">
        <w:rPr>
          <w:rFonts w:ascii="Segoe UI Light" w:eastAsia="Arial" w:hAnsi="Segoe UI Light" w:cs="Segoe UI Light"/>
          <w:lang w:val="pl-PL"/>
        </w:rPr>
        <w:t xml:space="preserve">w odniesieniu do </w:t>
      </w:r>
      <w:r w:rsidR="00846276" w:rsidRPr="001B38B8">
        <w:rPr>
          <w:rFonts w:ascii="Segoe UI Light" w:eastAsia="Arial" w:hAnsi="Segoe UI Light" w:cs="Segoe UI Light"/>
          <w:lang w:val="pl-PL"/>
        </w:rPr>
        <w:t>Stanu</w:t>
      </w:r>
      <w:r w:rsidRPr="001B38B8">
        <w:rPr>
          <w:rFonts w:ascii="Segoe UI Light" w:eastAsia="Arial" w:hAnsi="Segoe UI Light" w:cs="Segoe UI Light"/>
          <w:lang w:val="pl-PL"/>
        </w:rPr>
        <w:t xml:space="preserve"> Krytycznego – </w:t>
      </w:r>
      <w:r w:rsidR="00594248" w:rsidRPr="001B38B8">
        <w:rPr>
          <w:rFonts w:ascii="Segoe UI Light" w:eastAsia="Arial" w:hAnsi="Segoe UI Light" w:cs="Segoe UI Light"/>
          <w:lang w:val="pl-PL"/>
        </w:rPr>
        <w:t>5</w:t>
      </w:r>
      <w:r w:rsidRPr="001B38B8">
        <w:rPr>
          <w:rFonts w:ascii="Segoe UI Light" w:eastAsia="Arial" w:hAnsi="Segoe UI Light" w:cs="Segoe UI Light"/>
          <w:lang w:val="pl-PL"/>
        </w:rPr>
        <w:t>0,00 PLN za każdą rozpoczętą godzinę opóźnienia;</w:t>
      </w:r>
    </w:p>
    <w:p w:rsidR="005D2023" w:rsidRPr="001B38B8" w:rsidRDefault="00871D7B" w:rsidP="001B0A84">
      <w:pPr>
        <w:pStyle w:val="Akapitzlist"/>
        <w:numPr>
          <w:ilvl w:val="1"/>
          <w:numId w:val="21"/>
        </w:numPr>
        <w:spacing w:after="0"/>
        <w:ind w:right="-20"/>
        <w:jc w:val="both"/>
        <w:rPr>
          <w:rFonts w:ascii="Segoe UI Light" w:eastAsia="Arial" w:hAnsi="Segoe UI Light" w:cs="Segoe UI Light"/>
          <w:lang w:val="pl-PL"/>
        </w:rPr>
      </w:pPr>
      <w:r w:rsidRPr="001B38B8">
        <w:rPr>
          <w:rFonts w:ascii="Segoe UI Light" w:eastAsia="Arial" w:hAnsi="Segoe UI Light" w:cs="Segoe UI Light"/>
          <w:lang w:val="pl-PL"/>
        </w:rPr>
        <w:t xml:space="preserve">w odniesieniu do </w:t>
      </w:r>
      <w:r w:rsidR="00846276" w:rsidRPr="001B38B8">
        <w:rPr>
          <w:rFonts w:ascii="Segoe UI Light" w:eastAsia="Arial" w:hAnsi="Segoe UI Light" w:cs="Segoe UI Light"/>
          <w:lang w:val="pl-PL"/>
        </w:rPr>
        <w:t xml:space="preserve">Awarii </w:t>
      </w:r>
      <w:r w:rsidRPr="001B38B8">
        <w:rPr>
          <w:rFonts w:ascii="Segoe UI Light" w:eastAsia="Arial" w:hAnsi="Segoe UI Light" w:cs="Segoe UI Light"/>
          <w:lang w:val="pl-PL"/>
        </w:rPr>
        <w:t xml:space="preserve">– </w:t>
      </w:r>
      <w:r w:rsidR="00594248" w:rsidRPr="001B38B8">
        <w:rPr>
          <w:rFonts w:ascii="Segoe UI Light" w:eastAsia="Arial" w:hAnsi="Segoe UI Light" w:cs="Segoe UI Light"/>
          <w:lang w:val="pl-PL"/>
        </w:rPr>
        <w:t>5</w:t>
      </w:r>
      <w:r w:rsidRPr="001B38B8">
        <w:rPr>
          <w:rFonts w:ascii="Segoe UI Light" w:eastAsia="Arial" w:hAnsi="Segoe UI Light" w:cs="Segoe UI Light"/>
          <w:lang w:val="pl-PL"/>
        </w:rPr>
        <w:t>0,00 PLN za każdą rozpoczętą godzinę opóźnienia;</w:t>
      </w:r>
    </w:p>
    <w:p w:rsidR="00846276" w:rsidRPr="001B38B8" w:rsidRDefault="00871D7B" w:rsidP="001B0A84">
      <w:pPr>
        <w:pStyle w:val="Akapitzlist"/>
        <w:numPr>
          <w:ilvl w:val="1"/>
          <w:numId w:val="21"/>
        </w:numPr>
        <w:spacing w:after="0"/>
        <w:ind w:right="-20"/>
        <w:jc w:val="both"/>
        <w:rPr>
          <w:rFonts w:ascii="Segoe UI Light" w:eastAsia="Arial" w:hAnsi="Segoe UI Light" w:cs="Segoe UI Light"/>
          <w:lang w:val="pl-PL"/>
        </w:rPr>
      </w:pPr>
      <w:r w:rsidRPr="001B38B8">
        <w:rPr>
          <w:rFonts w:ascii="Segoe UI Light" w:eastAsia="Arial" w:hAnsi="Segoe UI Light" w:cs="Segoe UI Light"/>
          <w:lang w:val="pl-PL"/>
        </w:rPr>
        <w:t xml:space="preserve">w odniesieniu do Błędu </w:t>
      </w:r>
      <w:r w:rsidR="00846276" w:rsidRPr="001B38B8">
        <w:rPr>
          <w:rFonts w:ascii="Segoe UI Light" w:eastAsia="Arial" w:hAnsi="Segoe UI Light" w:cs="Segoe UI Light"/>
          <w:lang w:val="pl-PL"/>
        </w:rPr>
        <w:t xml:space="preserve"> </w:t>
      </w:r>
      <w:r w:rsidRPr="001B38B8">
        <w:rPr>
          <w:rFonts w:ascii="Segoe UI Light" w:eastAsia="Arial" w:hAnsi="Segoe UI Light" w:cs="Segoe UI Light"/>
          <w:lang w:val="pl-PL"/>
        </w:rPr>
        <w:t xml:space="preserve">– </w:t>
      </w:r>
      <w:r w:rsidR="00846276" w:rsidRPr="001B38B8">
        <w:rPr>
          <w:rFonts w:ascii="Segoe UI Light" w:eastAsia="Arial" w:hAnsi="Segoe UI Light" w:cs="Segoe UI Light"/>
          <w:lang w:val="pl-PL"/>
        </w:rPr>
        <w:t>5</w:t>
      </w:r>
      <w:r w:rsidRPr="001B38B8">
        <w:rPr>
          <w:rFonts w:ascii="Segoe UI Light" w:eastAsia="Arial" w:hAnsi="Segoe UI Light" w:cs="Segoe UI Light"/>
          <w:lang w:val="pl-PL"/>
        </w:rPr>
        <w:t xml:space="preserve">0,00 </w:t>
      </w:r>
      <w:r w:rsidR="00846276" w:rsidRPr="001B38B8">
        <w:rPr>
          <w:rFonts w:ascii="Segoe UI Light" w:eastAsia="Arial" w:hAnsi="Segoe UI Light" w:cs="Segoe UI Light"/>
          <w:lang w:val="pl-PL"/>
        </w:rPr>
        <w:t xml:space="preserve">PLN </w:t>
      </w:r>
      <w:r w:rsidRPr="001B38B8">
        <w:rPr>
          <w:rFonts w:ascii="Segoe UI Light" w:eastAsia="Arial" w:hAnsi="Segoe UI Light" w:cs="Segoe UI Light"/>
          <w:lang w:val="pl-PL"/>
        </w:rPr>
        <w:t>za każd</w:t>
      </w:r>
      <w:r w:rsidR="00846276" w:rsidRPr="001B38B8">
        <w:rPr>
          <w:rFonts w:ascii="Segoe UI Light" w:eastAsia="Arial" w:hAnsi="Segoe UI Light" w:cs="Segoe UI Light"/>
          <w:lang w:val="pl-PL"/>
        </w:rPr>
        <w:t>y</w:t>
      </w:r>
      <w:r w:rsidRPr="001B38B8">
        <w:rPr>
          <w:rFonts w:ascii="Segoe UI Light" w:eastAsia="Arial" w:hAnsi="Segoe UI Light" w:cs="Segoe UI Light"/>
          <w:lang w:val="pl-PL"/>
        </w:rPr>
        <w:t xml:space="preserve"> rozpoczęt</w:t>
      </w:r>
      <w:r w:rsidR="00846276" w:rsidRPr="001B38B8">
        <w:rPr>
          <w:rFonts w:ascii="Segoe UI Light" w:eastAsia="Arial" w:hAnsi="Segoe UI Light" w:cs="Segoe UI Light"/>
          <w:lang w:val="pl-PL"/>
        </w:rPr>
        <w:t>y</w:t>
      </w:r>
      <w:r w:rsidRPr="001B38B8">
        <w:rPr>
          <w:rFonts w:ascii="Segoe UI Light" w:eastAsia="Arial" w:hAnsi="Segoe UI Light" w:cs="Segoe UI Light"/>
          <w:lang w:val="pl-PL"/>
        </w:rPr>
        <w:t xml:space="preserve"> </w:t>
      </w:r>
      <w:r w:rsidR="00846276" w:rsidRPr="001B38B8">
        <w:rPr>
          <w:rFonts w:ascii="Segoe UI Light" w:eastAsia="Arial" w:hAnsi="Segoe UI Light" w:cs="Segoe UI Light"/>
          <w:lang w:val="pl-PL"/>
        </w:rPr>
        <w:t>dzień</w:t>
      </w:r>
      <w:r w:rsidRPr="001B38B8">
        <w:rPr>
          <w:rFonts w:ascii="Segoe UI Light" w:eastAsia="Arial" w:hAnsi="Segoe UI Light" w:cs="Segoe UI Light"/>
          <w:lang w:val="pl-PL"/>
        </w:rPr>
        <w:t xml:space="preserve"> opóźnienia</w:t>
      </w:r>
      <w:r w:rsidR="00846276" w:rsidRPr="001B38B8">
        <w:rPr>
          <w:rFonts w:ascii="Segoe UI Light" w:eastAsia="Arial" w:hAnsi="Segoe UI Light" w:cs="Segoe UI Light"/>
          <w:lang w:val="pl-PL"/>
        </w:rPr>
        <w:t>;</w:t>
      </w:r>
    </w:p>
    <w:p w:rsidR="00032AF1" w:rsidRPr="001B38B8" w:rsidRDefault="00846276" w:rsidP="001B0A84">
      <w:pPr>
        <w:pStyle w:val="Akapitzlist"/>
        <w:numPr>
          <w:ilvl w:val="1"/>
          <w:numId w:val="21"/>
        </w:numPr>
        <w:spacing w:after="0"/>
        <w:ind w:right="-20"/>
        <w:jc w:val="both"/>
        <w:rPr>
          <w:rFonts w:ascii="Segoe UI Light" w:eastAsia="Arial" w:hAnsi="Segoe UI Light" w:cs="Segoe UI Light"/>
          <w:lang w:val="pl-PL"/>
        </w:rPr>
      </w:pPr>
      <w:r w:rsidRPr="001B38B8">
        <w:rPr>
          <w:rFonts w:ascii="Segoe UI Light" w:eastAsia="Arial" w:hAnsi="Segoe UI Light" w:cs="Segoe UI Light"/>
          <w:lang w:val="pl-PL"/>
        </w:rPr>
        <w:t>W odniesieniu do Usterki – 25,00 PLN za każdy rozpoczęty dzień opóźnienia.</w:t>
      </w:r>
    </w:p>
    <w:p w:rsidR="00032AF1" w:rsidRPr="00431001" w:rsidRDefault="00032AF1" w:rsidP="00892CC9">
      <w:pPr>
        <w:spacing w:after="0"/>
        <w:ind w:left="116" w:right="-20" w:firstLine="492"/>
        <w:rPr>
          <w:rFonts w:ascii="Segoe UI Light" w:eastAsia="Arial" w:hAnsi="Segoe UI Light" w:cs="Segoe UI Light"/>
          <w:color w:val="000000" w:themeColor="text1"/>
          <w:lang w:val="pl-PL"/>
        </w:rPr>
      </w:pPr>
    </w:p>
    <w:p w:rsidR="005D2023" w:rsidRPr="00431001" w:rsidRDefault="00871D7B" w:rsidP="00892CC9">
      <w:pPr>
        <w:spacing w:after="0"/>
        <w:ind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KARY ZA ODSTĄPIENIE / WYPOWIEDZENIE UMOWY</w:t>
      </w:r>
    </w:p>
    <w:p w:rsidR="00032AF1" w:rsidRPr="00431001" w:rsidRDefault="00032AF1" w:rsidP="00892CC9">
      <w:pPr>
        <w:spacing w:after="0"/>
        <w:ind w:right="-20"/>
        <w:rPr>
          <w:rFonts w:ascii="Segoe UI Light" w:eastAsia="Arial" w:hAnsi="Segoe UI Light" w:cs="Segoe UI Light"/>
          <w:color w:val="000000" w:themeColor="text1"/>
          <w:lang w:val="pl-PL"/>
        </w:rPr>
      </w:pPr>
    </w:p>
    <w:p w:rsidR="005D2023" w:rsidRDefault="00871D7B" w:rsidP="001B0A84">
      <w:pPr>
        <w:pStyle w:val="Akapitzlist"/>
        <w:numPr>
          <w:ilvl w:val="0"/>
          <w:numId w:val="21"/>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Zamawiający naliczy karę umowną w wysokości 5</w:t>
      </w:r>
      <w:r w:rsidR="00032AF1" w:rsidRPr="001B0A84">
        <w:rPr>
          <w:rFonts w:ascii="Segoe UI Light" w:eastAsia="Arial" w:hAnsi="Segoe UI Light" w:cs="Segoe UI Light"/>
          <w:color w:val="000000" w:themeColor="text1"/>
          <w:lang w:val="pl-PL"/>
        </w:rPr>
        <w:t>0</w:t>
      </w:r>
      <w:r w:rsidRPr="001B0A84">
        <w:rPr>
          <w:rFonts w:ascii="Segoe UI Light" w:eastAsia="Arial" w:hAnsi="Segoe UI Light" w:cs="Segoe UI Light"/>
          <w:color w:val="000000" w:themeColor="text1"/>
          <w:lang w:val="pl-PL"/>
        </w:rPr>
        <w:t>0000,00 PLN w przypadku odstąpienia od</w:t>
      </w:r>
      <w:r w:rsidR="00032AF1" w:rsidRPr="001B0A84">
        <w:rPr>
          <w:rFonts w:ascii="Segoe UI Light" w:eastAsia="Arial" w:hAnsi="Segoe UI Light" w:cs="Segoe UI Light"/>
          <w:color w:val="000000" w:themeColor="text1"/>
          <w:lang w:val="pl-PL"/>
        </w:rPr>
        <w:t xml:space="preserve"> </w:t>
      </w:r>
      <w:r w:rsidRPr="001B0A84">
        <w:rPr>
          <w:rFonts w:ascii="Segoe UI Light" w:eastAsia="Arial" w:hAnsi="Segoe UI Light" w:cs="Segoe UI Light"/>
          <w:color w:val="000000" w:themeColor="text1"/>
          <w:lang w:val="pl-PL"/>
        </w:rPr>
        <w:t>Umowy z powodu okoliczności leżących po stronie Wykonawcy. Dla uniknięcia wątpliwości kara jest należna zarówno w przypadku odstąpienia umownego, jak i na podstawie przepisów ustawy, zarówno odstąpienia ze skutkiem do całej Umowy, jak i odstąpienia w części, jeżeli Umowa lub przepis to przewiduje.</w:t>
      </w:r>
    </w:p>
    <w:p w:rsidR="00D22F40" w:rsidRPr="001B0A84" w:rsidRDefault="00D22F40" w:rsidP="00D22F40">
      <w:pPr>
        <w:pStyle w:val="Akapitzlist"/>
        <w:tabs>
          <w:tab w:val="left" w:pos="820"/>
        </w:tabs>
        <w:spacing w:after="0"/>
        <w:ind w:left="360" w:right="-20"/>
        <w:jc w:val="both"/>
        <w:rPr>
          <w:rFonts w:ascii="Segoe UI Light" w:eastAsia="Arial" w:hAnsi="Segoe UI Light" w:cs="Segoe UI Light"/>
          <w:color w:val="000000" w:themeColor="text1"/>
          <w:lang w:val="pl-PL"/>
        </w:rPr>
      </w:pPr>
    </w:p>
    <w:p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KARY ZA UCHYBIENIA ZWIĄZANE Z PODWYKONAWCAMI</w:t>
      </w:r>
    </w:p>
    <w:p w:rsidR="005D2023" w:rsidRPr="00431001" w:rsidRDefault="005D2023" w:rsidP="00892CC9">
      <w:pPr>
        <w:spacing w:before="9" w:after="0"/>
        <w:ind w:right="-20"/>
        <w:rPr>
          <w:rFonts w:ascii="Segoe UI Light" w:hAnsi="Segoe UI Light" w:cs="Segoe UI Light"/>
          <w:color w:val="000000" w:themeColor="text1"/>
          <w:lang w:val="pl-PL"/>
        </w:rPr>
      </w:pPr>
    </w:p>
    <w:p w:rsidR="005D2023" w:rsidRPr="001B0A84" w:rsidRDefault="00871D7B" w:rsidP="001B0A84">
      <w:pPr>
        <w:pStyle w:val="Akapitzlist"/>
        <w:numPr>
          <w:ilvl w:val="0"/>
          <w:numId w:val="21"/>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Za zwłokę w przekazaniu informacji o zmianie danych dotyczących Podwykonawców, Wykonawca zapłaci Zamawiającemu karę umowną w wysokości 100,00 zł za każdy dzień zwłoki w przekazaniu informacji.</w:t>
      </w:r>
    </w:p>
    <w:p w:rsidR="005D2023" w:rsidRPr="001B0A84" w:rsidRDefault="00871D7B" w:rsidP="001B0A84">
      <w:pPr>
        <w:pStyle w:val="Akapitzlist"/>
        <w:numPr>
          <w:ilvl w:val="0"/>
          <w:numId w:val="21"/>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Za zwłokę w przekazaniu informacji o zamiarze powierzenia prac nowemu Podwykonawcy Wykonawca zapłaci Zamawiającemu karę umowną w wysokości 100,00 zł za każdy dzień zwłoki w przekazaniu informacji.</w:t>
      </w:r>
    </w:p>
    <w:p w:rsidR="005D2023" w:rsidRPr="001B38B8" w:rsidRDefault="00871D7B" w:rsidP="001B0A84">
      <w:pPr>
        <w:pStyle w:val="Akapitzlist"/>
        <w:numPr>
          <w:ilvl w:val="0"/>
          <w:numId w:val="21"/>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 xml:space="preserve">Za każdy przypadek posłużenia się Podwykonawcą, co do którego zachodzą podstawy wykluczenia Wykonawca zapłaci Zamawiającemu karę umowną w wysokości 1000,00 zł z zastrzeżeniem, o którym </w:t>
      </w:r>
      <w:r w:rsidRPr="001B38B8">
        <w:rPr>
          <w:rFonts w:ascii="Segoe UI Light" w:eastAsia="Arial" w:hAnsi="Segoe UI Light" w:cs="Segoe UI Light"/>
          <w:color w:val="000000" w:themeColor="text1"/>
          <w:lang w:val="pl-PL"/>
        </w:rPr>
        <w:t>mowa w §</w:t>
      </w:r>
      <w:r w:rsidR="001B649F" w:rsidRPr="001B38B8">
        <w:rPr>
          <w:rFonts w:ascii="Segoe UI Light" w:eastAsia="Arial" w:hAnsi="Segoe UI Light" w:cs="Segoe UI Light"/>
          <w:color w:val="000000" w:themeColor="text1"/>
          <w:lang w:val="pl-PL"/>
        </w:rPr>
        <w:t>6</w:t>
      </w:r>
      <w:r w:rsidR="00C724A7" w:rsidRPr="001B38B8">
        <w:rPr>
          <w:rFonts w:ascii="Segoe UI Light" w:eastAsia="Arial" w:hAnsi="Segoe UI Light" w:cs="Segoe UI Light"/>
          <w:color w:val="000000" w:themeColor="text1"/>
          <w:lang w:val="pl-PL"/>
        </w:rPr>
        <w:t xml:space="preserve"> ust. 11.</w:t>
      </w:r>
    </w:p>
    <w:p w:rsidR="005D2023" w:rsidRPr="00431001" w:rsidRDefault="005D2023" w:rsidP="00892CC9">
      <w:pPr>
        <w:spacing w:after="0"/>
        <w:ind w:right="-20"/>
        <w:rPr>
          <w:rFonts w:ascii="Segoe UI Light" w:hAnsi="Segoe UI Light" w:cs="Segoe UI Light"/>
          <w:color w:val="000000" w:themeColor="text1"/>
          <w:lang w:val="pl-PL"/>
        </w:rPr>
      </w:pPr>
    </w:p>
    <w:p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KARY ZA INNE PRZYPADKI NIENALEŻYTEGO WYKONANIA UMOWY</w:t>
      </w:r>
    </w:p>
    <w:p w:rsidR="005D2023" w:rsidRPr="00431001" w:rsidRDefault="005D2023" w:rsidP="00892CC9">
      <w:pPr>
        <w:spacing w:before="8" w:after="0"/>
        <w:ind w:right="-20"/>
        <w:rPr>
          <w:rFonts w:ascii="Segoe UI Light" w:hAnsi="Segoe UI Light" w:cs="Segoe UI Light"/>
          <w:color w:val="000000" w:themeColor="text1"/>
          <w:lang w:val="pl-PL"/>
        </w:rPr>
      </w:pPr>
    </w:p>
    <w:p w:rsidR="005D2023" w:rsidRPr="001B0A84" w:rsidRDefault="00871D7B" w:rsidP="001B0A84">
      <w:pPr>
        <w:pStyle w:val="Akapitzlist"/>
        <w:numPr>
          <w:ilvl w:val="0"/>
          <w:numId w:val="21"/>
        </w:numPr>
        <w:tabs>
          <w:tab w:val="left" w:pos="820"/>
        </w:tabs>
        <w:spacing w:after="0"/>
        <w:ind w:right="-20"/>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Niezależnie od kar umownych opisanych powyżej, Zamawiający naliczy kary umowne:</w:t>
      </w:r>
    </w:p>
    <w:p w:rsidR="005D2023" w:rsidRPr="001B0A84" w:rsidRDefault="00871D7B" w:rsidP="001B0A84">
      <w:pPr>
        <w:pStyle w:val="Akapitzlist"/>
        <w:numPr>
          <w:ilvl w:val="1"/>
          <w:numId w:val="21"/>
        </w:numPr>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 xml:space="preserve">w przypadku naruszenia zasad ochrony Informacji Poufnych – w wysokości </w:t>
      </w:r>
      <w:r w:rsidR="00032AF1" w:rsidRPr="001B0A84">
        <w:rPr>
          <w:rFonts w:ascii="Segoe UI Light" w:eastAsia="Arial" w:hAnsi="Segoe UI Light" w:cs="Segoe UI Light"/>
          <w:color w:val="000000" w:themeColor="text1"/>
          <w:lang w:val="pl-PL"/>
        </w:rPr>
        <w:t>10</w:t>
      </w:r>
      <w:r w:rsidRPr="001B0A84">
        <w:rPr>
          <w:rFonts w:ascii="Segoe UI Light" w:eastAsia="Arial" w:hAnsi="Segoe UI Light" w:cs="Segoe UI Light"/>
          <w:color w:val="000000" w:themeColor="text1"/>
          <w:lang w:val="pl-PL"/>
        </w:rPr>
        <w:t>000,00 PLN za każdy przypadek naruszenia;</w:t>
      </w:r>
    </w:p>
    <w:p w:rsidR="005D2023" w:rsidRPr="001B0A84" w:rsidRDefault="00871D7B" w:rsidP="001B0A84">
      <w:pPr>
        <w:pStyle w:val="Akapitzlist"/>
        <w:numPr>
          <w:ilvl w:val="1"/>
          <w:numId w:val="21"/>
        </w:numPr>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 xml:space="preserve">w przypadku, gdy Wykonawca będzie przetwarzał powierzone dane osobowe niezgodnie z treścią niniejszej Umowy, udostępni je osobie nieupoważnionej lub </w:t>
      </w:r>
      <w:r w:rsidR="00D22F40">
        <w:rPr>
          <w:rFonts w:ascii="Segoe UI Light" w:eastAsia="Arial" w:hAnsi="Segoe UI Light" w:cs="Segoe UI Light"/>
          <w:color w:val="000000" w:themeColor="text1"/>
          <w:lang w:val="pl-PL"/>
        </w:rPr>
        <w:t xml:space="preserve">Urząd </w:t>
      </w:r>
      <w:r w:rsidRPr="001B0A84">
        <w:rPr>
          <w:rFonts w:ascii="Segoe UI Light" w:eastAsia="Arial" w:hAnsi="Segoe UI Light" w:cs="Segoe UI Light"/>
          <w:color w:val="000000" w:themeColor="text1"/>
          <w:lang w:val="pl-PL"/>
        </w:rPr>
        <w:t xml:space="preserve">Ochrony Danych Osobowych stwierdzi, że Wykonawca nie </w:t>
      </w:r>
      <w:r w:rsidRPr="001B38B8">
        <w:rPr>
          <w:rFonts w:ascii="Segoe UI Light" w:eastAsia="Arial" w:hAnsi="Segoe UI Light" w:cs="Segoe UI Light"/>
          <w:color w:val="000000" w:themeColor="text1"/>
          <w:lang w:val="pl-PL"/>
        </w:rPr>
        <w:t>respektuje zasad określonych w Ustawie o ochronie danych osobowych, Zamawiający obciąż</w:t>
      </w:r>
      <w:r w:rsidRPr="001B0A84">
        <w:rPr>
          <w:rFonts w:ascii="Segoe UI Light" w:eastAsia="Arial" w:hAnsi="Segoe UI Light" w:cs="Segoe UI Light"/>
          <w:color w:val="000000" w:themeColor="text1"/>
          <w:lang w:val="pl-PL"/>
        </w:rPr>
        <w:t>y Wykonawcę karami pieniężnymi lub grzywnami nałożonymi z tego powodu na Zamawiającego, a Wykonawca zobowiązuje się do zapłaty kwoty równej wartości uiszczonych kary lub grzywien.</w:t>
      </w:r>
    </w:p>
    <w:p w:rsidR="005D2023" w:rsidRPr="00431001" w:rsidRDefault="005D2023" w:rsidP="00892CC9">
      <w:pPr>
        <w:spacing w:before="5" w:after="0"/>
        <w:ind w:right="-20"/>
        <w:rPr>
          <w:rFonts w:ascii="Segoe UI Light" w:hAnsi="Segoe UI Light" w:cs="Segoe UI Light"/>
          <w:color w:val="000000" w:themeColor="text1"/>
          <w:lang w:val="pl-PL"/>
        </w:rPr>
      </w:pPr>
    </w:p>
    <w:p w:rsidR="005D2023" w:rsidRPr="00431001" w:rsidRDefault="005D2023" w:rsidP="00892CC9">
      <w:pPr>
        <w:spacing w:after="0"/>
        <w:ind w:right="-20"/>
        <w:rPr>
          <w:rFonts w:ascii="Segoe UI Light" w:hAnsi="Segoe UI Light" w:cs="Segoe UI Light"/>
          <w:color w:val="000000" w:themeColor="text1"/>
          <w:lang w:val="pl-PL"/>
        </w:rPr>
      </w:pPr>
    </w:p>
    <w:p w:rsidR="005D2023" w:rsidRPr="00431001" w:rsidRDefault="00871D7B" w:rsidP="001B0A84">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xml:space="preserve">§ </w:t>
      </w:r>
      <w:r w:rsidR="00C32D00">
        <w:rPr>
          <w:rFonts w:ascii="Segoe UI Light" w:eastAsia="Arial" w:hAnsi="Segoe UI Light" w:cs="Segoe UI Light"/>
          <w:b/>
          <w:bCs/>
          <w:color w:val="000000" w:themeColor="text1"/>
          <w:lang w:val="pl-PL"/>
        </w:rPr>
        <w:t>19</w:t>
      </w:r>
    </w:p>
    <w:p w:rsidR="005D2023" w:rsidRPr="00431001" w:rsidRDefault="00871D7B" w:rsidP="001B0A84">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ODSTĄPIENIE OD UMOWY</w:t>
      </w:r>
    </w:p>
    <w:p w:rsidR="005D2023" w:rsidRPr="00431001" w:rsidRDefault="005D2023" w:rsidP="00892CC9">
      <w:pPr>
        <w:spacing w:before="5" w:after="0"/>
        <w:ind w:right="-20"/>
        <w:rPr>
          <w:rFonts w:ascii="Segoe UI Light" w:hAnsi="Segoe UI Light" w:cs="Segoe UI Light"/>
          <w:color w:val="000000" w:themeColor="text1"/>
          <w:lang w:val="pl-PL"/>
        </w:rPr>
      </w:pPr>
    </w:p>
    <w:p w:rsidR="005D2023" w:rsidRPr="00431001" w:rsidRDefault="00871D7B" w:rsidP="00892CC9">
      <w:pPr>
        <w:spacing w:before="34"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ODSTĄPIENIE OD UMOWY PRZEZ WYKONAWCĘ</w:t>
      </w:r>
    </w:p>
    <w:p w:rsidR="005D2023" w:rsidRPr="00431001" w:rsidRDefault="005D2023" w:rsidP="00892CC9">
      <w:pPr>
        <w:spacing w:before="8" w:after="0"/>
        <w:ind w:right="-20"/>
        <w:rPr>
          <w:rFonts w:ascii="Segoe UI Light" w:hAnsi="Segoe UI Light" w:cs="Segoe UI Light"/>
          <w:color w:val="000000" w:themeColor="text1"/>
          <w:lang w:val="pl-PL"/>
        </w:rPr>
      </w:pPr>
    </w:p>
    <w:p w:rsidR="005D2023" w:rsidRPr="001B0A84" w:rsidRDefault="00871D7B" w:rsidP="001B0A84">
      <w:pPr>
        <w:pStyle w:val="Akapitzlist"/>
        <w:numPr>
          <w:ilvl w:val="0"/>
          <w:numId w:val="30"/>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 xml:space="preserve">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w:t>
      </w:r>
      <w:r w:rsidR="00D22F40">
        <w:rPr>
          <w:rFonts w:ascii="Segoe UI Light" w:eastAsia="Arial" w:hAnsi="Segoe UI Light" w:cs="Segoe UI Light"/>
          <w:color w:val="000000" w:themeColor="text1"/>
          <w:lang w:val="pl-PL"/>
        </w:rPr>
        <w:t>5</w:t>
      </w:r>
      <w:r w:rsidRPr="001B0A84">
        <w:rPr>
          <w:rFonts w:ascii="Segoe UI Light" w:eastAsia="Arial" w:hAnsi="Segoe UI Light" w:cs="Segoe UI Light"/>
          <w:color w:val="000000" w:themeColor="text1"/>
          <w:lang w:val="pl-PL"/>
        </w:rPr>
        <w:t xml:space="preserve"> dni, 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w:t>
      </w:r>
    </w:p>
    <w:p w:rsidR="005D2023" w:rsidRPr="00431001" w:rsidRDefault="005D2023" w:rsidP="00892CC9">
      <w:pPr>
        <w:spacing w:before="6" w:after="0"/>
        <w:ind w:right="-20"/>
        <w:rPr>
          <w:rFonts w:ascii="Segoe UI Light" w:hAnsi="Segoe UI Light" w:cs="Segoe UI Light"/>
          <w:color w:val="000000" w:themeColor="text1"/>
          <w:lang w:val="pl-PL"/>
        </w:rPr>
      </w:pPr>
    </w:p>
    <w:p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ODSTĄPIENIE OD UMOWY PRZEZ ZAMAWIAJĄCEGO (UMOWNE PRAWO ODSTĄPIENIA)</w:t>
      </w:r>
    </w:p>
    <w:p w:rsidR="005D2023" w:rsidRPr="00431001" w:rsidRDefault="005D2023" w:rsidP="00892CC9">
      <w:pPr>
        <w:spacing w:before="6" w:after="0"/>
        <w:ind w:right="-20"/>
        <w:rPr>
          <w:rFonts w:ascii="Segoe UI Light" w:hAnsi="Segoe UI Light" w:cs="Segoe UI Light"/>
          <w:color w:val="000000" w:themeColor="text1"/>
          <w:lang w:val="pl-PL"/>
        </w:rPr>
      </w:pPr>
    </w:p>
    <w:p w:rsidR="005D2023" w:rsidRPr="00D22F40" w:rsidRDefault="00871D7B" w:rsidP="00D22F40">
      <w:pPr>
        <w:pStyle w:val="Akapitzlist"/>
        <w:numPr>
          <w:ilvl w:val="0"/>
          <w:numId w:val="30"/>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Zamawiający będzie uprawniony do odstąpienia od Umowy (umowne prawo odstąpienia) bez wyznaczania terminu do</w:t>
      </w:r>
      <w:r w:rsidR="00D22F40">
        <w:rPr>
          <w:rFonts w:ascii="Segoe UI Light" w:eastAsia="Arial" w:hAnsi="Segoe UI Light" w:cs="Segoe UI Light"/>
          <w:color w:val="000000" w:themeColor="text1"/>
          <w:lang w:val="pl-PL"/>
        </w:rPr>
        <w:t xml:space="preserve">datkowego w przypadku, w którym </w:t>
      </w:r>
      <w:r w:rsidR="001B0A84" w:rsidRPr="00D22F40">
        <w:rPr>
          <w:rFonts w:ascii="Segoe UI Light" w:eastAsia="Arial" w:hAnsi="Segoe UI Light" w:cs="Segoe UI Light"/>
          <w:color w:val="000000" w:themeColor="text1"/>
          <w:lang w:val="pl-PL"/>
        </w:rPr>
        <w:t xml:space="preserve">zwłoka Wykonawcy skutkująca </w:t>
      </w:r>
      <w:r w:rsidRPr="00D22F40">
        <w:rPr>
          <w:rFonts w:ascii="Segoe UI Light" w:eastAsia="Arial" w:hAnsi="Segoe UI Light" w:cs="Segoe UI Light"/>
          <w:color w:val="000000" w:themeColor="text1"/>
          <w:lang w:val="pl-PL"/>
        </w:rPr>
        <w:t>opóźn</w:t>
      </w:r>
      <w:r w:rsidR="001B0A84" w:rsidRPr="00D22F40">
        <w:rPr>
          <w:rFonts w:ascii="Segoe UI Light" w:eastAsia="Arial" w:hAnsi="Segoe UI Light" w:cs="Segoe UI Light"/>
          <w:color w:val="000000" w:themeColor="text1"/>
          <w:lang w:val="pl-PL"/>
        </w:rPr>
        <w:t xml:space="preserve">ieniem odbioru </w:t>
      </w:r>
      <w:r w:rsidRPr="00D22F40">
        <w:rPr>
          <w:rFonts w:ascii="Segoe UI Light" w:eastAsia="Arial" w:hAnsi="Segoe UI Light" w:cs="Segoe UI Light"/>
          <w:color w:val="000000" w:themeColor="text1"/>
          <w:lang w:val="pl-PL"/>
        </w:rPr>
        <w:t>Zamówienia</w:t>
      </w:r>
      <w:r w:rsidR="001B0A84" w:rsidRPr="00D22F40">
        <w:rPr>
          <w:rFonts w:ascii="Segoe UI Light" w:eastAsia="Arial" w:hAnsi="Segoe UI Light" w:cs="Segoe UI Light"/>
          <w:color w:val="000000" w:themeColor="text1"/>
          <w:lang w:val="pl-PL"/>
        </w:rPr>
        <w:t xml:space="preserve"> </w:t>
      </w:r>
      <w:r w:rsidRPr="00D22F40">
        <w:rPr>
          <w:rFonts w:ascii="Segoe UI Light" w:eastAsia="Arial" w:hAnsi="Segoe UI Light" w:cs="Segoe UI Light"/>
          <w:color w:val="000000" w:themeColor="text1"/>
          <w:lang w:val="pl-PL"/>
        </w:rPr>
        <w:t xml:space="preserve">wyniesie co najmniej </w:t>
      </w:r>
      <w:r w:rsidR="00D22F40" w:rsidRPr="00D22F40">
        <w:rPr>
          <w:rFonts w:ascii="Segoe UI Light" w:eastAsia="Arial" w:hAnsi="Segoe UI Light" w:cs="Segoe UI Light"/>
          <w:color w:val="000000" w:themeColor="text1"/>
          <w:lang w:val="pl-PL"/>
        </w:rPr>
        <w:t>21</w:t>
      </w:r>
      <w:r w:rsidRPr="00D22F40">
        <w:rPr>
          <w:rFonts w:ascii="Segoe UI Light" w:eastAsia="Arial" w:hAnsi="Segoe UI Light" w:cs="Segoe UI Light"/>
          <w:color w:val="000000" w:themeColor="text1"/>
          <w:lang w:val="pl-PL"/>
        </w:rPr>
        <w:t xml:space="preserve"> dni;</w:t>
      </w:r>
    </w:p>
    <w:p w:rsidR="005D2023" w:rsidRPr="001B0A84" w:rsidRDefault="00871D7B" w:rsidP="001B0A84">
      <w:pPr>
        <w:pStyle w:val="Akapitzlist"/>
        <w:numPr>
          <w:ilvl w:val="0"/>
          <w:numId w:val="30"/>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lastRenderedPageBreak/>
        <w:t xml:space="preserve">Jeżeli Wykonawca będzie realizował Umowę w sposób wadliwy albo sprzeczny z Umową, Zamawiający wezwie Wykonawcę do zmiany sposobu jej wykonywania i wyznaczy mu w tym celu dodatkowy termin, nie krótszy </w:t>
      </w:r>
      <w:r w:rsidR="00D22F40">
        <w:rPr>
          <w:rFonts w:ascii="Segoe UI Light" w:eastAsia="Arial" w:hAnsi="Segoe UI Light" w:cs="Segoe UI Light"/>
          <w:color w:val="000000" w:themeColor="text1"/>
          <w:lang w:val="pl-PL"/>
        </w:rPr>
        <w:t>1</w:t>
      </w:r>
      <w:r w:rsidRPr="001B0A84">
        <w:rPr>
          <w:rFonts w:ascii="Segoe UI Light" w:eastAsia="Arial" w:hAnsi="Segoe UI Light" w:cs="Segoe UI Light"/>
          <w:color w:val="000000" w:themeColor="text1"/>
          <w:lang w:val="pl-PL"/>
        </w:rPr>
        <w:t>0 dni. Po bezskutecznym upływie tego terminu Zamawiający będzie uprawniony do odstąpienia od Umowy (umowne prawo odstąpienia). Wezwanie będzie wystosowane w formie pisemnej pod rygorem bezskuteczności.</w:t>
      </w:r>
    </w:p>
    <w:p w:rsidR="005D2023" w:rsidRPr="00431001" w:rsidRDefault="005D2023" w:rsidP="00892CC9">
      <w:pPr>
        <w:spacing w:after="0"/>
        <w:ind w:right="-20"/>
        <w:rPr>
          <w:rFonts w:ascii="Segoe UI Light" w:hAnsi="Segoe UI Light" w:cs="Segoe UI Light"/>
          <w:color w:val="000000" w:themeColor="text1"/>
          <w:lang w:val="pl-PL"/>
        </w:rPr>
      </w:pPr>
    </w:p>
    <w:p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SKUTKI ODSTĄPIENIA: ODSTĄPIENIE W CAŁOŚCI</w:t>
      </w:r>
    </w:p>
    <w:p w:rsidR="005D2023" w:rsidRPr="00431001" w:rsidRDefault="005D2023" w:rsidP="00892CC9">
      <w:pPr>
        <w:spacing w:before="8" w:after="0"/>
        <w:ind w:right="-20"/>
        <w:rPr>
          <w:rFonts w:ascii="Segoe UI Light" w:hAnsi="Segoe UI Light" w:cs="Segoe UI Light"/>
          <w:color w:val="000000" w:themeColor="text1"/>
          <w:lang w:val="pl-PL"/>
        </w:rPr>
      </w:pPr>
    </w:p>
    <w:p w:rsidR="005D2023" w:rsidRPr="001B0A84" w:rsidRDefault="00871D7B" w:rsidP="001B0A84">
      <w:pPr>
        <w:pStyle w:val="Akapitzlist"/>
        <w:numPr>
          <w:ilvl w:val="0"/>
          <w:numId w:val="30"/>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W razie wykonania przez Zamawiającego umownego prawa odstąpienia od Umowy z przyczyn, za które odpowiedzialność ponosi Wykonawca, oświadczenie o odstąpieniu ma skutek w stosunku do całej Umowy.</w:t>
      </w:r>
    </w:p>
    <w:p w:rsidR="005D2023" w:rsidRPr="001B0A84" w:rsidRDefault="00871D7B" w:rsidP="001B0A84">
      <w:pPr>
        <w:pStyle w:val="Akapitzlist"/>
        <w:numPr>
          <w:ilvl w:val="0"/>
          <w:numId w:val="30"/>
        </w:numPr>
        <w:tabs>
          <w:tab w:val="left" w:pos="820"/>
        </w:tabs>
        <w:spacing w:after="0"/>
        <w:ind w:right="-20"/>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W takim przypadku:</w:t>
      </w:r>
    </w:p>
    <w:p w:rsidR="005D2023" w:rsidRPr="001B0A84" w:rsidRDefault="00871D7B" w:rsidP="001B0A84">
      <w:pPr>
        <w:pStyle w:val="Akapitzlist"/>
        <w:numPr>
          <w:ilvl w:val="1"/>
          <w:numId w:val="30"/>
        </w:numPr>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Zamawiający zwróci Wykonawcy lub usunie w sposób uniemożliwiający produkcyjne wykorzystanie wszelkie przekazane przez Wykonawcę Produkty lub inne świadczenia, a Wykonawca zobowiązany będzie zwrócić otrzymane Wynagrodzenie w terminie 7 dni od daty otrzymania oświadczenia Zamawiającego o odstąpieniu od Umowy;</w:t>
      </w:r>
    </w:p>
    <w:p w:rsidR="005D2023" w:rsidRPr="001B0A84" w:rsidRDefault="00871D7B" w:rsidP="001B0A84">
      <w:pPr>
        <w:pStyle w:val="Akapitzlist"/>
        <w:numPr>
          <w:ilvl w:val="1"/>
          <w:numId w:val="30"/>
        </w:numPr>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Zamawiający w każdym przypadku będzie uprawniony do zatrzymania pojedynczych kopii Produktów lub świadczeń, o których mowa powyżej, na potrzeby ewentualnego dochodzenia roszczeń przysługujących Zamawiającemu w stosunku do Wykonawcy lub osób trzecich lub ochrony przed roszczeniami takich osób;</w:t>
      </w:r>
    </w:p>
    <w:p w:rsidR="005D2023" w:rsidRPr="001B0A84" w:rsidRDefault="00871D7B" w:rsidP="001B0A84">
      <w:pPr>
        <w:pStyle w:val="Akapitzlist"/>
        <w:numPr>
          <w:ilvl w:val="1"/>
          <w:numId w:val="30"/>
        </w:numPr>
        <w:spacing w:before="1"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z tytułu korzystania przez Zamawiającego z Produktów, usług lub innych świadczeń w okresie od ich dostarczenia przez Wykonawcę, do dnia ich zwrotu lub zniszczenia Wykonawcy nie przysługuje jakiekolwiek wynagrodzenie lub odszkodowanie.</w:t>
      </w:r>
    </w:p>
    <w:p w:rsidR="005D2023" w:rsidRPr="00431001" w:rsidRDefault="005D2023" w:rsidP="00892CC9">
      <w:pPr>
        <w:spacing w:after="0"/>
        <w:ind w:right="-20"/>
        <w:rPr>
          <w:rFonts w:ascii="Segoe UI Light" w:hAnsi="Segoe UI Light" w:cs="Segoe UI Light"/>
          <w:color w:val="000000" w:themeColor="text1"/>
          <w:lang w:val="pl-PL"/>
        </w:rPr>
      </w:pPr>
    </w:p>
    <w:p w:rsidR="005D2023" w:rsidRPr="00431001" w:rsidRDefault="00871D7B" w:rsidP="00892CC9">
      <w:pPr>
        <w:spacing w:after="0"/>
        <w:ind w:left="116" w:right="-20"/>
        <w:rPr>
          <w:rFonts w:ascii="Segoe UI Light" w:eastAsia="Arial" w:hAnsi="Segoe UI Light" w:cs="Segoe UI Light"/>
          <w:color w:val="000000" w:themeColor="text1"/>
          <w:lang w:val="pl-PL"/>
        </w:rPr>
      </w:pPr>
      <w:r w:rsidRPr="00431001">
        <w:rPr>
          <w:rFonts w:ascii="Segoe UI Light" w:eastAsia="Arial" w:hAnsi="Segoe UI Light" w:cs="Segoe UI Light"/>
          <w:color w:val="000000" w:themeColor="text1"/>
          <w:lang w:val="pl-PL"/>
        </w:rPr>
        <w:t>SKUTKI ODSTĄPIENIA: ODSTĄPIENIE W ODNIESIENIU DO PRODUKTÓW NIEODEBRANYCH</w:t>
      </w:r>
    </w:p>
    <w:p w:rsidR="005D2023" w:rsidRPr="00431001" w:rsidRDefault="005D2023" w:rsidP="00892CC9">
      <w:pPr>
        <w:spacing w:before="9" w:after="0"/>
        <w:ind w:right="-20"/>
        <w:rPr>
          <w:rFonts w:ascii="Segoe UI Light" w:hAnsi="Segoe UI Light" w:cs="Segoe UI Light"/>
          <w:color w:val="000000" w:themeColor="text1"/>
          <w:lang w:val="pl-PL"/>
        </w:rPr>
      </w:pPr>
    </w:p>
    <w:p w:rsidR="005D2023" w:rsidRPr="001B0A84" w:rsidRDefault="00871D7B" w:rsidP="001B0A84">
      <w:pPr>
        <w:pStyle w:val="Akapitzlist"/>
        <w:numPr>
          <w:ilvl w:val="0"/>
          <w:numId w:val="30"/>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W razie wykonania przez Zamawiającego umownego prawa odstąpienia od Umowy z przyczyn, za które odpowiedzialność ponosi Wykonawca, Strony uzgadniają, że oświadczenie o odstąpieniu – o ile Umowa dalej wyraźnie nie stanowi inaczej – ma skutek wyłącznie do nieodebranych Produktów i Etapów.</w:t>
      </w:r>
    </w:p>
    <w:p w:rsidR="005D2023" w:rsidRPr="001B0A84" w:rsidRDefault="00871D7B" w:rsidP="001B0A84">
      <w:pPr>
        <w:pStyle w:val="Akapitzlist"/>
        <w:numPr>
          <w:ilvl w:val="0"/>
          <w:numId w:val="30"/>
        </w:numPr>
        <w:tabs>
          <w:tab w:val="left" w:pos="820"/>
        </w:tabs>
        <w:spacing w:after="0"/>
        <w:ind w:right="-20"/>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W takim przypadku:</w:t>
      </w:r>
    </w:p>
    <w:p w:rsidR="005D2023" w:rsidRPr="001B0A84" w:rsidRDefault="00871D7B" w:rsidP="001B0A84">
      <w:pPr>
        <w:pStyle w:val="Akapitzlist"/>
        <w:numPr>
          <w:ilvl w:val="1"/>
          <w:numId w:val="30"/>
        </w:numPr>
        <w:spacing w:before="1"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Zamawiający zachowa Produkty lub Etapy które zostały odebrane (w tym uprawnienia nabyte na podstawie Umowy, takie jak autorskie prawa majątkowe lub udzielone licencje), a Wykonawca:</w:t>
      </w:r>
    </w:p>
    <w:p w:rsidR="005D2023" w:rsidRPr="001B0A84" w:rsidRDefault="00871D7B" w:rsidP="001B0A84">
      <w:pPr>
        <w:pStyle w:val="Akapitzlist"/>
        <w:numPr>
          <w:ilvl w:val="2"/>
          <w:numId w:val="30"/>
        </w:numPr>
        <w:spacing w:after="0"/>
        <w:ind w:right="-20"/>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zachowa prawo do Wynagrodzenia za odebrane Produkty lub Etapy;</w:t>
      </w:r>
    </w:p>
    <w:p w:rsidR="005D2023" w:rsidRPr="001B0A84" w:rsidRDefault="00871D7B" w:rsidP="001B0A84">
      <w:pPr>
        <w:pStyle w:val="Akapitzlist"/>
        <w:numPr>
          <w:ilvl w:val="2"/>
          <w:numId w:val="30"/>
        </w:numPr>
        <w:spacing w:after="0"/>
        <w:ind w:right="-20"/>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ma prawo do wynagrodzenia za odebrane Produkty lub Etapy, które nie zostały</w:t>
      </w:r>
      <w:r w:rsidR="00032AF1" w:rsidRPr="001B0A84">
        <w:rPr>
          <w:rFonts w:ascii="Segoe UI Light" w:eastAsia="Arial" w:hAnsi="Segoe UI Light" w:cs="Segoe UI Light"/>
          <w:color w:val="000000" w:themeColor="text1"/>
          <w:lang w:val="pl-PL"/>
        </w:rPr>
        <w:t xml:space="preserve"> zapłacone. Wysokość tego wynagrodzenia zostanie ustalona w oparciu o </w:t>
      </w:r>
      <w:r w:rsidRPr="001B0A84">
        <w:rPr>
          <w:rFonts w:ascii="Segoe UI Light" w:eastAsia="Arial" w:hAnsi="Segoe UI Light" w:cs="Segoe UI Light"/>
          <w:color w:val="000000" w:themeColor="text1"/>
          <w:lang w:val="pl-PL"/>
        </w:rPr>
        <w:t>Wynagrodzenie opisane w Umowie, a jeżeli będzie to niewystarczające (np. w przypadku niedokończonych prac) – proporcjonalnie do stanu zaawansowania prac;</w:t>
      </w:r>
    </w:p>
    <w:p w:rsidR="005D2023" w:rsidRPr="001B0A84" w:rsidRDefault="00871D7B" w:rsidP="001B0A84">
      <w:pPr>
        <w:pStyle w:val="Akapitzlist"/>
        <w:numPr>
          <w:ilvl w:val="1"/>
          <w:numId w:val="30"/>
        </w:numPr>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jeżeli do odebranych Produktów lub Etapów Zamawiający nie nabył praw lub licencji zgodnie z zasadami opisanymi w paragrafach regulujących prawa własności intelektualnej, Zamawiający – w ramach należnego Wykonawcy wynagrodzenia – nabywa do nich stosowne prawa lub licencje na zasadach opisanych w paragrafach regulujących prawa</w:t>
      </w:r>
      <w:r w:rsidR="001B0A84">
        <w:rPr>
          <w:rFonts w:ascii="Segoe UI Light" w:eastAsia="Arial" w:hAnsi="Segoe UI Light" w:cs="Segoe UI Light"/>
          <w:color w:val="000000" w:themeColor="text1"/>
          <w:lang w:val="pl-PL"/>
        </w:rPr>
        <w:t xml:space="preserve"> </w:t>
      </w:r>
      <w:r w:rsidRPr="001B0A84">
        <w:rPr>
          <w:rFonts w:ascii="Segoe UI Light" w:eastAsia="Arial" w:hAnsi="Segoe UI Light" w:cs="Segoe UI Light"/>
          <w:color w:val="000000" w:themeColor="text1"/>
          <w:lang w:val="pl-PL"/>
        </w:rPr>
        <w:t xml:space="preserve">własności </w:t>
      </w:r>
      <w:r w:rsidRPr="001B0A84">
        <w:rPr>
          <w:rFonts w:ascii="Segoe UI Light" w:eastAsia="Arial" w:hAnsi="Segoe UI Light" w:cs="Segoe UI Light"/>
          <w:color w:val="000000" w:themeColor="text1"/>
          <w:lang w:val="pl-PL"/>
        </w:rPr>
        <w:lastRenderedPageBreak/>
        <w:t>intelektualnej, z chwilą złożenia oświadczenia o odstąpieniu;</w:t>
      </w:r>
    </w:p>
    <w:p w:rsidR="005D2023" w:rsidRPr="001B0A84" w:rsidRDefault="00871D7B" w:rsidP="00B07095">
      <w:pPr>
        <w:pStyle w:val="Akapitzlist"/>
        <w:numPr>
          <w:ilvl w:val="1"/>
          <w:numId w:val="30"/>
        </w:numPr>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Zamawiający zwróci Wykonawcy lub usunie w sposób uniemożliwiający produkcyjne wykorzystanie inne Produkty lub otrzymane świadczenia, a Wykonawca zobowiązany będzie zwrócić Wynagrodzenie otrzymane za te Produkty lub świadczenia w terminie 7 dni od daty otrzymania oświadczenia Zamawiającego o odstąpieniu od Umowy;</w:t>
      </w:r>
    </w:p>
    <w:p w:rsidR="005D2023" w:rsidRPr="001B0A84" w:rsidRDefault="00871D7B" w:rsidP="00B07095">
      <w:pPr>
        <w:pStyle w:val="Akapitzlist"/>
        <w:numPr>
          <w:ilvl w:val="1"/>
          <w:numId w:val="30"/>
        </w:numPr>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Zamawiający w każdym przypadku będzie uprawniony do zatrzymania pojedynczych kopii Produktów lub świadczeń, o których mowa powyżej, na potrzeby ewentualnego dochodzenia roszczeń przysługujących Zamawiającemu w stosunku do Wykonawcy lub osób trzecich lub ochrony przed roszczeniami takich osób;</w:t>
      </w:r>
    </w:p>
    <w:p w:rsidR="005D2023" w:rsidRPr="001B0A84" w:rsidRDefault="00871D7B" w:rsidP="00B07095">
      <w:pPr>
        <w:pStyle w:val="Akapitzlist"/>
        <w:numPr>
          <w:ilvl w:val="1"/>
          <w:numId w:val="30"/>
        </w:numPr>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z tytułu korzystania przez Zamawiającego z Produktów, usług lub innych świadczeń, o których mowa powyżej, w okresie od ich dostarczenia przez Wykonawcę do dnia ich zwrotu lub zniszczenia, Wykonawcy nie przysługuje jakiekolwiek wynagrodzenie lub odszkodowanie.</w:t>
      </w:r>
    </w:p>
    <w:p w:rsidR="005D2023" w:rsidRPr="001B0A84" w:rsidRDefault="00871D7B" w:rsidP="001B0A84">
      <w:pPr>
        <w:pStyle w:val="Akapitzlist"/>
        <w:numPr>
          <w:ilvl w:val="0"/>
          <w:numId w:val="30"/>
        </w:numPr>
        <w:tabs>
          <w:tab w:val="left" w:pos="820"/>
        </w:tabs>
        <w:spacing w:before="1"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Niezależnie od powyższego, Zamawiający jest uprawniony do wskazania w oświadczeniu o odstąpieniu od Umowy, które z przekazanych mu a nieodebranych Produktów lub świadczeń chce zatrzymać ponad odebrane Produkty lub Etapy.</w:t>
      </w:r>
    </w:p>
    <w:p w:rsidR="005D2023" w:rsidRPr="001B0A84" w:rsidRDefault="00871D7B" w:rsidP="001B0A84">
      <w:pPr>
        <w:pStyle w:val="Akapitzlist"/>
        <w:numPr>
          <w:ilvl w:val="0"/>
          <w:numId w:val="30"/>
        </w:numPr>
        <w:tabs>
          <w:tab w:val="left" w:pos="820"/>
        </w:tabs>
        <w:spacing w:after="0"/>
        <w:ind w:right="-20"/>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W takim przypadku:</w:t>
      </w:r>
    </w:p>
    <w:p w:rsidR="005D2023" w:rsidRPr="001B0A84" w:rsidRDefault="00871D7B" w:rsidP="00B07095">
      <w:pPr>
        <w:pStyle w:val="Akapitzlist"/>
        <w:numPr>
          <w:ilvl w:val="1"/>
          <w:numId w:val="30"/>
        </w:numPr>
        <w:spacing w:before="5"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Zamawiający wskaże, które z nieodebranych Produktów lub świadczeń (nawet nieukończonych), mają dla niego samodzielne znaczenie i chce je zatrzymać;</w:t>
      </w:r>
    </w:p>
    <w:p w:rsidR="005D2023" w:rsidRPr="001B0A84" w:rsidRDefault="00871D7B" w:rsidP="00B07095">
      <w:pPr>
        <w:pStyle w:val="Akapitzlist"/>
        <w:numPr>
          <w:ilvl w:val="1"/>
          <w:numId w:val="30"/>
        </w:numPr>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Wykonawca ma prawo do wynagrodzenia za Produkty lub świadczenia które zostały przez Zamawiającego zatrzymane, o ile nie zostały wcześniej zapłacone. Wysokość tego wynagrodzenia zostanie ustalona w oparciu o Wynagrodzenie opisane w Umowie, a jeżeli</w:t>
      </w:r>
      <w:r w:rsidR="00032AF1" w:rsidRPr="001B0A84">
        <w:rPr>
          <w:rFonts w:ascii="Segoe UI Light" w:eastAsia="Arial" w:hAnsi="Segoe UI Light" w:cs="Segoe UI Light"/>
          <w:color w:val="000000" w:themeColor="text1"/>
          <w:lang w:val="pl-PL"/>
        </w:rPr>
        <w:t xml:space="preserve"> </w:t>
      </w:r>
      <w:r w:rsidRPr="001B0A84">
        <w:rPr>
          <w:rFonts w:ascii="Segoe UI Light" w:eastAsia="Arial" w:hAnsi="Segoe UI Light" w:cs="Segoe UI Light"/>
          <w:color w:val="000000" w:themeColor="text1"/>
          <w:lang w:val="pl-PL"/>
        </w:rPr>
        <w:t>będzie to niewystarczające (np. w przypadku niedokończonych prac) – proporcjonalnie do stanu zaawansowania prac;</w:t>
      </w:r>
    </w:p>
    <w:p w:rsidR="005D2023" w:rsidRPr="00B07095" w:rsidRDefault="00871D7B" w:rsidP="00B07095">
      <w:pPr>
        <w:pStyle w:val="Akapitzlist"/>
        <w:numPr>
          <w:ilvl w:val="1"/>
          <w:numId w:val="30"/>
        </w:numPr>
        <w:spacing w:after="0"/>
        <w:ind w:right="-20"/>
        <w:jc w:val="both"/>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w ramach wynagrodzenia zapłaconego zgodnie z poprzednim ustępem, Zamawiający</w:t>
      </w:r>
      <w:r w:rsidR="00B07095">
        <w:rPr>
          <w:rFonts w:ascii="Segoe UI Light" w:eastAsia="Arial" w:hAnsi="Segoe UI Light" w:cs="Segoe UI Light"/>
          <w:color w:val="000000" w:themeColor="text1"/>
          <w:lang w:val="pl-PL"/>
        </w:rPr>
        <w:t xml:space="preserve"> </w:t>
      </w:r>
      <w:r w:rsidRPr="00B07095">
        <w:rPr>
          <w:rFonts w:ascii="Segoe UI Light" w:eastAsia="Arial" w:hAnsi="Segoe UI Light" w:cs="Segoe UI Light"/>
          <w:color w:val="000000" w:themeColor="text1"/>
          <w:lang w:val="pl-PL"/>
        </w:rPr>
        <w:t>nabywa, na zasadach opisanych w paragrafach regulujących prawa własności intelektualnej, odpowiednio prawa lub licencje do utworów, wchodzących w zakres zatrzymanych Produktów lub świadczeń, co do których nie nabył takich praw lub licencji do dnia odstąpienia. W takim przypadku nabycie takich praw lub licencji nastąpi z chwilą złożenia oświadczenia o zatrzymaniu danego Produktu lub świadczenia.</w:t>
      </w:r>
    </w:p>
    <w:p w:rsidR="005D2023" w:rsidRPr="001B0A84" w:rsidRDefault="00871D7B" w:rsidP="001B0A84">
      <w:pPr>
        <w:pStyle w:val="Akapitzlist"/>
        <w:numPr>
          <w:ilvl w:val="0"/>
          <w:numId w:val="30"/>
        </w:numPr>
        <w:tabs>
          <w:tab w:val="left" w:pos="820"/>
        </w:tabs>
        <w:spacing w:before="1"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Ilekroć Umowa zastrzega dla Zamawiającego umowne prawo odstąpienia od Umowy z przyczyn, za które odpowiedzialność ponosi Wykonawca, Zamawiający jest uprawniony do wykonania tego uprawnienia w terminie 3</w:t>
      </w:r>
      <w:r w:rsidR="00196A2E">
        <w:rPr>
          <w:rFonts w:ascii="Segoe UI Light" w:eastAsia="Arial" w:hAnsi="Segoe UI Light" w:cs="Segoe UI Light"/>
          <w:color w:val="000000" w:themeColor="text1"/>
          <w:lang w:val="pl-PL"/>
        </w:rPr>
        <w:t>0 dni</w:t>
      </w:r>
      <w:r w:rsidRPr="001B0A84">
        <w:rPr>
          <w:rFonts w:ascii="Segoe UI Light" w:eastAsia="Arial" w:hAnsi="Segoe UI Light" w:cs="Segoe UI Light"/>
          <w:color w:val="000000" w:themeColor="text1"/>
          <w:lang w:val="pl-PL"/>
        </w:rPr>
        <w:t xml:space="preserve"> od daty, w której powziął wiadomość o przyczynie uzasadniającej odstąpienie od Umowy.</w:t>
      </w:r>
    </w:p>
    <w:p w:rsidR="005D2023" w:rsidRPr="00B07095" w:rsidRDefault="00871D7B" w:rsidP="00B07095">
      <w:pPr>
        <w:pStyle w:val="Akapitzlist"/>
        <w:numPr>
          <w:ilvl w:val="0"/>
          <w:numId w:val="30"/>
        </w:numPr>
        <w:tabs>
          <w:tab w:val="left" w:pos="820"/>
        </w:tabs>
        <w:spacing w:after="0"/>
        <w:ind w:right="-20"/>
        <w:jc w:val="both"/>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Z zastrzeżeniem następnych ustępów, postanowienia niniejszej Umowy nie mają zastosowania do odstąpienia od Umowy na podstawie art. 145 Pzp lub jej rozwiązania na</w:t>
      </w:r>
      <w:r w:rsidR="00B07095">
        <w:rPr>
          <w:rFonts w:ascii="Segoe UI Light" w:eastAsia="Arial" w:hAnsi="Segoe UI Light" w:cs="Segoe UI Light"/>
          <w:color w:val="000000" w:themeColor="text1"/>
          <w:lang w:val="pl-PL"/>
        </w:rPr>
        <w:t xml:space="preserve"> </w:t>
      </w:r>
      <w:r w:rsidRPr="00B07095">
        <w:rPr>
          <w:rFonts w:ascii="Segoe UI Light" w:eastAsia="Arial" w:hAnsi="Segoe UI Light" w:cs="Segoe UI Light"/>
          <w:color w:val="000000" w:themeColor="text1"/>
          <w:lang w:val="pl-PL"/>
        </w:rPr>
        <w:t>podstawie art. 145a Pzp.</w:t>
      </w:r>
    </w:p>
    <w:p w:rsidR="005D2023" w:rsidRPr="00B07095" w:rsidRDefault="00871D7B" w:rsidP="00B07095">
      <w:pPr>
        <w:pStyle w:val="Akapitzlist"/>
        <w:numPr>
          <w:ilvl w:val="0"/>
          <w:numId w:val="30"/>
        </w:numPr>
        <w:tabs>
          <w:tab w:val="left" w:pos="820"/>
        </w:tabs>
        <w:spacing w:before="1" w:after="0"/>
        <w:ind w:right="-20"/>
        <w:jc w:val="both"/>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W przypadku odstąpienia na podstawie art. 145 Pzp lub rozwiązania umowy na podstawie art.</w:t>
      </w:r>
      <w:r w:rsidR="00B07095">
        <w:rPr>
          <w:rFonts w:ascii="Segoe UI Light" w:eastAsia="Arial" w:hAnsi="Segoe UI Light" w:cs="Segoe UI Light"/>
          <w:color w:val="000000" w:themeColor="text1"/>
          <w:lang w:val="pl-PL"/>
        </w:rPr>
        <w:t xml:space="preserve"> </w:t>
      </w:r>
      <w:r w:rsidRPr="00B07095">
        <w:rPr>
          <w:rFonts w:ascii="Segoe UI Light" w:eastAsia="Arial" w:hAnsi="Segoe UI Light" w:cs="Segoe UI Light"/>
          <w:color w:val="000000" w:themeColor="text1"/>
          <w:lang w:val="pl-PL"/>
        </w:rPr>
        <w:t xml:space="preserve">145a Pzp, Zamawiający zapłaci wynagrodzenie Wykonawcy, przy czym wysokość tego wynagrodzenia zostanie ustalona w oparciu o </w:t>
      </w:r>
      <w:r w:rsidR="00196A2E">
        <w:rPr>
          <w:rFonts w:ascii="Segoe UI Light" w:eastAsia="Arial" w:hAnsi="Segoe UI Light" w:cs="Segoe UI Light"/>
          <w:color w:val="000000" w:themeColor="text1"/>
          <w:lang w:val="pl-PL"/>
        </w:rPr>
        <w:t>ofertę wykonawcy</w:t>
      </w:r>
      <w:r w:rsidRPr="00B07095">
        <w:rPr>
          <w:rFonts w:ascii="Segoe UI Light" w:eastAsia="Arial" w:hAnsi="Segoe UI Light" w:cs="Segoe UI Light"/>
          <w:color w:val="000000" w:themeColor="text1"/>
          <w:lang w:val="pl-PL"/>
        </w:rPr>
        <w:t xml:space="preserve"> i będzie obejmować wyłącznie odebrane </w:t>
      </w:r>
      <w:r w:rsidR="00196A2E">
        <w:rPr>
          <w:rFonts w:ascii="Segoe UI Light" w:eastAsia="Arial" w:hAnsi="Segoe UI Light" w:cs="Segoe UI Light"/>
          <w:color w:val="000000" w:themeColor="text1"/>
          <w:lang w:val="pl-PL"/>
        </w:rPr>
        <w:t>części Realizacji Zamówienia.</w:t>
      </w:r>
    </w:p>
    <w:p w:rsidR="005D2023" w:rsidRPr="001B0A84" w:rsidRDefault="00871D7B" w:rsidP="001B0A84">
      <w:pPr>
        <w:pStyle w:val="Akapitzlist"/>
        <w:numPr>
          <w:ilvl w:val="0"/>
          <w:numId w:val="30"/>
        </w:numPr>
        <w:tabs>
          <w:tab w:val="left" w:pos="820"/>
        </w:tabs>
        <w:spacing w:after="0"/>
        <w:ind w:right="-20"/>
        <w:jc w:val="both"/>
        <w:rPr>
          <w:rFonts w:ascii="Segoe UI Light" w:eastAsia="Arial" w:hAnsi="Segoe UI Light" w:cs="Segoe UI Light"/>
          <w:color w:val="000000" w:themeColor="text1"/>
          <w:lang w:val="pl-PL"/>
        </w:rPr>
      </w:pPr>
      <w:r w:rsidRPr="001B0A84">
        <w:rPr>
          <w:rFonts w:ascii="Segoe UI Light" w:eastAsia="Arial" w:hAnsi="Segoe UI Light" w:cs="Segoe UI Light"/>
          <w:color w:val="000000" w:themeColor="text1"/>
          <w:lang w:val="pl-PL"/>
        </w:rPr>
        <w:t>Strony zastrzegają dla oświadczenia o odstąpieniu od Umowy formę pisemną pod rygorem nieważności.</w:t>
      </w:r>
    </w:p>
    <w:p w:rsidR="005D2023" w:rsidRPr="00431001" w:rsidRDefault="005D2023" w:rsidP="00892CC9">
      <w:pPr>
        <w:spacing w:before="1" w:after="0"/>
        <w:ind w:right="-20"/>
        <w:rPr>
          <w:rFonts w:ascii="Segoe UI Light" w:hAnsi="Segoe UI Light" w:cs="Segoe UI Light"/>
          <w:color w:val="000000" w:themeColor="text1"/>
          <w:lang w:val="pl-PL"/>
        </w:rPr>
      </w:pPr>
    </w:p>
    <w:p w:rsidR="005D2023" w:rsidRPr="00431001" w:rsidRDefault="00871D7B" w:rsidP="00B07095">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2</w:t>
      </w:r>
      <w:r w:rsidR="00C32D00">
        <w:rPr>
          <w:rFonts w:ascii="Segoe UI Light" w:eastAsia="Arial" w:hAnsi="Segoe UI Light" w:cs="Segoe UI Light"/>
          <w:b/>
          <w:bCs/>
          <w:color w:val="000000" w:themeColor="text1"/>
          <w:lang w:val="pl-PL"/>
        </w:rPr>
        <w:t>0</w:t>
      </w:r>
    </w:p>
    <w:p w:rsidR="005D2023" w:rsidRPr="00431001" w:rsidRDefault="00871D7B" w:rsidP="00B07095">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lastRenderedPageBreak/>
        <w:t>POUFNOŚĆ</w:t>
      </w:r>
    </w:p>
    <w:p w:rsidR="005D2023" w:rsidRPr="00431001" w:rsidRDefault="005D2023" w:rsidP="00B07095">
      <w:pPr>
        <w:spacing w:after="0"/>
        <w:ind w:right="-20"/>
        <w:rPr>
          <w:rFonts w:ascii="Segoe UI Light" w:hAnsi="Segoe UI Light" w:cs="Segoe UI Light"/>
          <w:color w:val="000000" w:themeColor="text1"/>
          <w:lang w:val="pl-PL"/>
        </w:rPr>
      </w:pPr>
    </w:p>
    <w:p w:rsidR="005D2023" w:rsidRPr="00B07095" w:rsidRDefault="00871D7B" w:rsidP="00B07095">
      <w:pPr>
        <w:pStyle w:val="Akapitzlist"/>
        <w:numPr>
          <w:ilvl w:val="0"/>
          <w:numId w:val="40"/>
        </w:numPr>
        <w:tabs>
          <w:tab w:val="left" w:pos="820"/>
        </w:tabs>
        <w:spacing w:after="0"/>
        <w:ind w:right="-20"/>
        <w:jc w:val="both"/>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Informacje Poufne – niezależnie od formy ich utrwalenia lub przekazania – to informacje Zamawiającego, które nie zostały podane do publicznej wiadomości, a zostały przekazane Wykonawcy w związku z realizacją Umowy, które Zamawiający oznaczył jako poufne lub w inny sposób poinformował Wykonawcę, że traktuje je jako poufne. Informacjami poufnymi są także informacje przekazane Wykonawcy w toku postępowania poprzedzającego zawarcie Umowy, oznaczone jako poufne.</w:t>
      </w:r>
    </w:p>
    <w:p w:rsidR="005D2023" w:rsidRPr="00B07095" w:rsidRDefault="00871D7B" w:rsidP="00B07095">
      <w:pPr>
        <w:pStyle w:val="Akapitzlist"/>
        <w:numPr>
          <w:ilvl w:val="0"/>
          <w:numId w:val="40"/>
        </w:numPr>
        <w:tabs>
          <w:tab w:val="left" w:pos="820"/>
        </w:tabs>
        <w:spacing w:before="1" w:after="0"/>
        <w:ind w:right="-20"/>
        <w:jc w:val="both"/>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Dla uniknięcia wątpliwości Strony potwierdzają, że za Informacje Poufne nie są uważane informacje, które Zamawiający jest zobowiązany ujawnić na mocy obowiązujących przepisów, w tym Prawa zamówień publicznych.</w:t>
      </w:r>
    </w:p>
    <w:p w:rsidR="005D2023" w:rsidRPr="00B07095" w:rsidRDefault="00871D7B" w:rsidP="00B07095">
      <w:pPr>
        <w:pStyle w:val="Akapitzlist"/>
        <w:numPr>
          <w:ilvl w:val="0"/>
          <w:numId w:val="40"/>
        </w:numPr>
        <w:tabs>
          <w:tab w:val="left" w:pos="820"/>
        </w:tabs>
        <w:spacing w:after="0"/>
        <w:ind w:right="-20"/>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Wykonawca zobowiązuje się:</w:t>
      </w:r>
    </w:p>
    <w:p w:rsidR="005D2023" w:rsidRPr="00B07095" w:rsidRDefault="00FA4F6D" w:rsidP="00B07095">
      <w:pPr>
        <w:pStyle w:val="Akapitzlist"/>
        <w:numPr>
          <w:ilvl w:val="1"/>
          <w:numId w:val="40"/>
        </w:numPr>
        <w:ind w:right="-20"/>
        <w:jc w:val="both"/>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 xml:space="preserve">nie ujawniać Informacji Poufnych innym podmiotom bez zgody Zamawiającego, udzielonej na </w:t>
      </w:r>
      <w:r w:rsidR="00871D7B" w:rsidRPr="00B07095">
        <w:rPr>
          <w:rFonts w:ascii="Segoe UI Light" w:eastAsia="Arial" w:hAnsi="Segoe UI Light" w:cs="Segoe UI Light"/>
          <w:color w:val="000000" w:themeColor="text1"/>
          <w:lang w:val="pl-PL"/>
        </w:rPr>
        <w:t>piśmie pod rygorem nieważności;</w:t>
      </w:r>
    </w:p>
    <w:p w:rsidR="005D2023" w:rsidRPr="00B07095" w:rsidRDefault="00871D7B" w:rsidP="00B07095">
      <w:pPr>
        <w:pStyle w:val="Akapitzlist"/>
        <w:numPr>
          <w:ilvl w:val="1"/>
          <w:numId w:val="40"/>
        </w:numPr>
        <w:spacing w:after="0"/>
        <w:ind w:right="-20"/>
        <w:jc w:val="both"/>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wykorzystywać Informacje Poufne jedynie do potrzeb realizacji Umowy;</w:t>
      </w:r>
    </w:p>
    <w:p w:rsidR="005D2023" w:rsidRPr="00B07095" w:rsidRDefault="00871D7B" w:rsidP="00B07095">
      <w:pPr>
        <w:pStyle w:val="Akapitzlist"/>
        <w:numPr>
          <w:ilvl w:val="1"/>
          <w:numId w:val="40"/>
        </w:numPr>
        <w:spacing w:after="0"/>
        <w:ind w:right="-20"/>
        <w:jc w:val="both"/>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nie powielać Informacji Poufnych w zakresie szerszym, niż jest to potrzebne dla realizacji</w:t>
      </w:r>
      <w:r w:rsidR="00B07095">
        <w:rPr>
          <w:rFonts w:ascii="Segoe UI Light" w:eastAsia="Arial" w:hAnsi="Segoe UI Light" w:cs="Segoe UI Light"/>
          <w:color w:val="000000" w:themeColor="text1"/>
          <w:lang w:val="pl-PL"/>
        </w:rPr>
        <w:t xml:space="preserve"> </w:t>
      </w:r>
      <w:r w:rsidRPr="00B07095">
        <w:rPr>
          <w:rFonts w:ascii="Segoe UI Light" w:eastAsia="Arial" w:hAnsi="Segoe UI Light" w:cs="Segoe UI Light"/>
          <w:color w:val="000000" w:themeColor="text1"/>
          <w:lang w:val="pl-PL"/>
        </w:rPr>
        <w:t>Umowy;</w:t>
      </w:r>
    </w:p>
    <w:p w:rsidR="005D2023" w:rsidRPr="00B07095" w:rsidRDefault="00871D7B" w:rsidP="00B07095">
      <w:pPr>
        <w:pStyle w:val="Akapitzlist"/>
        <w:numPr>
          <w:ilvl w:val="1"/>
          <w:numId w:val="40"/>
        </w:numPr>
        <w:spacing w:before="1" w:after="0"/>
        <w:ind w:right="-20"/>
        <w:jc w:val="both"/>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zabezpieczać otrzymane Informacje Poufne przed dostępem osób nieuprawnionych w stopniu niezbędnym do zachowania ich poufnego charakteru, ale przynajmniej w takim samym stopniu, jak postępuje wobec własnej tajemnicy przedsiębiorstwa.</w:t>
      </w:r>
    </w:p>
    <w:p w:rsidR="005D2023" w:rsidRPr="00B07095" w:rsidRDefault="00871D7B" w:rsidP="00B07095">
      <w:pPr>
        <w:pStyle w:val="Akapitzlist"/>
        <w:numPr>
          <w:ilvl w:val="0"/>
          <w:numId w:val="40"/>
        </w:numPr>
        <w:tabs>
          <w:tab w:val="left" w:pos="820"/>
        </w:tabs>
        <w:spacing w:after="0"/>
        <w:ind w:right="-20"/>
        <w:jc w:val="both"/>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Wykonawca może, jeżeli jest to potrzebne do realizacji Umowy, udostępnić Informacje Poufne personelowi Wykonawcy oraz doradcom prawnym, przy czym korzystanie z Informacji Poufnych przez takie podmioty nie może wykroczyć poza zakres, w jakim Wykonawca może z nich korzystać. Wykonawca zobowiąże te osoby do przestrzegania poufności. Wykonawca jest odpowiedzialny za naruszenia spowodowane przez takie osoby i podmioty.</w:t>
      </w:r>
    </w:p>
    <w:p w:rsidR="005D2023" w:rsidRPr="00B07095" w:rsidRDefault="00871D7B" w:rsidP="00B07095">
      <w:pPr>
        <w:pStyle w:val="Akapitzlist"/>
        <w:numPr>
          <w:ilvl w:val="0"/>
          <w:numId w:val="40"/>
        </w:numPr>
        <w:tabs>
          <w:tab w:val="left" w:pos="820"/>
        </w:tabs>
        <w:spacing w:before="1" w:after="0"/>
        <w:ind w:right="-20"/>
        <w:jc w:val="both"/>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W przypadku rozwiązania Umowy (niezależnie od powodu rozwiązania) lub jej wygaśnięcia Wykonawca zobowiązuje się do niezwłocznego zwrotu w terminie 7 (słownie: siedmiu) dni materiałów zawierających Informacje Poufne, a Informacje Poufne przechowywane w wersji elektronicznej usunie ze swoich zasobów i nośników elektronicznych. Ten sam obowiązek będzie ciążył na osobach i podmiotach, o których mowa w poprzednim ustępie.</w:t>
      </w:r>
    </w:p>
    <w:p w:rsidR="005D2023" w:rsidRPr="00B07095" w:rsidRDefault="00871D7B" w:rsidP="00B07095">
      <w:pPr>
        <w:pStyle w:val="Akapitzlist"/>
        <w:numPr>
          <w:ilvl w:val="0"/>
          <w:numId w:val="40"/>
        </w:numPr>
        <w:tabs>
          <w:tab w:val="left" w:pos="820"/>
        </w:tabs>
        <w:spacing w:before="2" w:after="0"/>
        <w:ind w:right="-20"/>
        <w:jc w:val="both"/>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Wykonawca na pisemne żądanie Zamawiającego zobowiązuje się do niezwłocznego zniszczenia materiałów zawierających Informacje Poufne.</w:t>
      </w:r>
    </w:p>
    <w:p w:rsidR="005D2023" w:rsidRPr="00431001" w:rsidRDefault="005D2023" w:rsidP="00892CC9">
      <w:pPr>
        <w:spacing w:after="0"/>
        <w:ind w:right="-20"/>
        <w:rPr>
          <w:rFonts w:ascii="Segoe UI Light" w:hAnsi="Segoe UI Light" w:cs="Segoe UI Light"/>
          <w:color w:val="000000" w:themeColor="text1"/>
          <w:lang w:val="pl-PL"/>
        </w:rPr>
      </w:pPr>
    </w:p>
    <w:p w:rsidR="005D2023" w:rsidRPr="00431001" w:rsidRDefault="00871D7B" w:rsidP="00B07095">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 2</w:t>
      </w:r>
      <w:r w:rsidR="00C32D00">
        <w:rPr>
          <w:rFonts w:ascii="Segoe UI Light" w:eastAsia="Arial" w:hAnsi="Segoe UI Light" w:cs="Segoe UI Light"/>
          <w:b/>
          <w:bCs/>
          <w:color w:val="000000" w:themeColor="text1"/>
          <w:lang w:val="pl-PL"/>
        </w:rPr>
        <w:t>1</w:t>
      </w:r>
      <w:r w:rsidR="002C785F">
        <w:rPr>
          <w:rFonts w:ascii="Segoe UI Light" w:eastAsia="Arial" w:hAnsi="Segoe UI Light" w:cs="Segoe UI Light"/>
          <w:b/>
          <w:bCs/>
          <w:color w:val="000000" w:themeColor="text1"/>
          <w:lang w:val="pl-PL"/>
        </w:rPr>
        <w:t>l</w:t>
      </w:r>
    </w:p>
    <w:p w:rsidR="005D2023" w:rsidRPr="00431001" w:rsidRDefault="00871D7B" w:rsidP="00B07095">
      <w:pPr>
        <w:spacing w:after="0"/>
        <w:ind w:right="-20"/>
        <w:jc w:val="center"/>
        <w:rPr>
          <w:rFonts w:ascii="Segoe UI Light" w:eastAsia="Arial" w:hAnsi="Segoe UI Light" w:cs="Segoe UI Light"/>
          <w:color w:val="000000" w:themeColor="text1"/>
          <w:lang w:val="pl-PL"/>
        </w:rPr>
      </w:pPr>
      <w:r w:rsidRPr="00431001">
        <w:rPr>
          <w:rFonts w:ascii="Segoe UI Light" w:eastAsia="Arial" w:hAnsi="Segoe UI Light" w:cs="Segoe UI Light"/>
          <w:b/>
          <w:bCs/>
          <w:color w:val="000000" w:themeColor="text1"/>
          <w:lang w:val="pl-PL"/>
        </w:rPr>
        <w:t>POSTANOWIENIA KOŃCOWE</w:t>
      </w:r>
    </w:p>
    <w:p w:rsidR="005D2023" w:rsidRPr="00431001" w:rsidRDefault="005D2023" w:rsidP="00892CC9">
      <w:pPr>
        <w:spacing w:after="0"/>
        <w:ind w:right="-20"/>
        <w:rPr>
          <w:rFonts w:ascii="Segoe UI Light" w:hAnsi="Segoe UI Light" w:cs="Segoe UI Light"/>
          <w:color w:val="000000" w:themeColor="text1"/>
          <w:lang w:val="pl-PL"/>
        </w:rPr>
      </w:pPr>
    </w:p>
    <w:p w:rsidR="005D2023" w:rsidRPr="00B07095" w:rsidRDefault="00871D7B" w:rsidP="00B07095">
      <w:pPr>
        <w:pStyle w:val="Akapitzlist"/>
        <w:numPr>
          <w:ilvl w:val="0"/>
          <w:numId w:val="42"/>
        </w:numPr>
        <w:tabs>
          <w:tab w:val="left" w:pos="820"/>
        </w:tabs>
        <w:spacing w:after="0"/>
        <w:ind w:right="-20"/>
        <w:jc w:val="both"/>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Wykonawca nie ma prawa dokonywać cesji, przeniesienia bądź obciążenia swoich praw lub obowiązków wynikających z Umowy bez uprzedniej pisemnej zgody Zamawiającego, udzielonej na piśmie pod rygorem nieważności.</w:t>
      </w:r>
    </w:p>
    <w:p w:rsidR="005D2023" w:rsidRPr="00B07095" w:rsidRDefault="00871D7B" w:rsidP="00B07095">
      <w:pPr>
        <w:pStyle w:val="Akapitzlist"/>
        <w:numPr>
          <w:ilvl w:val="0"/>
          <w:numId w:val="42"/>
        </w:numPr>
        <w:tabs>
          <w:tab w:val="left" w:pos="820"/>
        </w:tabs>
        <w:spacing w:before="1" w:after="0"/>
        <w:ind w:right="-20"/>
        <w:jc w:val="both"/>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Umowa zawarta jest pod prawem polskim. Wszelkie spory będą poddane pod rozstrzygnięcie sądu powszechnego właściwego dla siedziby Zamawiającego.</w:t>
      </w:r>
    </w:p>
    <w:p w:rsidR="005D2023" w:rsidRPr="00B07095" w:rsidRDefault="00871D7B" w:rsidP="00B07095">
      <w:pPr>
        <w:pStyle w:val="Akapitzlist"/>
        <w:numPr>
          <w:ilvl w:val="0"/>
          <w:numId w:val="42"/>
        </w:numPr>
        <w:tabs>
          <w:tab w:val="left" w:pos="820"/>
        </w:tabs>
        <w:spacing w:after="0"/>
        <w:ind w:right="-20"/>
        <w:jc w:val="both"/>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Wszelkie zmiany Umowy będą dokonywane za zgodą obu Stron, w formie pisemnej pod rygorem nieważności. Zmiany będą dokonywane w postaci aneksów do Umowy.</w:t>
      </w:r>
    </w:p>
    <w:p w:rsidR="005D2023" w:rsidRPr="00B07095" w:rsidRDefault="00871D7B" w:rsidP="00B07095">
      <w:pPr>
        <w:pStyle w:val="Akapitzlist"/>
        <w:numPr>
          <w:ilvl w:val="0"/>
          <w:numId w:val="42"/>
        </w:numPr>
        <w:tabs>
          <w:tab w:val="left" w:pos="820"/>
        </w:tabs>
        <w:spacing w:after="0"/>
        <w:ind w:right="-20"/>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lastRenderedPageBreak/>
        <w:t>Umowę sporządzono w trzech jednobrzmiących egzemplarzach, jeden dla Wykonawcy a dwa</w:t>
      </w:r>
      <w:r w:rsidR="00B07095" w:rsidRPr="00B07095">
        <w:rPr>
          <w:rFonts w:ascii="Segoe UI Light" w:eastAsia="Arial" w:hAnsi="Segoe UI Light" w:cs="Segoe UI Light"/>
          <w:color w:val="000000" w:themeColor="text1"/>
          <w:lang w:val="pl-PL"/>
        </w:rPr>
        <w:t xml:space="preserve"> </w:t>
      </w:r>
      <w:r w:rsidRPr="00B07095">
        <w:rPr>
          <w:rFonts w:ascii="Segoe UI Light" w:eastAsia="Arial" w:hAnsi="Segoe UI Light" w:cs="Segoe UI Light"/>
          <w:color w:val="000000" w:themeColor="text1"/>
          <w:lang w:val="pl-PL"/>
        </w:rPr>
        <w:t>dla Zamawiającego.</w:t>
      </w:r>
    </w:p>
    <w:p w:rsidR="005D2023" w:rsidRPr="00B07095" w:rsidRDefault="00871D7B" w:rsidP="00B07095">
      <w:pPr>
        <w:pStyle w:val="Akapitzlist"/>
        <w:numPr>
          <w:ilvl w:val="0"/>
          <w:numId w:val="42"/>
        </w:numPr>
        <w:tabs>
          <w:tab w:val="left" w:pos="820"/>
        </w:tabs>
        <w:spacing w:after="0"/>
        <w:ind w:right="-20"/>
        <w:rPr>
          <w:rFonts w:ascii="Segoe UI Light" w:eastAsia="Arial" w:hAnsi="Segoe UI Light" w:cs="Segoe UI Light"/>
          <w:color w:val="000000" w:themeColor="text1"/>
          <w:lang w:val="pl-PL"/>
        </w:rPr>
      </w:pPr>
      <w:r w:rsidRPr="00B07095">
        <w:rPr>
          <w:rFonts w:ascii="Segoe UI Light" w:eastAsia="Arial" w:hAnsi="Segoe UI Light" w:cs="Segoe UI Light"/>
          <w:color w:val="000000" w:themeColor="text1"/>
          <w:lang w:val="pl-PL"/>
        </w:rPr>
        <w:t>Integralną część Umowy stanowią następujące Załączniki:</w:t>
      </w:r>
    </w:p>
    <w:p w:rsidR="005D2023" w:rsidRPr="00BE59FE" w:rsidRDefault="00871D7B" w:rsidP="00BE59FE">
      <w:pPr>
        <w:pStyle w:val="Akapitzlist"/>
        <w:numPr>
          <w:ilvl w:val="0"/>
          <w:numId w:val="44"/>
        </w:numPr>
        <w:spacing w:after="0"/>
        <w:ind w:right="-20"/>
        <w:rPr>
          <w:rFonts w:ascii="Segoe UI Light" w:hAnsi="Segoe UI Light" w:cs="Segoe UI Light"/>
          <w:color w:val="000000" w:themeColor="text1"/>
          <w:lang w:val="pl-PL"/>
        </w:rPr>
      </w:pPr>
      <w:bookmarkStart w:id="2" w:name="_Ref495005222"/>
      <w:r w:rsidRPr="00BE59FE">
        <w:rPr>
          <w:rFonts w:ascii="Segoe UI Light" w:hAnsi="Segoe UI Light" w:cs="Segoe UI Light"/>
          <w:color w:val="000000" w:themeColor="text1"/>
          <w:lang w:val="pl-PL"/>
        </w:rPr>
        <w:t>Specyfikacja Istotnych Warunków Zamówienia z załącznikami,</w:t>
      </w:r>
      <w:bookmarkEnd w:id="2"/>
    </w:p>
    <w:p w:rsidR="005D2023" w:rsidRPr="00BE59FE" w:rsidRDefault="00871D7B" w:rsidP="00BE59FE">
      <w:pPr>
        <w:pStyle w:val="Akapitzlist"/>
        <w:numPr>
          <w:ilvl w:val="0"/>
          <w:numId w:val="44"/>
        </w:numPr>
        <w:spacing w:after="0"/>
        <w:ind w:right="-20"/>
        <w:rPr>
          <w:rFonts w:ascii="Segoe UI Light" w:hAnsi="Segoe UI Light" w:cs="Segoe UI Light"/>
          <w:color w:val="000000" w:themeColor="text1"/>
          <w:lang w:val="pl-PL"/>
        </w:rPr>
      </w:pPr>
      <w:bookmarkStart w:id="3" w:name="_Ref495005306"/>
      <w:r w:rsidRPr="00BE59FE">
        <w:rPr>
          <w:rFonts w:ascii="Segoe UI Light" w:hAnsi="Segoe UI Light" w:cs="Segoe UI Light"/>
          <w:color w:val="000000" w:themeColor="text1"/>
          <w:lang w:val="pl-PL"/>
        </w:rPr>
        <w:t>Oferta Wykonawcy,</w:t>
      </w:r>
      <w:bookmarkEnd w:id="3"/>
    </w:p>
    <w:p w:rsidR="005D2023" w:rsidRPr="00BE59FE" w:rsidRDefault="00AA6C33" w:rsidP="00BE59FE">
      <w:pPr>
        <w:pStyle w:val="Akapitzlist"/>
        <w:numPr>
          <w:ilvl w:val="0"/>
          <w:numId w:val="44"/>
        </w:numPr>
        <w:spacing w:after="0"/>
        <w:ind w:right="-20"/>
        <w:rPr>
          <w:rFonts w:ascii="Segoe UI Light" w:hAnsi="Segoe UI Light" w:cs="Segoe UI Light"/>
          <w:color w:val="000000" w:themeColor="text1"/>
          <w:lang w:val="pl-PL"/>
        </w:rPr>
      </w:pPr>
      <w:r w:rsidRPr="00BE59FE">
        <w:rPr>
          <w:rFonts w:ascii="Segoe UI Light" w:hAnsi="Segoe UI Light" w:cs="Segoe UI Light"/>
          <w:color w:val="000000" w:themeColor="text1"/>
          <w:lang w:val="pl-PL"/>
        </w:rPr>
        <w:t>P</w:t>
      </w:r>
      <w:r w:rsidR="00871D7B" w:rsidRPr="00BE59FE">
        <w:rPr>
          <w:rFonts w:ascii="Segoe UI Light" w:hAnsi="Segoe UI Light" w:cs="Segoe UI Light"/>
          <w:color w:val="000000" w:themeColor="text1"/>
          <w:lang w:val="pl-PL"/>
        </w:rPr>
        <w:t>rzyrzeczeni</w:t>
      </w:r>
      <w:r w:rsidRPr="00BE59FE">
        <w:rPr>
          <w:rFonts w:ascii="Segoe UI Light" w:hAnsi="Segoe UI Light" w:cs="Segoe UI Light"/>
          <w:color w:val="000000" w:themeColor="text1"/>
          <w:lang w:val="pl-PL"/>
        </w:rPr>
        <w:t>e</w:t>
      </w:r>
      <w:r w:rsidR="00871D7B" w:rsidRPr="00BE59FE">
        <w:rPr>
          <w:rFonts w:ascii="Segoe UI Light" w:hAnsi="Segoe UI Light" w:cs="Segoe UI Light"/>
          <w:color w:val="000000" w:themeColor="text1"/>
          <w:lang w:val="pl-PL"/>
        </w:rPr>
        <w:t xml:space="preserve"> o zachowaniu tajemnicy skarbowej.</w:t>
      </w:r>
    </w:p>
    <w:p w:rsidR="005658B7" w:rsidRDefault="005658B7" w:rsidP="00BE59FE">
      <w:pPr>
        <w:pStyle w:val="Akapitzlist"/>
        <w:numPr>
          <w:ilvl w:val="0"/>
          <w:numId w:val="44"/>
        </w:numPr>
        <w:spacing w:after="0"/>
        <w:ind w:right="-20"/>
        <w:rPr>
          <w:rFonts w:ascii="Segoe UI Light" w:hAnsi="Segoe UI Light" w:cs="Segoe UI Light"/>
          <w:color w:val="000000" w:themeColor="text1"/>
          <w:lang w:val="pl-PL"/>
        </w:rPr>
      </w:pPr>
      <w:bookmarkStart w:id="4" w:name="_Ref495005558"/>
      <w:r>
        <w:rPr>
          <w:rFonts w:ascii="Segoe UI Light" w:hAnsi="Segoe UI Light" w:cs="Segoe UI Light"/>
          <w:color w:val="000000" w:themeColor="text1"/>
          <w:lang w:val="pl-PL"/>
        </w:rPr>
        <w:t>Studium Wykonalności</w:t>
      </w:r>
      <w:bookmarkEnd w:id="4"/>
    </w:p>
    <w:p w:rsidR="005658B7" w:rsidRDefault="005658B7" w:rsidP="00BE59FE">
      <w:pPr>
        <w:pStyle w:val="Akapitzlist"/>
        <w:numPr>
          <w:ilvl w:val="0"/>
          <w:numId w:val="44"/>
        </w:numPr>
        <w:spacing w:after="0"/>
        <w:ind w:right="-20"/>
        <w:rPr>
          <w:rFonts w:ascii="Segoe UI Light" w:hAnsi="Segoe UI Light" w:cs="Segoe UI Light"/>
          <w:color w:val="000000" w:themeColor="text1"/>
          <w:lang w:val="pl-PL"/>
        </w:rPr>
      </w:pPr>
      <w:bookmarkStart w:id="5" w:name="_Ref495005547"/>
      <w:r>
        <w:rPr>
          <w:rFonts w:ascii="Segoe UI Light" w:hAnsi="Segoe UI Light" w:cs="Segoe UI Light"/>
          <w:color w:val="000000" w:themeColor="text1"/>
          <w:lang w:val="pl-PL"/>
        </w:rPr>
        <w:t>Wniosek o dofinansowanie w ramach RPO WiM 2014-2020</w:t>
      </w:r>
      <w:bookmarkEnd w:id="5"/>
    </w:p>
    <w:p w:rsidR="006011DD" w:rsidRDefault="006011DD" w:rsidP="00BE59FE">
      <w:pPr>
        <w:pStyle w:val="Akapitzlist"/>
        <w:numPr>
          <w:ilvl w:val="0"/>
          <w:numId w:val="44"/>
        </w:numPr>
        <w:spacing w:after="0"/>
        <w:ind w:right="-20"/>
        <w:rPr>
          <w:rFonts w:ascii="Segoe UI Light" w:hAnsi="Segoe UI Light" w:cs="Segoe UI Light"/>
          <w:color w:val="000000" w:themeColor="text1"/>
          <w:lang w:val="pl-PL"/>
        </w:rPr>
      </w:pPr>
      <w:bookmarkStart w:id="6" w:name="_Ref495005729"/>
      <w:r>
        <w:rPr>
          <w:rFonts w:ascii="Segoe UI Light" w:hAnsi="Segoe UI Light" w:cs="Segoe UI Light"/>
          <w:color w:val="000000" w:themeColor="text1"/>
          <w:lang w:val="pl-PL"/>
        </w:rPr>
        <w:t>Opis usługi serwisowej</w:t>
      </w:r>
      <w:bookmarkEnd w:id="6"/>
    </w:p>
    <w:p w:rsidR="005658B7" w:rsidRDefault="005658B7" w:rsidP="00892CC9">
      <w:pPr>
        <w:spacing w:after="0"/>
        <w:ind w:right="-20"/>
        <w:rPr>
          <w:rFonts w:ascii="Segoe UI Light" w:hAnsi="Segoe UI Light" w:cs="Segoe UI Light"/>
          <w:color w:val="000000" w:themeColor="text1"/>
          <w:lang w:val="pl-PL"/>
        </w:rPr>
      </w:pPr>
    </w:p>
    <w:p w:rsidR="005658B7" w:rsidRDefault="005658B7" w:rsidP="00892CC9">
      <w:pPr>
        <w:spacing w:after="0"/>
        <w:ind w:right="-20"/>
        <w:rPr>
          <w:rFonts w:ascii="Segoe UI Light" w:hAnsi="Segoe UI Light" w:cs="Segoe UI Light"/>
          <w:color w:val="000000" w:themeColor="text1"/>
          <w:lang w:val="pl-PL"/>
        </w:rPr>
      </w:pPr>
    </w:p>
    <w:p w:rsidR="005D2023" w:rsidRPr="000911E6" w:rsidRDefault="000911E6" w:rsidP="00D22F40">
      <w:pPr>
        <w:spacing w:after="0"/>
        <w:ind w:right="-20"/>
        <w:jc w:val="both"/>
        <w:rPr>
          <w:rFonts w:ascii="Segoe UI Light" w:eastAsia="Arial" w:hAnsi="Segoe UI Light" w:cs="Segoe UI Light"/>
          <w:color w:val="000000" w:themeColor="text1"/>
          <w:sz w:val="20"/>
          <w:lang w:val="pl-PL"/>
        </w:rPr>
      </w:pPr>
      <w:r w:rsidRPr="000911E6">
        <w:rPr>
          <w:rFonts w:ascii="Segoe UI Light" w:hAnsi="Segoe UI Light" w:cs="Segoe UI Light"/>
          <w:b/>
          <w:color w:val="000000" w:themeColor="text1"/>
          <w:lang w:val="pl-PL"/>
        </w:rPr>
        <w:t>Wykonawca</w:t>
      </w:r>
      <w:r w:rsidRPr="000911E6">
        <w:rPr>
          <w:rFonts w:ascii="Segoe UI Light" w:hAnsi="Segoe UI Light" w:cs="Segoe UI Light"/>
          <w:b/>
          <w:color w:val="000000" w:themeColor="text1"/>
          <w:lang w:val="pl-PL"/>
        </w:rPr>
        <w:tab/>
      </w:r>
      <w:r w:rsidRPr="000911E6">
        <w:rPr>
          <w:rFonts w:ascii="Segoe UI Light" w:hAnsi="Segoe UI Light" w:cs="Segoe UI Light"/>
          <w:b/>
          <w:color w:val="000000" w:themeColor="text1"/>
          <w:lang w:val="pl-PL"/>
        </w:rPr>
        <w:tab/>
      </w:r>
      <w:r w:rsidRPr="000911E6">
        <w:rPr>
          <w:rFonts w:ascii="Segoe UI Light" w:hAnsi="Segoe UI Light" w:cs="Segoe UI Light"/>
          <w:b/>
          <w:color w:val="000000" w:themeColor="text1"/>
          <w:lang w:val="pl-PL"/>
        </w:rPr>
        <w:tab/>
      </w:r>
      <w:r w:rsidRPr="000911E6">
        <w:rPr>
          <w:rFonts w:ascii="Segoe UI Light" w:hAnsi="Segoe UI Light" w:cs="Segoe UI Light"/>
          <w:b/>
          <w:color w:val="000000" w:themeColor="text1"/>
          <w:lang w:val="pl-PL"/>
        </w:rPr>
        <w:tab/>
      </w:r>
      <w:r w:rsidRPr="000911E6">
        <w:rPr>
          <w:rFonts w:ascii="Segoe UI Light" w:hAnsi="Segoe UI Light" w:cs="Segoe UI Light"/>
          <w:b/>
          <w:color w:val="000000" w:themeColor="text1"/>
          <w:lang w:val="pl-PL"/>
        </w:rPr>
        <w:tab/>
      </w:r>
      <w:r w:rsidRPr="000911E6">
        <w:rPr>
          <w:rFonts w:ascii="Segoe UI Light" w:hAnsi="Segoe UI Light" w:cs="Segoe UI Light"/>
          <w:b/>
          <w:color w:val="000000" w:themeColor="text1"/>
          <w:lang w:val="pl-PL"/>
        </w:rPr>
        <w:tab/>
      </w:r>
      <w:r w:rsidRPr="000911E6">
        <w:rPr>
          <w:rFonts w:ascii="Segoe UI Light" w:hAnsi="Segoe UI Light" w:cs="Segoe UI Light"/>
          <w:b/>
          <w:color w:val="000000" w:themeColor="text1"/>
          <w:lang w:val="pl-PL"/>
        </w:rPr>
        <w:tab/>
      </w:r>
      <w:r w:rsidRPr="000911E6">
        <w:rPr>
          <w:rFonts w:ascii="Segoe UI Light" w:hAnsi="Segoe UI Light" w:cs="Segoe UI Light"/>
          <w:b/>
          <w:color w:val="000000" w:themeColor="text1"/>
          <w:lang w:val="pl-PL"/>
        </w:rPr>
        <w:tab/>
      </w:r>
      <w:r w:rsidRPr="000911E6">
        <w:rPr>
          <w:rFonts w:ascii="Segoe UI Light" w:hAnsi="Segoe UI Light" w:cs="Segoe UI Light"/>
          <w:b/>
          <w:color w:val="000000" w:themeColor="text1"/>
          <w:lang w:val="pl-PL"/>
        </w:rPr>
        <w:tab/>
      </w:r>
      <w:r w:rsidRPr="000911E6">
        <w:rPr>
          <w:rFonts w:ascii="Segoe UI Light" w:hAnsi="Segoe UI Light" w:cs="Segoe UI Light"/>
          <w:b/>
          <w:color w:val="000000" w:themeColor="text1"/>
          <w:lang w:val="pl-PL"/>
        </w:rPr>
        <w:tab/>
        <w:t>Zamawiający</w:t>
      </w:r>
    </w:p>
    <w:sectPr w:rsidR="005D2023" w:rsidRPr="000911E6" w:rsidSect="00BE59FE">
      <w:headerReference w:type="default" r:id="rId8"/>
      <w:footerReference w:type="default" r:id="rId9"/>
      <w:pgSz w:w="11920" w:h="16840"/>
      <w:pgMar w:top="1276" w:right="1298" w:bottom="902" w:left="1298" w:header="142"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D6D" w:rsidRDefault="00047D6D">
      <w:pPr>
        <w:spacing w:after="0" w:line="240" w:lineRule="auto"/>
      </w:pPr>
      <w:r>
        <w:separator/>
      </w:r>
    </w:p>
  </w:endnote>
  <w:endnote w:type="continuationSeparator" w:id="0">
    <w:p w:rsidR="00047D6D" w:rsidRDefault="00047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924" w:rsidRDefault="00282924">
    <w:pPr>
      <w:pStyle w:val="Stopka"/>
    </w:pPr>
    <w:r>
      <w:rPr>
        <w:color w:val="7F7F7F" w:themeColor="background1" w:themeShade="7F"/>
        <w:spacing w:val="60"/>
        <w:lang w:val="pl-PL"/>
      </w:rPr>
      <w:t>Strona</w:t>
    </w:r>
    <w:r>
      <w:rPr>
        <w:lang w:val="pl-PL"/>
      </w:rPr>
      <w:t xml:space="preserve"> | </w:t>
    </w:r>
    <w:r w:rsidR="00C96FD0">
      <w:fldChar w:fldCharType="begin"/>
    </w:r>
    <w:r>
      <w:instrText>PAGE   \* MERGEFORMAT</w:instrText>
    </w:r>
    <w:r w:rsidR="00C96FD0">
      <w:fldChar w:fldCharType="separate"/>
    </w:r>
    <w:r w:rsidR="000E6E61" w:rsidRPr="000E6E61">
      <w:rPr>
        <w:b/>
        <w:bCs/>
        <w:noProof/>
        <w:lang w:val="pl-PL"/>
      </w:rPr>
      <w:t>4</w:t>
    </w:r>
    <w:r w:rsidR="00C96FD0">
      <w:rPr>
        <w:b/>
        <w:bCs/>
      </w:rPr>
      <w:fldChar w:fldCharType="end"/>
    </w:r>
    <w:r>
      <w:rPr>
        <w:b/>
        <w:bCs/>
      </w:rPr>
      <w:t xml:space="preserve"> </w:t>
    </w:r>
    <w:r w:rsidRPr="00BE59FE">
      <w:rPr>
        <w:bCs/>
      </w:rPr>
      <w:t>z</w:t>
    </w:r>
    <w:r>
      <w:rPr>
        <w:b/>
        <w:bCs/>
      </w:rPr>
      <w:t xml:space="preserve"> </w:t>
    </w:r>
    <w:r w:rsidR="00047D6D">
      <w:fldChar w:fldCharType="begin"/>
    </w:r>
    <w:r w:rsidR="00047D6D">
      <w:instrText xml:space="preserve"> NUMPAGES  \* Arabic  \* MERGEFORMAT </w:instrText>
    </w:r>
    <w:r w:rsidR="00047D6D">
      <w:fldChar w:fldCharType="separate"/>
    </w:r>
    <w:r w:rsidR="000E6E61" w:rsidRPr="000E6E61">
      <w:rPr>
        <w:b/>
        <w:bCs/>
        <w:noProof/>
      </w:rPr>
      <w:t>28</w:t>
    </w:r>
    <w:r w:rsidR="00047D6D">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D6D" w:rsidRDefault="00047D6D">
      <w:pPr>
        <w:spacing w:after="0" w:line="240" w:lineRule="auto"/>
      </w:pPr>
      <w:r>
        <w:separator/>
      </w:r>
    </w:p>
  </w:footnote>
  <w:footnote w:type="continuationSeparator" w:id="0">
    <w:p w:rsidR="00047D6D" w:rsidRDefault="00047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C1F" w:rsidRDefault="00047609">
    <w:pPr>
      <w:pStyle w:val="Nagwek"/>
    </w:pPr>
    <w:r w:rsidRPr="00047609">
      <w:rPr>
        <w:noProof/>
        <w:lang w:val="pl-PL" w:eastAsia="pl-PL"/>
      </w:rPr>
      <w:drawing>
        <wp:inline distT="0" distB="0" distL="0" distR="0">
          <wp:extent cx="5760720" cy="419100"/>
          <wp:effectExtent l="19050" t="0" r="0" b="0"/>
          <wp:docPr id="1" name="Obraz 1" descr="fepr-pl-podk-ueefrr.jpg"/>
          <wp:cNvGraphicFramePr/>
          <a:graphic xmlns:a="http://schemas.openxmlformats.org/drawingml/2006/main">
            <a:graphicData uri="http://schemas.openxmlformats.org/drawingml/2006/picture">
              <pic:pic xmlns:pic="http://schemas.openxmlformats.org/drawingml/2006/picture">
                <pic:nvPicPr>
                  <pic:cNvPr id="0" name="Obraz 1" descr="fepr-pl-podk-ueefrr.jpg"/>
                  <pic:cNvPicPr>
                    <a:picLocks noChangeAspect="1" noChangeArrowheads="1"/>
                  </pic:cNvPicPr>
                </pic:nvPicPr>
                <pic:blipFill>
                  <a:blip r:embed="rId1"/>
                  <a:srcRect/>
                  <a:stretch>
                    <a:fillRect/>
                  </a:stretch>
                </pic:blipFill>
                <pic:spPr bwMode="auto">
                  <a:xfrm>
                    <a:off x="0" y="0"/>
                    <a:ext cx="5760720" cy="419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190"/>
    <w:multiLevelType w:val="hybridMultilevel"/>
    <w:tmpl w:val="26E23788"/>
    <w:lvl w:ilvl="0" w:tplc="07800BCC">
      <w:start w:val="1"/>
      <w:numFmt w:val="decimal"/>
      <w:lvlText w:val="Załącznik nr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523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7511B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3170C5"/>
    <w:multiLevelType w:val="hybridMultilevel"/>
    <w:tmpl w:val="130E6936"/>
    <w:lvl w:ilvl="0" w:tplc="002296E8">
      <w:start w:val="1"/>
      <w:numFmt w:val="decimal"/>
      <w:lvlText w:val="%1."/>
      <w:lvlJc w:val="left"/>
      <w:pPr>
        <w:ind w:left="822" w:hanging="705"/>
      </w:pPr>
      <w:rPr>
        <w:rFonts w:hint="default"/>
      </w:rPr>
    </w:lvl>
    <w:lvl w:ilvl="1" w:tplc="D4FA0B38">
      <w:start w:val="1"/>
      <w:numFmt w:val="decimal"/>
      <w:lvlText w:val="%2)"/>
      <w:lvlJc w:val="left"/>
      <w:pPr>
        <w:ind w:left="1197" w:hanging="360"/>
      </w:pPr>
      <w:rPr>
        <w:rFonts w:hint="default"/>
      </w:rPr>
    </w:lvl>
    <w:lvl w:ilvl="2" w:tplc="0415001B" w:tentative="1">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4" w15:restartNumberingAfterBreak="0">
    <w:nsid w:val="0C9854C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5508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0833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4A2D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EE1C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522F6D"/>
    <w:multiLevelType w:val="hybridMultilevel"/>
    <w:tmpl w:val="8A86AE50"/>
    <w:lvl w:ilvl="0" w:tplc="64B05120">
      <w:start w:val="1"/>
      <w:numFmt w:val="decimal"/>
      <w:lvlText w:val="%1)"/>
      <w:lvlJc w:val="left"/>
      <w:pPr>
        <w:ind w:left="968" w:hanging="360"/>
      </w:pPr>
      <w:rPr>
        <w:rFonts w:hint="default"/>
      </w:rPr>
    </w:lvl>
    <w:lvl w:ilvl="1" w:tplc="04150019" w:tentative="1">
      <w:start w:val="1"/>
      <w:numFmt w:val="lowerLetter"/>
      <w:lvlText w:val="%2."/>
      <w:lvlJc w:val="left"/>
      <w:pPr>
        <w:ind w:left="1688" w:hanging="360"/>
      </w:pPr>
    </w:lvl>
    <w:lvl w:ilvl="2" w:tplc="0415001B" w:tentative="1">
      <w:start w:val="1"/>
      <w:numFmt w:val="lowerRoman"/>
      <w:lvlText w:val="%3."/>
      <w:lvlJc w:val="right"/>
      <w:pPr>
        <w:ind w:left="2408" w:hanging="180"/>
      </w:pPr>
    </w:lvl>
    <w:lvl w:ilvl="3" w:tplc="0415000F" w:tentative="1">
      <w:start w:val="1"/>
      <w:numFmt w:val="decimal"/>
      <w:lvlText w:val="%4."/>
      <w:lvlJc w:val="left"/>
      <w:pPr>
        <w:ind w:left="3128" w:hanging="360"/>
      </w:pPr>
    </w:lvl>
    <w:lvl w:ilvl="4" w:tplc="04150019" w:tentative="1">
      <w:start w:val="1"/>
      <w:numFmt w:val="lowerLetter"/>
      <w:lvlText w:val="%5."/>
      <w:lvlJc w:val="left"/>
      <w:pPr>
        <w:ind w:left="3848" w:hanging="360"/>
      </w:pPr>
    </w:lvl>
    <w:lvl w:ilvl="5" w:tplc="0415001B" w:tentative="1">
      <w:start w:val="1"/>
      <w:numFmt w:val="lowerRoman"/>
      <w:lvlText w:val="%6."/>
      <w:lvlJc w:val="right"/>
      <w:pPr>
        <w:ind w:left="4568" w:hanging="180"/>
      </w:pPr>
    </w:lvl>
    <w:lvl w:ilvl="6" w:tplc="0415000F" w:tentative="1">
      <w:start w:val="1"/>
      <w:numFmt w:val="decimal"/>
      <w:lvlText w:val="%7."/>
      <w:lvlJc w:val="left"/>
      <w:pPr>
        <w:ind w:left="5288" w:hanging="360"/>
      </w:pPr>
    </w:lvl>
    <w:lvl w:ilvl="7" w:tplc="04150019" w:tentative="1">
      <w:start w:val="1"/>
      <w:numFmt w:val="lowerLetter"/>
      <w:lvlText w:val="%8."/>
      <w:lvlJc w:val="left"/>
      <w:pPr>
        <w:ind w:left="6008" w:hanging="360"/>
      </w:pPr>
    </w:lvl>
    <w:lvl w:ilvl="8" w:tplc="0415001B" w:tentative="1">
      <w:start w:val="1"/>
      <w:numFmt w:val="lowerRoman"/>
      <w:lvlText w:val="%9."/>
      <w:lvlJc w:val="right"/>
      <w:pPr>
        <w:ind w:left="6728" w:hanging="180"/>
      </w:pPr>
    </w:lvl>
  </w:abstractNum>
  <w:abstractNum w:abstractNumId="10" w15:restartNumberingAfterBreak="0">
    <w:nsid w:val="1B926D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453ED6"/>
    <w:multiLevelType w:val="hybridMultilevel"/>
    <w:tmpl w:val="FB5E0912"/>
    <w:lvl w:ilvl="0" w:tplc="02E42C32">
      <w:start w:val="1"/>
      <w:numFmt w:val="decimal"/>
      <w:lvlText w:val="%1)"/>
      <w:lvlJc w:val="left"/>
      <w:pPr>
        <w:ind w:left="968" w:hanging="360"/>
      </w:pPr>
      <w:rPr>
        <w:rFonts w:hint="default"/>
      </w:rPr>
    </w:lvl>
    <w:lvl w:ilvl="1" w:tplc="04150019" w:tentative="1">
      <w:start w:val="1"/>
      <w:numFmt w:val="lowerLetter"/>
      <w:lvlText w:val="%2."/>
      <w:lvlJc w:val="left"/>
      <w:pPr>
        <w:ind w:left="1688" w:hanging="360"/>
      </w:pPr>
    </w:lvl>
    <w:lvl w:ilvl="2" w:tplc="0415001B" w:tentative="1">
      <w:start w:val="1"/>
      <w:numFmt w:val="lowerRoman"/>
      <w:lvlText w:val="%3."/>
      <w:lvlJc w:val="right"/>
      <w:pPr>
        <w:ind w:left="2408" w:hanging="180"/>
      </w:pPr>
    </w:lvl>
    <w:lvl w:ilvl="3" w:tplc="0415000F" w:tentative="1">
      <w:start w:val="1"/>
      <w:numFmt w:val="decimal"/>
      <w:lvlText w:val="%4."/>
      <w:lvlJc w:val="left"/>
      <w:pPr>
        <w:ind w:left="3128" w:hanging="360"/>
      </w:pPr>
    </w:lvl>
    <w:lvl w:ilvl="4" w:tplc="04150019" w:tentative="1">
      <w:start w:val="1"/>
      <w:numFmt w:val="lowerLetter"/>
      <w:lvlText w:val="%5."/>
      <w:lvlJc w:val="left"/>
      <w:pPr>
        <w:ind w:left="3848" w:hanging="360"/>
      </w:pPr>
    </w:lvl>
    <w:lvl w:ilvl="5" w:tplc="0415001B" w:tentative="1">
      <w:start w:val="1"/>
      <w:numFmt w:val="lowerRoman"/>
      <w:lvlText w:val="%6."/>
      <w:lvlJc w:val="right"/>
      <w:pPr>
        <w:ind w:left="4568" w:hanging="180"/>
      </w:pPr>
    </w:lvl>
    <w:lvl w:ilvl="6" w:tplc="0415000F" w:tentative="1">
      <w:start w:val="1"/>
      <w:numFmt w:val="decimal"/>
      <w:lvlText w:val="%7."/>
      <w:lvlJc w:val="left"/>
      <w:pPr>
        <w:ind w:left="5288" w:hanging="360"/>
      </w:pPr>
    </w:lvl>
    <w:lvl w:ilvl="7" w:tplc="04150019" w:tentative="1">
      <w:start w:val="1"/>
      <w:numFmt w:val="lowerLetter"/>
      <w:lvlText w:val="%8."/>
      <w:lvlJc w:val="left"/>
      <w:pPr>
        <w:ind w:left="6008" w:hanging="360"/>
      </w:pPr>
    </w:lvl>
    <w:lvl w:ilvl="8" w:tplc="0415001B" w:tentative="1">
      <w:start w:val="1"/>
      <w:numFmt w:val="lowerRoman"/>
      <w:lvlText w:val="%9."/>
      <w:lvlJc w:val="right"/>
      <w:pPr>
        <w:ind w:left="6728" w:hanging="180"/>
      </w:pPr>
    </w:lvl>
  </w:abstractNum>
  <w:abstractNum w:abstractNumId="12" w15:restartNumberingAfterBreak="0">
    <w:nsid w:val="1F4C68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3F06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CB20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BE48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BE2427"/>
    <w:multiLevelType w:val="hybridMultilevel"/>
    <w:tmpl w:val="EF3217FA"/>
    <w:lvl w:ilvl="0" w:tplc="61E899A0">
      <w:start w:val="1"/>
      <w:numFmt w:val="decimal"/>
      <w:lvlText w:val="%1."/>
      <w:lvlJc w:val="left"/>
      <w:pPr>
        <w:ind w:left="836" w:hanging="360"/>
      </w:pPr>
      <w:rPr>
        <w:rFonts w:hint="default"/>
      </w:rPr>
    </w:lvl>
    <w:lvl w:ilvl="1" w:tplc="0A409134">
      <w:start w:val="1"/>
      <w:numFmt w:val="lowerLetter"/>
      <w:lvlText w:val="%2)"/>
      <w:lvlJc w:val="left"/>
      <w:pPr>
        <w:ind w:left="1556" w:hanging="360"/>
      </w:pPr>
      <w:rPr>
        <w:rFonts w:hint="default"/>
      </w:rPr>
    </w:lvl>
    <w:lvl w:ilvl="2" w:tplc="4A82E9F4">
      <w:start w:val="1"/>
      <w:numFmt w:val="decimal"/>
      <w:lvlText w:val="%3)"/>
      <w:lvlJc w:val="left"/>
      <w:pPr>
        <w:ind w:left="2456" w:hanging="360"/>
      </w:pPr>
      <w:rPr>
        <w:rFonts w:hint="default"/>
      </w:r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17" w15:restartNumberingAfterBreak="0">
    <w:nsid w:val="2FDA7866"/>
    <w:multiLevelType w:val="hybridMultilevel"/>
    <w:tmpl w:val="DB4443F4"/>
    <w:lvl w:ilvl="0" w:tplc="48344C98">
      <w:start w:val="1"/>
      <w:numFmt w:val="decimal"/>
      <w:lvlText w:val="%1."/>
      <w:lvlJc w:val="left"/>
      <w:pPr>
        <w:ind w:left="822" w:hanging="705"/>
      </w:pPr>
      <w:rPr>
        <w:rFonts w:hint="default"/>
      </w:rPr>
    </w:lvl>
    <w:lvl w:ilvl="1" w:tplc="04150019" w:tentative="1">
      <w:start w:val="1"/>
      <w:numFmt w:val="lowerLetter"/>
      <w:lvlText w:val="%2."/>
      <w:lvlJc w:val="left"/>
      <w:pPr>
        <w:ind w:left="1197" w:hanging="360"/>
      </w:pPr>
    </w:lvl>
    <w:lvl w:ilvl="2" w:tplc="0415001B" w:tentative="1">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18" w15:restartNumberingAfterBreak="0">
    <w:nsid w:val="305B57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F925B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607C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3916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D61B3D"/>
    <w:multiLevelType w:val="hybridMultilevel"/>
    <w:tmpl w:val="75246AAA"/>
    <w:lvl w:ilvl="0" w:tplc="193C86F2">
      <w:start w:val="1"/>
      <w:numFmt w:val="decimal"/>
      <w:lvlText w:val="%1."/>
      <w:lvlJc w:val="left"/>
      <w:pPr>
        <w:ind w:left="822" w:hanging="705"/>
      </w:pPr>
      <w:rPr>
        <w:rFonts w:hint="default"/>
      </w:rPr>
    </w:lvl>
    <w:lvl w:ilvl="1" w:tplc="04150019" w:tentative="1">
      <w:start w:val="1"/>
      <w:numFmt w:val="lowerLetter"/>
      <w:lvlText w:val="%2."/>
      <w:lvlJc w:val="left"/>
      <w:pPr>
        <w:ind w:left="1197" w:hanging="360"/>
      </w:pPr>
    </w:lvl>
    <w:lvl w:ilvl="2" w:tplc="0415001B" w:tentative="1">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23" w15:restartNumberingAfterBreak="0">
    <w:nsid w:val="416341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E414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DD0B87"/>
    <w:multiLevelType w:val="multilevel"/>
    <w:tmpl w:val="EB303796"/>
    <w:lvl w:ilvl="0">
      <w:start w:val="1"/>
      <w:numFmt w:val="upperRoman"/>
      <w:lvlText w:val="%1."/>
      <w:lvlJc w:val="left"/>
      <w:pPr>
        <w:tabs>
          <w:tab w:val="num" w:pos="720"/>
        </w:tabs>
        <w:ind w:left="720" w:hanging="720"/>
      </w:pPr>
      <w:rPr>
        <w:rFonts w:ascii="Corbel" w:hAnsi="Corbel" w:hint="default"/>
        <w:b/>
      </w:rPr>
    </w:lvl>
    <w:lvl w:ilvl="1">
      <w:start w:val="1"/>
      <w:numFmt w:val="decimal"/>
      <w:lvlText w:val="%2."/>
      <w:lvlJc w:val="left"/>
      <w:pPr>
        <w:tabs>
          <w:tab w:val="num" w:pos="360"/>
        </w:tabs>
        <w:ind w:left="360" w:hanging="360"/>
      </w:pPr>
      <w:rPr>
        <w:rFonts w:ascii="Corbel" w:eastAsia="Times New Roman" w:hAnsi="Corbel" w:cs="Arial Unicode MS"/>
        <w:b w:val="0"/>
        <w:sz w:val="24"/>
        <w:szCs w:val="24"/>
      </w:rPr>
    </w:lvl>
    <w:lvl w:ilvl="2">
      <w:start w:val="1"/>
      <w:numFmt w:val="lowerLetter"/>
      <w:lvlText w:val="%3)"/>
      <w:lvlJc w:val="left"/>
      <w:pPr>
        <w:tabs>
          <w:tab w:val="num" w:pos="1260"/>
        </w:tabs>
        <w:ind w:left="1260" w:hanging="360"/>
      </w:pPr>
      <w:rPr>
        <w:rFonts w:hint="default"/>
      </w:rPr>
    </w:lvl>
    <w:lvl w:ilvl="3">
      <w:start w:val="1"/>
      <w:numFmt w:val="decimal"/>
      <w:lvlText w:val="%4."/>
      <w:lvlJc w:val="left"/>
      <w:pPr>
        <w:tabs>
          <w:tab w:val="num" w:pos="360"/>
        </w:tabs>
        <w:ind w:left="360" w:hanging="360"/>
      </w:pPr>
      <w:rPr>
        <w:rFonts w:ascii="Corbel" w:hAnsi="Corbel" w:cs="Times New Roman" w:hint="default"/>
        <w:b w:val="0"/>
        <w:sz w:val="24"/>
        <w:szCs w:val="24"/>
      </w:rPr>
    </w:lvl>
    <w:lvl w:ilvl="4">
      <w:start w:val="1"/>
      <w:numFmt w:val="decimal"/>
      <w:lvlText w:val="%5)"/>
      <w:lvlJc w:val="left"/>
      <w:pPr>
        <w:tabs>
          <w:tab w:val="num" w:pos="644"/>
        </w:tabs>
        <w:ind w:left="644" w:hanging="360"/>
      </w:pPr>
      <w:rPr>
        <w:rFonts w:hint="default"/>
        <w:b w:val="0"/>
        <w:sz w:val="24"/>
        <w:szCs w:val="24"/>
      </w:rPr>
    </w:lvl>
    <w:lvl w:ilvl="5">
      <w:start w:val="1"/>
      <w:numFmt w:val="upperLetter"/>
      <w:lvlText w:val="%6."/>
      <w:lvlJc w:val="left"/>
      <w:pPr>
        <w:tabs>
          <w:tab w:val="num" w:pos="540"/>
        </w:tabs>
        <w:ind w:left="540" w:hanging="360"/>
      </w:pPr>
      <w:rPr>
        <w:rFonts w:hint="default"/>
        <w:color w:val="auto"/>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47F71A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7C49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DD6B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8D50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E4476F"/>
    <w:multiLevelType w:val="hybridMultilevel"/>
    <w:tmpl w:val="5C3E2F0E"/>
    <w:lvl w:ilvl="0" w:tplc="19C27C04">
      <w:start w:val="1"/>
      <w:numFmt w:val="decimal"/>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31" w15:restartNumberingAfterBreak="0">
    <w:nsid w:val="56EE43A7"/>
    <w:multiLevelType w:val="hybridMultilevel"/>
    <w:tmpl w:val="73E697B0"/>
    <w:lvl w:ilvl="0" w:tplc="30EC5E76">
      <w:start w:val="1"/>
      <w:numFmt w:val="decimal"/>
      <w:lvlText w:val="%1)"/>
      <w:lvlJc w:val="left"/>
      <w:pPr>
        <w:ind w:left="839" w:hanging="360"/>
      </w:pPr>
      <w:rPr>
        <w:rFonts w:hint="default"/>
      </w:rPr>
    </w:lvl>
    <w:lvl w:ilvl="1" w:tplc="04150019" w:tentative="1">
      <w:start w:val="1"/>
      <w:numFmt w:val="lowerLetter"/>
      <w:lvlText w:val="%2."/>
      <w:lvlJc w:val="left"/>
      <w:pPr>
        <w:ind w:left="1559" w:hanging="360"/>
      </w:p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32" w15:restartNumberingAfterBreak="0">
    <w:nsid w:val="5A0F44C5"/>
    <w:multiLevelType w:val="hybridMultilevel"/>
    <w:tmpl w:val="83C4583C"/>
    <w:lvl w:ilvl="0" w:tplc="71427A52">
      <w:start w:val="1"/>
      <w:numFmt w:val="decimal"/>
      <w:lvlText w:val="%1)"/>
      <w:lvlJc w:val="left"/>
      <w:pPr>
        <w:ind w:left="968" w:hanging="360"/>
      </w:pPr>
      <w:rPr>
        <w:rFonts w:hint="default"/>
      </w:rPr>
    </w:lvl>
    <w:lvl w:ilvl="1" w:tplc="6B7253AE">
      <w:start w:val="1"/>
      <w:numFmt w:val="lowerLetter"/>
      <w:lvlText w:val="%2)"/>
      <w:lvlJc w:val="left"/>
      <w:pPr>
        <w:ind w:left="1688" w:hanging="360"/>
      </w:pPr>
      <w:rPr>
        <w:rFonts w:hint="default"/>
      </w:rPr>
    </w:lvl>
    <w:lvl w:ilvl="2" w:tplc="0415001B" w:tentative="1">
      <w:start w:val="1"/>
      <w:numFmt w:val="lowerRoman"/>
      <w:lvlText w:val="%3."/>
      <w:lvlJc w:val="right"/>
      <w:pPr>
        <w:ind w:left="2408" w:hanging="180"/>
      </w:pPr>
    </w:lvl>
    <w:lvl w:ilvl="3" w:tplc="0415000F" w:tentative="1">
      <w:start w:val="1"/>
      <w:numFmt w:val="decimal"/>
      <w:lvlText w:val="%4."/>
      <w:lvlJc w:val="left"/>
      <w:pPr>
        <w:ind w:left="3128" w:hanging="360"/>
      </w:pPr>
    </w:lvl>
    <w:lvl w:ilvl="4" w:tplc="04150019" w:tentative="1">
      <w:start w:val="1"/>
      <w:numFmt w:val="lowerLetter"/>
      <w:lvlText w:val="%5."/>
      <w:lvlJc w:val="left"/>
      <w:pPr>
        <w:ind w:left="3848" w:hanging="360"/>
      </w:pPr>
    </w:lvl>
    <w:lvl w:ilvl="5" w:tplc="0415001B" w:tentative="1">
      <w:start w:val="1"/>
      <w:numFmt w:val="lowerRoman"/>
      <w:lvlText w:val="%6."/>
      <w:lvlJc w:val="right"/>
      <w:pPr>
        <w:ind w:left="4568" w:hanging="180"/>
      </w:pPr>
    </w:lvl>
    <w:lvl w:ilvl="6" w:tplc="0415000F" w:tentative="1">
      <w:start w:val="1"/>
      <w:numFmt w:val="decimal"/>
      <w:lvlText w:val="%7."/>
      <w:lvlJc w:val="left"/>
      <w:pPr>
        <w:ind w:left="5288" w:hanging="360"/>
      </w:pPr>
    </w:lvl>
    <w:lvl w:ilvl="7" w:tplc="04150019" w:tentative="1">
      <w:start w:val="1"/>
      <w:numFmt w:val="lowerLetter"/>
      <w:lvlText w:val="%8."/>
      <w:lvlJc w:val="left"/>
      <w:pPr>
        <w:ind w:left="6008" w:hanging="360"/>
      </w:pPr>
    </w:lvl>
    <w:lvl w:ilvl="8" w:tplc="0415001B" w:tentative="1">
      <w:start w:val="1"/>
      <w:numFmt w:val="lowerRoman"/>
      <w:lvlText w:val="%9."/>
      <w:lvlJc w:val="right"/>
      <w:pPr>
        <w:ind w:left="6728" w:hanging="180"/>
      </w:pPr>
    </w:lvl>
  </w:abstractNum>
  <w:abstractNum w:abstractNumId="33" w15:restartNumberingAfterBreak="0">
    <w:nsid w:val="5AF405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B5A67E6"/>
    <w:multiLevelType w:val="hybridMultilevel"/>
    <w:tmpl w:val="6DD61EE2"/>
    <w:lvl w:ilvl="0" w:tplc="84D2F15E">
      <w:start w:val="1"/>
      <w:numFmt w:val="decimal"/>
      <w:lvlText w:val="%1)"/>
      <w:lvlJc w:val="left"/>
      <w:pPr>
        <w:ind w:left="934" w:hanging="360"/>
      </w:pPr>
      <w:rPr>
        <w:rFonts w:hint="default"/>
      </w:rPr>
    </w:lvl>
    <w:lvl w:ilvl="1" w:tplc="04150019" w:tentative="1">
      <w:start w:val="1"/>
      <w:numFmt w:val="lowerLetter"/>
      <w:lvlText w:val="%2."/>
      <w:lvlJc w:val="left"/>
      <w:pPr>
        <w:ind w:left="1654" w:hanging="360"/>
      </w:pPr>
    </w:lvl>
    <w:lvl w:ilvl="2" w:tplc="0415001B" w:tentative="1">
      <w:start w:val="1"/>
      <w:numFmt w:val="lowerRoman"/>
      <w:lvlText w:val="%3."/>
      <w:lvlJc w:val="right"/>
      <w:pPr>
        <w:ind w:left="2374" w:hanging="180"/>
      </w:pPr>
    </w:lvl>
    <w:lvl w:ilvl="3" w:tplc="0415000F" w:tentative="1">
      <w:start w:val="1"/>
      <w:numFmt w:val="decimal"/>
      <w:lvlText w:val="%4."/>
      <w:lvlJc w:val="left"/>
      <w:pPr>
        <w:ind w:left="3094" w:hanging="360"/>
      </w:pPr>
    </w:lvl>
    <w:lvl w:ilvl="4" w:tplc="04150019" w:tentative="1">
      <w:start w:val="1"/>
      <w:numFmt w:val="lowerLetter"/>
      <w:lvlText w:val="%5."/>
      <w:lvlJc w:val="left"/>
      <w:pPr>
        <w:ind w:left="3814" w:hanging="360"/>
      </w:p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35" w15:restartNumberingAfterBreak="0">
    <w:nsid w:val="5BA63D40"/>
    <w:multiLevelType w:val="hybridMultilevel"/>
    <w:tmpl w:val="6D5E18B6"/>
    <w:lvl w:ilvl="0" w:tplc="61E2824E">
      <w:start w:val="1"/>
      <w:numFmt w:val="decimal"/>
      <w:lvlText w:val="%1."/>
      <w:lvlJc w:val="left"/>
      <w:pPr>
        <w:ind w:left="822" w:hanging="705"/>
      </w:pPr>
      <w:rPr>
        <w:rFonts w:hint="default"/>
      </w:rPr>
    </w:lvl>
    <w:lvl w:ilvl="1" w:tplc="7718419C">
      <w:start w:val="1"/>
      <w:numFmt w:val="decimal"/>
      <w:lvlText w:val="%2)"/>
      <w:lvlJc w:val="left"/>
      <w:pPr>
        <w:ind w:left="1197" w:hanging="360"/>
      </w:pPr>
      <w:rPr>
        <w:rFonts w:hint="default"/>
      </w:rPr>
    </w:lvl>
    <w:lvl w:ilvl="2" w:tplc="0415001B" w:tentative="1">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36" w15:restartNumberingAfterBreak="0">
    <w:nsid w:val="5E3156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1332E2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BDC25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0957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58543E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AF06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DB26D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EBF2E0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F0C45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19"/>
  </w:num>
  <w:num w:numId="3">
    <w:abstractNumId w:val="33"/>
  </w:num>
  <w:num w:numId="4">
    <w:abstractNumId w:val="2"/>
  </w:num>
  <w:num w:numId="5">
    <w:abstractNumId w:val="42"/>
  </w:num>
  <w:num w:numId="6">
    <w:abstractNumId w:val="39"/>
  </w:num>
  <w:num w:numId="7">
    <w:abstractNumId w:val="27"/>
  </w:num>
  <w:num w:numId="8">
    <w:abstractNumId w:val="1"/>
  </w:num>
  <w:num w:numId="9">
    <w:abstractNumId w:val="10"/>
  </w:num>
  <w:num w:numId="10">
    <w:abstractNumId w:val="13"/>
  </w:num>
  <w:num w:numId="11">
    <w:abstractNumId w:val="29"/>
  </w:num>
  <w:num w:numId="12">
    <w:abstractNumId w:val="36"/>
  </w:num>
  <w:num w:numId="13">
    <w:abstractNumId w:val="20"/>
  </w:num>
  <w:num w:numId="14">
    <w:abstractNumId w:val="7"/>
  </w:num>
  <w:num w:numId="15">
    <w:abstractNumId w:val="8"/>
  </w:num>
  <w:num w:numId="16">
    <w:abstractNumId w:val="12"/>
  </w:num>
  <w:num w:numId="17">
    <w:abstractNumId w:val="37"/>
  </w:num>
  <w:num w:numId="18">
    <w:abstractNumId w:val="15"/>
  </w:num>
  <w:num w:numId="19">
    <w:abstractNumId w:val="43"/>
  </w:num>
  <w:num w:numId="20">
    <w:abstractNumId w:val="44"/>
  </w:num>
  <w:num w:numId="21">
    <w:abstractNumId w:val="6"/>
  </w:num>
  <w:num w:numId="22">
    <w:abstractNumId w:val="22"/>
  </w:num>
  <w:num w:numId="23">
    <w:abstractNumId w:val="5"/>
  </w:num>
  <w:num w:numId="24">
    <w:abstractNumId w:val="14"/>
  </w:num>
  <w:num w:numId="25">
    <w:abstractNumId w:val="34"/>
  </w:num>
  <w:num w:numId="26">
    <w:abstractNumId w:val="26"/>
  </w:num>
  <w:num w:numId="27">
    <w:abstractNumId w:val="40"/>
  </w:num>
  <w:num w:numId="28">
    <w:abstractNumId w:val="18"/>
  </w:num>
  <w:num w:numId="29">
    <w:abstractNumId w:val="31"/>
  </w:num>
  <w:num w:numId="30">
    <w:abstractNumId w:val="21"/>
  </w:num>
  <w:num w:numId="31">
    <w:abstractNumId w:val="17"/>
  </w:num>
  <w:num w:numId="32">
    <w:abstractNumId w:val="38"/>
  </w:num>
  <w:num w:numId="33">
    <w:abstractNumId w:val="41"/>
  </w:num>
  <w:num w:numId="34">
    <w:abstractNumId w:val="9"/>
  </w:num>
  <w:num w:numId="35">
    <w:abstractNumId w:val="24"/>
  </w:num>
  <w:num w:numId="36">
    <w:abstractNumId w:val="32"/>
  </w:num>
  <w:num w:numId="37">
    <w:abstractNumId w:val="11"/>
  </w:num>
  <w:num w:numId="38">
    <w:abstractNumId w:val="23"/>
  </w:num>
  <w:num w:numId="39">
    <w:abstractNumId w:val="16"/>
  </w:num>
  <w:num w:numId="40">
    <w:abstractNumId w:val="4"/>
  </w:num>
  <w:num w:numId="41">
    <w:abstractNumId w:val="3"/>
  </w:num>
  <w:num w:numId="42">
    <w:abstractNumId w:val="28"/>
  </w:num>
  <w:num w:numId="43">
    <w:abstractNumId w:val="35"/>
  </w:num>
  <w:num w:numId="44">
    <w:abstractNumId w:val="0"/>
  </w:num>
  <w:num w:numId="45">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023"/>
    <w:rsid w:val="000015C9"/>
    <w:rsid w:val="00024EDA"/>
    <w:rsid w:val="00032AF1"/>
    <w:rsid w:val="00047609"/>
    <w:rsid w:val="00047D6D"/>
    <w:rsid w:val="000911E6"/>
    <w:rsid w:val="00091A25"/>
    <w:rsid w:val="000942C6"/>
    <w:rsid w:val="000D5C40"/>
    <w:rsid w:val="000E6E61"/>
    <w:rsid w:val="000F7125"/>
    <w:rsid w:val="00105B15"/>
    <w:rsid w:val="001412D9"/>
    <w:rsid w:val="00196A2E"/>
    <w:rsid w:val="001B0A84"/>
    <w:rsid w:val="001B38B8"/>
    <w:rsid w:val="001B649F"/>
    <w:rsid w:val="001C1F67"/>
    <w:rsid w:val="001C7881"/>
    <w:rsid w:val="001D6912"/>
    <w:rsid w:val="001E4CB3"/>
    <w:rsid w:val="002338A1"/>
    <w:rsid w:val="00247C1F"/>
    <w:rsid w:val="00267933"/>
    <w:rsid w:val="00282924"/>
    <w:rsid w:val="002C2C76"/>
    <w:rsid w:val="002C2FBC"/>
    <w:rsid w:val="002C785F"/>
    <w:rsid w:val="002E71D2"/>
    <w:rsid w:val="002F06A3"/>
    <w:rsid w:val="002F0872"/>
    <w:rsid w:val="00350821"/>
    <w:rsid w:val="003628FF"/>
    <w:rsid w:val="003C5593"/>
    <w:rsid w:val="003E11D5"/>
    <w:rsid w:val="00416175"/>
    <w:rsid w:val="00431001"/>
    <w:rsid w:val="0043341D"/>
    <w:rsid w:val="00442428"/>
    <w:rsid w:val="004457F2"/>
    <w:rsid w:val="00485CA1"/>
    <w:rsid w:val="004C0C58"/>
    <w:rsid w:val="005658B7"/>
    <w:rsid w:val="00594248"/>
    <w:rsid w:val="00594917"/>
    <w:rsid w:val="005B7F3A"/>
    <w:rsid w:val="005D2023"/>
    <w:rsid w:val="005D78EE"/>
    <w:rsid w:val="005E0BC0"/>
    <w:rsid w:val="006011DD"/>
    <w:rsid w:val="00602816"/>
    <w:rsid w:val="00673C2D"/>
    <w:rsid w:val="006D5695"/>
    <w:rsid w:val="006E7114"/>
    <w:rsid w:val="00705052"/>
    <w:rsid w:val="00711119"/>
    <w:rsid w:val="00752B24"/>
    <w:rsid w:val="00814807"/>
    <w:rsid w:val="00846276"/>
    <w:rsid w:val="008620F7"/>
    <w:rsid w:val="00871D7B"/>
    <w:rsid w:val="00892CC9"/>
    <w:rsid w:val="008B2A45"/>
    <w:rsid w:val="008E3514"/>
    <w:rsid w:val="00996BD1"/>
    <w:rsid w:val="00996E89"/>
    <w:rsid w:val="009A67AF"/>
    <w:rsid w:val="00A66D82"/>
    <w:rsid w:val="00A703C9"/>
    <w:rsid w:val="00A74FF4"/>
    <w:rsid w:val="00A773EE"/>
    <w:rsid w:val="00AA6C33"/>
    <w:rsid w:val="00AB38AC"/>
    <w:rsid w:val="00AC654F"/>
    <w:rsid w:val="00AE6A90"/>
    <w:rsid w:val="00B07095"/>
    <w:rsid w:val="00B47549"/>
    <w:rsid w:val="00B5461A"/>
    <w:rsid w:val="00B56DB8"/>
    <w:rsid w:val="00B626C2"/>
    <w:rsid w:val="00BA59FB"/>
    <w:rsid w:val="00BA7828"/>
    <w:rsid w:val="00BE59FE"/>
    <w:rsid w:val="00C17F90"/>
    <w:rsid w:val="00C32D00"/>
    <w:rsid w:val="00C724A7"/>
    <w:rsid w:val="00C81B6F"/>
    <w:rsid w:val="00C96FD0"/>
    <w:rsid w:val="00CA07E6"/>
    <w:rsid w:val="00CB6216"/>
    <w:rsid w:val="00D12E29"/>
    <w:rsid w:val="00D22F40"/>
    <w:rsid w:val="00D76C79"/>
    <w:rsid w:val="00DC1B9B"/>
    <w:rsid w:val="00DF28B3"/>
    <w:rsid w:val="00E22A54"/>
    <w:rsid w:val="00E45D2A"/>
    <w:rsid w:val="00E570E6"/>
    <w:rsid w:val="00E71E79"/>
    <w:rsid w:val="00EA5554"/>
    <w:rsid w:val="00ED4B61"/>
    <w:rsid w:val="00EF2EE6"/>
    <w:rsid w:val="00F47D24"/>
    <w:rsid w:val="00F72F6D"/>
    <w:rsid w:val="00FA4F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4A7A39-0BEE-47DA-B6C4-039C9230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0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1D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1D7B"/>
  </w:style>
  <w:style w:type="paragraph" w:styleId="Stopka">
    <w:name w:val="footer"/>
    <w:basedOn w:val="Normalny"/>
    <w:link w:val="StopkaZnak"/>
    <w:uiPriority w:val="99"/>
    <w:unhideWhenUsed/>
    <w:rsid w:val="00871D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1D7B"/>
  </w:style>
  <w:style w:type="paragraph" w:styleId="Akapitzlist">
    <w:name w:val="List Paragraph"/>
    <w:basedOn w:val="Normalny"/>
    <w:uiPriority w:val="34"/>
    <w:qFormat/>
    <w:rsid w:val="00431001"/>
    <w:pPr>
      <w:ind w:left="720"/>
      <w:contextualSpacing/>
    </w:pPr>
  </w:style>
  <w:style w:type="character" w:styleId="Odwoaniedokomentarza">
    <w:name w:val="annotation reference"/>
    <w:basedOn w:val="Domylnaczcionkaakapitu"/>
    <w:uiPriority w:val="99"/>
    <w:semiHidden/>
    <w:unhideWhenUsed/>
    <w:rsid w:val="00EF2EE6"/>
    <w:rPr>
      <w:sz w:val="16"/>
      <w:szCs w:val="16"/>
    </w:rPr>
  </w:style>
  <w:style w:type="paragraph" w:styleId="Tekstkomentarza">
    <w:name w:val="annotation text"/>
    <w:basedOn w:val="Normalny"/>
    <w:link w:val="TekstkomentarzaZnak"/>
    <w:uiPriority w:val="99"/>
    <w:semiHidden/>
    <w:unhideWhenUsed/>
    <w:rsid w:val="00EF2E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2EE6"/>
    <w:rPr>
      <w:sz w:val="20"/>
      <w:szCs w:val="20"/>
    </w:rPr>
  </w:style>
  <w:style w:type="paragraph" w:styleId="Tematkomentarza">
    <w:name w:val="annotation subject"/>
    <w:basedOn w:val="Tekstkomentarza"/>
    <w:next w:val="Tekstkomentarza"/>
    <w:link w:val="TematkomentarzaZnak"/>
    <w:uiPriority w:val="99"/>
    <w:semiHidden/>
    <w:unhideWhenUsed/>
    <w:rsid w:val="00EF2EE6"/>
    <w:rPr>
      <w:b/>
      <w:bCs/>
    </w:rPr>
  </w:style>
  <w:style w:type="character" w:customStyle="1" w:styleId="TematkomentarzaZnak">
    <w:name w:val="Temat komentarza Znak"/>
    <w:basedOn w:val="TekstkomentarzaZnak"/>
    <w:link w:val="Tematkomentarza"/>
    <w:uiPriority w:val="99"/>
    <w:semiHidden/>
    <w:rsid w:val="00EF2EE6"/>
    <w:rPr>
      <w:b/>
      <w:bCs/>
      <w:sz w:val="20"/>
      <w:szCs w:val="20"/>
    </w:rPr>
  </w:style>
  <w:style w:type="paragraph" w:styleId="Tekstdymka">
    <w:name w:val="Balloon Text"/>
    <w:basedOn w:val="Normalny"/>
    <w:link w:val="TekstdymkaZnak"/>
    <w:uiPriority w:val="99"/>
    <w:semiHidden/>
    <w:unhideWhenUsed/>
    <w:rsid w:val="00EF2E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2E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459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2D435-F4B5-4AFC-B994-18FAF9000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11126</Words>
  <Characters>66760</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 Zembrzuski</dc:creator>
  <cp:lastModifiedBy>Kamil Zembrzuski</cp:lastModifiedBy>
  <cp:revision>2</cp:revision>
  <dcterms:created xsi:type="dcterms:W3CDTF">2019-07-03T19:25:00Z</dcterms:created>
  <dcterms:modified xsi:type="dcterms:W3CDTF">2019-07-03T19:25:00Z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2017-01-03T00:00:00Z</vt:filetime>
  </property>
  <property fmtid="{D5CDD505-2E9C-101B-9397-08002B2CF9AE}" pid="3" name="LastSaved">
    <vt:filetime>2017-09-30T00:00:00Z</vt:filetime>
  </property>
</Properties>
</file>