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9E1CC9" w14:textId="3D739209" w:rsidR="001E0165" w:rsidRPr="00017BCE" w:rsidRDefault="001E0165" w:rsidP="001E0165">
      <w:pPr>
        <w:suppressAutoHyphens/>
        <w:autoSpaceDN w:val="0"/>
        <w:spacing w:after="0" w:line="240" w:lineRule="auto"/>
        <w:ind w:right="-146"/>
        <w:jc w:val="both"/>
        <w:textAlignment w:val="baseline"/>
        <w:rPr>
          <w:rFonts w:ascii="Century Gothic" w:eastAsia="Calibri" w:hAnsi="Century Gothic" w:cs="Arial"/>
          <w:kern w:val="3"/>
          <w:sz w:val="20"/>
          <w:szCs w:val="20"/>
          <w:lang w:eastAsia="zh-CN"/>
        </w:rPr>
      </w:pPr>
      <w:r w:rsidRPr="00017BCE">
        <w:rPr>
          <w:rFonts w:ascii="Century Gothic" w:eastAsia="Calibri" w:hAnsi="Century Gothic" w:cs="Arial"/>
          <w:kern w:val="3"/>
          <w:sz w:val="20"/>
          <w:szCs w:val="20"/>
          <w:lang w:eastAsia="zh-CN"/>
        </w:rPr>
        <w:t xml:space="preserve">Samodzielny Publiczny Zakład </w:t>
      </w:r>
      <w:r w:rsidRPr="00017BCE">
        <w:rPr>
          <w:rFonts w:ascii="Century Gothic" w:eastAsia="Calibri" w:hAnsi="Century Gothic" w:cs="Arial"/>
          <w:kern w:val="3"/>
          <w:sz w:val="20"/>
          <w:szCs w:val="20"/>
          <w:lang w:eastAsia="zh-CN"/>
        </w:rPr>
        <w:tab/>
      </w:r>
      <w:r w:rsidRPr="00017BCE">
        <w:rPr>
          <w:rFonts w:ascii="Century Gothic" w:eastAsia="Calibri" w:hAnsi="Century Gothic" w:cs="Arial"/>
          <w:kern w:val="3"/>
          <w:sz w:val="20"/>
          <w:szCs w:val="20"/>
          <w:lang w:eastAsia="zh-CN"/>
        </w:rPr>
        <w:tab/>
      </w:r>
      <w:r w:rsidRPr="00017BCE">
        <w:rPr>
          <w:rFonts w:ascii="Century Gothic" w:eastAsia="Calibri" w:hAnsi="Century Gothic" w:cs="Arial"/>
          <w:kern w:val="3"/>
          <w:sz w:val="20"/>
          <w:szCs w:val="20"/>
          <w:lang w:eastAsia="zh-CN"/>
        </w:rPr>
        <w:tab/>
      </w:r>
      <w:r w:rsidRPr="00017BCE">
        <w:rPr>
          <w:rFonts w:ascii="Century Gothic" w:eastAsia="Calibri" w:hAnsi="Century Gothic" w:cs="Arial"/>
          <w:kern w:val="3"/>
          <w:sz w:val="20"/>
          <w:szCs w:val="20"/>
          <w:lang w:eastAsia="zh-CN"/>
        </w:rPr>
        <w:tab/>
      </w:r>
      <w:r w:rsidRPr="00017BCE">
        <w:rPr>
          <w:rFonts w:ascii="Century Gothic" w:eastAsia="Calibri" w:hAnsi="Century Gothic" w:cs="Arial"/>
          <w:kern w:val="3"/>
          <w:sz w:val="20"/>
          <w:szCs w:val="20"/>
          <w:lang w:eastAsia="zh-CN"/>
        </w:rPr>
        <w:tab/>
        <w:t xml:space="preserve">         Szamotuły, </w:t>
      </w:r>
      <w:r w:rsidR="00017BCE" w:rsidRPr="00017BCE">
        <w:rPr>
          <w:rFonts w:ascii="Century Gothic" w:eastAsia="Calibri" w:hAnsi="Century Gothic" w:cs="Arial"/>
          <w:kern w:val="3"/>
          <w:sz w:val="20"/>
          <w:szCs w:val="20"/>
          <w:lang w:eastAsia="zh-CN"/>
        </w:rPr>
        <w:t>1</w:t>
      </w:r>
      <w:r w:rsidR="00F7637D">
        <w:rPr>
          <w:rFonts w:ascii="Century Gothic" w:eastAsia="Calibri" w:hAnsi="Century Gothic" w:cs="Arial"/>
          <w:kern w:val="3"/>
          <w:sz w:val="20"/>
          <w:szCs w:val="20"/>
          <w:lang w:eastAsia="zh-CN"/>
        </w:rPr>
        <w:t>5</w:t>
      </w:r>
      <w:r w:rsidRPr="00017BCE">
        <w:rPr>
          <w:rFonts w:ascii="Century Gothic" w:eastAsia="Calibri" w:hAnsi="Century Gothic" w:cs="Arial"/>
          <w:kern w:val="3"/>
          <w:sz w:val="20"/>
          <w:szCs w:val="20"/>
          <w:lang w:eastAsia="zh-CN"/>
        </w:rPr>
        <w:t>.03.2024r.</w:t>
      </w:r>
    </w:p>
    <w:p w14:paraId="2DC31E0B" w14:textId="77777777" w:rsidR="001E0165" w:rsidRPr="00017BCE" w:rsidRDefault="001E0165" w:rsidP="001E0165">
      <w:pPr>
        <w:suppressAutoHyphens/>
        <w:autoSpaceDN w:val="0"/>
        <w:spacing w:after="0" w:line="240" w:lineRule="auto"/>
        <w:jc w:val="both"/>
        <w:textAlignment w:val="baseline"/>
        <w:rPr>
          <w:rFonts w:ascii="Century Gothic" w:eastAsia="Calibri" w:hAnsi="Century Gothic" w:cs="Arial"/>
          <w:kern w:val="3"/>
          <w:sz w:val="20"/>
          <w:szCs w:val="20"/>
          <w:lang w:eastAsia="zh-CN"/>
        </w:rPr>
      </w:pPr>
      <w:r w:rsidRPr="00017BCE">
        <w:rPr>
          <w:rFonts w:ascii="Century Gothic" w:eastAsia="Calibri" w:hAnsi="Century Gothic" w:cs="Arial"/>
          <w:kern w:val="3"/>
          <w:sz w:val="20"/>
          <w:szCs w:val="20"/>
          <w:lang w:eastAsia="zh-CN"/>
        </w:rPr>
        <w:t>Opieki Zdrowotnej w Szamotułach</w:t>
      </w:r>
      <w:r w:rsidRPr="00017BCE">
        <w:rPr>
          <w:rFonts w:ascii="Century Gothic" w:eastAsia="Calibri" w:hAnsi="Century Gothic" w:cs="Arial"/>
          <w:kern w:val="3"/>
          <w:sz w:val="20"/>
          <w:szCs w:val="20"/>
          <w:lang w:eastAsia="zh-CN"/>
        </w:rPr>
        <w:tab/>
      </w:r>
    </w:p>
    <w:p w14:paraId="3164495D" w14:textId="77777777" w:rsidR="001E0165" w:rsidRPr="00017BCE" w:rsidRDefault="001E0165" w:rsidP="001E0165">
      <w:pPr>
        <w:suppressAutoHyphens/>
        <w:autoSpaceDN w:val="0"/>
        <w:spacing w:after="0" w:line="240" w:lineRule="auto"/>
        <w:jc w:val="both"/>
        <w:textAlignment w:val="baseline"/>
        <w:rPr>
          <w:rFonts w:ascii="Century Gothic" w:eastAsia="Calibri" w:hAnsi="Century Gothic" w:cs="Arial"/>
          <w:kern w:val="3"/>
          <w:sz w:val="20"/>
          <w:szCs w:val="20"/>
          <w:lang w:eastAsia="zh-CN"/>
        </w:rPr>
      </w:pPr>
      <w:r w:rsidRPr="00017BCE">
        <w:rPr>
          <w:rFonts w:ascii="Century Gothic" w:eastAsia="Calibri" w:hAnsi="Century Gothic" w:cs="Arial"/>
          <w:kern w:val="3"/>
          <w:sz w:val="20"/>
          <w:szCs w:val="20"/>
          <w:lang w:eastAsia="zh-CN"/>
        </w:rPr>
        <w:t>ul. Sukiennicza 13</w:t>
      </w:r>
    </w:p>
    <w:p w14:paraId="6F5F458E" w14:textId="77777777" w:rsidR="001E0165" w:rsidRPr="00017BCE" w:rsidRDefault="001E0165" w:rsidP="001E0165">
      <w:pPr>
        <w:suppressAutoHyphens/>
        <w:autoSpaceDN w:val="0"/>
        <w:spacing w:after="0" w:line="240" w:lineRule="auto"/>
        <w:jc w:val="both"/>
        <w:textAlignment w:val="baseline"/>
        <w:rPr>
          <w:rFonts w:ascii="Century Gothic" w:eastAsia="Calibri" w:hAnsi="Century Gothic" w:cs="Arial"/>
          <w:kern w:val="3"/>
          <w:sz w:val="20"/>
          <w:szCs w:val="20"/>
          <w:lang w:eastAsia="zh-CN"/>
        </w:rPr>
      </w:pPr>
      <w:r w:rsidRPr="00017BCE">
        <w:rPr>
          <w:rFonts w:ascii="Century Gothic" w:eastAsia="Calibri" w:hAnsi="Century Gothic" w:cs="Arial"/>
          <w:kern w:val="3"/>
          <w:sz w:val="20"/>
          <w:szCs w:val="20"/>
          <w:lang w:eastAsia="zh-CN"/>
        </w:rPr>
        <w:t>64-500 Szamotuły</w:t>
      </w:r>
    </w:p>
    <w:p w14:paraId="34FC5172" w14:textId="77777777" w:rsidR="001E0165" w:rsidRPr="00017BCE" w:rsidRDefault="001E0165" w:rsidP="001E0165">
      <w:pPr>
        <w:suppressAutoHyphens/>
        <w:autoSpaceDN w:val="0"/>
        <w:spacing w:after="0" w:line="240" w:lineRule="auto"/>
        <w:textAlignment w:val="baseline"/>
        <w:rPr>
          <w:rFonts w:ascii="Century Gothic" w:eastAsia="Calibri" w:hAnsi="Century Gothic" w:cs="Arial"/>
          <w:kern w:val="3"/>
          <w:sz w:val="20"/>
          <w:szCs w:val="20"/>
          <w:lang w:eastAsia="zh-CN"/>
        </w:rPr>
      </w:pPr>
    </w:p>
    <w:p w14:paraId="4ECD5BCE" w14:textId="77777777" w:rsidR="001E0165" w:rsidRPr="00017BCE" w:rsidRDefault="001E0165" w:rsidP="001E0165">
      <w:pPr>
        <w:suppressAutoHyphens/>
        <w:autoSpaceDN w:val="0"/>
        <w:spacing w:after="0" w:line="240" w:lineRule="auto"/>
        <w:jc w:val="center"/>
        <w:textAlignment w:val="baseline"/>
        <w:rPr>
          <w:rFonts w:ascii="Century Gothic" w:eastAsia="Calibri" w:hAnsi="Century Gothic" w:cs="Arial"/>
          <w:b/>
          <w:bCs/>
          <w:kern w:val="3"/>
          <w:sz w:val="20"/>
          <w:szCs w:val="20"/>
          <w:lang w:eastAsia="zh-CN"/>
        </w:rPr>
      </w:pPr>
      <w:r w:rsidRPr="00017BCE">
        <w:rPr>
          <w:rFonts w:ascii="Century Gothic" w:eastAsia="Calibri" w:hAnsi="Century Gothic" w:cs="Arial"/>
          <w:b/>
          <w:bCs/>
          <w:kern w:val="3"/>
          <w:sz w:val="20"/>
          <w:szCs w:val="20"/>
          <w:lang w:eastAsia="zh-CN"/>
        </w:rPr>
        <w:t>WSZYSCY ZAINTERESOWANI WYKONAWCY</w:t>
      </w:r>
    </w:p>
    <w:p w14:paraId="3747BC10" w14:textId="77777777" w:rsidR="001E0165" w:rsidRPr="00017BCE" w:rsidRDefault="001E0165" w:rsidP="001E0165">
      <w:pPr>
        <w:suppressAutoHyphens/>
        <w:autoSpaceDN w:val="0"/>
        <w:spacing w:after="0" w:line="240" w:lineRule="auto"/>
        <w:jc w:val="center"/>
        <w:textAlignment w:val="baseline"/>
        <w:rPr>
          <w:rFonts w:ascii="Century Gothic" w:eastAsia="Calibri" w:hAnsi="Century Gothic" w:cs="Arial"/>
          <w:b/>
          <w:bCs/>
          <w:kern w:val="3"/>
          <w:sz w:val="20"/>
          <w:szCs w:val="20"/>
          <w:lang w:eastAsia="zh-CN"/>
        </w:rPr>
      </w:pPr>
      <w:r w:rsidRPr="00017BCE">
        <w:rPr>
          <w:rFonts w:ascii="Century Gothic" w:eastAsia="Calibri" w:hAnsi="Century Gothic" w:cs="Arial"/>
          <w:b/>
          <w:bCs/>
          <w:kern w:val="3"/>
          <w:sz w:val="20"/>
          <w:szCs w:val="20"/>
          <w:lang w:eastAsia="zh-CN"/>
        </w:rPr>
        <w:t>Odpowiedź na pytania Wykonawców</w:t>
      </w:r>
    </w:p>
    <w:p w14:paraId="56067D90" w14:textId="77777777" w:rsidR="001E0165" w:rsidRPr="00017BCE" w:rsidRDefault="001E0165" w:rsidP="001E0165">
      <w:pPr>
        <w:suppressAutoHyphens/>
        <w:autoSpaceDN w:val="0"/>
        <w:spacing w:after="0" w:line="240" w:lineRule="auto"/>
        <w:textAlignment w:val="baseline"/>
        <w:rPr>
          <w:rFonts w:ascii="Century Gothic" w:eastAsia="Calibri" w:hAnsi="Century Gothic" w:cs="Arial"/>
          <w:b/>
          <w:bCs/>
          <w:kern w:val="3"/>
          <w:sz w:val="20"/>
          <w:szCs w:val="20"/>
          <w:lang w:eastAsia="zh-CN"/>
        </w:rPr>
      </w:pPr>
    </w:p>
    <w:p w14:paraId="520BEFA7" w14:textId="0A235281" w:rsidR="001E0165" w:rsidRPr="00017BCE" w:rsidRDefault="001E0165" w:rsidP="001E0165">
      <w:pPr>
        <w:keepNext/>
        <w:suppressAutoHyphens/>
        <w:autoSpaceDN w:val="0"/>
        <w:spacing w:after="0" w:line="276" w:lineRule="auto"/>
        <w:jc w:val="center"/>
        <w:textAlignment w:val="baseline"/>
        <w:outlineLvl w:val="4"/>
        <w:rPr>
          <w:rFonts w:ascii="Century Gothic" w:eastAsia="SimSun" w:hAnsi="Century Gothic" w:cs="Arial"/>
          <w:kern w:val="3"/>
          <w:sz w:val="20"/>
          <w:szCs w:val="20"/>
          <w:lang w:eastAsia="zh-CN"/>
        </w:rPr>
      </w:pPr>
      <w:r w:rsidRPr="00017BCE">
        <w:rPr>
          <w:rFonts w:ascii="Century Gothic" w:eastAsia="SimSun" w:hAnsi="Century Gothic" w:cs="Arial"/>
          <w:kern w:val="3"/>
          <w:sz w:val="20"/>
          <w:szCs w:val="20"/>
          <w:lang w:eastAsia="zh-CN"/>
        </w:rPr>
        <w:t>Znak sprawy ZP-381-1</w:t>
      </w:r>
      <w:r w:rsidR="00017BCE" w:rsidRPr="00017BCE">
        <w:rPr>
          <w:rFonts w:ascii="Century Gothic" w:eastAsia="SimSun" w:hAnsi="Century Gothic" w:cs="Arial"/>
          <w:kern w:val="3"/>
          <w:sz w:val="20"/>
          <w:szCs w:val="20"/>
          <w:lang w:eastAsia="zh-CN"/>
        </w:rPr>
        <w:t>2</w:t>
      </w:r>
      <w:r w:rsidRPr="00017BCE">
        <w:rPr>
          <w:rFonts w:ascii="Century Gothic" w:eastAsia="SimSun" w:hAnsi="Century Gothic" w:cs="Arial"/>
          <w:kern w:val="3"/>
          <w:sz w:val="20"/>
          <w:szCs w:val="20"/>
          <w:lang w:eastAsia="zh-CN"/>
        </w:rPr>
        <w:t>/2024</w:t>
      </w:r>
    </w:p>
    <w:p w14:paraId="2FE7898C" w14:textId="77777777" w:rsidR="001E0165" w:rsidRPr="00017BCE" w:rsidRDefault="001E0165" w:rsidP="001E0165">
      <w:pPr>
        <w:keepNext/>
        <w:suppressAutoHyphens/>
        <w:autoSpaceDN w:val="0"/>
        <w:spacing w:after="0" w:line="276" w:lineRule="auto"/>
        <w:jc w:val="center"/>
        <w:textAlignment w:val="baseline"/>
        <w:outlineLvl w:val="4"/>
        <w:rPr>
          <w:rFonts w:ascii="Century Gothic" w:eastAsia="SimSun" w:hAnsi="Century Gothic" w:cs="Lucida Sans"/>
          <w:b/>
          <w:bCs/>
          <w:kern w:val="3"/>
          <w:sz w:val="20"/>
          <w:szCs w:val="20"/>
          <w:lang w:eastAsia="zh-CN"/>
        </w:rPr>
      </w:pPr>
    </w:p>
    <w:p w14:paraId="240287BE" w14:textId="358F3016" w:rsidR="001E0165" w:rsidRPr="00017BCE" w:rsidRDefault="001E0165" w:rsidP="00017BCE">
      <w:pPr>
        <w:pStyle w:val="Nagwek3"/>
        <w:rPr>
          <w:rFonts w:ascii="Century Gothic" w:eastAsia="Calibri" w:hAnsi="Century Gothic" w:cs="Times New Roman"/>
          <w:kern w:val="3"/>
          <w:sz w:val="20"/>
          <w:szCs w:val="20"/>
          <w:lang w:eastAsia="pl-PL"/>
        </w:rPr>
      </w:pPr>
      <w:r w:rsidRPr="00017BCE">
        <w:rPr>
          <w:rFonts w:ascii="Century Gothic" w:eastAsia="SimSun" w:hAnsi="Century Gothic" w:cs="Arial"/>
          <w:b/>
          <w:bCs/>
          <w:color w:val="auto"/>
          <w:kern w:val="3"/>
          <w:sz w:val="20"/>
          <w:szCs w:val="20"/>
          <w:lang w:eastAsia="zh-CN"/>
        </w:rPr>
        <w:t xml:space="preserve">Dotyczy postępowania pn. </w:t>
      </w:r>
      <w:r w:rsidRPr="00017BCE">
        <w:rPr>
          <w:rFonts w:ascii="Century Gothic" w:eastAsia="Century Gothic" w:hAnsi="Century Gothic" w:cs="Lucida Sans"/>
          <w:b/>
          <w:bCs/>
          <w:color w:val="auto"/>
          <w:kern w:val="3"/>
          <w:sz w:val="20"/>
          <w:szCs w:val="20"/>
          <w:lang w:eastAsia="zh-CN"/>
        </w:rPr>
        <w:t>„</w:t>
      </w:r>
      <w:r w:rsidR="00017BCE" w:rsidRPr="00017BCE">
        <w:rPr>
          <w:rFonts w:ascii="Century Gothic" w:eastAsia="Times New Roman" w:hAnsi="Century Gothic" w:cs="Times New Roman"/>
          <w:b/>
          <w:bCs/>
          <w:color w:val="auto"/>
          <w:sz w:val="20"/>
          <w:szCs w:val="20"/>
          <w:lang w:eastAsia="pl-PL"/>
        </w:rPr>
        <w:t>Zakup nowego systemu PACS”.</w:t>
      </w:r>
    </w:p>
    <w:p w14:paraId="101E59AB" w14:textId="77777777" w:rsidR="001E0165" w:rsidRPr="00017BCE" w:rsidRDefault="001E0165" w:rsidP="001E016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entury Gothic" w:eastAsia="Calibri" w:hAnsi="Century Gothic" w:cs="Arial"/>
          <w:kern w:val="3"/>
          <w:sz w:val="20"/>
          <w:szCs w:val="20"/>
          <w:lang w:eastAsia="zh-CN"/>
        </w:rPr>
      </w:pPr>
    </w:p>
    <w:p w14:paraId="7762C032" w14:textId="77777777" w:rsidR="001E0165" w:rsidRPr="00017BCE" w:rsidRDefault="001E0165" w:rsidP="001E016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entury Gothic" w:eastAsia="Calibri" w:hAnsi="Century Gothic" w:cs="Arial"/>
          <w:kern w:val="3"/>
          <w:sz w:val="20"/>
          <w:szCs w:val="20"/>
          <w:lang w:eastAsia="zh-CN"/>
        </w:rPr>
      </w:pPr>
      <w:r w:rsidRPr="00017BCE">
        <w:rPr>
          <w:rFonts w:ascii="Century Gothic" w:eastAsia="Calibri" w:hAnsi="Century Gothic" w:cs="Arial"/>
          <w:kern w:val="3"/>
          <w:sz w:val="20"/>
          <w:szCs w:val="20"/>
          <w:lang w:eastAsia="zh-CN"/>
        </w:rPr>
        <w:t>Samodzielny Publiczny Zakład Opieki Zdrowotnej w Szamotułach informuje, że wpłynęły  następujące zapytania odnośnie treści dotyczących przedmiotu zamówienia, na które Zamawiający udziela poniższych odpowiedzi:</w:t>
      </w:r>
    </w:p>
    <w:p w14:paraId="67B2D194" w14:textId="77777777" w:rsidR="00017BCE" w:rsidRPr="00017BCE" w:rsidRDefault="00017BCE" w:rsidP="001E016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entury Gothic" w:eastAsia="Calibri" w:hAnsi="Century Gothic" w:cs="Arial"/>
          <w:kern w:val="3"/>
          <w:sz w:val="20"/>
          <w:szCs w:val="20"/>
          <w:lang w:eastAsia="zh-CN"/>
        </w:rPr>
      </w:pPr>
    </w:p>
    <w:p w14:paraId="09CE4225" w14:textId="77777777" w:rsidR="00017BCE" w:rsidRPr="00017BCE" w:rsidRDefault="00017BCE" w:rsidP="001E016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entury Gothic" w:eastAsia="Calibri" w:hAnsi="Century Gothic" w:cs="Arial"/>
          <w:kern w:val="3"/>
          <w:sz w:val="20"/>
          <w:szCs w:val="20"/>
          <w:lang w:eastAsia="zh-CN"/>
        </w:rPr>
      </w:pPr>
    </w:p>
    <w:p w14:paraId="22743E85" w14:textId="374E73D7" w:rsidR="001E0165" w:rsidRDefault="00017BCE" w:rsidP="001E016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entury Gothic" w:hAnsi="Century Gothic" w:cs="Calibri"/>
          <w:color w:val="333333"/>
          <w:sz w:val="20"/>
          <w:szCs w:val="20"/>
        </w:rPr>
      </w:pPr>
      <w:r w:rsidRPr="00017BCE">
        <w:rPr>
          <w:rFonts w:ascii="Century Gothic" w:hAnsi="Century Gothic" w:cs="Calibri"/>
          <w:color w:val="333333"/>
          <w:sz w:val="20"/>
          <w:szCs w:val="20"/>
        </w:rPr>
        <w:t>1. W załączniku zp_381_12_parametry_techniczne_zal._nr_1 określającym specyfikację funkcjonalną</w:t>
      </w:r>
      <w:r w:rsidRPr="00017BCE">
        <w:rPr>
          <w:rFonts w:ascii="Century Gothic" w:hAnsi="Century Gothic" w:cs="Calibri"/>
          <w:color w:val="333333"/>
          <w:sz w:val="20"/>
          <w:szCs w:val="20"/>
        </w:rPr>
        <w:br/>
        <w:t>Pytający nie odnajduje wymogów dotyczących jakichkolwiek interakcji nabywanego oprogramowania</w:t>
      </w:r>
      <w:r w:rsidR="00627BD5">
        <w:rPr>
          <w:rFonts w:ascii="Century Gothic" w:hAnsi="Century Gothic" w:cs="Calibri"/>
          <w:color w:val="333333"/>
          <w:sz w:val="20"/>
          <w:szCs w:val="20"/>
        </w:rPr>
        <w:t xml:space="preserve"> </w:t>
      </w:r>
      <w:r w:rsidRPr="00017BCE">
        <w:rPr>
          <w:rFonts w:ascii="Century Gothic" w:hAnsi="Century Gothic" w:cs="Calibri"/>
          <w:color w:val="333333"/>
          <w:sz w:val="20"/>
          <w:szCs w:val="20"/>
        </w:rPr>
        <w:t>z systemem HIS. Mając na uwadze powyższe prosimy o potwierdzenie, że na Wykonawcy</w:t>
      </w:r>
      <w:r w:rsidR="00627BD5">
        <w:rPr>
          <w:rFonts w:ascii="Century Gothic" w:hAnsi="Century Gothic" w:cs="Calibri"/>
          <w:color w:val="333333"/>
          <w:sz w:val="20"/>
          <w:szCs w:val="20"/>
        </w:rPr>
        <w:t xml:space="preserve"> n</w:t>
      </w:r>
      <w:r w:rsidRPr="00017BCE">
        <w:rPr>
          <w:rFonts w:ascii="Century Gothic" w:hAnsi="Century Gothic" w:cs="Calibri"/>
          <w:color w:val="333333"/>
          <w:sz w:val="20"/>
          <w:szCs w:val="20"/>
        </w:rPr>
        <w:t>ie</w:t>
      </w:r>
      <w:r w:rsidR="00627BD5">
        <w:rPr>
          <w:rFonts w:ascii="Century Gothic" w:hAnsi="Century Gothic" w:cs="Calibri"/>
          <w:color w:val="333333"/>
          <w:sz w:val="20"/>
          <w:szCs w:val="20"/>
        </w:rPr>
        <w:t xml:space="preserve"> </w:t>
      </w:r>
      <w:r w:rsidRPr="00017BCE">
        <w:rPr>
          <w:rFonts w:ascii="Century Gothic" w:hAnsi="Century Gothic" w:cs="Calibri"/>
          <w:color w:val="333333"/>
          <w:sz w:val="20"/>
          <w:szCs w:val="20"/>
        </w:rPr>
        <w:t>spoczywają żadne zobowiązania dotyczące wymiany danych pomiędzy RIS/PACS &lt;-&gt; HIS. W</w:t>
      </w:r>
      <w:r w:rsidR="00627BD5">
        <w:rPr>
          <w:rFonts w:ascii="Century Gothic" w:hAnsi="Century Gothic" w:cs="Calibri"/>
          <w:color w:val="333333"/>
          <w:sz w:val="20"/>
          <w:szCs w:val="20"/>
        </w:rPr>
        <w:t xml:space="preserve"> </w:t>
      </w:r>
      <w:r w:rsidRPr="00017BCE">
        <w:rPr>
          <w:rFonts w:ascii="Century Gothic" w:hAnsi="Century Gothic" w:cs="Calibri"/>
          <w:color w:val="333333"/>
          <w:sz w:val="20"/>
          <w:szCs w:val="20"/>
        </w:rPr>
        <w:t>szczególności Zamawiający nie będzie wymagał, żeby do HIS trafiały opisy badań w postaci HL7 – wyniki</w:t>
      </w:r>
      <w:r w:rsidR="00627BD5">
        <w:rPr>
          <w:rFonts w:ascii="Century Gothic" w:hAnsi="Century Gothic" w:cs="Calibri"/>
          <w:color w:val="333333"/>
          <w:sz w:val="20"/>
          <w:szCs w:val="20"/>
        </w:rPr>
        <w:t xml:space="preserve"> </w:t>
      </w:r>
      <w:r w:rsidRPr="00017BCE">
        <w:rPr>
          <w:rFonts w:ascii="Century Gothic" w:hAnsi="Century Gothic" w:cs="Calibri"/>
          <w:color w:val="333333"/>
          <w:sz w:val="20"/>
          <w:szCs w:val="20"/>
        </w:rPr>
        <w:t>badań w postaci HL7 CDA (EDM), jakiekolwiek informacje mające dalej umożliwić rozliczenie świadczeń</w:t>
      </w:r>
      <w:r w:rsidR="00627BD5">
        <w:rPr>
          <w:rFonts w:ascii="Century Gothic" w:hAnsi="Century Gothic" w:cs="Calibri"/>
          <w:color w:val="333333"/>
          <w:sz w:val="20"/>
          <w:szCs w:val="20"/>
        </w:rPr>
        <w:t xml:space="preserve"> </w:t>
      </w:r>
      <w:r w:rsidRPr="00017BCE">
        <w:rPr>
          <w:rFonts w:ascii="Century Gothic" w:hAnsi="Century Gothic" w:cs="Calibri"/>
          <w:color w:val="333333"/>
          <w:sz w:val="20"/>
          <w:szCs w:val="20"/>
        </w:rPr>
        <w:t>diagnostycznych z NFZ.</w:t>
      </w:r>
    </w:p>
    <w:p w14:paraId="324B9E26" w14:textId="77777777" w:rsidR="00B45490" w:rsidRPr="00B45490" w:rsidRDefault="00B45490" w:rsidP="00B45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b/>
          <w:bCs/>
          <w:sz w:val="20"/>
          <w:szCs w:val="20"/>
          <w:lang w:eastAsia="pl-PL"/>
        </w:rPr>
      </w:pPr>
      <w:r w:rsidRPr="00B45490">
        <w:rPr>
          <w:rFonts w:ascii="Century Gothic" w:eastAsia="Times New Roman" w:hAnsi="Century Gothic" w:cs="Courier New"/>
          <w:b/>
          <w:bCs/>
          <w:sz w:val="20"/>
          <w:szCs w:val="20"/>
          <w:lang w:eastAsia="pl-PL"/>
        </w:rPr>
        <w:t>Zamawiający nie wymaga tej funkcjonalności w tym postępowaniu. Zostanie ogłoszone odrębne postępowanie.</w:t>
      </w:r>
    </w:p>
    <w:p w14:paraId="40C1B93F" w14:textId="77777777" w:rsidR="00B45490" w:rsidRPr="00017BCE" w:rsidRDefault="00B45490" w:rsidP="001E016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entury Gothic" w:hAnsi="Century Gothic" w:cs="Calibri"/>
          <w:color w:val="333333"/>
          <w:sz w:val="20"/>
          <w:szCs w:val="20"/>
        </w:rPr>
      </w:pPr>
    </w:p>
    <w:p w14:paraId="7D980B7C" w14:textId="3D0E9F7F" w:rsidR="00017BCE" w:rsidRPr="00627BD5" w:rsidRDefault="00942F7F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  <w:t xml:space="preserve">2. </w:t>
      </w:r>
      <w:r w:rsidR="00017BCE" w:rsidRPr="00627BD5"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  <w:t>Pytanie nr 1</w:t>
      </w:r>
    </w:p>
    <w:p w14:paraId="4CFD84E3" w14:textId="77777777" w:rsidR="00017BCE" w:rsidRPr="00627BD5" w:rsidRDefault="00017BCE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  <w:t>Dotyczy Załącznik nr 1, Lp. 1, Lp. 68, Lp. 220</w:t>
      </w:r>
    </w:p>
    <w:p w14:paraId="34DFE796" w14:textId="77777777" w:rsidR="00017BCE" w:rsidRPr="00627BD5" w:rsidRDefault="00017BCE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„Licencja umożliwiająca użytkownie systemu w min. trzech pracowniach diagnostycznych w okresie minimum 18 miesięcy”</w:t>
      </w:r>
    </w:p>
    <w:p w14:paraId="5C23BB10" w14:textId="77777777" w:rsidR="00017BCE" w:rsidRPr="00627BD5" w:rsidRDefault="00017BCE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iCs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iCs/>
          <w:sz w:val="20"/>
          <w:szCs w:val="20"/>
          <w:lang w:eastAsia="pl-PL"/>
        </w:rPr>
        <w:t xml:space="preserve">Prosimy Zamawiającego o doprecyzowanie wymagań, ponieważ w treści opisu przedmiotu zamówienia Zamawiający wskazuje najpierw min. trzy pracownie diagnostyczne, natomiast w kolejnych punktach stawia wymóg obsługi 100 pracowni. Pragniemy zauważyć, iż z punktu widzenia Wykonawcy jest to informacja istotna, wpływająca na cenę oferty. </w:t>
      </w:r>
    </w:p>
    <w:p w14:paraId="6F8EFA27" w14:textId="22FB280D" w:rsidR="008D57EA" w:rsidRPr="00627BD5" w:rsidRDefault="008D57EA" w:rsidP="008D57EA">
      <w:pPr>
        <w:tabs>
          <w:tab w:val="left" w:pos="1380"/>
        </w:tabs>
        <w:spacing w:after="0"/>
        <w:jc w:val="both"/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</w:pPr>
      <w:bookmarkStart w:id="0" w:name="_Hlk161373698"/>
      <w:r w:rsidRPr="00627BD5"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  <w:t xml:space="preserve">Odpowiedź Zamawiającego: </w:t>
      </w:r>
      <w:bookmarkEnd w:id="0"/>
      <w:r w:rsidRPr="00627BD5"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  <w:t>Zamawiający popełnił literówkę, zamawiający posiada do 10 pracowni</w:t>
      </w:r>
    </w:p>
    <w:p w14:paraId="61CC40B5" w14:textId="77777777" w:rsidR="00017BCE" w:rsidRPr="00627BD5" w:rsidRDefault="00017BCE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iCs/>
          <w:sz w:val="20"/>
          <w:szCs w:val="20"/>
          <w:lang w:eastAsia="pl-PL"/>
        </w:rPr>
      </w:pPr>
    </w:p>
    <w:p w14:paraId="73DB4F2B" w14:textId="5B7A55B2" w:rsidR="00017BCE" w:rsidRPr="00627BD5" w:rsidRDefault="00942F7F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  <w:t xml:space="preserve">3. </w:t>
      </w:r>
      <w:r w:rsidR="00017BCE" w:rsidRPr="00627BD5"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  <w:t>Pytanie nr 2</w:t>
      </w:r>
    </w:p>
    <w:p w14:paraId="3F7928A5" w14:textId="77777777" w:rsidR="00017BCE" w:rsidRPr="00627BD5" w:rsidRDefault="00017BCE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  <w:t>Dotyczy Załącznik nr 1, Parametry i wymagania ogólne, Lp. 2</w:t>
      </w:r>
    </w:p>
    <w:p w14:paraId="26191DE1" w14:textId="77777777" w:rsidR="00017BCE" w:rsidRPr="00627BD5" w:rsidRDefault="00017BCE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„W ramach i w czasie obowiązywania udzielonej licencji, zapewnienie niezbędnej do działania systemu infrastruktury i mocy obliczeniowej w zewnętrznym centrum danych”</w:t>
      </w:r>
    </w:p>
    <w:p w14:paraId="7AF999D7" w14:textId="77777777" w:rsidR="00017BCE" w:rsidRPr="00627BD5" w:rsidRDefault="00017BCE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iCs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iCs/>
          <w:sz w:val="20"/>
          <w:szCs w:val="20"/>
          <w:lang w:eastAsia="pl-PL"/>
        </w:rPr>
        <w:t>Prosimy Zamawiającego o doprecyzowanie, ile pracowni diagnostycznych ma być obsługiwanych?</w:t>
      </w:r>
    </w:p>
    <w:p w14:paraId="59015DF9" w14:textId="7B755AA3" w:rsidR="008D57EA" w:rsidRPr="00627BD5" w:rsidRDefault="008D57EA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iCs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  <w:t>Odpowiedź Zamawiającego: Do 10 pracowni.</w:t>
      </w:r>
    </w:p>
    <w:p w14:paraId="548FCC2F" w14:textId="77777777" w:rsidR="00017BCE" w:rsidRPr="00627BD5" w:rsidRDefault="00017BCE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iCs/>
          <w:color w:val="FF0000"/>
          <w:sz w:val="20"/>
          <w:szCs w:val="20"/>
          <w:lang w:eastAsia="pl-PL"/>
        </w:rPr>
      </w:pPr>
    </w:p>
    <w:p w14:paraId="2B990350" w14:textId="0C5659DA" w:rsidR="00017BCE" w:rsidRPr="00627BD5" w:rsidRDefault="00942F7F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  <w:t xml:space="preserve">4. </w:t>
      </w:r>
      <w:r w:rsidR="00017BCE" w:rsidRPr="00627BD5"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  <w:t>Pytanie nr 3</w:t>
      </w:r>
    </w:p>
    <w:p w14:paraId="2820DE8B" w14:textId="77777777" w:rsidR="00017BCE" w:rsidRPr="00627BD5" w:rsidRDefault="00017BCE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  <w:t>Dotyczy Załącznik nr 1, Parametry i wymagania ogólne, Lp. 6</w:t>
      </w:r>
    </w:p>
    <w:p w14:paraId="1006431B" w14:textId="77777777" w:rsidR="00017BCE" w:rsidRPr="00627BD5" w:rsidRDefault="00017BCE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 xml:space="preserve">„Możliwość obsługi macierzy dyskowej o nieograniczonej wielkości przez lokalny serwer </w:t>
      </w:r>
      <w:proofErr w:type="spellStart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archiwizujacy</w:t>
      </w:r>
      <w:proofErr w:type="spellEnd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 xml:space="preserve"> (rozbudowa o macierz nie wymaga zakupu dodatkowych licencji)”</w:t>
      </w:r>
    </w:p>
    <w:p w14:paraId="5B4916A8" w14:textId="77777777" w:rsidR="00017BCE" w:rsidRPr="00627BD5" w:rsidRDefault="00017BCE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</w:p>
    <w:p w14:paraId="1DF71F8C" w14:textId="77777777" w:rsidR="00017BCE" w:rsidRPr="00627BD5" w:rsidRDefault="00017BCE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iCs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iCs/>
          <w:sz w:val="20"/>
          <w:szCs w:val="20"/>
          <w:lang w:eastAsia="pl-PL"/>
        </w:rPr>
        <w:lastRenderedPageBreak/>
        <w:t>Prosimy Zamawiającego o rezygnację z wymogu, ponieważ zapis wyklucza wszystkich Wykonawców, którzy oparli swoją politykę licencyjną na wielkości archiwum.</w:t>
      </w:r>
    </w:p>
    <w:p w14:paraId="557DDF38" w14:textId="77777777" w:rsidR="008D57EA" w:rsidRPr="008D57EA" w:rsidRDefault="008D57EA" w:rsidP="008D57EA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i/>
          <w:sz w:val="20"/>
          <w:szCs w:val="20"/>
          <w:lang w:eastAsia="pl-PL"/>
        </w:rPr>
      </w:pPr>
      <w:r w:rsidRPr="008D57EA">
        <w:rPr>
          <w:rFonts w:ascii="Century Gothic" w:eastAsia="Arial" w:hAnsi="Century Gothic" w:cs="Arial"/>
          <w:b/>
          <w:i/>
          <w:sz w:val="20"/>
          <w:szCs w:val="20"/>
          <w:lang w:eastAsia="pl-PL"/>
        </w:rPr>
        <w:t>Zamawiający podtrzymuje zapis</w:t>
      </w:r>
    </w:p>
    <w:p w14:paraId="3F5393CA" w14:textId="77777777" w:rsidR="008D57EA" w:rsidRPr="00627BD5" w:rsidRDefault="008D57EA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iCs/>
          <w:sz w:val="20"/>
          <w:szCs w:val="20"/>
          <w:lang w:eastAsia="pl-PL"/>
        </w:rPr>
      </w:pPr>
    </w:p>
    <w:p w14:paraId="2C8202A5" w14:textId="77777777" w:rsidR="00017BCE" w:rsidRPr="00627BD5" w:rsidRDefault="00017BCE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iCs/>
          <w:color w:val="FF0000"/>
          <w:sz w:val="20"/>
          <w:szCs w:val="20"/>
          <w:lang w:eastAsia="pl-PL"/>
        </w:rPr>
      </w:pPr>
    </w:p>
    <w:p w14:paraId="12AC440B" w14:textId="12A9A7C0" w:rsidR="00017BCE" w:rsidRPr="00627BD5" w:rsidRDefault="00942F7F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  <w:t xml:space="preserve">5. </w:t>
      </w:r>
      <w:r w:rsidR="00017BCE" w:rsidRPr="00627BD5"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  <w:t>Pytanie nr 4</w:t>
      </w:r>
    </w:p>
    <w:p w14:paraId="75BB1423" w14:textId="77777777" w:rsidR="00017BCE" w:rsidRPr="00627BD5" w:rsidRDefault="00017BCE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  <w:t>Dotyczy Załącznik nr 1, Parametry i wymagania ogólne, Lp. 7</w:t>
      </w:r>
    </w:p>
    <w:p w14:paraId="2500811F" w14:textId="77777777" w:rsidR="00017BCE" w:rsidRPr="00627BD5" w:rsidRDefault="00017BCE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 xml:space="preserve">„Możliwość podłączenie minimum 20 urządzeń diagnostycznych do systemu z obsługą DICOM w tym </w:t>
      </w:r>
      <w:proofErr w:type="spellStart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worklist</w:t>
      </w:r>
      <w:proofErr w:type="spellEnd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 xml:space="preserve">. Licencje DICOM i </w:t>
      </w:r>
      <w:proofErr w:type="spellStart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worklist</w:t>
      </w:r>
      <w:proofErr w:type="spellEnd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 xml:space="preserve"> leżących po stronie urządzeń diagnostycznych zapewnia Zamawiający.”</w:t>
      </w:r>
    </w:p>
    <w:p w14:paraId="31A0C8E2" w14:textId="77777777" w:rsidR="00017BCE" w:rsidRPr="00627BD5" w:rsidRDefault="00017BCE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iCs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iCs/>
          <w:sz w:val="20"/>
          <w:szCs w:val="20"/>
          <w:lang w:eastAsia="pl-PL"/>
        </w:rPr>
        <w:t xml:space="preserve">Prosimy Zamawiającego o wskazanie dokładnej ilości urządzeń diagnostycznych, które mają zostać podłączone wraz ze wskazaniem nazw ich modeli oraz producentów. </w:t>
      </w:r>
    </w:p>
    <w:p w14:paraId="070EFE68" w14:textId="77777777" w:rsidR="008D57EA" w:rsidRPr="008D57EA" w:rsidRDefault="008D57EA" w:rsidP="008D57EA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i/>
          <w:sz w:val="20"/>
          <w:szCs w:val="20"/>
          <w:lang w:eastAsia="pl-PL"/>
        </w:rPr>
      </w:pPr>
      <w:r w:rsidRPr="008D57EA">
        <w:rPr>
          <w:rFonts w:ascii="Century Gothic" w:eastAsia="Arial" w:hAnsi="Century Gothic" w:cs="Arial"/>
          <w:b/>
          <w:i/>
          <w:sz w:val="20"/>
          <w:szCs w:val="20"/>
          <w:lang w:eastAsia="pl-PL"/>
        </w:rPr>
        <w:t>Zamawiający przekaże listę wyłonionemu Wykonawcy.</w:t>
      </w:r>
    </w:p>
    <w:p w14:paraId="00474738" w14:textId="77777777" w:rsidR="00017BCE" w:rsidRPr="00627BD5" w:rsidRDefault="00017BCE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iCs/>
          <w:sz w:val="20"/>
          <w:szCs w:val="20"/>
          <w:lang w:eastAsia="pl-PL"/>
        </w:rPr>
      </w:pPr>
    </w:p>
    <w:p w14:paraId="4983DCE6" w14:textId="76FDBB80" w:rsidR="00017BCE" w:rsidRPr="00627BD5" w:rsidRDefault="00942F7F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  <w:t xml:space="preserve">6. </w:t>
      </w:r>
      <w:r w:rsidR="00017BCE" w:rsidRPr="00627BD5"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  <w:t>Pytanie nr 5</w:t>
      </w:r>
    </w:p>
    <w:p w14:paraId="62BE4E2D" w14:textId="77777777" w:rsidR="00017BCE" w:rsidRPr="00627BD5" w:rsidRDefault="00017BCE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  <w:t xml:space="preserve">Dotyczy Załącznik nr 1, Parametry i wymagania ogólne, Lp. </w:t>
      </w: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 xml:space="preserve"> </w:t>
      </w:r>
      <w:r w:rsidRPr="00627BD5"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  <w:t>16</w:t>
      </w:r>
    </w:p>
    <w:p w14:paraId="39CA0EC8" w14:textId="77777777" w:rsidR="00017BCE" w:rsidRPr="00627BD5" w:rsidRDefault="00017BCE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„Wszystkie oferowane moduły tego samego producenta”</w:t>
      </w:r>
    </w:p>
    <w:p w14:paraId="51AFEF00" w14:textId="77777777" w:rsidR="00017BCE" w:rsidRPr="00627BD5" w:rsidRDefault="00017BCE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iCs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iCs/>
          <w:sz w:val="20"/>
          <w:szCs w:val="20"/>
          <w:lang w:eastAsia="pl-PL"/>
        </w:rPr>
        <w:t>Prosimy Zamawiającego o dopuszczenie możliwości zaoferowania modułu transkrypcji producenta, w pełni kompatybilnego z oferowanym rozwiązaniem.</w:t>
      </w:r>
    </w:p>
    <w:p w14:paraId="07BC68E3" w14:textId="77777777" w:rsidR="008D57EA" w:rsidRPr="008D57EA" w:rsidRDefault="008D57EA" w:rsidP="008D57EA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i/>
          <w:sz w:val="20"/>
          <w:szCs w:val="20"/>
          <w:lang w:eastAsia="pl-PL"/>
        </w:rPr>
      </w:pPr>
      <w:r w:rsidRPr="008D57EA">
        <w:rPr>
          <w:rFonts w:ascii="Century Gothic" w:eastAsia="Arial" w:hAnsi="Century Gothic" w:cs="Arial"/>
          <w:b/>
          <w:i/>
          <w:sz w:val="20"/>
          <w:szCs w:val="20"/>
          <w:lang w:eastAsia="pl-PL"/>
        </w:rPr>
        <w:t>Zamawiający nie dopuszcza.</w:t>
      </w:r>
    </w:p>
    <w:p w14:paraId="6570AABD" w14:textId="77777777" w:rsidR="00017BCE" w:rsidRPr="00627BD5" w:rsidRDefault="00017BCE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iCs/>
          <w:sz w:val="20"/>
          <w:szCs w:val="20"/>
          <w:lang w:eastAsia="pl-PL"/>
        </w:rPr>
      </w:pPr>
    </w:p>
    <w:p w14:paraId="2E530966" w14:textId="7D5AC56D" w:rsidR="00017BCE" w:rsidRPr="00627BD5" w:rsidRDefault="00942F7F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  <w:t xml:space="preserve">7. </w:t>
      </w:r>
      <w:r w:rsidR="00017BCE" w:rsidRPr="00627BD5"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  <w:t>Pytanie nr 6</w:t>
      </w:r>
    </w:p>
    <w:p w14:paraId="429C67BE" w14:textId="77777777" w:rsidR="00017BCE" w:rsidRPr="00627BD5" w:rsidRDefault="00017BCE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  <w:t>Dotyczy Załącznik nr 1, Parametry i wymagania ogólne, Lp. 18</w:t>
      </w: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 xml:space="preserve"> </w:t>
      </w:r>
    </w:p>
    <w:p w14:paraId="0544CE20" w14:textId="77777777" w:rsidR="00017BCE" w:rsidRPr="00627BD5" w:rsidRDefault="00017BCE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„System obsługiwany w całości przez przeglądarkę internetową bez konieczności instalowania dodatków do przeglądarek”</w:t>
      </w:r>
    </w:p>
    <w:p w14:paraId="2B8C8AAB" w14:textId="77777777" w:rsidR="00017BCE" w:rsidRPr="00627BD5" w:rsidRDefault="00017BCE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iCs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iCs/>
          <w:sz w:val="20"/>
          <w:szCs w:val="20"/>
          <w:lang w:eastAsia="pl-PL"/>
        </w:rPr>
        <w:t xml:space="preserve">Prosimy Zamawiającego o dopuszczenie zastosowania standardowego dodatku w postaci </w:t>
      </w:r>
      <w:proofErr w:type="spellStart"/>
      <w:r w:rsidRPr="00627BD5">
        <w:rPr>
          <w:rFonts w:ascii="Century Gothic" w:eastAsia="Arial" w:hAnsi="Century Gothic" w:cs="Arial"/>
          <w:i/>
          <w:iCs/>
          <w:sz w:val="20"/>
          <w:szCs w:val="20"/>
          <w:lang w:eastAsia="pl-PL"/>
        </w:rPr>
        <w:t>java</w:t>
      </w:r>
      <w:proofErr w:type="spellEnd"/>
      <w:r w:rsidRPr="00627BD5">
        <w:rPr>
          <w:rFonts w:ascii="Century Gothic" w:eastAsia="Arial" w:hAnsi="Century Gothic" w:cs="Arial"/>
          <w:i/>
          <w:iCs/>
          <w:sz w:val="20"/>
          <w:szCs w:val="20"/>
          <w:lang w:eastAsia="pl-PL"/>
        </w:rPr>
        <w:t>.</w:t>
      </w:r>
    </w:p>
    <w:p w14:paraId="62109046" w14:textId="77777777" w:rsidR="008D57EA" w:rsidRPr="008D57EA" w:rsidRDefault="008D57EA" w:rsidP="008D57EA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i/>
          <w:sz w:val="20"/>
          <w:szCs w:val="20"/>
          <w:lang w:eastAsia="pl-PL"/>
        </w:rPr>
      </w:pPr>
      <w:r w:rsidRPr="008D57EA">
        <w:rPr>
          <w:rFonts w:ascii="Century Gothic" w:eastAsia="Arial" w:hAnsi="Century Gothic" w:cs="Arial"/>
          <w:b/>
          <w:i/>
          <w:sz w:val="20"/>
          <w:szCs w:val="20"/>
          <w:lang w:eastAsia="pl-PL"/>
        </w:rPr>
        <w:t>Zamawiający nie dopuszcza.</w:t>
      </w:r>
    </w:p>
    <w:p w14:paraId="49B094EB" w14:textId="77777777" w:rsidR="00017BCE" w:rsidRPr="00627BD5" w:rsidRDefault="00017BCE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</w:pPr>
    </w:p>
    <w:p w14:paraId="164DCA33" w14:textId="43712491" w:rsidR="00017BCE" w:rsidRPr="00627BD5" w:rsidRDefault="00942F7F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  <w:t xml:space="preserve">8. </w:t>
      </w:r>
      <w:r w:rsidR="00017BCE" w:rsidRPr="00627BD5"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  <w:t>Pytanie nr 7</w:t>
      </w:r>
    </w:p>
    <w:p w14:paraId="4152BD4D" w14:textId="77777777" w:rsidR="00017BCE" w:rsidRPr="00627BD5" w:rsidRDefault="00017BCE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  <w:t>Dotyczy Załącznik nr 1, Administracja systemem, Lp. 25</w:t>
      </w:r>
    </w:p>
    <w:p w14:paraId="1E350459" w14:textId="77777777" w:rsidR="00017BCE" w:rsidRPr="00627BD5" w:rsidRDefault="00017BCE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„Zarządzanie widocznością badań dla poszczególnych ról użytkowników”</w:t>
      </w:r>
    </w:p>
    <w:p w14:paraId="2A0C6E8B" w14:textId="77777777" w:rsidR="00017BCE" w:rsidRPr="00627BD5" w:rsidRDefault="00017BCE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iCs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iCs/>
          <w:sz w:val="20"/>
          <w:szCs w:val="20"/>
          <w:lang w:eastAsia="pl-PL"/>
        </w:rPr>
        <w:t>Prosimy Zamawiającego o odstąpienie od powyższego wymogu.</w:t>
      </w:r>
    </w:p>
    <w:p w14:paraId="06DE1FE6" w14:textId="77777777" w:rsidR="008D57EA" w:rsidRPr="008D57EA" w:rsidRDefault="008D57EA" w:rsidP="008D57EA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i/>
          <w:sz w:val="20"/>
          <w:szCs w:val="20"/>
          <w:lang w:eastAsia="pl-PL"/>
        </w:rPr>
      </w:pPr>
      <w:r w:rsidRPr="008D57EA">
        <w:rPr>
          <w:rFonts w:ascii="Century Gothic" w:eastAsia="Arial" w:hAnsi="Century Gothic" w:cs="Arial"/>
          <w:b/>
          <w:i/>
          <w:sz w:val="20"/>
          <w:szCs w:val="20"/>
          <w:lang w:eastAsia="pl-PL"/>
        </w:rPr>
        <w:t>Zamawiający podtrzymuje zapis.</w:t>
      </w:r>
    </w:p>
    <w:p w14:paraId="39F994C0" w14:textId="77777777" w:rsidR="00017BCE" w:rsidRPr="00627BD5" w:rsidRDefault="00017BCE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iCs/>
          <w:sz w:val="20"/>
          <w:szCs w:val="20"/>
          <w:lang w:eastAsia="pl-PL"/>
        </w:rPr>
      </w:pPr>
    </w:p>
    <w:p w14:paraId="36CC63D1" w14:textId="4A567A72" w:rsidR="00017BCE" w:rsidRPr="00627BD5" w:rsidRDefault="00942F7F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  <w:t xml:space="preserve">9. </w:t>
      </w:r>
      <w:r w:rsidR="00017BCE" w:rsidRPr="00627BD5"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  <w:t>Pytanie nr 8</w:t>
      </w:r>
    </w:p>
    <w:p w14:paraId="5A1E0923" w14:textId="77777777" w:rsidR="00017BCE" w:rsidRPr="00627BD5" w:rsidRDefault="00017BCE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  <w:t>Dotyczy Załącznik nr 1, Administracja systemem, Lp. 26</w:t>
      </w:r>
    </w:p>
    <w:p w14:paraId="4D51771B" w14:textId="77777777" w:rsidR="00017BCE" w:rsidRPr="00627BD5" w:rsidRDefault="00017BCE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 xml:space="preserve">„Zarządzanie regułami walidacji danych w zleceniu w zależności od zdefiniowanego płatnika, pracowni wykonujących jak i statusu zlecenia z </w:t>
      </w:r>
      <w:proofErr w:type="spellStart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możliwościa</w:t>
      </w:r>
      <w:proofErr w:type="spellEnd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 xml:space="preserve"> wymuszenia na użytkowniku wyboru co najmniej:</w:t>
      </w:r>
    </w:p>
    <w:p w14:paraId="49531628" w14:textId="77777777" w:rsidR="00017BCE" w:rsidRPr="00627BD5" w:rsidRDefault="00017BCE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- funkcji personelu biorącego udział w procedurze</w:t>
      </w:r>
    </w:p>
    <w:p w14:paraId="1385E416" w14:textId="77777777" w:rsidR="00017BCE" w:rsidRPr="00627BD5" w:rsidRDefault="00017BCE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- danych dotyczących płatnika</w:t>
      </w:r>
    </w:p>
    <w:p w14:paraId="128BD485" w14:textId="77777777" w:rsidR="00017BCE" w:rsidRPr="00627BD5" w:rsidRDefault="00017BCE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- rozpoznania na skierowaniu</w:t>
      </w:r>
    </w:p>
    <w:p w14:paraId="1964B275" w14:textId="77777777" w:rsidR="00017BCE" w:rsidRPr="00627BD5" w:rsidRDefault="00017BCE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- lekarza kierującego na badanie</w:t>
      </w:r>
    </w:p>
    <w:p w14:paraId="471EF890" w14:textId="77777777" w:rsidR="00017BCE" w:rsidRPr="00627BD5" w:rsidRDefault="00017BCE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- jednostki kierującej na badanie</w:t>
      </w:r>
    </w:p>
    <w:p w14:paraId="0A327FC9" w14:textId="77777777" w:rsidR="00017BCE" w:rsidRPr="00627BD5" w:rsidRDefault="00017BCE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- daty skierowania</w:t>
      </w:r>
    </w:p>
    <w:p w14:paraId="4E5D02D5" w14:textId="77777777" w:rsidR="00017BCE" w:rsidRPr="00627BD5" w:rsidRDefault="00017BCE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- dokumentów stanowiących załącznik do zlecenia”</w:t>
      </w:r>
    </w:p>
    <w:p w14:paraId="4FC6B120" w14:textId="77777777" w:rsidR="00017BCE" w:rsidRPr="00627BD5" w:rsidRDefault="00017BCE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iCs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iCs/>
          <w:sz w:val="20"/>
          <w:szCs w:val="20"/>
          <w:lang w:eastAsia="pl-PL"/>
        </w:rPr>
        <w:t>Prosimy Zamawiającego o odstąpienie od powyższego wymogu.</w:t>
      </w:r>
    </w:p>
    <w:p w14:paraId="6F434311" w14:textId="77777777" w:rsidR="008D57EA" w:rsidRPr="008D57EA" w:rsidRDefault="008D57EA" w:rsidP="008D57EA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i/>
          <w:sz w:val="20"/>
          <w:szCs w:val="20"/>
          <w:lang w:eastAsia="pl-PL"/>
        </w:rPr>
      </w:pPr>
      <w:r w:rsidRPr="008D57EA">
        <w:rPr>
          <w:rFonts w:ascii="Century Gothic" w:eastAsia="Arial" w:hAnsi="Century Gothic" w:cs="Arial"/>
          <w:b/>
          <w:i/>
          <w:sz w:val="20"/>
          <w:szCs w:val="20"/>
          <w:lang w:eastAsia="pl-PL"/>
        </w:rPr>
        <w:t>Zamawiający podtrzymuje wymóg</w:t>
      </w:r>
    </w:p>
    <w:p w14:paraId="1486032D" w14:textId="77777777" w:rsidR="00017BCE" w:rsidRPr="00627BD5" w:rsidRDefault="00017BCE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iCs/>
          <w:sz w:val="20"/>
          <w:szCs w:val="20"/>
          <w:lang w:eastAsia="pl-PL"/>
        </w:rPr>
      </w:pPr>
    </w:p>
    <w:p w14:paraId="7434940F" w14:textId="5FD7F402" w:rsidR="00017BCE" w:rsidRPr="00627BD5" w:rsidRDefault="00942F7F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  <w:lastRenderedPageBreak/>
        <w:t xml:space="preserve">10. </w:t>
      </w:r>
      <w:r w:rsidR="00017BCE" w:rsidRPr="00627BD5"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  <w:t>Pytanie nr 9</w:t>
      </w:r>
    </w:p>
    <w:p w14:paraId="202104ED" w14:textId="77777777" w:rsidR="00017BCE" w:rsidRPr="00627BD5" w:rsidRDefault="00017BCE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  <w:t>Dotyczy Załącznik nr 1, Administracja systemem, Lp. 27</w:t>
      </w:r>
    </w:p>
    <w:p w14:paraId="2DC6CD25" w14:textId="77777777" w:rsidR="00017BCE" w:rsidRPr="00627BD5" w:rsidRDefault="00017BCE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„Automatyzacja obiegów pracy (</w:t>
      </w:r>
      <w:proofErr w:type="spellStart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workflow</w:t>
      </w:r>
      <w:proofErr w:type="spellEnd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 xml:space="preserve">) minimum z możliwością </w:t>
      </w:r>
      <w:proofErr w:type="spellStart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zapalnowania</w:t>
      </w:r>
      <w:proofErr w:type="spellEnd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 xml:space="preserve"> automatycznej zmiany statusu zlecenia w </w:t>
      </w:r>
      <w:proofErr w:type="spellStart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zależnosci</w:t>
      </w:r>
      <w:proofErr w:type="spellEnd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 xml:space="preserve"> od: </w:t>
      </w:r>
    </w:p>
    <w:p w14:paraId="3EB8BE23" w14:textId="77777777" w:rsidR="00017BCE" w:rsidRPr="00627BD5" w:rsidRDefault="00017BCE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- nazwy procedury</w:t>
      </w:r>
    </w:p>
    <w:p w14:paraId="5063194F" w14:textId="77777777" w:rsidR="00017BCE" w:rsidRPr="00627BD5" w:rsidRDefault="00017BCE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- priorytetu procedury</w:t>
      </w:r>
    </w:p>
    <w:p w14:paraId="04CEC851" w14:textId="77777777" w:rsidR="00017BCE" w:rsidRPr="00627BD5" w:rsidRDefault="00017BCE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- modalności procedury (np.. TK,MR,USG)</w:t>
      </w:r>
    </w:p>
    <w:p w14:paraId="0BE76C06" w14:textId="77777777" w:rsidR="00017BCE" w:rsidRPr="00627BD5" w:rsidRDefault="00017BCE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- pracowni wykonującej badanie”</w:t>
      </w:r>
    </w:p>
    <w:p w14:paraId="3B507ECC" w14:textId="77777777" w:rsidR="00017BCE" w:rsidRPr="00627BD5" w:rsidRDefault="00017BCE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iCs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iCs/>
          <w:sz w:val="20"/>
          <w:szCs w:val="20"/>
          <w:lang w:eastAsia="pl-PL"/>
        </w:rPr>
        <w:t>Prosimy Zamawiającego o odstąpienie od powyższego wymogu.</w:t>
      </w:r>
    </w:p>
    <w:p w14:paraId="3B3B06C0" w14:textId="77777777" w:rsidR="008D57EA" w:rsidRPr="008D57EA" w:rsidRDefault="008D57EA" w:rsidP="008D57EA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i/>
          <w:sz w:val="20"/>
          <w:szCs w:val="20"/>
          <w:lang w:eastAsia="pl-PL"/>
        </w:rPr>
      </w:pPr>
      <w:r w:rsidRPr="008D57EA">
        <w:rPr>
          <w:rFonts w:ascii="Century Gothic" w:eastAsia="Arial" w:hAnsi="Century Gothic" w:cs="Arial"/>
          <w:b/>
          <w:i/>
          <w:sz w:val="20"/>
          <w:szCs w:val="20"/>
          <w:lang w:eastAsia="pl-PL"/>
        </w:rPr>
        <w:t>Zamawiający podtrzymuje wymóg</w:t>
      </w:r>
    </w:p>
    <w:p w14:paraId="1A1D3B04" w14:textId="77777777" w:rsidR="00017BCE" w:rsidRPr="00627BD5" w:rsidRDefault="00017BCE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iCs/>
          <w:sz w:val="20"/>
          <w:szCs w:val="20"/>
          <w:lang w:eastAsia="pl-PL"/>
        </w:rPr>
      </w:pPr>
    </w:p>
    <w:p w14:paraId="6E6DD94C" w14:textId="241C5CE5" w:rsidR="00017BCE" w:rsidRPr="00627BD5" w:rsidRDefault="00942F7F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  <w:t xml:space="preserve">11. </w:t>
      </w:r>
      <w:r w:rsidR="00017BCE" w:rsidRPr="00627BD5"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  <w:t>Pytanie nr 10</w:t>
      </w:r>
    </w:p>
    <w:p w14:paraId="07363871" w14:textId="77777777" w:rsidR="00017BCE" w:rsidRPr="00627BD5" w:rsidRDefault="00017BCE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  <w:t>Dotyczy Załącznik nr 1, Administracja systemem, Lp. 28-29</w:t>
      </w:r>
    </w:p>
    <w:p w14:paraId="461FF608" w14:textId="77777777" w:rsidR="00017BCE" w:rsidRPr="00627BD5" w:rsidRDefault="00017BCE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„Zarządzanie słownikami</w:t>
      </w:r>
    </w:p>
    <w:p w14:paraId="532E6679" w14:textId="77777777" w:rsidR="00017BCE" w:rsidRPr="00627BD5" w:rsidRDefault="00017BCE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Integracja ze słownikiem RPWDL (P2)”</w:t>
      </w:r>
    </w:p>
    <w:p w14:paraId="3BE8CC12" w14:textId="77777777" w:rsidR="00017BCE" w:rsidRPr="00627BD5" w:rsidRDefault="00017BCE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iCs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iCs/>
          <w:sz w:val="20"/>
          <w:szCs w:val="20"/>
          <w:lang w:eastAsia="pl-PL"/>
        </w:rPr>
        <w:t>Prosimy Zamawiającego o odstąpienie od wymogu integracji ze słownikiem RPWDL (P2).</w:t>
      </w:r>
    </w:p>
    <w:p w14:paraId="627ECD84" w14:textId="77777777" w:rsidR="008D57EA" w:rsidRPr="008D57EA" w:rsidRDefault="008D57EA" w:rsidP="008D57EA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i/>
          <w:sz w:val="20"/>
          <w:szCs w:val="20"/>
          <w:lang w:eastAsia="pl-PL"/>
        </w:rPr>
      </w:pPr>
      <w:r w:rsidRPr="008D57EA">
        <w:rPr>
          <w:rFonts w:ascii="Century Gothic" w:eastAsia="Arial" w:hAnsi="Century Gothic" w:cs="Arial"/>
          <w:b/>
          <w:i/>
          <w:sz w:val="20"/>
          <w:szCs w:val="20"/>
          <w:lang w:eastAsia="pl-PL"/>
        </w:rPr>
        <w:t>Zamawiający podtrzymuje wymóg</w:t>
      </w:r>
    </w:p>
    <w:p w14:paraId="6CE9ADC5" w14:textId="77777777" w:rsidR="00017BCE" w:rsidRPr="00627BD5" w:rsidRDefault="00017BCE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iCs/>
          <w:sz w:val="20"/>
          <w:szCs w:val="20"/>
          <w:lang w:eastAsia="pl-PL"/>
        </w:rPr>
      </w:pPr>
    </w:p>
    <w:p w14:paraId="5BBC5999" w14:textId="6674669B" w:rsidR="00017BCE" w:rsidRPr="00627BD5" w:rsidRDefault="00942F7F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  <w:t xml:space="preserve">12. </w:t>
      </w:r>
      <w:r w:rsidR="00017BCE" w:rsidRPr="00627BD5"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  <w:t>Pytanie nr 11</w:t>
      </w:r>
    </w:p>
    <w:p w14:paraId="63C6264F" w14:textId="77777777" w:rsidR="00017BCE" w:rsidRPr="00627BD5" w:rsidRDefault="00017BCE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  <w:t>Dotyczy Załącznik nr 1, Administracja systemem, Lp. 30</w:t>
      </w:r>
    </w:p>
    <w:p w14:paraId="43B89BD6" w14:textId="77777777" w:rsidR="00017BCE" w:rsidRPr="00627BD5" w:rsidRDefault="00017BCE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„Wymiana notatek pomiędzy modułami systemu”</w:t>
      </w:r>
    </w:p>
    <w:p w14:paraId="3F9D847A" w14:textId="77777777" w:rsidR="00017BCE" w:rsidRPr="00627BD5" w:rsidRDefault="00017BCE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iCs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iCs/>
          <w:sz w:val="20"/>
          <w:szCs w:val="20"/>
          <w:lang w:eastAsia="pl-PL"/>
        </w:rPr>
        <w:t xml:space="preserve">Prosimy Zamawiającego o odstąpienie od wymogu posiadania przez oprogramowanie funkcji wymiany notatek pomiędzy modułami systemu. </w:t>
      </w:r>
    </w:p>
    <w:p w14:paraId="15DEE3C8" w14:textId="77777777" w:rsidR="008D57EA" w:rsidRPr="008D57EA" w:rsidRDefault="008D57EA" w:rsidP="008D57EA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i/>
          <w:sz w:val="20"/>
          <w:szCs w:val="20"/>
          <w:lang w:eastAsia="pl-PL"/>
        </w:rPr>
      </w:pPr>
      <w:r w:rsidRPr="008D57EA">
        <w:rPr>
          <w:rFonts w:ascii="Century Gothic" w:eastAsia="Arial" w:hAnsi="Century Gothic" w:cs="Arial"/>
          <w:b/>
          <w:i/>
          <w:sz w:val="20"/>
          <w:szCs w:val="20"/>
          <w:lang w:eastAsia="pl-PL"/>
        </w:rPr>
        <w:t>Zamawiający podtrzymuje wymóg</w:t>
      </w:r>
    </w:p>
    <w:p w14:paraId="18F00394" w14:textId="77777777" w:rsidR="00017BCE" w:rsidRPr="00627BD5" w:rsidRDefault="00017BCE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iCs/>
          <w:sz w:val="20"/>
          <w:szCs w:val="20"/>
          <w:lang w:eastAsia="pl-PL"/>
        </w:rPr>
      </w:pPr>
    </w:p>
    <w:p w14:paraId="4AC614A4" w14:textId="006C4A4B" w:rsidR="00017BCE" w:rsidRPr="00627BD5" w:rsidRDefault="00942F7F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  <w:t xml:space="preserve">13. </w:t>
      </w:r>
      <w:r w:rsidR="00017BCE" w:rsidRPr="00627BD5"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  <w:t>Pytanie nr 12</w:t>
      </w:r>
    </w:p>
    <w:p w14:paraId="2C12A32F" w14:textId="77777777" w:rsidR="00017BCE" w:rsidRPr="00627BD5" w:rsidRDefault="00017BCE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  <w:t>Dotyczy Załącznik nr 1, Administracja systemem, Lp. 32</w:t>
      </w:r>
    </w:p>
    <w:p w14:paraId="620B001D" w14:textId="77777777" w:rsidR="00017BCE" w:rsidRPr="00627BD5" w:rsidRDefault="00017BCE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„Wymiana danych z systemem P1”</w:t>
      </w:r>
    </w:p>
    <w:p w14:paraId="19B3C42B" w14:textId="77777777" w:rsidR="00017BCE" w:rsidRPr="00627BD5" w:rsidRDefault="00017BCE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iCs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iCs/>
          <w:sz w:val="20"/>
          <w:szCs w:val="20"/>
          <w:lang w:eastAsia="pl-PL"/>
        </w:rPr>
        <w:t xml:space="preserve">Prosimy Zamawiającego o doprecyzowanie, jakich danych ma dotyczyć wymiana z systemem P1. </w:t>
      </w:r>
    </w:p>
    <w:p w14:paraId="13DC9AC7" w14:textId="77777777" w:rsidR="00627BD5" w:rsidRPr="00627BD5" w:rsidRDefault="00627BD5" w:rsidP="00627BD5">
      <w:pPr>
        <w:tabs>
          <w:tab w:val="left" w:pos="1380"/>
        </w:tabs>
        <w:spacing w:after="0" w:line="276" w:lineRule="auto"/>
        <w:rPr>
          <w:rFonts w:ascii="Century Gothic" w:eastAsia="Arial" w:hAnsi="Century Gothic" w:cs="Arial"/>
          <w:b/>
          <w:bCs/>
          <w:iCs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bCs/>
          <w:iCs/>
          <w:sz w:val="20"/>
          <w:szCs w:val="20"/>
          <w:lang w:eastAsia="pl-PL"/>
        </w:rPr>
        <w:t>System powinien umożliwiać wymianę wszelkich wymaganych danych określonych w oficjalnie dostępnej specyfikacji platformy P1. W razie ewentualnych zmian wymogów zamawiający wymaga aby system był na bieżąco dostosowany do wymagań.</w:t>
      </w:r>
    </w:p>
    <w:p w14:paraId="112A6E2E" w14:textId="77777777" w:rsidR="00627BD5" w:rsidRPr="00627BD5" w:rsidRDefault="00627BD5" w:rsidP="00627BD5">
      <w:pPr>
        <w:tabs>
          <w:tab w:val="left" w:pos="1380"/>
        </w:tabs>
        <w:spacing w:after="0" w:line="276" w:lineRule="auto"/>
        <w:rPr>
          <w:rFonts w:ascii="Century Gothic" w:eastAsia="Arial" w:hAnsi="Century Gothic" w:cs="Arial"/>
          <w:b/>
          <w:bCs/>
          <w:iCs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bCs/>
          <w:iCs/>
          <w:sz w:val="20"/>
          <w:szCs w:val="20"/>
          <w:lang w:eastAsia="pl-PL"/>
        </w:rPr>
        <w:t>Według aktualnej wiedzy zamawiającego na dzień 14.03.2024r do platformy P1 należy raportować minimum:</w:t>
      </w:r>
    </w:p>
    <w:p w14:paraId="23D1A2CB" w14:textId="77777777" w:rsidR="00627BD5" w:rsidRPr="00627BD5" w:rsidRDefault="00627BD5" w:rsidP="00627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  <w:r w:rsidRPr="00627BD5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Dane usługodawcy: kod resortowy, REGON, identyfikator usługodawcy</w:t>
      </w:r>
    </w:p>
    <w:p w14:paraId="3C5F158C" w14:textId="77777777" w:rsidR="00627BD5" w:rsidRPr="00627BD5" w:rsidRDefault="00627BD5" w:rsidP="00627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  <w:r w:rsidRPr="00627BD5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Dane pacjenta: PESEL oraz adres zamieszkania</w:t>
      </w:r>
    </w:p>
    <w:p w14:paraId="26CA607F" w14:textId="77777777" w:rsidR="00627BD5" w:rsidRPr="00627BD5" w:rsidRDefault="00627BD5" w:rsidP="00627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  <w:r w:rsidRPr="00627BD5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Dane dotyczące świadczenia zdrowotnego: m.in. kod świadczenia, data rozpoczęcia oraz zakończenia realizacji świadczenia</w:t>
      </w:r>
    </w:p>
    <w:p w14:paraId="20795BF2" w14:textId="3CE4AA4D" w:rsidR="00017BCE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  <w:r w:rsidRPr="00942F7F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Dane dotyczące indeksu EDM</w:t>
      </w:r>
    </w:p>
    <w:p w14:paraId="5954A7EA" w14:textId="77777777" w:rsidR="00942F7F" w:rsidRPr="00942F7F" w:rsidRDefault="00942F7F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iCs/>
          <w:sz w:val="20"/>
          <w:szCs w:val="20"/>
          <w:lang w:eastAsia="pl-PL"/>
        </w:rPr>
      </w:pPr>
    </w:p>
    <w:p w14:paraId="6AC920D6" w14:textId="68FF20A7" w:rsidR="00017BCE" w:rsidRPr="00627BD5" w:rsidRDefault="00942F7F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  <w:t xml:space="preserve">14. </w:t>
      </w:r>
      <w:r w:rsidR="00017BCE" w:rsidRPr="00627BD5"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  <w:t>Pytanie nr 13</w:t>
      </w:r>
    </w:p>
    <w:p w14:paraId="40FDAE59" w14:textId="77777777" w:rsidR="00017BCE" w:rsidRPr="00627BD5" w:rsidRDefault="00017BCE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  <w:t>Dotyczy Załącznik nr 1, Bezpieczeństwo i zarządzanie dostępem, Lp. 38</w:t>
      </w:r>
    </w:p>
    <w:p w14:paraId="5F1668DE" w14:textId="77777777" w:rsidR="00017BCE" w:rsidRPr="00627BD5" w:rsidRDefault="00017BCE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 xml:space="preserve">„Obsługa uwierzytelniania dwuskładnikowego (2-Factor </w:t>
      </w:r>
      <w:proofErr w:type="spellStart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Authentication</w:t>
      </w:r>
      <w:proofErr w:type="spellEnd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, 2FA)”</w:t>
      </w:r>
    </w:p>
    <w:p w14:paraId="2094257D" w14:textId="77777777" w:rsidR="00017BCE" w:rsidRPr="00627BD5" w:rsidRDefault="00017BCE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iCs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iCs/>
          <w:sz w:val="20"/>
          <w:szCs w:val="20"/>
          <w:lang w:eastAsia="pl-PL"/>
        </w:rPr>
        <w:t xml:space="preserve">Prosimy Zamawiającego o odstąpienie od wymogu posiadania przez oprogramowanie obsługi uwierzytelniania dwuskładnikowego (2-Factor </w:t>
      </w:r>
      <w:proofErr w:type="spellStart"/>
      <w:r w:rsidRPr="00627BD5">
        <w:rPr>
          <w:rFonts w:ascii="Century Gothic" w:eastAsia="Arial" w:hAnsi="Century Gothic" w:cs="Arial"/>
          <w:i/>
          <w:iCs/>
          <w:sz w:val="20"/>
          <w:szCs w:val="20"/>
          <w:lang w:eastAsia="pl-PL"/>
        </w:rPr>
        <w:t>Authentication</w:t>
      </w:r>
      <w:proofErr w:type="spellEnd"/>
      <w:r w:rsidRPr="00627BD5">
        <w:rPr>
          <w:rFonts w:ascii="Century Gothic" w:eastAsia="Arial" w:hAnsi="Century Gothic" w:cs="Arial"/>
          <w:i/>
          <w:iCs/>
          <w:sz w:val="20"/>
          <w:szCs w:val="20"/>
          <w:lang w:eastAsia="pl-PL"/>
        </w:rPr>
        <w:t>, 2FA).</w:t>
      </w:r>
    </w:p>
    <w:p w14:paraId="3798EB50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i/>
          <w:sz w:val="20"/>
          <w:szCs w:val="20"/>
          <w:lang w:eastAsia="pl-PL"/>
        </w:rPr>
        <w:t>Zamawiający podtrzymuje wymóg</w:t>
      </w:r>
    </w:p>
    <w:p w14:paraId="6E6EE1D5" w14:textId="77777777" w:rsidR="00017BCE" w:rsidRPr="00627BD5" w:rsidRDefault="00017BCE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iCs/>
          <w:sz w:val="20"/>
          <w:szCs w:val="20"/>
          <w:lang w:eastAsia="pl-PL"/>
        </w:rPr>
      </w:pPr>
    </w:p>
    <w:p w14:paraId="2EDA95C7" w14:textId="14C31F36" w:rsidR="00017BCE" w:rsidRPr="00627BD5" w:rsidRDefault="00942F7F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  <w:lastRenderedPageBreak/>
        <w:t xml:space="preserve">15. </w:t>
      </w:r>
      <w:r w:rsidR="00017BCE" w:rsidRPr="00627BD5"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  <w:t>Pytanie nr 14</w:t>
      </w:r>
    </w:p>
    <w:p w14:paraId="12B0AE44" w14:textId="77777777" w:rsidR="00017BCE" w:rsidRPr="00627BD5" w:rsidRDefault="00017BCE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  <w:t>Dotyczy Załącznik nr 1, Bezpieczeństwo i zarządzanie dostępem, Lp. 39</w:t>
      </w:r>
    </w:p>
    <w:p w14:paraId="1F1A184F" w14:textId="77777777" w:rsidR="00017BCE" w:rsidRPr="00627BD5" w:rsidRDefault="00017BCE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„Zarządzanie przez użytkowników własnym profilem z możliwością minimum zmiany hasła i włączenia logowania dwuskładnikowego”</w:t>
      </w:r>
    </w:p>
    <w:p w14:paraId="3018B9BA" w14:textId="77777777" w:rsidR="00017BCE" w:rsidRPr="00627BD5" w:rsidRDefault="00017BCE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iCs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iCs/>
          <w:sz w:val="20"/>
          <w:szCs w:val="20"/>
          <w:lang w:eastAsia="pl-PL"/>
        </w:rPr>
        <w:t xml:space="preserve">Prosimy Zamawiającego o odstąpienie od wymogu posiadania możliwości włączenia logowania dwuskładnikowego. </w:t>
      </w:r>
    </w:p>
    <w:p w14:paraId="48B666AE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i/>
          <w:sz w:val="20"/>
          <w:szCs w:val="20"/>
          <w:lang w:eastAsia="pl-PL"/>
        </w:rPr>
        <w:t>Zamawiający podtrzymuje wymóg</w:t>
      </w:r>
    </w:p>
    <w:p w14:paraId="3F99D96E" w14:textId="77777777" w:rsidR="00017BCE" w:rsidRPr="00627BD5" w:rsidRDefault="00017BCE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iCs/>
          <w:sz w:val="20"/>
          <w:szCs w:val="20"/>
          <w:lang w:eastAsia="pl-PL"/>
        </w:rPr>
      </w:pPr>
    </w:p>
    <w:p w14:paraId="0C372808" w14:textId="07CB8F35" w:rsidR="00017BCE" w:rsidRPr="00627BD5" w:rsidRDefault="00942F7F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  <w:t xml:space="preserve">16. </w:t>
      </w:r>
      <w:r w:rsidR="00017BCE" w:rsidRPr="00627BD5"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  <w:t>Pytanie nr 15</w:t>
      </w:r>
    </w:p>
    <w:p w14:paraId="3B0770EE" w14:textId="77777777" w:rsidR="00017BCE" w:rsidRPr="00627BD5" w:rsidRDefault="00017BCE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  <w:t>Dotyczy Załącznik nr 1, Bezpieczeństwo i zarządzanie dostępem, Lp. 42</w:t>
      </w:r>
    </w:p>
    <w:p w14:paraId="278432E1" w14:textId="77777777" w:rsidR="00017BCE" w:rsidRPr="00627BD5" w:rsidRDefault="00017BCE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„Możliwość zresetowania hasła przez użytkownika z użyciem zweryfikowanego adresu email oraz możliwość zmiany hasła przez użytkownika”</w:t>
      </w:r>
    </w:p>
    <w:p w14:paraId="4E779A68" w14:textId="77777777" w:rsidR="00017BCE" w:rsidRPr="00627BD5" w:rsidRDefault="00017BCE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iCs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iCs/>
          <w:sz w:val="20"/>
          <w:szCs w:val="20"/>
          <w:lang w:eastAsia="pl-PL"/>
        </w:rPr>
        <w:t>Czy Zamawiający uzna wymóg za spełniony, jeśli zarządzanie profilem użytkownika z możliwością zmiany hasła będzie możliwe jedynie z poziomu administratora systemu.</w:t>
      </w:r>
    </w:p>
    <w:p w14:paraId="48019AEF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i/>
          <w:sz w:val="20"/>
          <w:szCs w:val="20"/>
          <w:lang w:eastAsia="pl-PL"/>
        </w:rPr>
        <w:t>Nie, użytkownik ma mieć możliwość samemu zmiany hasła</w:t>
      </w:r>
    </w:p>
    <w:p w14:paraId="5D6B7540" w14:textId="77777777" w:rsidR="00017BCE" w:rsidRPr="00627BD5" w:rsidRDefault="00017BCE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iCs/>
          <w:sz w:val="20"/>
          <w:szCs w:val="20"/>
          <w:lang w:eastAsia="pl-PL"/>
        </w:rPr>
      </w:pPr>
    </w:p>
    <w:p w14:paraId="7E7E008C" w14:textId="40156422" w:rsidR="00017BCE" w:rsidRPr="00627BD5" w:rsidRDefault="00942F7F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  <w:t xml:space="preserve">17. </w:t>
      </w:r>
      <w:r w:rsidR="00017BCE" w:rsidRPr="00627BD5"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  <w:t>Pytanie nr 16</w:t>
      </w:r>
    </w:p>
    <w:p w14:paraId="42E7F511" w14:textId="77777777" w:rsidR="00017BCE" w:rsidRPr="00627BD5" w:rsidRDefault="00017BCE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  <w:t>Dotyczy Załącznik nr 1, Bezpieczeństwo i zarządzanie dostępem, Lp. 43</w:t>
      </w:r>
    </w:p>
    <w:p w14:paraId="57B170E7" w14:textId="77777777" w:rsidR="00017BCE" w:rsidRPr="00627BD5" w:rsidRDefault="00017BCE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„Wbudowany mechanizm wymuszenia weryfikacji podanego przez użytkownika adresu e-mail pozwalający na sprawdzenie istnienia konta e-mail przez wysłanie wiadomości e-mail na podany adres”</w:t>
      </w:r>
    </w:p>
    <w:p w14:paraId="7576FC94" w14:textId="77777777" w:rsidR="00017BCE" w:rsidRPr="00627BD5" w:rsidRDefault="00017BCE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iCs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iCs/>
          <w:sz w:val="20"/>
          <w:szCs w:val="20"/>
          <w:lang w:eastAsia="pl-PL"/>
        </w:rPr>
        <w:t>Prosimy Zamawiającego o odstąpienie od wymogu posiadania przez oprogramowanie wbudowanego mechanizmu wymuszenia weryfikacji podanego przez użytkownika adresu e-mail, pozwalającego na sprawdzenie istnienia konta e-mail przez wysłanie wiadomości e-mail na podany adres.</w:t>
      </w:r>
    </w:p>
    <w:p w14:paraId="117DF003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i/>
          <w:sz w:val="20"/>
          <w:szCs w:val="20"/>
          <w:lang w:eastAsia="pl-PL"/>
        </w:rPr>
        <w:t>Zamawiający podtrzymuje wymóg</w:t>
      </w:r>
    </w:p>
    <w:p w14:paraId="276D6EB2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70C4B971" w14:textId="77777777" w:rsidR="00017BCE" w:rsidRPr="00627BD5" w:rsidRDefault="00017BCE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iCs/>
          <w:sz w:val="20"/>
          <w:szCs w:val="20"/>
          <w:lang w:eastAsia="pl-PL"/>
        </w:rPr>
      </w:pPr>
    </w:p>
    <w:p w14:paraId="460B11AC" w14:textId="01215735" w:rsidR="00017BCE" w:rsidRPr="00627BD5" w:rsidRDefault="00942F7F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  <w:t xml:space="preserve">18. </w:t>
      </w:r>
      <w:r w:rsidR="00017BCE" w:rsidRPr="00627BD5"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  <w:t>Pytanie nr 17</w:t>
      </w:r>
    </w:p>
    <w:p w14:paraId="31B1C36F" w14:textId="77777777" w:rsidR="00017BCE" w:rsidRPr="00627BD5" w:rsidRDefault="00017BCE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  <w:t>Dotyczy Załącznik nr 1, Bezpieczeństwo i zarządzanie dostępem, Lp. 44</w:t>
      </w:r>
    </w:p>
    <w:p w14:paraId="0BA34BE6" w14:textId="77777777" w:rsidR="00017BCE" w:rsidRPr="00627BD5" w:rsidRDefault="00017BCE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„Możliwość podglądu aktywnych sesji przez użytkownika z możliwością indywidualnego zakończenia sesji otwartych na innych stanowiskach komputerowych”</w:t>
      </w:r>
    </w:p>
    <w:p w14:paraId="231EBB75" w14:textId="77777777" w:rsidR="00017BCE" w:rsidRPr="00627BD5" w:rsidRDefault="00017BCE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iCs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iCs/>
          <w:sz w:val="20"/>
          <w:szCs w:val="20"/>
          <w:lang w:eastAsia="pl-PL"/>
        </w:rPr>
        <w:t>Prosimy Zamawiającego o odstąpienie od wymogu posiadania przez oprogramowanie możliwości podglądu aktywnych sesji przez użytkownika, z możliwością indywidualnego zakończenia sesji otwartych na innych stanowiskach komputerowych.</w:t>
      </w:r>
    </w:p>
    <w:p w14:paraId="3FCED178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i/>
          <w:sz w:val="20"/>
          <w:szCs w:val="20"/>
          <w:lang w:eastAsia="pl-PL"/>
        </w:rPr>
        <w:t>Zamawiający podtrzymuje wymóg</w:t>
      </w:r>
    </w:p>
    <w:p w14:paraId="7C46BC49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6D0A47C0" w14:textId="77777777" w:rsidR="00017BCE" w:rsidRPr="00627BD5" w:rsidRDefault="00017BCE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iCs/>
          <w:sz w:val="20"/>
          <w:szCs w:val="20"/>
          <w:lang w:eastAsia="pl-PL"/>
        </w:rPr>
      </w:pPr>
    </w:p>
    <w:p w14:paraId="3E6F7F32" w14:textId="41C6E6D1" w:rsidR="00017BCE" w:rsidRPr="00627BD5" w:rsidRDefault="00942F7F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  <w:t xml:space="preserve">19. </w:t>
      </w:r>
      <w:r w:rsidR="00017BCE" w:rsidRPr="00627BD5"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  <w:t>Pytanie nr 18</w:t>
      </w:r>
    </w:p>
    <w:p w14:paraId="566F711D" w14:textId="77777777" w:rsidR="00017BCE" w:rsidRPr="00627BD5" w:rsidRDefault="00017BCE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  <w:t>Dotyczy Załącznik nr 1, Bezpieczeństwo i zarządzanie dostępem, Lp. 45</w:t>
      </w:r>
    </w:p>
    <w:p w14:paraId="0C53381C" w14:textId="77777777" w:rsidR="00017BCE" w:rsidRPr="00627BD5" w:rsidRDefault="00017BCE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„Możliwość podglądu aktualnie zalogowanych użytkowników i zdalnego wylogowania użytkowników przez administratora”</w:t>
      </w:r>
    </w:p>
    <w:p w14:paraId="58ED0FDA" w14:textId="77777777" w:rsidR="00017BCE" w:rsidRPr="00627BD5" w:rsidRDefault="00017BCE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iCs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iCs/>
          <w:sz w:val="20"/>
          <w:szCs w:val="20"/>
          <w:lang w:eastAsia="pl-PL"/>
        </w:rPr>
        <w:t>Prosimy Zamawiającego o odstąpienie od wymogu posiadania przez system możliwości podglądu aktualnie zalogowanych użytkowników i zdalnego wylogowania użytkowników przez administratora.</w:t>
      </w:r>
    </w:p>
    <w:p w14:paraId="71466E88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i/>
          <w:sz w:val="20"/>
          <w:szCs w:val="20"/>
          <w:lang w:eastAsia="pl-PL"/>
        </w:rPr>
        <w:t>Zamawiający podtrzymuje wymóg</w:t>
      </w:r>
    </w:p>
    <w:p w14:paraId="360B3990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198614CF" w14:textId="77777777" w:rsidR="00017BCE" w:rsidRPr="00627BD5" w:rsidRDefault="00017BCE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iCs/>
          <w:sz w:val="20"/>
          <w:szCs w:val="20"/>
          <w:lang w:eastAsia="pl-PL"/>
        </w:rPr>
      </w:pPr>
    </w:p>
    <w:p w14:paraId="47D91148" w14:textId="62C10141" w:rsidR="00017BCE" w:rsidRPr="00627BD5" w:rsidRDefault="00942F7F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  <w:t xml:space="preserve">20. </w:t>
      </w:r>
      <w:r w:rsidR="00017BCE" w:rsidRPr="00627BD5"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  <w:t>Pytanie nr 19</w:t>
      </w:r>
    </w:p>
    <w:p w14:paraId="6D78C6F4" w14:textId="77777777" w:rsidR="00017BCE" w:rsidRPr="00627BD5" w:rsidRDefault="00017BCE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  <w:t>Dotyczy Załącznik nr 1, Bezpieczeństwo i zarządzanie dostępem, Lp. 46</w:t>
      </w:r>
    </w:p>
    <w:p w14:paraId="4D7569A3" w14:textId="77777777" w:rsidR="00017BCE" w:rsidRPr="00627BD5" w:rsidRDefault="00017BCE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lastRenderedPageBreak/>
        <w:t>„Możliwość określenia czasu rozpoczęcia i zakończenia aktywności konta”</w:t>
      </w:r>
    </w:p>
    <w:p w14:paraId="590B8D69" w14:textId="77777777" w:rsidR="00017BCE" w:rsidRPr="00627BD5" w:rsidRDefault="00017BCE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iCs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iCs/>
          <w:sz w:val="20"/>
          <w:szCs w:val="20"/>
          <w:lang w:eastAsia="pl-PL"/>
        </w:rPr>
        <w:t>Prosimy Zamawiającego o odstąpienie od wymogu posiadania przez oprogramowanie możliwości określenia czasu rozpoczęcia i zakończenia aktywności konta.</w:t>
      </w:r>
    </w:p>
    <w:p w14:paraId="75832358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i/>
          <w:sz w:val="20"/>
          <w:szCs w:val="20"/>
          <w:lang w:eastAsia="pl-PL"/>
        </w:rPr>
        <w:t>Zamawiający podtrzymuje wymóg</w:t>
      </w:r>
    </w:p>
    <w:p w14:paraId="42EFE273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2B3CCC70" w14:textId="77777777" w:rsidR="00017BCE" w:rsidRPr="00627BD5" w:rsidRDefault="00017BCE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iCs/>
          <w:sz w:val="20"/>
          <w:szCs w:val="20"/>
          <w:lang w:eastAsia="pl-PL"/>
        </w:rPr>
      </w:pPr>
    </w:p>
    <w:p w14:paraId="567BAF9D" w14:textId="580362C9" w:rsidR="00017BCE" w:rsidRPr="00627BD5" w:rsidRDefault="00942F7F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  <w:t xml:space="preserve">21. </w:t>
      </w:r>
      <w:r w:rsidR="00017BCE" w:rsidRPr="00627BD5"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  <w:t>Pytanie nr 20</w:t>
      </w:r>
    </w:p>
    <w:p w14:paraId="620D0C73" w14:textId="77777777" w:rsidR="00017BCE" w:rsidRPr="00627BD5" w:rsidRDefault="00017BCE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  <w:t>Dotyczy Załącznik nr 1, Bezpieczeństwo i zarządzanie dostępem, Lp. 48</w:t>
      </w:r>
    </w:p>
    <w:p w14:paraId="29A37FA1" w14:textId="77777777" w:rsidR="00017BCE" w:rsidRPr="00627BD5" w:rsidRDefault="00017BCE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 xml:space="preserve">„Zintegrowany z systemem serwer VPN </w:t>
      </w:r>
      <w:proofErr w:type="spellStart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umożliwijający</w:t>
      </w:r>
      <w:proofErr w:type="spellEnd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 xml:space="preserve"> wygenerowanie każdemu z </w:t>
      </w:r>
      <w:proofErr w:type="spellStart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użytkowinków</w:t>
      </w:r>
      <w:proofErr w:type="spellEnd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 xml:space="preserve"> indywidualnego VPN celem bezpiecznego dostępu do obrazów przez DICOM C-MOVE, C-GET, WADO </w:t>
      </w:r>
      <w:proofErr w:type="spellStart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url</w:t>
      </w:r>
      <w:proofErr w:type="spellEnd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 xml:space="preserve"> z możliwością pobierania danych DICOM wprost z centrum danych na stanowiskach opisowych użytkowników końcowych z systemami </w:t>
      </w:r>
      <w:proofErr w:type="spellStart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MacOS</w:t>
      </w:r>
      <w:proofErr w:type="spellEnd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 xml:space="preserve"> i/lub Windows”</w:t>
      </w:r>
    </w:p>
    <w:p w14:paraId="1A5BC17C" w14:textId="77777777" w:rsidR="00017BCE" w:rsidRPr="00627BD5" w:rsidRDefault="00017BCE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iCs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iCs/>
          <w:sz w:val="20"/>
          <w:szCs w:val="20"/>
          <w:lang w:eastAsia="pl-PL"/>
        </w:rPr>
        <w:t xml:space="preserve">Prosimy Zamawiającego o odstąpienie od powyższego wymogu. </w:t>
      </w:r>
    </w:p>
    <w:p w14:paraId="2DA1FFA2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i/>
          <w:sz w:val="20"/>
          <w:szCs w:val="20"/>
          <w:lang w:eastAsia="pl-PL"/>
        </w:rPr>
        <w:t>Zamawiający podtrzymuje wymóg</w:t>
      </w:r>
    </w:p>
    <w:p w14:paraId="3AD8C81D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4D1A799B" w14:textId="77777777" w:rsidR="00017BCE" w:rsidRPr="00627BD5" w:rsidRDefault="00017BCE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iCs/>
          <w:sz w:val="20"/>
          <w:szCs w:val="20"/>
          <w:lang w:eastAsia="pl-PL"/>
        </w:rPr>
      </w:pPr>
    </w:p>
    <w:p w14:paraId="0BB80310" w14:textId="549E8892" w:rsidR="00017BCE" w:rsidRPr="00627BD5" w:rsidRDefault="00942F7F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  <w:t xml:space="preserve">22. </w:t>
      </w:r>
      <w:r w:rsidR="00017BCE" w:rsidRPr="00627BD5"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  <w:t>Pytanie nr 21</w:t>
      </w:r>
    </w:p>
    <w:p w14:paraId="2D5A3B01" w14:textId="77777777" w:rsidR="00017BCE" w:rsidRPr="00627BD5" w:rsidRDefault="00017BCE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  <w:t>Dotyczy Załącznik nr 1, Bezpieczeństwo i zarządzanie dostępem, Lp. 48</w:t>
      </w:r>
    </w:p>
    <w:p w14:paraId="7996660F" w14:textId="77777777" w:rsidR="00017BCE" w:rsidRPr="00627BD5" w:rsidRDefault="00017BCE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 xml:space="preserve">„Zintegrowany z systemem serwer VPN </w:t>
      </w:r>
      <w:proofErr w:type="spellStart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umożliwijający</w:t>
      </w:r>
      <w:proofErr w:type="spellEnd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 xml:space="preserve"> wygenerowanie każdemu z </w:t>
      </w:r>
      <w:proofErr w:type="spellStart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użytkowinków</w:t>
      </w:r>
      <w:proofErr w:type="spellEnd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 xml:space="preserve"> indywidualnego VPN celem bezpiecznego dostępu do obrazów przez DICOM C-MOVE, C-GET, WADO </w:t>
      </w:r>
      <w:proofErr w:type="spellStart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url</w:t>
      </w:r>
      <w:proofErr w:type="spellEnd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 xml:space="preserve"> z możliwością pobierania danych DICOM wprost z centrum danych na stanowiskach opisowych użytkowników końcowych z systemami </w:t>
      </w:r>
      <w:proofErr w:type="spellStart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MacOS</w:t>
      </w:r>
      <w:proofErr w:type="spellEnd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 xml:space="preserve"> i/lub Windows”</w:t>
      </w:r>
    </w:p>
    <w:p w14:paraId="4B48CA0A" w14:textId="77777777" w:rsidR="00017BCE" w:rsidRPr="00627BD5" w:rsidRDefault="00017BCE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iCs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iCs/>
          <w:sz w:val="20"/>
          <w:szCs w:val="20"/>
          <w:lang w:eastAsia="pl-PL"/>
        </w:rPr>
        <w:t xml:space="preserve">Prosimy Zamawiającego o dopuszczenie zewnętrznego, niezintegrowanego z systemem VPN, umożliwiającego wygenerowanie każdemu z użytkowników indywidualnego VPN celem bezpiecznego dostępu do obrazów przez DICOM C-MOVE, C-GET, WADO </w:t>
      </w:r>
      <w:proofErr w:type="spellStart"/>
      <w:r w:rsidRPr="00627BD5">
        <w:rPr>
          <w:rFonts w:ascii="Century Gothic" w:eastAsia="Arial" w:hAnsi="Century Gothic" w:cs="Arial"/>
          <w:i/>
          <w:iCs/>
          <w:sz w:val="20"/>
          <w:szCs w:val="20"/>
          <w:lang w:eastAsia="pl-PL"/>
        </w:rPr>
        <w:t>url</w:t>
      </w:r>
      <w:proofErr w:type="spellEnd"/>
      <w:r w:rsidRPr="00627BD5">
        <w:rPr>
          <w:rFonts w:ascii="Century Gothic" w:eastAsia="Arial" w:hAnsi="Century Gothic" w:cs="Arial"/>
          <w:i/>
          <w:iCs/>
          <w:sz w:val="20"/>
          <w:szCs w:val="20"/>
          <w:lang w:eastAsia="pl-PL"/>
        </w:rPr>
        <w:t xml:space="preserve"> z możliwością pobierania danych DICOM. Pragniemy zauważyć, iż wykorzystanie zewnętrznego narzędzia, z uwagi na cykliczne aktualizacje i poprawki bezpieczeństwa, zwiększa bezpieczeństwo dostępu. </w:t>
      </w:r>
    </w:p>
    <w:p w14:paraId="710DFC2E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i/>
          <w:sz w:val="20"/>
          <w:szCs w:val="20"/>
          <w:lang w:eastAsia="pl-PL"/>
        </w:rPr>
        <w:t>Zamawiający dopuszcza</w:t>
      </w:r>
    </w:p>
    <w:p w14:paraId="413B83E6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427BCEE1" w14:textId="77777777" w:rsidR="00017BCE" w:rsidRPr="00627BD5" w:rsidRDefault="00017BCE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iCs/>
          <w:sz w:val="20"/>
          <w:szCs w:val="20"/>
          <w:lang w:eastAsia="pl-PL"/>
        </w:rPr>
      </w:pPr>
    </w:p>
    <w:p w14:paraId="22BC6123" w14:textId="0BD5339F" w:rsidR="00017BCE" w:rsidRPr="00627BD5" w:rsidRDefault="00942F7F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  <w:t xml:space="preserve">23. </w:t>
      </w:r>
      <w:r w:rsidR="00017BCE" w:rsidRPr="00627BD5"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  <w:t>Pytanie nr 22</w:t>
      </w:r>
    </w:p>
    <w:p w14:paraId="2FE73590" w14:textId="77777777" w:rsidR="00017BCE" w:rsidRPr="00627BD5" w:rsidRDefault="00017BCE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  <w:t>Dotyczy Załącznik nr 1, Bezpieczeństwo i zarządzanie dostępem, Lp. 49</w:t>
      </w:r>
    </w:p>
    <w:p w14:paraId="53FE917B" w14:textId="77777777" w:rsidR="00017BCE" w:rsidRPr="00627BD5" w:rsidRDefault="00017BCE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„Możliwość zadeklarowania maksymalnego czasu trwania sesji użytkownika w przypadku jego bezczynności”</w:t>
      </w:r>
    </w:p>
    <w:p w14:paraId="2C4910CB" w14:textId="77777777" w:rsidR="00017BCE" w:rsidRPr="00627BD5" w:rsidRDefault="00017BCE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iCs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iCs/>
          <w:sz w:val="20"/>
          <w:szCs w:val="20"/>
          <w:lang w:eastAsia="pl-PL"/>
        </w:rPr>
        <w:t xml:space="preserve">Prosimy Zamawiającego o odstąpienie od wymogu posiadania przez oprogramowanie możliwości zadeklarowania maksymalnego czasu trwania sesji użytkownika w przypadku bezczynności. </w:t>
      </w:r>
    </w:p>
    <w:p w14:paraId="185353E3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i/>
          <w:sz w:val="20"/>
          <w:szCs w:val="20"/>
          <w:lang w:eastAsia="pl-PL"/>
        </w:rPr>
        <w:t>Zamawiający podtrzymuje wymóg</w:t>
      </w:r>
    </w:p>
    <w:p w14:paraId="0A160F12" w14:textId="77777777" w:rsidR="00017BCE" w:rsidRPr="00627BD5" w:rsidRDefault="00017BCE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iCs/>
          <w:sz w:val="20"/>
          <w:szCs w:val="20"/>
          <w:lang w:eastAsia="pl-PL"/>
        </w:rPr>
      </w:pPr>
    </w:p>
    <w:p w14:paraId="0B4CD86B" w14:textId="5FE5E03F" w:rsidR="00017BCE" w:rsidRPr="00627BD5" w:rsidRDefault="00942F7F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  <w:t xml:space="preserve">24. </w:t>
      </w:r>
      <w:r w:rsidR="00017BCE" w:rsidRPr="00627BD5"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  <w:t>Pytanie nr 23</w:t>
      </w:r>
    </w:p>
    <w:p w14:paraId="1E174129" w14:textId="77777777" w:rsidR="00017BCE" w:rsidRPr="00627BD5" w:rsidRDefault="00017BCE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  <w:t>Dotyczy Załącznik nr 1, Moduł rejestracji, Lp. 53</w:t>
      </w:r>
    </w:p>
    <w:p w14:paraId="7D2B95E3" w14:textId="77777777" w:rsidR="00017BCE" w:rsidRPr="00627BD5" w:rsidRDefault="00017BCE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„Skanowanie dokumentów”</w:t>
      </w:r>
    </w:p>
    <w:p w14:paraId="12DB5C04" w14:textId="77777777" w:rsidR="00017BCE" w:rsidRPr="00627BD5" w:rsidRDefault="00017BCE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iCs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iCs/>
          <w:sz w:val="20"/>
          <w:szCs w:val="20"/>
          <w:lang w:eastAsia="pl-PL"/>
        </w:rPr>
        <w:t xml:space="preserve">Czy Zamawiający uzna wymóg za spełniony, jeżeli oprogramowanie będzie umożliwiało zeskanowanie skierowania na badanie? </w:t>
      </w:r>
    </w:p>
    <w:p w14:paraId="63E31DD9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i/>
          <w:sz w:val="20"/>
          <w:szCs w:val="20"/>
          <w:lang w:eastAsia="pl-PL"/>
        </w:rPr>
        <w:t>Tak</w:t>
      </w:r>
    </w:p>
    <w:p w14:paraId="0465B676" w14:textId="77777777" w:rsidR="00017BCE" w:rsidRPr="00627BD5" w:rsidRDefault="00017BCE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iCs/>
          <w:sz w:val="20"/>
          <w:szCs w:val="20"/>
          <w:lang w:eastAsia="pl-PL"/>
        </w:rPr>
      </w:pPr>
    </w:p>
    <w:p w14:paraId="4D157866" w14:textId="2AD4F7BE" w:rsidR="00017BCE" w:rsidRPr="00627BD5" w:rsidRDefault="00942F7F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  <w:t xml:space="preserve">25. </w:t>
      </w:r>
      <w:r w:rsidR="00017BCE" w:rsidRPr="00627BD5"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  <w:t>Pytanie nr 24</w:t>
      </w:r>
    </w:p>
    <w:p w14:paraId="4BB8CF59" w14:textId="77777777" w:rsidR="00017BCE" w:rsidRPr="00627BD5" w:rsidRDefault="00017BCE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bCs/>
          <w:sz w:val="20"/>
          <w:szCs w:val="20"/>
          <w:lang w:eastAsia="pl-PL"/>
        </w:rPr>
        <w:t xml:space="preserve">Dotyczy Załącznik nr 1, Moduł rejestracji, Lp. </w:t>
      </w:r>
    </w:p>
    <w:p w14:paraId="0BF77190" w14:textId="77777777" w:rsidR="00017BCE" w:rsidRPr="00627BD5" w:rsidRDefault="00017BCE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„Skanowanie dokumentów”</w:t>
      </w:r>
    </w:p>
    <w:p w14:paraId="6DEC516D" w14:textId="77777777" w:rsidR="00017BCE" w:rsidRPr="00627BD5" w:rsidRDefault="00017BCE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iCs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iCs/>
          <w:sz w:val="20"/>
          <w:szCs w:val="20"/>
          <w:lang w:eastAsia="pl-PL"/>
        </w:rPr>
        <w:lastRenderedPageBreak/>
        <w:t>Prosimy Zamawiającego o wskazanie listy dokumentów, które mają być dołączane do badania wraz z informacją, w jakim miejscu mają być one przechowywane.</w:t>
      </w:r>
    </w:p>
    <w:p w14:paraId="33D15D5B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i/>
          <w:sz w:val="20"/>
          <w:szCs w:val="20"/>
          <w:lang w:eastAsia="pl-PL"/>
        </w:rPr>
        <w:t>Skierowanie na badanie</w:t>
      </w:r>
    </w:p>
    <w:p w14:paraId="1DFCB265" w14:textId="77777777" w:rsidR="00017BCE" w:rsidRPr="00627BD5" w:rsidRDefault="00017BCE" w:rsidP="00017BCE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iCs/>
          <w:sz w:val="20"/>
          <w:szCs w:val="20"/>
          <w:lang w:eastAsia="pl-PL"/>
        </w:rPr>
      </w:pPr>
    </w:p>
    <w:p w14:paraId="1FB9876E" w14:textId="7B5C4461" w:rsidR="00627BD5" w:rsidRPr="00627BD5" w:rsidRDefault="00942F7F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sz w:val="20"/>
          <w:szCs w:val="20"/>
          <w:lang w:eastAsia="pl-PL"/>
        </w:rPr>
        <w:t xml:space="preserve">26. </w:t>
      </w:r>
      <w:r w:rsidR="00627BD5"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Pytanie nr 25</w:t>
      </w:r>
    </w:p>
    <w:p w14:paraId="2B8D4ED2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Dotyczy Załącznik nr 1, Moduł rejestracji, Lp. 53</w:t>
      </w:r>
    </w:p>
    <w:p w14:paraId="6715892E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„Skanowanie dokumentów”</w:t>
      </w:r>
    </w:p>
    <w:p w14:paraId="70FC16F0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>Prosimy Zamawiającego o odstąpienie od wymogu posiadania przez moduł funkcjonalności skanowania dokumentów i dołączania ich do badania.</w:t>
      </w:r>
    </w:p>
    <w:p w14:paraId="1208E881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i/>
          <w:sz w:val="20"/>
          <w:szCs w:val="20"/>
          <w:lang w:eastAsia="pl-PL"/>
        </w:rPr>
        <w:t>Zamawiający podtrzymuje wymóg</w:t>
      </w:r>
    </w:p>
    <w:p w14:paraId="7ACC6551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0E57C712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</w:p>
    <w:p w14:paraId="587CADB7" w14:textId="4B7C2FF6" w:rsidR="00627BD5" w:rsidRPr="00627BD5" w:rsidRDefault="00942F7F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sz w:val="20"/>
          <w:szCs w:val="20"/>
          <w:lang w:eastAsia="pl-PL"/>
        </w:rPr>
        <w:t xml:space="preserve">27. </w:t>
      </w:r>
      <w:r w:rsidR="00627BD5"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Pytanie nr 26</w:t>
      </w:r>
    </w:p>
    <w:p w14:paraId="42213DD1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Dotyczy Załącznik nr 1, Moduł rejestracji, Lp. 60</w:t>
      </w:r>
    </w:p>
    <w:p w14:paraId="104D49D4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 xml:space="preserve">„Wprowadzanie informacji o wadze i wzroście pacjenta wraz z automatycznym </w:t>
      </w:r>
      <w:proofErr w:type="spellStart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wyliczenieim</w:t>
      </w:r>
      <w:proofErr w:type="spellEnd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 xml:space="preserve"> BMI”</w:t>
      </w:r>
    </w:p>
    <w:p w14:paraId="68346ABA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>Prosimy Zamawiającego o dopuszczenie oprogramowania z możliwością wprowadzenia informacji o wadze i wzroście pacjenta, bez funkcjonalności automatycznego wyliczenia BMI.</w:t>
      </w:r>
    </w:p>
    <w:p w14:paraId="3DEF45D4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i/>
          <w:sz w:val="20"/>
          <w:szCs w:val="20"/>
          <w:lang w:eastAsia="pl-PL"/>
        </w:rPr>
        <w:t>Zamawiający podtrzymuje wymóg</w:t>
      </w:r>
    </w:p>
    <w:p w14:paraId="1F56987B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58245E94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064D40F1" w14:textId="0BC0DD59" w:rsidR="00627BD5" w:rsidRPr="00627BD5" w:rsidRDefault="00942F7F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sz w:val="20"/>
          <w:szCs w:val="20"/>
          <w:lang w:eastAsia="pl-PL"/>
        </w:rPr>
        <w:t xml:space="preserve">28. </w:t>
      </w:r>
      <w:r w:rsidR="00627BD5"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Pytanie nr 27</w:t>
      </w:r>
    </w:p>
    <w:p w14:paraId="5CC1039D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Dotyczy Załącznik nr 1, Moduł rejestracji, Lp. 61</w:t>
      </w:r>
    </w:p>
    <w:p w14:paraId="73B4825C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 xml:space="preserve">„Wprowadzanie informacji o </w:t>
      </w:r>
      <w:proofErr w:type="spellStart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poziiomie</w:t>
      </w:r>
      <w:proofErr w:type="spellEnd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 xml:space="preserve"> kreatyniny, glukozy, TSH z możliwością automatycznego wyliczenia GFR i prezentacji </w:t>
      </w:r>
      <w:proofErr w:type="spellStart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iinformacji</w:t>
      </w:r>
      <w:proofErr w:type="spellEnd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 xml:space="preserve"> o wydolności nerek (dla badań kontrastowych)”</w:t>
      </w:r>
    </w:p>
    <w:p w14:paraId="09A8F498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>Prosimy Zamawiającego o odstąpienie od wymogu posiadania przez oprogramowanie możliwości wprowadzania informacji o poziomie kreatyniny, glukozy, TSH, z możliwością automatycznego wyliczenia GFR i prezentacji informacji o wydolności nerek (dla badań kontrastowych).</w:t>
      </w:r>
    </w:p>
    <w:p w14:paraId="31BC2F2E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1B6AC7E3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i/>
          <w:sz w:val="20"/>
          <w:szCs w:val="20"/>
          <w:lang w:eastAsia="pl-PL"/>
        </w:rPr>
        <w:t>Zamawiający podtrzymuje wymóg</w:t>
      </w:r>
    </w:p>
    <w:p w14:paraId="6A831093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411FD1B0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7CBC1132" w14:textId="5EC74DBC" w:rsidR="00627BD5" w:rsidRPr="00627BD5" w:rsidRDefault="00942F7F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sz w:val="20"/>
          <w:szCs w:val="20"/>
          <w:lang w:eastAsia="pl-PL"/>
        </w:rPr>
        <w:t xml:space="preserve">29. </w:t>
      </w:r>
      <w:r w:rsidR="00627BD5"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Pytanie nr 28</w:t>
      </w:r>
    </w:p>
    <w:p w14:paraId="55EC9736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Dotyczy Załącznik nr 1, Moduł rejestracji, Lp. 62</w:t>
      </w:r>
    </w:p>
    <w:p w14:paraId="7071C9C2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„Wprowadzanie informacji o ekspozycjach w przypadku badań RTG/TK z możliwością wprowadzenia minimum:</w:t>
      </w:r>
    </w:p>
    <w:p w14:paraId="5855FAD5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 xml:space="preserve">- liczby ekspozycji, </w:t>
      </w:r>
    </w:p>
    <w:p w14:paraId="758491D2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 xml:space="preserve">- dla RTG: DAP, </w:t>
      </w:r>
      <w:proofErr w:type="spellStart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mAs</w:t>
      </w:r>
      <w:proofErr w:type="spellEnd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 xml:space="preserve">, </w:t>
      </w:r>
      <w:proofErr w:type="spellStart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kV</w:t>
      </w:r>
      <w:proofErr w:type="spellEnd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,</w:t>
      </w:r>
    </w:p>
    <w:p w14:paraId="79DB1A53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 xml:space="preserve">- dla TK: CTDI, DLP, rozmiaru użytego fantomu dla CTDI, SSDE, średniego </w:t>
      </w:r>
      <w:proofErr w:type="spellStart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mAs</w:t>
      </w:r>
      <w:proofErr w:type="spellEnd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,</w:t>
      </w:r>
    </w:p>
    <w:p w14:paraId="658DD7DD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- uwag dotyczących ekspozycji”</w:t>
      </w:r>
    </w:p>
    <w:p w14:paraId="2CBE6C81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 xml:space="preserve">Prosimy Zamawiającego o dopuszczenie oprogramowania z funkcją wprowadzenia informacji o ekspozycjach w przypadku badań RTG/TK, z możliwością wprowadzenia minimum: liczby projekcji, </w:t>
      </w:r>
      <w:proofErr w:type="spellStart"/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>oF</w:t>
      </w:r>
      <w:proofErr w:type="spellEnd"/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 xml:space="preserve">, </w:t>
      </w:r>
      <w:proofErr w:type="spellStart"/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>kV</w:t>
      </w:r>
      <w:proofErr w:type="spellEnd"/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 xml:space="preserve">, </w:t>
      </w:r>
      <w:proofErr w:type="spellStart"/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>mAs</w:t>
      </w:r>
      <w:proofErr w:type="spellEnd"/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>, ms, DLP, DAP, CTDE, dawki promieniowania (</w:t>
      </w:r>
      <w:proofErr w:type="spellStart"/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>mSV</w:t>
      </w:r>
      <w:proofErr w:type="spellEnd"/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 xml:space="preserve">, </w:t>
      </w:r>
      <w:proofErr w:type="spellStart"/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>μSv</w:t>
      </w:r>
      <w:proofErr w:type="spellEnd"/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 xml:space="preserve">, </w:t>
      </w:r>
      <w:proofErr w:type="spellStart"/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>mGy</w:t>
      </w:r>
      <w:proofErr w:type="spellEnd"/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 xml:space="preserve">, </w:t>
      </w:r>
      <w:proofErr w:type="spellStart"/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>Gy</w:t>
      </w:r>
      <w:proofErr w:type="spellEnd"/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 xml:space="preserve">), uwag dotyczących ekspozycji. </w:t>
      </w:r>
    </w:p>
    <w:p w14:paraId="20554CE2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i/>
          <w:sz w:val="20"/>
          <w:szCs w:val="20"/>
          <w:lang w:eastAsia="pl-PL"/>
        </w:rPr>
        <w:t>Zamawiający podtrzymuje wymóg</w:t>
      </w:r>
    </w:p>
    <w:p w14:paraId="0373408A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777F97B7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74EC4069" w14:textId="1F82F48A" w:rsidR="00627BD5" w:rsidRPr="00627BD5" w:rsidRDefault="00942F7F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sz w:val="20"/>
          <w:szCs w:val="20"/>
          <w:lang w:eastAsia="pl-PL"/>
        </w:rPr>
        <w:t xml:space="preserve">30. </w:t>
      </w:r>
      <w:r w:rsidR="00627BD5"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Pytanie nr 29</w:t>
      </w:r>
    </w:p>
    <w:p w14:paraId="267002F1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Dotyczy Załącznik nr 1, Moduł rejestracji, Lp. 64</w:t>
      </w:r>
    </w:p>
    <w:p w14:paraId="322DA8B3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lastRenderedPageBreak/>
        <w:t>„a) możliwość zdalnego zlecania nagrań CD/DVD na duplikatorach w różnych lokalizacjach”</w:t>
      </w:r>
    </w:p>
    <w:p w14:paraId="4D5FAD12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>Prosimy Zamawiającego o określenie, ile zdalnych lokalizacji z duplikatorami Zamawiający posiada.</w:t>
      </w:r>
    </w:p>
    <w:p w14:paraId="6A7F7B08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i/>
          <w:sz w:val="20"/>
          <w:szCs w:val="20"/>
          <w:lang w:eastAsia="pl-PL"/>
        </w:rPr>
        <w:t>Na chwilę obecną 1, planowane rozszerzenie do 3-4</w:t>
      </w:r>
    </w:p>
    <w:p w14:paraId="379FC689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07904D70" w14:textId="68C5FB39" w:rsidR="00627BD5" w:rsidRPr="00627BD5" w:rsidRDefault="00942F7F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sz w:val="20"/>
          <w:szCs w:val="20"/>
          <w:lang w:eastAsia="pl-PL"/>
        </w:rPr>
        <w:t xml:space="preserve">31. </w:t>
      </w:r>
      <w:r w:rsidR="00627BD5"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Pytanie nr 30</w:t>
      </w:r>
    </w:p>
    <w:p w14:paraId="45F78918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Dotyczy Załącznik nr 1, Moduł rejestracji, Lp. 71</w:t>
      </w:r>
    </w:p>
    <w:p w14:paraId="44533B87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„Możliwość dostosowywania wyglądu i złożoności formularza rejestracji w zależności od  pracowni wykonującej badania”</w:t>
      </w:r>
    </w:p>
    <w:p w14:paraId="7E74AB5A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>Prosimy Zamawiającego o odstąpienie od wymogu posiadania przez oprogramowanie możliwości dostosowania wyglądu i złożoności formularza rejestracji w zależności od pracowni wykonującej badania i dopuszczenie uniwersalnego formularza rejestracji dla każdej pracowni wykonującej badania.</w:t>
      </w:r>
    </w:p>
    <w:p w14:paraId="5CDEA423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i/>
          <w:sz w:val="20"/>
          <w:szCs w:val="20"/>
          <w:lang w:eastAsia="pl-PL"/>
        </w:rPr>
        <w:t>Zamawiający podtrzymuje wymóg</w:t>
      </w:r>
    </w:p>
    <w:p w14:paraId="644BCA13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4A94224E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2FF4D74A" w14:textId="5B0B4980" w:rsidR="00627BD5" w:rsidRPr="00627BD5" w:rsidRDefault="00942F7F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sz w:val="20"/>
          <w:szCs w:val="20"/>
          <w:lang w:eastAsia="pl-PL"/>
        </w:rPr>
        <w:t xml:space="preserve">32. </w:t>
      </w:r>
      <w:r w:rsidR="00627BD5"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Pytanie nr 31</w:t>
      </w:r>
    </w:p>
    <w:p w14:paraId="5EF3FA43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Dotyczy Załącznik nr 1, Moduł rejestracji, Lp. 72</w:t>
      </w:r>
    </w:p>
    <w:p w14:paraId="50D4C803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„Zarządzanie automatycznymi regułami obiegu informacji (</w:t>
      </w:r>
      <w:proofErr w:type="spellStart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workflow</w:t>
      </w:r>
      <w:proofErr w:type="spellEnd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) w module rejestracji (np. opisane badania USG oznaczaj jako wydane).”</w:t>
      </w:r>
    </w:p>
    <w:p w14:paraId="2F1FFEF8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>Prosimy Zamawiającego o odstąpienie od wymogu posiadania przez moduł funkcjonalności zarządzania automatycznymi regułami obiegu informacji (</w:t>
      </w:r>
      <w:proofErr w:type="spellStart"/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>workflow</w:t>
      </w:r>
      <w:proofErr w:type="spellEnd"/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>) w module rejestracji.</w:t>
      </w:r>
    </w:p>
    <w:p w14:paraId="79854AC1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i/>
          <w:sz w:val="20"/>
          <w:szCs w:val="20"/>
          <w:lang w:eastAsia="pl-PL"/>
        </w:rPr>
        <w:t>Zamawiający podtrzymuje wymóg</w:t>
      </w:r>
    </w:p>
    <w:p w14:paraId="0991C614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38689966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1FD1B75F" w14:textId="29B0035A" w:rsidR="00627BD5" w:rsidRPr="00627BD5" w:rsidRDefault="00942F7F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sz w:val="20"/>
          <w:szCs w:val="20"/>
          <w:lang w:eastAsia="pl-PL"/>
        </w:rPr>
        <w:t xml:space="preserve">33. </w:t>
      </w:r>
      <w:r w:rsidR="00627BD5"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Pytanie nr 32</w:t>
      </w:r>
    </w:p>
    <w:p w14:paraId="4B747EC5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Dotyczy Załącznik nr 1, Moduł rejestracji, Lp. 73</w:t>
      </w:r>
    </w:p>
    <w:p w14:paraId="4F301B70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„Możliwość określenia priorytetu opisu niezależnie od priorytetu wykonania badania”</w:t>
      </w:r>
    </w:p>
    <w:p w14:paraId="3442B013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>Prosimy Zamawiającego o dopuszczenie oprogramowania, w którym priorytet opisu badania jest nadawany zgodnie z priorytetem wykonania badania.</w:t>
      </w:r>
    </w:p>
    <w:p w14:paraId="7D698BA9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i/>
          <w:sz w:val="20"/>
          <w:szCs w:val="20"/>
          <w:lang w:eastAsia="pl-PL"/>
        </w:rPr>
        <w:t>Zamawiający podtrzymuje wymóg</w:t>
      </w:r>
    </w:p>
    <w:p w14:paraId="551FCC87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3FF633E1" w14:textId="03E0B0FF" w:rsidR="00627BD5" w:rsidRPr="00627BD5" w:rsidRDefault="00942F7F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sz w:val="20"/>
          <w:szCs w:val="20"/>
          <w:lang w:eastAsia="pl-PL"/>
        </w:rPr>
        <w:t xml:space="preserve">34. </w:t>
      </w:r>
      <w:r w:rsidR="00627BD5"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Pytanie nr 33</w:t>
      </w:r>
    </w:p>
    <w:p w14:paraId="63311A99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Dotyczy Załącznik nr 1, Moduł rejestracji, Lp. 74</w:t>
      </w:r>
    </w:p>
    <w:p w14:paraId="6DD653F1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„Możliwość tworzenia zleceń w oparciu o:”</w:t>
      </w:r>
    </w:p>
    <w:p w14:paraId="2C5ECBF8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>Prosimy Zamawiającego o wyjaśnienie, czego dotyczy możliwość tworzenia zleceń, czy Zamawiający ma na myśli rejestrację na badania, czy nagrywanie płyty?</w:t>
      </w:r>
    </w:p>
    <w:p w14:paraId="4BC3A27D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i/>
          <w:color w:val="FF0000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i/>
          <w:color w:val="FF0000"/>
          <w:sz w:val="20"/>
          <w:szCs w:val="20"/>
          <w:lang w:eastAsia="pl-PL"/>
        </w:rPr>
        <w:t>Wymóg dotyczy procesu rejestracji na badanie w oparciu o różne źródła pozyskania danych.</w:t>
      </w:r>
    </w:p>
    <w:p w14:paraId="2B3D747F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6FAAF2DE" w14:textId="17A18008" w:rsidR="00627BD5" w:rsidRPr="00627BD5" w:rsidRDefault="00942F7F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sz w:val="20"/>
          <w:szCs w:val="20"/>
          <w:lang w:eastAsia="pl-PL"/>
        </w:rPr>
        <w:t xml:space="preserve">35. </w:t>
      </w:r>
      <w:r w:rsidR="00627BD5"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Pytanie nr 34</w:t>
      </w:r>
    </w:p>
    <w:p w14:paraId="0C341A79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Dotyczy Załącznik nr 1, Moduł rejestracji, Lp. 76</w:t>
      </w:r>
    </w:p>
    <w:p w14:paraId="45E8561E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„- dane z nagłówków DICOM pochodzące z badań przesłanych do systemu PACS”</w:t>
      </w:r>
    </w:p>
    <w:p w14:paraId="1AABA899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>Prosimy Zamawiającego o odstąpienie od wymogu możliwości tworzenia zlecenia w oparciu o dane z nagłówków DICOM pochodzące z badań przesłanych do systemu PACS.</w:t>
      </w:r>
    </w:p>
    <w:p w14:paraId="466FC096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i/>
          <w:sz w:val="20"/>
          <w:szCs w:val="20"/>
          <w:lang w:eastAsia="pl-PL"/>
        </w:rPr>
        <w:t>Zamawiający podtrzymuje wymóg</w:t>
      </w:r>
    </w:p>
    <w:p w14:paraId="483C0D83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42DF3E52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0966A091" w14:textId="42F4C9E7" w:rsidR="00627BD5" w:rsidRPr="00627BD5" w:rsidRDefault="00942F7F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sz w:val="20"/>
          <w:szCs w:val="20"/>
          <w:lang w:eastAsia="pl-PL"/>
        </w:rPr>
        <w:t xml:space="preserve">36. </w:t>
      </w:r>
      <w:r w:rsidR="00627BD5"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Pytanie nr 35</w:t>
      </w:r>
    </w:p>
    <w:p w14:paraId="412A86CF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Dotyczy Załącznik nr 1, Moduł rejestracji, Lp. 77</w:t>
      </w:r>
    </w:p>
    <w:p w14:paraId="17828C84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„- dane z e-skierowania uzyskane z systemu P1”</w:t>
      </w:r>
    </w:p>
    <w:p w14:paraId="15FEC67E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lastRenderedPageBreak/>
        <w:t>Prosimy Zamawiającego o odstąpienie od wymogu możliwości tworzenia zlecenia w oparciu o dane z e-skierowania uzyskane z systemu P1.</w:t>
      </w:r>
    </w:p>
    <w:p w14:paraId="6A119B60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i/>
          <w:sz w:val="20"/>
          <w:szCs w:val="20"/>
          <w:lang w:eastAsia="pl-PL"/>
        </w:rPr>
        <w:t>Zamawiający podtrzymuje wymóg</w:t>
      </w:r>
    </w:p>
    <w:p w14:paraId="40829647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6CCC0AEA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6ACBAD23" w14:textId="5DD2D13B" w:rsidR="00627BD5" w:rsidRPr="00627BD5" w:rsidRDefault="00942F7F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sz w:val="20"/>
          <w:szCs w:val="20"/>
          <w:lang w:eastAsia="pl-PL"/>
        </w:rPr>
        <w:t xml:space="preserve">37. </w:t>
      </w:r>
      <w:r w:rsidR="00627BD5"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Pytanie nr 36</w:t>
      </w:r>
    </w:p>
    <w:p w14:paraId="22BE1AEB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Dotyczy Załącznik nr 1, Moduł rejestracji, Lp. 85</w:t>
      </w:r>
    </w:p>
    <w:p w14:paraId="721B5EF1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„f)   powiązane informacje oraz dane dodatkowe niezbędne do przeprowadzenia badania, w tym minimum: dokumentację medyczną, skany dokumentacji, wyniki badań dodatkowych, medyczne dane obrazowe DICOM, inna dokumentacja obrazowa, pliki multimedialne”</w:t>
      </w:r>
    </w:p>
    <w:p w14:paraId="33773D58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>Prosimy Zamawiającego o odstąpienie od powyższego wymogu.</w:t>
      </w:r>
    </w:p>
    <w:p w14:paraId="00791943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i/>
          <w:sz w:val="20"/>
          <w:szCs w:val="20"/>
          <w:lang w:eastAsia="pl-PL"/>
        </w:rPr>
        <w:t>Zamawiający podtrzymuje wymóg</w:t>
      </w:r>
    </w:p>
    <w:p w14:paraId="40CACCF9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3F2637B0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383327F7" w14:textId="1FDF20C0" w:rsidR="00627BD5" w:rsidRPr="00627BD5" w:rsidRDefault="00942F7F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sz w:val="20"/>
          <w:szCs w:val="20"/>
          <w:lang w:eastAsia="pl-PL"/>
        </w:rPr>
        <w:t xml:space="preserve">38. </w:t>
      </w:r>
      <w:r w:rsidR="00627BD5"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Pytanie nr 37</w:t>
      </w:r>
    </w:p>
    <w:p w14:paraId="1D90FE15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Dotyczy Załącznik nr 1, Moduł rejestracji, Lp. 98</w:t>
      </w:r>
    </w:p>
    <w:p w14:paraId="5E702CD1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„g)  adres korespondencyjny komórki organizacyjnej podmiotu”</w:t>
      </w:r>
    </w:p>
    <w:p w14:paraId="534E9A10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>Prosimy Zamawiającego o odstąpienie od wymogu możliwości wprowadzenia adresu korespondencyjnego komórki organizacyjnej podmiotu.</w:t>
      </w:r>
    </w:p>
    <w:p w14:paraId="0979443D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i/>
          <w:sz w:val="20"/>
          <w:szCs w:val="20"/>
          <w:lang w:eastAsia="pl-PL"/>
        </w:rPr>
        <w:t>Zamawiający podtrzymuje wymóg</w:t>
      </w:r>
    </w:p>
    <w:p w14:paraId="0C3B8545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627468E1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26E85E26" w14:textId="08BE2E41" w:rsidR="00627BD5" w:rsidRPr="00627BD5" w:rsidRDefault="00942F7F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sz w:val="20"/>
          <w:szCs w:val="20"/>
          <w:lang w:eastAsia="pl-PL"/>
        </w:rPr>
        <w:t xml:space="preserve">39. </w:t>
      </w:r>
      <w:r w:rsidR="00627BD5"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Pytanie nr 38</w:t>
      </w:r>
    </w:p>
    <w:p w14:paraId="3B70AC8D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Dotyczy Załącznik nr 1, Moduł rejestracji, Lp. 99</w:t>
      </w:r>
    </w:p>
    <w:p w14:paraId="6C986168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„h)  dane kontaktowe podmiotu, w tym min. numer telefonu, e-mail”</w:t>
      </w:r>
    </w:p>
    <w:p w14:paraId="50E34E1C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>Prosimy Zamawiającego o odstąpienie od wymogu możliwości wprowadzenia danych kontaktowych podmiotu, w tym min. numeru telefonu, e-mail.</w:t>
      </w:r>
    </w:p>
    <w:p w14:paraId="3B38642F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i/>
          <w:sz w:val="20"/>
          <w:szCs w:val="20"/>
          <w:lang w:eastAsia="pl-PL"/>
        </w:rPr>
        <w:t>Zamawiający podtrzymuje wymóg</w:t>
      </w:r>
    </w:p>
    <w:p w14:paraId="7D683B02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22ACB710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56F793B0" w14:textId="26EF2F41" w:rsidR="00627BD5" w:rsidRPr="00627BD5" w:rsidRDefault="00942F7F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sz w:val="20"/>
          <w:szCs w:val="20"/>
          <w:lang w:eastAsia="pl-PL"/>
        </w:rPr>
        <w:t xml:space="preserve">40. </w:t>
      </w:r>
      <w:r w:rsidR="00627BD5"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Pytanie nr 39</w:t>
      </w:r>
    </w:p>
    <w:p w14:paraId="72E9AD96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Dotyczy Załącznik nr 1, Moduł rejestracji, Lp. 105</w:t>
      </w:r>
    </w:p>
    <w:p w14:paraId="09B54DDB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„e)  obywatelstwo”</w:t>
      </w:r>
    </w:p>
    <w:p w14:paraId="265A4A08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>Prosimy Zamawiającego o odstąpienie od wymogu możliwości wprowadzenia informacji o obywatelstwie.</w:t>
      </w:r>
    </w:p>
    <w:p w14:paraId="70D6E826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i/>
          <w:sz w:val="20"/>
          <w:szCs w:val="20"/>
          <w:lang w:eastAsia="pl-PL"/>
        </w:rPr>
        <w:t>Zamawiający podtrzymuje wymóg</w:t>
      </w:r>
    </w:p>
    <w:p w14:paraId="7F94F270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10259D9D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0E1C4B4F" w14:textId="3A027231" w:rsidR="00627BD5" w:rsidRPr="00627BD5" w:rsidRDefault="00942F7F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sz w:val="20"/>
          <w:szCs w:val="20"/>
          <w:lang w:eastAsia="pl-PL"/>
        </w:rPr>
        <w:t xml:space="preserve">41. </w:t>
      </w:r>
      <w:r w:rsidR="00627BD5"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Pytanie nr 40</w:t>
      </w:r>
    </w:p>
    <w:p w14:paraId="6E81BCCF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Dotyczy Załącznik nr 1, Moduł rejestracji, Lp. 110</w:t>
      </w:r>
    </w:p>
    <w:p w14:paraId="02354A5D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„j) możliwość dodawania, usuwania i edycji jednego lub więcej powiązanych osób, w tym przedstawicieli ustawowych z uwzględnieniem minimum: imienia, nazwiska, numeru identyfikacyjnego oraz adresu zamieszkania każdej z osób powiązanych”</w:t>
      </w:r>
    </w:p>
    <w:p w14:paraId="2FCB7FE6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>Prosimy Zamawiającego o odstąpienie od wymogu możliwości wprowadzenia informacji o adresie zamieszkania każdej z osób powiązanych.</w:t>
      </w:r>
    </w:p>
    <w:p w14:paraId="2CF65872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i/>
          <w:sz w:val="20"/>
          <w:szCs w:val="20"/>
          <w:lang w:eastAsia="pl-PL"/>
        </w:rPr>
        <w:t>Zamawiający podtrzymuje wymóg</w:t>
      </w:r>
    </w:p>
    <w:p w14:paraId="01ABE89B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3B0737F5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1EFA8DF2" w14:textId="5E92E75A" w:rsidR="00627BD5" w:rsidRPr="00627BD5" w:rsidRDefault="00942F7F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sz w:val="20"/>
          <w:szCs w:val="20"/>
          <w:lang w:eastAsia="pl-PL"/>
        </w:rPr>
        <w:t xml:space="preserve">42. </w:t>
      </w:r>
      <w:r w:rsidR="00627BD5"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Pytanie nr 41</w:t>
      </w:r>
    </w:p>
    <w:p w14:paraId="0D244287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Dotyczy Załącznik nr 1, Moduł rejestracji, Lp. 112</w:t>
      </w:r>
    </w:p>
    <w:p w14:paraId="4318DEB4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lastRenderedPageBreak/>
        <w:t>„l)  możliwość zdefiniowania innego niż kontaktowy numeru telefonu do powiadomień SMS”</w:t>
      </w:r>
    </w:p>
    <w:p w14:paraId="0E401EA0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>Prosimy Zamawiającego o odstąpienie od wymogu możliwości zdefiniowania innego niż kontaktowy numeru telefonu do powiadomień SMS.</w:t>
      </w:r>
    </w:p>
    <w:p w14:paraId="4CE3A3A3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i/>
          <w:sz w:val="20"/>
          <w:szCs w:val="20"/>
          <w:lang w:eastAsia="pl-PL"/>
        </w:rPr>
        <w:t>Zamawiający podtrzymuje wymóg</w:t>
      </w:r>
    </w:p>
    <w:p w14:paraId="540970F1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093EA765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43A87900" w14:textId="42C7819E" w:rsidR="00627BD5" w:rsidRPr="00627BD5" w:rsidRDefault="00942F7F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sz w:val="20"/>
          <w:szCs w:val="20"/>
          <w:lang w:eastAsia="pl-PL"/>
        </w:rPr>
        <w:t xml:space="preserve">43. </w:t>
      </w:r>
      <w:r w:rsidR="00627BD5"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Pytanie nr 42</w:t>
      </w:r>
    </w:p>
    <w:p w14:paraId="3136CE64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Dotyczy Załącznik nr 1, Moduł rejestracji, Lp. 114-118</w:t>
      </w:r>
    </w:p>
    <w:p w14:paraId="1E98A08E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>Prosimy Zamawiającego o dopuszczenie oprogramowania umożliwiającego oznaczenie osoby kierującej na badanie w zakresie imienia i nazwiska.</w:t>
      </w:r>
    </w:p>
    <w:p w14:paraId="60543356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i/>
          <w:sz w:val="20"/>
          <w:szCs w:val="20"/>
          <w:lang w:eastAsia="pl-PL"/>
        </w:rPr>
        <w:t>Zamawiający podtrzymuje wymóg</w:t>
      </w:r>
    </w:p>
    <w:p w14:paraId="19425C96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21E6A103" w14:textId="194C1F94" w:rsidR="00627BD5" w:rsidRPr="00627BD5" w:rsidRDefault="00942F7F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sz w:val="20"/>
          <w:szCs w:val="20"/>
          <w:lang w:eastAsia="pl-PL"/>
        </w:rPr>
        <w:t xml:space="preserve">44. </w:t>
      </w:r>
      <w:r w:rsidR="00627BD5"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Pytanie nr 43</w:t>
      </w:r>
    </w:p>
    <w:p w14:paraId="27BBC49C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Dotyczy Załącznik nr 1, Moduł rejestracji, Lp. 119</w:t>
      </w:r>
    </w:p>
    <w:p w14:paraId="69726A50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 xml:space="preserve">„Wyszukiwarka systemowa umożliwiająca w jednym polu wyszukiwanie kontekstowe z uwzględnieniem różnych wag i istotności poszczególnych danych zleceń konsultacji, w tym minimum: państwowego numeru identyfikacyjnego, nazwiska i imienia pacjenta, innego numeru identyfikacyjnego pacjenta, imienia i nazwiska lekarza </w:t>
      </w:r>
      <w:proofErr w:type="spellStart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opisujacego</w:t>
      </w:r>
      <w:proofErr w:type="spellEnd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, numeru zlecenia, modalności, procedury”</w:t>
      </w:r>
    </w:p>
    <w:p w14:paraId="7F99DED9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>Prosimy Zamawiającego o dopuszczenie wyszukiwarki systemowej umożliwiającej wyszukiwanie bez uwzględnienia różnych wag i istotności.</w:t>
      </w:r>
    </w:p>
    <w:p w14:paraId="4D0730CE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i/>
          <w:sz w:val="20"/>
          <w:szCs w:val="20"/>
          <w:lang w:eastAsia="pl-PL"/>
        </w:rPr>
        <w:t>Zamawiający podtrzymuje wymóg</w:t>
      </w:r>
    </w:p>
    <w:p w14:paraId="0F1FD586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534F3A63" w14:textId="54CCD0A0" w:rsidR="00627BD5" w:rsidRPr="00627BD5" w:rsidRDefault="00942F7F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sz w:val="20"/>
          <w:szCs w:val="20"/>
          <w:lang w:eastAsia="pl-PL"/>
        </w:rPr>
        <w:t xml:space="preserve">45. </w:t>
      </w:r>
      <w:r w:rsidR="00627BD5"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Pytanie nr 44</w:t>
      </w:r>
    </w:p>
    <w:p w14:paraId="217FD776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Dotyczy Załącznik nr 1, Moduł rejestracji, Lp. 120-131</w:t>
      </w:r>
    </w:p>
    <w:p w14:paraId="40798822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„W oparciu o wbudowane narzędzie możliwość samodzielnego definiowania słowników:</w:t>
      </w:r>
    </w:p>
    <w:p w14:paraId="11685805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 xml:space="preserve"> - słowników procedur</w:t>
      </w:r>
    </w:p>
    <w:p w14:paraId="6B057F39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 xml:space="preserve"> - słowników płatników</w:t>
      </w:r>
    </w:p>
    <w:p w14:paraId="4CEE8B84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 xml:space="preserve"> - umów o świadczenie usług</w:t>
      </w:r>
    </w:p>
    <w:p w14:paraId="766B30AD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 xml:space="preserve"> - personelu </w:t>
      </w:r>
    </w:p>
    <w:p w14:paraId="09374201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 xml:space="preserve"> - funkcji personelu</w:t>
      </w:r>
    </w:p>
    <w:p w14:paraId="27EBDC3C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 xml:space="preserve"> - specjalizacji</w:t>
      </w:r>
    </w:p>
    <w:p w14:paraId="1E6CA24C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 xml:space="preserve"> - trybu rejestracji</w:t>
      </w:r>
    </w:p>
    <w:p w14:paraId="489AEF70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 xml:space="preserve"> - kanałów rejestracji (np.. Call </w:t>
      </w:r>
      <w:proofErr w:type="spellStart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center</w:t>
      </w:r>
      <w:proofErr w:type="spellEnd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, e-rejestracja, osobiście itp..)</w:t>
      </w:r>
    </w:p>
    <w:p w14:paraId="7AE06D82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- materiałów</w:t>
      </w:r>
    </w:p>
    <w:p w14:paraId="0ED5FB8E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 xml:space="preserve"> - rodzajów </w:t>
      </w:r>
      <w:proofErr w:type="spellStart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załaczników</w:t>
      </w:r>
      <w:proofErr w:type="spellEnd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 xml:space="preserve"> i dokumentów </w:t>
      </w:r>
    </w:p>
    <w:p w14:paraId="42203CA5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 xml:space="preserve"> - priorytetów wykonania zleceń”</w:t>
      </w:r>
    </w:p>
    <w:p w14:paraId="0649F853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>Prosimy Zamawiającego o odstąpienie od wymogu zarządzania słownikami tj.  procedury medyczne, funkcji personelu, trybu rejestracji, kanałów rejestracji, rodzajów załączników i dokumentów, priorytetów wykonania zleceń.</w:t>
      </w:r>
    </w:p>
    <w:p w14:paraId="5EC84032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i/>
          <w:sz w:val="20"/>
          <w:szCs w:val="20"/>
          <w:lang w:eastAsia="pl-PL"/>
        </w:rPr>
        <w:t>Zamawiający podtrzymuje wymóg</w:t>
      </w:r>
    </w:p>
    <w:p w14:paraId="4353B945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7DF7769C" w14:textId="2D1CF892" w:rsidR="00627BD5" w:rsidRPr="00627BD5" w:rsidRDefault="00942F7F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sz w:val="20"/>
          <w:szCs w:val="20"/>
          <w:lang w:eastAsia="pl-PL"/>
        </w:rPr>
        <w:t xml:space="preserve">46. </w:t>
      </w:r>
      <w:r w:rsidR="00627BD5"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Pytanie nr 45</w:t>
      </w:r>
    </w:p>
    <w:p w14:paraId="198E4A1E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Dotyczy Załącznik nr 1, Moduł rejestracji, Lp. 132</w:t>
      </w:r>
    </w:p>
    <w:p w14:paraId="02BE15BA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 xml:space="preserve">„Możliwość zdefiniowania własnych słowników procedur radiologicznych, grupowania i filtrowania procedur w oparciu o </w:t>
      </w:r>
      <w:proofErr w:type="spellStart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tagi</w:t>
      </w:r>
      <w:proofErr w:type="spellEnd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 xml:space="preserve"> słowne (jeden lub więcej) i regiony anatomiczne (jeden lub więcej)”</w:t>
      </w:r>
    </w:p>
    <w:p w14:paraId="26B0DE49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 xml:space="preserve">Prosimy Zamawiającego o odstąpienie od powyższego wymogu. </w:t>
      </w:r>
    </w:p>
    <w:p w14:paraId="6A4C5C20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i/>
          <w:sz w:val="20"/>
          <w:szCs w:val="20"/>
          <w:lang w:eastAsia="pl-PL"/>
        </w:rPr>
        <w:t>Zamawiający podtrzymuje wymóg</w:t>
      </w:r>
    </w:p>
    <w:p w14:paraId="0E772E04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0D2D02A2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12CAB6A7" w14:textId="6B9FE86D" w:rsidR="00627BD5" w:rsidRPr="00627BD5" w:rsidRDefault="00942F7F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sz w:val="20"/>
          <w:szCs w:val="20"/>
          <w:lang w:eastAsia="pl-PL"/>
        </w:rPr>
        <w:t xml:space="preserve">47. </w:t>
      </w:r>
      <w:r w:rsidR="00627BD5"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Pytanie nr 46</w:t>
      </w:r>
    </w:p>
    <w:p w14:paraId="05CDE82F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Dotyczy Załącznik nr 1, Moduł rejestracji, Lp. 133</w:t>
      </w:r>
    </w:p>
    <w:p w14:paraId="4750F970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„Anatomiczny komponent wyboru procedur radiologicznych (z graficznym odwzorowaniem i filtrowaniem okolic anatomicznych)”</w:t>
      </w:r>
    </w:p>
    <w:p w14:paraId="685967B6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>Prosimy Zamawiającego o odstąpienie od wymogu posiadania przez oprogramowanie anatomicznego komponentu wyboru procedur radiologicznych dla badań TK i MR ( z graficznym odwzorowaniem i filtrowaniem okolic anatomicznych).</w:t>
      </w:r>
    </w:p>
    <w:p w14:paraId="48ECB0DF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i/>
          <w:sz w:val="20"/>
          <w:szCs w:val="20"/>
          <w:lang w:eastAsia="pl-PL"/>
        </w:rPr>
        <w:t>Zamawiający podtrzymuje wymóg</w:t>
      </w:r>
    </w:p>
    <w:p w14:paraId="3B4A293D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271CD4EA" w14:textId="0E6F235B" w:rsidR="00627BD5" w:rsidRPr="00627BD5" w:rsidRDefault="00942F7F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sz w:val="20"/>
          <w:szCs w:val="20"/>
          <w:lang w:eastAsia="pl-PL"/>
        </w:rPr>
        <w:t xml:space="preserve">48. </w:t>
      </w:r>
      <w:r w:rsidR="00627BD5"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Pytanie nr 47</w:t>
      </w:r>
    </w:p>
    <w:p w14:paraId="1820E0FD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Dotyczy Załącznik nr 1, Moduł rejestracji, Lp. 134</w:t>
      </w:r>
    </w:p>
    <w:p w14:paraId="4064046E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„Możliwość samodzielnego utworzenia relacji i ograniczania wyświetlania procedur radiologicznych w trakcie rejestracji do  przypisanych komórek organizacyjnych i płatników (umów) (relacja płatnik - procedura i/lub rodzaj płatnika - procedura)”</w:t>
      </w:r>
    </w:p>
    <w:p w14:paraId="30207854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>Prosimy Zamawiającego o odstąpienie od wymogu posiadania przez oprogramowanie możliwości samodzielnego utworzenia relacji i ograniczania wyświetlania procedur radiologicznych w trakcie rejestracji do przypisanych komórek organizacyjnych i płatników (umów) (relacja płatnik - procedura i/lub rodzaj płatnika – procedura).</w:t>
      </w:r>
    </w:p>
    <w:p w14:paraId="68B4F997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i/>
          <w:sz w:val="20"/>
          <w:szCs w:val="20"/>
          <w:lang w:eastAsia="pl-PL"/>
        </w:rPr>
        <w:t>Zamawiający podtrzymuje wymóg</w:t>
      </w:r>
    </w:p>
    <w:p w14:paraId="01D81636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59D8CEDC" w14:textId="1FD91B92" w:rsidR="00627BD5" w:rsidRPr="00627BD5" w:rsidRDefault="00942F7F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sz w:val="20"/>
          <w:szCs w:val="20"/>
          <w:lang w:eastAsia="pl-PL"/>
        </w:rPr>
        <w:t xml:space="preserve">49. </w:t>
      </w:r>
      <w:r w:rsidR="00627BD5"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Pytanie nr 48</w:t>
      </w:r>
    </w:p>
    <w:p w14:paraId="6D84C56F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Dotyczy Załącznik nr 1, Moduł rejestracji, Lp. 135</w:t>
      </w:r>
    </w:p>
    <w:p w14:paraId="1997194E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 xml:space="preserve">„Podstawowy komponent wyboru procedury radiologicznej z możliwością wyszukiwania procedur w oparciu o </w:t>
      </w:r>
      <w:proofErr w:type="spellStart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tagi</w:t>
      </w:r>
      <w:proofErr w:type="spellEnd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, modalność, fragment nazwy procedury”</w:t>
      </w:r>
    </w:p>
    <w:p w14:paraId="5F0DC702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>Prosimy Zamawiającego o odstąpienie od wymogu posiadania przez oprogramowanie podstawowego komponentu wyboru procedury radiologicznej z możliwością wyszukiwania procedur w oparciu co najmniej o modalność, fragment nazwy procedury.</w:t>
      </w:r>
    </w:p>
    <w:p w14:paraId="2E987829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i/>
          <w:sz w:val="20"/>
          <w:szCs w:val="20"/>
          <w:lang w:eastAsia="pl-PL"/>
        </w:rPr>
        <w:t>Zamawiający podtrzymuje wymóg</w:t>
      </w:r>
    </w:p>
    <w:p w14:paraId="2A468DF8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6FC12B19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609F4D46" w14:textId="28384447" w:rsidR="00627BD5" w:rsidRPr="00627BD5" w:rsidRDefault="00942F7F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sz w:val="20"/>
          <w:szCs w:val="20"/>
          <w:lang w:eastAsia="pl-PL"/>
        </w:rPr>
        <w:t xml:space="preserve">50. </w:t>
      </w:r>
      <w:r w:rsidR="00627BD5"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Pytanie nr 49</w:t>
      </w:r>
    </w:p>
    <w:p w14:paraId="5A64658C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Dotyczy Załącznik nr 1, Moduł rejestracji, Lp. 135</w:t>
      </w:r>
    </w:p>
    <w:p w14:paraId="58989402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 xml:space="preserve">„Podstawowy komponent wyboru procedury radiologicznej z możliwością wyszukiwania procedur w oparciu o </w:t>
      </w:r>
      <w:proofErr w:type="spellStart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tagi</w:t>
      </w:r>
      <w:proofErr w:type="spellEnd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, modalność, fragment nazwy procedury”</w:t>
      </w:r>
    </w:p>
    <w:p w14:paraId="0660AE8A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>Prosimy Zamawiającego o wyjaśnienie, co Zamawiający rozumie przez powyższą funkcjonalność.</w:t>
      </w:r>
    </w:p>
    <w:p w14:paraId="461486D3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i/>
          <w:sz w:val="20"/>
          <w:szCs w:val="20"/>
          <w:lang w:eastAsia="pl-PL"/>
        </w:rPr>
        <w:t xml:space="preserve">Wymóg dotyczy procesu rejestracji na badanie. ‘Podstawowy komponent wyboru procedury radiologicznej’ rozumiany jest jako intuicyjne np. graficzne przedstawienie modułu umożliwiającego wybór procedury anatomicznej badania. Np. jak na aparaturze RTG/TK, forma graficznego przedstawienia modelu człowieka z podziałem na poszczególne okolice anatomiczne (głowa, </w:t>
      </w:r>
      <w:proofErr w:type="spellStart"/>
      <w:r w:rsidRPr="00627BD5">
        <w:rPr>
          <w:rFonts w:ascii="Century Gothic" w:eastAsia="Arial" w:hAnsi="Century Gothic" w:cs="Arial"/>
          <w:b/>
          <w:i/>
          <w:sz w:val="20"/>
          <w:szCs w:val="20"/>
          <w:lang w:eastAsia="pl-PL"/>
        </w:rPr>
        <w:t>klp</w:t>
      </w:r>
      <w:proofErr w:type="spellEnd"/>
      <w:r w:rsidRPr="00627BD5">
        <w:rPr>
          <w:rFonts w:ascii="Century Gothic" w:eastAsia="Arial" w:hAnsi="Century Gothic" w:cs="Arial"/>
          <w:b/>
          <w:i/>
          <w:sz w:val="20"/>
          <w:szCs w:val="20"/>
          <w:lang w:eastAsia="pl-PL"/>
        </w:rPr>
        <w:t>, j. brzuszna, okolice kręgosłupa itp.). Z możliwością użycia wyszukiwarki tekstowej procedur.</w:t>
      </w:r>
    </w:p>
    <w:p w14:paraId="1C852A51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3BB51ADA" w14:textId="0211B78C" w:rsidR="00627BD5" w:rsidRPr="00627BD5" w:rsidRDefault="00942F7F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sz w:val="20"/>
          <w:szCs w:val="20"/>
          <w:lang w:eastAsia="pl-PL"/>
        </w:rPr>
        <w:t xml:space="preserve">51. </w:t>
      </w:r>
      <w:r w:rsidR="00627BD5"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Pytanie nr 50</w:t>
      </w:r>
    </w:p>
    <w:p w14:paraId="2DD3E43B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Dotyczy Załącznik nr 1, Moduł rejestracji, Lp. 136</w:t>
      </w:r>
    </w:p>
    <w:p w14:paraId="34E76667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 xml:space="preserve">„W systemie </w:t>
      </w:r>
      <w:proofErr w:type="spellStart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MacOS</w:t>
      </w:r>
      <w:proofErr w:type="spellEnd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 xml:space="preserve"> (11.0 lub wyższy) i Windows 10 zapewniona możliwość skanowania i dołączania plików: skierowań, dokumentacji papierowej oraz plików multimedialnych i zapisywanie ich w powiazaniu ze zleceniem konsultacji z zapewnieniem możliwości ich podglądu oraz przesyłania do lekarzy opisujących”</w:t>
      </w:r>
    </w:p>
    <w:p w14:paraId="20E873E2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lastRenderedPageBreak/>
        <w:t>Prosimy Zamawiającego o dopuszczenie oprogramowania umożliwiającego skanowanie i dołączanie tylko plików skierowań.</w:t>
      </w:r>
    </w:p>
    <w:p w14:paraId="10B2726E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i/>
          <w:sz w:val="20"/>
          <w:szCs w:val="20"/>
          <w:lang w:eastAsia="pl-PL"/>
        </w:rPr>
        <w:t>Zamawiający podtrzymuje wymóg</w:t>
      </w:r>
    </w:p>
    <w:p w14:paraId="28DCAAD2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3492115B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62B0AC72" w14:textId="6CA817D4" w:rsidR="00627BD5" w:rsidRPr="00627BD5" w:rsidRDefault="00942F7F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sz w:val="20"/>
          <w:szCs w:val="20"/>
          <w:lang w:eastAsia="pl-PL"/>
        </w:rPr>
        <w:t xml:space="preserve">52. </w:t>
      </w:r>
      <w:r w:rsidR="00627BD5"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Pytanie nr 51</w:t>
      </w:r>
    </w:p>
    <w:p w14:paraId="2ED469D5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Dotyczy Załącznik nr 1, Moduł rejestracji, Lp. 137</w:t>
      </w:r>
    </w:p>
    <w:p w14:paraId="25ECD0BF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„Podgląd zeskanowanych bądź dołączonych dokumentów min. JPG, PNG, TIFF, PDF, wielostronicowy PDF z możliwością ich obracania, przerzucania w pionie i/lub poziomie, powiększania, przesuwania i przewijania w przypadku wielostronicowych dokumentów”</w:t>
      </w:r>
    </w:p>
    <w:p w14:paraId="68072804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>Prosimy Zamawiającego o odstąpienie od wymogu podglądu zeskanowanych bądź dołączonych dokumentów min. JPEG, BMP, PNG, TIFF, PDF z możliwością ich obracania, przerzucania w pionie i/lub poziomie, powiększania, przesuwania i przewijania w przypadku wielostronicowych dokumentów.</w:t>
      </w:r>
    </w:p>
    <w:p w14:paraId="759709C0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i/>
          <w:sz w:val="20"/>
          <w:szCs w:val="20"/>
          <w:lang w:eastAsia="pl-PL"/>
        </w:rPr>
        <w:t>Zamawiający podtrzymuje wymóg</w:t>
      </w:r>
    </w:p>
    <w:p w14:paraId="3E5E04F5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37F10EBC" w14:textId="7EB5F4B3" w:rsidR="00627BD5" w:rsidRPr="00627BD5" w:rsidRDefault="00942F7F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sz w:val="20"/>
          <w:szCs w:val="20"/>
          <w:lang w:eastAsia="pl-PL"/>
        </w:rPr>
        <w:t xml:space="preserve">53. </w:t>
      </w:r>
      <w:r w:rsidR="00627BD5"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Pytanie nr 52</w:t>
      </w:r>
    </w:p>
    <w:p w14:paraId="35CF1312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Dotyczy Załącznik nr 1, Moduł rejestracji, Lp. 138</w:t>
      </w:r>
    </w:p>
    <w:p w14:paraId="641B6C09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„Możliwość załączania do badań filmów w formatach MP4, MOV, MPEG”</w:t>
      </w:r>
    </w:p>
    <w:p w14:paraId="76FB37BF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>Prosimy Zamawiającego o odstąpienie od wymogu posiadania przez oprogramowania możliwości załączania do badań filmów w formatach MP4, MOV, MPEG, AVI.</w:t>
      </w:r>
    </w:p>
    <w:p w14:paraId="1E9690A0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i/>
          <w:sz w:val="20"/>
          <w:szCs w:val="20"/>
          <w:lang w:eastAsia="pl-PL"/>
        </w:rPr>
        <w:t>Zamawiający podtrzymuje wymóg</w:t>
      </w:r>
    </w:p>
    <w:p w14:paraId="113715E1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094F24B8" w14:textId="582882DA" w:rsidR="00627BD5" w:rsidRPr="00627BD5" w:rsidRDefault="00942F7F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sz w:val="20"/>
          <w:szCs w:val="20"/>
          <w:lang w:eastAsia="pl-PL"/>
        </w:rPr>
        <w:t xml:space="preserve">54. </w:t>
      </w:r>
      <w:r w:rsidR="00627BD5"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Pytanie nr 53</w:t>
      </w:r>
    </w:p>
    <w:p w14:paraId="3C40615D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Dotyczy Załącznik nr 1, Moduł rejestracji, Lp. 142</w:t>
      </w:r>
    </w:p>
    <w:p w14:paraId="0CE4014F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„Możliwość oznaczenia płatnika konsultacji i konfiguracji listy umów podwykonawstwa z oznaczeniem minimum: numeru umowy, identyfikatora przedsiębiorstwa, NIP płatnika i nazwy płatnika”</w:t>
      </w:r>
    </w:p>
    <w:p w14:paraId="499A8243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 xml:space="preserve">Prosimy Zamawiającego o odstąpienie od powyższego wymogu. </w:t>
      </w:r>
    </w:p>
    <w:p w14:paraId="47841E54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i/>
          <w:sz w:val="20"/>
          <w:szCs w:val="20"/>
          <w:lang w:eastAsia="pl-PL"/>
        </w:rPr>
        <w:t>Zamawiający podtrzymuje wymóg</w:t>
      </w:r>
    </w:p>
    <w:p w14:paraId="328C5C20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4DB708C6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01D862E9" w14:textId="276658B7" w:rsidR="00627BD5" w:rsidRPr="00627BD5" w:rsidRDefault="00942F7F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sz w:val="20"/>
          <w:szCs w:val="20"/>
          <w:lang w:eastAsia="pl-PL"/>
        </w:rPr>
        <w:t xml:space="preserve">55. </w:t>
      </w:r>
      <w:r w:rsidR="00627BD5"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Pytanie nr 54</w:t>
      </w:r>
    </w:p>
    <w:p w14:paraId="655722FD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Dotyczy Załącznik nr 1, Moduł rejestracji, Lp. 143</w:t>
      </w:r>
    </w:p>
    <w:p w14:paraId="5AE63368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„Identyfikacja i weryfikacja lekarzy zlecających na podstawie prawa wykonywania zawodu z wykorzystaniem wbudowanego słownika lekarzy zlecających”</w:t>
      </w:r>
    </w:p>
    <w:p w14:paraId="0BA8AB53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>Prosimy Zamawiającego o wyjaśnienie, czy Zamawiający uzna wymóg za spełniony, jeśli wbudowany słownik lekarzy zlecających będzie tworzony lokalnie, z możliwością jego edycji.</w:t>
      </w:r>
    </w:p>
    <w:p w14:paraId="60C15762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i/>
          <w:sz w:val="20"/>
          <w:szCs w:val="20"/>
          <w:lang w:eastAsia="pl-PL"/>
        </w:rPr>
        <w:t>Tak</w:t>
      </w:r>
    </w:p>
    <w:p w14:paraId="74422856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29124E00" w14:textId="4563B960" w:rsidR="00627BD5" w:rsidRPr="00627BD5" w:rsidRDefault="00942F7F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sz w:val="20"/>
          <w:szCs w:val="20"/>
          <w:lang w:eastAsia="pl-PL"/>
        </w:rPr>
        <w:t xml:space="preserve">56. </w:t>
      </w:r>
      <w:r w:rsidR="00627BD5"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Pytanie nr 55</w:t>
      </w:r>
    </w:p>
    <w:p w14:paraId="3E471910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Dotyczy Załącznik nr 1, Moduł rejestracji, Lp. 145</w:t>
      </w:r>
    </w:p>
    <w:p w14:paraId="48994418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„Wbudowany pełny słownik jednostek zlecających (podmiotów leczniczych) na podstawie aktualnej wersji RPWDL z możliwością edycji i dodawania nowych podmiotów i komórek organizacyjnych”</w:t>
      </w:r>
    </w:p>
    <w:p w14:paraId="4286E529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>Prosimy Zamawiającego o odstąpienie od wymogu posiadania przez oprogramowanie wbudowanego, pełnego słownika jednostek zlecających (podmiotów leczniczych) na podstawie aktualnej wersji RPWDL z możliwością edycji i dodawania nowych podmiotów i komórek organizacyjnych.</w:t>
      </w:r>
    </w:p>
    <w:p w14:paraId="4C121E0D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i/>
          <w:sz w:val="20"/>
          <w:szCs w:val="20"/>
          <w:lang w:eastAsia="pl-PL"/>
        </w:rPr>
        <w:t>Zamawiający podtrzymuje wymóg</w:t>
      </w:r>
    </w:p>
    <w:p w14:paraId="6E17AF7D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1DB4354A" w14:textId="226E5B33" w:rsidR="00627BD5" w:rsidRPr="00627BD5" w:rsidRDefault="00942F7F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sz w:val="20"/>
          <w:szCs w:val="20"/>
          <w:lang w:eastAsia="pl-PL"/>
        </w:rPr>
        <w:t xml:space="preserve">57. </w:t>
      </w:r>
      <w:r w:rsidR="00627BD5"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Pytanie nr 56</w:t>
      </w:r>
    </w:p>
    <w:p w14:paraId="256D1A7F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Dotyczy Załącznik nr 1, Moduł rejestracji, Lp. 146</w:t>
      </w:r>
    </w:p>
    <w:p w14:paraId="659E3FF8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„Wbudowany pełny słownik praktyk lekarskich na podstawie aktualnej wersji RPWDL z możliwością edycji i dodawania nowych”</w:t>
      </w:r>
    </w:p>
    <w:p w14:paraId="09399D5C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>Prosimy Zamawiającego o odstąpienie od wymogu posiadania przez oprogramowanie wbudowanego, pełnego słownika praktyk lekarskich na podstawie aktualnej wersji RPWDL z możliwością edycji i dodawania nowych.</w:t>
      </w:r>
    </w:p>
    <w:p w14:paraId="0256895A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i/>
          <w:sz w:val="20"/>
          <w:szCs w:val="20"/>
          <w:lang w:eastAsia="pl-PL"/>
        </w:rPr>
        <w:t>Zamawiający podtrzymuje wymóg</w:t>
      </w:r>
    </w:p>
    <w:p w14:paraId="4CDFEB45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45519FBF" w14:textId="1A993387" w:rsidR="00627BD5" w:rsidRPr="00627BD5" w:rsidRDefault="00942F7F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sz w:val="20"/>
          <w:szCs w:val="20"/>
          <w:lang w:eastAsia="pl-PL"/>
        </w:rPr>
        <w:t xml:space="preserve">58. </w:t>
      </w:r>
      <w:r w:rsidR="00627BD5"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Pytanie nr 57</w:t>
      </w:r>
    </w:p>
    <w:p w14:paraId="676A38A1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Dotyczy Załącznik nr 1, Moduł rejestracji, Lp. 147</w:t>
      </w:r>
    </w:p>
    <w:p w14:paraId="710B54F2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„Pojedyncze pole wyszukiwania kontekstowego jednostki zlecającej w formularzu rejestracji zleceń, w oparciu o wbudowany słownik z możliwością dodania nowych komórek i jednostek na podstawie rejestru RPWDL. Wyszukiwanie kontekstowe w słowniku jednostek i RPWDL w oparciu min o: REGON, fragment nazwy podmiotu leczniczego lub praktyki lekarskiej, NIP, adres”</w:t>
      </w:r>
    </w:p>
    <w:p w14:paraId="17CCAF14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>Prosimy Zamawiającego o dopuszczenie wyszukiwania w oparciu o utworzony lojalnie słownik, z możliwością wyboru z filtrowanej listy, w oparciu o nazwę, adres, numer umowy, REGON.</w:t>
      </w:r>
    </w:p>
    <w:p w14:paraId="22654E36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i/>
          <w:sz w:val="20"/>
          <w:szCs w:val="20"/>
          <w:lang w:eastAsia="pl-PL"/>
        </w:rPr>
        <w:t>Zamawiający podtrzymuje wymóg</w:t>
      </w:r>
    </w:p>
    <w:p w14:paraId="23762D15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07AC52B4" w14:textId="74479B40" w:rsidR="00627BD5" w:rsidRPr="00627BD5" w:rsidRDefault="00942F7F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sz w:val="20"/>
          <w:szCs w:val="20"/>
          <w:lang w:eastAsia="pl-PL"/>
        </w:rPr>
        <w:t xml:space="preserve">59. </w:t>
      </w:r>
      <w:r w:rsidR="00627BD5"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Pytanie nr 58</w:t>
      </w:r>
    </w:p>
    <w:p w14:paraId="78ED6F38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Dotyczy Załącznik nr 1, Moduł rejestracji, Lp. 150</w:t>
      </w:r>
    </w:p>
    <w:p w14:paraId="47D0C183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„Wbudowany słownik personelu z możliwością szybkiego wyszukiwania personelu wg. fragmentu nazwiska bądź imienia, funkcji”</w:t>
      </w:r>
    </w:p>
    <w:p w14:paraId="48400941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>Prosimy Zamawiającego o wyjaśnienie, czy Zamawiający uzna wymóg za spełniony, jeśli wbudowany słownik personelu będzie tworzony lokalnie przez użytkownika, z możliwością jego edycji.</w:t>
      </w:r>
    </w:p>
    <w:p w14:paraId="5BAFDC4D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i/>
          <w:sz w:val="20"/>
          <w:szCs w:val="20"/>
          <w:lang w:eastAsia="pl-PL"/>
        </w:rPr>
        <w:t>Tak</w:t>
      </w:r>
    </w:p>
    <w:p w14:paraId="04A36013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0AA9742D" w14:textId="144942B8" w:rsidR="00627BD5" w:rsidRPr="00627BD5" w:rsidRDefault="00942F7F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sz w:val="20"/>
          <w:szCs w:val="20"/>
          <w:lang w:eastAsia="pl-PL"/>
        </w:rPr>
        <w:t xml:space="preserve">60. </w:t>
      </w:r>
      <w:r w:rsidR="00627BD5"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Pytanie nr 59</w:t>
      </w:r>
    </w:p>
    <w:p w14:paraId="21DA8976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Dotyczy Załącznik nr 1, Moduł rejestracji, Lp. 151</w:t>
      </w:r>
    </w:p>
    <w:p w14:paraId="57D846A9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„Możliwość powiązania użytkownika z więcej niż jednym personelem i funkcją”</w:t>
      </w:r>
    </w:p>
    <w:p w14:paraId="05384F45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 xml:space="preserve">Prosimy Zamawiającego o odstąpienie od powyższego wymogu. </w:t>
      </w:r>
    </w:p>
    <w:p w14:paraId="5C45B513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i/>
          <w:sz w:val="20"/>
          <w:szCs w:val="20"/>
          <w:lang w:eastAsia="pl-PL"/>
        </w:rPr>
        <w:t>Zamawiający odstępuje od wymogu</w:t>
      </w:r>
    </w:p>
    <w:p w14:paraId="79407DC7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3A26405E" w14:textId="499DFB5C" w:rsidR="00627BD5" w:rsidRPr="00627BD5" w:rsidRDefault="00942F7F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sz w:val="20"/>
          <w:szCs w:val="20"/>
          <w:lang w:eastAsia="pl-PL"/>
        </w:rPr>
        <w:t xml:space="preserve">61. </w:t>
      </w:r>
      <w:r w:rsidR="00627BD5"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Pytanie nr 60</w:t>
      </w:r>
    </w:p>
    <w:p w14:paraId="68802066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Dotyczy Załącznik nr 1, Moduł rejestracji, Lp. 156</w:t>
      </w:r>
    </w:p>
    <w:p w14:paraId="1667E97C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„Wymuszenie na użytkowniku końcowym kontroli załączania skanów dokumentów powiązanych ze zleceniem w zależności od rodzaju dokumentu oraz zdefiniowanych reguł zależnych od minimum: wybranej komórki organizacyjnej, typu płatnika, priorytetu badania, wraz z możliwością samodzielnej aktywacji i dezaktywacji reguł walidacji.”</w:t>
      </w:r>
    </w:p>
    <w:p w14:paraId="41B1A95E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>Prosimy Zamawiającego o odstąpienie od wymogu wymuszenia na użytkowniku końcowym kontroli załączania skanów dokumentów powiązanych ze zleceniem w zależności od rodzaju dokumentu oraz zdefiniowanych reguł zależnych od minimum: wybranej komórki organizacyjnej, typu płatnika, priorytety badania, wraz z możliwością samodzielnej aktywacji i dezaktywacji reguł walidacji”</w:t>
      </w:r>
    </w:p>
    <w:p w14:paraId="57BB4A7F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i/>
          <w:sz w:val="20"/>
          <w:szCs w:val="20"/>
          <w:lang w:eastAsia="pl-PL"/>
        </w:rPr>
        <w:t>Zamawiający podtrzymuje wymóg</w:t>
      </w:r>
    </w:p>
    <w:p w14:paraId="4725D1B0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10EA27D4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0206B029" w14:textId="035050E7" w:rsidR="00627BD5" w:rsidRPr="00627BD5" w:rsidRDefault="00942F7F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sz w:val="20"/>
          <w:szCs w:val="20"/>
          <w:lang w:eastAsia="pl-PL"/>
        </w:rPr>
        <w:lastRenderedPageBreak/>
        <w:t xml:space="preserve">62. </w:t>
      </w:r>
      <w:r w:rsidR="00627BD5"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Pytanie nr 61</w:t>
      </w:r>
    </w:p>
    <w:p w14:paraId="55A0B497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Dotyczy Załącznik nr 1, Moduł rejestracji, Lp. 157</w:t>
      </w:r>
    </w:p>
    <w:p w14:paraId="113CD855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„Wymuszenie na użytkowniku końcowym wyboru umowy spośród zdefiniowanych w słowniku umów podwykonawstwa w zależności od typu płatnika oraz komórki organizacyjnej, wraz z możliwością samodzielnej aktywacji i dezaktywacji reguł walidacji.”</w:t>
      </w:r>
    </w:p>
    <w:p w14:paraId="55E82039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 xml:space="preserve">Prosimy Zamawiającego o odstąpienie od powyższego wymogu. </w:t>
      </w:r>
    </w:p>
    <w:p w14:paraId="45290046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i/>
          <w:sz w:val="20"/>
          <w:szCs w:val="20"/>
          <w:lang w:eastAsia="pl-PL"/>
        </w:rPr>
        <w:t>Zamawiający podtrzymuje wymóg</w:t>
      </w:r>
    </w:p>
    <w:p w14:paraId="50FC67E7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7E2AE706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4EEDD6C7" w14:textId="21869995" w:rsidR="00627BD5" w:rsidRPr="00627BD5" w:rsidRDefault="00942F7F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sz w:val="20"/>
          <w:szCs w:val="20"/>
          <w:lang w:eastAsia="pl-PL"/>
        </w:rPr>
        <w:t xml:space="preserve">63. </w:t>
      </w:r>
      <w:r w:rsidR="00627BD5"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Pytanie nr 62</w:t>
      </w:r>
    </w:p>
    <w:p w14:paraId="1555650A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Dotyczy Załącznik nr 1, Moduł rejestracji, Lp. 159</w:t>
      </w:r>
    </w:p>
    <w:p w14:paraId="0811F4D2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 xml:space="preserve">„Zapewniona możliwość podglądu statusu opisu, daty przekazania zlecenia do opisu, osoby przekazującej badanie do opisu, </w:t>
      </w:r>
      <w:proofErr w:type="spellStart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załaczonych</w:t>
      </w:r>
      <w:proofErr w:type="spellEnd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 xml:space="preserve"> badań porównawczych i zleconego priorytetu opisu w module rejestracji”</w:t>
      </w:r>
    </w:p>
    <w:p w14:paraId="2D83907A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>Prosimy Zamawiającego o dopuszczenie modułu zarządzania badaniami z możliwością podglądu statusu opisu, daty przekazania zlecenia do opisu, zleconego priorytetu opisu, daty badania, danych technika wykonującego badanie.</w:t>
      </w:r>
    </w:p>
    <w:p w14:paraId="2B4A6D5E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i/>
          <w:sz w:val="20"/>
          <w:szCs w:val="20"/>
          <w:lang w:eastAsia="pl-PL"/>
        </w:rPr>
        <w:t>Zamawiający dopuszcza</w:t>
      </w:r>
    </w:p>
    <w:p w14:paraId="615268D7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318CFB10" w14:textId="60F0395B" w:rsidR="00627BD5" w:rsidRPr="00627BD5" w:rsidRDefault="00942F7F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sz w:val="20"/>
          <w:szCs w:val="20"/>
          <w:lang w:eastAsia="pl-PL"/>
        </w:rPr>
        <w:t xml:space="preserve">64. </w:t>
      </w:r>
      <w:r w:rsidR="00627BD5"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Pytanie nr 63</w:t>
      </w:r>
    </w:p>
    <w:p w14:paraId="0888716D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Dotyczy Załącznik nr 1, Moduł rejestracji, Lp. 159</w:t>
      </w:r>
    </w:p>
    <w:p w14:paraId="7574298D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 xml:space="preserve">„Zapewniona możliwość podglądu statusu opisu, daty przekazania zlecenia do opisu, osoby przekazującej badanie do opisu, </w:t>
      </w:r>
      <w:proofErr w:type="spellStart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załaczonych</w:t>
      </w:r>
      <w:proofErr w:type="spellEnd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 xml:space="preserve"> badań porównawczych i zleconego priorytetu opisu w module rejestracji”</w:t>
      </w:r>
    </w:p>
    <w:p w14:paraId="18F67484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>Prosimy Zamawiającego o wskazanie miejsca, gdzie podgląd ma być dostępny oraz dla jakich Użytkowników.</w:t>
      </w:r>
    </w:p>
    <w:p w14:paraId="64C388EE" w14:textId="280F2CCD" w:rsidR="00627BD5" w:rsidRDefault="006E72D0" w:rsidP="00627BD5">
      <w:pPr>
        <w:tabs>
          <w:tab w:val="left" w:pos="1380"/>
        </w:tabs>
        <w:spacing w:after="0"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6E72D0">
        <w:rPr>
          <w:rFonts w:ascii="Century Gothic" w:hAnsi="Century Gothic"/>
          <w:b/>
          <w:bCs/>
          <w:sz w:val="20"/>
          <w:szCs w:val="20"/>
        </w:rPr>
        <w:t>Podgląd wymaganych informacji powinien być dostępny w prosty sposób i dla każdego ze zleceń. Miejsce, w którym  można uzyskać te dane jest dowolne jednak z zaznaczeniem, że dostęp powinien być prosty do uzyskania. Najlepiej za pomocą 'jednego kliknięcia' z poziomu listy zleceń lub wewnątrz danego zlecenia. Podgląd taki powinien być dostępny dla uprawnień od technika/rejestratora i wyżej (kierownik, manager, administrator)</w:t>
      </w:r>
    </w:p>
    <w:p w14:paraId="6A18C619" w14:textId="77777777" w:rsidR="006E72D0" w:rsidRPr="006E72D0" w:rsidRDefault="006E72D0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bCs/>
          <w:i/>
          <w:sz w:val="20"/>
          <w:szCs w:val="20"/>
          <w:lang w:eastAsia="pl-PL"/>
        </w:rPr>
      </w:pPr>
    </w:p>
    <w:p w14:paraId="3C68ECAD" w14:textId="5C1BBF4D" w:rsidR="00627BD5" w:rsidRPr="00627BD5" w:rsidRDefault="00942F7F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sz w:val="20"/>
          <w:szCs w:val="20"/>
          <w:lang w:eastAsia="pl-PL"/>
        </w:rPr>
        <w:t xml:space="preserve">65. </w:t>
      </w:r>
      <w:r w:rsidR="00627BD5"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Pytanie nr 64</w:t>
      </w:r>
    </w:p>
    <w:p w14:paraId="204C7700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Dotyczy Załącznik nr 1, Moduł rejestracji, Lp. 160</w:t>
      </w:r>
    </w:p>
    <w:p w14:paraId="307DFFC9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„Aplikacja pozwala wyświetlić/odtworzyć załączone do zlecenia konsultacji dane (tj. obrazy badań DICOM, PNG, PDF, JPEG, JPG, filmy pochodzące np. z laparoskopów/endoskopów (w formatach MOV, MPG, MP4), raporty strukturalne DICOM, PDF)”</w:t>
      </w:r>
    </w:p>
    <w:p w14:paraId="32546968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 xml:space="preserve">Prosimy Zamawiającego o odstąpienie od wymogu posiadania przez aplikację funkcji tj. aplikacja pozwala wyświetlić/odtworzyć załączone do zlecenia konsultacji dane (tj. obrazy badań DICOM, PNG, PDF, JPEG, JPG, filmy pochodzące np. z laparoskopów/endoskopów (w formatach MOV, MPG, MP4), raporty strukturalne DICOM, PDF). </w:t>
      </w:r>
    </w:p>
    <w:p w14:paraId="6B5C92D2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i/>
          <w:sz w:val="20"/>
          <w:szCs w:val="20"/>
          <w:lang w:eastAsia="pl-PL"/>
        </w:rPr>
        <w:t>Zamawiający podtrzymuje wymóg</w:t>
      </w:r>
    </w:p>
    <w:p w14:paraId="59796C89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2245B37D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67039594" w14:textId="3D58F542" w:rsidR="00627BD5" w:rsidRPr="00627BD5" w:rsidRDefault="00942F7F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sz w:val="20"/>
          <w:szCs w:val="20"/>
          <w:lang w:eastAsia="pl-PL"/>
        </w:rPr>
        <w:t xml:space="preserve">66. </w:t>
      </w:r>
      <w:r w:rsidR="00627BD5"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Pytanie nr 65</w:t>
      </w:r>
    </w:p>
    <w:p w14:paraId="0F8E406F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Dotyczy Załącznik nr 1, Moduł rejestracji, Lp. 161</w:t>
      </w:r>
    </w:p>
    <w:p w14:paraId="5F4AAADA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„Aplikacja pozwala pobrać na dysk lokalny załączone do zlecenia konsultacji dane (tj. pliki multimedialne, dane obrazowe, skany dokumentacji medycznej) dostępne w systemie (z możliwością konfiguracji uprawnień do takiej funkcji dla danego użytkownika systemu)”</w:t>
      </w:r>
    </w:p>
    <w:p w14:paraId="0839BF1C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lastRenderedPageBreak/>
        <w:t>Prosimy Zamawiającego o odstąpienie od wymogu posiadania przez aplikację możliwości pobierania na dysk lokalny załączonych do zlecenia konsultacji danych (tj. pliki multimedialne, dane obrazowe, skany dokumentacji medycznej) dostępne w systemie (z możliwością konfiguracji uprawnień do takiej funkcji dla danego użytkownika systemu).</w:t>
      </w:r>
    </w:p>
    <w:p w14:paraId="2A655995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i/>
          <w:sz w:val="20"/>
          <w:szCs w:val="20"/>
          <w:lang w:eastAsia="pl-PL"/>
        </w:rPr>
        <w:t>Zamawiający podtrzymuje wymóg</w:t>
      </w:r>
    </w:p>
    <w:p w14:paraId="0D2A7CC1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3200A080" w14:textId="39CC7B53" w:rsidR="00627BD5" w:rsidRPr="00627BD5" w:rsidRDefault="00942F7F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sz w:val="20"/>
          <w:szCs w:val="20"/>
          <w:lang w:eastAsia="pl-PL"/>
        </w:rPr>
        <w:t xml:space="preserve">67. </w:t>
      </w:r>
      <w:r w:rsidR="00627BD5"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Pytanie nr 66</w:t>
      </w:r>
    </w:p>
    <w:p w14:paraId="5D1A24AB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Dotyczy Załącznik nr 1, Moduł rejestracji, Lp. 162</w:t>
      </w:r>
    </w:p>
    <w:p w14:paraId="4EFD899D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„Zapewniona możliwość obsługi badań odrzuconych z opisu z powodu braków w dokumentacji lub innych powodów formalnych wraz z możliwością ponownego skierowania zlecenia do opisu po uzupełnieniu braków”</w:t>
      </w:r>
    </w:p>
    <w:p w14:paraId="494DA35D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>Prosimy Zamawiającego o odstąpienie od wymogu posiadania przez aplikację możliwości obsługi badań odrzuconych z opisu z powodu braków w dokumentacji lub innych powodów formalnych wraz z możliwością ponownego skierowania zlecenia do opisu po uzupełnieniu braków.</w:t>
      </w:r>
    </w:p>
    <w:p w14:paraId="428105B8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i/>
          <w:sz w:val="20"/>
          <w:szCs w:val="20"/>
          <w:lang w:eastAsia="pl-PL"/>
        </w:rPr>
        <w:t>Zamawiający podtrzymuje wymóg</w:t>
      </w:r>
    </w:p>
    <w:p w14:paraId="6AC54300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2CA84B11" w14:textId="4B72EFB6" w:rsidR="00627BD5" w:rsidRPr="00627BD5" w:rsidRDefault="00942F7F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sz w:val="20"/>
          <w:szCs w:val="20"/>
          <w:lang w:eastAsia="pl-PL"/>
        </w:rPr>
        <w:t xml:space="preserve">68. </w:t>
      </w:r>
      <w:r w:rsidR="00627BD5"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Pytanie nr 67</w:t>
      </w:r>
    </w:p>
    <w:p w14:paraId="4F548C96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Dotyczy Załącznik nr 1, Moduł rejestracji, Lp. 163</w:t>
      </w:r>
    </w:p>
    <w:p w14:paraId="79A24648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 xml:space="preserve">„Zapewniona możliwość zgłoszenia niezgodności związanych z otrzymanym opisem i skierowaniem zlecenia do kontroli jakości lub do </w:t>
      </w:r>
      <w:proofErr w:type="spellStart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rekonsultacji</w:t>
      </w:r>
      <w:proofErr w:type="spellEnd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 xml:space="preserve"> przez lekarza opisującego”</w:t>
      </w:r>
    </w:p>
    <w:p w14:paraId="02DD72A8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 xml:space="preserve">Prosimy Zamawiającego o odstąpienie od wymogu posiadania przez aplikację możliwości zgłoszenia niezgodności związanych z otrzymanym opisem i skierowaniem zlecenia do kontroli jakości lub do </w:t>
      </w:r>
      <w:proofErr w:type="spellStart"/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>rekonsultacji</w:t>
      </w:r>
      <w:proofErr w:type="spellEnd"/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 xml:space="preserve"> przez lekarza opisującego.</w:t>
      </w:r>
    </w:p>
    <w:p w14:paraId="0484408C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i/>
          <w:sz w:val="20"/>
          <w:szCs w:val="20"/>
          <w:lang w:eastAsia="pl-PL"/>
        </w:rPr>
        <w:t>Zamawiający podtrzymuje wymóg</w:t>
      </w:r>
    </w:p>
    <w:p w14:paraId="60ACE019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631E1A7A" w14:textId="5EFE3374" w:rsidR="00627BD5" w:rsidRPr="00627BD5" w:rsidRDefault="00942F7F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sz w:val="20"/>
          <w:szCs w:val="20"/>
          <w:lang w:eastAsia="pl-PL"/>
        </w:rPr>
        <w:t xml:space="preserve">69. </w:t>
      </w:r>
      <w:r w:rsidR="00627BD5"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Pytanie nr 68</w:t>
      </w:r>
    </w:p>
    <w:p w14:paraId="14EAB176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Dotyczy Załącznik nr 1, Moduł rejestracji, Lp. 180-187</w:t>
      </w:r>
    </w:p>
    <w:p w14:paraId="0AA6A801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„Predefiniowane listy robocze (</w:t>
      </w:r>
      <w:proofErr w:type="spellStart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worklisty</w:t>
      </w:r>
      <w:proofErr w:type="spellEnd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 xml:space="preserve">) badań w zależności od roli użytkownika i statusu </w:t>
      </w:r>
      <w:proofErr w:type="spellStart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workflow</w:t>
      </w:r>
      <w:proofErr w:type="spellEnd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 xml:space="preserve"> w tym listy:</w:t>
      </w:r>
    </w:p>
    <w:p w14:paraId="3687E151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- badań wysłanych do opisu</w:t>
      </w:r>
    </w:p>
    <w:p w14:paraId="15DBA7AF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-  wyników do wydania</w:t>
      </w:r>
    </w:p>
    <w:p w14:paraId="26BCB473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- wyników wydanych</w:t>
      </w:r>
    </w:p>
    <w:p w14:paraId="30636B62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- zleceń u których wykonano badanie</w:t>
      </w:r>
    </w:p>
    <w:p w14:paraId="711B4CA4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- zleceń zakończonych</w:t>
      </w:r>
    </w:p>
    <w:p w14:paraId="3F5818B4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- zleceń w trakcie opisu</w:t>
      </w:r>
    </w:p>
    <w:p w14:paraId="31B8853D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- zleceń odrzuconych z opisu”</w:t>
      </w:r>
    </w:p>
    <w:p w14:paraId="308855F2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>Czy Zamawiający uzna wymóg za spełniony, jeśli powyższe informacje będą wyświetlane za pomocą jednej listy roboczej ze statusami.</w:t>
      </w:r>
    </w:p>
    <w:p w14:paraId="7955FB87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i/>
          <w:sz w:val="20"/>
          <w:szCs w:val="20"/>
          <w:lang w:eastAsia="pl-PL"/>
        </w:rPr>
        <w:t>Tak</w:t>
      </w:r>
    </w:p>
    <w:p w14:paraId="729F6958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6899462F" w14:textId="26592DE5" w:rsidR="00627BD5" w:rsidRPr="00627BD5" w:rsidRDefault="00942F7F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sz w:val="20"/>
          <w:szCs w:val="20"/>
          <w:lang w:eastAsia="pl-PL"/>
        </w:rPr>
        <w:t xml:space="preserve">70. </w:t>
      </w:r>
      <w:r w:rsidR="00627BD5"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Pytanie nr 69</w:t>
      </w:r>
    </w:p>
    <w:p w14:paraId="5B266498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Dotyczy Załącznik nr 1, Moduł rejestracji, Lp. 190</w:t>
      </w:r>
    </w:p>
    <w:p w14:paraId="6AEE0E28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„Wyszukiwarka systemowa umożliwiająca wyszukiwanie kontekstowe w jednym polu z uwzględnieniem różnych wag i istotności poszczególnych danych”</w:t>
      </w:r>
    </w:p>
    <w:p w14:paraId="67EB9A19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>Prosimy Zamawiającego o odstąpienie od wymogu posiadania przez oprogramowanie wyszukiwarki systemowej umożliwiającej wyszukiwanie kontekstowe w jednym polu z uwzględnieniem różnych wag i istotności poszczególnych danych.</w:t>
      </w:r>
    </w:p>
    <w:p w14:paraId="548390B1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i/>
          <w:sz w:val="20"/>
          <w:szCs w:val="20"/>
          <w:lang w:eastAsia="pl-PL"/>
        </w:rPr>
        <w:t>Zamawiający podtrzymuje wymóg</w:t>
      </w:r>
    </w:p>
    <w:p w14:paraId="5652A772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3BEEB5C1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4FBF71D2" w14:textId="4B6E2E8A" w:rsidR="00627BD5" w:rsidRPr="00627BD5" w:rsidRDefault="00942F7F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sz w:val="20"/>
          <w:szCs w:val="20"/>
          <w:lang w:eastAsia="pl-PL"/>
        </w:rPr>
        <w:t xml:space="preserve">71. </w:t>
      </w:r>
      <w:r w:rsidR="00627BD5"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Pytanie nr 70</w:t>
      </w:r>
    </w:p>
    <w:p w14:paraId="7E7E74C7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Dotyczy Załącznik nr 1, Moduł rejestracji, Lp. 191</w:t>
      </w:r>
    </w:p>
    <w:p w14:paraId="54530149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 xml:space="preserve">„Wbudowane powiadomienia personelu wykonującego badanie informujące o utworzeniu nowych </w:t>
      </w:r>
      <w:proofErr w:type="spellStart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notatkek</w:t>
      </w:r>
      <w:proofErr w:type="spellEnd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 xml:space="preserve"> dotyczących wykonanych badań”</w:t>
      </w:r>
    </w:p>
    <w:p w14:paraId="365349B7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 xml:space="preserve">Prosimy Zamawiającego o odstąpienie od powyższego wymogu. </w:t>
      </w:r>
    </w:p>
    <w:p w14:paraId="343FCB2C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i/>
          <w:sz w:val="20"/>
          <w:szCs w:val="20"/>
          <w:lang w:eastAsia="pl-PL"/>
        </w:rPr>
        <w:t>Zamawiający podtrzymuje wymóg</w:t>
      </w:r>
    </w:p>
    <w:p w14:paraId="0E621AB9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64A7E679" w14:textId="1F2AB899" w:rsidR="00627BD5" w:rsidRPr="00627BD5" w:rsidRDefault="00942F7F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sz w:val="20"/>
          <w:szCs w:val="20"/>
          <w:lang w:eastAsia="pl-PL"/>
        </w:rPr>
        <w:t xml:space="preserve">72. </w:t>
      </w:r>
      <w:r w:rsidR="00627BD5"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Pytanie nr 71</w:t>
      </w:r>
    </w:p>
    <w:p w14:paraId="1841A3CD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Dotyczy Załącznik nr 1, Moduł rejestracji, Lp. 194</w:t>
      </w:r>
    </w:p>
    <w:p w14:paraId="29359BE8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„Wbudowany słownik kodów pocztowych, miejscowości, itp. Umożliwiający wygodne wprowadzanie poprawnych adresów”</w:t>
      </w:r>
    </w:p>
    <w:p w14:paraId="1EB102F2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 xml:space="preserve">Prosimy Zamawiającego o odstąpienie od powyższego wymogu. </w:t>
      </w:r>
    </w:p>
    <w:p w14:paraId="07CACF4A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i/>
          <w:sz w:val="20"/>
          <w:szCs w:val="20"/>
          <w:lang w:eastAsia="pl-PL"/>
        </w:rPr>
        <w:t>Zamawiający podtrzymuje wymóg</w:t>
      </w:r>
    </w:p>
    <w:p w14:paraId="0A7F0767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464BB2C4" w14:textId="3E732861" w:rsidR="00627BD5" w:rsidRPr="00627BD5" w:rsidRDefault="00942F7F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sz w:val="20"/>
          <w:szCs w:val="20"/>
          <w:lang w:eastAsia="pl-PL"/>
        </w:rPr>
        <w:t xml:space="preserve">73. </w:t>
      </w:r>
      <w:r w:rsidR="00627BD5"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Pytanie nr 72</w:t>
      </w:r>
    </w:p>
    <w:p w14:paraId="6115D375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Dotyczy Załącznik nr 1, Moduł rejestracji, Lp. 195</w:t>
      </w:r>
    </w:p>
    <w:p w14:paraId="1D5E0992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„Automatyczne uzupełnianie adresu w oparciu o kod pocztowy podczas rejestracji badania”</w:t>
      </w:r>
    </w:p>
    <w:p w14:paraId="4D0B18A4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 xml:space="preserve">Prosimy Zamawiającego o odstąpienie od powyższego wymogu. </w:t>
      </w:r>
    </w:p>
    <w:p w14:paraId="3DBD1AED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i/>
          <w:sz w:val="20"/>
          <w:szCs w:val="20"/>
          <w:lang w:eastAsia="pl-PL"/>
        </w:rPr>
        <w:t>Zamawiający podtrzymuje wymóg</w:t>
      </w:r>
    </w:p>
    <w:p w14:paraId="1ABEDDA7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274A0432" w14:textId="5433FE45" w:rsidR="00627BD5" w:rsidRPr="00627BD5" w:rsidRDefault="00942F7F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sz w:val="20"/>
          <w:szCs w:val="20"/>
          <w:lang w:eastAsia="pl-PL"/>
        </w:rPr>
        <w:t xml:space="preserve">74. </w:t>
      </w:r>
      <w:r w:rsidR="00627BD5"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Pytanie nr 73</w:t>
      </w:r>
    </w:p>
    <w:p w14:paraId="5D8FB24D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Dotyczy Załącznik nr 1, Moduł rejestracji, Lp. 196</w:t>
      </w:r>
    </w:p>
    <w:p w14:paraId="6CB82064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„Możliwość generowania dokumentów typu oświadczenie lub ankieta podczas rejestracji zlecenia”</w:t>
      </w:r>
    </w:p>
    <w:p w14:paraId="46F08A38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 xml:space="preserve">Prosimy Zamawiającego o odstąpienie od powyższego wymogu. </w:t>
      </w:r>
    </w:p>
    <w:p w14:paraId="14F372C5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i/>
          <w:sz w:val="20"/>
          <w:szCs w:val="20"/>
          <w:lang w:eastAsia="pl-PL"/>
        </w:rPr>
        <w:t>Zamawiający podtrzymuje wymóg</w:t>
      </w:r>
    </w:p>
    <w:p w14:paraId="5A869CAC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793559A8" w14:textId="6103020A" w:rsidR="00627BD5" w:rsidRPr="00627BD5" w:rsidRDefault="00942F7F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sz w:val="20"/>
          <w:szCs w:val="20"/>
          <w:lang w:eastAsia="pl-PL"/>
        </w:rPr>
        <w:t xml:space="preserve">75. </w:t>
      </w:r>
      <w:r w:rsidR="00627BD5"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Pytanie nr 74</w:t>
      </w:r>
    </w:p>
    <w:p w14:paraId="0EBD86CF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Dotyczy Załącznik nr 1, Moduł opisu, Lp. 201</w:t>
      </w:r>
    </w:p>
    <w:p w14:paraId="17E96195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„Umieszczanie obrazów kluczowych w opisie badania z dostępnych obrazów DICOM”</w:t>
      </w:r>
    </w:p>
    <w:p w14:paraId="1E42C325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>Prosimy Zamawiającego o odstąpienie od wymogu posiadania przez moduł możliwości umieszczania obrazów kluczowych w opisie badania z dostępnych obrazów DICOM.</w:t>
      </w:r>
    </w:p>
    <w:p w14:paraId="02451745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i/>
          <w:sz w:val="20"/>
          <w:szCs w:val="20"/>
          <w:lang w:eastAsia="pl-PL"/>
        </w:rPr>
        <w:t>Zamawiający podtrzymuje wymóg</w:t>
      </w:r>
    </w:p>
    <w:p w14:paraId="2F9A67B7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5189B36B" w14:textId="079E72D5" w:rsidR="00627BD5" w:rsidRPr="00627BD5" w:rsidRDefault="00942F7F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sz w:val="20"/>
          <w:szCs w:val="20"/>
          <w:lang w:eastAsia="pl-PL"/>
        </w:rPr>
        <w:t xml:space="preserve">76. </w:t>
      </w:r>
      <w:r w:rsidR="00627BD5"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Pytanie nr 75</w:t>
      </w:r>
    </w:p>
    <w:p w14:paraId="2AB4FBD8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Dotyczy Załącznik nr 1, Moduł opisu, Lp. 205</w:t>
      </w:r>
    </w:p>
    <w:p w14:paraId="7C2E5D7D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„Dynamicznie uzupełniane pola w szablonach opisu, m.in. w zakresie metodyki badania, wykazu badań porównawczych, dawki”</w:t>
      </w:r>
    </w:p>
    <w:p w14:paraId="4971CD4D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 xml:space="preserve">Prosimy Zamawiającego o odstąpienie od powyższego wymogu. </w:t>
      </w:r>
    </w:p>
    <w:p w14:paraId="2DDDCD74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i/>
          <w:sz w:val="20"/>
          <w:szCs w:val="20"/>
          <w:lang w:eastAsia="pl-PL"/>
        </w:rPr>
        <w:t>Zamawiający podtrzymuje wymóg</w:t>
      </w:r>
    </w:p>
    <w:p w14:paraId="311FA3BF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25D9B09A" w14:textId="55E533AC" w:rsidR="00627BD5" w:rsidRPr="00627BD5" w:rsidRDefault="00942F7F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sz w:val="20"/>
          <w:szCs w:val="20"/>
          <w:lang w:eastAsia="pl-PL"/>
        </w:rPr>
        <w:t xml:space="preserve">77. </w:t>
      </w:r>
      <w:r w:rsidR="00627BD5"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Pytanie nr 76</w:t>
      </w:r>
    </w:p>
    <w:p w14:paraId="2B58D219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Dotyczy Załącznik nr 1, Moduł opisu, Lp. 210</w:t>
      </w:r>
    </w:p>
    <w:p w14:paraId="0980CDDF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„SLA czasu na opis badania (dla podmiotu i priorytetu badania)”</w:t>
      </w:r>
    </w:p>
    <w:p w14:paraId="5258B8E5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 xml:space="preserve">Prosimy Zamawiającego o odstąpienie od powyższego wymogu. </w:t>
      </w:r>
    </w:p>
    <w:p w14:paraId="30BA013C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i/>
          <w:sz w:val="20"/>
          <w:szCs w:val="20"/>
          <w:lang w:eastAsia="pl-PL"/>
        </w:rPr>
        <w:t>Zamawiający podtrzymuje wymóg</w:t>
      </w:r>
    </w:p>
    <w:p w14:paraId="6ACE1EAE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007BE8C9" w14:textId="0B9B3B36" w:rsidR="00627BD5" w:rsidRPr="00627BD5" w:rsidRDefault="00942F7F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sz w:val="20"/>
          <w:szCs w:val="20"/>
          <w:lang w:eastAsia="pl-PL"/>
        </w:rPr>
        <w:t xml:space="preserve">78. </w:t>
      </w:r>
      <w:r w:rsidR="00627BD5"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Pytanie nr 77</w:t>
      </w:r>
    </w:p>
    <w:p w14:paraId="2C9E05F7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Dotyczy Załącznik nr 1, Moduł opisu, Lp. 212</w:t>
      </w:r>
    </w:p>
    <w:p w14:paraId="4557AF3F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lastRenderedPageBreak/>
        <w:t>„Obsługa procesu konsultacji opisu (</w:t>
      </w:r>
      <w:proofErr w:type="spellStart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double-reading</w:t>
      </w:r>
      <w:proofErr w:type="spellEnd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 xml:space="preserve">, </w:t>
      </w:r>
      <w:proofErr w:type="spellStart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second-reading</w:t>
      </w:r>
      <w:proofErr w:type="spellEnd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)”</w:t>
      </w:r>
    </w:p>
    <w:p w14:paraId="7EAF5CB4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 xml:space="preserve">Prosimy Zamawiającego o odstąpienie od powyższego wymogu. </w:t>
      </w:r>
    </w:p>
    <w:p w14:paraId="2884746E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i/>
          <w:sz w:val="20"/>
          <w:szCs w:val="20"/>
          <w:lang w:eastAsia="pl-PL"/>
        </w:rPr>
        <w:t>Zamawiający podtrzymuje wymóg</w:t>
      </w:r>
    </w:p>
    <w:p w14:paraId="7C73705B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73AA4F70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67B6699B" w14:textId="6017C435" w:rsidR="00627BD5" w:rsidRPr="00627BD5" w:rsidRDefault="00942F7F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sz w:val="20"/>
          <w:szCs w:val="20"/>
          <w:lang w:eastAsia="pl-PL"/>
        </w:rPr>
        <w:t xml:space="preserve">79. </w:t>
      </w:r>
      <w:r w:rsidR="00627BD5"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Pytanie nr 78</w:t>
      </w:r>
    </w:p>
    <w:p w14:paraId="5BFE4B21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Dotyczy Załącznik nr 1, Moduł opisu, Lp. 213</w:t>
      </w:r>
    </w:p>
    <w:p w14:paraId="45951970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 xml:space="preserve">„Obsługa procesu kontroli jakości opisu z możliwością skierowania badania do </w:t>
      </w:r>
      <w:proofErr w:type="spellStart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ponowego</w:t>
      </w:r>
      <w:proofErr w:type="spellEnd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 xml:space="preserve"> opisu, </w:t>
      </w:r>
      <w:proofErr w:type="spellStart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rekonsultacji</w:t>
      </w:r>
      <w:proofErr w:type="spellEnd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 xml:space="preserve"> przez lekarza </w:t>
      </w:r>
      <w:proofErr w:type="spellStart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opisujacego</w:t>
      </w:r>
      <w:proofErr w:type="spellEnd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, konsultacji przez innego specjalistę jak i akceptacji opisu w wyniku braku niezgodności”</w:t>
      </w:r>
    </w:p>
    <w:p w14:paraId="38A73A02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 xml:space="preserve">Prosimy Zamawiającego o odstąpienie od wymogu posiadania przez moduł obsługi procesu kontroli jakości opisu z możliwością skierowania badania do ponownego opisu, skierowania do </w:t>
      </w:r>
      <w:proofErr w:type="spellStart"/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>rekonsultacji</w:t>
      </w:r>
      <w:proofErr w:type="spellEnd"/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 xml:space="preserve"> przez lekarza opisującego, konsultacji przez innego specjalistę jak i akceptacji opisu w wyniku braku niezgodności. </w:t>
      </w:r>
    </w:p>
    <w:p w14:paraId="02692949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i/>
          <w:sz w:val="20"/>
          <w:szCs w:val="20"/>
          <w:lang w:eastAsia="pl-PL"/>
        </w:rPr>
        <w:t>Zamawiający podtrzymuje wymóg</w:t>
      </w:r>
    </w:p>
    <w:p w14:paraId="17617EBC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1247A208" w14:textId="7412B3D7" w:rsidR="00627BD5" w:rsidRPr="00627BD5" w:rsidRDefault="00942F7F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sz w:val="20"/>
          <w:szCs w:val="20"/>
          <w:lang w:eastAsia="pl-PL"/>
        </w:rPr>
        <w:t xml:space="preserve">80. </w:t>
      </w:r>
      <w:r w:rsidR="00627BD5"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Pytanie nr 79</w:t>
      </w:r>
    </w:p>
    <w:p w14:paraId="611FCC12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Dotyczy Załącznik nr 1, Moduł opisu, Lp. 216</w:t>
      </w:r>
    </w:p>
    <w:p w14:paraId="1BE4AD1A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 xml:space="preserve">„Obsługa kwalifikowanego podpisu cyfrowego w chmurze Asseco </w:t>
      </w:r>
      <w:proofErr w:type="spellStart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SimplySign</w:t>
      </w:r>
      <w:proofErr w:type="spellEnd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 xml:space="preserve"> (Windows, </w:t>
      </w:r>
      <w:proofErr w:type="spellStart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MacOS</w:t>
      </w:r>
      <w:proofErr w:type="spellEnd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)”</w:t>
      </w:r>
    </w:p>
    <w:p w14:paraId="355F6D26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 xml:space="preserve">Prosimy Zamawiającego o odstąpienie od powyższego wymogu. </w:t>
      </w:r>
    </w:p>
    <w:p w14:paraId="28EB0A45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i/>
          <w:sz w:val="20"/>
          <w:szCs w:val="20"/>
          <w:lang w:eastAsia="pl-PL"/>
        </w:rPr>
        <w:t>Zamawiający podtrzymuje wymóg</w:t>
      </w:r>
    </w:p>
    <w:p w14:paraId="5BF5CD22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7FCB89E8" w14:textId="570BE44F" w:rsidR="00627BD5" w:rsidRPr="00627BD5" w:rsidRDefault="00942F7F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sz w:val="20"/>
          <w:szCs w:val="20"/>
          <w:lang w:eastAsia="pl-PL"/>
        </w:rPr>
        <w:t xml:space="preserve">81. </w:t>
      </w:r>
      <w:r w:rsidR="00627BD5"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Pytanie nr 80</w:t>
      </w:r>
    </w:p>
    <w:p w14:paraId="3E769373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Dotyczy Załącznik nr 1, Moduł opisu, Lp. 221</w:t>
      </w:r>
    </w:p>
    <w:p w14:paraId="66037A84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„Możliwość definiowania grup widoczności z ograniczeniem widoczności zleceń w module opisu do badań spełniających określone kryteria, w tym min.: jednostka zlecająca opis, jednostka wykonująca badanie, modalność, procedura radiologiczna, priorytet”</w:t>
      </w:r>
    </w:p>
    <w:p w14:paraId="01C075FE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>Prosimy Zamawiającego o odstąpienie od wymogu posiadania przez moduł możliwości ograniczenia użytkownikom widoczności badań do opisu tylko do listy badań spełniających kryterium tj. priorytet opisu.</w:t>
      </w:r>
    </w:p>
    <w:p w14:paraId="4F7B5502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i/>
          <w:sz w:val="20"/>
          <w:szCs w:val="20"/>
          <w:lang w:eastAsia="pl-PL"/>
        </w:rPr>
        <w:t>Zamawiający podtrzymuje wymóg</w:t>
      </w:r>
    </w:p>
    <w:p w14:paraId="49790F5C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444F20E7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2AAE07A6" w14:textId="3BC61CFD" w:rsidR="00627BD5" w:rsidRPr="00627BD5" w:rsidRDefault="00942F7F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sz w:val="20"/>
          <w:szCs w:val="20"/>
          <w:lang w:eastAsia="pl-PL"/>
        </w:rPr>
        <w:t xml:space="preserve">82. </w:t>
      </w:r>
      <w:r w:rsidR="00627BD5"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Pytanie nr 81</w:t>
      </w:r>
    </w:p>
    <w:p w14:paraId="71683AF3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Dotyczy Załącznik nr 1, Moduł opisu, Lp. 224</w:t>
      </w:r>
    </w:p>
    <w:p w14:paraId="46AA7FB4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 xml:space="preserve">„Możliwość zdefiniowania różnych </w:t>
      </w:r>
      <w:proofErr w:type="spellStart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workflow</w:t>
      </w:r>
      <w:proofErr w:type="spellEnd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 xml:space="preserve"> w zależności od roli użytkownika w module opisu”</w:t>
      </w:r>
    </w:p>
    <w:p w14:paraId="7C35A17C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 xml:space="preserve">Prosimy Zamawiającego o odstąpienie od powyższego wymogu. </w:t>
      </w:r>
    </w:p>
    <w:p w14:paraId="30810E81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i/>
          <w:sz w:val="20"/>
          <w:szCs w:val="20"/>
          <w:lang w:eastAsia="pl-PL"/>
        </w:rPr>
        <w:t>Zamawiający podtrzymuje wymóg</w:t>
      </w:r>
    </w:p>
    <w:p w14:paraId="62163976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09A75277" w14:textId="154A2643" w:rsidR="00627BD5" w:rsidRPr="00627BD5" w:rsidRDefault="00942F7F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sz w:val="20"/>
          <w:szCs w:val="20"/>
          <w:lang w:eastAsia="pl-PL"/>
        </w:rPr>
        <w:t xml:space="preserve">83. </w:t>
      </w:r>
      <w:r w:rsidR="00627BD5"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Pytanie nr 82</w:t>
      </w:r>
    </w:p>
    <w:p w14:paraId="7313569A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Dotyczy Załącznik nr 1, Moduł opisu, Lp. 228</w:t>
      </w:r>
    </w:p>
    <w:p w14:paraId="47EE34B3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„Możliwość równoczesnej edycji kilku opisów badań w ramach jednego okna przeglądarki bez konieczności ich zamykania i zapisu podczas przełączania się między badaniami”</w:t>
      </w:r>
    </w:p>
    <w:p w14:paraId="00E04B6D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>Prosimy Zamawiającego o odstąpienie od wymogu posiadania przez moduł możliwości równoczesnej edycji kilku opisów badań w ramach jednego okna przeglądarki bez konieczności ich zamykania i zapisu podczas przełączania się między badaniami.</w:t>
      </w:r>
    </w:p>
    <w:p w14:paraId="37BA3A70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i/>
          <w:sz w:val="20"/>
          <w:szCs w:val="20"/>
          <w:lang w:eastAsia="pl-PL"/>
        </w:rPr>
        <w:t>Zamawiający podtrzymuje wymóg</w:t>
      </w:r>
    </w:p>
    <w:p w14:paraId="7E60AA1C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5D6AEE27" w14:textId="29D3DBD8" w:rsidR="00627BD5" w:rsidRPr="00627BD5" w:rsidRDefault="00942F7F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sz w:val="20"/>
          <w:szCs w:val="20"/>
          <w:lang w:eastAsia="pl-PL"/>
        </w:rPr>
        <w:t xml:space="preserve">84. </w:t>
      </w:r>
      <w:r w:rsidR="00627BD5"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Pytanie nr 83</w:t>
      </w:r>
    </w:p>
    <w:p w14:paraId="6A3F4347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lastRenderedPageBreak/>
        <w:t>Dotyczy Załącznik nr 1, Moduł opisu, Lp. 233</w:t>
      </w:r>
    </w:p>
    <w:p w14:paraId="1804F754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„·   wycinanie, wklejanie, wyszukiwanie, zastępowanie,”</w:t>
      </w:r>
    </w:p>
    <w:p w14:paraId="02D29D73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 xml:space="preserve">Prosimy Zamawiającego o odstąpienie od powyższego wymogu. </w:t>
      </w:r>
    </w:p>
    <w:p w14:paraId="64EF00A5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i/>
          <w:sz w:val="20"/>
          <w:szCs w:val="20"/>
          <w:lang w:eastAsia="pl-PL"/>
        </w:rPr>
        <w:t>Zamawiający podtrzymuje wymóg</w:t>
      </w:r>
    </w:p>
    <w:p w14:paraId="3FF898CE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3F0ADFAB" w14:textId="354D6CFB" w:rsidR="00627BD5" w:rsidRPr="00627BD5" w:rsidRDefault="001E6396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sz w:val="20"/>
          <w:szCs w:val="20"/>
          <w:lang w:eastAsia="pl-PL"/>
        </w:rPr>
        <w:t xml:space="preserve">85. </w:t>
      </w:r>
      <w:r w:rsidR="00627BD5"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Pytanie nr 84</w:t>
      </w:r>
    </w:p>
    <w:p w14:paraId="1F336BE1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Dotyczy Załącznik nr 1, Moduł opisu, Lp. 235</w:t>
      </w:r>
    </w:p>
    <w:p w14:paraId="12BE5887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„·   tworzenie list numerowanych i wypunktowania,”</w:t>
      </w:r>
    </w:p>
    <w:p w14:paraId="2B56F8F4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</w:p>
    <w:p w14:paraId="42996E2D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 xml:space="preserve">Prosimy Zamawiającego o odstąpienie od powyższego wymogu. </w:t>
      </w:r>
    </w:p>
    <w:p w14:paraId="13247D68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i/>
          <w:sz w:val="20"/>
          <w:szCs w:val="20"/>
          <w:lang w:eastAsia="pl-PL"/>
        </w:rPr>
        <w:t>Zamawiający podtrzymuje wymóg</w:t>
      </w:r>
    </w:p>
    <w:p w14:paraId="79EBB613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62B4F90D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53C35531" w14:textId="1DA9F6A1" w:rsidR="00627BD5" w:rsidRPr="00627BD5" w:rsidRDefault="001E6396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sz w:val="20"/>
          <w:szCs w:val="20"/>
          <w:lang w:eastAsia="pl-PL"/>
        </w:rPr>
        <w:t xml:space="preserve">86. </w:t>
      </w:r>
      <w:r w:rsidR="00627BD5"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Pytanie nr 85</w:t>
      </w:r>
    </w:p>
    <w:p w14:paraId="07A8211B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Dotyczy Załącznik nr 1, Moduł opisu, Lp. 238</w:t>
      </w:r>
    </w:p>
    <w:p w14:paraId="580AB64A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„Możliwość przeglądania zeskanowanych dokumentów przypisanych do badania”</w:t>
      </w:r>
    </w:p>
    <w:p w14:paraId="54BA2FF0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 xml:space="preserve">Prosimy Zamawiającego o odstąpienie od powyższego wymogu. </w:t>
      </w:r>
    </w:p>
    <w:p w14:paraId="05CDE0CF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i/>
          <w:sz w:val="20"/>
          <w:szCs w:val="20"/>
          <w:lang w:eastAsia="pl-PL"/>
        </w:rPr>
        <w:t>Zamawiający podtrzymuje wymóg</w:t>
      </w:r>
    </w:p>
    <w:p w14:paraId="463617C7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243AF813" w14:textId="2E18C419" w:rsidR="00627BD5" w:rsidRPr="00627BD5" w:rsidRDefault="001E6396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sz w:val="20"/>
          <w:szCs w:val="20"/>
          <w:lang w:eastAsia="pl-PL"/>
        </w:rPr>
        <w:t xml:space="preserve">87. </w:t>
      </w:r>
      <w:r w:rsidR="00627BD5"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Pytanie nr 86</w:t>
      </w:r>
    </w:p>
    <w:p w14:paraId="054BAF06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Dotyczy Załącznik nr 1, Moduł opisu, Lp. 240</w:t>
      </w:r>
    </w:p>
    <w:p w14:paraId="43861C8C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„System powiadomień lekarzy o nowych notatkach utworzonych do badań przez nich opisywanych bądź konsultowanych”</w:t>
      </w:r>
    </w:p>
    <w:p w14:paraId="655AB649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>Prosimy Zamawiającego o odstąpienie od wymogu posiadania przez moduł możliwości powiadamiania lekarzy o nowych notatkach utworzonych do badań przez nich opisywanych bądź konsultowanych</w:t>
      </w:r>
    </w:p>
    <w:p w14:paraId="640FFF49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i/>
          <w:sz w:val="20"/>
          <w:szCs w:val="20"/>
          <w:lang w:eastAsia="pl-PL"/>
        </w:rPr>
        <w:t>Zamawiający podtrzymuje wymóg</w:t>
      </w:r>
    </w:p>
    <w:p w14:paraId="54C17B85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1DAC7BA7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7D108371" w14:textId="14816D35" w:rsidR="00627BD5" w:rsidRPr="00627BD5" w:rsidRDefault="001E6396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sz w:val="20"/>
          <w:szCs w:val="20"/>
          <w:lang w:eastAsia="pl-PL"/>
        </w:rPr>
        <w:t xml:space="preserve">88. </w:t>
      </w:r>
      <w:r w:rsidR="00627BD5"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Pytanie nr 87</w:t>
      </w:r>
    </w:p>
    <w:p w14:paraId="7D8F74B7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Dotyczy Załącznik nr 1, Moduł opisu, Lp. 246</w:t>
      </w:r>
    </w:p>
    <w:p w14:paraId="037D9BA0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„Możliwość umieszczania na wydruku specjalizacji lekarza opisującego i lekarza konsultującego”</w:t>
      </w:r>
    </w:p>
    <w:p w14:paraId="08F89D30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 xml:space="preserve">Prosimy Zamawiającego o odstąpienie od wymogu umieszczenia na wydruku danych lekarza konsultującego. </w:t>
      </w:r>
    </w:p>
    <w:p w14:paraId="44B2EE83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i/>
          <w:sz w:val="20"/>
          <w:szCs w:val="20"/>
          <w:lang w:eastAsia="pl-PL"/>
        </w:rPr>
        <w:t>Zamawiający podtrzymuje wymóg</w:t>
      </w:r>
    </w:p>
    <w:p w14:paraId="1F74FAA6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65C06AB9" w14:textId="4E8174EF" w:rsidR="00627BD5" w:rsidRPr="00627BD5" w:rsidRDefault="001E6396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sz w:val="20"/>
          <w:szCs w:val="20"/>
          <w:lang w:eastAsia="pl-PL"/>
        </w:rPr>
        <w:t xml:space="preserve">89. </w:t>
      </w:r>
      <w:r w:rsidR="00627BD5"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Pytanie nr 88</w:t>
      </w:r>
    </w:p>
    <w:p w14:paraId="21CB32CB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Dotyczy Załącznik nr 1, Moduł opisu, Lp. 246</w:t>
      </w:r>
    </w:p>
    <w:p w14:paraId="0B686BB1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„Możliwość umieszczania na wydruku specjalizacji lekarza opisującego i lekarza konsultującego”</w:t>
      </w:r>
    </w:p>
    <w:p w14:paraId="2DD26556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>Czy Zamawiający dopuści system, w którym konfiguracja szablonu wydruku odbędzie się na etapie wdrożenia, z uwzględnieniem wymagań Zamawiającego opisanych w powyższym punkcie.</w:t>
      </w:r>
    </w:p>
    <w:p w14:paraId="7B864EFC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i/>
          <w:sz w:val="20"/>
          <w:szCs w:val="20"/>
          <w:lang w:eastAsia="pl-PL"/>
        </w:rPr>
        <w:t>Nie, Zamawiający podtrzymuje wymóg</w:t>
      </w:r>
    </w:p>
    <w:p w14:paraId="6A9102F8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582BD3D0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2469A5BC" w14:textId="5344E837" w:rsidR="00627BD5" w:rsidRPr="00627BD5" w:rsidRDefault="001E6396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sz w:val="20"/>
          <w:szCs w:val="20"/>
          <w:lang w:eastAsia="pl-PL"/>
        </w:rPr>
        <w:t xml:space="preserve">90. </w:t>
      </w:r>
      <w:r w:rsidR="00627BD5"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Pytanie nr 89</w:t>
      </w:r>
    </w:p>
    <w:p w14:paraId="0407E89B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Dotyczy Załącznik nr 1, Moduł opisu, Lp. 247</w:t>
      </w:r>
    </w:p>
    <w:p w14:paraId="3E73247A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lastRenderedPageBreak/>
        <w:t xml:space="preserve">„Możliwość umieszczania na wydruku informacji o personelu biorącym udział w procedurze, w tym min.: technika, pielęgniarki w zależności od pracowni </w:t>
      </w:r>
      <w:proofErr w:type="spellStart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wykonujacej</w:t>
      </w:r>
      <w:proofErr w:type="spellEnd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 xml:space="preserve"> badanie”</w:t>
      </w:r>
    </w:p>
    <w:p w14:paraId="796C9FF2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>Czy Zamawiający dopuści system, w którym konfiguracja szablonu wydruku odbędzie się na etapie wdrożenia, z uwzględnieniem wymagań Zamawiającego opisanych w powyższym punkcie.</w:t>
      </w:r>
    </w:p>
    <w:p w14:paraId="5740F1B0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i/>
          <w:sz w:val="20"/>
          <w:szCs w:val="20"/>
          <w:lang w:eastAsia="pl-PL"/>
        </w:rPr>
        <w:t>Nie, Zamawiający podtrzymuje wymóg</w:t>
      </w:r>
    </w:p>
    <w:p w14:paraId="7184C0A1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0CDEDC93" w14:textId="364EFD6F" w:rsidR="00627BD5" w:rsidRPr="00627BD5" w:rsidRDefault="001E6396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sz w:val="20"/>
          <w:szCs w:val="20"/>
          <w:lang w:eastAsia="pl-PL"/>
        </w:rPr>
        <w:t xml:space="preserve">91. </w:t>
      </w:r>
      <w:r w:rsidR="00627BD5"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Pytanie nr 90</w:t>
      </w:r>
    </w:p>
    <w:p w14:paraId="5CC09F16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Dotyczy Załącznik nr 1, Moduł opisu, Lp. 248</w:t>
      </w:r>
    </w:p>
    <w:p w14:paraId="64A3E4DC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„Możliwość umieszczenia na wydruku faksymile lekarza opisującego i/lub konsultującego”</w:t>
      </w:r>
    </w:p>
    <w:p w14:paraId="68C2B0E8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>Prosimy Zamawiającego o odstąpienie od wymogu posiadania przez system możliwości umieszczenia na wydruku faksymile lekarza opisującego i/lub konsultującego.</w:t>
      </w:r>
    </w:p>
    <w:p w14:paraId="10099504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i/>
          <w:sz w:val="20"/>
          <w:szCs w:val="20"/>
          <w:lang w:eastAsia="pl-PL"/>
        </w:rPr>
        <w:t>Zamawiający podtrzymuje wymóg</w:t>
      </w:r>
    </w:p>
    <w:p w14:paraId="5AA68109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40B11428" w14:textId="4A5DD3ED" w:rsidR="00627BD5" w:rsidRPr="00627BD5" w:rsidRDefault="001E6396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sz w:val="20"/>
          <w:szCs w:val="20"/>
          <w:lang w:eastAsia="pl-PL"/>
        </w:rPr>
        <w:t xml:space="preserve">92. </w:t>
      </w:r>
      <w:r w:rsidR="00627BD5"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Pytanie nr 91</w:t>
      </w:r>
    </w:p>
    <w:p w14:paraId="645F0CDC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Dotyczy Załącznik nr 1, Moduł opisu, Lp. 249</w:t>
      </w:r>
    </w:p>
    <w:p w14:paraId="2D7D34F5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 xml:space="preserve">„Możliwość </w:t>
      </w:r>
      <w:proofErr w:type="spellStart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prezentowaniana</w:t>
      </w:r>
      <w:proofErr w:type="spellEnd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 xml:space="preserve"> wydruku wyniku danych rejestrowych pracowni wykonującej”</w:t>
      </w:r>
    </w:p>
    <w:p w14:paraId="45CB277C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>Czy Zamawiający dopuści system, w którym konfiguracja szablonu wydruku odbędzie się na etapie wdrożenia, z uwzględnieniem wymagań Zamawiającego opisanych w powyższym punkcie.</w:t>
      </w:r>
    </w:p>
    <w:p w14:paraId="1DB68BE0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i/>
          <w:sz w:val="20"/>
          <w:szCs w:val="20"/>
          <w:lang w:eastAsia="pl-PL"/>
        </w:rPr>
        <w:t>Nie, Zamawiający podtrzymuje wymóg</w:t>
      </w:r>
    </w:p>
    <w:p w14:paraId="7F20E351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2BBD9D8D" w14:textId="090A41B1" w:rsidR="00627BD5" w:rsidRPr="00627BD5" w:rsidRDefault="001E6396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sz w:val="20"/>
          <w:szCs w:val="20"/>
          <w:lang w:eastAsia="pl-PL"/>
        </w:rPr>
        <w:t xml:space="preserve">93. </w:t>
      </w:r>
      <w:r w:rsidR="00627BD5"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Pytanie nr 92</w:t>
      </w:r>
    </w:p>
    <w:p w14:paraId="2451FF45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Dotyczy Załącznik nr 1, Moduł opisu, Lp. 250</w:t>
      </w:r>
    </w:p>
    <w:p w14:paraId="78BAB3C2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„Możliwość umieszczenia na wydruku logo pracowni wykonującej badanie”</w:t>
      </w:r>
    </w:p>
    <w:p w14:paraId="650FC302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>Czy Zamawiający dopuści system, w którym konfiguracja szablonu wydruku odbędzie się na etapie wdrożenia, z uwzględnieniem wymagań Zamawiającego opisanych w powyższym punkcie.</w:t>
      </w:r>
    </w:p>
    <w:p w14:paraId="28B91804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i/>
          <w:sz w:val="20"/>
          <w:szCs w:val="20"/>
          <w:lang w:eastAsia="pl-PL"/>
        </w:rPr>
        <w:t>Nie, Zamawiający podtrzymuje wymóg</w:t>
      </w:r>
    </w:p>
    <w:p w14:paraId="5FDB27B2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7EA10F01" w14:textId="37CF9718" w:rsidR="00627BD5" w:rsidRPr="00627BD5" w:rsidRDefault="001E6396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sz w:val="20"/>
          <w:szCs w:val="20"/>
          <w:lang w:eastAsia="pl-PL"/>
        </w:rPr>
        <w:t xml:space="preserve">94. </w:t>
      </w:r>
      <w:r w:rsidR="00627BD5"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Pytanie nr 93</w:t>
      </w:r>
    </w:p>
    <w:p w14:paraId="03C9A269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Dotyczy Załącznik nr 1, Moduł opisu, Lp. 251</w:t>
      </w:r>
    </w:p>
    <w:p w14:paraId="69685229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„Możliwość zastosowania dowolnego formatowania tekstu w szablonie wydruku wyniku badania”</w:t>
      </w:r>
    </w:p>
    <w:p w14:paraId="3B0CE540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>Czy Zamawiający dopuści system, w którym konfiguracja szablonu wydruku odbędzie się na etapie wdrożenia, z uwzględnieniem wymagań Zamawiającego opisanych w powyższym punkcie.</w:t>
      </w:r>
    </w:p>
    <w:p w14:paraId="78C39AD1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i/>
          <w:sz w:val="20"/>
          <w:szCs w:val="20"/>
          <w:lang w:eastAsia="pl-PL"/>
        </w:rPr>
        <w:t>Nie, Zamawiający podtrzymuje wymóg</w:t>
      </w:r>
    </w:p>
    <w:p w14:paraId="03174A93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75AEDA40" w14:textId="526FA7FB" w:rsidR="00627BD5" w:rsidRPr="00627BD5" w:rsidRDefault="001E6396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sz w:val="20"/>
          <w:szCs w:val="20"/>
          <w:lang w:eastAsia="pl-PL"/>
        </w:rPr>
        <w:t xml:space="preserve">95. </w:t>
      </w:r>
      <w:r w:rsidR="00627BD5"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Pytanie nr 94</w:t>
      </w:r>
    </w:p>
    <w:p w14:paraId="4FF7CA93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Dotyczy Załącznik nr 1, Moduł PACS, Lp. 257</w:t>
      </w:r>
    </w:p>
    <w:p w14:paraId="70235705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„Obsługa DICOM WADO URL”</w:t>
      </w:r>
    </w:p>
    <w:p w14:paraId="040851D8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>Prosimy Zamawiającego o odstąpienie od powyższego wymogu.</w:t>
      </w:r>
    </w:p>
    <w:p w14:paraId="4E387115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i/>
          <w:sz w:val="20"/>
          <w:szCs w:val="20"/>
          <w:lang w:eastAsia="pl-PL"/>
        </w:rPr>
        <w:t>Zamawiający podtrzymuje wymóg</w:t>
      </w:r>
    </w:p>
    <w:p w14:paraId="66571382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35945D1C" w14:textId="4B7254FB" w:rsidR="00627BD5" w:rsidRPr="00627BD5" w:rsidRDefault="001E6396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sz w:val="20"/>
          <w:szCs w:val="20"/>
          <w:lang w:eastAsia="pl-PL"/>
        </w:rPr>
        <w:t xml:space="preserve">96. </w:t>
      </w:r>
      <w:r w:rsidR="00627BD5"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Pytanie nr 95</w:t>
      </w:r>
    </w:p>
    <w:p w14:paraId="17C4D0D1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Dotyczy Załącznik nr 1, Moduł PACS, Lp. 258</w:t>
      </w:r>
    </w:p>
    <w:p w14:paraId="748BAD00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 xml:space="preserve">„Obsługa </w:t>
      </w:r>
      <w:proofErr w:type="spellStart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DICOMweb</w:t>
      </w:r>
      <w:proofErr w:type="spellEnd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 xml:space="preserve"> (WADO-RS, QUIDO-RS, STOW-RS)”</w:t>
      </w:r>
    </w:p>
    <w:p w14:paraId="10373162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 xml:space="preserve">Prosimy Zamawiającego o odstąpienie od wymogu obsługi </w:t>
      </w:r>
      <w:proofErr w:type="spellStart"/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>DICOMweb</w:t>
      </w:r>
      <w:proofErr w:type="spellEnd"/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 xml:space="preserve"> (QUIDO-RS, STOW-RS).</w:t>
      </w:r>
    </w:p>
    <w:p w14:paraId="306E2E5B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i/>
          <w:sz w:val="20"/>
          <w:szCs w:val="20"/>
          <w:lang w:eastAsia="pl-PL"/>
        </w:rPr>
        <w:t>Zamawiający podtrzymuje wymóg</w:t>
      </w:r>
    </w:p>
    <w:p w14:paraId="0DF523EA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106F8D18" w14:textId="380F51A6" w:rsidR="00627BD5" w:rsidRPr="00627BD5" w:rsidRDefault="001E6396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sz w:val="20"/>
          <w:szCs w:val="20"/>
          <w:lang w:eastAsia="pl-PL"/>
        </w:rPr>
        <w:t xml:space="preserve">97. </w:t>
      </w:r>
      <w:r w:rsidR="00627BD5"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Pytanie nr 96</w:t>
      </w:r>
    </w:p>
    <w:p w14:paraId="22849754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Dotyczy Załącznik nr 1, Moduł PACS, Lp. 259</w:t>
      </w:r>
    </w:p>
    <w:p w14:paraId="53AE418A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„Obsługa asynchronicznego C-MOVE oraz możliwość konfiguracji przez użytkownika administracyjnego równoległego przesyłania serii w ramach operacji C-MOVE dla wybranych węzłów DICOM dla zapewnienia optymalnego wykorzystania łącza internetowego”</w:t>
      </w:r>
    </w:p>
    <w:p w14:paraId="492CB6A5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>Prosimy Zamawiającego o odstąpienie od wymogu obsługi asynchronicznego C-MOVE oraz możliwości konfiguracji przez użytkownika administracyjnego równoległego przesyłania serii w ramach operacji C-MOVE dla wybranych węzłów DICOM dla zapewnienia optymalnego wykorzystania łącza internetowego.</w:t>
      </w:r>
    </w:p>
    <w:p w14:paraId="5367C1D0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i/>
          <w:sz w:val="20"/>
          <w:szCs w:val="20"/>
          <w:lang w:eastAsia="pl-PL"/>
        </w:rPr>
        <w:t>Zamawiający podtrzymuje wymóg</w:t>
      </w:r>
    </w:p>
    <w:p w14:paraId="4E833BA7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1B944F82" w14:textId="23237105" w:rsidR="00627BD5" w:rsidRPr="00627BD5" w:rsidRDefault="001E6396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sz w:val="20"/>
          <w:szCs w:val="20"/>
          <w:lang w:eastAsia="pl-PL"/>
        </w:rPr>
        <w:t xml:space="preserve">98. </w:t>
      </w:r>
      <w:r w:rsidR="00627BD5"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Pytanie nr 97</w:t>
      </w:r>
    </w:p>
    <w:p w14:paraId="23BAFFE7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Dotyczy Załącznik nr 1, Moduł PACS, Lp. 264</w:t>
      </w:r>
    </w:p>
    <w:p w14:paraId="57F7F3F1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„Możliwość zarządzania węzłami DICOM przez uprawnionych użytkowników”</w:t>
      </w:r>
    </w:p>
    <w:p w14:paraId="31A685D5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>Prosimy Zamawiającego o wyjaśnienie, jakie lokalne serwery Zamawiający ma na myśli?</w:t>
      </w:r>
    </w:p>
    <w:p w14:paraId="5C69085B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i/>
          <w:sz w:val="20"/>
          <w:szCs w:val="20"/>
          <w:lang w:eastAsia="pl-PL"/>
        </w:rPr>
        <w:t>Dodatkowe lokalne archiwum</w:t>
      </w:r>
    </w:p>
    <w:p w14:paraId="44726BF1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74A3D111" w14:textId="4E3780E7" w:rsidR="00627BD5" w:rsidRPr="00627BD5" w:rsidRDefault="001E6396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sz w:val="20"/>
          <w:szCs w:val="20"/>
          <w:lang w:eastAsia="pl-PL"/>
        </w:rPr>
        <w:t xml:space="preserve">99. </w:t>
      </w:r>
      <w:r w:rsidR="00627BD5"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Pytanie nr 98</w:t>
      </w:r>
    </w:p>
    <w:p w14:paraId="4B98752F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Dotyczy Załącznik nr 1, Moduł PACS, Lp. 266</w:t>
      </w:r>
    </w:p>
    <w:p w14:paraId="32D4573A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„Zintegrowany serwer VPN dla indywidualnego dostępu do obrazów przez DICOM wprost z węzła centralnego”</w:t>
      </w:r>
    </w:p>
    <w:p w14:paraId="3B834108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>Czy Zamawiający dopuści dostęp do obrazów z wykorzystaniem szyfrowanego łącza SSL?</w:t>
      </w:r>
    </w:p>
    <w:p w14:paraId="3562A16E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i/>
          <w:sz w:val="20"/>
          <w:szCs w:val="20"/>
          <w:lang w:eastAsia="pl-PL"/>
        </w:rPr>
        <w:t>Tak</w:t>
      </w:r>
    </w:p>
    <w:p w14:paraId="23D7C46A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2796ECFA" w14:textId="4DDABA43" w:rsidR="00627BD5" w:rsidRPr="00627BD5" w:rsidRDefault="001E6396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sz w:val="20"/>
          <w:szCs w:val="20"/>
          <w:lang w:eastAsia="pl-PL"/>
        </w:rPr>
        <w:t xml:space="preserve">100. </w:t>
      </w:r>
      <w:r w:rsidR="00627BD5"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Pytanie nr 99</w:t>
      </w:r>
    </w:p>
    <w:p w14:paraId="640DFDD2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Dotyczy Załącznik nr 1, Moduł PACS, Lp. 270-273</w:t>
      </w:r>
    </w:p>
    <w:p w14:paraId="07CF5AAD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 xml:space="preserve">„Możliwość szybkiego pobrania i otwarcia obrazów DICOM na stacji roboczej </w:t>
      </w:r>
      <w:proofErr w:type="spellStart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OsiriX</w:t>
      </w:r>
      <w:proofErr w:type="spellEnd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 xml:space="preserve"> MD za pomocą jednego </w:t>
      </w:r>
      <w:proofErr w:type="spellStart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klknięcia</w:t>
      </w:r>
      <w:proofErr w:type="spellEnd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 xml:space="preserve"> z poziomu okna opisu badania</w:t>
      </w:r>
    </w:p>
    <w:p w14:paraId="38D65C37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 xml:space="preserve">Możliwość szybkiego pobrania i otwarcia obrazów DICOM na stacji roboczej GE AW Server za pomocą jednego </w:t>
      </w:r>
      <w:proofErr w:type="spellStart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klknięcia</w:t>
      </w:r>
      <w:proofErr w:type="spellEnd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 xml:space="preserve"> z poziomu okna opisu badania</w:t>
      </w:r>
    </w:p>
    <w:p w14:paraId="129C7AC2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 xml:space="preserve">Możliwość szybkiego pobrania i otwarcia obrazów DICOM na stacji roboczej </w:t>
      </w:r>
      <w:proofErr w:type="spellStart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RadiAnt</w:t>
      </w:r>
      <w:proofErr w:type="spellEnd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 xml:space="preserve"> za pomocą jednego </w:t>
      </w:r>
      <w:proofErr w:type="spellStart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klknięcia</w:t>
      </w:r>
      <w:proofErr w:type="spellEnd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 xml:space="preserve"> z poziomu okna opisu badania</w:t>
      </w:r>
    </w:p>
    <w:p w14:paraId="181E109D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 xml:space="preserve">Możliwość szybkiego pobrania i otwarcia obrazów DICOM na stacji roboczej </w:t>
      </w:r>
      <w:proofErr w:type="spellStart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Weasis</w:t>
      </w:r>
      <w:proofErr w:type="spellEnd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 xml:space="preserve"> za pomocą jednego </w:t>
      </w:r>
      <w:proofErr w:type="spellStart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klknięcia</w:t>
      </w:r>
      <w:proofErr w:type="spellEnd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 xml:space="preserve"> z poziomu okna opisu badania”</w:t>
      </w:r>
    </w:p>
    <w:p w14:paraId="693BF62A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 xml:space="preserve">Prosimy Zamawiającego o dopuszczenie możliwości szybkiego pobierania i otwarcia obrazów DICOM na stacjach roboczych </w:t>
      </w:r>
      <w:proofErr w:type="spellStart"/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>OsiriX</w:t>
      </w:r>
      <w:proofErr w:type="spellEnd"/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 xml:space="preserve"> MD, GE AW Server, </w:t>
      </w:r>
      <w:proofErr w:type="spellStart"/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>RadiAnt</w:t>
      </w:r>
      <w:proofErr w:type="spellEnd"/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 xml:space="preserve"> oraz </w:t>
      </w:r>
      <w:proofErr w:type="spellStart"/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>Weasis</w:t>
      </w:r>
      <w:proofErr w:type="spellEnd"/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 xml:space="preserve"> za pomocą dwóch lub trzech kliknięć.</w:t>
      </w:r>
    </w:p>
    <w:p w14:paraId="3C5F9F7F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i/>
          <w:sz w:val="20"/>
          <w:szCs w:val="20"/>
          <w:lang w:eastAsia="pl-PL"/>
        </w:rPr>
        <w:t>Zamawiający podtrzymuje wymóg</w:t>
      </w:r>
    </w:p>
    <w:p w14:paraId="3B7696BD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4F81B510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3E0C0FF0" w14:textId="6AB6C227" w:rsidR="00627BD5" w:rsidRPr="00627BD5" w:rsidRDefault="001E6396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sz w:val="20"/>
          <w:szCs w:val="20"/>
          <w:lang w:eastAsia="pl-PL"/>
        </w:rPr>
        <w:t xml:space="preserve">101. </w:t>
      </w:r>
      <w:r w:rsidR="00627BD5"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Pytanie nr 100</w:t>
      </w:r>
    </w:p>
    <w:p w14:paraId="6FCC3DF4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Dotyczy Załącznik nr 1, Moduł PACS, Lp. 276</w:t>
      </w:r>
    </w:p>
    <w:p w14:paraId="0971BCB2" w14:textId="32C27174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 xml:space="preserve">„Funkcja </w:t>
      </w:r>
      <w:proofErr w:type="spellStart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ImageShare</w:t>
      </w:r>
      <w:proofErr w:type="spellEnd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 xml:space="preserve"> - udostępnianie obrazów - możliwość generowania linka HTTPS pozwalającego na dostęp do obrazów z dowolnego miejsca z użyciem wbudowanej webowej przeglądarki referencyjnej obrazów DICOM. Możliwość zarządzania wygenerowanymi linkami do o</w:t>
      </w:r>
      <w:r>
        <w:rPr>
          <w:rFonts w:ascii="Century Gothic" w:eastAsia="Arial" w:hAnsi="Century Gothic" w:cs="Arial"/>
          <w:sz w:val="20"/>
          <w:szCs w:val="20"/>
          <w:lang w:eastAsia="pl-PL"/>
        </w:rPr>
        <w:t>b</w:t>
      </w: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 xml:space="preserve">razów, w tym możliwość ich </w:t>
      </w:r>
      <w:proofErr w:type="spellStart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deaktywacji</w:t>
      </w:r>
      <w:proofErr w:type="spellEnd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 xml:space="preserve"> oraz śledzenia historii dostępu.”</w:t>
      </w:r>
    </w:p>
    <w:p w14:paraId="74F2872E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 xml:space="preserve">Prosimy Zamawiającego o odstąpienie od wymogu możliwości zarządzania wygenerowanymi linkami do obrazów, w tym możliwości ich </w:t>
      </w:r>
      <w:proofErr w:type="spellStart"/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>deaktywacji</w:t>
      </w:r>
      <w:proofErr w:type="spellEnd"/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 xml:space="preserve"> oraz śledzenia historii dostępu.</w:t>
      </w:r>
    </w:p>
    <w:p w14:paraId="1738EE6B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i/>
          <w:sz w:val="20"/>
          <w:szCs w:val="20"/>
          <w:lang w:eastAsia="pl-PL"/>
        </w:rPr>
        <w:t>Zamawiający podtrzymuje wymóg</w:t>
      </w:r>
    </w:p>
    <w:p w14:paraId="7E1F3856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0EC147A9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27E6E128" w14:textId="720ADF47" w:rsidR="00627BD5" w:rsidRPr="00627BD5" w:rsidRDefault="001E6396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sz w:val="20"/>
          <w:szCs w:val="20"/>
          <w:lang w:eastAsia="pl-PL"/>
        </w:rPr>
        <w:t xml:space="preserve">102. </w:t>
      </w:r>
      <w:r w:rsidR="00627BD5"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Pytanie nr 101</w:t>
      </w:r>
    </w:p>
    <w:p w14:paraId="5F588F4D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Dotyczy Załącznik nr 1, Moduł raportów, Lp. 286</w:t>
      </w:r>
    </w:p>
    <w:p w14:paraId="637E59A8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„Dostęp do modułu za pośrednictwem przeglądarki internetowej bez konieczności instalacji dodatkowych wtyczek”</w:t>
      </w:r>
    </w:p>
    <w:p w14:paraId="6DC1FE07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 xml:space="preserve">Prosimy Zamawiającego o dopuszczenie rozwiązania wymagającego instalacji standardowego dodatku pod postacią </w:t>
      </w:r>
      <w:proofErr w:type="spellStart"/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>java</w:t>
      </w:r>
      <w:proofErr w:type="spellEnd"/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>.</w:t>
      </w:r>
    </w:p>
    <w:p w14:paraId="463B555E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i/>
          <w:sz w:val="20"/>
          <w:szCs w:val="20"/>
          <w:lang w:eastAsia="pl-PL"/>
        </w:rPr>
        <w:t>Zamawiający podtrzymuje wymóg</w:t>
      </w:r>
    </w:p>
    <w:p w14:paraId="6D46E212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535BAE18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7F32BBBC" w14:textId="72FEDE88" w:rsidR="00627BD5" w:rsidRPr="00627BD5" w:rsidRDefault="001E6396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sz w:val="20"/>
          <w:szCs w:val="20"/>
          <w:lang w:eastAsia="pl-PL"/>
        </w:rPr>
        <w:t xml:space="preserve">103. </w:t>
      </w:r>
      <w:r w:rsidR="00627BD5"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Pytanie nr 102</w:t>
      </w:r>
    </w:p>
    <w:p w14:paraId="58592683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Dotyczy Załącznik nr 1, Moduł raportów, Lp. 287</w:t>
      </w:r>
    </w:p>
    <w:p w14:paraId="6F275C4F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„Możliwość cyklicznej wysyłki raportów do wybranych adresatów przy użyciu email.”</w:t>
      </w:r>
    </w:p>
    <w:p w14:paraId="1945A6D7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 xml:space="preserve">Prosimy Zamawiającego o odstąpienie od wymogu posiadania przez oprogramowanie możliwości cyklicznej wysyłki raportów do wybranych adresatów przy użyciu email. </w:t>
      </w:r>
    </w:p>
    <w:p w14:paraId="201E4D97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i/>
          <w:sz w:val="20"/>
          <w:szCs w:val="20"/>
          <w:lang w:eastAsia="pl-PL"/>
        </w:rPr>
        <w:t>Zamawiający podtrzymuje wymóg</w:t>
      </w:r>
    </w:p>
    <w:p w14:paraId="40AE34AB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762769A5" w14:textId="4B8374AE" w:rsidR="00627BD5" w:rsidRPr="00627BD5" w:rsidRDefault="001E6396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sz w:val="20"/>
          <w:szCs w:val="20"/>
          <w:lang w:eastAsia="pl-PL"/>
        </w:rPr>
        <w:t xml:space="preserve">104. </w:t>
      </w:r>
      <w:r w:rsidR="00627BD5"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Pytanie nr 103</w:t>
      </w:r>
    </w:p>
    <w:p w14:paraId="610CE3DD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Dotyczy Załącznik nr 1, Moduł raportów, Lp. 289</w:t>
      </w:r>
    </w:p>
    <w:p w14:paraId="468E781E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„Podział uprawnień do raportów względem stanowisk pracy.”</w:t>
      </w:r>
    </w:p>
    <w:p w14:paraId="1D960FE1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 xml:space="preserve">Prosimy Zamawiającego o odstąpienie od powyższego wymogu. </w:t>
      </w:r>
    </w:p>
    <w:p w14:paraId="20EBFF8F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i/>
          <w:sz w:val="20"/>
          <w:szCs w:val="20"/>
          <w:lang w:eastAsia="pl-PL"/>
        </w:rPr>
        <w:t>Zamawiający podtrzymuje wymóg</w:t>
      </w:r>
    </w:p>
    <w:p w14:paraId="1FF64B85" w14:textId="77777777" w:rsidR="001E6396" w:rsidRDefault="001E6396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</w:p>
    <w:p w14:paraId="375FF4E8" w14:textId="1B30A351" w:rsidR="00627BD5" w:rsidRPr="00627BD5" w:rsidRDefault="001E6396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sz w:val="20"/>
          <w:szCs w:val="20"/>
          <w:lang w:eastAsia="pl-PL"/>
        </w:rPr>
        <w:t xml:space="preserve">105. </w:t>
      </w:r>
      <w:r w:rsidR="00627BD5"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Pytanie nr 104</w:t>
      </w:r>
    </w:p>
    <w:p w14:paraId="774339CD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Dotyczy Załącznik nr 1, Parametry SLA systemu RIS/PACS, Lp. 292</w:t>
      </w:r>
    </w:p>
    <w:p w14:paraId="690D5F49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„Czas przypisania priorytetu zgłoszenia max. 15 minut”</w:t>
      </w:r>
    </w:p>
    <w:p w14:paraId="3B9ED792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 xml:space="preserve">Prosimy Zamawiającego o dopuszczenie warunków serwisu, w którym priorytet zgłoszenia jest nadawany przez użytkownika w trakcie dokonywania zgłoszenia. </w:t>
      </w:r>
    </w:p>
    <w:p w14:paraId="57C0CAF0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i/>
          <w:sz w:val="20"/>
          <w:szCs w:val="20"/>
          <w:lang w:eastAsia="pl-PL"/>
        </w:rPr>
        <w:t>Zamawiający dopuszcza</w:t>
      </w:r>
    </w:p>
    <w:p w14:paraId="1A363D4B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2DDA3380" w14:textId="0785C725" w:rsidR="00627BD5" w:rsidRPr="00627BD5" w:rsidRDefault="001E6396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sz w:val="20"/>
          <w:szCs w:val="20"/>
          <w:lang w:eastAsia="pl-PL"/>
        </w:rPr>
        <w:t xml:space="preserve">106. </w:t>
      </w:r>
      <w:r w:rsidR="00627BD5"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Pytanie nr 105</w:t>
      </w:r>
    </w:p>
    <w:p w14:paraId="26F67365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Dotyczy Załącznik nr 1, Parametry SLA systemu RIS/PACS, Lp. 293</w:t>
      </w:r>
    </w:p>
    <w:p w14:paraId="57B59E84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„Czas naprawy usterki - tryb planowy - max 5 dni roboczych”</w:t>
      </w:r>
    </w:p>
    <w:p w14:paraId="237E24AB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 xml:space="preserve">Prosimy Zamawiającego o wydłużenie czasu naprawy usterki w trybie planowym do maksymalnie 7 dni roboczych. </w:t>
      </w:r>
    </w:p>
    <w:p w14:paraId="3951892A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i/>
          <w:sz w:val="20"/>
          <w:szCs w:val="20"/>
          <w:lang w:eastAsia="pl-PL"/>
        </w:rPr>
        <w:t>Zamawiający podtrzymuje wymóg</w:t>
      </w:r>
    </w:p>
    <w:p w14:paraId="0807F052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339B2805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625B246D" w14:textId="6CF9E6DD" w:rsidR="00627BD5" w:rsidRPr="00627BD5" w:rsidRDefault="001E6396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sz w:val="20"/>
          <w:szCs w:val="20"/>
          <w:lang w:eastAsia="pl-PL"/>
        </w:rPr>
        <w:t xml:space="preserve">107. </w:t>
      </w:r>
      <w:r w:rsidR="00627BD5"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Pytanie nr 106</w:t>
      </w:r>
    </w:p>
    <w:p w14:paraId="5D9156EB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Dotyczy Załącznik nr 1, Parametry SLA systemu RIS/PACS, Lp. 294</w:t>
      </w:r>
    </w:p>
    <w:p w14:paraId="2BC04FBC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„Czas naprawy usterki - tryb pilny - max 48 godzin”</w:t>
      </w:r>
    </w:p>
    <w:p w14:paraId="55848182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 xml:space="preserve">Prosimy Zamawiającego o wydłużenie czasu naprawy usterki dla błędu w trybie pilnym do maksymalnie 96 godzin. </w:t>
      </w:r>
    </w:p>
    <w:p w14:paraId="57692913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i/>
          <w:sz w:val="20"/>
          <w:szCs w:val="20"/>
          <w:lang w:eastAsia="pl-PL"/>
        </w:rPr>
        <w:t>Zamawiający podtrzymuje wymóg</w:t>
      </w:r>
    </w:p>
    <w:p w14:paraId="7859975D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2010C658" w14:textId="7E0E60F8" w:rsidR="00627BD5" w:rsidRPr="00627BD5" w:rsidRDefault="001E6396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sz w:val="20"/>
          <w:szCs w:val="20"/>
          <w:lang w:eastAsia="pl-PL"/>
        </w:rPr>
        <w:t xml:space="preserve">108. </w:t>
      </w:r>
      <w:r w:rsidR="00627BD5"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Pytanie nr 107</w:t>
      </w:r>
    </w:p>
    <w:p w14:paraId="3E95E5AD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Dotyczy Załącznik nr 1, Parametry SLA systemu RIS/PACS, Lp. 295</w:t>
      </w:r>
    </w:p>
    <w:p w14:paraId="1798F12C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„Czas naprawy usterki - tryb krytyczny - max. 6 godzin”</w:t>
      </w:r>
    </w:p>
    <w:p w14:paraId="0E2DF994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lastRenderedPageBreak/>
        <w:t xml:space="preserve">Prosimy Zamawiającego o wydłużenie czasu naprawy usterki dla błędu krytycznego do maksymalnie 8 godzin roboczych. </w:t>
      </w:r>
    </w:p>
    <w:p w14:paraId="14CC5066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i/>
          <w:sz w:val="20"/>
          <w:szCs w:val="20"/>
          <w:lang w:eastAsia="pl-PL"/>
        </w:rPr>
        <w:t>Zamawiający podtrzymuje wymóg</w:t>
      </w:r>
    </w:p>
    <w:p w14:paraId="7D352447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7ABDC614" w14:textId="73D2CB4F" w:rsidR="00627BD5" w:rsidRPr="00627BD5" w:rsidRDefault="001E6396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sz w:val="20"/>
          <w:szCs w:val="20"/>
          <w:lang w:eastAsia="pl-PL"/>
        </w:rPr>
        <w:t xml:space="preserve">109. </w:t>
      </w:r>
      <w:r w:rsidR="00627BD5"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Pytanie nr 108</w:t>
      </w:r>
    </w:p>
    <w:p w14:paraId="5D64EB12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Dotyczy Załącznik nr 2, Umowa § 3 ust. 3 lit. a)</w:t>
      </w:r>
    </w:p>
    <w:p w14:paraId="039AEA7C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„a. zwielokrotnianie Systemu w pamięci komputerów użytkowników i tłumaczenie jego formy, wyłącznie w zakresie niezbędnym do korzystania z Systemu,”</w:t>
      </w:r>
    </w:p>
    <w:p w14:paraId="61500258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 xml:space="preserve">Prosimy Zamawiającego o rezygnację z powyższego wymogu.  </w:t>
      </w:r>
    </w:p>
    <w:p w14:paraId="5576DA0F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i/>
          <w:sz w:val="20"/>
          <w:szCs w:val="20"/>
          <w:lang w:eastAsia="pl-PL"/>
        </w:rPr>
        <w:t>Zamawiający podtrzymuje wymóg</w:t>
      </w:r>
    </w:p>
    <w:p w14:paraId="4B986776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</w:p>
    <w:p w14:paraId="30C5F6EE" w14:textId="4E5FA32F" w:rsidR="00627BD5" w:rsidRPr="00627BD5" w:rsidRDefault="001E6396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sz w:val="20"/>
          <w:szCs w:val="20"/>
          <w:lang w:eastAsia="pl-PL"/>
        </w:rPr>
        <w:t xml:space="preserve">110. </w:t>
      </w:r>
      <w:r w:rsidR="00627BD5"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Pytanie nr 109</w:t>
      </w:r>
    </w:p>
    <w:p w14:paraId="359ED2DE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 xml:space="preserve">Dotyczy Załącznik nr 2, Umowa § 3 ust. 3 </w:t>
      </w:r>
    </w:p>
    <w:p w14:paraId="290C504A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„3.Wykonawca udziela Zamawiającemu licencji na następujących polach eksploatacji:</w:t>
      </w:r>
    </w:p>
    <w:p w14:paraId="5870DEDA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proofErr w:type="spellStart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a.zwielokrotnianie</w:t>
      </w:r>
      <w:proofErr w:type="spellEnd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 xml:space="preserve"> Systemu w pamięci komputerów użytkowników i tłumaczenie jego formy, wyłącznie w zakresie niezbędnym do korzystania z Systemu,</w:t>
      </w:r>
    </w:p>
    <w:p w14:paraId="7D224555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proofErr w:type="spellStart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b.korzystanie</w:t>
      </w:r>
      <w:proofErr w:type="spellEnd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 xml:space="preserve"> z Systemu przez nieokreśloną liczbę użytkowników,</w:t>
      </w:r>
    </w:p>
    <w:p w14:paraId="26CABC8D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proofErr w:type="spellStart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c.korzystanie</w:t>
      </w:r>
      <w:proofErr w:type="spellEnd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 xml:space="preserve"> z Systemu na dowolnej liczbie stacji roboczych,</w:t>
      </w:r>
    </w:p>
    <w:p w14:paraId="4AB02BA3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proofErr w:type="spellStart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d.wykorzystanie</w:t>
      </w:r>
      <w:proofErr w:type="spellEnd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 xml:space="preserve"> Systemu do pracy w Placówce, </w:t>
      </w:r>
    </w:p>
    <w:p w14:paraId="6386F1D1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proofErr w:type="spellStart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e.integracja</w:t>
      </w:r>
      <w:proofErr w:type="spellEnd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 xml:space="preserve"> Systemu i wymiana danych z pracującymi w Placówkach medycznymi urządzeniami diagnostycznymi DICOM i lokalnymi systemami informatycznymi klasy RIS, HIS i PACS przy użyciu protokołów DICOM/HL7, w tym dołączanie kolejnych urządzeń i systemów korzystających z tych protokołów w zakresie i liczbie określonej w załączniku nr 1</w:t>
      </w:r>
    </w:p>
    <w:p w14:paraId="4AF7C474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proofErr w:type="spellStart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f.wymiana</w:t>
      </w:r>
      <w:proofErr w:type="spellEnd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 xml:space="preserve"> danych z lekarskimi stacjami diagnostycznymi przy użyciu protokołu DICOM, w dowolnej liczbie.”</w:t>
      </w:r>
    </w:p>
    <w:p w14:paraId="76E1D9B4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 xml:space="preserve">Prosimy Zamawiającego o wskazanie nazw producentów systemu RIS/PACS/HIS, z którymi ma zostać przeprowadzona integracja. Prosimy o wyjaśnienie, po czyjej stronie leżą koszty podłączenia. </w:t>
      </w:r>
    </w:p>
    <w:p w14:paraId="5169D70F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i/>
          <w:sz w:val="20"/>
          <w:szCs w:val="20"/>
          <w:lang w:eastAsia="pl-PL"/>
        </w:rPr>
        <w:t xml:space="preserve">RIS Eskulap </w:t>
      </w:r>
      <w:proofErr w:type="spellStart"/>
      <w:r w:rsidRPr="00627BD5">
        <w:rPr>
          <w:rFonts w:ascii="Century Gothic" w:eastAsia="Arial" w:hAnsi="Century Gothic" w:cs="Arial"/>
          <w:b/>
          <w:i/>
          <w:sz w:val="20"/>
          <w:szCs w:val="20"/>
          <w:lang w:eastAsia="pl-PL"/>
        </w:rPr>
        <w:t>Nexus</w:t>
      </w:r>
      <w:proofErr w:type="spellEnd"/>
      <w:r w:rsidRPr="00627BD5">
        <w:rPr>
          <w:rFonts w:ascii="Century Gothic" w:eastAsia="Arial" w:hAnsi="Century Gothic" w:cs="Arial"/>
          <w:b/>
          <w:i/>
          <w:sz w:val="20"/>
          <w:szCs w:val="20"/>
          <w:lang w:eastAsia="pl-PL"/>
        </w:rPr>
        <w:t xml:space="preserve"> Polska, koszty po stronie Zamawiającego</w:t>
      </w:r>
    </w:p>
    <w:p w14:paraId="646C4046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i/>
          <w:sz w:val="20"/>
          <w:szCs w:val="20"/>
          <w:lang w:eastAsia="pl-PL"/>
        </w:rPr>
      </w:pPr>
    </w:p>
    <w:p w14:paraId="27EAB7DD" w14:textId="2395EDF8" w:rsidR="00627BD5" w:rsidRPr="00627BD5" w:rsidRDefault="001E6396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sz w:val="20"/>
          <w:szCs w:val="20"/>
          <w:lang w:eastAsia="pl-PL"/>
        </w:rPr>
        <w:t xml:space="preserve">111. </w:t>
      </w:r>
      <w:r w:rsidR="00627BD5"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Pytanie nr 110</w:t>
      </w:r>
    </w:p>
    <w:p w14:paraId="729C6B7B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Dotyczy Załącznik nr 2, Umowa § 6 ust. 4</w:t>
      </w:r>
    </w:p>
    <w:p w14:paraId="75D4317C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 xml:space="preserve">„4. Zamawiający zobowiązuje się zapewnić sieć komputerową w Placówce o konfiguracji i parametrach </w:t>
      </w:r>
      <w:proofErr w:type="spellStart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przesyłu</w:t>
      </w:r>
      <w:proofErr w:type="spellEnd"/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:  …………………………”</w:t>
      </w:r>
    </w:p>
    <w:p w14:paraId="6024869E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 xml:space="preserve">Prosimy Zamawiającego o doprecyzowanie, jaką sieć komputerową Zamawiający zobowiązuje się zapewnić. </w:t>
      </w:r>
    </w:p>
    <w:p w14:paraId="744D3C0E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i/>
          <w:sz w:val="20"/>
          <w:szCs w:val="20"/>
          <w:lang w:eastAsia="pl-PL"/>
        </w:rPr>
        <w:t xml:space="preserve">Sieć LAN </w:t>
      </w:r>
    </w:p>
    <w:p w14:paraId="5205CB10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</w:p>
    <w:p w14:paraId="434C06E5" w14:textId="792722C8" w:rsidR="00627BD5" w:rsidRPr="00627BD5" w:rsidRDefault="001E6396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sz w:val="20"/>
          <w:szCs w:val="20"/>
          <w:lang w:eastAsia="pl-PL"/>
        </w:rPr>
        <w:t xml:space="preserve">112. </w:t>
      </w:r>
      <w:r w:rsidR="00627BD5"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Pytanie nr 111</w:t>
      </w:r>
    </w:p>
    <w:p w14:paraId="56B1501D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 xml:space="preserve">Dotyczy ZAŁĄCZNIK NR 3 - PARAMETRY DOSTĘPNOŚCI SYSTEMU I WYKONYWANIA NAPRAW, § 4 Czas reakcji na zgłoszenie i usuwania usterek, Lp. 2 </w:t>
      </w:r>
    </w:p>
    <w:p w14:paraId="6B5B48F7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 xml:space="preserve">Prosimy Zamawiającego o dostosowanie zapisów do wskazanych parametrów SLA systemu RIS/PACS w załączniku nr 1 parametry techniczne. </w:t>
      </w:r>
    </w:p>
    <w:p w14:paraId="280B232B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Czasy określone dla usterek krytycznych, pilnych i planowych są tożsame w obu przypadkach. Priorytet P4:&lt;30dni zamieszczony w załączniku numer 3 ma określać czas usunięcia usterki w przypadkach zgłoszeń nie krytycznych, w których dodatkowo potrzebne jest wsparcie firm trzecich. Zamawiający rozumie, że w przypadku gdy rozwiązanie ewentualnego problemu nie jest jedynie zależne od dostawcy systemu nie może on brać pełnej odpowiedzialności za pracę firm trzecich.</w:t>
      </w:r>
    </w:p>
    <w:p w14:paraId="4E50F0C7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color w:val="FF0000"/>
          <w:sz w:val="20"/>
          <w:szCs w:val="20"/>
          <w:lang w:eastAsia="pl-PL"/>
        </w:rPr>
      </w:pPr>
    </w:p>
    <w:p w14:paraId="1231D910" w14:textId="137C9060" w:rsidR="00627BD5" w:rsidRPr="00627BD5" w:rsidRDefault="001E6396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>
        <w:rPr>
          <w:rFonts w:ascii="Century Gothic" w:eastAsia="Arial" w:hAnsi="Century Gothic" w:cs="Arial"/>
          <w:b/>
          <w:sz w:val="20"/>
          <w:szCs w:val="20"/>
          <w:lang w:eastAsia="pl-PL"/>
        </w:rPr>
        <w:lastRenderedPageBreak/>
        <w:t xml:space="preserve">113. </w:t>
      </w:r>
      <w:r w:rsidR="00627BD5"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Pytanie nr 112</w:t>
      </w:r>
    </w:p>
    <w:p w14:paraId="1D60FB54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 xml:space="preserve">Dotyczy ZAŁĄCZNIK NR 3 - PARAMETRY DOSTĘPNOŚCI SYSTEMU I WYKONYWANIA NAPRAW, § 4 Czas reakcji na zgłoszenie i usuwania usterek, Lp. 10 </w:t>
      </w:r>
    </w:p>
    <w:p w14:paraId="2C96880E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t>„10. Usterka otrzymuje priorytet P4 (zgłoszenie do dostawcy trzeciego) w przypadkach dotyczących funkcjonalności dostarczanych przez podmioty trzecie, w tym w szczególności zintegrowanych systemów bądź oprogramowania firm trzecich takich jak przeglądarki obrazów DICOM i algorytmy AI.”</w:t>
      </w:r>
    </w:p>
    <w:p w14:paraId="40183654" w14:textId="77777777" w:rsid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i/>
          <w:sz w:val="20"/>
          <w:szCs w:val="20"/>
          <w:lang w:eastAsia="pl-PL"/>
        </w:rPr>
        <w:t xml:space="preserve">Prosimy Zamawiającego o doprecyzowanie, jakie algorytmy AI Zamawiający ma na myśli. Z treści załącznika nr 1 stanowiącego przedmiot zamówienia nie wynika, by w zakresie realizacji mieściła się integracja z AI. </w:t>
      </w:r>
    </w:p>
    <w:p w14:paraId="6E239F94" w14:textId="77777777" w:rsidR="001E6396" w:rsidRPr="00627BD5" w:rsidRDefault="001E6396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i/>
          <w:sz w:val="20"/>
          <w:szCs w:val="20"/>
          <w:lang w:eastAsia="pl-PL"/>
        </w:rPr>
      </w:pPr>
    </w:p>
    <w:p w14:paraId="67ADD2B2" w14:textId="77777777" w:rsidR="001E6396" w:rsidRPr="00627BD5" w:rsidRDefault="001E6396" w:rsidP="001E6396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  <w:r w:rsidRPr="00627BD5">
        <w:rPr>
          <w:rFonts w:ascii="Century Gothic" w:eastAsia="Arial" w:hAnsi="Century Gothic" w:cs="Arial"/>
          <w:b/>
          <w:sz w:val="20"/>
          <w:szCs w:val="20"/>
          <w:lang w:eastAsia="pl-PL"/>
        </w:rPr>
        <w:t>Zamawiający wykreśli zapis „i algorytmy AI”. Błąd pisarski na etapie rozważań dotyczących potrzebnych funkcjonalności przyszłego systemu.</w:t>
      </w:r>
    </w:p>
    <w:p w14:paraId="38730859" w14:textId="77777777" w:rsidR="00627BD5" w:rsidRPr="00627BD5" w:rsidRDefault="00627BD5" w:rsidP="00627BD5">
      <w:pPr>
        <w:tabs>
          <w:tab w:val="left" w:pos="1380"/>
        </w:tabs>
        <w:spacing w:after="0" w:line="276" w:lineRule="auto"/>
        <w:jc w:val="both"/>
        <w:rPr>
          <w:rFonts w:ascii="Century Gothic" w:eastAsia="Arial" w:hAnsi="Century Gothic" w:cs="Arial"/>
          <w:b/>
          <w:sz w:val="20"/>
          <w:szCs w:val="20"/>
          <w:lang w:eastAsia="pl-PL"/>
        </w:rPr>
      </w:pPr>
    </w:p>
    <w:p w14:paraId="3DC809F8" w14:textId="30141819" w:rsidR="00FE2AF4" w:rsidRPr="00627BD5" w:rsidRDefault="00627BD5" w:rsidP="00627BD5">
      <w:pPr>
        <w:spacing w:after="0"/>
        <w:jc w:val="right"/>
        <w:rPr>
          <w:rFonts w:ascii="Century Gothic" w:hAnsi="Century Gothic"/>
          <w:b/>
          <w:bCs/>
          <w:sz w:val="20"/>
          <w:szCs w:val="20"/>
        </w:rPr>
      </w:pPr>
      <w:r w:rsidRPr="00627BD5">
        <w:rPr>
          <w:rFonts w:ascii="Century Gothic" w:eastAsia="Arial" w:hAnsi="Century Gothic" w:cs="Arial"/>
          <w:sz w:val="20"/>
          <w:szCs w:val="20"/>
          <w:lang w:eastAsia="pl-PL"/>
        </w:rPr>
        <w:br/>
      </w:r>
      <w:r w:rsidR="00FE2AF4" w:rsidRPr="00627BD5">
        <w:rPr>
          <w:rFonts w:ascii="Century Gothic" w:hAnsi="Century Gothic"/>
          <w:b/>
          <w:bCs/>
          <w:sz w:val="20"/>
          <w:szCs w:val="20"/>
        </w:rPr>
        <w:t>…………………………….</w:t>
      </w:r>
    </w:p>
    <w:p w14:paraId="48C1D701" w14:textId="77BF8899" w:rsidR="00FE2AF4" w:rsidRPr="00627BD5" w:rsidRDefault="00FE2AF4" w:rsidP="00FE2AF4">
      <w:pPr>
        <w:spacing w:after="0"/>
        <w:jc w:val="center"/>
        <w:rPr>
          <w:rFonts w:ascii="Century Gothic" w:hAnsi="Century Gothic"/>
          <w:b/>
          <w:bCs/>
          <w:sz w:val="20"/>
          <w:szCs w:val="20"/>
        </w:rPr>
      </w:pPr>
      <w:r w:rsidRPr="00627BD5">
        <w:rPr>
          <w:rFonts w:ascii="Century Gothic" w:hAnsi="Century Gothic"/>
          <w:b/>
          <w:bCs/>
          <w:sz w:val="20"/>
          <w:szCs w:val="20"/>
        </w:rPr>
        <w:t xml:space="preserve">                                                                                                                        DYREKTOR</w:t>
      </w:r>
    </w:p>
    <w:p w14:paraId="1EE3B465" w14:textId="77777777" w:rsidR="001E0165" w:rsidRPr="00627BD5" w:rsidRDefault="001E0165" w:rsidP="00FE1088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14:paraId="4288A84A" w14:textId="77777777" w:rsidR="001E0165" w:rsidRPr="00627BD5" w:rsidRDefault="001E0165" w:rsidP="00FE1088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14:paraId="7789FD00" w14:textId="77777777" w:rsidR="001E0165" w:rsidRPr="00627BD5" w:rsidRDefault="001E0165" w:rsidP="00FE1088">
      <w:pPr>
        <w:spacing w:after="0"/>
        <w:jc w:val="both"/>
        <w:rPr>
          <w:rFonts w:ascii="Century Gothic" w:hAnsi="Century Gothic"/>
          <w:sz w:val="20"/>
          <w:szCs w:val="20"/>
        </w:rPr>
      </w:pPr>
    </w:p>
    <w:sectPr w:rsidR="001E0165" w:rsidRPr="00627BD5" w:rsidSect="000C5E5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jaVuSansCondensed-Bold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332C49"/>
    <w:multiLevelType w:val="multilevel"/>
    <w:tmpl w:val="56BCF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7866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088"/>
    <w:rsid w:val="00017BCE"/>
    <w:rsid w:val="000C5E5E"/>
    <w:rsid w:val="000F7146"/>
    <w:rsid w:val="001742E8"/>
    <w:rsid w:val="001763A1"/>
    <w:rsid w:val="001E0165"/>
    <w:rsid w:val="001E6396"/>
    <w:rsid w:val="005C0DBF"/>
    <w:rsid w:val="00627BD5"/>
    <w:rsid w:val="006E72D0"/>
    <w:rsid w:val="008D57EA"/>
    <w:rsid w:val="00942F7F"/>
    <w:rsid w:val="00B45490"/>
    <w:rsid w:val="00EA11EC"/>
    <w:rsid w:val="00F7637D"/>
    <w:rsid w:val="00FE1088"/>
    <w:rsid w:val="00FE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A4FD4"/>
  <w15:chartTrackingRefBased/>
  <w15:docId w15:val="{FC55DFD1-B972-4FEE-AFEC-B35ECEAE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E108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108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108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108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108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108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E108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E108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E108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108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E108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FE108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E108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E108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E108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E108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E108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E108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E108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E10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E108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E108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E108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E108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E108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E108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E108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E108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E1088"/>
    <w:rPr>
      <w:b/>
      <w:bCs/>
      <w:smallCaps/>
      <w:color w:val="0F4761" w:themeColor="accent1" w:themeShade="BF"/>
      <w:spacing w:val="5"/>
    </w:rPr>
  </w:style>
  <w:style w:type="character" w:customStyle="1" w:styleId="fontstyle01">
    <w:name w:val="fontstyle01"/>
    <w:basedOn w:val="Domylnaczcionkaakapitu"/>
    <w:rsid w:val="001E0165"/>
    <w:rPr>
      <w:rFonts w:ascii="DejaVuSansCondensed-Bold" w:hAnsi="DejaVuSansCondensed-Bold" w:hint="default"/>
      <w:b/>
      <w:bCs/>
      <w:i w:val="0"/>
      <w:iCs w:val="0"/>
      <w:color w:val="000000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017BCE"/>
  </w:style>
  <w:style w:type="table" w:customStyle="1" w:styleId="TableNormal">
    <w:name w:val="Table Normal"/>
    <w:rsid w:val="00017BCE"/>
    <w:pPr>
      <w:spacing w:after="200" w:line="276" w:lineRule="auto"/>
    </w:pPr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17BC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17BCE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17BC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17BCE"/>
    <w:rPr>
      <w:rFonts w:ascii="Calibri" w:eastAsia="Calibri" w:hAnsi="Calibri" w:cs="Calibri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17BCE"/>
    <w:pPr>
      <w:spacing w:after="0" w:line="240" w:lineRule="auto"/>
    </w:pPr>
    <w:rPr>
      <w:rFonts w:ascii="Calibri" w:eastAsia="Calibri" w:hAnsi="Calibri" w:cs="Calibri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semiHidden/>
    <w:unhideWhenUsed/>
    <w:rsid w:val="0001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7BCE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7BCE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7BCE"/>
    <w:rPr>
      <w:vertAlign w:val="superscript"/>
    </w:rPr>
  </w:style>
  <w:style w:type="table" w:styleId="Tabela-Siatka">
    <w:name w:val="Table Grid"/>
    <w:basedOn w:val="Standardowy"/>
    <w:uiPriority w:val="39"/>
    <w:rsid w:val="00017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3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AA1590F09271469938197E46F8BC54" ma:contentTypeVersion="4" ma:contentTypeDescription="Utwórz nowy dokument." ma:contentTypeScope="" ma:versionID="85ba3922a291011a3b08b91928c3b502">
  <xsd:schema xmlns:xsd="http://www.w3.org/2001/XMLSchema" xmlns:xs="http://www.w3.org/2001/XMLSchema" xmlns:p="http://schemas.microsoft.com/office/2006/metadata/properties" xmlns:ns3="16ac923f-5534-4c91-a5c4-01b631026caa" targetNamespace="http://schemas.microsoft.com/office/2006/metadata/properties" ma:root="true" ma:fieldsID="0cee62514bbb7890ebdc993fc3ce0c9c" ns3:_="">
    <xsd:import namespace="16ac923f-5534-4c91-a5c4-01b631026c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c923f-5534-4c91-a5c4-01b631026c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E77B55-6A76-40BF-9311-E03979D77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ac923f-5534-4c91-a5c4-01b631026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57C733-1BFC-409A-9A94-0168C695E6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2200E2-9CCD-47DF-BFFE-718B2EDAFD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6936</Words>
  <Characters>41622</Characters>
  <Application>Microsoft Office Word</Application>
  <DocSecurity>0</DocSecurity>
  <Lines>346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Samodzielny Publiczny Zakład Opieki Zdrowotnej w Szamotułach</dc:creator>
  <cp:keywords/>
  <dc:description/>
  <cp:lastModifiedBy>Samodzielny Publiczny Zakład Opieki Zdrowotnej w Szamotułach</cp:lastModifiedBy>
  <cp:revision>9</cp:revision>
  <dcterms:created xsi:type="dcterms:W3CDTF">2024-03-13T06:57:00Z</dcterms:created>
  <dcterms:modified xsi:type="dcterms:W3CDTF">2024-03-15T09:56:00Z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0x010100D6AA1590F09271469938197E46F8BC54</vt:lpwstr>
  </property>
</Properties>
</file>