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9E94" w14:textId="4B5DEB11" w:rsidR="00373963" w:rsidRPr="005F1B1B" w:rsidRDefault="00BC2476" w:rsidP="005F1B1B">
      <w:pPr>
        <w:widowControl w:val="0"/>
        <w:jc w:val="right"/>
        <w:rPr>
          <w:rFonts w:asciiTheme="minorHAnsi" w:hAnsiTheme="minorHAnsi" w:cstheme="minorHAnsi"/>
          <w:b/>
          <w:color w:val="000000" w:themeColor="text1"/>
        </w:rPr>
      </w:pPr>
      <w:r>
        <w:rPr>
          <w:rFonts w:asciiTheme="minorHAnsi" w:hAnsiTheme="minorHAnsi" w:cstheme="minorHAnsi"/>
          <w:b/>
          <w:color w:val="000000" w:themeColor="text1"/>
        </w:rPr>
        <w:t xml:space="preserve">Załącznik nr </w:t>
      </w:r>
      <w:r w:rsidR="00CA3628">
        <w:rPr>
          <w:rFonts w:asciiTheme="minorHAnsi" w:hAnsiTheme="minorHAnsi" w:cstheme="minorHAnsi"/>
          <w:b/>
          <w:color w:val="000000" w:themeColor="text1"/>
        </w:rPr>
        <w:t>7</w:t>
      </w:r>
      <w:bookmarkStart w:id="0" w:name="_GoBack"/>
      <w:bookmarkEnd w:id="0"/>
      <w:r>
        <w:rPr>
          <w:rFonts w:asciiTheme="minorHAnsi" w:hAnsiTheme="minorHAnsi" w:cstheme="minorHAnsi"/>
          <w:b/>
          <w:color w:val="000000" w:themeColor="text1"/>
        </w:rPr>
        <w:t xml:space="preserve"> do SIWZ / </w:t>
      </w:r>
      <w:r w:rsidR="00C8605A" w:rsidRPr="005F1B1B">
        <w:rPr>
          <w:rFonts w:asciiTheme="minorHAnsi" w:hAnsiTheme="minorHAnsi" w:cstheme="minorHAnsi"/>
          <w:b/>
          <w:color w:val="000000" w:themeColor="text1"/>
        </w:rPr>
        <w:t>Załącznik nr 1 do umowy</w:t>
      </w:r>
    </w:p>
    <w:p w14:paraId="49AE0379" w14:textId="77777777" w:rsidR="00373963" w:rsidRPr="005F1B1B" w:rsidRDefault="00373963" w:rsidP="005F1B1B">
      <w:pPr>
        <w:widowControl w:val="0"/>
        <w:rPr>
          <w:rFonts w:asciiTheme="minorHAnsi" w:hAnsiTheme="minorHAnsi" w:cstheme="minorHAnsi"/>
          <w:b/>
          <w:color w:val="000000" w:themeColor="text1"/>
          <w:u w:val="single"/>
        </w:rPr>
      </w:pPr>
    </w:p>
    <w:p w14:paraId="33C80742" w14:textId="7E672DCB" w:rsidR="00373963" w:rsidRPr="005F1B1B" w:rsidRDefault="00C8605A" w:rsidP="005F1B1B">
      <w:pPr>
        <w:rPr>
          <w:rFonts w:asciiTheme="minorHAnsi" w:hAnsiTheme="minorHAnsi" w:cstheme="minorHAnsi"/>
          <w:b/>
        </w:rPr>
      </w:pPr>
      <w:r w:rsidRPr="005F1B1B">
        <w:rPr>
          <w:rFonts w:asciiTheme="minorHAnsi" w:hAnsiTheme="minorHAnsi" w:cstheme="minorHAnsi"/>
          <w:b/>
          <w:color w:val="000000" w:themeColor="text1"/>
          <w:u w:val="single"/>
        </w:rPr>
        <w:t xml:space="preserve">OPIS PRZEDMIOTU </w:t>
      </w:r>
      <w:r w:rsidRPr="005F1B1B">
        <w:rPr>
          <w:rFonts w:asciiTheme="minorHAnsi" w:hAnsiTheme="minorHAnsi" w:cstheme="minorHAnsi"/>
          <w:b/>
          <w:u w:val="single"/>
        </w:rPr>
        <w:t>ZAMÓWIENIA:</w:t>
      </w:r>
      <w:r w:rsidRPr="005F1B1B">
        <w:rPr>
          <w:rFonts w:asciiTheme="minorHAnsi" w:hAnsiTheme="minorHAnsi" w:cstheme="minorHAnsi"/>
          <w:b/>
        </w:rPr>
        <w:t xml:space="preserve"> Odbieranie i zagospodarowanie odpadów komunalnych z </w:t>
      </w:r>
      <w:r w:rsidR="00F768E0" w:rsidRPr="005F1B1B">
        <w:rPr>
          <w:rFonts w:asciiTheme="minorHAnsi" w:hAnsiTheme="minorHAnsi" w:cstheme="minorHAnsi"/>
          <w:b/>
        </w:rPr>
        <w:t xml:space="preserve">terenu </w:t>
      </w:r>
      <w:r w:rsidRPr="005F1B1B">
        <w:rPr>
          <w:rFonts w:asciiTheme="minorHAnsi" w:hAnsiTheme="minorHAnsi" w:cstheme="minorHAnsi"/>
          <w:b/>
        </w:rPr>
        <w:t>miasta Jastrzębie-Zdrój.</w:t>
      </w:r>
    </w:p>
    <w:p w14:paraId="7DDDBABE" w14:textId="4223A8A9" w:rsidR="00F30DE4" w:rsidRPr="005F1B1B" w:rsidRDefault="00F30DE4" w:rsidP="005F1B1B">
      <w:pPr>
        <w:rPr>
          <w:rFonts w:asciiTheme="minorHAnsi" w:hAnsiTheme="minorHAnsi" w:cstheme="minorHAnsi"/>
          <w:b/>
          <w:color w:val="548DD4" w:themeColor="text2" w:themeTint="99"/>
        </w:rPr>
      </w:pPr>
      <w:r w:rsidRPr="005F1B1B">
        <w:rPr>
          <w:rFonts w:asciiTheme="minorHAnsi" w:hAnsiTheme="minorHAnsi" w:cstheme="minorHAnsi"/>
        </w:rPr>
        <w:t xml:space="preserve">Zamówienie obejmuje odbieranie </w:t>
      </w:r>
      <w:r w:rsidR="004D3C64" w:rsidRPr="005F1B1B">
        <w:rPr>
          <w:rFonts w:asciiTheme="minorHAnsi" w:hAnsiTheme="minorHAnsi" w:cstheme="minorHAnsi"/>
        </w:rPr>
        <w:t xml:space="preserve">i zagospodarowanie </w:t>
      </w:r>
      <w:r w:rsidRPr="005F1B1B">
        <w:rPr>
          <w:rFonts w:asciiTheme="minorHAnsi" w:hAnsiTheme="minorHAnsi" w:cstheme="minorHAnsi"/>
        </w:rPr>
        <w:t>odpadów komunalnych z terenu nieruchomości</w:t>
      </w:r>
      <w:r w:rsidR="004D1383" w:rsidRPr="005F1B1B">
        <w:rPr>
          <w:rFonts w:asciiTheme="minorHAnsi" w:hAnsiTheme="minorHAnsi" w:cstheme="minorHAnsi"/>
        </w:rPr>
        <w:t>,</w:t>
      </w:r>
      <w:r w:rsidRPr="005F1B1B">
        <w:rPr>
          <w:rFonts w:asciiTheme="minorHAnsi" w:hAnsiTheme="minorHAnsi" w:cstheme="minorHAnsi"/>
        </w:rPr>
        <w:t xml:space="preserve"> </w:t>
      </w:r>
      <w:r w:rsidR="004D3986" w:rsidRPr="005F1B1B">
        <w:rPr>
          <w:rFonts w:asciiTheme="minorHAnsi" w:hAnsiTheme="minorHAnsi" w:cstheme="minorHAnsi"/>
        </w:rPr>
        <w:t xml:space="preserve">na których zamieszkują mieszkańcy </w:t>
      </w:r>
      <w:r w:rsidRPr="005F1B1B">
        <w:rPr>
          <w:rFonts w:asciiTheme="minorHAnsi" w:hAnsiTheme="minorHAnsi" w:cstheme="minorHAnsi"/>
        </w:rPr>
        <w:t xml:space="preserve">i </w:t>
      </w:r>
      <w:r w:rsidR="004D3986" w:rsidRPr="005F1B1B">
        <w:rPr>
          <w:rFonts w:asciiTheme="minorHAnsi" w:hAnsiTheme="minorHAnsi" w:cstheme="minorHAnsi"/>
        </w:rPr>
        <w:t>nieruchomości</w:t>
      </w:r>
      <w:r w:rsidR="00D37E48" w:rsidRPr="005F1B1B">
        <w:rPr>
          <w:rFonts w:asciiTheme="minorHAnsi" w:hAnsiTheme="minorHAnsi" w:cstheme="minorHAnsi"/>
        </w:rPr>
        <w:t>,</w:t>
      </w:r>
      <w:r w:rsidR="004D3986" w:rsidRPr="005F1B1B">
        <w:rPr>
          <w:rFonts w:asciiTheme="minorHAnsi" w:hAnsiTheme="minorHAnsi" w:cstheme="minorHAnsi"/>
        </w:rPr>
        <w:t xml:space="preserve"> na których nie zamieszkują mieszkańcy </w:t>
      </w:r>
      <w:r w:rsidRPr="005F1B1B">
        <w:rPr>
          <w:rFonts w:asciiTheme="minorHAnsi" w:hAnsiTheme="minorHAnsi" w:cstheme="minorHAnsi"/>
        </w:rPr>
        <w:t xml:space="preserve">oraz dodatkowo z punktów selektywnego zbierania odpadów komunalnych, w tym z </w:t>
      </w:r>
      <w:r w:rsidR="004D3986" w:rsidRPr="005F1B1B">
        <w:rPr>
          <w:rFonts w:asciiTheme="minorHAnsi" w:hAnsiTheme="minorHAnsi" w:cstheme="minorHAnsi"/>
        </w:rPr>
        <w:t>Gminnego Punktu Zbierania Odpadów Niebezpiecznych (</w:t>
      </w:r>
      <w:r w:rsidRPr="005F1B1B">
        <w:rPr>
          <w:rFonts w:asciiTheme="minorHAnsi" w:hAnsiTheme="minorHAnsi" w:cstheme="minorHAnsi"/>
        </w:rPr>
        <w:t>GPZON</w:t>
      </w:r>
      <w:r w:rsidR="004D3986" w:rsidRPr="005F1B1B">
        <w:rPr>
          <w:rFonts w:asciiTheme="minorHAnsi" w:hAnsiTheme="minorHAnsi" w:cstheme="minorHAnsi"/>
        </w:rPr>
        <w:t xml:space="preserve">) </w:t>
      </w:r>
      <w:r w:rsidR="00260724" w:rsidRPr="005F1B1B">
        <w:rPr>
          <w:rFonts w:asciiTheme="minorHAnsi" w:hAnsiTheme="minorHAnsi" w:cstheme="minorHAnsi"/>
        </w:rPr>
        <w:t>oraz</w:t>
      </w:r>
      <w:r w:rsidRPr="005F1B1B">
        <w:rPr>
          <w:rFonts w:asciiTheme="minorHAnsi" w:hAnsiTheme="minorHAnsi" w:cstheme="minorHAnsi"/>
        </w:rPr>
        <w:t xml:space="preserve"> z aptek </w:t>
      </w:r>
      <w:r w:rsidR="007C5A1F" w:rsidRPr="005F1B1B">
        <w:rPr>
          <w:rFonts w:asciiTheme="minorHAnsi" w:hAnsiTheme="minorHAnsi" w:cstheme="minorHAnsi"/>
        </w:rPr>
        <w:t>i</w:t>
      </w:r>
      <w:r w:rsidRPr="005F1B1B">
        <w:rPr>
          <w:rFonts w:asciiTheme="minorHAnsi" w:hAnsiTheme="minorHAnsi" w:cstheme="minorHAnsi"/>
        </w:rPr>
        <w:t xml:space="preserve"> ogólnodostępnych punktów </w:t>
      </w:r>
      <w:r w:rsidR="00260724" w:rsidRPr="005F1B1B">
        <w:rPr>
          <w:rFonts w:asciiTheme="minorHAnsi" w:hAnsiTheme="minorHAnsi" w:cstheme="minorHAnsi"/>
        </w:rPr>
        <w:t xml:space="preserve">zbiórki </w:t>
      </w:r>
      <w:r w:rsidRPr="005F1B1B">
        <w:rPr>
          <w:rFonts w:asciiTheme="minorHAnsi" w:hAnsiTheme="minorHAnsi" w:cstheme="minorHAnsi"/>
        </w:rPr>
        <w:t>usytuowanych na terenie miasta – zgodnie z wykaze</w:t>
      </w:r>
      <w:r w:rsidRPr="003C443F">
        <w:rPr>
          <w:rFonts w:asciiTheme="minorHAnsi" w:hAnsiTheme="minorHAnsi" w:cstheme="minorHAnsi"/>
        </w:rPr>
        <w:t>m.</w:t>
      </w:r>
    </w:p>
    <w:p w14:paraId="69B6E225" w14:textId="77777777" w:rsidR="00F30DE4" w:rsidRPr="005F1B1B" w:rsidRDefault="00F30DE4" w:rsidP="005F1B1B">
      <w:pPr>
        <w:rPr>
          <w:rFonts w:asciiTheme="minorHAnsi" w:hAnsiTheme="minorHAnsi" w:cstheme="minorHAnsi"/>
          <w:b/>
          <w:color w:val="000000" w:themeColor="text1"/>
        </w:rPr>
      </w:pPr>
    </w:p>
    <w:p w14:paraId="1BCB41B3" w14:textId="7CF8258A" w:rsidR="00373963" w:rsidRPr="005F1B1B" w:rsidRDefault="00F768E0" w:rsidP="005F1B1B">
      <w:pPr>
        <w:pStyle w:val="Akapitzlist"/>
        <w:widowControl w:val="0"/>
        <w:numPr>
          <w:ilvl w:val="0"/>
          <w:numId w:val="5"/>
        </w:numPr>
        <w:tabs>
          <w:tab w:val="left" w:pos="284"/>
        </w:tabs>
        <w:spacing w:after="0" w:line="240" w:lineRule="auto"/>
        <w:ind w:left="284" w:hanging="284"/>
        <w:jc w:val="both"/>
        <w:rPr>
          <w:rFonts w:eastAsia="Times New Roman" w:cstheme="minorHAnsi"/>
          <w:b/>
          <w:lang w:eastAsia="pl-PL"/>
        </w:rPr>
      </w:pPr>
      <w:r w:rsidRPr="005F1B1B">
        <w:rPr>
          <w:rFonts w:eastAsia="Times New Roman" w:cstheme="minorHAnsi"/>
          <w:b/>
          <w:lang w:eastAsia="pl-PL"/>
        </w:rPr>
        <w:t xml:space="preserve">Rodzaje i ilości odpadów </w:t>
      </w:r>
      <w:r w:rsidRPr="005F1B1B">
        <w:rPr>
          <w:rFonts w:eastAsia="Times New Roman" w:cstheme="minorHAnsi"/>
          <w:b/>
          <w:color w:val="000000" w:themeColor="text1"/>
          <w:lang w:eastAsia="pl-PL"/>
        </w:rPr>
        <w:t>komunalnych</w:t>
      </w:r>
      <w:r w:rsidRPr="005F1B1B">
        <w:rPr>
          <w:rFonts w:eastAsia="Times New Roman" w:cstheme="minorHAnsi"/>
          <w:b/>
          <w:lang w:eastAsia="pl-PL"/>
        </w:rPr>
        <w:t xml:space="preserve"> odbieranych z terenu miasta Jastrzębie-Zdrój</w:t>
      </w:r>
    </w:p>
    <w:p w14:paraId="5FA437E2" w14:textId="47C97B85" w:rsidR="00373963" w:rsidRPr="005F1B1B" w:rsidRDefault="00C8605A" w:rsidP="00331308">
      <w:pPr>
        <w:pStyle w:val="Akapitzlist"/>
        <w:widowControl w:val="0"/>
        <w:numPr>
          <w:ilvl w:val="1"/>
          <w:numId w:val="12"/>
        </w:numPr>
        <w:spacing w:after="0" w:line="240" w:lineRule="auto"/>
        <w:ind w:left="567" w:hanging="568"/>
        <w:rPr>
          <w:rFonts w:eastAsia="Times New Roman" w:cstheme="minorHAnsi"/>
          <w:bCs/>
          <w:color w:val="000000" w:themeColor="text1"/>
          <w:lang w:eastAsia="pl-PL"/>
        </w:rPr>
      </w:pPr>
      <w:r w:rsidRPr="005F1B1B">
        <w:rPr>
          <w:rFonts w:eastAsia="Times New Roman" w:cstheme="minorHAnsi"/>
          <w:b/>
          <w:color w:val="000000" w:themeColor="text1"/>
          <w:lang w:eastAsia="pl-PL"/>
        </w:rPr>
        <w:t xml:space="preserve">Odpady objęte zorganizowanym odbiorem </w:t>
      </w:r>
      <w:r w:rsidRPr="005F1B1B">
        <w:rPr>
          <w:rFonts w:cstheme="minorHAnsi"/>
          <w:b/>
          <w:color w:val="000000" w:themeColor="text1"/>
          <w:u w:color="000000"/>
        </w:rPr>
        <w:t>z nieruchomości</w:t>
      </w:r>
      <w:r w:rsidR="00F30DE4" w:rsidRPr="005F1B1B">
        <w:rPr>
          <w:rFonts w:cstheme="minorHAnsi"/>
          <w:b/>
          <w:color w:val="000000" w:themeColor="text1"/>
          <w:u w:color="000000"/>
        </w:rPr>
        <w:t>,</w:t>
      </w:r>
      <w:r w:rsidRPr="005F1B1B">
        <w:rPr>
          <w:rFonts w:cstheme="minorHAnsi"/>
          <w:b/>
          <w:color w:val="000000" w:themeColor="text1"/>
          <w:u w:color="000000"/>
        </w:rPr>
        <w:t xml:space="preserve"> na których zamieszkują mieszkańcy:</w:t>
      </w:r>
    </w:p>
    <w:p w14:paraId="3A00BA5C" w14:textId="77777777" w:rsidR="00373963" w:rsidRPr="005F1B1B" w:rsidRDefault="00C8605A" w:rsidP="005F1B1B">
      <w:pPr>
        <w:pStyle w:val="Akapitzlist"/>
        <w:widowControl w:val="0"/>
        <w:numPr>
          <w:ilvl w:val="0"/>
          <w:numId w:val="10"/>
        </w:numPr>
        <w:tabs>
          <w:tab w:val="left" w:pos="426"/>
        </w:tabs>
        <w:spacing w:after="0" w:line="240" w:lineRule="auto"/>
        <w:ind w:left="709" w:hanging="283"/>
        <w:rPr>
          <w:rFonts w:eastAsia="Times New Roman" w:cstheme="minorHAnsi"/>
          <w:bCs/>
          <w:lang w:eastAsia="pl-PL"/>
        </w:rPr>
      </w:pPr>
      <w:r w:rsidRPr="005F1B1B">
        <w:rPr>
          <w:rFonts w:eastAsia="Times New Roman" w:cstheme="minorHAnsi"/>
          <w:bCs/>
          <w:lang w:eastAsia="pl-PL"/>
        </w:rPr>
        <w:t>papier,</w:t>
      </w:r>
    </w:p>
    <w:p w14:paraId="48FA2C6B" w14:textId="77777777" w:rsidR="00373963" w:rsidRPr="005F1B1B" w:rsidRDefault="00C8605A" w:rsidP="005F1B1B">
      <w:pPr>
        <w:pStyle w:val="Akapitzlist"/>
        <w:widowControl w:val="0"/>
        <w:numPr>
          <w:ilvl w:val="0"/>
          <w:numId w:val="10"/>
        </w:numPr>
        <w:tabs>
          <w:tab w:val="left" w:pos="426"/>
        </w:tabs>
        <w:spacing w:after="0" w:line="240" w:lineRule="auto"/>
        <w:ind w:left="709" w:hanging="283"/>
        <w:jc w:val="both"/>
        <w:rPr>
          <w:rFonts w:eastAsia="Times New Roman" w:cstheme="minorHAnsi"/>
          <w:lang w:eastAsia="pl-PL"/>
        </w:rPr>
      </w:pPr>
      <w:r w:rsidRPr="005F1B1B">
        <w:rPr>
          <w:rFonts w:eastAsia="Times New Roman" w:cstheme="minorHAnsi"/>
          <w:lang w:eastAsia="pl-PL"/>
        </w:rPr>
        <w:t>metale,</w:t>
      </w:r>
    </w:p>
    <w:p w14:paraId="4086EC46" w14:textId="77777777" w:rsidR="00373963" w:rsidRPr="005F1B1B" w:rsidRDefault="00C8605A" w:rsidP="005F1B1B">
      <w:pPr>
        <w:pStyle w:val="Akapitzlist"/>
        <w:widowControl w:val="0"/>
        <w:numPr>
          <w:ilvl w:val="0"/>
          <w:numId w:val="10"/>
        </w:numPr>
        <w:tabs>
          <w:tab w:val="left" w:pos="426"/>
        </w:tabs>
        <w:spacing w:after="0" w:line="240" w:lineRule="auto"/>
        <w:ind w:left="709" w:hanging="283"/>
        <w:jc w:val="both"/>
        <w:rPr>
          <w:rFonts w:eastAsia="Times New Roman" w:cstheme="minorHAnsi"/>
          <w:lang w:eastAsia="pl-PL"/>
        </w:rPr>
      </w:pPr>
      <w:r w:rsidRPr="005F1B1B">
        <w:rPr>
          <w:rFonts w:eastAsia="Times New Roman" w:cstheme="minorHAnsi"/>
          <w:lang w:eastAsia="pl-PL"/>
        </w:rPr>
        <w:t>tworzywa sztuczne,</w:t>
      </w:r>
    </w:p>
    <w:p w14:paraId="13230662" w14:textId="77777777" w:rsidR="00373963" w:rsidRPr="005F1B1B" w:rsidRDefault="00C8605A" w:rsidP="005F1B1B">
      <w:pPr>
        <w:pStyle w:val="Akapitzlist"/>
        <w:widowControl w:val="0"/>
        <w:numPr>
          <w:ilvl w:val="0"/>
          <w:numId w:val="10"/>
        </w:numPr>
        <w:tabs>
          <w:tab w:val="left" w:pos="426"/>
        </w:tabs>
        <w:spacing w:after="0" w:line="240" w:lineRule="auto"/>
        <w:ind w:left="709" w:hanging="283"/>
        <w:jc w:val="both"/>
        <w:rPr>
          <w:rFonts w:eastAsia="Times New Roman" w:cstheme="minorHAnsi"/>
          <w:lang w:eastAsia="pl-PL"/>
        </w:rPr>
      </w:pPr>
      <w:r w:rsidRPr="005F1B1B">
        <w:rPr>
          <w:rFonts w:eastAsia="Times New Roman" w:cstheme="minorHAnsi"/>
          <w:lang w:eastAsia="pl-PL"/>
        </w:rPr>
        <w:t>szkło,</w:t>
      </w:r>
    </w:p>
    <w:p w14:paraId="41B8A5FC" w14:textId="77777777" w:rsidR="00373963" w:rsidRPr="005F1B1B" w:rsidRDefault="00C8605A" w:rsidP="005F1B1B">
      <w:pPr>
        <w:pStyle w:val="Akapitzlist"/>
        <w:widowControl w:val="0"/>
        <w:numPr>
          <w:ilvl w:val="0"/>
          <w:numId w:val="10"/>
        </w:numPr>
        <w:tabs>
          <w:tab w:val="left" w:pos="426"/>
        </w:tabs>
        <w:spacing w:after="0" w:line="240" w:lineRule="auto"/>
        <w:ind w:left="709" w:hanging="283"/>
        <w:jc w:val="both"/>
        <w:rPr>
          <w:rFonts w:eastAsia="Times New Roman" w:cstheme="minorHAnsi"/>
          <w:color w:val="000000" w:themeColor="text1"/>
          <w:lang w:eastAsia="pl-PL"/>
        </w:rPr>
      </w:pPr>
      <w:r w:rsidRPr="005F1B1B">
        <w:rPr>
          <w:rFonts w:eastAsia="Times New Roman" w:cstheme="minorHAnsi"/>
          <w:color w:val="000000" w:themeColor="text1"/>
          <w:lang w:eastAsia="pl-PL"/>
        </w:rPr>
        <w:t>odpady opakowaniowe wielomateriałowe,</w:t>
      </w:r>
      <w:bookmarkStart w:id="1" w:name="_Hlk53472719"/>
      <w:bookmarkEnd w:id="1"/>
    </w:p>
    <w:p w14:paraId="63C479DB" w14:textId="77777777" w:rsidR="00373963" w:rsidRPr="005F1B1B" w:rsidRDefault="00C8605A" w:rsidP="005F1B1B">
      <w:pPr>
        <w:pStyle w:val="Akapitzlist"/>
        <w:widowControl w:val="0"/>
        <w:numPr>
          <w:ilvl w:val="0"/>
          <w:numId w:val="10"/>
        </w:numPr>
        <w:tabs>
          <w:tab w:val="left" w:pos="426"/>
        </w:tabs>
        <w:spacing w:after="0" w:line="240" w:lineRule="auto"/>
        <w:ind w:left="709" w:hanging="284"/>
        <w:jc w:val="both"/>
        <w:rPr>
          <w:rFonts w:cstheme="minorHAnsi"/>
          <w:color w:val="000000" w:themeColor="text1"/>
        </w:rPr>
      </w:pPr>
      <w:r w:rsidRPr="005F1B1B">
        <w:rPr>
          <w:rFonts w:eastAsia="Times New Roman" w:cstheme="minorHAnsi"/>
          <w:color w:val="000000" w:themeColor="text1"/>
          <w:lang w:eastAsia="pl-PL"/>
        </w:rPr>
        <w:t>bioodpady,</w:t>
      </w:r>
    </w:p>
    <w:p w14:paraId="0383A113" w14:textId="77777777" w:rsidR="00373963" w:rsidRPr="005F1B1B" w:rsidRDefault="00C8605A" w:rsidP="005F1B1B">
      <w:pPr>
        <w:pStyle w:val="Akapitzlist"/>
        <w:widowControl w:val="0"/>
        <w:numPr>
          <w:ilvl w:val="0"/>
          <w:numId w:val="10"/>
        </w:numPr>
        <w:tabs>
          <w:tab w:val="left" w:pos="426"/>
        </w:tabs>
        <w:spacing w:after="0" w:line="240" w:lineRule="auto"/>
        <w:ind w:left="709" w:hanging="284"/>
        <w:jc w:val="both"/>
        <w:rPr>
          <w:rFonts w:cstheme="minorHAnsi"/>
          <w:color w:val="000000" w:themeColor="text1"/>
        </w:rPr>
      </w:pPr>
      <w:r w:rsidRPr="005F1B1B">
        <w:rPr>
          <w:rFonts w:cstheme="minorHAnsi"/>
          <w:color w:val="000000" w:themeColor="text1"/>
          <w:u w:color="000000"/>
        </w:rPr>
        <w:t>odpady stanowiące części roślin pochodzących z pielęgnacji terenów zielonych, ogrodów, parków i cmentarzy w postaci liści lub naturalnych choinek</w:t>
      </w:r>
      <w:r w:rsidRPr="005F1B1B">
        <w:rPr>
          <w:rFonts w:eastAsia="Times New Roman" w:cstheme="minorHAnsi"/>
          <w:color w:val="000000" w:themeColor="text1"/>
          <w:u w:color="000000"/>
          <w:lang w:eastAsia="pl-PL"/>
        </w:rPr>
        <w:t>,</w:t>
      </w:r>
    </w:p>
    <w:p w14:paraId="7289E9F3" w14:textId="313CF2F1" w:rsidR="00F30DE4" w:rsidRPr="005F1B1B" w:rsidRDefault="00C8605A" w:rsidP="005F1B1B">
      <w:pPr>
        <w:pStyle w:val="Akapitzlist"/>
        <w:widowControl w:val="0"/>
        <w:numPr>
          <w:ilvl w:val="0"/>
          <w:numId w:val="10"/>
        </w:numPr>
        <w:tabs>
          <w:tab w:val="left" w:pos="426"/>
        </w:tabs>
        <w:spacing w:after="0" w:line="240" w:lineRule="auto"/>
        <w:ind w:left="709" w:hanging="284"/>
        <w:jc w:val="both"/>
        <w:rPr>
          <w:rFonts w:cstheme="minorHAnsi"/>
          <w:color w:val="000000" w:themeColor="text1"/>
        </w:rPr>
      </w:pPr>
      <w:r w:rsidRPr="005F1B1B">
        <w:rPr>
          <w:rFonts w:cstheme="minorHAnsi"/>
          <w:color w:val="000000" w:themeColor="text1"/>
          <w:u w:color="000000"/>
        </w:rPr>
        <w:t>meble i inne odpady wielkogabarytowe</w:t>
      </w:r>
      <w:r w:rsidR="00F30DE4" w:rsidRPr="005F1B1B">
        <w:rPr>
          <w:rFonts w:cstheme="minorHAnsi"/>
          <w:color w:val="000000" w:themeColor="text1"/>
          <w:u w:color="000000"/>
        </w:rPr>
        <w:t>,</w:t>
      </w:r>
    </w:p>
    <w:p w14:paraId="56CFDF91" w14:textId="77777777" w:rsidR="00373963" w:rsidRPr="005F1B1B" w:rsidRDefault="00C8605A" w:rsidP="005F1B1B">
      <w:pPr>
        <w:pStyle w:val="Akapitzlist"/>
        <w:widowControl w:val="0"/>
        <w:numPr>
          <w:ilvl w:val="0"/>
          <w:numId w:val="10"/>
        </w:numPr>
        <w:tabs>
          <w:tab w:val="left" w:pos="426"/>
        </w:tabs>
        <w:spacing w:after="0" w:line="240" w:lineRule="auto"/>
        <w:ind w:left="709" w:hanging="283"/>
        <w:jc w:val="both"/>
        <w:rPr>
          <w:rFonts w:eastAsia="Times New Roman" w:cstheme="minorHAnsi"/>
          <w:color w:val="000000" w:themeColor="text1"/>
          <w:lang w:eastAsia="pl-PL"/>
        </w:rPr>
      </w:pPr>
      <w:r w:rsidRPr="005F1B1B">
        <w:rPr>
          <w:rFonts w:eastAsia="Times New Roman" w:cstheme="minorHAnsi"/>
          <w:color w:val="000000" w:themeColor="text1"/>
          <w:lang w:eastAsia="pl-PL"/>
        </w:rPr>
        <w:t>niesegregowane (zmieszane) odpady komunalne.</w:t>
      </w:r>
    </w:p>
    <w:p w14:paraId="7FC09E08" w14:textId="77777777" w:rsidR="00373963" w:rsidRPr="005F1B1B" w:rsidRDefault="00373963" w:rsidP="005F1B1B">
      <w:pPr>
        <w:pStyle w:val="Akapitzlist"/>
        <w:widowControl w:val="0"/>
        <w:tabs>
          <w:tab w:val="left" w:pos="426"/>
        </w:tabs>
        <w:spacing w:after="0" w:line="240" w:lineRule="auto"/>
        <w:ind w:left="709" w:hanging="283"/>
        <w:jc w:val="both"/>
        <w:rPr>
          <w:rFonts w:eastAsia="Times New Roman" w:cstheme="minorHAnsi"/>
          <w:lang w:eastAsia="pl-PL"/>
        </w:rPr>
      </w:pPr>
    </w:p>
    <w:p w14:paraId="1B7B8960" w14:textId="46144ACD" w:rsidR="00373963" w:rsidRPr="005F1B1B" w:rsidRDefault="00C8605A" w:rsidP="00331308">
      <w:pPr>
        <w:pStyle w:val="Akapitzlist"/>
        <w:widowControl w:val="0"/>
        <w:numPr>
          <w:ilvl w:val="1"/>
          <w:numId w:val="12"/>
        </w:numPr>
        <w:tabs>
          <w:tab w:val="left" w:pos="426"/>
        </w:tabs>
        <w:spacing w:after="0" w:line="240" w:lineRule="auto"/>
        <w:ind w:left="709" w:hanging="709"/>
        <w:jc w:val="both"/>
        <w:rPr>
          <w:rFonts w:eastAsia="Times New Roman" w:cstheme="minorHAnsi"/>
          <w:b/>
          <w:color w:val="000000" w:themeColor="text1"/>
          <w:lang w:eastAsia="pl-PL"/>
        </w:rPr>
      </w:pPr>
      <w:r w:rsidRPr="005F1B1B">
        <w:rPr>
          <w:rFonts w:eastAsia="Times New Roman" w:cstheme="minorHAnsi"/>
          <w:b/>
          <w:lang w:eastAsia="pl-PL"/>
        </w:rPr>
        <w:t>Odpady objęte zorganizowanym odbiorem z nieruchomości</w:t>
      </w:r>
      <w:r w:rsidRPr="005F1B1B">
        <w:rPr>
          <w:rFonts w:cstheme="minorHAnsi"/>
          <w:bCs/>
          <w:color w:val="000000"/>
          <w:u w:color="000000"/>
        </w:rPr>
        <w:t xml:space="preserve">, </w:t>
      </w:r>
      <w:r w:rsidRPr="005F1B1B">
        <w:rPr>
          <w:rFonts w:cstheme="minorHAnsi"/>
          <w:b/>
          <w:color w:val="000000" w:themeColor="text1"/>
          <w:u w:color="000000"/>
        </w:rPr>
        <w:t>na których nie zamieszkują mieszkańcy:</w:t>
      </w:r>
    </w:p>
    <w:p w14:paraId="6D51F413"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lang w:eastAsia="pl-PL"/>
        </w:rPr>
      </w:pPr>
      <w:r w:rsidRPr="005F1B1B">
        <w:rPr>
          <w:rFonts w:eastAsia="Times New Roman" w:cstheme="minorHAnsi"/>
          <w:lang w:eastAsia="pl-PL"/>
        </w:rPr>
        <w:t>papier,</w:t>
      </w:r>
    </w:p>
    <w:p w14:paraId="7C0D72B0"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lang w:eastAsia="pl-PL"/>
        </w:rPr>
      </w:pPr>
      <w:r w:rsidRPr="005F1B1B">
        <w:rPr>
          <w:rFonts w:eastAsia="Times New Roman" w:cstheme="minorHAnsi"/>
          <w:lang w:eastAsia="pl-PL"/>
        </w:rPr>
        <w:t>metale,</w:t>
      </w:r>
    </w:p>
    <w:p w14:paraId="2AF5B875"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lang w:eastAsia="pl-PL"/>
        </w:rPr>
      </w:pPr>
      <w:r w:rsidRPr="005F1B1B">
        <w:rPr>
          <w:rFonts w:eastAsia="Times New Roman" w:cstheme="minorHAnsi"/>
          <w:lang w:eastAsia="pl-PL"/>
        </w:rPr>
        <w:t>tworzywa sztuczne,</w:t>
      </w:r>
    </w:p>
    <w:p w14:paraId="2FB23759"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color w:val="000000" w:themeColor="text1"/>
          <w:lang w:eastAsia="pl-PL"/>
        </w:rPr>
      </w:pPr>
      <w:r w:rsidRPr="005F1B1B">
        <w:rPr>
          <w:rFonts w:eastAsia="Times New Roman" w:cstheme="minorHAnsi"/>
          <w:color w:val="000000" w:themeColor="text1"/>
          <w:lang w:eastAsia="pl-PL"/>
        </w:rPr>
        <w:t>szkło,</w:t>
      </w:r>
    </w:p>
    <w:p w14:paraId="630218D0"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color w:val="000000" w:themeColor="text1"/>
          <w:lang w:eastAsia="pl-PL"/>
        </w:rPr>
      </w:pPr>
      <w:r w:rsidRPr="005F1B1B">
        <w:rPr>
          <w:rFonts w:eastAsia="Times New Roman" w:cstheme="minorHAnsi"/>
          <w:color w:val="000000" w:themeColor="text1"/>
          <w:lang w:eastAsia="pl-PL"/>
        </w:rPr>
        <w:t>odpady opakowaniowe wielomateriałowe,</w:t>
      </w:r>
      <w:bookmarkStart w:id="2" w:name="_Hlk485711028"/>
      <w:bookmarkEnd w:id="2"/>
    </w:p>
    <w:p w14:paraId="627EC857"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color w:val="000000" w:themeColor="text1"/>
          <w:lang w:eastAsia="pl-PL"/>
        </w:rPr>
      </w:pPr>
      <w:r w:rsidRPr="005F1B1B">
        <w:rPr>
          <w:rFonts w:eastAsia="Times New Roman" w:cstheme="minorHAnsi"/>
          <w:color w:val="000000" w:themeColor="text1"/>
          <w:lang w:eastAsia="pl-PL"/>
        </w:rPr>
        <w:t>bioodpady,</w:t>
      </w:r>
    </w:p>
    <w:p w14:paraId="742DB1C7" w14:textId="77777777" w:rsidR="00373963" w:rsidRPr="005F1B1B" w:rsidRDefault="00C8605A" w:rsidP="005F1B1B">
      <w:pPr>
        <w:pStyle w:val="Akapitzlist"/>
        <w:widowControl w:val="0"/>
        <w:numPr>
          <w:ilvl w:val="0"/>
          <w:numId w:val="9"/>
        </w:numPr>
        <w:tabs>
          <w:tab w:val="left" w:pos="426"/>
        </w:tabs>
        <w:spacing w:after="0" w:line="240" w:lineRule="auto"/>
        <w:ind w:left="714" w:hanging="357"/>
        <w:jc w:val="both"/>
        <w:rPr>
          <w:rFonts w:eastAsia="Times New Roman" w:cstheme="minorHAnsi"/>
          <w:color w:val="000000" w:themeColor="text1"/>
          <w:lang w:eastAsia="pl-PL"/>
        </w:rPr>
      </w:pPr>
      <w:r w:rsidRPr="005F1B1B">
        <w:rPr>
          <w:rFonts w:cstheme="minorHAnsi"/>
          <w:color w:val="000000" w:themeColor="text1"/>
          <w:u w:color="000000"/>
        </w:rPr>
        <w:t>niesegregowane (zmieszane) odpady komunalne.</w:t>
      </w:r>
    </w:p>
    <w:p w14:paraId="180A2438" w14:textId="77777777" w:rsidR="00373963" w:rsidRPr="005F1B1B" w:rsidRDefault="00373963" w:rsidP="005F1B1B">
      <w:pPr>
        <w:pStyle w:val="Akapitzlist"/>
        <w:widowControl w:val="0"/>
        <w:tabs>
          <w:tab w:val="left" w:pos="426"/>
        </w:tabs>
        <w:spacing w:after="0" w:line="240" w:lineRule="auto"/>
        <w:ind w:left="426"/>
        <w:jc w:val="both"/>
        <w:rPr>
          <w:rFonts w:eastAsia="Times New Roman" w:cstheme="minorHAnsi"/>
          <w:lang w:eastAsia="pl-PL"/>
        </w:rPr>
      </w:pPr>
    </w:p>
    <w:p w14:paraId="581C34CF" w14:textId="77777777" w:rsidR="00373963" w:rsidRPr="005F1B1B" w:rsidRDefault="00C8605A" w:rsidP="00331308">
      <w:pPr>
        <w:pStyle w:val="Akapitzlist"/>
        <w:widowControl w:val="0"/>
        <w:numPr>
          <w:ilvl w:val="1"/>
          <w:numId w:val="12"/>
        </w:numPr>
        <w:tabs>
          <w:tab w:val="left" w:pos="426"/>
        </w:tabs>
        <w:spacing w:after="0" w:line="240" w:lineRule="auto"/>
        <w:ind w:left="426" w:hanging="426"/>
        <w:jc w:val="both"/>
        <w:rPr>
          <w:rFonts w:eastAsia="Times New Roman" w:cstheme="minorHAnsi"/>
          <w:lang w:eastAsia="pl-PL"/>
        </w:rPr>
      </w:pPr>
      <w:r w:rsidRPr="005F1B1B">
        <w:rPr>
          <w:rFonts w:eastAsia="Times New Roman" w:cstheme="minorHAnsi"/>
          <w:b/>
          <w:lang w:eastAsia="pl-PL"/>
        </w:rPr>
        <w:t>Odpady objęte zorganizowanym odbiorem z punktów zbiórki:</w:t>
      </w:r>
    </w:p>
    <w:p w14:paraId="4D22D971" w14:textId="66CBD91F" w:rsidR="00373963" w:rsidRPr="005F1B1B" w:rsidRDefault="00D37E48" w:rsidP="00331308">
      <w:pPr>
        <w:pStyle w:val="Akapitzlist"/>
        <w:widowControl w:val="0"/>
        <w:numPr>
          <w:ilvl w:val="0"/>
          <w:numId w:val="46"/>
        </w:numPr>
        <w:tabs>
          <w:tab w:val="left" w:pos="426"/>
        </w:tabs>
        <w:spacing w:after="0" w:line="240" w:lineRule="auto"/>
        <w:jc w:val="both"/>
        <w:rPr>
          <w:rFonts w:eastAsia="Times New Roman" w:cstheme="minorHAnsi"/>
          <w:lang w:eastAsia="pl-PL"/>
        </w:rPr>
      </w:pPr>
      <w:r w:rsidRPr="005F1B1B">
        <w:rPr>
          <w:rFonts w:eastAsia="Times New Roman" w:cstheme="minorHAnsi"/>
          <w:lang w:eastAsia="pl-PL"/>
        </w:rPr>
        <w:t>z</w:t>
      </w:r>
      <w:r w:rsidRPr="005F1B1B">
        <w:rPr>
          <w:rFonts w:eastAsia="Times New Roman" w:cstheme="minorHAnsi"/>
          <w:color w:val="00B0F0"/>
          <w:lang w:eastAsia="pl-PL"/>
        </w:rPr>
        <w:t xml:space="preserve"> </w:t>
      </w:r>
      <w:r w:rsidRPr="005F1B1B">
        <w:rPr>
          <w:rFonts w:eastAsia="Times New Roman" w:cstheme="minorHAnsi"/>
          <w:lang w:eastAsia="pl-PL"/>
        </w:rPr>
        <w:t xml:space="preserve">aptek - </w:t>
      </w:r>
      <w:r w:rsidR="00C8605A" w:rsidRPr="005F1B1B">
        <w:rPr>
          <w:rFonts w:eastAsia="Times New Roman" w:cstheme="minorHAnsi"/>
          <w:lang w:eastAsia="pl-PL"/>
        </w:rPr>
        <w:t xml:space="preserve">przeterminowane leki, pochodzące z gospodarstw domowych mieszkańców miasta Jastrzębie-Zdrój, </w:t>
      </w:r>
    </w:p>
    <w:p w14:paraId="4CFCA1A3" w14:textId="02A66B6E" w:rsidR="00373963" w:rsidRPr="005F1B1B" w:rsidRDefault="00D37E48" w:rsidP="00331308">
      <w:pPr>
        <w:pStyle w:val="Akapitzlist"/>
        <w:widowControl w:val="0"/>
        <w:numPr>
          <w:ilvl w:val="0"/>
          <w:numId w:val="46"/>
        </w:numPr>
        <w:tabs>
          <w:tab w:val="left" w:pos="426"/>
        </w:tabs>
        <w:spacing w:after="0" w:line="240" w:lineRule="auto"/>
        <w:jc w:val="both"/>
        <w:rPr>
          <w:rFonts w:eastAsia="Times New Roman" w:cstheme="minorHAnsi"/>
          <w:lang w:eastAsia="pl-PL"/>
        </w:rPr>
      </w:pPr>
      <w:bookmarkStart w:id="3" w:name="_Hlk485642859"/>
      <w:r w:rsidRPr="005F1B1B">
        <w:rPr>
          <w:rFonts w:eastAsia="Times New Roman" w:cstheme="minorHAnsi"/>
          <w:lang w:eastAsia="pl-PL"/>
        </w:rPr>
        <w:t xml:space="preserve">z pojemników zlokalizowanych na terenach przeznaczonych do użytku publicznego </w:t>
      </w:r>
      <w:r w:rsidR="002546AC" w:rsidRPr="005F1B1B">
        <w:rPr>
          <w:rFonts w:eastAsia="Times New Roman" w:cstheme="minorHAnsi"/>
          <w:lang w:eastAsia="pl-PL"/>
        </w:rPr>
        <w:t xml:space="preserve">- </w:t>
      </w:r>
      <w:r w:rsidR="00C8605A" w:rsidRPr="005F1B1B">
        <w:rPr>
          <w:rFonts w:eastAsia="Times New Roman" w:cstheme="minorHAnsi"/>
          <w:lang w:eastAsia="pl-PL"/>
        </w:rPr>
        <w:t>selektywnie zbierane odpady z papieru, szkła, metali i tworzyw sztucznych</w:t>
      </w:r>
      <w:bookmarkEnd w:id="3"/>
      <w:r w:rsidRPr="005F1B1B">
        <w:rPr>
          <w:rFonts w:eastAsia="Times New Roman" w:cstheme="minorHAnsi"/>
          <w:lang w:eastAsia="pl-PL"/>
        </w:rPr>
        <w:t>,</w:t>
      </w:r>
    </w:p>
    <w:p w14:paraId="3DEE47DE" w14:textId="77777777" w:rsidR="004D1383" w:rsidRPr="005F1B1B" w:rsidRDefault="00D37E48" w:rsidP="00331308">
      <w:pPr>
        <w:pStyle w:val="Akapitzlist"/>
        <w:widowControl w:val="0"/>
        <w:numPr>
          <w:ilvl w:val="0"/>
          <w:numId w:val="46"/>
        </w:numPr>
        <w:tabs>
          <w:tab w:val="left" w:pos="426"/>
        </w:tabs>
        <w:spacing w:after="0" w:line="240" w:lineRule="auto"/>
        <w:jc w:val="both"/>
        <w:rPr>
          <w:rFonts w:eastAsia="Times New Roman" w:cstheme="minorHAnsi"/>
          <w:lang w:eastAsia="pl-PL"/>
        </w:rPr>
      </w:pPr>
      <w:r w:rsidRPr="005F1B1B">
        <w:rPr>
          <w:rFonts w:eastAsia="Times New Roman" w:cstheme="minorHAnsi"/>
          <w:lang w:eastAsia="pl-PL"/>
        </w:rPr>
        <w:t>z punktu selektywnego zbierania odpadów komunalnych (GPZON):</w:t>
      </w:r>
    </w:p>
    <w:p w14:paraId="08B77BAE"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papier,</w:t>
      </w:r>
    </w:p>
    <w:p w14:paraId="47FC13BE"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metale, </w:t>
      </w:r>
    </w:p>
    <w:p w14:paraId="556B621E"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tworzywa sztuczne, </w:t>
      </w:r>
    </w:p>
    <w:p w14:paraId="220D1BE8"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szkło, </w:t>
      </w:r>
    </w:p>
    <w:p w14:paraId="1CAC402D"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odpady opakowaniowe wielomateriałowe, </w:t>
      </w:r>
    </w:p>
    <w:p w14:paraId="74F6DC59"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bioodpady, </w:t>
      </w:r>
    </w:p>
    <w:p w14:paraId="436AEB3F"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odpady stanowiące części roślin pochodzących z pielęgnacji terenów zielonych, ogrodów, parków i cmentarzy, </w:t>
      </w:r>
    </w:p>
    <w:p w14:paraId="09839894"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odpady niebezpieczne, </w:t>
      </w:r>
    </w:p>
    <w:p w14:paraId="4EAEFAAD"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przeterminowane leki i chemikalia, </w:t>
      </w:r>
    </w:p>
    <w:p w14:paraId="6B2F38A4"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odpady niekwalifikujące się do odpadów medycznych powstałe w gospodarstwie domowym w wyniku przyjmowania produktów leczniczych w formie iniekcji i prowadzenia monitoringu poziomu substancji we krwi, w szczególności igły i strzykawki, </w:t>
      </w:r>
    </w:p>
    <w:p w14:paraId="38C68F9C"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lastRenderedPageBreak/>
        <w:t xml:space="preserve">- </w:t>
      </w:r>
      <w:r w:rsidR="00C8605A" w:rsidRPr="005F1B1B">
        <w:rPr>
          <w:rFonts w:cstheme="minorHAnsi"/>
          <w:color w:val="000000" w:themeColor="text1"/>
        </w:rPr>
        <w:t xml:space="preserve">zużyte baterie i akumulatory, </w:t>
      </w:r>
    </w:p>
    <w:p w14:paraId="04B440EB"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zużyty sprzęt elektryczny i elektroniczny, </w:t>
      </w:r>
    </w:p>
    <w:p w14:paraId="09EE5725"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 xml:space="preserve">meble i inne odpady wielkogabarytowe, </w:t>
      </w:r>
    </w:p>
    <w:p w14:paraId="4A1D84CB" w14:textId="77777777" w:rsidR="004D1383" w:rsidRPr="005F1B1B" w:rsidRDefault="00D37E48" w:rsidP="005F1B1B">
      <w:pPr>
        <w:pStyle w:val="Akapitzlist"/>
        <w:widowControl w:val="0"/>
        <w:tabs>
          <w:tab w:val="left" w:pos="426"/>
        </w:tabs>
        <w:spacing w:after="0" w:line="240" w:lineRule="auto"/>
        <w:ind w:left="786"/>
        <w:jc w:val="both"/>
        <w:rPr>
          <w:rFonts w:cstheme="minorHAnsi"/>
          <w:color w:val="000000" w:themeColor="text1"/>
        </w:rPr>
      </w:pPr>
      <w:r w:rsidRPr="005F1B1B">
        <w:rPr>
          <w:rFonts w:cstheme="minorHAnsi"/>
          <w:color w:val="000000" w:themeColor="text1"/>
        </w:rPr>
        <w:t xml:space="preserve">- </w:t>
      </w:r>
      <w:r w:rsidR="00C8605A" w:rsidRPr="005F1B1B">
        <w:rPr>
          <w:rFonts w:cstheme="minorHAnsi"/>
          <w:color w:val="000000" w:themeColor="text1"/>
        </w:rPr>
        <w:t>zużyte opony</w:t>
      </w:r>
      <w:r w:rsidRPr="005F1B1B">
        <w:rPr>
          <w:rFonts w:cstheme="minorHAnsi"/>
          <w:color w:val="000000" w:themeColor="text1"/>
        </w:rPr>
        <w:t>,</w:t>
      </w:r>
    </w:p>
    <w:p w14:paraId="47E8B9D2" w14:textId="51DA989C" w:rsidR="00371780" w:rsidRPr="005F1B1B" w:rsidRDefault="00D37E48" w:rsidP="005F1B1B">
      <w:pPr>
        <w:pStyle w:val="Akapitzlist"/>
        <w:widowControl w:val="0"/>
        <w:tabs>
          <w:tab w:val="left" w:pos="426"/>
        </w:tabs>
        <w:spacing w:after="0" w:line="240" w:lineRule="auto"/>
        <w:ind w:left="786"/>
        <w:jc w:val="both"/>
        <w:rPr>
          <w:rFonts w:eastAsia="Times New Roman" w:cstheme="minorHAnsi"/>
          <w:lang w:eastAsia="pl-PL"/>
        </w:rPr>
      </w:pPr>
      <w:r w:rsidRPr="005F1B1B">
        <w:rPr>
          <w:rFonts w:cstheme="minorHAnsi"/>
        </w:rPr>
        <w:t xml:space="preserve">- </w:t>
      </w:r>
      <w:r w:rsidR="00371780" w:rsidRPr="005F1B1B">
        <w:rPr>
          <w:rFonts w:cstheme="minorHAnsi"/>
        </w:rPr>
        <w:t>inne pochodzące ze strumienia odpadów komunal</w:t>
      </w:r>
      <w:r w:rsidR="003B62B6" w:rsidRPr="005F1B1B">
        <w:rPr>
          <w:rFonts w:cstheme="minorHAnsi"/>
        </w:rPr>
        <w:t>n</w:t>
      </w:r>
      <w:r w:rsidR="00371780" w:rsidRPr="005F1B1B">
        <w:rPr>
          <w:rFonts w:cstheme="minorHAnsi"/>
        </w:rPr>
        <w:t>ych.</w:t>
      </w:r>
    </w:p>
    <w:p w14:paraId="7E28C39F" w14:textId="77777777" w:rsidR="00373963" w:rsidRPr="005F1B1B" w:rsidRDefault="00373963" w:rsidP="005F1B1B">
      <w:pPr>
        <w:widowControl w:val="0"/>
        <w:tabs>
          <w:tab w:val="left" w:pos="426"/>
        </w:tabs>
        <w:rPr>
          <w:rFonts w:asciiTheme="minorHAnsi" w:hAnsiTheme="minorHAnsi" w:cstheme="minorHAnsi"/>
          <w:highlight w:val="lightGray"/>
        </w:rPr>
      </w:pPr>
    </w:p>
    <w:p w14:paraId="7CE5B7A0" w14:textId="0498F5FF" w:rsidR="00373963" w:rsidRPr="005C3A78" w:rsidRDefault="00C8605A" w:rsidP="00331308">
      <w:pPr>
        <w:pStyle w:val="Akapitzlist"/>
        <w:widowControl w:val="0"/>
        <w:numPr>
          <w:ilvl w:val="1"/>
          <w:numId w:val="12"/>
        </w:numPr>
        <w:tabs>
          <w:tab w:val="left" w:pos="426"/>
        </w:tabs>
        <w:spacing w:after="0" w:line="240" w:lineRule="auto"/>
        <w:ind w:left="426" w:hanging="426"/>
        <w:jc w:val="both"/>
        <w:rPr>
          <w:rFonts w:eastAsia="Times New Roman" w:cstheme="minorHAnsi"/>
          <w:b/>
          <w:lang w:eastAsia="pl-PL"/>
        </w:rPr>
      </w:pPr>
      <w:r w:rsidRPr="005C3A78">
        <w:rPr>
          <w:rFonts w:eastAsia="Times New Roman" w:cstheme="minorHAnsi"/>
          <w:b/>
          <w:lang w:eastAsia="pl-PL"/>
        </w:rPr>
        <w:t>Ilości odpadów komunalnych</w:t>
      </w:r>
      <w:r w:rsidR="00333FED" w:rsidRPr="005C3A78">
        <w:rPr>
          <w:rFonts w:eastAsia="Times New Roman" w:cstheme="minorHAnsi"/>
          <w:b/>
          <w:lang w:eastAsia="pl-PL"/>
        </w:rPr>
        <w:t xml:space="preserve"> </w:t>
      </w:r>
    </w:p>
    <w:p w14:paraId="66D01BD6" w14:textId="77777777" w:rsidR="00373963" w:rsidRPr="005F1B1B" w:rsidRDefault="00373963" w:rsidP="005F1B1B">
      <w:pPr>
        <w:pStyle w:val="Akapitzlist"/>
        <w:widowControl w:val="0"/>
        <w:tabs>
          <w:tab w:val="left" w:pos="426"/>
        </w:tabs>
        <w:spacing w:after="0" w:line="240" w:lineRule="auto"/>
        <w:ind w:left="426"/>
        <w:jc w:val="both"/>
        <w:rPr>
          <w:rFonts w:eastAsia="Times New Roman" w:cstheme="minorHAnsi"/>
          <w:highlight w:val="lightGray"/>
          <w:lang w:eastAsia="pl-PL"/>
        </w:rPr>
      </w:pPr>
    </w:p>
    <w:p w14:paraId="58C8D794" w14:textId="308A58EF" w:rsidR="00373963" w:rsidRPr="005F1B1B" w:rsidRDefault="00C8605A" w:rsidP="005F1B1B">
      <w:pPr>
        <w:pStyle w:val="Akapitzlist"/>
        <w:widowControl w:val="0"/>
        <w:tabs>
          <w:tab w:val="left" w:pos="426"/>
        </w:tabs>
        <w:spacing w:after="0" w:line="240" w:lineRule="auto"/>
        <w:ind w:left="426"/>
        <w:jc w:val="both"/>
        <w:rPr>
          <w:rFonts w:eastAsia="Times New Roman" w:cstheme="minorHAnsi"/>
          <w:b/>
          <w:lang w:eastAsia="pl-PL"/>
        </w:rPr>
      </w:pPr>
      <w:r w:rsidRPr="005F1B1B">
        <w:rPr>
          <w:rFonts w:eastAsia="Times New Roman" w:cstheme="minorHAnsi"/>
          <w:b/>
          <w:lang w:eastAsia="pl-PL"/>
        </w:rPr>
        <w:t>Tabela 1</w:t>
      </w:r>
    </w:p>
    <w:p w14:paraId="78B9C1F2" w14:textId="14811CB0" w:rsidR="00C71C7D" w:rsidRPr="005F1B1B" w:rsidRDefault="00C71C7D" w:rsidP="005F1B1B">
      <w:pPr>
        <w:pStyle w:val="Akapitzlist"/>
        <w:widowControl w:val="0"/>
        <w:tabs>
          <w:tab w:val="left" w:pos="426"/>
        </w:tabs>
        <w:spacing w:after="0" w:line="240" w:lineRule="auto"/>
        <w:ind w:left="426"/>
        <w:jc w:val="both"/>
        <w:rPr>
          <w:rFonts w:eastAsia="Times New Roman" w:cstheme="minorHAnsi"/>
          <w:i/>
          <w:highlight w:val="lightGray"/>
          <w:lang w:eastAsia="pl-PL"/>
        </w:rPr>
      </w:pPr>
      <w:r w:rsidRPr="005F1B1B">
        <w:rPr>
          <w:rFonts w:eastAsia="Times New Roman" w:cstheme="minorHAnsi"/>
          <w:i/>
          <w:lang w:eastAsia="pl-PL"/>
        </w:rPr>
        <w:t xml:space="preserve">Ilości odpadów komunalnych wytworzonych i odebranych bezpośrednio z nieruchomości oraz ilości przeterminowanych leków zebranych w aptekach w okresie od 01.01.2019 r. </w:t>
      </w:r>
      <w:r w:rsidR="005C3A78">
        <w:rPr>
          <w:rFonts w:eastAsia="Times New Roman" w:cstheme="minorHAnsi"/>
          <w:i/>
          <w:lang w:eastAsia="pl-PL"/>
        </w:rPr>
        <w:t xml:space="preserve">do </w:t>
      </w:r>
      <w:r w:rsidRPr="005F1B1B">
        <w:rPr>
          <w:rFonts w:eastAsia="Times New Roman" w:cstheme="minorHAnsi"/>
          <w:i/>
          <w:lang w:eastAsia="pl-PL"/>
        </w:rPr>
        <w:t>31.12.2020 r.</w:t>
      </w:r>
      <w:r w:rsidR="005C3A78">
        <w:rPr>
          <w:rFonts w:eastAsia="Times New Roman" w:cstheme="minorHAnsi"/>
          <w:i/>
          <w:lang w:eastAsia="pl-PL"/>
        </w:rPr>
        <w:t xml:space="preserve"> wraz z szacunkową ilością odpadów komunalnych na okres od 1.07.2021 r. do 30.06.2022 r.</w:t>
      </w:r>
      <w:r w:rsidRPr="005F1B1B">
        <w:rPr>
          <w:rFonts w:eastAsia="Times New Roman" w:cstheme="minorHAnsi"/>
          <w:i/>
          <w:lang w:eastAsia="pl-PL"/>
        </w:rPr>
        <w:t>, [Mg]</w:t>
      </w:r>
    </w:p>
    <w:p w14:paraId="0FCC208D" w14:textId="77777777" w:rsidR="00373963" w:rsidRPr="005F1B1B" w:rsidRDefault="00373963" w:rsidP="005F1B1B">
      <w:pPr>
        <w:pStyle w:val="Akapitzlist"/>
        <w:widowControl w:val="0"/>
        <w:tabs>
          <w:tab w:val="left" w:pos="426"/>
        </w:tabs>
        <w:spacing w:after="0" w:line="240" w:lineRule="auto"/>
        <w:ind w:left="426"/>
        <w:jc w:val="both"/>
        <w:rPr>
          <w:rFonts w:eastAsia="Times New Roman" w:cstheme="minorHAnsi"/>
          <w:highlight w:val="lightGray"/>
          <w:lang w:eastAsia="pl-PL"/>
        </w:rPr>
      </w:pPr>
    </w:p>
    <w:tbl>
      <w:tblPr>
        <w:tblW w:w="8359" w:type="dxa"/>
        <w:jc w:val="center"/>
        <w:tblCellMar>
          <w:left w:w="70" w:type="dxa"/>
          <w:right w:w="70" w:type="dxa"/>
        </w:tblCellMar>
        <w:tblLook w:val="04A0" w:firstRow="1" w:lastRow="0" w:firstColumn="1" w:lastColumn="0" w:noHBand="0" w:noVBand="1"/>
      </w:tblPr>
      <w:tblGrid>
        <w:gridCol w:w="3397"/>
        <w:gridCol w:w="1144"/>
        <w:gridCol w:w="1276"/>
        <w:gridCol w:w="1266"/>
        <w:gridCol w:w="1276"/>
      </w:tblGrid>
      <w:tr w:rsidR="005C3A78" w:rsidRPr="005F1B1B" w14:paraId="7BD08E3A" w14:textId="77777777" w:rsidTr="00CD706D">
        <w:trPr>
          <w:trHeight w:val="300"/>
          <w:jc w:val="center"/>
        </w:trPr>
        <w:tc>
          <w:tcPr>
            <w:tcW w:w="3397" w:type="dxa"/>
            <w:vMerge w:val="restart"/>
            <w:tcBorders>
              <w:top w:val="single" w:sz="4" w:space="0" w:color="auto"/>
              <w:left w:val="single" w:sz="4" w:space="0" w:color="auto"/>
              <w:right w:val="single" w:sz="4" w:space="0" w:color="auto"/>
            </w:tcBorders>
            <w:shd w:val="clear" w:color="auto" w:fill="auto"/>
            <w:vAlign w:val="bottom"/>
          </w:tcPr>
          <w:p w14:paraId="2E43C1DD" w14:textId="71136E7C" w:rsidR="005C3A78" w:rsidRPr="005F1B1B" w:rsidRDefault="005C3A78" w:rsidP="005F1B1B">
            <w:pPr>
              <w:jc w:val="left"/>
              <w:rPr>
                <w:rFonts w:asciiTheme="minorHAnsi" w:hAnsiTheme="minorHAnsi" w:cstheme="minorHAnsi"/>
                <w:b/>
                <w:bCs/>
                <w:color w:val="000000"/>
              </w:rPr>
            </w:pPr>
            <w:r w:rsidRPr="005F1B1B">
              <w:rPr>
                <w:rFonts w:asciiTheme="minorHAnsi" w:hAnsiTheme="minorHAnsi" w:cstheme="minorHAnsi"/>
                <w:b/>
                <w:bCs/>
                <w:color w:val="000000"/>
              </w:rPr>
              <w:t>Rodzaj odpadu</w:t>
            </w:r>
          </w:p>
        </w:tc>
        <w:tc>
          <w:tcPr>
            <w:tcW w:w="2420" w:type="dxa"/>
            <w:gridSpan w:val="2"/>
            <w:tcBorders>
              <w:top w:val="single" w:sz="4" w:space="0" w:color="auto"/>
              <w:left w:val="nil"/>
              <w:bottom w:val="single" w:sz="4" w:space="0" w:color="auto"/>
              <w:right w:val="single" w:sz="4" w:space="0" w:color="auto"/>
            </w:tcBorders>
            <w:shd w:val="clear" w:color="auto" w:fill="auto"/>
            <w:vAlign w:val="bottom"/>
          </w:tcPr>
          <w:p w14:paraId="24F981A9" w14:textId="09D5F6E5" w:rsidR="005C3A78" w:rsidRPr="005F1B1B" w:rsidRDefault="005C3A78" w:rsidP="005F1B1B">
            <w:pPr>
              <w:autoSpaceDE/>
              <w:autoSpaceDN/>
              <w:adjustRightInd/>
              <w:jc w:val="center"/>
              <w:rPr>
                <w:rFonts w:asciiTheme="minorHAnsi" w:hAnsiTheme="minorHAnsi" w:cstheme="minorHAnsi"/>
                <w:b/>
                <w:bCs/>
                <w:color w:val="000000"/>
              </w:rPr>
            </w:pPr>
            <w:r>
              <w:rPr>
                <w:rFonts w:asciiTheme="minorHAnsi" w:hAnsiTheme="minorHAnsi" w:cstheme="minorHAnsi"/>
                <w:b/>
                <w:bCs/>
                <w:color w:val="000000"/>
              </w:rPr>
              <w:t xml:space="preserve">Wytworzone, odebrane </w:t>
            </w:r>
            <w:r>
              <w:rPr>
                <w:rFonts w:asciiTheme="minorHAnsi" w:hAnsiTheme="minorHAnsi" w:cstheme="minorHAnsi"/>
                <w:b/>
                <w:bCs/>
                <w:color w:val="000000"/>
              </w:rPr>
              <w:br/>
              <w:t>i zagospodarowane odpady komunalne, [Mg]</w:t>
            </w:r>
          </w:p>
        </w:tc>
        <w:tc>
          <w:tcPr>
            <w:tcW w:w="2542" w:type="dxa"/>
            <w:gridSpan w:val="2"/>
            <w:tcBorders>
              <w:top w:val="single" w:sz="4" w:space="0" w:color="auto"/>
              <w:left w:val="nil"/>
              <w:bottom w:val="single" w:sz="4" w:space="0" w:color="auto"/>
              <w:right w:val="single" w:sz="4" w:space="0" w:color="auto"/>
            </w:tcBorders>
            <w:vAlign w:val="center"/>
          </w:tcPr>
          <w:p w14:paraId="1C837FF5" w14:textId="31CFBE2D" w:rsidR="005C3A78" w:rsidRPr="0085687F" w:rsidRDefault="005C3A78" w:rsidP="005F1B1B">
            <w:pPr>
              <w:autoSpaceDE/>
              <w:autoSpaceDN/>
              <w:adjustRightInd/>
              <w:jc w:val="center"/>
              <w:rPr>
                <w:rFonts w:asciiTheme="minorHAnsi" w:hAnsiTheme="minorHAnsi" w:cstheme="minorHAnsi"/>
                <w:b/>
                <w:bCs/>
                <w:color w:val="000000"/>
                <w:highlight w:val="yellow"/>
              </w:rPr>
            </w:pPr>
            <w:r w:rsidRPr="005C3A78">
              <w:rPr>
                <w:rFonts w:asciiTheme="minorHAnsi" w:hAnsiTheme="minorHAnsi" w:cstheme="minorHAnsi"/>
                <w:b/>
                <w:bCs/>
                <w:color w:val="000000"/>
              </w:rPr>
              <w:t>Prognozowana ilość odpadów komunalnych, [Mg]</w:t>
            </w:r>
            <w:r w:rsidR="00407001" w:rsidRPr="00407001">
              <w:rPr>
                <w:rFonts w:asciiTheme="minorHAnsi" w:hAnsiTheme="minorHAnsi" w:cstheme="minorHAnsi"/>
                <w:b/>
                <w:bCs/>
                <w:color w:val="000000"/>
                <w:vertAlign w:val="superscript"/>
              </w:rPr>
              <w:t>1)</w:t>
            </w:r>
          </w:p>
        </w:tc>
      </w:tr>
      <w:tr w:rsidR="005C3A78" w:rsidRPr="005F1B1B" w14:paraId="4D940883" w14:textId="4D5E5945" w:rsidTr="00753B32">
        <w:trPr>
          <w:trHeight w:val="300"/>
          <w:jc w:val="center"/>
        </w:trPr>
        <w:tc>
          <w:tcPr>
            <w:tcW w:w="3397" w:type="dxa"/>
            <w:vMerge/>
            <w:tcBorders>
              <w:left w:val="single" w:sz="4" w:space="0" w:color="auto"/>
              <w:bottom w:val="single" w:sz="4" w:space="0" w:color="auto"/>
              <w:right w:val="single" w:sz="4" w:space="0" w:color="auto"/>
            </w:tcBorders>
            <w:shd w:val="clear" w:color="auto" w:fill="auto"/>
            <w:vAlign w:val="bottom"/>
            <w:hideMark/>
          </w:tcPr>
          <w:p w14:paraId="67EDF624" w14:textId="4BF780C2" w:rsidR="005C3A78" w:rsidRPr="005F1B1B" w:rsidRDefault="005C3A78" w:rsidP="005F1B1B">
            <w:pPr>
              <w:autoSpaceDE/>
              <w:autoSpaceDN/>
              <w:adjustRightInd/>
              <w:jc w:val="left"/>
              <w:rPr>
                <w:rFonts w:asciiTheme="minorHAnsi" w:hAnsiTheme="minorHAnsi" w:cstheme="minorHAnsi"/>
                <w:b/>
                <w:bCs/>
                <w:color w:val="000000"/>
              </w:rPr>
            </w:pP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2F08A250" w14:textId="77777777" w:rsidR="005C3A78" w:rsidRPr="005F1B1B" w:rsidRDefault="005C3A78" w:rsidP="005F1B1B">
            <w:pPr>
              <w:autoSpaceDE/>
              <w:autoSpaceDN/>
              <w:adjustRightInd/>
              <w:jc w:val="center"/>
              <w:rPr>
                <w:rFonts w:asciiTheme="minorHAnsi" w:hAnsiTheme="minorHAnsi" w:cstheme="minorHAnsi"/>
                <w:b/>
                <w:bCs/>
                <w:color w:val="000000"/>
              </w:rPr>
            </w:pPr>
            <w:r w:rsidRPr="005F1B1B">
              <w:rPr>
                <w:rFonts w:asciiTheme="minorHAnsi" w:hAnsiTheme="minorHAnsi" w:cstheme="minorHAnsi"/>
                <w:b/>
                <w:bCs/>
                <w:color w:val="000000"/>
              </w:rPr>
              <w:t>2019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947ABBA" w14:textId="77777777" w:rsidR="005C3A78" w:rsidRPr="005F1B1B" w:rsidRDefault="005C3A78" w:rsidP="005F1B1B">
            <w:pPr>
              <w:autoSpaceDE/>
              <w:autoSpaceDN/>
              <w:adjustRightInd/>
              <w:jc w:val="center"/>
              <w:rPr>
                <w:rFonts w:asciiTheme="minorHAnsi" w:hAnsiTheme="minorHAnsi" w:cstheme="minorHAnsi"/>
                <w:b/>
                <w:bCs/>
                <w:color w:val="000000"/>
              </w:rPr>
            </w:pPr>
            <w:r w:rsidRPr="005F1B1B">
              <w:rPr>
                <w:rFonts w:asciiTheme="minorHAnsi" w:hAnsiTheme="minorHAnsi" w:cstheme="minorHAnsi"/>
                <w:b/>
                <w:bCs/>
                <w:color w:val="000000"/>
              </w:rPr>
              <w:t>2020</w:t>
            </w:r>
          </w:p>
        </w:tc>
        <w:tc>
          <w:tcPr>
            <w:tcW w:w="1266" w:type="dxa"/>
            <w:tcBorders>
              <w:top w:val="single" w:sz="4" w:space="0" w:color="auto"/>
              <w:left w:val="nil"/>
              <w:bottom w:val="single" w:sz="4" w:space="0" w:color="auto"/>
              <w:right w:val="single" w:sz="4" w:space="0" w:color="auto"/>
            </w:tcBorders>
          </w:tcPr>
          <w:p w14:paraId="219DCEEC" w14:textId="3AF8FCD4" w:rsidR="005C3A78" w:rsidRPr="00A30419" w:rsidRDefault="005C3A78" w:rsidP="005F1B1B">
            <w:pPr>
              <w:autoSpaceDE/>
              <w:autoSpaceDN/>
              <w:adjustRightInd/>
              <w:jc w:val="center"/>
              <w:rPr>
                <w:rFonts w:asciiTheme="minorHAnsi" w:hAnsiTheme="minorHAnsi" w:cstheme="minorHAnsi"/>
                <w:b/>
                <w:bCs/>
                <w:color w:val="000000"/>
              </w:rPr>
            </w:pPr>
            <w:r w:rsidRPr="00A30419">
              <w:rPr>
                <w:rFonts w:asciiTheme="minorHAnsi" w:hAnsiTheme="minorHAnsi" w:cstheme="minorHAnsi"/>
                <w:b/>
                <w:bCs/>
                <w:color w:val="000000"/>
              </w:rPr>
              <w:t xml:space="preserve"> II półrocze 2021</w:t>
            </w:r>
          </w:p>
        </w:tc>
        <w:tc>
          <w:tcPr>
            <w:tcW w:w="1276" w:type="dxa"/>
            <w:tcBorders>
              <w:top w:val="single" w:sz="4" w:space="0" w:color="auto"/>
              <w:left w:val="nil"/>
              <w:bottom w:val="single" w:sz="4" w:space="0" w:color="auto"/>
              <w:right w:val="single" w:sz="4" w:space="0" w:color="auto"/>
            </w:tcBorders>
          </w:tcPr>
          <w:p w14:paraId="3793841C" w14:textId="47514376" w:rsidR="005C3A78" w:rsidRPr="00A30419" w:rsidRDefault="005C3A78" w:rsidP="005F1B1B">
            <w:pPr>
              <w:autoSpaceDE/>
              <w:autoSpaceDN/>
              <w:adjustRightInd/>
              <w:jc w:val="center"/>
              <w:rPr>
                <w:rFonts w:asciiTheme="minorHAnsi" w:hAnsiTheme="minorHAnsi" w:cstheme="minorHAnsi"/>
                <w:b/>
                <w:bCs/>
                <w:color w:val="000000"/>
              </w:rPr>
            </w:pPr>
            <w:r w:rsidRPr="00A30419">
              <w:rPr>
                <w:rFonts w:asciiTheme="minorHAnsi" w:hAnsiTheme="minorHAnsi" w:cstheme="minorHAnsi"/>
                <w:b/>
                <w:bCs/>
                <w:color w:val="000000"/>
              </w:rPr>
              <w:t>I półrocze 2022</w:t>
            </w:r>
          </w:p>
        </w:tc>
      </w:tr>
      <w:tr w:rsidR="005911F9" w:rsidRPr="005F1B1B" w14:paraId="2E62A698" w14:textId="313FEA0F" w:rsidTr="00753B32">
        <w:trPr>
          <w:trHeight w:val="523"/>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31772DD" w14:textId="1F260566" w:rsidR="005911F9" w:rsidRPr="005F1B1B" w:rsidRDefault="005911F9" w:rsidP="005911F9">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niesegregowane (zmieszane) odpady komunalne</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759E69FD" w14:textId="77777777"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20 964,240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5509B7" w14:textId="77777777"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20 664,992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35C037C8" w14:textId="016C1C31"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10 430,937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30AA7" w14:textId="2B82255F"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9 960,063</w:t>
            </w:r>
          </w:p>
        </w:tc>
      </w:tr>
      <w:tr w:rsidR="005911F9" w:rsidRPr="005F1B1B" w14:paraId="54C844F5" w14:textId="1BBC9444" w:rsidTr="00753B32">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99DEB64" w14:textId="5E7DBDB9" w:rsidR="005911F9" w:rsidRPr="005F1B1B" w:rsidRDefault="005911F9" w:rsidP="005911F9">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 xml:space="preserve">papier </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5A5C0A75" w14:textId="77777777"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862,740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80A0E03" w14:textId="77777777"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1 201,920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79BC7A2D" w14:textId="0A29ACBD"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747,523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0C840" w14:textId="7BD48E1F"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770,477</w:t>
            </w:r>
          </w:p>
        </w:tc>
      </w:tr>
      <w:tr w:rsidR="005911F9" w:rsidRPr="005F1B1B" w14:paraId="412A5168" w14:textId="495F0708" w:rsidTr="00753B32">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220A49DE" w14:textId="073F45C4" w:rsidR="005911F9" w:rsidRPr="005F1B1B" w:rsidRDefault="005911F9" w:rsidP="005911F9">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tworzywa sztuczne</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7FC07B79" w14:textId="0F5E0647"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1 712,540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DC925" w14:textId="5DBCA53F"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1 716,740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21339B86" w14:textId="1A986845"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860,799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D9D9832" w14:textId="63E4ED84" w:rsidR="005911F9" w:rsidRPr="005911F9" w:rsidRDefault="005911F9" w:rsidP="005911F9">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852,201</w:t>
            </w:r>
          </w:p>
        </w:tc>
      </w:tr>
      <w:tr w:rsidR="00C82FDF" w:rsidRPr="005F1B1B" w14:paraId="33703018" w14:textId="63054B8C" w:rsidTr="00753B32">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7FE8055" w14:textId="3616FC07" w:rsidR="00C82FDF" w:rsidRPr="005F1B1B" w:rsidRDefault="00C82FDF" w:rsidP="00C82FDF">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szkło</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798E4206" w14:textId="77777777" w:rsidR="00C82FDF" w:rsidRPr="005911F9" w:rsidRDefault="00C82FDF" w:rsidP="00C82FDF">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1 142,570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187D7D7" w14:textId="77777777" w:rsidR="00C82FDF" w:rsidRPr="005911F9" w:rsidRDefault="00C82FDF" w:rsidP="00C82FDF">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1 416,660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46B5B935" w14:textId="71A9D39B" w:rsidR="00C82FDF" w:rsidRPr="005911F9" w:rsidRDefault="00C82FDF" w:rsidP="00C82FDF">
            <w:pPr>
              <w:autoSpaceDE/>
              <w:autoSpaceDN/>
              <w:adjustRightInd/>
              <w:jc w:val="right"/>
              <w:rPr>
                <w:rFonts w:asciiTheme="minorHAnsi" w:hAnsiTheme="minorHAnsi" w:cstheme="minorHAnsi"/>
                <w:color w:val="000000"/>
              </w:rPr>
            </w:pPr>
            <w:r>
              <w:rPr>
                <w:rFonts w:ascii="Calibri" w:hAnsi="Calibri" w:cs="Calibri"/>
                <w:color w:val="000000"/>
              </w:rPr>
              <w:t>742,836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02DD9" w14:textId="5FA222C6" w:rsidR="00C82FDF" w:rsidRPr="005911F9" w:rsidRDefault="00C82FDF" w:rsidP="00C82FDF">
            <w:pPr>
              <w:autoSpaceDE/>
              <w:autoSpaceDN/>
              <w:adjustRightInd/>
              <w:jc w:val="right"/>
              <w:rPr>
                <w:rFonts w:asciiTheme="minorHAnsi" w:hAnsiTheme="minorHAnsi" w:cstheme="minorHAnsi"/>
                <w:color w:val="000000"/>
              </w:rPr>
            </w:pPr>
            <w:r>
              <w:rPr>
                <w:rFonts w:ascii="Calibri" w:hAnsi="Calibri" w:cs="Calibri"/>
                <w:color w:val="000000"/>
              </w:rPr>
              <w:t>912,164</w:t>
            </w:r>
          </w:p>
        </w:tc>
      </w:tr>
      <w:tr w:rsidR="00C82FDF" w:rsidRPr="005F1B1B" w14:paraId="1EA493A4" w14:textId="1C5BBE91" w:rsidTr="00753B32">
        <w:trPr>
          <w:trHeight w:val="6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1F1CC27" w14:textId="723618DA" w:rsidR="00C82FDF" w:rsidRPr="005F1B1B" w:rsidRDefault="00C82FDF" w:rsidP="00C82FDF">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odpady kuchenne ulegające biodegradacji</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6431E04A" w14:textId="77777777" w:rsidR="00C82FDF" w:rsidRPr="005911F9" w:rsidRDefault="00C82FDF" w:rsidP="00C82FDF">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1 612,240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7654EA" w14:textId="77777777" w:rsidR="00C82FDF" w:rsidRPr="005911F9" w:rsidRDefault="00C82FDF" w:rsidP="00C82FDF">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2 084,280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3CD29AFA" w14:textId="2BCD3F28" w:rsidR="00C82FDF" w:rsidRPr="005911F9" w:rsidRDefault="00C82FDF" w:rsidP="00C82FDF">
            <w:pPr>
              <w:autoSpaceDE/>
              <w:autoSpaceDN/>
              <w:adjustRightInd/>
              <w:jc w:val="right"/>
              <w:rPr>
                <w:rFonts w:asciiTheme="minorHAnsi" w:hAnsiTheme="minorHAnsi" w:cstheme="minorHAnsi"/>
                <w:color w:val="000000"/>
              </w:rPr>
            </w:pPr>
            <w:r>
              <w:rPr>
                <w:rFonts w:ascii="Calibri" w:hAnsi="Calibri" w:cs="Calibri"/>
                <w:color w:val="000000"/>
              </w:rPr>
              <w:t>1 416,753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A8743" w14:textId="7BFCAE55" w:rsidR="00C82FDF" w:rsidRPr="005911F9" w:rsidRDefault="00C82FDF" w:rsidP="00C82FDF">
            <w:pPr>
              <w:autoSpaceDE/>
              <w:autoSpaceDN/>
              <w:adjustRightInd/>
              <w:jc w:val="right"/>
              <w:rPr>
                <w:rFonts w:asciiTheme="minorHAnsi" w:hAnsiTheme="minorHAnsi" w:cstheme="minorHAnsi"/>
                <w:color w:val="000000"/>
              </w:rPr>
            </w:pPr>
            <w:r>
              <w:rPr>
                <w:rFonts w:ascii="Calibri" w:hAnsi="Calibri" w:cs="Calibri"/>
                <w:color w:val="000000"/>
              </w:rPr>
              <w:t>1 333,247</w:t>
            </w:r>
          </w:p>
        </w:tc>
      </w:tr>
      <w:tr w:rsidR="00C82FDF" w:rsidRPr="005F1B1B" w14:paraId="23492F09" w14:textId="5713CCDC" w:rsidTr="00753B32">
        <w:trPr>
          <w:trHeight w:val="359"/>
          <w:jc w:val="center"/>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AC0AD02" w14:textId="42102239" w:rsidR="00C82FDF" w:rsidRPr="005F1B1B" w:rsidRDefault="00C82FDF" w:rsidP="00C82FDF">
            <w:pPr>
              <w:autoSpaceDE/>
              <w:autoSpaceDN/>
              <w:adjustRightInd/>
              <w:jc w:val="left"/>
              <w:rPr>
                <w:rFonts w:asciiTheme="minorHAnsi" w:hAnsiTheme="minorHAnsi" w:cstheme="minorHAnsi"/>
              </w:rPr>
            </w:pPr>
            <w:r w:rsidRPr="005F1B1B">
              <w:rPr>
                <w:rFonts w:asciiTheme="minorHAnsi" w:hAnsiTheme="minorHAnsi" w:cstheme="minorHAnsi"/>
              </w:rPr>
              <w:t>odpady ulegające biodegradacji</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3CB9E292" w14:textId="77777777" w:rsidR="00C82FDF" w:rsidRPr="005911F9" w:rsidRDefault="00C82FDF" w:rsidP="00C82FDF">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196,040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35C166" w14:textId="77777777" w:rsidR="00C82FDF" w:rsidRPr="005911F9" w:rsidRDefault="00C82FDF" w:rsidP="00C82FDF">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207,140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159113A2" w14:textId="316F0E70" w:rsidR="00C82FDF" w:rsidRPr="005911F9" w:rsidRDefault="00C82FDF" w:rsidP="00C82FDF">
            <w:pPr>
              <w:autoSpaceDE/>
              <w:autoSpaceDN/>
              <w:adjustRightInd/>
              <w:jc w:val="right"/>
              <w:rPr>
                <w:rFonts w:asciiTheme="minorHAnsi" w:hAnsiTheme="minorHAnsi" w:cstheme="minorHAnsi"/>
                <w:color w:val="000000"/>
              </w:rPr>
            </w:pPr>
            <w:r>
              <w:rPr>
                <w:rFonts w:ascii="Calibri" w:hAnsi="Calibri" w:cs="Calibri"/>
                <w:color w:val="000000"/>
              </w:rPr>
              <w:t>223,213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7049E" w14:textId="0C89B10A" w:rsidR="00C82FDF" w:rsidRPr="005911F9" w:rsidRDefault="00C82FDF" w:rsidP="00C82FDF">
            <w:pPr>
              <w:autoSpaceDE/>
              <w:autoSpaceDN/>
              <w:adjustRightInd/>
              <w:jc w:val="right"/>
              <w:rPr>
                <w:rFonts w:asciiTheme="minorHAnsi" w:hAnsiTheme="minorHAnsi" w:cstheme="minorHAnsi"/>
                <w:color w:val="000000"/>
              </w:rPr>
            </w:pPr>
            <w:r>
              <w:rPr>
                <w:rFonts w:ascii="Calibri" w:hAnsi="Calibri" w:cs="Calibri"/>
                <w:color w:val="000000"/>
              </w:rPr>
              <w:t>14,787</w:t>
            </w:r>
          </w:p>
        </w:tc>
      </w:tr>
      <w:tr w:rsidR="00753B32" w:rsidRPr="005F1B1B" w14:paraId="7B9951A1" w14:textId="7B68DC10" w:rsidTr="00753B32">
        <w:trPr>
          <w:trHeight w:val="265"/>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99E42F6" w14:textId="4613608E" w:rsidR="00753B32" w:rsidRPr="005F1B1B" w:rsidRDefault="00753B32" w:rsidP="00753B32">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odpady wielkogabarytowe</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577BB746"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2 207,760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032E573"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2 111,590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2BFAA089" w14:textId="4C388032" w:rsidR="00753B32" w:rsidRPr="005911F9" w:rsidRDefault="00753B32" w:rsidP="00753B32">
            <w:pPr>
              <w:autoSpaceDE/>
              <w:autoSpaceDN/>
              <w:adjustRightInd/>
              <w:jc w:val="right"/>
              <w:rPr>
                <w:rFonts w:asciiTheme="minorHAnsi" w:hAnsiTheme="minorHAnsi" w:cstheme="minorHAnsi"/>
                <w:color w:val="000000"/>
              </w:rPr>
            </w:pPr>
            <w:r>
              <w:rPr>
                <w:rFonts w:ascii="Calibri" w:hAnsi="Calibri" w:cs="Calibri"/>
                <w:color w:val="000000"/>
              </w:rPr>
              <w:t>1 249,713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F5AA3" w14:textId="2E9AE617" w:rsidR="00753B32" w:rsidRPr="005911F9" w:rsidRDefault="00753B32" w:rsidP="00753B32">
            <w:pPr>
              <w:autoSpaceDE/>
              <w:autoSpaceDN/>
              <w:adjustRightInd/>
              <w:jc w:val="right"/>
              <w:rPr>
                <w:rFonts w:asciiTheme="minorHAnsi" w:hAnsiTheme="minorHAnsi" w:cstheme="minorHAnsi"/>
                <w:color w:val="000000"/>
              </w:rPr>
            </w:pPr>
            <w:r>
              <w:rPr>
                <w:rFonts w:ascii="Calibri" w:hAnsi="Calibri" w:cs="Calibri"/>
                <w:color w:val="000000"/>
              </w:rPr>
              <w:t>1 045,287</w:t>
            </w:r>
          </w:p>
        </w:tc>
      </w:tr>
      <w:tr w:rsidR="00753B32" w:rsidRPr="005F1B1B" w14:paraId="63429CD2" w14:textId="2DD4C667" w:rsidTr="00753B32">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3DD7A0F" w14:textId="7AD5C063" w:rsidR="00753B32" w:rsidRPr="005F1B1B" w:rsidRDefault="00753B32" w:rsidP="00753B32">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opony</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22A072EF"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4,800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065FA5E"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5,280</w:t>
            </w:r>
          </w:p>
        </w:tc>
        <w:tc>
          <w:tcPr>
            <w:tcW w:w="1266" w:type="dxa"/>
            <w:tcBorders>
              <w:top w:val="single" w:sz="4" w:space="0" w:color="auto"/>
              <w:left w:val="nil"/>
              <w:bottom w:val="single" w:sz="4" w:space="0" w:color="auto"/>
              <w:right w:val="single" w:sz="4" w:space="0" w:color="auto"/>
            </w:tcBorders>
            <w:vAlign w:val="bottom"/>
          </w:tcPr>
          <w:p w14:paraId="558A4948" w14:textId="2175454B"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0,000</w:t>
            </w:r>
          </w:p>
        </w:tc>
        <w:tc>
          <w:tcPr>
            <w:tcW w:w="1276" w:type="dxa"/>
            <w:tcBorders>
              <w:top w:val="single" w:sz="4" w:space="0" w:color="auto"/>
              <w:left w:val="nil"/>
              <w:bottom w:val="single" w:sz="4" w:space="0" w:color="auto"/>
              <w:right w:val="single" w:sz="4" w:space="0" w:color="auto"/>
            </w:tcBorders>
            <w:vAlign w:val="bottom"/>
          </w:tcPr>
          <w:p w14:paraId="56CC372F" w14:textId="5339F3B1"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0,000</w:t>
            </w:r>
          </w:p>
        </w:tc>
      </w:tr>
      <w:tr w:rsidR="00753B32" w:rsidRPr="005F1B1B" w14:paraId="592F9D3C" w14:textId="736DDC47" w:rsidTr="00753B32">
        <w:trPr>
          <w:trHeight w:val="389"/>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D8718BC" w14:textId="152ED0E4" w:rsidR="00753B32" w:rsidRPr="005F1B1B" w:rsidRDefault="00753B32" w:rsidP="00753B32">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zużyty sprzęt elektryczny i elektroniczny</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12CC8A24"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12,770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BDC3023"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11,540</w:t>
            </w:r>
          </w:p>
        </w:tc>
        <w:tc>
          <w:tcPr>
            <w:tcW w:w="1266" w:type="dxa"/>
            <w:tcBorders>
              <w:top w:val="single" w:sz="4" w:space="0" w:color="auto"/>
              <w:left w:val="nil"/>
              <w:bottom w:val="single" w:sz="4" w:space="0" w:color="auto"/>
              <w:right w:val="single" w:sz="4" w:space="0" w:color="auto"/>
            </w:tcBorders>
            <w:vAlign w:val="bottom"/>
          </w:tcPr>
          <w:p w14:paraId="2E1A48CF" w14:textId="3403BF0A"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0,000</w:t>
            </w:r>
          </w:p>
        </w:tc>
        <w:tc>
          <w:tcPr>
            <w:tcW w:w="1276" w:type="dxa"/>
            <w:tcBorders>
              <w:top w:val="single" w:sz="4" w:space="0" w:color="auto"/>
              <w:left w:val="nil"/>
              <w:bottom w:val="single" w:sz="4" w:space="0" w:color="auto"/>
              <w:right w:val="single" w:sz="4" w:space="0" w:color="auto"/>
            </w:tcBorders>
            <w:vAlign w:val="bottom"/>
          </w:tcPr>
          <w:p w14:paraId="58A87BFD" w14:textId="0EC4AC71"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0,000</w:t>
            </w:r>
          </w:p>
        </w:tc>
      </w:tr>
      <w:tr w:rsidR="00753B32" w:rsidRPr="005F1B1B" w14:paraId="5E3C1E78" w14:textId="52A97DD6" w:rsidTr="00753B32">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2AFDD91" w14:textId="51C073DE" w:rsidR="00753B32" w:rsidRPr="005F1B1B" w:rsidRDefault="00753B32" w:rsidP="00753B32">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odpady z targowisk</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7FD3C42F"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184,300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A1A4E55"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205,700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4D7E6C57" w14:textId="1B640AB5"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125,909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D6E48" w14:textId="67FB91A0"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120,091</w:t>
            </w:r>
          </w:p>
        </w:tc>
      </w:tr>
      <w:tr w:rsidR="00753B32" w:rsidRPr="005F1B1B" w14:paraId="12F98623" w14:textId="748C9D70" w:rsidTr="00753B32">
        <w:trPr>
          <w:trHeight w:val="515"/>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369CAB8" w14:textId="6880599C" w:rsidR="00753B32" w:rsidRPr="005F1B1B" w:rsidRDefault="00753B32" w:rsidP="00753B32">
            <w:pPr>
              <w:autoSpaceDE/>
              <w:autoSpaceDN/>
              <w:adjustRightInd/>
              <w:jc w:val="left"/>
              <w:rPr>
                <w:rFonts w:asciiTheme="minorHAnsi" w:hAnsiTheme="minorHAnsi" w:cstheme="minorHAnsi"/>
                <w:color w:val="000000"/>
              </w:rPr>
            </w:pPr>
            <w:r w:rsidRPr="005F1B1B">
              <w:rPr>
                <w:rFonts w:asciiTheme="minorHAnsi" w:hAnsiTheme="minorHAnsi" w:cstheme="minorHAnsi"/>
                <w:color w:val="000000"/>
              </w:rPr>
              <w:t>przeterminowane leki - zebrane w aptekach</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4C92C89D"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3,143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6270BB9" w14:textId="77777777" w:rsidR="00753B32" w:rsidRPr="005911F9" w:rsidRDefault="00753B32" w:rsidP="00753B32">
            <w:pPr>
              <w:autoSpaceDE/>
              <w:autoSpaceDN/>
              <w:adjustRightInd/>
              <w:jc w:val="right"/>
              <w:rPr>
                <w:rFonts w:asciiTheme="minorHAnsi" w:hAnsiTheme="minorHAnsi" w:cstheme="minorHAnsi"/>
                <w:color w:val="000000"/>
              </w:rPr>
            </w:pPr>
            <w:r w:rsidRPr="005911F9">
              <w:rPr>
                <w:rFonts w:asciiTheme="minorHAnsi" w:hAnsiTheme="minorHAnsi" w:cstheme="minorHAnsi"/>
                <w:color w:val="000000"/>
              </w:rPr>
              <w:t>2,906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0EFC55A8" w14:textId="0B8A8B7D" w:rsidR="00753B32" w:rsidRPr="005911F9" w:rsidRDefault="00753B32" w:rsidP="00753B32">
            <w:pPr>
              <w:autoSpaceDE/>
              <w:autoSpaceDN/>
              <w:adjustRightInd/>
              <w:jc w:val="right"/>
              <w:rPr>
                <w:rFonts w:asciiTheme="minorHAnsi" w:hAnsiTheme="minorHAnsi" w:cstheme="minorHAnsi"/>
                <w:color w:val="000000"/>
              </w:rPr>
            </w:pPr>
            <w:r>
              <w:rPr>
                <w:rFonts w:ascii="Calibri" w:hAnsi="Calibri" w:cs="Calibri"/>
                <w:color w:val="000000"/>
              </w:rPr>
              <w:t>1,461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0D75C" w14:textId="5D15FAFF" w:rsidR="00753B32" w:rsidRPr="005911F9" w:rsidRDefault="00753B32" w:rsidP="00753B32">
            <w:pPr>
              <w:autoSpaceDE/>
              <w:autoSpaceDN/>
              <w:adjustRightInd/>
              <w:jc w:val="right"/>
              <w:rPr>
                <w:rFonts w:asciiTheme="minorHAnsi" w:hAnsiTheme="minorHAnsi" w:cstheme="minorHAnsi"/>
                <w:color w:val="000000"/>
              </w:rPr>
            </w:pPr>
            <w:r>
              <w:rPr>
                <w:rFonts w:ascii="Calibri" w:hAnsi="Calibri" w:cs="Calibri"/>
                <w:color w:val="000000"/>
              </w:rPr>
              <w:t>1,539</w:t>
            </w:r>
          </w:p>
        </w:tc>
      </w:tr>
      <w:tr w:rsidR="00753B32" w:rsidRPr="005F1B1B" w14:paraId="51719AD3" w14:textId="56D2C00F" w:rsidTr="00753B32">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99B9C99" w14:textId="115FB83A" w:rsidR="00753B32" w:rsidRPr="005F1B1B" w:rsidRDefault="00753B32" w:rsidP="00753B32">
            <w:pPr>
              <w:autoSpaceDE/>
              <w:autoSpaceDN/>
              <w:adjustRightInd/>
              <w:jc w:val="left"/>
              <w:rPr>
                <w:rFonts w:asciiTheme="minorHAnsi" w:hAnsiTheme="minorHAnsi" w:cstheme="minorHAnsi"/>
                <w:b/>
                <w:bCs/>
                <w:color w:val="000000"/>
              </w:rPr>
            </w:pPr>
            <w:r w:rsidRPr="005F1B1B">
              <w:rPr>
                <w:rFonts w:asciiTheme="minorHAnsi" w:hAnsiTheme="minorHAnsi" w:cstheme="minorHAnsi"/>
                <w:b/>
                <w:bCs/>
                <w:color w:val="000000"/>
              </w:rPr>
              <w:t>łącznie</w:t>
            </w:r>
          </w:p>
        </w:tc>
        <w:tc>
          <w:tcPr>
            <w:tcW w:w="1144" w:type="dxa"/>
            <w:tcBorders>
              <w:top w:val="nil"/>
              <w:left w:val="nil"/>
              <w:bottom w:val="single" w:sz="4" w:space="0" w:color="auto"/>
              <w:right w:val="single" w:sz="4" w:space="0" w:color="auto"/>
            </w:tcBorders>
            <w:shd w:val="clear" w:color="auto" w:fill="auto"/>
            <w:vAlign w:val="bottom"/>
            <w:hideMark/>
          </w:tcPr>
          <w:p w14:paraId="31D34FAE" w14:textId="77777777" w:rsidR="00753B32" w:rsidRPr="005F1B1B" w:rsidRDefault="00753B32" w:rsidP="00753B32">
            <w:pPr>
              <w:autoSpaceDE/>
              <w:autoSpaceDN/>
              <w:adjustRightInd/>
              <w:jc w:val="right"/>
              <w:rPr>
                <w:rFonts w:asciiTheme="minorHAnsi" w:hAnsiTheme="minorHAnsi" w:cstheme="minorHAnsi"/>
                <w:b/>
                <w:bCs/>
                <w:color w:val="000000"/>
              </w:rPr>
            </w:pPr>
            <w:r w:rsidRPr="005F1B1B">
              <w:rPr>
                <w:rFonts w:asciiTheme="minorHAnsi" w:hAnsiTheme="minorHAnsi" w:cstheme="minorHAnsi"/>
                <w:b/>
                <w:bCs/>
                <w:color w:val="000000"/>
              </w:rPr>
              <w:t>28 903,143</w:t>
            </w:r>
          </w:p>
        </w:tc>
        <w:tc>
          <w:tcPr>
            <w:tcW w:w="1276" w:type="dxa"/>
            <w:tcBorders>
              <w:top w:val="nil"/>
              <w:left w:val="nil"/>
              <w:bottom w:val="single" w:sz="4" w:space="0" w:color="auto"/>
              <w:right w:val="single" w:sz="4" w:space="0" w:color="auto"/>
            </w:tcBorders>
            <w:shd w:val="clear" w:color="auto" w:fill="auto"/>
            <w:vAlign w:val="bottom"/>
            <w:hideMark/>
          </w:tcPr>
          <w:p w14:paraId="12A4A599" w14:textId="77777777" w:rsidR="00753B32" w:rsidRPr="005F1B1B" w:rsidRDefault="00753B32" w:rsidP="00753B32">
            <w:pPr>
              <w:autoSpaceDE/>
              <w:autoSpaceDN/>
              <w:adjustRightInd/>
              <w:jc w:val="right"/>
              <w:rPr>
                <w:rFonts w:asciiTheme="minorHAnsi" w:hAnsiTheme="minorHAnsi" w:cstheme="minorHAnsi"/>
                <w:b/>
                <w:bCs/>
                <w:color w:val="000000"/>
              </w:rPr>
            </w:pPr>
            <w:r w:rsidRPr="005F1B1B">
              <w:rPr>
                <w:rFonts w:asciiTheme="minorHAnsi" w:hAnsiTheme="minorHAnsi" w:cstheme="minorHAnsi"/>
                <w:b/>
                <w:bCs/>
                <w:color w:val="000000"/>
              </w:rPr>
              <w:t>29 628,748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bottom"/>
          </w:tcPr>
          <w:p w14:paraId="111968DE" w14:textId="471B5070" w:rsidR="00753B32" w:rsidRPr="005F1B1B" w:rsidRDefault="00753B32" w:rsidP="00753B32">
            <w:pPr>
              <w:autoSpaceDE/>
              <w:autoSpaceDN/>
              <w:adjustRightInd/>
              <w:jc w:val="right"/>
              <w:rPr>
                <w:rFonts w:asciiTheme="minorHAnsi" w:hAnsiTheme="minorHAnsi" w:cstheme="minorHAnsi"/>
                <w:b/>
                <w:bCs/>
                <w:color w:val="000000"/>
              </w:rPr>
            </w:pPr>
            <w:r>
              <w:rPr>
                <w:rFonts w:ascii="Calibri" w:hAnsi="Calibri" w:cs="Calibri"/>
                <w:b/>
                <w:bCs/>
                <w:color w:val="000000"/>
              </w:rPr>
              <w:t>15 799,144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EDEE8" w14:textId="7DE9AA22" w:rsidR="00753B32" w:rsidRPr="005F1B1B" w:rsidRDefault="00753B32" w:rsidP="00753B32">
            <w:pPr>
              <w:autoSpaceDE/>
              <w:autoSpaceDN/>
              <w:adjustRightInd/>
              <w:jc w:val="right"/>
              <w:rPr>
                <w:rFonts w:asciiTheme="minorHAnsi" w:hAnsiTheme="minorHAnsi" w:cstheme="minorHAnsi"/>
                <w:b/>
                <w:bCs/>
                <w:color w:val="000000"/>
              </w:rPr>
            </w:pPr>
            <w:r>
              <w:rPr>
                <w:rFonts w:ascii="Calibri" w:hAnsi="Calibri" w:cs="Calibri"/>
                <w:b/>
                <w:bCs/>
                <w:color w:val="000000"/>
              </w:rPr>
              <w:t>15 009,856</w:t>
            </w:r>
          </w:p>
        </w:tc>
      </w:tr>
    </w:tbl>
    <w:p w14:paraId="6C7240B0" w14:textId="58244A6D" w:rsidR="00373963" w:rsidRDefault="00407001" w:rsidP="005F1B1B">
      <w:pPr>
        <w:widowControl w:val="0"/>
        <w:tabs>
          <w:tab w:val="left" w:pos="426"/>
        </w:tabs>
        <w:rPr>
          <w:rFonts w:asciiTheme="minorHAnsi" w:hAnsiTheme="minorHAnsi" w:cstheme="minorHAnsi"/>
          <w:highlight w:val="lightGray"/>
        </w:rPr>
      </w:pPr>
      <w:r w:rsidRPr="00407001">
        <w:rPr>
          <w:rFonts w:asciiTheme="minorHAnsi" w:hAnsiTheme="minorHAnsi" w:cstheme="minorHAnsi"/>
          <w:b/>
          <w:bCs/>
          <w:color w:val="000000"/>
          <w:vertAlign w:val="superscript"/>
        </w:rPr>
        <w:t>1)</w:t>
      </w:r>
      <w:r>
        <w:rPr>
          <w:rFonts w:asciiTheme="minorHAnsi" w:hAnsiTheme="minorHAnsi" w:cstheme="minorHAnsi"/>
          <w:b/>
          <w:bCs/>
          <w:color w:val="000000"/>
          <w:vertAlign w:val="superscript"/>
        </w:rPr>
        <w:t xml:space="preserve"> </w:t>
      </w:r>
      <w:r w:rsidRPr="005F1B1B">
        <w:rPr>
          <w:rFonts w:asciiTheme="minorHAnsi" w:hAnsiTheme="minorHAnsi" w:cstheme="minorHAnsi"/>
          <w:i/>
          <w:iCs/>
        </w:rPr>
        <w:t xml:space="preserve">Planowana ilość odpadów w okresie obowiązywania niniejszej umowy ma charakter szacunkowy. Rzeczywista ilość odpadów, które Wykonawca odbierze od Zamawiającego i zagospodaruje może odbiegać od ilości podanej w powyższej tabeli. </w:t>
      </w:r>
    </w:p>
    <w:p w14:paraId="5845A877" w14:textId="77777777" w:rsidR="00CD706D" w:rsidRPr="005F1B1B" w:rsidRDefault="00CD706D" w:rsidP="005F1B1B">
      <w:pPr>
        <w:widowControl w:val="0"/>
        <w:tabs>
          <w:tab w:val="left" w:pos="426"/>
        </w:tabs>
        <w:rPr>
          <w:rFonts w:asciiTheme="minorHAnsi" w:hAnsiTheme="minorHAnsi" w:cstheme="minorHAnsi"/>
          <w:highlight w:val="lightGray"/>
        </w:rPr>
      </w:pPr>
    </w:p>
    <w:p w14:paraId="5A8E9C9B" w14:textId="77777777" w:rsidR="000428EA" w:rsidRDefault="000428EA">
      <w:pPr>
        <w:suppressAutoHyphens/>
        <w:autoSpaceDE/>
        <w:autoSpaceDN/>
        <w:adjustRightInd/>
        <w:jc w:val="left"/>
        <w:rPr>
          <w:rFonts w:asciiTheme="minorHAnsi" w:hAnsiTheme="minorHAnsi" w:cstheme="minorHAnsi"/>
          <w:b/>
        </w:rPr>
      </w:pPr>
      <w:r>
        <w:rPr>
          <w:rFonts w:cstheme="minorHAnsi"/>
          <w:b/>
        </w:rPr>
        <w:br w:type="page"/>
      </w:r>
    </w:p>
    <w:p w14:paraId="7628A083" w14:textId="11CC02A8" w:rsidR="00373963" w:rsidRPr="00CD706D" w:rsidRDefault="00C8605A" w:rsidP="005F1B1B">
      <w:pPr>
        <w:pStyle w:val="Akapitzlist"/>
        <w:widowControl w:val="0"/>
        <w:tabs>
          <w:tab w:val="left" w:pos="426"/>
        </w:tabs>
        <w:spacing w:after="0" w:line="240" w:lineRule="auto"/>
        <w:ind w:left="426"/>
        <w:jc w:val="both"/>
        <w:rPr>
          <w:rFonts w:eastAsia="Times New Roman" w:cstheme="minorHAnsi"/>
          <w:b/>
          <w:lang w:eastAsia="pl-PL"/>
        </w:rPr>
      </w:pPr>
      <w:r w:rsidRPr="00CD706D">
        <w:rPr>
          <w:rFonts w:eastAsia="Times New Roman" w:cstheme="minorHAnsi"/>
          <w:b/>
          <w:lang w:eastAsia="pl-PL"/>
        </w:rPr>
        <w:lastRenderedPageBreak/>
        <w:t xml:space="preserve">Tabela </w:t>
      </w:r>
      <w:r w:rsidR="00312504" w:rsidRPr="00CD706D">
        <w:rPr>
          <w:rFonts w:eastAsia="Times New Roman" w:cstheme="minorHAnsi"/>
          <w:b/>
          <w:lang w:eastAsia="pl-PL"/>
        </w:rPr>
        <w:t>2</w:t>
      </w:r>
    </w:p>
    <w:p w14:paraId="4BD2B427" w14:textId="77777777" w:rsidR="00831AB0" w:rsidRPr="00831AB0" w:rsidRDefault="00C8605A" w:rsidP="00831AB0">
      <w:pPr>
        <w:pStyle w:val="Akapitzlist"/>
        <w:spacing w:after="0" w:line="240" w:lineRule="auto"/>
        <w:ind w:left="426"/>
        <w:jc w:val="both"/>
        <w:rPr>
          <w:i/>
          <w:iCs/>
        </w:rPr>
      </w:pPr>
      <w:r w:rsidRPr="00CD706D">
        <w:rPr>
          <w:rFonts w:eastAsia="Times New Roman" w:cstheme="minorHAnsi"/>
          <w:i/>
          <w:lang w:eastAsia="pl-PL"/>
        </w:rPr>
        <w:t>Ilości odpadów komunalnych odebranych i zagospodarowanych z punktu selektywnego zbierania odpadów komunalnych na terenie miasta Jastrzębie-Zdrój w latach od 201</w:t>
      </w:r>
      <w:r w:rsidR="00831AB0">
        <w:rPr>
          <w:rFonts w:eastAsia="Times New Roman" w:cstheme="minorHAnsi"/>
          <w:i/>
          <w:lang w:eastAsia="pl-PL"/>
        </w:rPr>
        <w:t>9</w:t>
      </w:r>
      <w:r w:rsidRPr="00CD706D">
        <w:rPr>
          <w:rFonts w:eastAsia="Times New Roman" w:cstheme="minorHAnsi"/>
          <w:i/>
          <w:lang w:eastAsia="pl-PL"/>
        </w:rPr>
        <w:t xml:space="preserve"> do 2020 oraz </w:t>
      </w:r>
      <w:r w:rsidR="00831AB0">
        <w:rPr>
          <w:i/>
          <w:iCs/>
        </w:rPr>
        <w:t xml:space="preserve">prognoza ilości </w:t>
      </w:r>
      <w:r w:rsidR="00831AB0" w:rsidRPr="00831AB0">
        <w:rPr>
          <w:i/>
          <w:iCs/>
        </w:rPr>
        <w:t>odpadów na okres od 1.07.2021 r. do 30.06.2022 r., [Mg]</w:t>
      </w:r>
    </w:p>
    <w:p w14:paraId="54FB16DD" w14:textId="6D560D3D" w:rsidR="00CD706D" w:rsidRPr="000428EA" w:rsidRDefault="00CD706D" w:rsidP="005F1B1B">
      <w:pPr>
        <w:pStyle w:val="Akapitzlist"/>
        <w:widowControl w:val="0"/>
        <w:tabs>
          <w:tab w:val="left" w:pos="426"/>
        </w:tabs>
        <w:spacing w:after="0" w:line="240" w:lineRule="auto"/>
        <w:ind w:left="426"/>
        <w:jc w:val="both"/>
        <w:rPr>
          <w:rFonts w:eastAsia="Times New Roman" w:cstheme="minorHAnsi"/>
          <w:i/>
          <w:sz w:val="16"/>
          <w:szCs w:val="16"/>
          <w:lang w:eastAsia="pl-PL"/>
        </w:rPr>
      </w:pPr>
    </w:p>
    <w:tbl>
      <w:tblPr>
        <w:tblW w:w="9055" w:type="dxa"/>
        <w:tblCellMar>
          <w:left w:w="70" w:type="dxa"/>
          <w:right w:w="70" w:type="dxa"/>
        </w:tblCellMar>
        <w:tblLook w:val="04A0" w:firstRow="1" w:lastRow="0" w:firstColumn="1" w:lastColumn="0" w:noHBand="0" w:noVBand="1"/>
      </w:tblPr>
      <w:tblGrid>
        <w:gridCol w:w="421"/>
        <w:gridCol w:w="2409"/>
        <w:gridCol w:w="1985"/>
        <w:gridCol w:w="1060"/>
        <w:gridCol w:w="1020"/>
        <w:gridCol w:w="1080"/>
        <w:gridCol w:w="1080"/>
      </w:tblGrid>
      <w:tr w:rsidR="00CD706D" w:rsidRPr="00CD706D" w14:paraId="10DD42AF" w14:textId="77777777" w:rsidTr="00D45315">
        <w:trPr>
          <w:trHeight w:val="930"/>
        </w:trPr>
        <w:tc>
          <w:tcPr>
            <w:tcW w:w="421" w:type="dxa"/>
            <w:vMerge w:val="restart"/>
            <w:tcBorders>
              <w:top w:val="single" w:sz="4" w:space="0" w:color="auto"/>
              <w:left w:val="single" w:sz="4" w:space="0" w:color="auto"/>
              <w:right w:val="single" w:sz="4" w:space="0" w:color="auto"/>
            </w:tcBorders>
            <w:shd w:val="clear" w:color="auto" w:fill="auto"/>
            <w:noWrap/>
            <w:vAlign w:val="center"/>
          </w:tcPr>
          <w:p w14:paraId="6D1E191A" w14:textId="0C9C211B" w:rsidR="00CD706D" w:rsidRPr="00CD706D" w:rsidRDefault="00CD706D" w:rsidP="00CD706D">
            <w:pPr>
              <w:jc w:val="center"/>
              <w:rPr>
                <w:rFonts w:ascii="Calibri" w:hAnsi="Calibri" w:cs="Calibri"/>
                <w:b/>
                <w:bCs/>
                <w:color w:val="000000"/>
              </w:rPr>
            </w:pPr>
            <w:r w:rsidRPr="00CD706D">
              <w:rPr>
                <w:rFonts w:ascii="Calibri" w:hAnsi="Calibri" w:cs="Calibri"/>
                <w:b/>
                <w:bCs/>
                <w:color w:val="000000"/>
              </w:rPr>
              <w:t>Lp.</w:t>
            </w:r>
          </w:p>
        </w:tc>
        <w:tc>
          <w:tcPr>
            <w:tcW w:w="2409" w:type="dxa"/>
            <w:vMerge w:val="restart"/>
            <w:tcBorders>
              <w:top w:val="single" w:sz="4" w:space="0" w:color="auto"/>
              <w:left w:val="nil"/>
              <w:right w:val="single" w:sz="4" w:space="0" w:color="auto"/>
            </w:tcBorders>
            <w:shd w:val="clear" w:color="auto" w:fill="auto"/>
            <w:vAlign w:val="center"/>
          </w:tcPr>
          <w:p w14:paraId="36B5F926" w14:textId="1581FFC7" w:rsidR="00CD706D" w:rsidRDefault="00CD706D" w:rsidP="00CD706D">
            <w:pPr>
              <w:jc w:val="center"/>
              <w:rPr>
                <w:rFonts w:ascii="Calibri" w:hAnsi="Calibri" w:cs="Calibri"/>
                <w:b/>
                <w:bCs/>
                <w:color w:val="000000"/>
              </w:rPr>
            </w:pPr>
            <w:r>
              <w:rPr>
                <w:rFonts w:ascii="Calibri" w:hAnsi="Calibri" w:cs="Calibri"/>
                <w:b/>
                <w:bCs/>
                <w:color w:val="000000"/>
              </w:rPr>
              <w:t>Rodzaj odpadu</w:t>
            </w:r>
          </w:p>
        </w:tc>
        <w:tc>
          <w:tcPr>
            <w:tcW w:w="1985" w:type="dxa"/>
            <w:vMerge w:val="restart"/>
            <w:tcBorders>
              <w:top w:val="single" w:sz="4" w:space="0" w:color="auto"/>
              <w:left w:val="nil"/>
              <w:right w:val="single" w:sz="4" w:space="0" w:color="auto"/>
            </w:tcBorders>
            <w:shd w:val="clear" w:color="auto" w:fill="auto"/>
            <w:noWrap/>
            <w:vAlign w:val="center"/>
          </w:tcPr>
          <w:p w14:paraId="7E2406A2" w14:textId="57D5212E" w:rsidR="00CD706D" w:rsidRPr="00CD706D" w:rsidRDefault="00CD706D" w:rsidP="00CD706D">
            <w:pPr>
              <w:jc w:val="center"/>
              <w:rPr>
                <w:rFonts w:ascii="Calibri" w:hAnsi="Calibri" w:cs="Calibri"/>
                <w:b/>
                <w:bCs/>
                <w:color w:val="000000"/>
              </w:rPr>
            </w:pPr>
            <w:r w:rsidRPr="00CD706D">
              <w:rPr>
                <w:rFonts w:ascii="Calibri" w:hAnsi="Calibri" w:cs="Calibri"/>
                <w:b/>
                <w:bCs/>
                <w:color w:val="000000"/>
              </w:rPr>
              <w:t>Kod odpadu</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14:paraId="1EAEF6D4" w14:textId="4B6F8EF4" w:rsidR="00CD706D" w:rsidRPr="00CD706D" w:rsidRDefault="000428EA" w:rsidP="00CD706D">
            <w:pPr>
              <w:autoSpaceDE/>
              <w:autoSpaceDN/>
              <w:adjustRightInd/>
              <w:jc w:val="center"/>
              <w:rPr>
                <w:rFonts w:ascii="Calibri" w:hAnsi="Calibri" w:cs="Calibri"/>
                <w:b/>
                <w:bCs/>
                <w:color w:val="000000"/>
              </w:rPr>
            </w:pPr>
            <w:r>
              <w:rPr>
                <w:rFonts w:ascii="Calibri" w:hAnsi="Calibri" w:cs="Calibri"/>
                <w:b/>
                <w:bCs/>
                <w:color w:val="000000"/>
              </w:rPr>
              <w:t xml:space="preserve">Zebrane </w:t>
            </w:r>
            <w:r>
              <w:rPr>
                <w:rFonts w:asciiTheme="minorHAnsi" w:hAnsiTheme="minorHAnsi" w:cstheme="minorHAnsi"/>
                <w:b/>
                <w:bCs/>
                <w:color w:val="000000"/>
              </w:rPr>
              <w:t>odpady komunalne, [Mg]</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65EB59B4" w14:textId="1FF487AE" w:rsidR="00CD706D" w:rsidRPr="00CD706D" w:rsidRDefault="00CD706D" w:rsidP="00CD706D">
            <w:pPr>
              <w:autoSpaceDE/>
              <w:autoSpaceDN/>
              <w:adjustRightInd/>
              <w:jc w:val="center"/>
              <w:rPr>
                <w:rFonts w:ascii="Calibri" w:hAnsi="Calibri" w:cs="Calibri"/>
                <w:b/>
                <w:bCs/>
                <w:color w:val="000000"/>
              </w:rPr>
            </w:pPr>
            <w:r w:rsidRPr="005C3A78">
              <w:rPr>
                <w:rFonts w:asciiTheme="minorHAnsi" w:hAnsiTheme="minorHAnsi" w:cstheme="minorHAnsi"/>
                <w:b/>
                <w:bCs/>
                <w:color w:val="000000"/>
              </w:rPr>
              <w:t>Prognozowana ilość odpadów komunalnych, [Mg]</w:t>
            </w:r>
            <w:r w:rsidRPr="00407001">
              <w:rPr>
                <w:rFonts w:asciiTheme="minorHAnsi" w:hAnsiTheme="minorHAnsi" w:cstheme="minorHAnsi"/>
                <w:b/>
                <w:bCs/>
                <w:color w:val="000000"/>
                <w:vertAlign w:val="superscript"/>
              </w:rPr>
              <w:t>1</w:t>
            </w:r>
          </w:p>
        </w:tc>
      </w:tr>
      <w:tr w:rsidR="00CD706D" w:rsidRPr="00CD706D" w14:paraId="09AB6C24" w14:textId="77777777" w:rsidTr="000428EA">
        <w:trPr>
          <w:trHeight w:val="471"/>
        </w:trPr>
        <w:tc>
          <w:tcPr>
            <w:tcW w:w="421" w:type="dxa"/>
            <w:vMerge/>
            <w:tcBorders>
              <w:left w:val="single" w:sz="4" w:space="0" w:color="auto"/>
              <w:bottom w:val="single" w:sz="4" w:space="0" w:color="auto"/>
              <w:right w:val="single" w:sz="4" w:space="0" w:color="auto"/>
            </w:tcBorders>
            <w:shd w:val="clear" w:color="auto" w:fill="auto"/>
            <w:noWrap/>
            <w:vAlign w:val="center"/>
            <w:hideMark/>
          </w:tcPr>
          <w:p w14:paraId="35FAF448" w14:textId="245FDC88" w:rsidR="00CD706D" w:rsidRPr="00CD706D" w:rsidRDefault="00CD706D" w:rsidP="00CD706D">
            <w:pPr>
              <w:autoSpaceDE/>
              <w:autoSpaceDN/>
              <w:adjustRightInd/>
              <w:jc w:val="center"/>
              <w:rPr>
                <w:rFonts w:ascii="Calibri" w:hAnsi="Calibri" w:cs="Calibri"/>
                <w:b/>
                <w:bCs/>
                <w:color w:val="000000"/>
              </w:rPr>
            </w:pPr>
          </w:p>
        </w:tc>
        <w:tc>
          <w:tcPr>
            <w:tcW w:w="2409" w:type="dxa"/>
            <w:vMerge/>
            <w:tcBorders>
              <w:left w:val="nil"/>
              <w:bottom w:val="single" w:sz="4" w:space="0" w:color="auto"/>
              <w:right w:val="single" w:sz="4" w:space="0" w:color="auto"/>
            </w:tcBorders>
            <w:shd w:val="clear" w:color="auto" w:fill="auto"/>
            <w:vAlign w:val="center"/>
            <w:hideMark/>
          </w:tcPr>
          <w:p w14:paraId="777A4BE3" w14:textId="3E5672E1" w:rsidR="00CD706D" w:rsidRPr="00CD706D" w:rsidRDefault="00CD706D" w:rsidP="00CD706D">
            <w:pPr>
              <w:autoSpaceDE/>
              <w:autoSpaceDN/>
              <w:adjustRightInd/>
              <w:jc w:val="center"/>
              <w:rPr>
                <w:rFonts w:ascii="Calibri" w:hAnsi="Calibri" w:cs="Calibri"/>
                <w:b/>
                <w:bCs/>
                <w:color w:val="000000"/>
              </w:rPr>
            </w:pPr>
          </w:p>
        </w:tc>
        <w:tc>
          <w:tcPr>
            <w:tcW w:w="1985" w:type="dxa"/>
            <w:vMerge/>
            <w:tcBorders>
              <w:left w:val="nil"/>
              <w:bottom w:val="single" w:sz="4" w:space="0" w:color="auto"/>
              <w:right w:val="single" w:sz="4" w:space="0" w:color="auto"/>
            </w:tcBorders>
            <w:shd w:val="clear" w:color="auto" w:fill="auto"/>
            <w:noWrap/>
            <w:vAlign w:val="center"/>
            <w:hideMark/>
          </w:tcPr>
          <w:p w14:paraId="048CD98F" w14:textId="23AA503E" w:rsidR="00CD706D" w:rsidRPr="00CD706D" w:rsidRDefault="00CD706D" w:rsidP="00CD706D">
            <w:pPr>
              <w:autoSpaceDE/>
              <w:autoSpaceDN/>
              <w:adjustRightInd/>
              <w:jc w:val="center"/>
              <w:rPr>
                <w:rFonts w:ascii="Calibri" w:hAnsi="Calibri" w:cs="Calibri"/>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A82E5DE" w14:textId="77777777"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2019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AB941D9" w14:textId="77777777"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2020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20179F" w14:textId="0305DD28"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II pół. 2021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A36F6EB" w14:textId="1301EAD3"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I pół. 2022</w:t>
            </w:r>
          </w:p>
        </w:tc>
      </w:tr>
      <w:tr w:rsidR="000428EA" w:rsidRPr="00CD706D" w14:paraId="7ED5B12C" w14:textId="77777777" w:rsidTr="00D45315">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606198"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1</w:t>
            </w:r>
          </w:p>
        </w:tc>
        <w:tc>
          <w:tcPr>
            <w:tcW w:w="2409" w:type="dxa"/>
            <w:tcBorders>
              <w:top w:val="nil"/>
              <w:left w:val="nil"/>
              <w:bottom w:val="single" w:sz="4" w:space="0" w:color="auto"/>
              <w:right w:val="single" w:sz="4" w:space="0" w:color="auto"/>
            </w:tcBorders>
            <w:shd w:val="clear" w:color="auto" w:fill="auto"/>
            <w:noWrap/>
            <w:vAlign w:val="center"/>
            <w:hideMark/>
          </w:tcPr>
          <w:p w14:paraId="5C8CC6C1" w14:textId="385BAA3F" w:rsidR="000428EA" w:rsidRPr="00CD706D" w:rsidRDefault="000428EA" w:rsidP="00CD706D">
            <w:pPr>
              <w:autoSpaceDE/>
              <w:autoSpaceDN/>
              <w:adjustRightInd/>
              <w:rPr>
                <w:rFonts w:ascii="Calibri" w:hAnsi="Calibri" w:cs="Calibri"/>
                <w:color w:val="000000"/>
              </w:rPr>
            </w:pPr>
            <w:r w:rsidRPr="00CD706D">
              <w:rPr>
                <w:rFonts w:ascii="Calibri" w:hAnsi="Calibri" w:cs="Calibri"/>
                <w:color w:val="000000"/>
              </w:rPr>
              <w:t>papier</w:t>
            </w:r>
          </w:p>
        </w:tc>
        <w:tc>
          <w:tcPr>
            <w:tcW w:w="1985" w:type="dxa"/>
            <w:vMerge w:val="restart"/>
            <w:tcBorders>
              <w:top w:val="nil"/>
              <w:left w:val="single" w:sz="4" w:space="0" w:color="auto"/>
              <w:right w:val="single" w:sz="4" w:space="0" w:color="auto"/>
            </w:tcBorders>
            <w:shd w:val="clear" w:color="auto" w:fill="auto"/>
            <w:vAlign w:val="center"/>
            <w:hideMark/>
          </w:tcPr>
          <w:p w14:paraId="671429A8" w14:textId="668719C1" w:rsidR="000428EA" w:rsidRPr="00CD706D" w:rsidRDefault="000428EA" w:rsidP="00CD706D">
            <w:pPr>
              <w:autoSpaceDE/>
              <w:autoSpaceDN/>
              <w:adjustRightInd/>
              <w:jc w:val="center"/>
              <w:rPr>
                <w:rFonts w:ascii="Calibri" w:hAnsi="Calibri" w:cs="Calibri"/>
              </w:rPr>
            </w:pPr>
            <w:r w:rsidRPr="00CD706D">
              <w:rPr>
                <w:rFonts w:ascii="Calibri" w:hAnsi="Calibri" w:cs="Calibri"/>
              </w:rPr>
              <w:t>15 01 01, 15 01 02, 15 01 04, 15 01 05, 15 01 06, 15 01 07</w:t>
            </w:r>
            <w:r>
              <w:rPr>
                <w:rFonts w:ascii="Calibri" w:hAnsi="Calibri" w:cs="Calibri"/>
              </w:rPr>
              <w:t>,</w:t>
            </w:r>
          </w:p>
          <w:p w14:paraId="010655A9" w14:textId="0B8EFF35" w:rsidR="000428EA" w:rsidRPr="00CD706D" w:rsidRDefault="000428EA" w:rsidP="00CD706D">
            <w:pPr>
              <w:jc w:val="center"/>
              <w:rPr>
                <w:rFonts w:ascii="Calibri" w:hAnsi="Calibri" w:cs="Calibri"/>
              </w:rPr>
            </w:pPr>
            <w:r w:rsidRPr="00CD706D">
              <w:rPr>
                <w:rFonts w:ascii="Calibri" w:hAnsi="Calibri" w:cs="Calibri"/>
                <w:color w:val="000000"/>
              </w:rPr>
              <w:t>20 01 01, 20 01 02, 20 01 39, 20 01 40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10DAD5"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17,218</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A7FE31"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31,501</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CF5087"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22,100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123C2"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22,174</w:t>
            </w:r>
          </w:p>
        </w:tc>
      </w:tr>
      <w:tr w:rsidR="000428EA" w:rsidRPr="00CD706D" w14:paraId="666C190F" w14:textId="77777777" w:rsidTr="00D45315">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FAF42C"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761A52" w14:textId="02FD35A7" w:rsidR="000428EA" w:rsidRPr="00CD706D" w:rsidRDefault="000428EA" w:rsidP="00CD706D">
            <w:pPr>
              <w:autoSpaceDE/>
              <w:autoSpaceDN/>
              <w:adjustRightInd/>
              <w:rPr>
                <w:rFonts w:ascii="Calibri" w:hAnsi="Calibri" w:cs="Calibri"/>
                <w:color w:val="000000"/>
              </w:rPr>
            </w:pPr>
            <w:r w:rsidRPr="00CD706D">
              <w:rPr>
                <w:rFonts w:ascii="Calibri" w:hAnsi="Calibri" w:cs="Calibri"/>
                <w:color w:val="000000"/>
              </w:rPr>
              <w:t>metale</w:t>
            </w:r>
          </w:p>
        </w:tc>
        <w:tc>
          <w:tcPr>
            <w:tcW w:w="1985" w:type="dxa"/>
            <w:vMerge/>
            <w:tcBorders>
              <w:left w:val="single" w:sz="4" w:space="0" w:color="auto"/>
              <w:right w:val="single" w:sz="4" w:space="0" w:color="auto"/>
            </w:tcBorders>
            <w:vAlign w:val="center"/>
            <w:hideMark/>
          </w:tcPr>
          <w:p w14:paraId="049647FC" w14:textId="65B8369E" w:rsidR="000428EA" w:rsidRPr="00CD706D" w:rsidRDefault="000428EA" w:rsidP="00CD706D">
            <w:pPr>
              <w:jc w:val="center"/>
              <w:rPr>
                <w:rFonts w:ascii="Calibri" w:hAnsi="Calibri" w:cs="Calibri"/>
              </w:rPr>
            </w:pPr>
          </w:p>
        </w:tc>
        <w:tc>
          <w:tcPr>
            <w:tcW w:w="1060" w:type="dxa"/>
            <w:vMerge/>
            <w:tcBorders>
              <w:top w:val="nil"/>
              <w:left w:val="single" w:sz="4" w:space="0" w:color="auto"/>
              <w:bottom w:val="single" w:sz="4" w:space="0" w:color="000000"/>
              <w:right w:val="single" w:sz="4" w:space="0" w:color="auto"/>
            </w:tcBorders>
            <w:vAlign w:val="center"/>
            <w:hideMark/>
          </w:tcPr>
          <w:p w14:paraId="14544CE4" w14:textId="77777777" w:rsidR="000428EA" w:rsidRPr="00CD706D" w:rsidRDefault="000428EA" w:rsidP="00CD706D">
            <w:pPr>
              <w:autoSpaceDE/>
              <w:autoSpaceDN/>
              <w:adjustRightInd/>
              <w:jc w:val="left"/>
              <w:rPr>
                <w:rFonts w:ascii="Calibri" w:hAnsi="Calibri" w:cs="Calibri"/>
                <w:color w:val="000000"/>
              </w:rPr>
            </w:pPr>
          </w:p>
        </w:tc>
        <w:tc>
          <w:tcPr>
            <w:tcW w:w="1020" w:type="dxa"/>
            <w:vMerge/>
            <w:tcBorders>
              <w:top w:val="nil"/>
              <w:left w:val="single" w:sz="4" w:space="0" w:color="auto"/>
              <w:bottom w:val="single" w:sz="4" w:space="0" w:color="000000"/>
              <w:right w:val="single" w:sz="4" w:space="0" w:color="auto"/>
            </w:tcBorders>
            <w:vAlign w:val="center"/>
            <w:hideMark/>
          </w:tcPr>
          <w:p w14:paraId="01169619"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5A88E80D"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513B2E4D" w14:textId="77777777" w:rsidR="000428EA" w:rsidRPr="00CD706D" w:rsidRDefault="000428EA" w:rsidP="00CD706D">
            <w:pPr>
              <w:autoSpaceDE/>
              <w:autoSpaceDN/>
              <w:adjustRightInd/>
              <w:jc w:val="left"/>
              <w:rPr>
                <w:rFonts w:ascii="Calibri" w:hAnsi="Calibri" w:cs="Calibri"/>
                <w:color w:val="000000"/>
              </w:rPr>
            </w:pPr>
          </w:p>
        </w:tc>
      </w:tr>
      <w:tr w:rsidR="000428EA" w:rsidRPr="00CD706D" w14:paraId="4194727C" w14:textId="77777777" w:rsidTr="00D45315">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0A5387"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3</w:t>
            </w:r>
          </w:p>
        </w:tc>
        <w:tc>
          <w:tcPr>
            <w:tcW w:w="2409" w:type="dxa"/>
            <w:tcBorders>
              <w:top w:val="nil"/>
              <w:left w:val="nil"/>
              <w:bottom w:val="single" w:sz="4" w:space="0" w:color="auto"/>
              <w:right w:val="single" w:sz="4" w:space="0" w:color="auto"/>
            </w:tcBorders>
            <w:shd w:val="clear" w:color="auto" w:fill="auto"/>
            <w:noWrap/>
            <w:vAlign w:val="center"/>
            <w:hideMark/>
          </w:tcPr>
          <w:p w14:paraId="13333E48" w14:textId="65276E0E" w:rsidR="000428EA" w:rsidRPr="00CD706D" w:rsidRDefault="000428EA" w:rsidP="00CD706D">
            <w:pPr>
              <w:autoSpaceDE/>
              <w:autoSpaceDN/>
              <w:adjustRightInd/>
              <w:rPr>
                <w:rFonts w:ascii="Calibri" w:hAnsi="Calibri" w:cs="Calibri"/>
                <w:color w:val="000000"/>
              </w:rPr>
            </w:pPr>
            <w:r w:rsidRPr="00CD706D">
              <w:rPr>
                <w:rFonts w:ascii="Calibri" w:hAnsi="Calibri" w:cs="Calibri"/>
                <w:color w:val="000000"/>
              </w:rPr>
              <w:t>tworzywa sztuczne</w:t>
            </w:r>
          </w:p>
        </w:tc>
        <w:tc>
          <w:tcPr>
            <w:tcW w:w="1985" w:type="dxa"/>
            <w:vMerge/>
            <w:tcBorders>
              <w:left w:val="single" w:sz="4" w:space="0" w:color="auto"/>
              <w:right w:val="single" w:sz="4" w:space="0" w:color="auto"/>
            </w:tcBorders>
            <w:vAlign w:val="center"/>
            <w:hideMark/>
          </w:tcPr>
          <w:p w14:paraId="1CAFA7D3" w14:textId="75E111E7" w:rsidR="000428EA" w:rsidRPr="00CD706D" w:rsidRDefault="000428EA" w:rsidP="00CD706D">
            <w:pPr>
              <w:jc w:val="center"/>
              <w:rPr>
                <w:rFonts w:ascii="Calibri" w:hAnsi="Calibri" w:cs="Calibri"/>
              </w:rPr>
            </w:pPr>
          </w:p>
        </w:tc>
        <w:tc>
          <w:tcPr>
            <w:tcW w:w="1060" w:type="dxa"/>
            <w:vMerge/>
            <w:tcBorders>
              <w:top w:val="nil"/>
              <w:left w:val="single" w:sz="4" w:space="0" w:color="auto"/>
              <w:bottom w:val="single" w:sz="4" w:space="0" w:color="000000"/>
              <w:right w:val="single" w:sz="4" w:space="0" w:color="auto"/>
            </w:tcBorders>
            <w:vAlign w:val="center"/>
            <w:hideMark/>
          </w:tcPr>
          <w:p w14:paraId="19C5FD81" w14:textId="77777777" w:rsidR="000428EA" w:rsidRPr="00CD706D" w:rsidRDefault="000428EA" w:rsidP="00CD706D">
            <w:pPr>
              <w:autoSpaceDE/>
              <w:autoSpaceDN/>
              <w:adjustRightInd/>
              <w:jc w:val="left"/>
              <w:rPr>
                <w:rFonts w:ascii="Calibri" w:hAnsi="Calibri" w:cs="Calibri"/>
                <w:color w:val="000000"/>
              </w:rPr>
            </w:pPr>
          </w:p>
        </w:tc>
        <w:tc>
          <w:tcPr>
            <w:tcW w:w="1020" w:type="dxa"/>
            <w:vMerge/>
            <w:tcBorders>
              <w:top w:val="nil"/>
              <w:left w:val="single" w:sz="4" w:space="0" w:color="auto"/>
              <w:bottom w:val="single" w:sz="4" w:space="0" w:color="000000"/>
              <w:right w:val="single" w:sz="4" w:space="0" w:color="auto"/>
            </w:tcBorders>
            <w:vAlign w:val="center"/>
            <w:hideMark/>
          </w:tcPr>
          <w:p w14:paraId="5B9B0C03"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6628BA3C"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437D8642" w14:textId="77777777" w:rsidR="000428EA" w:rsidRPr="00CD706D" w:rsidRDefault="000428EA" w:rsidP="00CD706D">
            <w:pPr>
              <w:autoSpaceDE/>
              <w:autoSpaceDN/>
              <w:adjustRightInd/>
              <w:jc w:val="left"/>
              <w:rPr>
                <w:rFonts w:ascii="Calibri" w:hAnsi="Calibri" w:cs="Calibri"/>
                <w:color w:val="000000"/>
              </w:rPr>
            </w:pPr>
          </w:p>
        </w:tc>
      </w:tr>
      <w:tr w:rsidR="000428EA" w:rsidRPr="00CD706D" w14:paraId="48E9A859" w14:textId="77777777" w:rsidTr="00D45315">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F8D716"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4</w:t>
            </w:r>
          </w:p>
        </w:tc>
        <w:tc>
          <w:tcPr>
            <w:tcW w:w="2409" w:type="dxa"/>
            <w:tcBorders>
              <w:top w:val="nil"/>
              <w:left w:val="nil"/>
              <w:bottom w:val="single" w:sz="4" w:space="0" w:color="auto"/>
              <w:right w:val="single" w:sz="4" w:space="0" w:color="auto"/>
            </w:tcBorders>
            <w:shd w:val="clear" w:color="auto" w:fill="auto"/>
            <w:noWrap/>
            <w:vAlign w:val="center"/>
            <w:hideMark/>
          </w:tcPr>
          <w:p w14:paraId="4360513E" w14:textId="42DAD094" w:rsidR="000428EA" w:rsidRPr="00CD706D" w:rsidRDefault="000428EA" w:rsidP="00CD706D">
            <w:pPr>
              <w:autoSpaceDE/>
              <w:autoSpaceDN/>
              <w:adjustRightInd/>
              <w:rPr>
                <w:rFonts w:ascii="Calibri" w:hAnsi="Calibri" w:cs="Calibri"/>
                <w:color w:val="000000"/>
              </w:rPr>
            </w:pPr>
            <w:r w:rsidRPr="00CD706D">
              <w:rPr>
                <w:rFonts w:ascii="Calibri" w:hAnsi="Calibri" w:cs="Calibri"/>
                <w:color w:val="000000"/>
              </w:rPr>
              <w:t>szkło</w:t>
            </w:r>
          </w:p>
        </w:tc>
        <w:tc>
          <w:tcPr>
            <w:tcW w:w="1985" w:type="dxa"/>
            <w:vMerge/>
            <w:tcBorders>
              <w:left w:val="single" w:sz="4" w:space="0" w:color="auto"/>
              <w:right w:val="single" w:sz="4" w:space="0" w:color="auto"/>
            </w:tcBorders>
            <w:shd w:val="clear" w:color="auto" w:fill="auto"/>
            <w:vAlign w:val="center"/>
            <w:hideMark/>
          </w:tcPr>
          <w:p w14:paraId="2A720AE9" w14:textId="7FDC31C9" w:rsidR="000428EA" w:rsidRPr="00CD706D" w:rsidRDefault="000428EA" w:rsidP="00CD706D">
            <w:pPr>
              <w:autoSpaceDE/>
              <w:autoSpaceDN/>
              <w:adjustRightInd/>
              <w:jc w:val="center"/>
              <w:rPr>
                <w:rFonts w:ascii="Calibri" w:hAnsi="Calibri" w:cs="Calibri"/>
                <w:color w:val="000000"/>
              </w:rPr>
            </w:pPr>
          </w:p>
        </w:tc>
        <w:tc>
          <w:tcPr>
            <w:tcW w:w="1060" w:type="dxa"/>
            <w:vMerge/>
            <w:tcBorders>
              <w:top w:val="nil"/>
              <w:left w:val="single" w:sz="4" w:space="0" w:color="auto"/>
              <w:bottom w:val="single" w:sz="4" w:space="0" w:color="000000"/>
              <w:right w:val="single" w:sz="4" w:space="0" w:color="auto"/>
            </w:tcBorders>
            <w:vAlign w:val="center"/>
            <w:hideMark/>
          </w:tcPr>
          <w:p w14:paraId="741957F2" w14:textId="77777777" w:rsidR="000428EA" w:rsidRPr="00CD706D" w:rsidRDefault="000428EA" w:rsidP="00CD706D">
            <w:pPr>
              <w:autoSpaceDE/>
              <w:autoSpaceDN/>
              <w:adjustRightInd/>
              <w:jc w:val="left"/>
              <w:rPr>
                <w:rFonts w:ascii="Calibri" w:hAnsi="Calibri" w:cs="Calibri"/>
                <w:color w:val="000000"/>
              </w:rPr>
            </w:pPr>
          </w:p>
        </w:tc>
        <w:tc>
          <w:tcPr>
            <w:tcW w:w="1020" w:type="dxa"/>
            <w:vMerge/>
            <w:tcBorders>
              <w:top w:val="nil"/>
              <w:left w:val="single" w:sz="4" w:space="0" w:color="auto"/>
              <w:bottom w:val="single" w:sz="4" w:space="0" w:color="000000"/>
              <w:right w:val="single" w:sz="4" w:space="0" w:color="auto"/>
            </w:tcBorders>
            <w:vAlign w:val="center"/>
            <w:hideMark/>
          </w:tcPr>
          <w:p w14:paraId="0B4FCDD0"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0F975173"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3B1C54B0" w14:textId="77777777" w:rsidR="000428EA" w:rsidRPr="00CD706D" w:rsidRDefault="000428EA" w:rsidP="00CD706D">
            <w:pPr>
              <w:autoSpaceDE/>
              <w:autoSpaceDN/>
              <w:adjustRightInd/>
              <w:jc w:val="left"/>
              <w:rPr>
                <w:rFonts w:ascii="Calibri" w:hAnsi="Calibri" w:cs="Calibri"/>
                <w:color w:val="000000"/>
              </w:rPr>
            </w:pPr>
          </w:p>
        </w:tc>
      </w:tr>
      <w:tr w:rsidR="000428EA" w:rsidRPr="00CD706D" w14:paraId="649A140E" w14:textId="77777777" w:rsidTr="00D45315">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EC31F4" w14:textId="77777777" w:rsidR="000428EA" w:rsidRPr="00CD706D" w:rsidRDefault="000428EA" w:rsidP="00CD706D">
            <w:pPr>
              <w:autoSpaceDE/>
              <w:autoSpaceDN/>
              <w:adjustRightInd/>
              <w:jc w:val="center"/>
              <w:rPr>
                <w:rFonts w:ascii="Calibri" w:hAnsi="Calibri" w:cs="Calibri"/>
                <w:color w:val="000000"/>
              </w:rPr>
            </w:pPr>
            <w:r w:rsidRPr="00CD706D">
              <w:rPr>
                <w:rFonts w:ascii="Calibri" w:hAnsi="Calibri" w:cs="Calibri"/>
                <w:color w:val="000000"/>
              </w:rPr>
              <w:t>5</w:t>
            </w:r>
          </w:p>
        </w:tc>
        <w:tc>
          <w:tcPr>
            <w:tcW w:w="2409" w:type="dxa"/>
            <w:tcBorders>
              <w:top w:val="nil"/>
              <w:left w:val="nil"/>
              <w:bottom w:val="single" w:sz="4" w:space="0" w:color="auto"/>
              <w:right w:val="single" w:sz="4" w:space="0" w:color="auto"/>
            </w:tcBorders>
            <w:shd w:val="clear" w:color="auto" w:fill="auto"/>
            <w:vAlign w:val="center"/>
            <w:hideMark/>
          </w:tcPr>
          <w:p w14:paraId="6E452C63" w14:textId="6372E4E9" w:rsidR="000428EA" w:rsidRPr="00CD706D" w:rsidRDefault="000428EA" w:rsidP="00CD706D">
            <w:pPr>
              <w:autoSpaceDE/>
              <w:autoSpaceDN/>
              <w:adjustRightInd/>
              <w:jc w:val="left"/>
              <w:rPr>
                <w:rFonts w:ascii="Calibri" w:hAnsi="Calibri" w:cs="Calibri"/>
                <w:color w:val="000000"/>
              </w:rPr>
            </w:pPr>
            <w:r w:rsidRPr="00CD706D">
              <w:rPr>
                <w:rFonts w:ascii="Calibri" w:hAnsi="Calibri" w:cs="Calibri"/>
                <w:color w:val="000000"/>
              </w:rPr>
              <w:t>odpady opakowaniowe wielomateriałowe</w:t>
            </w:r>
          </w:p>
        </w:tc>
        <w:tc>
          <w:tcPr>
            <w:tcW w:w="1985" w:type="dxa"/>
            <w:vMerge/>
            <w:tcBorders>
              <w:left w:val="single" w:sz="4" w:space="0" w:color="auto"/>
              <w:bottom w:val="single" w:sz="4" w:space="0" w:color="000000"/>
              <w:right w:val="single" w:sz="4" w:space="0" w:color="auto"/>
            </w:tcBorders>
            <w:vAlign w:val="center"/>
            <w:hideMark/>
          </w:tcPr>
          <w:p w14:paraId="0F32B3C8" w14:textId="77777777" w:rsidR="000428EA" w:rsidRPr="00CD706D" w:rsidRDefault="000428EA" w:rsidP="00CD706D">
            <w:pPr>
              <w:autoSpaceDE/>
              <w:autoSpaceDN/>
              <w:adjustRightInd/>
              <w:jc w:val="left"/>
              <w:rPr>
                <w:rFonts w:ascii="Calibri" w:hAnsi="Calibri" w:cs="Calibri"/>
                <w:color w:val="000000"/>
              </w:rPr>
            </w:pPr>
          </w:p>
        </w:tc>
        <w:tc>
          <w:tcPr>
            <w:tcW w:w="1060" w:type="dxa"/>
            <w:vMerge/>
            <w:tcBorders>
              <w:top w:val="nil"/>
              <w:left w:val="single" w:sz="4" w:space="0" w:color="auto"/>
              <w:bottom w:val="single" w:sz="4" w:space="0" w:color="000000"/>
              <w:right w:val="single" w:sz="4" w:space="0" w:color="auto"/>
            </w:tcBorders>
            <w:vAlign w:val="center"/>
            <w:hideMark/>
          </w:tcPr>
          <w:p w14:paraId="2727CAD0" w14:textId="77777777" w:rsidR="000428EA" w:rsidRPr="00CD706D" w:rsidRDefault="000428EA" w:rsidP="00CD706D">
            <w:pPr>
              <w:autoSpaceDE/>
              <w:autoSpaceDN/>
              <w:adjustRightInd/>
              <w:jc w:val="left"/>
              <w:rPr>
                <w:rFonts w:ascii="Calibri" w:hAnsi="Calibri" w:cs="Calibri"/>
                <w:color w:val="000000"/>
              </w:rPr>
            </w:pPr>
          </w:p>
        </w:tc>
        <w:tc>
          <w:tcPr>
            <w:tcW w:w="1020" w:type="dxa"/>
            <w:vMerge/>
            <w:tcBorders>
              <w:top w:val="nil"/>
              <w:left w:val="single" w:sz="4" w:space="0" w:color="auto"/>
              <w:bottom w:val="single" w:sz="4" w:space="0" w:color="000000"/>
              <w:right w:val="single" w:sz="4" w:space="0" w:color="auto"/>
            </w:tcBorders>
            <w:vAlign w:val="center"/>
            <w:hideMark/>
          </w:tcPr>
          <w:p w14:paraId="3C9C4828"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52890205" w14:textId="77777777" w:rsidR="000428EA" w:rsidRPr="00CD706D" w:rsidRDefault="000428EA"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6D1F4B56" w14:textId="77777777" w:rsidR="000428EA" w:rsidRPr="00CD706D" w:rsidRDefault="000428EA" w:rsidP="00CD706D">
            <w:pPr>
              <w:autoSpaceDE/>
              <w:autoSpaceDN/>
              <w:adjustRightInd/>
              <w:jc w:val="left"/>
              <w:rPr>
                <w:rFonts w:ascii="Calibri" w:hAnsi="Calibri" w:cs="Calibri"/>
                <w:color w:val="000000"/>
              </w:rPr>
            </w:pPr>
          </w:p>
        </w:tc>
      </w:tr>
      <w:tr w:rsidR="00CD706D" w:rsidRPr="00CD706D" w14:paraId="37C140BB" w14:textId="77777777" w:rsidTr="00CD706D">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0059FF"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6</w:t>
            </w:r>
          </w:p>
        </w:tc>
        <w:tc>
          <w:tcPr>
            <w:tcW w:w="2409" w:type="dxa"/>
            <w:tcBorders>
              <w:top w:val="nil"/>
              <w:left w:val="nil"/>
              <w:bottom w:val="single" w:sz="4" w:space="0" w:color="auto"/>
              <w:right w:val="single" w:sz="4" w:space="0" w:color="auto"/>
            </w:tcBorders>
            <w:shd w:val="clear" w:color="auto" w:fill="auto"/>
            <w:noWrap/>
            <w:vAlign w:val="center"/>
            <w:hideMark/>
          </w:tcPr>
          <w:p w14:paraId="5689373E" w14:textId="17A74CE0"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bioodpady</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F11521"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20 01 08, 20 02 01, 20 01 25</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C439E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147,400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ED2AA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139,642</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893DAD"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91,005</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FF1F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91,005</w:t>
            </w:r>
          </w:p>
        </w:tc>
      </w:tr>
      <w:tr w:rsidR="00CD706D" w:rsidRPr="00CD706D" w14:paraId="11351836" w14:textId="77777777" w:rsidTr="00CD706D">
        <w:trPr>
          <w:trHeight w:val="12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DD16C9"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7</w:t>
            </w:r>
          </w:p>
        </w:tc>
        <w:tc>
          <w:tcPr>
            <w:tcW w:w="2409" w:type="dxa"/>
            <w:tcBorders>
              <w:top w:val="nil"/>
              <w:left w:val="nil"/>
              <w:bottom w:val="single" w:sz="4" w:space="0" w:color="auto"/>
              <w:right w:val="single" w:sz="4" w:space="0" w:color="auto"/>
            </w:tcBorders>
            <w:shd w:val="clear" w:color="auto" w:fill="auto"/>
            <w:vAlign w:val="center"/>
            <w:hideMark/>
          </w:tcPr>
          <w:p w14:paraId="3BBFD01F" w14:textId="237C5201" w:rsidR="00CD706D" w:rsidRPr="00CD706D" w:rsidRDefault="00CD706D" w:rsidP="00CD706D">
            <w:pPr>
              <w:autoSpaceDE/>
              <w:autoSpaceDN/>
              <w:adjustRightInd/>
              <w:jc w:val="left"/>
              <w:rPr>
                <w:rFonts w:ascii="Calibri" w:hAnsi="Calibri" w:cs="Calibri"/>
                <w:color w:val="000000"/>
              </w:rPr>
            </w:pPr>
            <w:r w:rsidRPr="00CD706D">
              <w:rPr>
                <w:rFonts w:ascii="Calibri" w:hAnsi="Calibri" w:cs="Calibri"/>
                <w:color w:val="000000"/>
              </w:rPr>
              <w:t>odpady stanowiące części roślin pochodzących z pielęgnacji terenów zielonych, ogrodów, parków i cmentarzy</w:t>
            </w:r>
          </w:p>
        </w:tc>
        <w:tc>
          <w:tcPr>
            <w:tcW w:w="1985" w:type="dxa"/>
            <w:vMerge/>
            <w:tcBorders>
              <w:top w:val="nil"/>
              <w:left w:val="single" w:sz="4" w:space="0" w:color="auto"/>
              <w:bottom w:val="single" w:sz="4" w:space="0" w:color="000000"/>
              <w:right w:val="single" w:sz="4" w:space="0" w:color="auto"/>
            </w:tcBorders>
            <w:vAlign w:val="center"/>
            <w:hideMark/>
          </w:tcPr>
          <w:p w14:paraId="3EBDF223" w14:textId="77777777" w:rsidR="00CD706D" w:rsidRPr="00CD706D" w:rsidRDefault="00CD706D" w:rsidP="00CD706D">
            <w:pPr>
              <w:autoSpaceDE/>
              <w:autoSpaceDN/>
              <w:adjustRightInd/>
              <w:jc w:val="left"/>
              <w:rPr>
                <w:rFonts w:ascii="Calibri" w:hAnsi="Calibri" w:cs="Calibri"/>
                <w:color w:val="000000"/>
              </w:rPr>
            </w:pPr>
          </w:p>
        </w:tc>
        <w:tc>
          <w:tcPr>
            <w:tcW w:w="1060" w:type="dxa"/>
            <w:vMerge/>
            <w:tcBorders>
              <w:top w:val="nil"/>
              <w:left w:val="single" w:sz="4" w:space="0" w:color="auto"/>
              <w:bottom w:val="single" w:sz="4" w:space="0" w:color="000000"/>
              <w:right w:val="single" w:sz="4" w:space="0" w:color="auto"/>
            </w:tcBorders>
            <w:vAlign w:val="center"/>
            <w:hideMark/>
          </w:tcPr>
          <w:p w14:paraId="17FEF512" w14:textId="77777777" w:rsidR="00CD706D" w:rsidRPr="00CD706D" w:rsidRDefault="00CD706D" w:rsidP="00CD706D">
            <w:pPr>
              <w:autoSpaceDE/>
              <w:autoSpaceDN/>
              <w:adjustRightInd/>
              <w:jc w:val="left"/>
              <w:rPr>
                <w:rFonts w:ascii="Calibri" w:hAnsi="Calibri" w:cs="Calibri"/>
                <w:color w:val="000000"/>
              </w:rPr>
            </w:pPr>
          </w:p>
        </w:tc>
        <w:tc>
          <w:tcPr>
            <w:tcW w:w="1020" w:type="dxa"/>
            <w:vMerge/>
            <w:tcBorders>
              <w:top w:val="nil"/>
              <w:left w:val="single" w:sz="4" w:space="0" w:color="auto"/>
              <w:bottom w:val="single" w:sz="4" w:space="0" w:color="000000"/>
              <w:right w:val="single" w:sz="4" w:space="0" w:color="auto"/>
            </w:tcBorders>
            <w:vAlign w:val="center"/>
            <w:hideMark/>
          </w:tcPr>
          <w:p w14:paraId="2B0C6A8A" w14:textId="77777777" w:rsidR="00CD706D" w:rsidRPr="00CD706D" w:rsidRDefault="00CD706D"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165FF00D" w14:textId="77777777" w:rsidR="00CD706D" w:rsidRPr="00CD706D" w:rsidRDefault="00CD706D" w:rsidP="00CD706D">
            <w:pPr>
              <w:autoSpaceDE/>
              <w:autoSpaceDN/>
              <w:adjustRightInd/>
              <w:jc w:val="left"/>
              <w:rPr>
                <w:rFonts w:ascii="Calibri" w:hAnsi="Calibri" w:cs="Calibri"/>
                <w:color w:val="000000"/>
              </w:rPr>
            </w:pPr>
          </w:p>
        </w:tc>
        <w:tc>
          <w:tcPr>
            <w:tcW w:w="1080" w:type="dxa"/>
            <w:vMerge/>
            <w:tcBorders>
              <w:top w:val="nil"/>
              <w:left w:val="single" w:sz="4" w:space="0" w:color="auto"/>
              <w:bottom w:val="single" w:sz="4" w:space="0" w:color="000000"/>
              <w:right w:val="single" w:sz="4" w:space="0" w:color="auto"/>
            </w:tcBorders>
            <w:vAlign w:val="center"/>
            <w:hideMark/>
          </w:tcPr>
          <w:p w14:paraId="7988D3DF" w14:textId="77777777" w:rsidR="00CD706D" w:rsidRPr="00CD706D" w:rsidRDefault="00CD706D" w:rsidP="00CD706D">
            <w:pPr>
              <w:autoSpaceDE/>
              <w:autoSpaceDN/>
              <w:adjustRightInd/>
              <w:jc w:val="left"/>
              <w:rPr>
                <w:rFonts w:ascii="Calibri" w:hAnsi="Calibri" w:cs="Calibri"/>
                <w:color w:val="000000"/>
              </w:rPr>
            </w:pPr>
          </w:p>
        </w:tc>
      </w:tr>
      <w:tr w:rsidR="00CD706D" w:rsidRPr="00CD706D" w14:paraId="1582C471" w14:textId="77777777" w:rsidTr="00CD706D">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EE8F62"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8</w:t>
            </w:r>
          </w:p>
        </w:tc>
        <w:tc>
          <w:tcPr>
            <w:tcW w:w="2409" w:type="dxa"/>
            <w:tcBorders>
              <w:top w:val="nil"/>
              <w:left w:val="nil"/>
              <w:bottom w:val="single" w:sz="4" w:space="0" w:color="auto"/>
              <w:right w:val="single" w:sz="4" w:space="0" w:color="auto"/>
            </w:tcBorders>
            <w:shd w:val="clear" w:color="auto" w:fill="auto"/>
            <w:noWrap/>
            <w:vAlign w:val="center"/>
            <w:hideMark/>
          </w:tcPr>
          <w:p w14:paraId="26FF6C2F" w14:textId="2FC040E4"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odpady niebezpieczne</w:t>
            </w:r>
          </w:p>
        </w:tc>
        <w:tc>
          <w:tcPr>
            <w:tcW w:w="1985" w:type="dxa"/>
            <w:tcBorders>
              <w:top w:val="nil"/>
              <w:left w:val="nil"/>
              <w:bottom w:val="single" w:sz="4" w:space="0" w:color="auto"/>
              <w:right w:val="single" w:sz="4" w:space="0" w:color="auto"/>
            </w:tcBorders>
            <w:shd w:val="clear" w:color="auto" w:fill="auto"/>
            <w:vAlign w:val="center"/>
            <w:hideMark/>
          </w:tcPr>
          <w:p w14:paraId="26EBEC53"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15 01 10*, 15 01 11*, 20 01 13*, 20 01 21*, 20 01 26*, 20 01 27*, 20 01 29*, 20 01 37*</w:t>
            </w:r>
          </w:p>
        </w:tc>
        <w:tc>
          <w:tcPr>
            <w:tcW w:w="1060" w:type="dxa"/>
            <w:tcBorders>
              <w:top w:val="nil"/>
              <w:left w:val="nil"/>
              <w:bottom w:val="single" w:sz="4" w:space="0" w:color="auto"/>
              <w:right w:val="single" w:sz="4" w:space="0" w:color="auto"/>
            </w:tcBorders>
            <w:shd w:val="clear" w:color="auto" w:fill="auto"/>
            <w:noWrap/>
            <w:vAlign w:val="center"/>
            <w:hideMark/>
          </w:tcPr>
          <w:p w14:paraId="43D5F5CF"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21,591</w:t>
            </w:r>
          </w:p>
        </w:tc>
        <w:tc>
          <w:tcPr>
            <w:tcW w:w="1020" w:type="dxa"/>
            <w:tcBorders>
              <w:top w:val="nil"/>
              <w:left w:val="nil"/>
              <w:bottom w:val="single" w:sz="4" w:space="0" w:color="auto"/>
              <w:right w:val="single" w:sz="4" w:space="0" w:color="auto"/>
            </w:tcBorders>
            <w:shd w:val="clear" w:color="auto" w:fill="auto"/>
            <w:noWrap/>
            <w:vAlign w:val="center"/>
            <w:hideMark/>
          </w:tcPr>
          <w:p w14:paraId="0243CEE2"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26,150</w:t>
            </w:r>
          </w:p>
        </w:tc>
        <w:tc>
          <w:tcPr>
            <w:tcW w:w="1080" w:type="dxa"/>
            <w:tcBorders>
              <w:top w:val="nil"/>
              <w:left w:val="nil"/>
              <w:bottom w:val="single" w:sz="4" w:space="0" w:color="auto"/>
              <w:right w:val="single" w:sz="4" w:space="0" w:color="auto"/>
            </w:tcBorders>
            <w:shd w:val="clear" w:color="auto" w:fill="auto"/>
            <w:noWrap/>
            <w:vAlign w:val="center"/>
            <w:hideMark/>
          </w:tcPr>
          <w:p w14:paraId="7E646EEB"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19,437</w:t>
            </w:r>
          </w:p>
        </w:tc>
        <w:tc>
          <w:tcPr>
            <w:tcW w:w="1080" w:type="dxa"/>
            <w:tcBorders>
              <w:top w:val="nil"/>
              <w:left w:val="nil"/>
              <w:bottom w:val="single" w:sz="4" w:space="0" w:color="auto"/>
              <w:right w:val="single" w:sz="4" w:space="0" w:color="auto"/>
            </w:tcBorders>
            <w:shd w:val="clear" w:color="auto" w:fill="auto"/>
            <w:noWrap/>
            <w:vAlign w:val="center"/>
            <w:hideMark/>
          </w:tcPr>
          <w:p w14:paraId="6E001DC3"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18,448</w:t>
            </w:r>
          </w:p>
        </w:tc>
      </w:tr>
      <w:tr w:rsidR="00CD706D" w:rsidRPr="00CD706D" w14:paraId="3B096143" w14:textId="77777777" w:rsidTr="00CD706D">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B6ED9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9</w:t>
            </w:r>
          </w:p>
        </w:tc>
        <w:tc>
          <w:tcPr>
            <w:tcW w:w="2409" w:type="dxa"/>
            <w:tcBorders>
              <w:top w:val="nil"/>
              <w:left w:val="nil"/>
              <w:bottom w:val="single" w:sz="4" w:space="0" w:color="auto"/>
              <w:right w:val="single" w:sz="4" w:space="0" w:color="auto"/>
            </w:tcBorders>
            <w:shd w:val="clear" w:color="auto" w:fill="auto"/>
            <w:noWrap/>
            <w:vAlign w:val="center"/>
            <w:hideMark/>
          </w:tcPr>
          <w:p w14:paraId="08C622E3" w14:textId="34B60AC9"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przeterminowane leki</w:t>
            </w:r>
          </w:p>
        </w:tc>
        <w:tc>
          <w:tcPr>
            <w:tcW w:w="1985" w:type="dxa"/>
            <w:tcBorders>
              <w:top w:val="nil"/>
              <w:left w:val="nil"/>
              <w:bottom w:val="single" w:sz="4" w:space="0" w:color="auto"/>
              <w:right w:val="single" w:sz="4" w:space="0" w:color="auto"/>
            </w:tcBorders>
            <w:shd w:val="clear" w:color="auto" w:fill="auto"/>
            <w:noWrap/>
            <w:vAlign w:val="center"/>
            <w:hideMark/>
          </w:tcPr>
          <w:p w14:paraId="726E62B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20 01 31*, 20 01 32</w:t>
            </w:r>
          </w:p>
        </w:tc>
        <w:tc>
          <w:tcPr>
            <w:tcW w:w="1060" w:type="dxa"/>
            <w:tcBorders>
              <w:top w:val="nil"/>
              <w:left w:val="nil"/>
              <w:bottom w:val="single" w:sz="4" w:space="0" w:color="auto"/>
              <w:right w:val="single" w:sz="4" w:space="0" w:color="auto"/>
            </w:tcBorders>
            <w:shd w:val="clear" w:color="auto" w:fill="auto"/>
            <w:noWrap/>
            <w:vAlign w:val="center"/>
            <w:hideMark/>
          </w:tcPr>
          <w:p w14:paraId="0FCCE191"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0,211</w:t>
            </w:r>
          </w:p>
        </w:tc>
        <w:tc>
          <w:tcPr>
            <w:tcW w:w="1020" w:type="dxa"/>
            <w:tcBorders>
              <w:top w:val="nil"/>
              <w:left w:val="nil"/>
              <w:bottom w:val="single" w:sz="4" w:space="0" w:color="auto"/>
              <w:right w:val="single" w:sz="4" w:space="0" w:color="auto"/>
            </w:tcBorders>
            <w:shd w:val="clear" w:color="auto" w:fill="auto"/>
            <w:noWrap/>
            <w:vAlign w:val="center"/>
            <w:hideMark/>
          </w:tcPr>
          <w:p w14:paraId="41F6333E"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0,297</w:t>
            </w:r>
          </w:p>
        </w:tc>
        <w:tc>
          <w:tcPr>
            <w:tcW w:w="1080" w:type="dxa"/>
            <w:tcBorders>
              <w:top w:val="nil"/>
              <w:left w:val="nil"/>
              <w:bottom w:val="single" w:sz="4" w:space="0" w:color="auto"/>
              <w:right w:val="single" w:sz="4" w:space="0" w:color="auto"/>
            </w:tcBorders>
            <w:shd w:val="clear" w:color="auto" w:fill="auto"/>
            <w:noWrap/>
            <w:vAlign w:val="center"/>
            <w:hideMark/>
          </w:tcPr>
          <w:p w14:paraId="1D18BAE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0,210</w:t>
            </w:r>
          </w:p>
        </w:tc>
        <w:tc>
          <w:tcPr>
            <w:tcW w:w="1080" w:type="dxa"/>
            <w:tcBorders>
              <w:top w:val="nil"/>
              <w:left w:val="nil"/>
              <w:bottom w:val="single" w:sz="4" w:space="0" w:color="auto"/>
              <w:right w:val="single" w:sz="4" w:space="0" w:color="auto"/>
            </w:tcBorders>
            <w:shd w:val="clear" w:color="auto" w:fill="auto"/>
            <w:noWrap/>
            <w:vAlign w:val="center"/>
            <w:hideMark/>
          </w:tcPr>
          <w:p w14:paraId="58C5E5AF"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0,210</w:t>
            </w:r>
          </w:p>
        </w:tc>
      </w:tr>
      <w:tr w:rsidR="00CD706D" w:rsidRPr="00CD706D" w14:paraId="76B65C92" w14:textId="77777777" w:rsidTr="00CD706D">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E51663"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10</w:t>
            </w:r>
          </w:p>
        </w:tc>
        <w:tc>
          <w:tcPr>
            <w:tcW w:w="2409" w:type="dxa"/>
            <w:tcBorders>
              <w:top w:val="nil"/>
              <w:left w:val="nil"/>
              <w:bottom w:val="single" w:sz="4" w:space="0" w:color="auto"/>
              <w:right w:val="single" w:sz="4" w:space="0" w:color="auto"/>
            </w:tcBorders>
            <w:shd w:val="clear" w:color="auto" w:fill="auto"/>
            <w:noWrap/>
            <w:vAlign w:val="center"/>
            <w:hideMark/>
          </w:tcPr>
          <w:p w14:paraId="7C98C601" w14:textId="44C3A5CC"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chemikalia</w:t>
            </w:r>
          </w:p>
        </w:tc>
        <w:tc>
          <w:tcPr>
            <w:tcW w:w="1985" w:type="dxa"/>
            <w:tcBorders>
              <w:top w:val="nil"/>
              <w:left w:val="nil"/>
              <w:bottom w:val="single" w:sz="4" w:space="0" w:color="auto"/>
              <w:right w:val="single" w:sz="4" w:space="0" w:color="auto"/>
            </w:tcBorders>
            <w:shd w:val="clear" w:color="auto" w:fill="auto"/>
            <w:vAlign w:val="center"/>
            <w:hideMark/>
          </w:tcPr>
          <w:p w14:paraId="3795741E"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20 01 14*, 20 01 15*, 20 01 17*, 20 01 19*, 20 01 30, 20 01 80</w:t>
            </w:r>
          </w:p>
        </w:tc>
        <w:tc>
          <w:tcPr>
            <w:tcW w:w="1060" w:type="dxa"/>
            <w:tcBorders>
              <w:top w:val="nil"/>
              <w:left w:val="nil"/>
              <w:bottom w:val="single" w:sz="4" w:space="0" w:color="auto"/>
              <w:right w:val="single" w:sz="4" w:space="0" w:color="auto"/>
            </w:tcBorders>
            <w:shd w:val="clear" w:color="auto" w:fill="auto"/>
            <w:noWrap/>
            <w:vAlign w:val="center"/>
            <w:hideMark/>
          </w:tcPr>
          <w:p w14:paraId="7B9475C4"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0,108</w:t>
            </w:r>
          </w:p>
        </w:tc>
        <w:tc>
          <w:tcPr>
            <w:tcW w:w="1020" w:type="dxa"/>
            <w:tcBorders>
              <w:top w:val="nil"/>
              <w:left w:val="nil"/>
              <w:bottom w:val="single" w:sz="4" w:space="0" w:color="auto"/>
              <w:right w:val="single" w:sz="4" w:space="0" w:color="auto"/>
            </w:tcBorders>
            <w:shd w:val="clear" w:color="auto" w:fill="auto"/>
            <w:noWrap/>
            <w:vAlign w:val="center"/>
            <w:hideMark/>
          </w:tcPr>
          <w:p w14:paraId="0976DC5D"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0,116</w:t>
            </w:r>
          </w:p>
        </w:tc>
        <w:tc>
          <w:tcPr>
            <w:tcW w:w="1080" w:type="dxa"/>
            <w:tcBorders>
              <w:top w:val="nil"/>
              <w:left w:val="nil"/>
              <w:bottom w:val="single" w:sz="4" w:space="0" w:color="auto"/>
              <w:right w:val="single" w:sz="4" w:space="0" w:color="auto"/>
            </w:tcBorders>
            <w:shd w:val="clear" w:color="auto" w:fill="auto"/>
            <w:noWrap/>
            <w:vAlign w:val="center"/>
            <w:hideMark/>
          </w:tcPr>
          <w:p w14:paraId="2FF08E83"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0,436</w:t>
            </w:r>
          </w:p>
        </w:tc>
        <w:tc>
          <w:tcPr>
            <w:tcW w:w="1080" w:type="dxa"/>
            <w:tcBorders>
              <w:top w:val="nil"/>
              <w:left w:val="nil"/>
              <w:bottom w:val="single" w:sz="4" w:space="0" w:color="auto"/>
              <w:right w:val="single" w:sz="4" w:space="0" w:color="auto"/>
            </w:tcBorders>
            <w:shd w:val="clear" w:color="auto" w:fill="auto"/>
            <w:noWrap/>
            <w:vAlign w:val="center"/>
            <w:hideMark/>
          </w:tcPr>
          <w:p w14:paraId="3A98104E"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0,418</w:t>
            </w:r>
          </w:p>
        </w:tc>
      </w:tr>
      <w:tr w:rsidR="00CD706D" w:rsidRPr="00CD706D" w14:paraId="099BD515" w14:textId="77777777" w:rsidTr="00CD706D">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0A3DE1"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11</w:t>
            </w:r>
          </w:p>
        </w:tc>
        <w:tc>
          <w:tcPr>
            <w:tcW w:w="2409" w:type="dxa"/>
            <w:tcBorders>
              <w:top w:val="nil"/>
              <w:left w:val="nil"/>
              <w:bottom w:val="single" w:sz="4" w:space="0" w:color="auto"/>
              <w:right w:val="single" w:sz="4" w:space="0" w:color="auto"/>
            </w:tcBorders>
            <w:shd w:val="clear" w:color="auto" w:fill="auto"/>
            <w:noWrap/>
            <w:vAlign w:val="center"/>
            <w:hideMark/>
          </w:tcPr>
          <w:p w14:paraId="1CF4CFDC" w14:textId="22922AF8"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zużyte baterie i akumulatory</w:t>
            </w:r>
          </w:p>
        </w:tc>
        <w:tc>
          <w:tcPr>
            <w:tcW w:w="1985" w:type="dxa"/>
            <w:tcBorders>
              <w:top w:val="nil"/>
              <w:left w:val="nil"/>
              <w:bottom w:val="single" w:sz="4" w:space="0" w:color="auto"/>
              <w:right w:val="single" w:sz="4" w:space="0" w:color="auto"/>
            </w:tcBorders>
            <w:shd w:val="clear" w:color="auto" w:fill="auto"/>
            <w:noWrap/>
            <w:vAlign w:val="center"/>
            <w:hideMark/>
          </w:tcPr>
          <w:p w14:paraId="2E43C807"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20 01 33*, 20 01 34</w:t>
            </w:r>
          </w:p>
        </w:tc>
        <w:tc>
          <w:tcPr>
            <w:tcW w:w="1060" w:type="dxa"/>
            <w:tcBorders>
              <w:top w:val="nil"/>
              <w:left w:val="nil"/>
              <w:bottom w:val="single" w:sz="4" w:space="0" w:color="auto"/>
              <w:right w:val="single" w:sz="4" w:space="0" w:color="auto"/>
            </w:tcBorders>
            <w:shd w:val="clear" w:color="auto" w:fill="auto"/>
            <w:noWrap/>
            <w:vAlign w:val="center"/>
            <w:hideMark/>
          </w:tcPr>
          <w:p w14:paraId="795D7A26"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0,731</w:t>
            </w:r>
          </w:p>
        </w:tc>
        <w:tc>
          <w:tcPr>
            <w:tcW w:w="1020" w:type="dxa"/>
            <w:tcBorders>
              <w:top w:val="nil"/>
              <w:left w:val="nil"/>
              <w:bottom w:val="single" w:sz="4" w:space="0" w:color="auto"/>
              <w:right w:val="single" w:sz="4" w:space="0" w:color="auto"/>
            </w:tcBorders>
            <w:shd w:val="clear" w:color="auto" w:fill="auto"/>
            <w:noWrap/>
            <w:vAlign w:val="center"/>
            <w:hideMark/>
          </w:tcPr>
          <w:p w14:paraId="1223FA32"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0,880</w:t>
            </w:r>
          </w:p>
        </w:tc>
        <w:tc>
          <w:tcPr>
            <w:tcW w:w="1080" w:type="dxa"/>
            <w:tcBorders>
              <w:top w:val="nil"/>
              <w:left w:val="nil"/>
              <w:bottom w:val="single" w:sz="4" w:space="0" w:color="auto"/>
              <w:right w:val="single" w:sz="4" w:space="0" w:color="auto"/>
            </w:tcBorders>
            <w:shd w:val="clear" w:color="auto" w:fill="auto"/>
            <w:noWrap/>
            <w:vAlign w:val="center"/>
            <w:hideMark/>
          </w:tcPr>
          <w:p w14:paraId="09420358"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0,477</w:t>
            </w:r>
          </w:p>
        </w:tc>
        <w:tc>
          <w:tcPr>
            <w:tcW w:w="1080" w:type="dxa"/>
            <w:tcBorders>
              <w:top w:val="nil"/>
              <w:left w:val="nil"/>
              <w:bottom w:val="single" w:sz="4" w:space="0" w:color="auto"/>
              <w:right w:val="single" w:sz="4" w:space="0" w:color="auto"/>
            </w:tcBorders>
            <w:shd w:val="clear" w:color="auto" w:fill="auto"/>
            <w:noWrap/>
            <w:vAlign w:val="center"/>
            <w:hideMark/>
          </w:tcPr>
          <w:p w14:paraId="4486FCC4"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0,477</w:t>
            </w:r>
          </w:p>
        </w:tc>
      </w:tr>
      <w:tr w:rsidR="00CD706D" w:rsidRPr="00CD706D" w14:paraId="08A200CA" w14:textId="77777777" w:rsidTr="00CD706D">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4A2CFE"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12</w:t>
            </w:r>
          </w:p>
        </w:tc>
        <w:tc>
          <w:tcPr>
            <w:tcW w:w="2409" w:type="dxa"/>
            <w:tcBorders>
              <w:top w:val="nil"/>
              <w:left w:val="nil"/>
              <w:bottom w:val="single" w:sz="4" w:space="0" w:color="auto"/>
              <w:right w:val="single" w:sz="4" w:space="0" w:color="auto"/>
            </w:tcBorders>
            <w:shd w:val="clear" w:color="auto" w:fill="auto"/>
            <w:vAlign w:val="center"/>
            <w:hideMark/>
          </w:tcPr>
          <w:p w14:paraId="4AACE61D" w14:textId="487C6292" w:rsidR="00CD706D" w:rsidRPr="00CD706D" w:rsidRDefault="00CD706D" w:rsidP="00CD706D">
            <w:pPr>
              <w:autoSpaceDE/>
              <w:autoSpaceDN/>
              <w:adjustRightInd/>
              <w:jc w:val="left"/>
              <w:rPr>
                <w:rFonts w:ascii="Calibri" w:hAnsi="Calibri" w:cs="Calibri"/>
                <w:color w:val="000000"/>
              </w:rPr>
            </w:pPr>
            <w:r w:rsidRPr="00CD706D">
              <w:rPr>
                <w:rFonts w:ascii="Calibri" w:hAnsi="Calibri" w:cs="Calibri"/>
                <w:color w:val="000000"/>
              </w:rPr>
              <w:t>zużyty sprzęt elektryczny i elektroniczny</w:t>
            </w:r>
          </w:p>
        </w:tc>
        <w:tc>
          <w:tcPr>
            <w:tcW w:w="1985" w:type="dxa"/>
            <w:tcBorders>
              <w:top w:val="nil"/>
              <w:left w:val="nil"/>
              <w:bottom w:val="single" w:sz="4" w:space="0" w:color="auto"/>
              <w:right w:val="single" w:sz="4" w:space="0" w:color="auto"/>
            </w:tcBorders>
            <w:shd w:val="clear" w:color="auto" w:fill="auto"/>
            <w:vAlign w:val="center"/>
            <w:hideMark/>
          </w:tcPr>
          <w:p w14:paraId="5E1BA2A4"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20 01 23*, 20 01 35*, 20 01 36</w:t>
            </w:r>
          </w:p>
        </w:tc>
        <w:tc>
          <w:tcPr>
            <w:tcW w:w="1060" w:type="dxa"/>
            <w:tcBorders>
              <w:top w:val="nil"/>
              <w:left w:val="nil"/>
              <w:bottom w:val="single" w:sz="4" w:space="0" w:color="auto"/>
              <w:right w:val="single" w:sz="4" w:space="0" w:color="auto"/>
            </w:tcBorders>
            <w:shd w:val="clear" w:color="auto" w:fill="auto"/>
            <w:noWrap/>
            <w:vAlign w:val="center"/>
            <w:hideMark/>
          </w:tcPr>
          <w:p w14:paraId="653B622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50,640</w:t>
            </w:r>
          </w:p>
        </w:tc>
        <w:tc>
          <w:tcPr>
            <w:tcW w:w="1020" w:type="dxa"/>
            <w:tcBorders>
              <w:top w:val="nil"/>
              <w:left w:val="nil"/>
              <w:bottom w:val="single" w:sz="4" w:space="0" w:color="auto"/>
              <w:right w:val="single" w:sz="4" w:space="0" w:color="auto"/>
            </w:tcBorders>
            <w:shd w:val="clear" w:color="auto" w:fill="auto"/>
            <w:noWrap/>
            <w:vAlign w:val="center"/>
            <w:hideMark/>
          </w:tcPr>
          <w:p w14:paraId="3231D76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54,228</w:t>
            </w:r>
          </w:p>
        </w:tc>
        <w:tc>
          <w:tcPr>
            <w:tcW w:w="1080" w:type="dxa"/>
            <w:tcBorders>
              <w:top w:val="nil"/>
              <w:left w:val="nil"/>
              <w:bottom w:val="single" w:sz="4" w:space="0" w:color="auto"/>
              <w:right w:val="single" w:sz="4" w:space="0" w:color="auto"/>
            </w:tcBorders>
            <w:shd w:val="clear" w:color="auto" w:fill="auto"/>
            <w:noWrap/>
            <w:vAlign w:val="center"/>
            <w:hideMark/>
          </w:tcPr>
          <w:p w14:paraId="3D2049D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36,743</w:t>
            </w:r>
          </w:p>
        </w:tc>
        <w:tc>
          <w:tcPr>
            <w:tcW w:w="1080" w:type="dxa"/>
            <w:tcBorders>
              <w:top w:val="nil"/>
              <w:left w:val="nil"/>
              <w:bottom w:val="single" w:sz="4" w:space="0" w:color="auto"/>
              <w:right w:val="single" w:sz="4" w:space="0" w:color="auto"/>
            </w:tcBorders>
            <w:shd w:val="clear" w:color="auto" w:fill="auto"/>
            <w:noWrap/>
            <w:vAlign w:val="center"/>
            <w:hideMark/>
          </w:tcPr>
          <w:p w14:paraId="1ABE1115"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37,962</w:t>
            </w:r>
          </w:p>
        </w:tc>
      </w:tr>
      <w:tr w:rsidR="00CD706D" w:rsidRPr="00CD706D" w14:paraId="014EA21C" w14:textId="77777777" w:rsidTr="00CD706D">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04F4A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13</w:t>
            </w:r>
          </w:p>
        </w:tc>
        <w:tc>
          <w:tcPr>
            <w:tcW w:w="2409" w:type="dxa"/>
            <w:tcBorders>
              <w:top w:val="nil"/>
              <w:left w:val="nil"/>
              <w:bottom w:val="single" w:sz="4" w:space="0" w:color="auto"/>
              <w:right w:val="single" w:sz="4" w:space="0" w:color="auto"/>
            </w:tcBorders>
            <w:shd w:val="clear" w:color="auto" w:fill="auto"/>
            <w:vAlign w:val="center"/>
            <w:hideMark/>
          </w:tcPr>
          <w:p w14:paraId="3B2AE8D6" w14:textId="7AEF4775" w:rsidR="00CD706D" w:rsidRPr="00CD706D" w:rsidRDefault="00CD706D" w:rsidP="00CD706D">
            <w:pPr>
              <w:autoSpaceDE/>
              <w:autoSpaceDN/>
              <w:adjustRightInd/>
              <w:jc w:val="left"/>
              <w:rPr>
                <w:rFonts w:ascii="Calibri" w:hAnsi="Calibri" w:cs="Calibri"/>
                <w:color w:val="000000"/>
              </w:rPr>
            </w:pPr>
            <w:r w:rsidRPr="00CD706D">
              <w:rPr>
                <w:rFonts w:ascii="Calibri" w:hAnsi="Calibri" w:cs="Calibri"/>
                <w:color w:val="000000"/>
              </w:rPr>
              <w:t>meble i inne odpady wielkogabarytowe</w:t>
            </w:r>
          </w:p>
        </w:tc>
        <w:tc>
          <w:tcPr>
            <w:tcW w:w="1985" w:type="dxa"/>
            <w:tcBorders>
              <w:top w:val="nil"/>
              <w:left w:val="nil"/>
              <w:bottom w:val="single" w:sz="4" w:space="0" w:color="auto"/>
              <w:right w:val="single" w:sz="4" w:space="0" w:color="auto"/>
            </w:tcBorders>
            <w:shd w:val="clear" w:color="auto" w:fill="auto"/>
            <w:noWrap/>
            <w:vAlign w:val="center"/>
            <w:hideMark/>
          </w:tcPr>
          <w:p w14:paraId="5F546C8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20 03 07</w:t>
            </w:r>
          </w:p>
        </w:tc>
        <w:tc>
          <w:tcPr>
            <w:tcW w:w="1060" w:type="dxa"/>
            <w:tcBorders>
              <w:top w:val="nil"/>
              <w:left w:val="nil"/>
              <w:bottom w:val="single" w:sz="4" w:space="0" w:color="auto"/>
              <w:right w:val="single" w:sz="4" w:space="0" w:color="auto"/>
            </w:tcBorders>
            <w:shd w:val="clear" w:color="auto" w:fill="auto"/>
            <w:noWrap/>
            <w:vAlign w:val="center"/>
            <w:hideMark/>
          </w:tcPr>
          <w:p w14:paraId="44D4E1A5"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188,463</w:t>
            </w:r>
          </w:p>
        </w:tc>
        <w:tc>
          <w:tcPr>
            <w:tcW w:w="1020" w:type="dxa"/>
            <w:tcBorders>
              <w:top w:val="nil"/>
              <w:left w:val="nil"/>
              <w:bottom w:val="single" w:sz="4" w:space="0" w:color="auto"/>
              <w:right w:val="single" w:sz="4" w:space="0" w:color="auto"/>
            </w:tcBorders>
            <w:shd w:val="clear" w:color="auto" w:fill="auto"/>
            <w:noWrap/>
            <w:vAlign w:val="center"/>
            <w:hideMark/>
          </w:tcPr>
          <w:p w14:paraId="35E145EB"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193,329</w:t>
            </w:r>
          </w:p>
        </w:tc>
        <w:tc>
          <w:tcPr>
            <w:tcW w:w="1080" w:type="dxa"/>
            <w:tcBorders>
              <w:top w:val="nil"/>
              <w:left w:val="nil"/>
              <w:bottom w:val="single" w:sz="4" w:space="0" w:color="auto"/>
              <w:right w:val="single" w:sz="4" w:space="0" w:color="auto"/>
            </w:tcBorders>
            <w:shd w:val="clear" w:color="auto" w:fill="auto"/>
            <w:noWrap/>
            <w:vAlign w:val="center"/>
            <w:hideMark/>
          </w:tcPr>
          <w:p w14:paraId="1E440D15"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110,000</w:t>
            </w:r>
          </w:p>
        </w:tc>
        <w:tc>
          <w:tcPr>
            <w:tcW w:w="1080" w:type="dxa"/>
            <w:tcBorders>
              <w:top w:val="nil"/>
              <w:left w:val="nil"/>
              <w:bottom w:val="single" w:sz="4" w:space="0" w:color="auto"/>
              <w:right w:val="single" w:sz="4" w:space="0" w:color="auto"/>
            </w:tcBorders>
            <w:shd w:val="clear" w:color="auto" w:fill="auto"/>
            <w:noWrap/>
            <w:vAlign w:val="center"/>
            <w:hideMark/>
          </w:tcPr>
          <w:p w14:paraId="33B6A7C3"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110,000</w:t>
            </w:r>
          </w:p>
        </w:tc>
      </w:tr>
      <w:tr w:rsidR="00CD706D" w:rsidRPr="00CD706D" w14:paraId="3C9B2B51" w14:textId="77777777" w:rsidTr="00CD706D">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ADBD7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14</w:t>
            </w:r>
          </w:p>
        </w:tc>
        <w:tc>
          <w:tcPr>
            <w:tcW w:w="2409" w:type="dxa"/>
            <w:tcBorders>
              <w:top w:val="nil"/>
              <w:left w:val="nil"/>
              <w:bottom w:val="single" w:sz="4" w:space="0" w:color="auto"/>
              <w:right w:val="single" w:sz="4" w:space="0" w:color="auto"/>
            </w:tcBorders>
            <w:shd w:val="clear" w:color="auto" w:fill="auto"/>
            <w:noWrap/>
            <w:vAlign w:val="center"/>
            <w:hideMark/>
          </w:tcPr>
          <w:p w14:paraId="644AB8BA" w14:textId="48955581"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zużyte opony</w:t>
            </w:r>
          </w:p>
        </w:tc>
        <w:tc>
          <w:tcPr>
            <w:tcW w:w="1985" w:type="dxa"/>
            <w:tcBorders>
              <w:top w:val="nil"/>
              <w:left w:val="nil"/>
              <w:bottom w:val="single" w:sz="4" w:space="0" w:color="auto"/>
              <w:right w:val="single" w:sz="4" w:space="0" w:color="auto"/>
            </w:tcBorders>
            <w:shd w:val="clear" w:color="auto" w:fill="auto"/>
            <w:noWrap/>
            <w:vAlign w:val="center"/>
            <w:hideMark/>
          </w:tcPr>
          <w:p w14:paraId="3730602D"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16 01 03</w:t>
            </w:r>
          </w:p>
        </w:tc>
        <w:tc>
          <w:tcPr>
            <w:tcW w:w="1060" w:type="dxa"/>
            <w:tcBorders>
              <w:top w:val="nil"/>
              <w:left w:val="nil"/>
              <w:bottom w:val="single" w:sz="4" w:space="0" w:color="auto"/>
              <w:right w:val="single" w:sz="4" w:space="0" w:color="auto"/>
            </w:tcBorders>
            <w:shd w:val="clear" w:color="auto" w:fill="auto"/>
            <w:noWrap/>
            <w:vAlign w:val="center"/>
            <w:hideMark/>
          </w:tcPr>
          <w:p w14:paraId="55E672C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57,350</w:t>
            </w:r>
          </w:p>
        </w:tc>
        <w:tc>
          <w:tcPr>
            <w:tcW w:w="1020" w:type="dxa"/>
            <w:tcBorders>
              <w:top w:val="nil"/>
              <w:left w:val="nil"/>
              <w:bottom w:val="single" w:sz="4" w:space="0" w:color="auto"/>
              <w:right w:val="single" w:sz="4" w:space="0" w:color="auto"/>
            </w:tcBorders>
            <w:shd w:val="clear" w:color="auto" w:fill="auto"/>
            <w:noWrap/>
            <w:vAlign w:val="center"/>
            <w:hideMark/>
          </w:tcPr>
          <w:p w14:paraId="04CEA46D"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67,939</w:t>
            </w:r>
          </w:p>
        </w:tc>
        <w:tc>
          <w:tcPr>
            <w:tcW w:w="1080" w:type="dxa"/>
            <w:tcBorders>
              <w:top w:val="nil"/>
              <w:left w:val="nil"/>
              <w:bottom w:val="single" w:sz="4" w:space="0" w:color="auto"/>
              <w:right w:val="single" w:sz="4" w:space="0" w:color="auto"/>
            </w:tcBorders>
            <w:shd w:val="clear" w:color="auto" w:fill="auto"/>
            <w:noWrap/>
            <w:vAlign w:val="center"/>
            <w:hideMark/>
          </w:tcPr>
          <w:p w14:paraId="0686927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38,238</w:t>
            </w:r>
          </w:p>
        </w:tc>
        <w:tc>
          <w:tcPr>
            <w:tcW w:w="1080" w:type="dxa"/>
            <w:tcBorders>
              <w:top w:val="nil"/>
              <w:left w:val="nil"/>
              <w:bottom w:val="single" w:sz="4" w:space="0" w:color="auto"/>
              <w:right w:val="single" w:sz="4" w:space="0" w:color="auto"/>
            </w:tcBorders>
            <w:shd w:val="clear" w:color="auto" w:fill="auto"/>
            <w:noWrap/>
            <w:vAlign w:val="center"/>
            <w:hideMark/>
          </w:tcPr>
          <w:p w14:paraId="73AC85F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38,238</w:t>
            </w:r>
          </w:p>
        </w:tc>
      </w:tr>
      <w:tr w:rsidR="00CD706D" w:rsidRPr="00CD706D" w14:paraId="63730AD7" w14:textId="77777777" w:rsidTr="000428EA">
        <w:trPr>
          <w:trHeight w:val="21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D9A841"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15</w:t>
            </w:r>
          </w:p>
        </w:tc>
        <w:tc>
          <w:tcPr>
            <w:tcW w:w="2409" w:type="dxa"/>
            <w:tcBorders>
              <w:top w:val="nil"/>
              <w:left w:val="nil"/>
              <w:bottom w:val="single" w:sz="4" w:space="0" w:color="auto"/>
              <w:right w:val="single" w:sz="4" w:space="0" w:color="auto"/>
            </w:tcBorders>
            <w:shd w:val="clear" w:color="auto" w:fill="auto"/>
            <w:vAlign w:val="center"/>
            <w:hideMark/>
          </w:tcPr>
          <w:p w14:paraId="641899AE" w14:textId="6587B43B" w:rsidR="00CD706D" w:rsidRPr="00CD706D" w:rsidRDefault="00CD706D" w:rsidP="00CD706D">
            <w:pPr>
              <w:autoSpaceDE/>
              <w:autoSpaceDN/>
              <w:adjustRightInd/>
              <w:jc w:val="left"/>
              <w:rPr>
                <w:rFonts w:ascii="Calibri" w:hAnsi="Calibri" w:cs="Calibri"/>
                <w:color w:val="000000"/>
                <w:sz w:val="19"/>
                <w:szCs w:val="19"/>
              </w:rPr>
            </w:pPr>
            <w:r w:rsidRPr="00CD706D">
              <w:rPr>
                <w:rFonts w:ascii="Calibri" w:hAnsi="Calibri" w:cs="Calibri"/>
                <w:color w:val="000000"/>
                <w:sz w:val="19"/>
                <w:szCs w:val="19"/>
              </w:rPr>
              <w:t>odpady niekwalifikujące się do odpadów medycznych powstałe w gospodarstwie domowym w wyniku przyjmowania produktów leczniczych w formie iniekcji i prowadzenia monitoringu poziomu substancji we krwi, w szczególności igły i strzykawki</w:t>
            </w:r>
          </w:p>
        </w:tc>
        <w:tc>
          <w:tcPr>
            <w:tcW w:w="1985" w:type="dxa"/>
            <w:tcBorders>
              <w:top w:val="nil"/>
              <w:left w:val="nil"/>
              <w:bottom w:val="single" w:sz="4" w:space="0" w:color="auto"/>
              <w:right w:val="single" w:sz="4" w:space="0" w:color="auto"/>
            </w:tcBorders>
            <w:shd w:val="clear" w:color="auto" w:fill="auto"/>
            <w:noWrap/>
            <w:vAlign w:val="center"/>
            <w:hideMark/>
          </w:tcPr>
          <w:p w14:paraId="2B40895F"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ex 20 01 99</w:t>
            </w:r>
          </w:p>
        </w:tc>
        <w:tc>
          <w:tcPr>
            <w:tcW w:w="1060" w:type="dxa"/>
            <w:tcBorders>
              <w:top w:val="nil"/>
              <w:left w:val="nil"/>
              <w:bottom w:val="single" w:sz="4" w:space="0" w:color="auto"/>
              <w:right w:val="single" w:sz="4" w:space="0" w:color="auto"/>
            </w:tcBorders>
            <w:shd w:val="clear" w:color="auto" w:fill="auto"/>
            <w:noWrap/>
            <w:vAlign w:val="center"/>
            <w:hideMark/>
          </w:tcPr>
          <w:p w14:paraId="65E2D94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0,000</w:t>
            </w:r>
          </w:p>
        </w:tc>
        <w:tc>
          <w:tcPr>
            <w:tcW w:w="1020" w:type="dxa"/>
            <w:tcBorders>
              <w:top w:val="nil"/>
              <w:left w:val="nil"/>
              <w:bottom w:val="single" w:sz="4" w:space="0" w:color="auto"/>
              <w:right w:val="single" w:sz="4" w:space="0" w:color="auto"/>
            </w:tcBorders>
            <w:shd w:val="clear" w:color="auto" w:fill="auto"/>
            <w:noWrap/>
            <w:vAlign w:val="center"/>
            <w:hideMark/>
          </w:tcPr>
          <w:p w14:paraId="4AB560FD"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2B56A39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0,010</w:t>
            </w:r>
          </w:p>
        </w:tc>
        <w:tc>
          <w:tcPr>
            <w:tcW w:w="1080" w:type="dxa"/>
            <w:tcBorders>
              <w:top w:val="nil"/>
              <w:left w:val="nil"/>
              <w:bottom w:val="single" w:sz="4" w:space="0" w:color="auto"/>
              <w:right w:val="single" w:sz="4" w:space="0" w:color="auto"/>
            </w:tcBorders>
            <w:shd w:val="clear" w:color="auto" w:fill="auto"/>
            <w:noWrap/>
            <w:vAlign w:val="center"/>
            <w:hideMark/>
          </w:tcPr>
          <w:p w14:paraId="35CF0EAE"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0,010</w:t>
            </w:r>
          </w:p>
        </w:tc>
      </w:tr>
      <w:tr w:rsidR="00CD706D" w:rsidRPr="00CD706D" w14:paraId="68B09B77" w14:textId="77777777" w:rsidTr="00CD706D">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73CDF2"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16</w:t>
            </w:r>
          </w:p>
        </w:tc>
        <w:tc>
          <w:tcPr>
            <w:tcW w:w="2409" w:type="dxa"/>
            <w:tcBorders>
              <w:top w:val="nil"/>
              <w:left w:val="nil"/>
              <w:bottom w:val="single" w:sz="4" w:space="0" w:color="auto"/>
              <w:right w:val="single" w:sz="4" w:space="0" w:color="auto"/>
            </w:tcBorders>
            <w:shd w:val="clear" w:color="auto" w:fill="auto"/>
            <w:noWrap/>
            <w:vAlign w:val="center"/>
            <w:hideMark/>
          </w:tcPr>
          <w:p w14:paraId="28B08FB6" w14:textId="77777777" w:rsidR="00CD706D" w:rsidRPr="00CD706D" w:rsidRDefault="00CD706D" w:rsidP="00CD706D">
            <w:pPr>
              <w:autoSpaceDE/>
              <w:autoSpaceDN/>
              <w:adjustRightInd/>
              <w:rPr>
                <w:rFonts w:ascii="Calibri" w:hAnsi="Calibri" w:cs="Calibri"/>
                <w:color w:val="000000"/>
              </w:rPr>
            </w:pPr>
            <w:r w:rsidRPr="00CD706D">
              <w:rPr>
                <w:rFonts w:ascii="Calibri" w:hAnsi="Calibri" w:cs="Calibri"/>
                <w:color w:val="000000"/>
              </w:rPr>
              <w:t>pozostałe odpady komunalne</w:t>
            </w:r>
          </w:p>
        </w:tc>
        <w:tc>
          <w:tcPr>
            <w:tcW w:w="1985" w:type="dxa"/>
            <w:tcBorders>
              <w:top w:val="nil"/>
              <w:left w:val="nil"/>
              <w:bottom w:val="single" w:sz="4" w:space="0" w:color="auto"/>
              <w:right w:val="single" w:sz="4" w:space="0" w:color="auto"/>
            </w:tcBorders>
            <w:shd w:val="clear" w:color="auto" w:fill="auto"/>
            <w:vAlign w:val="center"/>
            <w:hideMark/>
          </w:tcPr>
          <w:p w14:paraId="68EB85AF"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15 01 03, 20 01 28, 20 01 38, 20 03 99</w:t>
            </w:r>
          </w:p>
        </w:tc>
        <w:tc>
          <w:tcPr>
            <w:tcW w:w="1060" w:type="dxa"/>
            <w:tcBorders>
              <w:top w:val="nil"/>
              <w:left w:val="nil"/>
              <w:bottom w:val="single" w:sz="4" w:space="0" w:color="auto"/>
              <w:right w:val="single" w:sz="4" w:space="0" w:color="auto"/>
            </w:tcBorders>
            <w:shd w:val="clear" w:color="auto" w:fill="auto"/>
            <w:noWrap/>
            <w:vAlign w:val="center"/>
            <w:hideMark/>
          </w:tcPr>
          <w:p w14:paraId="2E748250"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0,000</w:t>
            </w:r>
          </w:p>
        </w:tc>
        <w:tc>
          <w:tcPr>
            <w:tcW w:w="1020" w:type="dxa"/>
            <w:tcBorders>
              <w:top w:val="nil"/>
              <w:left w:val="nil"/>
              <w:bottom w:val="single" w:sz="4" w:space="0" w:color="auto"/>
              <w:right w:val="single" w:sz="4" w:space="0" w:color="auto"/>
            </w:tcBorders>
            <w:shd w:val="clear" w:color="auto" w:fill="auto"/>
            <w:noWrap/>
            <w:vAlign w:val="center"/>
            <w:hideMark/>
          </w:tcPr>
          <w:p w14:paraId="46B7F494"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A2EB07A"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5,200</w:t>
            </w:r>
          </w:p>
        </w:tc>
        <w:tc>
          <w:tcPr>
            <w:tcW w:w="1080" w:type="dxa"/>
            <w:tcBorders>
              <w:top w:val="nil"/>
              <w:left w:val="nil"/>
              <w:bottom w:val="single" w:sz="4" w:space="0" w:color="auto"/>
              <w:right w:val="single" w:sz="4" w:space="0" w:color="auto"/>
            </w:tcBorders>
            <w:shd w:val="clear" w:color="auto" w:fill="auto"/>
            <w:noWrap/>
            <w:vAlign w:val="center"/>
            <w:hideMark/>
          </w:tcPr>
          <w:p w14:paraId="0C350294" w14:textId="77777777" w:rsidR="00CD706D" w:rsidRPr="00CD706D" w:rsidRDefault="00CD706D" w:rsidP="00CD706D">
            <w:pPr>
              <w:autoSpaceDE/>
              <w:autoSpaceDN/>
              <w:adjustRightInd/>
              <w:jc w:val="center"/>
              <w:rPr>
                <w:rFonts w:ascii="Calibri" w:hAnsi="Calibri" w:cs="Calibri"/>
                <w:color w:val="000000"/>
              </w:rPr>
            </w:pPr>
            <w:r w:rsidRPr="00CD706D">
              <w:rPr>
                <w:rFonts w:ascii="Calibri" w:hAnsi="Calibri" w:cs="Calibri"/>
                <w:color w:val="000000"/>
              </w:rPr>
              <w:t>5,200</w:t>
            </w:r>
          </w:p>
        </w:tc>
      </w:tr>
      <w:tr w:rsidR="00CD706D" w:rsidRPr="00CD706D" w14:paraId="7C44575F" w14:textId="77777777" w:rsidTr="00CD706D">
        <w:trPr>
          <w:trHeight w:val="300"/>
        </w:trPr>
        <w:tc>
          <w:tcPr>
            <w:tcW w:w="421" w:type="dxa"/>
            <w:tcBorders>
              <w:top w:val="nil"/>
              <w:left w:val="nil"/>
              <w:bottom w:val="nil"/>
              <w:right w:val="nil"/>
            </w:tcBorders>
            <w:shd w:val="clear" w:color="auto" w:fill="auto"/>
            <w:noWrap/>
            <w:vAlign w:val="bottom"/>
            <w:hideMark/>
          </w:tcPr>
          <w:p w14:paraId="5A490ACE" w14:textId="77777777" w:rsidR="00CD706D" w:rsidRPr="00CD706D" w:rsidRDefault="00CD706D" w:rsidP="00CD706D">
            <w:pPr>
              <w:autoSpaceDE/>
              <w:autoSpaceDN/>
              <w:adjustRightInd/>
              <w:jc w:val="center"/>
              <w:rPr>
                <w:rFonts w:ascii="Calibri" w:hAnsi="Calibri" w:cs="Calibri"/>
                <w:color w:val="000000"/>
              </w:rPr>
            </w:pPr>
          </w:p>
        </w:tc>
        <w:tc>
          <w:tcPr>
            <w:tcW w:w="2409" w:type="dxa"/>
            <w:tcBorders>
              <w:top w:val="nil"/>
              <w:left w:val="nil"/>
              <w:bottom w:val="nil"/>
              <w:right w:val="nil"/>
            </w:tcBorders>
            <w:shd w:val="clear" w:color="auto" w:fill="auto"/>
            <w:noWrap/>
            <w:vAlign w:val="bottom"/>
            <w:hideMark/>
          </w:tcPr>
          <w:p w14:paraId="3F30743A" w14:textId="77777777" w:rsidR="00CD706D" w:rsidRPr="00CD706D" w:rsidRDefault="00CD706D" w:rsidP="00CD706D">
            <w:pPr>
              <w:autoSpaceDE/>
              <w:autoSpaceDN/>
              <w:adjustRightInd/>
              <w:jc w:val="left"/>
              <w:rPr>
                <w:sz w:val="20"/>
                <w:szCs w:val="20"/>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19B846D" w14:textId="77777777" w:rsidR="00CD706D" w:rsidRPr="00CD706D" w:rsidRDefault="00CD706D" w:rsidP="00CD706D">
            <w:pPr>
              <w:autoSpaceDE/>
              <w:autoSpaceDN/>
              <w:adjustRightInd/>
              <w:jc w:val="right"/>
              <w:rPr>
                <w:rFonts w:ascii="Calibri" w:hAnsi="Calibri" w:cs="Calibri"/>
                <w:b/>
                <w:bCs/>
                <w:color w:val="000000"/>
              </w:rPr>
            </w:pPr>
            <w:r w:rsidRPr="00CD706D">
              <w:rPr>
                <w:rFonts w:ascii="Calibri" w:hAnsi="Calibri" w:cs="Calibri"/>
                <w:b/>
                <w:bCs/>
                <w:color w:val="000000"/>
              </w:rPr>
              <w:t>Razem</w:t>
            </w:r>
          </w:p>
        </w:tc>
        <w:tc>
          <w:tcPr>
            <w:tcW w:w="1060" w:type="dxa"/>
            <w:tcBorders>
              <w:top w:val="nil"/>
              <w:left w:val="nil"/>
              <w:bottom w:val="single" w:sz="4" w:space="0" w:color="auto"/>
              <w:right w:val="single" w:sz="4" w:space="0" w:color="auto"/>
            </w:tcBorders>
            <w:shd w:val="clear" w:color="auto" w:fill="auto"/>
            <w:noWrap/>
            <w:vAlign w:val="center"/>
            <w:hideMark/>
          </w:tcPr>
          <w:p w14:paraId="1633FE20" w14:textId="77777777"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483,712</w:t>
            </w:r>
          </w:p>
        </w:tc>
        <w:tc>
          <w:tcPr>
            <w:tcW w:w="1020" w:type="dxa"/>
            <w:tcBorders>
              <w:top w:val="nil"/>
              <w:left w:val="nil"/>
              <w:bottom w:val="single" w:sz="4" w:space="0" w:color="auto"/>
              <w:right w:val="single" w:sz="4" w:space="0" w:color="auto"/>
            </w:tcBorders>
            <w:shd w:val="clear" w:color="auto" w:fill="auto"/>
            <w:noWrap/>
            <w:vAlign w:val="center"/>
            <w:hideMark/>
          </w:tcPr>
          <w:p w14:paraId="63A8D1C3" w14:textId="77777777"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514,082</w:t>
            </w:r>
          </w:p>
        </w:tc>
        <w:tc>
          <w:tcPr>
            <w:tcW w:w="1080" w:type="dxa"/>
            <w:tcBorders>
              <w:top w:val="nil"/>
              <w:left w:val="nil"/>
              <w:bottom w:val="single" w:sz="4" w:space="0" w:color="auto"/>
              <w:right w:val="single" w:sz="4" w:space="0" w:color="auto"/>
            </w:tcBorders>
            <w:shd w:val="clear" w:color="auto" w:fill="auto"/>
            <w:noWrap/>
            <w:vAlign w:val="center"/>
            <w:hideMark/>
          </w:tcPr>
          <w:p w14:paraId="5E841242" w14:textId="77777777"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323,856</w:t>
            </w:r>
          </w:p>
        </w:tc>
        <w:tc>
          <w:tcPr>
            <w:tcW w:w="1080" w:type="dxa"/>
            <w:tcBorders>
              <w:top w:val="nil"/>
              <w:left w:val="nil"/>
              <w:bottom w:val="single" w:sz="4" w:space="0" w:color="auto"/>
              <w:right w:val="single" w:sz="4" w:space="0" w:color="auto"/>
            </w:tcBorders>
            <w:shd w:val="clear" w:color="auto" w:fill="auto"/>
            <w:noWrap/>
            <w:vAlign w:val="center"/>
            <w:hideMark/>
          </w:tcPr>
          <w:p w14:paraId="0BBD67D0" w14:textId="77777777" w:rsidR="00CD706D" w:rsidRPr="00CD706D" w:rsidRDefault="00CD706D" w:rsidP="00CD706D">
            <w:pPr>
              <w:autoSpaceDE/>
              <w:autoSpaceDN/>
              <w:adjustRightInd/>
              <w:jc w:val="center"/>
              <w:rPr>
                <w:rFonts w:ascii="Calibri" w:hAnsi="Calibri" w:cs="Calibri"/>
                <w:b/>
                <w:bCs/>
                <w:color w:val="000000"/>
              </w:rPr>
            </w:pPr>
            <w:r w:rsidRPr="00CD706D">
              <w:rPr>
                <w:rFonts w:ascii="Calibri" w:hAnsi="Calibri" w:cs="Calibri"/>
                <w:b/>
                <w:bCs/>
                <w:color w:val="000000"/>
              </w:rPr>
              <w:t>324,142</w:t>
            </w:r>
          </w:p>
        </w:tc>
      </w:tr>
    </w:tbl>
    <w:p w14:paraId="4E81498A" w14:textId="6A77946A" w:rsidR="00373963" w:rsidRPr="005F1B1B" w:rsidRDefault="00407001" w:rsidP="00407001">
      <w:pPr>
        <w:widowControl w:val="0"/>
        <w:tabs>
          <w:tab w:val="left" w:pos="567"/>
        </w:tabs>
        <w:overflowPunct w:val="0"/>
        <w:textAlignment w:val="baseline"/>
        <w:rPr>
          <w:rFonts w:asciiTheme="minorHAnsi" w:hAnsiTheme="minorHAnsi" w:cstheme="minorHAnsi"/>
          <w:i/>
          <w:iCs/>
        </w:rPr>
      </w:pPr>
      <w:r w:rsidRPr="00407001">
        <w:rPr>
          <w:rFonts w:asciiTheme="minorHAnsi" w:hAnsiTheme="minorHAnsi" w:cstheme="minorHAnsi"/>
          <w:b/>
          <w:bCs/>
          <w:color w:val="000000"/>
          <w:vertAlign w:val="superscript"/>
        </w:rPr>
        <w:lastRenderedPageBreak/>
        <w:t>1)</w:t>
      </w:r>
      <w:r w:rsidR="00C8605A" w:rsidRPr="005F1B1B">
        <w:rPr>
          <w:rFonts w:asciiTheme="minorHAnsi" w:hAnsiTheme="minorHAnsi" w:cstheme="minorHAnsi"/>
          <w:i/>
          <w:iCs/>
        </w:rPr>
        <w:t xml:space="preserve">Planowana ilość odpadów w okresie obowiązywania niniejszej umowy ma charakter szacunkowy. Rzeczywista ilość odpadów, które Wykonawca odbierze od Zamawiającego i zagospodaruje może odbiegać od ilości podanej w powyższej tabeli. </w:t>
      </w:r>
    </w:p>
    <w:p w14:paraId="0C53BD9A" w14:textId="77777777" w:rsidR="00373963" w:rsidRPr="005F1B1B" w:rsidRDefault="00373963" w:rsidP="005F1B1B">
      <w:pPr>
        <w:pStyle w:val="Akapitzlist"/>
        <w:widowControl w:val="0"/>
        <w:tabs>
          <w:tab w:val="left" w:pos="426"/>
        </w:tabs>
        <w:spacing w:after="0" w:line="240" w:lineRule="auto"/>
        <w:ind w:left="426"/>
        <w:jc w:val="both"/>
        <w:rPr>
          <w:rFonts w:eastAsia="Times New Roman" w:cstheme="minorHAnsi"/>
          <w:highlight w:val="lightGray"/>
          <w:lang w:eastAsia="pl-PL"/>
        </w:rPr>
      </w:pPr>
    </w:p>
    <w:p w14:paraId="039D6423" w14:textId="77777777" w:rsidR="00373963" w:rsidRPr="005F1B1B" w:rsidRDefault="00C8605A" w:rsidP="00331308">
      <w:pPr>
        <w:pStyle w:val="Akapitzlist"/>
        <w:widowControl w:val="0"/>
        <w:numPr>
          <w:ilvl w:val="1"/>
          <w:numId w:val="12"/>
        </w:numPr>
        <w:tabs>
          <w:tab w:val="left" w:pos="426"/>
        </w:tabs>
        <w:spacing w:after="0" w:line="240" w:lineRule="auto"/>
        <w:ind w:left="426" w:hanging="426"/>
        <w:jc w:val="both"/>
        <w:rPr>
          <w:rFonts w:cstheme="minorHAnsi"/>
        </w:rPr>
      </w:pPr>
      <w:r w:rsidRPr="005F1B1B">
        <w:rPr>
          <w:rFonts w:eastAsia="Times New Roman" w:cstheme="minorHAnsi"/>
          <w:b/>
          <w:lang w:eastAsia="pl-PL"/>
        </w:rPr>
        <w:t>Dane uzupełniające:</w:t>
      </w:r>
      <w:bookmarkStart w:id="4" w:name="_Hlk485633011"/>
      <w:bookmarkEnd w:id="4"/>
    </w:p>
    <w:p w14:paraId="4817461E" w14:textId="33C87BC9" w:rsidR="00373963" w:rsidRPr="005F1B1B" w:rsidRDefault="00C8605A" w:rsidP="005F1B1B">
      <w:pPr>
        <w:pStyle w:val="Akapitzlist"/>
        <w:widowControl w:val="0"/>
        <w:numPr>
          <w:ilvl w:val="0"/>
          <w:numId w:val="11"/>
        </w:numPr>
        <w:spacing w:after="0" w:line="240" w:lineRule="auto"/>
        <w:jc w:val="both"/>
        <w:rPr>
          <w:rFonts w:cstheme="minorHAnsi"/>
        </w:rPr>
      </w:pPr>
      <w:r w:rsidRPr="005F1B1B">
        <w:rPr>
          <w:rFonts w:eastAsia="Times New Roman" w:cstheme="minorHAnsi"/>
          <w:b/>
          <w:lang w:eastAsia="pl-PL"/>
        </w:rPr>
        <w:t>nieruchomości</w:t>
      </w:r>
      <w:r w:rsidRPr="005F1B1B">
        <w:rPr>
          <w:rFonts w:eastAsia="Times New Roman" w:cstheme="minorHAnsi"/>
          <w:b/>
          <w:u w:color="000000"/>
          <w:lang w:eastAsia="pl-PL"/>
        </w:rPr>
        <w:t>, na których zamieszkują mieszkańcy:</w:t>
      </w:r>
    </w:p>
    <w:p w14:paraId="3FE9B79A" w14:textId="18F2941D" w:rsidR="00373963" w:rsidRPr="005F1B1B" w:rsidRDefault="00407001" w:rsidP="005F1B1B">
      <w:pPr>
        <w:pStyle w:val="Akapitzlist"/>
        <w:widowControl w:val="0"/>
        <w:spacing w:after="0" w:line="240" w:lineRule="auto"/>
        <w:ind w:left="786"/>
        <w:jc w:val="both"/>
        <w:rPr>
          <w:rFonts w:eastAsia="Times New Roman" w:cstheme="minorHAnsi"/>
          <w:highlight w:val="lightGray"/>
          <w:lang w:eastAsia="pl-PL"/>
        </w:rPr>
      </w:pPr>
      <w:r>
        <w:rPr>
          <w:rFonts w:eastAsia="Times New Roman" w:cstheme="minorHAnsi"/>
          <w:lang w:eastAsia="pl-PL"/>
        </w:rPr>
        <w:t>L</w:t>
      </w:r>
      <w:r w:rsidR="00C8605A" w:rsidRPr="005F1B1B">
        <w:rPr>
          <w:rFonts w:eastAsia="Times New Roman" w:cstheme="minorHAnsi"/>
          <w:lang w:eastAsia="pl-PL"/>
        </w:rPr>
        <w:t>iczba mieszkańców na dzień ogłoszenia postępowania:</w:t>
      </w:r>
      <w:r w:rsidR="002620E0" w:rsidRPr="005F1B1B">
        <w:rPr>
          <w:rFonts w:eastAsia="Times New Roman" w:cstheme="minorHAnsi"/>
          <w:lang w:eastAsia="pl-PL"/>
        </w:rPr>
        <w:t xml:space="preserve"> </w:t>
      </w:r>
      <w:r w:rsidR="00C8605A" w:rsidRPr="005F1B1B">
        <w:rPr>
          <w:rFonts w:eastAsia="Times New Roman" w:cstheme="minorHAnsi"/>
          <w:lang w:eastAsia="pl-PL"/>
        </w:rPr>
        <w:t>7</w:t>
      </w:r>
      <w:r w:rsidR="002620E0" w:rsidRPr="005F1B1B">
        <w:rPr>
          <w:rFonts w:eastAsia="Times New Roman" w:cstheme="minorHAnsi"/>
          <w:lang w:eastAsia="pl-PL"/>
        </w:rPr>
        <w:t>5</w:t>
      </w:r>
      <w:r w:rsidR="00C8605A" w:rsidRPr="005F1B1B">
        <w:rPr>
          <w:rFonts w:eastAsia="Times New Roman" w:cstheme="minorHAnsi"/>
          <w:lang w:eastAsia="pl-PL"/>
        </w:rPr>
        <w:t xml:space="preserve"> </w:t>
      </w:r>
      <w:r w:rsidR="002620E0" w:rsidRPr="005F1B1B">
        <w:rPr>
          <w:rFonts w:eastAsia="Times New Roman" w:cstheme="minorHAnsi"/>
          <w:lang w:eastAsia="pl-PL"/>
        </w:rPr>
        <w:t>197</w:t>
      </w:r>
      <w:r w:rsidR="00C8605A" w:rsidRPr="005F1B1B">
        <w:rPr>
          <w:rFonts w:eastAsia="Times New Roman" w:cstheme="minorHAnsi"/>
          <w:lang w:eastAsia="pl-PL"/>
        </w:rPr>
        <w:t xml:space="preserve"> na nieruchomościach zamieszkałych, z czego 2</w:t>
      </w:r>
      <w:r w:rsidR="002620E0" w:rsidRPr="005F1B1B">
        <w:rPr>
          <w:rFonts w:eastAsia="Times New Roman" w:cstheme="minorHAnsi"/>
          <w:lang w:eastAsia="pl-PL"/>
        </w:rPr>
        <w:t>3</w:t>
      </w:r>
      <w:r w:rsidR="00C8605A" w:rsidRPr="005F1B1B">
        <w:rPr>
          <w:rFonts w:eastAsia="Times New Roman" w:cstheme="minorHAnsi"/>
          <w:lang w:eastAsia="pl-PL"/>
        </w:rPr>
        <w:t xml:space="preserve"> </w:t>
      </w:r>
      <w:r w:rsidR="002620E0" w:rsidRPr="005F1B1B">
        <w:rPr>
          <w:rFonts w:eastAsia="Times New Roman" w:cstheme="minorHAnsi"/>
          <w:lang w:eastAsia="pl-PL"/>
        </w:rPr>
        <w:t>787</w:t>
      </w:r>
      <w:r w:rsidR="00C8605A" w:rsidRPr="005F1B1B">
        <w:rPr>
          <w:rFonts w:eastAsia="Times New Roman" w:cstheme="minorHAnsi"/>
          <w:lang w:eastAsia="pl-PL"/>
        </w:rPr>
        <w:t xml:space="preserve"> w zabudowie jednorodzinnej i 5</w:t>
      </w:r>
      <w:r w:rsidR="002620E0" w:rsidRPr="005F1B1B">
        <w:rPr>
          <w:rFonts w:eastAsia="Times New Roman" w:cstheme="minorHAnsi"/>
          <w:lang w:eastAsia="pl-PL"/>
        </w:rPr>
        <w:t>1</w:t>
      </w:r>
      <w:r w:rsidR="00C8605A" w:rsidRPr="005F1B1B">
        <w:rPr>
          <w:rFonts w:eastAsia="Times New Roman" w:cstheme="minorHAnsi"/>
          <w:lang w:eastAsia="pl-PL"/>
        </w:rPr>
        <w:t> 4</w:t>
      </w:r>
      <w:r w:rsidR="002620E0" w:rsidRPr="005F1B1B">
        <w:rPr>
          <w:rFonts w:eastAsia="Times New Roman" w:cstheme="minorHAnsi"/>
          <w:lang w:eastAsia="pl-PL"/>
        </w:rPr>
        <w:t>10</w:t>
      </w:r>
      <w:r w:rsidR="00C8605A" w:rsidRPr="005F1B1B">
        <w:rPr>
          <w:rFonts w:eastAsia="Times New Roman" w:cstheme="minorHAnsi"/>
          <w:lang w:eastAsia="pl-PL"/>
        </w:rPr>
        <w:t xml:space="preserve"> w zabudowie wielolokalowej. </w:t>
      </w:r>
      <w:r w:rsidR="002620E0" w:rsidRPr="005F1B1B">
        <w:rPr>
          <w:rFonts w:eastAsia="Times New Roman" w:cstheme="minorHAnsi"/>
          <w:lang w:eastAsia="pl-PL"/>
        </w:rPr>
        <w:t>Liczba mieszkańców w latach 2021-2022 będzie spadać średnio ok. 0,74 % na rok, co daje ok. 0,</w:t>
      </w:r>
      <w:r w:rsidR="00E42835">
        <w:rPr>
          <w:rFonts w:eastAsia="Times New Roman" w:cstheme="minorHAnsi"/>
          <w:lang w:eastAsia="pl-PL"/>
        </w:rPr>
        <w:t>0</w:t>
      </w:r>
      <w:r w:rsidR="002620E0" w:rsidRPr="005F1B1B">
        <w:rPr>
          <w:rFonts w:eastAsia="Times New Roman" w:cstheme="minorHAnsi"/>
          <w:lang w:eastAsia="pl-PL"/>
        </w:rPr>
        <w:t xml:space="preserve">6 % na miesiąc. </w:t>
      </w:r>
    </w:p>
    <w:p w14:paraId="04356C76" w14:textId="077DC203" w:rsidR="00373963" w:rsidRPr="005F1B1B" w:rsidRDefault="00C8605A" w:rsidP="005F1B1B">
      <w:pPr>
        <w:pStyle w:val="Akapitzlist"/>
        <w:widowControl w:val="0"/>
        <w:spacing w:after="0" w:line="240" w:lineRule="auto"/>
        <w:ind w:left="786"/>
        <w:jc w:val="both"/>
        <w:rPr>
          <w:rFonts w:eastAsia="Times New Roman" w:cstheme="minorHAnsi"/>
          <w:highlight w:val="magenta"/>
          <w:lang w:eastAsia="pl-PL"/>
        </w:rPr>
      </w:pPr>
      <w:r w:rsidRPr="005F1B1B">
        <w:rPr>
          <w:rFonts w:eastAsia="Times New Roman" w:cstheme="minorHAnsi"/>
          <w:lang w:eastAsia="pl-PL"/>
        </w:rPr>
        <w:t xml:space="preserve">Szacunkowa liczba nieruchomości zamieszkałych, w tym w części zamieszkałych na dzień ogłoszenia postępowania: </w:t>
      </w:r>
      <w:r w:rsidR="003F2F1B" w:rsidRPr="005F1B1B">
        <w:rPr>
          <w:rFonts w:eastAsia="Times New Roman" w:cstheme="minorHAnsi"/>
          <w:lang w:eastAsia="pl-PL"/>
        </w:rPr>
        <w:t>7186</w:t>
      </w:r>
      <w:r w:rsidRPr="005F1B1B">
        <w:rPr>
          <w:rFonts w:eastAsia="Times New Roman" w:cstheme="minorHAnsi"/>
          <w:lang w:eastAsia="pl-PL"/>
        </w:rPr>
        <w:t>, z czego 6</w:t>
      </w:r>
      <w:r w:rsidR="003F2F1B" w:rsidRPr="005F1B1B">
        <w:rPr>
          <w:rFonts w:eastAsia="Times New Roman" w:cstheme="minorHAnsi"/>
          <w:lang w:eastAsia="pl-PL"/>
        </w:rPr>
        <w:t>867</w:t>
      </w:r>
      <w:r w:rsidRPr="005F1B1B">
        <w:rPr>
          <w:rFonts w:eastAsia="Times New Roman" w:cstheme="minorHAnsi"/>
          <w:lang w:eastAsia="pl-PL"/>
        </w:rPr>
        <w:t xml:space="preserve"> to nieruchomości zabudowane budynkami jednorodzinnymi i 3</w:t>
      </w:r>
      <w:r w:rsidR="003F2F1B" w:rsidRPr="005F1B1B">
        <w:rPr>
          <w:rFonts w:eastAsia="Times New Roman" w:cstheme="minorHAnsi"/>
          <w:lang w:eastAsia="pl-PL"/>
        </w:rPr>
        <w:t>19</w:t>
      </w:r>
      <w:r w:rsidRPr="005F1B1B">
        <w:rPr>
          <w:rFonts w:eastAsia="Times New Roman" w:cstheme="minorHAnsi"/>
          <w:lang w:eastAsia="pl-PL"/>
        </w:rPr>
        <w:t xml:space="preserve"> to nieruchomości zabudowane budynkami wielolokalowymi (w tym </w:t>
      </w:r>
      <w:r w:rsidR="003F2F1B" w:rsidRPr="005F1B1B">
        <w:rPr>
          <w:rFonts w:eastAsia="Times New Roman" w:cstheme="minorHAnsi"/>
          <w:lang w:eastAsia="pl-PL"/>
        </w:rPr>
        <w:t>3</w:t>
      </w:r>
      <w:r w:rsidR="00F964FA" w:rsidRPr="005F1B1B">
        <w:rPr>
          <w:rFonts w:eastAsia="Times New Roman" w:cstheme="minorHAnsi"/>
          <w:lang w:eastAsia="pl-PL"/>
        </w:rPr>
        <w:t>1</w:t>
      </w:r>
      <w:r w:rsidRPr="005F1B1B">
        <w:rPr>
          <w:rFonts w:eastAsia="Times New Roman" w:cstheme="minorHAnsi"/>
          <w:lang w:eastAsia="pl-PL"/>
        </w:rPr>
        <w:t xml:space="preserve"> to wspólnoty do </w:t>
      </w:r>
      <w:r w:rsidR="004D1383" w:rsidRPr="005F1B1B">
        <w:rPr>
          <w:rFonts w:eastAsia="Times New Roman" w:cstheme="minorHAnsi"/>
          <w:lang w:eastAsia="pl-PL"/>
        </w:rPr>
        <w:t xml:space="preserve">sześciu </w:t>
      </w:r>
      <w:r w:rsidRPr="005F1B1B">
        <w:rPr>
          <w:rFonts w:eastAsia="Times New Roman" w:cstheme="minorHAnsi"/>
          <w:lang w:eastAsia="pl-PL"/>
        </w:rPr>
        <w:t xml:space="preserve">lokali mieszkalnych włącznie, </w:t>
      </w:r>
      <w:r w:rsidR="0005793E" w:rsidRPr="005F1B1B">
        <w:rPr>
          <w:rFonts w:eastAsia="Times New Roman" w:cstheme="minorHAnsi"/>
          <w:lang w:eastAsia="pl-PL"/>
        </w:rPr>
        <w:t>z czego do wypo</w:t>
      </w:r>
      <w:r w:rsidR="0066240E" w:rsidRPr="005F1B1B">
        <w:rPr>
          <w:rFonts w:eastAsia="Times New Roman" w:cstheme="minorHAnsi"/>
          <w:lang w:eastAsia="pl-PL"/>
        </w:rPr>
        <w:t>s</w:t>
      </w:r>
      <w:r w:rsidR="0005793E" w:rsidRPr="005F1B1B">
        <w:rPr>
          <w:rFonts w:eastAsia="Times New Roman" w:cstheme="minorHAnsi"/>
          <w:lang w:eastAsia="pl-PL"/>
        </w:rPr>
        <w:t>ażenia w worki</w:t>
      </w:r>
      <w:r w:rsidR="0093538A" w:rsidRPr="005F1B1B">
        <w:rPr>
          <w:rFonts w:eastAsia="Times New Roman" w:cstheme="minorHAnsi"/>
          <w:lang w:eastAsia="pl-PL"/>
        </w:rPr>
        <w:t xml:space="preserve"> na surowce wtórne</w:t>
      </w:r>
      <w:r w:rsidR="0005793E" w:rsidRPr="005F1B1B">
        <w:rPr>
          <w:rFonts w:eastAsia="Times New Roman" w:cstheme="minorHAnsi"/>
          <w:lang w:eastAsia="pl-PL"/>
        </w:rPr>
        <w:t xml:space="preserve"> </w:t>
      </w:r>
      <w:r w:rsidR="00F964FA" w:rsidRPr="005F1B1B">
        <w:rPr>
          <w:rFonts w:eastAsia="Times New Roman" w:cstheme="minorHAnsi"/>
          <w:lang w:eastAsia="pl-PL"/>
        </w:rPr>
        <w:t xml:space="preserve">jest </w:t>
      </w:r>
      <w:r w:rsidR="0005793E" w:rsidRPr="005F1B1B">
        <w:rPr>
          <w:rFonts w:eastAsia="Times New Roman" w:cstheme="minorHAnsi"/>
          <w:lang w:eastAsia="pl-PL"/>
        </w:rPr>
        <w:t>10</w:t>
      </w:r>
      <w:r w:rsidR="0099757E" w:rsidRPr="005F1B1B">
        <w:rPr>
          <w:rFonts w:eastAsia="Times New Roman" w:cstheme="minorHAnsi"/>
          <w:lang w:eastAsia="pl-PL"/>
        </w:rPr>
        <w:t>0</w:t>
      </w:r>
      <w:r w:rsidR="0005793E" w:rsidRPr="005F1B1B">
        <w:rPr>
          <w:rFonts w:eastAsia="Times New Roman" w:cstheme="minorHAnsi"/>
          <w:lang w:eastAsia="pl-PL"/>
        </w:rPr>
        <w:t xml:space="preserve"> lokali</w:t>
      </w:r>
      <w:r w:rsidR="0093538A" w:rsidRPr="005F1B1B">
        <w:rPr>
          <w:rFonts w:eastAsia="Times New Roman" w:cstheme="minorHAnsi"/>
          <w:lang w:eastAsia="pl-PL"/>
        </w:rPr>
        <w:t xml:space="preserve"> a w worki na liście 27 wspólnot</w:t>
      </w:r>
      <w:r w:rsidRPr="005F1B1B">
        <w:rPr>
          <w:rFonts w:eastAsia="Times New Roman" w:cstheme="minorHAnsi"/>
          <w:lang w:eastAsia="pl-PL"/>
        </w:rPr>
        <w:t xml:space="preserve">). </w:t>
      </w:r>
    </w:p>
    <w:p w14:paraId="5142164C" w14:textId="2C01D6CA" w:rsidR="003F2F1B" w:rsidRPr="005F1B1B" w:rsidRDefault="003F2F1B"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Zamawiający szacuje wzrost liczby nieruchomości jednorodzinnych w ciągu roku na poziomie ok. 2%.</w:t>
      </w:r>
    </w:p>
    <w:p w14:paraId="5D99D953" w14:textId="62452CF0" w:rsidR="003F2F1B" w:rsidRPr="005F1B1B" w:rsidRDefault="003F2F1B" w:rsidP="005F1B1B">
      <w:pPr>
        <w:pStyle w:val="Akapitzlist"/>
        <w:widowControl w:val="0"/>
        <w:spacing w:after="0" w:line="240" w:lineRule="auto"/>
        <w:ind w:left="786"/>
        <w:jc w:val="both"/>
        <w:rPr>
          <w:rFonts w:eastAsia="Times New Roman" w:cstheme="minorHAnsi"/>
          <w:highlight w:val="lightGray"/>
          <w:lang w:eastAsia="pl-PL"/>
        </w:rPr>
      </w:pPr>
      <w:r w:rsidRPr="005F1B1B">
        <w:rPr>
          <w:rFonts w:eastAsia="Times New Roman" w:cstheme="minorHAnsi"/>
          <w:lang w:eastAsia="pl-PL"/>
        </w:rPr>
        <w:t>Zamawiający szacuje wzrost liczby nieruchomości wielo</w:t>
      </w:r>
      <w:r w:rsidR="00312504" w:rsidRPr="005F1B1B">
        <w:rPr>
          <w:rFonts w:eastAsia="Times New Roman" w:cstheme="minorHAnsi"/>
          <w:lang w:eastAsia="pl-PL"/>
        </w:rPr>
        <w:t xml:space="preserve">lokalowych </w:t>
      </w:r>
      <w:r w:rsidRPr="005F1B1B">
        <w:rPr>
          <w:rFonts w:eastAsia="Times New Roman" w:cstheme="minorHAnsi"/>
          <w:lang w:eastAsia="pl-PL"/>
        </w:rPr>
        <w:t xml:space="preserve">w ciągu roku na poziomie 1 nieruchomość </w:t>
      </w:r>
      <w:r w:rsidR="0005793E" w:rsidRPr="005F1B1B">
        <w:rPr>
          <w:rFonts w:eastAsia="Times New Roman" w:cstheme="minorHAnsi"/>
          <w:lang w:eastAsia="pl-PL"/>
        </w:rPr>
        <w:t>na</w:t>
      </w:r>
      <w:r w:rsidRPr="005F1B1B">
        <w:rPr>
          <w:rFonts w:eastAsia="Times New Roman" w:cstheme="minorHAnsi"/>
          <w:lang w:eastAsia="pl-PL"/>
        </w:rPr>
        <w:t xml:space="preserve"> rok.</w:t>
      </w:r>
    </w:p>
    <w:p w14:paraId="2780F2E1" w14:textId="7C61AD1E" w:rsidR="00373963"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xml:space="preserve">Liczba placyków gospodarczych w zabudowie wielolokalowej na dzień ogłoszenia postępowania: </w:t>
      </w:r>
      <w:r w:rsidR="002C5AC0" w:rsidRPr="005F1B1B">
        <w:rPr>
          <w:rFonts w:eastAsia="Times New Roman" w:cstheme="minorHAnsi"/>
          <w:lang w:eastAsia="pl-PL"/>
        </w:rPr>
        <w:t>2</w:t>
      </w:r>
      <w:r w:rsidR="006347B4" w:rsidRPr="005F1B1B">
        <w:rPr>
          <w:rFonts w:eastAsia="Times New Roman" w:cstheme="minorHAnsi"/>
          <w:lang w:eastAsia="pl-PL"/>
        </w:rPr>
        <w:t>78</w:t>
      </w:r>
      <w:r w:rsidR="002C5AC0" w:rsidRPr="005F1B1B">
        <w:rPr>
          <w:rFonts w:eastAsia="Times New Roman" w:cstheme="minorHAnsi"/>
          <w:lang w:eastAsia="pl-PL"/>
        </w:rPr>
        <w:t xml:space="preserve"> z pojemnikami na niesegregowane (zmieszane) odpady komunalne</w:t>
      </w:r>
      <w:r w:rsidR="0093538A" w:rsidRPr="005F1B1B">
        <w:rPr>
          <w:rFonts w:eastAsia="Times New Roman" w:cstheme="minorHAnsi"/>
          <w:lang w:eastAsia="pl-PL"/>
        </w:rPr>
        <w:t xml:space="preserve"> i bioodpady</w:t>
      </w:r>
      <w:r w:rsidR="002C5AC0" w:rsidRPr="005F1B1B">
        <w:rPr>
          <w:rFonts w:eastAsia="Times New Roman" w:cstheme="minorHAnsi"/>
          <w:lang w:eastAsia="pl-PL"/>
        </w:rPr>
        <w:t xml:space="preserve"> </w:t>
      </w:r>
      <w:r w:rsidR="0093538A" w:rsidRPr="005F1B1B">
        <w:rPr>
          <w:rFonts w:eastAsia="Times New Roman" w:cstheme="minorHAnsi"/>
          <w:lang w:eastAsia="pl-PL"/>
        </w:rPr>
        <w:t>(z czego 9</w:t>
      </w:r>
      <w:r w:rsidR="006347B4" w:rsidRPr="005F1B1B">
        <w:rPr>
          <w:rFonts w:eastAsia="Times New Roman" w:cstheme="minorHAnsi"/>
          <w:lang w:eastAsia="pl-PL"/>
        </w:rPr>
        <w:t>1</w:t>
      </w:r>
      <w:r w:rsidR="0093538A" w:rsidRPr="005F1B1B">
        <w:rPr>
          <w:rFonts w:eastAsia="Times New Roman" w:cstheme="minorHAnsi"/>
          <w:lang w:eastAsia="pl-PL"/>
        </w:rPr>
        <w:t xml:space="preserve"> to wiatki zamykane na klucz) </w:t>
      </w:r>
      <w:r w:rsidR="002C5AC0" w:rsidRPr="005F1B1B">
        <w:rPr>
          <w:rFonts w:eastAsia="Times New Roman" w:cstheme="minorHAnsi"/>
          <w:lang w:eastAsia="pl-PL"/>
        </w:rPr>
        <w:t>oraz 2</w:t>
      </w:r>
      <w:r w:rsidR="00506CA7" w:rsidRPr="005F1B1B">
        <w:rPr>
          <w:rFonts w:eastAsia="Times New Roman" w:cstheme="minorHAnsi"/>
          <w:lang w:eastAsia="pl-PL"/>
        </w:rPr>
        <w:t>5</w:t>
      </w:r>
      <w:r w:rsidR="0099757E" w:rsidRPr="005F1B1B">
        <w:rPr>
          <w:rFonts w:eastAsia="Times New Roman" w:cstheme="minorHAnsi"/>
          <w:lang w:eastAsia="pl-PL"/>
        </w:rPr>
        <w:t>5</w:t>
      </w:r>
      <w:r w:rsidR="002C5AC0" w:rsidRPr="005F1B1B">
        <w:rPr>
          <w:rFonts w:eastAsia="Times New Roman" w:cstheme="minorHAnsi"/>
          <w:lang w:eastAsia="pl-PL"/>
        </w:rPr>
        <w:t xml:space="preserve"> </w:t>
      </w:r>
      <w:r w:rsidR="00133CCB" w:rsidRPr="005F1B1B">
        <w:rPr>
          <w:rFonts w:eastAsia="Times New Roman" w:cstheme="minorHAnsi"/>
          <w:lang w:eastAsia="pl-PL"/>
        </w:rPr>
        <w:t xml:space="preserve">gniazd z pojemnikami na </w:t>
      </w:r>
      <w:r w:rsidR="002C5AC0" w:rsidRPr="005F1B1B">
        <w:rPr>
          <w:rFonts w:eastAsia="Times New Roman" w:cstheme="minorHAnsi"/>
          <w:lang w:eastAsia="pl-PL"/>
        </w:rPr>
        <w:t xml:space="preserve"> surowce wtórne. </w:t>
      </w:r>
    </w:p>
    <w:p w14:paraId="18F26181" w14:textId="2539AC6C" w:rsidR="00373963" w:rsidRPr="005F1B1B" w:rsidRDefault="00B2575A" w:rsidP="005F1B1B">
      <w:pPr>
        <w:pStyle w:val="Akapitzlist"/>
        <w:widowControl w:val="0"/>
        <w:numPr>
          <w:ilvl w:val="0"/>
          <w:numId w:val="11"/>
        </w:numPr>
        <w:spacing w:after="0" w:line="240" w:lineRule="auto"/>
        <w:jc w:val="both"/>
        <w:rPr>
          <w:rFonts w:cstheme="minorHAnsi"/>
        </w:rPr>
      </w:pPr>
      <w:r w:rsidRPr="005F1B1B">
        <w:rPr>
          <w:rFonts w:eastAsia="Times New Roman" w:cstheme="minorHAnsi"/>
          <w:b/>
          <w:lang w:eastAsia="pl-PL"/>
        </w:rPr>
        <w:t>n</w:t>
      </w:r>
      <w:r w:rsidR="00C8605A" w:rsidRPr="005F1B1B">
        <w:rPr>
          <w:rFonts w:eastAsia="Times New Roman" w:cstheme="minorHAnsi"/>
          <w:b/>
          <w:lang w:eastAsia="pl-PL"/>
        </w:rPr>
        <w:t>ieruchomości</w:t>
      </w:r>
      <w:r w:rsidR="00833699" w:rsidRPr="005F1B1B">
        <w:rPr>
          <w:rFonts w:eastAsia="Times New Roman" w:cstheme="minorHAnsi"/>
          <w:b/>
          <w:lang w:eastAsia="pl-PL"/>
        </w:rPr>
        <w:t xml:space="preserve">, </w:t>
      </w:r>
      <w:r w:rsidR="00C8605A" w:rsidRPr="005F1B1B">
        <w:rPr>
          <w:rFonts w:eastAsia="Times New Roman" w:cstheme="minorHAnsi"/>
          <w:b/>
          <w:u w:color="000000"/>
          <w:lang w:eastAsia="pl-PL"/>
        </w:rPr>
        <w:t>na których nie zamieszkują mieszkańcy:</w:t>
      </w:r>
    </w:p>
    <w:p w14:paraId="25935B72" w14:textId="2EC5950A"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xml:space="preserve">Szacunkowa liczba nieruchomości niezamieszkałych, w tym nieruchomości w części niezamieszkałych na dzień ogłoszenia postępowania: </w:t>
      </w:r>
      <w:r w:rsidR="0065357A" w:rsidRPr="005F1B1B">
        <w:rPr>
          <w:rFonts w:eastAsia="Times New Roman" w:cstheme="minorHAnsi"/>
          <w:lang w:eastAsia="pl-PL"/>
        </w:rPr>
        <w:t>976</w:t>
      </w:r>
      <w:r w:rsidRPr="005F1B1B">
        <w:rPr>
          <w:rFonts w:eastAsia="Times New Roman" w:cstheme="minorHAnsi"/>
          <w:lang w:eastAsia="pl-PL"/>
        </w:rPr>
        <w:t>, w tym:</w:t>
      </w:r>
    </w:p>
    <w:p w14:paraId="2127E621" w14:textId="77777777"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xml:space="preserve">- targowisk: 1 </w:t>
      </w:r>
    </w:p>
    <w:p w14:paraId="12B43EEE" w14:textId="6EA2DB43" w:rsidR="00373963" w:rsidRPr="005F1B1B" w:rsidRDefault="00C8605A" w:rsidP="005F1B1B">
      <w:pPr>
        <w:pStyle w:val="Akapitzlist"/>
        <w:widowControl w:val="0"/>
        <w:spacing w:after="0" w:line="240" w:lineRule="auto"/>
        <w:ind w:left="786"/>
        <w:jc w:val="both"/>
        <w:rPr>
          <w:rFonts w:eastAsia="Times New Roman" w:cstheme="minorHAnsi"/>
          <w:highlight w:val="lightGray"/>
          <w:lang w:eastAsia="pl-PL"/>
        </w:rPr>
      </w:pPr>
      <w:r w:rsidRPr="005F1B1B">
        <w:rPr>
          <w:rFonts w:eastAsia="Times New Roman" w:cstheme="minorHAnsi"/>
          <w:lang w:eastAsia="pl-PL"/>
        </w:rPr>
        <w:t>- placówek oświatowych:</w:t>
      </w:r>
      <w:r w:rsidR="0065357A" w:rsidRPr="005F1B1B">
        <w:rPr>
          <w:rFonts w:eastAsia="Times New Roman" w:cstheme="minorHAnsi"/>
          <w:lang w:eastAsia="pl-PL"/>
        </w:rPr>
        <w:t xml:space="preserve"> 4</w:t>
      </w:r>
      <w:r w:rsidR="00344FC2" w:rsidRPr="005F1B1B">
        <w:rPr>
          <w:rFonts w:eastAsia="Times New Roman" w:cstheme="minorHAnsi"/>
          <w:lang w:eastAsia="pl-PL"/>
        </w:rPr>
        <w:t>6</w:t>
      </w:r>
    </w:p>
    <w:p w14:paraId="27DEFA1E" w14:textId="02B75EC8" w:rsidR="00373963" w:rsidRPr="005F1B1B" w:rsidRDefault="00C8605A" w:rsidP="005F1B1B">
      <w:pPr>
        <w:pStyle w:val="Akapitzlist"/>
        <w:widowControl w:val="0"/>
        <w:spacing w:after="0" w:line="240" w:lineRule="auto"/>
        <w:ind w:left="786"/>
        <w:jc w:val="both"/>
        <w:rPr>
          <w:rFonts w:eastAsia="Times New Roman" w:cstheme="minorHAnsi"/>
          <w:highlight w:val="lightGray"/>
          <w:lang w:eastAsia="pl-PL"/>
        </w:rPr>
      </w:pPr>
      <w:r w:rsidRPr="005F1B1B">
        <w:rPr>
          <w:rFonts w:eastAsia="Times New Roman" w:cstheme="minorHAnsi"/>
          <w:lang w:eastAsia="pl-PL"/>
        </w:rPr>
        <w:t xml:space="preserve">- cmentarzy: </w:t>
      </w:r>
      <w:r w:rsidR="00344FC2" w:rsidRPr="005F1B1B">
        <w:rPr>
          <w:rFonts w:eastAsia="Times New Roman" w:cstheme="minorHAnsi"/>
          <w:lang w:eastAsia="pl-PL"/>
        </w:rPr>
        <w:t>12</w:t>
      </w:r>
    </w:p>
    <w:p w14:paraId="302E1995" w14:textId="4070FDB3"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xml:space="preserve">- domki letniskowe: </w:t>
      </w:r>
      <w:r w:rsidR="0065357A" w:rsidRPr="005F1B1B">
        <w:rPr>
          <w:rFonts w:eastAsia="Times New Roman" w:cstheme="minorHAnsi"/>
          <w:lang w:eastAsia="pl-PL"/>
        </w:rPr>
        <w:t>1</w:t>
      </w:r>
    </w:p>
    <w:p w14:paraId="739823F2" w14:textId="77777777"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rodzinne ogrody działkowe: 20</w:t>
      </w:r>
    </w:p>
    <w:p w14:paraId="2EA7EB4F" w14:textId="2EF245C4"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Zamawiający</w:t>
      </w:r>
      <w:r w:rsidR="000125D4" w:rsidRPr="005F1B1B">
        <w:rPr>
          <w:rFonts w:eastAsia="Times New Roman" w:cstheme="minorHAnsi"/>
          <w:lang w:eastAsia="pl-PL"/>
        </w:rPr>
        <w:t xml:space="preserve"> nie</w:t>
      </w:r>
      <w:r w:rsidRPr="005F1B1B">
        <w:rPr>
          <w:rFonts w:eastAsia="Times New Roman" w:cstheme="minorHAnsi"/>
          <w:lang w:eastAsia="pl-PL"/>
        </w:rPr>
        <w:t xml:space="preserve"> szacuje wzrost</w:t>
      </w:r>
      <w:r w:rsidR="000125D4" w:rsidRPr="005F1B1B">
        <w:rPr>
          <w:rFonts w:eastAsia="Times New Roman" w:cstheme="minorHAnsi"/>
          <w:lang w:eastAsia="pl-PL"/>
        </w:rPr>
        <w:t>u</w:t>
      </w:r>
      <w:r w:rsidRPr="005F1B1B">
        <w:rPr>
          <w:rFonts w:eastAsia="Times New Roman" w:cstheme="minorHAnsi"/>
          <w:lang w:eastAsia="pl-PL"/>
        </w:rPr>
        <w:t xml:space="preserve"> liczby nieruchomości niezamieszkałych, w tym nieruchomości w części niezamieszkałych</w:t>
      </w:r>
      <w:r w:rsidR="000125D4" w:rsidRPr="005F1B1B">
        <w:rPr>
          <w:rFonts w:eastAsia="Times New Roman" w:cstheme="minorHAnsi"/>
          <w:lang w:eastAsia="pl-PL"/>
        </w:rPr>
        <w:t>.</w:t>
      </w:r>
    </w:p>
    <w:p w14:paraId="4B9D215E" w14:textId="2119E1D8" w:rsidR="00875460" w:rsidRPr="005F1B1B" w:rsidRDefault="00C8605A" w:rsidP="005F1B1B">
      <w:pPr>
        <w:pStyle w:val="Akapitzlist"/>
        <w:widowControl w:val="0"/>
        <w:spacing w:after="0" w:line="240" w:lineRule="auto"/>
        <w:ind w:left="786"/>
        <w:jc w:val="both"/>
        <w:rPr>
          <w:rFonts w:eastAsia="Times New Roman" w:cstheme="minorHAnsi"/>
          <w:strike/>
          <w:lang w:eastAsia="pl-PL"/>
        </w:rPr>
      </w:pPr>
      <w:r w:rsidRPr="005F1B1B">
        <w:rPr>
          <w:rFonts w:eastAsia="Times New Roman" w:cstheme="minorHAnsi"/>
          <w:lang w:eastAsia="pl-PL"/>
        </w:rPr>
        <w:t xml:space="preserve">Zamawiający zastrzega sobie możliwość zmniejszenia liczy nieruchomości, na których nie zamieszkują mieszkańcy a powstają odpady komunalne lub całkowitego </w:t>
      </w:r>
      <w:r w:rsidR="00875460" w:rsidRPr="005F1B1B">
        <w:rPr>
          <w:rFonts w:eastAsia="Times New Roman" w:cstheme="minorHAnsi"/>
          <w:lang w:eastAsia="pl-PL"/>
        </w:rPr>
        <w:t xml:space="preserve">odstąpienia od odbierania odpadów </w:t>
      </w:r>
      <w:r w:rsidR="00281F07" w:rsidRPr="005F1B1B">
        <w:rPr>
          <w:rFonts w:eastAsia="Times New Roman" w:cstheme="minorHAnsi"/>
          <w:lang w:eastAsia="pl-PL"/>
        </w:rPr>
        <w:t xml:space="preserve">z tych nieruchomości. </w:t>
      </w:r>
    </w:p>
    <w:p w14:paraId="09769681" w14:textId="77777777" w:rsidR="00373963" w:rsidRPr="005F1B1B" w:rsidRDefault="00C8605A" w:rsidP="005F1B1B">
      <w:pPr>
        <w:pStyle w:val="Akapitzlist"/>
        <w:widowControl w:val="0"/>
        <w:numPr>
          <w:ilvl w:val="0"/>
          <w:numId w:val="11"/>
        </w:numPr>
        <w:spacing w:after="0" w:line="240" w:lineRule="auto"/>
        <w:jc w:val="both"/>
        <w:rPr>
          <w:rFonts w:eastAsia="Times New Roman" w:cstheme="minorHAnsi"/>
          <w:b/>
          <w:lang w:eastAsia="pl-PL"/>
        </w:rPr>
      </w:pPr>
      <w:r w:rsidRPr="005F1B1B">
        <w:rPr>
          <w:rFonts w:eastAsia="Times New Roman" w:cstheme="minorHAnsi"/>
          <w:b/>
          <w:lang w:eastAsia="pl-PL"/>
        </w:rPr>
        <w:t>punkty zbiórki</w:t>
      </w:r>
    </w:p>
    <w:p w14:paraId="2578788E" w14:textId="77777777" w:rsidR="00373963" w:rsidRPr="005F1B1B" w:rsidRDefault="00C8605A" w:rsidP="005F1B1B">
      <w:pPr>
        <w:pStyle w:val="Akapitzlist"/>
        <w:widowControl w:val="0"/>
        <w:spacing w:after="0" w:line="240" w:lineRule="auto"/>
        <w:ind w:left="786"/>
        <w:jc w:val="both"/>
        <w:rPr>
          <w:rFonts w:eastAsia="Times New Roman" w:cstheme="minorHAnsi"/>
          <w:highlight w:val="lightGray"/>
          <w:lang w:eastAsia="pl-PL"/>
        </w:rPr>
      </w:pPr>
      <w:r w:rsidRPr="005F1B1B">
        <w:rPr>
          <w:rFonts w:eastAsia="Times New Roman" w:cstheme="minorHAnsi"/>
          <w:lang w:eastAsia="pl-PL"/>
        </w:rPr>
        <w:t>Liczba punktów zbiórki przeterminowanych leków na dzień ogłoszenia postępowania: 17. Zamawiający przewiduje, iż ilość punktów może ulec zwiększeniu o 3 w okresie obowiązywania umowy (maksymalnie 20 aptek).</w:t>
      </w:r>
      <w:bookmarkStart w:id="5" w:name="_Hlk485642927"/>
      <w:bookmarkEnd w:id="5"/>
    </w:p>
    <w:p w14:paraId="19B5A113" w14:textId="71491DFA"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xml:space="preserve">Liczba punktów zbiórki - selektywnie zbieranych odpadów papieru, szkła, metali </w:t>
      </w:r>
      <w:r w:rsidRPr="005F1B1B">
        <w:rPr>
          <w:rFonts w:eastAsia="Times New Roman" w:cstheme="minorHAnsi"/>
          <w:lang w:eastAsia="pl-PL"/>
        </w:rPr>
        <w:br/>
        <w:t>i tworzyw sztucznych - na terenach przeznaczonych do użytku publicznego na dzień ogłoszenia postępowania: 3, tzw. „gniazda”</w:t>
      </w:r>
      <w:r w:rsidR="00281F07" w:rsidRPr="005F1B1B">
        <w:rPr>
          <w:rFonts w:eastAsia="Times New Roman" w:cstheme="minorHAnsi"/>
          <w:lang w:eastAsia="pl-PL"/>
        </w:rPr>
        <w:t>,</w:t>
      </w:r>
      <w:r w:rsidRPr="005F1B1B">
        <w:rPr>
          <w:rFonts w:eastAsia="Times New Roman" w:cstheme="minorHAnsi"/>
          <w:lang w:eastAsia="pl-PL"/>
        </w:rPr>
        <w:t xml:space="preserve"> tj. 3 zestawy dzwonów, każdy po 3 pojemniki</w:t>
      </w:r>
      <w:r w:rsidR="00A1372F" w:rsidRPr="005F1B1B">
        <w:rPr>
          <w:rFonts w:eastAsia="Times New Roman" w:cstheme="minorHAnsi"/>
          <w:lang w:eastAsia="pl-PL"/>
        </w:rPr>
        <w:t xml:space="preserve"> (żółty, zielony, niebieski)</w:t>
      </w:r>
      <w:r w:rsidRPr="005F1B1B">
        <w:rPr>
          <w:rFonts w:eastAsia="Times New Roman" w:cstheme="minorHAnsi"/>
          <w:lang w:eastAsia="pl-PL"/>
        </w:rPr>
        <w:t xml:space="preserve">. Zamawiający przewiduje, iż ilość punktów może ulec zwiększeniu o </w:t>
      </w:r>
      <w:r w:rsidR="0096186D" w:rsidRPr="005F1B1B">
        <w:rPr>
          <w:rFonts w:eastAsia="Times New Roman" w:cstheme="minorHAnsi"/>
          <w:lang w:eastAsia="pl-PL"/>
        </w:rPr>
        <w:t xml:space="preserve">2 </w:t>
      </w:r>
      <w:r w:rsidRPr="005F1B1B">
        <w:rPr>
          <w:rFonts w:eastAsia="Times New Roman" w:cstheme="minorHAnsi"/>
          <w:lang w:eastAsia="pl-PL"/>
        </w:rPr>
        <w:t xml:space="preserve">w okresie obowiązywania umowy (maksymalnie </w:t>
      </w:r>
      <w:r w:rsidR="0096186D" w:rsidRPr="005F1B1B">
        <w:rPr>
          <w:rFonts w:eastAsia="Times New Roman" w:cstheme="minorHAnsi"/>
          <w:lang w:eastAsia="pl-PL"/>
        </w:rPr>
        <w:t xml:space="preserve">5 </w:t>
      </w:r>
      <w:r w:rsidRPr="005F1B1B">
        <w:rPr>
          <w:rFonts w:eastAsia="Times New Roman" w:cstheme="minorHAnsi"/>
          <w:lang w:eastAsia="pl-PL"/>
        </w:rPr>
        <w:t>punktów).</w:t>
      </w:r>
    </w:p>
    <w:p w14:paraId="67F1264C" w14:textId="77777777" w:rsidR="00373963" w:rsidRPr="005F1B1B" w:rsidRDefault="00C8605A" w:rsidP="005F1B1B">
      <w:pPr>
        <w:pStyle w:val="Akapitzlist"/>
        <w:widowControl w:val="0"/>
        <w:numPr>
          <w:ilvl w:val="0"/>
          <w:numId w:val="11"/>
        </w:numPr>
        <w:spacing w:after="0" w:line="240" w:lineRule="auto"/>
        <w:jc w:val="both"/>
        <w:rPr>
          <w:rFonts w:eastAsia="Times New Roman" w:cstheme="minorHAnsi"/>
          <w:b/>
          <w:lang w:eastAsia="pl-PL"/>
        </w:rPr>
      </w:pPr>
      <w:r w:rsidRPr="005F1B1B">
        <w:rPr>
          <w:rFonts w:eastAsia="Times New Roman" w:cstheme="minorHAnsi"/>
          <w:b/>
          <w:lang w:eastAsia="pl-PL"/>
        </w:rPr>
        <w:t>punkt selektywnego zbierania odpadów komunalnych</w:t>
      </w:r>
    </w:p>
    <w:p w14:paraId="29572DFE" w14:textId="77777777" w:rsidR="00373963" w:rsidRPr="005F1B1B" w:rsidRDefault="00C8605A" w:rsidP="005F1B1B">
      <w:pPr>
        <w:pStyle w:val="Akapitzlist"/>
        <w:widowControl w:val="0"/>
        <w:spacing w:after="0" w:line="240" w:lineRule="auto"/>
        <w:ind w:left="786"/>
        <w:jc w:val="both"/>
        <w:rPr>
          <w:rFonts w:eastAsia="Times New Roman" w:cstheme="minorHAnsi"/>
          <w:lang w:eastAsia="pl-PL"/>
        </w:rPr>
      </w:pPr>
      <w:r w:rsidRPr="005F1B1B">
        <w:rPr>
          <w:rFonts w:eastAsia="Times New Roman" w:cstheme="minorHAnsi"/>
          <w:lang w:eastAsia="pl-PL"/>
        </w:rPr>
        <w:t xml:space="preserve">Punkt selektywnego zbierania odpadów komunalnych zlokalizowany jest na terenie miasta Jastrzębie-Zdrój przy ul. Dworcowej 17d, dzielnica Zdrój. </w:t>
      </w:r>
    </w:p>
    <w:p w14:paraId="4583C1C4" w14:textId="77777777" w:rsidR="00373963" w:rsidRPr="005F1B1B" w:rsidRDefault="00373963" w:rsidP="005F1B1B">
      <w:pPr>
        <w:widowControl w:val="0"/>
        <w:rPr>
          <w:rFonts w:asciiTheme="minorHAnsi" w:hAnsiTheme="minorHAnsi" w:cstheme="minorHAnsi"/>
        </w:rPr>
      </w:pPr>
    </w:p>
    <w:p w14:paraId="6AAD5E35" w14:textId="77777777" w:rsidR="00373963" w:rsidRPr="005F1B1B" w:rsidRDefault="00C8605A" w:rsidP="00331308">
      <w:pPr>
        <w:pStyle w:val="Akapitzlist"/>
        <w:widowControl w:val="0"/>
        <w:numPr>
          <w:ilvl w:val="1"/>
          <w:numId w:val="12"/>
        </w:numPr>
        <w:spacing w:after="0" w:line="240" w:lineRule="auto"/>
        <w:ind w:left="426" w:hanging="426"/>
        <w:jc w:val="both"/>
        <w:rPr>
          <w:rFonts w:eastAsia="Times New Roman" w:cstheme="minorHAnsi"/>
          <w:b/>
          <w:lang w:eastAsia="pl-PL"/>
        </w:rPr>
      </w:pPr>
      <w:r w:rsidRPr="005F1B1B">
        <w:rPr>
          <w:rFonts w:eastAsia="Times New Roman" w:cstheme="minorHAnsi"/>
          <w:b/>
          <w:lang w:eastAsia="pl-PL"/>
        </w:rPr>
        <w:t xml:space="preserve">Bioodpady, </w:t>
      </w:r>
      <w:r w:rsidRPr="005F1B1B">
        <w:rPr>
          <w:rFonts w:cstheme="minorHAnsi"/>
          <w:b/>
          <w:bCs/>
          <w:u w:color="000000"/>
        </w:rPr>
        <w:t xml:space="preserve">odpady stanowiące części roślin pochodzących z pielęgnacji terenów zielonych, ogrodów, parków i cmentarzy (liście, naturalne choinki) </w:t>
      </w:r>
      <w:r w:rsidRPr="005F1B1B">
        <w:rPr>
          <w:rFonts w:eastAsia="Times New Roman" w:cstheme="minorHAnsi"/>
          <w:b/>
          <w:bCs/>
          <w:lang w:eastAsia="pl-PL"/>
        </w:rPr>
        <w:t>–</w:t>
      </w:r>
      <w:r w:rsidRPr="005F1B1B">
        <w:rPr>
          <w:rFonts w:eastAsia="Times New Roman" w:cstheme="minorHAnsi"/>
          <w:b/>
          <w:lang w:eastAsia="pl-PL"/>
        </w:rPr>
        <w:t xml:space="preserve"> informacje dodatkowe:</w:t>
      </w:r>
    </w:p>
    <w:p w14:paraId="18040793" w14:textId="4573FD21" w:rsidR="00373963" w:rsidRPr="005F1B1B" w:rsidRDefault="00C8605A" w:rsidP="005F1B1B">
      <w:pPr>
        <w:widowControl w:val="0"/>
        <w:ind w:left="426" w:firstLine="425"/>
        <w:rPr>
          <w:rFonts w:asciiTheme="minorHAnsi" w:hAnsiTheme="minorHAnsi" w:cstheme="minorHAnsi"/>
        </w:rPr>
      </w:pPr>
      <w:r w:rsidRPr="005F1B1B">
        <w:rPr>
          <w:rFonts w:asciiTheme="minorHAnsi" w:hAnsiTheme="minorHAnsi" w:cstheme="minorHAnsi"/>
        </w:rPr>
        <w:t xml:space="preserve">W ramach bioodpadów odbierane są odpady kuchenne zebrane na terenie nieruchomości w pojemnikach koloru brązowego z </w:t>
      </w:r>
      <w:r w:rsidRPr="005F1B1B">
        <w:rPr>
          <w:rFonts w:asciiTheme="minorHAnsi" w:hAnsiTheme="minorHAnsi" w:cstheme="minorHAnsi"/>
          <w:color w:val="000000" w:themeColor="text1"/>
        </w:rPr>
        <w:t>napisem „</w:t>
      </w:r>
      <w:proofErr w:type="spellStart"/>
      <w:r w:rsidRPr="005F1B1B">
        <w:rPr>
          <w:rFonts w:asciiTheme="minorHAnsi" w:hAnsiTheme="minorHAnsi" w:cstheme="minorHAnsi"/>
          <w:color w:val="000000" w:themeColor="text1"/>
        </w:rPr>
        <w:t>Bio</w:t>
      </w:r>
      <w:proofErr w:type="spellEnd"/>
      <w:r w:rsidRPr="005F1B1B">
        <w:rPr>
          <w:rFonts w:asciiTheme="minorHAnsi" w:hAnsiTheme="minorHAnsi" w:cstheme="minorHAnsi"/>
          <w:color w:val="000000" w:themeColor="text1"/>
        </w:rPr>
        <w:t>”. Na nieruchomościach</w:t>
      </w:r>
      <w:r w:rsidRPr="005F1B1B">
        <w:rPr>
          <w:rFonts w:asciiTheme="minorHAnsi" w:hAnsiTheme="minorHAnsi" w:cstheme="minorHAnsi"/>
        </w:rPr>
        <w:t xml:space="preserve">, na których zamieszkują </w:t>
      </w:r>
      <w:r w:rsidRPr="005F1B1B">
        <w:rPr>
          <w:rFonts w:asciiTheme="minorHAnsi" w:hAnsiTheme="minorHAnsi" w:cstheme="minorHAnsi"/>
        </w:rPr>
        <w:lastRenderedPageBreak/>
        <w:t>mieszkańcy</w:t>
      </w:r>
      <w:r w:rsidR="00EB11CC" w:rsidRPr="005F1B1B">
        <w:rPr>
          <w:rFonts w:asciiTheme="minorHAnsi" w:hAnsiTheme="minorHAnsi" w:cstheme="minorHAnsi"/>
        </w:rPr>
        <w:t>,</w:t>
      </w:r>
      <w:r w:rsidRPr="005F1B1B">
        <w:rPr>
          <w:rFonts w:asciiTheme="minorHAnsi" w:hAnsiTheme="minorHAnsi" w:cstheme="minorHAnsi"/>
        </w:rPr>
        <w:t xml:space="preserve"> bioodpady będą zbierane i odbierane z pojemników dostarczonych przez Wykonawcę,</w:t>
      </w:r>
      <w:r w:rsidR="00EB11CC" w:rsidRPr="005F1B1B">
        <w:rPr>
          <w:rFonts w:asciiTheme="minorHAnsi" w:hAnsiTheme="minorHAnsi" w:cstheme="minorHAnsi"/>
        </w:rPr>
        <w:t xml:space="preserve"> zaś</w:t>
      </w:r>
      <w:r w:rsidRPr="005F1B1B">
        <w:rPr>
          <w:rFonts w:asciiTheme="minorHAnsi" w:hAnsiTheme="minorHAnsi" w:cstheme="minorHAnsi"/>
        </w:rPr>
        <w:t xml:space="preserve"> na nieruchomościach</w:t>
      </w:r>
      <w:r w:rsidR="00EB11CC" w:rsidRPr="005F1B1B">
        <w:rPr>
          <w:rFonts w:asciiTheme="minorHAnsi" w:hAnsiTheme="minorHAnsi" w:cstheme="minorHAnsi"/>
        </w:rPr>
        <w:t>,</w:t>
      </w:r>
      <w:r w:rsidRPr="005F1B1B">
        <w:rPr>
          <w:rFonts w:asciiTheme="minorHAnsi" w:hAnsiTheme="minorHAnsi" w:cstheme="minorHAnsi"/>
        </w:rPr>
        <w:t xml:space="preserve"> </w:t>
      </w:r>
      <w:r w:rsidRPr="005F1B1B">
        <w:rPr>
          <w:rFonts w:asciiTheme="minorHAnsi" w:eastAsia="Calibri" w:hAnsiTheme="minorHAnsi" w:cstheme="minorHAnsi"/>
        </w:rPr>
        <w:t>na których nie zamieszkują mieszkańcy,</w:t>
      </w:r>
      <w:r w:rsidRPr="005F1B1B">
        <w:rPr>
          <w:rFonts w:asciiTheme="minorHAnsi" w:hAnsiTheme="minorHAnsi" w:cstheme="minorHAnsi"/>
        </w:rPr>
        <w:t xml:space="preserve"> z pojemników</w:t>
      </w:r>
      <w:r w:rsidR="002546AC" w:rsidRPr="005F1B1B">
        <w:rPr>
          <w:rFonts w:asciiTheme="minorHAnsi" w:hAnsiTheme="minorHAnsi" w:cstheme="minorHAnsi"/>
        </w:rPr>
        <w:t>,</w:t>
      </w:r>
      <w:r w:rsidR="00BF7FD8" w:rsidRPr="005F1B1B">
        <w:rPr>
          <w:rFonts w:asciiTheme="minorHAnsi" w:hAnsiTheme="minorHAnsi" w:cstheme="minorHAnsi"/>
        </w:rPr>
        <w:t xml:space="preserve"> w które </w:t>
      </w:r>
      <w:r w:rsidRPr="005F1B1B">
        <w:rPr>
          <w:rFonts w:asciiTheme="minorHAnsi" w:hAnsiTheme="minorHAnsi" w:cstheme="minorHAnsi"/>
        </w:rPr>
        <w:t xml:space="preserve"> </w:t>
      </w:r>
      <w:r w:rsidR="00BF7FD8" w:rsidRPr="005F1B1B">
        <w:rPr>
          <w:rFonts w:asciiTheme="minorHAnsi" w:hAnsiTheme="minorHAnsi" w:cstheme="minorHAnsi"/>
        </w:rPr>
        <w:t xml:space="preserve">właściciele tych nieruchomości wyposażą się we własnym zakresie. </w:t>
      </w:r>
      <w:r w:rsidRPr="005F1B1B">
        <w:rPr>
          <w:rFonts w:asciiTheme="minorHAnsi" w:hAnsiTheme="minorHAnsi" w:cstheme="minorHAnsi"/>
        </w:rPr>
        <w:t xml:space="preserve">W przypadku zbierania na </w:t>
      </w:r>
      <w:r w:rsidRPr="003C443F">
        <w:rPr>
          <w:rFonts w:asciiTheme="minorHAnsi" w:hAnsiTheme="minorHAnsi" w:cstheme="minorHAnsi"/>
        </w:rPr>
        <w:t>nieruchomości odpadów kuchennych wraz z odpadami zielonymi w pojemnikach, o który</w:t>
      </w:r>
      <w:r w:rsidR="0084479D" w:rsidRPr="003C443F">
        <w:rPr>
          <w:rFonts w:asciiTheme="minorHAnsi" w:hAnsiTheme="minorHAnsi" w:cstheme="minorHAnsi"/>
        </w:rPr>
        <w:t>ch</w:t>
      </w:r>
      <w:r w:rsidRPr="003C443F">
        <w:rPr>
          <w:rFonts w:asciiTheme="minorHAnsi" w:hAnsiTheme="minorHAnsi" w:cstheme="minorHAnsi"/>
        </w:rPr>
        <w:t xml:space="preserve"> mowa powyżej</w:t>
      </w:r>
      <w:r w:rsidR="00A1372F" w:rsidRPr="003C443F">
        <w:rPr>
          <w:rFonts w:asciiTheme="minorHAnsi" w:hAnsiTheme="minorHAnsi" w:cstheme="minorHAnsi"/>
        </w:rPr>
        <w:t xml:space="preserve"> jako ich dopełnienie</w:t>
      </w:r>
      <w:r w:rsidRPr="003C443F">
        <w:rPr>
          <w:rFonts w:asciiTheme="minorHAnsi" w:hAnsiTheme="minorHAnsi" w:cstheme="minorHAnsi"/>
        </w:rPr>
        <w:t xml:space="preserve"> </w:t>
      </w:r>
      <w:r w:rsidRPr="005F1B1B">
        <w:rPr>
          <w:rFonts w:asciiTheme="minorHAnsi" w:hAnsiTheme="minorHAnsi" w:cstheme="minorHAnsi"/>
        </w:rPr>
        <w:t xml:space="preserve">Wykonawca odbiera te odpady łącznie pod kodem 20 01 08. </w:t>
      </w:r>
    </w:p>
    <w:p w14:paraId="76C85CBE" w14:textId="77777777" w:rsidR="00345FDB" w:rsidRDefault="00C8605A" w:rsidP="00345FDB">
      <w:pPr>
        <w:widowControl w:val="0"/>
        <w:ind w:left="426" w:firstLine="425"/>
        <w:rPr>
          <w:rFonts w:asciiTheme="minorHAnsi" w:hAnsiTheme="minorHAnsi" w:cstheme="minorHAnsi"/>
        </w:rPr>
      </w:pPr>
      <w:r w:rsidRPr="005F1B1B">
        <w:rPr>
          <w:rFonts w:asciiTheme="minorHAnsi" w:hAnsiTheme="minorHAnsi" w:cstheme="minorHAnsi"/>
        </w:rPr>
        <w:t xml:space="preserve">Sezonowo bezpośrednio z terenu nieruchomości, na których zamieszkują  mieszkańcy  odbierane są również </w:t>
      </w:r>
      <w:r w:rsidRPr="005F1B1B">
        <w:rPr>
          <w:rFonts w:asciiTheme="minorHAnsi" w:hAnsiTheme="minorHAnsi" w:cstheme="minorHAnsi"/>
          <w:u w:color="000000"/>
        </w:rPr>
        <w:t xml:space="preserve">odpady stanowiące części roślin pochodzących z pielęgnacji terenów zielonych, ogrodów, parków i cmentarzy w postaci </w:t>
      </w:r>
      <w:r w:rsidRPr="005F1B1B">
        <w:rPr>
          <w:rFonts w:asciiTheme="minorHAnsi" w:hAnsiTheme="minorHAnsi" w:cstheme="minorHAnsi"/>
        </w:rPr>
        <w:t>liści i naturalnych choinek, na zasadach określonych w niniejszym opisie przedmiotu zamówienia.</w:t>
      </w:r>
    </w:p>
    <w:p w14:paraId="5340EA49" w14:textId="77777777" w:rsidR="00345FDB" w:rsidRPr="003C2B50" w:rsidRDefault="00345FDB" w:rsidP="00A355F4">
      <w:pPr>
        <w:widowControl w:val="0"/>
        <w:ind w:left="426"/>
        <w:rPr>
          <w:rFonts w:asciiTheme="minorHAnsi" w:hAnsiTheme="minorHAnsi" w:cstheme="minorHAnsi"/>
        </w:rPr>
      </w:pPr>
      <w:bookmarkStart w:id="6" w:name="_Hlk68092090"/>
      <w:r w:rsidRPr="003C2B50">
        <w:rPr>
          <w:rFonts w:asciiTheme="minorHAnsi" w:hAnsiTheme="minorHAnsi" w:cstheme="minorHAnsi"/>
        </w:rPr>
        <w:t xml:space="preserve">Na dzień ogłoszenia postępowania 4,92% nieruchomości zadeklarowało posiadanie kompostownika w deklaracji o wysokości opłaty za gospodarowanie odpadami komunalnymi, co oznacza że nie będą korzystać z pojemnika brązowego na bioodpady oraz akcji liść. </w:t>
      </w:r>
    </w:p>
    <w:p w14:paraId="0C9AD06B" w14:textId="0770D3F5" w:rsidR="00A355F4" w:rsidRPr="003C2B50" w:rsidRDefault="00345FDB" w:rsidP="00A355F4">
      <w:pPr>
        <w:widowControl w:val="0"/>
        <w:ind w:left="426"/>
        <w:rPr>
          <w:rFonts w:asciiTheme="minorHAnsi" w:hAnsiTheme="minorHAnsi" w:cstheme="minorHAnsi"/>
        </w:rPr>
      </w:pPr>
      <w:r w:rsidRPr="003C2B50">
        <w:rPr>
          <w:rFonts w:asciiTheme="minorHAnsi" w:hAnsiTheme="minorHAnsi" w:cstheme="minorHAnsi"/>
        </w:rPr>
        <w:t>Z akcji choinka w roku 202</w:t>
      </w:r>
      <w:r w:rsidR="00831AB0">
        <w:rPr>
          <w:rFonts w:asciiTheme="minorHAnsi" w:hAnsiTheme="minorHAnsi" w:cstheme="minorHAnsi"/>
        </w:rPr>
        <w:t>1</w:t>
      </w:r>
      <w:r w:rsidRPr="003C2B50">
        <w:rPr>
          <w:rFonts w:asciiTheme="minorHAnsi" w:hAnsiTheme="minorHAnsi" w:cstheme="minorHAnsi"/>
        </w:rPr>
        <w:t xml:space="preserve"> skorzystało 5 wspólnot do 6 lokali mieszkalnych włącznie natomiast z akcji liść w roku 2020 jedynie 3 wspólnoty do 6 lokali mieszkalnych włącznie. </w:t>
      </w:r>
    </w:p>
    <w:bookmarkEnd w:id="6"/>
    <w:p w14:paraId="180A3C81" w14:textId="77777777" w:rsidR="00992D7D" w:rsidRPr="005F1B1B" w:rsidRDefault="00992D7D" w:rsidP="005F1B1B">
      <w:pPr>
        <w:pStyle w:val="Akapitzlist"/>
        <w:widowControl w:val="0"/>
        <w:tabs>
          <w:tab w:val="left" w:pos="284"/>
        </w:tabs>
        <w:spacing w:after="0" w:line="240" w:lineRule="auto"/>
        <w:ind w:left="284"/>
        <w:jc w:val="both"/>
        <w:rPr>
          <w:rFonts w:eastAsia="Times New Roman" w:cstheme="minorHAnsi"/>
          <w:b/>
          <w:highlight w:val="lightGray"/>
          <w:lang w:eastAsia="pl-PL"/>
        </w:rPr>
      </w:pPr>
    </w:p>
    <w:p w14:paraId="16D1ADFA" w14:textId="77777777" w:rsidR="00373963" w:rsidRPr="005F1B1B" w:rsidRDefault="00C8605A" w:rsidP="005F1B1B">
      <w:pPr>
        <w:pStyle w:val="Akapitzlist"/>
        <w:widowControl w:val="0"/>
        <w:numPr>
          <w:ilvl w:val="0"/>
          <w:numId w:val="5"/>
        </w:numPr>
        <w:tabs>
          <w:tab w:val="left" w:pos="284"/>
        </w:tabs>
        <w:spacing w:after="0" w:line="240" w:lineRule="auto"/>
        <w:ind w:left="284" w:hanging="284"/>
        <w:jc w:val="both"/>
        <w:rPr>
          <w:rFonts w:eastAsia="Times New Roman" w:cstheme="minorHAnsi"/>
          <w:b/>
          <w:lang w:eastAsia="pl-PL"/>
        </w:rPr>
      </w:pPr>
      <w:r w:rsidRPr="005F1B1B">
        <w:rPr>
          <w:rFonts w:eastAsia="Times New Roman" w:cstheme="minorHAnsi"/>
          <w:b/>
          <w:lang w:eastAsia="pl-PL"/>
        </w:rPr>
        <w:t>CZĘSTOTLIWOŚĆ ODBIERANIA ODPADÓW KOMUNALNYCH</w:t>
      </w:r>
    </w:p>
    <w:p w14:paraId="050C0DDD" w14:textId="4106D1CC" w:rsidR="00373963" w:rsidRPr="005F1B1B" w:rsidRDefault="00C8605A" w:rsidP="00331308">
      <w:pPr>
        <w:pStyle w:val="Akapitzlist"/>
        <w:widowControl w:val="0"/>
        <w:numPr>
          <w:ilvl w:val="1"/>
          <w:numId w:val="13"/>
        </w:numPr>
        <w:spacing w:after="0" w:line="240" w:lineRule="auto"/>
        <w:ind w:left="425" w:hanging="425"/>
        <w:jc w:val="both"/>
        <w:rPr>
          <w:rFonts w:eastAsia="Times New Roman" w:cstheme="minorHAnsi"/>
          <w:b/>
          <w:strike/>
          <w:lang w:eastAsia="pl-PL"/>
        </w:rPr>
      </w:pPr>
      <w:r w:rsidRPr="005F1B1B">
        <w:rPr>
          <w:rFonts w:eastAsia="Times New Roman" w:cstheme="minorHAnsi"/>
          <w:b/>
          <w:lang w:eastAsia="pl-PL"/>
        </w:rPr>
        <w:t>Częstotliwość odbierania odpadów komunalnych z nieruchomości zabudowanych budynkiem mieszkalnym jednorodzinnym:</w:t>
      </w:r>
    </w:p>
    <w:p w14:paraId="3A7C9A0C" w14:textId="76663AC0" w:rsidR="00373963" w:rsidRPr="005F1B1B" w:rsidRDefault="00C8605A" w:rsidP="00331308">
      <w:pPr>
        <w:pStyle w:val="Akapitzlist"/>
        <w:widowControl w:val="0"/>
        <w:numPr>
          <w:ilvl w:val="0"/>
          <w:numId w:val="52"/>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odpadów selektywnie zebranych </w:t>
      </w:r>
      <w:r w:rsidR="004D1383" w:rsidRPr="005F1B1B">
        <w:rPr>
          <w:rFonts w:eastAsia="Times New Roman" w:cstheme="minorHAnsi"/>
          <w:lang w:eastAsia="pl-PL"/>
        </w:rPr>
        <w:t xml:space="preserve">w postaci </w:t>
      </w:r>
      <w:r w:rsidRPr="005F1B1B">
        <w:rPr>
          <w:rFonts w:eastAsia="Times New Roman" w:cstheme="minorHAnsi"/>
          <w:i/>
          <w:iCs/>
          <w:lang w:eastAsia="pl-PL"/>
        </w:rPr>
        <w:t xml:space="preserve">papieru, szkła, </w:t>
      </w:r>
      <w:r w:rsidRPr="005F1B1B">
        <w:rPr>
          <w:rFonts w:cstheme="minorHAnsi"/>
          <w:i/>
          <w:iCs/>
          <w:u w:color="000000"/>
        </w:rPr>
        <w:t>metali, tworzyw sztucznych oraz odpadów opakowaniowych wielomateriałowych</w:t>
      </w:r>
      <w:r w:rsidRPr="005F1B1B">
        <w:rPr>
          <w:rFonts w:eastAsia="Times New Roman" w:cstheme="minorHAnsi"/>
          <w:i/>
          <w:iCs/>
          <w:lang w:eastAsia="pl-PL"/>
        </w:rPr>
        <w:t xml:space="preserve"> </w:t>
      </w:r>
      <w:r w:rsidRPr="005F1B1B">
        <w:rPr>
          <w:rFonts w:eastAsia="Times New Roman" w:cstheme="minorHAnsi"/>
          <w:lang w:eastAsia="pl-PL"/>
        </w:rPr>
        <w:t>- odbywa się z częstotliwością 1 raz w miesiącu, wg harmonogramu opracowanego przez Wykonawcę i zaakceptowanego przez Zamawiającego.</w:t>
      </w:r>
    </w:p>
    <w:p w14:paraId="592E9221" w14:textId="4AE8CB84" w:rsidR="00373963" w:rsidRPr="005F1B1B" w:rsidRDefault="00C8605A" w:rsidP="00331308">
      <w:pPr>
        <w:pStyle w:val="Akapitzlist"/>
        <w:widowControl w:val="0"/>
        <w:numPr>
          <w:ilvl w:val="0"/>
          <w:numId w:val="53"/>
        </w:numPr>
        <w:tabs>
          <w:tab w:val="clear" w:pos="360"/>
        </w:tabs>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mebli i</w:t>
      </w:r>
      <w:r w:rsidRPr="005F1B1B">
        <w:rPr>
          <w:rFonts w:cstheme="minorHAnsi"/>
          <w:i/>
          <w:iCs/>
          <w:u w:color="000000"/>
        </w:rPr>
        <w:t> innych odpadów wielkogabarytowych</w:t>
      </w:r>
      <w:r w:rsidRPr="005F1B1B">
        <w:rPr>
          <w:rFonts w:cstheme="minorHAnsi"/>
          <w:u w:color="000000"/>
        </w:rPr>
        <w:t xml:space="preserve"> </w:t>
      </w:r>
      <w:r w:rsidRPr="005F1B1B">
        <w:rPr>
          <w:rFonts w:eastAsia="Times New Roman" w:cstheme="minorHAnsi"/>
          <w:lang w:eastAsia="pl-PL"/>
        </w:rPr>
        <w:t xml:space="preserve">odbywa się </w:t>
      </w:r>
      <w:r w:rsidR="00AD50FC" w:rsidRPr="005F1B1B">
        <w:rPr>
          <w:rFonts w:eastAsia="Times New Roman" w:cstheme="minorHAnsi"/>
          <w:lang w:eastAsia="pl-PL"/>
        </w:rPr>
        <w:t xml:space="preserve">z częstotliwością </w:t>
      </w:r>
      <w:r w:rsidRPr="005F1B1B">
        <w:rPr>
          <w:rFonts w:eastAsia="Times New Roman" w:cstheme="minorHAnsi"/>
          <w:lang w:eastAsia="pl-PL"/>
        </w:rPr>
        <w:t>2 razy w roku na indywidualne zgłoszenie właściciela nieruchomości</w:t>
      </w:r>
      <w:r w:rsidR="0035711C" w:rsidRPr="005F1B1B">
        <w:rPr>
          <w:rFonts w:eastAsia="Times New Roman" w:cstheme="minorHAnsi"/>
          <w:lang w:eastAsia="pl-PL"/>
        </w:rPr>
        <w:t xml:space="preserve"> </w:t>
      </w:r>
      <w:r w:rsidR="00CD7180" w:rsidRPr="005F1B1B">
        <w:rPr>
          <w:rFonts w:eastAsia="Times New Roman" w:cstheme="minorHAnsi"/>
          <w:lang w:eastAsia="pl-PL"/>
        </w:rPr>
        <w:t>wg harmonogramu opracowanego przez Wykonawcę i zaakceptowanego przez Zamawiającego.</w:t>
      </w:r>
    </w:p>
    <w:p w14:paraId="6AA8D8AC" w14:textId="45624AEE" w:rsidR="00373963" w:rsidRPr="005F1B1B" w:rsidRDefault="00C8605A" w:rsidP="00331308">
      <w:pPr>
        <w:pStyle w:val="Akapitzlist"/>
        <w:widowControl w:val="0"/>
        <w:numPr>
          <w:ilvl w:val="0"/>
          <w:numId w:val="53"/>
        </w:numPr>
        <w:spacing w:after="0" w:line="240" w:lineRule="auto"/>
        <w:ind w:left="709" w:hanging="283"/>
        <w:jc w:val="both"/>
        <w:rPr>
          <w:rFonts w:eastAsia="Times New Roman" w:cstheme="minorHAnsi"/>
          <w:lang w:eastAsia="pl-PL"/>
        </w:rPr>
      </w:pPr>
      <w:bookmarkStart w:id="7" w:name="_Hlk60038218"/>
      <w:r w:rsidRPr="005F1B1B">
        <w:rPr>
          <w:rFonts w:eastAsia="Times New Roman" w:cstheme="minorHAnsi"/>
          <w:lang w:eastAsia="pl-PL"/>
        </w:rPr>
        <w:t xml:space="preserve">Odbieranie </w:t>
      </w:r>
      <w:r w:rsidRPr="005F1B1B">
        <w:rPr>
          <w:rFonts w:eastAsia="Times New Roman" w:cstheme="minorHAnsi"/>
          <w:i/>
          <w:iCs/>
          <w:lang w:eastAsia="pl-PL"/>
        </w:rPr>
        <w:t>bioodpadów</w:t>
      </w:r>
      <w:r w:rsidRPr="005F1B1B">
        <w:rPr>
          <w:rFonts w:eastAsia="Times New Roman" w:cstheme="minorHAnsi"/>
          <w:lang w:eastAsia="pl-PL"/>
        </w:rPr>
        <w:t xml:space="preserve"> </w:t>
      </w:r>
      <w:r w:rsidR="00BF7FD8" w:rsidRPr="005F1B1B">
        <w:rPr>
          <w:rFonts w:eastAsia="Times New Roman" w:cstheme="minorHAnsi"/>
          <w:lang w:eastAsia="pl-PL"/>
        </w:rPr>
        <w:t>–</w:t>
      </w:r>
      <w:r w:rsidRPr="005F1B1B">
        <w:rPr>
          <w:rFonts w:eastAsia="Times New Roman" w:cstheme="minorHAnsi"/>
          <w:lang w:eastAsia="pl-PL"/>
        </w:rPr>
        <w:t xml:space="preserve"> </w:t>
      </w:r>
      <w:r w:rsidR="00BF7FD8" w:rsidRPr="005F1B1B">
        <w:rPr>
          <w:rFonts w:eastAsia="Times New Roman" w:cstheme="minorHAnsi"/>
          <w:lang w:eastAsia="pl-PL"/>
        </w:rPr>
        <w:t xml:space="preserve">w okresie od kwietnia do października </w:t>
      </w:r>
      <w:r w:rsidRPr="005F1B1B">
        <w:rPr>
          <w:rFonts w:cstheme="minorHAnsi"/>
        </w:rPr>
        <w:t xml:space="preserve">odbywa się z częstotliwością </w:t>
      </w:r>
      <w:r w:rsidR="00DB5CCF" w:rsidRPr="005F1B1B">
        <w:rPr>
          <w:rFonts w:cstheme="minorHAnsi"/>
        </w:rPr>
        <w:t>1</w:t>
      </w:r>
      <w:r w:rsidRPr="005F1B1B">
        <w:rPr>
          <w:rFonts w:cstheme="minorHAnsi"/>
        </w:rPr>
        <w:t xml:space="preserve"> raz na </w:t>
      </w:r>
      <w:r w:rsidR="00DB5CCF" w:rsidRPr="005F1B1B">
        <w:rPr>
          <w:rFonts w:cstheme="minorHAnsi"/>
        </w:rPr>
        <w:t>2</w:t>
      </w:r>
      <w:r w:rsidRPr="005F1B1B">
        <w:rPr>
          <w:rFonts w:cstheme="minorHAnsi"/>
        </w:rPr>
        <w:t xml:space="preserve"> tygodnie, </w:t>
      </w:r>
      <w:r w:rsidR="00BF7FD8" w:rsidRPr="005F1B1B">
        <w:rPr>
          <w:rFonts w:cstheme="minorHAnsi"/>
        </w:rPr>
        <w:t xml:space="preserve">w okresie od listopada do marca </w:t>
      </w:r>
      <w:r w:rsidR="00DB5CCF" w:rsidRPr="005F1B1B">
        <w:rPr>
          <w:rFonts w:cstheme="minorHAnsi"/>
        </w:rPr>
        <w:t>1</w:t>
      </w:r>
      <w:r w:rsidR="00BF7FD8" w:rsidRPr="005F1B1B">
        <w:rPr>
          <w:rFonts w:cstheme="minorHAnsi"/>
        </w:rPr>
        <w:t xml:space="preserve"> raz </w:t>
      </w:r>
      <w:r w:rsidR="00DB5CCF" w:rsidRPr="005F1B1B">
        <w:rPr>
          <w:rFonts w:cstheme="minorHAnsi"/>
        </w:rPr>
        <w:t>na 4 tygodnie</w:t>
      </w:r>
      <w:r w:rsidR="00BF7FD8" w:rsidRPr="005F1B1B">
        <w:rPr>
          <w:rFonts w:cstheme="minorHAnsi"/>
        </w:rPr>
        <w:t xml:space="preserve">, </w:t>
      </w:r>
      <w:r w:rsidRPr="005F1B1B">
        <w:rPr>
          <w:rFonts w:eastAsia="Times New Roman" w:cstheme="minorHAnsi"/>
          <w:lang w:eastAsia="pl-PL"/>
        </w:rPr>
        <w:t>wg harmonogramu odbioru odpadów kuchennych opracowanego przez Wykonawcę i zaakceptowanego przez Zamawiającego.</w:t>
      </w:r>
    </w:p>
    <w:bookmarkEnd w:id="7"/>
    <w:p w14:paraId="6A8D32C5" w14:textId="7F9E165E" w:rsidR="00373963" w:rsidRPr="005F1B1B" w:rsidRDefault="00C8605A" w:rsidP="00331308">
      <w:pPr>
        <w:pStyle w:val="Akapitzlist"/>
        <w:widowControl w:val="0"/>
        <w:numPr>
          <w:ilvl w:val="0"/>
          <w:numId w:val="53"/>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r w:rsidRPr="005F1B1B">
        <w:rPr>
          <w:rFonts w:eastAsia="Calibri" w:cstheme="minorHAnsi"/>
          <w:bCs/>
          <w:i/>
          <w:iCs/>
          <w:u w:color="000000"/>
        </w:rPr>
        <w:t>odpadów stanowiących części roślin pochodzących z pielęgnacji terenów zielonych, ogrodów, parków i cmentarzy</w:t>
      </w:r>
      <w:r w:rsidRPr="005F1B1B">
        <w:rPr>
          <w:rFonts w:cstheme="minorHAnsi"/>
          <w:bCs/>
        </w:rPr>
        <w:t xml:space="preserve"> -</w:t>
      </w:r>
      <w:r w:rsidRPr="005F1B1B">
        <w:rPr>
          <w:rFonts w:cstheme="minorHAnsi"/>
          <w:b/>
          <w:bCs/>
        </w:rPr>
        <w:t xml:space="preserve"> </w:t>
      </w:r>
      <w:r w:rsidRPr="005F1B1B">
        <w:rPr>
          <w:rFonts w:cstheme="minorHAnsi"/>
        </w:rPr>
        <w:t xml:space="preserve">odbywa się z częstotliwością </w:t>
      </w:r>
      <w:r w:rsidRPr="005F1B1B">
        <w:rPr>
          <w:rFonts w:eastAsia="Times New Roman" w:cstheme="minorHAnsi"/>
          <w:lang w:eastAsia="pl-PL"/>
        </w:rPr>
        <w:t xml:space="preserve">1 raz w miesiącu październik i 1 raz w miesiącu listopad, wg harmonogramu </w:t>
      </w:r>
      <w:bookmarkStart w:id="8" w:name="_Hlk53485464"/>
      <w:r w:rsidRPr="005F1B1B">
        <w:rPr>
          <w:rFonts w:eastAsia="Times New Roman" w:cstheme="minorHAnsi"/>
          <w:lang w:eastAsia="pl-PL"/>
        </w:rPr>
        <w:t>odbioru liści w okresie jesiennym</w:t>
      </w:r>
      <w:bookmarkEnd w:id="8"/>
      <w:r w:rsidRPr="005F1B1B">
        <w:rPr>
          <w:rFonts w:eastAsia="Times New Roman" w:cstheme="minorHAnsi"/>
          <w:lang w:eastAsia="pl-PL"/>
        </w:rPr>
        <w:t xml:space="preserve"> opracowanego przez Wykonawcę i zaakceptowanego przez Zamawiającego.</w:t>
      </w:r>
    </w:p>
    <w:p w14:paraId="45E1AC2C" w14:textId="77777777" w:rsidR="00373963" w:rsidRPr="005F1B1B" w:rsidRDefault="00C8605A" w:rsidP="00331308">
      <w:pPr>
        <w:pStyle w:val="Akapitzlist"/>
        <w:widowControl w:val="0"/>
        <w:numPr>
          <w:ilvl w:val="0"/>
          <w:numId w:val="53"/>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bookmarkStart w:id="9" w:name="_Hlk53483612"/>
      <w:r w:rsidRPr="005F1B1B">
        <w:rPr>
          <w:rFonts w:eastAsia="Times New Roman" w:cstheme="minorHAnsi"/>
          <w:i/>
          <w:iCs/>
          <w:lang w:eastAsia="pl-PL"/>
        </w:rPr>
        <w:t xml:space="preserve">niesegregowanych (zmieszanych) </w:t>
      </w:r>
      <w:bookmarkEnd w:id="9"/>
      <w:r w:rsidRPr="005F1B1B">
        <w:rPr>
          <w:rFonts w:eastAsia="Times New Roman" w:cstheme="minorHAnsi"/>
          <w:i/>
          <w:iCs/>
          <w:lang w:eastAsia="pl-PL"/>
        </w:rPr>
        <w:t>odpadów komunalnych</w:t>
      </w:r>
      <w:r w:rsidRPr="005F1B1B">
        <w:rPr>
          <w:rFonts w:eastAsia="Times New Roman" w:cstheme="minorHAnsi"/>
          <w:lang w:eastAsia="pl-PL"/>
        </w:rPr>
        <w:t xml:space="preserve"> - odbywa się z częstotliwością 1 raz na 2 tygodnie, wg harmonogramu opracowanego przez Wykonawcę i zaakceptowanego przez Zamawiającego.</w:t>
      </w:r>
    </w:p>
    <w:p w14:paraId="7D96F071" w14:textId="77777777" w:rsidR="00373963" w:rsidRPr="005F1B1B" w:rsidRDefault="00373963" w:rsidP="005F1B1B">
      <w:pPr>
        <w:pStyle w:val="Akapitzlist"/>
        <w:widowControl w:val="0"/>
        <w:spacing w:after="0" w:line="240" w:lineRule="auto"/>
        <w:ind w:left="709"/>
        <w:jc w:val="both"/>
        <w:rPr>
          <w:rFonts w:eastAsia="Times New Roman" w:cstheme="minorHAnsi"/>
          <w:highlight w:val="lightGray"/>
          <w:lang w:eastAsia="pl-PL"/>
        </w:rPr>
      </w:pPr>
    </w:p>
    <w:p w14:paraId="229324CD" w14:textId="0DC2AE3D" w:rsidR="00373963" w:rsidRPr="005F1B1B" w:rsidRDefault="00C8605A" w:rsidP="00331308">
      <w:pPr>
        <w:pStyle w:val="Akapitzlist"/>
        <w:widowControl w:val="0"/>
        <w:numPr>
          <w:ilvl w:val="1"/>
          <w:numId w:val="14"/>
        </w:numPr>
        <w:spacing w:after="0" w:line="240" w:lineRule="auto"/>
        <w:ind w:left="426" w:hanging="426"/>
        <w:jc w:val="both"/>
        <w:rPr>
          <w:rFonts w:eastAsia="Times New Roman" w:cstheme="minorHAnsi"/>
          <w:b/>
          <w:lang w:eastAsia="pl-PL"/>
        </w:rPr>
      </w:pPr>
      <w:r w:rsidRPr="005F1B1B">
        <w:rPr>
          <w:rFonts w:eastAsia="Times New Roman" w:cstheme="minorHAnsi"/>
          <w:b/>
          <w:lang w:eastAsia="pl-PL"/>
        </w:rPr>
        <w:t xml:space="preserve">Częstotliwość odbierania odpadów komunalnych z nieruchomości zabudowanych  budynkiem </w:t>
      </w:r>
      <w:r w:rsidRPr="005F1B1B">
        <w:rPr>
          <w:rFonts w:cstheme="minorHAnsi"/>
          <w:b/>
          <w:bCs/>
        </w:rPr>
        <w:t xml:space="preserve">wielolokalowym – do sześciu lokali mieszkalnych włącznie: </w:t>
      </w:r>
    </w:p>
    <w:p w14:paraId="01F788CB" w14:textId="663ABE64" w:rsidR="00373963" w:rsidRPr="005F1B1B" w:rsidRDefault="00C8605A" w:rsidP="00331308">
      <w:pPr>
        <w:pStyle w:val="Akapitzlist"/>
        <w:widowControl w:val="0"/>
        <w:numPr>
          <w:ilvl w:val="0"/>
          <w:numId w:val="54"/>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odpadów selektywnie zebranych </w:t>
      </w:r>
      <w:r w:rsidR="001F3B27" w:rsidRPr="005F1B1B">
        <w:rPr>
          <w:rFonts w:eastAsia="Times New Roman" w:cstheme="minorHAnsi"/>
          <w:lang w:eastAsia="pl-PL"/>
        </w:rPr>
        <w:t xml:space="preserve">w postaci </w:t>
      </w:r>
      <w:r w:rsidRPr="005F1B1B">
        <w:rPr>
          <w:rFonts w:eastAsia="Times New Roman" w:cstheme="minorHAnsi"/>
          <w:i/>
          <w:iCs/>
          <w:lang w:eastAsia="pl-PL"/>
        </w:rPr>
        <w:t xml:space="preserve">papieru, szkła, </w:t>
      </w:r>
      <w:r w:rsidRPr="005F1B1B">
        <w:rPr>
          <w:rFonts w:cstheme="minorHAnsi"/>
          <w:i/>
          <w:iCs/>
          <w:u w:color="000000"/>
        </w:rPr>
        <w:t>metali, tworzyw sztucznych oraz odpadów opakowaniowych wielomateriałowych</w:t>
      </w:r>
      <w:r w:rsidRPr="005F1B1B">
        <w:rPr>
          <w:rFonts w:eastAsia="Times New Roman" w:cstheme="minorHAnsi"/>
          <w:lang w:eastAsia="pl-PL"/>
        </w:rPr>
        <w:t xml:space="preserve"> - odbywa się z częstotliwością 2 razy w miesiącu,</w:t>
      </w:r>
      <w:r w:rsidRPr="005F1B1B">
        <w:rPr>
          <w:rFonts w:eastAsia="Times New Roman" w:cstheme="minorHAnsi"/>
          <w:color w:val="7030A0"/>
          <w:lang w:eastAsia="pl-PL"/>
        </w:rPr>
        <w:t xml:space="preserve"> </w:t>
      </w:r>
      <w:r w:rsidRPr="005F1B1B">
        <w:rPr>
          <w:rFonts w:eastAsia="Times New Roman" w:cstheme="minorHAnsi"/>
          <w:lang w:eastAsia="pl-PL"/>
        </w:rPr>
        <w:t>wg harmonogramu opracowanego przez Wykonawcę i zaakceptowanego przez Zamawiającego.</w:t>
      </w:r>
    </w:p>
    <w:p w14:paraId="10478FB1" w14:textId="5FD452DB" w:rsidR="00373963" w:rsidRPr="005F1B1B" w:rsidRDefault="00C8605A" w:rsidP="00331308">
      <w:pPr>
        <w:pStyle w:val="Akapitzlist"/>
        <w:widowControl w:val="0"/>
        <w:numPr>
          <w:ilvl w:val="0"/>
          <w:numId w:val="55"/>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mebli i</w:t>
      </w:r>
      <w:r w:rsidRPr="005F1B1B">
        <w:rPr>
          <w:rFonts w:cstheme="minorHAnsi"/>
          <w:i/>
          <w:iCs/>
          <w:u w:color="000000"/>
        </w:rPr>
        <w:t> innych odpadów wielkogabarytowych</w:t>
      </w:r>
      <w:r w:rsidRPr="005F1B1B">
        <w:rPr>
          <w:rFonts w:cstheme="minorHAnsi"/>
          <w:u w:color="000000"/>
        </w:rPr>
        <w:t xml:space="preserve"> </w:t>
      </w:r>
      <w:r w:rsidRPr="005F1B1B">
        <w:rPr>
          <w:rFonts w:eastAsia="Times New Roman" w:cstheme="minorHAnsi"/>
          <w:lang w:eastAsia="pl-PL"/>
        </w:rPr>
        <w:t xml:space="preserve">- odbywa się </w:t>
      </w:r>
      <w:r w:rsidR="002557F4" w:rsidRPr="005F1B1B">
        <w:rPr>
          <w:rFonts w:eastAsia="Times New Roman" w:cstheme="minorHAnsi"/>
          <w:lang w:eastAsia="pl-PL"/>
        </w:rPr>
        <w:t xml:space="preserve">z częstotliwością </w:t>
      </w:r>
      <w:r w:rsidRPr="005F1B1B">
        <w:rPr>
          <w:rFonts w:eastAsia="Times New Roman" w:cstheme="minorHAnsi"/>
          <w:lang w:eastAsia="pl-PL"/>
        </w:rPr>
        <w:t>1 raz w tygodniu na indywidualne zgłoszenie właściciela nieruchomości</w:t>
      </w:r>
      <w:r w:rsidR="00921607" w:rsidRPr="005F1B1B">
        <w:rPr>
          <w:rFonts w:eastAsia="Times New Roman" w:cstheme="minorHAnsi"/>
          <w:lang w:eastAsia="pl-PL"/>
        </w:rPr>
        <w:t xml:space="preserve"> wg harmonogramu opracowanego przez Wykonawcę i zaakceptowanego przez Zamawiającego.</w:t>
      </w:r>
    </w:p>
    <w:p w14:paraId="246038C5" w14:textId="6B1CC0CD" w:rsidR="00373963" w:rsidRPr="005F1B1B" w:rsidRDefault="00C8605A" w:rsidP="00331308">
      <w:pPr>
        <w:pStyle w:val="Akapitzlist"/>
        <w:widowControl w:val="0"/>
        <w:numPr>
          <w:ilvl w:val="0"/>
          <w:numId w:val="55"/>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bioodpadów</w:t>
      </w:r>
      <w:r w:rsidRPr="005F1B1B">
        <w:rPr>
          <w:rFonts w:cstheme="minorHAnsi"/>
        </w:rPr>
        <w:t xml:space="preserve"> - </w:t>
      </w:r>
      <w:r w:rsidR="00760E06" w:rsidRPr="005F1B1B">
        <w:rPr>
          <w:rFonts w:eastAsia="Times New Roman" w:cstheme="minorHAnsi"/>
          <w:lang w:eastAsia="pl-PL"/>
        </w:rPr>
        <w:t xml:space="preserve">w okresie od kwietnia do października </w:t>
      </w:r>
      <w:r w:rsidR="00760E06" w:rsidRPr="005F1B1B">
        <w:rPr>
          <w:rFonts w:cstheme="minorHAnsi"/>
        </w:rPr>
        <w:t xml:space="preserve">odbywa się z częstotliwością </w:t>
      </w:r>
      <w:r w:rsidRPr="005F1B1B">
        <w:rPr>
          <w:rFonts w:cstheme="minorHAnsi"/>
        </w:rPr>
        <w:t>1 raz w tygodniu</w:t>
      </w:r>
      <w:r w:rsidR="00760E06" w:rsidRPr="005F1B1B">
        <w:rPr>
          <w:rFonts w:cstheme="minorHAnsi"/>
        </w:rPr>
        <w:t>, w okresie od listopada do marca 1 raz na 2 tygodnie</w:t>
      </w:r>
      <w:r w:rsidRPr="005F1B1B">
        <w:rPr>
          <w:rFonts w:cstheme="minorHAnsi"/>
        </w:rPr>
        <w:t xml:space="preserve"> </w:t>
      </w:r>
      <w:r w:rsidRPr="005F1B1B">
        <w:rPr>
          <w:rFonts w:eastAsia="Times New Roman" w:cstheme="minorHAnsi"/>
          <w:lang w:eastAsia="pl-PL"/>
        </w:rPr>
        <w:t xml:space="preserve">wg harmonogramu </w:t>
      </w:r>
      <w:bookmarkStart w:id="10" w:name="_Hlk53494453"/>
      <w:r w:rsidRPr="005F1B1B">
        <w:rPr>
          <w:rFonts w:eastAsia="Times New Roman" w:cstheme="minorHAnsi"/>
          <w:lang w:eastAsia="pl-PL"/>
        </w:rPr>
        <w:t xml:space="preserve">odbioru odpadów kuchennych </w:t>
      </w:r>
      <w:bookmarkEnd w:id="10"/>
      <w:r w:rsidRPr="005F1B1B">
        <w:rPr>
          <w:rFonts w:eastAsia="Times New Roman" w:cstheme="minorHAnsi"/>
          <w:lang w:eastAsia="pl-PL"/>
        </w:rPr>
        <w:t>opracowanego przez Wykonawcę i zaakceptowanego przez Zamawiającego.</w:t>
      </w:r>
    </w:p>
    <w:p w14:paraId="215446ED" w14:textId="2A67FA03" w:rsidR="00373963" w:rsidRPr="005F1B1B" w:rsidRDefault="00C8605A" w:rsidP="00331308">
      <w:pPr>
        <w:pStyle w:val="Akapitzlist"/>
        <w:widowControl w:val="0"/>
        <w:numPr>
          <w:ilvl w:val="0"/>
          <w:numId w:val="55"/>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r w:rsidRPr="005F1B1B">
        <w:rPr>
          <w:rFonts w:eastAsia="Calibri" w:cstheme="minorHAnsi"/>
          <w:bCs/>
          <w:i/>
          <w:iCs/>
          <w:u w:color="000000"/>
        </w:rPr>
        <w:t>odpadów stanowiących części roślin pochodzących z pielęgnacji terenów zielonych, ogrodów, parków i cmentarzy</w:t>
      </w:r>
      <w:r w:rsidRPr="005F1B1B">
        <w:rPr>
          <w:rFonts w:cstheme="minorHAnsi"/>
          <w:bCs/>
        </w:rPr>
        <w:t xml:space="preserve"> -</w:t>
      </w:r>
      <w:r w:rsidRPr="005F1B1B">
        <w:rPr>
          <w:rFonts w:cstheme="minorHAnsi"/>
          <w:b/>
          <w:bCs/>
        </w:rPr>
        <w:t xml:space="preserve"> </w:t>
      </w:r>
      <w:r w:rsidRPr="005F1B1B">
        <w:rPr>
          <w:rFonts w:cstheme="minorHAnsi"/>
        </w:rPr>
        <w:t>odbywa się z częstotliwością:</w:t>
      </w:r>
    </w:p>
    <w:p w14:paraId="3931B05D" w14:textId="77777777" w:rsidR="00373963" w:rsidRPr="005F1B1B" w:rsidRDefault="00C8605A" w:rsidP="005F1B1B">
      <w:pPr>
        <w:pStyle w:val="Akapitzlist"/>
        <w:widowControl w:val="0"/>
        <w:spacing w:after="0" w:line="240" w:lineRule="auto"/>
        <w:ind w:left="1146"/>
        <w:jc w:val="both"/>
        <w:rPr>
          <w:rFonts w:eastAsia="Times New Roman" w:cstheme="minorHAnsi"/>
          <w:lang w:eastAsia="pl-PL"/>
        </w:rPr>
      </w:pPr>
      <w:r w:rsidRPr="005F1B1B">
        <w:rPr>
          <w:rFonts w:cstheme="minorHAnsi"/>
        </w:rPr>
        <w:t xml:space="preserve">- </w:t>
      </w:r>
      <w:r w:rsidRPr="005F1B1B">
        <w:rPr>
          <w:rFonts w:eastAsia="Times New Roman" w:cstheme="minorHAnsi"/>
          <w:lang w:eastAsia="pl-PL"/>
        </w:rPr>
        <w:t xml:space="preserve">1 raz w miesiącu październik i 1 raz w miesiącu listopad na indywidualne zgłoszenie </w:t>
      </w:r>
      <w:r w:rsidRPr="005F1B1B">
        <w:rPr>
          <w:rFonts w:eastAsia="Times New Roman" w:cstheme="minorHAnsi"/>
          <w:lang w:eastAsia="pl-PL"/>
        </w:rPr>
        <w:lastRenderedPageBreak/>
        <w:t xml:space="preserve">właściciela nieruchomości, wg harmonogramu odbioru liści w okresie jesiennym opracowanego przez Wykonawcę i zaakceptowanego przez Zamawiającego, </w:t>
      </w:r>
    </w:p>
    <w:p w14:paraId="4247B774" w14:textId="77777777" w:rsidR="00373963" w:rsidRPr="005F1B1B" w:rsidRDefault="00C8605A" w:rsidP="005F1B1B">
      <w:pPr>
        <w:pStyle w:val="Akapitzlist"/>
        <w:widowControl w:val="0"/>
        <w:spacing w:after="0" w:line="240" w:lineRule="auto"/>
        <w:ind w:left="1146"/>
        <w:jc w:val="both"/>
        <w:rPr>
          <w:rFonts w:eastAsia="Times New Roman" w:cstheme="minorHAnsi"/>
          <w:lang w:eastAsia="pl-PL"/>
        </w:rPr>
      </w:pPr>
      <w:r w:rsidRPr="005F1B1B">
        <w:rPr>
          <w:rFonts w:cstheme="minorHAnsi"/>
        </w:rPr>
        <w:t xml:space="preserve">- 2 razy w miesiącu styczniu, na indywidualne zgłoszenie właściciela nieruchomości, </w:t>
      </w:r>
      <w:r w:rsidRPr="005F1B1B">
        <w:rPr>
          <w:rFonts w:eastAsia="Times New Roman" w:cstheme="minorHAnsi"/>
          <w:lang w:eastAsia="pl-PL"/>
        </w:rPr>
        <w:t>wg harmonogramu odbioru naturalnych choinek po okresie Świąt Bożego Narodzenia opracowanego przez Wykonawcę i zaakceptowanego przez Zamawiającego</w:t>
      </w:r>
      <w:r w:rsidRPr="005F1B1B">
        <w:rPr>
          <w:rFonts w:cstheme="minorHAnsi"/>
          <w:lang w:eastAsia="pl-PL"/>
        </w:rPr>
        <w:t>.</w:t>
      </w:r>
    </w:p>
    <w:p w14:paraId="3682DA6C" w14:textId="190013D2" w:rsidR="00760E06" w:rsidRPr="005F1B1B" w:rsidRDefault="00C8605A" w:rsidP="00331308">
      <w:pPr>
        <w:pStyle w:val="Akapitzlist"/>
        <w:widowControl w:val="0"/>
        <w:numPr>
          <w:ilvl w:val="0"/>
          <w:numId w:val="55"/>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niesegregowanych (zmieszanych) odpadów komunalnych</w:t>
      </w:r>
      <w:r w:rsidRPr="005F1B1B">
        <w:rPr>
          <w:rFonts w:eastAsia="Times New Roman" w:cstheme="minorHAnsi"/>
          <w:lang w:eastAsia="pl-PL"/>
        </w:rPr>
        <w:t xml:space="preserve"> - odbywa się z częstotliwością 1 raz w tygodniu, wg harmonogramu opracowanego przez Wykonawcę i zaakceptowanego przez Zamawiającego.</w:t>
      </w:r>
    </w:p>
    <w:p w14:paraId="598B09DC" w14:textId="65CD2DF1" w:rsidR="00760E06" w:rsidRPr="005F1B1B" w:rsidRDefault="00760E06" w:rsidP="005F1B1B">
      <w:pPr>
        <w:widowControl w:val="0"/>
        <w:ind w:left="567" w:hanging="567"/>
        <w:rPr>
          <w:rFonts w:asciiTheme="minorHAnsi" w:hAnsiTheme="minorHAnsi" w:cstheme="minorHAnsi"/>
        </w:rPr>
      </w:pPr>
      <w:r w:rsidRPr="005F1B1B">
        <w:rPr>
          <w:rFonts w:asciiTheme="minorHAnsi" w:hAnsiTheme="minorHAnsi" w:cstheme="minorHAnsi"/>
          <w:b/>
        </w:rPr>
        <w:t>2.2.</w:t>
      </w:r>
      <w:r w:rsidR="00921607" w:rsidRPr="005F1B1B">
        <w:rPr>
          <w:rFonts w:asciiTheme="minorHAnsi" w:hAnsiTheme="minorHAnsi" w:cstheme="minorHAnsi"/>
          <w:b/>
        </w:rPr>
        <w:t>1</w:t>
      </w:r>
      <w:r w:rsidRPr="005F1B1B">
        <w:rPr>
          <w:rFonts w:asciiTheme="minorHAnsi" w:hAnsiTheme="minorHAnsi" w:cstheme="minorHAnsi"/>
          <w:b/>
        </w:rPr>
        <w:t xml:space="preserve">. </w:t>
      </w:r>
      <w:r w:rsidRPr="005F1B1B">
        <w:rPr>
          <w:rFonts w:asciiTheme="minorHAnsi" w:hAnsiTheme="minorHAnsi" w:cstheme="minorHAnsi"/>
          <w:bCs/>
        </w:rPr>
        <w:t>Wykonawca</w:t>
      </w:r>
      <w:r w:rsidRPr="005F1B1B">
        <w:rPr>
          <w:rFonts w:asciiTheme="minorHAnsi" w:hAnsiTheme="minorHAnsi" w:cstheme="minorHAnsi"/>
          <w:b/>
        </w:rPr>
        <w:t xml:space="preserve"> </w:t>
      </w:r>
      <w:r w:rsidRPr="005F1B1B">
        <w:rPr>
          <w:rFonts w:asciiTheme="minorHAnsi" w:hAnsiTheme="minorHAnsi" w:cstheme="minorHAnsi"/>
        </w:rPr>
        <w:t>zobowiązany będzie do wykonania dodatkowego odbioru odpadów komunalnych w obrębie zabudowy mieszkalnej wielolokalowej, poza częstotliwością określoną w punkcie 2.2, w dniu poprzedzającym Święta Bożego Narodzenia, Święta Wielkanocne, a także w pierwszym dniu roboczym po tych świętach chyba, że dzień odbioru odpadów wg harmonogramu przypada na dzień poprzedzający święta i dzień następujący po dniu świątecznym.</w:t>
      </w:r>
    </w:p>
    <w:p w14:paraId="73A78DD6" w14:textId="460611AA" w:rsidR="00760E06" w:rsidRPr="005F1B1B" w:rsidRDefault="00760E06" w:rsidP="005F1B1B">
      <w:pPr>
        <w:widowControl w:val="0"/>
        <w:ind w:left="567" w:hanging="567"/>
        <w:rPr>
          <w:rFonts w:asciiTheme="minorHAnsi" w:hAnsiTheme="minorHAnsi" w:cstheme="minorHAnsi"/>
          <w:b/>
        </w:rPr>
      </w:pPr>
    </w:p>
    <w:p w14:paraId="7D4199B6" w14:textId="3E544F29" w:rsidR="00373963" w:rsidRPr="005F1B1B" w:rsidRDefault="00C8605A" w:rsidP="00331308">
      <w:pPr>
        <w:pStyle w:val="Akapitzlist"/>
        <w:widowControl w:val="0"/>
        <w:numPr>
          <w:ilvl w:val="1"/>
          <w:numId w:val="15"/>
        </w:numPr>
        <w:spacing w:after="0" w:line="240" w:lineRule="auto"/>
        <w:ind w:left="567" w:hanging="567"/>
        <w:jc w:val="both"/>
        <w:rPr>
          <w:rFonts w:eastAsia="Times New Roman" w:cstheme="minorHAnsi"/>
          <w:b/>
          <w:lang w:eastAsia="pl-PL"/>
        </w:rPr>
      </w:pPr>
      <w:r w:rsidRPr="005F1B1B">
        <w:rPr>
          <w:rFonts w:eastAsia="Times New Roman" w:cstheme="minorHAnsi"/>
          <w:b/>
          <w:lang w:eastAsia="pl-PL"/>
        </w:rPr>
        <w:t xml:space="preserve">Częstotliwość odbierania odpadów komunalnych z nieruchomości zabudowanych budynkiem </w:t>
      </w:r>
      <w:r w:rsidRPr="005F1B1B">
        <w:rPr>
          <w:rFonts w:cstheme="minorHAnsi"/>
          <w:b/>
          <w:bCs/>
        </w:rPr>
        <w:t>wielolokalowym – sied</w:t>
      </w:r>
      <w:r w:rsidR="002546AC" w:rsidRPr="005F1B1B">
        <w:rPr>
          <w:rFonts w:cstheme="minorHAnsi"/>
          <w:b/>
          <w:bCs/>
        </w:rPr>
        <w:t>em</w:t>
      </w:r>
      <w:r w:rsidRPr="005F1B1B">
        <w:rPr>
          <w:rFonts w:cstheme="minorHAnsi"/>
          <w:b/>
          <w:bCs/>
        </w:rPr>
        <w:t xml:space="preserve"> lokali mieszkalnych i więcej:</w:t>
      </w:r>
    </w:p>
    <w:p w14:paraId="58B2CE48" w14:textId="0EA51A14" w:rsidR="00373963" w:rsidRPr="005F1B1B" w:rsidRDefault="00C8605A" w:rsidP="00331308">
      <w:pPr>
        <w:pStyle w:val="Akapitzlist"/>
        <w:widowControl w:val="0"/>
        <w:numPr>
          <w:ilvl w:val="0"/>
          <w:numId w:val="56"/>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odpadów selektywnie </w:t>
      </w:r>
      <w:r w:rsidR="004B38FB" w:rsidRPr="005F1B1B">
        <w:rPr>
          <w:rFonts w:eastAsia="Times New Roman" w:cstheme="minorHAnsi"/>
          <w:lang w:eastAsia="pl-PL"/>
        </w:rPr>
        <w:t xml:space="preserve">zebranych </w:t>
      </w:r>
      <w:r w:rsidRPr="005F1B1B">
        <w:rPr>
          <w:rFonts w:eastAsia="Times New Roman" w:cstheme="minorHAnsi"/>
          <w:lang w:eastAsia="pl-PL"/>
        </w:rPr>
        <w:t xml:space="preserve">w postaci </w:t>
      </w:r>
      <w:r w:rsidRPr="005F1B1B">
        <w:rPr>
          <w:rFonts w:eastAsia="Times New Roman" w:cstheme="minorHAnsi"/>
          <w:i/>
          <w:lang w:eastAsia="pl-PL"/>
        </w:rPr>
        <w:t xml:space="preserve">papieru  - </w:t>
      </w:r>
      <w:r w:rsidRPr="005F1B1B">
        <w:rPr>
          <w:rFonts w:eastAsia="Times New Roman" w:cstheme="minorHAnsi"/>
          <w:lang w:eastAsia="pl-PL"/>
        </w:rPr>
        <w:t>odbywa się z częstotliwością 1 raz w tygodniu, wg harmonogramu opracowanego przez Wykonawcę</w:t>
      </w:r>
      <w:r w:rsidRPr="005F1B1B">
        <w:rPr>
          <w:rFonts w:cstheme="minorHAnsi"/>
        </w:rPr>
        <w:t xml:space="preserve"> </w:t>
      </w:r>
      <w:r w:rsidRPr="005F1B1B">
        <w:rPr>
          <w:rFonts w:eastAsia="Times New Roman" w:cstheme="minorHAnsi"/>
          <w:lang w:eastAsia="pl-PL"/>
        </w:rPr>
        <w:t>i zaakceptowanego przez Zamawiającego.</w:t>
      </w:r>
    </w:p>
    <w:p w14:paraId="5EA08109" w14:textId="4C8E76E9" w:rsidR="00373963" w:rsidRPr="005F1B1B" w:rsidRDefault="00C8605A" w:rsidP="00331308">
      <w:pPr>
        <w:pStyle w:val="Akapitzlist"/>
        <w:widowControl w:val="0"/>
        <w:numPr>
          <w:ilvl w:val="0"/>
          <w:numId w:val="57"/>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Odbieranie odpadów selektywnie zebranych w postaci</w:t>
      </w:r>
      <w:r w:rsidRPr="005F1B1B">
        <w:rPr>
          <w:rFonts w:eastAsia="Times New Roman" w:cstheme="minorHAnsi"/>
          <w:i/>
          <w:lang w:eastAsia="pl-PL"/>
        </w:rPr>
        <w:t xml:space="preserve"> szkła  -</w:t>
      </w:r>
      <w:r w:rsidRPr="005F1B1B">
        <w:rPr>
          <w:rFonts w:eastAsia="Times New Roman" w:cstheme="minorHAnsi"/>
          <w:lang w:eastAsia="pl-PL"/>
        </w:rPr>
        <w:t xml:space="preserve"> odbywa się z częstotliwością 1 raz na 2 tygodnie, wg harmonogramu opracowanego przez Wykonawcę</w:t>
      </w:r>
      <w:r w:rsidRPr="005F1B1B">
        <w:rPr>
          <w:rFonts w:cstheme="minorHAnsi"/>
        </w:rPr>
        <w:t xml:space="preserve"> </w:t>
      </w:r>
      <w:r w:rsidRPr="005F1B1B">
        <w:rPr>
          <w:rFonts w:eastAsia="Times New Roman" w:cstheme="minorHAnsi"/>
          <w:lang w:eastAsia="pl-PL"/>
        </w:rPr>
        <w:t>i zaakceptowanego przez Zamawiającego.</w:t>
      </w:r>
    </w:p>
    <w:p w14:paraId="4E833127" w14:textId="6C2B4CC1" w:rsidR="00373963" w:rsidRPr="005F1B1B" w:rsidRDefault="00C8605A" w:rsidP="00331308">
      <w:pPr>
        <w:pStyle w:val="Akapitzlist"/>
        <w:widowControl w:val="0"/>
        <w:numPr>
          <w:ilvl w:val="0"/>
          <w:numId w:val="57"/>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odpadów selektywnie zebranych w postaci </w:t>
      </w:r>
      <w:r w:rsidRPr="005F1B1B">
        <w:rPr>
          <w:rFonts w:cstheme="minorHAnsi"/>
          <w:i/>
          <w:iCs/>
          <w:u w:color="000000"/>
        </w:rPr>
        <w:t>metali, tworzyw sztucznych</w:t>
      </w:r>
      <w:r w:rsidRPr="005F1B1B">
        <w:rPr>
          <w:rFonts w:eastAsia="Times New Roman" w:cstheme="minorHAnsi"/>
          <w:i/>
          <w:lang w:eastAsia="pl-PL"/>
        </w:rPr>
        <w:t xml:space="preserve"> </w:t>
      </w:r>
      <w:r w:rsidR="005F1D1B" w:rsidRPr="005F1B1B">
        <w:rPr>
          <w:rFonts w:cstheme="minorHAnsi"/>
          <w:i/>
          <w:iCs/>
          <w:u w:color="000000"/>
        </w:rPr>
        <w:t>oraz odpadów opakowaniowych wielomateriałowych</w:t>
      </w:r>
      <w:r w:rsidR="005F1D1B" w:rsidRPr="005F1B1B">
        <w:rPr>
          <w:rFonts w:eastAsia="Times New Roman" w:cstheme="minorHAnsi"/>
          <w:i/>
          <w:lang w:eastAsia="pl-PL"/>
        </w:rPr>
        <w:t xml:space="preserve"> </w:t>
      </w:r>
      <w:r w:rsidRPr="005F1B1B">
        <w:rPr>
          <w:rFonts w:eastAsia="Times New Roman" w:cstheme="minorHAnsi"/>
          <w:i/>
          <w:lang w:eastAsia="pl-PL"/>
        </w:rPr>
        <w:t xml:space="preserve">- </w:t>
      </w:r>
      <w:r w:rsidRPr="005F1B1B">
        <w:rPr>
          <w:rFonts w:eastAsia="Times New Roman" w:cstheme="minorHAnsi"/>
          <w:lang w:eastAsia="pl-PL"/>
        </w:rPr>
        <w:t>odbywa się z częstotliwością 2 razy w tygodniu, wg harmonogramu opracowanego przez Wykonawcę i zaakceptowanego przez Zamawiającego.</w:t>
      </w:r>
    </w:p>
    <w:p w14:paraId="1A017AD0" w14:textId="2ABC23FE" w:rsidR="00373963" w:rsidRPr="005F1B1B" w:rsidRDefault="00C8605A" w:rsidP="00331308">
      <w:pPr>
        <w:pStyle w:val="Akapitzlist"/>
        <w:widowControl w:val="0"/>
        <w:numPr>
          <w:ilvl w:val="0"/>
          <w:numId w:val="57"/>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 xml:space="preserve">mebli i </w:t>
      </w:r>
      <w:r w:rsidRPr="005F1B1B">
        <w:rPr>
          <w:rFonts w:cstheme="minorHAnsi"/>
          <w:i/>
          <w:iCs/>
          <w:u w:color="000000"/>
        </w:rPr>
        <w:t>innych odpadów wielkogabarytowych</w:t>
      </w:r>
      <w:r w:rsidRPr="005F1B1B">
        <w:rPr>
          <w:rFonts w:cstheme="minorHAnsi"/>
          <w:u w:color="000000"/>
        </w:rPr>
        <w:t xml:space="preserve"> </w:t>
      </w:r>
      <w:r w:rsidRPr="005F1B1B">
        <w:rPr>
          <w:rFonts w:eastAsia="Times New Roman" w:cstheme="minorHAnsi"/>
          <w:lang w:eastAsia="pl-PL"/>
        </w:rPr>
        <w:t xml:space="preserve">odbywa się </w:t>
      </w:r>
      <w:r w:rsidR="00D005AF" w:rsidRPr="005F1B1B">
        <w:rPr>
          <w:rFonts w:eastAsia="Times New Roman" w:cstheme="minorHAnsi"/>
          <w:lang w:eastAsia="pl-PL"/>
        </w:rPr>
        <w:t xml:space="preserve">z częstotliwością </w:t>
      </w:r>
      <w:r w:rsidR="00CF7C78" w:rsidRPr="005F1B1B">
        <w:rPr>
          <w:rFonts w:eastAsia="Times New Roman" w:cstheme="minorHAnsi"/>
          <w:lang w:eastAsia="pl-PL"/>
        </w:rPr>
        <w:t>1</w:t>
      </w:r>
      <w:r w:rsidRPr="005F1B1B">
        <w:rPr>
          <w:rFonts w:eastAsia="Times New Roman" w:cstheme="minorHAnsi"/>
          <w:lang w:eastAsia="pl-PL"/>
        </w:rPr>
        <w:t xml:space="preserve"> raz w tygodniu, wg harmonogramu opracowanego przez Zamawiającego.</w:t>
      </w:r>
      <w:r w:rsidR="004B38FB" w:rsidRPr="005F1B1B">
        <w:rPr>
          <w:rFonts w:eastAsia="Times New Roman" w:cstheme="minorHAnsi"/>
          <w:lang w:eastAsia="pl-PL"/>
        </w:rPr>
        <w:t xml:space="preserve"> </w:t>
      </w:r>
    </w:p>
    <w:p w14:paraId="45D148A4" w14:textId="6CE2F27C" w:rsidR="00373963" w:rsidRPr="005F1B1B" w:rsidRDefault="00C8605A" w:rsidP="00331308">
      <w:pPr>
        <w:pStyle w:val="Akapitzlist"/>
        <w:widowControl w:val="0"/>
        <w:numPr>
          <w:ilvl w:val="0"/>
          <w:numId w:val="57"/>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bioodpadów</w:t>
      </w:r>
      <w:r w:rsidRPr="005F1B1B">
        <w:rPr>
          <w:rFonts w:eastAsia="Times New Roman" w:cstheme="minorHAnsi"/>
          <w:lang w:eastAsia="pl-PL"/>
        </w:rPr>
        <w:t xml:space="preserve"> </w:t>
      </w:r>
      <w:r w:rsidR="009629A1" w:rsidRPr="005F1B1B">
        <w:rPr>
          <w:rFonts w:eastAsia="Times New Roman" w:cstheme="minorHAnsi"/>
          <w:lang w:eastAsia="pl-PL"/>
        </w:rPr>
        <w:t>–</w:t>
      </w:r>
      <w:r w:rsidRPr="005F1B1B">
        <w:rPr>
          <w:rFonts w:cstheme="minorHAnsi"/>
        </w:rPr>
        <w:t xml:space="preserve"> </w:t>
      </w:r>
      <w:r w:rsidR="009629A1" w:rsidRPr="005F1B1B">
        <w:rPr>
          <w:rFonts w:cstheme="minorHAnsi"/>
        </w:rPr>
        <w:t xml:space="preserve">w okresie od kwietnia do października odbywa się </w:t>
      </w:r>
      <w:r w:rsidRPr="005F1B1B">
        <w:rPr>
          <w:rFonts w:cstheme="minorHAnsi"/>
        </w:rPr>
        <w:t xml:space="preserve">z częstotliwością 3 razy w tygodniu, </w:t>
      </w:r>
      <w:r w:rsidR="009629A1" w:rsidRPr="005F1B1B">
        <w:rPr>
          <w:rFonts w:cstheme="minorHAnsi"/>
        </w:rPr>
        <w:t xml:space="preserve">w okresie od listopada do marca </w:t>
      </w:r>
      <w:r w:rsidR="00866F9E" w:rsidRPr="005F1B1B">
        <w:rPr>
          <w:rFonts w:cstheme="minorHAnsi"/>
        </w:rPr>
        <w:t>1</w:t>
      </w:r>
      <w:r w:rsidR="009629A1" w:rsidRPr="005F1B1B">
        <w:rPr>
          <w:rFonts w:cstheme="minorHAnsi"/>
        </w:rPr>
        <w:t xml:space="preserve"> raz w tygodniu, </w:t>
      </w:r>
      <w:r w:rsidRPr="005F1B1B">
        <w:rPr>
          <w:rFonts w:eastAsia="Times New Roman" w:cstheme="minorHAnsi"/>
          <w:lang w:eastAsia="pl-PL"/>
        </w:rPr>
        <w:t>wg harmonogramu odbioru odpadów kuchennych opracowanego przez Wykonawcę i zaakceptowanego przez Zamawiającego.</w:t>
      </w:r>
    </w:p>
    <w:p w14:paraId="08DC9592" w14:textId="1DDEBA8E" w:rsidR="00373963" w:rsidRPr="005F1B1B" w:rsidRDefault="00C8605A" w:rsidP="00331308">
      <w:pPr>
        <w:pStyle w:val="Akapitzlist"/>
        <w:widowControl w:val="0"/>
        <w:numPr>
          <w:ilvl w:val="0"/>
          <w:numId w:val="57"/>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Odbieranie</w:t>
      </w:r>
      <w:r w:rsidRPr="005F1B1B">
        <w:rPr>
          <w:rFonts w:cstheme="minorHAnsi"/>
          <w:bCs/>
        </w:rPr>
        <w:t xml:space="preserve"> </w:t>
      </w:r>
      <w:r w:rsidRPr="005F1B1B">
        <w:rPr>
          <w:rFonts w:eastAsia="Calibri" w:cstheme="minorHAnsi"/>
          <w:bCs/>
          <w:i/>
          <w:iCs/>
          <w:u w:color="000000"/>
        </w:rPr>
        <w:t>odpadów stanowiących części roślin pochodzących z pielęgnacji terenów zielonych, ogrodów, parków i cmentarzy</w:t>
      </w:r>
      <w:r w:rsidRPr="005F1B1B">
        <w:rPr>
          <w:rFonts w:cstheme="minorHAnsi"/>
          <w:bCs/>
        </w:rPr>
        <w:t xml:space="preserve"> -</w:t>
      </w:r>
      <w:r w:rsidRPr="005F1B1B">
        <w:rPr>
          <w:rFonts w:cstheme="minorHAnsi"/>
          <w:b/>
          <w:bCs/>
        </w:rPr>
        <w:t xml:space="preserve"> </w:t>
      </w:r>
      <w:r w:rsidRPr="005F1B1B">
        <w:rPr>
          <w:rFonts w:cstheme="minorHAnsi"/>
        </w:rPr>
        <w:t>odbywa się z częstotliwością 2 razy w miesiącu styczniu,</w:t>
      </w:r>
      <w:r w:rsidRPr="005F1B1B">
        <w:rPr>
          <w:rFonts w:eastAsia="Times New Roman" w:cstheme="minorHAnsi"/>
          <w:lang w:eastAsia="pl-PL"/>
        </w:rPr>
        <w:t xml:space="preserve"> wg harmonogramu odbioru naturalnych choinek po okresie Świąt Bożego Narodzenia opracowanego przez Wykonawcę i zaakceptowanego przez Zamawiającego.</w:t>
      </w:r>
    </w:p>
    <w:p w14:paraId="1162BB4A" w14:textId="77777777" w:rsidR="00373963" w:rsidRPr="005F1B1B" w:rsidRDefault="00C8605A" w:rsidP="00331308">
      <w:pPr>
        <w:pStyle w:val="Akapitzlist"/>
        <w:widowControl w:val="0"/>
        <w:numPr>
          <w:ilvl w:val="0"/>
          <w:numId w:val="57"/>
        </w:numPr>
        <w:spacing w:after="0" w:line="240" w:lineRule="auto"/>
        <w:ind w:left="709" w:hanging="283"/>
        <w:jc w:val="both"/>
        <w:rPr>
          <w:rFonts w:eastAsia="Times New Roman" w:cstheme="minorHAnsi"/>
          <w:b/>
          <w:lang w:eastAsia="pl-PL"/>
        </w:rPr>
      </w:pPr>
      <w:r w:rsidRPr="005F1B1B">
        <w:rPr>
          <w:rFonts w:eastAsia="Times New Roman" w:cstheme="minorHAnsi"/>
          <w:lang w:eastAsia="pl-PL"/>
        </w:rPr>
        <w:t xml:space="preserve">Odbieranie </w:t>
      </w:r>
      <w:r w:rsidRPr="005F1B1B">
        <w:rPr>
          <w:rFonts w:eastAsia="Times New Roman" w:cstheme="minorHAnsi"/>
          <w:i/>
          <w:iCs/>
          <w:lang w:eastAsia="pl-PL"/>
        </w:rPr>
        <w:t>niesegregowanych (zmieszanych) odpadów komunalnych</w:t>
      </w:r>
      <w:r w:rsidRPr="005F1B1B">
        <w:rPr>
          <w:rFonts w:eastAsia="Times New Roman" w:cstheme="minorHAnsi"/>
          <w:lang w:eastAsia="pl-PL"/>
        </w:rPr>
        <w:t xml:space="preserve"> - odbywa się z częstotliwością 3 razy w tygodniu, wg harmonogramu opracowanego przez Wykonawcę i zaakceptowanego przez Zamawiającego.</w:t>
      </w:r>
    </w:p>
    <w:p w14:paraId="13B7B0AB" w14:textId="7D813157" w:rsidR="00373963" w:rsidRDefault="00C8605A" w:rsidP="005F1B1B">
      <w:pPr>
        <w:widowControl w:val="0"/>
        <w:ind w:left="567" w:hanging="567"/>
        <w:rPr>
          <w:rFonts w:asciiTheme="minorHAnsi" w:hAnsiTheme="minorHAnsi" w:cstheme="minorHAnsi"/>
        </w:rPr>
      </w:pPr>
      <w:r w:rsidRPr="005F1B1B">
        <w:rPr>
          <w:rFonts w:asciiTheme="minorHAnsi" w:hAnsiTheme="minorHAnsi" w:cstheme="minorHAnsi"/>
          <w:b/>
        </w:rPr>
        <w:t>2.3.1.</w:t>
      </w:r>
      <w:r w:rsidRPr="005F1B1B">
        <w:rPr>
          <w:rFonts w:asciiTheme="minorHAnsi" w:hAnsiTheme="minorHAnsi" w:cstheme="minorHAnsi"/>
        </w:rPr>
        <w:t>Wykonawca zobowiązany jest do wykonania dodatkowego odbioru odpadów komunalnych w obrębie zabudowy mieszkalnej wielolokalowej, poza częstotliwością określoną w punkcie 2.3, w dniu poprzedzającym Święta Bożego Narodzenia, Święta Wielkanocne, a także w pierwszym dniu roboczym po tych świętach chyba, że dzień odbioru odpadów wg harmonogramu przypada na dzień poprzedzający święta i dzień następujący po dniu świątecznym.</w:t>
      </w:r>
    </w:p>
    <w:p w14:paraId="604ECB91" w14:textId="77777777" w:rsidR="005F1B1B" w:rsidRPr="005F1B1B" w:rsidRDefault="005F1B1B" w:rsidP="005F1B1B">
      <w:pPr>
        <w:widowControl w:val="0"/>
        <w:ind w:left="567" w:hanging="567"/>
        <w:rPr>
          <w:rFonts w:asciiTheme="minorHAnsi" w:hAnsiTheme="minorHAnsi" w:cstheme="minorHAnsi"/>
        </w:rPr>
      </w:pPr>
    </w:p>
    <w:p w14:paraId="09015F19" w14:textId="7294176D" w:rsidR="00373963" w:rsidRPr="005F1B1B" w:rsidRDefault="00C8605A" w:rsidP="00331308">
      <w:pPr>
        <w:pStyle w:val="Akapitzlist"/>
        <w:widowControl w:val="0"/>
        <w:numPr>
          <w:ilvl w:val="1"/>
          <w:numId w:val="15"/>
        </w:numPr>
        <w:tabs>
          <w:tab w:val="left" w:pos="1440"/>
        </w:tabs>
        <w:spacing w:after="0" w:line="240" w:lineRule="auto"/>
        <w:ind w:left="426" w:hanging="426"/>
        <w:jc w:val="both"/>
        <w:rPr>
          <w:rFonts w:eastAsia="Times New Roman" w:cstheme="minorHAnsi"/>
          <w:b/>
          <w:lang w:eastAsia="pl-PL"/>
        </w:rPr>
      </w:pPr>
      <w:bookmarkStart w:id="11" w:name="_Hlk61422887"/>
      <w:r w:rsidRPr="005F1B1B">
        <w:rPr>
          <w:rFonts w:eastAsia="Times New Roman" w:cstheme="minorHAnsi"/>
          <w:b/>
          <w:lang w:eastAsia="pl-PL"/>
        </w:rPr>
        <w:t>Częstotliwość odbierania odpadów komunalnych z nieruchomości</w:t>
      </w:r>
      <w:r w:rsidR="00A22296" w:rsidRPr="005F1B1B">
        <w:rPr>
          <w:rFonts w:eastAsia="Times New Roman" w:cstheme="minorHAnsi"/>
          <w:b/>
          <w:lang w:eastAsia="pl-PL"/>
        </w:rPr>
        <w:t>,</w:t>
      </w:r>
      <w:r w:rsidRPr="005F1B1B">
        <w:rPr>
          <w:rFonts w:eastAsia="Times New Roman" w:cstheme="minorHAnsi"/>
          <w:b/>
          <w:lang w:eastAsia="pl-PL"/>
        </w:rPr>
        <w:t xml:space="preserve"> na których nie zamieszkują mieszkańcy:</w:t>
      </w:r>
    </w:p>
    <w:bookmarkEnd w:id="11"/>
    <w:p w14:paraId="14AA06CB" w14:textId="0EBD7F8C" w:rsidR="00373963" w:rsidRPr="005F1B1B" w:rsidRDefault="00C8605A" w:rsidP="00331308">
      <w:pPr>
        <w:pStyle w:val="Akapitzlist"/>
        <w:numPr>
          <w:ilvl w:val="0"/>
          <w:numId w:val="16"/>
        </w:numPr>
        <w:spacing w:after="0" w:line="240" w:lineRule="auto"/>
        <w:jc w:val="both"/>
        <w:rPr>
          <w:rFonts w:cstheme="minorHAnsi"/>
        </w:rPr>
      </w:pPr>
      <w:r w:rsidRPr="005F1B1B">
        <w:rPr>
          <w:rFonts w:eastAsia="Times New Roman" w:cstheme="minorHAnsi"/>
          <w:lang w:eastAsia="pl-PL"/>
        </w:rPr>
        <w:t xml:space="preserve">Odbieranie odpadów selektywnie zebranych </w:t>
      </w:r>
      <w:r w:rsidRPr="005F1B1B">
        <w:rPr>
          <w:rFonts w:eastAsia="Times New Roman" w:cstheme="minorHAnsi"/>
          <w:i/>
          <w:lang w:eastAsia="pl-PL"/>
        </w:rPr>
        <w:t xml:space="preserve"> </w:t>
      </w:r>
      <w:r w:rsidR="009629A1" w:rsidRPr="005F1B1B">
        <w:rPr>
          <w:rFonts w:eastAsia="Times New Roman" w:cstheme="minorHAnsi"/>
          <w:lang w:eastAsia="pl-PL"/>
        </w:rPr>
        <w:t>w postaci</w:t>
      </w:r>
      <w:r w:rsidR="009629A1" w:rsidRPr="005F1B1B">
        <w:rPr>
          <w:rFonts w:eastAsia="Times New Roman" w:cstheme="minorHAnsi"/>
          <w:i/>
          <w:iCs/>
          <w:lang w:eastAsia="pl-PL"/>
        </w:rPr>
        <w:t xml:space="preserve"> </w:t>
      </w:r>
      <w:r w:rsidRPr="005F1B1B">
        <w:rPr>
          <w:rFonts w:eastAsia="Times New Roman" w:cstheme="minorHAnsi"/>
          <w:i/>
          <w:iCs/>
          <w:lang w:eastAsia="pl-PL"/>
        </w:rPr>
        <w:t xml:space="preserve">papieru, szkła, </w:t>
      </w:r>
      <w:r w:rsidRPr="005F1B1B">
        <w:rPr>
          <w:rFonts w:cstheme="minorHAnsi"/>
          <w:i/>
          <w:iCs/>
          <w:u w:color="000000"/>
        </w:rPr>
        <w:t>metali, tworzyw sztucznych oraz odpadów opakowaniowych wielomateriałowych</w:t>
      </w:r>
      <w:r w:rsidRPr="005F1B1B">
        <w:rPr>
          <w:rFonts w:eastAsia="Times New Roman" w:cstheme="minorHAnsi"/>
          <w:lang w:eastAsia="pl-PL"/>
        </w:rPr>
        <w:t xml:space="preserve"> </w:t>
      </w:r>
      <w:r w:rsidRPr="005F1B1B">
        <w:rPr>
          <w:rFonts w:eastAsia="Times New Roman" w:cstheme="minorHAnsi"/>
          <w:i/>
          <w:lang w:eastAsia="pl-PL"/>
        </w:rPr>
        <w:t xml:space="preserve">- </w:t>
      </w:r>
      <w:r w:rsidRPr="005F1B1B">
        <w:rPr>
          <w:rFonts w:eastAsia="Times New Roman" w:cstheme="minorHAnsi"/>
          <w:lang w:eastAsia="pl-PL"/>
        </w:rPr>
        <w:t>odbywa się z częstotliwością:</w:t>
      </w:r>
    </w:p>
    <w:p w14:paraId="111B6AE0" w14:textId="0B6859D6" w:rsidR="00373963" w:rsidRPr="005F1B1B" w:rsidRDefault="00C8605A" w:rsidP="00331308">
      <w:pPr>
        <w:pStyle w:val="Akapitzlist"/>
        <w:numPr>
          <w:ilvl w:val="0"/>
          <w:numId w:val="18"/>
        </w:numPr>
        <w:spacing w:after="0" w:line="240" w:lineRule="auto"/>
        <w:ind w:left="993" w:hanging="284"/>
        <w:jc w:val="both"/>
        <w:rPr>
          <w:rFonts w:cstheme="minorHAnsi"/>
        </w:rPr>
      </w:pPr>
      <w:r w:rsidRPr="005F1B1B">
        <w:rPr>
          <w:rFonts w:cstheme="minorHAnsi"/>
        </w:rPr>
        <w:t>domki letniskowe lub inne nieruchomości wykorzystywane na cele rekreacyjno-wypoczynkowe - 1 raz w miesiącu w okresie powstawania odpadów,</w:t>
      </w:r>
    </w:p>
    <w:p w14:paraId="704BBCE5" w14:textId="63847CBE" w:rsidR="002D1077" w:rsidRPr="005F1B1B" w:rsidRDefault="00921607" w:rsidP="00331308">
      <w:pPr>
        <w:pStyle w:val="Akapitzlist"/>
        <w:numPr>
          <w:ilvl w:val="0"/>
          <w:numId w:val="18"/>
        </w:numPr>
        <w:tabs>
          <w:tab w:val="clear" w:pos="0"/>
          <w:tab w:val="num" w:pos="993"/>
        </w:tabs>
        <w:spacing w:after="0" w:line="240" w:lineRule="auto"/>
        <w:ind w:left="993" w:hanging="284"/>
        <w:jc w:val="both"/>
        <w:rPr>
          <w:rFonts w:cstheme="minorHAnsi"/>
          <w:strike/>
        </w:rPr>
      </w:pPr>
      <w:r w:rsidRPr="005F1B1B">
        <w:rPr>
          <w:rFonts w:eastAsia="Times New Roman" w:cstheme="minorHAnsi"/>
          <w:lang w:eastAsia="pl-PL"/>
        </w:rPr>
        <w:lastRenderedPageBreak/>
        <w:t xml:space="preserve">tereny ogrodów działkowych – </w:t>
      </w:r>
      <w:r w:rsidRPr="005F1B1B">
        <w:rPr>
          <w:rFonts w:cstheme="minorHAnsi"/>
        </w:rPr>
        <w:t xml:space="preserve">w okresie od kwietnia do października odbywa się z częstotliwością, nie rzadziej niż </w:t>
      </w:r>
      <w:r w:rsidR="005E3FBA" w:rsidRPr="005F1B1B">
        <w:rPr>
          <w:rFonts w:cstheme="minorHAnsi"/>
        </w:rPr>
        <w:t>1 raz w miesiącu i nie częściej niż 2 razy w miesiącu,</w:t>
      </w:r>
      <w:r w:rsidRPr="005F1B1B">
        <w:rPr>
          <w:rFonts w:cstheme="minorHAnsi"/>
        </w:rPr>
        <w:t xml:space="preserve"> w okresie od listopada do marca </w:t>
      </w:r>
      <w:r w:rsidR="005E3FBA" w:rsidRPr="005F1B1B">
        <w:rPr>
          <w:rFonts w:cstheme="minorHAnsi"/>
        </w:rPr>
        <w:t>w przypadku powstawania odpadów komunalnych – 1 raz w miesiącu</w:t>
      </w:r>
      <w:r w:rsidRPr="005F1B1B">
        <w:rPr>
          <w:rFonts w:cstheme="minorHAnsi"/>
        </w:rPr>
        <w:t>,</w:t>
      </w:r>
    </w:p>
    <w:p w14:paraId="1D3DCF74" w14:textId="4B72E1DF" w:rsidR="00373963" w:rsidRPr="005F1B1B" w:rsidRDefault="00C8605A" w:rsidP="00331308">
      <w:pPr>
        <w:pStyle w:val="Akapitzlist"/>
        <w:numPr>
          <w:ilvl w:val="0"/>
          <w:numId w:val="18"/>
        </w:numPr>
        <w:spacing w:after="0" w:line="240" w:lineRule="auto"/>
        <w:ind w:left="993" w:hanging="284"/>
        <w:jc w:val="both"/>
        <w:rPr>
          <w:rFonts w:cstheme="minorHAnsi"/>
        </w:rPr>
      </w:pPr>
      <w:r w:rsidRPr="005F1B1B">
        <w:rPr>
          <w:rFonts w:cstheme="minorHAnsi"/>
        </w:rPr>
        <w:t>pozostałe nieruchomości</w:t>
      </w:r>
      <w:r w:rsidR="0040650C" w:rsidRPr="005F1B1B">
        <w:rPr>
          <w:rFonts w:cstheme="minorHAnsi"/>
        </w:rPr>
        <w:t xml:space="preserve"> – nie rzadziej niż 1 raz w miesiącu i nie częściej niż 2 razy w miesiącu</w:t>
      </w:r>
      <w:r w:rsidR="005E3FBA" w:rsidRPr="005F1B1B">
        <w:rPr>
          <w:rFonts w:cstheme="minorHAnsi"/>
        </w:rPr>
        <w:t>,</w:t>
      </w:r>
    </w:p>
    <w:p w14:paraId="75C6D8D7" w14:textId="77777777" w:rsidR="00373963" w:rsidRPr="005F1B1B" w:rsidRDefault="00C8605A" w:rsidP="005F1B1B">
      <w:pPr>
        <w:ind w:left="709"/>
        <w:rPr>
          <w:rFonts w:asciiTheme="minorHAnsi" w:hAnsiTheme="minorHAnsi" w:cstheme="minorHAnsi"/>
        </w:rPr>
      </w:pPr>
      <w:r w:rsidRPr="005F1B1B">
        <w:rPr>
          <w:rFonts w:asciiTheme="minorHAnsi" w:hAnsiTheme="minorHAnsi" w:cstheme="minorHAnsi"/>
        </w:rPr>
        <w:t>wg harmonogramu opracowanego przez Wykonawcę i zaakceptowanego przez Zamawiającego.</w:t>
      </w:r>
    </w:p>
    <w:p w14:paraId="6879B6E6" w14:textId="3F50BC01" w:rsidR="00373963" w:rsidRPr="005F1B1B" w:rsidRDefault="00C8605A" w:rsidP="00331308">
      <w:pPr>
        <w:pStyle w:val="Akapitzlist"/>
        <w:numPr>
          <w:ilvl w:val="0"/>
          <w:numId w:val="16"/>
        </w:numPr>
        <w:spacing w:after="0" w:line="240" w:lineRule="auto"/>
        <w:jc w:val="both"/>
        <w:rPr>
          <w:rFonts w:cstheme="minorHAnsi"/>
        </w:rPr>
      </w:pPr>
      <w:bookmarkStart w:id="12" w:name="_Hlk61422912"/>
      <w:r w:rsidRPr="005F1B1B">
        <w:rPr>
          <w:rFonts w:eastAsia="Times New Roman" w:cstheme="minorHAnsi"/>
          <w:lang w:eastAsia="pl-PL"/>
        </w:rPr>
        <w:t xml:space="preserve">Odbieranie </w:t>
      </w:r>
      <w:r w:rsidRPr="005F1B1B">
        <w:rPr>
          <w:rFonts w:eastAsia="Times New Roman" w:cstheme="minorHAnsi"/>
          <w:i/>
          <w:iCs/>
          <w:lang w:eastAsia="pl-PL"/>
        </w:rPr>
        <w:t>bioodpadów</w:t>
      </w:r>
      <w:r w:rsidRPr="005F1B1B">
        <w:rPr>
          <w:rFonts w:eastAsia="Times New Roman" w:cstheme="minorHAnsi"/>
          <w:lang w:eastAsia="pl-PL"/>
        </w:rPr>
        <w:t xml:space="preserve"> -</w:t>
      </w:r>
      <w:r w:rsidRPr="005F1B1B">
        <w:rPr>
          <w:rFonts w:cstheme="minorHAnsi"/>
        </w:rPr>
        <w:t xml:space="preserve"> odbywa się z częstotliwością: </w:t>
      </w:r>
    </w:p>
    <w:p w14:paraId="459360DE" w14:textId="0EE11284" w:rsidR="00373963" w:rsidRPr="005F1B1B" w:rsidRDefault="00C8605A" w:rsidP="00331308">
      <w:pPr>
        <w:pStyle w:val="Akapitzlist"/>
        <w:numPr>
          <w:ilvl w:val="0"/>
          <w:numId w:val="19"/>
        </w:numPr>
        <w:spacing w:after="0" w:line="240" w:lineRule="auto"/>
        <w:ind w:left="993" w:hanging="284"/>
        <w:jc w:val="both"/>
        <w:rPr>
          <w:rFonts w:cstheme="minorHAnsi"/>
          <w:strike/>
        </w:rPr>
      </w:pPr>
      <w:r w:rsidRPr="005F1B1B">
        <w:rPr>
          <w:rFonts w:cstheme="minorHAnsi"/>
        </w:rPr>
        <w:t xml:space="preserve">domki letniskowe lub inne nieruchomości wykorzystywane na cele rekreacyjno-wypoczynkowe - </w:t>
      </w:r>
      <w:r w:rsidR="00CF7101" w:rsidRPr="005F1B1B">
        <w:rPr>
          <w:rFonts w:cstheme="minorHAnsi"/>
        </w:rPr>
        <w:t>w okresie powstawania odpadów</w:t>
      </w:r>
      <w:r w:rsidR="004821AD" w:rsidRPr="005F1B1B">
        <w:rPr>
          <w:rFonts w:cstheme="minorHAnsi"/>
        </w:rPr>
        <w:t>,</w:t>
      </w:r>
      <w:r w:rsidR="00CF7101" w:rsidRPr="005F1B1B">
        <w:rPr>
          <w:rFonts w:cstheme="minorHAnsi"/>
        </w:rPr>
        <w:t xml:space="preserve"> od kwietnia do października odbywa się z częstotliwością 1 raz na 2 tygodnie, od listopada do marca </w:t>
      </w:r>
      <w:r w:rsidR="00DB5CCF" w:rsidRPr="005F1B1B">
        <w:rPr>
          <w:rFonts w:cstheme="minorHAnsi"/>
        </w:rPr>
        <w:t xml:space="preserve">1 raz </w:t>
      </w:r>
      <w:r w:rsidR="00F54016" w:rsidRPr="005F1B1B">
        <w:rPr>
          <w:rFonts w:cstheme="minorHAnsi"/>
        </w:rPr>
        <w:t>w miesiącu</w:t>
      </w:r>
      <w:r w:rsidRPr="005F1B1B">
        <w:rPr>
          <w:rFonts w:cstheme="minorHAnsi"/>
        </w:rPr>
        <w:t>,</w:t>
      </w:r>
    </w:p>
    <w:p w14:paraId="7576AA71" w14:textId="436DB9FA" w:rsidR="005E3FBA" w:rsidRPr="005F1B1B" w:rsidRDefault="00C8605A" w:rsidP="00331308">
      <w:pPr>
        <w:pStyle w:val="Akapitzlist"/>
        <w:numPr>
          <w:ilvl w:val="0"/>
          <w:numId w:val="19"/>
        </w:numPr>
        <w:spacing w:after="0" w:line="240" w:lineRule="auto"/>
        <w:ind w:left="993" w:hanging="284"/>
        <w:jc w:val="both"/>
        <w:rPr>
          <w:rFonts w:cstheme="minorHAnsi"/>
          <w:strike/>
        </w:rPr>
      </w:pPr>
      <w:r w:rsidRPr="005F1B1B">
        <w:rPr>
          <w:rFonts w:eastAsia="Times New Roman" w:cstheme="minorHAnsi"/>
          <w:lang w:eastAsia="pl-PL"/>
        </w:rPr>
        <w:t xml:space="preserve">tereny ogrodów działkowych – </w:t>
      </w:r>
      <w:r w:rsidR="00DB5CCF" w:rsidRPr="005F1B1B">
        <w:rPr>
          <w:rFonts w:cstheme="minorHAnsi"/>
        </w:rPr>
        <w:t xml:space="preserve">w okresie od kwietnia do października odbywa się z częstotliwością nie rzadziej niż </w:t>
      </w:r>
      <w:r w:rsidR="00CF7C78" w:rsidRPr="005F1B1B">
        <w:rPr>
          <w:rFonts w:cstheme="minorHAnsi"/>
        </w:rPr>
        <w:t>1 raz na</w:t>
      </w:r>
      <w:r w:rsidR="00DB5CCF" w:rsidRPr="005F1B1B">
        <w:rPr>
          <w:rFonts w:cstheme="minorHAnsi"/>
        </w:rPr>
        <w:t xml:space="preserve"> 2 tygodnie i nie częściej niż 1 raz w tygodniu, w okresie od listopada do marca </w:t>
      </w:r>
      <w:r w:rsidR="005E3FBA" w:rsidRPr="005F1B1B">
        <w:rPr>
          <w:rFonts w:cstheme="minorHAnsi"/>
        </w:rPr>
        <w:t xml:space="preserve">w przypadku powstawania odpadów komunalnych - </w:t>
      </w:r>
      <w:r w:rsidR="009D4936" w:rsidRPr="005F1B1B">
        <w:rPr>
          <w:rFonts w:cstheme="minorHAnsi"/>
        </w:rPr>
        <w:t>1 raz w miesiącu</w:t>
      </w:r>
      <w:r w:rsidR="004F0BF0" w:rsidRPr="005F1B1B">
        <w:rPr>
          <w:rFonts w:cstheme="minorHAnsi"/>
        </w:rPr>
        <w:t>,</w:t>
      </w:r>
    </w:p>
    <w:p w14:paraId="6DFE2775" w14:textId="12EB0A94" w:rsidR="000B3118" w:rsidRPr="005F1B1B" w:rsidRDefault="00C8605A" w:rsidP="00331308">
      <w:pPr>
        <w:pStyle w:val="Akapitzlist"/>
        <w:numPr>
          <w:ilvl w:val="0"/>
          <w:numId w:val="19"/>
        </w:numPr>
        <w:spacing w:after="0" w:line="240" w:lineRule="auto"/>
        <w:ind w:left="993" w:hanging="284"/>
        <w:jc w:val="both"/>
        <w:rPr>
          <w:rFonts w:cstheme="minorHAnsi"/>
          <w:strike/>
        </w:rPr>
      </w:pPr>
      <w:r w:rsidRPr="005F1B1B">
        <w:rPr>
          <w:rFonts w:cstheme="minorHAnsi"/>
        </w:rPr>
        <w:t>pozostałe nieruchomości</w:t>
      </w:r>
      <w:r w:rsidR="00F069A9" w:rsidRPr="005F1B1B">
        <w:rPr>
          <w:rFonts w:cstheme="minorHAnsi"/>
        </w:rPr>
        <w:t xml:space="preserve"> -</w:t>
      </w:r>
      <w:r w:rsidR="000B3118" w:rsidRPr="005F1B1B">
        <w:rPr>
          <w:rFonts w:cstheme="minorHAnsi"/>
        </w:rPr>
        <w:t xml:space="preserve"> w okresie od kwietnia do października nie rzadziej niż </w:t>
      </w:r>
      <w:r w:rsidR="00F069A9" w:rsidRPr="005F1B1B">
        <w:rPr>
          <w:rFonts w:cstheme="minorHAnsi"/>
        </w:rPr>
        <w:t xml:space="preserve">1 raz na 2 </w:t>
      </w:r>
      <w:r w:rsidR="000B3118" w:rsidRPr="005F1B1B">
        <w:rPr>
          <w:rFonts w:cstheme="minorHAnsi"/>
        </w:rPr>
        <w:t xml:space="preserve"> tygodnie i nie częściej niż 1 raz w tygodniu, w okresie od listopada do marca </w:t>
      </w:r>
      <w:r w:rsidR="00F069A9" w:rsidRPr="005F1B1B">
        <w:rPr>
          <w:rFonts w:cstheme="minorHAnsi"/>
        </w:rPr>
        <w:t>1 raz w miesiącu</w:t>
      </w:r>
      <w:r w:rsidR="002546AC" w:rsidRPr="005F1B1B">
        <w:rPr>
          <w:rFonts w:cstheme="minorHAnsi"/>
        </w:rPr>
        <w:t>,</w:t>
      </w:r>
      <w:r w:rsidR="00F069A9" w:rsidRPr="005F1B1B">
        <w:rPr>
          <w:rFonts w:cstheme="minorHAnsi"/>
        </w:rPr>
        <w:t xml:space="preserve"> </w:t>
      </w:r>
      <w:r w:rsidR="00A1372F" w:rsidRPr="005F1B1B">
        <w:rPr>
          <w:rFonts w:cstheme="minorHAnsi"/>
        </w:rPr>
        <w:t>albo</w:t>
      </w:r>
      <w:r w:rsidR="00F069A9" w:rsidRPr="005F1B1B">
        <w:rPr>
          <w:rFonts w:cstheme="minorHAnsi"/>
        </w:rPr>
        <w:t xml:space="preserve"> 1 raz na 2 tygodnie</w:t>
      </w:r>
      <w:r w:rsidR="002546AC" w:rsidRPr="005F1B1B">
        <w:rPr>
          <w:rFonts w:cstheme="minorHAnsi"/>
        </w:rPr>
        <w:t>,</w:t>
      </w:r>
      <w:r w:rsidR="00F069A9" w:rsidRPr="005F1B1B">
        <w:rPr>
          <w:rFonts w:cstheme="minorHAnsi"/>
        </w:rPr>
        <w:t xml:space="preserve"> </w:t>
      </w:r>
      <w:r w:rsidR="00A1372F" w:rsidRPr="005F1B1B">
        <w:rPr>
          <w:rFonts w:cstheme="minorHAnsi"/>
        </w:rPr>
        <w:t>albo</w:t>
      </w:r>
      <w:r w:rsidR="00F069A9" w:rsidRPr="005F1B1B">
        <w:rPr>
          <w:rFonts w:cstheme="minorHAnsi"/>
        </w:rPr>
        <w:t xml:space="preserve"> 1 raz w tygodniu</w:t>
      </w:r>
      <w:r w:rsidR="000B3118" w:rsidRPr="005F1B1B">
        <w:rPr>
          <w:rFonts w:cstheme="minorHAnsi"/>
        </w:rPr>
        <w:t>,</w:t>
      </w:r>
    </w:p>
    <w:p w14:paraId="43C882E2" w14:textId="77777777" w:rsidR="00373963" w:rsidRPr="005F1B1B" w:rsidRDefault="00C8605A" w:rsidP="005F1B1B">
      <w:pPr>
        <w:pStyle w:val="Akapitzlist"/>
        <w:spacing w:after="0" w:line="240" w:lineRule="auto"/>
        <w:ind w:left="709"/>
        <w:jc w:val="both"/>
        <w:rPr>
          <w:rFonts w:eastAsia="Times New Roman" w:cstheme="minorHAnsi"/>
          <w:lang w:eastAsia="pl-PL"/>
        </w:rPr>
      </w:pPr>
      <w:r w:rsidRPr="005F1B1B">
        <w:rPr>
          <w:rFonts w:eastAsia="Times New Roman" w:cstheme="minorHAnsi"/>
          <w:lang w:eastAsia="pl-PL"/>
        </w:rPr>
        <w:t xml:space="preserve">wg </w:t>
      </w:r>
      <w:bookmarkStart w:id="13" w:name="_Hlk53558123"/>
      <w:r w:rsidRPr="005F1B1B">
        <w:rPr>
          <w:rFonts w:eastAsia="Times New Roman" w:cstheme="minorHAnsi"/>
          <w:lang w:eastAsia="pl-PL"/>
        </w:rPr>
        <w:t>harmonogramu odbioru odpadów kuchennych opracowanego przez Wykonawcę i zaakceptowanego przez Zamawiającego</w:t>
      </w:r>
      <w:bookmarkEnd w:id="13"/>
      <w:r w:rsidRPr="005F1B1B">
        <w:rPr>
          <w:rFonts w:eastAsia="Times New Roman" w:cstheme="minorHAnsi"/>
          <w:lang w:eastAsia="pl-PL"/>
        </w:rPr>
        <w:t>.</w:t>
      </w:r>
    </w:p>
    <w:bookmarkEnd w:id="12"/>
    <w:p w14:paraId="45A29744" w14:textId="71722CDE" w:rsidR="0035139B" w:rsidRPr="005F1B1B" w:rsidRDefault="00C8605A" w:rsidP="00331308">
      <w:pPr>
        <w:pStyle w:val="Akapitzlist"/>
        <w:numPr>
          <w:ilvl w:val="0"/>
          <w:numId w:val="16"/>
        </w:numPr>
        <w:spacing w:after="0" w:line="240" w:lineRule="auto"/>
        <w:jc w:val="both"/>
        <w:rPr>
          <w:rFonts w:cstheme="minorHAnsi"/>
        </w:rPr>
      </w:pPr>
      <w:r w:rsidRPr="005F1B1B">
        <w:rPr>
          <w:rFonts w:eastAsia="Times New Roman" w:cstheme="minorHAnsi"/>
          <w:color w:val="000000" w:themeColor="text1"/>
          <w:lang w:eastAsia="pl-PL"/>
        </w:rPr>
        <w:t>Odbier</w:t>
      </w:r>
      <w:r w:rsidRPr="005F1B1B">
        <w:rPr>
          <w:rFonts w:eastAsia="Times New Roman" w:cstheme="minorHAnsi"/>
          <w:lang w:eastAsia="pl-PL"/>
        </w:rPr>
        <w:t xml:space="preserve">anie </w:t>
      </w:r>
      <w:r w:rsidRPr="005F1B1B">
        <w:rPr>
          <w:rFonts w:eastAsia="Times New Roman" w:cstheme="minorHAnsi"/>
          <w:i/>
          <w:iCs/>
          <w:lang w:eastAsia="pl-PL"/>
        </w:rPr>
        <w:t>niesegregowanych (zmieszanych) odpadów komunalnych</w:t>
      </w:r>
      <w:r w:rsidRPr="005F1B1B">
        <w:rPr>
          <w:rFonts w:eastAsia="Times New Roman" w:cstheme="minorHAnsi"/>
          <w:lang w:eastAsia="pl-PL"/>
        </w:rPr>
        <w:t xml:space="preserve"> - odbywa się z częstotliwością:</w:t>
      </w:r>
    </w:p>
    <w:p w14:paraId="45E25CE0" w14:textId="1811D545" w:rsidR="0035139B" w:rsidRPr="005F1B1B" w:rsidRDefault="0035139B" w:rsidP="00331308">
      <w:pPr>
        <w:pStyle w:val="Akapitzlist"/>
        <w:numPr>
          <w:ilvl w:val="0"/>
          <w:numId w:val="17"/>
        </w:numPr>
        <w:tabs>
          <w:tab w:val="left" w:pos="993"/>
        </w:tabs>
        <w:spacing w:after="0" w:line="240" w:lineRule="auto"/>
        <w:ind w:left="993" w:hanging="284"/>
        <w:jc w:val="both"/>
        <w:rPr>
          <w:rFonts w:eastAsia="Times New Roman" w:cstheme="minorHAnsi"/>
          <w:color w:val="000000" w:themeColor="text1"/>
          <w:lang w:eastAsia="pl-PL"/>
        </w:rPr>
      </w:pPr>
      <w:r w:rsidRPr="005F1B1B">
        <w:rPr>
          <w:rFonts w:cstheme="minorHAnsi"/>
          <w:color w:val="000000" w:themeColor="text1"/>
        </w:rPr>
        <w:t xml:space="preserve">domki letniskowe lub inne nieruchomości wykorzystywane na cele rekreacyjno-wypoczynkowe </w:t>
      </w:r>
      <w:r w:rsidRPr="005F1B1B">
        <w:rPr>
          <w:rFonts w:cstheme="minorHAnsi"/>
        </w:rPr>
        <w:t xml:space="preserve">– 1 raz na 2 tygodnie w okresie powstawania odpadów, </w:t>
      </w:r>
    </w:p>
    <w:p w14:paraId="7F2F6E03" w14:textId="4FC91613" w:rsidR="0035139B" w:rsidRPr="005F1B1B" w:rsidRDefault="0035139B" w:rsidP="00331308">
      <w:pPr>
        <w:pStyle w:val="Akapitzlist"/>
        <w:numPr>
          <w:ilvl w:val="0"/>
          <w:numId w:val="17"/>
        </w:numPr>
        <w:tabs>
          <w:tab w:val="left" w:pos="993"/>
        </w:tabs>
        <w:spacing w:after="0" w:line="240" w:lineRule="auto"/>
        <w:ind w:left="993" w:hanging="284"/>
        <w:jc w:val="both"/>
        <w:rPr>
          <w:rFonts w:eastAsia="Times New Roman" w:cstheme="minorHAnsi"/>
          <w:lang w:eastAsia="pl-PL"/>
        </w:rPr>
      </w:pPr>
      <w:r w:rsidRPr="005F1B1B">
        <w:rPr>
          <w:rFonts w:eastAsia="Times New Roman" w:cstheme="minorHAnsi"/>
          <w:color w:val="000000" w:themeColor="text1"/>
          <w:lang w:eastAsia="pl-PL"/>
        </w:rPr>
        <w:t xml:space="preserve">tereny ogrodów działkowych - </w:t>
      </w:r>
      <w:r w:rsidRPr="005F1B1B">
        <w:rPr>
          <w:rFonts w:cstheme="minorHAnsi"/>
          <w:color w:val="000000" w:themeColor="text1"/>
        </w:rPr>
        <w:t xml:space="preserve">w okresie od kwietnia do października - nie rzadziej niż </w:t>
      </w:r>
      <w:r w:rsidR="00CF4B99" w:rsidRPr="005F1B1B">
        <w:rPr>
          <w:rFonts w:cstheme="minorHAnsi"/>
          <w:color w:val="000000" w:themeColor="text1"/>
        </w:rPr>
        <w:t>2</w:t>
      </w:r>
      <w:r w:rsidRPr="005F1B1B">
        <w:rPr>
          <w:rFonts w:cstheme="minorHAnsi"/>
          <w:color w:val="000000" w:themeColor="text1"/>
        </w:rPr>
        <w:t xml:space="preserve"> razy w miesiącu i nie częściej niż 1 raz w tygodniu. W pozostałym okresie w przypadku powstawania odpadów komunalnych - </w:t>
      </w:r>
      <w:r w:rsidR="00CF4B99" w:rsidRPr="005F1B1B">
        <w:rPr>
          <w:rFonts w:cstheme="minorHAnsi"/>
          <w:color w:val="000000" w:themeColor="text1"/>
        </w:rPr>
        <w:t>1</w:t>
      </w:r>
      <w:r w:rsidRPr="005F1B1B">
        <w:rPr>
          <w:rFonts w:cstheme="minorHAnsi"/>
          <w:color w:val="000000" w:themeColor="text1"/>
        </w:rPr>
        <w:t xml:space="preserve"> raz w miesiącu,</w:t>
      </w:r>
    </w:p>
    <w:p w14:paraId="3E170C0C" w14:textId="4A9CECA4" w:rsidR="0035139B" w:rsidRPr="005F1B1B" w:rsidRDefault="0035139B" w:rsidP="00331308">
      <w:pPr>
        <w:pStyle w:val="Akapitzlist"/>
        <w:numPr>
          <w:ilvl w:val="0"/>
          <w:numId w:val="17"/>
        </w:numPr>
        <w:tabs>
          <w:tab w:val="left" w:pos="993"/>
        </w:tabs>
        <w:spacing w:after="0" w:line="240" w:lineRule="auto"/>
        <w:ind w:left="993" w:hanging="284"/>
        <w:jc w:val="both"/>
        <w:rPr>
          <w:rFonts w:eastAsia="Times New Roman" w:cstheme="minorHAnsi"/>
          <w:lang w:eastAsia="pl-PL"/>
        </w:rPr>
      </w:pPr>
      <w:r w:rsidRPr="005F1B1B">
        <w:rPr>
          <w:rFonts w:eastAsia="Times New Roman" w:cstheme="minorHAnsi"/>
          <w:lang w:eastAsia="pl-PL"/>
        </w:rPr>
        <w:t xml:space="preserve">cmentarze - </w:t>
      </w:r>
      <w:r w:rsidRPr="005F1B1B">
        <w:rPr>
          <w:rFonts w:cstheme="minorHAnsi"/>
        </w:rPr>
        <w:t xml:space="preserve">nie rzadziej niż </w:t>
      </w:r>
      <w:r w:rsidR="008A7147" w:rsidRPr="005F1B1B">
        <w:rPr>
          <w:rFonts w:cstheme="minorHAnsi"/>
        </w:rPr>
        <w:t>2</w:t>
      </w:r>
      <w:r w:rsidRPr="005F1B1B">
        <w:rPr>
          <w:rFonts w:cstheme="minorHAnsi"/>
        </w:rPr>
        <w:t xml:space="preserve"> razy w miesiącu i nie częściej niż 1 raz w tygodniu. W tygodniu poprzedzającym dzień Wszystkich Świętych oraz w tygodniu następującym po święcie - nie rzadziej niż </w:t>
      </w:r>
      <w:r w:rsidR="008A7147" w:rsidRPr="005F1B1B">
        <w:rPr>
          <w:rFonts w:cstheme="minorHAnsi"/>
        </w:rPr>
        <w:t>1</w:t>
      </w:r>
      <w:r w:rsidRPr="005F1B1B">
        <w:rPr>
          <w:rFonts w:cstheme="minorHAnsi"/>
        </w:rPr>
        <w:t xml:space="preserve"> raz w tygodniu, nie częściej niż </w:t>
      </w:r>
      <w:r w:rsidR="008A7147" w:rsidRPr="005F1B1B">
        <w:rPr>
          <w:rFonts w:cstheme="minorHAnsi"/>
        </w:rPr>
        <w:t>3</w:t>
      </w:r>
      <w:r w:rsidRPr="005F1B1B">
        <w:rPr>
          <w:rFonts w:cstheme="minorHAnsi"/>
        </w:rPr>
        <w:t xml:space="preserve"> razy w tygodniu</w:t>
      </w:r>
      <w:r w:rsidRPr="005F1B1B">
        <w:rPr>
          <w:rFonts w:eastAsia="Times New Roman" w:cstheme="minorHAnsi"/>
          <w:lang w:eastAsia="pl-PL"/>
        </w:rPr>
        <w:t>,</w:t>
      </w:r>
    </w:p>
    <w:p w14:paraId="3E89E53D" w14:textId="2977412F" w:rsidR="008A7147" w:rsidRPr="005F1B1B" w:rsidRDefault="008A7147" w:rsidP="00331308">
      <w:pPr>
        <w:pStyle w:val="Akapitzlist"/>
        <w:numPr>
          <w:ilvl w:val="0"/>
          <w:numId w:val="17"/>
        </w:numPr>
        <w:tabs>
          <w:tab w:val="left" w:pos="993"/>
        </w:tabs>
        <w:spacing w:after="0" w:line="240" w:lineRule="auto"/>
        <w:ind w:left="993" w:hanging="284"/>
        <w:jc w:val="both"/>
        <w:rPr>
          <w:rFonts w:eastAsia="Times New Roman" w:cstheme="minorHAnsi"/>
          <w:lang w:eastAsia="pl-PL"/>
        </w:rPr>
      </w:pPr>
      <w:r w:rsidRPr="005F1B1B">
        <w:rPr>
          <w:rFonts w:eastAsia="Times New Roman" w:cstheme="minorHAnsi"/>
          <w:lang w:eastAsia="pl-PL"/>
        </w:rPr>
        <w:t xml:space="preserve">targowiska – </w:t>
      </w:r>
      <w:r w:rsidRPr="005F1B1B">
        <w:rPr>
          <w:rFonts w:cstheme="minorHAnsi"/>
        </w:rPr>
        <w:t>nie rzadziej niż 1 raz w tygodniu i nie częściej niż 5 razy w tygodniu,</w:t>
      </w:r>
    </w:p>
    <w:p w14:paraId="0EBE115D" w14:textId="30EC0BDB" w:rsidR="00373963" w:rsidRPr="005F1B1B" w:rsidRDefault="00C8605A" w:rsidP="00331308">
      <w:pPr>
        <w:pStyle w:val="Akapitzlist"/>
        <w:numPr>
          <w:ilvl w:val="0"/>
          <w:numId w:val="17"/>
        </w:numPr>
        <w:tabs>
          <w:tab w:val="left" w:pos="993"/>
        </w:tabs>
        <w:spacing w:after="0" w:line="240" w:lineRule="auto"/>
        <w:ind w:left="993" w:hanging="284"/>
        <w:jc w:val="both"/>
        <w:rPr>
          <w:rFonts w:eastAsia="Times New Roman" w:cstheme="minorHAnsi"/>
          <w:lang w:eastAsia="pl-PL"/>
        </w:rPr>
      </w:pPr>
      <w:r w:rsidRPr="005F1B1B">
        <w:rPr>
          <w:rFonts w:cstheme="minorHAnsi"/>
        </w:rPr>
        <w:t>pozostałe nieruchomości – nie rzadziej niż 1 raz w miesiącu i nie częściej niż 1 raz w tygodniu</w:t>
      </w:r>
      <w:r w:rsidR="00F069A9" w:rsidRPr="005F1B1B">
        <w:rPr>
          <w:rFonts w:cstheme="minorHAnsi"/>
        </w:rPr>
        <w:t>,</w:t>
      </w:r>
    </w:p>
    <w:p w14:paraId="2CACE0E5" w14:textId="77777777" w:rsidR="00373963" w:rsidRPr="005F1B1B" w:rsidRDefault="00C8605A" w:rsidP="005F1B1B">
      <w:pPr>
        <w:ind w:left="709"/>
        <w:rPr>
          <w:rFonts w:asciiTheme="minorHAnsi" w:hAnsiTheme="minorHAnsi" w:cstheme="minorHAnsi"/>
        </w:rPr>
      </w:pPr>
      <w:r w:rsidRPr="005F1B1B">
        <w:rPr>
          <w:rFonts w:asciiTheme="minorHAnsi" w:hAnsiTheme="minorHAnsi" w:cstheme="minorHAnsi"/>
        </w:rPr>
        <w:t>wg harmonogramu opracowanego przez Wykonawcę i zaakceptowanego przez Zamawiającego.</w:t>
      </w:r>
    </w:p>
    <w:p w14:paraId="5ABFA3B6" w14:textId="77777777" w:rsidR="00D97EDD" w:rsidRPr="005F1B1B" w:rsidRDefault="00C8605A" w:rsidP="00331308">
      <w:pPr>
        <w:pStyle w:val="Akapitzlist"/>
        <w:numPr>
          <w:ilvl w:val="2"/>
          <w:numId w:val="15"/>
        </w:numPr>
        <w:spacing w:after="0" w:line="240" w:lineRule="auto"/>
        <w:ind w:left="567" w:hanging="567"/>
        <w:jc w:val="both"/>
        <w:rPr>
          <w:rFonts w:eastAsia="Times New Roman" w:cstheme="minorHAnsi"/>
          <w:lang w:eastAsia="pl-PL"/>
        </w:rPr>
      </w:pPr>
      <w:r w:rsidRPr="005F1B1B">
        <w:rPr>
          <w:rFonts w:eastAsia="Times New Roman" w:cstheme="minorHAnsi"/>
          <w:lang w:eastAsia="pl-PL"/>
        </w:rPr>
        <w:t xml:space="preserve">Częstotliwość odbierania odpadów komunalnych ustala każdorazowo właściciel nieruchomości, w oparciu o przepisy prawa miejscowego, składając stosowną deklarację do organu podatkowego. </w:t>
      </w:r>
    </w:p>
    <w:p w14:paraId="51525C35" w14:textId="554ACFC9" w:rsidR="00373963" w:rsidRPr="005F1B1B" w:rsidRDefault="00C8605A" w:rsidP="00331308">
      <w:pPr>
        <w:pStyle w:val="Akapitzlist"/>
        <w:numPr>
          <w:ilvl w:val="2"/>
          <w:numId w:val="15"/>
        </w:numPr>
        <w:spacing w:after="0" w:line="240" w:lineRule="auto"/>
        <w:ind w:left="567" w:hanging="567"/>
        <w:jc w:val="both"/>
        <w:rPr>
          <w:rFonts w:eastAsia="Times New Roman" w:cstheme="minorHAnsi"/>
          <w:lang w:eastAsia="pl-PL"/>
        </w:rPr>
      </w:pPr>
      <w:r w:rsidRPr="005F1B1B">
        <w:rPr>
          <w:rFonts w:cstheme="minorHAnsi"/>
        </w:rPr>
        <w:t xml:space="preserve">Zamawiający zastrzega sobie możliwość zwiększenia częstotliwości odbierania niesegregowanych (zmieszanych) odpadów komunalnych z nieruchomości niezamieszkałych. </w:t>
      </w:r>
      <w:r w:rsidR="00F741F5" w:rsidRPr="005F1B1B">
        <w:rPr>
          <w:rFonts w:cstheme="minorHAnsi"/>
        </w:rPr>
        <w:t>Na dzień ogłoszenia postępowania</w:t>
      </w:r>
      <w:r w:rsidR="004713D3" w:rsidRPr="005F1B1B">
        <w:rPr>
          <w:rFonts w:cstheme="minorHAnsi"/>
        </w:rPr>
        <w:t xml:space="preserve"> 6 nieruchomości m</w:t>
      </w:r>
      <w:r w:rsidR="00F741F5" w:rsidRPr="005F1B1B">
        <w:rPr>
          <w:rFonts w:cstheme="minorHAnsi"/>
        </w:rPr>
        <w:t>i</w:t>
      </w:r>
      <w:r w:rsidR="004713D3" w:rsidRPr="005F1B1B">
        <w:rPr>
          <w:rFonts w:cstheme="minorHAnsi"/>
        </w:rPr>
        <w:t>a</w:t>
      </w:r>
      <w:r w:rsidR="00F741F5" w:rsidRPr="005F1B1B">
        <w:rPr>
          <w:rFonts w:cstheme="minorHAnsi"/>
        </w:rPr>
        <w:t>ło</w:t>
      </w:r>
      <w:r w:rsidR="004713D3" w:rsidRPr="005F1B1B">
        <w:rPr>
          <w:rFonts w:cstheme="minorHAnsi"/>
        </w:rPr>
        <w:t xml:space="preserve"> zgodę na zwiększenie częstotliwości wywozu do 8 razy w miesiącu. </w:t>
      </w:r>
    </w:p>
    <w:p w14:paraId="5FA831FF" w14:textId="6A1918BE" w:rsidR="00373963" w:rsidRPr="005F1B1B" w:rsidRDefault="00C8605A" w:rsidP="00331308">
      <w:pPr>
        <w:pStyle w:val="Akapitzlist"/>
        <w:numPr>
          <w:ilvl w:val="2"/>
          <w:numId w:val="15"/>
        </w:numPr>
        <w:spacing w:after="0" w:line="240" w:lineRule="auto"/>
        <w:ind w:left="567" w:hanging="567"/>
        <w:jc w:val="both"/>
        <w:rPr>
          <w:rFonts w:eastAsia="Times New Roman" w:cstheme="minorHAnsi"/>
          <w:lang w:eastAsia="pl-PL"/>
        </w:rPr>
      </w:pPr>
      <w:r w:rsidRPr="005F1B1B">
        <w:rPr>
          <w:rFonts w:eastAsia="Times New Roman" w:cstheme="minorHAnsi"/>
          <w:lang w:eastAsia="pl-PL"/>
        </w:rPr>
        <w:t>W trakcie realizacji zadania Zamawiający będzie informował Wykonawcę na bieżąco, które nieruchomości wymagają odbierania odpadów ze zwiększoną częstotliwością.</w:t>
      </w:r>
    </w:p>
    <w:p w14:paraId="4803C148" w14:textId="77777777" w:rsidR="00373963" w:rsidRPr="005F1B1B" w:rsidRDefault="00373963" w:rsidP="005F1B1B">
      <w:pPr>
        <w:widowControl w:val="0"/>
        <w:rPr>
          <w:rFonts w:asciiTheme="minorHAnsi" w:hAnsiTheme="minorHAnsi" w:cstheme="minorHAnsi"/>
          <w:b/>
          <w:highlight w:val="lightGray"/>
        </w:rPr>
      </w:pPr>
    </w:p>
    <w:p w14:paraId="43B2D096" w14:textId="77777777" w:rsidR="00373963" w:rsidRPr="005F1B1B" w:rsidRDefault="00C8605A" w:rsidP="005F1B1B">
      <w:pPr>
        <w:widowControl w:val="0"/>
        <w:ind w:left="284"/>
        <w:rPr>
          <w:rFonts w:asciiTheme="minorHAnsi" w:hAnsiTheme="minorHAnsi" w:cstheme="minorHAnsi"/>
          <w:b/>
        </w:rPr>
      </w:pPr>
      <w:r w:rsidRPr="005F1B1B">
        <w:rPr>
          <w:rFonts w:asciiTheme="minorHAnsi" w:hAnsiTheme="minorHAnsi" w:cstheme="minorHAnsi"/>
          <w:b/>
        </w:rPr>
        <w:t>Tabela 3</w:t>
      </w:r>
    </w:p>
    <w:p w14:paraId="3DF8DF16" w14:textId="689060F3" w:rsidR="00373963" w:rsidRDefault="00C8605A" w:rsidP="005F1B1B">
      <w:pPr>
        <w:ind w:left="284"/>
        <w:rPr>
          <w:rFonts w:asciiTheme="minorHAnsi" w:hAnsiTheme="minorHAnsi" w:cstheme="minorHAnsi"/>
          <w:i/>
        </w:rPr>
      </w:pPr>
      <w:r w:rsidRPr="005F1B1B">
        <w:rPr>
          <w:rFonts w:asciiTheme="minorHAnsi" w:hAnsiTheme="minorHAnsi" w:cstheme="minorHAnsi"/>
          <w:i/>
        </w:rPr>
        <w:t xml:space="preserve">Rodzaje i ilości pojemników z uwzględnieniem częstotliwości odbioru </w:t>
      </w:r>
      <w:r w:rsidR="00F741F5" w:rsidRPr="005F1B1B">
        <w:rPr>
          <w:rFonts w:asciiTheme="minorHAnsi" w:hAnsiTheme="minorHAnsi" w:cstheme="minorHAnsi"/>
          <w:i/>
        </w:rPr>
        <w:t>niesegregowanych (</w:t>
      </w:r>
      <w:r w:rsidRPr="005F1B1B">
        <w:rPr>
          <w:rFonts w:asciiTheme="minorHAnsi" w:hAnsiTheme="minorHAnsi" w:cstheme="minorHAnsi"/>
          <w:i/>
        </w:rPr>
        <w:t>zmieszanych</w:t>
      </w:r>
      <w:r w:rsidR="00F741F5" w:rsidRPr="005F1B1B">
        <w:rPr>
          <w:rFonts w:asciiTheme="minorHAnsi" w:hAnsiTheme="minorHAnsi" w:cstheme="minorHAnsi"/>
          <w:i/>
        </w:rPr>
        <w:t>)</w:t>
      </w:r>
      <w:r w:rsidRPr="005F1B1B">
        <w:rPr>
          <w:rFonts w:asciiTheme="minorHAnsi" w:hAnsiTheme="minorHAnsi" w:cstheme="minorHAnsi"/>
          <w:i/>
        </w:rPr>
        <w:t xml:space="preserve"> odpadów komunalnych z nieruchomości niezamieszkałych i w części niezamieszkałych, na dzień ogłoszenia postępowania wraz z ze zwiększoną częstotliwością odbioru</w:t>
      </w:r>
    </w:p>
    <w:p w14:paraId="05E44B9C" w14:textId="77777777" w:rsidR="003C443F" w:rsidRPr="005F1B1B" w:rsidRDefault="003C443F" w:rsidP="005F1B1B">
      <w:pPr>
        <w:ind w:left="284"/>
        <w:rPr>
          <w:rFonts w:asciiTheme="minorHAnsi" w:hAnsiTheme="minorHAnsi" w:cstheme="minorHAnsi"/>
          <w:i/>
        </w:rPr>
      </w:pPr>
    </w:p>
    <w:tbl>
      <w:tblPr>
        <w:tblW w:w="6936" w:type="dxa"/>
        <w:jc w:val="center"/>
        <w:tblCellMar>
          <w:left w:w="70" w:type="dxa"/>
          <w:right w:w="70" w:type="dxa"/>
        </w:tblCellMar>
        <w:tblLook w:val="04A0" w:firstRow="1" w:lastRow="0" w:firstColumn="1" w:lastColumn="0" w:noHBand="0" w:noVBand="1"/>
      </w:tblPr>
      <w:tblGrid>
        <w:gridCol w:w="1550"/>
        <w:gridCol w:w="1984"/>
        <w:gridCol w:w="1701"/>
        <w:gridCol w:w="1701"/>
      </w:tblGrid>
      <w:tr w:rsidR="001A09D8" w:rsidRPr="005F1B1B" w14:paraId="251C4E39" w14:textId="77777777" w:rsidTr="00D005AF">
        <w:trPr>
          <w:trHeight w:val="1575"/>
          <w:jc w:val="center"/>
        </w:trPr>
        <w:tc>
          <w:tcPr>
            <w:tcW w:w="1550" w:type="dxa"/>
            <w:tcBorders>
              <w:top w:val="single" w:sz="8" w:space="0" w:color="000000"/>
              <w:left w:val="single" w:sz="8" w:space="0" w:color="000000"/>
              <w:bottom w:val="nil"/>
              <w:right w:val="single" w:sz="8" w:space="0" w:color="000000"/>
            </w:tcBorders>
            <w:shd w:val="clear" w:color="auto" w:fill="auto"/>
            <w:vAlign w:val="center"/>
            <w:hideMark/>
          </w:tcPr>
          <w:p w14:paraId="386E75DE"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lastRenderedPageBreak/>
              <w:t>Rodzaj pojemnika</w:t>
            </w:r>
          </w:p>
        </w:tc>
        <w:tc>
          <w:tcPr>
            <w:tcW w:w="1984" w:type="dxa"/>
            <w:tcBorders>
              <w:top w:val="single" w:sz="8" w:space="0" w:color="000000"/>
              <w:left w:val="nil"/>
              <w:bottom w:val="nil"/>
              <w:right w:val="single" w:sz="8" w:space="0" w:color="000000"/>
            </w:tcBorders>
            <w:shd w:val="clear" w:color="auto" w:fill="auto"/>
            <w:vAlign w:val="center"/>
            <w:hideMark/>
          </w:tcPr>
          <w:p w14:paraId="00ACA60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Szacunkowa liczba nieruchomości na dzień ogłoszenia postępowania [szt.]</w:t>
            </w:r>
          </w:p>
        </w:tc>
        <w:tc>
          <w:tcPr>
            <w:tcW w:w="1701" w:type="dxa"/>
            <w:tcBorders>
              <w:top w:val="single" w:sz="8" w:space="0" w:color="000000"/>
              <w:left w:val="nil"/>
              <w:bottom w:val="nil"/>
              <w:right w:val="single" w:sz="8" w:space="0" w:color="000000"/>
            </w:tcBorders>
            <w:shd w:val="clear" w:color="auto" w:fill="auto"/>
            <w:vAlign w:val="center"/>
            <w:hideMark/>
          </w:tcPr>
          <w:p w14:paraId="7A6964D4"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Szacunkowa liczba pojemników na dzień ogłoszenia postępowania[szt.]</w:t>
            </w:r>
          </w:p>
        </w:tc>
        <w:tc>
          <w:tcPr>
            <w:tcW w:w="1701" w:type="dxa"/>
            <w:tcBorders>
              <w:top w:val="single" w:sz="8" w:space="0" w:color="000000"/>
              <w:left w:val="nil"/>
              <w:bottom w:val="nil"/>
              <w:right w:val="single" w:sz="8" w:space="0" w:color="000000"/>
            </w:tcBorders>
            <w:shd w:val="clear" w:color="auto" w:fill="auto"/>
            <w:vAlign w:val="center"/>
            <w:hideMark/>
          </w:tcPr>
          <w:p w14:paraId="384E0B82"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Częstotliwość odbioru zmieszanych odpadów komunalnych w miesiącu</w:t>
            </w:r>
          </w:p>
        </w:tc>
      </w:tr>
      <w:tr w:rsidR="001A09D8" w:rsidRPr="005F1B1B" w14:paraId="6BB7E20A" w14:textId="77777777" w:rsidTr="00D005AF">
        <w:trPr>
          <w:trHeight w:val="300"/>
          <w:jc w:val="center"/>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ABE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75DD7C0"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2AB81E"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E628CB"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r>
      <w:tr w:rsidR="001A09D8" w:rsidRPr="005F1B1B" w14:paraId="1BCD1A89"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86781DD"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zm110/120</w:t>
            </w:r>
          </w:p>
        </w:tc>
        <w:tc>
          <w:tcPr>
            <w:tcW w:w="1984" w:type="dxa"/>
            <w:tcBorders>
              <w:top w:val="nil"/>
              <w:left w:val="nil"/>
              <w:bottom w:val="single" w:sz="4" w:space="0" w:color="auto"/>
              <w:right w:val="single" w:sz="4" w:space="0" w:color="auto"/>
            </w:tcBorders>
            <w:shd w:val="clear" w:color="auto" w:fill="auto"/>
            <w:noWrap/>
            <w:vAlign w:val="bottom"/>
            <w:hideMark/>
          </w:tcPr>
          <w:p w14:paraId="05EDA1E1"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140</w:t>
            </w:r>
          </w:p>
        </w:tc>
        <w:tc>
          <w:tcPr>
            <w:tcW w:w="1701" w:type="dxa"/>
            <w:tcBorders>
              <w:top w:val="nil"/>
              <w:left w:val="nil"/>
              <w:bottom w:val="single" w:sz="4" w:space="0" w:color="auto"/>
              <w:right w:val="single" w:sz="4" w:space="0" w:color="auto"/>
            </w:tcBorders>
            <w:shd w:val="clear" w:color="auto" w:fill="auto"/>
            <w:noWrap/>
            <w:vAlign w:val="bottom"/>
            <w:hideMark/>
          </w:tcPr>
          <w:p w14:paraId="0867D6C2"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169</w:t>
            </w:r>
          </w:p>
        </w:tc>
        <w:tc>
          <w:tcPr>
            <w:tcW w:w="1701" w:type="dxa"/>
            <w:tcBorders>
              <w:top w:val="nil"/>
              <w:left w:val="nil"/>
              <w:bottom w:val="single" w:sz="4" w:space="0" w:color="auto"/>
              <w:right w:val="single" w:sz="4" w:space="0" w:color="auto"/>
            </w:tcBorders>
            <w:shd w:val="clear" w:color="auto" w:fill="auto"/>
            <w:noWrap/>
            <w:vAlign w:val="bottom"/>
            <w:hideMark/>
          </w:tcPr>
          <w:p w14:paraId="12A695CA"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r>
      <w:tr w:rsidR="001A09D8" w:rsidRPr="005F1B1B" w14:paraId="345ACFD6"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67FBD6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zm110/120</w:t>
            </w:r>
          </w:p>
        </w:tc>
        <w:tc>
          <w:tcPr>
            <w:tcW w:w="1984" w:type="dxa"/>
            <w:tcBorders>
              <w:top w:val="nil"/>
              <w:left w:val="nil"/>
              <w:bottom w:val="single" w:sz="4" w:space="0" w:color="auto"/>
              <w:right w:val="single" w:sz="4" w:space="0" w:color="auto"/>
            </w:tcBorders>
            <w:shd w:val="clear" w:color="auto" w:fill="auto"/>
            <w:noWrap/>
            <w:vAlign w:val="bottom"/>
            <w:hideMark/>
          </w:tcPr>
          <w:p w14:paraId="0D92FFA1"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199</w:t>
            </w:r>
          </w:p>
        </w:tc>
        <w:tc>
          <w:tcPr>
            <w:tcW w:w="1701" w:type="dxa"/>
            <w:tcBorders>
              <w:top w:val="nil"/>
              <w:left w:val="nil"/>
              <w:bottom w:val="single" w:sz="4" w:space="0" w:color="auto"/>
              <w:right w:val="single" w:sz="4" w:space="0" w:color="auto"/>
            </w:tcBorders>
            <w:shd w:val="clear" w:color="auto" w:fill="auto"/>
            <w:noWrap/>
            <w:vAlign w:val="bottom"/>
            <w:hideMark/>
          </w:tcPr>
          <w:p w14:paraId="5B656EB8"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240</w:t>
            </w:r>
          </w:p>
        </w:tc>
        <w:tc>
          <w:tcPr>
            <w:tcW w:w="1701" w:type="dxa"/>
            <w:tcBorders>
              <w:top w:val="nil"/>
              <w:left w:val="nil"/>
              <w:bottom w:val="single" w:sz="4" w:space="0" w:color="auto"/>
              <w:right w:val="single" w:sz="4" w:space="0" w:color="auto"/>
            </w:tcBorders>
            <w:shd w:val="clear" w:color="auto" w:fill="auto"/>
            <w:noWrap/>
            <w:vAlign w:val="bottom"/>
            <w:hideMark/>
          </w:tcPr>
          <w:p w14:paraId="5D5581A0"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r>
      <w:tr w:rsidR="001A09D8" w:rsidRPr="005F1B1B" w14:paraId="72BCDB33"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AE4101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zm110/120</w:t>
            </w:r>
          </w:p>
        </w:tc>
        <w:tc>
          <w:tcPr>
            <w:tcW w:w="1984" w:type="dxa"/>
            <w:tcBorders>
              <w:top w:val="nil"/>
              <w:left w:val="nil"/>
              <w:bottom w:val="single" w:sz="4" w:space="0" w:color="auto"/>
              <w:right w:val="single" w:sz="4" w:space="0" w:color="auto"/>
            </w:tcBorders>
            <w:shd w:val="clear" w:color="auto" w:fill="auto"/>
            <w:noWrap/>
            <w:vAlign w:val="bottom"/>
            <w:hideMark/>
          </w:tcPr>
          <w:p w14:paraId="3A4B44C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701" w:type="dxa"/>
            <w:tcBorders>
              <w:top w:val="nil"/>
              <w:left w:val="nil"/>
              <w:bottom w:val="single" w:sz="4" w:space="0" w:color="auto"/>
              <w:right w:val="single" w:sz="4" w:space="0" w:color="auto"/>
            </w:tcBorders>
            <w:shd w:val="clear" w:color="auto" w:fill="auto"/>
            <w:noWrap/>
            <w:vAlign w:val="bottom"/>
            <w:hideMark/>
          </w:tcPr>
          <w:p w14:paraId="7499BBF6"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14:paraId="48CCC560"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co tydzień</w:t>
            </w:r>
          </w:p>
        </w:tc>
      </w:tr>
      <w:tr w:rsidR="001A09D8" w:rsidRPr="005F1B1B" w14:paraId="751A76FC"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52321FD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zm240</w:t>
            </w:r>
          </w:p>
        </w:tc>
        <w:tc>
          <w:tcPr>
            <w:tcW w:w="1984" w:type="dxa"/>
            <w:tcBorders>
              <w:top w:val="nil"/>
              <w:left w:val="nil"/>
              <w:bottom w:val="single" w:sz="4" w:space="0" w:color="auto"/>
              <w:right w:val="single" w:sz="4" w:space="0" w:color="auto"/>
            </w:tcBorders>
            <w:shd w:val="clear" w:color="000000" w:fill="D9D9D9"/>
            <w:noWrap/>
            <w:vAlign w:val="bottom"/>
            <w:hideMark/>
          </w:tcPr>
          <w:p w14:paraId="67FDA106"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41</w:t>
            </w:r>
          </w:p>
        </w:tc>
        <w:tc>
          <w:tcPr>
            <w:tcW w:w="1701" w:type="dxa"/>
            <w:tcBorders>
              <w:top w:val="nil"/>
              <w:left w:val="nil"/>
              <w:bottom w:val="single" w:sz="4" w:space="0" w:color="auto"/>
              <w:right w:val="single" w:sz="4" w:space="0" w:color="auto"/>
            </w:tcBorders>
            <w:shd w:val="clear" w:color="000000" w:fill="D9D9D9"/>
            <w:noWrap/>
            <w:vAlign w:val="bottom"/>
            <w:hideMark/>
          </w:tcPr>
          <w:p w14:paraId="08175C6B"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43</w:t>
            </w:r>
          </w:p>
        </w:tc>
        <w:tc>
          <w:tcPr>
            <w:tcW w:w="1701" w:type="dxa"/>
            <w:tcBorders>
              <w:top w:val="nil"/>
              <w:left w:val="nil"/>
              <w:bottom w:val="single" w:sz="4" w:space="0" w:color="auto"/>
              <w:right w:val="single" w:sz="4" w:space="0" w:color="auto"/>
            </w:tcBorders>
            <w:shd w:val="clear" w:color="000000" w:fill="D9D9D9"/>
            <w:noWrap/>
            <w:vAlign w:val="bottom"/>
            <w:hideMark/>
          </w:tcPr>
          <w:p w14:paraId="0341244E"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r>
      <w:tr w:rsidR="001A09D8" w:rsidRPr="005F1B1B" w14:paraId="4E58EED8"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135399AA"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zm240</w:t>
            </w:r>
          </w:p>
        </w:tc>
        <w:tc>
          <w:tcPr>
            <w:tcW w:w="1984" w:type="dxa"/>
            <w:tcBorders>
              <w:top w:val="nil"/>
              <w:left w:val="nil"/>
              <w:bottom w:val="single" w:sz="4" w:space="0" w:color="auto"/>
              <w:right w:val="single" w:sz="4" w:space="0" w:color="auto"/>
            </w:tcBorders>
            <w:shd w:val="clear" w:color="000000" w:fill="D9D9D9"/>
            <w:noWrap/>
            <w:vAlign w:val="bottom"/>
            <w:hideMark/>
          </w:tcPr>
          <w:p w14:paraId="093AB965"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48</w:t>
            </w:r>
          </w:p>
        </w:tc>
        <w:tc>
          <w:tcPr>
            <w:tcW w:w="1701" w:type="dxa"/>
            <w:tcBorders>
              <w:top w:val="nil"/>
              <w:left w:val="nil"/>
              <w:bottom w:val="single" w:sz="4" w:space="0" w:color="auto"/>
              <w:right w:val="single" w:sz="4" w:space="0" w:color="auto"/>
            </w:tcBorders>
            <w:shd w:val="clear" w:color="000000" w:fill="D9D9D9"/>
            <w:noWrap/>
            <w:vAlign w:val="bottom"/>
            <w:hideMark/>
          </w:tcPr>
          <w:p w14:paraId="2CE718BB"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53</w:t>
            </w:r>
          </w:p>
        </w:tc>
        <w:tc>
          <w:tcPr>
            <w:tcW w:w="1701" w:type="dxa"/>
            <w:tcBorders>
              <w:top w:val="nil"/>
              <w:left w:val="nil"/>
              <w:bottom w:val="single" w:sz="4" w:space="0" w:color="auto"/>
              <w:right w:val="single" w:sz="4" w:space="0" w:color="auto"/>
            </w:tcBorders>
            <w:shd w:val="clear" w:color="000000" w:fill="D9D9D9"/>
            <w:noWrap/>
            <w:vAlign w:val="bottom"/>
            <w:hideMark/>
          </w:tcPr>
          <w:p w14:paraId="38AC8AE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r>
      <w:tr w:rsidR="001A09D8" w:rsidRPr="005F1B1B" w14:paraId="5FEE7FE2"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44CFC024"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zm240</w:t>
            </w:r>
          </w:p>
        </w:tc>
        <w:tc>
          <w:tcPr>
            <w:tcW w:w="1984" w:type="dxa"/>
            <w:tcBorders>
              <w:top w:val="nil"/>
              <w:left w:val="nil"/>
              <w:bottom w:val="single" w:sz="4" w:space="0" w:color="auto"/>
              <w:right w:val="single" w:sz="4" w:space="0" w:color="auto"/>
            </w:tcBorders>
            <w:shd w:val="clear" w:color="000000" w:fill="D9D9D9"/>
            <w:noWrap/>
            <w:vAlign w:val="bottom"/>
            <w:hideMark/>
          </w:tcPr>
          <w:p w14:paraId="710AFF97"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000000" w:fill="D9D9D9"/>
            <w:noWrap/>
            <w:vAlign w:val="bottom"/>
            <w:hideMark/>
          </w:tcPr>
          <w:p w14:paraId="4DFC2DE1"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c>
          <w:tcPr>
            <w:tcW w:w="1701" w:type="dxa"/>
            <w:tcBorders>
              <w:top w:val="nil"/>
              <w:left w:val="nil"/>
              <w:bottom w:val="single" w:sz="4" w:space="0" w:color="auto"/>
              <w:right w:val="single" w:sz="4" w:space="0" w:color="auto"/>
            </w:tcBorders>
            <w:shd w:val="clear" w:color="000000" w:fill="D9D9D9"/>
            <w:noWrap/>
            <w:vAlign w:val="bottom"/>
            <w:hideMark/>
          </w:tcPr>
          <w:p w14:paraId="5E78EB7A"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r>
      <w:tr w:rsidR="001A09D8" w:rsidRPr="005F1B1B" w14:paraId="3817328E"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5BACF5C3"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zm240</w:t>
            </w:r>
          </w:p>
        </w:tc>
        <w:tc>
          <w:tcPr>
            <w:tcW w:w="1984" w:type="dxa"/>
            <w:tcBorders>
              <w:top w:val="nil"/>
              <w:left w:val="nil"/>
              <w:bottom w:val="single" w:sz="4" w:space="0" w:color="auto"/>
              <w:right w:val="single" w:sz="4" w:space="0" w:color="auto"/>
            </w:tcBorders>
            <w:shd w:val="clear" w:color="000000" w:fill="D9D9D9"/>
            <w:noWrap/>
            <w:vAlign w:val="bottom"/>
            <w:hideMark/>
          </w:tcPr>
          <w:p w14:paraId="155D32ED"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137</w:t>
            </w:r>
          </w:p>
        </w:tc>
        <w:tc>
          <w:tcPr>
            <w:tcW w:w="1701" w:type="dxa"/>
            <w:tcBorders>
              <w:top w:val="nil"/>
              <w:left w:val="nil"/>
              <w:bottom w:val="single" w:sz="4" w:space="0" w:color="auto"/>
              <w:right w:val="single" w:sz="4" w:space="0" w:color="auto"/>
            </w:tcBorders>
            <w:shd w:val="clear" w:color="000000" w:fill="D9D9D9"/>
            <w:noWrap/>
            <w:vAlign w:val="bottom"/>
            <w:hideMark/>
          </w:tcPr>
          <w:p w14:paraId="337775F4"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181</w:t>
            </w:r>
          </w:p>
        </w:tc>
        <w:tc>
          <w:tcPr>
            <w:tcW w:w="1701" w:type="dxa"/>
            <w:tcBorders>
              <w:top w:val="nil"/>
              <w:left w:val="nil"/>
              <w:bottom w:val="single" w:sz="4" w:space="0" w:color="auto"/>
              <w:right w:val="single" w:sz="4" w:space="0" w:color="auto"/>
            </w:tcBorders>
            <w:shd w:val="clear" w:color="000000" w:fill="D9D9D9"/>
            <w:noWrap/>
            <w:vAlign w:val="bottom"/>
            <w:hideMark/>
          </w:tcPr>
          <w:p w14:paraId="08F4F2E7"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r>
      <w:tr w:rsidR="001A09D8" w:rsidRPr="005F1B1B" w14:paraId="6D48904F"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6CFB329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zm240</w:t>
            </w:r>
          </w:p>
        </w:tc>
        <w:tc>
          <w:tcPr>
            <w:tcW w:w="1984" w:type="dxa"/>
            <w:tcBorders>
              <w:top w:val="nil"/>
              <w:left w:val="nil"/>
              <w:bottom w:val="single" w:sz="4" w:space="0" w:color="auto"/>
              <w:right w:val="single" w:sz="4" w:space="0" w:color="auto"/>
            </w:tcBorders>
            <w:shd w:val="clear" w:color="000000" w:fill="D9D9D9"/>
            <w:noWrap/>
            <w:vAlign w:val="bottom"/>
            <w:hideMark/>
          </w:tcPr>
          <w:p w14:paraId="7BD1F11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701" w:type="dxa"/>
            <w:tcBorders>
              <w:top w:val="nil"/>
              <w:left w:val="nil"/>
              <w:bottom w:val="single" w:sz="4" w:space="0" w:color="auto"/>
              <w:right w:val="single" w:sz="4" w:space="0" w:color="auto"/>
            </w:tcBorders>
            <w:shd w:val="clear" w:color="000000" w:fill="D9D9D9"/>
            <w:noWrap/>
            <w:vAlign w:val="bottom"/>
            <w:hideMark/>
          </w:tcPr>
          <w:p w14:paraId="401A54B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701" w:type="dxa"/>
            <w:tcBorders>
              <w:top w:val="nil"/>
              <w:left w:val="nil"/>
              <w:bottom w:val="single" w:sz="4" w:space="0" w:color="auto"/>
              <w:right w:val="single" w:sz="4" w:space="0" w:color="auto"/>
            </w:tcBorders>
            <w:shd w:val="clear" w:color="000000" w:fill="D9D9D9"/>
            <w:noWrap/>
            <w:vAlign w:val="bottom"/>
            <w:hideMark/>
          </w:tcPr>
          <w:p w14:paraId="4D31098F"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co tydzień</w:t>
            </w:r>
          </w:p>
        </w:tc>
      </w:tr>
      <w:tr w:rsidR="001A09D8" w:rsidRPr="005F1B1B" w14:paraId="1A493CD2"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D50CFB"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zm1100</w:t>
            </w:r>
          </w:p>
        </w:tc>
        <w:tc>
          <w:tcPr>
            <w:tcW w:w="1984" w:type="dxa"/>
            <w:tcBorders>
              <w:top w:val="nil"/>
              <w:left w:val="nil"/>
              <w:bottom w:val="single" w:sz="4" w:space="0" w:color="auto"/>
              <w:right w:val="single" w:sz="4" w:space="0" w:color="auto"/>
            </w:tcBorders>
            <w:shd w:val="clear" w:color="auto" w:fill="auto"/>
            <w:noWrap/>
            <w:vAlign w:val="bottom"/>
            <w:hideMark/>
          </w:tcPr>
          <w:p w14:paraId="6F5FAA6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42</w:t>
            </w:r>
          </w:p>
        </w:tc>
        <w:tc>
          <w:tcPr>
            <w:tcW w:w="1701" w:type="dxa"/>
            <w:tcBorders>
              <w:top w:val="nil"/>
              <w:left w:val="nil"/>
              <w:bottom w:val="single" w:sz="4" w:space="0" w:color="auto"/>
              <w:right w:val="single" w:sz="4" w:space="0" w:color="auto"/>
            </w:tcBorders>
            <w:shd w:val="clear" w:color="auto" w:fill="auto"/>
            <w:noWrap/>
            <w:vAlign w:val="bottom"/>
            <w:hideMark/>
          </w:tcPr>
          <w:p w14:paraId="441964F2"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47</w:t>
            </w:r>
          </w:p>
        </w:tc>
        <w:tc>
          <w:tcPr>
            <w:tcW w:w="1701" w:type="dxa"/>
            <w:tcBorders>
              <w:top w:val="nil"/>
              <w:left w:val="nil"/>
              <w:bottom w:val="single" w:sz="4" w:space="0" w:color="auto"/>
              <w:right w:val="single" w:sz="4" w:space="0" w:color="auto"/>
            </w:tcBorders>
            <w:shd w:val="clear" w:color="auto" w:fill="auto"/>
            <w:noWrap/>
            <w:vAlign w:val="bottom"/>
            <w:hideMark/>
          </w:tcPr>
          <w:p w14:paraId="1D4279D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r>
      <w:tr w:rsidR="001A09D8" w:rsidRPr="005F1B1B" w14:paraId="55C304C6"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6AF069B"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zm1100</w:t>
            </w:r>
          </w:p>
        </w:tc>
        <w:tc>
          <w:tcPr>
            <w:tcW w:w="1984" w:type="dxa"/>
            <w:tcBorders>
              <w:top w:val="nil"/>
              <w:left w:val="nil"/>
              <w:bottom w:val="single" w:sz="4" w:space="0" w:color="auto"/>
              <w:right w:val="single" w:sz="4" w:space="0" w:color="auto"/>
            </w:tcBorders>
            <w:shd w:val="clear" w:color="auto" w:fill="auto"/>
            <w:noWrap/>
            <w:vAlign w:val="bottom"/>
            <w:hideMark/>
          </w:tcPr>
          <w:p w14:paraId="039D1246"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80</w:t>
            </w:r>
          </w:p>
        </w:tc>
        <w:tc>
          <w:tcPr>
            <w:tcW w:w="1701" w:type="dxa"/>
            <w:tcBorders>
              <w:top w:val="nil"/>
              <w:left w:val="nil"/>
              <w:bottom w:val="single" w:sz="4" w:space="0" w:color="auto"/>
              <w:right w:val="single" w:sz="4" w:space="0" w:color="auto"/>
            </w:tcBorders>
            <w:shd w:val="clear" w:color="auto" w:fill="auto"/>
            <w:noWrap/>
            <w:vAlign w:val="bottom"/>
            <w:hideMark/>
          </w:tcPr>
          <w:p w14:paraId="3BD2B01E"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114</w:t>
            </w:r>
          </w:p>
        </w:tc>
        <w:tc>
          <w:tcPr>
            <w:tcW w:w="1701" w:type="dxa"/>
            <w:tcBorders>
              <w:top w:val="nil"/>
              <w:left w:val="nil"/>
              <w:bottom w:val="single" w:sz="4" w:space="0" w:color="auto"/>
              <w:right w:val="single" w:sz="4" w:space="0" w:color="auto"/>
            </w:tcBorders>
            <w:shd w:val="clear" w:color="auto" w:fill="auto"/>
            <w:noWrap/>
            <w:vAlign w:val="bottom"/>
            <w:hideMark/>
          </w:tcPr>
          <w:p w14:paraId="1CBB3A94"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r>
      <w:tr w:rsidR="001A09D8" w:rsidRPr="005F1B1B" w14:paraId="2D15D583"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59B04E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zm1100</w:t>
            </w:r>
          </w:p>
        </w:tc>
        <w:tc>
          <w:tcPr>
            <w:tcW w:w="1984" w:type="dxa"/>
            <w:tcBorders>
              <w:top w:val="nil"/>
              <w:left w:val="nil"/>
              <w:bottom w:val="single" w:sz="4" w:space="0" w:color="auto"/>
              <w:right w:val="single" w:sz="4" w:space="0" w:color="auto"/>
            </w:tcBorders>
            <w:shd w:val="clear" w:color="auto" w:fill="auto"/>
            <w:noWrap/>
            <w:vAlign w:val="bottom"/>
            <w:hideMark/>
          </w:tcPr>
          <w:p w14:paraId="171918F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14:paraId="38DFBB42"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14:paraId="7A1FB2A8"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r>
      <w:tr w:rsidR="001A09D8" w:rsidRPr="005F1B1B" w14:paraId="2A3C44B4"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9ACCD72"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zm1100</w:t>
            </w:r>
          </w:p>
        </w:tc>
        <w:tc>
          <w:tcPr>
            <w:tcW w:w="1984" w:type="dxa"/>
            <w:tcBorders>
              <w:top w:val="nil"/>
              <w:left w:val="nil"/>
              <w:bottom w:val="single" w:sz="4" w:space="0" w:color="auto"/>
              <w:right w:val="single" w:sz="4" w:space="0" w:color="auto"/>
            </w:tcBorders>
            <w:shd w:val="clear" w:color="auto" w:fill="auto"/>
            <w:noWrap/>
            <w:vAlign w:val="bottom"/>
            <w:hideMark/>
          </w:tcPr>
          <w:p w14:paraId="35525380"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171</w:t>
            </w:r>
          </w:p>
        </w:tc>
        <w:tc>
          <w:tcPr>
            <w:tcW w:w="1701" w:type="dxa"/>
            <w:tcBorders>
              <w:top w:val="nil"/>
              <w:left w:val="nil"/>
              <w:bottom w:val="single" w:sz="4" w:space="0" w:color="auto"/>
              <w:right w:val="single" w:sz="4" w:space="0" w:color="auto"/>
            </w:tcBorders>
            <w:shd w:val="clear" w:color="auto" w:fill="auto"/>
            <w:noWrap/>
            <w:vAlign w:val="bottom"/>
            <w:hideMark/>
          </w:tcPr>
          <w:p w14:paraId="325A1B1C"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308</w:t>
            </w:r>
          </w:p>
        </w:tc>
        <w:tc>
          <w:tcPr>
            <w:tcW w:w="1701" w:type="dxa"/>
            <w:tcBorders>
              <w:top w:val="nil"/>
              <w:left w:val="nil"/>
              <w:bottom w:val="single" w:sz="4" w:space="0" w:color="auto"/>
              <w:right w:val="single" w:sz="4" w:space="0" w:color="auto"/>
            </w:tcBorders>
            <w:shd w:val="clear" w:color="auto" w:fill="auto"/>
            <w:noWrap/>
            <w:vAlign w:val="bottom"/>
            <w:hideMark/>
          </w:tcPr>
          <w:p w14:paraId="45CED132"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r>
      <w:tr w:rsidR="001A09D8" w:rsidRPr="005F1B1B" w14:paraId="3FE9874E"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524898D"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zm1100</w:t>
            </w:r>
          </w:p>
        </w:tc>
        <w:tc>
          <w:tcPr>
            <w:tcW w:w="1984" w:type="dxa"/>
            <w:tcBorders>
              <w:top w:val="nil"/>
              <w:left w:val="nil"/>
              <w:bottom w:val="single" w:sz="4" w:space="0" w:color="auto"/>
              <w:right w:val="single" w:sz="4" w:space="0" w:color="auto"/>
            </w:tcBorders>
            <w:shd w:val="clear" w:color="auto" w:fill="auto"/>
            <w:noWrap/>
            <w:vAlign w:val="bottom"/>
            <w:hideMark/>
          </w:tcPr>
          <w:p w14:paraId="45BDD01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14:paraId="1DE51BD0"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17</w:t>
            </w:r>
          </w:p>
        </w:tc>
        <w:tc>
          <w:tcPr>
            <w:tcW w:w="1701" w:type="dxa"/>
            <w:tcBorders>
              <w:top w:val="nil"/>
              <w:left w:val="nil"/>
              <w:bottom w:val="single" w:sz="4" w:space="0" w:color="auto"/>
              <w:right w:val="single" w:sz="4" w:space="0" w:color="auto"/>
            </w:tcBorders>
            <w:shd w:val="clear" w:color="auto" w:fill="auto"/>
            <w:noWrap/>
            <w:vAlign w:val="bottom"/>
            <w:hideMark/>
          </w:tcPr>
          <w:p w14:paraId="7968AE0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co tydzień</w:t>
            </w:r>
          </w:p>
        </w:tc>
      </w:tr>
      <w:tr w:rsidR="001A09D8" w:rsidRPr="005F1B1B" w14:paraId="6174A9E4"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CF894DF"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zm1100</w:t>
            </w:r>
          </w:p>
        </w:tc>
        <w:tc>
          <w:tcPr>
            <w:tcW w:w="1984" w:type="dxa"/>
            <w:tcBorders>
              <w:top w:val="nil"/>
              <w:left w:val="nil"/>
              <w:bottom w:val="single" w:sz="4" w:space="0" w:color="auto"/>
              <w:right w:val="single" w:sz="4" w:space="0" w:color="auto"/>
            </w:tcBorders>
            <w:shd w:val="clear" w:color="auto" w:fill="auto"/>
            <w:noWrap/>
            <w:vAlign w:val="bottom"/>
            <w:hideMark/>
          </w:tcPr>
          <w:p w14:paraId="6774318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6</w:t>
            </w:r>
          </w:p>
        </w:tc>
        <w:tc>
          <w:tcPr>
            <w:tcW w:w="1701" w:type="dxa"/>
            <w:tcBorders>
              <w:top w:val="nil"/>
              <w:left w:val="nil"/>
              <w:bottom w:val="single" w:sz="4" w:space="0" w:color="auto"/>
              <w:right w:val="single" w:sz="4" w:space="0" w:color="auto"/>
            </w:tcBorders>
            <w:shd w:val="clear" w:color="auto" w:fill="auto"/>
            <w:noWrap/>
            <w:vAlign w:val="bottom"/>
            <w:hideMark/>
          </w:tcPr>
          <w:p w14:paraId="6F9D3ECA"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14:paraId="7E7ECC68"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r>
      <w:tr w:rsidR="001A09D8" w:rsidRPr="005F1B1B" w14:paraId="39DE68C7"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53A67043"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zmkp5</w:t>
            </w:r>
          </w:p>
        </w:tc>
        <w:tc>
          <w:tcPr>
            <w:tcW w:w="1984" w:type="dxa"/>
            <w:tcBorders>
              <w:top w:val="nil"/>
              <w:left w:val="nil"/>
              <w:bottom w:val="single" w:sz="4" w:space="0" w:color="auto"/>
              <w:right w:val="single" w:sz="4" w:space="0" w:color="auto"/>
            </w:tcBorders>
            <w:shd w:val="clear" w:color="000000" w:fill="D9D9D9"/>
            <w:noWrap/>
            <w:vAlign w:val="bottom"/>
            <w:hideMark/>
          </w:tcPr>
          <w:p w14:paraId="332D8B6A"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000000" w:fill="D9D9D9"/>
            <w:noWrap/>
            <w:vAlign w:val="bottom"/>
            <w:hideMark/>
          </w:tcPr>
          <w:p w14:paraId="754A298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000000" w:fill="D9D9D9"/>
            <w:noWrap/>
            <w:vAlign w:val="bottom"/>
            <w:hideMark/>
          </w:tcPr>
          <w:p w14:paraId="392775C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r>
      <w:tr w:rsidR="001A09D8" w:rsidRPr="005F1B1B" w14:paraId="0644BF03"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24665C15"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zmkp5</w:t>
            </w:r>
          </w:p>
        </w:tc>
        <w:tc>
          <w:tcPr>
            <w:tcW w:w="1984" w:type="dxa"/>
            <w:tcBorders>
              <w:top w:val="nil"/>
              <w:left w:val="nil"/>
              <w:bottom w:val="single" w:sz="4" w:space="0" w:color="auto"/>
              <w:right w:val="single" w:sz="4" w:space="0" w:color="auto"/>
            </w:tcBorders>
            <w:shd w:val="clear" w:color="000000" w:fill="D9D9D9"/>
            <w:noWrap/>
            <w:vAlign w:val="bottom"/>
            <w:hideMark/>
          </w:tcPr>
          <w:p w14:paraId="05E7578A"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701" w:type="dxa"/>
            <w:tcBorders>
              <w:top w:val="nil"/>
              <w:left w:val="nil"/>
              <w:bottom w:val="single" w:sz="4" w:space="0" w:color="auto"/>
              <w:right w:val="single" w:sz="4" w:space="0" w:color="auto"/>
            </w:tcBorders>
            <w:shd w:val="clear" w:color="000000" w:fill="D9D9D9"/>
            <w:noWrap/>
            <w:vAlign w:val="bottom"/>
            <w:hideMark/>
          </w:tcPr>
          <w:p w14:paraId="17160EAB"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701" w:type="dxa"/>
            <w:tcBorders>
              <w:top w:val="nil"/>
              <w:left w:val="nil"/>
              <w:bottom w:val="single" w:sz="4" w:space="0" w:color="auto"/>
              <w:right w:val="single" w:sz="4" w:space="0" w:color="auto"/>
            </w:tcBorders>
            <w:shd w:val="clear" w:color="000000" w:fill="D9D9D9"/>
            <w:noWrap/>
            <w:vAlign w:val="bottom"/>
            <w:hideMark/>
          </w:tcPr>
          <w:p w14:paraId="443D7F2D"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r>
      <w:tr w:rsidR="001A09D8" w:rsidRPr="005F1B1B" w14:paraId="7B73D4AB"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6608B84"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zmkp7</w:t>
            </w:r>
          </w:p>
        </w:tc>
        <w:tc>
          <w:tcPr>
            <w:tcW w:w="1984" w:type="dxa"/>
            <w:tcBorders>
              <w:top w:val="nil"/>
              <w:left w:val="nil"/>
              <w:bottom w:val="single" w:sz="4" w:space="0" w:color="auto"/>
              <w:right w:val="single" w:sz="4" w:space="0" w:color="auto"/>
            </w:tcBorders>
            <w:shd w:val="clear" w:color="auto" w:fill="auto"/>
            <w:noWrap/>
            <w:vAlign w:val="bottom"/>
            <w:hideMark/>
          </w:tcPr>
          <w:p w14:paraId="10D50DFD"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hideMark/>
          </w:tcPr>
          <w:p w14:paraId="58865DE1"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6</w:t>
            </w:r>
          </w:p>
        </w:tc>
        <w:tc>
          <w:tcPr>
            <w:tcW w:w="1701" w:type="dxa"/>
            <w:tcBorders>
              <w:top w:val="nil"/>
              <w:left w:val="nil"/>
              <w:bottom w:val="single" w:sz="4" w:space="0" w:color="auto"/>
              <w:right w:val="single" w:sz="4" w:space="0" w:color="auto"/>
            </w:tcBorders>
            <w:shd w:val="clear" w:color="auto" w:fill="auto"/>
            <w:noWrap/>
            <w:vAlign w:val="bottom"/>
            <w:hideMark/>
          </w:tcPr>
          <w:p w14:paraId="35CC58B4"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r>
      <w:tr w:rsidR="001A09D8" w:rsidRPr="005F1B1B" w14:paraId="703D5CD6"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5B297D0"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zmkp7</w:t>
            </w:r>
          </w:p>
        </w:tc>
        <w:tc>
          <w:tcPr>
            <w:tcW w:w="1984" w:type="dxa"/>
            <w:tcBorders>
              <w:top w:val="nil"/>
              <w:left w:val="nil"/>
              <w:bottom w:val="single" w:sz="4" w:space="0" w:color="auto"/>
              <w:right w:val="single" w:sz="4" w:space="0" w:color="auto"/>
            </w:tcBorders>
            <w:shd w:val="clear" w:color="auto" w:fill="auto"/>
            <w:noWrap/>
            <w:vAlign w:val="bottom"/>
            <w:hideMark/>
          </w:tcPr>
          <w:p w14:paraId="4F76CB6C"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hideMark/>
          </w:tcPr>
          <w:p w14:paraId="1B66C54E"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bottom"/>
            <w:hideMark/>
          </w:tcPr>
          <w:p w14:paraId="50ABF75C"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r>
      <w:tr w:rsidR="001A09D8" w:rsidRPr="005F1B1B" w14:paraId="7DEB2FE6"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D1F6477"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zmkp7</w:t>
            </w:r>
          </w:p>
        </w:tc>
        <w:tc>
          <w:tcPr>
            <w:tcW w:w="1984" w:type="dxa"/>
            <w:tcBorders>
              <w:top w:val="nil"/>
              <w:left w:val="nil"/>
              <w:bottom w:val="single" w:sz="4" w:space="0" w:color="auto"/>
              <w:right w:val="single" w:sz="4" w:space="0" w:color="auto"/>
            </w:tcBorders>
            <w:shd w:val="clear" w:color="auto" w:fill="auto"/>
            <w:noWrap/>
            <w:vAlign w:val="bottom"/>
            <w:hideMark/>
          </w:tcPr>
          <w:p w14:paraId="385E2AA2"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7</w:t>
            </w:r>
          </w:p>
        </w:tc>
        <w:tc>
          <w:tcPr>
            <w:tcW w:w="1701" w:type="dxa"/>
            <w:tcBorders>
              <w:top w:val="nil"/>
              <w:left w:val="nil"/>
              <w:bottom w:val="single" w:sz="4" w:space="0" w:color="auto"/>
              <w:right w:val="single" w:sz="4" w:space="0" w:color="auto"/>
            </w:tcBorders>
            <w:shd w:val="clear" w:color="auto" w:fill="auto"/>
            <w:noWrap/>
            <w:vAlign w:val="bottom"/>
            <w:hideMark/>
          </w:tcPr>
          <w:p w14:paraId="0F965701"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15</w:t>
            </w:r>
          </w:p>
        </w:tc>
        <w:tc>
          <w:tcPr>
            <w:tcW w:w="1701" w:type="dxa"/>
            <w:tcBorders>
              <w:top w:val="nil"/>
              <w:left w:val="nil"/>
              <w:bottom w:val="single" w:sz="4" w:space="0" w:color="auto"/>
              <w:right w:val="single" w:sz="4" w:space="0" w:color="auto"/>
            </w:tcBorders>
            <w:shd w:val="clear" w:color="auto" w:fill="auto"/>
            <w:noWrap/>
            <w:vAlign w:val="bottom"/>
            <w:hideMark/>
          </w:tcPr>
          <w:p w14:paraId="15948626"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r>
      <w:tr w:rsidR="001A09D8" w:rsidRPr="005F1B1B" w14:paraId="7DAD84EB"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299916D"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zmkp7</w:t>
            </w:r>
          </w:p>
        </w:tc>
        <w:tc>
          <w:tcPr>
            <w:tcW w:w="1984" w:type="dxa"/>
            <w:tcBorders>
              <w:top w:val="nil"/>
              <w:left w:val="nil"/>
              <w:bottom w:val="single" w:sz="4" w:space="0" w:color="auto"/>
              <w:right w:val="single" w:sz="4" w:space="0" w:color="auto"/>
            </w:tcBorders>
            <w:shd w:val="clear" w:color="auto" w:fill="auto"/>
            <w:noWrap/>
            <w:vAlign w:val="bottom"/>
            <w:hideMark/>
          </w:tcPr>
          <w:p w14:paraId="186CDAA4"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230C8977"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33026370"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22</w:t>
            </w:r>
          </w:p>
        </w:tc>
      </w:tr>
      <w:tr w:rsidR="001A09D8" w:rsidRPr="005F1B1B" w14:paraId="1206ABEB" w14:textId="77777777" w:rsidTr="00D005AF">
        <w:trPr>
          <w:trHeight w:val="300"/>
          <w:jc w:val="center"/>
        </w:trPr>
        <w:tc>
          <w:tcPr>
            <w:tcW w:w="1550" w:type="dxa"/>
            <w:tcBorders>
              <w:top w:val="nil"/>
              <w:left w:val="single" w:sz="4" w:space="0" w:color="auto"/>
              <w:bottom w:val="single" w:sz="4" w:space="0" w:color="auto"/>
              <w:right w:val="single" w:sz="4" w:space="0" w:color="auto"/>
            </w:tcBorders>
            <w:shd w:val="clear" w:color="000000" w:fill="D9D9D9"/>
            <w:noWrap/>
            <w:vAlign w:val="bottom"/>
            <w:hideMark/>
          </w:tcPr>
          <w:p w14:paraId="04D12549" w14:textId="77777777" w:rsidR="001A09D8" w:rsidRPr="005F1B1B" w:rsidRDefault="001A09D8" w:rsidP="005F1B1B">
            <w:pPr>
              <w:autoSpaceDE/>
              <w:autoSpaceDN/>
              <w:adjustRightInd/>
              <w:jc w:val="left"/>
              <w:rPr>
                <w:rFonts w:asciiTheme="minorHAnsi" w:hAnsiTheme="minorHAnsi" w:cstheme="minorHAnsi"/>
                <w:color w:val="000000"/>
                <w:sz w:val="18"/>
                <w:szCs w:val="18"/>
              </w:rPr>
            </w:pPr>
            <w:r w:rsidRPr="005F1B1B">
              <w:rPr>
                <w:rFonts w:asciiTheme="minorHAnsi" w:hAnsiTheme="minorHAnsi" w:cstheme="minorHAnsi"/>
                <w:color w:val="000000"/>
                <w:sz w:val="18"/>
                <w:szCs w:val="18"/>
              </w:rPr>
              <w:t>zmkp10</w:t>
            </w:r>
          </w:p>
        </w:tc>
        <w:tc>
          <w:tcPr>
            <w:tcW w:w="1984" w:type="dxa"/>
            <w:tcBorders>
              <w:top w:val="nil"/>
              <w:left w:val="nil"/>
              <w:bottom w:val="single" w:sz="4" w:space="0" w:color="auto"/>
              <w:right w:val="single" w:sz="4" w:space="0" w:color="auto"/>
            </w:tcBorders>
            <w:shd w:val="clear" w:color="000000" w:fill="D9D9D9"/>
            <w:noWrap/>
            <w:vAlign w:val="bottom"/>
            <w:hideMark/>
          </w:tcPr>
          <w:p w14:paraId="6690030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000000" w:fill="D9D9D9"/>
            <w:noWrap/>
            <w:vAlign w:val="bottom"/>
            <w:hideMark/>
          </w:tcPr>
          <w:p w14:paraId="3DD06B59"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000000" w:fill="D9D9D9"/>
            <w:noWrap/>
            <w:vAlign w:val="bottom"/>
            <w:hideMark/>
          </w:tcPr>
          <w:p w14:paraId="7FB30653" w14:textId="77777777" w:rsidR="001A09D8" w:rsidRPr="005F1B1B" w:rsidRDefault="001A09D8"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r>
    </w:tbl>
    <w:p w14:paraId="732872CA" w14:textId="77777777" w:rsidR="00373963" w:rsidRPr="005F1B1B" w:rsidRDefault="00373963" w:rsidP="005F1B1B">
      <w:pPr>
        <w:widowControl w:val="0"/>
        <w:rPr>
          <w:rFonts w:asciiTheme="minorHAnsi" w:hAnsiTheme="minorHAnsi" w:cstheme="minorHAnsi"/>
          <w:b/>
          <w:highlight w:val="lightGray"/>
        </w:rPr>
      </w:pPr>
    </w:p>
    <w:p w14:paraId="71C89E0D" w14:textId="49E46858" w:rsidR="00373963" w:rsidRDefault="00C8605A" w:rsidP="005F1B1B">
      <w:pPr>
        <w:widowControl w:val="0"/>
        <w:rPr>
          <w:rFonts w:asciiTheme="minorHAnsi" w:hAnsiTheme="minorHAnsi" w:cstheme="minorHAnsi"/>
        </w:rPr>
      </w:pPr>
      <w:r w:rsidRPr="005F1B1B">
        <w:rPr>
          <w:rFonts w:asciiTheme="minorHAnsi" w:hAnsiTheme="minorHAnsi" w:cstheme="minorHAnsi"/>
        </w:rPr>
        <w:t>Na poszczególnych nieruchomościach może znajdować się więcej niż jeden pojemnik, pojemniki te mogą mieć różną pojemność, przy czym, dla danej nieruchomości obowiązuje jedna częstotliwość odbioru odpadów.</w:t>
      </w:r>
    </w:p>
    <w:p w14:paraId="5A83DCAC" w14:textId="77777777" w:rsidR="005F1B1B" w:rsidRPr="005F1B1B" w:rsidRDefault="005F1B1B" w:rsidP="005F1B1B">
      <w:pPr>
        <w:widowControl w:val="0"/>
        <w:rPr>
          <w:rFonts w:asciiTheme="minorHAnsi" w:hAnsiTheme="minorHAnsi" w:cstheme="minorHAnsi"/>
        </w:rPr>
      </w:pPr>
    </w:p>
    <w:p w14:paraId="38643D81" w14:textId="77777777" w:rsidR="00373963" w:rsidRPr="005F1B1B" w:rsidRDefault="00C8605A" w:rsidP="005F1B1B">
      <w:pPr>
        <w:widowControl w:val="0"/>
        <w:rPr>
          <w:rFonts w:asciiTheme="minorHAnsi" w:hAnsiTheme="minorHAnsi" w:cstheme="minorHAnsi"/>
          <w:b/>
        </w:rPr>
      </w:pPr>
      <w:r w:rsidRPr="005F1B1B">
        <w:rPr>
          <w:rFonts w:asciiTheme="minorHAnsi" w:hAnsiTheme="minorHAnsi" w:cstheme="minorHAnsi"/>
          <w:b/>
        </w:rPr>
        <w:t>Tabela 4</w:t>
      </w:r>
    </w:p>
    <w:p w14:paraId="11A6D484" w14:textId="77777777" w:rsidR="006B001A" w:rsidRDefault="00C8605A" w:rsidP="005F1B1B">
      <w:pPr>
        <w:rPr>
          <w:rFonts w:asciiTheme="minorHAnsi" w:hAnsiTheme="minorHAnsi" w:cstheme="minorHAnsi"/>
          <w:i/>
        </w:rPr>
      </w:pPr>
      <w:r w:rsidRPr="005F1B1B">
        <w:rPr>
          <w:rFonts w:asciiTheme="minorHAnsi" w:hAnsiTheme="minorHAnsi" w:cstheme="minorHAnsi"/>
          <w:i/>
        </w:rPr>
        <w:t xml:space="preserve">Rodzaje i ilości pojemników odbieranych z targowiska miejskiego z uwzględnieniem częstotliwości </w:t>
      </w:r>
    </w:p>
    <w:p w14:paraId="78983D2D" w14:textId="4A6D9DF8" w:rsidR="00373963" w:rsidRDefault="006B001A" w:rsidP="005F1B1B">
      <w:pPr>
        <w:rPr>
          <w:rFonts w:asciiTheme="minorHAnsi" w:hAnsiTheme="minorHAnsi" w:cstheme="minorHAnsi"/>
          <w:i/>
        </w:rPr>
      </w:pPr>
      <w:r>
        <w:rPr>
          <w:rFonts w:asciiTheme="minorHAnsi" w:hAnsiTheme="minorHAnsi" w:cstheme="minorHAnsi"/>
          <w:i/>
        </w:rPr>
        <w:t xml:space="preserve">odbioru </w:t>
      </w:r>
      <w:r w:rsidR="00F01841" w:rsidRPr="005F1B1B">
        <w:rPr>
          <w:rFonts w:asciiTheme="minorHAnsi" w:hAnsiTheme="minorHAnsi" w:cstheme="minorHAnsi"/>
          <w:i/>
        </w:rPr>
        <w:t xml:space="preserve">w latach 2019 </w:t>
      </w:r>
      <w:r w:rsidR="00F741F5" w:rsidRPr="005F1B1B">
        <w:rPr>
          <w:rFonts w:asciiTheme="minorHAnsi" w:hAnsiTheme="minorHAnsi" w:cstheme="minorHAnsi"/>
          <w:i/>
        </w:rPr>
        <w:t>–</w:t>
      </w:r>
      <w:r w:rsidR="00F01841" w:rsidRPr="005F1B1B">
        <w:rPr>
          <w:rFonts w:asciiTheme="minorHAnsi" w:hAnsiTheme="minorHAnsi" w:cstheme="minorHAnsi"/>
          <w:i/>
        </w:rPr>
        <w:t xml:space="preserve"> </w:t>
      </w:r>
      <w:r w:rsidR="00BA25EF" w:rsidRPr="005F1B1B">
        <w:rPr>
          <w:rFonts w:asciiTheme="minorHAnsi" w:hAnsiTheme="minorHAnsi" w:cstheme="minorHAnsi"/>
          <w:i/>
        </w:rPr>
        <w:t>2020</w:t>
      </w:r>
    </w:p>
    <w:p w14:paraId="6A520B82" w14:textId="77777777" w:rsidR="003C443F" w:rsidRPr="005F1B1B" w:rsidRDefault="003C443F" w:rsidP="005F1B1B">
      <w:pPr>
        <w:rPr>
          <w:rFonts w:asciiTheme="minorHAnsi" w:hAnsiTheme="minorHAnsi" w:cstheme="minorHAnsi"/>
          <w:i/>
        </w:rPr>
      </w:pPr>
    </w:p>
    <w:tbl>
      <w:tblPr>
        <w:tblW w:w="5660" w:type="dxa"/>
        <w:jc w:val="center"/>
        <w:tblCellMar>
          <w:left w:w="70" w:type="dxa"/>
          <w:right w:w="70" w:type="dxa"/>
        </w:tblCellMar>
        <w:tblLook w:val="04A0" w:firstRow="1" w:lastRow="0" w:firstColumn="1" w:lastColumn="0" w:noHBand="0" w:noVBand="1"/>
      </w:tblPr>
      <w:tblGrid>
        <w:gridCol w:w="960"/>
        <w:gridCol w:w="1724"/>
        <w:gridCol w:w="850"/>
        <w:gridCol w:w="2126"/>
      </w:tblGrid>
      <w:tr w:rsidR="00F01841" w:rsidRPr="005F1B1B" w14:paraId="774C4856" w14:textId="77777777" w:rsidTr="00D005AF">
        <w:trPr>
          <w:trHeight w:val="510"/>
          <w:jc w:val="center"/>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36BA7A57" w14:textId="77777777" w:rsidR="00F01841" w:rsidRPr="005F1B1B" w:rsidRDefault="00F01841" w:rsidP="005F1B1B">
            <w:pPr>
              <w:autoSpaceDE/>
              <w:autoSpaceDN/>
              <w:adjustRightInd/>
              <w:jc w:val="center"/>
              <w:rPr>
                <w:rFonts w:asciiTheme="minorHAnsi" w:hAnsiTheme="minorHAnsi" w:cstheme="minorHAnsi"/>
                <w:b/>
                <w:bCs/>
                <w:sz w:val="20"/>
                <w:szCs w:val="20"/>
              </w:rPr>
            </w:pPr>
            <w:r w:rsidRPr="005F1B1B">
              <w:rPr>
                <w:rFonts w:asciiTheme="minorHAnsi" w:hAnsiTheme="minorHAnsi" w:cstheme="minorHAnsi"/>
                <w:b/>
                <w:bCs/>
                <w:sz w:val="20"/>
                <w:szCs w:val="20"/>
              </w:rPr>
              <w:t>Miesiąc</w:t>
            </w:r>
          </w:p>
        </w:tc>
        <w:tc>
          <w:tcPr>
            <w:tcW w:w="1724" w:type="dxa"/>
            <w:tcBorders>
              <w:top w:val="single" w:sz="8" w:space="0" w:color="000000"/>
              <w:left w:val="nil"/>
              <w:bottom w:val="nil"/>
              <w:right w:val="single" w:sz="8" w:space="0" w:color="000000"/>
            </w:tcBorders>
            <w:shd w:val="clear" w:color="auto" w:fill="auto"/>
            <w:vAlign w:val="center"/>
            <w:hideMark/>
          </w:tcPr>
          <w:p w14:paraId="2AF43BE4" w14:textId="77777777" w:rsidR="00F01841" w:rsidRPr="005F1B1B" w:rsidRDefault="00F01841" w:rsidP="005F1B1B">
            <w:pPr>
              <w:autoSpaceDE/>
              <w:autoSpaceDN/>
              <w:adjustRightInd/>
              <w:jc w:val="center"/>
              <w:rPr>
                <w:rFonts w:asciiTheme="minorHAnsi" w:hAnsiTheme="minorHAnsi" w:cstheme="minorHAnsi"/>
                <w:b/>
                <w:bCs/>
                <w:sz w:val="20"/>
                <w:szCs w:val="20"/>
              </w:rPr>
            </w:pPr>
            <w:r w:rsidRPr="005F1B1B">
              <w:rPr>
                <w:rFonts w:asciiTheme="minorHAnsi" w:hAnsiTheme="minorHAnsi" w:cstheme="minorHAnsi"/>
                <w:b/>
                <w:bCs/>
                <w:sz w:val="20"/>
                <w:szCs w:val="20"/>
              </w:rPr>
              <w:t>Rodzaj pojemnika</w:t>
            </w:r>
          </w:p>
        </w:tc>
        <w:tc>
          <w:tcPr>
            <w:tcW w:w="850" w:type="dxa"/>
            <w:tcBorders>
              <w:top w:val="single" w:sz="8" w:space="0" w:color="000000"/>
              <w:left w:val="nil"/>
              <w:bottom w:val="nil"/>
              <w:right w:val="single" w:sz="8" w:space="0" w:color="000000"/>
            </w:tcBorders>
            <w:shd w:val="clear" w:color="auto" w:fill="auto"/>
            <w:vAlign w:val="center"/>
            <w:hideMark/>
          </w:tcPr>
          <w:p w14:paraId="76AA5CF6" w14:textId="77777777" w:rsidR="00F01841" w:rsidRPr="005F1B1B" w:rsidRDefault="00F01841" w:rsidP="005F1B1B">
            <w:pPr>
              <w:autoSpaceDE/>
              <w:autoSpaceDN/>
              <w:adjustRightInd/>
              <w:jc w:val="center"/>
              <w:rPr>
                <w:rFonts w:asciiTheme="minorHAnsi" w:hAnsiTheme="minorHAnsi" w:cstheme="minorHAnsi"/>
                <w:b/>
                <w:bCs/>
                <w:sz w:val="20"/>
                <w:szCs w:val="20"/>
              </w:rPr>
            </w:pPr>
            <w:r w:rsidRPr="005F1B1B">
              <w:rPr>
                <w:rFonts w:asciiTheme="minorHAnsi" w:hAnsiTheme="minorHAnsi" w:cstheme="minorHAnsi"/>
                <w:b/>
                <w:bCs/>
                <w:sz w:val="20"/>
                <w:szCs w:val="20"/>
              </w:rPr>
              <w:t>Ilość sztuk</w:t>
            </w:r>
          </w:p>
        </w:tc>
        <w:tc>
          <w:tcPr>
            <w:tcW w:w="2126" w:type="dxa"/>
            <w:tcBorders>
              <w:top w:val="single" w:sz="8" w:space="0" w:color="000000"/>
              <w:left w:val="nil"/>
              <w:bottom w:val="nil"/>
              <w:right w:val="single" w:sz="8" w:space="0" w:color="000000"/>
            </w:tcBorders>
            <w:shd w:val="clear" w:color="auto" w:fill="auto"/>
            <w:vAlign w:val="center"/>
            <w:hideMark/>
          </w:tcPr>
          <w:p w14:paraId="00BD3FFC" w14:textId="77777777" w:rsidR="00F01841" w:rsidRPr="005F1B1B" w:rsidRDefault="00F01841" w:rsidP="005F1B1B">
            <w:pPr>
              <w:autoSpaceDE/>
              <w:autoSpaceDN/>
              <w:adjustRightInd/>
              <w:jc w:val="center"/>
              <w:rPr>
                <w:rFonts w:asciiTheme="minorHAnsi" w:hAnsiTheme="minorHAnsi" w:cstheme="minorHAnsi"/>
                <w:b/>
                <w:bCs/>
                <w:sz w:val="20"/>
                <w:szCs w:val="20"/>
              </w:rPr>
            </w:pPr>
            <w:r w:rsidRPr="005F1B1B">
              <w:rPr>
                <w:rFonts w:asciiTheme="minorHAnsi" w:hAnsiTheme="minorHAnsi" w:cstheme="minorHAnsi"/>
                <w:b/>
                <w:bCs/>
                <w:sz w:val="20"/>
                <w:szCs w:val="20"/>
              </w:rPr>
              <w:t>Częstotliwość odbioru</w:t>
            </w:r>
          </w:p>
        </w:tc>
      </w:tr>
      <w:tr w:rsidR="00F01841" w:rsidRPr="005F1B1B" w14:paraId="54E4059B" w14:textId="77777777" w:rsidTr="00D005A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0860"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sty-19</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7ECE16EC"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5269F3"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B75FD3"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22</w:t>
            </w:r>
          </w:p>
        </w:tc>
      </w:tr>
      <w:tr w:rsidR="00F01841" w:rsidRPr="005F1B1B" w14:paraId="7CAD9905"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B7F0FC"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lut-19</w:t>
            </w:r>
          </w:p>
        </w:tc>
        <w:tc>
          <w:tcPr>
            <w:tcW w:w="1724" w:type="dxa"/>
            <w:tcBorders>
              <w:top w:val="nil"/>
              <w:left w:val="nil"/>
              <w:bottom w:val="single" w:sz="4" w:space="0" w:color="auto"/>
              <w:right w:val="single" w:sz="4" w:space="0" w:color="auto"/>
            </w:tcBorders>
            <w:shd w:val="clear" w:color="auto" w:fill="auto"/>
            <w:noWrap/>
            <w:vAlign w:val="bottom"/>
            <w:hideMark/>
          </w:tcPr>
          <w:p w14:paraId="0DA4E00C"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0933E070"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14:paraId="2635E562"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20</w:t>
            </w:r>
          </w:p>
        </w:tc>
      </w:tr>
      <w:tr w:rsidR="00F01841" w:rsidRPr="005F1B1B" w14:paraId="26C1FB59"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44C67"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mar-19</w:t>
            </w:r>
          </w:p>
        </w:tc>
        <w:tc>
          <w:tcPr>
            <w:tcW w:w="1724" w:type="dxa"/>
            <w:tcBorders>
              <w:top w:val="nil"/>
              <w:left w:val="nil"/>
              <w:bottom w:val="single" w:sz="4" w:space="0" w:color="auto"/>
              <w:right w:val="single" w:sz="4" w:space="0" w:color="auto"/>
            </w:tcBorders>
            <w:shd w:val="clear" w:color="auto" w:fill="auto"/>
            <w:noWrap/>
            <w:vAlign w:val="bottom"/>
            <w:hideMark/>
          </w:tcPr>
          <w:p w14:paraId="2D83E15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37696D60"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6295C561"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21</w:t>
            </w:r>
          </w:p>
        </w:tc>
      </w:tr>
      <w:tr w:rsidR="00F01841" w:rsidRPr="005F1B1B" w14:paraId="730DC960"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D44864"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kwi-19</w:t>
            </w:r>
          </w:p>
        </w:tc>
        <w:tc>
          <w:tcPr>
            <w:tcW w:w="1724" w:type="dxa"/>
            <w:tcBorders>
              <w:top w:val="nil"/>
              <w:left w:val="nil"/>
              <w:bottom w:val="single" w:sz="4" w:space="0" w:color="auto"/>
              <w:right w:val="single" w:sz="4" w:space="0" w:color="auto"/>
            </w:tcBorders>
            <w:shd w:val="clear" w:color="auto" w:fill="auto"/>
            <w:noWrap/>
            <w:vAlign w:val="bottom"/>
            <w:hideMark/>
          </w:tcPr>
          <w:p w14:paraId="3CEA13F9"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7B0D03CE"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3D57F98F"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21</w:t>
            </w:r>
          </w:p>
        </w:tc>
      </w:tr>
      <w:tr w:rsidR="00F01841" w:rsidRPr="005F1B1B" w14:paraId="0B01E677"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34D53"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maj-19</w:t>
            </w:r>
          </w:p>
        </w:tc>
        <w:tc>
          <w:tcPr>
            <w:tcW w:w="1724" w:type="dxa"/>
            <w:tcBorders>
              <w:top w:val="nil"/>
              <w:left w:val="nil"/>
              <w:bottom w:val="single" w:sz="4" w:space="0" w:color="auto"/>
              <w:right w:val="single" w:sz="4" w:space="0" w:color="auto"/>
            </w:tcBorders>
            <w:shd w:val="clear" w:color="auto" w:fill="auto"/>
            <w:noWrap/>
            <w:vAlign w:val="bottom"/>
            <w:hideMark/>
          </w:tcPr>
          <w:p w14:paraId="7AEA6741"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0D881D6E"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39DDBF55"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21</w:t>
            </w:r>
          </w:p>
        </w:tc>
      </w:tr>
      <w:tr w:rsidR="00F01841" w:rsidRPr="005F1B1B" w14:paraId="45FA1965"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F31AC0"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cze-19</w:t>
            </w:r>
          </w:p>
        </w:tc>
        <w:tc>
          <w:tcPr>
            <w:tcW w:w="1724" w:type="dxa"/>
            <w:tcBorders>
              <w:top w:val="nil"/>
              <w:left w:val="nil"/>
              <w:bottom w:val="single" w:sz="4" w:space="0" w:color="auto"/>
              <w:right w:val="single" w:sz="4" w:space="0" w:color="auto"/>
            </w:tcBorders>
            <w:shd w:val="clear" w:color="auto" w:fill="auto"/>
            <w:noWrap/>
            <w:vAlign w:val="bottom"/>
            <w:hideMark/>
          </w:tcPr>
          <w:p w14:paraId="23562872"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3B5A5815"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13F20016"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19</w:t>
            </w:r>
          </w:p>
        </w:tc>
      </w:tr>
      <w:tr w:rsidR="00F01841" w:rsidRPr="005F1B1B" w14:paraId="333004BA"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AD0385"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lip-19</w:t>
            </w:r>
          </w:p>
        </w:tc>
        <w:tc>
          <w:tcPr>
            <w:tcW w:w="1724" w:type="dxa"/>
            <w:tcBorders>
              <w:top w:val="nil"/>
              <w:left w:val="nil"/>
              <w:bottom w:val="single" w:sz="4" w:space="0" w:color="auto"/>
              <w:right w:val="single" w:sz="4" w:space="0" w:color="auto"/>
            </w:tcBorders>
            <w:shd w:val="clear" w:color="auto" w:fill="auto"/>
            <w:noWrap/>
            <w:vAlign w:val="bottom"/>
            <w:hideMark/>
          </w:tcPr>
          <w:p w14:paraId="566CD843"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28B15F1A"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379A3D57"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23</w:t>
            </w:r>
          </w:p>
        </w:tc>
      </w:tr>
      <w:tr w:rsidR="00F01841" w:rsidRPr="005F1B1B" w14:paraId="5052472E"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23068"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sie-19</w:t>
            </w:r>
          </w:p>
        </w:tc>
        <w:tc>
          <w:tcPr>
            <w:tcW w:w="1724" w:type="dxa"/>
            <w:tcBorders>
              <w:top w:val="nil"/>
              <w:left w:val="nil"/>
              <w:bottom w:val="single" w:sz="4" w:space="0" w:color="auto"/>
              <w:right w:val="single" w:sz="4" w:space="0" w:color="auto"/>
            </w:tcBorders>
            <w:shd w:val="clear" w:color="auto" w:fill="auto"/>
            <w:noWrap/>
            <w:vAlign w:val="bottom"/>
            <w:hideMark/>
          </w:tcPr>
          <w:p w14:paraId="2477E1A5"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261844F2"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0C19AEC4"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21</w:t>
            </w:r>
          </w:p>
        </w:tc>
      </w:tr>
      <w:tr w:rsidR="00F01841" w:rsidRPr="005F1B1B" w14:paraId="017635DB"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18F77"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wrz-19</w:t>
            </w:r>
          </w:p>
        </w:tc>
        <w:tc>
          <w:tcPr>
            <w:tcW w:w="1724" w:type="dxa"/>
            <w:tcBorders>
              <w:top w:val="nil"/>
              <w:left w:val="nil"/>
              <w:bottom w:val="single" w:sz="4" w:space="0" w:color="auto"/>
              <w:right w:val="single" w:sz="4" w:space="0" w:color="auto"/>
            </w:tcBorders>
            <w:shd w:val="clear" w:color="auto" w:fill="auto"/>
            <w:noWrap/>
            <w:vAlign w:val="bottom"/>
            <w:hideMark/>
          </w:tcPr>
          <w:p w14:paraId="2869CDAE"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7E045304"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06F1B33F"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21</w:t>
            </w:r>
          </w:p>
        </w:tc>
      </w:tr>
      <w:tr w:rsidR="00F01841" w:rsidRPr="005F1B1B" w14:paraId="4CF57B38"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FCCE5A"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lastRenderedPageBreak/>
              <w:t>paź-19</w:t>
            </w:r>
          </w:p>
        </w:tc>
        <w:tc>
          <w:tcPr>
            <w:tcW w:w="1724" w:type="dxa"/>
            <w:tcBorders>
              <w:top w:val="nil"/>
              <w:left w:val="nil"/>
              <w:bottom w:val="single" w:sz="4" w:space="0" w:color="auto"/>
              <w:right w:val="single" w:sz="4" w:space="0" w:color="auto"/>
            </w:tcBorders>
            <w:shd w:val="clear" w:color="auto" w:fill="auto"/>
            <w:noWrap/>
            <w:vAlign w:val="bottom"/>
            <w:hideMark/>
          </w:tcPr>
          <w:p w14:paraId="33852A97"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16BFA44F"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510F246E"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23</w:t>
            </w:r>
          </w:p>
        </w:tc>
      </w:tr>
      <w:tr w:rsidR="00F01841" w:rsidRPr="005F1B1B" w14:paraId="0BE0080B"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5010B"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lis-19</w:t>
            </w:r>
          </w:p>
        </w:tc>
        <w:tc>
          <w:tcPr>
            <w:tcW w:w="1724" w:type="dxa"/>
            <w:tcBorders>
              <w:top w:val="nil"/>
              <w:left w:val="nil"/>
              <w:bottom w:val="single" w:sz="4" w:space="0" w:color="auto"/>
              <w:right w:val="single" w:sz="4" w:space="0" w:color="auto"/>
            </w:tcBorders>
            <w:shd w:val="clear" w:color="auto" w:fill="auto"/>
            <w:noWrap/>
            <w:vAlign w:val="bottom"/>
            <w:hideMark/>
          </w:tcPr>
          <w:p w14:paraId="0985B37A"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694316CD"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4DCEA6C1"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19</w:t>
            </w:r>
          </w:p>
        </w:tc>
      </w:tr>
      <w:tr w:rsidR="00F01841" w:rsidRPr="005F1B1B" w14:paraId="76CA0FC5"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13DE0"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gru-19</w:t>
            </w:r>
          </w:p>
        </w:tc>
        <w:tc>
          <w:tcPr>
            <w:tcW w:w="1724" w:type="dxa"/>
            <w:tcBorders>
              <w:top w:val="nil"/>
              <w:left w:val="nil"/>
              <w:bottom w:val="single" w:sz="4" w:space="0" w:color="auto"/>
              <w:right w:val="single" w:sz="4" w:space="0" w:color="auto"/>
            </w:tcBorders>
            <w:shd w:val="clear" w:color="auto" w:fill="auto"/>
            <w:noWrap/>
            <w:vAlign w:val="bottom"/>
            <w:hideMark/>
          </w:tcPr>
          <w:p w14:paraId="40CF96D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vAlign w:val="center"/>
            <w:hideMark/>
          </w:tcPr>
          <w:p w14:paraId="76DA6F1F"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w:t>
            </w:r>
          </w:p>
        </w:tc>
        <w:tc>
          <w:tcPr>
            <w:tcW w:w="2126" w:type="dxa"/>
            <w:tcBorders>
              <w:top w:val="nil"/>
              <w:left w:val="nil"/>
              <w:bottom w:val="single" w:sz="4" w:space="0" w:color="auto"/>
              <w:right w:val="single" w:sz="4" w:space="0" w:color="auto"/>
            </w:tcBorders>
            <w:shd w:val="clear" w:color="auto" w:fill="auto"/>
            <w:vAlign w:val="center"/>
            <w:hideMark/>
          </w:tcPr>
          <w:p w14:paraId="34E6013B" w14:textId="77777777" w:rsidR="00F01841" w:rsidRPr="005F1B1B" w:rsidRDefault="00F0184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20</w:t>
            </w:r>
          </w:p>
        </w:tc>
      </w:tr>
      <w:tr w:rsidR="00F01841" w:rsidRPr="005F1B1B" w14:paraId="61106E58"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CBE284"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sty-20</w:t>
            </w:r>
          </w:p>
        </w:tc>
        <w:tc>
          <w:tcPr>
            <w:tcW w:w="1724" w:type="dxa"/>
            <w:tcBorders>
              <w:top w:val="nil"/>
              <w:left w:val="nil"/>
              <w:bottom w:val="single" w:sz="4" w:space="0" w:color="auto"/>
              <w:right w:val="single" w:sz="4" w:space="0" w:color="auto"/>
            </w:tcBorders>
            <w:shd w:val="clear" w:color="auto" w:fill="auto"/>
            <w:noWrap/>
            <w:vAlign w:val="bottom"/>
            <w:hideMark/>
          </w:tcPr>
          <w:p w14:paraId="68BDB5CC"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50F436C3"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126" w:type="dxa"/>
            <w:tcBorders>
              <w:top w:val="nil"/>
              <w:left w:val="nil"/>
              <w:bottom w:val="single" w:sz="4" w:space="0" w:color="auto"/>
              <w:right w:val="single" w:sz="4" w:space="0" w:color="auto"/>
            </w:tcBorders>
            <w:shd w:val="clear" w:color="auto" w:fill="auto"/>
            <w:noWrap/>
            <w:vAlign w:val="bottom"/>
            <w:hideMark/>
          </w:tcPr>
          <w:p w14:paraId="43E5C702"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22</w:t>
            </w:r>
          </w:p>
        </w:tc>
      </w:tr>
      <w:tr w:rsidR="00F01841" w:rsidRPr="005F1B1B" w14:paraId="255C5745"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5FEE8"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lut-20</w:t>
            </w:r>
          </w:p>
        </w:tc>
        <w:tc>
          <w:tcPr>
            <w:tcW w:w="1724" w:type="dxa"/>
            <w:tcBorders>
              <w:top w:val="nil"/>
              <w:left w:val="nil"/>
              <w:bottom w:val="single" w:sz="4" w:space="0" w:color="auto"/>
              <w:right w:val="single" w:sz="4" w:space="0" w:color="auto"/>
            </w:tcBorders>
            <w:shd w:val="clear" w:color="auto" w:fill="auto"/>
            <w:noWrap/>
            <w:vAlign w:val="bottom"/>
            <w:hideMark/>
          </w:tcPr>
          <w:p w14:paraId="39F0FB6C"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6CEA42B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126" w:type="dxa"/>
            <w:tcBorders>
              <w:top w:val="nil"/>
              <w:left w:val="nil"/>
              <w:bottom w:val="single" w:sz="4" w:space="0" w:color="auto"/>
              <w:right w:val="single" w:sz="4" w:space="0" w:color="auto"/>
            </w:tcBorders>
            <w:shd w:val="clear" w:color="auto" w:fill="auto"/>
            <w:noWrap/>
            <w:vAlign w:val="bottom"/>
            <w:hideMark/>
          </w:tcPr>
          <w:p w14:paraId="720E3035"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20</w:t>
            </w:r>
          </w:p>
        </w:tc>
      </w:tr>
      <w:tr w:rsidR="00F01841" w:rsidRPr="005F1B1B" w14:paraId="4E47666A"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CA8D6"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mar-20</w:t>
            </w:r>
          </w:p>
        </w:tc>
        <w:tc>
          <w:tcPr>
            <w:tcW w:w="1724" w:type="dxa"/>
            <w:tcBorders>
              <w:top w:val="nil"/>
              <w:left w:val="nil"/>
              <w:bottom w:val="single" w:sz="4" w:space="0" w:color="auto"/>
              <w:right w:val="single" w:sz="4" w:space="0" w:color="auto"/>
            </w:tcBorders>
            <w:shd w:val="clear" w:color="auto" w:fill="auto"/>
            <w:noWrap/>
            <w:vAlign w:val="bottom"/>
            <w:hideMark/>
          </w:tcPr>
          <w:p w14:paraId="4936117A"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3A495933"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2AEFD83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22</w:t>
            </w:r>
          </w:p>
        </w:tc>
      </w:tr>
      <w:tr w:rsidR="00F01841" w:rsidRPr="005F1B1B" w14:paraId="3115D677"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0CA93"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kwi-20</w:t>
            </w:r>
          </w:p>
        </w:tc>
        <w:tc>
          <w:tcPr>
            <w:tcW w:w="1724" w:type="dxa"/>
            <w:tcBorders>
              <w:top w:val="nil"/>
              <w:left w:val="nil"/>
              <w:bottom w:val="single" w:sz="4" w:space="0" w:color="auto"/>
              <w:right w:val="single" w:sz="4" w:space="0" w:color="auto"/>
            </w:tcBorders>
            <w:shd w:val="clear" w:color="auto" w:fill="auto"/>
            <w:noWrap/>
            <w:vAlign w:val="bottom"/>
            <w:hideMark/>
          </w:tcPr>
          <w:p w14:paraId="7ED8299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45C15F6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2676A7F3"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21</w:t>
            </w:r>
          </w:p>
        </w:tc>
      </w:tr>
      <w:tr w:rsidR="00F01841" w:rsidRPr="005F1B1B" w14:paraId="033C5F90"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16E1F"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maj-20</w:t>
            </w:r>
          </w:p>
        </w:tc>
        <w:tc>
          <w:tcPr>
            <w:tcW w:w="1724" w:type="dxa"/>
            <w:tcBorders>
              <w:top w:val="nil"/>
              <w:left w:val="nil"/>
              <w:bottom w:val="single" w:sz="4" w:space="0" w:color="auto"/>
              <w:right w:val="single" w:sz="4" w:space="0" w:color="auto"/>
            </w:tcBorders>
            <w:shd w:val="clear" w:color="auto" w:fill="auto"/>
            <w:noWrap/>
            <w:vAlign w:val="bottom"/>
            <w:hideMark/>
          </w:tcPr>
          <w:p w14:paraId="567A5B6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2F11447A"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447CCFCA"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20</w:t>
            </w:r>
          </w:p>
        </w:tc>
      </w:tr>
      <w:tr w:rsidR="00F01841" w:rsidRPr="005F1B1B" w14:paraId="19DF718F"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2ACF5C"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cze-20</w:t>
            </w:r>
          </w:p>
        </w:tc>
        <w:tc>
          <w:tcPr>
            <w:tcW w:w="1724" w:type="dxa"/>
            <w:tcBorders>
              <w:top w:val="nil"/>
              <w:left w:val="nil"/>
              <w:bottom w:val="single" w:sz="4" w:space="0" w:color="auto"/>
              <w:right w:val="single" w:sz="4" w:space="0" w:color="auto"/>
            </w:tcBorders>
            <w:shd w:val="clear" w:color="auto" w:fill="auto"/>
            <w:noWrap/>
            <w:vAlign w:val="bottom"/>
            <w:hideMark/>
          </w:tcPr>
          <w:p w14:paraId="0B61D12C"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42A239CF"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6490963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21</w:t>
            </w:r>
          </w:p>
        </w:tc>
      </w:tr>
      <w:tr w:rsidR="00F01841" w:rsidRPr="005F1B1B" w14:paraId="48C561B3"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14298E"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lip-20</w:t>
            </w:r>
          </w:p>
        </w:tc>
        <w:tc>
          <w:tcPr>
            <w:tcW w:w="1724" w:type="dxa"/>
            <w:tcBorders>
              <w:top w:val="nil"/>
              <w:left w:val="nil"/>
              <w:bottom w:val="single" w:sz="4" w:space="0" w:color="auto"/>
              <w:right w:val="single" w:sz="4" w:space="0" w:color="auto"/>
            </w:tcBorders>
            <w:shd w:val="clear" w:color="auto" w:fill="auto"/>
            <w:noWrap/>
            <w:vAlign w:val="bottom"/>
            <w:hideMark/>
          </w:tcPr>
          <w:p w14:paraId="1C8B05AE"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1C659691"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004DEE8E"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23</w:t>
            </w:r>
          </w:p>
        </w:tc>
      </w:tr>
      <w:tr w:rsidR="00F01841" w:rsidRPr="005F1B1B" w14:paraId="2365F3EE"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1FEFF"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sie-20</w:t>
            </w:r>
          </w:p>
        </w:tc>
        <w:tc>
          <w:tcPr>
            <w:tcW w:w="1724" w:type="dxa"/>
            <w:tcBorders>
              <w:top w:val="nil"/>
              <w:left w:val="nil"/>
              <w:bottom w:val="single" w:sz="4" w:space="0" w:color="auto"/>
              <w:right w:val="single" w:sz="4" w:space="0" w:color="auto"/>
            </w:tcBorders>
            <w:shd w:val="clear" w:color="auto" w:fill="auto"/>
            <w:noWrap/>
            <w:vAlign w:val="bottom"/>
            <w:hideMark/>
          </w:tcPr>
          <w:p w14:paraId="19E0653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50989E84"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0A060121"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21</w:t>
            </w:r>
          </w:p>
        </w:tc>
      </w:tr>
      <w:tr w:rsidR="00F01841" w:rsidRPr="005F1B1B" w14:paraId="12FEED54"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4BB9FF"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wrz-20</w:t>
            </w:r>
          </w:p>
        </w:tc>
        <w:tc>
          <w:tcPr>
            <w:tcW w:w="1724" w:type="dxa"/>
            <w:tcBorders>
              <w:top w:val="nil"/>
              <w:left w:val="nil"/>
              <w:bottom w:val="single" w:sz="4" w:space="0" w:color="auto"/>
              <w:right w:val="single" w:sz="4" w:space="0" w:color="auto"/>
            </w:tcBorders>
            <w:shd w:val="clear" w:color="auto" w:fill="auto"/>
            <w:noWrap/>
            <w:vAlign w:val="bottom"/>
            <w:hideMark/>
          </w:tcPr>
          <w:p w14:paraId="092B188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5558789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3E16FD44"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22</w:t>
            </w:r>
          </w:p>
        </w:tc>
      </w:tr>
      <w:tr w:rsidR="00F01841" w:rsidRPr="005F1B1B" w14:paraId="088FCF75"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357E7"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paź-20</w:t>
            </w:r>
          </w:p>
        </w:tc>
        <w:tc>
          <w:tcPr>
            <w:tcW w:w="1724" w:type="dxa"/>
            <w:tcBorders>
              <w:top w:val="nil"/>
              <w:left w:val="nil"/>
              <w:bottom w:val="single" w:sz="4" w:space="0" w:color="auto"/>
              <w:right w:val="single" w:sz="4" w:space="0" w:color="auto"/>
            </w:tcBorders>
            <w:shd w:val="clear" w:color="auto" w:fill="auto"/>
            <w:noWrap/>
            <w:vAlign w:val="bottom"/>
            <w:hideMark/>
          </w:tcPr>
          <w:p w14:paraId="24B00F1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113F947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4F303C8D"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22</w:t>
            </w:r>
          </w:p>
        </w:tc>
      </w:tr>
      <w:tr w:rsidR="00F01841" w:rsidRPr="005F1B1B" w14:paraId="6A444456"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167401"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lis-20</w:t>
            </w:r>
          </w:p>
        </w:tc>
        <w:tc>
          <w:tcPr>
            <w:tcW w:w="1724" w:type="dxa"/>
            <w:tcBorders>
              <w:top w:val="nil"/>
              <w:left w:val="nil"/>
              <w:bottom w:val="single" w:sz="4" w:space="0" w:color="auto"/>
              <w:right w:val="single" w:sz="4" w:space="0" w:color="auto"/>
            </w:tcBorders>
            <w:shd w:val="clear" w:color="auto" w:fill="auto"/>
            <w:noWrap/>
            <w:vAlign w:val="bottom"/>
            <w:hideMark/>
          </w:tcPr>
          <w:p w14:paraId="486CFC31"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1813B5A0"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472B7C16"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20</w:t>
            </w:r>
          </w:p>
        </w:tc>
      </w:tr>
      <w:tr w:rsidR="00F01841" w:rsidRPr="005F1B1B" w14:paraId="2187113D" w14:textId="77777777" w:rsidTr="00D005A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FE8A1B" w14:textId="77777777" w:rsidR="00F01841" w:rsidRPr="005F1B1B" w:rsidRDefault="00F0184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gru-20</w:t>
            </w:r>
          </w:p>
        </w:tc>
        <w:tc>
          <w:tcPr>
            <w:tcW w:w="1724" w:type="dxa"/>
            <w:tcBorders>
              <w:top w:val="nil"/>
              <w:left w:val="nil"/>
              <w:bottom w:val="single" w:sz="4" w:space="0" w:color="auto"/>
              <w:right w:val="single" w:sz="4" w:space="0" w:color="auto"/>
            </w:tcBorders>
            <w:shd w:val="clear" w:color="auto" w:fill="auto"/>
            <w:noWrap/>
            <w:vAlign w:val="bottom"/>
            <w:hideMark/>
          </w:tcPr>
          <w:p w14:paraId="5B05191B"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kp7</w:t>
            </w:r>
          </w:p>
        </w:tc>
        <w:tc>
          <w:tcPr>
            <w:tcW w:w="850" w:type="dxa"/>
            <w:tcBorders>
              <w:top w:val="nil"/>
              <w:left w:val="nil"/>
              <w:bottom w:val="single" w:sz="4" w:space="0" w:color="auto"/>
              <w:right w:val="single" w:sz="4" w:space="0" w:color="auto"/>
            </w:tcBorders>
            <w:shd w:val="clear" w:color="auto" w:fill="auto"/>
            <w:noWrap/>
            <w:vAlign w:val="bottom"/>
            <w:hideMark/>
          </w:tcPr>
          <w:p w14:paraId="6DA0FED7"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bottom"/>
            <w:hideMark/>
          </w:tcPr>
          <w:p w14:paraId="545D7CBC" w14:textId="77777777" w:rsidR="00F01841" w:rsidRPr="005F1B1B" w:rsidRDefault="00F0184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22</w:t>
            </w:r>
          </w:p>
        </w:tc>
      </w:tr>
    </w:tbl>
    <w:p w14:paraId="5347C70D" w14:textId="6D3EBD2C" w:rsidR="00373963" w:rsidRPr="005F1B1B" w:rsidRDefault="00373963" w:rsidP="005F1B1B">
      <w:pPr>
        <w:widowControl w:val="0"/>
        <w:rPr>
          <w:rFonts w:asciiTheme="minorHAnsi" w:hAnsiTheme="minorHAnsi" w:cstheme="minorHAnsi"/>
          <w:b/>
          <w:highlight w:val="lightGray"/>
        </w:rPr>
      </w:pPr>
    </w:p>
    <w:p w14:paraId="03AC2FC4" w14:textId="6FD31B5D" w:rsidR="00373963" w:rsidRPr="005F1B1B" w:rsidRDefault="00C8605A" w:rsidP="005F1B1B">
      <w:pPr>
        <w:widowControl w:val="0"/>
        <w:rPr>
          <w:rFonts w:asciiTheme="minorHAnsi" w:hAnsiTheme="minorHAnsi" w:cstheme="minorHAnsi"/>
          <w:b/>
        </w:rPr>
      </w:pPr>
      <w:r w:rsidRPr="005F1B1B">
        <w:rPr>
          <w:rFonts w:asciiTheme="minorHAnsi" w:hAnsiTheme="minorHAnsi" w:cstheme="minorHAnsi"/>
          <w:b/>
        </w:rPr>
        <w:t>Tabela 5</w:t>
      </w:r>
    </w:p>
    <w:p w14:paraId="7FB13735" w14:textId="472A8435" w:rsidR="00373963" w:rsidRPr="005F1B1B" w:rsidRDefault="00C8605A" w:rsidP="005F1B1B">
      <w:pPr>
        <w:rPr>
          <w:rFonts w:asciiTheme="minorHAnsi" w:hAnsiTheme="minorHAnsi" w:cstheme="minorHAnsi"/>
          <w:b/>
        </w:rPr>
      </w:pPr>
      <w:r w:rsidRPr="005F1B1B">
        <w:rPr>
          <w:rFonts w:asciiTheme="minorHAnsi" w:hAnsiTheme="minorHAnsi" w:cstheme="minorHAnsi"/>
          <w:i/>
        </w:rPr>
        <w:t>Rodzaje pojemników wraz z ilością opróżnionych pojemników ze zmieszanymi odpadami komunalnymi z cmentarzy na dzień ogłoszenia postępowania</w:t>
      </w:r>
      <w:r w:rsidR="00D97EDD" w:rsidRPr="005F1B1B">
        <w:rPr>
          <w:rFonts w:asciiTheme="minorHAnsi" w:hAnsiTheme="minorHAnsi" w:cstheme="minorHAnsi"/>
          <w:i/>
        </w:rPr>
        <w:t xml:space="preserve">, </w:t>
      </w:r>
      <w:r w:rsidRPr="005F1B1B">
        <w:rPr>
          <w:rFonts w:asciiTheme="minorHAnsi" w:hAnsiTheme="minorHAnsi" w:cstheme="minorHAnsi"/>
          <w:i/>
        </w:rPr>
        <w:t>w tygodniu poprzedzającym dzień Wszystkich Świętych oraz w tygodniu następującym po święcie</w:t>
      </w:r>
    </w:p>
    <w:p w14:paraId="2FEB62E8" w14:textId="77777777" w:rsidR="00373963" w:rsidRPr="005F1B1B" w:rsidRDefault="00373963" w:rsidP="005F1B1B">
      <w:pPr>
        <w:widowControl w:val="0"/>
        <w:rPr>
          <w:rFonts w:asciiTheme="minorHAnsi" w:hAnsiTheme="minorHAnsi" w:cstheme="minorHAnsi"/>
          <w:b/>
          <w:highlight w:val="lightGray"/>
        </w:rPr>
      </w:pPr>
    </w:p>
    <w:tbl>
      <w:tblPr>
        <w:tblW w:w="8880" w:type="dxa"/>
        <w:jc w:val="center"/>
        <w:tblCellMar>
          <w:left w:w="70" w:type="dxa"/>
          <w:right w:w="70" w:type="dxa"/>
        </w:tblCellMar>
        <w:tblLook w:val="04A0" w:firstRow="1" w:lastRow="0" w:firstColumn="1" w:lastColumn="0" w:noHBand="0" w:noVBand="1"/>
      </w:tblPr>
      <w:tblGrid>
        <w:gridCol w:w="525"/>
        <w:gridCol w:w="913"/>
        <w:gridCol w:w="1768"/>
        <w:gridCol w:w="824"/>
        <w:gridCol w:w="704"/>
        <w:gridCol w:w="906"/>
        <w:gridCol w:w="1007"/>
        <w:gridCol w:w="1245"/>
        <w:gridCol w:w="988"/>
      </w:tblGrid>
      <w:tr w:rsidR="00E000D9" w:rsidRPr="005F1B1B" w14:paraId="38C0060B" w14:textId="77777777" w:rsidTr="00EE66C1">
        <w:trPr>
          <w:trHeight w:val="660"/>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8E2F"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B45810F"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4474EA13"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w:t>
            </w:r>
          </w:p>
        </w:tc>
        <w:tc>
          <w:tcPr>
            <w:tcW w:w="1528" w:type="dxa"/>
            <w:gridSpan w:val="2"/>
            <w:tcBorders>
              <w:top w:val="single" w:sz="4" w:space="0" w:color="auto"/>
              <w:left w:val="nil"/>
              <w:bottom w:val="single" w:sz="4" w:space="0" w:color="auto"/>
              <w:right w:val="single" w:sz="4" w:space="0" w:color="auto"/>
            </w:tcBorders>
            <w:shd w:val="clear" w:color="auto" w:fill="auto"/>
            <w:vAlign w:val="center"/>
            <w:hideMark/>
          </w:tcPr>
          <w:p w14:paraId="5444BBA2" w14:textId="77777777" w:rsidR="00E000D9" w:rsidRPr="005F1B1B" w:rsidRDefault="00E000D9" w:rsidP="005F1B1B">
            <w:pPr>
              <w:autoSpaceDE/>
              <w:autoSpaceDN/>
              <w:adjustRightInd/>
              <w:jc w:val="center"/>
              <w:rPr>
                <w:rFonts w:asciiTheme="minorHAnsi" w:hAnsiTheme="minorHAnsi" w:cstheme="minorHAnsi"/>
                <w:sz w:val="16"/>
                <w:szCs w:val="16"/>
              </w:rPr>
            </w:pPr>
            <w:r w:rsidRPr="005F1B1B">
              <w:rPr>
                <w:rFonts w:asciiTheme="minorHAnsi" w:hAnsiTheme="minorHAnsi" w:cstheme="minorHAnsi"/>
                <w:sz w:val="16"/>
                <w:szCs w:val="16"/>
              </w:rPr>
              <w:t xml:space="preserve"> Październik 2020</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6BDF22CC" w14:textId="77777777" w:rsidR="00E000D9" w:rsidRPr="005F1B1B" w:rsidRDefault="00E000D9" w:rsidP="005F1B1B">
            <w:pPr>
              <w:autoSpaceDE/>
              <w:autoSpaceDN/>
              <w:adjustRightInd/>
              <w:jc w:val="center"/>
              <w:rPr>
                <w:rFonts w:asciiTheme="minorHAnsi" w:hAnsiTheme="minorHAnsi" w:cstheme="minorHAnsi"/>
                <w:sz w:val="16"/>
                <w:szCs w:val="16"/>
              </w:rPr>
            </w:pPr>
            <w:r w:rsidRPr="005F1B1B">
              <w:rPr>
                <w:rFonts w:asciiTheme="minorHAnsi" w:hAnsiTheme="minorHAnsi" w:cstheme="minorHAnsi"/>
                <w:sz w:val="16"/>
                <w:szCs w:val="16"/>
              </w:rPr>
              <w:t xml:space="preserve"> Listopad 2020</w:t>
            </w:r>
          </w:p>
        </w:tc>
        <w:tc>
          <w:tcPr>
            <w:tcW w:w="223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46C9FE" w14:textId="0E802497" w:rsidR="00E000D9" w:rsidRPr="005F1B1B" w:rsidRDefault="00B05E18" w:rsidP="005F1B1B">
            <w:pPr>
              <w:autoSpaceDE/>
              <w:autoSpaceDN/>
              <w:adjustRightInd/>
              <w:jc w:val="center"/>
              <w:rPr>
                <w:rFonts w:asciiTheme="minorHAnsi" w:hAnsiTheme="minorHAnsi" w:cstheme="minorHAnsi"/>
                <w:sz w:val="16"/>
                <w:szCs w:val="16"/>
              </w:rPr>
            </w:pPr>
            <w:r w:rsidRPr="005F1B1B">
              <w:rPr>
                <w:rFonts w:asciiTheme="minorHAnsi" w:hAnsiTheme="minorHAnsi" w:cstheme="minorHAnsi"/>
                <w:sz w:val="16"/>
                <w:szCs w:val="16"/>
              </w:rPr>
              <w:t>Na dzień ogłoszenia postępowania</w:t>
            </w:r>
          </w:p>
        </w:tc>
      </w:tr>
      <w:tr w:rsidR="00E000D9" w:rsidRPr="005F1B1B" w14:paraId="62ED489C" w14:textId="77777777" w:rsidTr="00EE66C1">
        <w:trPr>
          <w:trHeight w:val="1125"/>
          <w:jc w:val="center"/>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39B495A2"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LP</w:t>
            </w:r>
          </w:p>
        </w:tc>
        <w:tc>
          <w:tcPr>
            <w:tcW w:w="913" w:type="dxa"/>
            <w:tcBorders>
              <w:top w:val="nil"/>
              <w:left w:val="nil"/>
              <w:bottom w:val="single" w:sz="4" w:space="0" w:color="auto"/>
              <w:right w:val="single" w:sz="4" w:space="0" w:color="auto"/>
            </w:tcBorders>
            <w:shd w:val="clear" w:color="auto" w:fill="auto"/>
            <w:vAlign w:val="center"/>
            <w:hideMark/>
          </w:tcPr>
          <w:p w14:paraId="5FDD462F"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Nazwa cmentarza</w:t>
            </w:r>
          </w:p>
        </w:tc>
        <w:tc>
          <w:tcPr>
            <w:tcW w:w="1768" w:type="dxa"/>
            <w:tcBorders>
              <w:top w:val="nil"/>
              <w:left w:val="nil"/>
              <w:bottom w:val="single" w:sz="4" w:space="0" w:color="auto"/>
              <w:right w:val="single" w:sz="4" w:space="0" w:color="auto"/>
            </w:tcBorders>
            <w:shd w:val="clear" w:color="auto" w:fill="auto"/>
            <w:vAlign w:val="center"/>
            <w:hideMark/>
          </w:tcPr>
          <w:p w14:paraId="46DA6D37"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Adres</w:t>
            </w:r>
          </w:p>
        </w:tc>
        <w:tc>
          <w:tcPr>
            <w:tcW w:w="824" w:type="dxa"/>
            <w:tcBorders>
              <w:top w:val="nil"/>
              <w:left w:val="nil"/>
              <w:bottom w:val="single" w:sz="4" w:space="0" w:color="auto"/>
              <w:right w:val="single" w:sz="4" w:space="0" w:color="auto"/>
            </w:tcBorders>
            <w:shd w:val="clear" w:color="auto" w:fill="auto"/>
            <w:vAlign w:val="center"/>
            <w:hideMark/>
          </w:tcPr>
          <w:p w14:paraId="449C9F49" w14:textId="711FEB48" w:rsidR="00E000D9" w:rsidRPr="005F1B1B" w:rsidRDefault="00147D1C"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Liczba opróżnionych pojemników (na m-c)</w:t>
            </w:r>
          </w:p>
        </w:tc>
        <w:tc>
          <w:tcPr>
            <w:tcW w:w="704" w:type="dxa"/>
            <w:tcBorders>
              <w:top w:val="nil"/>
              <w:left w:val="nil"/>
              <w:bottom w:val="single" w:sz="4" w:space="0" w:color="auto"/>
              <w:right w:val="single" w:sz="4" w:space="0" w:color="auto"/>
            </w:tcBorders>
            <w:shd w:val="clear" w:color="auto" w:fill="auto"/>
            <w:vAlign w:val="center"/>
            <w:hideMark/>
          </w:tcPr>
          <w:p w14:paraId="47979839"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Rodzaj pojemnika</w:t>
            </w:r>
          </w:p>
        </w:tc>
        <w:tc>
          <w:tcPr>
            <w:tcW w:w="906" w:type="dxa"/>
            <w:tcBorders>
              <w:top w:val="nil"/>
              <w:left w:val="nil"/>
              <w:bottom w:val="single" w:sz="4" w:space="0" w:color="auto"/>
              <w:right w:val="single" w:sz="4" w:space="0" w:color="auto"/>
            </w:tcBorders>
            <w:shd w:val="clear" w:color="auto" w:fill="auto"/>
            <w:vAlign w:val="center"/>
            <w:hideMark/>
          </w:tcPr>
          <w:p w14:paraId="1DB7A158"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Liczba opróżnionych pojemników (na m-c)</w:t>
            </w:r>
          </w:p>
        </w:tc>
        <w:tc>
          <w:tcPr>
            <w:tcW w:w="1007" w:type="dxa"/>
            <w:tcBorders>
              <w:top w:val="nil"/>
              <w:left w:val="nil"/>
              <w:bottom w:val="single" w:sz="4" w:space="0" w:color="auto"/>
              <w:right w:val="single" w:sz="4" w:space="0" w:color="auto"/>
            </w:tcBorders>
            <w:shd w:val="clear" w:color="auto" w:fill="auto"/>
            <w:vAlign w:val="center"/>
            <w:hideMark/>
          </w:tcPr>
          <w:p w14:paraId="28B57042"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Rodzaj pojemnika</w:t>
            </w:r>
          </w:p>
        </w:tc>
        <w:tc>
          <w:tcPr>
            <w:tcW w:w="1245" w:type="dxa"/>
            <w:tcBorders>
              <w:top w:val="nil"/>
              <w:left w:val="nil"/>
              <w:bottom w:val="single" w:sz="4" w:space="0" w:color="auto"/>
              <w:right w:val="single" w:sz="4" w:space="0" w:color="auto"/>
            </w:tcBorders>
            <w:shd w:val="clear" w:color="auto" w:fill="D9D9D9" w:themeFill="background1" w:themeFillShade="D9"/>
            <w:vAlign w:val="center"/>
            <w:hideMark/>
          </w:tcPr>
          <w:p w14:paraId="53A04BCC" w14:textId="68B3E25C" w:rsidR="00E000D9" w:rsidRPr="005F1B1B" w:rsidRDefault="00B05E18" w:rsidP="005F1B1B">
            <w:pPr>
              <w:autoSpaceDE/>
              <w:autoSpaceDN/>
              <w:adjustRightInd/>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L</w:t>
            </w:r>
            <w:r w:rsidR="00E000D9" w:rsidRPr="005F1B1B">
              <w:rPr>
                <w:rFonts w:asciiTheme="minorHAnsi" w:hAnsiTheme="minorHAnsi" w:cstheme="minorHAnsi"/>
                <w:b/>
                <w:bCs/>
                <w:color w:val="000000"/>
                <w:sz w:val="16"/>
                <w:szCs w:val="16"/>
              </w:rPr>
              <w:t>iczba opróżnionych pojemników (na m-c)</w:t>
            </w:r>
          </w:p>
        </w:tc>
        <w:tc>
          <w:tcPr>
            <w:tcW w:w="988" w:type="dxa"/>
            <w:tcBorders>
              <w:top w:val="nil"/>
              <w:left w:val="nil"/>
              <w:bottom w:val="single" w:sz="4" w:space="0" w:color="auto"/>
              <w:right w:val="single" w:sz="4" w:space="0" w:color="auto"/>
            </w:tcBorders>
            <w:shd w:val="clear" w:color="auto" w:fill="D9D9D9" w:themeFill="background1" w:themeFillShade="D9"/>
            <w:vAlign w:val="center"/>
            <w:hideMark/>
          </w:tcPr>
          <w:p w14:paraId="4788B750" w14:textId="77777777" w:rsidR="00E000D9" w:rsidRPr="005F1B1B" w:rsidRDefault="00E000D9" w:rsidP="005F1B1B">
            <w:pPr>
              <w:autoSpaceDE/>
              <w:autoSpaceDN/>
              <w:adjustRightInd/>
              <w:jc w:val="center"/>
              <w:rPr>
                <w:rFonts w:asciiTheme="minorHAnsi" w:hAnsiTheme="minorHAnsi" w:cstheme="minorHAnsi"/>
                <w:b/>
                <w:bCs/>
                <w:color w:val="000000"/>
                <w:sz w:val="16"/>
                <w:szCs w:val="16"/>
              </w:rPr>
            </w:pPr>
            <w:r w:rsidRPr="005F1B1B">
              <w:rPr>
                <w:rFonts w:asciiTheme="minorHAnsi" w:hAnsiTheme="minorHAnsi" w:cstheme="minorHAnsi"/>
                <w:b/>
                <w:bCs/>
                <w:color w:val="000000"/>
                <w:sz w:val="16"/>
                <w:szCs w:val="16"/>
              </w:rPr>
              <w:t>Rodzaj pojemnika</w:t>
            </w:r>
          </w:p>
        </w:tc>
      </w:tr>
      <w:tr w:rsidR="00E000D9" w:rsidRPr="005F1B1B" w14:paraId="6E853911" w14:textId="77777777" w:rsidTr="000B4F6B">
        <w:trPr>
          <w:trHeight w:val="495"/>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44076CA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c>
          <w:tcPr>
            <w:tcW w:w="913" w:type="dxa"/>
            <w:tcBorders>
              <w:top w:val="nil"/>
              <w:left w:val="nil"/>
              <w:bottom w:val="single" w:sz="4" w:space="0" w:color="auto"/>
              <w:right w:val="single" w:sz="4" w:space="0" w:color="auto"/>
            </w:tcBorders>
            <w:shd w:val="clear" w:color="auto" w:fill="auto"/>
            <w:vAlign w:val="center"/>
            <w:hideMark/>
          </w:tcPr>
          <w:p w14:paraId="6BDF1BCD"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komunalny</w:t>
            </w:r>
          </w:p>
        </w:tc>
        <w:tc>
          <w:tcPr>
            <w:tcW w:w="1768" w:type="dxa"/>
            <w:tcBorders>
              <w:top w:val="nil"/>
              <w:left w:val="nil"/>
              <w:bottom w:val="single" w:sz="4" w:space="0" w:color="auto"/>
              <w:right w:val="single" w:sz="4" w:space="0" w:color="auto"/>
            </w:tcBorders>
            <w:shd w:val="clear" w:color="auto" w:fill="auto"/>
            <w:noWrap/>
            <w:vAlign w:val="center"/>
            <w:hideMark/>
          </w:tcPr>
          <w:p w14:paraId="693A73F7"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Okrzei 5 </w:t>
            </w:r>
          </w:p>
        </w:tc>
        <w:tc>
          <w:tcPr>
            <w:tcW w:w="824" w:type="dxa"/>
            <w:tcBorders>
              <w:top w:val="nil"/>
              <w:left w:val="nil"/>
              <w:bottom w:val="single" w:sz="4" w:space="0" w:color="auto"/>
              <w:right w:val="single" w:sz="4" w:space="0" w:color="auto"/>
            </w:tcBorders>
            <w:shd w:val="clear" w:color="auto" w:fill="auto"/>
            <w:noWrap/>
            <w:vAlign w:val="bottom"/>
            <w:hideMark/>
          </w:tcPr>
          <w:p w14:paraId="027FCB8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56</w:t>
            </w:r>
          </w:p>
        </w:tc>
        <w:tc>
          <w:tcPr>
            <w:tcW w:w="704" w:type="dxa"/>
            <w:tcBorders>
              <w:top w:val="nil"/>
              <w:left w:val="nil"/>
              <w:bottom w:val="single" w:sz="4" w:space="0" w:color="auto"/>
              <w:right w:val="single" w:sz="4" w:space="0" w:color="auto"/>
            </w:tcBorders>
            <w:shd w:val="clear" w:color="auto" w:fill="auto"/>
            <w:noWrap/>
            <w:vAlign w:val="bottom"/>
            <w:hideMark/>
          </w:tcPr>
          <w:p w14:paraId="7BB0037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906" w:type="dxa"/>
            <w:tcBorders>
              <w:top w:val="nil"/>
              <w:left w:val="nil"/>
              <w:bottom w:val="single" w:sz="4" w:space="0" w:color="auto"/>
              <w:right w:val="single" w:sz="4" w:space="0" w:color="auto"/>
            </w:tcBorders>
            <w:shd w:val="clear" w:color="auto" w:fill="auto"/>
            <w:noWrap/>
            <w:vAlign w:val="bottom"/>
            <w:hideMark/>
          </w:tcPr>
          <w:p w14:paraId="2A81A4A8"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44</w:t>
            </w:r>
          </w:p>
        </w:tc>
        <w:tc>
          <w:tcPr>
            <w:tcW w:w="1007" w:type="dxa"/>
            <w:tcBorders>
              <w:top w:val="nil"/>
              <w:left w:val="nil"/>
              <w:bottom w:val="single" w:sz="4" w:space="0" w:color="auto"/>
              <w:right w:val="single" w:sz="4" w:space="0" w:color="auto"/>
            </w:tcBorders>
            <w:shd w:val="clear" w:color="auto" w:fill="auto"/>
            <w:noWrap/>
            <w:vAlign w:val="bottom"/>
            <w:hideMark/>
          </w:tcPr>
          <w:p w14:paraId="4A9682E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1245" w:type="dxa"/>
            <w:tcBorders>
              <w:top w:val="nil"/>
              <w:left w:val="nil"/>
              <w:bottom w:val="single" w:sz="4" w:space="0" w:color="auto"/>
              <w:right w:val="single" w:sz="4" w:space="0" w:color="auto"/>
            </w:tcBorders>
            <w:shd w:val="clear" w:color="auto" w:fill="auto"/>
            <w:noWrap/>
            <w:vAlign w:val="bottom"/>
            <w:hideMark/>
          </w:tcPr>
          <w:p w14:paraId="0B285812"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32</w:t>
            </w:r>
          </w:p>
        </w:tc>
        <w:tc>
          <w:tcPr>
            <w:tcW w:w="988" w:type="dxa"/>
            <w:tcBorders>
              <w:top w:val="nil"/>
              <w:left w:val="nil"/>
              <w:bottom w:val="single" w:sz="4" w:space="0" w:color="auto"/>
              <w:right w:val="single" w:sz="4" w:space="0" w:color="auto"/>
            </w:tcBorders>
            <w:shd w:val="clear" w:color="auto" w:fill="auto"/>
            <w:noWrap/>
            <w:vAlign w:val="bottom"/>
            <w:hideMark/>
          </w:tcPr>
          <w:p w14:paraId="25C76BF4"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kp7</w:t>
            </w:r>
          </w:p>
        </w:tc>
      </w:tr>
      <w:tr w:rsidR="00E000D9" w:rsidRPr="005F1B1B" w14:paraId="5385F0BD"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07EB41AE"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913" w:type="dxa"/>
            <w:tcBorders>
              <w:top w:val="nil"/>
              <w:left w:val="nil"/>
              <w:bottom w:val="single" w:sz="4" w:space="0" w:color="auto"/>
              <w:right w:val="single" w:sz="4" w:space="0" w:color="auto"/>
            </w:tcBorders>
            <w:shd w:val="clear" w:color="auto" w:fill="auto"/>
            <w:vAlign w:val="center"/>
            <w:hideMark/>
          </w:tcPr>
          <w:p w14:paraId="67437777"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komunalny</w:t>
            </w:r>
          </w:p>
        </w:tc>
        <w:tc>
          <w:tcPr>
            <w:tcW w:w="1768" w:type="dxa"/>
            <w:tcBorders>
              <w:top w:val="nil"/>
              <w:left w:val="nil"/>
              <w:bottom w:val="single" w:sz="4" w:space="0" w:color="auto"/>
              <w:right w:val="single" w:sz="4" w:space="0" w:color="auto"/>
            </w:tcBorders>
            <w:shd w:val="clear" w:color="auto" w:fill="auto"/>
            <w:noWrap/>
            <w:vAlign w:val="center"/>
            <w:hideMark/>
          </w:tcPr>
          <w:p w14:paraId="224B0678"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Norwida </w:t>
            </w:r>
          </w:p>
        </w:tc>
        <w:tc>
          <w:tcPr>
            <w:tcW w:w="824" w:type="dxa"/>
            <w:tcBorders>
              <w:top w:val="nil"/>
              <w:left w:val="nil"/>
              <w:bottom w:val="single" w:sz="4" w:space="0" w:color="auto"/>
              <w:right w:val="single" w:sz="4" w:space="0" w:color="auto"/>
            </w:tcBorders>
            <w:shd w:val="clear" w:color="auto" w:fill="auto"/>
            <w:noWrap/>
            <w:vAlign w:val="bottom"/>
            <w:hideMark/>
          </w:tcPr>
          <w:p w14:paraId="3343F533"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7</w:t>
            </w:r>
          </w:p>
        </w:tc>
        <w:tc>
          <w:tcPr>
            <w:tcW w:w="704" w:type="dxa"/>
            <w:tcBorders>
              <w:top w:val="nil"/>
              <w:left w:val="nil"/>
              <w:bottom w:val="single" w:sz="4" w:space="0" w:color="auto"/>
              <w:right w:val="single" w:sz="4" w:space="0" w:color="auto"/>
            </w:tcBorders>
            <w:shd w:val="clear" w:color="auto" w:fill="auto"/>
            <w:noWrap/>
            <w:vAlign w:val="bottom"/>
            <w:hideMark/>
          </w:tcPr>
          <w:p w14:paraId="51226391"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2F529ACD"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6</w:t>
            </w:r>
          </w:p>
        </w:tc>
        <w:tc>
          <w:tcPr>
            <w:tcW w:w="1007" w:type="dxa"/>
            <w:tcBorders>
              <w:top w:val="nil"/>
              <w:left w:val="nil"/>
              <w:bottom w:val="single" w:sz="4" w:space="0" w:color="auto"/>
              <w:right w:val="single" w:sz="4" w:space="0" w:color="auto"/>
            </w:tcBorders>
            <w:shd w:val="clear" w:color="auto" w:fill="auto"/>
            <w:noWrap/>
            <w:vAlign w:val="bottom"/>
            <w:hideMark/>
          </w:tcPr>
          <w:p w14:paraId="0F097E3F"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7A3CED35"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0E64FE8C"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4157B6B9" w14:textId="77777777" w:rsidTr="000B4F6B">
        <w:trPr>
          <w:trHeight w:val="240"/>
          <w:jc w:val="center"/>
        </w:trPr>
        <w:tc>
          <w:tcPr>
            <w:tcW w:w="5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4715F1F"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C5B07A6"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komunalny</w:t>
            </w:r>
          </w:p>
        </w:tc>
        <w:tc>
          <w:tcPr>
            <w:tcW w:w="1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1278B"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Połomska </w:t>
            </w:r>
          </w:p>
        </w:tc>
        <w:tc>
          <w:tcPr>
            <w:tcW w:w="824" w:type="dxa"/>
            <w:tcBorders>
              <w:top w:val="nil"/>
              <w:left w:val="nil"/>
              <w:bottom w:val="single" w:sz="4" w:space="0" w:color="auto"/>
              <w:right w:val="single" w:sz="4" w:space="0" w:color="auto"/>
            </w:tcBorders>
            <w:shd w:val="clear" w:color="auto" w:fill="auto"/>
            <w:noWrap/>
            <w:vAlign w:val="bottom"/>
            <w:hideMark/>
          </w:tcPr>
          <w:p w14:paraId="3D970133"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7</w:t>
            </w:r>
          </w:p>
        </w:tc>
        <w:tc>
          <w:tcPr>
            <w:tcW w:w="704" w:type="dxa"/>
            <w:tcBorders>
              <w:top w:val="nil"/>
              <w:left w:val="nil"/>
              <w:bottom w:val="single" w:sz="4" w:space="0" w:color="auto"/>
              <w:right w:val="single" w:sz="4" w:space="0" w:color="auto"/>
            </w:tcBorders>
            <w:shd w:val="clear" w:color="auto" w:fill="auto"/>
            <w:noWrap/>
            <w:vAlign w:val="bottom"/>
            <w:hideMark/>
          </w:tcPr>
          <w:p w14:paraId="6515C53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906" w:type="dxa"/>
            <w:tcBorders>
              <w:top w:val="nil"/>
              <w:left w:val="nil"/>
              <w:bottom w:val="single" w:sz="4" w:space="0" w:color="auto"/>
              <w:right w:val="single" w:sz="4" w:space="0" w:color="auto"/>
            </w:tcBorders>
            <w:shd w:val="clear" w:color="auto" w:fill="auto"/>
            <w:noWrap/>
            <w:vAlign w:val="bottom"/>
            <w:hideMark/>
          </w:tcPr>
          <w:p w14:paraId="0F3A9D1B"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6</w:t>
            </w:r>
          </w:p>
        </w:tc>
        <w:tc>
          <w:tcPr>
            <w:tcW w:w="1007" w:type="dxa"/>
            <w:tcBorders>
              <w:top w:val="nil"/>
              <w:left w:val="nil"/>
              <w:bottom w:val="single" w:sz="4" w:space="0" w:color="auto"/>
              <w:right w:val="single" w:sz="4" w:space="0" w:color="auto"/>
            </w:tcBorders>
            <w:shd w:val="clear" w:color="auto" w:fill="auto"/>
            <w:noWrap/>
            <w:vAlign w:val="bottom"/>
            <w:hideMark/>
          </w:tcPr>
          <w:p w14:paraId="56A9C00B"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1245" w:type="dxa"/>
            <w:tcBorders>
              <w:top w:val="nil"/>
              <w:left w:val="nil"/>
              <w:bottom w:val="single" w:sz="4" w:space="0" w:color="auto"/>
              <w:right w:val="single" w:sz="4" w:space="0" w:color="auto"/>
            </w:tcBorders>
            <w:shd w:val="clear" w:color="auto" w:fill="auto"/>
            <w:noWrap/>
            <w:vAlign w:val="bottom"/>
            <w:hideMark/>
          </w:tcPr>
          <w:p w14:paraId="4939386B"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33363338"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kp7</w:t>
            </w:r>
          </w:p>
        </w:tc>
      </w:tr>
      <w:tr w:rsidR="00E000D9" w:rsidRPr="005F1B1B" w14:paraId="0CFADEE5" w14:textId="77777777" w:rsidTr="000B4F6B">
        <w:trPr>
          <w:trHeight w:val="240"/>
          <w:jc w:val="center"/>
        </w:trPr>
        <w:tc>
          <w:tcPr>
            <w:tcW w:w="525" w:type="dxa"/>
            <w:vMerge/>
            <w:tcBorders>
              <w:top w:val="nil"/>
              <w:left w:val="single" w:sz="4" w:space="0" w:color="auto"/>
              <w:bottom w:val="single" w:sz="4" w:space="0" w:color="000000"/>
              <w:right w:val="single" w:sz="4" w:space="0" w:color="auto"/>
            </w:tcBorders>
            <w:vAlign w:val="center"/>
            <w:hideMark/>
          </w:tcPr>
          <w:p w14:paraId="5D09A6B4" w14:textId="77777777" w:rsidR="00E000D9" w:rsidRPr="005F1B1B" w:rsidRDefault="00E000D9" w:rsidP="005F1B1B">
            <w:pPr>
              <w:autoSpaceDE/>
              <w:autoSpaceDN/>
              <w:adjustRightInd/>
              <w:jc w:val="left"/>
              <w:rPr>
                <w:rFonts w:asciiTheme="minorHAnsi" w:hAnsiTheme="minorHAnsi" w:cstheme="minorHAnsi"/>
                <w:color w:val="00000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64D3CE1" w14:textId="77777777" w:rsidR="00E000D9" w:rsidRPr="005F1B1B" w:rsidRDefault="00E000D9" w:rsidP="005F1B1B">
            <w:pPr>
              <w:autoSpaceDE/>
              <w:autoSpaceDN/>
              <w:adjustRightInd/>
              <w:jc w:val="left"/>
              <w:rPr>
                <w:rFonts w:asciiTheme="minorHAnsi" w:hAnsiTheme="minorHAnsi" w:cstheme="minorHAnsi"/>
                <w:color w:val="000000"/>
                <w:sz w:val="16"/>
                <w:szCs w:val="16"/>
              </w:rPr>
            </w:pPr>
          </w:p>
        </w:tc>
        <w:tc>
          <w:tcPr>
            <w:tcW w:w="1768" w:type="dxa"/>
            <w:vMerge/>
            <w:tcBorders>
              <w:top w:val="nil"/>
              <w:left w:val="single" w:sz="4" w:space="0" w:color="auto"/>
              <w:bottom w:val="single" w:sz="4" w:space="0" w:color="auto"/>
              <w:right w:val="single" w:sz="4" w:space="0" w:color="auto"/>
            </w:tcBorders>
            <w:vAlign w:val="center"/>
            <w:hideMark/>
          </w:tcPr>
          <w:p w14:paraId="6C255662" w14:textId="77777777" w:rsidR="00E000D9" w:rsidRPr="005F1B1B" w:rsidRDefault="00E000D9" w:rsidP="005F1B1B">
            <w:pPr>
              <w:autoSpaceDE/>
              <w:autoSpaceDN/>
              <w:adjustRightInd/>
              <w:jc w:val="left"/>
              <w:rPr>
                <w:rFonts w:asciiTheme="minorHAnsi" w:hAnsiTheme="minorHAnsi" w:cstheme="minorHAnsi"/>
                <w:color w:val="000000"/>
                <w:sz w:val="16"/>
                <w:szCs w:val="16"/>
              </w:rPr>
            </w:pPr>
          </w:p>
        </w:tc>
        <w:tc>
          <w:tcPr>
            <w:tcW w:w="824" w:type="dxa"/>
            <w:tcBorders>
              <w:top w:val="nil"/>
              <w:left w:val="nil"/>
              <w:bottom w:val="single" w:sz="4" w:space="0" w:color="auto"/>
              <w:right w:val="single" w:sz="4" w:space="0" w:color="auto"/>
            </w:tcBorders>
            <w:shd w:val="clear" w:color="auto" w:fill="auto"/>
            <w:noWrap/>
            <w:vAlign w:val="bottom"/>
            <w:hideMark/>
          </w:tcPr>
          <w:p w14:paraId="6F6FD4DA"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7</w:t>
            </w:r>
          </w:p>
        </w:tc>
        <w:tc>
          <w:tcPr>
            <w:tcW w:w="704" w:type="dxa"/>
            <w:tcBorders>
              <w:top w:val="nil"/>
              <w:left w:val="nil"/>
              <w:bottom w:val="single" w:sz="4" w:space="0" w:color="auto"/>
              <w:right w:val="single" w:sz="4" w:space="0" w:color="auto"/>
            </w:tcBorders>
            <w:shd w:val="clear" w:color="auto" w:fill="auto"/>
            <w:noWrap/>
            <w:vAlign w:val="bottom"/>
            <w:hideMark/>
          </w:tcPr>
          <w:p w14:paraId="304594B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78675BD7"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6</w:t>
            </w:r>
          </w:p>
        </w:tc>
        <w:tc>
          <w:tcPr>
            <w:tcW w:w="1007" w:type="dxa"/>
            <w:tcBorders>
              <w:top w:val="nil"/>
              <w:left w:val="nil"/>
              <w:bottom w:val="single" w:sz="4" w:space="0" w:color="auto"/>
              <w:right w:val="single" w:sz="4" w:space="0" w:color="auto"/>
            </w:tcBorders>
            <w:shd w:val="clear" w:color="auto" w:fill="auto"/>
            <w:noWrap/>
            <w:vAlign w:val="bottom"/>
            <w:hideMark/>
          </w:tcPr>
          <w:p w14:paraId="303B30C1"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69CA3A72"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0E311B8E"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05423126" w14:textId="77777777" w:rsidTr="000B4F6B">
        <w:trPr>
          <w:trHeight w:val="240"/>
          <w:jc w:val="center"/>
        </w:trPr>
        <w:tc>
          <w:tcPr>
            <w:tcW w:w="5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45B58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hideMark/>
          </w:tcPr>
          <w:p w14:paraId="0052010B"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Cmentarz parafialny </w:t>
            </w:r>
          </w:p>
        </w:tc>
        <w:tc>
          <w:tcPr>
            <w:tcW w:w="17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FEC648"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Dębowa</w:t>
            </w:r>
          </w:p>
        </w:tc>
        <w:tc>
          <w:tcPr>
            <w:tcW w:w="824" w:type="dxa"/>
            <w:tcBorders>
              <w:top w:val="nil"/>
              <w:left w:val="nil"/>
              <w:bottom w:val="single" w:sz="4" w:space="0" w:color="auto"/>
              <w:right w:val="single" w:sz="4" w:space="0" w:color="auto"/>
            </w:tcBorders>
            <w:shd w:val="clear" w:color="auto" w:fill="auto"/>
            <w:noWrap/>
            <w:vAlign w:val="bottom"/>
            <w:hideMark/>
          </w:tcPr>
          <w:p w14:paraId="1D099658"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704" w:type="dxa"/>
            <w:tcBorders>
              <w:top w:val="nil"/>
              <w:left w:val="nil"/>
              <w:bottom w:val="single" w:sz="4" w:space="0" w:color="auto"/>
              <w:right w:val="single" w:sz="4" w:space="0" w:color="auto"/>
            </w:tcBorders>
            <w:shd w:val="clear" w:color="auto" w:fill="auto"/>
            <w:noWrap/>
            <w:vAlign w:val="bottom"/>
            <w:hideMark/>
          </w:tcPr>
          <w:p w14:paraId="13D97C32"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906" w:type="dxa"/>
            <w:tcBorders>
              <w:top w:val="nil"/>
              <w:left w:val="nil"/>
              <w:bottom w:val="single" w:sz="4" w:space="0" w:color="auto"/>
              <w:right w:val="single" w:sz="4" w:space="0" w:color="auto"/>
            </w:tcBorders>
            <w:shd w:val="clear" w:color="auto" w:fill="auto"/>
            <w:noWrap/>
            <w:vAlign w:val="bottom"/>
            <w:hideMark/>
          </w:tcPr>
          <w:p w14:paraId="197E55EB"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w:t>
            </w:r>
          </w:p>
        </w:tc>
        <w:tc>
          <w:tcPr>
            <w:tcW w:w="1007" w:type="dxa"/>
            <w:tcBorders>
              <w:top w:val="nil"/>
              <w:left w:val="nil"/>
              <w:bottom w:val="single" w:sz="4" w:space="0" w:color="auto"/>
              <w:right w:val="single" w:sz="4" w:space="0" w:color="auto"/>
            </w:tcBorders>
            <w:shd w:val="clear" w:color="auto" w:fill="auto"/>
            <w:noWrap/>
            <w:vAlign w:val="bottom"/>
            <w:hideMark/>
          </w:tcPr>
          <w:p w14:paraId="1EB2E45A"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1245" w:type="dxa"/>
            <w:tcBorders>
              <w:top w:val="nil"/>
              <w:left w:val="nil"/>
              <w:bottom w:val="single" w:sz="4" w:space="0" w:color="auto"/>
              <w:right w:val="single" w:sz="4" w:space="0" w:color="auto"/>
            </w:tcBorders>
            <w:shd w:val="clear" w:color="auto" w:fill="auto"/>
            <w:noWrap/>
            <w:vAlign w:val="bottom"/>
            <w:hideMark/>
          </w:tcPr>
          <w:p w14:paraId="4FEF0B37"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14:paraId="208E1180"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0</w:t>
            </w:r>
          </w:p>
        </w:tc>
      </w:tr>
      <w:tr w:rsidR="00E000D9" w:rsidRPr="005F1B1B" w14:paraId="6F3F8B15" w14:textId="77777777" w:rsidTr="000B4F6B">
        <w:trPr>
          <w:trHeight w:val="240"/>
          <w:jc w:val="center"/>
        </w:trPr>
        <w:tc>
          <w:tcPr>
            <w:tcW w:w="525" w:type="dxa"/>
            <w:vMerge/>
            <w:tcBorders>
              <w:top w:val="nil"/>
              <w:left w:val="single" w:sz="4" w:space="0" w:color="auto"/>
              <w:bottom w:val="single" w:sz="4" w:space="0" w:color="000000"/>
              <w:right w:val="single" w:sz="4" w:space="0" w:color="auto"/>
            </w:tcBorders>
            <w:vAlign w:val="center"/>
            <w:hideMark/>
          </w:tcPr>
          <w:p w14:paraId="57642385" w14:textId="77777777" w:rsidR="00E000D9" w:rsidRPr="005F1B1B" w:rsidRDefault="00E000D9" w:rsidP="005F1B1B">
            <w:pPr>
              <w:autoSpaceDE/>
              <w:autoSpaceDN/>
              <w:adjustRightInd/>
              <w:jc w:val="left"/>
              <w:rPr>
                <w:rFonts w:asciiTheme="minorHAnsi" w:hAnsiTheme="minorHAnsi" w:cstheme="minorHAnsi"/>
                <w:color w:val="00000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37B37F4E" w14:textId="77777777" w:rsidR="00E000D9" w:rsidRPr="005F1B1B" w:rsidRDefault="00E000D9" w:rsidP="005F1B1B">
            <w:pPr>
              <w:autoSpaceDE/>
              <w:autoSpaceDN/>
              <w:adjustRightInd/>
              <w:jc w:val="left"/>
              <w:rPr>
                <w:rFonts w:asciiTheme="minorHAnsi" w:hAnsiTheme="minorHAnsi" w:cstheme="minorHAnsi"/>
                <w:color w:val="000000"/>
                <w:sz w:val="16"/>
                <w:szCs w:val="16"/>
              </w:rPr>
            </w:pPr>
          </w:p>
        </w:tc>
        <w:tc>
          <w:tcPr>
            <w:tcW w:w="1768" w:type="dxa"/>
            <w:vMerge/>
            <w:tcBorders>
              <w:top w:val="nil"/>
              <w:left w:val="single" w:sz="4" w:space="0" w:color="auto"/>
              <w:bottom w:val="single" w:sz="4" w:space="0" w:color="000000"/>
              <w:right w:val="single" w:sz="4" w:space="0" w:color="auto"/>
            </w:tcBorders>
            <w:vAlign w:val="center"/>
            <w:hideMark/>
          </w:tcPr>
          <w:p w14:paraId="7C27B2F1" w14:textId="77777777" w:rsidR="00E000D9" w:rsidRPr="005F1B1B" w:rsidRDefault="00E000D9" w:rsidP="005F1B1B">
            <w:pPr>
              <w:autoSpaceDE/>
              <w:autoSpaceDN/>
              <w:adjustRightInd/>
              <w:jc w:val="left"/>
              <w:rPr>
                <w:rFonts w:asciiTheme="minorHAnsi" w:hAnsiTheme="minorHAnsi" w:cstheme="minorHAnsi"/>
                <w:color w:val="000000"/>
                <w:sz w:val="16"/>
                <w:szCs w:val="16"/>
              </w:rPr>
            </w:pPr>
          </w:p>
        </w:tc>
        <w:tc>
          <w:tcPr>
            <w:tcW w:w="824" w:type="dxa"/>
            <w:tcBorders>
              <w:top w:val="nil"/>
              <w:left w:val="nil"/>
              <w:bottom w:val="single" w:sz="4" w:space="0" w:color="auto"/>
              <w:right w:val="single" w:sz="4" w:space="0" w:color="auto"/>
            </w:tcBorders>
            <w:shd w:val="clear" w:color="auto" w:fill="auto"/>
            <w:noWrap/>
            <w:vAlign w:val="bottom"/>
            <w:hideMark/>
          </w:tcPr>
          <w:p w14:paraId="1A08BF1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30</w:t>
            </w:r>
          </w:p>
        </w:tc>
        <w:tc>
          <w:tcPr>
            <w:tcW w:w="704" w:type="dxa"/>
            <w:tcBorders>
              <w:top w:val="nil"/>
              <w:left w:val="nil"/>
              <w:bottom w:val="single" w:sz="4" w:space="0" w:color="auto"/>
              <w:right w:val="single" w:sz="4" w:space="0" w:color="auto"/>
            </w:tcBorders>
            <w:shd w:val="clear" w:color="auto" w:fill="auto"/>
            <w:noWrap/>
            <w:vAlign w:val="bottom"/>
            <w:hideMark/>
          </w:tcPr>
          <w:p w14:paraId="5C9697DC"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184CC4F7"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30</w:t>
            </w:r>
          </w:p>
        </w:tc>
        <w:tc>
          <w:tcPr>
            <w:tcW w:w="1007" w:type="dxa"/>
            <w:tcBorders>
              <w:top w:val="nil"/>
              <w:left w:val="nil"/>
              <w:bottom w:val="single" w:sz="4" w:space="0" w:color="auto"/>
              <w:right w:val="single" w:sz="4" w:space="0" w:color="auto"/>
            </w:tcBorders>
            <w:shd w:val="clear" w:color="auto" w:fill="auto"/>
            <w:noWrap/>
            <w:vAlign w:val="bottom"/>
            <w:hideMark/>
          </w:tcPr>
          <w:p w14:paraId="542CFCBD"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5CE8C3A9"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24</w:t>
            </w:r>
          </w:p>
        </w:tc>
        <w:tc>
          <w:tcPr>
            <w:tcW w:w="988" w:type="dxa"/>
            <w:tcBorders>
              <w:top w:val="nil"/>
              <w:left w:val="nil"/>
              <w:bottom w:val="single" w:sz="4" w:space="0" w:color="auto"/>
              <w:right w:val="single" w:sz="4" w:space="0" w:color="auto"/>
            </w:tcBorders>
            <w:shd w:val="clear" w:color="auto" w:fill="auto"/>
            <w:noWrap/>
            <w:vAlign w:val="bottom"/>
            <w:hideMark/>
          </w:tcPr>
          <w:p w14:paraId="68A724E6"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7B2B3525"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73C7844F"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913" w:type="dxa"/>
            <w:tcBorders>
              <w:top w:val="nil"/>
              <w:left w:val="nil"/>
              <w:bottom w:val="single" w:sz="4" w:space="0" w:color="auto"/>
              <w:right w:val="single" w:sz="4" w:space="0" w:color="auto"/>
            </w:tcBorders>
            <w:shd w:val="clear" w:color="auto" w:fill="auto"/>
            <w:vAlign w:val="center"/>
            <w:hideMark/>
          </w:tcPr>
          <w:p w14:paraId="482BC941"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Parafialny</w:t>
            </w:r>
          </w:p>
        </w:tc>
        <w:tc>
          <w:tcPr>
            <w:tcW w:w="1768" w:type="dxa"/>
            <w:tcBorders>
              <w:top w:val="nil"/>
              <w:left w:val="nil"/>
              <w:bottom w:val="single" w:sz="4" w:space="0" w:color="auto"/>
              <w:right w:val="single" w:sz="4" w:space="0" w:color="auto"/>
            </w:tcBorders>
            <w:shd w:val="clear" w:color="auto" w:fill="auto"/>
            <w:noWrap/>
            <w:vAlign w:val="center"/>
            <w:hideMark/>
          </w:tcPr>
          <w:p w14:paraId="52D49482"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Św. Jana Nepomucena  </w:t>
            </w:r>
          </w:p>
        </w:tc>
        <w:tc>
          <w:tcPr>
            <w:tcW w:w="824" w:type="dxa"/>
            <w:tcBorders>
              <w:top w:val="nil"/>
              <w:left w:val="nil"/>
              <w:bottom w:val="single" w:sz="4" w:space="0" w:color="auto"/>
              <w:right w:val="single" w:sz="4" w:space="0" w:color="auto"/>
            </w:tcBorders>
            <w:shd w:val="clear" w:color="auto" w:fill="auto"/>
            <w:noWrap/>
            <w:vAlign w:val="bottom"/>
            <w:hideMark/>
          </w:tcPr>
          <w:p w14:paraId="40522D8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704" w:type="dxa"/>
            <w:tcBorders>
              <w:top w:val="nil"/>
              <w:left w:val="nil"/>
              <w:bottom w:val="single" w:sz="4" w:space="0" w:color="auto"/>
              <w:right w:val="single" w:sz="4" w:space="0" w:color="auto"/>
            </w:tcBorders>
            <w:shd w:val="clear" w:color="auto" w:fill="auto"/>
            <w:noWrap/>
            <w:vAlign w:val="bottom"/>
            <w:hideMark/>
          </w:tcPr>
          <w:p w14:paraId="2BA92F8B"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906" w:type="dxa"/>
            <w:tcBorders>
              <w:top w:val="nil"/>
              <w:left w:val="nil"/>
              <w:bottom w:val="single" w:sz="4" w:space="0" w:color="auto"/>
              <w:right w:val="single" w:sz="4" w:space="0" w:color="auto"/>
            </w:tcBorders>
            <w:shd w:val="clear" w:color="auto" w:fill="auto"/>
            <w:noWrap/>
            <w:vAlign w:val="bottom"/>
            <w:hideMark/>
          </w:tcPr>
          <w:p w14:paraId="1491B46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c>
          <w:tcPr>
            <w:tcW w:w="1007" w:type="dxa"/>
            <w:tcBorders>
              <w:top w:val="nil"/>
              <w:left w:val="nil"/>
              <w:bottom w:val="single" w:sz="4" w:space="0" w:color="auto"/>
              <w:right w:val="single" w:sz="4" w:space="0" w:color="auto"/>
            </w:tcBorders>
            <w:shd w:val="clear" w:color="auto" w:fill="auto"/>
            <w:noWrap/>
            <w:vAlign w:val="bottom"/>
            <w:hideMark/>
          </w:tcPr>
          <w:p w14:paraId="34C1884A"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1245" w:type="dxa"/>
            <w:tcBorders>
              <w:top w:val="nil"/>
              <w:left w:val="nil"/>
              <w:bottom w:val="single" w:sz="4" w:space="0" w:color="auto"/>
              <w:right w:val="single" w:sz="4" w:space="0" w:color="auto"/>
            </w:tcBorders>
            <w:shd w:val="clear" w:color="auto" w:fill="auto"/>
            <w:noWrap/>
            <w:vAlign w:val="bottom"/>
            <w:hideMark/>
          </w:tcPr>
          <w:p w14:paraId="7F96484F"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2</w:t>
            </w:r>
          </w:p>
        </w:tc>
        <w:tc>
          <w:tcPr>
            <w:tcW w:w="988" w:type="dxa"/>
            <w:tcBorders>
              <w:top w:val="nil"/>
              <w:left w:val="nil"/>
              <w:bottom w:val="single" w:sz="4" w:space="0" w:color="auto"/>
              <w:right w:val="single" w:sz="4" w:space="0" w:color="auto"/>
            </w:tcBorders>
            <w:shd w:val="clear" w:color="auto" w:fill="auto"/>
            <w:noWrap/>
            <w:vAlign w:val="bottom"/>
            <w:hideMark/>
          </w:tcPr>
          <w:p w14:paraId="4360FF34"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kp7</w:t>
            </w:r>
          </w:p>
        </w:tc>
      </w:tr>
      <w:tr w:rsidR="00E000D9" w:rsidRPr="005F1B1B" w14:paraId="4E0D7D42"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43A2C2AE"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6</w:t>
            </w:r>
          </w:p>
        </w:tc>
        <w:tc>
          <w:tcPr>
            <w:tcW w:w="913" w:type="dxa"/>
            <w:tcBorders>
              <w:top w:val="nil"/>
              <w:left w:val="nil"/>
              <w:bottom w:val="single" w:sz="4" w:space="0" w:color="auto"/>
              <w:right w:val="single" w:sz="4" w:space="0" w:color="auto"/>
            </w:tcBorders>
            <w:shd w:val="clear" w:color="auto" w:fill="auto"/>
            <w:vAlign w:val="center"/>
            <w:hideMark/>
          </w:tcPr>
          <w:p w14:paraId="561358F6"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Cmentarz parafialny </w:t>
            </w:r>
          </w:p>
        </w:tc>
        <w:tc>
          <w:tcPr>
            <w:tcW w:w="1768" w:type="dxa"/>
            <w:tcBorders>
              <w:top w:val="nil"/>
              <w:left w:val="nil"/>
              <w:bottom w:val="single" w:sz="4" w:space="0" w:color="auto"/>
              <w:right w:val="single" w:sz="4" w:space="0" w:color="auto"/>
            </w:tcBorders>
            <w:shd w:val="clear" w:color="auto" w:fill="auto"/>
            <w:noWrap/>
            <w:vAlign w:val="center"/>
            <w:hideMark/>
          </w:tcPr>
          <w:p w14:paraId="3F48C7B5"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Sławika 20 </w:t>
            </w:r>
          </w:p>
        </w:tc>
        <w:tc>
          <w:tcPr>
            <w:tcW w:w="824" w:type="dxa"/>
            <w:tcBorders>
              <w:top w:val="nil"/>
              <w:left w:val="nil"/>
              <w:bottom w:val="single" w:sz="4" w:space="0" w:color="auto"/>
              <w:right w:val="single" w:sz="4" w:space="0" w:color="auto"/>
            </w:tcBorders>
            <w:shd w:val="clear" w:color="auto" w:fill="auto"/>
            <w:noWrap/>
            <w:vAlign w:val="bottom"/>
            <w:hideMark/>
          </w:tcPr>
          <w:p w14:paraId="66224BA2"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704" w:type="dxa"/>
            <w:tcBorders>
              <w:top w:val="nil"/>
              <w:left w:val="nil"/>
              <w:bottom w:val="single" w:sz="4" w:space="0" w:color="auto"/>
              <w:right w:val="single" w:sz="4" w:space="0" w:color="auto"/>
            </w:tcBorders>
            <w:shd w:val="clear" w:color="auto" w:fill="auto"/>
            <w:noWrap/>
            <w:vAlign w:val="bottom"/>
            <w:hideMark/>
          </w:tcPr>
          <w:p w14:paraId="4CBC80BC"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76A381F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1007" w:type="dxa"/>
            <w:tcBorders>
              <w:top w:val="nil"/>
              <w:left w:val="nil"/>
              <w:bottom w:val="single" w:sz="4" w:space="0" w:color="auto"/>
              <w:right w:val="single" w:sz="4" w:space="0" w:color="auto"/>
            </w:tcBorders>
            <w:shd w:val="clear" w:color="auto" w:fill="auto"/>
            <w:noWrap/>
            <w:vAlign w:val="bottom"/>
            <w:hideMark/>
          </w:tcPr>
          <w:p w14:paraId="79BCC5A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59F68BA0"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625766BE"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1A4E91D0"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768B3EF1"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7</w:t>
            </w:r>
          </w:p>
        </w:tc>
        <w:tc>
          <w:tcPr>
            <w:tcW w:w="913" w:type="dxa"/>
            <w:tcBorders>
              <w:top w:val="nil"/>
              <w:left w:val="nil"/>
              <w:bottom w:val="single" w:sz="4" w:space="0" w:color="auto"/>
              <w:right w:val="single" w:sz="4" w:space="0" w:color="auto"/>
            </w:tcBorders>
            <w:shd w:val="clear" w:color="auto" w:fill="auto"/>
            <w:vAlign w:val="center"/>
            <w:hideMark/>
          </w:tcPr>
          <w:p w14:paraId="56FA87F4"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Cmentarz parafialny  </w:t>
            </w:r>
          </w:p>
        </w:tc>
        <w:tc>
          <w:tcPr>
            <w:tcW w:w="1768" w:type="dxa"/>
            <w:tcBorders>
              <w:top w:val="nil"/>
              <w:left w:val="nil"/>
              <w:bottom w:val="single" w:sz="4" w:space="0" w:color="auto"/>
              <w:right w:val="single" w:sz="4" w:space="0" w:color="auto"/>
            </w:tcBorders>
            <w:shd w:val="clear" w:color="auto" w:fill="auto"/>
            <w:noWrap/>
            <w:vAlign w:val="center"/>
            <w:hideMark/>
          </w:tcPr>
          <w:p w14:paraId="643E84C3"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Świerklańska</w:t>
            </w:r>
          </w:p>
        </w:tc>
        <w:tc>
          <w:tcPr>
            <w:tcW w:w="824" w:type="dxa"/>
            <w:tcBorders>
              <w:top w:val="nil"/>
              <w:left w:val="nil"/>
              <w:bottom w:val="single" w:sz="4" w:space="0" w:color="auto"/>
              <w:right w:val="single" w:sz="4" w:space="0" w:color="auto"/>
            </w:tcBorders>
            <w:shd w:val="clear" w:color="auto" w:fill="auto"/>
            <w:noWrap/>
            <w:vAlign w:val="bottom"/>
            <w:hideMark/>
          </w:tcPr>
          <w:p w14:paraId="4D7826F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704" w:type="dxa"/>
            <w:tcBorders>
              <w:top w:val="nil"/>
              <w:left w:val="nil"/>
              <w:bottom w:val="single" w:sz="4" w:space="0" w:color="auto"/>
              <w:right w:val="single" w:sz="4" w:space="0" w:color="auto"/>
            </w:tcBorders>
            <w:shd w:val="clear" w:color="auto" w:fill="auto"/>
            <w:noWrap/>
            <w:vAlign w:val="bottom"/>
            <w:hideMark/>
          </w:tcPr>
          <w:p w14:paraId="157BFB2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505E885E"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007" w:type="dxa"/>
            <w:tcBorders>
              <w:top w:val="nil"/>
              <w:left w:val="nil"/>
              <w:bottom w:val="single" w:sz="4" w:space="0" w:color="auto"/>
              <w:right w:val="single" w:sz="4" w:space="0" w:color="auto"/>
            </w:tcBorders>
            <w:shd w:val="clear" w:color="auto" w:fill="auto"/>
            <w:noWrap/>
            <w:vAlign w:val="bottom"/>
            <w:hideMark/>
          </w:tcPr>
          <w:p w14:paraId="55A25464"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4F8C5CCA"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2</w:t>
            </w:r>
          </w:p>
        </w:tc>
        <w:tc>
          <w:tcPr>
            <w:tcW w:w="988" w:type="dxa"/>
            <w:tcBorders>
              <w:top w:val="nil"/>
              <w:left w:val="nil"/>
              <w:bottom w:val="single" w:sz="4" w:space="0" w:color="auto"/>
              <w:right w:val="single" w:sz="4" w:space="0" w:color="auto"/>
            </w:tcBorders>
            <w:shd w:val="clear" w:color="auto" w:fill="auto"/>
            <w:noWrap/>
            <w:vAlign w:val="bottom"/>
            <w:hideMark/>
          </w:tcPr>
          <w:p w14:paraId="56D090C4"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5F873F79" w14:textId="77777777" w:rsidTr="000B4F6B">
        <w:trPr>
          <w:trHeight w:val="555"/>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533C8D8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913" w:type="dxa"/>
            <w:tcBorders>
              <w:top w:val="nil"/>
              <w:left w:val="nil"/>
              <w:bottom w:val="single" w:sz="4" w:space="0" w:color="auto"/>
              <w:right w:val="single" w:sz="4" w:space="0" w:color="auto"/>
            </w:tcBorders>
            <w:shd w:val="clear" w:color="auto" w:fill="auto"/>
            <w:vAlign w:val="center"/>
            <w:hideMark/>
          </w:tcPr>
          <w:p w14:paraId="550EAAB8"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parafialny</w:t>
            </w:r>
          </w:p>
        </w:tc>
        <w:tc>
          <w:tcPr>
            <w:tcW w:w="1768" w:type="dxa"/>
            <w:tcBorders>
              <w:top w:val="nil"/>
              <w:left w:val="nil"/>
              <w:bottom w:val="single" w:sz="4" w:space="0" w:color="auto"/>
              <w:right w:val="single" w:sz="4" w:space="0" w:color="auto"/>
            </w:tcBorders>
            <w:shd w:val="clear" w:color="auto" w:fill="auto"/>
            <w:noWrap/>
            <w:vAlign w:val="center"/>
            <w:hideMark/>
          </w:tcPr>
          <w:p w14:paraId="2EB8288A" w14:textId="5F7C4EB2"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Niepodle</w:t>
            </w:r>
            <w:r w:rsidR="00A03FF8" w:rsidRPr="005F1B1B">
              <w:rPr>
                <w:rFonts w:asciiTheme="minorHAnsi" w:hAnsiTheme="minorHAnsi" w:cstheme="minorHAnsi"/>
                <w:color w:val="000000"/>
                <w:sz w:val="16"/>
                <w:szCs w:val="16"/>
              </w:rPr>
              <w:t>g</w:t>
            </w:r>
            <w:r w:rsidRPr="005F1B1B">
              <w:rPr>
                <w:rFonts w:asciiTheme="minorHAnsi" w:hAnsiTheme="minorHAnsi" w:cstheme="minorHAnsi"/>
                <w:color w:val="000000"/>
                <w:sz w:val="16"/>
                <w:szCs w:val="16"/>
              </w:rPr>
              <w:t>łości</w:t>
            </w:r>
          </w:p>
        </w:tc>
        <w:tc>
          <w:tcPr>
            <w:tcW w:w="824" w:type="dxa"/>
            <w:tcBorders>
              <w:top w:val="nil"/>
              <w:left w:val="nil"/>
              <w:bottom w:val="single" w:sz="4" w:space="0" w:color="auto"/>
              <w:right w:val="single" w:sz="4" w:space="0" w:color="auto"/>
            </w:tcBorders>
            <w:shd w:val="clear" w:color="auto" w:fill="auto"/>
            <w:noWrap/>
            <w:vAlign w:val="bottom"/>
            <w:hideMark/>
          </w:tcPr>
          <w:p w14:paraId="69F80BD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704" w:type="dxa"/>
            <w:tcBorders>
              <w:top w:val="nil"/>
              <w:left w:val="nil"/>
              <w:bottom w:val="single" w:sz="4" w:space="0" w:color="auto"/>
              <w:right w:val="single" w:sz="4" w:space="0" w:color="auto"/>
            </w:tcBorders>
            <w:shd w:val="clear" w:color="auto" w:fill="auto"/>
            <w:noWrap/>
            <w:vAlign w:val="bottom"/>
            <w:hideMark/>
          </w:tcPr>
          <w:p w14:paraId="6BEB7C3D"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440A2C64"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4</w:t>
            </w:r>
          </w:p>
        </w:tc>
        <w:tc>
          <w:tcPr>
            <w:tcW w:w="1007" w:type="dxa"/>
            <w:tcBorders>
              <w:top w:val="nil"/>
              <w:left w:val="nil"/>
              <w:bottom w:val="single" w:sz="4" w:space="0" w:color="auto"/>
              <w:right w:val="single" w:sz="4" w:space="0" w:color="auto"/>
            </w:tcBorders>
            <w:shd w:val="clear" w:color="auto" w:fill="auto"/>
            <w:noWrap/>
            <w:vAlign w:val="bottom"/>
            <w:hideMark/>
          </w:tcPr>
          <w:p w14:paraId="5555D876"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595E026E"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06900E75"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4C1322A3" w14:textId="77777777" w:rsidTr="000B4F6B">
        <w:trPr>
          <w:trHeight w:val="240"/>
          <w:jc w:val="center"/>
        </w:trPr>
        <w:tc>
          <w:tcPr>
            <w:tcW w:w="5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ADBCC"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9</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69EF0EF4"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parafialny</w:t>
            </w:r>
          </w:p>
        </w:tc>
        <w:tc>
          <w:tcPr>
            <w:tcW w:w="1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D8B6C"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Kościelna</w:t>
            </w:r>
          </w:p>
        </w:tc>
        <w:tc>
          <w:tcPr>
            <w:tcW w:w="824" w:type="dxa"/>
            <w:tcBorders>
              <w:top w:val="nil"/>
              <w:left w:val="nil"/>
              <w:bottom w:val="single" w:sz="4" w:space="0" w:color="auto"/>
              <w:right w:val="single" w:sz="4" w:space="0" w:color="auto"/>
            </w:tcBorders>
            <w:shd w:val="clear" w:color="auto" w:fill="auto"/>
            <w:noWrap/>
            <w:vAlign w:val="bottom"/>
            <w:hideMark/>
          </w:tcPr>
          <w:p w14:paraId="6F7A6D7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c>
          <w:tcPr>
            <w:tcW w:w="704" w:type="dxa"/>
            <w:tcBorders>
              <w:top w:val="nil"/>
              <w:left w:val="nil"/>
              <w:bottom w:val="single" w:sz="4" w:space="0" w:color="auto"/>
              <w:right w:val="single" w:sz="4" w:space="0" w:color="auto"/>
            </w:tcBorders>
            <w:shd w:val="clear" w:color="auto" w:fill="auto"/>
            <w:noWrap/>
            <w:vAlign w:val="bottom"/>
            <w:hideMark/>
          </w:tcPr>
          <w:p w14:paraId="46C6A07C"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906" w:type="dxa"/>
            <w:tcBorders>
              <w:top w:val="nil"/>
              <w:left w:val="nil"/>
              <w:bottom w:val="single" w:sz="4" w:space="0" w:color="auto"/>
              <w:right w:val="single" w:sz="4" w:space="0" w:color="auto"/>
            </w:tcBorders>
            <w:shd w:val="clear" w:color="auto" w:fill="auto"/>
            <w:noWrap/>
            <w:vAlign w:val="bottom"/>
            <w:hideMark/>
          </w:tcPr>
          <w:p w14:paraId="4D0793AE"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w:t>
            </w:r>
          </w:p>
        </w:tc>
        <w:tc>
          <w:tcPr>
            <w:tcW w:w="1007" w:type="dxa"/>
            <w:tcBorders>
              <w:top w:val="nil"/>
              <w:left w:val="nil"/>
              <w:bottom w:val="single" w:sz="4" w:space="0" w:color="auto"/>
              <w:right w:val="single" w:sz="4" w:space="0" w:color="auto"/>
            </w:tcBorders>
            <w:shd w:val="clear" w:color="auto" w:fill="auto"/>
            <w:noWrap/>
            <w:vAlign w:val="bottom"/>
            <w:hideMark/>
          </w:tcPr>
          <w:p w14:paraId="36B963DC"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kp7</w:t>
            </w:r>
          </w:p>
        </w:tc>
        <w:tc>
          <w:tcPr>
            <w:tcW w:w="1245" w:type="dxa"/>
            <w:tcBorders>
              <w:top w:val="nil"/>
              <w:left w:val="nil"/>
              <w:bottom w:val="single" w:sz="4" w:space="0" w:color="auto"/>
              <w:right w:val="single" w:sz="4" w:space="0" w:color="auto"/>
            </w:tcBorders>
            <w:shd w:val="clear" w:color="auto" w:fill="auto"/>
            <w:noWrap/>
            <w:vAlign w:val="bottom"/>
            <w:hideMark/>
          </w:tcPr>
          <w:p w14:paraId="0138CD1C"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0</w:t>
            </w:r>
          </w:p>
        </w:tc>
        <w:tc>
          <w:tcPr>
            <w:tcW w:w="988" w:type="dxa"/>
            <w:tcBorders>
              <w:top w:val="nil"/>
              <w:left w:val="nil"/>
              <w:bottom w:val="single" w:sz="4" w:space="0" w:color="auto"/>
              <w:right w:val="single" w:sz="4" w:space="0" w:color="auto"/>
            </w:tcBorders>
            <w:shd w:val="clear" w:color="auto" w:fill="auto"/>
            <w:noWrap/>
            <w:vAlign w:val="bottom"/>
            <w:hideMark/>
          </w:tcPr>
          <w:p w14:paraId="7B216B02"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0</w:t>
            </w:r>
          </w:p>
        </w:tc>
      </w:tr>
      <w:tr w:rsidR="00E000D9" w:rsidRPr="005F1B1B" w14:paraId="251E3674" w14:textId="77777777" w:rsidTr="000B4F6B">
        <w:trPr>
          <w:trHeight w:val="240"/>
          <w:jc w:val="center"/>
        </w:trPr>
        <w:tc>
          <w:tcPr>
            <w:tcW w:w="525" w:type="dxa"/>
            <w:vMerge/>
            <w:tcBorders>
              <w:top w:val="nil"/>
              <w:left w:val="single" w:sz="4" w:space="0" w:color="auto"/>
              <w:bottom w:val="single" w:sz="4" w:space="0" w:color="000000"/>
              <w:right w:val="single" w:sz="4" w:space="0" w:color="auto"/>
            </w:tcBorders>
            <w:vAlign w:val="center"/>
            <w:hideMark/>
          </w:tcPr>
          <w:p w14:paraId="1524B6C9" w14:textId="77777777" w:rsidR="00E000D9" w:rsidRPr="005F1B1B" w:rsidRDefault="00E000D9" w:rsidP="005F1B1B">
            <w:pPr>
              <w:autoSpaceDE/>
              <w:autoSpaceDN/>
              <w:adjustRightInd/>
              <w:jc w:val="left"/>
              <w:rPr>
                <w:rFonts w:asciiTheme="minorHAnsi" w:hAnsiTheme="minorHAnsi" w:cstheme="minorHAnsi"/>
                <w:color w:val="00000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3C850241" w14:textId="77777777" w:rsidR="00E000D9" w:rsidRPr="005F1B1B" w:rsidRDefault="00E000D9" w:rsidP="005F1B1B">
            <w:pPr>
              <w:autoSpaceDE/>
              <w:autoSpaceDN/>
              <w:adjustRightInd/>
              <w:jc w:val="left"/>
              <w:rPr>
                <w:rFonts w:asciiTheme="minorHAnsi" w:hAnsiTheme="minorHAnsi" w:cstheme="minorHAnsi"/>
                <w:color w:val="000000"/>
                <w:sz w:val="16"/>
                <w:szCs w:val="16"/>
              </w:rPr>
            </w:pPr>
          </w:p>
        </w:tc>
        <w:tc>
          <w:tcPr>
            <w:tcW w:w="1768" w:type="dxa"/>
            <w:vMerge/>
            <w:tcBorders>
              <w:top w:val="nil"/>
              <w:left w:val="single" w:sz="4" w:space="0" w:color="auto"/>
              <w:bottom w:val="single" w:sz="4" w:space="0" w:color="auto"/>
              <w:right w:val="single" w:sz="4" w:space="0" w:color="auto"/>
            </w:tcBorders>
            <w:vAlign w:val="center"/>
            <w:hideMark/>
          </w:tcPr>
          <w:p w14:paraId="55B44B28" w14:textId="77777777" w:rsidR="00E000D9" w:rsidRPr="005F1B1B" w:rsidRDefault="00E000D9" w:rsidP="005F1B1B">
            <w:pPr>
              <w:autoSpaceDE/>
              <w:autoSpaceDN/>
              <w:adjustRightInd/>
              <w:jc w:val="left"/>
              <w:rPr>
                <w:rFonts w:asciiTheme="minorHAnsi" w:hAnsiTheme="minorHAnsi" w:cstheme="minorHAnsi"/>
                <w:color w:val="000000"/>
                <w:sz w:val="16"/>
                <w:szCs w:val="16"/>
              </w:rPr>
            </w:pPr>
          </w:p>
        </w:tc>
        <w:tc>
          <w:tcPr>
            <w:tcW w:w="824" w:type="dxa"/>
            <w:tcBorders>
              <w:top w:val="nil"/>
              <w:left w:val="nil"/>
              <w:bottom w:val="single" w:sz="4" w:space="0" w:color="auto"/>
              <w:right w:val="single" w:sz="4" w:space="0" w:color="auto"/>
            </w:tcBorders>
            <w:shd w:val="clear" w:color="auto" w:fill="auto"/>
            <w:noWrap/>
            <w:vAlign w:val="bottom"/>
            <w:hideMark/>
          </w:tcPr>
          <w:p w14:paraId="00B42BAE"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704" w:type="dxa"/>
            <w:tcBorders>
              <w:top w:val="nil"/>
              <w:left w:val="nil"/>
              <w:bottom w:val="single" w:sz="4" w:space="0" w:color="auto"/>
              <w:right w:val="single" w:sz="4" w:space="0" w:color="auto"/>
            </w:tcBorders>
            <w:shd w:val="clear" w:color="auto" w:fill="auto"/>
            <w:noWrap/>
            <w:vAlign w:val="bottom"/>
            <w:hideMark/>
          </w:tcPr>
          <w:p w14:paraId="1AFC6624"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5FE721D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1007" w:type="dxa"/>
            <w:tcBorders>
              <w:top w:val="nil"/>
              <w:left w:val="nil"/>
              <w:bottom w:val="single" w:sz="4" w:space="0" w:color="auto"/>
              <w:right w:val="single" w:sz="4" w:space="0" w:color="auto"/>
            </w:tcBorders>
            <w:shd w:val="clear" w:color="auto" w:fill="auto"/>
            <w:noWrap/>
            <w:vAlign w:val="bottom"/>
            <w:hideMark/>
          </w:tcPr>
          <w:p w14:paraId="4109DAE8"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321FD571"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0A4C1DC1"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154C97E9"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131BC29B"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10</w:t>
            </w:r>
          </w:p>
        </w:tc>
        <w:tc>
          <w:tcPr>
            <w:tcW w:w="913" w:type="dxa"/>
            <w:tcBorders>
              <w:top w:val="nil"/>
              <w:left w:val="nil"/>
              <w:bottom w:val="single" w:sz="4" w:space="0" w:color="auto"/>
              <w:right w:val="single" w:sz="4" w:space="0" w:color="auto"/>
            </w:tcBorders>
            <w:shd w:val="clear" w:color="auto" w:fill="auto"/>
            <w:vAlign w:val="center"/>
            <w:hideMark/>
          </w:tcPr>
          <w:p w14:paraId="2B056C35"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Cmentarz parafialny </w:t>
            </w:r>
          </w:p>
        </w:tc>
        <w:tc>
          <w:tcPr>
            <w:tcW w:w="1768" w:type="dxa"/>
            <w:tcBorders>
              <w:top w:val="nil"/>
              <w:left w:val="nil"/>
              <w:bottom w:val="single" w:sz="4" w:space="0" w:color="auto"/>
              <w:right w:val="single" w:sz="4" w:space="0" w:color="auto"/>
            </w:tcBorders>
            <w:shd w:val="clear" w:color="auto" w:fill="auto"/>
            <w:noWrap/>
            <w:vAlign w:val="center"/>
            <w:hideMark/>
          </w:tcPr>
          <w:p w14:paraId="0A14F411"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E. Płonki </w:t>
            </w:r>
          </w:p>
        </w:tc>
        <w:tc>
          <w:tcPr>
            <w:tcW w:w="824" w:type="dxa"/>
            <w:tcBorders>
              <w:top w:val="nil"/>
              <w:left w:val="nil"/>
              <w:bottom w:val="single" w:sz="4" w:space="0" w:color="auto"/>
              <w:right w:val="single" w:sz="4" w:space="0" w:color="auto"/>
            </w:tcBorders>
            <w:shd w:val="clear" w:color="auto" w:fill="auto"/>
            <w:noWrap/>
            <w:vAlign w:val="bottom"/>
            <w:hideMark/>
          </w:tcPr>
          <w:p w14:paraId="60E3D63D"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704" w:type="dxa"/>
            <w:tcBorders>
              <w:top w:val="nil"/>
              <w:left w:val="nil"/>
              <w:bottom w:val="single" w:sz="4" w:space="0" w:color="auto"/>
              <w:right w:val="single" w:sz="4" w:space="0" w:color="auto"/>
            </w:tcBorders>
            <w:shd w:val="clear" w:color="auto" w:fill="auto"/>
            <w:noWrap/>
            <w:vAlign w:val="bottom"/>
            <w:hideMark/>
          </w:tcPr>
          <w:p w14:paraId="1F9EC67E"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240</w:t>
            </w:r>
          </w:p>
        </w:tc>
        <w:tc>
          <w:tcPr>
            <w:tcW w:w="906" w:type="dxa"/>
            <w:tcBorders>
              <w:top w:val="nil"/>
              <w:left w:val="nil"/>
              <w:bottom w:val="single" w:sz="4" w:space="0" w:color="auto"/>
              <w:right w:val="single" w:sz="4" w:space="0" w:color="auto"/>
            </w:tcBorders>
            <w:shd w:val="clear" w:color="auto" w:fill="auto"/>
            <w:noWrap/>
            <w:vAlign w:val="bottom"/>
            <w:hideMark/>
          </w:tcPr>
          <w:p w14:paraId="29318B91"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8</w:t>
            </w:r>
          </w:p>
        </w:tc>
        <w:tc>
          <w:tcPr>
            <w:tcW w:w="1007" w:type="dxa"/>
            <w:tcBorders>
              <w:top w:val="nil"/>
              <w:left w:val="nil"/>
              <w:bottom w:val="single" w:sz="4" w:space="0" w:color="auto"/>
              <w:right w:val="single" w:sz="4" w:space="0" w:color="auto"/>
            </w:tcBorders>
            <w:shd w:val="clear" w:color="auto" w:fill="auto"/>
            <w:noWrap/>
            <w:vAlign w:val="bottom"/>
            <w:hideMark/>
          </w:tcPr>
          <w:p w14:paraId="6CC4119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240</w:t>
            </w:r>
          </w:p>
        </w:tc>
        <w:tc>
          <w:tcPr>
            <w:tcW w:w="1245" w:type="dxa"/>
            <w:tcBorders>
              <w:top w:val="nil"/>
              <w:left w:val="nil"/>
              <w:bottom w:val="single" w:sz="4" w:space="0" w:color="auto"/>
              <w:right w:val="single" w:sz="4" w:space="0" w:color="auto"/>
            </w:tcBorders>
            <w:shd w:val="clear" w:color="auto" w:fill="auto"/>
            <w:noWrap/>
            <w:vAlign w:val="bottom"/>
            <w:hideMark/>
          </w:tcPr>
          <w:p w14:paraId="38E2C3FD"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8</w:t>
            </w:r>
          </w:p>
        </w:tc>
        <w:tc>
          <w:tcPr>
            <w:tcW w:w="988" w:type="dxa"/>
            <w:tcBorders>
              <w:top w:val="nil"/>
              <w:left w:val="nil"/>
              <w:bottom w:val="single" w:sz="4" w:space="0" w:color="auto"/>
              <w:right w:val="single" w:sz="4" w:space="0" w:color="auto"/>
            </w:tcBorders>
            <w:shd w:val="clear" w:color="auto" w:fill="auto"/>
            <w:noWrap/>
            <w:vAlign w:val="bottom"/>
            <w:hideMark/>
          </w:tcPr>
          <w:p w14:paraId="6E85925B"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240</w:t>
            </w:r>
          </w:p>
        </w:tc>
      </w:tr>
      <w:tr w:rsidR="00E000D9" w:rsidRPr="005F1B1B" w14:paraId="21840A75"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366C7A0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w:t>
            </w:r>
          </w:p>
        </w:tc>
        <w:tc>
          <w:tcPr>
            <w:tcW w:w="913" w:type="dxa"/>
            <w:tcBorders>
              <w:top w:val="nil"/>
              <w:left w:val="nil"/>
              <w:bottom w:val="single" w:sz="4" w:space="0" w:color="auto"/>
              <w:right w:val="single" w:sz="4" w:space="0" w:color="auto"/>
            </w:tcBorders>
            <w:shd w:val="clear" w:color="auto" w:fill="auto"/>
            <w:vAlign w:val="center"/>
            <w:hideMark/>
          </w:tcPr>
          <w:p w14:paraId="7A91EA61"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 xml:space="preserve">Cmentarz parafialny </w:t>
            </w:r>
          </w:p>
        </w:tc>
        <w:tc>
          <w:tcPr>
            <w:tcW w:w="1768" w:type="dxa"/>
            <w:tcBorders>
              <w:top w:val="nil"/>
              <w:left w:val="nil"/>
              <w:bottom w:val="single" w:sz="4" w:space="0" w:color="auto"/>
              <w:right w:val="single" w:sz="4" w:space="0" w:color="auto"/>
            </w:tcBorders>
            <w:shd w:val="clear" w:color="auto" w:fill="auto"/>
            <w:noWrap/>
            <w:vAlign w:val="center"/>
            <w:hideMark/>
          </w:tcPr>
          <w:p w14:paraId="4AD97FE7"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Twardowskiego 33</w:t>
            </w:r>
          </w:p>
        </w:tc>
        <w:tc>
          <w:tcPr>
            <w:tcW w:w="824" w:type="dxa"/>
            <w:tcBorders>
              <w:top w:val="nil"/>
              <w:left w:val="nil"/>
              <w:bottom w:val="single" w:sz="4" w:space="0" w:color="auto"/>
              <w:right w:val="single" w:sz="4" w:space="0" w:color="auto"/>
            </w:tcBorders>
            <w:shd w:val="clear" w:color="auto" w:fill="auto"/>
            <w:noWrap/>
            <w:vAlign w:val="bottom"/>
            <w:hideMark/>
          </w:tcPr>
          <w:p w14:paraId="150C93B7"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704" w:type="dxa"/>
            <w:tcBorders>
              <w:top w:val="nil"/>
              <w:left w:val="nil"/>
              <w:bottom w:val="single" w:sz="4" w:space="0" w:color="auto"/>
              <w:right w:val="single" w:sz="4" w:space="0" w:color="auto"/>
            </w:tcBorders>
            <w:shd w:val="clear" w:color="auto" w:fill="auto"/>
            <w:noWrap/>
            <w:vAlign w:val="bottom"/>
            <w:hideMark/>
          </w:tcPr>
          <w:p w14:paraId="1E8BA24F"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6DDE6778"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5</w:t>
            </w:r>
          </w:p>
        </w:tc>
        <w:tc>
          <w:tcPr>
            <w:tcW w:w="1007" w:type="dxa"/>
            <w:tcBorders>
              <w:top w:val="nil"/>
              <w:left w:val="nil"/>
              <w:bottom w:val="single" w:sz="4" w:space="0" w:color="auto"/>
              <w:right w:val="single" w:sz="4" w:space="0" w:color="auto"/>
            </w:tcBorders>
            <w:shd w:val="clear" w:color="auto" w:fill="auto"/>
            <w:noWrap/>
            <w:vAlign w:val="bottom"/>
            <w:hideMark/>
          </w:tcPr>
          <w:p w14:paraId="08345E55"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5C13A08B"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4</w:t>
            </w:r>
          </w:p>
        </w:tc>
        <w:tc>
          <w:tcPr>
            <w:tcW w:w="988" w:type="dxa"/>
            <w:tcBorders>
              <w:top w:val="nil"/>
              <w:left w:val="nil"/>
              <w:bottom w:val="single" w:sz="4" w:space="0" w:color="auto"/>
              <w:right w:val="single" w:sz="4" w:space="0" w:color="auto"/>
            </w:tcBorders>
            <w:shd w:val="clear" w:color="auto" w:fill="auto"/>
            <w:noWrap/>
            <w:vAlign w:val="bottom"/>
            <w:hideMark/>
          </w:tcPr>
          <w:p w14:paraId="7802E124"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r w:rsidR="00E000D9" w:rsidRPr="005F1B1B" w14:paraId="4D32EEE4" w14:textId="77777777" w:rsidTr="000B4F6B">
        <w:trPr>
          <w:trHeight w:val="450"/>
          <w:jc w:val="center"/>
        </w:trPr>
        <w:tc>
          <w:tcPr>
            <w:tcW w:w="525" w:type="dxa"/>
            <w:tcBorders>
              <w:top w:val="nil"/>
              <w:left w:val="single" w:sz="4" w:space="0" w:color="auto"/>
              <w:bottom w:val="single" w:sz="4" w:space="0" w:color="auto"/>
              <w:right w:val="single" w:sz="4" w:space="0" w:color="auto"/>
            </w:tcBorders>
            <w:shd w:val="clear" w:color="auto" w:fill="auto"/>
            <w:noWrap/>
            <w:vAlign w:val="bottom"/>
            <w:hideMark/>
          </w:tcPr>
          <w:p w14:paraId="6191DF07"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12</w:t>
            </w:r>
          </w:p>
        </w:tc>
        <w:tc>
          <w:tcPr>
            <w:tcW w:w="913" w:type="dxa"/>
            <w:tcBorders>
              <w:top w:val="nil"/>
              <w:left w:val="nil"/>
              <w:bottom w:val="single" w:sz="4" w:space="0" w:color="auto"/>
              <w:right w:val="single" w:sz="4" w:space="0" w:color="auto"/>
            </w:tcBorders>
            <w:shd w:val="clear" w:color="auto" w:fill="auto"/>
            <w:vAlign w:val="center"/>
            <w:hideMark/>
          </w:tcPr>
          <w:p w14:paraId="3425F60C" w14:textId="77777777" w:rsidR="00E000D9" w:rsidRPr="005F1B1B" w:rsidRDefault="00E000D9" w:rsidP="005F1B1B">
            <w:pPr>
              <w:autoSpaceDE/>
              <w:autoSpaceDN/>
              <w:adjustRightInd/>
              <w:jc w:val="left"/>
              <w:rPr>
                <w:rFonts w:asciiTheme="minorHAnsi" w:hAnsiTheme="minorHAnsi" w:cstheme="minorHAnsi"/>
                <w:color w:val="000000"/>
                <w:sz w:val="16"/>
                <w:szCs w:val="16"/>
              </w:rPr>
            </w:pPr>
            <w:r w:rsidRPr="005F1B1B">
              <w:rPr>
                <w:rFonts w:asciiTheme="minorHAnsi" w:hAnsiTheme="minorHAnsi" w:cstheme="minorHAnsi"/>
                <w:color w:val="000000"/>
                <w:sz w:val="16"/>
                <w:szCs w:val="16"/>
              </w:rPr>
              <w:t>Cmentarz parafialny</w:t>
            </w:r>
          </w:p>
        </w:tc>
        <w:tc>
          <w:tcPr>
            <w:tcW w:w="1768" w:type="dxa"/>
            <w:tcBorders>
              <w:top w:val="nil"/>
              <w:left w:val="nil"/>
              <w:bottom w:val="single" w:sz="4" w:space="0" w:color="auto"/>
              <w:right w:val="single" w:sz="4" w:space="0" w:color="auto"/>
            </w:tcBorders>
            <w:shd w:val="clear" w:color="auto" w:fill="auto"/>
            <w:noWrap/>
            <w:vAlign w:val="center"/>
            <w:hideMark/>
          </w:tcPr>
          <w:p w14:paraId="2F5CF06B" w14:textId="77777777" w:rsidR="00E000D9" w:rsidRPr="005F1B1B" w:rsidRDefault="00E000D9" w:rsidP="005F1B1B">
            <w:pPr>
              <w:autoSpaceDE/>
              <w:autoSpaceDN/>
              <w:adjustRightInd/>
              <w:jc w:val="center"/>
              <w:rPr>
                <w:rFonts w:asciiTheme="minorHAnsi" w:hAnsiTheme="minorHAnsi" w:cstheme="minorHAnsi"/>
                <w:color w:val="000000"/>
                <w:sz w:val="16"/>
                <w:szCs w:val="16"/>
              </w:rPr>
            </w:pPr>
            <w:r w:rsidRPr="005F1B1B">
              <w:rPr>
                <w:rFonts w:asciiTheme="minorHAnsi" w:hAnsiTheme="minorHAnsi" w:cstheme="minorHAnsi"/>
                <w:color w:val="000000"/>
                <w:sz w:val="16"/>
                <w:szCs w:val="16"/>
              </w:rPr>
              <w:t>Cieszyńska 23</w:t>
            </w:r>
          </w:p>
        </w:tc>
        <w:tc>
          <w:tcPr>
            <w:tcW w:w="824" w:type="dxa"/>
            <w:tcBorders>
              <w:top w:val="nil"/>
              <w:left w:val="nil"/>
              <w:bottom w:val="single" w:sz="4" w:space="0" w:color="auto"/>
              <w:right w:val="single" w:sz="4" w:space="0" w:color="auto"/>
            </w:tcBorders>
            <w:shd w:val="clear" w:color="auto" w:fill="auto"/>
            <w:noWrap/>
            <w:vAlign w:val="bottom"/>
            <w:hideMark/>
          </w:tcPr>
          <w:p w14:paraId="1B800C58"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704" w:type="dxa"/>
            <w:tcBorders>
              <w:top w:val="nil"/>
              <w:left w:val="nil"/>
              <w:bottom w:val="single" w:sz="4" w:space="0" w:color="auto"/>
              <w:right w:val="single" w:sz="4" w:space="0" w:color="auto"/>
            </w:tcBorders>
            <w:shd w:val="clear" w:color="auto" w:fill="auto"/>
            <w:noWrap/>
            <w:vAlign w:val="bottom"/>
            <w:hideMark/>
          </w:tcPr>
          <w:p w14:paraId="1A664CC9"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906" w:type="dxa"/>
            <w:tcBorders>
              <w:top w:val="nil"/>
              <w:left w:val="nil"/>
              <w:bottom w:val="single" w:sz="4" w:space="0" w:color="auto"/>
              <w:right w:val="single" w:sz="4" w:space="0" w:color="auto"/>
            </w:tcBorders>
            <w:shd w:val="clear" w:color="auto" w:fill="auto"/>
            <w:noWrap/>
            <w:vAlign w:val="bottom"/>
            <w:hideMark/>
          </w:tcPr>
          <w:p w14:paraId="619C7310"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3</w:t>
            </w:r>
          </w:p>
        </w:tc>
        <w:tc>
          <w:tcPr>
            <w:tcW w:w="1007" w:type="dxa"/>
            <w:tcBorders>
              <w:top w:val="nil"/>
              <w:left w:val="nil"/>
              <w:bottom w:val="single" w:sz="4" w:space="0" w:color="auto"/>
              <w:right w:val="single" w:sz="4" w:space="0" w:color="auto"/>
            </w:tcBorders>
            <w:shd w:val="clear" w:color="auto" w:fill="auto"/>
            <w:noWrap/>
            <w:vAlign w:val="bottom"/>
            <w:hideMark/>
          </w:tcPr>
          <w:p w14:paraId="49F727EB" w14:textId="77777777" w:rsidR="00E000D9" w:rsidRPr="005F1B1B" w:rsidRDefault="00E000D9" w:rsidP="005F1B1B">
            <w:pPr>
              <w:autoSpaceDE/>
              <w:autoSpaceDN/>
              <w:adjustRightInd/>
              <w:jc w:val="center"/>
              <w:rPr>
                <w:rFonts w:asciiTheme="minorHAnsi" w:hAnsiTheme="minorHAnsi" w:cstheme="minorHAnsi"/>
                <w:color w:val="000000"/>
                <w:sz w:val="18"/>
                <w:szCs w:val="18"/>
              </w:rPr>
            </w:pPr>
            <w:r w:rsidRPr="005F1B1B">
              <w:rPr>
                <w:rFonts w:asciiTheme="minorHAnsi" w:hAnsiTheme="minorHAnsi" w:cstheme="minorHAnsi"/>
                <w:color w:val="000000"/>
                <w:sz w:val="18"/>
                <w:szCs w:val="18"/>
              </w:rPr>
              <w:t>1100</w:t>
            </w:r>
          </w:p>
        </w:tc>
        <w:tc>
          <w:tcPr>
            <w:tcW w:w="1245" w:type="dxa"/>
            <w:tcBorders>
              <w:top w:val="nil"/>
              <w:left w:val="nil"/>
              <w:bottom w:val="single" w:sz="4" w:space="0" w:color="auto"/>
              <w:right w:val="single" w:sz="4" w:space="0" w:color="auto"/>
            </w:tcBorders>
            <w:shd w:val="clear" w:color="auto" w:fill="auto"/>
            <w:noWrap/>
            <w:vAlign w:val="bottom"/>
            <w:hideMark/>
          </w:tcPr>
          <w:p w14:paraId="29C34CEC"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2</w:t>
            </w:r>
          </w:p>
        </w:tc>
        <w:tc>
          <w:tcPr>
            <w:tcW w:w="988" w:type="dxa"/>
            <w:tcBorders>
              <w:top w:val="nil"/>
              <w:left w:val="nil"/>
              <w:bottom w:val="single" w:sz="4" w:space="0" w:color="auto"/>
              <w:right w:val="single" w:sz="4" w:space="0" w:color="auto"/>
            </w:tcBorders>
            <w:shd w:val="clear" w:color="auto" w:fill="auto"/>
            <w:noWrap/>
            <w:vAlign w:val="bottom"/>
            <w:hideMark/>
          </w:tcPr>
          <w:p w14:paraId="446AB873" w14:textId="77777777" w:rsidR="00E000D9" w:rsidRPr="005F1B1B" w:rsidRDefault="00E000D9" w:rsidP="005F1B1B">
            <w:pPr>
              <w:autoSpaceDE/>
              <w:autoSpaceDN/>
              <w:adjustRightInd/>
              <w:jc w:val="center"/>
              <w:rPr>
                <w:rFonts w:asciiTheme="minorHAnsi" w:hAnsiTheme="minorHAnsi" w:cstheme="minorHAnsi"/>
                <w:sz w:val="18"/>
                <w:szCs w:val="18"/>
              </w:rPr>
            </w:pPr>
            <w:r w:rsidRPr="005F1B1B">
              <w:rPr>
                <w:rFonts w:asciiTheme="minorHAnsi" w:hAnsiTheme="minorHAnsi" w:cstheme="minorHAnsi"/>
                <w:sz w:val="18"/>
                <w:szCs w:val="18"/>
              </w:rPr>
              <w:t>1100</w:t>
            </w:r>
          </w:p>
        </w:tc>
      </w:tr>
    </w:tbl>
    <w:p w14:paraId="17F2AB46" w14:textId="77777777" w:rsidR="009854E8" w:rsidRPr="005F1B1B" w:rsidRDefault="009854E8" w:rsidP="005F1B1B">
      <w:pPr>
        <w:widowControl w:val="0"/>
        <w:rPr>
          <w:rFonts w:asciiTheme="minorHAnsi" w:hAnsiTheme="minorHAnsi" w:cstheme="minorHAnsi"/>
          <w:bCs/>
          <w:color w:val="000000" w:themeColor="text1"/>
          <w:highlight w:val="lightGray"/>
        </w:rPr>
      </w:pPr>
    </w:p>
    <w:p w14:paraId="7BECCD6E" w14:textId="083A8563" w:rsidR="00393E60" w:rsidRPr="009854E8" w:rsidRDefault="009854E8" w:rsidP="009854E8">
      <w:pPr>
        <w:widowControl w:val="0"/>
        <w:rPr>
          <w:rFonts w:asciiTheme="minorHAnsi" w:hAnsiTheme="minorHAnsi" w:cstheme="minorHAnsi"/>
          <w:b/>
          <w:color w:val="000000" w:themeColor="text1"/>
        </w:rPr>
      </w:pPr>
      <w:r w:rsidRPr="009854E8">
        <w:rPr>
          <w:rFonts w:asciiTheme="minorHAnsi" w:hAnsiTheme="minorHAnsi" w:cstheme="minorHAnsi"/>
          <w:b/>
          <w:color w:val="000000" w:themeColor="text1"/>
        </w:rPr>
        <w:lastRenderedPageBreak/>
        <w:t>Tabela 6</w:t>
      </w:r>
    </w:p>
    <w:p w14:paraId="481BDEC9" w14:textId="5D3D526A" w:rsidR="009854E8" w:rsidRPr="009854E8" w:rsidRDefault="009854E8" w:rsidP="009854E8">
      <w:pPr>
        <w:widowControl w:val="0"/>
        <w:rPr>
          <w:rFonts w:asciiTheme="minorHAnsi" w:hAnsiTheme="minorHAnsi" w:cstheme="minorHAnsi"/>
          <w:bCs/>
          <w:i/>
          <w:iCs/>
          <w:color w:val="000000" w:themeColor="text1"/>
          <w:highlight w:val="lightGray"/>
        </w:rPr>
      </w:pPr>
      <w:r w:rsidRPr="009854E8">
        <w:rPr>
          <w:rFonts w:asciiTheme="minorHAnsi" w:hAnsiTheme="minorHAnsi" w:cstheme="minorHAnsi"/>
          <w:bCs/>
          <w:i/>
          <w:iCs/>
          <w:color w:val="000000" w:themeColor="text1"/>
        </w:rPr>
        <w:t>Rodzaje pojemników do zbierania surowców wtórnych zadeklarowane do odbioru z nieruchomości niezamieszkałych na dzień ogłoszenia postępowania przeta</w:t>
      </w:r>
      <w:r>
        <w:rPr>
          <w:rFonts w:asciiTheme="minorHAnsi" w:hAnsiTheme="minorHAnsi" w:cstheme="minorHAnsi"/>
          <w:bCs/>
          <w:i/>
          <w:iCs/>
          <w:color w:val="000000" w:themeColor="text1"/>
        </w:rPr>
        <w:t>r</w:t>
      </w:r>
      <w:r w:rsidRPr="009854E8">
        <w:rPr>
          <w:rFonts w:asciiTheme="minorHAnsi" w:hAnsiTheme="minorHAnsi" w:cstheme="minorHAnsi"/>
          <w:bCs/>
          <w:i/>
          <w:iCs/>
          <w:color w:val="000000" w:themeColor="text1"/>
        </w:rPr>
        <w:t>gowego [%]</w:t>
      </w:r>
    </w:p>
    <w:p w14:paraId="55F89F6F" w14:textId="3E094442" w:rsidR="009854E8" w:rsidRPr="002A1CD3" w:rsidRDefault="009854E8" w:rsidP="005F1B1B">
      <w:pPr>
        <w:widowControl w:val="0"/>
        <w:ind w:left="284"/>
        <w:rPr>
          <w:rFonts w:asciiTheme="minorHAnsi" w:hAnsiTheme="minorHAnsi" w:cstheme="minorHAnsi"/>
          <w:b/>
          <w:color w:val="000000" w:themeColor="text1"/>
          <w:sz w:val="16"/>
          <w:szCs w:val="16"/>
          <w:highlight w:val="lightGray"/>
        </w:rPr>
      </w:pPr>
    </w:p>
    <w:tbl>
      <w:tblPr>
        <w:tblW w:w="6360" w:type="dxa"/>
        <w:jc w:val="center"/>
        <w:tblCellMar>
          <w:left w:w="70" w:type="dxa"/>
          <w:right w:w="70" w:type="dxa"/>
        </w:tblCellMar>
        <w:tblLook w:val="04A0" w:firstRow="1" w:lastRow="0" w:firstColumn="1" w:lastColumn="0" w:noHBand="0" w:noVBand="1"/>
      </w:tblPr>
      <w:tblGrid>
        <w:gridCol w:w="1820"/>
        <w:gridCol w:w="2911"/>
        <w:gridCol w:w="867"/>
        <w:gridCol w:w="762"/>
      </w:tblGrid>
      <w:tr w:rsidR="009854E8" w:rsidRPr="009854E8" w14:paraId="2C549820" w14:textId="77777777" w:rsidTr="000B4F6B">
        <w:trPr>
          <w:trHeight w:val="100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EEBF3" w14:textId="4EA0F272"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 xml:space="preserve">Sposób zbierania surowców </w:t>
            </w:r>
            <w:r w:rsidR="00B05E18" w:rsidRPr="009854E8">
              <w:rPr>
                <w:rFonts w:ascii="Calibri" w:hAnsi="Calibri" w:cs="Calibri"/>
                <w:color w:val="000000"/>
                <w:sz w:val="20"/>
                <w:szCs w:val="20"/>
              </w:rPr>
              <w:t>wtórnych</w:t>
            </w:r>
            <w:r w:rsidRPr="009854E8">
              <w:rPr>
                <w:rFonts w:ascii="Calibri" w:hAnsi="Calibri" w:cs="Calibri"/>
                <w:color w:val="000000"/>
                <w:sz w:val="20"/>
                <w:szCs w:val="20"/>
              </w:rPr>
              <w:t xml:space="preserve"> na nieruchomości</w:t>
            </w:r>
          </w:p>
        </w:tc>
        <w:tc>
          <w:tcPr>
            <w:tcW w:w="4540" w:type="dxa"/>
            <w:gridSpan w:val="3"/>
            <w:tcBorders>
              <w:top w:val="single" w:sz="4" w:space="0" w:color="auto"/>
              <w:left w:val="nil"/>
              <w:bottom w:val="single" w:sz="4" w:space="0" w:color="auto"/>
              <w:right w:val="single" w:sz="4" w:space="0" w:color="auto"/>
            </w:tcBorders>
            <w:shd w:val="clear" w:color="auto" w:fill="auto"/>
            <w:vAlign w:val="bottom"/>
            <w:hideMark/>
          </w:tcPr>
          <w:p w14:paraId="72FE9986" w14:textId="3F2E1D08" w:rsidR="009854E8" w:rsidRPr="009854E8" w:rsidRDefault="00B05E1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Procent</w:t>
            </w:r>
            <w:r w:rsidR="009854E8" w:rsidRPr="009854E8">
              <w:rPr>
                <w:rFonts w:ascii="Calibri" w:hAnsi="Calibri" w:cs="Calibri"/>
                <w:color w:val="000000"/>
                <w:sz w:val="20"/>
                <w:szCs w:val="20"/>
              </w:rPr>
              <w:t xml:space="preserve"> nieruchomości niezamieszkałych zbierających surowce wtórne w poszczególnych rodzajach pojemników</w:t>
            </w:r>
          </w:p>
        </w:tc>
      </w:tr>
      <w:tr w:rsidR="009854E8" w:rsidRPr="009854E8" w14:paraId="74B0F124" w14:textId="77777777" w:rsidTr="000B4F6B">
        <w:trPr>
          <w:trHeight w:val="1035"/>
          <w:jc w:val="center"/>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445CD393" w14:textId="77777777" w:rsidR="009854E8" w:rsidRPr="009854E8" w:rsidRDefault="009854E8" w:rsidP="009854E8">
            <w:pPr>
              <w:autoSpaceDE/>
              <w:autoSpaceDN/>
              <w:adjustRightInd/>
              <w:jc w:val="left"/>
              <w:rPr>
                <w:rFonts w:ascii="Calibri" w:hAnsi="Calibri" w:cs="Calibri"/>
                <w:color w:val="000000"/>
                <w:sz w:val="20"/>
                <w:szCs w:val="20"/>
              </w:rPr>
            </w:pPr>
          </w:p>
        </w:tc>
        <w:tc>
          <w:tcPr>
            <w:tcW w:w="2911" w:type="dxa"/>
            <w:tcBorders>
              <w:top w:val="nil"/>
              <w:left w:val="nil"/>
              <w:bottom w:val="single" w:sz="4" w:space="0" w:color="auto"/>
              <w:right w:val="single" w:sz="4" w:space="0" w:color="auto"/>
            </w:tcBorders>
            <w:shd w:val="clear" w:color="auto" w:fill="auto"/>
            <w:vAlign w:val="bottom"/>
            <w:hideMark/>
          </w:tcPr>
          <w:p w14:paraId="382D80F9" w14:textId="77777777" w:rsidR="009854E8" w:rsidRPr="009854E8" w:rsidRDefault="009854E8" w:rsidP="009854E8">
            <w:pPr>
              <w:autoSpaceDE/>
              <w:autoSpaceDN/>
              <w:adjustRightInd/>
              <w:jc w:val="left"/>
              <w:rPr>
                <w:rFonts w:ascii="Calibri" w:hAnsi="Calibri" w:cs="Calibri"/>
                <w:color w:val="000000"/>
                <w:sz w:val="20"/>
                <w:szCs w:val="20"/>
              </w:rPr>
            </w:pPr>
            <w:r w:rsidRPr="009854E8">
              <w:rPr>
                <w:rFonts w:ascii="Calibri" w:hAnsi="Calibri" w:cs="Calibri"/>
                <w:color w:val="000000"/>
                <w:sz w:val="20"/>
                <w:szCs w:val="20"/>
              </w:rPr>
              <w:t>Metale i tworzywa sztuczne</w:t>
            </w:r>
          </w:p>
        </w:tc>
        <w:tc>
          <w:tcPr>
            <w:tcW w:w="867" w:type="dxa"/>
            <w:tcBorders>
              <w:top w:val="nil"/>
              <w:left w:val="nil"/>
              <w:bottom w:val="single" w:sz="4" w:space="0" w:color="auto"/>
              <w:right w:val="single" w:sz="4" w:space="0" w:color="auto"/>
            </w:tcBorders>
            <w:shd w:val="clear" w:color="auto" w:fill="auto"/>
            <w:noWrap/>
            <w:vAlign w:val="bottom"/>
            <w:hideMark/>
          </w:tcPr>
          <w:p w14:paraId="44B9B0BD" w14:textId="77777777" w:rsidR="009854E8" w:rsidRPr="009854E8" w:rsidRDefault="009854E8" w:rsidP="009854E8">
            <w:pPr>
              <w:autoSpaceDE/>
              <w:autoSpaceDN/>
              <w:adjustRightInd/>
              <w:jc w:val="left"/>
              <w:rPr>
                <w:rFonts w:ascii="Calibri" w:hAnsi="Calibri" w:cs="Calibri"/>
                <w:color w:val="000000"/>
                <w:sz w:val="20"/>
                <w:szCs w:val="20"/>
              </w:rPr>
            </w:pPr>
            <w:r w:rsidRPr="009854E8">
              <w:rPr>
                <w:rFonts w:ascii="Calibri" w:hAnsi="Calibri" w:cs="Calibri"/>
                <w:color w:val="000000"/>
                <w:sz w:val="20"/>
                <w:szCs w:val="20"/>
              </w:rPr>
              <w:t xml:space="preserve">Papier </w:t>
            </w:r>
          </w:p>
        </w:tc>
        <w:tc>
          <w:tcPr>
            <w:tcW w:w="762" w:type="dxa"/>
            <w:tcBorders>
              <w:top w:val="nil"/>
              <w:left w:val="nil"/>
              <w:bottom w:val="single" w:sz="4" w:space="0" w:color="auto"/>
              <w:right w:val="single" w:sz="4" w:space="0" w:color="auto"/>
            </w:tcBorders>
            <w:shd w:val="clear" w:color="auto" w:fill="auto"/>
            <w:noWrap/>
            <w:vAlign w:val="bottom"/>
            <w:hideMark/>
          </w:tcPr>
          <w:p w14:paraId="22BE2C29" w14:textId="77777777" w:rsidR="009854E8" w:rsidRPr="009854E8" w:rsidRDefault="009854E8" w:rsidP="009854E8">
            <w:pPr>
              <w:autoSpaceDE/>
              <w:autoSpaceDN/>
              <w:adjustRightInd/>
              <w:jc w:val="left"/>
              <w:rPr>
                <w:rFonts w:ascii="Calibri" w:hAnsi="Calibri" w:cs="Calibri"/>
                <w:color w:val="000000"/>
                <w:sz w:val="20"/>
                <w:szCs w:val="20"/>
              </w:rPr>
            </w:pPr>
            <w:r w:rsidRPr="009854E8">
              <w:rPr>
                <w:rFonts w:ascii="Calibri" w:hAnsi="Calibri" w:cs="Calibri"/>
                <w:color w:val="000000"/>
                <w:sz w:val="20"/>
                <w:szCs w:val="20"/>
              </w:rPr>
              <w:t>Szkło</w:t>
            </w:r>
          </w:p>
        </w:tc>
      </w:tr>
      <w:tr w:rsidR="009854E8" w:rsidRPr="009854E8" w14:paraId="5895516E" w14:textId="77777777" w:rsidTr="000B4F6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1FE086" w14:textId="77777777"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worki</w:t>
            </w:r>
          </w:p>
        </w:tc>
        <w:tc>
          <w:tcPr>
            <w:tcW w:w="2911" w:type="dxa"/>
            <w:tcBorders>
              <w:top w:val="nil"/>
              <w:left w:val="nil"/>
              <w:bottom w:val="single" w:sz="4" w:space="0" w:color="auto"/>
              <w:right w:val="single" w:sz="4" w:space="0" w:color="auto"/>
            </w:tcBorders>
            <w:shd w:val="clear" w:color="auto" w:fill="auto"/>
            <w:noWrap/>
            <w:vAlign w:val="bottom"/>
            <w:hideMark/>
          </w:tcPr>
          <w:p w14:paraId="38F544A1" w14:textId="4D40A4E9"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90,9</w:t>
            </w:r>
            <w:r w:rsidR="00CC4BA2">
              <w:rPr>
                <w:rFonts w:ascii="Calibri" w:hAnsi="Calibri" w:cs="Calibri"/>
                <w:color w:val="000000"/>
                <w:sz w:val="20"/>
                <w:szCs w:val="20"/>
              </w:rPr>
              <w:t>3</w:t>
            </w:r>
          </w:p>
        </w:tc>
        <w:tc>
          <w:tcPr>
            <w:tcW w:w="867" w:type="dxa"/>
            <w:tcBorders>
              <w:top w:val="nil"/>
              <w:left w:val="nil"/>
              <w:bottom w:val="single" w:sz="4" w:space="0" w:color="auto"/>
              <w:right w:val="single" w:sz="4" w:space="0" w:color="auto"/>
            </w:tcBorders>
            <w:shd w:val="clear" w:color="auto" w:fill="auto"/>
            <w:noWrap/>
            <w:vAlign w:val="bottom"/>
            <w:hideMark/>
          </w:tcPr>
          <w:p w14:paraId="3456A70F"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91,95</w:t>
            </w:r>
          </w:p>
        </w:tc>
        <w:tc>
          <w:tcPr>
            <w:tcW w:w="762" w:type="dxa"/>
            <w:tcBorders>
              <w:top w:val="nil"/>
              <w:left w:val="nil"/>
              <w:bottom w:val="single" w:sz="4" w:space="0" w:color="auto"/>
              <w:right w:val="single" w:sz="4" w:space="0" w:color="auto"/>
            </w:tcBorders>
            <w:shd w:val="clear" w:color="auto" w:fill="auto"/>
            <w:noWrap/>
            <w:vAlign w:val="bottom"/>
            <w:hideMark/>
          </w:tcPr>
          <w:p w14:paraId="7B53CABB"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93,69</w:t>
            </w:r>
          </w:p>
        </w:tc>
      </w:tr>
      <w:tr w:rsidR="009854E8" w:rsidRPr="009854E8" w14:paraId="6E74B489" w14:textId="77777777" w:rsidTr="000B4F6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361DF92" w14:textId="77777777"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1500</w:t>
            </w:r>
          </w:p>
        </w:tc>
        <w:tc>
          <w:tcPr>
            <w:tcW w:w="2911" w:type="dxa"/>
            <w:tcBorders>
              <w:top w:val="nil"/>
              <w:left w:val="nil"/>
              <w:bottom w:val="single" w:sz="4" w:space="0" w:color="auto"/>
              <w:right w:val="single" w:sz="4" w:space="0" w:color="auto"/>
            </w:tcBorders>
            <w:shd w:val="clear" w:color="auto" w:fill="auto"/>
            <w:noWrap/>
            <w:vAlign w:val="bottom"/>
            <w:hideMark/>
          </w:tcPr>
          <w:p w14:paraId="0CCAD27D"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7,17</w:t>
            </w:r>
          </w:p>
        </w:tc>
        <w:tc>
          <w:tcPr>
            <w:tcW w:w="867" w:type="dxa"/>
            <w:tcBorders>
              <w:top w:val="nil"/>
              <w:left w:val="nil"/>
              <w:bottom w:val="single" w:sz="4" w:space="0" w:color="auto"/>
              <w:right w:val="single" w:sz="4" w:space="0" w:color="auto"/>
            </w:tcBorders>
            <w:shd w:val="clear" w:color="auto" w:fill="auto"/>
            <w:noWrap/>
            <w:vAlign w:val="bottom"/>
            <w:hideMark/>
          </w:tcPr>
          <w:p w14:paraId="5BF9AEFE"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6,73</w:t>
            </w:r>
          </w:p>
        </w:tc>
        <w:tc>
          <w:tcPr>
            <w:tcW w:w="762" w:type="dxa"/>
            <w:tcBorders>
              <w:top w:val="nil"/>
              <w:left w:val="nil"/>
              <w:bottom w:val="single" w:sz="4" w:space="0" w:color="auto"/>
              <w:right w:val="single" w:sz="4" w:space="0" w:color="auto"/>
            </w:tcBorders>
            <w:shd w:val="clear" w:color="auto" w:fill="auto"/>
            <w:noWrap/>
            <w:vAlign w:val="bottom"/>
            <w:hideMark/>
          </w:tcPr>
          <w:p w14:paraId="14BB3F36"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5,58</w:t>
            </w:r>
          </w:p>
        </w:tc>
      </w:tr>
      <w:tr w:rsidR="009854E8" w:rsidRPr="009854E8" w14:paraId="0DE53B2E" w14:textId="77777777" w:rsidTr="000B4F6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E3ED546" w14:textId="77777777"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2500</w:t>
            </w:r>
          </w:p>
        </w:tc>
        <w:tc>
          <w:tcPr>
            <w:tcW w:w="2911" w:type="dxa"/>
            <w:tcBorders>
              <w:top w:val="nil"/>
              <w:left w:val="nil"/>
              <w:bottom w:val="single" w:sz="4" w:space="0" w:color="auto"/>
              <w:right w:val="single" w:sz="4" w:space="0" w:color="auto"/>
            </w:tcBorders>
            <w:shd w:val="clear" w:color="auto" w:fill="auto"/>
            <w:noWrap/>
            <w:vAlign w:val="bottom"/>
            <w:hideMark/>
          </w:tcPr>
          <w:p w14:paraId="1B888851"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0,73</w:t>
            </w:r>
          </w:p>
        </w:tc>
        <w:tc>
          <w:tcPr>
            <w:tcW w:w="867" w:type="dxa"/>
            <w:tcBorders>
              <w:top w:val="nil"/>
              <w:left w:val="nil"/>
              <w:bottom w:val="single" w:sz="4" w:space="0" w:color="auto"/>
              <w:right w:val="single" w:sz="4" w:space="0" w:color="auto"/>
            </w:tcBorders>
            <w:shd w:val="clear" w:color="auto" w:fill="auto"/>
            <w:noWrap/>
            <w:vAlign w:val="bottom"/>
            <w:hideMark/>
          </w:tcPr>
          <w:p w14:paraId="5FE25381"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0,44</w:t>
            </w:r>
          </w:p>
        </w:tc>
        <w:tc>
          <w:tcPr>
            <w:tcW w:w="762" w:type="dxa"/>
            <w:tcBorders>
              <w:top w:val="nil"/>
              <w:left w:val="nil"/>
              <w:bottom w:val="single" w:sz="4" w:space="0" w:color="auto"/>
              <w:right w:val="single" w:sz="4" w:space="0" w:color="auto"/>
            </w:tcBorders>
            <w:shd w:val="clear" w:color="auto" w:fill="auto"/>
            <w:noWrap/>
            <w:vAlign w:val="bottom"/>
            <w:hideMark/>
          </w:tcPr>
          <w:p w14:paraId="08AA7207"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0,73</w:t>
            </w:r>
          </w:p>
        </w:tc>
      </w:tr>
      <w:tr w:rsidR="009854E8" w:rsidRPr="009854E8" w14:paraId="1D3F6136" w14:textId="77777777" w:rsidTr="000B4F6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E1C15E0" w14:textId="77777777"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5000</w:t>
            </w:r>
          </w:p>
        </w:tc>
        <w:tc>
          <w:tcPr>
            <w:tcW w:w="2911" w:type="dxa"/>
            <w:tcBorders>
              <w:top w:val="nil"/>
              <w:left w:val="nil"/>
              <w:bottom w:val="single" w:sz="4" w:space="0" w:color="auto"/>
              <w:right w:val="single" w:sz="4" w:space="0" w:color="auto"/>
            </w:tcBorders>
            <w:shd w:val="clear" w:color="auto" w:fill="auto"/>
            <w:noWrap/>
            <w:vAlign w:val="bottom"/>
            <w:hideMark/>
          </w:tcPr>
          <w:p w14:paraId="067FF4C4"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0,00</w:t>
            </w:r>
          </w:p>
        </w:tc>
        <w:tc>
          <w:tcPr>
            <w:tcW w:w="867" w:type="dxa"/>
            <w:tcBorders>
              <w:top w:val="nil"/>
              <w:left w:val="nil"/>
              <w:bottom w:val="single" w:sz="4" w:space="0" w:color="auto"/>
              <w:right w:val="single" w:sz="4" w:space="0" w:color="auto"/>
            </w:tcBorders>
            <w:shd w:val="clear" w:color="auto" w:fill="auto"/>
            <w:noWrap/>
            <w:vAlign w:val="bottom"/>
            <w:hideMark/>
          </w:tcPr>
          <w:p w14:paraId="75DDB421"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0,00</w:t>
            </w:r>
          </w:p>
        </w:tc>
        <w:tc>
          <w:tcPr>
            <w:tcW w:w="762" w:type="dxa"/>
            <w:tcBorders>
              <w:top w:val="nil"/>
              <w:left w:val="nil"/>
              <w:bottom w:val="single" w:sz="4" w:space="0" w:color="auto"/>
              <w:right w:val="single" w:sz="4" w:space="0" w:color="auto"/>
            </w:tcBorders>
            <w:shd w:val="clear" w:color="auto" w:fill="auto"/>
            <w:noWrap/>
            <w:vAlign w:val="bottom"/>
            <w:hideMark/>
          </w:tcPr>
          <w:p w14:paraId="55544747"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0,00</w:t>
            </w:r>
          </w:p>
        </w:tc>
      </w:tr>
      <w:tr w:rsidR="009854E8" w:rsidRPr="009854E8" w14:paraId="2D6AE44C" w14:textId="77777777" w:rsidTr="000B4F6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381161B" w14:textId="77777777"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7000</w:t>
            </w:r>
          </w:p>
        </w:tc>
        <w:tc>
          <w:tcPr>
            <w:tcW w:w="2911" w:type="dxa"/>
            <w:tcBorders>
              <w:top w:val="nil"/>
              <w:left w:val="nil"/>
              <w:bottom w:val="single" w:sz="4" w:space="0" w:color="auto"/>
              <w:right w:val="single" w:sz="4" w:space="0" w:color="auto"/>
            </w:tcBorders>
            <w:shd w:val="clear" w:color="auto" w:fill="auto"/>
            <w:noWrap/>
            <w:vAlign w:val="bottom"/>
            <w:hideMark/>
          </w:tcPr>
          <w:p w14:paraId="2A39DA35"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0,73</w:t>
            </w:r>
          </w:p>
        </w:tc>
        <w:tc>
          <w:tcPr>
            <w:tcW w:w="867" w:type="dxa"/>
            <w:tcBorders>
              <w:top w:val="nil"/>
              <w:left w:val="nil"/>
              <w:bottom w:val="single" w:sz="4" w:space="0" w:color="auto"/>
              <w:right w:val="single" w:sz="4" w:space="0" w:color="auto"/>
            </w:tcBorders>
            <w:shd w:val="clear" w:color="auto" w:fill="auto"/>
            <w:noWrap/>
            <w:vAlign w:val="bottom"/>
            <w:hideMark/>
          </w:tcPr>
          <w:p w14:paraId="0874F946"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0,59</w:t>
            </w:r>
          </w:p>
        </w:tc>
        <w:tc>
          <w:tcPr>
            <w:tcW w:w="762" w:type="dxa"/>
            <w:tcBorders>
              <w:top w:val="nil"/>
              <w:left w:val="nil"/>
              <w:bottom w:val="single" w:sz="4" w:space="0" w:color="auto"/>
              <w:right w:val="single" w:sz="4" w:space="0" w:color="auto"/>
            </w:tcBorders>
            <w:shd w:val="clear" w:color="auto" w:fill="auto"/>
            <w:noWrap/>
            <w:vAlign w:val="bottom"/>
            <w:hideMark/>
          </w:tcPr>
          <w:p w14:paraId="0A8BB9FD"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0,00</w:t>
            </w:r>
          </w:p>
        </w:tc>
      </w:tr>
      <w:tr w:rsidR="009854E8" w:rsidRPr="009854E8" w14:paraId="1583E54D" w14:textId="77777777" w:rsidTr="000B4F6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8C4F2BA" w14:textId="77777777" w:rsidR="009854E8" w:rsidRPr="009854E8" w:rsidRDefault="009854E8" w:rsidP="009854E8">
            <w:pPr>
              <w:autoSpaceDE/>
              <w:autoSpaceDN/>
              <w:adjustRightInd/>
              <w:jc w:val="center"/>
              <w:rPr>
                <w:rFonts w:ascii="Calibri" w:hAnsi="Calibri" w:cs="Calibri"/>
                <w:color w:val="000000"/>
                <w:sz w:val="20"/>
                <w:szCs w:val="20"/>
              </w:rPr>
            </w:pPr>
            <w:r w:rsidRPr="009854E8">
              <w:rPr>
                <w:rFonts w:ascii="Calibri" w:hAnsi="Calibri" w:cs="Calibri"/>
                <w:color w:val="000000"/>
                <w:sz w:val="20"/>
                <w:szCs w:val="20"/>
              </w:rPr>
              <w:t>10000</w:t>
            </w:r>
          </w:p>
        </w:tc>
        <w:tc>
          <w:tcPr>
            <w:tcW w:w="2911" w:type="dxa"/>
            <w:tcBorders>
              <w:top w:val="nil"/>
              <w:left w:val="nil"/>
              <w:bottom w:val="single" w:sz="4" w:space="0" w:color="auto"/>
              <w:right w:val="single" w:sz="4" w:space="0" w:color="auto"/>
            </w:tcBorders>
            <w:shd w:val="clear" w:color="auto" w:fill="auto"/>
            <w:noWrap/>
            <w:vAlign w:val="bottom"/>
            <w:hideMark/>
          </w:tcPr>
          <w:p w14:paraId="36A0AF79"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0,44</w:t>
            </w:r>
          </w:p>
        </w:tc>
        <w:tc>
          <w:tcPr>
            <w:tcW w:w="867" w:type="dxa"/>
            <w:tcBorders>
              <w:top w:val="nil"/>
              <w:left w:val="nil"/>
              <w:bottom w:val="single" w:sz="4" w:space="0" w:color="auto"/>
              <w:right w:val="single" w:sz="4" w:space="0" w:color="auto"/>
            </w:tcBorders>
            <w:shd w:val="clear" w:color="auto" w:fill="auto"/>
            <w:noWrap/>
            <w:vAlign w:val="bottom"/>
            <w:hideMark/>
          </w:tcPr>
          <w:p w14:paraId="4D788FFF"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0,29</w:t>
            </w:r>
          </w:p>
        </w:tc>
        <w:tc>
          <w:tcPr>
            <w:tcW w:w="762" w:type="dxa"/>
            <w:tcBorders>
              <w:top w:val="nil"/>
              <w:left w:val="nil"/>
              <w:bottom w:val="single" w:sz="4" w:space="0" w:color="auto"/>
              <w:right w:val="single" w:sz="4" w:space="0" w:color="auto"/>
            </w:tcBorders>
            <w:shd w:val="clear" w:color="auto" w:fill="auto"/>
            <w:noWrap/>
            <w:vAlign w:val="bottom"/>
            <w:hideMark/>
          </w:tcPr>
          <w:p w14:paraId="2538F7B7" w14:textId="77777777" w:rsidR="009854E8" w:rsidRPr="009854E8" w:rsidRDefault="009854E8" w:rsidP="009854E8">
            <w:pPr>
              <w:autoSpaceDE/>
              <w:autoSpaceDN/>
              <w:adjustRightInd/>
              <w:jc w:val="right"/>
              <w:rPr>
                <w:rFonts w:ascii="Calibri" w:hAnsi="Calibri" w:cs="Calibri"/>
                <w:color w:val="000000"/>
                <w:sz w:val="20"/>
                <w:szCs w:val="20"/>
              </w:rPr>
            </w:pPr>
            <w:r w:rsidRPr="009854E8">
              <w:rPr>
                <w:rFonts w:ascii="Calibri" w:hAnsi="Calibri" w:cs="Calibri"/>
                <w:color w:val="000000"/>
                <w:sz w:val="20"/>
                <w:szCs w:val="20"/>
              </w:rPr>
              <w:t>0,00</w:t>
            </w:r>
          </w:p>
        </w:tc>
      </w:tr>
    </w:tbl>
    <w:p w14:paraId="0DAF4D2A" w14:textId="77777777" w:rsidR="002D17B8" w:rsidRDefault="002D17B8" w:rsidP="002D17B8">
      <w:pPr>
        <w:pStyle w:val="Akapitzlist"/>
        <w:widowControl w:val="0"/>
        <w:spacing w:after="0" w:line="240" w:lineRule="auto"/>
        <w:ind w:left="425"/>
        <w:jc w:val="both"/>
        <w:rPr>
          <w:rFonts w:eastAsia="Times New Roman" w:cstheme="minorHAnsi"/>
          <w:b/>
          <w:color w:val="000000" w:themeColor="text1"/>
          <w:lang w:eastAsia="pl-PL"/>
        </w:rPr>
      </w:pPr>
    </w:p>
    <w:p w14:paraId="561755AE" w14:textId="7C1FAB7B" w:rsidR="00373963" w:rsidRPr="005F1B1B" w:rsidRDefault="00C8605A" w:rsidP="00331308">
      <w:pPr>
        <w:pStyle w:val="Akapitzlist"/>
        <w:widowControl w:val="0"/>
        <w:numPr>
          <w:ilvl w:val="1"/>
          <w:numId w:val="15"/>
        </w:numPr>
        <w:spacing w:after="0" w:line="240" w:lineRule="auto"/>
        <w:ind w:left="425" w:hanging="425"/>
        <w:jc w:val="both"/>
        <w:rPr>
          <w:rFonts w:eastAsia="Times New Roman" w:cstheme="minorHAnsi"/>
          <w:b/>
          <w:color w:val="000000" w:themeColor="text1"/>
          <w:lang w:eastAsia="pl-PL"/>
        </w:rPr>
      </w:pPr>
      <w:r w:rsidRPr="005F1B1B">
        <w:rPr>
          <w:rFonts w:eastAsia="Times New Roman" w:cstheme="minorHAnsi"/>
          <w:b/>
          <w:color w:val="000000" w:themeColor="text1"/>
          <w:lang w:eastAsia="pl-PL"/>
        </w:rPr>
        <w:t xml:space="preserve"> Częstotliwość odbierania odpadów komunalnych z punktów zbiórki: </w:t>
      </w:r>
    </w:p>
    <w:p w14:paraId="583EDAB6" w14:textId="147B7087" w:rsidR="00373963" w:rsidRPr="005F1B1B" w:rsidRDefault="001563F7" w:rsidP="00331308">
      <w:pPr>
        <w:pStyle w:val="Akapitzlist"/>
        <w:widowControl w:val="0"/>
        <w:numPr>
          <w:ilvl w:val="0"/>
          <w:numId w:val="20"/>
        </w:numPr>
        <w:spacing w:after="0" w:line="240" w:lineRule="auto"/>
        <w:ind w:left="426" w:hanging="426"/>
        <w:jc w:val="both"/>
        <w:rPr>
          <w:rFonts w:eastAsia="Times New Roman" w:cstheme="minorHAnsi"/>
          <w:color w:val="000000" w:themeColor="text1"/>
          <w:lang w:eastAsia="pl-PL"/>
        </w:rPr>
      </w:pPr>
      <w:r w:rsidRPr="005F1B1B">
        <w:rPr>
          <w:rFonts w:eastAsia="Times New Roman" w:cstheme="minorHAnsi"/>
          <w:color w:val="000000" w:themeColor="text1"/>
          <w:lang w:eastAsia="pl-PL"/>
        </w:rPr>
        <w:t>o</w:t>
      </w:r>
      <w:r w:rsidR="00C8605A" w:rsidRPr="005F1B1B">
        <w:rPr>
          <w:rFonts w:eastAsia="Times New Roman" w:cstheme="minorHAnsi"/>
          <w:color w:val="000000" w:themeColor="text1"/>
          <w:lang w:eastAsia="pl-PL"/>
        </w:rPr>
        <w:t xml:space="preserve">dbieranie przeterminowanych leków z </w:t>
      </w:r>
      <w:r w:rsidRPr="005F1B1B">
        <w:rPr>
          <w:rFonts w:eastAsia="Times New Roman" w:cstheme="minorHAnsi"/>
          <w:color w:val="000000" w:themeColor="text1"/>
          <w:lang w:eastAsia="pl-PL"/>
        </w:rPr>
        <w:t>aptek</w:t>
      </w:r>
      <w:r w:rsidR="00C8605A" w:rsidRPr="005F1B1B">
        <w:rPr>
          <w:rFonts w:eastAsia="Times New Roman" w:cstheme="minorHAnsi"/>
          <w:color w:val="000000" w:themeColor="text1"/>
          <w:lang w:eastAsia="pl-PL"/>
        </w:rPr>
        <w:t xml:space="preserve"> odbywa się z częstotliwością </w:t>
      </w:r>
      <w:r w:rsidR="00C8605A" w:rsidRPr="005F1B1B">
        <w:rPr>
          <w:rFonts w:eastAsia="Times New Roman" w:cstheme="minorHAnsi"/>
          <w:color w:val="000000" w:themeColor="text1"/>
          <w:lang w:eastAsia="pl-PL"/>
        </w:rPr>
        <w:br/>
        <w:t>6 razy w roku, wg harmonogramu ustalonego przez Wykonawcę i zaakceptowanego przez Zamawiającego</w:t>
      </w:r>
      <w:r w:rsidRPr="005F1B1B">
        <w:rPr>
          <w:rFonts w:eastAsia="Times New Roman" w:cstheme="minorHAnsi"/>
          <w:color w:val="000000" w:themeColor="text1"/>
          <w:lang w:eastAsia="pl-PL"/>
        </w:rPr>
        <w:t>,</w:t>
      </w:r>
    </w:p>
    <w:p w14:paraId="4672D59A" w14:textId="1EE6B2EC" w:rsidR="00373963" w:rsidRPr="005F1B1B" w:rsidRDefault="001563F7" w:rsidP="00331308">
      <w:pPr>
        <w:pStyle w:val="Akapitzlist"/>
        <w:widowControl w:val="0"/>
        <w:numPr>
          <w:ilvl w:val="0"/>
          <w:numId w:val="20"/>
        </w:numPr>
        <w:spacing w:after="0" w:line="240" w:lineRule="auto"/>
        <w:ind w:left="426" w:hanging="426"/>
        <w:jc w:val="both"/>
        <w:rPr>
          <w:rFonts w:eastAsia="Times New Roman" w:cstheme="minorHAnsi"/>
          <w:color w:val="000000" w:themeColor="text1"/>
          <w:lang w:eastAsia="pl-PL"/>
        </w:rPr>
      </w:pPr>
      <w:r w:rsidRPr="005F1B1B">
        <w:rPr>
          <w:rFonts w:eastAsia="Times New Roman" w:cstheme="minorHAnsi"/>
          <w:color w:val="000000" w:themeColor="text1"/>
          <w:lang w:eastAsia="pl-PL"/>
        </w:rPr>
        <w:t>o</w:t>
      </w:r>
      <w:r w:rsidR="00C8605A" w:rsidRPr="005F1B1B">
        <w:rPr>
          <w:rFonts w:eastAsia="Times New Roman" w:cstheme="minorHAnsi"/>
          <w:color w:val="000000" w:themeColor="text1"/>
          <w:lang w:eastAsia="pl-PL"/>
        </w:rPr>
        <w:t xml:space="preserve">dbieranie selektywnie zbieranych odpadów komunalnych z punktów zbiórki na terenach przeznaczonych do użytku publicznego - odbywa się z częstotliwością: </w:t>
      </w:r>
    </w:p>
    <w:p w14:paraId="3E795C46" w14:textId="005F0379" w:rsidR="00373963" w:rsidRPr="005F1B1B" w:rsidRDefault="00C8605A" w:rsidP="00331308">
      <w:pPr>
        <w:pStyle w:val="Akapitzlist"/>
        <w:widowControl w:val="0"/>
        <w:numPr>
          <w:ilvl w:val="0"/>
          <w:numId w:val="21"/>
        </w:numPr>
        <w:spacing w:after="0" w:line="240" w:lineRule="auto"/>
        <w:ind w:left="709" w:hanging="283"/>
        <w:jc w:val="both"/>
        <w:rPr>
          <w:rFonts w:eastAsia="Times New Roman" w:cstheme="minorHAnsi"/>
          <w:b/>
          <w:lang w:eastAsia="pl-PL"/>
        </w:rPr>
      </w:pPr>
      <w:r w:rsidRPr="005F1B1B">
        <w:rPr>
          <w:rFonts w:eastAsia="Times New Roman" w:cstheme="minorHAnsi"/>
          <w:i/>
          <w:lang w:eastAsia="pl-PL"/>
        </w:rPr>
        <w:t xml:space="preserve">papier - </w:t>
      </w:r>
      <w:r w:rsidR="00D005AF" w:rsidRPr="005F1B1B">
        <w:rPr>
          <w:rFonts w:eastAsia="Times New Roman" w:cstheme="minorHAnsi"/>
          <w:lang w:eastAsia="pl-PL"/>
        </w:rPr>
        <w:t>1</w:t>
      </w:r>
      <w:r w:rsidRPr="005F1B1B">
        <w:rPr>
          <w:rFonts w:eastAsia="Times New Roman" w:cstheme="minorHAnsi"/>
          <w:lang w:eastAsia="pl-PL"/>
        </w:rPr>
        <w:t xml:space="preserve"> raz w tygodniu, wg harmonogramu opracowanego przez Wykonawcę</w:t>
      </w:r>
      <w:r w:rsidRPr="005F1B1B">
        <w:rPr>
          <w:rFonts w:cstheme="minorHAnsi"/>
        </w:rPr>
        <w:t xml:space="preserve"> </w:t>
      </w:r>
      <w:r w:rsidRPr="005F1B1B">
        <w:rPr>
          <w:rFonts w:eastAsia="Times New Roman" w:cstheme="minorHAnsi"/>
          <w:lang w:eastAsia="pl-PL"/>
        </w:rPr>
        <w:t>i zaakceptowanego przez Zamawiającego,</w:t>
      </w:r>
    </w:p>
    <w:p w14:paraId="50D5AF69" w14:textId="07BD26B5" w:rsidR="00373963" w:rsidRPr="005F1B1B" w:rsidRDefault="00C8605A" w:rsidP="00331308">
      <w:pPr>
        <w:pStyle w:val="Akapitzlist"/>
        <w:widowControl w:val="0"/>
        <w:numPr>
          <w:ilvl w:val="0"/>
          <w:numId w:val="21"/>
        </w:numPr>
        <w:spacing w:after="0" w:line="240" w:lineRule="auto"/>
        <w:ind w:left="709" w:hanging="283"/>
        <w:jc w:val="both"/>
        <w:rPr>
          <w:rFonts w:eastAsia="Times New Roman" w:cstheme="minorHAnsi"/>
          <w:b/>
          <w:lang w:eastAsia="pl-PL"/>
        </w:rPr>
      </w:pPr>
      <w:r w:rsidRPr="005F1B1B">
        <w:rPr>
          <w:rFonts w:eastAsia="Times New Roman" w:cstheme="minorHAnsi"/>
          <w:i/>
          <w:lang w:eastAsia="pl-PL"/>
        </w:rPr>
        <w:t>szkło -</w:t>
      </w:r>
      <w:r w:rsidRPr="005F1B1B">
        <w:rPr>
          <w:rFonts w:eastAsia="Times New Roman" w:cstheme="minorHAnsi"/>
          <w:lang w:eastAsia="pl-PL"/>
        </w:rPr>
        <w:t xml:space="preserve"> </w:t>
      </w:r>
      <w:r w:rsidR="00D005AF" w:rsidRPr="005F1B1B">
        <w:rPr>
          <w:rFonts w:eastAsia="Times New Roman" w:cstheme="minorHAnsi"/>
          <w:lang w:eastAsia="pl-PL"/>
        </w:rPr>
        <w:t>1</w:t>
      </w:r>
      <w:r w:rsidRPr="005F1B1B">
        <w:rPr>
          <w:rFonts w:eastAsia="Times New Roman" w:cstheme="minorHAnsi"/>
          <w:lang w:eastAsia="pl-PL"/>
        </w:rPr>
        <w:t xml:space="preserve"> raz na </w:t>
      </w:r>
      <w:r w:rsidR="00D005AF" w:rsidRPr="005F1B1B">
        <w:rPr>
          <w:rFonts w:eastAsia="Times New Roman" w:cstheme="minorHAnsi"/>
          <w:lang w:eastAsia="pl-PL"/>
        </w:rPr>
        <w:t>2</w:t>
      </w:r>
      <w:r w:rsidRPr="005F1B1B">
        <w:rPr>
          <w:rFonts w:eastAsia="Times New Roman" w:cstheme="minorHAnsi"/>
          <w:lang w:eastAsia="pl-PL"/>
        </w:rPr>
        <w:t xml:space="preserve"> tygodnie, wg harmonogramu opracowanego przez Wykonawcę</w:t>
      </w:r>
      <w:r w:rsidRPr="005F1B1B">
        <w:rPr>
          <w:rFonts w:cstheme="minorHAnsi"/>
        </w:rPr>
        <w:t xml:space="preserve"> </w:t>
      </w:r>
      <w:r w:rsidRPr="005F1B1B">
        <w:rPr>
          <w:rFonts w:eastAsia="Times New Roman" w:cstheme="minorHAnsi"/>
          <w:lang w:eastAsia="pl-PL"/>
        </w:rPr>
        <w:t>i zaakceptowanego przez Zamawiającego</w:t>
      </w:r>
      <w:r w:rsidR="0003711D">
        <w:rPr>
          <w:rFonts w:eastAsia="Times New Roman" w:cstheme="minorHAnsi"/>
          <w:lang w:eastAsia="pl-PL"/>
        </w:rPr>
        <w:t>,</w:t>
      </w:r>
    </w:p>
    <w:p w14:paraId="71B564FC" w14:textId="1E32B7D5" w:rsidR="0015061F" w:rsidRPr="005F1B1B" w:rsidRDefault="00C8605A" w:rsidP="00331308">
      <w:pPr>
        <w:pStyle w:val="Akapitzlist"/>
        <w:widowControl w:val="0"/>
        <w:numPr>
          <w:ilvl w:val="0"/>
          <w:numId w:val="21"/>
        </w:numPr>
        <w:spacing w:after="0" w:line="240" w:lineRule="auto"/>
        <w:ind w:left="709" w:hanging="283"/>
        <w:jc w:val="both"/>
        <w:rPr>
          <w:rFonts w:eastAsia="Times New Roman" w:cstheme="minorHAnsi"/>
          <w:b/>
          <w:lang w:eastAsia="pl-PL"/>
        </w:rPr>
      </w:pPr>
      <w:r w:rsidRPr="005F1B1B">
        <w:rPr>
          <w:rFonts w:eastAsia="Times New Roman" w:cstheme="minorHAnsi"/>
          <w:i/>
          <w:lang w:eastAsia="pl-PL"/>
        </w:rPr>
        <w:t xml:space="preserve">metale, tworzywa sztuczne, odpady opakowaniowe wielomateriałowe - </w:t>
      </w:r>
      <w:r w:rsidR="00D005AF" w:rsidRPr="005F1B1B">
        <w:rPr>
          <w:rFonts w:eastAsia="Times New Roman" w:cstheme="minorHAnsi"/>
          <w:lang w:eastAsia="pl-PL"/>
        </w:rPr>
        <w:t>2</w:t>
      </w:r>
      <w:r w:rsidRPr="005F1B1B">
        <w:rPr>
          <w:rFonts w:eastAsia="Times New Roman" w:cstheme="minorHAnsi"/>
          <w:lang w:eastAsia="pl-PL"/>
        </w:rPr>
        <w:t xml:space="preserve"> razy w tygodniu, wg harmonogramu opracowanego przez Wykonawcę i zaakceptowanego przez Zamawiającego.</w:t>
      </w:r>
    </w:p>
    <w:p w14:paraId="1AD2370F" w14:textId="448192F7" w:rsidR="007E7755" w:rsidRPr="005F1B1B" w:rsidRDefault="001563F7" w:rsidP="00331308">
      <w:pPr>
        <w:pStyle w:val="Akapitzlist"/>
        <w:widowControl w:val="0"/>
        <w:numPr>
          <w:ilvl w:val="0"/>
          <w:numId w:val="20"/>
        </w:numPr>
        <w:spacing w:after="0" w:line="240" w:lineRule="auto"/>
        <w:ind w:left="426"/>
        <w:jc w:val="both"/>
        <w:rPr>
          <w:rFonts w:eastAsia="Times New Roman" w:cstheme="minorHAnsi"/>
          <w:color w:val="000000" w:themeColor="text1"/>
          <w:lang w:eastAsia="pl-PL"/>
        </w:rPr>
      </w:pPr>
      <w:r w:rsidRPr="005F1B1B">
        <w:rPr>
          <w:rFonts w:eastAsia="Times New Roman" w:cstheme="minorHAnsi"/>
          <w:color w:val="000000" w:themeColor="text1"/>
          <w:lang w:eastAsia="pl-PL"/>
        </w:rPr>
        <w:t>o</w:t>
      </w:r>
      <w:r w:rsidR="007E7755" w:rsidRPr="005F1B1B">
        <w:rPr>
          <w:rFonts w:eastAsia="Times New Roman" w:cstheme="minorHAnsi"/>
          <w:color w:val="000000" w:themeColor="text1"/>
          <w:lang w:eastAsia="pl-PL"/>
        </w:rPr>
        <w:t>dbieranie selektywnie zbieranych odpadów komunalnych z punkt</w:t>
      </w:r>
      <w:r w:rsidRPr="005F1B1B">
        <w:rPr>
          <w:rFonts w:eastAsia="Times New Roman" w:cstheme="minorHAnsi"/>
          <w:color w:val="000000" w:themeColor="text1"/>
          <w:lang w:eastAsia="pl-PL"/>
        </w:rPr>
        <w:t>u</w:t>
      </w:r>
      <w:r w:rsidR="007E7755" w:rsidRPr="005F1B1B">
        <w:rPr>
          <w:rFonts w:eastAsia="Times New Roman" w:cstheme="minorHAnsi"/>
          <w:color w:val="000000" w:themeColor="text1"/>
          <w:lang w:eastAsia="pl-PL"/>
        </w:rPr>
        <w:t xml:space="preserve"> </w:t>
      </w:r>
      <w:r w:rsidRPr="005F1B1B">
        <w:rPr>
          <w:rFonts w:eastAsia="Times New Roman" w:cstheme="minorHAnsi"/>
          <w:color w:val="000000" w:themeColor="text1"/>
          <w:lang w:eastAsia="pl-PL"/>
        </w:rPr>
        <w:t xml:space="preserve">selektywnego zbierania odpadów komunalnych (GPZON) </w:t>
      </w:r>
      <w:r w:rsidR="007E7755" w:rsidRPr="005F1B1B">
        <w:rPr>
          <w:rFonts w:eastAsia="Times New Roman" w:cstheme="minorHAnsi"/>
          <w:color w:val="000000" w:themeColor="text1"/>
          <w:lang w:eastAsia="pl-PL"/>
        </w:rPr>
        <w:t xml:space="preserve">- odbywa się z częstotliwością określoną w </w:t>
      </w:r>
      <w:r w:rsidR="00831AB0">
        <w:rPr>
          <w:rFonts w:eastAsia="Times New Roman" w:cstheme="minorHAnsi"/>
          <w:color w:val="000000" w:themeColor="text1"/>
          <w:lang w:eastAsia="pl-PL"/>
        </w:rPr>
        <w:t>Tabeli 7</w:t>
      </w:r>
      <w:r w:rsidR="00147D1C" w:rsidRPr="005F1B1B">
        <w:rPr>
          <w:rFonts w:eastAsia="Times New Roman" w:cstheme="minorHAnsi"/>
          <w:color w:val="000000" w:themeColor="text1"/>
          <w:lang w:eastAsia="pl-PL"/>
        </w:rPr>
        <w:t>.</w:t>
      </w:r>
    </w:p>
    <w:p w14:paraId="177D6D70" w14:textId="77777777" w:rsidR="00373963" w:rsidRPr="005F1B1B" w:rsidRDefault="00373963" w:rsidP="005F1B1B">
      <w:pPr>
        <w:widowControl w:val="0"/>
        <w:rPr>
          <w:rFonts w:asciiTheme="minorHAnsi" w:hAnsiTheme="minorHAnsi" w:cstheme="minorHAnsi"/>
          <w:b/>
          <w:highlight w:val="lightGray"/>
        </w:rPr>
      </w:pPr>
    </w:p>
    <w:p w14:paraId="41DC1F21" w14:textId="77777777" w:rsidR="00373963" w:rsidRPr="005F1B1B" w:rsidRDefault="00C8605A" w:rsidP="005F1B1B">
      <w:pPr>
        <w:pStyle w:val="Akapitzlist"/>
        <w:widowControl w:val="0"/>
        <w:numPr>
          <w:ilvl w:val="0"/>
          <w:numId w:val="5"/>
        </w:numPr>
        <w:tabs>
          <w:tab w:val="left" w:pos="284"/>
        </w:tabs>
        <w:spacing w:after="0" w:line="240" w:lineRule="auto"/>
        <w:ind w:left="284" w:hanging="284"/>
        <w:jc w:val="both"/>
        <w:rPr>
          <w:rFonts w:eastAsia="Times New Roman" w:cstheme="minorHAnsi"/>
          <w:b/>
          <w:lang w:eastAsia="pl-PL"/>
        </w:rPr>
      </w:pPr>
      <w:r w:rsidRPr="005F1B1B">
        <w:rPr>
          <w:rFonts w:eastAsia="Times New Roman" w:cstheme="minorHAnsi"/>
          <w:b/>
          <w:lang w:eastAsia="pl-PL"/>
        </w:rPr>
        <w:t>ODBIERANIE I ZAGOSPODAROWANIE ODPADÓW KOMUNALNYCH</w:t>
      </w:r>
    </w:p>
    <w:p w14:paraId="34A30CBB" w14:textId="678119E2" w:rsidR="00373963" w:rsidRPr="005F1B1B" w:rsidRDefault="00C8605A" w:rsidP="00331308">
      <w:pPr>
        <w:pStyle w:val="Akapitzlist"/>
        <w:widowControl w:val="0"/>
        <w:numPr>
          <w:ilvl w:val="1"/>
          <w:numId w:val="38"/>
        </w:numPr>
        <w:spacing w:after="0" w:line="240" w:lineRule="auto"/>
        <w:ind w:hanging="431"/>
        <w:rPr>
          <w:rFonts w:eastAsia="Times New Roman" w:cstheme="minorHAnsi"/>
          <w:b/>
          <w:lang w:eastAsia="pl-PL"/>
        </w:rPr>
      </w:pPr>
      <w:r w:rsidRPr="005F1B1B">
        <w:rPr>
          <w:rFonts w:eastAsia="Times New Roman" w:cstheme="minorHAnsi"/>
          <w:b/>
          <w:lang w:eastAsia="pl-PL"/>
        </w:rPr>
        <w:t>Harmonogram</w:t>
      </w:r>
      <w:r w:rsidR="00147D1C" w:rsidRPr="005F1B1B">
        <w:rPr>
          <w:rFonts w:eastAsia="Times New Roman" w:cstheme="minorHAnsi"/>
          <w:b/>
          <w:lang w:eastAsia="pl-PL"/>
        </w:rPr>
        <w:t xml:space="preserve"> </w:t>
      </w:r>
      <w:r w:rsidR="00147D1C" w:rsidRPr="000B4F6B">
        <w:rPr>
          <w:rFonts w:eastAsia="Times New Roman" w:cstheme="minorHAnsi"/>
          <w:b/>
          <w:lang w:eastAsia="pl-PL"/>
        </w:rPr>
        <w:t xml:space="preserve">odbioru odpadów komunalnych </w:t>
      </w:r>
    </w:p>
    <w:p w14:paraId="034593EE" w14:textId="00E908EC" w:rsidR="0066240E" w:rsidRPr="005F1B1B" w:rsidRDefault="00C8605A" w:rsidP="00331308">
      <w:pPr>
        <w:pStyle w:val="Akapitzlist"/>
        <w:numPr>
          <w:ilvl w:val="2"/>
          <w:numId w:val="38"/>
        </w:numPr>
        <w:spacing w:after="0" w:line="240" w:lineRule="auto"/>
        <w:ind w:left="709" w:hanging="709"/>
        <w:jc w:val="both"/>
        <w:rPr>
          <w:rFonts w:cstheme="minorHAnsi"/>
          <w:iCs/>
        </w:rPr>
      </w:pPr>
      <w:r w:rsidRPr="005F1B1B">
        <w:rPr>
          <w:rFonts w:cstheme="minorHAnsi"/>
          <w:iCs/>
        </w:rPr>
        <w:t xml:space="preserve">Odbieranie odpadów komunalnych </w:t>
      </w:r>
      <w:r w:rsidR="009D4936" w:rsidRPr="005F1B1B">
        <w:rPr>
          <w:rFonts w:cstheme="minorHAnsi"/>
          <w:iCs/>
        </w:rPr>
        <w:t>w roku 2021</w:t>
      </w:r>
      <w:r w:rsidRPr="005F1B1B">
        <w:rPr>
          <w:rFonts w:cstheme="minorHAnsi"/>
          <w:iCs/>
        </w:rPr>
        <w:t xml:space="preserve"> Wykonawca zobowiązany będzie prowadzić według harmonogramu aktualnie obowiązującego na rok 2021 </w:t>
      </w:r>
      <w:r w:rsidR="00D533B7" w:rsidRPr="005F1B1B">
        <w:rPr>
          <w:rFonts w:cstheme="minorHAnsi"/>
          <w:iCs/>
        </w:rPr>
        <w:t xml:space="preserve"> </w:t>
      </w:r>
      <w:r w:rsidRPr="005F1B1B">
        <w:rPr>
          <w:rFonts w:cstheme="minorHAnsi"/>
          <w:iCs/>
        </w:rPr>
        <w:t>dostępnego na stronie internetowej UM</w:t>
      </w:r>
      <w:r w:rsidR="003D5A8E" w:rsidRPr="005F1B1B">
        <w:rPr>
          <w:rFonts w:cstheme="minorHAnsi"/>
          <w:iCs/>
        </w:rPr>
        <w:t xml:space="preserve"> z zastrzeżeniem konieczności </w:t>
      </w:r>
      <w:r w:rsidR="00485DAF" w:rsidRPr="005F1B1B">
        <w:rPr>
          <w:rFonts w:cstheme="minorHAnsi"/>
          <w:iCs/>
        </w:rPr>
        <w:t xml:space="preserve">uwzględnienia </w:t>
      </w:r>
      <w:r w:rsidR="003D5A8E" w:rsidRPr="005F1B1B">
        <w:rPr>
          <w:rFonts w:cstheme="minorHAnsi"/>
          <w:iCs/>
        </w:rPr>
        <w:t xml:space="preserve">zmian </w:t>
      </w:r>
      <w:r w:rsidR="00992D7D" w:rsidRPr="005F1B1B">
        <w:rPr>
          <w:rFonts w:cstheme="minorHAnsi"/>
          <w:iCs/>
        </w:rPr>
        <w:t>wynikających ze zmian prawa lokalnego w zakresie</w:t>
      </w:r>
      <w:r w:rsidR="0066240E" w:rsidRPr="005F1B1B">
        <w:rPr>
          <w:rFonts w:cstheme="minorHAnsi"/>
          <w:iCs/>
        </w:rPr>
        <w:t>:</w:t>
      </w:r>
    </w:p>
    <w:p w14:paraId="7716F586" w14:textId="5262FDDD" w:rsidR="008B2955" w:rsidRPr="005F1B1B" w:rsidRDefault="00992D7D" w:rsidP="00331308">
      <w:pPr>
        <w:pStyle w:val="Akapitzlist"/>
        <w:numPr>
          <w:ilvl w:val="0"/>
          <w:numId w:val="86"/>
        </w:numPr>
        <w:spacing w:after="0" w:line="240" w:lineRule="auto"/>
        <w:ind w:left="993"/>
        <w:jc w:val="both"/>
        <w:rPr>
          <w:rFonts w:cstheme="minorHAnsi"/>
          <w:iCs/>
        </w:rPr>
      </w:pPr>
      <w:r w:rsidRPr="005F1B1B">
        <w:rPr>
          <w:rFonts w:cstheme="minorHAnsi"/>
          <w:iCs/>
        </w:rPr>
        <w:t xml:space="preserve"> </w:t>
      </w:r>
      <w:r w:rsidR="00F32706" w:rsidRPr="005F1B1B">
        <w:rPr>
          <w:rFonts w:cstheme="minorHAnsi"/>
          <w:iCs/>
        </w:rPr>
        <w:t>zmniejszenia</w:t>
      </w:r>
      <w:r w:rsidR="003D5A8E" w:rsidRPr="005F1B1B">
        <w:rPr>
          <w:rFonts w:cstheme="minorHAnsi"/>
          <w:iCs/>
        </w:rPr>
        <w:t xml:space="preserve"> częstotliwości odbierania bioodpadów </w:t>
      </w:r>
      <w:r w:rsidR="008B2955" w:rsidRPr="005F1B1B">
        <w:rPr>
          <w:rFonts w:cstheme="minorHAnsi"/>
          <w:iCs/>
        </w:rPr>
        <w:t xml:space="preserve">w okresie od listopada do marca </w:t>
      </w:r>
      <w:r w:rsidR="003D5A8E" w:rsidRPr="005F1B1B">
        <w:rPr>
          <w:rFonts w:cstheme="minorHAnsi"/>
          <w:iCs/>
        </w:rPr>
        <w:t>dla nieruchomości</w:t>
      </w:r>
      <w:r w:rsidR="0066240E" w:rsidRPr="005F1B1B">
        <w:rPr>
          <w:rFonts w:cstheme="minorHAnsi"/>
          <w:iCs/>
        </w:rPr>
        <w:t>,</w:t>
      </w:r>
      <w:r w:rsidR="003D5A8E" w:rsidRPr="005F1B1B">
        <w:rPr>
          <w:rFonts w:cstheme="minorHAnsi"/>
          <w:iCs/>
        </w:rPr>
        <w:t xml:space="preserve"> </w:t>
      </w:r>
      <w:r w:rsidR="0066240E" w:rsidRPr="005F1B1B">
        <w:rPr>
          <w:rFonts w:cstheme="minorHAnsi"/>
          <w:iCs/>
        </w:rPr>
        <w:t>na których zamieszkują mieszkańcy</w:t>
      </w:r>
      <w:r w:rsidR="000217A9">
        <w:rPr>
          <w:rFonts w:cstheme="minorHAnsi"/>
          <w:iCs/>
        </w:rPr>
        <w:t>,</w:t>
      </w:r>
      <w:r w:rsidR="00393E60" w:rsidRPr="005F1B1B">
        <w:rPr>
          <w:rFonts w:cstheme="minorHAnsi"/>
          <w:iCs/>
        </w:rPr>
        <w:t xml:space="preserve"> zabudowanych</w:t>
      </w:r>
      <w:r w:rsidR="008B2955" w:rsidRPr="005F1B1B">
        <w:rPr>
          <w:rFonts w:cstheme="minorHAnsi"/>
          <w:iCs/>
        </w:rPr>
        <w:t>:</w:t>
      </w:r>
    </w:p>
    <w:p w14:paraId="2F6EA9CD" w14:textId="4C07E5C1" w:rsidR="0066240E" w:rsidRPr="005F1B1B" w:rsidRDefault="008B2955" w:rsidP="005F1B1B">
      <w:pPr>
        <w:pStyle w:val="Akapitzlist"/>
        <w:spacing w:after="0" w:line="240" w:lineRule="auto"/>
        <w:ind w:left="993"/>
        <w:jc w:val="both"/>
        <w:rPr>
          <w:rFonts w:cstheme="minorHAnsi"/>
          <w:iCs/>
        </w:rPr>
      </w:pPr>
      <w:r w:rsidRPr="005F1B1B">
        <w:rPr>
          <w:rFonts w:cstheme="minorHAnsi"/>
          <w:iCs/>
        </w:rPr>
        <w:t>- budynk</w:t>
      </w:r>
      <w:r w:rsidR="00F32BDC" w:rsidRPr="005F1B1B">
        <w:rPr>
          <w:rFonts w:cstheme="minorHAnsi"/>
          <w:iCs/>
        </w:rPr>
        <w:t>iem mieszkalnym</w:t>
      </w:r>
      <w:r w:rsidRPr="005F1B1B">
        <w:rPr>
          <w:rFonts w:cstheme="minorHAnsi"/>
          <w:iCs/>
        </w:rPr>
        <w:t xml:space="preserve"> jednorodzinnym  - z wywozu 1 raz na 2 tygodnie do wywozu 1 raz na 4 tygodnie,</w:t>
      </w:r>
    </w:p>
    <w:p w14:paraId="744A9E1D" w14:textId="523684AE" w:rsidR="008B2955" w:rsidRPr="005F1B1B" w:rsidRDefault="008B2955" w:rsidP="005F1B1B">
      <w:pPr>
        <w:pStyle w:val="Akapitzlist"/>
        <w:spacing w:after="0" w:line="240" w:lineRule="auto"/>
        <w:ind w:left="993"/>
        <w:jc w:val="both"/>
        <w:rPr>
          <w:rFonts w:cstheme="minorHAnsi"/>
          <w:iCs/>
        </w:rPr>
      </w:pPr>
      <w:r w:rsidRPr="005F1B1B">
        <w:rPr>
          <w:rFonts w:cstheme="minorHAnsi"/>
          <w:iCs/>
        </w:rPr>
        <w:t>- budynki</w:t>
      </w:r>
      <w:r w:rsidR="00F32BDC" w:rsidRPr="005F1B1B">
        <w:rPr>
          <w:rFonts w:cstheme="minorHAnsi"/>
          <w:iCs/>
        </w:rPr>
        <w:t>em</w:t>
      </w:r>
      <w:r w:rsidRPr="005F1B1B">
        <w:rPr>
          <w:rFonts w:cstheme="minorHAnsi"/>
          <w:iCs/>
        </w:rPr>
        <w:t xml:space="preserve"> wielolokalowym </w:t>
      </w:r>
      <w:r w:rsidR="00147D1C" w:rsidRPr="005F1B1B">
        <w:rPr>
          <w:rFonts w:cstheme="minorHAnsi"/>
          <w:iCs/>
        </w:rPr>
        <w:t xml:space="preserve">- </w:t>
      </w:r>
      <w:r w:rsidRPr="005F1B1B">
        <w:rPr>
          <w:rFonts w:cstheme="minorHAnsi"/>
          <w:iCs/>
        </w:rPr>
        <w:t xml:space="preserve">do </w:t>
      </w:r>
      <w:r w:rsidR="00AC5A5C" w:rsidRPr="005F1B1B">
        <w:rPr>
          <w:rFonts w:cstheme="minorHAnsi"/>
          <w:iCs/>
        </w:rPr>
        <w:t>sześciu</w:t>
      </w:r>
      <w:r w:rsidRPr="005F1B1B">
        <w:rPr>
          <w:rFonts w:cstheme="minorHAnsi"/>
          <w:iCs/>
        </w:rPr>
        <w:t xml:space="preserve"> lokali mieszkalnych włącznie – z wywozu 1 raz w tygodniu do wywozu 1 raz na 2 tygodnie,</w:t>
      </w:r>
    </w:p>
    <w:p w14:paraId="56132289" w14:textId="0893F689" w:rsidR="00393E60" w:rsidRPr="005F1B1B" w:rsidRDefault="00393E60" w:rsidP="005F1B1B">
      <w:pPr>
        <w:pStyle w:val="Akapitzlist"/>
        <w:spacing w:after="0" w:line="240" w:lineRule="auto"/>
        <w:ind w:left="993"/>
        <w:jc w:val="both"/>
        <w:rPr>
          <w:rFonts w:cstheme="minorHAnsi"/>
          <w:iCs/>
        </w:rPr>
      </w:pPr>
      <w:r w:rsidRPr="005F1B1B">
        <w:rPr>
          <w:rFonts w:cstheme="minorHAnsi"/>
          <w:iCs/>
        </w:rPr>
        <w:t>- budynk</w:t>
      </w:r>
      <w:r w:rsidR="00F32BDC" w:rsidRPr="005F1B1B">
        <w:rPr>
          <w:rFonts w:cstheme="minorHAnsi"/>
          <w:iCs/>
        </w:rPr>
        <w:t>iem</w:t>
      </w:r>
      <w:r w:rsidRPr="005F1B1B">
        <w:rPr>
          <w:rFonts w:cstheme="minorHAnsi"/>
          <w:iCs/>
        </w:rPr>
        <w:t xml:space="preserve"> wielolokalowym</w:t>
      </w:r>
      <w:r w:rsidR="00147D1C" w:rsidRPr="005F1B1B">
        <w:rPr>
          <w:rFonts w:cstheme="minorHAnsi"/>
          <w:iCs/>
        </w:rPr>
        <w:t xml:space="preserve"> -</w:t>
      </w:r>
      <w:r w:rsidR="00AC5A5C" w:rsidRPr="005F1B1B">
        <w:rPr>
          <w:rFonts w:cstheme="minorHAnsi"/>
          <w:iCs/>
        </w:rPr>
        <w:t xml:space="preserve"> siedem</w:t>
      </w:r>
      <w:r w:rsidR="00F32BDC" w:rsidRPr="005F1B1B">
        <w:rPr>
          <w:rFonts w:cstheme="minorHAnsi"/>
          <w:iCs/>
        </w:rPr>
        <w:t xml:space="preserve"> </w:t>
      </w:r>
      <w:r w:rsidRPr="005F1B1B">
        <w:rPr>
          <w:rFonts w:cstheme="minorHAnsi"/>
          <w:iCs/>
        </w:rPr>
        <w:t xml:space="preserve"> lokali mieszkalnych i więcej – z wywozu 3 razy w tygodniu do wywozu 1 raz w tygodniu,</w:t>
      </w:r>
    </w:p>
    <w:p w14:paraId="50F8AF49" w14:textId="3104E6CC" w:rsidR="005D244B" w:rsidRPr="005F1B1B" w:rsidRDefault="003D5A8E" w:rsidP="00331308">
      <w:pPr>
        <w:pStyle w:val="Akapitzlist"/>
        <w:numPr>
          <w:ilvl w:val="0"/>
          <w:numId w:val="86"/>
        </w:numPr>
        <w:spacing w:after="0" w:line="240" w:lineRule="auto"/>
        <w:ind w:left="993"/>
        <w:jc w:val="both"/>
        <w:rPr>
          <w:rFonts w:cstheme="minorHAnsi"/>
          <w:iCs/>
        </w:rPr>
      </w:pPr>
      <w:r w:rsidRPr="005F1B1B">
        <w:rPr>
          <w:rFonts w:cstheme="minorHAnsi"/>
          <w:iCs/>
        </w:rPr>
        <w:t xml:space="preserve">zmiany częstotliwości odbioru surowców wtórnych </w:t>
      </w:r>
      <w:r w:rsidR="00F32706" w:rsidRPr="005F1B1B">
        <w:rPr>
          <w:rFonts w:cstheme="minorHAnsi"/>
          <w:iCs/>
        </w:rPr>
        <w:t xml:space="preserve">i bioodpadów </w:t>
      </w:r>
      <w:r w:rsidR="00485DAF" w:rsidRPr="005F1B1B">
        <w:rPr>
          <w:rFonts w:cstheme="minorHAnsi"/>
          <w:iCs/>
        </w:rPr>
        <w:t>dla</w:t>
      </w:r>
      <w:r w:rsidRPr="005F1B1B">
        <w:rPr>
          <w:rFonts w:cstheme="minorHAnsi"/>
          <w:iCs/>
        </w:rPr>
        <w:t xml:space="preserve"> nieruchomości</w:t>
      </w:r>
      <w:r w:rsidR="00AC5A5C" w:rsidRPr="005F1B1B">
        <w:rPr>
          <w:rFonts w:cstheme="minorHAnsi"/>
          <w:iCs/>
        </w:rPr>
        <w:t>,</w:t>
      </w:r>
      <w:r w:rsidRPr="005F1B1B">
        <w:rPr>
          <w:rFonts w:cstheme="minorHAnsi"/>
          <w:iCs/>
        </w:rPr>
        <w:t xml:space="preserve"> </w:t>
      </w:r>
      <w:r w:rsidR="00F32BDC" w:rsidRPr="005F1B1B">
        <w:rPr>
          <w:rFonts w:cstheme="minorHAnsi"/>
          <w:iCs/>
        </w:rPr>
        <w:t>na których nie zamieszkują mieszkańcy:</w:t>
      </w:r>
    </w:p>
    <w:p w14:paraId="279FCD95" w14:textId="60622A7D" w:rsidR="0066240E" w:rsidRPr="005F1B1B" w:rsidRDefault="005D244B" w:rsidP="005F1B1B">
      <w:pPr>
        <w:pStyle w:val="Akapitzlist"/>
        <w:spacing w:after="0" w:line="240" w:lineRule="auto"/>
        <w:ind w:left="993"/>
        <w:jc w:val="both"/>
        <w:rPr>
          <w:rFonts w:cstheme="minorHAnsi"/>
          <w:iCs/>
        </w:rPr>
      </w:pPr>
      <w:r w:rsidRPr="005F1B1B">
        <w:rPr>
          <w:rFonts w:cstheme="minorHAnsi"/>
          <w:iCs/>
        </w:rPr>
        <w:lastRenderedPageBreak/>
        <w:t xml:space="preserve">- </w:t>
      </w:r>
      <w:r w:rsidR="00CE58F3" w:rsidRPr="005F1B1B">
        <w:rPr>
          <w:rFonts w:cstheme="minorHAnsi"/>
          <w:iCs/>
        </w:rPr>
        <w:t xml:space="preserve"> </w:t>
      </w:r>
      <w:r w:rsidRPr="005F1B1B">
        <w:rPr>
          <w:rFonts w:cstheme="minorHAnsi"/>
          <w:iCs/>
        </w:rPr>
        <w:t xml:space="preserve">częstotliwość odbioru </w:t>
      </w:r>
      <w:r w:rsidR="00AC5A5C" w:rsidRPr="005F1B1B">
        <w:rPr>
          <w:rFonts w:cstheme="minorHAnsi"/>
          <w:iCs/>
        </w:rPr>
        <w:t>surowców wtórnych</w:t>
      </w:r>
      <w:r w:rsidRPr="005F1B1B">
        <w:rPr>
          <w:rFonts w:cstheme="minorHAnsi"/>
          <w:iCs/>
        </w:rPr>
        <w:t xml:space="preserve"> 1 lub 2 razy w miesiącu będzie wynikać ze złożonej przez właściciela nieruchomości deklaracji</w:t>
      </w:r>
      <w:r w:rsidR="00F32BDC" w:rsidRPr="005F1B1B">
        <w:rPr>
          <w:rFonts w:cstheme="minorHAnsi"/>
          <w:iCs/>
        </w:rPr>
        <w:t>,</w:t>
      </w:r>
      <w:r w:rsidRPr="005F1B1B">
        <w:rPr>
          <w:rFonts w:cstheme="minorHAnsi"/>
          <w:iCs/>
        </w:rPr>
        <w:t xml:space="preserve"> nie z częstotliwości odbioru</w:t>
      </w:r>
      <w:r w:rsidR="00AC5A5C" w:rsidRPr="005F1B1B">
        <w:rPr>
          <w:rFonts w:cstheme="minorHAnsi"/>
          <w:iCs/>
        </w:rPr>
        <w:t xml:space="preserve"> niesegregowanych</w:t>
      </w:r>
      <w:r w:rsidRPr="005F1B1B">
        <w:rPr>
          <w:rFonts w:cstheme="minorHAnsi"/>
          <w:iCs/>
        </w:rPr>
        <w:t xml:space="preserve"> </w:t>
      </w:r>
      <w:r w:rsidR="00AC5A5C" w:rsidRPr="005F1B1B">
        <w:rPr>
          <w:rFonts w:cstheme="minorHAnsi"/>
          <w:iCs/>
        </w:rPr>
        <w:t xml:space="preserve">(zmieszanych) </w:t>
      </w:r>
      <w:r w:rsidRPr="005F1B1B">
        <w:rPr>
          <w:rFonts w:cstheme="minorHAnsi"/>
          <w:iCs/>
        </w:rPr>
        <w:t>odpadów</w:t>
      </w:r>
      <w:r w:rsidR="00AC5A5C" w:rsidRPr="005F1B1B">
        <w:rPr>
          <w:rFonts w:cstheme="minorHAnsi"/>
          <w:iCs/>
        </w:rPr>
        <w:t xml:space="preserve"> komunalnych</w:t>
      </w:r>
      <w:r w:rsidRPr="005F1B1B">
        <w:rPr>
          <w:rFonts w:cstheme="minorHAnsi"/>
          <w:iCs/>
        </w:rPr>
        <w:t>,</w:t>
      </w:r>
    </w:p>
    <w:p w14:paraId="1182845A" w14:textId="33F42501" w:rsidR="005D244B" w:rsidRPr="005F1B1B" w:rsidRDefault="005D244B" w:rsidP="005F1B1B">
      <w:pPr>
        <w:pStyle w:val="Akapitzlist"/>
        <w:spacing w:after="0" w:line="240" w:lineRule="auto"/>
        <w:ind w:left="993"/>
        <w:jc w:val="both"/>
        <w:rPr>
          <w:rFonts w:cstheme="minorHAnsi"/>
          <w:iCs/>
        </w:rPr>
      </w:pPr>
      <w:r w:rsidRPr="005F1B1B">
        <w:rPr>
          <w:rFonts w:cstheme="minorHAnsi"/>
          <w:iCs/>
        </w:rPr>
        <w:t xml:space="preserve">- </w:t>
      </w:r>
      <w:r w:rsidR="00D06874" w:rsidRPr="005F1B1B">
        <w:rPr>
          <w:rFonts w:cstheme="minorHAnsi"/>
          <w:iCs/>
        </w:rPr>
        <w:t>właściciel nieruchomości będzie mógł zmniejszyć częstotliwość odbioru bioodpadów w okresie od listopada do marca do 1 razu  w miesiącu.</w:t>
      </w:r>
    </w:p>
    <w:p w14:paraId="651D5CEC" w14:textId="482F135D" w:rsidR="0066240E" w:rsidRPr="005F1B1B" w:rsidRDefault="00F32BDC" w:rsidP="005F1B1B">
      <w:pPr>
        <w:ind w:left="633"/>
        <w:rPr>
          <w:rFonts w:asciiTheme="minorHAnsi" w:hAnsiTheme="minorHAnsi" w:cstheme="minorHAnsi"/>
          <w:iCs/>
        </w:rPr>
      </w:pPr>
      <w:r w:rsidRPr="005F1B1B">
        <w:rPr>
          <w:rFonts w:asciiTheme="minorHAnsi" w:hAnsiTheme="minorHAnsi" w:cstheme="minorHAnsi"/>
          <w:iCs/>
        </w:rPr>
        <w:t xml:space="preserve">Po podpisaniu umowy </w:t>
      </w:r>
      <w:r w:rsidR="0066240E" w:rsidRPr="005F1B1B">
        <w:rPr>
          <w:rFonts w:asciiTheme="minorHAnsi" w:hAnsiTheme="minorHAnsi" w:cstheme="minorHAnsi"/>
          <w:iCs/>
        </w:rPr>
        <w:t xml:space="preserve">Zamawiający </w:t>
      </w:r>
      <w:r w:rsidR="00D06874" w:rsidRPr="005F1B1B">
        <w:rPr>
          <w:rFonts w:asciiTheme="minorHAnsi" w:hAnsiTheme="minorHAnsi" w:cstheme="minorHAnsi"/>
          <w:iCs/>
        </w:rPr>
        <w:t>w konsu</w:t>
      </w:r>
      <w:r w:rsidRPr="005F1B1B">
        <w:rPr>
          <w:rFonts w:asciiTheme="minorHAnsi" w:hAnsiTheme="minorHAnsi" w:cstheme="minorHAnsi"/>
          <w:iCs/>
        </w:rPr>
        <w:t xml:space="preserve">ltacji z Wykonawcą </w:t>
      </w:r>
      <w:r w:rsidR="0066240E" w:rsidRPr="005F1B1B">
        <w:rPr>
          <w:rFonts w:asciiTheme="minorHAnsi" w:hAnsiTheme="minorHAnsi" w:cstheme="minorHAnsi"/>
          <w:iCs/>
        </w:rPr>
        <w:t>dostosuje obowiązujące harmonogramy odbioru odpadów komunalnych do zmian w prawie lokalnym oraz poinformuje o zmianach mieszkańców poprzez udostępnienie zaktualizowanych harmonogramów na stronie internetowej miasta</w:t>
      </w:r>
      <w:r w:rsidRPr="005F1B1B">
        <w:rPr>
          <w:rFonts w:asciiTheme="minorHAnsi" w:hAnsiTheme="minorHAnsi" w:cstheme="minorHAnsi"/>
          <w:iCs/>
        </w:rPr>
        <w:t xml:space="preserve"> oraz </w:t>
      </w:r>
      <w:r w:rsidR="0066240E" w:rsidRPr="005F1B1B">
        <w:rPr>
          <w:rFonts w:asciiTheme="minorHAnsi" w:hAnsiTheme="minorHAnsi" w:cstheme="minorHAnsi"/>
          <w:iCs/>
        </w:rPr>
        <w:t xml:space="preserve">w aplikacji </w:t>
      </w:r>
      <w:proofErr w:type="spellStart"/>
      <w:r w:rsidR="0066240E" w:rsidRPr="005F1B1B">
        <w:rPr>
          <w:rFonts w:asciiTheme="minorHAnsi" w:hAnsiTheme="minorHAnsi" w:cstheme="minorHAnsi"/>
          <w:iCs/>
        </w:rPr>
        <w:t>e</w:t>
      </w:r>
      <w:r w:rsidR="000811DA">
        <w:rPr>
          <w:rFonts w:asciiTheme="minorHAnsi" w:hAnsiTheme="minorHAnsi" w:cstheme="minorHAnsi"/>
          <w:iCs/>
        </w:rPr>
        <w:t>c</w:t>
      </w:r>
      <w:r w:rsidR="0066240E" w:rsidRPr="005F1B1B">
        <w:rPr>
          <w:rFonts w:asciiTheme="minorHAnsi" w:hAnsiTheme="minorHAnsi" w:cstheme="minorHAnsi"/>
          <w:iCs/>
        </w:rPr>
        <w:t>oharmonogram</w:t>
      </w:r>
      <w:proofErr w:type="spellEnd"/>
      <w:r w:rsidR="0066240E" w:rsidRPr="005F1B1B">
        <w:rPr>
          <w:rFonts w:asciiTheme="minorHAnsi" w:hAnsiTheme="minorHAnsi" w:cstheme="minorHAnsi"/>
          <w:iCs/>
        </w:rPr>
        <w:t>.</w:t>
      </w:r>
    </w:p>
    <w:p w14:paraId="1F560751" w14:textId="32B91407" w:rsidR="00373963" w:rsidRPr="005F1B1B" w:rsidRDefault="00C8605A" w:rsidP="00331308">
      <w:pPr>
        <w:pStyle w:val="Akapitzlist"/>
        <w:numPr>
          <w:ilvl w:val="2"/>
          <w:numId w:val="38"/>
        </w:numPr>
        <w:spacing w:after="0" w:line="240" w:lineRule="auto"/>
        <w:jc w:val="both"/>
        <w:rPr>
          <w:rFonts w:cstheme="minorHAnsi"/>
        </w:rPr>
      </w:pPr>
      <w:r w:rsidRPr="005F1B1B">
        <w:rPr>
          <w:rFonts w:cstheme="minorHAnsi"/>
        </w:rPr>
        <w:t xml:space="preserve">Wykonawca zobowiązany będzie do opracowania harmonogramu odbioru odpadów komunalnych </w:t>
      </w:r>
      <w:r w:rsidRPr="005F1B1B">
        <w:rPr>
          <w:rFonts w:cstheme="minorHAnsi"/>
          <w:color w:val="000000"/>
        </w:rPr>
        <w:t xml:space="preserve">na okres od </w:t>
      </w:r>
      <w:r w:rsidRPr="005F1B1B">
        <w:rPr>
          <w:rFonts w:cstheme="minorHAnsi"/>
        </w:rPr>
        <w:t>dnia 1.01.2022 do 31.12.202</w:t>
      </w:r>
      <w:r w:rsidR="0066240E" w:rsidRPr="005F1B1B">
        <w:rPr>
          <w:rFonts w:cstheme="minorHAnsi"/>
        </w:rPr>
        <w:t>2</w:t>
      </w:r>
      <w:r w:rsidRPr="005F1B1B">
        <w:rPr>
          <w:rFonts w:cstheme="minorHAnsi"/>
        </w:rPr>
        <w:t xml:space="preserve"> roku (celem zachowania stałości harmonogramu na okres całego roku), z uwzględnieniem częstotliwości odbierania odpadów, oddzielnie dla:</w:t>
      </w:r>
    </w:p>
    <w:p w14:paraId="426377C8" w14:textId="09A6FC90" w:rsidR="00373963" w:rsidRPr="005F1B1B" w:rsidRDefault="00C8605A" w:rsidP="00331308">
      <w:pPr>
        <w:pStyle w:val="Akapitzlist"/>
        <w:numPr>
          <w:ilvl w:val="0"/>
          <w:numId w:val="40"/>
        </w:numPr>
        <w:tabs>
          <w:tab w:val="left" w:pos="1276"/>
        </w:tabs>
        <w:spacing w:after="0" w:line="240" w:lineRule="auto"/>
        <w:ind w:left="1134" w:hanging="425"/>
        <w:jc w:val="both"/>
        <w:rPr>
          <w:rFonts w:cstheme="minorHAnsi"/>
        </w:rPr>
      </w:pPr>
      <w:r w:rsidRPr="005F1B1B">
        <w:rPr>
          <w:rFonts w:cstheme="minorHAnsi"/>
        </w:rPr>
        <w:t>nieruchomości zabudowanych budynkiem mieszkalnym jednorodzinnym,</w:t>
      </w:r>
    </w:p>
    <w:p w14:paraId="7CF706D3" w14:textId="6633DF8D" w:rsidR="00373963" w:rsidRPr="005F1B1B" w:rsidRDefault="00C8605A" w:rsidP="00331308">
      <w:pPr>
        <w:pStyle w:val="Akapitzlist"/>
        <w:numPr>
          <w:ilvl w:val="0"/>
          <w:numId w:val="40"/>
        </w:numPr>
        <w:tabs>
          <w:tab w:val="left" w:pos="1276"/>
        </w:tabs>
        <w:spacing w:after="0" w:line="240" w:lineRule="auto"/>
        <w:ind w:left="1134" w:hanging="425"/>
        <w:jc w:val="both"/>
        <w:rPr>
          <w:rFonts w:cstheme="minorHAnsi"/>
        </w:rPr>
      </w:pPr>
      <w:r w:rsidRPr="005F1B1B">
        <w:rPr>
          <w:rFonts w:cstheme="minorHAnsi"/>
        </w:rPr>
        <w:t>nieruchomości zabudowanych budynkiem wielolokalowym – do sześciu lokali mieszkalnych włącznie,</w:t>
      </w:r>
    </w:p>
    <w:p w14:paraId="2BCDBE52" w14:textId="00B8864F" w:rsidR="00373963" w:rsidRPr="005F1B1B" w:rsidRDefault="00C8605A" w:rsidP="00331308">
      <w:pPr>
        <w:pStyle w:val="Akapitzlist"/>
        <w:numPr>
          <w:ilvl w:val="0"/>
          <w:numId w:val="40"/>
        </w:numPr>
        <w:tabs>
          <w:tab w:val="left" w:pos="1276"/>
        </w:tabs>
        <w:spacing w:after="0" w:line="240" w:lineRule="auto"/>
        <w:ind w:left="1134" w:hanging="425"/>
        <w:jc w:val="both"/>
        <w:rPr>
          <w:rFonts w:cstheme="minorHAnsi"/>
        </w:rPr>
      </w:pPr>
      <w:r w:rsidRPr="005F1B1B">
        <w:rPr>
          <w:rFonts w:cstheme="minorHAnsi"/>
        </w:rPr>
        <w:t>nieruchomości zabudowanych budynkiem wielolokalowym –  siedem lokali mieszkalnych i więcej,</w:t>
      </w:r>
    </w:p>
    <w:p w14:paraId="0F0B1866" w14:textId="72B9B63D" w:rsidR="00373963" w:rsidRPr="005F1B1B" w:rsidRDefault="00C8605A" w:rsidP="00331308">
      <w:pPr>
        <w:pStyle w:val="Akapitzlist"/>
        <w:numPr>
          <w:ilvl w:val="0"/>
          <w:numId w:val="40"/>
        </w:numPr>
        <w:tabs>
          <w:tab w:val="left" w:pos="1276"/>
        </w:tabs>
        <w:spacing w:after="0" w:line="240" w:lineRule="auto"/>
        <w:ind w:left="1134" w:hanging="425"/>
        <w:jc w:val="both"/>
        <w:rPr>
          <w:rFonts w:cstheme="minorHAnsi"/>
        </w:rPr>
      </w:pPr>
      <w:r w:rsidRPr="005F1B1B">
        <w:rPr>
          <w:rFonts w:cstheme="minorHAnsi"/>
        </w:rPr>
        <w:t xml:space="preserve">nieruchomości niezamieszkałych, w tym nieruchomości w części niezamieszkałych, (uwzględniając inną częstotliwość odbierania </w:t>
      </w:r>
      <w:r w:rsidR="008B62AD" w:rsidRPr="005F1B1B">
        <w:rPr>
          <w:rFonts w:cstheme="minorHAnsi"/>
        </w:rPr>
        <w:t xml:space="preserve">odpadów </w:t>
      </w:r>
      <w:r w:rsidRPr="005F1B1B">
        <w:rPr>
          <w:rFonts w:cstheme="minorHAnsi"/>
        </w:rPr>
        <w:t xml:space="preserve">w domkach </w:t>
      </w:r>
      <w:r w:rsidRPr="005F1B1B">
        <w:rPr>
          <w:rFonts w:eastAsia="Times New Roman" w:cstheme="minorHAnsi"/>
          <w:lang w:eastAsia="pl-PL"/>
        </w:rPr>
        <w:t>letniskowych lub innych nieruchomościach wykorzystywanych na cele rekreacyjno-wypoczynkowe oraz na terenach ogrodów działowych</w:t>
      </w:r>
      <w:r w:rsidR="00934880" w:rsidRPr="005F1B1B">
        <w:rPr>
          <w:rFonts w:eastAsia="Times New Roman" w:cstheme="minorHAnsi"/>
          <w:lang w:eastAsia="pl-PL"/>
        </w:rPr>
        <w:t>, targowisku</w:t>
      </w:r>
      <w:r w:rsidR="00AD40E7" w:rsidRPr="005F1B1B">
        <w:rPr>
          <w:rFonts w:eastAsia="Times New Roman" w:cstheme="minorHAnsi"/>
          <w:lang w:eastAsia="pl-PL"/>
        </w:rPr>
        <w:t xml:space="preserve">, </w:t>
      </w:r>
      <w:r w:rsidR="00AD40E7" w:rsidRPr="000B4F6B">
        <w:rPr>
          <w:rFonts w:eastAsia="Times New Roman" w:cstheme="minorHAnsi"/>
          <w:lang w:eastAsia="pl-PL"/>
        </w:rPr>
        <w:t>cmentarzach</w:t>
      </w:r>
      <w:r w:rsidRPr="000B4F6B">
        <w:rPr>
          <w:rFonts w:eastAsia="Times New Roman" w:cstheme="minorHAnsi"/>
          <w:lang w:eastAsia="pl-PL"/>
        </w:rPr>
        <w:t>)</w:t>
      </w:r>
      <w:r w:rsidR="00AD40E7" w:rsidRPr="000B4F6B">
        <w:rPr>
          <w:rFonts w:eastAsia="Times New Roman" w:cstheme="minorHAnsi"/>
          <w:lang w:eastAsia="pl-PL"/>
        </w:rPr>
        <w:t>,</w:t>
      </w:r>
    </w:p>
    <w:p w14:paraId="040CA500" w14:textId="47A7657E" w:rsidR="008B62AD" w:rsidRPr="005F1B1B" w:rsidRDefault="00C8605A" w:rsidP="00331308">
      <w:pPr>
        <w:pStyle w:val="Akapitzlist"/>
        <w:numPr>
          <w:ilvl w:val="0"/>
          <w:numId w:val="40"/>
        </w:numPr>
        <w:tabs>
          <w:tab w:val="left" w:pos="1276"/>
        </w:tabs>
        <w:spacing w:after="0" w:line="240" w:lineRule="auto"/>
        <w:ind w:left="1134" w:hanging="425"/>
        <w:jc w:val="both"/>
        <w:rPr>
          <w:rFonts w:cstheme="minorHAnsi"/>
        </w:rPr>
      </w:pPr>
      <w:r w:rsidRPr="005F1B1B">
        <w:rPr>
          <w:rFonts w:eastAsia="Times New Roman" w:cstheme="minorHAnsi"/>
          <w:lang w:eastAsia="pl-PL"/>
        </w:rPr>
        <w:t>punktów zbiórki (z aptek w zakresie odbioru prz</w:t>
      </w:r>
      <w:r w:rsidRPr="000B4F6B">
        <w:rPr>
          <w:rFonts w:eastAsia="Times New Roman" w:cstheme="minorHAnsi"/>
          <w:lang w:eastAsia="pl-PL"/>
        </w:rPr>
        <w:t xml:space="preserve">eterminowanych leków oraz z </w:t>
      </w:r>
      <w:r w:rsidR="00147D1C" w:rsidRPr="000B4F6B">
        <w:rPr>
          <w:rFonts w:eastAsia="Times New Roman" w:cstheme="minorHAnsi"/>
          <w:lang w:eastAsia="pl-PL"/>
        </w:rPr>
        <w:t>terenów przeznaczonych do użytku publicznego</w:t>
      </w:r>
      <w:r w:rsidRPr="000B4F6B">
        <w:rPr>
          <w:rFonts w:eastAsia="Times New Roman" w:cstheme="minorHAnsi"/>
          <w:lang w:eastAsia="pl-PL"/>
        </w:rPr>
        <w:t xml:space="preserve"> w </w:t>
      </w:r>
      <w:r w:rsidRPr="005F1B1B">
        <w:rPr>
          <w:rFonts w:eastAsia="Times New Roman" w:cstheme="minorHAnsi"/>
          <w:lang w:eastAsia="pl-PL"/>
        </w:rPr>
        <w:t>zakresie odbioru odpadów selektywnie zbieranych).</w:t>
      </w:r>
    </w:p>
    <w:p w14:paraId="1BEBAA24" w14:textId="77777777" w:rsidR="00E610BD" w:rsidRPr="005F1B1B" w:rsidRDefault="00C8605A" w:rsidP="00331308">
      <w:pPr>
        <w:pStyle w:val="Akapitzlist"/>
        <w:numPr>
          <w:ilvl w:val="2"/>
          <w:numId w:val="38"/>
        </w:numPr>
        <w:spacing w:after="0" w:line="240" w:lineRule="auto"/>
        <w:jc w:val="both"/>
        <w:rPr>
          <w:rFonts w:cstheme="minorHAnsi"/>
          <w:strike/>
          <w:color w:val="000000"/>
        </w:rPr>
      </w:pPr>
      <w:r w:rsidRPr="005F1B1B">
        <w:rPr>
          <w:rFonts w:cstheme="minorHAnsi"/>
        </w:rPr>
        <w:t>Wykonawca zobowiązany będzie przedłożyć do akceptacji Zamawiającemu harmonogram odbioru odpadów (dopuszcza się wersję elektroniczną – w formie pliku z rozszerzeniem pdf i pliku obsługiwanego w programie Excel), w terminie nie późniejszym niż</w:t>
      </w:r>
      <w:r w:rsidR="00E610BD" w:rsidRPr="005F1B1B">
        <w:rPr>
          <w:rFonts w:cstheme="minorHAnsi"/>
        </w:rPr>
        <w:t>:</w:t>
      </w:r>
    </w:p>
    <w:p w14:paraId="0E4F9346" w14:textId="5AA20661" w:rsidR="00373963" w:rsidRPr="005F1B1B" w:rsidRDefault="00C8605A" w:rsidP="00331308">
      <w:pPr>
        <w:pStyle w:val="Akapitzlist"/>
        <w:numPr>
          <w:ilvl w:val="0"/>
          <w:numId w:val="87"/>
        </w:numPr>
        <w:spacing w:after="0" w:line="240" w:lineRule="auto"/>
        <w:jc w:val="both"/>
        <w:rPr>
          <w:rFonts w:cstheme="minorHAnsi"/>
          <w:strike/>
          <w:color w:val="000000"/>
        </w:rPr>
      </w:pPr>
      <w:r w:rsidRPr="005F1B1B">
        <w:rPr>
          <w:rFonts w:cstheme="minorHAnsi"/>
        </w:rPr>
        <w:t>do</w:t>
      </w:r>
      <w:r w:rsidR="0066240E" w:rsidRPr="005F1B1B">
        <w:rPr>
          <w:rFonts w:cstheme="minorHAnsi"/>
          <w:color w:val="000000"/>
        </w:rPr>
        <w:t xml:space="preserve"> dnia </w:t>
      </w:r>
      <w:r w:rsidRPr="005F1B1B">
        <w:rPr>
          <w:rFonts w:cstheme="minorHAnsi"/>
        </w:rPr>
        <w:t>30.09.2021 roku</w:t>
      </w:r>
      <w:r w:rsidR="0066240E" w:rsidRPr="005F1B1B">
        <w:rPr>
          <w:rFonts w:cstheme="minorHAnsi"/>
        </w:rPr>
        <w:t>.</w:t>
      </w:r>
    </w:p>
    <w:p w14:paraId="311DEA4D" w14:textId="246F630D" w:rsidR="00373963" w:rsidRPr="000B4F6B" w:rsidRDefault="00C8605A" w:rsidP="005F1B1B">
      <w:pPr>
        <w:ind w:left="708"/>
        <w:rPr>
          <w:rFonts w:asciiTheme="minorHAnsi" w:hAnsiTheme="minorHAnsi" w:cstheme="minorHAnsi"/>
        </w:rPr>
      </w:pPr>
      <w:r w:rsidRPr="005F1B1B">
        <w:rPr>
          <w:rFonts w:asciiTheme="minorHAnsi" w:hAnsiTheme="minorHAnsi" w:cstheme="minorHAnsi"/>
          <w:color w:val="000000"/>
        </w:rPr>
        <w:t xml:space="preserve">Zamawiający w </w:t>
      </w:r>
      <w:r w:rsidRPr="000B4F6B">
        <w:rPr>
          <w:rFonts w:asciiTheme="minorHAnsi" w:hAnsiTheme="minorHAnsi" w:cstheme="minorHAnsi"/>
        </w:rPr>
        <w:t xml:space="preserve">terminie do 7 dni roboczych od dnia dostarczenia propozycji harmonogramu dokona jego analizy i akceptacji przy braku uwag. </w:t>
      </w:r>
    </w:p>
    <w:p w14:paraId="63B2552D" w14:textId="0BE51709" w:rsidR="00373963" w:rsidRPr="005F1B1B" w:rsidRDefault="00C8605A" w:rsidP="005F1B1B">
      <w:pPr>
        <w:ind w:left="708"/>
        <w:rPr>
          <w:rFonts w:asciiTheme="minorHAnsi" w:hAnsiTheme="minorHAnsi" w:cstheme="minorHAnsi"/>
          <w:color w:val="000000"/>
        </w:rPr>
      </w:pPr>
      <w:r w:rsidRPr="000B4F6B">
        <w:rPr>
          <w:rFonts w:asciiTheme="minorHAnsi" w:hAnsiTheme="minorHAnsi" w:cstheme="minorHAnsi"/>
        </w:rPr>
        <w:t xml:space="preserve">Wszelkie uwagi Zamawiającego Wykonawca zobowiązany będzie uwzględnić </w:t>
      </w:r>
      <w:r w:rsidRPr="000B4F6B">
        <w:rPr>
          <w:rFonts w:asciiTheme="minorHAnsi" w:hAnsiTheme="minorHAnsi" w:cstheme="minorHAnsi"/>
        </w:rPr>
        <w:br/>
        <w:t xml:space="preserve">i nanieść na poprawioną wersję harmonogramu, którą należy przedłożyć Zamawiającemu do powtórnej akceptacji w terminie 3 dni roboczych od dnia przesłania uwag drogą e-mailową. Zamawiający w terminie 5 dni roboczych dokonuje analizy poprawionych harmonogramów i </w:t>
      </w:r>
      <w:r w:rsidR="00074B26" w:rsidRPr="000B4F6B">
        <w:rPr>
          <w:rFonts w:asciiTheme="minorHAnsi" w:hAnsiTheme="minorHAnsi" w:cstheme="minorHAnsi"/>
        </w:rPr>
        <w:t xml:space="preserve">ich </w:t>
      </w:r>
      <w:r w:rsidRPr="000B4F6B">
        <w:rPr>
          <w:rFonts w:asciiTheme="minorHAnsi" w:hAnsiTheme="minorHAnsi" w:cstheme="minorHAnsi"/>
        </w:rPr>
        <w:t xml:space="preserve">akceptacji przy braku uwag. Wykonawca jest obowiązany przekazać wersję edytowalną wszystkich harmonogramów po ich zaakceptowaniu </w:t>
      </w:r>
      <w:r w:rsidRPr="005F1B1B">
        <w:rPr>
          <w:rFonts w:asciiTheme="minorHAnsi" w:hAnsiTheme="minorHAnsi" w:cstheme="minorHAnsi"/>
        </w:rPr>
        <w:t>przez Zamawiającego (</w:t>
      </w:r>
      <w:proofErr w:type="spellStart"/>
      <w:r w:rsidRPr="005F1B1B">
        <w:rPr>
          <w:rFonts w:asciiTheme="minorHAnsi" w:hAnsiTheme="minorHAnsi" w:cstheme="minorHAnsi"/>
        </w:rPr>
        <w:t>word</w:t>
      </w:r>
      <w:proofErr w:type="spellEnd"/>
      <w:r w:rsidRPr="005F1B1B">
        <w:rPr>
          <w:rFonts w:asciiTheme="minorHAnsi" w:hAnsiTheme="minorHAnsi" w:cstheme="minorHAnsi"/>
        </w:rPr>
        <w:t xml:space="preserve">, </w:t>
      </w:r>
      <w:proofErr w:type="spellStart"/>
      <w:r w:rsidRPr="005F1B1B">
        <w:rPr>
          <w:rFonts w:asciiTheme="minorHAnsi" w:hAnsiTheme="minorHAnsi" w:cstheme="minorHAnsi"/>
        </w:rPr>
        <w:t>excel</w:t>
      </w:r>
      <w:proofErr w:type="spellEnd"/>
      <w:r w:rsidRPr="005F1B1B">
        <w:rPr>
          <w:rFonts w:asciiTheme="minorHAnsi" w:hAnsiTheme="minorHAnsi" w:cstheme="minorHAnsi"/>
        </w:rPr>
        <w:t xml:space="preserve">). </w:t>
      </w:r>
    </w:p>
    <w:p w14:paraId="4B7A8AF2" w14:textId="46AB1A5C" w:rsidR="00373963" w:rsidRPr="005F1B1B" w:rsidRDefault="00C8605A" w:rsidP="005F1B1B">
      <w:pPr>
        <w:ind w:left="708"/>
        <w:rPr>
          <w:rFonts w:asciiTheme="minorHAnsi" w:hAnsiTheme="minorHAnsi" w:cstheme="minorHAnsi"/>
          <w:color w:val="000000" w:themeColor="text1"/>
        </w:rPr>
      </w:pPr>
      <w:r w:rsidRPr="005F1B1B">
        <w:rPr>
          <w:rFonts w:asciiTheme="minorHAnsi" w:hAnsiTheme="minorHAnsi" w:cstheme="minorHAnsi"/>
          <w:color w:val="000000"/>
        </w:rPr>
        <w:t xml:space="preserve">Wykonawca zobowiązany będzie skutecznie dostarczyć właścicielowi nieruchomości (zarządcy </w:t>
      </w:r>
      <w:r w:rsidRPr="005F1B1B">
        <w:rPr>
          <w:rFonts w:asciiTheme="minorHAnsi" w:hAnsiTheme="minorHAnsi" w:cstheme="minorHAnsi"/>
          <w:color w:val="000000" w:themeColor="text1"/>
        </w:rPr>
        <w:t xml:space="preserve">nieruchomości/przedstawicielowi), zaakceptowany przez Zamawiającego, 1 egzemplarz </w:t>
      </w:r>
      <w:r w:rsidR="00596F5B">
        <w:rPr>
          <w:rFonts w:asciiTheme="minorHAnsi" w:hAnsiTheme="minorHAnsi" w:cstheme="minorHAnsi"/>
          <w:color w:val="000000" w:themeColor="text1"/>
        </w:rPr>
        <w:t xml:space="preserve">       harmonogramu </w:t>
      </w:r>
      <w:r w:rsidRPr="005F1B1B">
        <w:rPr>
          <w:rFonts w:asciiTheme="minorHAnsi" w:hAnsiTheme="minorHAnsi" w:cstheme="minorHAnsi"/>
          <w:color w:val="000000" w:themeColor="text1"/>
        </w:rPr>
        <w:t>dla każdej nieruchomości objętej systemem odbioru odpadów komunalnych, w terminie nie późniejszym niż:</w:t>
      </w:r>
    </w:p>
    <w:p w14:paraId="37313976" w14:textId="6F9BC7C7" w:rsidR="00373963" w:rsidRPr="005F1B1B" w:rsidRDefault="00C8605A" w:rsidP="00331308">
      <w:pPr>
        <w:pStyle w:val="Akapitzlist"/>
        <w:numPr>
          <w:ilvl w:val="0"/>
          <w:numId w:val="41"/>
        </w:numPr>
        <w:spacing w:after="0" w:line="240" w:lineRule="auto"/>
        <w:jc w:val="both"/>
        <w:rPr>
          <w:rFonts w:cstheme="minorHAnsi"/>
        </w:rPr>
      </w:pPr>
      <w:r w:rsidRPr="005F1B1B">
        <w:rPr>
          <w:rFonts w:cstheme="minorHAnsi"/>
        </w:rPr>
        <w:t>na 2022 rok – do 15.12.2021 roku</w:t>
      </w:r>
      <w:r w:rsidR="00964D80" w:rsidRPr="005F1B1B">
        <w:rPr>
          <w:rFonts w:cstheme="minorHAnsi"/>
        </w:rPr>
        <w:t>.</w:t>
      </w:r>
    </w:p>
    <w:p w14:paraId="2E755998" w14:textId="150E3920" w:rsidR="00373963" w:rsidRPr="005F1B1B" w:rsidRDefault="00C8605A" w:rsidP="005F1B1B">
      <w:pPr>
        <w:ind w:left="709"/>
        <w:rPr>
          <w:rFonts w:asciiTheme="minorHAnsi" w:hAnsiTheme="minorHAnsi" w:cstheme="minorHAnsi"/>
        </w:rPr>
      </w:pPr>
      <w:r w:rsidRPr="005F1B1B">
        <w:rPr>
          <w:rFonts w:asciiTheme="minorHAnsi" w:hAnsiTheme="minorHAnsi" w:cstheme="minorHAnsi"/>
        </w:rPr>
        <w:t>Przed przystąpieniem do dystrybucji harmonogramów Wykonawca informuje Zamawiającego pisemnie o planowanym sposobie ich dystrybucji. Informacja ta ma uwzględniać ewentualnych podwykonawców</w:t>
      </w:r>
      <w:r w:rsidR="000A4D65" w:rsidRPr="005F1B1B">
        <w:rPr>
          <w:rFonts w:asciiTheme="minorHAnsi" w:hAnsiTheme="minorHAnsi" w:cstheme="minorHAnsi"/>
        </w:rPr>
        <w:t xml:space="preserve"> a sposób dystrybucji winien być jednorodny na obszarze całego miasta.</w:t>
      </w:r>
    </w:p>
    <w:p w14:paraId="53C1B96D" w14:textId="77777777" w:rsidR="007C608F" w:rsidRPr="007C608F" w:rsidRDefault="00C8605A" w:rsidP="00331308">
      <w:pPr>
        <w:pStyle w:val="Akapitzlist"/>
        <w:widowControl w:val="0"/>
        <w:numPr>
          <w:ilvl w:val="2"/>
          <w:numId w:val="38"/>
        </w:numPr>
        <w:spacing w:after="0" w:line="240" w:lineRule="auto"/>
        <w:ind w:left="709"/>
        <w:jc w:val="both"/>
        <w:rPr>
          <w:rFonts w:eastAsia="Times New Roman" w:cstheme="minorHAnsi"/>
          <w:lang w:eastAsia="pl-PL"/>
        </w:rPr>
      </w:pPr>
      <w:bookmarkStart w:id="14" w:name="_Hlk61434055"/>
      <w:r w:rsidRPr="005F1B1B">
        <w:rPr>
          <w:rFonts w:cstheme="minorHAnsi"/>
        </w:rPr>
        <w:t xml:space="preserve">Wykonawca dostarcza harmonogram </w:t>
      </w:r>
      <w:r w:rsidRPr="005F1B1B">
        <w:rPr>
          <w:rFonts w:cstheme="minorHAnsi"/>
          <w:color w:val="000000"/>
        </w:rPr>
        <w:t xml:space="preserve">odbioru również na nieruchomości, które przystąpią do </w:t>
      </w:r>
      <w:bookmarkStart w:id="15" w:name="_Hlk61433904"/>
      <w:r w:rsidRPr="005F1B1B">
        <w:rPr>
          <w:rFonts w:cstheme="minorHAnsi"/>
          <w:color w:val="000000"/>
        </w:rPr>
        <w:t xml:space="preserve">systemu </w:t>
      </w:r>
      <w:r w:rsidRPr="000B4F6B">
        <w:rPr>
          <w:rFonts w:cstheme="minorHAnsi"/>
        </w:rPr>
        <w:t>w trakcie obowiązywania umowy niezwłocznie, jednak nie później niż w terminie 7 dni kalendarzowych od dnia powiadomienia Wykonawcy przez Zamawiającego o nowym punkcie adresowym</w:t>
      </w:r>
      <w:r w:rsidR="00597A3A" w:rsidRPr="000B4F6B">
        <w:rPr>
          <w:rFonts w:cstheme="minorHAnsi"/>
        </w:rPr>
        <w:t xml:space="preserve"> w formie elektronicznej</w:t>
      </w:r>
      <w:r w:rsidRPr="000B4F6B">
        <w:rPr>
          <w:rFonts w:cstheme="minorHAnsi"/>
        </w:rPr>
        <w:t>.</w:t>
      </w:r>
      <w:bookmarkEnd w:id="15"/>
      <w:bookmarkEnd w:id="14"/>
    </w:p>
    <w:p w14:paraId="78C385F0" w14:textId="0D6AC2D9" w:rsidR="007C608F" w:rsidRPr="007C608F" w:rsidRDefault="007C608F" w:rsidP="00331308">
      <w:pPr>
        <w:pStyle w:val="Akapitzlist"/>
        <w:widowControl w:val="0"/>
        <w:numPr>
          <w:ilvl w:val="2"/>
          <w:numId w:val="38"/>
        </w:numPr>
        <w:spacing w:after="0" w:line="240" w:lineRule="auto"/>
        <w:ind w:left="709"/>
        <w:jc w:val="both"/>
        <w:rPr>
          <w:rFonts w:eastAsia="Times New Roman" w:cstheme="minorHAnsi"/>
          <w:lang w:eastAsia="pl-PL"/>
        </w:rPr>
      </w:pPr>
      <w:r w:rsidRPr="007C608F">
        <w:rPr>
          <w:color w:val="000000"/>
        </w:rPr>
        <w:t xml:space="preserve">Przy ustalaniu harmonogramu odbioru odpadów komunalnych Wykonawca winien dołożyć wszelkich starań, aby odbiór odpadów komunalnych z nieruchomości przypadał każdorazowo </w:t>
      </w:r>
      <w:r>
        <w:t xml:space="preserve">na ten sam dzień tygodnia, </w:t>
      </w:r>
      <w:r w:rsidRPr="000B4F6B">
        <w:rPr>
          <w:color w:val="000000"/>
        </w:rPr>
        <w:t xml:space="preserve">a  jeśli dzień ten okaże się wolny od pracy, to na dzień poprzedzający go lub dzień następny. </w:t>
      </w:r>
      <w:r w:rsidRPr="000B4F6B">
        <w:t>Za zgodą</w:t>
      </w:r>
      <w:r>
        <w:t xml:space="preserve"> Zamawiającego w przypadku przypadającego </w:t>
      </w:r>
      <w:r>
        <w:lastRenderedPageBreak/>
        <w:t>święta termin odbioru w harmonogramie może ulec przesunięciu o 2 dni robocze.</w:t>
      </w:r>
    </w:p>
    <w:p w14:paraId="23AC2C6F" w14:textId="77777777" w:rsidR="00373963" w:rsidRPr="005F1B1B" w:rsidRDefault="00C8605A" w:rsidP="00331308">
      <w:pPr>
        <w:pStyle w:val="Akapitzlist"/>
        <w:widowControl w:val="0"/>
        <w:numPr>
          <w:ilvl w:val="2"/>
          <w:numId w:val="38"/>
        </w:numPr>
        <w:spacing w:after="0" w:line="240" w:lineRule="auto"/>
        <w:ind w:left="709"/>
        <w:jc w:val="both"/>
        <w:rPr>
          <w:rFonts w:eastAsia="Times New Roman" w:cstheme="minorHAnsi"/>
          <w:lang w:eastAsia="pl-PL"/>
        </w:rPr>
      </w:pPr>
      <w:r w:rsidRPr="005F1B1B">
        <w:rPr>
          <w:rFonts w:cstheme="minorHAnsi"/>
        </w:rPr>
        <w:t>Harmonogram tworzy się ze względu na grupy odpadów (np. niesegregowane (zmieszane) odpady komunalne, odpady wielkogabarytowe, bioodpady) i przypisuje do konkretnej daty.</w:t>
      </w:r>
    </w:p>
    <w:p w14:paraId="1F315553" w14:textId="77777777" w:rsidR="00373963" w:rsidRPr="005F1B1B" w:rsidRDefault="00C8605A" w:rsidP="00331308">
      <w:pPr>
        <w:pStyle w:val="Akapitzlist"/>
        <w:widowControl w:val="0"/>
        <w:numPr>
          <w:ilvl w:val="2"/>
          <w:numId w:val="38"/>
        </w:numPr>
        <w:spacing w:after="0" w:line="240" w:lineRule="auto"/>
        <w:ind w:left="709"/>
        <w:jc w:val="both"/>
        <w:rPr>
          <w:rFonts w:eastAsia="Times New Roman" w:cstheme="minorHAnsi"/>
          <w:color w:val="7030A0"/>
          <w:lang w:eastAsia="pl-PL"/>
        </w:rPr>
      </w:pPr>
      <w:r w:rsidRPr="005F1B1B">
        <w:rPr>
          <w:rFonts w:cstheme="minorHAnsi"/>
        </w:rPr>
        <w:t>Wykonawca zobowiązany jest do opracowania harmonogramu wywozu, uwzględniając częstotliwość odbioru odpadów, o której mowa w niniejszej specyfikacji oraz minimalizację kosztów funkcjonowania systemu.</w:t>
      </w:r>
    </w:p>
    <w:p w14:paraId="42A31111" w14:textId="34552DF6" w:rsidR="00373963" w:rsidRPr="005F1B1B" w:rsidRDefault="00C8605A" w:rsidP="00331308">
      <w:pPr>
        <w:pStyle w:val="Akapitzlist"/>
        <w:numPr>
          <w:ilvl w:val="2"/>
          <w:numId w:val="38"/>
        </w:numPr>
        <w:spacing w:after="0" w:line="240" w:lineRule="auto"/>
        <w:ind w:left="709"/>
        <w:jc w:val="both"/>
        <w:rPr>
          <w:rFonts w:eastAsia="Times New Roman" w:cstheme="minorHAnsi"/>
          <w:color w:val="FF0000"/>
          <w:lang w:eastAsia="pl-PL"/>
        </w:rPr>
      </w:pPr>
      <w:r w:rsidRPr="005F1B1B">
        <w:rPr>
          <w:rFonts w:eastAsia="Times New Roman" w:cstheme="minorHAnsi"/>
          <w:lang w:eastAsia="pl-PL"/>
        </w:rPr>
        <w:t xml:space="preserve">W przypadku zwiększenia częstotliwości odbierania zmieszanych odpadów komunalnych z nieruchomości w części niezamieszkałych Wykonawca zobowiązany będzie, w trakcie realizacji zadania, do opracowania harmonogramu wywozu dla wybranych nieruchomości i dostarczenia go (po uprzednim zatwierdzeniu przez Zamawiającego) na </w:t>
      </w:r>
      <w:r w:rsidRPr="000B4F6B">
        <w:rPr>
          <w:rFonts w:eastAsia="Times New Roman" w:cstheme="minorHAnsi"/>
          <w:lang w:eastAsia="pl-PL"/>
        </w:rPr>
        <w:t xml:space="preserve">nieruchomość w terminie 7 dni kalendarzowych od dnia </w:t>
      </w:r>
      <w:r w:rsidR="0002599C" w:rsidRPr="000B4F6B">
        <w:rPr>
          <w:rFonts w:eastAsia="Times New Roman" w:cstheme="minorHAnsi"/>
          <w:lang w:eastAsia="pl-PL"/>
        </w:rPr>
        <w:t>zatwierdzenia harmonogramu przez Zam</w:t>
      </w:r>
      <w:r w:rsidR="0002599C" w:rsidRPr="005F1B1B">
        <w:rPr>
          <w:rFonts w:eastAsia="Times New Roman" w:cstheme="minorHAnsi"/>
          <w:lang w:eastAsia="pl-PL"/>
        </w:rPr>
        <w:t xml:space="preserve">awiającego. </w:t>
      </w:r>
    </w:p>
    <w:p w14:paraId="04D290B2" w14:textId="20CABD1B" w:rsidR="00373963" w:rsidRPr="005F1B1B" w:rsidRDefault="00C8605A" w:rsidP="00331308">
      <w:pPr>
        <w:pStyle w:val="Akapitzlist"/>
        <w:widowControl w:val="0"/>
        <w:numPr>
          <w:ilvl w:val="2"/>
          <w:numId w:val="38"/>
        </w:numPr>
        <w:spacing w:after="0" w:line="240" w:lineRule="auto"/>
        <w:ind w:left="709"/>
        <w:jc w:val="both"/>
        <w:rPr>
          <w:rFonts w:eastAsia="Times New Roman" w:cstheme="minorHAnsi"/>
          <w:color w:val="000000" w:themeColor="text1"/>
          <w:lang w:eastAsia="pl-PL"/>
        </w:rPr>
      </w:pPr>
      <w:r w:rsidRPr="005F1B1B">
        <w:rPr>
          <w:rFonts w:cstheme="minorHAnsi"/>
          <w:color w:val="000000" w:themeColor="text1"/>
        </w:rPr>
        <w:t>Koszty przygotowania i dostarczenia harmonogramów do każdej nieruchomości ponosi Wykonawca</w:t>
      </w:r>
      <w:r w:rsidR="0002599C" w:rsidRPr="005F1B1B">
        <w:rPr>
          <w:rFonts w:cstheme="minorHAnsi"/>
          <w:color w:val="000000" w:themeColor="text1"/>
        </w:rPr>
        <w:t>.</w:t>
      </w:r>
    </w:p>
    <w:p w14:paraId="1D05B623" w14:textId="77777777"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color w:val="000000" w:themeColor="text1"/>
          <w:lang w:eastAsia="pl-PL"/>
        </w:rPr>
      </w:pPr>
      <w:r w:rsidRPr="005F1B1B">
        <w:rPr>
          <w:rFonts w:cstheme="minorHAnsi"/>
          <w:color w:val="000000" w:themeColor="text1"/>
        </w:rPr>
        <w:t xml:space="preserve">Harmonogram winien być przejrzysty i czytelny, opracowany na formacie A4, w formie rocznego kalendarza, na którym zaznaczone zostaną odpowiednim kolorem dni odbioru poszczególnych </w:t>
      </w:r>
      <w:r w:rsidRPr="005F1B1B">
        <w:rPr>
          <w:rFonts w:cstheme="minorHAnsi"/>
        </w:rPr>
        <w:t xml:space="preserve">rodzajów odpadów. Zamawiający dopuszcza wersję tabelaryczną ze wskazaniem dat poszczególnych odbiorów jeżeli będzie ona bardziej czytelna niż forma kalendarza. Zamawiający dopuszcza, aby harmonogram odbierania odpadów komunalnych na nieruchomościach zamieszkałych </w:t>
      </w:r>
      <w:r w:rsidRPr="005F1B1B">
        <w:rPr>
          <w:rFonts w:cstheme="minorHAnsi"/>
          <w:color w:val="000000" w:themeColor="text1"/>
        </w:rPr>
        <w:t>oraz harmonogram mycia i dezynfekcji pojemników na nieruchomościach zamieszkałych był sporządzony łącznie, na jednym formacie A4. Warunek – informacje zawarte w harmonogramie muszą być czytelne dla właściciela nieruchomości/osoby zainteresowanej.</w:t>
      </w:r>
    </w:p>
    <w:p w14:paraId="7F291C66" w14:textId="77777777" w:rsidR="00373963" w:rsidRPr="005F1B1B" w:rsidRDefault="00C8605A" w:rsidP="00331308">
      <w:pPr>
        <w:pStyle w:val="Akapitzlist"/>
        <w:widowControl w:val="0"/>
        <w:numPr>
          <w:ilvl w:val="2"/>
          <w:numId w:val="38"/>
        </w:numPr>
        <w:spacing w:after="0" w:line="240" w:lineRule="auto"/>
        <w:ind w:left="709"/>
        <w:jc w:val="both"/>
        <w:rPr>
          <w:rFonts w:eastAsia="Times New Roman" w:cstheme="minorHAnsi"/>
          <w:color w:val="000000" w:themeColor="text1"/>
          <w:lang w:eastAsia="pl-PL"/>
        </w:rPr>
      </w:pPr>
      <w:r w:rsidRPr="005F1B1B">
        <w:rPr>
          <w:rFonts w:cstheme="minorHAnsi"/>
          <w:color w:val="000000" w:themeColor="text1"/>
        </w:rPr>
        <w:t>Wykonawca obowiązany jest sporządzić harmonogram odbioru odpadów zachowując ciągłość obecnie obowiązującego harmonogramu, w taki sposób, aby przerwa pomiędzy odbiorem na przełomie roku nie była dłuższa niż wynika to z częstotliwości odbioru odpadów określonej w punkcie 2.</w:t>
      </w:r>
    </w:p>
    <w:p w14:paraId="67338464" w14:textId="61E7F598" w:rsidR="00373963" w:rsidRPr="005F1B1B" w:rsidRDefault="00C8605A" w:rsidP="00331308">
      <w:pPr>
        <w:pStyle w:val="Akapitzlist"/>
        <w:widowControl w:val="0"/>
        <w:numPr>
          <w:ilvl w:val="2"/>
          <w:numId w:val="38"/>
        </w:numPr>
        <w:spacing w:after="0" w:line="240" w:lineRule="auto"/>
        <w:ind w:left="709"/>
        <w:jc w:val="both"/>
        <w:rPr>
          <w:rFonts w:eastAsia="Times New Roman" w:cstheme="minorHAnsi"/>
          <w:color w:val="000000" w:themeColor="text1"/>
          <w:lang w:eastAsia="pl-PL"/>
        </w:rPr>
      </w:pPr>
      <w:r w:rsidRPr="005F1B1B">
        <w:rPr>
          <w:rFonts w:cstheme="minorHAnsi"/>
          <w:color w:val="000000" w:themeColor="text1"/>
        </w:rPr>
        <w:t>Zmiana obowiązującego harmonogramu wymaga</w:t>
      </w:r>
      <w:r w:rsidRPr="005F1B1B">
        <w:rPr>
          <w:rFonts w:cstheme="minorHAnsi"/>
        </w:rPr>
        <w:t xml:space="preserve"> pisemnej akceptacji Zamawiającego. W przypadku zmiany harmonogramu Wykonawca zobowiązany będzie do dostarczenia właścicielowi </w:t>
      </w:r>
      <w:r w:rsidRPr="000B4F6B">
        <w:rPr>
          <w:rFonts w:cstheme="minorHAnsi"/>
        </w:rPr>
        <w:t xml:space="preserve">nieruchomości (zarządcy nieruchomości / przedstawicielowi) nowego harmonogramu w terminie 7 dni kalendarzowych przed </w:t>
      </w:r>
      <w:r w:rsidR="00831AB0">
        <w:t xml:space="preserve">nowym </w:t>
      </w:r>
      <w:r w:rsidR="00831AB0" w:rsidRPr="00831AB0">
        <w:t>terminem realizacji usługi</w:t>
      </w:r>
      <w:r w:rsidRPr="00831AB0">
        <w:rPr>
          <w:rFonts w:cstheme="minorHAnsi"/>
        </w:rPr>
        <w:t xml:space="preserve">. </w:t>
      </w:r>
      <w:r w:rsidRPr="000B4F6B">
        <w:rPr>
          <w:rFonts w:cstheme="minorHAnsi"/>
        </w:rPr>
        <w:t xml:space="preserve">Poprawiony harmonogram powinien </w:t>
      </w:r>
      <w:r w:rsidRPr="005F1B1B">
        <w:rPr>
          <w:rFonts w:cstheme="minorHAnsi"/>
        </w:rPr>
        <w:t>być opatrzony napisem „UWAGA ! ZMIANA HARMONOGRAMU</w:t>
      </w:r>
      <w:r w:rsidR="0002599C" w:rsidRPr="005F1B1B">
        <w:rPr>
          <w:rFonts w:cstheme="minorHAnsi"/>
        </w:rPr>
        <w:t xml:space="preserve"> od dnia ….</w:t>
      </w:r>
      <w:r w:rsidRPr="005F1B1B">
        <w:rPr>
          <w:rFonts w:cstheme="minorHAnsi"/>
        </w:rPr>
        <w:t>”.</w:t>
      </w:r>
    </w:p>
    <w:p w14:paraId="3E6ADC9A" w14:textId="4BE52E0F" w:rsidR="00373963" w:rsidRPr="005F1B1B" w:rsidRDefault="00C8605A" w:rsidP="00331308">
      <w:pPr>
        <w:pStyle w:val="Akapitzlist"/>
        <w:widowControl w:val="0"/>
        <w:numPr>
          <w:ilvl w:val="2"/>
          <w:numId w:val="38"/>
        </w:numPr>
        <w:spacing w:after="0" w:line="240" w:lineRule="auto"/>
        <w:ind w:left="709"/>
        <w:jc w:val="both"/>
        <w:rPr>
          <w:rFonts w:eastAsia="Times New Roman" w:cstheme="minorHAnsi"/>
          <w:lang w:eastAsia="pl-PL"/>
        </w:rPr>
      </w:pPr>
      <w:r w:rsidRPr="005F1B1B">
        <w:rPr>
          <w:rFonts w:cstheme="minorHAnsi"/>
        </w:rPr>
        <w:t>Zamawiający zastrzega sobie możliwość dokonywania niewielkich zmian w harmonogramach w trakcie roku (np. dopisanie nowej ulicy), o czym będzie niezwłocznie informował Wykonawcę.</w:t>
      </w:r>
    </w:p>
    <w:p w14:paraId="249DC57B" w14:textId="12002E20" w:rsidR="00373963" w:rsidRPr="000B4F6B" w:rsidRDefault="00CF4E65" w:rsidP="00331308">
      <w:pPr>
        <w:pStyle w:val="Akapitzlist"/>
        <w:widowControl w:val="0"/>
        <w:numPr>
          <w:ilvl w:val="2"/>
          <w:numId w:val="38"/>
        </w:numPr>
        <w:spacing w:after="0" w:line="240" w:lineRule="auto"/>
        <w:jc w:val="both"/>
        <w:rPr>
          <w:rFonts w:cstheme="minorHAnsi"/>
        </w:rPr>
      </w:pPr>
      <w:r w:rsidRPr="000B4F6B">
        <w:rPr>
          <w:rFonts w:cstheme="minorHAnsi"/>
        </w:rPr>
        <w:t xml:space="preserve">Przy tworzeniu harmonogramu odbioru przeterminowanych leków z aptek w okresie Świąt Bożego Narodzenia i Wielkanocy należy zaplanować odbiór przed tymi świętami. Odstępy pomiędzy poszczególnymi wywozami powinny być w miarę możliwości porównywalne. </w:t>
      </w:r>
    </w:p>
    <w:p w14:paraId="2BF64909" w14:textId="77777777" w:rsidR="00CF4E65" w:rsidRPr="005F1B1B" w:rsidRDefault="00CF4E65" w:rsidP="005F1B1B">
      <w:pPr>
        <w:pStyle w:val="Akapitzlist"/>
        <w:widowControl w:val="0"/>
        <w:spacing w:after="0" w:line="240" w:lineRule="auto"/>
        <w:jc w:val="both"/>
        <w:rPr>
          <w:rFonts w:cstheme="minorHAnsi"/>
          <w:color w:val="FF0000"/>
        </w:rPr>
      </w:pPr>
    </w:p>
    <w:p w14:paraId="53ADC8BD" w14:textId="2310C9EA" w:rsidR="00373963" w:rsidRPr="005F1B1B" w:rsidRDefault="00C8605A" w:rsidP="00331308">
      <w:pPr>
        <w:pStyle w:val="Akapitzlist"/>
        <w:widowControl w:val="0"/>
        <w:numPr>
          <w:ilvl w:val="1"/>
          <w:numId w:val="38"/>
        </w:numPr>
        <w:spacing w:after="0" w:line="240" w:lineRule="auto"/>
        <w:ind w:left="426" w:hanging="426"/>
        <w:jc w:val="both"/>
        <w:rPr>
          <w:rFonts w:eastAsia="Times New Roman" w:cstheme="minorHAnsi"/>
          <w:b/>
          <w:lang w:eastAsia="pl-PL"/>
        </w:rPr>
      </w:pPr>
      <w:r w:rsidRPr="005F1B1B">
        <w:rPr>
          <w:rFonts w:eastAsia="Times New Roman" w:cstheme="minorHAnsi"/>
          <w:b/>
          <w:lang w:eastAsia="pl-PL"/>
        </w:rPr>
        <w:t>Odbieranie odpadów komunalnych z nieruchomości na terenie miasta Jastrzębie-Zdrój:</w:t>
      </w:r>
    </w:p>
    <w:p w14:paraId="4CFAD852" w14:textId="643A8484"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strike/>
          <w:lang w:eastAsia="pl-PL"/>
        </w:rPr>
      </w:pPr>
      <w:r w:rsidRPr="005F1B1B">
        <w:rPr>
          <w:rFonts w:eastAsia="Times New Roman" w:cstheme="minorHAnsi"/>
          <w:lang w:eastAsia="pl-PL"/>
        </w:rPr>
        <w:t xml:space="preserve">Wykonawca odbiera odpady komunalne </w:t>
      </w:r>
      <w:r w:rsidR="00C03BC1" w:rsidRPr="005F1B1B">
        <w:rPr>
          <w:rFonts w:eastAsia="Times New Roman" w:cstheme="minorHAnsi"/>
          <w:lang w:eastAsia="pl-PL"/>
        </w:rPr>
        <w:t xml:space="preserve">z </w:t>
      </w:r>
      <w:r w:rsidRPr="005F1B1B">
        <w:rPr>
          <w:rFonts w:eastAsia="Times New Roman" w:cstheme="minorHAnsi"/>
          <w:lang w:eastAsia="pl-PL"/>
        </w:rPr>
        <w:t>nieruchomości</w:t>
      </w:r>
      <w:r w:rsidR="006B74AD" w:rsidRPr="005F1B1B">
        <w:rPr>
          <w:rFonts w:eastAsia="Times New Roman" w:cstheme="minorHAnsi"/>
          <w:lang w:eastAsia="pl-PL"/>
        </w:rPr>
        <w:t>,</w:t>
      </w:r>
      <w:r w:rsidRPr="005F1B1B">
        <w:rPr>
          <w:rFonts w:eastAsia="Times New Roman" w:cstheme="minorHAnsi"/>
          <w:lang w:eastAsia="pl-PL"/>
        </w:rPr>
        <w:t xml:space="preserve"> </w:t>
      </w:r>
      <w:r w:rsidR="00C03BC1" w:rsidRPr="005F1B1B">
        <w:rPr>
          <w:rFonts w:eastAsia="Times New Roman" w:cstheme="minorHAnsi"/>
          <w:lang w:eastAsia="pl-PL"/>
        </w:rPr>
        <w:t xml:space="preserve">na których zamieszkują mieszkańcy, </w:t>
      </w:r>
      <w:r w:rsidR="0052129F" w:rsidRPr="005F1B1B">
        <w:rPr>
          <w:rFonts w:eastAsia="Times New Roman" w:cstheme="minorHAnsi"/>
          <w:lang w:eastAsia="pl-PL"/>
        </w:rPr>
        <w:t>z nieruchomości</w:t>
      </w:r>
      <w:r w:rsidR="00597A3A" w:rsidRPr="005F1B1B">
        <w:rPr>
          <w:rFonts w:eastAsia="Times New Roman" w:cstheme="minorHAnsi"/>
          <w:lang w:eastAsia="pl-PL"/>
        </w:rPr>
        <w:t>,</w:t>
      </w:r>
      <w:r w:rsidR="0052129F" w:rsidRPr="005F1B1B">
        <w:rPr>
          <w:rFonts w:eastAsia="Times New Roman" w:cstheme="minorHAnsi"/>
          <w:lang w:eastAsia="pl-PL"/>
        </w:rPr>
        <w:t xml:space="preserve"> na których nie zamieszkują mieszkańcy a powstają odpady komunalne, </w:t>
      </w:r>
      <w:r w:rsidR="00C03BC1" w:rsidRPr="005F1B1B">
        <w:rPr>
          <w:rFonts w:eastAsia="Times New Roman" w:cstheme="minorHAnsi"/>
          <w:lang w:eastAsia="pl-PL"/>
        </w:rPr>
        <w:t>z nieruchomości mieszanych</w:t>
      </w:r>
      <w:r w:rsidR="006B74AD" w:rsidRPr="005F1B1B">
        <w:rPr>
          <w:rFonts w:eastAsia="Times New Roman" w:cstheme="minorHAnsi"/>
          <w:lang w:eastAsia="pl-PL"/>
        </w:rPr>
        <w:t>,</w:t>
      </w:r>
      <w:r w:rsidR="00C03BC1" w:rsidRPr="005F1B1B">
        <w:rPr>
          <w:rFonts w:eastAsia="Times New Roman" w:cstheme="minorHAnsi"/>
          <w:lang w:eastAsia="pl-PL"/>
        </w:rPr>
        <w:t xml:space="preserve"> tj. w części zamieszkałych a w części niezamieszkałych</w:t>
      </w:r>
      <w:r w:rsidR="00855C33" w:rsidRPr="005F1B1B">
        <w:rPr>
          <w:rFonts w:eastAsia="Times New Roman" w:cstheme="minorHAnsi"/>
          <w:lang w:eastAsia="pl-PL"/>
        </w:rPr>
        <w:t>.</w:t>
      </w:r>
      <w:r w:rsidR="0052129F" w:rsidRPr="005F1B1B">
        <w:rPr>
          <w:rFonts w:eastAsia="Times New Roman" w:cstheme="minorHAnsi"/>
          <w:lang w:eastAsia="pl-PL"/>
        </w:rPr>
        <w:t xml:space="preserve"> </w:t>
      </w:r>
    </w:p>
    <w:p w14:paraId="4E499D93" w14:textId="0EF92256"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eastAsia="Times New Roman" w:cstheme="minorHAnsi"/>
          <w:lang w:eastAsia="pl-PL"/>
        </w:rPr>
        <w:t>Wykonawca odbiera odpady komunalne z pojemników, w które wyposażono nieruchomości na zlecenie Zamawiającego oraz z pojemników</w:t>
      </w:r>
      <w:r w:rsidR="00B8687F" w:rsidRPr="005F1B1B">
        <w:rPr>
          <w:rFonts w:eastAsia="Times New Roman" w:cstheme="minorHAnsi"/>
          <w:lang w:eastAsia="pl-PL"/>
        </w:rPr>
        <w:t xml:space="preserve">, </w:t>
      </w:r>
      <w:r w:rsidR="00B8687F" w:rsidRPr="005F1B1B">
        <w:rPr>
          <w:rFonts w:cstheme="minorHAnsi"/>
        </w:rPr>
        <w:t>w które właściciele tych nieruchomości wyposaż</w:t>
      </w:r>
      <w:r w:rsidR="00145813" w:rsidRPr="005F1B1B">
        <w:rPr>
          <w:rFonts w:cstheme="minorHAnsi"/>
        </w:rPr>
        <w:t xml:space="preserve">yli </w:t>
      </w:r>
      <w:r w:rsidR="00B8687F" w:rsidRPr="005F1B1B">
        <w:rPr>
          <w:rFonts w:cstheme="minorHAnsi"/>
        </w:rPr>
        <w:t>się we własnym zakresie.</w:t>
      </w:r>
      <w:r w:rsidRPr="005F1B1B">
        <w:rPr>
          <w:rFonts w:eastAsia="Times New Roman" w:cstheme="minorHAnsi"/>
          <w:lang w:eastAsia="pl-PL"/>
        </w:rPr>
        <w:t xml:space="preserve"> </w:t>
      </w:r>
    </w:p>
    <w:p w14:paraId="792EFDCB" w14:textId="3BA41EA2" w:rsidR="00373963" w:rsidRPr="000B4F6B" w:rsidRDefault="00C8605A" w:rsidP="00331308">
      <w:pPr>
        <w:pStyle w:val="Akapitzlist"/>
        <w:numPr>
          <w:ilvl w:val="2"/>
          <w:numId w:val="38"/>
        </w:numPr>
        <w:spacing w:after="0" w:line="240" w:lineRule="auto"/>
        <w:ind w:left="709" w:hanging="709"/>
        <w:jc w:val="both"/>
        <w:rPr>
          <w:rFonts w:cstheme="minorHAnsi"/>
          <w:strike/>
        </w:rPr>
      </w:pPr>
      <w:bookmarkStart w:id="16" w:name="_Hlk61435814"/>
      <w:r w:rsidRPr="005F1B1B">
        <w:rPr>
          <w:rFonts w:cstheme="minorHAnsi"/>
        </w:rPr>
        <w:t xml:space="preserve">Wykonawca zobowiązany będzie objąć usługą związaną z odbiorem odpadów również te nieruchomości, które przystąpią do systemu w trakcie obowiązywania umowy. Odbiór odpadów z tych nieruchomości winien następować zgodnie z harmonogramem począwszy od </w:t>
      </w:r>
      <w:r w:rsidR="00957A79" w:rsidRPr="005F1B1B">
        <w:rPr>
          <w:rFonts w:cstheme="minorHAnsi"/>
        </w:rPr>
        <w:t xml:space="preserve">dnia </w:t>
      </w:r>
      <w:r w:rsidR="00EE59BD" w:rsidRPr="005F1B1B">
        <w:rPr>
          <w:rFonts w:cstheme="minorHAnsi"/>
        </w:rPr>
        <w:t xml:space="preserve">następnego </w:t>
      </w:r>
      <w:r w:rsidR="00957A79" w:rsidRPr="005F1B1B">
        <w:rPr>
          <w:rFonts w:cstheme="minorHAnsi"/>
        </w:rPr>
        <w:t>po</w:t>
      </w:r>
      <w:r w:rsidR="00EE59BD" w:rsidRPr="005F1B1B">
        <w:rPr>
          <w:rFonts w:cstheme="minorHAnsi"/>
        </w:rPr>
        <w:t xml:space="preserve"> </w:t>
      </w:r>
      <w:r w:rsidRPr="005F1B1B">
        <w:rPr>
          <w:rFonts w:cstheme="minorHAnsi"/>
        </w:rPr>
        <w:t>powiadomieni</w:t>
      </w:r>
      <w:r w:rsidR="00957A79" w:rsidRPr="005F1B1B">
        <w:rPr>
          <w:rFonts w:cstheme="minorHAnsi"/>
        </w:rPr>
        <w:t>u</w:t>
      </w:r>
      <w:r w:rsidRPr="005F1B1B">
        <w:rPr>
          <w:rFonts w:cstheme="minorHAnsi"/>
        </w:rPr>
        <w:t xml:space="preserve"> Wykonawcy o nowym punkcie adresowym. Zamawiający przekazuje Wykonawcy informację w formie elektronicznej</w:t>
      </w:r>
      <w:r w:rsidR="00597A3A" w:rsidRPr="005F1B1B">
        <w:rPr>
          <w:rFonts w:cstheme="minorHAnsi"/>
        </w:rPr>
        <w:t xml:space="preserve">, </w:t>
      </w:r>
      <w:r w:rsidRPr="005F1B1B">
        <w:rPr>
          <w:rFonts w:cstheme="minorHAnsi"/>
        </w:rPr>
        <w:t>niezwłocznie po złożeniu stosownej deklaracji przez właściciela nieruchomości (</w:t>
      </w:r>
      <w:r w:rsidR="00957A79" w:rsidRPr="005F1B1B">
        <w:rPr>
          <w:rFonts w:cstheme="minorHAnsi"/>
        </w:rPr>
        <w:t xml:space="preserve">wiadomość </w:t>
      </w:r>
      <w:r w:rsidRPr="005F1B1B">
        <w:rPr>
          <w:rFonts w:cstheme="minorHAnsi"/>
        </w:rPr>
        <w:t>e-mail</w:t>
      </w:r>
      <w:r w:rsidRPr="000B4F6B">
        <w:rPr>
          <w:rFonts w:cstheme="minorHAnsi"/>
        </w:rPr>
        <w:t>).</w:t>
      </w:r>
      <w:r w:rsidR="00955769" w:rsidRPr="000B4F6B">
        <w:rPr>
          <w:rFonts w:cstheme="minorHAnsi"/>
        </w:rPr>
        <w:t xml:space="preserve"> </w:t>
      </w:r>
      <w:r w:rsidR="0033486F" w:rsidRPr="000B4F6B">
        <w:rPr>
          <w:rFonts w:cstheme="minorHAnsi"/>
        </w:rPr>
        <w:t xml:space="preserve">Zamawiający </w:t>
      </w:r>
      <w:r w:rsidR="0033486F" w:rsidRPr="000B4F6B">
        <w:rPr>
          <w:rFonts w:cstheme="minorHAnsi"/>
        </w:rPr>
        <w:lastRenderedPageBreak/>
        <w:t>zastrzega, że s</w:t>
      </w:r>
      <w:r w:rsidR="00EE59BD" w:rsidRPr="000B4F6B">
        <w:rPr>
          <w:rFonts w:cstheme="minorHAnsi"/>
        </w:rPr>
        <w:t>posób przekazywania w/w informacji do Wykonawcy może ulec zmianie w trakcie trwania</w:t>
      </w:r>
      <w:r w:rsidR="0033486F" w:rsidRPr="000B4F6B">
        <w:rPr>
          <w:rFonts w:cstheme="minorHAnsi"/>
        </w:rPr>
        <w:t xml:space="preserve"> umowy o czy</w:t>
      </w:r>
      <w:r w:rsidR="00597A3A" w:rsidRPr="000B4F6B">
        <w:rPr>
          <w:rFonts w:cstheme="minorHAnsi"/>
        </w:rPr>
        <w:t>m</w:t>
      </w:r>
      <w:r w:rsidR="0033486F" w:rsidRPr="000B4F6B">
        <w:rPr>
          <w:rFonts w:cstheme="minorHAnsi"/>
        </w:rPr>
        <w:t xml:space="preserve"> poinformuje Wykonawcę. </w:t>
      </w:r>
    </w:p>
    <w:bookmarkEnd w:id="16"/>
    <w:p w14:paraId="06A63318" w14:textId="1C2940DF" w:rsidR="00373963" w:rsidRPr="005F1B1B" w:rsidRDefault="00C8605A" w:rsidP="00331308">
      <w:pPr>
        <w:pStyle w:val="Akapitzlist"/>
        <w:widowControl w:val="0"/>
        <w:numPr>
          <w:ilvl w:val="2"/>
          <w:numId w:val="38"/>
        </w:numPr>
        <w:spacing w:after="0" w:line="240" w:lineRule="auto"/>
        <w:ind w:left="709" w:hanging="709"/>
        <w:jc w:val="both"/>
        <w:rPr>
          <w:rFonts w:cstheme="minorHAnsi"/>
        </w:rPr>
      </w:pPr>
      <w:r w:rsidRPr="005F1B1B">
        <w:rPr>
          <w:rFonts w:cstheme="minorHAnsi"/>
        </w:rPr>
        <w:t>Z nieruchomości</w:t>
      </w:r>
      <w:r w:rsidR="007B7C73" w:rsidRPr="005F1B1B">
        <w:rPr>
          <w:rFonts w:cstheme="minorHAnsi"/>
        </w:rPr>
        <w:t xml:space="preserve">, na których zamieszkują mieszkańcy </w:t>
      </w:r>
      <w:r w:rsidRPr="005F1B1B">
        <w:rPr>
          <w:rFonts w:cstheme="minorHAnsi"/>
        </w:rPr>
        <w:t>oraz domków letniskowych odbierana jest każda ilość odpadów komunalnych</w:t>
      </w:r>
      <w:r w:rsidR="00415A12" w:rsidRPr="005F1B1B">
        <w:rPr>
          <w:rFonts w:cstheme="minorHAnsi"/>
        </w:rPr>
        <w:t>,</w:t>
      </w:r>
      <w:r w:rsidRPr="005F1B1B">
        <w:rPr>
          <w:rFonts w:cstheme="minorHAnsi"/>
        </w:rPr>
        <w:t xml:space="preserve"> jaka została zebrana przez właściciela nieruchomości i przygotowana do odbioru zgodnie z regulaminem utrzymania czystości i porządku na terenie miasta Jastrzębie-Zdrój.</w:t>
      </w:r>
    </w:p>
    <w:p w14:paraId="3102E39B" w14:textId="4158D069" w:rsidR="00373963" w:rsidRPr="005F1B1B" w:rsidRDefault="00C8605A" w:rsidP="005F1B1B">
      <w:pPr>
        <w:pStyle w:val="Akapitzlist"/>
        <w:widowControl w:val="0"/>
        <w:spacing w:after="0" w:line="240" w:lineRule="auto"/>
        <w:ind w:left="709"/>
        <w:jc w:val="both"/>
        <w:rPr>
          <w:rFonts w:cstheme="minorHAnsi"/>
        </w:rPr>
      </w:pPr>
      <w:r w:rsidRPr="005F1B1B">
        <w:rPr>
          <w:rFonts w:cstheme="minorHAnsi"/>
        </w:rPr>
        <w:t>Z nieruchomości</w:t>
      </w:r>
      <w:r w:rsidR="00415A12" w:rsidRPr="005F1B1B">
        <w:rPr>
          <w:rFonts w:cstheme="minorHAnsi"/>
        </w:rPr>
        <w:t>,</w:t>
      </w:r>
      <w:r w:rsidRPr="005F1B1B">
        <w:rPr>
          <w:rFonts w:cstheme="minorHAnsi"/>
        </w:rPr>
        <w:t xml:space="preserve"> na których nie zamieszkują mieszkańcy a powstają odpady komunalne odpady są odbierane w ilości wynikającej z liczby i pojemności pojemników lub worków zadeklarowanych przez właściciela nieruchomości w deklaracji o wysokości opłaty za gospodarowanie odpadami komunalnymi.  </w:t>
      </w:r>
    </w:p>
    <w:p w14:paraId="7DB480AA" w14:textId="32FDCC10" w:rsidR="000A4D65" w:rsidRPr="005F1B1B" w:rsidRDefault="000A4D65" w:rsidP="005F1B1B">
      <w:pPr>
        <w:pStyle w:val="Akapitzlist"/>
        <w:widowControl w:val="0"/>
        <w:suppressAutoHyphens w:val="0"/>
        <w:spacing w:after="0" w:line="240" w:lineRule="auto"/>
        <w:ind w:left="709"/>
        <w:jc w:val="both"/>
        <w:rPr>
          <w:rFonts w:cstheme="minorHAnsi"/>
        </w:rPr>
      </w:pPr>
      <w:r w:rsidRPr="005F1B1B">
        <w:rPr>
          <w:rFonts w:cstheme="minorHAnsi"/>
        </w:rPr>
        <w:t>Zamawiający dopuszcza odbiór zmieszanych odpadów komunalnych z worków udostępnionych przez właściciela nieruchomości w przypadku:</w:t>
      </w:r>
    </w:p>
    <w:p w14:paraId="0939F2B6" w14:textId="38E8788A" w:rsidR="000A4D65" w:rsidRPr="005F1B1B" w:rsidRDefault="000A4D65" w:rsidP="00331308">
      <w:pPr>
        <w:pStyle w:val="Akapitzlist"/>
        <w:widowControl w:val="0"/>
        <w:numPr>
          <w:ilvl w:val="0"/>
          <w:numId w:val="66"/>
        </w:numPr>
        <w:suppressAutoHyphens w:val="0"/>
        <w:spacing w:after="0" w:line="240" w:lineRule="auto"/>
        <w:jc w:val="both"/>
        <w:rPr>
          <w:rFonts w:cstheme="minorHAnsi"/>
        </w:rPr>
      </w:pPr>
      <w:r w:rsidRPr="005F1B1B">
        <w:rPr>
          <w:rFonts w:cstheme="minorHAnsi"/>
        </w:rPr>
        <w:t>now</w:t>
      </w:r>
      <w:r w:rsidR="008B2EB6" w:rsidRPr="005F1B1B">
        <w:rPr>
          <w:rFonts w:cstheme="minorHAnsi"/>
        </w:rPr>
        <w:t>ej</w:t>
      </w:r>
      <w:r w:rsidRPr="005F1B1B">
        <w:rPr>
          <w:rFonts w:cstheme="minorHAnsi"/>
        </w:rPr>
        <w:t xml:space="preserve"> nieruchomości</w:t>
      </w:r>
      <w:r w:rsidR="008B2EB6" w:rsidRPr="005F1B1B">
        <w:rPr>
          <w:rFonts w:cstheme="minorHAnsi"/>
        </w:rPr>
        <w:t xml:space="preserve"> zamieszkałej</w:t>
      </w:r>
      <w:r w:rsidRPr="005F1B1B">
        <w:rPr>
          <w:rFonts w:cstheme="minorHAnsi"/>
        </w:rPr>
        <w:t>, któr</w:t>
      </w:r>
      <w:r w:rsidR="008B2EB6" w:rsidRPr="005F1B1B">
        <w:rPr>
          <w:rFonts w:cstheme="minorHAnsi"/>
        </w:rPr>
        <w:t>a</w:t>
      </w:r>
      <w:r w:rsidRPr="005F1B1B">
        <w:rPr>
          <w:rFonts w:cstheme="minorHAnsi"/>
        </w:rPr>
        <w:t xml:space="preserve"> został</w:t>
      </w:r>
      <w:r w:rsidR="008B2EB6" w:rsidRPr="005F1B1B">
        <w:rPr>
          <w:rFonts w:cstheme="minorHAnsi"/>
        </w:rPr>
        <w:t>a</w:t>
      </w:r>
      <w:r w:rsidRPr="005F1B1B">
        <w:rPr>
          <w:rFonts w:cstheme="minorHAnsi"/>
        </w:rPr>
        <w:t xml:space="preserve"> objęt</w:t>
      </w:r>
      <w:r w:rsidR="008B2EB6" w:rsidRPr="005F1B1B">
        <w:rPr>
          <w:rFonts w:cstheme="minorHAnsi"/>
        </w:rPr>
        <w:t>a</w:t>
      </w:r>
      <w:r w:rsidRPr="005F1B1B">
        <w:rPr>
          <w:rFonts w:cstheme="minorHAnsi"/>
        </w:rPr>
        <w:t xml:space="preserve"> systemem a jeszcze nie został</w:t>
      </w:r>
      <w:r w:rsidR="008B2EB6" w:rsidRPr="005F1B1B">
        <w:rPr>
          <w:rFonts w:cstheme="minorHAnsi"/>
        </w:rPr>
        <w:t>a</w:t>
      </w:r>
      <w:r w:rsidRPr="005F1B1B">
        <w:rPr>
          <w:rFonts w:cstheme="minorHAnsi"/>
        </w:rPr>
        <w:t xml:space="preserve"> wyposażon</w:t>
      </w:r>
      <w:r w:rsidR="008B2EB6" w:rsidRPr="005F1B1B">
        <w:rPr>
          <w:rFonts w:cstheme="minorHAnsi"/>
        </w:rPr>
        <w:t>a</w:t>
      </w:r>
      <w:r w:rsidRPr="005F1B1B">
        <w:rPr>
          <w:rFonts w:cstheme="minorHAnsi"/>
        </w:rPr>
        <w:t xml:space="preserve"> w pojemnik</w:t>
      </w:r>
      <w:r w:rsidR="00280230" w:rsidRPr="005F1B1B">
        <w:rPr>
          <w:rFonts w:cstheme="minorHAnsi"/>
        </w:rPr>
        <w:t>,</w:t>
      </w:r>
    </w:p>
    <w:p w14:paraId="5DB88460" w14:textId="30AFAC75" w:rsidR="000A4D65" w:rsidRPr="005F1B1B" w:rsidRDefault="000A4D65" w:rsidP="00331308">
      <w:pPr>
        <w:pStyle w:val="Akapitzlist"/>
        <w:widowControl w:val="0"/>
        <w:numPr>
          <w:ilvl w:val="0"/>
          <w:numId w:val="66"/>
        </w:numPr>
        <w:suppressAutoHyphens w:val="0"/>
        <w:spacing w:after="0" w:line="240" w:lineRule="auto"/>
        <w:jc w:val="both"/>
        <w:rPr>
          <w:rFonts w:cstheme="minorHAnsi"/>
        </w:rPr>
      </w:pPr>
      <w:r w:rsidRPr="005F1B1B">
        <w:rPr>
          <w:rFonts w:cstheme="minorHAnsi"/>
        </w:rPr>
        <w:t>nieruchomości</w:t>
      </w:r>
      <w:r w:rsidR="008B2EB6" w:rsidRPr="005F1B1B">
        <w:rPr>
          <w:rFonts w:cstheme="minorHAnsi"/>
        </w:rPr>
        <w:t xml:space="preserve"> zamieszkałej</w:t>
      </w:r>
      <w:r w:rsidRPr="005F1B1B">
        <w:rPr>
          <w:rFonts w:cstheme="minorHAnsi"/>
        </w:rPr>
        <w:t>, któr</w:t>
      </w:r>
      <w:r w:rsidR="008B2EB6" w:rsidRPr="005F1B1B">
        <w:rPr>
          <w:rFonts w:cstheme="minorHAnsi"/>
        </w:rPr>
        <w:t>a</w:t>
      </w:r>
      <w:r w:rsidRPr="005F1B1B">
        <w:rPr>
          <w:rFonts w:cstheme="minorHAnsi"/>
        </w:rPr>
        <w:t xml:space="preserve"> z winy </w:t>
      </w:r>
      <w:r w:rsidR="008B2EB6" w:rsidRPr="005F1B1B">
        <w:rPr>
          <w:rFonts w:cstheme="minorHAnsi"/>
        </w:rPr>
        <w:t>W</w:t>
      </w:r>
      <w:r w:rsidRPr="005F1B1B">
        <w:rPr>
          <w:rFonts w:cstheme="minorHAnsi"/>
        </w:rPr>
        <w:t>ykonawcy nie został</w:t>
      </w:r>
      <w:r w:rsidR="008B2EB6" w:rsidRPr="005F1B1B">
        <w:rPr>
          <w:rFonts w:cstheme="minorHAnsi"/>
        </w:rPr>
        <w:t>a</w:t>
      </w:r>
      <w:r w:rsidRPr="005F1B1B">
        <w:rPr>
          <w:rFonts w:cstheme="minorHAnsi"/>
        </w:rPr>
        <w:t xml:space="preserve"> wyposażon</w:t>
      </w:r>
      <w:r w:rsidR="008B2EB6" w:rsidRPr="005F1B1B">
        <w:rPr>
          <w:rFonts w:cstheme="minorHAnsi"/>
        </w:rPr>
        <w:t>a</w:t>
      </w:r>
      <w:r w:rsidRPr="005F1B1B">
        <w:rPr>
          <w:rFonts w:cstheme="minorHAnsi"/>
        </w:rPr>
        <w:t xml:space="preserve"> w pojemnik</w:t>
      </w:r>
      <w:r w:rsidR="00280230" w:rsidRPr="005F1B1B">
        <w:rPr>
          <w:rFonts w:cstheme="minorHAnsi"/>
        </w:rPr>
        <w:t>,</w:t>
      </w:r>
    </w:p>
    <w:p w14:paraId="07401953" w14:textId="0459F920" w:rsidR="000A4D65" w:rsidRPr="000B4F6B" w:rsidRDefault="0065716C" w:rsidP="00331308">
      <w:pPr>
        <w:pStyle w:val="Akapitzlist"/>
        <w:widowControl w:val="0"/>
        <w:numPr>
          <w:ilvl w:val="0"/>
          <w:numId w:val="66"/>
        </w:numPr>
        <w:suppressAutoHyphens w:val="0"/>
        <w:spacing w:after="0" w:line="240" w:lineRule="auto"/>
        <w:jc w:val="both"/>
        <w:rPr>
          <w:rFonts w:cstheme="minorHAnsi"/>
        </w:rPr>
      </w:pPr>
      <w:r w:rsidRPr="005F1B1B">
        <w:rPr>
          <w:rFonts w:cstheme="minorHAnsi"/>
        </w:rPr>
        <w:t>nieruchomości</w:t>
      </w:r>
      <w:r w:rsidR="008B2EB6" w:rsidRPr="005F1B1B">
        <w:rPr>
          <w:rFonts w:cstheme="minorHAnsi"/>
        </w:rPr>
        <w:t xml:space="preserve"> zamieszkałej</w:t>
      </w:r>
      <w:r w:rsidRPr="005F1B1B">
        <w:rPr>
          <w:rFonts w:cstheme="minorHAnsi"/>
        </w:rPr>
        <w:t>, na któr</w:t>
      </w:r>
      <w:r w:rsidR="008B2EB6" w:rsidRPr="005F1B1B">
        <w:rPr>
          <w:rFonts w:cstheme="minorHAnsi"/>
        </w:rPr>
        <w:t>ej</w:t>
      </w:r>
      <w:r w:rsidRPr="005F1B1B">
        <w:rPr>
          <w:rFonts w:cstheme="minorHAnsi"/>
        </w:rPr>
        <w:t xml:space="preserve"> zebrano zwiększoną ilość odpadów</w:t>
      </w:r>
      <w:r w:rsidR="00280230" w:rsidRPr="005F1B1B">
        <w:rPr>
          <w:rFonts w:cstheme="minorHAnsi"/>
        </w:rPr>
        <w:t xml:space="preserve"> (np. z powodu niewystawienia pojemnika do odbioru w poprzednim terminie wynikającym z </w:t>
      </w:r>
      <w:r w:rsidR="00280230" w:rsidRPr="000B4F6B">
        <w:rPr>
          <w:rFonts w:cstheme="minorHAnsi"/>
        </w:rPr>
        <w:t>harmonogramu</w:t>
      </w:r>
      <w:r w:rsidR="00957A79" w:rsidRPr="000B4F6B">
        <w:rPr>
          <w:rFonts w:cstheme="minorHAnsi"/>
        </w:rPr>
        <w:t xml:space="preserve">, </w:t>
      </w:r>
      <w:r w:rsidR="008B2EB6" w:rsidRPr="000B4F6B">
        <w:rPr>
          <w:rFonts w:cstheme="minorHAnsi"/>
        </w:rPr>
        <w:t xml:space="preserve">zwiększonej ilości odpadów w </w:t>
      </w:r>
      <w:r w:rsidR="00957A79" w:rsidRPr="000B4F6B">
        <w:rPr>
          <w:rFonts w:cstheme="minorHAnsi"/>
        </w:rPr>
        <w:t>okres</w:t>
      </w:r>
      <w:r w:rsidR="008B2EB6" w:rsidRPr="000B4F6B">
        <w:rPr>
          <w:rFonts w:cstheme="minorHAnsi"/>
        </w:rPr>
        <w:t>ie</w:t>
      </w:r>
      <w:r w:rsidR="00957A79" w:rsidRPr="000B4F6B">
        <w:rPr>
          <w:rFonts w:cstheme="minorHAnsi"/>
        </w:rPr>
        <w:t xml:space="preserve"> świąteczny</w:t>
      </w:r>
      <w:r w:rsidR="008B2EB6" w:rsidRPr="000B4F6B">
        <w:rPr>
          <w:rFonts w:cstheme="minorHAnsi"/>
        </w:rPr>
        <w:t>m</w:t>
      </w:r>
      <w:r w:rsidR="00280230" w:rsidRPr="000B4F6B">
        <w:rPr>
          <w:rFonts w:cstheme="minorHAnsi"/>
        </w:rPr>
        <w:t>)</w:t>
      </w:r>
      <w:r w:rsidR="008B2EB6" w:rsidRPr="000B4F6B">
        <w:rPr>
          <w:rFonts w:cstheme="minorHAnsi"/>
        </w:rPr>
        <w:t>,</w:t>
      </w:r>
    </w:p>
    <w:p w14:paraId="7DEF4E9B" w14:textId="21C6FBEB" w:rsidR="008B2EB6" w:rsidRPr="000B4F6B" w:rsidRDefault="008B2EB6" w:rsidP="00331308">
      <w:pPr>
        <w:pStyle w:val="Akapitzlist"/>
        <w:widowControl w:val="0"/>
        <w:numPr>
          <w:ilvl w:val="0"/>
          <w:numId w:val="66"/>
        </w:numPr>
        <w:suppressAutoHyphens w:val="0"/>
        <w:spacing w:after="0" w:line="240" w:lineRule="auto"/>
        <w:jc w:val="both"/>
        <w:rPr>
          <w:rFonts w:cstheme="minorHAnsi"/>
        </w:rPr>
      </w:pPr>
      <w:r w:rsidRPr="000B4F6B">
        <w:rPr>
          <w:rFonts w:cstheme="minorHAnsi"/>
        </w:rPr>
        <w:t xml:space="preserve">nieruchomości niezamieszkałej w przypadku pominięcia terminowego odbioru kiedy odbiór reklamacyjny następuje wg kolejnego zgodnego z harmonogramem terminu odbioru. </w:t>
      </w:r>
    </w:p>
    <w:p w14:paraId="56E27A83" w14:textId="2D004CC0"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cstheme="minorHAnsi"/>
          <w:color w:val="000000"/>
        </w:rPr>
        <w:t>Wykonawca zobowiązany będzie do odbierania odpadów z każdej nieruchomości, zgodnie z harmonogramem i określoną częstotliwośc</w:t>
      </w:r>
      <w:r w:rsidRPr="005F1B1B">
        <w:rPr>
          <w:rFonts w:cstheme="minorHAnsi"/>
        </w:rPr>
        <w:t>ią odbioru</w:t>
      </w:r>
      <w:r w:rsidR="00957A79" w:rsidRPr="005F1B1B">
        <w:rPr>
          <w:rFonts w:cstheme="minorHAnsi"/>
        </w:rPr>
        <w:t xml:space="preserve"> </w:t>
      </w:r>
      <w:r w:rsidR="00A70F08" w:rsidRPr="005F1B1B">
        <w:rPr>
          <w:rFonts w:cstheme="minorHAnsi"/>
        </w:rPr>
        <w:t>w godzinach od 6.00 do 22.00 tak</w:t>
      </w:r>
      <w:r w:rsidR="00957A79" w:rsidRPr="005F1B1B">
        <w:rPr>
          <w:rFonts w:cstheme="minorHAnsi"/>
        </w:rPr>
        <w:t>,</w:t>
      </w:r>
      <w:r w:rsidR="00A70F08" w:rsidRPr="005F1B1B">
        <w:rPr>
          <w:rFonts w:cstheme="minorHAnsi"/>
        </w:rPr>
        <w:t xml:space="preserve"> aby nie zakłócać ciszy nocnej.</w:t>
      </w:r>
      <w:r w:rsidR="00A70F08" w:rsidRPr="005F1B1B">
        <w:rPr>
          <w:rFonts w:cstheme="minorHAnsi"/>
          <w:strike/>
        </w:rPr>
        <w:t xml:space="preserve"> </w:t>
      </w:r>
    </w:p>
    <w:p w14:paraId="4982DF30" w14:textId="77777777"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cstheme="minorHAnsi"/>
        </w:rPr>
        <w:t xml:space="preserve">Odbiór odpadów komunalnych następować będzie również w przypadkach, kiedy dojazd do nieruchomości będzie utrudniony, np. z powodu dróg dojazdowych </w:t>
      </w:r>
      <w:r w:rsidRPr="005F1B1B">
        <w:rPr>
          <w:rFonts w:cstheme="minorHAnsi"/>
        </w:rPr>
        <w:br/>
        <w:t>o ograniczonych parametrach, dróg gruntowych, prowadzonych prac remontowych infrastruktury drogowej lub złych warunków pogodowych. W takiej sytuacji nie przysługuje Wykonawcy prawo do roszczeń z tytułu wzrostu kosztów realizacji przedmiotu umowy.</w:t>
      </w:r>
    </w:p>
    <w:p w14:paraId="3CB907FC" w14:textId="042E7FAD" w:rsidR="00373963" w:rsidRPr="005F1B1B" w:rsidRDefault="00C8605A" w:rsidP="005F1B1B">
      <w:pPr>
        <w:pStyle w:val="Akapitzlist"/>
        <w:widowControl w:val="0"/>
        <w:spacing w:after="0" w:line="240" w:lineRule="auto"/>
        <w:ind w:left="709"/>
        <w:jc w:val="both"/>
        <w:rPr>
          <w:rFonts w:eastAsia="Times New Roman" w:cstheme="minorHAnsi"/>
          <w:lang w:eastAsia="pl-PL"/>
        </w:rPr>
      </w:pPr>
      <w:r w:rsidRPr="005F1B1B">
        <w:rPr>
          <w:rFonts w:eastAsia="Times New Roman" w:cstheme="minorHAnsi"/>
          <w:lang w:eastAsia="pl-PL"/>
        </w:rPr>
        <w:t xml:space="preserve">Wg danych na dzień ogłoszenia postępowania, znanych Zamawiającemu, </w:t>
      </w:r>
      <w:r w:rsidRPr="005F1B1B">
        <w:rPr>
          <w:rFonts w:eastAsia="Times New Roman" w:cstheme="minorHAnsi"/>
          <w:lang w:eastAsia="pl-PL"/>
        </w:rPr>
        <w:br/>
        <w:t xml:space="preserve">w przypadku 21,1% nieruchomości zlokalizowanych na terenie miasta wymagana będzie śmieciarka małogabarytowa z uwagi na parametry dróg dojazdowych. </w:t>
      </w:r>
    </w:p>
    <w:p w14:paraId="21741655" w14:textId="79FA757D" w:rsidR="00373963"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rPr>
        <w:t>Dopuszcza się odbiór odpadów komunalnych z pojemników zastępczych w sytuacji utrzymującego się całkowitego</w:t>
      </w:r>
      <w:r w:rsidRPr="005F1B1B">
        <w:rPr>
          <w:rFonts w:cstheme="minorHAnsi"/>
          <w:color w:val="FF0000"/>
        </w:rPr>
        <w:t xml:space="preserve"> </w:t>
      </w:r>
      <w:r w:rsidRPr="005F1B1B">
        <w:rPr>
          <w:rFonts w:cstheme="minorHAnsi"/>
        </w:rPr>
        <w:t xml:space="preserve">braku dojazdu do posesji ze względu, np. na roboty drogowe, prace kanalizacyjne, w których mieszkańcy okresowo wspólnie gromadziliby odpady w miejscu, do którego jest dojazd. Podstawienie pojemnika zastępczego odbywałoby się po zgłoszeniu takiej potrzeby przez mieszkańców lub Wykonawcę, za </w:t>
      </w:r>
      <w:r w:rsidRPr="005F1B1B">
        <w:rPr>
          <w:rFonts w:cstheme="minorHAnsi"/>
          <w:color w:val="000000" w:themeColor="text1"/>
        </w:rPr>
        <w:t xml:space="preserve">zgodą Zamawiającego. Szacuje się, że w ciągu roku może wystąpić 1 taki przypadek. Po stronie Wykonawcy pozostaje powiadomienie właścicieli nieruchomości o tymczasowej lokalizacji pojemnika oraz uzyskanie pisemnej zgody właściciela nieruchomości na chwilowe usytuowanie na jego terenie pojemnika. Pojemnik powinien być oznaczony naklejką z informacją „Pojemnik zastępczy” ze wskazaniem adresów nieruchomości, dla których jest przeznaczony. </w:t>
      </w:r>
      <w:r w:rsidR="007B7C73" w:rsidRPr="005F1B1B">
        <w:rPr>
          <w:rFonts w:cstheme="minorHAnsi"/>
        </w:rPr>
        <w:t xml:space="preserve">W latach 2018 do 2020 nie odnotowano ani jednego takiego przypadku. </w:t>
      </w:r>
    </w:p>
    <w:p w14:paraId="7D896ECD" w14:textId="6915D8BD"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cstheme="minorHAnsi"/>
        </w:rPr>
        <w:t xml:space="preserve">Wywóz </w:t>
      </w:r>
      <w:r w:rsidR="0035711C" w:rsidRPr="005F1B1B">
        <w:rPr>
          <w:rFonts w:cstheme="minorHAnsi"/>
        </w:rPr>
        <w:t xml:space="preserve">mebli i innych odpadów wielkogabarytowych </w:t>
      </w:r>
      <w:r w:rsidRPr="005F1B1B">
        <w:rPr>
          <w:rFonts w:cstheme="minorHAnsi"/>
        </w:rPr>
        <w:t>objętych indywidualnym wywozem z nieruchomości zabudowanych budynkiem mieszkalnym jednorodzinnym</w:t>
      </w:r>
      <w:r w:rsidR="0035711C" w:rsidRPr="005F1B1B">
        <w:rPr>
          <w:rFonts w:cstheme="minorHAnsi"/>
        </w:rPr>
        <w:t xml:space="preserve"> </w:t>
      </w:r>
      <w:r w:rsidRPr="005F1B1B">
        <w:rPr>
          <w:rFonts w:cstheme="minorHAnsi"/>
        </w:rPr>
        <w:t>winien nastąpić w terminie nie dłuższym niż 7 dni kalendarzowych od daty zgłoszenia.</w:t>
      </w:r>
    </w:p>
    <w:p w14:paraId="1C6CA9F5" w14:textId="70C3C632" w:rsidR="00373963" w:rsidRPr="005F1B1B" w:rsidRDefault="00C8605A" w:rsidP="005F1B1B">
      <w:pPr>
        <w:widowControl w:val="0"/>
        <w:ind w:left="708"/>
        <w:rPr>
          <w:rFonts w:asciiTheme="minorHAnsi" w:hAnsiTheme="minorHAnsi" w:cstheme="minorHAnsi"/>
          <w:color w:val="FF0000"/>
        </w:rPr>
      </w:pPr>
      <w:r w:rsidRPr="005F1B1B">
        <w:rPr>
          <w:rFonts w:asciiTheme="minorHAnsi" w:hAnsiTheme="minorHAnsi" w:cstheme="minorHAnsi"/>
        </w:rPr>
        <w:t>Zamawiający przesyła wykaz nieruchomości objętych indywidualnym wywozem na dzień przed terminem wywozu wynikającym z ustalonego harmonogramu.</w:t>
      </w:r>
    </w:p>
    <w:p w14:paraId="0FC0DCAC" w14:textId="567E88AB" w:rsidR="00373963" w:rsidRPr="005F1B1B" w:rsidRDefault="00C8605A" w:rsidP="005F1B1B">
      <w:pPr>
        <w:ind w:left="709"/>
        <w:rPr>
          <w:rFonts w:asciiTheme="minorHAnsi" w:hAnsiTheme="minorHAnsi" w:cstheme="minorHAnsi"/>
        </w:rPr>
      </w:pPr>
      <w:bookmarkStart w:id="17" w:name="_Hlk61439748"/>
      <w:r w:rsidRPr="005F1B1B">
        <w:rPr>
          <w:rFonts w:asciiTheme="minorHAnsi" w:hAnsiTheme="minorHAnsi" w:cstheme="minorHAnsi"/>
        </w:rPr>
        <w:t>Wg informacji posiadanych przez Zamawiającego z indywidualnego odbioru skorzystało w 2019 r. 14</w:t>
      </w:r>
      <w:r w:rsidR="00BB2E4C" w:rsidRPr="005F1B1B">
        <w:rPr>
          <w:rFonts w:asciiTheme="minorHAnsi" w:hAnsiTheme="minorHAnsi" w:cstheme="minorHAnsi"/>
        </w:rPr>
        <w:t>8</w:t>
      </w:r>
      <w:r w:rsidRPr="005F1B1B">
        <w:rPr>
          <w:rFonts w:asciiTheme="minorHAnsi" w:hAnsiTheme="minorHAnsi" w:cstheme="minorHAnsi"/>
        </w:rPr>
        <w:t xml:space="preserve">9 nieruchomości, a w </w:t>
      </w:r>
      <w:r w:rsidR="00CD7180" w:rsidRPr="005F1B1B">
        <w:rPr>
          <w:rFonts w:asciiTheme="minorHAnsi" w:hAnsiTheme="minorHAnsi" w:cstheme="minorHAnsi"/>
        </w:rPr>
        <w:t>roku</w:t>
      </w:r>
      <w:r w:rsidRPr="005F1B1B">
        <w:rPr>
          <w:rFonts w:asciiTheme="minorHAnsi" w:hAnsiTheme="minorHAnsi" w:cstheme="minorHAnsi"/>
        </w:rPr>
        <w:t xml:space="preserve"> 2020</w:t>
      </w:r>
      <w:r w:rsidR="00145813" w:rsidRPr="005F1B1B">
        <w:rPr>
          <w:rFonts w:asciiTheme="minorHAnsi" w:hAnsiTheme="minorHAnsi" w:cstheme="minorHAnsi"/>
        </w:rPr>
        <w:t xml:space="preserve"> -</w:t>
      </w:r>
      <w:r w:rsidRPr="005F1B1B">
        <w:rPr>
          <w:rFonts w:asciiTheme="minorHAnsi" w:hAnsiTheme="minorHAnsi" w:cstheme="minorHAnsi"/>
        </w:rPr>
        <w:t xml:space="preserve"> 1</w:t>
      </w:r>
      <w:r w:rsidR="00CD7180" w:rsidRPr="005F1B1B">
        <w:rPr>
          <w:rFonts w:asciiTheme="minorHAnsi" w:hAnsiTheme="minorHAnsi" w:cstheme="minorHAnsi"/>
        </w:rPr>
        <w:t>46</w:t>
      </w:r>
      <w:r w:rsidR="00BB2E4C" w:rsidRPr="005F1B1B">
        <w:rPr>
          <w:rFonts w:asciiTheme="minorHAnsi" w:hAnsiTheme="minorHAnsi" w:cstheme="minorHAnsi"/>
        </w:rPr>
        <w:t>0</w:t>
      </w:r>
      <w:r w:rsidRPr="005F1B1B">
        <w:rPr>
          <w:rFonts w:asciiTheme="minorHAnsi" w:hAnsiTheme="minorHAnsi" w:cstheme="minorHAnsi"/>
        </w:rPr>
        <w:t xml:space="preserve"> nieruchomości.</w:t>
      </w:r>
    </w:p>
    <w:p w14:paraId="74DE5C97" w14:textId="77777777" w:rsidR="00373963" w:rsidRPr="005F1B1B" w:rsidRDefault="00373963" w:rsidP="005F1B1B">
      <w:pPr>
        <w:ind w:left="709"/>
        <w:rPr>
          <w:rFonts w:asciiTheme="minorHAnsi" w:hAnsiTheme="minorHAnsi" w:cstheme="minorHAnsi"/>
          <w:highlight w:val="lightGray"/>
        </w:rPr>
      </w:pPr>
    </w:p>
    <w:p w14:paraId="5537FFFE" w14:textId="7F8205A8" w:rsidR="00373963" w:rsidRPr="005F1B1B" w:rsidRDefault="00BB2E4C" w:rsidP="005F1B1B">
      <w:pPr>
        <w:ind w:left="709"/>
        <w:rPr>
          <w:rFonts w:asciiTheme="minorHAnsi" w:hAnsiTheme="minorHAnsi" w:cstheme="minorHAnsi"/>
          <w:highlight w:val="lightGray"/>
        </w:rPr>
      </w:pPr>
      <w:r w:rsidRPr="005F1B1B">
        <w:rPr>
          <w:rFonts w:asciiTheme="minorHAnsi" w:hAnsiTheme="minorHAnsi" w:cstheme="minorHAnsi"/>
          <w:noProof/>
        </w:rPr>
        <w:lastRenderedPageBreak/>
        <w:drawing>
          <wp:inline distT="0" distB="0" distL="0" distR="0" wp14:anchorId="07B81555" wp14:editId="22CB8F21">
            <wp:extent cx="5759450" cy="2520315"/>
            <wp:effectExtent l="0" t="0" r="12700" b="13335"/>
            <wp:docPr id="1" name="Wykres 1">
              <a:extLst xmlns:a="http://schemas.openxmlformats.org/drawingml/2006/main">
                <a:ext uri="{FF2B5EF4-FFF2-40B4-BE49-F238E27FC236}">
                  <a16:creationId xmlns:a16="http://schemas.microsoft.com/office/drawing/2014/main" id="{B310077F-16A9-4A65-980C-E7EA4255F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7"/>
    </w:p>
    <w:p w14:paraId="0EF876FF" w14:textId="77777777" w:rsidR="00373963" w:rsidRPr="005F1B1B" w:rsidRDefault="00373963" w:rsidP="005F1B1B">
      <w:pPr>
        <w:rPr>
          <w:rFonts w:asciiTheme="minorHAnsi" w:hAnsiTheme="minorHAnsi" w:cstheme="minorHAnsi"/>
          <w:highlight w:val="lightGray"/>
        </w:rPr>
      </w:pPr>
    </w:p>
    <w:p w14:paraId="6E8B8CE3" w14:textId="77777777" w:rsidR="00EB0EFF"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rPr>
        <w:t xml:space="preserve">Wykonawca zobowiązany </w:t>
      </w:r>
      <w:r w:rsidRPr="005F1B1B">
        <w:rPr>
          <w:rFonts w:eastAsia="Times New Roman" w:cstheme="minorHAnsi"/>
          <w:lang w:eastAsia="pl-PL"/>
        </w:rPr>
        <w:t>będzie</w:t>
      </w:r>
      <w:r w:rsidRPr="005F1B1B">
        <w:rPr>
          <w:rFonts w:cstheme="minorHAnsi"/>
        </w:rPr>
        <w:t xml:space="preserve"> do porządkowania terenu zanieczyszczonego odpadami lub innymi nieczystościami, jeżeli do zanieczyszczenia doszło w trakcie realizacji przedmiotu zamówienia. Obowiązek ten winien być realizowany niezwłocznie po opróżnieniu pojemników, kontenerów</w:t>
      </w:r>
      <w:r w:rsidR="00504AAE" w:rsidRPr="005F1B1B">
        <w:rPr>
          <w:rFonts w:cstheme="minorHAnsi"/>
        </w:rPr>
        <w:t xml:space="preserve"> czy </w:t>
      </w:r>
      <w:r w:rsidRPr="005F1B1B">
        <w:rPr>
          <w:rFonts w:cstheme="minorHAnsi"/>
        </w:rPr>
        <w:t>odebraniu worków</w:t>
      </w:r>
      <w:r w:rsidR="00504AAE" w:rsidRPr="005F1B1B">
        <w:rPr>
          <w:rFonts w:cstheme="minorHAnsi"/>
        </w:rPr>
        <w:t>.</w:t>
      </w:r>
      <w:r w:rsidR="00E64E57" w:rsidRPr="005F1B1B">
        <w:rPr>
          <w:rFonts w:cstheme="minorHAnsi"/>
        </w:rPr>
        <w:t xml:space="preserve"> </w:t>
      </w:r>
      <w:r w:rsidRPr="005F1B1B">
        <w:rPr>
          <w:rFonts w:cstheme="minorHAnsi"/>
        </w:rPr>
        <w:t>Wykonawca zobowiązany będzie także do porządkowania terenu</w:t>
      </w:r>
      <w:r w:rsidR="00E64E57" w:rsidRPr="005F1B1B">
        <w:rPr>
          <w:rFonts w:cstheme="minorHAnsi"/>
        </w:rPr>
        <w:t xml:space="preserve"> </w:t>
      </w:r>
      <w:r w:rsidRPr="005F1B1B">
        <w:rPr>
          <w:rFonts w:cstheme="minorHAnsi"/>
        </w:rPr>
        <w:t>zanieczyszczonego w wyniku</w:t>
      </w:r>
      <w:r w:rsidR="00EB0EFF" w:rsidRPr="005F1B1B">
        <w:rPr>
          <w:rFonts w:cstheme="minorHAnsi"/>
        </w:rPr>
        <w:t>:</w:t>
      </w:r>
    </w:p>
    <w:p w14:paraId="5A9BD0DA" w14:textId="0C39DC9C" w:rsidR="00E14DF8" w:rsidRPr="005F1B1B" w:rsidRDefault="00EB0EFF" w:rsidP="005F1B1B">
      <w:pPr>
        <w:pStyle w:val="Akapitzlist"/>
        <w:widowControl w:val="0"/>
        <w:spacing w:after="0" w:line="240" w:lineRule="auto"/>
        <w:jc w:val="both"/>
        <w:rPr>
          <w:rFonts w:eastAsia="Times New Roman" w:cstheme="minorHAnsi"/>
          <w:lang w:eastAsia="pl-PL"/>
        </w:rPr>
      </w:pPr>
      <w:r w:rsidRPr="005F1B1B">
        <w:rPr>
          <w:rFonts w:cstheme="minorHAnsi"/>
        </w:rPr>
        <w:t xml:space="preserve">- </w:t>
      </w:r>
      <w:r w:rsidR="00C8605A" w:rsidRPr="005F1B1B">
        <w:rPr>
          <w:rFonts w:cstheme="minorHAnsi"/>
        </w:rPr>
        <w:t>nieprawidłowego odkładania pojemników na miejsce ich lokalizacji, np. pojemników typu dzwon (nastąpi otwarcie podstawy pojemnika a odpady zanieczyszczą teren wokół)</w:t>
      </w:r>
      <w:r w:rsidRPr="005F1B1B">
        <w:rPr>
          <w:rFonts w:cstheme="minorHAnsi"/>
        </w:rPr>
        <w:t>,</w:t>
      </w:r>
    </w:p>
    <w:p w14:paraId="2415184C" w14:textId="22D0F6EF" w:rsidR="00373963" w:rsidRPr="005F1B1B" w:rsidRDefault="00E14DF8" w:rsidP="005F1B1B">
      <w:pPr>
        <w:pStyle w:val="Akapitzlist"/>
        <w:widowControl w:val="0"/>
        <w:spacing w:after="0" w:line="240" w:lineRule="auto"/>
        <w:jc w:val="both"/>
        <w:rPr>
          <w:rFonts w:eastAsia="Times New Roman" w:cstheme="minorHAnsi"/>
          <w:lang w:eastAsia="pl-PL"/>
        </w:rPr>
      </w:pPr>
      <w:r w:rsidRPr="005F1B1B">
        <w:rPr>
          <w:rFonts w:cstheme="minorHAnsi"/>
        </w:rPr>
        <w:t>- spal</w:t>
      </w:r>
      <w:r w:rsidR="00504AAE" w:rsidRPr="005F1B1B">
        <w:rPr>
          <w:rFonts w:cstheme="minorHAnsi"/>
        </w:rPr>
        <w:t>enia pojemników</w:t>
      </w:r>
      <w:r w:rsidR="00957A79" w:rsidRPr="005F1B1B">
        <w:rPr>
          <w:rFonts w:cstheme="minorHAnsi"/>
        </w:rPr>
        <w:t xml:space="preserve"> przez osoby trzecie.</w:t>
      </w:r>
    </w:p>
    <w:p w14:paraId="5851E75C" w14:textId="05BBA7DC" w:rsidR="00373963"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 xml:space="preserve">Wykonawca zobowiązany będzie odstawić opróżnione pojemniki na miejsca ich stałej lokalizacji </w:t>
      </w:r>
      <w:r w:rsidR="00145813" w:rsidRPr="005F1B1B">
        <w:rPr>
          <w:rFonts w:eastAsia="Times New Roman" w:cstheme="minorHAnsi"/>
          <w:lang w:eastAsia="pl-PL"/>
        </w:rPr>
        <w:t>(</w:t>
      </w:r>
      <w:r w:rsidRPr="005F1B1B">
        <w:rPr>
          <w:rFonts w:eastAsia="Times New Roman" w:cstheme="minorHAnsi"/>
          <w:lang w:eastAsia="pl-PL"/>
        </w:rPr>
        <w:t>zabezpieczając je przed przemieszczaniem się</w:t>
      </w:r>
      <w:r w:rsidR="00145813" w:rsidRPr="005F1B1B">
        <w:rPr>
          <w:rFonts w:eastAsia="Times New Roman" w:cstheme="minorHAnsi"/>
          <w:lang w:eastAsia="pl-PL"/>
        </w:rPr>
        <w:t>)</w:t>
      </w:r>
      <w:r w:rsidR="00E14DF8" w:rsidRPr="005F1B1B">
        <w:rPr>
          <w:rFonts w:eastAsia="Times New Roman" w:cstheme="minorHAnsi"/>
          <w:lang w:eastAsia="pl-PL"/>
        </w:rPr>
        <w:t xml:space="preserve"> lub miejsca </w:t>
      </w:r>
      <w:r w:rsidR="00591483" w:rsidRPr="005F1B1B">
        <w:rPr>
          <w:rFonts w:eastAsia="Times New Roman" w:cstheme="minorHAnsi"/>
          <w:lang w:eastAsia="pl-PL"/>
        </w:rPr>
        <w:t xml:space="preserve">ich </w:t>
      </w:r>
      <w:r w:rsidR="00E14DF8" w:rsidRPr="005F1B1B">
        <w:rPr>
          <w:rFonts w:eastAsia="Times New Roman" w:cstheme="minorHAnsi"/>
          <w:lang w:eastAsia="pl-PL"/>
        </w:rPr>
        <w:t>wystawienia przez właścicieli nieruchomości (dot. głównie nieruchomości zamieszkałych jednorodzinnych)</w:t>
      </w:r>
      <w:r w:rsidRPr="005F1B1B">
        <w:rPr>
          <w:rFonts w:eastAsia="Times New Roman" w:cstheme="minorHAnsi"/>
          <w:lang w:eastAsia="pl-PL"/>
        </w:rPr>
        <w:t>. Opróżnione pojemniki nie mogą stwarzać zagrożenia w ruchu pieszym i samochodowym</w:t>
      </w:r>
      <w:r w:rsidR="0053410B" w:rsidRPr="005F1B1B">
        <w:rPr>
          <w:rFonts w:eastAsia="Times New Roman" w:cstheme="minorHAnsi"/>
          <w:lang w:eastAsia="pl-PL"/>
        </w:rPr>
        <w:t xml:space="preserve"> ani ograniczać wjazdu na </w:t>
      </w:r>
      <w:r w:rsidR="00641476" w:rsidRPr="005F1B1B">
        <w:rPr>
          <w:rFonts w:eastAsia="Times New Roman" w:cstheme="minorHAnsi"/>
          <w:lang w:eastAsia="pl-PL"/>
        </w:rPr>
        <w:t>nieruchomość</w:t>
      </w:r>
      <w:r w:rsidR="0053410B" w:rsidRPr="005F1B1B">
        <w:rPr>
          <w:rFonts w:eastAsia="Times New Roman" w:cstheme="minorHAnsi"/>
          <w:lang w:eastAsia="pl-PL"/>
        </w:rPr>
        <w:t>.</w:t>
      </w:r>
      <w:r w:rsidRPr="005F1B1B">
        <w:rPr>
          <w:rFonts w:eastAsia="Times New Roman" w:cstheme="minorHAnsi"/>
          <w:lang w:eastAsia="pl-PL"/>
        </w:rPr>
        <w:t xml:space="preserve"> Odstawienie pojemnika powinno umożliwić swobodne z niego korzystanie - otwory, front pojemnika winny być dostępne dla korzystających</w:t>
      </w:r>
      <w:r w:rsidR="00957A79" w:rsidRPr="005F1B1B">
        <w:rPr>
          <w:rFonts w:eastAsia="Times New Roman" w:cstheme="minorHAnsi"/>
          <w:lang w:eastAsia="pl-PL"/>
        </w:rPr>
        <w:t xml:space="preserve"> z niego</w:t>
      </w:r>
      <w:r w:rsidRPr="005F1B1B">
        <w:rPr>
          <w:rFonts w:eastAsia="Times New Roman" w:cstheme="minorHAnsi"/>
          <w:lang w:eastAsia="pl-PL"/>
        </w:rPr>
        <w:t xml:space="preserve">. </w:t>
      </w:r>
      <w:r w:rsidR="007A2A9D" w:rsidRPr="005F1B1B">
        <w:rPr>
          <w:rFonts w:cstheme="minorHAnsi"/>
        </w:rPr>
        <w:t xml:space="preserve">W przypadku pojemników typu dzwon do zbierania surowców wtórnych, które mają otwory wrzutowe z dwóch stron za front pojemnika przyjmuje się stronę oklejoną naklejką informacyjną o rodzaju zbieranej w pojemniku frakcji </w:t>
      </w:r>
      <w:r w:rsidR="00957A79" w:rsidRPr="005F1B1B">
        <w:rPr>
          <w:rFonts w:cstheme="minorHAnsi"/>
        </w:rPr>
        <w:t xml:space="preserve">oraz </w:t>
      </w:r>
      <w:r w:rsidR="007A2A9D" w:rsidRPr="005F1B1B">
        <w:rPr>
          <w:rFonts w:cstheme="minorHAnsi"/>
        </w:rPr>
        <w:t xml:space="preserve">co wrzucać i czego nie wrzucać do pojemnika, jeżeli takie naklejki będą znajdować się na pojemnikach. </w:t>
      </w:r>
      <w:r w:rsidRPr="005F1B1B">
        <w:rPr>
          <w:rFonts w:eastAsia="Times New Roman" w:cstheme="minorHAnsi"/>
          <w:lang w:eastAsia="pl-PL"/>
        </w:rPr>
        <w:t>Wykonawca zobowiązany jest również zamknąć klapę pojemnika</w:t>
      </w:r>
      <w:r w:rsidR="00957A79" w:rsidRPr="005F1B1B">
        <w:rPr>
          <w:rFonts w:eastAsia="Times New Roman" w:cstheme="minorHAnsi"/>
          <w:lang w:eastAsia="pl-PL"/>
        </w:rPr>
        <w:t xml:space="preserve"> po jego opróżnieniu</w:t>
      </w:r>
      <w:r w:rsidRPr="005F1B1B">
        <w:rPr>
          <w:rFonts w:eastAsia="Times New Roman" w:cstheme="minorHAnsi"/>
          <w:lang w:eastAsia="pl-PL"/>
        </w:rPr>
        <w:t xml:space="preserve">. </w:t>
      </w:r>
    </w:p>
    <w:p w14:paraId="65491DA4" w14:textId="6A7F6FFA" w:rsidR="00B57C1F" w:rsidRPr="005F1B1B" w:rsidRDefault="00B57C1F" w:rsidP="00331308">
      <w:pPr>
        <w:pStyle w:val="Akapitzlist"/>
        <w:numPr>
          <w:ilvl w:val="2"/>
          <w:numId w:val="38"/>
        </w:numPr>
        <w:suppressAutoHyphens w:val="0"/>
        <w:spacing w:after="0" w:line="240" w:lineRule="auto"/>
        <w:jc w:val="both"/>
        <w:rPr>
          <w:rFonts w:cstheme="minorHAnsi"/>
        </w:rPr>
      </w:pPr>
      <w:r w:rsidRPr="005F1B1B">
        <w:rPr>
          <w:rFonts w:cstheme="minorHAnsi"/>
        </w:rPr>
        <w:t>W przypadku zanieczyszczenia bioodpadów zbieranych w pojemniku koloru brązowego Wykonawca odbiera je jako niesegregowane (zmieszane) odpady komunalne w terminie niezwłocznym jednak nie dłuższym niż do 3 dni roboczych i powiadamia o tym fakcie Zamawiającego.</w:t>
      </w:r>
    </w:p>
    <w:p w14:paraId="5F90FBC6" w14:textId="77777777" w:rsidR="00855C33" w:rsidRPr="005F1B1B" w:rsidRDefault="00855C33" w:rsidP="005F1B1B">
      <w:pPr>
        <w:widowControl w:val="0"/>
        <w:rPr>
          <w:rFonts w:cstheme="minorHAnsi"/>
        </w:rPr>
      </w:pPr>
    </w:p>
    <w:p w14:paraId="7B5F5BE0" w14:textId="7086446C" w:rsidR="0003097B" w:rsidRPr="005F1B1B" w:rsidRDefault="0003097B" w:rsidP="00331308">
      <w:pPr>
        <w:pStyle w:val="Akapitzlist"/>
        <w:widowControl w:val="0"/>
        <w:numPr>
          <w:ilvl w:val="1"/>
          <w:numId w:val="38"/>
        </w:numPr>
        <w:spacing w:after="0" w:line="240" w:lineRule="auto"/>
        <w:jc w:val="both"/>
        <w:rPr>
          <w:rFonts w:eastAsia="Times New Roman" w:cstheme="minorHAnsi"/>
          <w:b/>
          <w:lang w:eastAsia="pl-PL"/>
        </w:rPr>
      </w:pPr>
      <w:r w:rsidRPr="005F1B1B">
        <w:rPr>
          <w:rFonts w:eastAsia="Times New Roman" w:cstheme="minorHAnsi"/>
          <w:b/>
          <w:lang w:eastAsia="pl-PL"/>
        </w:rPr>
        <w:t>Odbieranie  odpadów komunalnych z punktów zbiórki na terenie miasta Jastrzębie-Zdrój:</w:t>
      </w:r>
    </w:p>
    <w:p w14:paraId="28F8AD06" w14:textId="5F6FF093" w:rsidR="008B2EB6" w:rsidRPr="000B4F6B" w:rsidRDefault="008B2EB6" w:rsidP="00331308">
      <w:pPr>
        <w:pStyle w:val="Akapitzlist"/>
        <w:widowControl w:val="0"/>
        <w:numPr>
          <w:ilvl w:val="2"/>
          <w:numId w:val="38"/>
        </w:numPr>
        <w:spacing w:after="0" w:line="240" w:lineRule="auto"/>
        <w:jc w:val="both"/>
        <w:rPr>
          <w:rFonts w:cstheme="minorHAnsi"/>
        </w:rPr>
      </w:pPr>
      <w:r w:rsidRPr="000B4F6B">
        <w:rPr>
          <w:rFonts w:cstheme="minorHAnsi"/>
        </w:rPr>
        <w:t>Odbiór surowców wtórnych z punktów wspólnych zbiórki zlokalizowanych w miejscach publicznych można realizować wspólnie z odbiorem surowców wtórnych z nieruchomości zamieszkałych zabudowanych budynkiem wielolokalowym czy nieruchomości nie</w:t>
      </w:r>
      <w:r w:rsidR="00CF4E65" w:rsidRPr="000B4F6B">
        <w:rPr>
          <w:rFonts w:cstheme="minorHAnsi"/>
        </w:rPr>
        <w:t>zamieszkałych zbierających odpady segregowane w pojemnikach typu d</w:t>
      </w:r>
      <w:r w:rsidR="00F724DB" w:rsidRPr="000B4F6B">
        <w:rPr>
          <w:rFonts w:cstheme="minorHAnsi"/>
        </w:rPr>
        <w:t>zwon</w:t>
      </w:r>
      <w:r w:rsidR="00CF4E65" w:rsidRPr="000B4F6B">
        <w:rPr>
          <w:rFonts w:cstheme="minorHAnsi"/>
        </w:rPr>
        <w:t>.</w:t>
      </w:r>
    </w:p>
    <w:p w14:paraId="49C028D3" w14:textId="6C622BBE" w:rsidR="00CF4E65" w:rsidRPr="000B4F6B" w:rsidRDefault="00CF4E65" w:rsidP="00331308">
      <w:pPr>
        <w:pStyle w:val="Akapitzlist"/>
        <w:widowControl w:val="0"/>
        <w:numPr>
          <w:ilvl w:val="2"/>
          <w:numId w:val="38"/>
        </w:numPr>
        <w:spacing w:after="0" w:line="240" w:lineRule="auto"/>
        <w:jc w:val="both"/>
        <w:rPr>
          <w:rFonts w:cstheme="minorHAnsi"/>
        </w:rPr>
      </w:pPr>
      <w:r w:rsidRPr="000B4F6B">
        <w:rPr>
          <w:rFonts w:cstheme="minorHAnsi"/>
        </w:rPr>
        <w:t xml:space="preserve">Zorganizowanie odbioru przeterminowanych leków z aptek leży po stronie Wykonawcy. </w:t>
      </w:r>
    </w:p>
    <w:p w14:paraId="7EF11C75" w14:textId="15BAEFBF" w:rsidR="00145813" w:rsidRPr="005F1B1B" w:rsidRDefault="00A44F91" w:rsidP="00331308">
      <w:pPr>
        <w:pStyle w:val="Akapitzlist"/>
        <w:widowControl w:val="0"/>
        <w:numPr>
          <w:ilvl w:val="2"/>
          <w:numId w:val="38"/>
        </w:numPr>
        <w:spacing w:after="0" w:line="240" w:lineRule="auto"/>
        <w:jc w:val="both"/>
        <w:rPr>
          <w:rFonts w:cstheme="minorHAnsi"/>
        </w:rPr>
      </w:pPr>
      <w:r w:rsidRPr="005F1B1B">
        <w:rPr>
          <w:rFonts w:cstheme="minorHAnsi"/>
          <w:bCs/>
        </w:rPr>
        <w:t xml:space="preserve">Częstotliwość odbioru odpadów komunalnych z punktu selektywnego zbierania odpadów komunalnych </w:t>
      </w:r>
      <w:r w:rsidR="00145813" w:rsidRPr="005F1B1B">
        <w:rPr>
          <w:rFonts w:cstheme="minorHAnsi"/>
          <w:bCs/>
        </w:rPr>
        <w:t xml:space="preserve">(GPZON) </w:t>
      </w:r>
      <w:r w:rsidRPr="005F1B1B">
        <w:rPr>
          <w:rFonts w:cstheme="minorHAnsi"/>
          <w:bCs/>
        </w:rPr>
        <w:t xml:space="preserve">jest ściśle powiązana z ilością odpadów dostarczanych do punktu przez mieszkańców, sposobem ich zbierania, dostępnym miejscem na terenie punktu, wymaganiami instalacji przyjmujących daną frakcję odpadu a także obowiązującymi przepisami prawa. </w:t>
      </w:r>
      <w:r w:rsidR="00145813" w:rsidRPr="000B4F6B">
        <w:rPr>
          <w:rFonts w:cstheme="minorHAnsi"/>
          <w:bCs/>
        </w:rPr>
        <w:t xml:space="preserve">Szacunkowa </w:t>
      </w:r>
      <w:r w:rsidR="00145813" w:rsidRPr="005F1B1B">
        <w:rPr>
          <w:rFonts w:cstheme="minorHAnsi"/>
          <w:bCs/>
        </w:rPr>
        <w:t>c</w:t>
      </w:r>
      <w:r w:rsidRPr="005F1B1B">
        <w:rPr>
          <w:rFonts w:cstheme="minorHAnsi"/>
          <w:bCs/>
        </w:rPr>
        <w:t xml:space="preserve">zęstotliwość odbioru odpadów komunalnych została określona w Tabeli </w:t>
      </w:r>
      <w:r w:rsidR="009854E8">
        <w:rPr>
          <w:rFonts w:cstheme="minorHAnsi"/>
          <w:bCs/>
        </w:rPr>
        <w:t>7</w:t>
      </w:r>
      <w:r w:rsidRPr="005F1B1B">
        <w:rPr>
          <w:rFonts w:cstheme="minorHAnsi"/>
          <w:bCs/>
        </w:rPr>
        <w:t xml:space="preserve"> na podstawie wcześniejszych doświadczeń Zamawiającego.</w:t>
      </w:r>
      <w:r w:rsidRPr="005F1B1B">
        <w:rPr>
          <w:rFonts w:cstheme="minorHAnsi"/>
          <w:b/>
        </w:rPr>
        <w:t xml:space="preserve"> </w:t>
      </w:r>
    </w:p>
    <w:p w14:paraId="01348D7F" w14:textId="77777777" w:rsidR="00145813" w:rsidRPr="005F1B1B" w:rsidRDefault="00145813" w:rsidP="005F1B1B">
      <w:pPr>
        <w:widowControl w:val="0"/>
        <w:rPr>
          <w:rFonts w:asciiTheme="minorHAnsi" w:hAnsiTheme="minorHAnsi" w:cstheme="minorHAnsi"/>
          <w:b/>
        </w:rPr>
      </w:pPr>
    </w:p>
    <w:p w14:paraId="2B1404E1" w14:textId="77777777" w:rsidR="00F154E5" w:rsidRDefault="00F154E5" w:rsidP="005F1B1B">
      <w:pPr>
        <w:widowControl w:val="0"/>
        <w:rPr>
          <w:rFonts w:asciiTheme="minorHAnsi" w:hAnsiTheme="minorHAnsi" w:cstheme="minorHAnsi"/>
          <w:b/>
        </w:rPr>
      </w:pPr>
    </w:p>
    <w:p w14:paraId="031928CD" w14:textId="1A863E62" w:rsidR="00A44F91" w:rsidRPr="005F1B1B" w:rsidRDefault="00A44F91" w:rsidP="005F1B1B">
      <w:pPr>
        <w:widowControl w:val="0"/>
        <w:rPr>
          <w:rFonts w:asciiTheme="minorHAnsi" w:hAnsiTheme="minorHAnsi" w:cstheme="minorHAnsi"/>
        </w:rPr>
      </w:pPr>
      <w:r w:rsidRPr="005F1B1B">
        <w:rPr>
          <w:rFonts w:asciiTheme="minorHAnsi" w:hAnsiTheme="minorHAnsi" w:cstheme="minorHAnsi"/>
          <w:b/>
        </w:rPr>
        <w:lastRenderedPageBreak/>
        <w:t xml:space="preserve">Tabela </w:t>
      </w:r>
      <w:r w:rsidR="009854E8">
        <w:rPr>
          <w:rFonts w:asciiTheme="minorHAnsi" w:hAnsiTheme="minorHAnsi" w:cstheme="minorHAnsi"/>
          <w:b/>
        </w:rPr>
        <w:t>7</w:t>
      </w:r>
    </w:p>
    <w:p w14:paraId="773EE243" w14:textId="6A1F5F31" w:rsidR="00A44F91" w:rsidRPr="005F1B1B" w:rsidRDefault="00A44F91" w:rsidP="005F1B1B">
      <w:pPr>
        <w:widowControl w:val="0"/>
        <w:rPr>
          <w:rFonts w:asciiTheme="minorHAnsi" w:hAnsiTheme="minorHAnsi" w:cstheme="minorHAnsi"/>
        </w:rPr>
      </w:pPr>
      <w:r w:rsidRPr="005F1B1B">
        <w:rPr>
          <w:rFonts w:asciiTheme="minorHAnsi" w:hAnsiTheme="minorHAnsi" w:cstheme="minorHAnsi"/>
          <w:i/>
        </w:rPr>
        <w:t>Sposób zbierania i szacunkowa częstotliwość odbioru odpadów komunalnych z punktu selektywnego zbierania odpadów komunalnych (GPZON)</w:t>
      </w:r>
    </w:p>
    <w:p w14:paraId="427B2179" w14:textId="77777777" w:rsidR="00A44F91" w:rsidRPr="005F1B1B" w:rsidRDefault="00A44F91" w:rsidP="005F1B1B">
      <w:pPr>
        <w:widowControl w:val="0"/>
        <w:rPr>
          <w:rFonts w:asciiTheme="minorHAnsi" w:hAnsiTheme="minorHAnsi" w:cstheme="minorHAnsi"/>
          <w:b/>
          <w:highlight w:val="lightGray"/>
        </w:rPr>
      </w:pPr>
    </w:p>
    <w:tbl>
      <w:tblPr>
        <w:tblW w:w="9493" w:type="dxa"/>
        <w:tblCellMar>
          <w:left w:w="70" w:type="dxa"/>
          <w:right w:w="70" w:type="dxa"/>
        </w:tblCellMar>
        <w:tblLook w:val="04A0" w:firstRow="1" w:lastRow="0" w:firstColumn="1" w:lastColumn="0" w:noHBand="0" w:noVBand="1"/>
      </w:tblPr>
      <w:tblGrid>
        <w:gridCol w:w="988"/>
        <w:gridCol w:w="1842"/>
        <w:gridCol w:w="851"/>
        <w:gridCol w:w="850"/>
        <w:gridCol w:w="1560"/>
        <w:gridCol w:w="1842"/>
        <w:gridCol w:w="1560"/>
      </w:tblGrid>
      <w:tr w:rsidR="003C0A7E" w:rsidRPr="00AC0B50" w14:paraId="40BB6EC9" w14:textId="77777777" w:rsidTr="00AC0B50">
        <w:trPr>
          <w:trHeight w:val="133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F393" w14:textId="77777777" w:rsidR="003C0A7E" w:rsidRPr="00AC0B50" w:rsidRDefault="003C0A7E" w:rsidP="002C64AF">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 xml:space="preserve">Kod </w:t>
            </w:r>
          </w:p>
          <w:p w14:paraId="08BFF68D" w14:textId="58010A32" w:rsidR="003C0A7E" w:rsidRPr="00AC0B50" w:rsidRDefault="003C0A7E" w:rsidP="002C64AF">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odpadu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623FA9" w14:textId="77777777" w:rsidR="003C0A7E" w:rsidRPr="00AC0B50" w:rsidRDefault="003C0A7E" w:rsidP="005F1B1B">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Rodzaj odpadu</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7F1181" w14:textId="77777777" w:rsidR="003C0A7E" w:rsidRPr="00AC0B50" w:rsidRDefault="003C0A7E" w:rsidP="005F1B1B">
            <w:pPr>
              <w:autoSpaceDE/>
              <w:autoSpaceDN/>
              <w:adjustRightInd/>
              <w:jc w:val="righ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2019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CF442C" w14:textId="77777777" w:rsidR="003C0A7E" w:rsidRPr="00AC0B50" w:rsidRDefault="003C0A7E" w:rsidP="005F1B1B">
            <w:pPr>
              <w:autoSpaceDE/>
              <w:autoSpaceDN/>
              <w:adjustRightInd/>
              <w:jc w:val="righ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2020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C7742AB" w14:textId="7E91EA12" w:rsidR="003C0A7E" w:rsidRPr="00AC0B50" w:rsidRDefault="003C0A7E" w:rsidP="005F1B1B">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Sposób zbierania odpadu na GPZON (rodzaj pojemnika, pojemność pojemnika)</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66458F88" w14:textId="5A8EDF06" w:rsidR="003C0A7E" w:rsidRPr="00AC0B50" w:rsidRDefault="003C0A7E" w:rsidP="005F1B1B">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Informacja na temat sprzętu jakim powinien dysponować wykonawca (jeśli dotyczy), np. rodzaj samochodu, rodzaj pojemników</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5A04673" w14:textId="77777777" w:rsidR="003C0A7E" w:rsidRPr="00AC0B50" w:rsidRDefault="003C0A7E" w:rsidP="005F1B1B">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Szacunkowa częstotliwość odbioru</w:t>
            </w:r>
          </w:p>
        </w:tc>
      </w:tr>
      <w:tr w:rsidR="003C0A7E" w:rsidRPr="00AC0B50" w14:paraId="3684FCB0" w14:textId="77777777" w:rsidTr="00AC0B50">
        <w:trPr>
          <w:trHeight w:val="754"/>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7195FA05"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15 01 01</w:t>
            </w:r>
          </w:p>
        </w:tc>
        <w:tc>
          <w:tcPr>
            <w:tcW w:w="1842" w:type="dxa"/>
            <w:tcBorders>
              <w:top w:val="nil"/>
              <w:left w:val="nil"/>
              <w:bottom w:val="single" w:sz="4" w:space="0" w:color="000000"/>
              <w:right w:val="single" w:sz="4" w:space="0" w:color="auto"/>
            </w:tcBorders>
            <w:shd w:val="clear" w:color="auto" w:fill="auto"/>
            <w:vAlign w:val="center"/>
            <w:hideMark/>
          </w:tcPr>
          <w:p w14:paraId="21A58C54"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Opakowania z papieru i tektury</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7853FB"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9,136</w:t>
            </w:r>
          </w:p>
        </w:tc>
        <w:tc>
          <w:tcPr>
            <w:tcW w:w="850" w:type="dxa"/>
            <w:tcBorders>
              <w:top w:val="nil"/>
              <w:left w:val="nil"/>
              <w:bottom w:val="single" w:sz="4" w:space="0" w:color="auto"/>
              <w:right w:val="single" w:sz="4" w:space="0" w:color="auto"/>
            </w:tcBorders>
            <w:shd w:val="clear" w:color="auto" w:fill="auto"/>
            <w:noWrap/>
            <w:vAlign w:val="bottom"/>
            <w:hideMark/>
          </w:tcPr>
          <w:p w14:paraId="623A982D"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22,753</w:t>
            </w:r>
          </w:p>
        </w:tc>
        <w:tc>
          <w:tcPr>
            <w:tcW w:w="1560" w:type="dxa"/>
            <w:tcBorders>
              <w:top w:val="nil"/>
              <w:left w:val="nil"/>
              <w:bottom w:val="single" w:sz="4" w:space="0" w:color="auto"/>
              <w:right w:val="single" w:sz="4" w:space="0" w:color="auto"/>
            </w:tcBorders>
            <w:shd w:val="clear" w:color="auto" w:fill="auto"/>
            <w:vAlign w:val="bottom"/>
            <w:hideMark/>
          </w:tcPr>
          <w:p w14:paraId="7CECE7F0"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luzem w boksie pod zadaszeniem</w:t>
            </w:r>
          </w:p>
        </w:tc>
        <w:tc>
          <w:tcPr>
            <w:tcW w:w="1842" w:type="dxa"/>
            <w:tcBorders>
              <w:top w:val="nil"/>
              <w:left w:val="nil"/>
              <w:bottom w:val="single" w:sz="4" w:space="0" w:color="auto"/>
              <w:right w:val="single" w:sz="4" w:space="0" w:color="auto"/>
            </w:tcBorders>
            <w:shd w:val="clear" w:color="auto" w:fill="auto"/>
            <w:vAlign w:val="bottom"/>
            <w:hideMark/>
          </w:tcPr>
          <w:p w14:paraId="278ACA1D" w14:textId="71C233D2"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kontener kp7 lub kp10,  </w:t>
            </w:r>
            <w:proofErr w:type="spellStart"/>
            <w:r w:rsidRPr="00AC0B50">
              <w:rPr>
                <w:rFonts w:asciiTheme="minorHAnsi" w:hAnsiTheme="minorHAnsi" w:cstheme="minorHAnsi"/>
                <w:color w:val="000000"/>
                <w:sz w:val="18"/>
                <w:szCs w:val="18"/>
              </w:rPr>
              <w:t>bramowiec</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127891FB"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w miesiącu</w:t>
            </w:r>
          </w:p>
        </w:tc>
      </w:tr>
      <w:tr w:rsidR="003C0A7E" w:rsidRPr="00AC0B50" w14:paraId="3784262A" w14:textId="77777777" w:rsidTr="00AC0B50">
        <w:trPr>
          <w:trHeight w:val="1262"/>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26DEAFC0"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15 01 02</w:t>
            </w:r>
          </w:p>
        </w:tc>
        <w:tc>
          <w:tcPr>
            <w:tcW w:w="1842" w:type="dxa"/>
            <w:tcBorders>
              <w:top w:val="nil"/>
              <w:left w:val="nil"/>
              <w:bottom w:val="single" w:sz="4" w:space="0" w:color="000000"/>
              <w:right w:val="single" w:sz="4" w:space="0" w:color="auto"/>
            </w:tcBorders>
            <w:shd w:val="clear" w:color="auto" w:fill="auto"/>
            <w:vAlign w:val="center"/>
            <w:hideMark/>
          </w:tcPr>
          <w:p w14:paraId="48091AFD"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Opakowania z tworzyw sztucznych</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6B74E0"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4,294</w:t>
            </w:r>
          </w:p>
        </w:tc>
        <w:tc>
          <w:tcPr>
            <w:tcW w:w="850" w:type="dxa"/>
            <w:tcBorders>
              <w:top w:val="nil"/>
              <w:left w:val="nil"/>
              <w:bottom w:val="single" w:sz="4" w:space="0" w:color="auto"/>
              <w:right w:val="single" w:sz="4" w:space="0" w:color="auto"/>
            </w:tcBorders>
            <w:shd w:val="clear" w:color="auto" w:fill="auto"/>
            <w:noWrap/>
            <w:vAlign w:val="bottom"/>
            <w:hideMark/>
          </w:tcPr>
          <w:p w14:paraId="256F80AE"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6,327</w:t>
            </w:r>
          </w:p>
        </w:tc>
        <w:tc>
          <w:tcPr>
            <w:tcW w:w="1560" w:type="dxa"/>
            <w:tcBorders>
              <w:top w:val="nil"/>
              <w:left w:val="nil"/>
              <w:bottom w:val="single" w:sz="4" w:space="0" w:color="auto"/>
              <w:right w:val="single" w:sz="4" w:space="0" w:color="auto"/>
            </w:tcBorders>
            <w:shd w:val="clear" w:color="auto" w:fill="auto"/>
            <w:vAlign w:val="bottom"/>
            <w:hideMark/>
          </w:tcPr>
          <w:p w14:paraId="41A85BBE" w14:textId="6E7C3293"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w pojemnikach i workach przynoszonych przez mieszkańców w boksie pod zadaszeniem</w:t>
            </w:r>
          </w:p>
        </w:tc>
        <w:tc>
          <w:tcPr>
            <w:tcW w:w="1842" w:type="dxa"/>
            <w:tcBorders>
              <w:top w:val="nil"/>
              <w:left w:val="nil"/>
              <w:bottom w:val="single" w:sz="4" w:space="0" w:color="auto"/>
              <w:right w:val="single" w:sz="4" w:space="0" w:color="auto"/>
            </w:tcBorders>
            <w:shd w:val="clear" w:color="auto" w:fill="auto"/>
            <w:vAlign w:val="bottom"/>
            <w:hideMark/>
          </w:tcPr>
          <w:p w14:paraId="72D45B44" w14:textId="43319555"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kontener kp7 lub kp10, </w:t>
            </w:r>
            <w:proofErr w:type="spellStart"/>
            <w:r w:rsidRPr="00AC0B50">
              <w:rPr>
                <w:rFonts w:asciiTheme="minorHAnsi" w:hAnsiTheme="minorHAnsi" w:cstheme="minorHAnsi"/>
                <w:color w:val="000000"/>
                <w:sz w:val="18"/>
                <w:szCs w:val="18"/>
              </w:rPr>
              <w:t>bramowiec</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57BE3856"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0A8A3467" w14:textId="77777777" w:rsidTr="00AC0B50">
        <w:trPr>
          <w:trHeight w:val="836"/>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63B8FAD0"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15 01 07</w:t>
            </w:r>
          </w:p>
        </w:tc>
        <w:tc>
          <w:tcPr>
            <w:tcW w:w="1842" w:type="dxa"/>
            <w:tcBorders>
              <w:top w:val="nil"/>
              <w:left w:val="nil"/>
              <w:bottom w:val="single" w:sz="4" w:space="0" w:color="000000"/>
              <w:right w:val="single" w:sz="4" w:space="0" w:color="auto"/>
            </w:tcBorders>
            <w:shd w:val="clear" w:color="auto" w:fill="auto"/>
            <w:vAlign w:val="center"/>
            <w:hideMark/>
          </w:tcPr>
          <w:p w14:paraId="4A7AEA6F"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Opakowania ze szkła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04C7FA"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3,788</w:t>
            </w:r>
          </w:p>
        </w:tc>
        <w:tc>
          <w:tcPr>
            <w:tcW w:w="850" w:type="dxa"/>
            <w:tcBorders>
              <w:top w:val="nil"/>
              <w:left w:val="nil"/>
              <w:bottom w:val="single" w:sz="4" w:space="0" w:color="auto"/>
              <w:right w:val="single" w:sz="4" w:space="0" w:color="auto"/>
            </w:tcBorders>
            <w:shd w:val="clear" w:color="auto" w:fill="auto"/>
            <w:noWrap/>
            <w:vAlign w:val="bottom"/>
            <w:hideMark/>
          </w:tcPr>
          <w:p w14:paraId="66787C1D"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2,421</w:t>
            </w:r>
          </w:p>
        </w:tc>
        <w:tc>
          <w:tcPr>
            <w:tcW w:w="1560" w:type="dxa"/>
            <w:tcBorders>
              <w:top w:val="nil"/>
              <w:left w:val="nil"/>
              <w:bottom w:val="single" w:sz="4" w:space="0" w:color="auto"/>
              <w:right w:val="single" w:sz="4" w:space="0" w:color="auto"/>
            </w:tcBorders>
            <w:shd w:val="clear" w:color="auto" w:fill="auto"/>
            <w:vAlign w:val="bottom"/>
            <w:hideMark/>
          </w:tcPr>
          <w:p w14:paraId="373E4A83" w14:textId="3CAF48EE"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luzem w pojemnikach w boksie pod zadaszeniem, w pojemniku typu dzwon</w:t>
            </w:r>
          </w:p>
        </w:tc>
        <w:tc>
          <w:tcPr>
            <w:tcW w:w="1842" w:type="dxa"/>
            <w:tcBorders>
              <w:top w:val="nil"/>
              <w:left w:val="nil"/>
              <w:bottom w:val="single" w:sz="4" w:space="0" w:color="auto"/>
              <w:right w:val="single" w:sz="4" w:space="0" w:color="auto"/>
            </w:tcBorders>
            <w:shd w:val="clear" w:color="auto" w:fill="auto"/>
            <w:vAlign w:val="bottom"/>
            <w:hideMark/>
          </w:tcPr>
          <w:p w14:paraId="6BBD6598" w14:textId="676EB842"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kontener kp7 lub kp10, </w:t>
            </w:r>
            <w:proofErr w:type="spellStart"/>
            <w:r w:rsidRPr="00AC0B50">
              <w:rPr>
                <w:rFonts w:asciiTheme="minorHAnsi" w:hAnsiTheme="minorHAnsi" w:cstheme="minorHAnsi"/>
                <w:color w:val="000000"/>
                <w:sz w:val="18"/>
                <w:szCs w:val="18"/>
              </w:rPr>
              <w:t>bramowiec</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5BEF6889"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3DB50A76" w14:textId="77777777" w:rsidTr="00AC0B50">
        <w:trPr>
          <w:trHeight w:val="102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730904B8"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15 01 10 *</w:t>
            </w:r>
          </w:p>
        </w:tc>
        <w:tc>
          <w:tcPr>
            <w:tcW w:w="1842" w:type="dxa"/>
            <w:tcBorders>
              <w:top w:val="nil"/>
              <w:left w:val="nil"/>
              <w:bottom w:val="single" w:sz="4" w:space="0" w:color="000000"/>
              <w:right w:val="single" w:sz="4" w:space="0" w:color="auto"/>
            </w:tcBorders>
            <w:shd w:val="clear" w:color="auto" w:fill="auto"/>
            <w:vAlign w:val="center"/>
            <w:hideMark/>
          </w:tcPr>
          <w:p w14:paraId="3C06F49D"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Opakowania zawierające pozostałości substancji niebezpiecznych lub nimi zanieczyszczone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DA1011"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0,147</w:t>
            </w:r>
          </w:p>
        </w:tc>
        <w:tc>
          <w:tcPr>
            <w:tcW w:w="850" w:type="dxa"/>
            <w:tcBorders>
              <w:top w:val="nil"/>
              <w:left w:val="nil"/>
              <w:bottom w:val="single" w:sz="4" w:space="0" w:color="auto"/>
              <w:right w:val="single" w:sz="4" w:space="0" w:color="auto"/>
            </w:tcBorders>
            <w:shd w:val="clear" w:color="auto" w:fill="auto"/>
            <w:noWrap/>
            <w:vAlign w:val="bottom"/>
            <w:hideMark/>
          </w:tcPr>
          <w:p w14:paraId="21A716D9"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0,161</w:t>
            </w:r>
          </w:p>
        </w:tc>
        <w:tc>
          <w:tcPr>
            <w:tcW w:w="1560" w:type="dxa"/>
            <w:tcBorders>
              <w:top w:val="nil"/>
              <w:left w:val="nil"/>
              <w:bottom w:val="single" w:sz="4" w:space="0" w:color="auto"/>
              <w:right w:val="single" w:sz="4" w:space="0" w:color="auto"/>
            </w:tcBorders>
            <w:shd w:val="clear" w:color="auto" w:fill="auto"/>
            <w:vAlign w:val="bottom"/>
            <w:hideMark/>
          </w:tcPr>
          <w:p w14:paraId="22243EED" w14:textId="1D9FB9A2"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opakowania oryginalne w kartonach na palecie </w:t>
            </w:r>
          </w:p>
        </w:tc>
        <w:tc>
          <w:tcPr>
            <w:tcW w:w="1842" w:type="dxa"/>
            <w:tcBorders>
              <w:top w:val="nil"/>
              <w:left w:val="nil"/>
              <w:bottom w:val="single" w:sz="4" w:space="0" w:color="auto"/>
              <w:right w:val="single" w:sz="4" w:space="0" w:color="auto"/>
            </w:tcBorders>
            <w:shd w:val="clear" w:color="auto" w:fill="auto"/>
            <w:vAlign w:val="bottom"/>
            <w:hideMark/>
          </w:tcPr>
          <w:p w14:paraId="638ED77F"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kartony, palety, samochód skrzyniowy</w:t>
            </w:r>
          </w:p>
        </w:tc>
        <w:tc>
          <w:tcPr>
            <w:tcW w:w="1560" w:type="dxa"/>
            <w:tcBorders>
              <w:top w:val="nil"/>
              <w:left w:val="nil"/>
              <w:bottom w:val="single" w:sz="4" w:space="0" w:color="auto"/>
              <w:right w:val="single" w:sz="4" w:space="0" w:color="auto"/>
            </w:tcBorders>
            <w:shd w:val="clear" w:color="auto" w:fill="auto"/>
            <w:vAlign w:val="bottom"/>
            <w:hideMark/>
          </w:tcPr>
          <w:p w14:paraId="79EE1553"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3 miesiące</w:t>
            </w:r>
          </w:p>
        </w:tc>
      </w:tr>
      <w:tr w:rsidR="003C0A7E" w:rsidRPr="00AC0B50" w14:paraId="0D5E402C" w14:textId="77777777" w:rsidTr="00AC0B50">
        <w:trPr>
          <w:trHeight w:val="102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655F2DB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15 01 11 *</w:t>
            </w:r>
          </w:p>
        </w:tc>
        <w:tc>
          <w:tcPr>
            <w:tcW w:w="1842" w:type="dxa"/>
            <w:tcBorders>
              <w:top w:val="nil"/>
              <w:left w:val="nil"/>
              <w:bottom w:val="single" w:sz="4" w:space="0" w:color="000000"/>
              <w:right w:val="single" w:sz="4" w:space="0" w:color="auto"/>
            </w:tcBorders>
            <w:shd w:val="clear" w:color="auto" w:fill="auto"/>
            <w:vAlign w:val="center"/>
            <w:hideMark/>
          </w:tcPr>
          <w:p w14:paraId="0F692E42"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Opakowania z metali zawierające niebezpieczne porowate elementy wzmocnienia konstrukcyjnego włącznie z pojemnikami ciśnieniowymi</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82013F"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0,357</w:t>
            </w:r>
          </w:p>
        </w:tc>
        <w:tc>
          <w:tcPr>
            <w:tcW w:w="850" w:type="dxa"/>
            <w:tcBorders>
              <w:top w:val="nil"/>
              <w:left w:val="nil"/>
              <w:bottom w:val="single" w:sz="4" w:space="0" w:color="auto"/>
              <w:right w:val="single" w:sz="4" w:space="0" w:color="auto"/>
            </w:tcBorders>
            <w:shd w:val="clear" w:color="auto" w:fill="auto"/>
            <w:noWrap/>
            <w:vAlign w:val="bottom"/>
            <w:hideMark/>
          </w:tcPr>
          <w:p w14:paraId="5F76A63A"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0,489</w:t>
            </w:r>
          </w:p>
        </w:tc>
        <w:tc>
          <w:tcPr>
            <w:tcW w:w="1560" w:type="dxa"/>
            <w:tcBorders>
              <w:top w:val="nil"/>
              <w:left w:val="nil"/>
              <w:bottom w:val="single" w:sz="4" w:space="0" w:color="auto"/>
              <w:right w:val="single" w:sz="4" w:space="0" w:color="auto"/>
            </w:tcBorders>
            <w:shd w:val="clear" w:color="auto" w:fill="auto"/>
            <w:vAlign w:val="bottom"/>
            <w:hideMark/>
          </w:tcPr>
          <w:p w14:paraId="65D3DED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na palecie lub w big </w:t>
            </w:r>
            <w:proofErr w:type="spellStart"/>
            <w:r w:rsidRPr="00AC0B50">
              <w:rPr>
                <w:rFonts w:asciiTheme="minorHAnsi" w:hAnsiTheme="minorHAnsi" w:cstheme="minorHAnsi"/>
                <w:color w:val="000000"/>
                <w:sz w:val="18"/>
                <w:szCs w:val="18"/>
              </w:rPr>
              <w:t>bagu</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0C184A1A"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lub worek big </w:t>
            </w:r>
            <w:proofErr w:type="spellStart"/>
            <w:r w:rsidRPr="00AC0B50">
              <w:rPr>
                <w:rFonts w:asciiTheme="minorHAnsi" w:hAnsiTheme="minorHAnsi" w:cstheme="minorHAnsi"/>
                <w:color w:val="000000"/>
                <w:sz w:val="18"/>
                <w:szCs w:val="18"/>
              </w:rPr>
              <w:t>bag</w:t>
            </w:r>
            <w:proofErr w:type="spellEnd"/>
            <w:r w:rsidRPr="00AC0B50">
              <w:rPr>
                <w:rFonts w:asciiTheme="minorHAnsi" w:hAnsiTheme="minorHAnsi" w:cstheme="minorHAnsi"/>
                <w:color w:val="000000"/>
                <w:sz w:val="18"/>
                <w:szCs w:val="18"/>
              </w:rPr>
              <w:t>, samochód skrzyniowy</w:t>
            </w:r>
          </w:p>
        </w:tc>
        <w:tc>
          <w:tcPr>
            <w:tcW w:w="1560" w:type="dxa"/>
            <w:tcBorders>
              <w:top w:val="nil"/>
              <w:left w:val="nil"/>
              <w:bottom w:val="single" w:sz="4" w:space="0" w:color="auto"/>
              <w:right w:val="single" w:sz="4" w:space="0" w:color="auto"/>
            </w:tcBorders>
            <w:shd w:val="clear" w:color="auto" w:fill="auto"/>
            <w:noWrap/>
            <w:vAlign w:val="bottom"/>
            <w:hideMark/>
          </w:tcPr>
          <w:p w14:paraId="1ADF8E2E"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09BBD45F" w14:textId="77777777" w:rsidTr="00AC0B50">
        <w:trPr>
          <w:trHeight w:val="108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73D09A11"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16 01 03</w:t>
            </w:r>
          </w:p>
        </w:tc>
        <w:tc>
          <w:tcPr>
            <w:tcW w:w="1842" w:type="dxa"/>
            <w:tcBorders>
              <w:top w:val="nil"/>
              <w:left w:val="nil"/>
              <w:bottom w:val="single" w:sz="4" w:space="0" w:color="000000"/>
              <w:right w:val="single" w:sz="4" w:space="0" w:color="auto"/>
            </w:tcBorders>
            <w:shd w:val="clear" w:color="auto" w:fill="auto"/>
            <w:vAlign w:val="center"/>
            <w:hideMark/>
          </w:tcPr>
          <w:p w14:paraId="24B38653"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Zużyte opony</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9A1C52"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57,35</w:t>
            </w:r>
          </w:p>
        </w:tc>
        <w:tc>
          <w:tcPr>
            <w:tcW w:w="850" w:type="dxa"/>
            <w:tcBorders>
              <w:top w:val="nil"/>
              <w:left w:val="nil"/>
              <w:bottom w:val="single" w:sz="4" w:space="0" w:color="auto"/>
              <w:right w:val="single" w:sz="4" w:space="0" w:color="auto"/>
            </w:tcBorders>
            <w:shd w:val="clear" w:color="auto" w:fill="auto"/>
            <w:noWrap/>
            <w:vAlign w:val="bottom"/>
            <w:hideMark/>
          </w:tcPr>
          <w:p w14:paraId="4A3D1AE1"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67,939</w:t>
            </w:r>
          </w:p>
        </w:tc>
        <w:tc>
          <w:tcPr>
            <w:tcW w:w="1560" w:type="dxa"/>
            <w:tcBorders>
              <w:top w:val="nil"/>
              <w:left w:val="nil"/>
              <w:bottom w:val="single" w:sz="4" w:space="0" w:color="auto"/>
              <w:right w:val="single" w:sz="4" w:space="0" w:color="auto"/>
            </w:tcBorders>
            <w:shd w:val="clear" w:color="auto" w:fill="auto"/>
            <w:vAlign w:val="bottom"/>
            <w:hideMark/>
          </w:tcPr>
          <w:p w14:paraId="253D0035"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luzem</w:t>
            </w:r>
          </w:p>
        </w:tc>
        <w:tc>
          <w:tcPr>
            <w:tcW w:w="1842" w:type="dxa"/>
            <w:tcBorders>
              <w:top w:val="nil"/>
              <w:left w:val="nil"/>
              <w:bottom w:val="single" w:sz="4" w:space="0" w:color="auto"/>
              <w:right w:val="single" w:sz="4" w:space="0" w:color="auto"/>
            </w:tcBorders>
            <w:shd w:val="clear" w:color="auto" w:fill="auto"/>
            <w:vAlign w:val="bottom"/>
            <w:hideMark/>
          </w:tcPr>
          <w:p w14:paraId="303DBC42"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kontener 33 m3, </w:t>
            </w:r>
            <w:proofErr w:type="spellStart"/>
            <w:r w:rsidRPr="00AC0B50">
              <w:rPr>
                <w:rFonts w:asciiTheme="minorHAnsi" w:hAnsiTheme="minorHAnsi" w:cstheme="minorHAnsi"/>
                <w:color w:val="000000"/>
                <w:sz w:val="18"/>
                <w:szCs w:val="18"/>
              </w:rPr>
              <w:t>hakowiec</w:t>
            </w:r>
            <w:proofErr w:type="spellEnd"/>
          </w:p>
        </w:tc>
        <w:tc>
          <w:tcPr>
            <w:tcW w:w="1560" w:type="dxa"/>
            <w:tcBorders>
              <w:top w:val="nil"/>
              <w:left w:val="nil"/>
              <w:bottom w:val="single" w:sz="4" w:space="0" w:color="auto"/>
              <w:right w:val="single" w:sz="4" w:space="0" w:color="auto"/>
            </w:tcBorders>
            <w:shd w:val="clear" w:color="auto" w:fill="auto"/>
            <w:vAlign w:val="bottom"/>
            <w:hideMark/>
          </w:tcPr>
          <w:p w14:paraId="4B6C02FF" w14:textId="06E9EAA8"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2 razy w miesiącu, a w sezonie wymiany opon 3 razy w miesiącu (marzec, kwiecień, listopad, grudzień).</w:t>
            </w:r>
          </w:p>
        </w:tc>
      </w:tr>
      <w:tr w:rsidR="003C0A7E" w:rsidRPr="00AC0B50" w14:paraId="251C1101" w14:textId="77777777" w:rsidTr="00AC0B50">
        <w:trPr>
          <w:trHeight w:val="51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05CEEAED"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13 *</w:t>
            </w:r>
          </w:p>
        </w:tc>
        <w:tc>
          <w:tcPr>
            <w:tcW w:w="1842" w:type="dxa"/>
            <w:tcBorders>
              <w:top w:val="nil"/>
              <w:left w:val="nil"/>
              <w:bottom w:val="single" w:sz="4" w:space="0" w:color="000000"/>
              <w:right w:val="single" w:sz="4" w:space="0" w:color="auto"/>
            </w:tcBorders>
            <w:shd w:val="clear" w:color="auto" w:fill="auto"/>
            <w:vAlign w:val="center"/>
            <w:hideMark/>
          </w:tcPr>
          <w:p w14:paraId="6E17323A"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Rozpuszczalniki</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ABF03"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0,033</w:t>
            </w:r>
          </w:p>
        </w:tc>
        <w:tc>
          <w:tcPr>
            <w:tcW w:w="850" w:type="dxa"/>
            <w:tcBorders>
              <w:top w:val="nil"/>
              <w:left w:val="nil"/>
              <w:bottom w:val="single" w:sz="4" w:space="0" w:color="auto"/>
              <w:right w:val="single" w:sz="4" w:space="0" w:color="auto"/>
            </w:tcBorders>
            <w:shd w:val="clear" w:color="auto" w:fill="auto"/>
            <w:noWrap/>
            <w:vAlign w:val="bottom"/>
            <w:hideMark/>
          </w:tcPr>
          <w:p w14:paraId="368E7F9A"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0,032</w:t>
            </w:r>
          </w:p>
        </w:tc>
        <w:tc>
          <w:tcPr>
            <w:tcW w:w="1560" w:type="dxa"/>
            <w:tcBorders>
              <w:top w:val="nil"/>
              <w:left w:val="nil"/>
              <w:bottom w:val="single" w:sz="4" w:space="0" w:color="auto"/>
              <w:right w:val="single" w:sz="4" w:space="0" w:color="auto"/>
            </w:tcBorders>
            <w:shd w:val="clear" w:color="auto" w:fill="auto"/>
            <w:noWrap/>
            <w:vAlign w:val="bottom"/>
            <w:hideMark/>
          </w:tcPr>
          <w:p w14:paraId="13C2028D"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beczka metalowa</w:t>
            </w:r>
          </w:p>
        </w:tc>
        <w:tc>
          <w:tcPr>
            <w:tcW w:w="1842" w:type="dxa"/>
            <w:tcBorders>
              <w:top w:val="nil"/>
              <w:left w:val="nil"/>
              <w:bottom w:val="single" w:sz="4" w:space="0" w:color="auto"/>
              <w:right w:val="single" w:sz="4" w:space="0" w:color="auto"/>
            </w:tcBorders>
            <w:shd w:val="clear" w:color="auto" w:fill="auto"/>
            <w:vAlign w:val="bottom"/>
            <w:hideMark/>
          </w:tcPr>
          <w:p w14:paraId="14E8994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3A4C8877"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6F42A16B" w14:textId="77777777" w:rsidTr="00AC0B50">
        <w:trPr>
          <w:trHeight w:val="76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40C509B0"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19 *</w:t>
            </w:r>
          </w:p>
        </w:tc>
        <w:tc>
          <w:tcPr>
            <w:tcW w:w="1842" w:type="dxa"/>
            <w:tcBorders>
              <w:top w:val="nil"/>
              <w:left w:val="nil"/>
              <w:bottom w:val="single" w:sz="4" w:space="0" w:color="000000"/>
              <w:right w:val="single" w:sz="4" w:space="0" w:color="auto"/>
            </w:tcBorders>
            <w:shd w:val="clear" w:color="auto" w:fill="auto"/>
            <w:vAlign w:val="center"/>
            <w:hideMark/>
          </w:tcPr>
          <w:p w14:paraId="621172DC"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Środki ochrony roślin I </w:t>
            </w:r>
            <w:proofErr w:type="spellStart"/>
            <w:r w:rsidRPr="00AC0B50">
              <w:rPr>
                <w:rFonts w:asciiTheme="minorHAnsi" w:hAnsiTheme="minorHAnsi" w:cstheme="minorHAnsi"/>
                <w:color w:val="000000"/>
                <w:sz w:val="18"/>
                <w:szCs w:val="18"/>
              </w:rPr>
              <w:t>i</w:t>
            </w:r>
            <w:proofErr w:type="spellEnd"/>
            <w:r w:rsidRPr="00AC0B50">
              <w:rPr>
                <w:rFonts w:asciiTheme="minorHAnsi" w:hAnsiTheme="minorHAnsi" w:cstheme="minorHAnsi"/>
                <w:color w:val="000000"/>
                <w:sz w:val="18"/>
                <w:szCs w:val="18"/>
              </w:rPr>
              <w:t xml:space="preserve"> II klasy toksyczności ( bardzo toksyczne i toksyczne  np.. herbicydy, insektycydy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E73D81"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0,108</w:t>
            </w:r>
          </w:p>
        </w:tc>
        <w:tc>
          <w:tcPr>
            <w:tcW w:w="850" w:type="dxa"/>
            <w:tcBorders>
              <w:top w:val="nil"/>
              <w:left w:val="nil"/>
              <w:bottom w:val="single" w:sz="4" w:space="0" w:color="auto"/>
              <w:right w:val="single" w:sz="4" w:space="0" w:color="auto"/>
            </w:tcBorders>
            <w:shd w:val="clear" w:color="auto" w:fill="auto"/>
            <w:noWrap/>
            <w:vAlign w:val="bottom"/>
            <w:hideMark/>
          </w:tcPr>
          <w:p w14:paraId="312F5D40"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0,116</w:t>
            </w:r>
          </w:p>
        </w:tc>
        <w:tc>
          <w:tcPr>
            <w:tcW w:w="1560" w:type="dxa"/>
            <w:tcBorders>
              <w:top w:val="nil"/>
              <w:left w:val="nil"/>
              <w:bottom w:val="single" w:sz="4" w:space="0" w:color="auto"/>
              <w:right w:val="single" w:sz="4" w:space="0" w:color="auto"/>
            </w:tcBorders>
            <w:shd w:val="clear" w:color="auto" w:fill="auto"/>
            <w:noWrap/>
            <w:vAlign w:val="bottom"/>
            <w:hideMark/>
          </w:tcPr>
          <w:p w14:paraId="01191C7F"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beczka metalowa</w:t>
            </w:r>
          </w:p>
        </w:tc>
        <w:tc>
          <w:tcPr>
            <w:tcW w:w="1842" w:type="dxa"/>
            <w:tcBorders>
              <w:top w:val="nil"/>
              <w:left w:val="nil"/>
              <w:bottom w:val="single" w:sz="4" w:space="0" w:color="auto"/>
              <w:right w:val="single" w:sz="4" w:space="0" w:color="auto"/>
            </w:tcBorders>
            <w:shd w:val="clear" w:color="auto" w:fill="auto"/>
            <w:vAlign w:val="bottom"/>
            <w:hideMark/>
          </w:tcPr>
          <w:p w14:paraId="3B66E91D"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7609C11E"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1F7DB176" w14:textId="77777777" w:rsidTr="00AC0B50">
        <w:trPr>
          <w:trHeight w:val="510"/>
        </w:trPr>
        <w:tc>
          <w:tcPr>
            <w:tcW w:w="98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377A15"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20 01 21</w:t>
            </w:r>
          </w:p>
        </w:tc>
        <w:tc>
          <w:tcPr>
            <w:tcW w:w="1842" w:type="dxa"/>
            <w:tcBorders>
              <w:top w:val="nil"/>
              <w:left w:val="nil"/>
              <w:bottom w:val="single" w:sz="4" w:space="0" w:color="000000"/>
              <w:right w:val="single" w:sz="4" w:space="0" w:color="auto"/>
            </w:tcBorders>
            <w:shd w:val="clear" w:color="auto" w:fill="auto"/>
            <w:vAlign w:val="center"/>
            <w:hideMark/>
          </w:tcPr>
          <w:p w14:paraId="6D536D57"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Lampy fluorescencyjne i inne odpady zawierające rtęć</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3EFB93"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0,526</w:t>
            </w:r>
          </w:p>
        </w:tc>
        <w:tc>
          <w:tcPr>
            <w:tcW w:w="850" w:type="dxa"/>
            <w:tcBorders>
              <w:top w:val="nil"/>
              <w:left w:val="nil"/>
              <w:bottom w:val="single" w:sz="4" w:space="0" w:color="auto"/>
              <w:right w:val="single" w:sz="4" w:space="0" w:color="auto"/>
            </w:tcBorders>
            <w:shd w:val="clear" w:color="auto" w:fill="auto"/>
            <w:noWrap/>
            <w:vAlign w:val="bottom"/>
            <w:hideMark/>
          </w:tcPr>
          <w:p w14:paraId="2145DE1E"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0,541</w:t>
            </w:r>
          </w:p>
        </w:tc>
        <w:tc>
          <w:tcPr>
            <w:tcW w:w="1560" w:type="dxa"/>
            <w:tcBorders>
              <w:top w:val="nil"/>
              <w:left w:val="nil"/>
              <w:bottom w:val="single" w:sz="4" w:space="0" w:color="auto"/>
              <w:right w:val="single" w:sz="4" w:space="0" w:color="auto"/>
            </w:tcBorders>
            <w:shd w:val="clear" w:color="auto" w:fill="auto"/>
            <w:vAlign w:val="bottom"/>
            <w:hideMark/>
          </w:tcPr>
          <w:p w14:paraId="1066E2B8"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pojemniki plastikowe</w:t>
            </w:r>
          </w:p>
        </w:tc>
        <w:tc>
          <w:tcPr>
            <w:tcW w:w="1842" w:type="dxa"/>
            <w:tcBorders>
              <w:top w:val="nil"/>
              <w:left w:val="nil"/>
              <w:bottom w:val="single" w:sz="4" w:space="0" w:color="auto"/>
              <w:right w:val="single" w:sz="4" w:space="0" w:color="auto"/>
            </w:tcBorders>
            <w:shd w:val="clear" w:color="auto" w:fill="auto"/>
            <w:vAlign w:val="bottom"/>
            <w:hideMark/>
          </w:tcPr>
          <w:p w14:paraId="56145AB3"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tuby na świetlówki, samochód ciężarowy</w:t>
            </w:r>
          </w:p>
        </w:tc>
        <w:tc>
          <w:tcPr>
            <w:tcW w:w="1560" w:type="dxa"/>
            <w:tcBorders>
              <w:top w:val="nil"/>
              <w:left w:val="nil"/>
              <w:bottom w:val="single" w:sz="4" w:space="0" w:color="auto"/>
              <w:right w:val="single" w:sz="4" w:space="0" w:color="auto"/>
            </w:tcBorders>
            <w:shd w:val="clear" w:color="auto" w:fill="auto"/>
            <w:noWrap/>
            <w:vAlign w:val="bottom"/>
            <w:hideMark/>
          </w:tcPr>
          <w:p w14:paraId="65E86529"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22ADAEDF" w14:textId="77777777" w:rsidTr="00AC0B50">
        <w:trPr>
          <w:trHeight w:val="765"/>
        </w:trPr>
        <w:tc>
          <w:tcPr>
            <w:tcW w:w="988" w:type="dxa"/>
            <w:vMerge/>
            <w:tcBorders>
              <w:top w:val="nil"/>
              <w:left w:val="single" w:sz="4" w:space="0" w:color="000000"/>
              <w:bottom w:val="single" w:sz="4" w:space="0" w:color="000000"/>
              <w:right w:val="single" w:sz="4" w:space="0" w:color="000000"/>
            </w:tcBorders>
            <w:vAlign w:val="center"/>
            <w:hideMark/>
          </w:tcPr>
          <w:p w14:paraId="340DADFF" w14:textId="77777777" w:rsidR="003C0A7E" w:rsidRPr="00AC0B50" w:rsidRDefault="003C0A7E" w:rsidP="005F1B1B">
            <w:pPr>
              <w:autoSpaceDE/>
              <w:autoSpaceDN/>
              <w:adjustRightInd/>
              <w:jc w:val="left"/>
              <w:rPr>
                <w:rFonts w:asciiTheme="minorHAnsi" w:hAnsiTheme="minorHAnsi" w:cstheme="minorHAnsi"/>
                <w:color w:val="000000"/>
                <w:sz w:val="18"/>
                <w:szCs w:val="18"/>
              </w:rPr>
            </w:pPr>
          </w:p>
        </w:tc>
        <w:tc>
          <w:tcPr>
            <w:tcW w:w="1842" w:type="dxa"/>
            <w:tcBorders>
              <w:top w:val="nil"/>
              <w:left w:val="nil"/>
              <w:bottom w:val="single" w:sz="4" w:space="0" w:color="000000"/>
              <w:right w:val="single" w:sz="4" w:space="0" w:color="auto"/>
            </w:tcBorders>
            <w:shd w:val="clear" w:color="auto" w:fill="auto"/>
            <w:vAlign w:val="center"/>
            <w:hideMark/>
          </w:tcPr>
          <w:p w14:paraId="0BD8D6F9"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Termometry  rtęciowe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98C4AB"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0,001</w:t>
            </w:r>
          </w:p>
        </w:tc>
        <w:tc>
          <w:tcPr>
            <w:tcW w:w="850" w:type="dxa"/>
            <w:tcBorders>
              <w:top w:val="nil"/>
              <w:left w:val="nil"/>
              <w:bottom w:val="single" w:sz="4" w:space="0" w:color="auto"/>
              <w:right w:val="single" w:sz="4" w:space="0" w:color="auto"/>
            </w:tcBorders>
            <w:shd w:val="clear" w:color="auto" w:fill="auto"/>
            <w:noWrap/>
            <w:vAlign w:val="bottom"/>
            <w:hideMark/>
          </w:tcPr>
          <w:p w14:paraId="00BDB8E7"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0,003</w:t>
            </w:r>
          </w:p>
        </w:tc>
        <w:tc>
          <w:tcPr>
            <w:tcW w:w="1560" w:type="dxa"/>
            <w:tcBorders>
              <w:top w:val="nil"/>
              <w:left w:val="nil"/>
              <w:bottom w:val="single" w:sz="4" w:space="0" w:color="auto"/>
              <w:right w:val="single" w:sz="4" w:space="0" w:color="auto"/>
            </w:tcBorders>
            <w:shd w:val="clear" w:color="auto" w:fill="auto"/>
            <w:vAlign w:val="bottom"/>
            <w:hideMark/>
          </w:tcPr>
          <w:p w14:paraId="096B353C"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zamykana skrzynia metalowa </w:t>
            </w:r>
          </w:p>
        </w:tc>
        <w:tc>
          <w:tcPr>
            <w:tcW w:w="1842" w:type="dxa"/>
            <w:tcBorders>
              <w:top w:val="nil"/>
              <w:left w:val="nil"/>
              <w:bottom w:val="single" w:sz="4" w:space="0" w:color="auto"/>
              <w:right w:val="single" w:sz="4" w:space="0" w:color="auto"/>
            </w:tcBorders>
            <w:shd w:val="clear" w:color="auto" w:fill="auto"/>
            <w:vAlign w:val="bottom"/>
            <w:hideMark/>
          </w:tcPr>
          <w:p w14:paraId="70E604EE"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opakowanie na odpady zawierające rtęć, samochód ciężarowy</w:t>
            </w:r>
          </w:p>
        </w:tc>
        <w:tc>
          <w:tcPr>
            <w:tcW w:w="1560" w:type="dxa"/>
            <w:tcBorders>
              <w:top w:val="nil"/>
              <w:left w:val="nil"/>
              <w:bottom w:val="single" w:sz="4" w:space="0" w:color="auto"/>
              <w:right w:val="single" w:sz="4" w:space="0" w:color="auto"/>
            </w:tcBorders>
            <w:shd w:val="clear" w:color="auto" w:fill="auto"/>
            <w:noWrap/>
            <w:vAlign w:val="bottom"/>
            <w:hideMark/>
          </w:tcPr>
          <w:p w14:paraId="43580467"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20E452C8" w14:textId="77777777" w:rsidTr="00AC0B50">
        <w:trPr>
          <w:trHeight w:val="510"/>
        </w:trPr>
        <w:tc>
          <w:tcPr>
            <w:tcW w:w="988" w:type="dxa"/>
            <w:tcBorders>
              <w:top w:val="nil"/>
              <w:left w:val="single" w:sz="4" w:space="0" w:color="000000"/>
              <w:bottom w:val="single" w:sz="4" w:space="0" w:color="000000"/>
              <w:right w:val="nil"/>
            </w:tcBorders>
            <w:shd w:val="clear" w:color="auto" w:fill="auto"/>
            <w:noWrap/>
            <w:vAlign w:val="bottom"/>
            <w:hideMark/>
          </w:tcPr>
          <w:p w14:paraId="7C1A777A" w14:textId="17FECADF"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23 *</w:t>
            </w:r>
          </w:p>
        </w:tc>
        <w:tc>
          <w:tcPr>
            <w:tcW w:w="1842" w:type="dxa"/>
            <w:tcBorders>
              <w:top w:val="nil"/>
              <w:left w:val="single" w:sz="4" w:space="0" w:color="000000"/>
              <w:bottom w:val="single" w:sz="4" w:space="0" w:color="000000"/>
              <w:right w:val="single" w:sz="4" w:space="0" w:color="auto"/>
            </w:tcBorders>
            <w:shd w:val="clear" w:color="auto" w:fill="auto"/>
            <w:vAlign w:val="center"/>
            <w:hideMark/>
          </w:tcPr>
          <w:p w14:paraId="1E6674B0"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Urządzenia zawierające freony</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F2B89A"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5,087</w:t>
            </w:r>
          </w:p>
        </w:tc>
        <w:tc>
          <w:tcPr>
            <w:tcW w:w="850" w:type="dxa"/>
            <w:tcBorders>
              <w:top w:val="nil"/>
              <w:left w:val="nil"/>
              <w:bottom w:val="single" w:sz="4" w:space="0" w:color="auto"/>
              <w:right w:val="single" w:sz="4" w:space="0" w:color="auto"/>
            </w:tcBorders>
            <w:shd w:val="clear" w:color="auto" w:fill="auto"/>
            <w:noWrap/>
            <w:vAlign w:val="bottom"/>
            <w:hideMark/>
          </w:tcPr>
          <w:p w14:paraId="15A0DEF7"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7,028</w:t>
            </w:r>
          </w:p>
        </w:tc>
        <w:tc>
          <w:tcPr>
            <w:tcW w:w="1560" w:type="dxa"/>
            <w:tcBorders>
              <w:top w:val="nil"/>
              <w:left w:val="nil"/>
              <w:bottom w:val="single" w:sz="4" w:space="0" w:color="auto"/>
              <w:right w:val="single" w:sz="4" w:space="0" w:color="auto"/>
            </w:tcBorders>
            <w:shd w:val="clear" w:color="auto" w:fill="auto"/>
            <w:noWrap/>
            <w:vAlign w:val="bottom"/>
            <w:hideMark/>
          </w:tcPr>
          <w:p w14:paraId="5796563D"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luzem</w:t>
            </w:r>
          </w:p>
        </w:tc>
        <w:tc>
          <w:tcPr>
            <w:tcW w:w="1842" w:type="dxa"/>
            <w:tcBorders>
              <w:top w:val="nil"/>
              <w:left w:val="nil"/>
              <w:bottom w:val="single" w:sz="4" w:space="0" w:color="auto"/>
              <w:right w:val="single" w:sz="4" w:space="0" w:color="auto"/>
            </w:tcBorders>
            <w:shd w:val="clear" w:color="auto" w:fill="auto"/>
            <w:vAlign w:val="bottom"/>
            <w:hideMark/>
          </w:tcPr>
          <w:p w14:paraId="3D7737F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21AA64A8" w14:textId="5AFEB51E"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w miesiącu</w:t>
            </w:r>
          </w:p>
        </w:tc>
      </w:tr>
      <w:tr w:rsidR="003C0A7E" w:rsidRPr="00AC0B50" w14:paraId="63C5783E" w14:textId="77777777" w:rsidTr="00AC0B50">
        <w:trPr>
          <w:trHeight w:val="510"/>
        </w:trPr>
        <w:tc>
          <w:tcPr>
            <w:tcW w:w="988" w:type="dxa"/>
            <w:tcBorders>
              <w:top w:val="nil"/>
              <w:left w:val="single" w:sz="4" w:space="0" w:color="000000"/>
              <w:bottom w:val="single" w:sz="4" w:space="0" w:color="000000"/>
              <w:right w:val="nil"/>
            </w:tcBorders>
            <w:shd w:val="clear" w:color="auto" w:fill="auto"/>
            <w:noWrap/>
            <w:vAlign w:val="bottom"/>
            <w:hideMark/>
          </w:tcPr>
          <w:p w14:paraId="72487CA6"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20 01 25</w:t>
            </w:r>
          </w:p>
        </w:tc>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61E2DCC5"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Oleje i tłuszcze jadalne</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42DA3BC7"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bottom"/>
            <w:hideMark/>
          </w:tcPr>
          <w:p w14:paraId="49340973"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0,002</w:t>
            </w:r>
          </w:p>
        </w:tc>
        <w:tc>
          <w:tcPr>
            <w:tcW w:w="1560" w:type="dxa"/>
            <w:tcBorders>
              <w:top w:val="nil"/>
              <w:left w:val="nil"/>
              <w:bottom w:val="single" w:sz="4" w:space="0" w:color="auto"/>
              <w:right w:val="single" w:sz="4" w:space="0" w:color="auto"/>
            </w:tcBorders>
            <w:shd w:val="clear" w:color="auto" w:fill="auto"/>
            <w:vAlign w:val="bottom"/>
            <w:hideMark/>
          </w:tcPr>
          <w:p w14:paraId="6C5B578B"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pojemnik plastikowy </w:t>
            </w:r>
          </w:p>
        </w:tc>
        <w:tc>
          <w:tcPr>
            <w:tcW w:w="1842" w:type="dxa"/>
            <w:tcBorders>
              <w:top w:val="nil"/>
              <w:left w:val="nil"/>
              <w:bottom w:val="single" w:sz="4" w:space="0" w:color="auto"/>
              <w:right w:val="single" w:sz="4" w:space="0" w:color="auto"/>
            </w:tcBorders>
            <w:shd w:val="clear" w:color="auto" w:fill="auto"/>
            <w:vAlign w:val="bottom"/>
            <w:hideMark/>
          </w:tcPr>
          <w:p w14:paraId="073A5660"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6410637C"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415B8CFE" w14:textId="77777777" w:rsidTr="00AC0B50">
        <w:trPr>
          <w:trHeight w:val="765"/>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9A2C77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lastRenderedPageBreak/>
              <w:t xml:space="preserve"> 20 01 26 *</w:t>
            </w:r>
          </w:p>
        </w:tc>
        <w:tc>
          <w:tcPr>
            <w:tcW w:w="1842" w:type="dxa"/>
            <w:tcBorders>
              <w:top w:val="nil"/>
              <w:left w:val="nil"/>
              <w:bottom w:val="single" w:sz="4" w:space="0" w:color="000000"/>
              <w:right w:val="single" w:sz="4" w:space="0" w:color="000000"/>
            </w:tcBorders>
            <w:shd w:val="clear" w:color="auto" w:fill="auto"/>
            <w:hideMark/>
          </w:tcPr>
          <w:p w14:paraId="64CA7A51"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Oleje i tłuszcze inne niż wymienione w 20 01 25</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4E48EF6D"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3,869</w:t>
            </w:r>
          </w:p>
        </w:tc>
        <w:tc>
          <w:tcPr>
            <w:tcW w:w="850" w:type="dxa"/>
            <w:tcBorders>
              <w:top w:val="nil"/>
              <w:left w:val="nil"/>
              <w:bottom w:val="single" w:sz="4" w:space="0" w:color="auto"/>
              <w:right w:val="single" w:sz="4" w:space="0" w:color="auto"/>
            </w:tcBorders>
            <w:shd w:val="clear" w:color="auto" w:fill="auto"/>
            <w:noWrap/>
            <w:vAlign w:val="bottom"/>
            <w:hideMark/>
          </w:tcPr>
          <w:p w14:paraId="5F16043C"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4,158</w:t>
            </w:r>
          </w:p>
        </w:tc>
        <w:tc>
          <w:tcPr>
            <w:tcW w:w="1560" w:type="dxa"/>
            <w:tcBorders>
              <w:top w:val="nil"/>
              <w:left w:val="nil"/>
              <w:bottom w:val="single" w:sz="4" w:space="0" w:color="auto"/>
              <w:right w:val="single" w:sz="4" w:space="0" w:color="auto"/>
            </w:tcBorders>
            <w:shd w:val="clear" w:color="auto" w:fill="auto"/>
            <w:vAlign w:val="bottom"/>
            <w:hideMark/>
          </w:tcPr>
          <w:p w14:paraId="6AAD5141"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pojemnik plastikowy </w:t>
            </w:r>
          </w:p>
        </w:tc>
        <w:tc>
          <w:tcPr>
            <w:tcW w:w="1842" w:type="dxa"/>
            <w:tcBorders>
              <w:top w:val="nil"/>
              <w:left w:val="nil"/>
              <w:bottom w:val="single" w:sz="4" w:space="0" w:color="auto"/>
              <w:right w:val="single" w:sz="4" w:space="0" w:color="auto"/>
            </w:tcBorders>
            <w:shd w:val="clear" w:color="auto" w:fill="auto"/>
            <w:vAlign w:val="bottom"/>
            <w:hideMark/>
          </w:tcPr>
          <w:p w14:paraId="16131431"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74FA4CA7"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w miesiącu</w:t>
            </w:r>
          </w:p>
        </w:tc>
      </w:tr>
      <w:tr w:rsidR="003C0A7E" w:rsidRPr="00AC0B50" w14:paraId="34A86B49" w14:textId="77777777" w:rsidTr="00AC0B50">
        <w:trPr>
          <w:trHeight w:val="1020"/>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703CBC85"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 20 01 27 *</w:t>
            </w:r>
          </w:p>
        </w:tc>
        <w:tc>
          <w:tcPr>
            <w:tcW w:w="1842" w:type="dxa"/>
            <w:tcBorders>
              <w:top w:val="nil"/>
              <w:left w:val="nil"/>
              <w:bottom w:val="single" w:sz="4" w:space="0" w:color="000000"/>
              <w:right w:val="single" w:sz="4" w:space="0" w:color="000000"/>
            </w:tcBorders>
            <w:shd w:val="clear" w:color="auto" w:fill="auto"/>
            <w:hideMark/>
          </w:tcPr>
          <w:p w14:paraId="651928C2"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Farby, tusze , farby drukarskie, kleje, lepiszcze i żywice zawierające substancje niebezpieczne</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01E867F5"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16,658</w:t>
            </w:r>
          </w:p>
        </w:tc>
        <w:tc>
          <w:tcPr>
            <w:tcW w:w="850" w:type="dxa"/>
            <w:tcBorders>
              <w:top w:val="nil"/>
              <w:left w:val="nil"/>
              <w:bottom w:val="single" w:sz="4" w:space="0" w:color="auto"/>
              <w:right w:val="single" w:sz="4" w:space="0" w:color="auto"/>
            </w:tcBorders>
            <w:shd w:val="clear" w:color="auto" w:fill="auto"/>
            <w:noWrap/>
            <w:vAlign w:val="bottom"/>
            <w:hideMark/>
          </w:tcPr>
          <w:p w14:paraId="4BE8DBEC"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20,766</w:t>
            </w:r>
          </w:p>
        </w:tc>
        <w:tc>
          <w:tcPr>
            <w:tcW w:w="1560" w:type="dxa"/>
            <w:tcBorders>
              <w:top w:val="nil"/>
              <w:left w:val="nil"/>
              <w:bottom w:val="single" w:sz="4" w:space="0" w:color="auto"/>
              <w:right w:val="single" w:sz="4" w:space="0" w:color="auto"/>
            </w:tcBorders>
            <w:shd w:val="clear" w:color="auto" w:fill="auto"/>
            <w:vAlign w:val="bottom"/>
            <w:hideMark/>
          </w:tcPr>
          <w:p w14:paraId="3F49D63C"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opakowania oryginalne / kartony na palecie bądź pojemnik plastikowy</w:t>
            </w:r>
          </w:p>
        </w:tc>
        <w:tc>
          <w:tcPr>
            <w:tcW w:w="1842" w:type="dxa"/>
            <w:tcBorders>
              <w:top w:val="nil"/>
              <w:left w:val="nil"/>
              <w:bottom w:val="single" w:sz="4" w:space="0" w:color="auto"/>
              <w:right w:val="single" w:sz="4" w:space="0" w:color="auto"/>
            </w:tcBorders>
            <w:shd w:val="clear" w:color="auto" w:fill="auto"/>
            <w:vAlign w:val="bottom"/>
            <w:hideMark/>
          </w:tcPr>
          <w:p w14:paraId="0EACA30D"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lub pojemniki plastikowe,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0FF7E8BE"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w miesiącu</w:t>
            </w:r>
          </w:p>
        </w:tc>
      </w:tr>
      <w:tr w:rsidR="003C0A7E" w:rsidRPr="00AC0B50" w14:paraId="58D64712" w14:textId="77777777" w:rsidTr="00AC0B50">
        <w:trPr>
          <w:trHeight w:val="76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3C28941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20 01 32</w:t>
            </w:r>
          </w:p>
        </w:tc>
        <w:tc>
          <w:tcPr>
            <w:tcW w:w="1842" w:type="dxa"/>
            <w:tcBorders>
              <w:top w:val="nil"/>
              <w:left w:val="nil"/>
              <w:bottom w:val="single" w:sz="4" w:space="0" w:color="000000"/>
              <w:right w:val="single" w:sz="4" w:space="0" w:color="000000"/>
            </w:tcBorders>
            <w:shd w:val="clear" w:color="auto" w:fill="auto"/>
            <w:hideMark/>
          </w:tcPr>
          <w:p w14:paraId="7BC5A4D2"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Leki inne niż wymienione w 20 01 31</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057370E4"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0,211</w:t>
            </w:r>
          </w:p>
        </w:tc>
        <w:tc>
          <w:tcPr>
            <w:tcW w:w="850" w:type="dxa"/>
            <w:tcBorders>
              <w:top w:val="nil"/>
              <w:left w:val="nil"/>
              <w:bottom w:val="single" w:sz="4" w:space="0" w:color="auto"/>
              <w:right w:val="single" w:sz="4" w:space="0" w:color="auto"/>
            </w:tcBorders>
            <w:shd w:val="clear" w:color="auto" w:fill="auto"/>
            <w:noWrap/>
            <w:vAlign w:val="bottom"/>
            <w:hideMark/>
          </w:tcPr>
          <w:p w14:paraId="38BE89E2"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0,297</w:t>
            </w:r>
          </w:p>
        </w:tc>
        <w:tc>
          <w:tcPr>
            <w:tcW w:w="1560" w:type="dxa"/>
            <w:tcBorders>
              <w:top w:val="nil"/>
              <w:left w:val="nil"/>
              <w:bottom w:val="single" w:sz="4" w:space="0" w:color="auto"/>
              <w:right w:val="single" w:sz="4" w:space="0" w:color="auto"/>
            </w:tcBorders>
            <w:shd w:val="clear" w:color="auto" w:fill="auto"/>
            <w:vAlign w:val="bottom"/>
            <w:hideMark/>
          </w:tcPr>
          <w:p w14:paraId="00BC7FA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pojemniki plastikowe, worki, kartony</w:t>
            </w:r>
          </w:p>
        </w:tc>
        <w:tc>
          <w:tcPr>
            <w:tcW w:w="1842" w:type="dxa"/>
            <w:tcBorders>
              <w:top w:val="nil"/>
              <w:left w:val="nil"/>
              <w:bottom w:val="single" w:sz="4" w:space="0" w:color="auto"/>
              <w:right w:val="single" w:sz="4" w:space="0" w:color="auto"/>
            </w:tcBorders>
            <w:shd w:val="clear" w:color="auto" w:fill="auto"/>
            <w:vAlign w:val="bottom"/>
            <w:hideMark/>
          </w:tcPr>
          <w:p w14:paraId="5A797691"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pojemniki plastikowe lub worki lub 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00C6772A"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w miesiącu</w:t>
            </w:r>
          </w:p>
        </w:tc>
      </w:tr>
      <w:tr w:rsidR="003C0A7E" w:rsidRPr="00AC0B50" w14:paraId="3046AB55" w14:textId="77777777" w:rsidTr="00AC0B50">
        <w:trPr>
          <w:trHeight w:val="1020"/>
        </w:trPr>
        <w:tc>
          <w:tcPr>
            <w:tcW w:w="988" w:type="dxa"/>
            <w:tcBorders>
              <w:top w:val="nil"/>
              <w:left w:val="single" w:sz="4" w:space="0" w:color="000000"/>
              <w:bottom w:val="single" w:sz="4" w:space="0" w:color="000000"/>
              <w:right w:val="nil"/>
            </w:tcBorders>
            <w:shd w:val="clear" w:color="auto" w:fill="auto"/>
            <w:noWrap/>
            <w:vAlign w:val="bottom"/>
            <w:hideMark/>
          </w:tcPr>
          <w:p w14:paraId="2F715BF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33 *</w:t>
            </w:r>
          </w:p>
        </w:tc>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2AE1597D"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Baterie i akumulatory łącznie z bateriami i akumulatorami wymienionymi w 16 06 01, 16 06 02 lub  16 06 03 oraz nie sortowane baterie i akumulatory zawierające te baterie  </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11DF1E23"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0,585</w:t>
            </w:r>
          </w:p>
        </w:tc>
        <w:tc>
          <w:tcPr>
            <w:tcW w:w="850" w:type="dxa"/>
            <w:tcBorders>
              <w:top w:val="nil"/>
              <w:left w:val="nil"/>
              <w:bottom w:val="single" w:sz="4" w:space="0" w:color="auto"/>
              <w:right w:val="single" w:sz="4" w:space="0" w:color="auto"/>
            </w:tcBorders>
            <w:shd w:val="clear" w:color="auto" w:fill="auto"/>
            <w:noWrap/>
            <w:vAlign w:val="bottom"/>
            <w:hideMark/>
          </w:tcPr>
          <w:p w14:paraId="3793EC6C"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0,795</w:t>
            </w:r>
          </w:p>
        </w:tc>
        <w:tc>
          <w:tcPr>
            <w:tcW w:w="1560" w:type="dxa"/>
            <w:tcBorders>
              <w:top w:val="nil"/>
              <w:left w:val="nil"/>
              <w:bottom w:val="single" w:sz="4" w:space="0" w:color="auto"/>
              <w:right w:val="single" w:sz="4" w:space="0" w:color="auto"/>
            </w:tcBorders>
            <w:shd w:val="clear" w:color="auto" w:fill="auto"/>
            <w:noWrap/>
            <w:vAlign w:val="bottom"/>
            <w:hideMark/>
          </w:tcPr>
          <w:p w14:paraId="40E1BE8E"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pojemniki plastikowe </w:t>
            </w:r>
          </w:p>
        </w:tc>
        <w:tc>
          <w:tcPr>
            <w:tcW w:w="1842" w:type="dxa"/>
            <w:tcBorders>
              <w:top w:val="nil"/>
              <w:left w:val="nil"/>
              <w:bottom w:val="single" w:sz="4" w:space="0" w:color="auto"/>
              <w:right w:val="single" w:sz="4" w:space="0" w:color="auto"/>
            </w:tcBorders>
            <w:shd w:val="clear" w:color="auto" w:fill="auto"/>
            <w:vAlign w:val="bottom"/>
            <w:hideMark/>
          </w:tcPr>
          <w:p w14:paraId="2F5826D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sz w:val="18"/>
                <w:szCs w:val="18"/>
              </w:rPr>
              <w:t>kartony, palety, s</w:t>
            </w:r>
            <w:r w:rsidRPr="00AC0B50">
              <w:rPr>
                <w:rFonts w:asciiTheme="minorHAnsi" w:hAnsiTheme="minorHAnsi" w:cstheme="minorHAnsi"/>
                <w:color w:val="000000"/>
                <w:sz w:val="18"/>
                <w:szCs w:val="18"/>
              </w:rPr>
              <w:t>amochód ciężarowy</w:t>
            </w:r>
          </w:p>
        </w:tc>
        <w:tc>
          <w:tcPr>
            <w:tcW w:w="1560" w:type="dxa"/>
            <w:tcBorders>
              <w:top w:val="nil"/>
              <w:left w:val="nil"/>
              <w:bottom w:val="single" w:sz="4" w:space="0" w:color="auto"/>
              <w:right w:val="single" w:sz="4" w:space="0" w:color="auto"/>
            </w:tcBorders>
            <w:shd w:val="clear" w:color="auto" w:fill="auto"/>
            <w:noWrap/>
            <w:vAlign w:val="bottom"/>
            <w:hideMark/>
          </w:tcPr>
          <w:p w14:paraId="63D6534D" w14:textId="0BFAFB25"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3 miesiące</w:t>
            </w:r>
          </w:p>
        </w:tc>
      </w:tr>
      <w:tr w:rsidR="003C0A7E" w:rsidRPr="00AC0B50" w14:paraId="508C4291" w14:textId="77777777" w:rsidTr="00AC0B50">
        <w:trPr>
          <w:trHeight w:val="510"/>
        </w:trPr>
        <w:tc>
          <w:tcPr>
            <w:tcW w:w="988" w:type="dxa"/>
            <w:tcBorders>
              <w:top w:val="nil"/>
              <w:left w:val="single" w:sz="4" w:space="0" w:color="000000"/>
              <w:bottom w:val="single" w:sz="4" w:space="0" w:color="000000"/>
              <w:right w:val="nil"/>
            </w:tcBorders>
            <w:shd w:val="clear" w:color="auto" w:fill="auto"/>
            <w:noWrap/>
            <w:vAlign w:val="bottom"/>
            <w:hideMark/>
          </w:tcPr>
          <w:p w14:paraId="2227A71C"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20 01 34</w:t>
            </w:r>
          </w:p>
        </w:tc>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66429EBB"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Baterie i akumulatory inne niż wymienione w 20 01 33*</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6A7270A7"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0,146</w:t>
            </w:r>
          </w:p>
        </w:tc>
        <w:tc>
          <w:tcPr>
            <w:tcW w:w="850" w:type="dxa"/>
            <w:tcBorders>
              <w:top w:val="nil"/>
              <w:left w:val="nil"/>
              <w:bottom w:val="single" w:sz="4" w:space="0" w:color="auto"/>
              <w:right w:val="single" w:sz="4" w:space="0" w:color="auto"/>
            </w:tcBorders>
            <w:shd w:val="clear" w:color="auto" w:fill="auto"/>
            <w:noWrap/>
            <w:vAlign w:val="bottom"/>
            <w:hideMark/>
          </w:tcPr>
          <w:p w14:paraId="4358A4F6"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0,085</w:t>
            </w:r>
          </w:p>
        </w:tc>
        <w:tc>
          <w:tcPr>
            <w:tcW w:w="1560" w:type="dxa"/>
            <w:tcBorders>
              <w:top w:val="nil"/>
              <w:left w:val="nil"/>
              <w:bottom w:val="single" w:sz="4" w:space="0" w:color="auto"/>
              <w:right w:val="single" w:sz="4" w:space="0" w:color="auto"/>
            </w:tcBorders>
            <w:shd w:val="clear" w:color="auto" w:fill="auto"/>
            <w:noWrap/>
            <w:vAlign w:val="bottom"/>
            <w:hideMark/>
          </w:tcPr>
          <w:p w14:paraId="3ABD5998"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pojemniki plastikowe </w:t>
            </w:r>
          </w:p>
        </w:tc>
        <w:tc>
          <w:tcPr>
            <w:tcW w:w="1842" w:type="dxa"/>
            <w:tcBorders>
              <w:top w:val="nil"/>
              <w:left w:val="nil"/>
              <w:bottom w:val="single" w:sz="4" w:space="0" w:color="auto"/>
              <w:right w:val="single" w:sz="4" w:space="0" w:color="auto"/>
            </w:tcBorders>
            <w:shd w:val="clear" w:color="auto" w:fill="auto"/>
            <w:vAlign w:val="bottom"/>
            <w:hideMark/>
          </w:tcPr>
          <w:p w14:paraId="0D22E919"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kartony, palety, samochód ciężarowy</w:t>
            </w:r>
          </w:p>
        </w:tc>
        <w:tc>
          <w:tcPr>
            <w:tcW w:w="1560" w:type="dxa"/>
            <w:tcBorders>
              <w:top w:val="nil"/>
              <w:left w:val="nil"/>
              <w:bottom w:val="single" w:sz="4" w:space="0" w:color="auto"/>
              <w:right w:val="single" w:sz="4" w:space="0" w:color="auto"/>
            </w:tcBorders>
            <w:shd w:val="clear" w:color="auto" w:fill="auto"/>
            <w:noWrap/>
            <w:vAlign w:val="bottom"/>
            <w:hideMark/>
          </w:tcPr>
          <w:p w14:paraId="0F55257F" w14:textId="21370174"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3 miesiące</w:t>
            </w:r>
          </w:p>
        </w:tc>
      </w:tr>
      <w:tr w:rsidR="003C0A7E" w:rsidRPr="00AC0B50" w14:paraId="0EB016BA" w14:textId="77777777" w:rsidTr="00AC0B50">
        <w:trPr>
          <w:trHeight w:val="1020"/>
        </w:trPr>
        <w:tc>
          <w:tcPr>
            <w:tcW w:w="988" w:type="dxa"/>
            <w:tcBorders>
              <w:top w:val="nil"/>
              <w:left w:val="single" w:sz="4" w:space="0" w:color="000000"/>
              <w:bottom w:val="single" w:sz="4" w:space="0" w:color="000000"/>
              <w:right w:val="nil"/>
            </w:tcBorders>
            <w:shd w:val="clear" w:color="auto" w:fill="auto"/>
            <w:noWrap/>
            <w:vAlign w:val="bottom"/>
            <w:hideMark/>
          </w:tcPr>
          <w:p w14:paraId="2FE28ED1"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35 *</w:t>
            </w:r>
          </w:p>
        </w:tc>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218DAF1C"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 Zużyte urządzenia elektryczne i elektroniczne inne niż wymienione w  20 01 21 i 20 01 23 zawierające niebezpieczne składniki   </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78EE64FC"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21,478</w:t>
            </w:r>
          </w:p>
        </w:tc>
        <w:tc>
          <w:tcPr>
            <w:tcW w:w="850" w:type="dxa"/>
            <w:tcBorders>
              <w:top w:val="nil"/>
              <w:left w:val="nil"/>
              <w:bottom w:val="single" w:sz="4" w:space="0" w:color="auto"/>
              <w:right w:val="single" w:sz="4" w:space="0" w:color="auto"/>
            </w:tcBorders>
            <w:shd w:val="clear" w:color="auto" w:fill="auto"/>
            <w:noWrap/>
            <w:vAlign w:val="bottom"/>
            <w:hideMark/>
          </w:tcPr>
          <w:p w14:paraId="6CA521F0"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18,644</w:t>
            </w:r>
          </w:p>
        </w:tc>
        <w:tc>
          <w:tcPr>
            <w:tcW w:w="1560" w:type="dxa"/>
            <w:tcBorders>
              <w:top w:val="nil"/>
              <w:left w:val="nil"/>
              <w:bottom w:val="single" w:sz="4" w:space="0" w:color="auto"/>
              <w:right w:val="single" w:sz="4" w:space="0" w:color="auto"/>
            </w:tcBorders>
            <w:shd w:val="clear" w:color="auto" w:fill="auto"/>
            <w:noWrap/>
            <w:vAlign w:val="bottom"/>
            <w:hideMark/>
          </w:tcPr>
          <w:p w14:paraId="1613E0E9"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luzem </w:t>
            </w:r>
          </w:p>
        </w:tc>
        <w:tc>
          <w:tcPr>
            <w:tcW w:w="1842" w:type="dxa"/>
            <w:tcBorders>
              <w:top w:val="nil"/>
              <w:left w:val="nil"/>
              <w:bottom w:val="single" w:sz="4" w:space="0" w:color="auto"/>
              <w:right w:val="single" w:sz="4" w:space="0" w:color="auto"/>
            </w:tcBorders>
            <w:shd w:val="clear" w:color="auto" w:fill="auto"/>
            <w:vAlign w:val="bottom"/>
            <w:hideMark/>
          </w:tcPr>
          <w:p w14:paraId="13A813B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kosze metalowe, palety, samochód ciężarowy</w:t>
            </w:r>
          </w:p>
        </w:tc>
        <w:tc>
          <w:tcPr>
            <w:tcW w:w="1560" w:type="dxa"/>
            <w:tcBorders>
              <w:top w:val="nil"/>
              <w:left w:val="nil"/>
              <w:bottom w:val="single" w:sz="4" w:space="0" w:color="auto"/>
              <w:right w:val="single" w:sz="4" w:space="0" w:color="auto"/>
            </w:tcBorders>
            <w:shd w:val="clear" w:color="auto" w:fill="auto"/>
            <w:vAlign w:val="bottom"/>
            <w:hideMark/>
          </w:tcPr>
          <w:p w14:paraId="320897B0"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1 raz w </w:t>
            </w:r>
            <w:proofErr w:type="spellStart"/>
            <w:r w:rsidRPr="00AC0B50">
              <w:rPr>
                <w:rFonts w:asciiTheme="minorHAnsi" w:hAnsiTheme="minorHAnsi" w:cstheme="minorHAnsi"/>
                <w:color w:val="000000"/>
                <w:sz w:val="18"/>
                <w:szCs w:val="18"/>
              </w:rPr>
              <w:t>miesiacu</w:t>
            </w:r>
            <w:proofErr w:type="spellEnd"/>
          </w:p>
        </w:tc>
      </w:tr>
      <w:tr w:rsidR="003C0A7E" w:rsidRPr="00AC0B50" w14:paraId="6AFBC362" w14:textId="77777777" w:rsidTr="00AC0B50">
        <w:trPr>
          <w:trHeight w:val="765"/>
        </w:trPr>
        <w:tc>
          <w:tcPr>
            <w:tcW w:w="98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464A49B"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20 01 36</w:t>
            </w:r>
          </w:p>
        </w:tc>
        <w:tc>
          <w:tcPr>
            <w:tcW w:w="1842" w:type="dxa"/>
            <w:tcBorders>
              <w:top w:val="nil"/>
              <w:left w:val="nil"/>
              <w:bottom w:val="single" w:sz="4" w:space="0" w:color="000000"/>
              <w:right w:val="single" w:sz="4" w:space="0" w:color="000000"/>
            </w:tcBorders>
            <w:shd w:val="clear" w:color="auto" w:fill="auto"/>
            <w:vAlign w:val="bottom"/>
            <w:hideMark/>
          </w:tcPr>
          <w:p w14:paraId="740B8946"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Zużyte urządzenia elektryczne i elektroniczne inne niż wymienione w  20 01 21 i  20 01 23  i  20 01 35  </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472735E8"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23,519</w:t>
            </w:r>
          </w:p>
        </w:tc>
        <w:tc>
          <w:tcPr>
            <w:tcW w:w="850" w:type="dxa"/>
            <w:tcBorders>
              <w:top w:val="nil"/>
              <w:left w:val="nil"/>
              <w:bottom w:val="single" w:sz="4" w:space="0" w:color="auto"/>
              <w:right w:val="single" w:sz="4" w:space="0" w:color="auto"/>
            </w:tcBorders>
            <w:shd w:val="clear" w:color="auto" w:fill="auto"/>
            <w:noWrap/>
            <w:vAlign w:val="bottom"/>
            <w:hideMark/>
          </w:tcPr>
          <w:p w14:paraId="464BE09E"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27,763</w:t>
            </w:r>
          </w:p>
        </w:tc>
        <w:tc>
          <w:tcPr>
            <w:tcW w:w="1560" w:type="dxa"/>
            <w:tcBorders>
              <w:top w:val="nil"/>
              <w:left w:val="nil"/>
              <w:bottom w:val="single" w:sz="4" w:space="0" w:color="auto"/>
              <w:right w:val="single" w:sz="4" w:space="0" w:color="auto"/>
            </w:tcBorders>
            <w:shd w:val="clear" w:color="auto" w:fill="auto"/>
            <w:vAlign w:val="bottom"/>
            <w:hideMark/>
          </w:tcPr>
          <w:p w14:paraId="67F4F758"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luzem / kosze metalowe </w:t>
            </w:r>
          </w:p>
        </w:tc>
        <w:tc>
          <w:tcPr>
            <w:tcW w:w="1842" w:type="dxa"/>
            <w:tcBorders>
              <w:top w:val="nil"/>
              <w:left w:val="nil"/>
              <w:bottom w:val="single" w:sz="4" w:space="0" w:color="auto"/>
              <w:right w:val="single" w:sz="4" w:space="0" w:color="auto"/>
            </w:tcBorders>
            <w:shd w:val="clear" w:color="auto" w:fill="auto"/>
            <w:vAlign w:val="bottom"/>
            <w:hideMark/>
          </w:tcPr>
          <w:p w14:paraId="3BC1E507"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big </w:t>
            </w:r>
            <w:proofErr w:type="spellStart"/>
            <w:r w:rsidRPr="00AC0B50">
              <w:rPr>
                <w:rFonts w:asciiTheme="minorHAnsi" w:hAnsiTheme="minorHAnsi" w:cstheme="minorHAnsi"/>
                <w:color w:val="000000"/>
                <w:sz w:val="18"/>
                <w:szCs w:val="18"/>
              </w:rPr>
              <w:t>bagi</w:t>
            </w:r>
            <w:proofErr w:type="spellEnd"/>
            <w:r w:rsidRPr="00AC0B50">
              <w:rPr>
                <w:rFonts w:asciiTheme="minorHAnsi" w:hAnsiTheme="minorHAnsi" w:cstheme="minorHAnsi"/>
                <w:color w:val="000000"/>
                <w:sz w:val="18"/>
                <w:szCs w:val="18"/>
              </w:rPr>
              <w:t xml:space="preserve"> lub kosze metalowe,  palety, samochód ciężarowy</w:t>
            </w:r>
          </w:p>
        </w:tc>
        <w:tc>
          <w:tcPr>
            <w:tcW w:w="1560" w:type="dxa"/>
            <w:tcBorders>
              <w:top w:val="nil"/>
              <w:left w:val="nil"/>
              <w:bottom w:val="single" w:sz="4" w:space="0" w:color="auto"/>
              <w:right w:val="single" w:sz="4" w:space="0" w:color="auto"/>
            </w:tcBorders>
            <w:shd w:val="clear" w:color="auto" w:fill="auto"/>
            <w:vAlign w:val="bottom"/>
            <w:hideMark/>
          </w:tcPr>
          <w:p w14:paraId="187C1344"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w tygodniu</w:t>
            </w:r>
          </w:p>
        </w:tc>
      </w:tr>
      <w:tr w:rsidR="003C0A7E" w:rsidRPr="00AC0B50" w14:paraId="636F7FB8" w14:textId="77777777" w:rsidTr="00AC0B50">
        <w:trPr>
          <w:trHeight w:val="765"/>
        </w:trPr>
        <w:tc>
          <w:tcPr>
            <w:tcW w:w="988" w:type="dxa"/>
            <w:vMerge/>
            <w:tcBorders>
              <w:top w:val="nil"/>
              <w:left w:val="single" w:sz="4" w:space="0" w:color="000000"/>
              <w:bottom w:val="single" w:sz="4" w:space="0" w:color="000000"/>
              <w:right w:val="single" w:sz="4" w:space="0" w:color="000000"/>
            </w:tcBorders>
            <w:vAlign w:val="center"/>
            <w:hideMark/>
          </w:tcPr>
          <w:p w14:paraId="578382D5" w14:textId="77777777" w:rsidR="003C0A7E" w:rsidRPr="00AC0B50" w:rsidRDefault="003C0A7E" w:rsidP="005F1B1B">
            <w:pPr>
              <w:autoSpaceDE/>
              <w:autoSpaceDN/>
              <w:adjustRightInd/>
              <w:jc w:val="left"/>
              <w:rPr>
                <w:rFonts w:asciiTheme="minorHAnsi" w:hAnsiTheme="minorHAnsi" w:cstheme="minorHAnsi"/>
                <w:color w:val="000000"/>
                <w:sz w:val="18"/>
                <w:szCs w:val="18"/>
              </w:rPr>
            </w:pPr>
          </w:p>
        </w:tc>
        <w:tc>
          <w:tcPr>
            <w:tcW w:w="1842" w:type="dxa"/>
            <w:tcBorders>
              <w:top w:val="nil"/>
              <w:left w:val="nil"/>
              <w:bottom w:val="nil"/>
              <w:right w:val="single" w:sz="4" w:space="0" w:color="000000"/>
            </w:tcBorders>
            <w:shd w:val="clear" w:color="auto" w:fill="auto"/>
            <w:vAlign w:val="center"/>
            <w:hideMark/>
          </w:tcPr>
          <w:p w14:paraId="6B3F0582" w14:textId="48329C8A" w:rsidR="003C0A7E" w:rsidRPr="00AC0B50" w:rsidRDefault="003C0A7E" w:rsidP="005F1B1B">
            <w:pPr>
              <w:autoSpaceDE/>
              <w:autoSpaceDN/>
              <w:adjustRightInd/>
              <w:jc w:val="left"/>
              <w:rPr>
                <w:rFonts w:asciiTheme="minorHAnsi" w:hAnsiTheme="minorHAnsi" w:cstheme="minorHAnsi"/>
                <w:sz w:val="18"/>
                <w:szCs w:val="18"/>
              </w:rPr>
            </w:pPr>
            <w:r w:rsidRPr="00AC0B50">
              <w:rPr>
                <w:rFonts w:asciiTheme="minorHAnsi" w:hAnsiTheme="minorHAnsi" w:cstheme="minorHAnsi"/>
                <w:sz w:val="18"/>
                <w:szCs w:val="18"/>
              </w:rPr>
              <w:t>Elementy usunięte z zużytych urządzeń</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3E9A06CF"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0,329</w:t>
            </w:r>
          </w:p>
        </w:tc>
        <w:tc>
          <w:tcPr>
            <w:tcW w:w="850" w:type="dxa"/>
            <w:tcBorders>
              <w:top w:val="nil"/>
              <w:left w:val="nil"/>
              <w:bottom w:val="single" w:sz="4" w:space="0" w:color="auto"/>
              <w:right w:val="single" w:sz="4" w:space="0" w:color="auto"/>
            </w:tcBorders>
            <w:shd w:val="clear" w:color="auto" w:fill="auto"/>
            <w:noWrap/>
            <w:vAlign w:val="bottom"/>
            <w:hideMark/>
          </w:tcPr>
          <w:p w14:paraId="3604088B"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0,318</w:t>
            </w:r>
          </w:p>
        </w:tc>
        <w:tc>
          <w:tcPr>
            <w:tcW w:w="1560" w:type="dxa"/>
            <w:tcBorders>
              <w:top w:val="nil"/>
              <w:left w:val="nil"/>
              <w:bottom w:val="single" w:sz="4" w:space="0" w:color="auto"/>
              <w:right w:val="single" w:sz="4" w:space="0" w:color="auto"/>
            </w:tcBorders>
            <w:shd w:val="clear" w:color="auto" w:fill="auto"/>
            <w:vAlign w:val="bottom"/>
            <w:hideMark/>
          </w:tcPr>
          <w:p w14:paraId="53C89210"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beczka metalowa</w:t>
            </w:r>
          </w:p>
        </w:tc>
        <w:tc>
          <w:tcPr>
            <w:tcW w:w="1842" w:type="dxa"/>
            <w:tcBorders>
              <w:top w:val="nil"/>
              <w:left w:val="nil"/>
              <w:bottom w:val="single" w:sz="4" w:space="0" w:color="auto"/>
              <w:right w:val="single" w:sz="4" w:space="0" w:color="auto"/>
            </w:tcBorders>
            <w:shd w:val="clear" w:color="auto" w:fill="auto"/>
            <w:vAlign w:val="bottom"/>
            <w:hideMark/>
          </w:tcPr>
          <w:p w14:paraId="50985A49"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7FCC80A0" w14:textId="77777777" w:rsidR="003C0A7E" w:rsidRPr="00AC0B50" w:rsidRDefault="003C0A7E" w:rsidP="005F1B1B">
            <w:pPr>
              <w:autoSpaceDE/>
              <w:autoSpaceDN/>
              <w:adjustRightInd/>
              <w:jc w:val="left"/>
              <w:rPr>
                <w:rFonts w:asciiTheme="minorHAnsi" w:hAnsiTheme="minorHAnsi" w:cstheme="minorHAnsi"/>
                <w:sz w:val="18"/>
                <w:szCs w:val="18"/>
              </w:rPr>
            </w:pPr>
            <w:r w:rsidRPr="00AC0B50">
              <w:rPr>
                <w:rFonts w:asciiTheme="minorHAnsi" w:hAnsiTheme="minorHAnsi" w:cstheme="minorHAnsi"/>
                <w:sz w:val="18"/>
                <w:szCs w:val="18"/>
              </w:rPr>
              <w:t>1 raz na 2 miesiące</w:t>
            </w:r>
          </w:p>
        </w:tc>
      </w:tr>
      <w:tr w:rsidR="003C0A7E" w:rsidRPr="00AC0B50" w14:paraId="4EF957B8" w14:textId="77777777" w:rsidTr="00AC0B50">
        <w:trPr>
          <w:trHeight w:val="510"/>
        </w:trPr>
        <w:tc>
          <w:tcPr>
            <w:tcW w:w="988" w:type="dxa"/>
            <w:vMerge/>
            <w:tcBorders>
              <w:top w:val="nil"/>
              <w:left w:val="single" w:sz="4" w:space="0" w:color="000000"/>
              <w:bottom w:val="single" w:sz="4" w:space="0" w:color="000000"/>
              <w:right w:val="single" w:sz="4" w:space="0" w:color="000000"/>
            </w:tcBorders>
            <w:vAlign w:val="center"/>
            <w:hideMark/>
          </w:tcPr>
          <w:p w14:paraId="4783B0F3" w14:textId="77777777" w:rsidR="003C0A7E" w:rsidRPr="00AC0B50" w:rsidRDefault="003C0A7E" w:rsidP="005F1B1B">
            <w:pPr>
              <w:autoSpaceDE/>
              <w:autoSpaceDN/>
              <w:adjustRightInd/>
              <w:jc w:val="left"/>
              <w:rPr>
                <w:rFonts w:asciiTheme="minorHAnsi" w:hAnsiTheme="minorHAnsi" w:cstheme="minorHAnsi"/>
                <w:color w:val="000000"/>
                <w:sz w:val="18"/>
                <w:szCs w:val="18"/>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222844D4" w14:textId="77777777" w:rsidR="003C0A7E" w:rsidRPr="00AC0B50" w:rsidRDefault="003C0A7E" w:rsidP="005F1B1B">
            <w:pPr>
              <w:autoSpaceDE/>
              <w:autoSpaceDN/>
              <w:adjustRightInd/>
              <w:jc w:val="left"/>
              <w:rPr>
                <w:rFonts w:asciiTheme="minorHAnsi" w:hAnsiTheme="minorHAnsi" w:cstheme="minorHAnsi"/>
                <w:sz w:val="18"/>
                <w:szCs w:val="18"/>
              </w:rPr>
            </w:pPr>
            <w:r w:rsidRPr="00AC0B50">
              <w:rPr>
                <w:rFonts w:asciiTheme="minorHAnsi" w:hAnsiTheme="minorHAnsi" w:cstheme="minorHAnsi"/>
                <w:sz w:val="18"/>
                <w:szCs w:val="18"/>
              </w:rPr>
              <w:t>Magnetyczne i optyczne nośniki informacji</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5D97DC0B"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0,227</w:t>
            </w:r>
          </w:p>
        </w:tc>
        <w:tc>
          <w:tcPr>
            <w:tcW w:w="850" w:type="dxa"/>
            <w:tcBorders>
              <w:top w:val="nil"/>
              <w:left w:val="nil"/>
              <w:bottom w:val="single" w:sz="4" w:space="0" w:color="auto"/>
              <w:right w:val="single" w:sz="4" w:space="0" w:color="auto"/>
            </w:tcBorders>
            <w:shd w:val="clear" w:color="auto" w:fill="auto"/>
            <w:noWrap/>
            <w:vAlign w:val="bottom"/>
            <w:hideMark/>
          </w:tcPr>
          <w:p w14:paraId="25E18D68"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0,475</w:t>
            </w:r>
          </w:p>
        </w:tc>
        <w:tc>
          <w:tcPr>
            <w:tcW w:w="1560" w:type="dxa"/>
            <w:tcBorders>
              <w:top w:val="nil"/>
              <w:left w:val="nil"/>
              <w:bottom w:val="single" w:sz="4" w:space="0" w:color="auto"/>
              <w:right w:val="single" w:sz="4" w:space="0" w:color="auto"/>
            </w:tcBorders>
            <w:shd w:val="clear" w:color="auto" w:fill="auto"/>
            <w:noWrap/>
            <w:vAlign w:val="bottom"/>
            <w:hideMark/>
          </w:tcPr>
          <w:p w14:paraId="58FA887A"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pojemniki plastikowe</w:t>
            </w:r>
          </w:p>
        </w:tc>
        <w:tc>
          <w:tcPr>
            <w:tcW w:w="1842" w:type="dxa"/>
            <w:tcBorders>
              <w:top w:val="nil"/>
              <w:left w:val="nil"/>
              <w:bottom w:val="single" w:sz="4" w:space="0" w:color="auto"/>
              <w:right w:val="single" w:sz="4" w:space="0" w:color="auto"/>
            </w:tcBorders>
            <w:shd w:val="clear" w:color="auto" w:fill="auto"/>
            <w:vAlign w:val="bottom"/>
            <w:hideMark/>
          </w:tcPr>
          <w:p w14:paraId="1E5284EB"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kartony, palety, samochód ciężarowy </w:t>
            </w:r>
          </w:p>
        </w:tc>
        <w:tc>
          <w:tcPr>
            <w:tcW w:w="1560" w:type="dxa"/>
            <w:tcBorders>
              <w:top w:val="nil"/>
              <w:left w:val="nil"/>
              <w:bottom w:val="single" w:sz="4" w:space="0" w:color="auto"/>
              <w:right w:val="single" w:sz="4" w:space="0" w:color="auto"/>
            </w:tcBorders>
            <w:shd w:val="clear" w:color="auto" w:fill="auto"/>
            <w:noWrap/>
            <w:vAlign w:val="bottom"/>
            <w:hideMark/>
          </w:tcPr>
          <w:p w14:paraId="5EC1E19E"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1 raz na 2 miesiące</w:t>
            </w:r>
          </w:p>
        </w:tc>
      </w:tr>
      <w:tr w:rsidR="003C0A7E" w:rsidRPr="00AC0B50" w14:paraId="4FD5743C" w14:textId="77777777" w:rsidTr="00AC0B50">
        <w:trPr>
          <w:trHeight w:val="2295"/>
        </w:trPr>
        <w:tc>
          <w:tcPr>
            <w:tcW w:w="988" w:type="dxa"/>
            <w:tcBorders>
              <w:top w:val="nil"/>
              <w:left w:val="single" w:sz="4" w:space="0" w:color="000000"/>
              <w:bottom w:val="single" w:sz="4" w:space="0" w:color="000000"/>
              <w:right w:val="nil"/>
            </w:tcBorders>
            <w:shd w:val="clear" w:color="auto" w:fill="auto"/>
            <w:noWrap/>
            <w:vAlign w:val="bottom"/>
            <w:hideMark/>
          </w:tcPr>
          <w:p w14:paraId="4EA70835"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20 02 01</w:t>
            </w:r>
          </w:p>
        </w:tc>
        <w:tc>
          <w:tcPr>
            <w:tcW w:w="1842" w:type="dxa"/>
            <w:tcBorders>
              <w:top w:val="nil"/>
              <w:left w:val="single" w:sz="4" w:space="0" w:color="000000"/>
              <w:bottom w:val="single" w:sz="4" w:space="0" w:color="000000"/>
              <w:right w:val="single" w:sz="4" w:space="0" w:color="000000"/>
            </w:tcBorders>
            <w:shd w:val="clear" w:color="auto" w:fill="auto"/>
            <w:vAlign w:val="bottom"/>
            <w:hideMark/>
          </w:tcPr>
          <w:p w14:paraId="78F2B556"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Odpady  ulegające biodegradacji</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7DC44B6F"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147,4</w:t>
            </w:r>
          </w:p>
        </w:tc>
        <w:tc>
          <w:tcPr>
            <w:tcW w:w="850" w:type="dxa"/>
            <w:tcBorders>
              <w:top w:val="nil"/>
              <w:left w:val="nil"/>
              <w:bottom w:val="single" w:sz="4" w:space="0" w:color="auto"/>
              <w:right w:val="single" w:sz="4" w:space="0" w:color="auto"/>
            </w:tcBorders>
            <w:shd w:val="clear" w:color="auto" w:fill="auto"/>
            <w:noWrap/>
            <w:vAlign w:val="bottom"/>
            <w:hideMark/>
          </w:tcPr>
          <w:p w14:paraId="6E8EE126"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139,64</w:t>
            </w:r>
          </w:p>
        </w:tc>
        <w:tc>
          <w:tcPr>
            <w:tcW w:w="1560" w:type="dxa"/>
            <w:tcBorders>
              <w:top w:val="nil"/>
              <w:left w:val="nil"/>
              <w:bottom w:val="single" w:sz="4" w:space="0" w:color="auto"/>
              <w:right w:val="single" w:sz="4" w:space="0" w:color="auto"/>
            </w:tcBorders>
            <w:shd w:val="clear" w:color="auto" w:fill="auto"/>
            <w:vAlign w:val="bottom"/>
            <w:hideMark/>
          </w:tcPr>
          <w:p w14:paraId="7A606A82" w14:textId="563F95D5"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kontenery </w:t>
            </w:r>
            <w:proofErr w:type="spellStart"/>
            <w:r w:rsidRPr="00AC0B50">
              <w:rPr>
                <w:rFonts w:asciiTheme="minorHAnsi" w:hAnsiTheme="minorHAnsi" w:cstheme="minorHAnsi"/>
                <w:color w:val="000000"/>
                <w:sz w:val="18"/>
                <w:szCs w:val="18"/>
              </w:rPr>
              <w:t>kp</w:t>
            </w:r>
            <w:proofErr w:type="spellEnd"/>
            <w:r w:rsidRPr="00AC0B50">
              <w:rPr>
                <w:rFonts w:asciiTheme="minorHAnsi" w:hAnsiTheme="minorHAnsi" w:cstheme="minorHAnsi"/>
                <w:color w:val="000000"/>
                <w:sz w:val="18"/>
                <w:szCs w:val="18"/>
              </w:rPr>
              <w:t xml:space="preserve"> 7 </w:t>
            </w:r>
          </w:p>
        </w:tc>
        <w:tc>
          <w:tcPr>
            <w:tcW w:w="1842" w:type="dxa"/>
            <w:tcBorders>
              <w:top w:val="nil"/>
              <w:left w:val="nil"/>
              <w:bottom w:val="single" w:sz="4" w:space="0" w:color="auto"/>
              <w:right w:val="single" w:sz="4" w:space="0" w:color="auto"/>
            </w:tcBorders>
            <w:shd w:val="clear" w:color="auto" w:fill="auto"/>
            <w:vAlign w:val="bottom"/>
            <w:hideMark/>
          </w:tcPr>
          <w:p w14:paraId="5FE2F93B" w14:textId="3F6DAF0C"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 2 kontenery o pojemności  </w:t>
            </w:r>
            <w:proofErr w:type="spellStart"/>
            <w:r w:rsidRPr="00AC0B50">
              <w:rPr>
                <w:rFonts w:asciiTheme="minorHAnsi" w:hAnsiTheme="minorHAnsi" w:cstheme="minorHAnsi"/>
                <w:color w:val="000000"/>
                <w:sz w:val="18"/>
                <w:szCs w:val="18"/>
              </w:rPr>
              <w:t>kp</w:t>
            </w:r>
            <w:proofErr w:type="spellEnd"/>
            <w:r w:rsidRPr="00AC0B50">
              <w:rPr>
                <w:rFonts w:asciiTheme="minorHAnsi" w:hAnsiTheme="minorHAnsi" w:cstheme="minorHAnsi"/>
                <w:color w:val="000000"/>
                <w:sz w:val="18"/>
                <w:szCs w:val="18"/>
              </w:rPr>
              <w:t xml:space="preserve"> 7 otwarte z możliwością przykrycia plandeką, </w:t>
            </w:r>
            <w:proofErr w:type="spellStart"/>
            <w:r w:rsidRPr="00AC0B50">
              <w:rPr>
                <w:rFonts w:asciiTheme="minorHAnsi" w:hAnsiTheme="minorHAnsi" w:cstheme="minorHAnsi"/>
                <w:color w:val="000000"/>
                <w:sz w:val="18"/>
                <w:szCs w:val="18"/>
              </w:rPr>
              <w:t>bramowiec</w:t>
            </w:r>
            <w:proofErr w:type="spellEnd"/>
          </w:p>
        </w:tc>
        <w:tc>
          <w:tcPr>
            <w:tcW w:w="1560" w:type="dxa"/>
            <w:tcBorders>
              <w:top w:val="nil"/>
              <w:left w:val="nil"/>
              <w:bottom w:val="nil"/>
              <w:right w:val="single" w:sz="4" w:space="0" w:color="auto"/>
            </w:tcBorders>
            <w:shd w:val="clear" w:color="auto" w:fill="auto"/>
            <w:vAlign w:val="bottom"/>
            <w:hideMark/>
          </w:tcPr>
          <w:p w14:paraId="21803DF4" w14:textId="5AAA5323" w:rsidR="003C0A7E" w:rsidRPr="00AC0B50" w:rsidRDefault="003C0A7E" w:rsidP="005F1B1B">
            <w:pPr>
              <w:autoSpaceDE/>
              <w:autoSpaceDN/>
              <w:adjustRightInd/>
              <w:jc w:val="left"/>
              <w:rPr>
                <w:rFonts w:asciiTheme="minorHAnsi" w:hAnsiTheme="minorHAnsi" w:cstheme="minorHAnsi"/>
                <w:color w:val="000000"/>
                <w:sz w:val="18"/>
                <w:szCs w:val="18"/>
              </w:rPr>
            </w:pPr>
            <w:bookmarkStart w:id="18" w:name="_Hlk69801076"/>
            <w:r w:rsidRPr="00AC0B50">
              <w:rPr>
                <w:rFonts w:asciiTheme="minorHAnsi" w:hAnsiTheme="minorHAnsi" w:cstheme="minorHAnsi"/>
                <w:color w:val="000000"/>
                <w:sz w:val="18"/>
                <w:szCs w:val="18"/>
              </w:rPr>
              <w:t>w okresie maj - październik 3 razy w tygodniu, w poniedziałki i środy i piątki po 2 kontenery. Od listopad do kwiecień 1 raz w tygodniu 1 kontener</w:t>
            </w:r>
            <w:bookmarkEnd w:id="18"/>
          </w:p>
        </w:tc>
      </w:tr>
      <w:tr w:rsidR="003C0A7E" w:rsidRPr="00AC0B50" w14:paraId="5EEA70A1" w14:textId="77777777" w:rsidTr="00AC0B50">
        <w:trPr>
          <w:trHeight w:val="765"/>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4AD8FD49" w14:textId="77777777" w:rsidR="003C0A7E" w:rsidRPr="00AC0B50" w:rsidRDefault="003C0A7E" w:rsidP="005F1B1B">
            <w:pPr>
              <w:autoSpaceDE/>
              <w:autoSpaceDN/>
              <w:adjustRightInd/>
              <w:jc w:val="center"/>
              <w:rPr>
                <w:rFonts w:asciiTheme="minorHAnsi" w:hAnsiTheme="minorHAnsi" w:cstheme="minorHAnsi"/>
                <w:color w:val="000000"/>
                <w:sz w:val="18"/>
                <w:szCs w:val="18"/>
              </w:rPr>
            </w:pPr>
            <w:r w:rsidRPr="00AC0B50">
              <w:rPr>
                <w:rFonts w:asciiTheme="minorHAnsi" w:hAnsiTheme="minorHAnsi" w:cstheme="minorHAnsi"/>
                <w:color w:val="000000"/>
                <w:sz w:val="18"/>
                <w:szCs w:val="18"/>
              </w:rPr>
              <w:t>20 03 07</w:t>
            </w:r>
          </w:p>
        </w:tc>
        <w:tc>
          <w:tcPr>
            <w:tcW w:w="1842" w:type="dxa"/>
            <w:tcBorders>
              <w:top w:val="nil"/>
              <w:left w:val="nil"/>
              <w:bottom w:val="single" w:sz="4" w:space="0" w:color="auto"/>
              <w:right w:val="single" w:sz="4" w:space="0" w:color="000000"/>
            </w:tcBorders>
            <w:shd w:val="clear" w:color="auto" w:fill="auto"/>
            <w:vAlign w:val="center"/>
            <w:hideMark/>
          </w:tcPr>
          <w:p w14:paraId="0179AB0C"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Odpady wielkogabarytowe</w:t>
            </w:r>
          </w:p>
        </w:tc>
        <w:tc>
          <w:tcPr>
            <w:tcW w:w="851" w:type="dxa"/>
            <w:tcBorders>
              <w:top w:val="nil"/>
              <w:left w:val="single" w:sz="4" w:space="0" w:color="000000"/>
              <w:bottom w:val="single" w:sz="4" w:space="0" w:color="auto"/>
              <w:right w:val="single" w:sz="4" w:space="0" w:color="auto"/>
            </w:tcBorders>
            <w:shd w:val="clear" w:color="auto" w:fill="auto"/>
            <w:noWrap/>
            <w:vAlign w:val="bottom"/>
            <w:hideMark/>
          </w:tcPr>
          <w:p w14:paraId="24E9623F"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188,46</w:t>
            </w:r>
          </w:p>
        </w:tc>
        <w:tc>
          <w:tcPr>
            <w:tcW w:w="850" w:type="dxa"/>
            <w:tcBorders>
              <w:top w:val="nil"/>
              <w:left w:val="nil"/>
              <w:bottom w:val="single" w:sz="4" w:space="0" w:color="auto"/>
              <w:right w:val="single" w:sz="4" w:space="0" w:color="auto"/>
            </w:tcBorders>
            <w:shd w:val="clear" w:color="auto" w:fill="auto"/>
            <w:noWrap/>
            <w:vAlign w:val="bottom"/>
            <w:hideMark/>
          </w:tcPr>
          <w:p w14:paraId="286AE165"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193,33</w:t>
            </w:r>
          </w:p>
        </w:tc>
        <w:tc>
          <w:tcPr>
            <w:tcW w:w="1560" w:type="dxa"/>
            <w:tcBorders>
              <w:top w:val="nil"/>
              <w:left w:val="nil"/>
              <w:bottom w:val="single" w:sz="4" w:space="0" w:color="auto"/>
              <w:right w:val="single" w:sz="4" w:space="0" w:color="auto"/>
            </w:tcBorders>
            <w:shd w:val="clear" w:color="auto" w:fill="auto"/>
            <w:vAlign w:val="bottom"/>
            <w:hideMark/>
          </w:tcPr>
          <w:p w14:paraId="27559B00"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kontener 33m3</w:t>
            </w:r>
          </w:p>
        </w:tc>
        <w:tc>
          <w:tcPr>
            <w:tcW w:w="1842" w:type="dxa"/>
            <w:tcBorders>
              <w:top w:val="nil"/>
              <w:left w:val="nil"/>
              <w:bottom w:val="single" w:sz="4" w:space="0" w:color="auto"/>
              <w:right w:val="single" w:sz="4" w:space="0" w:color="auto"/>
            </w:tcBorders>
            <w:shd w:val="clear" w:color="auto" w:fill="auto"/>
            <w:vAlign w:val="bottom"/>
            <w:hideMark/>
          </w:tcPr>
          <w:p w14:paraId="1A280CC8"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 xml:space="preserve">kontener 33m3 z możliwością  przykrycia plandeką, </w:t>
            </w:r>
            <w:proofErr w:type="spellStart"/>
            <w:r w:rsidRPr="00AC0B50">
              <w:rPr>
                <w:rFonts w:asciiTheme="minorHAnsi" w:hAnsiTheme="minorHAnsi" w:cstheme="minorHAnsi"/>
                <w:color w:val="000000"/>
                <w:sz w:val="18"/>
                <w:szCs w:val="18"/>
              </w:rPr>
              <w:t>hakowiec</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7F1237" w14:textId="77777777" w:rsidR="003C0A7E" w:rsidRPr="00AC0B50" w:rsidRDefault="003C0A7E" w:rsidP="005F1B1B">
            <w:pPr>
              <w:autoSpaceDE/>
              <w:autoSpaceDN/>
              <w:adjustRightInd/>
              <w:jc w:val="left"/>
              <w:rPr>
                <w:rFonts w:asciiTheme="minorHAnsi" w:hAnsiTheme="minorHAnsi" w:cstheme="minorHAnsi"/>
                <w:color w:val="000000"/>
                <w:sz w:val="18"/>
                <w:szCs w:val="18"/>
              </w:rPr>
            </w:pPr>
            <w:r w:rsidRPr="00AC0B50">
              <w:rPr>
                <w:rFonts w:asciiTheme="minorHAnsi" w:hAnsiTheme="minorHAnsi" w:cstheme="minorHAnsi"/>
                <w:color w:val="000000"/>
                <w:sz w:val="18"/>
                <w:szCs w:val="18"/>
              </w:rPr>
              <w:t>2 razy w miesiącu</w:t>
            </w:r>
          </w:p>
        </w:tc>
      </w:tr>
      <w:tr w:rsidR="003C0A7E" w:rsidRPr="00AC0B50" w14:paraId="3262EBCA" w14:textId="77777777" w:rsidTr="00AC0B50">
        <w:trPr>
          <w:trHeight w:val="255"/>
        </w:trPr>
        <w:tc>
          <w:tcPr>
            <w:tcW w:w="988" w:type="dxa"/>
            <w:tcBorders>
              <w:top w:val="nil"/>
              <w:left w:val="nil"/>
              <w:bottom w:val="nil"/>
              <w:right w:val="nil"/>
            </w:tcBorders>
            <w:shd w:val="clear" w:color="auto" w:fill="auto"/>
            <w:noWrap/>
            <w:vAlign w:val="bottom"/>
            <w:hideMark/>
          </w:tcPr>
          <w:p w14:paraId="62EFABDD" w14:textId="77777777" w:rsidR="003C0A7E" w:rsidRPr="00AC0B50" w:rsidRDefault="003C0A7E" w:rsidP="005F1B1B">
            <w:pPr>
              <w:autoSpaceDE/>
              <w:autoSpaceDN/>
              <w:adjustRightInd/>
              <w:jc w:val="left"/>
              <w:rPr>
                <w:rFonts w:asciiTheme="minorHAnsi" w:hAnsiTheme="minorHAnsi" w:cstheme="minorHAnsi"/>
                <w:color w:val="000000"/>
                <w:sz w:val="18"/>
                <w:szCs w:val="18"/>
              </w:rPr>
            </w:pPr>
          </w:p>
        </w:tc>
        <w:tc>
          <w:tcPr>
            <w:tcW w:w="1842" w:type="dxa"/>
            <w:tcBorders>
              <w:top w:val="single" w:sz="4" w:space="0" w:color="auto"/>
              <w:left w:val="single" w:sz="4" w:space="0" w:color="auto"/>
              <w:bottom w:val="single" w:sz="4" w:space="0" w:color="auto"/>
              <w:right w:val="nil"/>
            </w:tcBorders>
            <w:shd w:val="clear" w:color="auto" w:fill="auto"/>
            <w:noWrap/>
            <w:vAlign w:val="bottom"/>
            <w:hideMark/>
          </w:tcPr>
          <w:p w14:paraId="1FA11780" w14:textId="77777777" w:rsidR="003C0A7E" w:rsidRPr="00AC0B50" w:rsidRDefault="003C0A7E" w:rsidP="005F1B1B">
            <w:pPr>
              <w:autoSpaceDE/>
              <w:autoSpaceDN/>
              <w:adjustRightInd/>
              <w:jc w:val="left"/>
              <w:rPr>
                <w:rFonts w:asciiTheme="minorHAnsi" w:hAnsiTheme="minorHAnsi" w:cstheme="minorHAnsi"/>
                <w:b/>
                <w:bCs/>
                <w:color w:val="000000"/>
                <w:sz w:val="18"/>
                <w:szCs w:val="18"/>
              </w:rPr>
            </w:pPr>
            <w:r w:rsidRPr="00AC0B50">
              <w:rPr>
                <w:rFonts w:asciiTheme="minorHAnsi" w:hAnsiTheme="minorHAnsi" w:cstheme="minorHAnsi"/>
                <w:b/>
                <w:bCs/>
                <w:color w:val="000000"/>
                <w:sz w:val="18"/>
                <w:szCs w:val="18"/>
              </w:rPr>
              <w:t xml:space="preserve">RAZEM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A26674"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483,71</w:t>
            </w:r>
          </w:p>
        </w:tc>
        <w:tc>
          <w:tcPr>
            <w:tcW w:w="850" w:type="dxa"/>
            <w:tcBorders>
              <w:top w:val="nil"/>
              <w:left w:val="nil"/>
              <w:bottom w:val="single" w:sz="4" w:space="0" w:color="auto"/>
              <w:right w:val="single" w:sz="4" w:space="0" w:color="auto"/>
            </w:tcBorders>
            <w:shd w:val="clear" w:color="auto" w:fill="auto"/>
            <w:noWrap/>
            <w:vAlign w:val="bottom"/>
            <w:hideMark/>
          </w:tcPr>
          <w:p w14:paraId="6E41403D" w14:textId="77777777" w:rsidR="003C0A7E" w:rsidRPr="00AC0B50" w:rsidRDefault="003C0A7E" w:rsidP="005F1B1B">
            <w:pPr>
              <w:autoSpaceDE/>
              <w:autoSpaceDN/>
              <w:adjustRightInd/>
              <w:jc w:val="right"/>
              <w:rPr>
                <w:rFonts w:asciiTheme="minorHAnsi" w:hAnsiTheme="minorHAnsi" w:cstheme="minorHAnsi"/>
                <w:color w:val="000000"/>
                <w:sz w:val="18"/>
                <w:szCs w:val="18"/>
              </w:rPr>
            </w:pPr>
            <w:r w:rsidRPr="00AC0B50">
              <w:rPr>
                <w:rFonts w:asciiTheme="minorHAnsi" w:hAnsiTheme="minorHAnsi" w:cstheme="minorHAnsi"/>
                <w:color w:val="000000"/>
                <w:sz w:val="18"/>
                <w:szCs w:val="18"/>
              </w:rPr>
              <w:t>514,08</w:t>
            </w:r>
          </w:p>
        </w:tc>
        <w:tc>
          <w:tcPr>
            <w:tcW w:w="1560" w:type="dxa"/>
            <w:tcBorders>
              <w:top w:val="nil"/>
              <w:left w:val="nil"/>
              <w:bottom w:val="nil"/>
              <w:right w:val="nil"/>
            </w:tcBorders>
            <w:shd w:val="clear" w:color="auto" w:fill="auto"/>
            <w:noWrap/>
            <w:vAlign w:val="bottom"/>
            <w:hideMark/>
          </w:tcPr>
          <w:p w14:paraId="584A5BAB" w14:textId="77777777" w:rsidR="003C0A7E" w:rsidRPr="00AC0B50" w:rsidRDefault="003C0A7E" w:rsidP="005F1B1B">
            <w:pPr>
              <w:autoSpaceDE/>
              <w:autoSpaceDN/>
              <w:adjustRightInd/>
              <w:jc w:val="right"/>
              <w:rPr>
                <w:rFonts w:asciiTheme="minorHAnsi" w:hAnsiTheme="minorHAnsi" w:cstheme="minorHAnsi"/>
                <w:color w:val="000000"/>
                <w:sz w:val="18"/>
                <w:szCs w:val="18"/>
              </w:rPr>
            </w:pPr>
          </w:p>
        </w:tc>
        <w:tc>
          <w:tcPr>
            <w:tcW w:w="1842" w:type="dxa"/>
            <w:tcBorders>
              <w:top w:val="nil"/>
              <w:left w:val="nil"/>
              <w:bottom w:val="nil"/>
              <w:right w:val="nil"/>
            </w:tcBorders>
            <w:shd w:val="clear" w:color="auto" w:fill="auto"/>
            <w:noWrap/>
            <w:vAlign w:val="bottom"/>
            <w:hideMark/>
          </w:tcPr>
          <w:p w14:paraId="37ABA489" w14:textId="77777777" w:rsidR="003C0A7E" w:rsidRPr="00AC0B50" w:rsidRDefault="003C0A7E" w:rsidP="005F1B1B">
            <w:pPr>
              <w:autoSpaceDE/>
              <w:autoSpaceDN/>
              <w:adjustRightInd/>
              <w:jc w:val="left"/>
              <w:rPr>
                <w:rFonts w:asciiTheme="minorHAnsi" w:hAnsiTheme="minorHAnsi" w:cstheme="minorHAnsi"/>
                <w:sz w:val="18"/>
                <w:szCs w:val="18"/>
              </w:rPr>
            </w:pPr>
          </w:p>
        </w:tc>
        <w:tc>
          <w:tcPr>
            <w:tcW w:w="1560" w:type="dxa"/>
            <w:tcBorders>
              <w:top w:val="nil"/>
              <w:left w:val="nil"/>
              <w:bottom w:val="nil"/>
              <w:right w:val="nil"/>
            </w:tcBorders>
            <w:shd w:val="clear" w:color="auto" w:fill="auto"/>
            <w:noWrap/>
            <w:vAlign w:val="bottom"/>
            <w:hideMark/>
          </w:tcPr>
          <w:p w14:paraId="4ED3E772" w14:textId="77777777" w:rsidR="003C0A7E" w:rsidRPr="00AC0B50" w:rsidRDefault="003C0A7E" w:rsidP="005F1B1B">
            <w:pPr>
              <w:autoSpaceDE/>
              <w:autoSpaceDN/>
              <w:adjustRightInd/>
              <w:jc w:val="left"/>
              <w:rPr>
                <w:rFonts w:asciiTheme="minorHAnsi" w:hAnsiTheme="minorHAnsi" w:cstheme="minorHAnsi"/>
                <w:sz w:val="18"/>
                <w:szCs w:val="18"/>
              </w:rPr>
            </w:pPr>
          </w:p>
        </w:tc>
      </w:tr>
    </w:tbl>
    <w:p w14:paraId="17FC6307" w14:textId="77777777" w:rsidR="00A44F91" w:rsidRPr="005F1B1B" w:rsidRDefault="00A44F91" w:rsidP="005F1B1B">
      <w:pPr>
        <w:widowControl w:val="0"/>
        <w:rPr>
          <w:rFonts w:asciiTheme="minorHAnsi" w:hAnsiTheme="minorHAnsi" w:cstheme="minorHAnsi"/>
          <w:b/>
        </w:rPr>
      </w:pPr>
    </w:p>
    <w:p w14:paraId="7FF29650" w14:textId="7A2E5A5B" w:rsidR="00A44F91" w:rsidRPr="005F1B1B" w:rsidRDefault="00A44F91" w:rsidP="00331308">
      <w:pPr>
        <w:pStyle w:val="Akapitzlist"/>
        <w:widowControl w:val="0"/>
        <w:numPr>
          <w:ilvl w:val="2"/>
          <w:numId w:val="38"/>
        </w:numPr>
        <w:spacing w:after="0" w:line="240" w:lineRule="auto"/>
        <w:jc w:val="both"/>
        <w:rPr>
          <w:rFonts w:cstheme="minorHAnsi"/>
          <w:b/>
        </w:rPr>
      </w:pPr>
      <w:r w:rsidRPr="005F1B1B">
        <w:rPr>
          <w:rFonts w:cstheme="minorHAnsi"/>
          <w:bCs/>
        </w:rPr>
        <w:t>Zamawiający dopuszcza zmianę sposobu zbierania odpadu na wniosek Wykonawcy, np. w przypadku zmiany wymagań instalacji co do opakowania dostarczanego odpadu. Zamawiający dopuszcza zmniejszenie częstotliwości odbioru poszczególnych frakcji odpadów w przypadku przyjmowania niewielkich ich ilości, podobnie jak zwiększenie częstotliwości ich odbioru w przypadku zwiększenia ilości dostarczanych odpadów i braku miejsca</w:t>
      </w:r>
      <w:r w:rsidRPr="000B4F6B">
        <w:rPr>
          <w:rFonts w:cstheme="minorHAnsi"/>
          <w:bCs/>
        </w:rPr>
        <w:t xml:space="preserve"> na terenie punktu, co nie </w:t>
      </w:r>
      <w:r w:rsidRPr="000B4F6B">
        <w:rPr>
          <w:rFonts w:cstheme="minorHAnsi"/>
          <w:bCs/>
        </w:rPr>
        <w:lastRenderedPageBreak/>
        <w:t xml:space="preserve">będzie powodowało zmiany wynagrodzenia </w:t>
      </w:r>
      <w:r w:rsidR="00145813" w:rsidRPr="000B4F6B">
        <w:rPr>
          <w:rFonts w:cstheme="minorHAnsi"/>
          <w:bCs/>
        </w:rPr>
        <w:t xml:space="preserve">należnego </w:t>
      </w:r>
      <w:r w:rsidRPr="000B4F6B">
        <w:rPr>
          <w:rFonts w:cstheme="minorHAnsi"/>
          <w:bCs/>
        </w:rPr>
        <w:t xml:space="preserve">Wykonawcy. </w:t>
      </w:r>
    </w:p>
    <w:p w14:paraId="187D811D" w14:textId="46DA7579" w:rsidR="00A44F91" w:rsidRPr="005F1B1B" w:rsidRDefault="00A44F91" w:rsidP="00331308">
      <w:pPr>
        <w:pStyle w:val="Akapitzlist"/>
        <w:widowControl w:val="0"/>
        <w:numPr>
          <w:ilvl w:val="2"/>
          <w:numId w:val="38"/>
        </w:numPr>
        <w:spacing w:after="0" w:line="240" w:lineRule="auto"/>
        <w:jc w:val="both"/>
        <w:rPr>
          <w:rFonts w:eastAsia="Times New Roman" w:cstheme="minorHAnsi"/>
          <w:bCs/>
          <w:lang w:eastAsia="pl-PL"/>
        </w:rPr>
      </w:pPr>
      <w:r w:rsidRPr="005F1B1B">
        <w:rPr>
          <w:rFonts w:cstheme="minorHAnsi"/>
          <w:bCs/>
        </w:rPr>
        <w:t xml:space="preserve">Wykonawca </w:t>
      </w:r>
      <w:r w:rsidRPr="005A3562">
        <w:rPr>
          <w:rFonts w:cstheme="minorHAnsi"/>
          <w:bCs/>
        </w:rPr>
        <w:t xml:space="preserve">wyposaża </w:t>
      </w:r>
      <w:r w:rsidR="005A3562" w:rsidRPr="005A3562">
        <w:rPr>
          <w:rFonts w:cstheme="minorHAnsi"/>
          <w:bCs/>
        </w:rPr>
        <w:t>GPZON</w:t>
      </w:r>
      <w:r w:rsidRPr="005F1B1B">
        <w:rPr>
          <w:rFonts w:cstheme="minorHAnsi"/>
          <w:bCs/>
        </w:rPr>
        <w:t xml:space="preserve"> w odpowiednie pojemniki i kontenery do zbierania wyselekcjonowanych frakcji odpadów komunalnych, adekwatnie do ilości i rodzajów przyjmowanych odpadów, dba o ich stan porządkowy, sanitarny i techniczny w ilości, co najmniej:</w:t>
      </w:r>
    </w:p>
    <w:p w14:paraId="21CEE75D" w14:textId="34C1A193" w:rsidR="00A44F91" w:rsidRPr="005F1B1B" w:rsidRDefault="00A44F91" w:rsidP="00331308">
      <w:pPr>
        <w:pStyle w:val="Akapitzlist"/>
        <w:numPr>
          <w:ilvl w:val="0"/>
          <w:numId w:val="89"/>
        </w:numPr>
        <w:spacing w:after="0" w:line="240" w:lineRule="auto"/>
        <w:ind w:left="993"/>
        <w:jc w:val="both"/>
        <w:rPr>
          <w:rFonts w:cstheme="minorHAnsi"/>
          <w:bCs/>
        </w:rPr>
      </w:pPr>
      <w:r w:rsidRPr="005F1B1B">
        <w:rPr>
          <w:rFonts w:cstheme="minorHAnsi"/>
          <w:bCs/>
        </w:rPr>
        <w:t xml:space="preserve">2 kontenery </w:t>
      </w:r>
      <w:proofErr w:type="spellStart"/>
      <w:r w:rsidRPr="005F1B1B">
        <w:rPr>
          <w:rFonts w:cstheme="minorHAnsi"/>
          <w:bCs/>
        </w:rPr>
        <w:t>kp</w:t>
      </w:r>
      <w:proofErr w:type="spellEnd"/>
      <w:r w:rsidR="00B10140" w:rsidRPr="005F1B1B">
        <w:rPr>
          <w:rFonts w:cstheme="minorHAnsi"/>
          <w:bCs/>
        </w:rPr>
        <w:t xml:space="preserve"> </w:t>
      </w:r>
      <w:r w:rsidRPr="005F1B1B">
        <w:rPr>
          <w:rFonts w:cstheme="minorHAnsi"/>
          <w:bCs/>
        </w:rPr>
        <w:t>7 otwarte wyposażone w plandekę na odpady ulegające biodegradacji,</w:t>
      </w:r>
    </w:p>
    <w:p w14:paraId="198EAC9C" w14:textId="77777777" w:rsidR="00A44F91" w:rsidRPr="005F1B1B" w:rsidRDefault="00A44F91" w:rsidP="00331308">
      <w:pPr>
        <w:pStyle w:val="Akapitzlist"/>
        <w:numPr>
          <w:ilvl w:val="0"/>
          <w:numId w:val="89"/>
        </w:numPr>
        <w:spacing w:after="0" w:line="240" w:lineRule="auto"/>
        <w:ind w:left="993"/>
        <w:jc w:val="both"/>
        <w:rPr>
          <w:rFonts w:cstheme="minorHAnsi"/>
          <w:bCs/>
        </w:rPr>
      </w:pPr>
      <w:r w:rsidRPr="005F1B1B">
        <w:rPr>
          <w:rFonts w:cstheme="minorHAnsi"/>
          <w:bCs/>
        </w:rPr>
        <w:t>1 kontener 33 m3 wyposażony w plandekę na odpady wielkogabarytowe.</w:t>
      </w:r>
    </w:p>
    <w:p w14:paraId="7520B623" w14:textId="41E15A1C" w:rsidR="00A44F91" w:rsidRPr="005F1B1B" w:rsidRDefault="00A44F91" w:rsidP="00331308">
      <w:pPr>
        <w:pStyle w:val="Akapitzlist"/>
        <w:numPr>
          <w:ilvl w:val="2"/>
          <w:numId w:val="38"/>
        </w:numPr>
        <w:spacing w:after="0" w:line="240" w:lineRule="auto"/>
        <w:jc w:val="both"/>
        <w:rPr>
          <w:rFonts w:cstheme="minorHAnsi"/>
          <w:b/>
          <w:color w:val="FF0000"/>
        </w:rPr>
      </w:pPr>
      <w:r w:rsidRPr="005F1B1B">
        <w:rPr>
          <w:rFonts w:cstheme="minorHAnsi"/>
          <w:bCs/>
        </w:rPr>
        <w:t xml:space="preserve">Wykonawca zapewnia ponadto pojemniki i opakowania niezbędne do transportu odpadów zbieranych luzem na terenie punktu, tj. kartony, palety, worki big </w:t>
      </w:r>
      <w:proofErr w:type="spellStart"/>
      <w:r w:rsidRPr="005F1B1B">
        <w:rPr>
          <w:rFonts w:cstheme="minorHAnsi"/>
          <w:bCs/>
        </w:rPr>
        <w:t>bag</w:t>
      </w:r>
      <w:proofErr w:type="spellEnd"/>
      <w:r w:rsidRPr="005F1B1B">
        <w:rPr>
          <w:rFonts w:cstheme="minorHAnsi"/>
          <w:bCs/>
        </w:rPr>
        <w:t xml:space="preserve">, tuby na  świetlówki, opakowania na odpady zawierające rtęć, pojemniki plastikowe, worki, kosze metalowe zgodnie z informacją zawartą w tabeli nr </w:t>
      </w:r>
      <w:r w:rsidR="009854E8">
        <w:rPr>
          <w:rFonts w:cstheme="minorHAnsi"/>
          <w:bCs/>
        </w:rPr>
        <w:t>7</w:t>
      </w:r>
      <w:r w:rsidRPr="005F1B1B">
        <w:rPr>
          <w:rFonts w:cstheme="minorHAnsi"/>
          <w:bCs/>
        </w:rPr>
        <w:t xml:space="preserve">, w które będą pakowane odpady zbierane na terenie punktu przez pracowników </w:t>
      </w:r>
      <w:r w:rsidR="006E075F" w:rsidRPr="006E075F">
        <w:rPr>
          <w:rFonts w:cstheme="minorHAnsi"/>
          <w:bCs/>
        </w:rPr>
        <w:t>GPZON</w:t>
      </w:r>
      <w:r w:rsidRPr="005F1B1B">
        <w:rPr>
          <w:rFonts w:cstheme="minorHAnsi"/>
          <w:bCs/>
        </w:rPr>
        <w:t>.</w:t>
      </w:r>
    </w:p>
    <w:p w14:paraId="6603106C" w14:textId="5623EA39" w:rsidR="00A44F91" w:rsidRPr="005F1B1B" w:rsidRDefault="00A44F91" w:rsidP="00331308">
      <w:pPr>
        <w:pStyle w:val="Akapitzlist"/>
        <w:numPr>
          <w:ilvl w:val="2"/>
          <w:numId w:val="38"/>
        </w:numPr>
        <w:spacing w:after="0" w:line="240" w:lineRule="auto"/>
        <w:jc w:val="both"/>
        <w:rPr>
          <w:rFonts w:eastAsia="Times New Roman" w:cstheme="minorHAnsi"/>
          <w:lang w:eastAsia="pl-PL"/>
        </w:rPr>
      </w:pPr>
      <w:r w:rsidRPr="005F1B1B">
        <w:rPr>
          <w:rFonts w:cstheme="minorHAnsi"/>
        </w:rPr>
        <w:t xml:space="preserve">Odpady przygotowane do odbioru z GPZON będą posegregowane wg kodów odpadów, zabezpieczone przed rozlaniem, poukładane na paletach, w beczkach lub big </w:t>
      </w:r>
      <w:proofErr w:type="spellStart"/>
      <w:r w:rsidRPr="005F1B1B">
        <w:rPr>
          <w:rFonts w:cstheme="minorHAnsi"/>
        </w:rPr>
        <w:t>bagach</w:t>
      </w:r>
      <w:proofErr w:type="spellEnd"/>
      <w:r w:rsidRPr="005F1B1B">
        <w:rPr>
          <w:rFonts w:cstheme="minorHAnsi"/>
        </w:rPr>
        <w:t xml:space="preserve"> w zależności od rodzaju i specyfiki odpadu, wymagań instalacji docelowej. Kartony, pojemniki czy beczki ułożone na paletach będą zabezpieczane folią </w:t>
      </w:r>
      <w:proofErr w:type="spellStart"/>
      <w:r w:rsidRPr="005F1B1B">
        <w:rPr>
          <w:rFonts w:cstheme="minorHAnsi"/>
        </w:rPr>
        <w:t>stre</w:t>
      </w:r>
      <w:r w:rsidR="00330545">
        <w:rPr>
          <w:rFonts w:cstheme="minorHAnsi"/>
        </w:rPr>
        <w:t>t</w:t>
      </w:r>
      <w:r w:rsidRPr="005F1B1B">
        <w:rPr>
          <w:rFonts w:cstheme="minorHAnsi"/>
        </w:rPr>
        <w:t>ch</w:t>
      </w:r>
      <w:proofErr w:type="spellEnd"/>
      <w:r w:rsidR="00B10140" w:rsidRPr="005F1B1B">
        <w:rPr>
          <w:rFonts w:cstheme="minorHAnsi"/>
        </w:rPr>
        <w:t xml:space="preserve"> przez pracowników punktu</w:t>
      </w:r>
      <w:r w:rsidRPr="005F1B1B">
        <w:rPr>
          <w:rFonts w:cstheme="minorHAnsi"/>
        </w:rPr>
        <w:t xml:space="preserve">. </w:t>
      </w:r>
    </w:p>
    <w:p w14:paraId="2416C37B" w14:textId="59098FEC" w:rsidR="00A44F91" w:rsidRPr="005F1B1B" w:rsidRDefault="00A44F91" w:rsidP="00331308">
      <w:pPr>
        <w:pStyle w:val="Akapitzlist"/>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 xml:space="preserve">W przypadku wykorzystywania opakowań wielorazowych, np. palet lub worków typu big </w:t>
      </w:r>
      <w:proofErr w:type="spellStart"/>
      <w:r w:rsidRPr="005F1B1B">
        <w:rPr>
          <w:rFonts w:eastAsia="Times New Roman" w:cstheme="minorHAnsi"/>
          <w:lang w:eastAsia="pl-PL"/>
        </w:rPr>
        <w:t>bag</w:t>
      </w:r>
      <w:proofErr w:type="spellEnd"/>
      <w:r w:rsidRPr="005F1B1B">
        <w:rPr>
          <w:rFonts w:eastAsia="Times New Roman" w:cstheme="minorHAnsi"/>
          <w:lang w:eastAsia="pl-PL"/>
        </w:rPr>
        <w:t xml:space="preserve"> część odpadów może zostać spakowana do opakowań będących w posiadaniu Zamawiającego, Wykonawca zapewnia zaś opakowania na wymianę.</w:t>
      </w:r>
    </w:p>
    <w:p w14:paraId="5EE341F3" w14:textId="34603B76" w:rsidR="00A44F91" w:rsidRPr="005F1B1B" w:rsidRDefault="00A44F91" w:rsidP="00331308">
      <w:pPr>
        <w:pStyle w:val="Akapitzlist"/>
        <w:widowControl w:val="0"/>
        <w:numPr>
          <w:ilvl w:val="2"/>
          <w:numId w:val="38"/>
        </w:numPr>
        <w:spacing w:after="0" w:line="240" w:lineRule="auto"/>
        <w:jc w:val="both"/>
        <w:rPr>
          <w:rFonts w:eastAsia="Times New Roman" w:cstheme="minorHAnsi"/>
          <w:bCs/>
          <w:lang w:eastAsia="pl-PL"/>
        </w:rPr>
      </w:pPr>
      <w:r w:rsidRPr="005F1B1B">
        <w:rPr>
          <w:rFonts w:eastAsia="Times New Roman" w:cstheme="minorHAnsi"/>
          <w:bCs/>
          <w:lang w:eastAsia="pl-PL"/>
        </w:rPr>
        <w:t xml:space="preserve">Załadunek zebranych w punkcie odpadów na środek transportu Wykonawcy leży po stronie Zamawiającego. </w:t>
      </w:r>
    </w:p>
    <w:p w14:paraId="1E99FAB6" w14:textId="658B4528" w:rsidR="00A44F91" w:rsidRPr="005F1B1B" w:rsidRDefault="00A44F91" w:rsidP="00331308">
      <w:pPr>
        <w:pStyle w:val="Akapitzlist"/>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Za właściwe zabezpieczenie odpadów w czasie transportu i transport odpadów komunalnych odpowiada Wykonawc</w:t>
      </w:r>
      <w:r w:rsidR="00712534" w:rsidRPr="005F1B1B">
        <w:rPr>
          <w:rFonts w:eastAsia="Times New Roman" w:cstheme="minorHAnsi"/>
          <w:lang w:eastAsia="pl-PL"/>
        </w:rPr>
        <w:t>a.</w:t>
      </w:r>
    </w:p>
    <w:p w14:paraId="3E830A48" w14:textId="77777777" w:rsidR="00A44F91" w:rsidRPr="005F1B1B" w:rsidRDefault="00A44F91" w:rsidP="00331308">
      <w:pPr>
        <w:pStyle w:val="Akapitzlist"/>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 xml:space="preserve">W przypadku przyjęcia do punktu odpadów komunalnych dotąd nie zbieranych sposób pakowania, częstotliwość odbioru ustalana będzie pomiędzy Zamawiającym a Wykonawcą na bieżąco. </w:t>
      </w:r>
    </w:p>
    <w:p w14:paraId="442E2FE4" w14:textId="0E97C068" w:rsidR="00A44F91" w:rsidRPr="005F1B1B" w:rsidRDefault="00A44F91" w:rsidP="00331308">
      <w:pPr>
        <w:pStyle w:val="Akapitzlist"/>
        <w:numPr>
          <w:ilvl w:val="2"/>
          <w:numId w:val="38"/>
        </w:numPr>
        <w:spacing w:after="0" w:line="240" w:lineRule="auto"/>
        <w:jc w:val="both"/>
        <w:rPr>
          <w:rFonts w:eastAsia="Times New Roman" w:cstheme="minorHAnsi"/>
          <w:i/>
          <w:iCs/>
          <w:lang w:eastAsia="pl-PL"/>
        </w:rPr>
      </w:pPr>
      <w:r w:rsidRPr="003C2B50">
        <w:rPr>
          <w:rFonts w:eastAsia="Times New Roman" w:cstheme="minorHAnsi"/>
          <w:lang w:eastAsia="pl-PL"/>
        </w:rPr>
        <w:t xml:space="preserve">Odbiór odpadów z punktu </w:t>
      </w:r>
      <w:r w:rsidR="00613962" w:rsidRPr="003C2B50">
        <w:rPr>
          <w:rFonts w:eastAsia="Times New Roman" w:cstheme="minorHAnsi"/>
          <w:lang w:eastAsia="pl-PL"/>
        </w:rPr>
        <w:t>winien odbywać</w:t>
      </w:r>
      <w:r w:rsidRPr="003C2B50">
        <w:rPr>
          <w:rFonts w:eastAsia="Times New Roman" w:cstheme="minorHAnsi"/>
          <w:lang w:eastAsia="pl-PL"/>
        </w:rPr>
        <w:t xml:space="preserve"> się na </w:t>
      </w:r>
      <w:r w:rsidRPr="003C2B50">
        <w:rPr>
          <w:rFonts w:cstheme="minorHAnsi"/>
        </w:rPr>
        <w:t xml:space="preserve">każde wezwanie Zamawiającego, w terminie </w:t>
      </w:r>
      <w:r w:rsidR="00B10140" w:rsidRPr="003C2B50">
        <w:rPr>
          <w:rFonts w:cstheme="minorHAnsi"/>
        </w:rPr>
        <w:t>do</w:t>
      </w:r>
      <w:r w:rsidRPr="003C2B50">
        <w:rPr>
          <w:rFonts w:cstheme="minorHAnsi"/>
        </w:rPr>
        <w:t xml:space="preserve"> 7 dni roboczych od </w:t>
      </w:r>
      <w:r w:rsidR="00B10140" w:rsidRPr="003C2B50">
        <w:rPr>
          <w:rFonts w:cstheme="minorHAnsi"/>
        </w:rPr>
        <w:t>dnia</w:t>
      </w:r>
      <w:r w:rsidRPr="003C2B50">
        <w:rPr>
          <w:rFonts w:cstheme="minorHAnsi"/>
        </w:rPr>
        <w:t xml:space="preserve"> otrzymania za pośrednictwem poczty elektronicznej zlecenia na odbiór odpadów. W takim przypadku Wykonawca ma każdorazowo obowiązek potwierdzania za pomocą poczty elektronicznej </w:t>
      </w:r>
      <w:r w:rsidR="00B10140" w:rsidRPr="003C2B50">
        <w:rPr>
          <w:rFonts w:cstheme="minorHAnsi"/>
        </w:rPr>
        <w:t>daty</w:t>
      </w:r>
      <w:r w:rsidRPr="003C2B50">
        <w:rPr>
          <w:rFonts w:cstheme="minorHAnsi"/>
        </w:rPr>
        <w:t xml:space="preserve"> oraz przybliżonej godziny przyjazdu i rozpoczęcia załadunku odpadów z zastrzeżeniem, że odbiory odpadów odbywać się będą wyłącznie w dni robocze od poniedziałku do piątku w godzinach od 7.30</w:t>
      </w:r>
      <w:r w:rsidR="00712534" w:rsidRPr="003C2B50">
        <w:rPr>
          <w:rFonts w:cstheme="minorHAnsi"/>
        </w:rPr>
        <w:t xml:space="preserve"> </w:t>
      </w:r>
      <w:r w:rsidRPr="003C2B50">
        <w:rPr>
          <w:rFonts w:cstheme="minorHAnsi"/>
        </w:rPr>
        <w:t xml:space="preserve">do 14.30 i rozpoczynać się będą nie później niż o godzinie 11.00. Zalecanym dniem odbioru odpadów jest środa, kiedy punkt jest zamknięty dla mieszkańców. </w:t>
      </w:r>
      <w:r w:rsidR="00613962" w:rsidRPr="003C2B50">
        <w:rPr>
          <w:rFonts w:cstheme="minorHAnsi"/>
        </w:rPr>
        <w:t xml:space="preserve">Wykonawca potwierdza datę i godzinę przyjazdu po odpady nie później niż do 3 dni roboczych od </w:t>
      </w:r>
      <w:r w:rsidR="00D12576" w:rsidRPr="003C2B50">
        <w:rPr>
          <w:rFonts w:cstheme="minorHAnsi"/>
        </w:rPr>
        <w:t>dnia</w:t>
      </w:r>
      <w:r w:rsidR="00613962" w:rsidRPr="003C2B50">
        <w:rPr>
          <w:rFonts w:cstheme="minorHAnsi"/>
        </w:rPr>
        <w:t xml:space="preserve"> otrzymania zlecenia.</w:t>
      </w:r>
      <w:r w:rsidR="000B4F6B" w:rsidRPr="003C2B50">
        <w:rPr>
          <w:rFonts w:cstheme="minorHAnsi"/>
        </w:rPr>
        <w:t xml:space="preserve"> Szczegółow</w:t>
      </w:r>
      <w:r w:rsidR="003C2B50" w:rsidRPr="003C2B50">
        <w:rPr>
          <w:rFonts w:cstheme="minorHAnsi"/>
        </w:rPr>
        <w:t xml:space="preserve">a treść zlecenia odbioru odpadów z GPZON zostanie ustalona po podpisaniu umowy. </w:t>
      </w:r>
    </w:p>
    <w:p w14:paraId="3AF01F76" w14:textId="77777777" w:rsidR="00A44F91" w:rsidRPr="003C2B50" w:rsidRDefault="00A44F91" w:rsidP="00331308">
      <w:pPr>
        <w:pStyle w:val="Akapitzlist"/>
        <w:numPr>
          <w:ilvl w:val="2"/>
          <w:numId w:val="38"/>
        </w:numPr>
        <w:spacing w:after="0" w:line="240" w:lineRule="auto"/>
        <w:jc w:val="both"/>
        <w:rPr>
          <w:rFonts w:eastAsia="Times New Roman" w:cstheme="minorHAnsi"/>
          <w:bCs/>
          <w:lang w:eastAsia="pl-PL"/>
        </w:rPr>
      </w:pPr>
      <w:r w:rsidRPr="003C2B50">
        <w:rPr>
          <w:rFonts w:cstheme="minorHAnsi"/>
          <w:bCs/>
        </w:rPr>
        <w:t>Wykonawca zobowiązany jest do:</w:t>
      </w:r>
    </w:p>
    <w:p w14:paraId="28F3BF58" w14:textId="00ACE581" w:rsidR="00A44F91" w:rsidRPr="003C2B50" w:rsidRDefault="00A44F91" w:rsidP="00331308">
      <w:pPr>
        <w:pStyle w:val="Akapitzlist"/>
        <w:numPr>
          <w:ilvl w:val="0"/>
          <w:numId w:val="51"/>
        </w:numPr>
        <w:spacing w:after="0" w:line="240" w:lineRule="auto"/>
        <w:jc w:val="both"/>
        <w:rPr>
          <w:rFonts w:eastAsia="Times New Roman" w:cstheme="minorHAnsi"/>
          <w:bCs/>
          <w:lang w:eastAsia="pl-PL"/>
        </w:rPr>
      </w:pPr>
      <w:r w:rsidRPr="003C2B50">
        <w:rPr>
          <w:rFonts w:cstheme="minorHAnsi"/>
          <w:bCs/>
        </w:rPr>
        <w:t>niezwłocznego informowania Zamawiającego o wszelkich zmianach i opóźnieniach termin</w:t>
      </w:r>
      <w:r w:rsidR="00B10140" w:rsidRPr="003C2B50">
        <w:rPr>
          <w:rFonts w:cstheme="minorHAnsi"/>
          <w:bCs/>
        </w:rPr>
        <w:t>u</w:t>
      </w:r>
      <w:r w:rsidRPr="003C2B50">
        <w:rPr>
          <w:rFonts w:cstheme="minorHAnsi"/>
          <w:bCs/>
        </w:rPr>
        <w:t xml:space="preserve"> odbioru (transportu) odpadów</w:t>
      </w:r>
      <w:r w:rsidR="00B10140" w:rsidRPr="003C2B50">
        <w:rPr>
          <w:rFonts w:cstheme="minorHAnsi"/>
          <w:bCs/>
        </w:rPr>
        <w:t>,</w:t>
      </w:r>
      <w:r w:rsidR="00712534" w:rsidRPr="003C2B50">
        <w:rPr>
          <w:rFonts w:cstheme="minorHAnsi"/>
          <w:bCs/>
        </w:rPr>
        <w:t xml:space="preserve"> o który</w:t>
      </w:r>
      <w:r w:rsidR="00B10140" w:rsidRPr="003C2B50">
        <w:rPr>
          <w:rFonts w:cstheme="minorHAnsi"/>
          <w:bCs/>
        </w:rPr>
        <w:t>m</w:t>
      </w:r>
      <w:r w:rsidR="00712534" w:rsidRPr="003C2B50">
        <w:rPr>
          <w:rFonts w:cstheme="minorHAnsi"/>
          <w:bCs/>
        </w:rPr>
        <w:t xml:space="preserve"> mowa w punkcie 3.3.1</w:t>
      </w:r>
      <w:r w:rsidR="00F54F18" w:rsidRPr="003C2B50">
        <w:rPr>
          <w:rFonts w:cstheme="minorHAnsi"/>
          <w:bCs/>
        </w:rPr>
        <w:t>2</w:t>
      </w:r>
      <w:r w:rsidR="00712534" w:rsidRPr="003C2B50">
        <w:rPr>
          <w:rFonts w:cstheme="minorHAnsi"/>
          <w:bCs/>
        </w:rPr>
        <w:t>.</w:t>
      </w:r>
    </w:p>
    <w:p w14:paraId="2A0065C4" w14:textId="0A84416F" w:rsidR="00A44F91" w:rsidRPr="003C2B50" w:rsidRDefault="00A44F91" w:rsidP="00331308">
      <w:pPr>
        <w:pStyle w:val="Akapitzlist"/>
        <w:numPr>
          <w:ilvl w:val="0"/>
          <w:numId w:val="51"/>
        </w:numPr>
        <w:spacing w:after="0" w:line="240" w:lineRule="auto"/>
        <w:jc w:val="both"/>
        <w:rPr>
          <w:rFonts w:eastAsia="Times New Roman" w:cstheme="minorHAnsi"/>
          <w:bCs/>
          <w:lang w:eastAsia="pl-PL"/>
        </w:rPr>
      </w:pPr>
      <w:r w:rsidRPr="003C2B50">
        <w:rPr>
          <w:rFonts w:cstheme="minorHAnsi"/>
          <w:bCs/>
        </w:rPr>
        <w:t>odbioru (transportu) odpadów w ilościach zgodnych ze zleceniami Zamawiającego.</w:t>
      </w:r>
    </w:p>
    <w:p w14:paraId="6C4CDF06" w14:textId="4EEBEB9C" w:rsidR="00A44F91" w:rsidRPr="003C2B50" w:rsidRDefault="00A44F91" w:rsidP="00331308">
      <w:pPr>
        <w:pStyle w:val="Akapitzlist"/>
        <w:numPr>
          <w:ilvl w:val="0"/>
          <w:numId w:val="51"/>
        </w:numPr>
        <w:spacing w:after="0" w:line="240" w:lineRule="auto"/>
        <w:jc w:val="both"/>
        <w:rPr>
          <w:rFonts w:eastAsia="Times New Roman" w:cstheme="minorHAnsi"/>
          <w:lang w:eastAsia="pl-PL"/>
        </w:rPr>
      </w:pPr>
      <w:r w:rsidRPr="003C2B50">
        <w:rPr>
          <w:rFonts w:cstheme="minorHAnsi"/>
          <w:bCs/>
        </w:rPr>
        <w:t>transportu odpadów przystosowanymi do tego celu pojazdami wyposażonymi w odpowiednie pojemniki niezbędne do transportu odpadów, o których</w:t>
      </w:r>
      <w:r w:rsidRPr="003C2B50">
        <w:rPr>
          <w:rFonts w:cstheme="minorHAnsi"/>
        </w:rPr>
        <w:t xml:space="preserve"> mowa w punkcie </w:t>
      </w:r>
      <w:r w:rsidR="00A13BB0" w:rsidRPr="003C2B50">
        <w:rPr>
          <w:rFonts w:cstheme="minorHAnsi"/>
        </w:rPr>
        <w:t>3.3.</w:t>
      </w:r>
      <w:r w:rsidR="00CF4E65" w:rsidRPr="003C2B50">
        <w:rPr>
          <w:rFonts w:cstheme="minorHAnsi"/>
        </w:rPr>
        <w:t>3</w:t>
      </w:r>
      <w:r w:rsidR="00A13BB0" w:rsidRPr="003C2B50">
        <w:rPr>
          <w:rFonts w:cstheme="minorHAnsi"/>
        </w:rPr>
        <w:t>.</w:t>
      </w:r>
    </w:p>
    <w:p w14:paraId="5C14ECAD" w14:textId="77777777" w:rsidR="00A44F91" w:rsidRPr="003C2B50" w:rsidRDefault="00A44F91" w:rsidP="00331308">
      <w:pPr>
        <w:pStyle w:val="Tekstpodstawowy31"/>
        <w:numPr>
          <w:ilvl w:val="2"/>
          <w:numId w:val="38"/>
        </w:numPr>
        <w:rPr>
          <w:rFonts w:asciiTheme="minorHAnsi" w:hAnsiTheme="minorHAnsi" w:cstheme="minorHAnsi"/>
          <w:sz w:val="22"/>
          <w:szCs w:val="22"/>
        </w:rPr>
      </w:pPr>
      <w:r w:rsidRPr="003C2B50">
        <w:rPr>
          <w:rFonts w:asciiTheme="minorHAnsi" w:hAnsiTheme="minorHAnsi" w:cstheme="minorHAnsi"/>
          <w:bCs/>
          <w:sz w:val="22"/>
          <w:szCs w:val="22"/>
        </w:rPr>
        <w:t>Zamawiający</w:t>
      </w:r>
      <w:r w:rsidRPr="003C2B50">
        <w:rPr>
          <w:rFonts w:asciiTheme="minorHAnsi" w:hAnsiTheme="minorHAnsi" w:cstheme="minorHAnsi"/>
          <w:sz w:val="22"/>
          <w:szCs w:val="22"/>
        </w:rPr>
        <w:t xml:space="preserve"> zobowiązuje się do:</w:t>
      </w:r>
    </w:p>
    <w:p w14:paraId="29C8A0A9" w14:textId="0BEC72BB" w:rsidR="00A44F91" w:rsidRPr="003C2B50" w:rsidRDefault="00A44F91" w:rsidP="00331308">
      <w:pPr>
        <w:pStyle w:val="Akapitzlist"/>
        <w:widowControl w:val="0"/>
        <w:numPr>
          <w:ilvl w:val="0"/>
          <w:numId w:val="50"/>
        </w:numPr>
        <w:spacing w:after="0" w:line="240" w:lineRule="auto"/>
        <w:ind w:left="1134" w:hanging="425"/>
        <w:jc w:val="both"/>
        <w:rPr>
          <w:rFonts w:cstheme="minorHAnsi"/>
        </w:rPr>
      </w:pPr>
      <w:r w:rsidRPr="003C2B50">
        <w:rPr>
          <w:rFonts w:cstheme="minorHAnsi"/>
        </w:rPr>
        <w:t>rzetelnego informowania Wykonawcy o potrzebie odbioru odpadów z podaniem ich asortymentu i ilości</w:t>
      </w:r>
      <w:r w:rsidR="00CF4E65" w:rsidRPr="003C2B50">
        <w:rPr>
          <w:rFonts w:cstheme="minorHAnsi"/>
        </w:rPr>
        <w:t xml:space="preserve">. </w:t>
      </w:r>
    </w:p>
    <w:p w14:paraId="10C837E2" w14:textId="2DDB974B" w:rsidR="00A44F91" w:rsidRPr="003C2B50" w:rsidRDefault="00A44F91" w:rsidP="00331308">
      <w:pPr>
        <w:widowControl w:val="0"/>
        <w:numPr>
          <w:ilvl w:val="0"/>
          <w:numId w:val="50"/>
        </w:numPr>
        <w:ind w:left="1134" w:hanging="425"/>
        <w:rPr>
          <w:rFonts w:asciiTheme="minorHAnsi" w:hAnsiTheme="minorHAnsi" w:cstheme="minorHAnsi"/>
        </w:rPr>
      </w:pPr>
      <w:r w:rsidRPr="003C2B50">
        <w:rPr>
          <w:rFonts w:asciiTheme="minorHAnsi" w:hAnsiTheme="minorHAnsi" w:cstheme="minorHAnsi"/>
        </w:rPr>
        <w:t xml:space="preserve">przygotowania odpadów do odbioru </w:t>
      </w:r>
      <w:r w:rsidR="00DE398E">
        <w:rPr>
          <w:rFonts w:asciiTheme="minorHAnsi" w:hAnsiTheme="minorHAnsi" w:cstheme="minorHAnsi"/>
        </w:rPr>
        <w:t xml:space="preserve">zgodnie z informacjami zawartymi w </w:t>
      </w:r>
      <w:proofErr w:type="spellStart"/>
      <w:r w:rsidR="00DE398E">
        <w:rPr>
          <w:rFonts w:asciiTheme="minorHAnsi" w:hAnsiTheme="minorHAnsi" w:cstheme="minorHAnsi"/>
        </w:rPr>
        <w:t>opz</w:t>
      </w:r>
      <w:proofErr w:type="spellEnd"/>
      <w:r w:rsidR="00DE398E">
        <w:rPr>
          <w:rFonts w:asciiTheme="minorHAnsi" w:hAnsiTheme="minorHAnsi" w:cstheme="minorHAnsi"/>
        </w:rPr>
        <w:t>.</w:t>
      </w:r>
    </w:p>
    <w:p w14:paraId="6C148D53" w14:textId="77777777" w:rsidR="00A44F91" w:rsidRPr="003C2B50" w:rsidRDefault="00A44F91" w:rsidP="00331308">
      <w:pPr>
        <w:widowControl w:val="0"/>
        <w:numPr>
          <w:ilvl w:val="0"/>
          <w:numId w:val="50"/>
        </w:numPr>
        <w:ind w:left="1134" w:hanging="425"/>
        <w:rPr>
          <w:rFonts w:asciiTheme="minorHAnsi" w:hAnsiTheme="minorHAnsi" w:cstheme="minorHAnsi"/>
        </w:rPr>
      </w:pPr>
      <w:r w:rsidRPr="003C2B50">
        <w:rPr>
          <w:rFonts w:asciiTheme="minorHAnsi" w:hAnsiTheme="minorHAnsi" w:cstheme="minorHAnsi"/>
        </w:rPr>
        <w:t xml:space="preserve">załadunku odpadów na środek transportu Wykonawcy, podstawiony do miejsca odbioru odpadów. </w:t>
      </w:r>
    </w:p>
    <w:p w14:paraId="6B7E9A24" w14:textId="5C47EEA3" w:rsidR="00A44F91" w:rsidRPr="003C2B50" w:rsidRDefault="00A44F91" w:rsidP="00331308">
      <w:pPr>
        <w:widowControl w:val="0"/>
        <w:numPr>
          <w:ilvl w:val="0"/>
          <w:numId w:val="50"/>
        </w:numPr>
        <w:ind w:left="1134" w:hanging="425"/>
        <w:rPr>
          <w:rFonts w:asciiTheme="minorHAnsi" w:hAnsiTheme="minorHAnsi" w:cstheme="minorHAnsi"/>
        </w:rPr>
      </w:pPr>
      <w:r w:rsidRPr="003C2B50">
        <w:rPr>
          <w:rFonts w:asciiTheme="minorHAnsi" w:hAnsiTheme="minorHAnsi" w:cstheme="minorHAnsi"/>
        </w:rPr>
        <w:t xml:space="preserve">przekazywania </w:t>
      </w:r>
      <w:r w:rsidRPr="003C2B50">
        <w:rPr>
          <w:rFonts w:asciiTheme="minorHAnsi" w:hAnsiTheme="minorHAnsi" w:cstheme="minorHAnsi"/>
          <w:bCs/>
        </w:rPr>
        <w:t>Wykonawcy</w:t>
      </w:r>
      <w:r w:rsidRPr="003C2B50">
        <w:rPr>
          <w:rFonts w:asciiTheme="minorHAnsi" w:hAnsiTheme="minorHAnsi" w:cstheme="minorHAnsi"/>
        </w:rPr>
        <w:t xml:space="preserve"> odpadów zgodnie z:</w:t>
      </w:r>
    </w:p>
    <w:p w14:paraId="72EC53FB" w14:textId="4375049B" w:rsidR="00A44F91" w:rsidRPr="003C2B50" w:rsidRDefault="00855C33" w:rsidP="005F1B1B">
      <w:pPr>
        <w:pStyle w:val="Tekstpodstawowy"/>
        <w:tabs>
          <w:tab w:val="left" w:pos="1701"/>
        </w:tabs>
        <w:spacing w:after="0"/>
        <w:ind w:left="1134"/>
        <w:jc w:val="both"/>
        <w:rPr>
          <w:rFonts w:asciiTheme="minorHAnsi" w:hAnsiTheme="minorHAnsi" w:cstheme="minorHAnsi"/>
          <w:sz w:val="22"/>
          <w:szCs w:val="22"/>
        </w:rPr>
      </w:pPr>
      <w:r w:rsidRPr="003C2B50">
        <w:rPr>
          <w:rFonts w:asciiTheme="minorHAnsi" w:hAnsiTheme="minorHAnsi" w:cstheme="minorHAnsi"/>
          <w:sz w:val="22"/>
          <w:szCs w:val="22"/>
        </w:rPr>
        <w:t xml:space="preserve">- </w:t>
      </w:r>
      <w:r w:rsidR="00A44F91" w:rsidRPr="003C2B50">
        <w:rPr>
          <w:rFonts w:asciiTheme="minorHAnsi" w:hAnsiTheme="minorHAnsi" w:cstheme="minorHAnsi"/>
          <w:sz w:val="22"/>
          <w:szCs w:val="22"/>
        </w:rPr>
        <w:t>deklarowanymi właściwościami fizyko-chemicznymi,</w:t>
      </w:r>
    </w:p>
    <w:p w14:paraId="6F5EBC97" w14:textId="7D87DA0E" w:rsidR="00A44F91" w:rsidRPr="003C2B50" w:rsidRDefault="00855C33" w:rsidP="005F1B1B">
      <w:pPr>
        <w:pStyle w:val="Tekstpodstawowy"/>
        <w:tabs>
          <w:tab w:val="left" w:pos="720"/>
          <w:tab w:val="left" w:pos="1418"/>
        </w:tabs>
        <w:spacing w:after="0"/>
        <w:ind w:left="1134"/>
        <w:jc w:val="both"/>
        <w:rPr>
          <w:rFonts w:asciiTheme="minorHAnsi" w:hAnsiTheme="minorHAnsi" w:cstheme="minorHAnsi"/>
          <w:sz w:val="22"/>
          <w:szCs w:val="22"/>
        </w:rPr>
      </w:pPr>
      <w:r w:rsidRPr="003C2B50">
        <w:rPr>
          <w:rFonts w:asciiTheme="minorHAnsi" w:hAnsiTheme="minorHAnsi" w:cstheme="minorHAnsi"/>
          <w:sz w:val="22"/>
          <w:szCs w:val="22"/>
        </w:rPr>
        <w:t xml:space="preserve">- </w:t>
      </w:r>
      <w:r w:rsidR="00A44F91" w:rsidRPr="003C2B50">
        <w:rPr>
          <w:rFonts w:asciiTheme="minorHAnsi" w:hAnsiTheme="minorHAnsi" w:cstheme="minorHAnsi"/>
          <w:sz w:val="22"/>
          <w:szCs w:val="22"/>
        </w:rPr>
        <w:t>deklarowanym kodem,</w:t>
      </w:r>
    </w:p>
    <w:p w14:paraId="2075E92A" w14:textId="62BF201C" w:rsidR="00A44F91" w:rsidRPr="003C2B50" w:rsidRDefault="00855C33" w:rsidP="005F1B1B">
      <w:pPr>
        <w:pStyle w:val="Tekstpodstawowy"/>
        <w:tabs>
          <w:tab w:val="left" w:pos="720"/>
          <w:tab w:val="left" w:pos="1418"/>
        </w:tabs>
        <w:spacing w:after="0"/>
        <w:ind w:left="1134"/>
        <w:jc w:val="both"/>
        <w:rPr>
          <w:rFonts w:asciiTheme="minorHAnsi" w:hAnsiTheme="minorHAnsi" w:cstheme="minorHAnsi"/>
          <w:sz w:val="22"/>
          <w:szCs w:val="22"/>
        </w:rPr>
      </w:pPr>
      <w:r w:rsidRPr="003C2B50">
        <w:rPr>
          <w:rFonts w:asciiTheme="minorHAnsi" w:hAnsiTheme="minorHAnsi" w:cstheme="minorHAnsi"/>
          <w:sz w:val="22"/>
          <w:szCs w:val="22"/>
        </w:rPr>
        <w:t xml:space="preserve">- </w:t>
      </w:r>
      <w:r w:rsidR="00A44F91" w:rsidRPr="003C2B50">
        <w:rPr>
          <w:rFonts w:asciiTheme="minorHAnsi" w:hAnsiTheme="minorHAnsi" w:cstheme="minorHAnsi"/>
          <w:sz w:val="22"/>
          <w:szCs w:val="22"/>
        </w:rPr>
        <w:t xml:space="preserve">uzgodnionymi z </w:t>
      </w:r>
      <w:r w:rsidR="00A44F91" w:rsidRPr="003C2B50">
        <w:rPr>
          <w:rFonts w:asciiTheme="minorHAnsi" w:hAnsiTheme="minorHAnsi" w:cstheme="minorHAnsi"/>
          <w:bCs/>
          <w:sz w:val="22"/>
          <w:szCs w:val="22"/>
        </w:rPr>
        <w:t>Wykonawcą sposobami przygotowania odpadów do transportu,</w:t>
      </w:r>
    </w:p>
    <w:p w14:paraId="667EB0EB" w14:textId="50E59849" w:rsidR="00A44F91" w:rsidRPr="003C2B50" w:rsidRDefault="00855C33" w:rsidP="005F1B1B">
      <w:pPr>
        <w:pStyle w:val="Tekstpodstawowy"/>
        <w:tabs>
          <w:tab w:val="left" w:pos="720"/>
          <w:tab w:val="left" w:pos="1418"/>
        </w:tabs>
        <w:spacing w:after="0"/>
        <w:ind w:left="1134"/>
        <w:jc w:val="both"/>
        <w:rPr>
          <w:rFonts w:asciiTheme="minorHAnsi" w:hAnsiTheme="minorHAnsi" w:cstheme="minorHAnsi"/>
          <w:sz w:val="22"/>
          <w:szCs w:val="22"/>
        </w:rPr>
      </w:pPr>
      <w:r w:rsidRPr="003C2B50">
        <w:rPr>
          <w:rFonts w:asciiTheme="minorHAnsi" w:hAnsiTheme="minorHAnsi" w:cstheme="minorHAnsi"/>
          <w:sz w:val="22"/>
          <w:szCs w:val="22"/>
        </w:rPr>
        <w:lastRenderedPageBreak/>
        <w:t xml:space="preserve">- </w:t>
      </w:r>
      <w:r w:rsidR="00A44F91" w:rsidRPr="003C2B50">
        <w:rPr>
          <w:rFonts w:asciiTheme="minorHAnsi" w:hAnsiTheme="minorHAnsi" w:cstheme="minorHAnsi"/>
          <w:sz w:val="22"/>
          <w:szCs w:val="22"/>
        </w:rPr>
        <w:t>obowiązującymi przepisami prawa,</w:t>
      </w:r>
    </w:p>
    <w:p w14:paraId="25561E36" w14:textId="547E02F6" w:rsidR="00A44F91" w:rsidRPr="0094739E" w:rsidRDefault="00855C33" w:rsidP="00331308">
      <w:pPr>
        <w:pStyle w:val="Tekstpodstawowy"/>
        <w:numPr>
          <w:ilvl w:val="0"/>
          <w:numId w:val="50"/>
        </w:numPr>
        <w:tabs>
          <w:tab w:val="clear" w:pos="720"/>
          <w:tab w:val="left" w:pos="1418"/>
        </w:tabs>
        <w:spacing w:after="0"/>
        <w:ind w:left="1134" w:hanging="425"/>
        <w:jc w:val="both"/>
        <w:rPr>
          <w:rFonts w:asciiTheme="minorHAnsi" w:hAnsiTheme="minorHAnsi" w:cstheme="minorHAnsi"/>
          <w:color w:val="000000" w:themeColor="text1"/>
          <w:sz w:val="22"/>
          <w:szCs w:val="22"/>
        </w:rPr>
      </w:pPr>
      <w:r w:rsidRPr="0094739E">
        <w:rPr>
          <w:rFonts w:asciiTheme="minorHAnsi" w:hAnsiTheme="minorHAnsi" w:cstheme="minorHAnsi"/>
          <w:color w:val="000000" w:themeColor="text1"/>
          <w:sz w:val="22"/>
          <w:szCs w:val="22"/>
        </w:rPr>
        <w:t>b</w:t>
      </w:r>
      <w:r w:rsidR="00A44F91" w:rsidRPr="0094739E">
        <w:rPr>
          <w:rFonts w:asciiTheme="minorHAnsi" w:hAnsiTheme="minorHAnsi" w:cstheme="minorHAnsi"/>
          <w:color w:val="000000" w:themeColor="text1"/>
          <w:sz w:val="22"/>
          <w:szCs w:val="22"/>
        </w:rPr>
        <w:t>ieżącego wystawiania kart przekazania odpadów i przekazywania ich Wykonawcy przy każdorazowym odbiorze (transporcie) odpadów.</w:t>
      </w:r>
    </w:p>
    <w:p w14:paraId="45ACB020" w14:textId="77777777" w:rsidR="00A44F91" w:rsidRPr="0094739E" w:rsidRDefault="00A44F91" w:rsidP="00331308">
      <w:pPr>
        <w:pStyle w:val="Tekstpodstawowy"/>
        <w:numPr>
          <w:ilvl w:val="2"/>
          <w:numId w:val="38"/>
        </w:numPr>
        <w:tabs>
          <w:tab w:val="left" w:pos="1418"/>
        </w:tabs>
        <w:spacing w:after="0"/>
        <w:jc w:val="both"/>
        <w:rPr>
          <w:rFonts w:asciiTheme="minorHAnsi" w:hAnsiTheme="minorHAnsi" w:cstheme="minorHAnsi"/>
          <w:color w:val="000000" w:themeColor="text1"/>
          <w:sz w:val="22"/>
          <w:szCs w:val="22"/>
        </w:rPr>
      </w:pPr>
      <w:r w:rsidRPr="0094739E">
        <w:rPr>
          <w:rFonts w:asciiTheme="minorHAnsi" w:hAnsiTheme="minorHAnsi" w:cstheme="minorHAnsi"/>
          <w:color w:val="000000" w:themeColor="text1"/>
          <w:sz w:val="22"/>
          <w:szCs w:val="22"/>
        </w:rPr>
        <w:t>Ważenie odpadów następuje podczas odbioru na wadze Zamawiającego, a następnie masy poszczególnych odpadów  potwierdzone zostaną przez  Wykonawcę.</w:t>
      </w:r>
    </w:p>
    <w:p w14:paraId="0CED9997" w14:textId="77777777" w:rsidR="00A44F91" w:rsidRPr="0094739E" w:rsidRDefault="00A44F91" w:rsidP="00331308">
      <w:pPr>
        <w:pStyle w:val="Tekstpodstawowy"/>
        <w:numPr>
          <w:ilvl w:val="2"/>
          <w:numId w:val="38"/>
        </w:numPr>
        <w:tabs>
          <w:tab w:val="left" w:pos="1418"/>
        </w:tabs>
        <w:spacing w:after="0"/>
        <w:jc w:val="both"/>
        <w:rPr>
          <w:rFonts w:asciiTheme="minorHAnsi" w:hAnsiTheme="minorHAnsi" w:cstheme="minorHAnsi"/>
          <w:color w:val="000000" w:themeColor="text1"/>
          <w:sz w:val="22"/>
          <w:szCs w:val="22"/>
        </w:rPr>
      </w:pPr>
      <w:r w:rsidRPr="0094739E">
        <w:rPr>
          <w:rFonts w:asciiTheme="minorHAnsi" w:hAnsiTheme="minorHAnsi" w:cstheme="minorHAnsi"/>
          <w:bCs/>
          <w:color w:val="000000" w:themeColor="text1"/>
          <w:sz w:val="22"/>
          <w:szCs w:val="22"/>
        </w:rPr>
        <w:t xml:space="preserve">Dla odpadów odbieranych w pojemnikach </w:t>
      </w:r>
      <w:r w:rsidRPr="0094739E">
        <w:rPr>
          <w:rFonts w:asciiTheme="minorHAnsi" w:hAnsiTheme="minorHAnsi" w:cstheme="minorHAnsi"/>
          <w:color w:val="000000" w:themeColor="text1"/>
          <w:sz w:val="22"/>
          <w:szCs w:val="22"/>
        </w:rPr>
        <w:t>bezzwrotnych lub w opakowaniach jednorazowych</w:t>
      </w:r>
      <w:r w:rsidRPr="0094739E">
        <w:rPr>
          <w:rFonts w:asciiTheme="minorHAnsi" w:hAnsiTheme="minorHAnsi" w:cstheme="minorHAnsi"/>
          <w:bCs/>
          <w:color w:val="000000" w:themeColor="text1"/>
          <w:sz w:val="22"/>
          <w:szCs w:val="22"/>
        </w:rPr>
        <w:t xml:space="preserve"> obowiązuje waga brutto i taka będzie stosowana w rozliczeniach finansowych pomiędzy stronami umowy.</w:t>
      </w:r>
    </w:p>
    <w:p w14:paraId="1229E0CB" w14:textId="73CB9140" w:rsidR="00A44F91" w:rsidRPr="0094739E" w:rsidRDefault="00A44F91" w:rsidP="00331308">
      <w:pPr>
        <w:pStyle w:val="Tekstpodstawowy"/>
        <w:numPr>
          <w:ilvl w:val="2"/>
          <w:numId w:val="38"/>
        </w:numPr>
        <w:tabs>
          <w:tab w:val="left" w:pos="1418"/>
        </w:tabs>
        <w:spacing w:after="0"/>
        <w:jc w:val="both"/>
        <w:rPr>
          <w:rFonts w:asciiTheme="minorHAnsi" w:hAnsiTheme="minorHAnsi" w:cstheme="minorHAnsi"/>
          <w:color w:val="000000" w:themeColor="text1"/>
          <w:sz w:val="22"/>
          <w:szCs w:val="22"/>
        </w:rPr>
      </w:pPr>
      <w:r w:rsidRPr="0094739E">
        <w:rPr>
          <w:rFonts w:asciiTheme="minorHAnsi" w:hAnsiTheme="minorHAnsi" w:cstheme="minorHAnsi"/>
          <w:bCs/>
          <w:color w:val="000000" w:themeColor="text1"/>
          <w:sz w:val="22"/>
          <w:szCs w:val="22"/>
        </w:rPr>
        <w:t>Dla odpadów odbieranych luzem obowiązywać będzie waga netto.</w:t>
      </w:r>
    </w:p>
    <w:p w14:paraId="63903C82" w14:textId="77777777" w:rsidR="00855C33" w:rsidRPr="005F1B1B" w:rsidRDefault="00855C33" w:rsidP="005F1B1B">
      <w:pPr>
        <w:pStyle w:val="Tekstpodstawowy"/>
        <w:tabs>
          <w:tab w:val="left" w:pos="1418"/>
        </w:tabs>
        <w:spacing w:after="0"/>
        <w:ind w:left="720"/>
        <w:jc w:val="both"/>
        <w:rPr>
          <w:rFonts w:asciiTheme="minorHAnsi" w:hAnsiTheme="minorHAnsi" w:cstheme="minorHAnsi"/>
          <w:color w:val="17365D" w:themeColor="text2" w:themeShade="BF"/>
          <w:sz w:val="22"/>
          <w:szCs w:val="22"/>
        </w:rPr>
      </w:pPr>
    </w:p>
    <w:p w14:paraId="1F5CB632" w14:textId="477B06D9" w:rsidR="004770B0" w:rsidRPr="005F1B1B" w:rsidRDefault="00855C33" w:rsidP="00331308">
      <w:pPr>
        <w:pStyle w:val="Akapitzlist"/>
        <w:widowControl w:val="0"/>
        <w:numPr>
          <w:ilvl w:val="1"/>
          <w:numId w:val="38"/>
        </w:numPr>
        <w:spacing w:after="0" w:line="240" w:lineRule="auto"/>
        <w:ind w:hanging="431"/>
        <w:jc w:val="both"/>
        <w:rPr>
          <w:rFonts w:eastAsia="Times New Roman" w:cstheme="minorHAnsi"/>
          <w:b/>
          <w:lang w:eastAsia="pl-PL"/>
        </w:rPr>
      </w:pPr>
      <w:r w:rsidRPr="005F1B1B">
        <w:rPr>
          <w:rFonts w:eastAsia="Times New Roman" w:cstheme="minorHAnsi"/>
          <w:b/>
          <w:lang w:eastAsia="pl-PL"/>
        </w:rPr>
        <w:t xml:space="preserve"> Zagospodarowanie odpadów komunalnych odebranych z terenu miasta Jastrzębie-Zdrój:</w:t>
      </w:r>
    </w:p>
    <w:p w14:paraId="25B7DBD8" w14:textId="367E960B" w:rsidR="004770B0" w:rsidRPr="003C2B50" w:rsidRDefault="004770B0" w:rsidP="00331308">
      <w:pPr>
        <w:pStyle w:val="Akapitzlist"/>
        <w:widowControl w:val="0"/>
        <w:numPr>
          <w:ilvl w:val="2"/>
          <w:numId w:val="38"/>
        </w:numPr>
        <w:spacing w:after="0" w:line="240" w:lineRule="auto"/>
        <w:jc w:val="both"/>
        <w:rPr>
          <w:rFonts w:eastAsia="Times New Roman" w:cstheme="minorHAnsi"/>
          <w:lang w:eastAsia="pl-PL"/>
        </w:rPr>
      </w:pPr>
      <w:r w:rsidRPr="003C2B50">
        <w:rPr>
          <w:rFonts w:eastAsia="Times New Roman" w:cstheme="minorHAnsi"/>
          <w:lang w:eastAsia="pl-PL"/>
        </w:rPr>
        <w:t xml:space="preserve">Wykonawca przejmuje całkowitą odpowiedzialność za odebrane odpady. </w:t>
      </w:r>
    </w:p>
    <w:p w14:paraId="6A5FDA4C" w14:textId="7A361AAE" w:rsidR="00855C33" w:rsidRPr="005F1B1B" w:rsidRDefault="00855C33" w:rsidP="00331308">
      <w:pPr>
        <w:pStyle w:val="Akapitzlist"/>
        <w:widowControl w:val="0"/>
        <w:numPr>
          <w:ilvl w:val="2"/>
          <w:numId w:val="38"/>
        </w:numPr>
        <w:spacing w:after="0" w:line="240" w:lineRule="auto"/>
        <w:jc w:val="both"/>
        <w:rPr>
          <w:rFonts w:eastAsia="Times New Roman" w:cstheme="minorHAnsi"/>
          <w:color w:val="7030A0"/>
          <w:lang w:eastAsia="pl-PL"/>
        </w:rPr>
      </w:pPr>
      <w:r w:rsidRPr="005F1B1B">
        <w:rPr>
          <w:rFonts w:cstheme="minorHAnsi"/>
        </w:rPr>
        <w:t xml:space="preserve">Z odpadami komunalnymi odbieranymi od właścicieli nieruchomości z terenu miasta Jastrzębie-Zdrój Wykonawca zobowiązany będzie postępować zgodnie z zapisami ustawy z dnia 14 grudnia 2012 r. o odpadach (tj. Dz.U. z 2020 r. poz. 797 z </w:t>
      </w:r>
      <w:proofErr w:type="spellStart"/>
      <w:r w:rsidRPr="005F1B1B">
        <w:rPr>
          <w:rFonts w:cstheme="minorHAnsi"/>
        </w:rPr>
        <w:t>późn</w:t>
      </w:r>
      <w:proofErr w:type="spellEnd"/>
      <w:r w:rsidRPr="005F1B1B">
        <w:rPr>
          <w:rFonts w:cstheme="minorHAnsi"/>
        </w:rPr>
        <w:t>. zm.), ustawy z dnia 13 września 1996 r. o utrzymaniu czystości i porządku w gminach (</w:t>
      </w:r>
      <w:proofErr w:type="spellStart"/>
      <w:r w:rsidRPr="005F1B1B">
        <w:rPr>
          <w:rFonts w:cstheme="minorHAnsi"/>
        </w:rPr>
        <w:t>t.j</w:t>
      </w:r>
      <w:proofErr w:type="spellEnd"/>
      <w:r w:rsidRPr="005F1B1B">
        <w:rPr>
          <w:rFonts w:cstheme="minorHAnsi"/>
        </w:rPr>
        <w:t>. Dz.U. 2020 poz. 1439 z </w:t>
      </w:r>
      <w:proofErr w:type="spellStart"/>
      <w:r w:rsidRPr="005F1B1B">
        <w:rPr>
          <w:rFonts w:cstheme="minorHAnsi"/>
        </w:rPr>
        <w:t>późn</w:t>
      </w:r>
      <w:proofErr w:type="spellEnd"/>
      <w:r w:rsidRPr="005F1B1B">
        <w:rPr>
          <w:rFonts w:cstheme="minorHAnsi"/>
        </w:rPr>
        <w:t xml:space="preserve">. zm.), rozporządzeniem Ministra Środowiska z dnia 7 </w:t>
      </w:r>
      <w:r w:rsidRPr="003C2B50">
        <w:rPr>
          <w:rFonts w:cstheme="minorHAnsi"/>
        </w:rPr>
        <w:t>października 2016 r. w sprawie szczegółowych wymagań dla transportu odpadów (Dz.U. 2016 poz. 1742)</w:t>
      </w:r>
      <w:r w:rsidR="003C2B50" w:rsidRPr="003C2B50">
        <w:rPr>
          <w:rFonts w:cstheme="minorHAnsi"/>
        </w:rPr>
        <w:t xml:space="preserve"> </w:t>
      </w:r>
      <w:r w:rsidR="0055171B" w:rsidRPr="003C2B50">
        <w:rPr>
          <w:rFonts w:cstheme="minorHAnsi"/>
        </w:rPr>
        <w:t>oraz prawem miejscowym dotyczącym gospodarowania odpadami komunalnymi</w:t>
      </w:r>
      <w:r w:rsidRPr="003C2B50">
        <w:rPr>
          <w:rFonts w:cstheme="minorHAnsi"/>
        </w:rPr>
        <w:t xml:space="preserve"> w szczególności </w:t>
      </w:r>
      <w:r w:rsidRPr="0055171B">
        <w:rPr>
          <w:rFonts w:cstheme="minorHAnsi"/>
        </w:rPr>
        <w:t>poprzez</w:t>
      </w:r>
      <w:r w:rsidRPr="005F1B1B">
        <w:rPr>
          <w:rFonts w:cstheme="minorHAnsi"/>
        </w:rPr>
        <w:t>:</w:t>
      </w:r>
    </w:p>
    <w:p w14:paraId="7A468373" w14:textId="08AA80B2" w:rsidR="00855C33" w:rsidRPr="005F1B1B" w:rsidRDefault="00855C33" w:rsidP="005F1B1B">
      <w:pPr>
        <w:widowControl w:val="0"/>
        <w:ind w:left="993" w:hanging="284"/>
        <w:rPr>
          <w:rFonts w:asciiTheme="minorHAnsi" w:hAnsiTheme="minorHAnsi" w:cstheme="minorHAnsi"/>
        </w:rPr>
      </w:pPr>
      <w:r w:rsidRPr="005F1B1B">
        <w:rPr>
          <w:rFonts w:asciiTheme="minorHAnsi" w:hAnsiTheme="minorHAnsi" w:cstheme="minorHAnsi"/>
        </w:rPr>
        <w:t>a)</w:t>
      </w:r>
      <w:r w:rsidRPr="005F1B1B">
        <w:rPr>
          <w:rFonts w:asciiTheme="minorHAnsi" w:hAnsiTheme="minorHAnsi" w:cstheme="minorHAnsi"/>
        </w:rPr>
        <w:tab/>
        <w:t xml:space="preserve">przekazywanie odebranych od właścicieli nieruchomości </w:t>
      </w:r>
      <w:r w:rsidR="0055171B">
        <w:rPr>
          <w:rFonts w:asciiTheme="minorHAnsi" w:hAnsiTheme="minorHAnsi" w:cstheme="minorHAnsi"/>
        </w:rPr>
        <w:t>niesegregowanych (</w:t>
      </w:r>
      <w:r w:rsidRPr="005F1B1B">
        <w:rPr>
          <w:rFonts w:asciiTheme="minorHAnsi" w:hAnsiTheme="minorHAnsi" w:cstheme="minorHAnsi"/>
        </w:rPr>
        <w:t>zmieszanych</w:t>
      </w:r>
      <w:r w:rsidR="0055171B">
        <w:rPr>
          <w:rFonts w:asciiTheme="minorHAnsi" w:hAnsiTheme="minorHAnsi" w:cstheme="minorHAnsi"/>
        </w:rPr>
        <w:t>)</w:t>
      </w:r>
      <w:r w:rsidRPr="005F1B1B">
        <w:rPr>
          <w:rFonts w:asciiTheme="minorHAnsi" w:hAnsiTheme="minorHAnsi" w:cstheme="minorHAnsi"/>
        </w:rPr>
        <w:t xml:space="preserve"> odpadów komunalnych </w:t>
      </w:r>
      <w:r w:rsidRPr="0055171B">
        <w:rPr>
          <w:rFonts w:asciiTheme="minorHAnsi" w:hAnsiTheme="minorHAnsi" w:cstheme="minorHAnsi"/>
        </w:rPr>
        <w:t xml:space="preserve">bezpośrednio </w:t>
      </w:r>
      <w:r w:rsidRPr="005F1B1B">
        <w:rPr>
          <w:rFonts w:asciiTheme="minorHAnsi" w:hAnsiTheme="minorHAnsi" w:cstheme="minorHAnsi"/>
        </w:rPr>
        <w:t>do komunalnej instalacji do przetwarzania odpadów komunalnych,</w:t>
      </w:r>
    </w:p>
    <w:p w14:paraId="7E2DDDEA" w14:textId="73074BD6" w:rsidR="00855C33" w:rsidRDefault="00855C33" w:rsidP="005F1B1B">
      <w:pPr>
        <w:widowControl w:val="0"/>
        <w:ind w:left="993" w:hanging="284"/>
        <w:rPr>
          <w:rFonts w:asciiTheme="minorHAnsi" w:hAnsiTheme="minorHAnsi" w:cstheme="minorHAnsi"/>
        </w:rPr>
      </w:pPr>
      <w:r w:rsidRPr="005F1B1B">
        <w:rPr>
          <w:rFonts w:asciiTheme="minorHAnsi" w:hAnsiTheme="minorHAnsi" w:cstheme="minorHAnsi"/>
        </w:rPr>
        <w:t>b)</w:t>
      </w:r>
      <w:r w:rsidRPr="005F1B1B">
        <w:rPr>
          <w:rFonts w:asciiTheme="minorHAnsi" w:hAnsiTheme="minorHAnsi" w:cstheme="minorHAnsi"/>
        </w:rPr>
        <w:tab/>
        <w:t xml:space="preserve">przekazywanie odebranych od właścicieli </w:t>
      </w:r>
      <w:r w:rsidRPr="003C2B50">
        <w:rPr>
          <w:rFonts w:asciiTheme="minorHAnsi" w:hAnsiTheme="minorHAnsi" w:cstheme="minorHAnsi"/>
        </w:rPr>
        <w:t xml:space="preserve">nieruchomości </w:t>
      </w:r>
      <w:r w:rsidR="004770B0" w:rsidRPr="003C2B50">
        <w:rPr>
          <w:rFonts w:asciiTheme="minorHAnsi" w:hAnsiTheme="minorHAnsi" w:cstheme="minorHAnsi"/>
        </w:rPr>
        <w:t xml:space="preserve">i z punktów zbiórki </w:t>
      </w:r>
      <w:r w:rsidR="004770B0" w:rsidRPr="005F1B1B">
        <w:rPr>
          <w:rFonts w:asciiTheme="minorHAnsi" w:hAnsiTheme="minorHAnsi" w:cstheme="minorHAnsi"/>
        </w:rPr>
        <w:t xml:space="preserve">selektywnie </w:t>
      </w:r>
      <w:r w:rsidRPr="005F1B1B">
        <w:rPr>
          <w:rFonts w:asciiTheme="minorHAnsi" w:hAnsiTheme="minorHAnsi" w:cstheme="minorHAnsi"/>
        </w:rPr>
        <w:t xml:space="preserve">zebranych odpadów komunalnych bezpośrednio lub za pośrednictwem innego zbierającego odpady do instalacji odzysku lub unieszkodliwiania odpadów, zgodnie z hierarchią postępowania z odpadami, o której mowa w art. 17 ustawy z dnia 14 grudnia 2012 r. o odpadach. </w:t>
      </w:r>
    </w:p>
    <w:p w14:paraId="40A7660D" w14:textId="6BF5F0EB" w:rsidR="00855C33" w:rsidRPr="005D241C" w:rsidRDefault="00855C33" w:rsidP="00331308">
      <w:pPr>
        <w:pStyle w:val="Akapitzlist"/>
        <w:widowControl w:val="0"/>
        <w:numPr>
          <w:ilvl w:val="2"/>
          <w:numId w:val="38"/>
        </w:numPr>
        <w:spacing w:after="0" w:line="240" w:lineRule="auto"/>
        <w:jc w:val="both"/>
        <w:rPr>
          <w:rFonts w:eastAsia="Times New Roman" w:cstheme="minorHAnsi"/>
          <w:lang w:eastAsia="pl-PL"/>
        </w:rPr>
      </w:pPr>
      <w:r w:rsidRPr="005D241C">
        <w:rPr>
          <w:rFonts w:eastAsia="Times New Roman" w:cstheme="minorHAnsi"/>
          <w:lang w:eastAsia="pl-PL"/>
        </w:rPr>
        <w:t>Zapisy punktu 3.</w:t>
      </w:r>
      <w:r w:rsidR="004770B0" w:rsidRPr="005D241C">
        <w:rPr>
          <w:rFonts w:eastAsia="Times New Roman" w:cstheme="minorHAnsi"/>
          <w:lang w:eastAsia="pl-PL"/>
        </w:rPr>
        <w:t>4</w:t>
      </w:r>
      <w:r w:rsidRPr="005D241C">
        <w:rPr>
          <w:rFonts w:eastAsia="Times New Roman" w:cstheme="minorHAnsi"/>
          <w:lang w:eastAsia="pl-PL"/>
        </w:rPr>
        <w:t>.</w:t>
      </w:r>
      <w:r w:rsidR="004770B0" w:rsidRPr="005D241C">
        <w:rPr>
          <w:rFonts w:eastAsia="Times New Roman" w:cstheme="minorHAnsi"/>
          <w:lang w:eastAsia="pl-PL"/>
        </w:rPr>
        <w:t>2</w:t>
      </w:r>
      <w:r w:rsidRPr="005D241C">
        <w:rPr>
          <w:rFonts w:eastAsia="Times New Roman" w:cstheme="minorHAnsi"/>
          <w:lang w:eastAsia="pl-PL"/>
        </w:rPr>
        <w:t xml:space="preserve"> dotyczą Wykonawcy, Podwykonawcy. </w:t>
      </w:r>
    </w:p>
    <w:p w14:paraId="7102C6EE" w14:textId="74CF8E15" w:rsidR="00855C33" w:rsidRPr="005D241C" w:rsidRDefault="00855C33" w:rsidP="00331308">
      <w:pPr>
        <w:pStyle w:val="Akapitzlist"/>
        <w:widowControl w:val="0"/>
        <w:numPr>
          <w:ilvl w:val="2"/>
          <w:numId w:val="38"/>
        </w:numPr>
        <w:spacing w:after="0" w:line="240" w:lineRule="auto"/>
        <w:jc w:val="both"/>
        <w:rPr>
          <w:rFonts w:eastAsia="Times New Roman" w:cstheme="minorHAnsi"/>
          <w:lang w:eastAsia="pl-PL"/>
        </w:rPr>
      </w:pPr>
      <w:r w:rsidRPr="005D241C">
        <w:rPr>
          <w:rFonts w:eastAsia="Times New Roman" w:cstheme="minorHAnsi"/>
          <w:lang w:eastAsia="pl-PL"/>
        </w:rPr>
        <w:t>Warunki określone w pkt 3.</w:t>
      </w:r>
      <w:r w:rsidR="004770B0" w:rsidRPr="005D241C">
        <w:rPr>
          <w:rFonts w:eastAsia="Times New Roman" w:cstheme="minorHAnsi"/>
          <w:lang w:eastAsia="pl-PL"/>
        </w:rPr>
        <w:t>4</w:t>
      </w:r>
      <w:r w:rsidRPr="005D241C">
        <w:rPr>
          <w:rFonts w:eastAsia="Times New Roman" w:cstheme="minorHAnsi"/>
          <w:lang w:eastAsia="pl-PL"/>
        </w:rPr>
        <w:t>.</w:t>
      </w:r>
      <w:r w:rsidR="004770B0" w:rsidRPr="005D241C">
        <w:rPr>
          <w:rFonts w:eastAsia="Times New Roman" w:cstheme="minorHAnsi"/>
          <w:lang w:eastAsia="pl-PL"/>
        </w:rPr>
        <w:t>2</w:t>
      </w:r>
      <w:r w:rsidRPr="005D241C">
        <w:rPr>
          <w:rFonts w:eastAsia="Times New Roman" w:cstheme="minorHAnsi"/>
          <w:lang w:eastAsia="pl-PL"/>
        </w:rPr>
        <w:t xml:space="preserve"> uważa się za spełnione w przypadku, gdy odpady przekazane zostaną do instalacji wskazanych w ofercie</w:t>
      </w:r>
      <w:r w:rsidR="00E95CA5" w:rsidRPr="005D241C">
        <w:rPr>
          <w:rFonts w:eastAsia="Times New Roman" w:cstheme="minorHAnsi"/>
          <w:lang w:eastAsia="pl-PL"/>
        </w:rPr>
        <w:t xml:space="preserve">. </w:t>
      </w:r>
    </w:p>
    <w:p w14:paraId="598A9FE2" w14:textId="321770BB" w:rsidR="00E95CA5" w:rsidRPr="005D241C" w:rsidRDefault="00E95CA5" w:rsidP="00E95CA5">
      <w:pPr>
        <w:pStyle w:val="Akapitzlist"/>
        <w:widowControl w:val="0"/>
        <w:spacing w:after="0" w:line="240" w:lineRule="auto"/>
        <w:jc w:val="both"/>
        <w:rPr>
          <w:rFonts w:eastAsia="Times New Roman" w:cstheme="minorHAnsi"/>
          <w:lang w:eastAsia="pl-PL"/>
        </w:rPr>
      </w:pPr>
      <w:r w:rsidRPr="005D241C">
        <w:rPr>
          <w:rFonts w:eastAsia="Times New Roman" w:cstheme="minorHAnsi"/>
          <w:lang w:eastAsia="pl-PL"/>
        </w:rPr>
        <w:t xml:space="preserve">Instalacje wskazane w ofercie winny posiadać stosowne </w:t>
      </w:r>
      <w:r w:rsidR="00CB6EC7" w:rsidRPr="005D241C">
        <w:rPr>
          <w:rFonts w:ascii="Calibri" w:hAnsi="Calibri" w:cs="Calibri"/>
        </w:rPr>
        <w:t>zezwolenia na przetwarzanie odpadów i/lub zezwolenie na zbieranie odpadów, o których mowa w ustawie o odpadach.</w:t>
      </w:r>
    </w:p>
    <w:p w14:paraId="129679DF" w14:textId="1DD41F7F" w:rsidR="00855C33" w:rsidRPr="00816044" w:rsidRDefault="00855C33" w:rsidP="005F1B1B">
      <w:pPr>
        <w:pStyle w:val="Akapitzlist"/>
        <w:widowControl w:val="0"/>
        <w:spacing w:after="0" w:line="240" w:lineRule="auto"/>
        <w:jc w:val="both"/>
        <w:rPr>
          <w:rFonts w:eastAsia="Times New Roman" w:cstheme="minorHAnsi"/>
          <w:lang w:eastAsia="pl-PL"/>
        </w:rPr>
      </w:pPr>
      <w:r w:rsidRPr="005D241C">
        <w:rPr>
          <w:rFonts w:eastAsia="Times New Roman" w:cstheme="minorHAnsi"/>
          <w:lang w:eastAsia="pl-PL"/>
        </w:rPr>
        <w:t>Dopuszcza się przekazywanie odpadów, o których mowa w pkt 3.</w:t>
      </w:r>
      <w:r w:rsidR="004770B0" w:rsidRPr="005D241C">
        <w:rPr>
          <w:rFonts w:eastAsia="Times New Roman" w:cstheme="minorHAnsi"/>
          <w:lang w:eastAsia="pl-PL"/>
        </w:rPr>
        <w:t>4</w:t>
      </w:r>
      <w:r w:rsidRPr="005D241C">
        <w:rPr>
          <w:rFonts w:eastAsia="Times New Roman" w:cstheme="minorHAnsi"/>
          <w:lang w:eastAsia="pl-PL"/>
        </w:rPr>
        <w:t>.</w:t>
      </w:r>
      <w:r w:rsidR="004770B0" w:rsidRPr="005D241C">
        <w:rPr>
          <w:rFonts w:eastAsia="Times New Roman" w:cstheme="minorHAnsi"/>
          <w:lang w:eastAsia="pl-PL"/>
        </w:rPr>
        <w:t>2</w:t>
      </w:r>
      <w:r w:rsidRPr="005D241C">
        <w:rPr>
          <w:rFonts w:eastAsia="Times New Roman" w:cstheme="minorHAnsi"/>
          <w:lang w:eastAsia="pl-PL"/>
        </w:rPr>
        <w:t xml:space="preserve"> do innych instalacji niż wskazanych w ofercie, na warunkach określonych w umowie</w:t>
      </w:r>
      <w:r w:rsidRPr="00816044">
        <w:rPr>
          <w:rFonts w:eastAsia="Times New Roman" w:cstheme="minorHAnsi"/>
          <w:lang w:eastAsia="pl-PL"/>
        </w:rPr>
        <w:t>.</w:t>
      </w:r>
    </w:p>
    <w:p w14:paraId="31CE1895" w14:textId="6C1666BA" w:rsidR="00855C33" w:rsidRPr="00816044" w:rsidRDefault="00855C33" w:rsidP="00331308">
      <w:pPr>
        <w:pStyle w:val="Akapitzlist"/>
        <w:widowControl w:val="0"/>
        <w:numPr>
          <w:ilvl w:val="2"/>
          <w:numId w:val="38"/>
        </w:numPr>
        <w:spacing w:after="0" w:line="240" w:lineRule="auto"/>
        <w:jc w:val="both"/>
        <w:rPr>
          <w:rFonts w:eastAsia="Times New Roman" w:cstheme="minorHAnsi"/>
          <w:lang w:eastAsia="pl-PL"/>
        </w:rPr>
      </w:pPr>
      <w:r w:rsidRPr="00816044">
        <w:rPr>
          <w:rFonts w:cstheme="minorHAnsi"/>
          <w:color w:val="000000" w:themeColor="text1"/>
        </w:rPr>
        <w:t xml:space="preserve">Wykonawca </w:t>
      </w:r>
      <w:r w:rsidRPr="00816044">
        <w:rPr>
          <w:rFonts w:cstheme="minorHAnsi"/>
        </w:rPr>
        <w:t>zobowiązany będzie zagospodarować</w:t>
      </w:r>
      <w:r w:rsidRPr="00816044">
        <w:rPr>
          <w:rFonts w:cstheme="minorHAnsi"/>
          <w:color w:val="000000" w:themeColor="text1"/>
        </w:rPr>
        <w:t xml:space="preserve"> odebrane odpady komunalne </w:t>
      </w:r>
      <w:r w:rsidRPr="00816044">
        <w:rPr>
          <w:rFonts w:cstheme="minorHAnsi"/>
          <w:color w:val="000000" w:themeColor="text1"/>
        </w:rPr>
        <w:br/>
        <w:t xml:space="preserve">w sposób zapewniający osiągnięcie </w:t>
      </w:r>
      <w:r w:rsidR="0082400B" w:rsidRPr="00816044">
        <w:rPr>
          <w:rFonts w:cstheme="minorHAnsi"/>
          <w:color w:val="000000" w:themeColor="text1"/>
        </w:rPr>
        <w:t xml:space="preserve">poziomu przygotowania do ponownego użycia i recyklingu odpadów komunalnych </w:t>
      </w:r>
      <w:r w:rsidRPr="00816044">
        <w:rPr>
          <w:rFonts w:cstheme="minorHAnsi"/>
          <w:color w:val="000000" w:themeColor="text1"/>
        </w:rPr>
        <w:t xml:space="preserve">zgodnie z art. 3b </w:t>
      </w:r>
      <w:r w:rsidRPr="00816044">
        <w:rPr>
          <w:rFonts w:eastAsia="Times New Roman" w:cstheme="minorHAnsi"/>
          <w:color w:val="000000" w:themeColor="text1"/>
          <w:lang w:eastAsia="pl-PL"/>
        </w:rPr>
        <w:t xml:space="preserve">ustawy z dnia 13 września 1996 r. o utrzymaniu czystości i porządku w </w:t>
      </w:r>
      <w:r w:rsidRPr="00816044">
        <w:rPr>
          <w:rFonts w:eastAsia="Times New Roman" w:cstheme="minorHAnsi"/>
          <w:lang w:eastAsia="pl-PL"/>
        </w:rPr>
        <w:t>gminach</w:t>
      </w:r>
      <w:r w:rsidRPr="00816044">
        <w:rPr>
          <w:rFonts w:cstheme="minorHAnsi"/>
          <w:bCs/>
        </w:rPr>
        <w:t xml:space="preserve">. </w:t>
      </w:r>
    </w:p>
    <w:p w14:paraId="4A91EB4A" w14:textId="4F8680E7" w:rsidR="00855C33" w:rsidRPr="00816044" w:rsidRDefault="00855C33" w:rsidP="005F1B1B">
      <w:pPr>
        <w:pStyle w:val="Akapitzlist"/>
        <w:widowControl w:val="0"/>
        <w:spacing w:after="0" w:line="240" w:lineRule="auto"/>
        <w:ind w:left="709"/>
        <w:jc w:val="both"/>
        <w:rPr>
          <w:rFonts w:cstheme="minorHAnsi"/>
          <w:bCs/>
        </w:rPr>
      </w:pPr>
      <w:r w:rsidRPr="00816044">
        <w:rPr>
          <w:rFonts w:cstheme="minorHAnsi"/>
          <w:bCs/>
          <w:color w:val="000000" w:themeColor="text1"/>
        </w:rPr>
        <w:t xml:space="preserve">Wykonawca zobowiązany będzie do przedłożenia dokumentów potwierdzających osiągnięcie określonych poziomów recyklingu, przygotowania do ponownego użycia </w:t>
      </w:r>
      <w:r w:rsidRPr="00816044">
        <w:rPr>
          <w:rFonts w:cstheme="minorHAnsi"/>
          <w:bCs/>
          <w:color w:val="000000" w:themeColor="text1"/>
        </w:rPr>
        <w:br/>
        <w:t xml:space="preserve">i odzysku innymi metodami </w:t>
      </w:r>
      <w:r w:rsidRPr="00816044">
        <w:rPr>
          <w:rFonts w:cstheme="minorHAnsi"/>
          <w:bCs/>
        </w:rPr>
        <w:t>odpadów</w:t>
      </w:r>
      <w:r w:rsidR="005A3562" w:rsidRPr="00816044">
        <w:rPr>
          <w:rFonts w:cstheme="minorHAnsi"/>
          <w:bCs/>
        </w:rPr>
        <w:t xml:space="preserve"> komunalnych</w:t>
      </w:r>
      <w:r w:rsidRPr="00816044">
        <w:rPr>
          <w:rFonts w:cstheme="minorHAnsi"/>
          <w:bCs/>
        </w:rPr>
        <w:t xml:space="preserve">, </w:t>
      </w:r>
      <w:r w:rsidRPr="00816044">
        <w:rPr>
          <w:rFonts w:cstheme="minorHAnsi"/>
          <w:bCs/>
          <w:color w:val="000000" w:themeColor="text1"/>
        </w:rPr>
        <w:t>które będą stanowić potwierdzenie wyliczonych poziomów za poszczególne okresy.</w:t>
      </w:r>
    </w:p>
    <w:p w14:paraId="5AFC4395" w14:textId="77777777" w:rsidR="00855C33" w:rsidRPr="005F1B1B" w:rsidRDefault="00855C33" w:rsidP="005F1B1B">
      <w:pPr>
        <w:pStyle w:val="Akapitzlist"/>
        <w:widowControl w:val="0"/>
        <w:spacing w:after="0" w:line="240" w:lineRule="auto"/>
        <w:ind w:left="709"/>
        <w:jc w:val="both"/>
        <w:rPr>
          <w:rFonts w:cstheme="minorHAnsi"/>
          <w:b/>
          <w:bCs/>
          <w:color w:val="000000" w:themeColor="text1"/>
        </w:rPr>
      </w:pPr>
      <w:r w:rsidRPr="00816044">
        <w:rPr>
          <w:rFonts w:cstheme="minorHAnsi"/>
          <w:bCs/>
          <w:color w:val="000000" w:themeColor="text1"/>
        </w:rPr>
        <w:t xml:space="preserve">Weryfikacja sposobu zagospodarowania odpadów, w tym osiągniętych poziomów, </w:t>
      </w:r>
      <w:r w:rsidRPr="00816044">
        <w:rPr>
          <w:rFonts w:cstheme="minorHAnsi"/>
          <w:bCs/>
          <w:color w:val="000000" w:themeColor="text1"/>
        </w:rPr>
        <w:br/>
        <w:t>o</w:t>
      </w:r>
      <w:r w:rsidRPr="005F1B1B">
        <w:rPr>
          <w:rFonts w:cstheme="minorHAnsi"/>
          <w:bCs/>
          <w:color w:val="000000" w:themeColor="text1"/>
        </w:rPr>
        <w:t xml:space="preserve"> których mowa </w:t>
      </w:r>
      <w:r w:rsidRPr="005F1B1B">
        <w:rPr>
          <w:rFonts w:cstheme="minorHAnsi"/>
          <w:bCs/>
        </w:rPr>
        <w:t>powyżej będzie odbywać</w:t>
      </w:r>
      <w:r w:rsidRPr="005F1B1B">
        <w:rPr>
          <w:rFonts w:cstheme="minorHAnsi"/>
          <w:bCs/>
          <w:color w:val="000000" w:themeColor="text1"/>
        </w:rPr>
        <w:t xml:space="preserve"> się na podstawie raportów miesięcznych, przekazywanych do Zamawiającego, </w:t>
      </w:r>
      <w:proofErr w:type="spellStart"/>
      <w:r w:rsidRPr="005F1B1B">
        <w:rPr>
          <w:rFonts w:cstheme="minorHAnsi"/>
          <w:bCs/>
          <w:color w:val="000000" w:themeColor="text1"/>
        </w:rPr>
        <w:t>tj</w:t>
      </w:r>
      <w:proofErr w:type="spellEnd"/>
      <w:r w:rsidRPr="005F1B1B">
        <w:rPr>
          <w:rFonts w:cstheme="minorHAnsi"/>
          <w:bCs/>
          <w:color w:val="000000" w:themeColor="text1"/>
        </w:rPr>
        <w:t>:</w:t>
      </w:r>
    </w:p>
    <w:p w14:paraId="1AB992D5" w14:textId="77AECED0" w:rsidR="00855C33" w:rsidRPr="005F1B1B" w:rsidRDefault="00855C33" w:rsidP="00331308">
      <w:pPr>
        <w:pStyle w:val="Akapitzlist"/>
        <w:widowControl w:val="0"/>
        <w:numPr>
          <w:ilvl w:val="0"/>
          <w:numId w:val="31"/>
        </w:numPr>
        <w:spacing w:after="0" w:line="240" w:lineRule="auto"/>
        <w:ind w:left="1134" w:hanging="425"/>
        <w:jc w:val="both"/>
        <w:rPr>
          <w:rFonts w:cstheme="minorHAnsi"/>
          <w:bCs/>
          <w:strike/>
        </w:rPr>
      </w:pPr>
      <w:bookmarkStart w:id="19" w:name="_Hlk68089711"/>
      <w:r w:rsidRPr="005F1B1B">
        <w:rPr>
          <w:rFonts w:cstheme="minorHAnsi"/>
          <w:bCs/>
        </w:rPr>
        <w:t xml:space="preserve">weryfikacja </w:t>
      </w:r>
      <w:r w:rsidR="00816044" w:rsidRPr="001371F0">
        <w:rPr>
          <w:rFonts w:cstheme="minorHAnsi"/>
          <w:bCs/>
        </w:rPr>
        <w:t>za 2021 r. - Wykonawca przedstawi dokumenty potwierdzające masę odpadów komunalnych poddanych recyklingowi i przygotowanych do ponownego użycia za 2021 r. w raporcie miesięcznym za m-c styczeń 2022 r. wraz z wyliczeniem osiągniętego poziomu za okres obowiązywania umowy w 2021 roku.</w:t>
      </w:r>
    </w:p>
    <w:p w14:paraId="30E58FA7" w14:textId="7D5098E1" w:rsidR="001371F0" w:rsidRDefault="00855C33" w:rsidP="00331308">
      <w:pPr>
        <w:pStyle w:val="Akapitzlist"/>
        <w:widowControl w:val="0"/>
        <w:numPr>
          <w:ilvl w:val="0"/>
          <w:numId w:val="31"/>
        </w:numPr>
        <w:spacing w:after="0" w:line="240" w:lineRule="auto"/>
        <w:jc w:val="both"/>
        <w:rPr>
          <w:rFonts w:cstheme="minorHAnsi"/>
          <w:bCs/>
        </w:rPr>
      </w:pPr>
      <w:r w:rsidRPr="005F1B1B">
        <w:rPr>
          <w:rFonts w:cstheme="minorHAnsi"/>
          <w:bCs/>
        </w:rPr>
        <w:t xml:space="preserve">weryfikacja </w:t>
      </w:r>
      <w:r w:rsidR="00816044" w:rsidRPr="001371F0">
        <w:rPr>
          <w:rFonts w:cstheme="minorHAnsi"/>
          <w:bCs/>
        </w:rPr>
        <w:t>za 2022 r. - Wykonawca przedstawi dokumenty potwierdzające masę odpadów komunalnych poddanych recyklingowi i przygotowanych do ponownego użycia za 2022 r. w raporcie miesięcznym za ostatni m-c rozliczeniowy wraz z wyliczeniem osiągniętego poziomu za okres od stycznia do końca obowiązywania umowy.</w:t>
      </w:r>
      <w:bookmarkEnd w:id="19"/>
    </w:p>
    <w:p w14:paraId="1805EA8C" w14:textId="77777777" w:rsidR="00816044" w:rsidRPr="00816044" w:rsidRDefault="00816044" w:rsidP="00816044">
      <w:pPr>
        <w:pStyle w:val="Akapitzlist"/>
        <w:widowControl w:val="0"/>
        <w:spacing w:after="0" w:line="240" w:lineRule="auto"/>
        <w:ind w:left="1080"/>
        <w:jc w:val="both"/>
        <w:rPr>
          <w:rFonts w:cstheme="minorHAnsi"/>
          <w:bCs/>
        </w:rPr>
      </w:pPr>
    </w:p>
    <w:p w14:paraId="542B00FD" w14:textId="39449924" w:rsidR="00373963" w:rsidRPr="005F1B1B" w:rsidRDefault="00C8605A" w:rsidP="00331308">
      <w:pPr>
        <w:pStyle w:val="Akapitzlist"/>
        <w:widowControl w:val="0"/>
        <w:numPr>
          <w:ilvl w:val="0"/>
          <w:numId w:val="38"/>
        </w:numPr>
        <w:spacing w:after="0" w:line="240" w:lineRule="auto"/>
        <w:jc w:val="both"/>
        <w:rPr>
          <w:rFonts w:eastAsia="Times New Roman" w:cstheme="minorHAnsi"/>
          <w:b/>
          <w:lang w:eastAsia="pl-PL"/>
        </w:rPr>
      </w:pPr>
      <w:r w:rsidRPr="005F1B1B">
        <w:rPr>
          <w:rFonts w:eastAsia="Times New Roman" w:cstheme="minorHAnsi"/>
          <w:b/>
          <w:lang w:eastAsia="pl-PL"/>
        </w:rPr>
        <w:t>Wyposażenie nieruchomości</w:t>
      </w:r>
      <w:r w:rsidR="002601C5" w:rsidRPr="005F1B1B">
        <w:rPr>
          <w:rFonts w:eastAsia="Times New Roman" w:cstheme="minorHAnsi"/>
          <w:b/>
          <w:lang w:eastAsia="pl-PL"/>
        </w:rPr>
        <w:t xml:space="preserve">, na których </w:t>
      </w:r>
      <w:r w:rsidRPr="005F1B1B">
        <w:rPr>
          <w:rFonts w:eastAsia="Times New Roman" w:cstheme="minorHAnsi"/>
          <w:b/>
          <w:lang w:eastAsia="pl-PL"/>
        </w:rPr>
        <w:t>zamiesz</w:t>
      </w:r>
      <w:r w:rsidR="002601C5" w:rsidRPr="005F1B1B">
        <w:rPr>
          <w:rFonts w:eastAsia="Times New Roman" w:cstheme="minorHAnsi"/>
          <w:b/>
          <w:lang w:eastAsia="pl-PL"/>
        </w:rPr>
        <w:t>kują mieszkańcy</w:t>
      </w:r>
      <w:r w:rsidRPr="005F1B1B">
        <w:rPr>
          <w:rFonts w:eastAsia="Times New Roman" w:cstheme="minorHAnsi"/>
          <w:b/>
          <w:lang w:eastAsia="pl-PL"/>
        </w:rPr>
        <w:t xml:space="preserve"> w pojemniki na niesegregowane (zmieszane) odpady komunalne, bioodpady, surowce wtórne </w:t>
      </w:r>
      <w:r w:rsidRPr="005F1B1B">
        <w:rPr>
          <w:rFonts w:cstheme="minorHAnsi"/>
          <w:b/>
        </w:rPr>
        <w:t xml:space="preserve">wraz z ich konserwacją, myciem i dezynfekcją </w:t>
      </w:r>
      <w:r w:rsidR="00B02D3F" w:rsidRPr="005F1B1B">
        <w:rPr>
          <w:rFonts w:cstheme="minorHAnsi"/>
          <w:b/>
        </w:rPr>
        <w:t>a także</w:t>
      </w:r>
      <w:r w:rsidRPr="005F1B1B">
        <w:rPr>
          <w:rFonts w:cstheme="minorHAnsi"/>
          <w:b/>
        </w:rPr>
        <w:t xml:space="preserve"> </w:t>
      </w:r>
      <w:r w:rsidR="00F64FF8">
        <w:rPr>
          <w:rFonts w:cstheme="minorHAnsi"/>
          <w:b/>
        </w:rPr>
        <w:t xml:space="preserve">w </w:t>
      </w:r>
      <w:r w:rsidRPr="005F1B1B">
        <w:rPr>
          <w:rFonts w:cstheme="minorHAnsi"/>
          <w:b/>
        </w:rPr>
        <w:t xml:space="preserve">worki na </w:t>
      </w:r>
      <w:r w:rsidRPr="005F1B1B">
        <w:rPr>
          <w:rFonts w:eastAsia="Times New Roman" w:cstheme="minorHAnsi"/>
          <w:b/>
          <w:lang w:eastAsia="pl-PL"/>
        </w:rPr>
        <w:t>surowce wtórne oraz liście</w:t>
      </w:r>
      <w:r w:rsidR="002601C5" w:rsidRPr="005F1B1B">
        <w:rPr>
          <w:rFonts w:eastAsia="Times New Roman" w:cstheme="minorHAnsi"/>
          <w:b/>
          <w:lang w:eastAsia="pl-PL"/>
        </w:rPr>
        <w:t>.</w:t>
      </w:r>
    </w:p>
    <w:p w14:paraId="10D1BC56" w14:textId="77777777" w:rsidR="00373963" w:rsidRPr="005F1B1B" w:rsidRDefault="00C8605A" w:rsidP="00331308">
      <w:pPr>
        <w:pStyle w:val="Akapitzlist"/>
        <w:numPr>
          <w:ilvl w:val="1"/>
          <w:numId w:val="38"/>
        </w:numPr>
        <w:spacing w:after="0" w:line="240" w:lineRule="auto"/>
        <w:ind w:left="426" w:hanging="426"/>
        <w:jc w:val="both"/>
        <w:rPr>
          <w:rFonts w:eastAsia="Times New Roman" w:cstheme="minorHAnsi"/>
          <w:color w:val="7030A0"/>
          <w:lang w:eastAsia="pl-PL"/>
        </w:rPr>
      </w:pPr>
      <w:r w:rsidRPr="005F1B1B">
        <w:rPr>
          <w:rFonts w:eastAsia="Times New Roman" w:cstheme="minorHAnsi"/>
          <w:lang w:eastAsia="pl-PL"/>
        </w:rPr>
        <w:t xml:space="preserve"> Wykonawca wyposaża wskazane przez Zamawiającego nieruchomości:</w:t>
      </w:r>
    </w:p>
    <w:p w14:paraId="5932DB39" w14:textId="77777777" w:rsidR="00373963" w:rsidRPr="005F1B1B" w:rsidRDefault="00C8605A" w:rsidP="00331308">
      <w:pPr>
        <w:pStyle w:val="Akapitzlist"/>
        <w:numPr>
          <w:ilvl w:val="0"/>
          <w:numId w:val="58"/>
        </w:numPr>
        <w:spacing w:after="0" w:line="240" w:lineRule="auto"/>
        <w:ind w:left="567" w:hanging="283"/>
        <w:jc w:val="both"/>
        <w:rPr>
          <w:rFonts w:eastAsia="Times New Roman" w:cstheme="minorHAnsi"/>
          <w:lang w:eastAsia="pl-PL"/>
        </w:rPr>
      </w:pPr>
      <w:r w:rsidRPr="005F1B1B">
        <w:rPr>
          <w:rFonts w:eastAsia="Times New Roman" w:cstheme="minorHAnsi"/>
          <w:b/>
          <w:lang w:eastAsia="pl-PL"/>
        </w:rPr>
        <w:t xml:space="preserve">zabudowane budynkiem mieszkalnym jednorodzinnym </w:t>
      </w:r>
      <w:r w:rsidRPr="005F1B1B">
        <w:rPr>
          <w:rFonts w:eastAsia="Times New Roman" w:cstheme="minorHAnsi"/>
          <w:lang w:eastAsia="pl-PL"/>
        </w:rPr>
        <w:t>w:</w:t>
      </w:r>
      <w:r w:rsidRPr="005F1B1B">
        <w:rPr>
          <w:rFonts w:eastAsia="Times New Roman" w:cstheme="minorHAnsi"/>
          <w:b/>
          <w:lang w:eastAsia="pl-PL"/>
        </w:rPr>
        <w:t xml:space="preserve"> </w:t>
      </w:r>
    </w:p>
    <w:p w14:paraId="0F110B74" w14:textId="7F70E4F3" w:rsidR="00373963" w:rsidRPr="005F1B1B" w:rsidRDefault="00C8605A" w:rsidP="00331308">
      <w:pPr>
        <w:pStyle w:val="Akapitzlist"/>
        <w:numPr>
          <w:ilvl w:val="0"/>
          <w:numId w:val="22"/>
        </w:numPr>
        <w:spacing w:after="0" w:line="240" w:lineRule="auto"/>
        <w:ind w:left="709" w:hanging="283"/>
        <w:jc w:val="both"/>
        <w:rPr>
          <w:rFonts w:cstheme="minorHAnsi"/>
        </w:rPr>
      </w:pPr>
      <w:r w:rsidRPr="005F1B1B">
        <w:rPr>
          <w:rFonts w:eastAsia="Times New Roman" w:cstheme="minorHAnsi"/>
          <w:lang w:eastAsia="pl-PL"/>
        </w:rPr>
        <w:t>pojemniki do zbierania</w:t>
      </w:r>
      <w:r w:rsidRPr="005F1B1B">
        <w:rPr>
          <w:rFonts w:eastAsia="Times New Roman" w:cstheme="minorHAnsi"/>
          <w:b/>
          <w:lang w:eastAsia="pl-PL"/>
        </w:rPr>
        <w:t xml:space="preserve"> </w:t>
      </w:r>
      <w:r w:rsidRPr="005F1B1B">
        <w:rPr>
          <w:rFonts w:eastAsia="Times New Roman" w:cstheme="minorHAnsi"/>
          <w:lang w:eastAsia="pl-PL"/>
        </w:rPr>
        <w:t xml:space="preserve">niesegregowanych (zmieszanych) odpadów komunalnych </w:t>
      </w:r>
      <w:r w:rsidRPr="005F1B1B">
        <w:rPr>
          <w:rFonts w:cstheme="minorHAnsi"/>
        </w:rPr>
        <w:t>o pojemności 120 l, 240 l,</w:t>
      </w:r>
    </w:p>
    <w:p w14:paraId="1BF10A47" w14:textId="2BF08A95" w:rsidR="00373963" w:rsidRPr="005F1B1B" w:rsidRDefault="00C8605A" w:rsidP="00331308">
      <w:pPr>
        <w:pStyle w:val="Akapitzlist"/>
        <w:numPr>
          <w:ilvl w:val="0"/>
          <w:numId w:val="22"/>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pojemniki do zbierania bioodpadów, </w:t>
      </w:r>
      <w:r w:rsidRPr="005F1B1B">
        <w:rPr>
          <w:rFonts w:cstheme="minorHAnsi"/>
        </w:rPr>
        <w:t xml:space="preserve">w kolorze brązowym oznaczone napisem „BIO”, o pojemności 120 l, </w:t>
      </w:r>
    </w:p>
    <w:p w14:paraId="48434E04" w14:textId="2906BAE8" w:rsidR="00373963" w:rsidRPr="005F1B1B" w:rsidRDefault="00C8605A" w:rsidP="00331308">
      <w:pPr>
        <w:pStyle w:val="Akapitzlist"/>
        <w:numPr>
          <w:ilvl w:val="0"/>
          <w:numId w:val="22"/>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worki z tworzywa sztucznego </w:t>
      </w:r>
      <w:r w:rsidR="00EF4D85" w:rsidRPr="005F1B1B">
        <w:rPr>
          <w:rFonts w:cstheme="minorHAnsi"/>
          <w:u w:color="000000"/>
        </w:rPr>
        <w:t xml:space="preserve">na odpady zbierane w sposób selektywny </w:t>
      </w:r>
      <w:r w:rsidRPr="005F1B1B">
        <w:rPr>
          <w:rFonts w:eastAsia="Times New Roman" w:cstheme="minorHAnsi"/>
          <w:lang w:eastAsia="pl-PL"/>
        </w:rPr>
        <w:t xml:space="preserve">w kolorze żółtym z napisem „Metale i tworzywa sztuczne”, </w:t>
      </w:r>
      <w:r w:rsidR="00E8503B" w:rsidRPr="005F1B1B">
        <w:rPr>
          <w:rFonts w:eastAsia="Times New Roman" w:cstheme="minorHAnsi"/>
          <w:lang w:eastAsia="pl-PL"/>
        </w:rPr>
        <w:t xml:space="preserve">zielonym z napisem „Szkło”, </w:t>
      </w:r>
      <w:r w:rsidRPr="005F1B1B">
        <w:rPr>
          <w:rFonts w:eastAsia="Times New Roman" w:cstheme="minorHAnsi"/>
          <w:lang w:eastAsia="pl-PL"/>
        </w:rPr>
        <w:t>niebieskim</w:t>
      </w:r>
      <w:r w:rsidR="00773BF0" w:rsidRPr="005F1B1B">
        <w:rPr>
          <w:rFonts w:eastAsia="Times New Roman" w:cstheme="minorHAnsi"/>
          <w:lang w:eastAsia="pl-PL"/>
        </w:rPr>
        <w:t xml:space="preserve"> </w:t>
      </w:r>
      <w:r w:rsidRPr="005F1B1B">
        <w:rPr>
          <w:rFonts w:eastAsia="Times New Roman" w:cstheme="minorHAnsi"/>
          <w:lang w:eastAsia="pl-PL"/>
        </w:rPr>
        <w:t>z napisem „Papier”</w:t>
      </w:r>
      <w:r w:rsidR="00773BF0" w:rsidRPr="005F1B1B">
        <w:rPr>
          <w:rFonts w:eastAsia="Times New Roman" w:cstheme="minorHAnsi"/>
          <w:lang w:eastAsia="pl-PL"/>
        </w:rPr>
        <w:t xml:space="preserve">, </w:t>
      </w:r>
      <w:r w:rsidR="00E50EA1" w:rsidRPr="005F1B1B">
        <w:rPr>
          <w:rFonts w:eastAsia="Times New Roman" w:cstheme="minorHAnsi"/>
          <w:lang w:eastAsia="pl-PL"/>
        </w:rPr>
        <w:t xml:space="preserve">brązowym </w:t>
      </w:r>
      <w:r w:rsidR="00EF4D85" w:rsidRPr="005F1B1B">
        <w:rPr>
          <w:rFonts w:eastAsia="Times New Roman" w:cstheme="minorHAnsi"/>
          <w:lang w:eastAsia="pl-PL"/>
        </w:rPr>
        <w:t>z</w:t>
      </w:r>
      <w:r w:rsidRPr="005F1B1B">
        <w:rPr>
          <w:rFonts w:eastAsia="Times New Roman" w:cstheme="minorHAnsi"/>
          <w:lang w:eastAsia="pl-PL"/>
        </w:rPr>
        <w:t xml:space="preserve"> napisem „BIO – Akcja Liść” o pojemności 120</w:t>
      </w:r>
      <w:r w:rsidR="00E8503B" w:rsidRPr="005F1B1B">
        <w:rPr>
          <w:rFonts w:eastAsia="Times New Roman" w:cstheme="minorHAnsi"/>
          <w:lang w:eastAsia="pl-PL"/>
        </w:rPr>
        <w:t xml:space="preserve"> </w:t>
      </w:r>
      <w:r w:rsidRPr="005F1B1B">
        <w:rPr>
          <w:rFonts w:eastAsia="Times New Roman" w:cstheme="minorHAnsi"/>
          <w:lang w:eastAsia="pl-PL"/>
        </w:rPr>
        <w:t>l</w:t>
      </w:r>
      <w:r w:rsidR="00E8503B" w:rsidRPr="005F1B1B">
        <w:rPr>
          <w:rFonts w:eastAsia="Times New Roman" w:cstheme="minorHAnsi"/>
          <w:lang w:eastAsia="pl-PL"/>
        </w:rPr>
        <w:t>.</w:t>
      </w:r>
    </w:p>
    <w:p w14:paraId="0F7D9CC6" w14:textId="38B3AD20" w:rsidR="00373963" w:rsidRPr="005F1B1B" w:rsidRDefault="00C8605A" w:rsidP="00331308">
      <w:pPr>
        <w:pStyle w:val="Akapitzlist"/>
        <w:numPr>
          <w:ilvl w:val="0"/>
          <w:numId w:val="59"/>
        </w:numPr>
        <w:spacing w:after="0" w:line="240" w:lineRule="auto"/>
        <w:ind w:left="567" w:hanging="283"/>
        <w:jc w:val="both"/>
        <w:rPr>
          <w:rFonts w:eastAsia="Times New Roman" w:cstheme="minorHAnsi"/>
          <w:lang w:eastAsia="pl-PL"/>
        </w:rPr>
      </w:pPr>
      <w:r w:rsidRPr="005F1B1B">
        <w:rPr>
          <w:rFonts w:eastAsia="Times New Roman" w:cstheme="minorHAnsi"/>
          <w:b/>
          <w:lang w:eastAsia="pl-PL"/>
        </w:rPr>
        <w:t xml:space="preserve">zabudowane budynkiem </w:t>
      </w:r>
      <w:r w:rsidRPr="005F1B1B">
        <w:rPr>
          <w:rFonts w:cstheme="minorHAnsi"/>
          <w:b/>
          <w:bCs/>
        </w:rPr>
        <w:t xml:space="preserve">wielolokalowym – do </w:t>
      </w:r>
      <w:r w:rsidR="008E3CBB" w:rsidRPr="005F1B1B">
        <w:rPr>
          <w:rFonts w:cstheme="minorHAnsi"/>
          <w:b/>
          <w:bCs/>
        </w:rPr>
        <w:t xml:space="preserve">sześciu </w:t>
      </w:r>
      <w:r w:rsidRPr="005F1B1B">
        <w:rPr>
          <w:rFonts w:cstheme="minorHAnsi"/>
          <w:b/>
          <w:bCs/>
        </w:rPr>
        <w:t>lokali mieszkalnych włącznie</w:t>
      </w:r>
      <w:r w:rsidRPr="005F1B1B">
        <w:rPr>
          <w:rFonts w:eastAsia="Times New Roman" w:cstheme="minorHAnsi"/>
          <w:lang w:eastAsia="pl-PL"/>
        </w:rPr>
        <w:t xml:space="preserve"> w:</w:t>
      </w:r>
    </w:p>
    <w:p w14:paraId="60F40230" w14:textId="44B779D6" w:rsidR="00373963" w:rsidRPr="005F1B1B" w:rsidRDefault="00C8605A" w:rsidP="00331308">
      <w:pPr>
        <w:pStyle w:val="Akapitzlist"/>
        <w:numPr>
          <w:ilvl w:val="0"/>
          <w:numId w:val="23"/>
        </w:numPr>
        <w:spacing w:after="0" w:line="240" w:lineRule="auto"/>
        <w:ind w:left="567" w:hanging="283"/>
        <w:jc w:val="both"/>
        <w:rPr>
          <w:rFonts w:cstheme="minorHAnsi"/>
        </w:rPr>
      </w:pPr>
      <w:r w:rsidRPr="005F1B1B">
        <w:rPr>
          <w:rFonts w:eastAsia="Times New Roman" w:cstheme="minorHAnsi"/>
          <w:lang w:eastAsia="pl-PL"/>
        </w:rPr>
        <w:t>pojemniki do zbierania</w:t>
      </w:r>
      <w:r w:rsidRPr="005F1B1B">
        <w:rPr>
          <w:rFonts w:eastAsia="Times New Roman" w:cstheme="minorHAnsi"/>
          <w:b/>
          <w:lang w:eastAsia="pl-PL"/>
        </w:rPr>
        <w:t xml:space="preserve"> </w:t>
      </w:r>
      <w:r w:rsidRPr="005F1B1B">
        <w:rPr>
          <w:rFonts w:eastAsia="Times New Roman" w:cstheme="minorHAnsi"/>
          <w:lang w:eastAsia="pl-PL"/>
        </w:rPr>
        <w:t xml:space="preserve">niesegregowanych (zmieszanych) odpadów komunalnych </w:t>
      </w:r>
      <w:r w:rsidRPr="005F1B1B">
        <w:rPr>
          <w:rFonts w:cstheme="minorHAnsi"/>
        </w:rPr>
        <w:t>o pojemności</w:t>
      </w:r>
      <w:r w:rsidR="00AA5E3E" w:rsidRPr="005F1B1B">
        <w:rPr>
          <w:rFonts w:cstheme="minorHAnsi"/>
        </w:rPr>
        <w:t xml:space="preserve"> </w:t>
      </w:r>
      <w:r w:rsidR="00E70D95" w:rsidRPr="005F1B1B">
        <w:rPr>
          <w:rFonts w:cstheme="minorHAnsi"/>
        </w:rPr>
        <w:t>110</w:t>
      </w:r>
      <w:r w:rsidR="00B02D3F" w:rsidRPr="005F1B1B">
        <w:rPr>
          <w:rFonts w:cstheme="minorHAnsi"/>
        </w:rPr>
        <w:t xml:space="preserve"> </w:t>
      </w:r>
      <w:r w:rsidR="00E70D95" w:rsidRPr="005F1B1B">
        <w:rPr>
          <w:rFonts w:cstheme="minorHAnsi"/>
        </w:rPr>
        <w:t xml:space="preserve">l, </w:t>
      </w:r>
      <w:r w:rsidRPr="005F1B1B">
        <w:rPr>
          <w:rFonts w:cstheme="minorHAnsi"/>
        </w:rPr>
        <w:t>120 l, 240 l, 1100 l,</w:t>
      </w:r>
    </w:p>
    <w:p w14:paraId="0C04D65D" w14:textId="32E8626F" w:rsidR="00373963" w:rsidRPr="005F1B1B" w:rsidRDefault="00C8605A" w:rsidP="00331308">
      <w:pPr>
        <w:pStyle w:val="Akapitzlist"/>
        <w:numPr>
          <w:ilvl w:val="0"/>
          <w:numId w:val="23"/>
        </w:numPr>
        <w:spacing w:after="0" w:line="240" w:lineRule="auto"/>
        <w:ind w:left="567" w:hanging="283"/>
        <w:jc w:val="both"/>
        <w:rPr>
          <w:rFonts w:cstheme="minorHAnsi"/>
        </w:rPr>
      </w:pPr>
      <w:r w:rsidRPr="005F1B1B">
        <w:rPr>
          <w:rFonts w:cstheme="minorHAnsi"/>
        </w:rPr>
        <w:t xml:space="preserve">pojemniki </w:t>
      </w:r>
      <w:r w:rsidRPr="005F1B1B">
        <w:rPr>
          <w:rFonts w:eastAsia="Times New Roman" w:cstheme="minorHAnsi"/>
          <w:lang w:eastAsia="pl-PL"/>
        </w:rPr>
        <w:t xml:space="preserve">do zbierania bioodpadów, </w:t>
      </w:r>
      <w:r w:rsidRPr="005F1B1B">
        <w:rPr>
          <w:rFonts w:cstheme="minorHAnsi"/>
        </w:rPr>
        <w:t>w kolorze brązowym oznaczone napisem „BIO”, o pojemności 120 l, 240 l,</w:t>
      </w:r>
    </w:p>
    <w:p w14:paraId="5112D86F" w14:textId="77777777" w:rsidR="00B02D3F" w:rsidRPr="005F1B1B" w:rsidRDefault="00C8605A" w:rsidP="00331308">
      <w:pPr>
        <w:pStyle w:val="Akapitzlist"/>
        <w:numPr>
          <w:ilvl w:val="0"/>
          <w:numId w:val="23"/>
        </w:numPr>
        <w:spacing w:after="0" w:line="240" w:lineRule="auto"/>
        <w:ind w:left="567" w:hanging="283"/>
        <w:jc w:val="both"/>
        <w:rPr>
          <w:rFonts w:eastAsia="Times New Roman" w:cstheme="minorHAnsi"/>
          <w:strike/>
          <w:lang w:eastAsia="pl-PL"/>
        </w:rPr>
      </w:pPr>
      <w:r w:rsidRPr="005F1B1B">
        <w:rPr>
          <w:rFonts w:cstheme="minorHAnsi"/>
          <w:u w:color="000000"/>
        </w:rPr>
        <w:t>pojemniki na odpady zbierane w sposób selektywny w kolorze żółtym z napisem „Metale i tworzywa sztuczne”, zielonym z napisem „Szkło” i niebieskim z napisem „Papier” o pojemności 1500 l</w:t>
      </w:r>
      <w:r w:rsidR="00E8503B" w:rsidRPr="005F1B1B">
        <w:rPr>
          <w:rFonts w:cstheme="minorHAnsi"/>
          <w:u w:color="000000"/>
        </w:rPr>
        <w:t>, 2500</w:t>
      </w:r>
      <w:r w:rsidR="00B02D3F" w:rsidRPr="005F1B1B">
        <w:rPr>
          <w:rFonts w:cstheme="minorHAnsi"/>
          <w:u w:color="000000"/>
        </w:rPr>
        <w:t xml:space="preserve"> </w:t>
      </w:r>
      <w:r w:rsidR="00E8503B" w:rsidRPr="005F1B1B">
        <w:rPr>
          <w:rFonts w:cstheme="minorHAnsi"/>
          <w:u w:color="000000"/>
        </w:rPr>
        <w:t>l</w:t>
      </w:r>
      <w:r w:rsidRPr="005F1B1B">
        <w:rPr>
          <w:rFonts w:cstheme="minorHAnsi"/>
          <w:u w:color="000000"/>
        </w:rPr>
        <w:t xml:space="preserve"> albo worki z tworzywa sztucznego w kolorze żółtym z napisem „Metale i tworzywa sztuczne”, </w:t>
      </w:r>
      <w:r w:rsidR="00E8503B" w:rsidRPr="005F1B1B">
        <w:rPr>
          <w:rFonts w:cstheme="minorHAnsi"/>
          <w:u w:color="000000"/>
        </w:rPr>
        <w:t xml:space="preserve">zielonym z napisem „Szkło”, </w:t>
      </w:r>
      <w:r w:rsidRPr="005F1B1B">
        <w:rPr>
          <w:rFonts w:cstheme="minorHAnsi"/>
          <w:u w:color="000000"/>
        </w:rPr>
        <w:t>niebieskim z napisem „Papier”</w:t>
      </w:r>
      <w:r w:rsidR="00E8503B" w:rsidRPr="005F1B1B">
        <w:rPr>
          <w:rFonts w:cstheme="minorHAnsi"/>
          <w:u w:color="000000"/>
        </w:rPr>
        <w:t xml:space="preserve">, </w:t>
      </w:r>
    </w:p>
    <w:p w14:paraId="14E82BB2" w14:textId="1179B697" w:rsidR="00373963" w:rsidRPr="005F1B1B" w:rsidRDefault="00B02D3F" w:rsidP="00331308">
      <w:pPr>
        <w:pStyle w:val="Akapitzlist"/>
        <w:numPr>
          <w:ilvl w:val="0"/>
          <w:numId w:val="23"/>
        </w:numPr>
        <w:spacing w:after="0" w:line="240" w:lineRule="auto"/>
        <w:ind w:left="567" w:hanging="283"/>
        <w:jc w:val="both"/>
        <w:rPr>
          <w:rFonts w:eastAsia="Times New Roman" w:cstheme="minorHAnsi"/>
          <w:strike/>
          <w:lang w:eastAsia="pl-PL"/>
        </w:rPr>
      </w:pPr>
      <w:r w:rsidRPr="005F1B1B">
        <w:rPr>
          <w:rFonts w:cstheme="minorHAnsi"/>
          <w:u w:color="000000"/>
        </w:rPr>
        <w:t xml:space="preserve">worki z tworzywa sztucznego w kolorze </w:t>
      </w:r>
      <w:r w:rsidR="00E8503B" w:rsidRPr="005F1B1B">
        <w:rPr>
          <w:rFonts w:eastAsia="Times New Roman" w:cstheme="minorHAnsi"/>
          <w:lang w:eastAsia="pl-PL"/>
        </w:rPr>
        <w:t xml:space="preserve">brązowym z napisem „BIO – Akcja Liść” </w:t>
      </w:r>
      <w:r w:rsidR="00C8605A" w:rsidRPr="005F1B1B">
        <w:rPr>
          <w:rFonts w:cstheme="minorHAnsi"/>
          <w:u w:color="000000"/>
        </w:rPr>
        <w:t>o pojemności 120 l</w:t>
      </w:r>
      <w:r w:rsidR="00E8503B" w:rsidRPr="005F1B1B">
        <w:rPr>
          <w:rFonts w:cstheme="minorHAnsi"/>
          <w:u w:color="000000"/>
        </w:rPr>
        <w:t>.</w:t>
      </w:r>
    </w:p>
    <w:p w14:paraId="3738BECB" w14:textId="1D1A0D48" w:rsidR="00373963" w:rsidRPr="005F1B1B" w:rsidRDefault="00C8605A" w:rsidP="00331308">
      <w:pPr>
        <w:pStyle w:val="Akapitzlist"/>
        <w:numPr>
          <w:ilvl w:val="0"/>
          <w:numId w:val="59"/>
        </w:numPr>
        <w:spacing w:after="0" w:line="240" w:lineRule="auto"/>
        <w:ind w:left="567" w:hanging="283"/>
        <w:jc w:val="both"/>
        <w:rPr>
          <w:rFonts w:eastAsia="Times New Roman" w:cstheme="minorHAnsi"/>
          <w:lang w:eastAsia="pl-PL"/>
        </w:rPr>
      </w:pPr>
      <w:r w:rsidRPr="005F1B1B">
        <w:rPr>
          <w:rFonts w:eastAsia="Times New Roman" w:cstheme="minorHAnsi"/>
          <w:b/>
          <w:lang w:eastAsia="pl-PL"/>
        </w:rPr>
        <w:t xml:space="preserve">zabudowane budynkiem </w:t>
      </w:r>
      <w:r w:rsidRPr="005F1B1B">
        <w:rPr>
          <w:rFonts w:cstheme="minorHAnsi"/>
          <w:b/>
          <w:bCs/>
        </w:rPr>
        <w:t xml:space="preserve">wielolokalowym – siedem lokali mieszkalnych i więcej </w:t>
      </w:r>
      <w:r w:rsidRPr="005F1B1B">
        <w:rPr>
          <w:rFonts w:cstheme="minorHAnsi"/>
          <w:bCs/>
        </w:rPr>
        <w:t>w:</w:t>
      </w:r>
    </w:p>
    <w:p w14:paraId="16FC5268" w14:textId="31C41513" w:rsidR="00373963" w:rsidRPr="005F1B1B" w:rsidRDefault="00C8605A" w:rsidP="00331308">
      <w:pPr>
        <w:pStyle w:val="Akapitzlist"/>
        <w:numPr>
          <w:ilvl w:val="0"/>
          <w:numId w:val="24"/>
        </w:numPr>
        <w:spacing w:after="0" w:line="240" w:lineRule="auto"/>
        <w:ind w:left="567" w:hanging="283"/>
        <w:jc w:val="both"/>
        <w:rPr>
          <w:rFonts w:cstheme="minorHAnsi"/>
        </w:rPr>
      </w:pPr>
      <w:r w:rsidRPr="005F1B1B">
        <w:rPr>
          <w:rFonts w:eastAsia="Times New Roman" w:cstheme="minorHAnsi"/>
          <w:lang w:eastAsia="pl-PL"/>
        </w:rPr>
        <w:t>pojemniki do zbierania</w:t>
      </w:r>
      <w:r w:rsidRPr="005F1B1B">
        <w:rPr>
          <w:rFonts w:eastAsia="Times New Roman" w:cstheme="minorHAnsi"/>
          <w:b/>
          <w:lang w:eastAsia="pl-PL"/>
        </w:rPr>
        <w:t xml:space="preserve"> </w:t>
      </w:r>
      <w:r w:rsidRPr="005F1B1B">
        <w:rPr>
          <w:rFonts w:eastAsia="Times New Roman" w:cstheme="minorHAnsi"/>
          <w:lang w:eastAsia="pl-PL"/>
        </w:rPr>
        <w:t>niesegregowanych (zmieszanych</w:t>
      </w:r>
      <w:r w:rsidR="00F1444A" w:rsidRPr="005F1B1B">
        <w:rPr>
          <w:rFonts w:eastAsia="Times New Roman" w:cstheme="minorHAnsi"/>
          <w:lang w:eastAsia="pl-PL"/>
        </w:rPr>
        <w:t>)</w:t>
      </w:r>
      <w:r w:rsidRPr="005F1B1B">
        <w:rPr>
          <w:rFonts w:eastAsia="Times New Roman" w:cstheme="minorHAnsi"/>
          <w:lang w:eastAsia="pl-PL"/>
        </w:rPr>
        <w:t xml:space="preserve"> odpadów komunalnych </w:t>
      </w:r>
      <w:r w:rsidRPr="005F1B1B">
        <w:rPr>
          <w:rFonts w:cstheme="minorHAnsi"/>
        </w:rPr>
        <w:t>o pojemności 240 l, 1100 l,</w:t>
      </w:r>
    </w:p>
    <w:p w14:paraId="68F21F65" w14:textId="1D32D8EB" w:rsidR="00373963" w:rsidRPr="005F1B1B" w:rsidRDefault="00C8605A" w:rsidP="00331308">
      <w:pPr>
        <w:pStyle w:val="Akapitzlist"/>
        <w:numPr>
          <w:ilvl w:val="0"/>
          <w:numId w:val="24"/>
        </w:numPr>
        <w:spacing w:after="0" w:line="240" w:lineRule="auto"/>
        <w:ind w:left="567" w:hanging="283"/>
        <w:jc w:val="both"/>
        <w:rPr>
          <w:rFonts w:cstheme="minorHAnsi"/>
        </w:rPr>
      </w:pPr>
      <w:r w:rsidRPr="005F1B1B">
        <w:rPr>
          <w:rFonts w:cstheme="minorHAnsi"/>
        </w:rPr>
        <w:t xml:space="preserve">kontenery </w:t>
      </w:r>
      <w:r w:rsidRPr="005F1B1B">
        <w:rPr>
          <w:rFonts w:eastAsia="Times New Roman" w:cstheme="minorHAnsi"/>
          <w:lang w:eastAsia="pl-PL"/>
        </w:rPr>
        <w:t>do zbierania</w:t>
      </w:r>
      <w:r w:rsidR="00F1444A" w:rsidRPr="005F1B1B">
        <w:rPr>
          <w:rFonts w:eastAsia="Times New Roman" w:cstheme="minorHAnsi"/>
          <w:b/>
          <w:lang w:eastAsia="pl-PL"/>
        </w:rPr>
        <w:t xml:space="preserve"> </w:t>
      </w:r>
      <w:r w:rsidRPr="005F1B1B">
        <w:rPr>
          <w:rFonts w:eastAsia="Times New Roman" w:cstheme="minorHAnsi"/>
          <w:lang w:eastAsia="pl-PL"/>
        </w:rPr>
        <w:t xml:space="preserve">niesegregowanych (zmieszanych) odpadów komunalnych o pojemności  </w:t>
      </w:r>
      <w:r w:rsidRPr="005F1B1B">
        <w:rPr>
          <w:rFonts w:cstheme="minorHAnsi"/>
        </w:rPr>
        <w:t>5</w:t>
      </w:r>
      <w:r w:rsidR="00B02D3F" w:rsidRPr="005F1B1B">
        <w:rPr>
          <w:rFonts w:cstheme="minorHAnsi"/>
        </w:rPr>
        <w:t xml:space="preserve"> </w:t>
      </w:r>
      <w:r w:rsidRPr="005F1B1B">
        <w:rPr>
          <w:rFonts w:cstheme="minorHAnsi"/>
        </w:rPr>
        <w:t>m3, 7</w:t>
      </w:r>
      <w:r w:rsidR="00B02D3F" w:rsidRPr="005F1B1B">
        <w:rPr>
          <w:rFonts w:cstheme="minorHAnsi"/>
        </w:rPr>
        <w:t xml:space="preserve"> </w:t>
      </w:r>
      <w:r w:rsidRPr="005F1B1B">
        <w:rPr>
          <w:rFonts w:cstheme="minorHAnsi"/>
        </w:rPr>
        <w:t>m3, 10</w:t>
      </w:r>
      <w:r w:rsidR="00B02D3F" w:rsidRPr="005F1B1B">
        <w:rPr>
          <w:rFonts w:cstheme="minorHAnsi"/>
        </w:rPr>
        <w:t xml:space="preserve"> </w:t>
      </w:r>
      <w:r w:rsidRPr="005F1B1B">
        <w:rPr>
          <w:rFonts w:cstheme="minorHAnsi"/>
        </w:rPr>
        <w:t>m3,</w:t>
      </w:r>
    </w:p>
    <w:p w14:paraId="2BAB47B3" w14:textId="42B86E63" w:rsidR="00373963" w:rsidRPr="005F1B1B" w:rsidRDefault="00C8605A" w:rsidP="00331308">
      <w:pPr>
        <w:pStyle w:val="Akapitzlist"/>
        <w:numPr>
          <w:ilvl w:val="0"/>
          <w:numId w:val="24"/>
        </w:numPr>
        <w:spacing w:after="0" w:line="240" w:lineRule="auto"/>
        <w:ind w:left="567" w:hanging="283"/>
        <w:jc w:val="both"/>
        <w:rPr>
          <w:rFonts w:cstheme="minorHAnsi"/>
        </w:rPr>
      </w:pPr>
      <w:r w:rsidRPr="005F1B1B">
        <w:rPr>
          <w:rFonts w:cstheme="minorHAnsi"/>
        </w:rPr>
        <w:t xml:space="preserve">pojemniki </w:t>
      </w:r>
      <w:r w:rsidRPr="005F1B1B">
        <w:rPr>
          <w:rFonts w:eastAsia="Times New Roman" w:cstheme="minorHAnsi"/>
          <w:lang w:eastAsia="pl-PL"/>
        </w:rPr>
        <w:t xml:space="preserve">do zbierania bioodpadów, </w:t>
      </w:r>
      <w:r w:rsidRPr="005F1B1B">
        <w:rPr>
          <w:rFonts w:cstheme="minorHAnsi"/>
        </w:rPr>
        <w:t>w kolorze brązowym oznaczone napisem „BIO”, o pojemności 120</w:t>
      </w:r>
      <w:r w:rsidR="00B02D3F" w:rsidRPr="005F1B1B">
        <w:rPr>
          <w:rFonts w:cstheme="minorHAnsi"/>
        </w:rPr>
        <w:t xml:space="preserve"> </w:t>
      </w:r>
      <w:r w:rsidRPr="005F1B1B">
        <w:rPr>
          <w:rFonts w:cstheme="minorHAnsi"/>
        </w:rPr>
        <w:t>l, 240 l,</w:t>
      </w:r>
    </w:p>
    <w:p w14:paraId="64EA67FB" w14:textId="5013E2DD" w:rsidR="00373963" w:rsidRPr="005F1B1B" w:rsidRDefault="00C8605A" w:rsidP="00331308">
      <w:pPr>
        <w:pStyle w:val="Akapitzlist"/>
        <w:numPr>
          <w:ilvl w:val="0"/>
          <w:numId w:val="24"/>
        </w:numPr>
        <w:spacing w:after="0" w:line="240" w:lineRule="auto"/>
        <w:ind w:left="567" w:hanging="283"/>
        <w:jc w:val="both"/>
        <w:rPr>
          <w:rFonts w:cstheme="minorHAnsi"/>
        </w:rPr>
      </w:pPr>
      <w:r w:rsidRPr="005F1B1B">
        <w:rPr>
          <w:rFonts w:cstheme="minorHAnsi"/>
        </w:rPr>
        <w:t xml:space="preserve">pojemniki na odpady zbierane w sposób selektywny </w:t>
      </w:r>
      <w:r w:rsidRPr="005F1B1B">
        <w:rPr>
          <w:rFonts w:eastAsia="Times New Roman" w:cstheme="minorHAnsi"/>
          <w:lang w:eastAsia="pl-PL"/>
        </w:rPr>
        <w:t>w kolorze żółtym z napisem „Metale i tworzywa sztuczne”, zielonym z napisem „Szkło”, niebieskim z napisem „Papier”, o pojemności 1500 l</w:t>
      </w:r>
      <w:r w:rsidR="00F1444A" w:rsidRPr="005F1B1B">
        <w:rPr>
          <w:rFonts w:eastAsia="Times New Roman" w:cstheme="minorHAnsi"/>
          <w:lang w:eastAsia="pl-PL"/>
        </w:rPr>
        <w:t>,</w:t>
      </w:r>
      <w:r w:rsidRPr="005F1B1B">
        <w:rPr>
          <w:rFonts w:eastAsia="Times New Roman" w:cstheme="minorHAnsi"/>
          <w:lang w:eastAsia="pl-PL"/>
        </w:rPr>
        <w:t xml:space="preserve"> 2500 l.</w:t>
      </w:r>
    </w:p>
    <w:p w14:paraId="25F31F77" w14:textId="386F9C97" w:rsidR="00017BA6" w:rsidRPr="005F1B1B" w:rsidRDefault="00017BA6" w:rsidP="00331308">
      <w:pPr>
        <w:pStyle w:val="Akapitzlist"/>
        <w:numPr>
          <w:ilvl w:val="0"/>
          <w:numId w:val="24"/>
        </w:numPr>
        <w:spacing w:after="0" w:line="240" w:lineRule="auto"/>
        <w:ind w:left="567" w:hanging="283"/>
        <w:jc w:val="both"/>
        <w:rPr>
          <w:rFonts w:cstheme="minorHAnsi"/>
        </w:rPr>
      </w:pPr>
      <w:r w:rsidRPr="005F1B1B">
        <w:rPr>
          <w:rFonts w:eastAsia="Times New Roman" w:cstheme="minorHAnsi"/>
          <w:lang w:eastAsia="pl-PL"/>
        </w:rPr>
        <w:t>kontenery do zbierania papieru w kolorze niebieskim z napisem „Papier” o pojemności 7</w:t>
      </w:r>
      <w:r w:rsidR="00B02D3F" w:rsidRPr="005F1B1B">
        <w:rPr>
          <w:rFonts w:eastAsia="Times New Roman" w:cstheme="minorHAnsi"/>
          <w:lang w:eastAsia="pl-PL"/>
        </w:rPr>
        <w:t xml:space="preserve"> </w:t>
      </w:r>
      <w:r w:rsidRPr="005F1B1B">
        <w:rPr>
          <w:rFonts w:eastAsia="Times New Roman" w:cstheme="minorHAnsi"/>
          <w:lang w:eastAsia="pl-PL"/>
        </w:rPr>
        <w:t>m3.</w:t>
      </w:r>
    </w:p>
    <w:p w14:paraId="0FA3ECBE" w14:textId="77777777" w:rsidR="00373963" w:rsidRPr="005F1B1B" w:rsidRDefault="00C8605A" w:rsidP="00331308">
      <w:pPr>
        <w:pStyle w:val="Akapitzlist"/>
        <w:numPr>
          <w:ilvl w:val="1"/>
          <w:numId w:val="38"/>
        </w:numPr>
        <w:spacing w:after="0" w:line="240" w:lineRule="auto"/>
        <w:ind w:left="426" w:hanging="426"/>
        <w:jc w:val="both"/>
        <w:rPr>
          <w:rFonts w:eastAsia="Times New Roman" w:cstheme="minorHAnsi"/>
          <w:color w:val="7030A0"/>
          <w:lang w:eastAsia="pl-PL"/>
        </w:rPr>
      </w:pPr>
      <w:r w:rsidRPr="005F1B1B">
        <w:rPr>
          <w:rFonts w:cstheme="minorHAnsi"/>
        </w:rPr>
        <w:t>Pojemniki dostarczone przez Wykonawcę winny spełniać kryteria wynikające z obowiązującego regulaminu utrzymania czystości i porządku na terenie miasta Jastrzębie-Zdrój, a w szczególności:</w:t>
      </w:r>
    </w:p>
    <w:p w14:paraId="1EBDDF5C" w14:textId="5434F4C8" w:rsidR="00373963" w:rsidRPr="005F1B1B" w:rsidRDefault="00C8605A" w:rsidP="00331308">
      <w:pPr>
        <w:numPr>
          <w:ilvl w:val="0"/>
          <w:numId w:val="25"/>
        </w:numPr>
        <w:ind w:left="567" w:hanging="283"/>
        <w:rPr>
          <w:rFonts w:asciiTheme="minorHAnsi" w:hAnsiTheme="minorHAnsi" w:cstheme="minorHAnsi"/>
        </w:rPr>
      </w:pPr>
      <w:r w:rsidRPr="005F1B1B">
        <w:rPr>
          <w:rFonts w:asciiTheme="minorHAnsi" w:hAnsiTheme="minorHAnsi" w:cstheme="minorHAnsi"/>
        </w:rPr>
        <w:t xml:space="preserve">winny być w bardzo dobrym stanie technicznym, porządkowym i sanitarnym, w tym: powinny posiadać odpowiednio pokrywy, zaczepy umożliwiające ich opróżnianie oraz kółka umożliwiające ich swobodne przemieszczanie, trwałe oznaczenie pozwalające na zidentyfikowanie nieruchomości oraz rodzaj zbieranej selektywnie frakcji odpadów, bez uszkodzeń, pęknięć, bez rdzy, powinny być czyste i zdezynfekowane. </w:t>
      </w:r>
    </w:p>
    <w:p w14:paraId="4946DC0D" w14:textId="709B2984" w:rsidR="00373963" w:rsidRPr="005F1B1B" w:rsidRDefault="00C8605A" w:rsidP="00331308">
      <w:pPr>
        <w:numPr>
          <w:ilvl w:val="0"/>
          <w:numId w:val="25"/>
        </w:numPr>
        <w:ind w:left="567" w:hanging="283"/>
        <w:rPr>
          <w:rFonts w:asciiTheme="minorHAnsi" w:hAnsiTheme="minorHAnsi" w:cstheme="minorHAnsi"/>
        </w:rPr>
      </w:pPr>
      <w:r w:rsidRPr="005F1B1B">
        <w:rPr>
          <w:rFonts w:asciiTheme="minorHAnsi" w:hAnsiTheme="minorHAnsi" w:cstheme="minorHAnsi"/>
        </w:rPr>
        <w:t>winny spełniać normy dotyczące pojemników przeznaczonych do zbierania odpadów komunalnych zatwierdzone przez Polski Komitet Normalizacyjny.</w:t>
      </w:r>
    </w:p>
    <w:p w14:paraId="0DD8FF00" w14:textId="77777777" w:rsidR="00E033BE" w:rsidRPr="005F1B1B" w:rsidRDefault="003D0C99" w:rsidP="00331308">
      <w:pPr>
        <w:pStyle w:val="Akapitzlist"/>
        <w:numPr>
          <w:ilvl w:val="0"/>
          <w:numId w:val="25"/>
        </w:numPr>
        <w:spacing w:after="0" w:line="240" w:lineRule="auto"/>
        <w:ind w:left="567"/>
        <w:jc w:val="both"/>
        <w:rPr>
          <w:rFonts w:cstheme="minorHAnsi"/>
        </w:rPr>
      </w:pPr>
      <w:r w:rsidRPr="005F1B1B">
        <w:rPr>
          <w:rFonts w:cstheme="minorHAnsi"/>
        </w:rPr>
        <w:t xml:space="preserve">pojemniki na „BIO” powinny być dodatkowo </w:t>
      </w:r>
      <w:r w:rsidRPr="005F1B1B">
        <w:rPr>
          <w:rFonts w:eastAsia="Times New Roman" w:cstheme="minorHAnsi"/>
          <w:lang w:eastAsia="pl-PL"/>
        </w:rPr>
        <w:t xml:space="preserve">wyposażone w </w:t>
      </w:r>
      <w:r w:rsidRPr="005F1B1B">
        <w:rPr>
          <w:rFonts w:cstheme="minorHAnsi"/>
        </w:rPr>
        <w:t>otwory perforacyjne dla zapewnienia przepływu powietrza wewnątrz pojemnika oraz dolny ruszt wewnątrz pojemnika umożliwiający gromadzenie „odcieku organicznego” w jego dolnej części dla zabezpieczenia odpadu przed procesami rozkładu.</w:t>
      </w:r>
    </w:p>
    <w:p w14:paraId="6483BDED" w14:textId="0655E73F" w:rsidR="00E033BE" w:rsidRPr="005F1B1B" w:rsidRDefault="00E033BE" w:rsidP="005F1B1B">
      <w:pPr>
        <w:pStyle w:val="Akapitzlist"/>
        <w:spacing w:after="0" w:line="240" w:lineRule="auto"/>
        <w:ind w:left="567"/>
        <w:jc w:val="both"/>
        <w:rPr>
          <w:rFonts w:cstheme="minorHAnsi"/>
        </w:rPr>
      </w:pPr>
      <w:r w:rsidRPr="005F1B1B">
        <w:rPr>
          <w:rFonts w:cstheme="minorHAnsi"/>
          <w:color w:val="000000" w:themeColor="text1"/>
        </w:rPr>
        <w:t xml:space="preserve">Do Wykonawcy należy ewentualne zabezpieczenie pojemników przed potencjalną kradzieżą poprzez wprowadzenie systemu oznaczeń pozwalającego na ich identyfikację czy rozróżnienie bądź ubezpieczenie pojemników. </w:t>
      </w:r>
    </w:p>
    <w:p w14:paraId="3E74BACF" w14:textId="77777777" w:rsidR="00373963" w:rsidRPr="005F1B1B" w:rsidRDefault="00C8605A" w:rsidP="00331308">
      <w:pPr>
        <w:pStyle w:val="Akapitzlist"/>
        <w:numPr>
          <w:ilvl w:val="1"/>
          <w:numId w:val="38"/>
        </w:numPr>
        <w:spacing w:after="0" w:line="240" w:lineRule="auto"/>
        <w:ind w:left="426" w:hanging="426"/>
        <w:jc w:val="both"/>
        <w:rPr>
          <w:rFonts w:eastAsia="Times New Roman" w:cstheme="minorHAnsi"/>
          <w:lang w:eastAsia="pl-PL"/>
        </w:rPr>
      </w:pPr>
      <w:r w:rsidRPr="005F1B1B">
        <w:rPr>
          <w:rFonts w:eastAsia="Times New Roman" w:cstheme="minorHAnsi"/>
          <w:lang w:eastAsia="pl-PL"/>
        </w:rPr>
        <w:lastRenderedPageBreak/>
        <w:t>Worki z tworzywa sztucznego dostarczone przez Wykonawcę winny spełniać następujące wymagania:</w:t>
      </w:r>
    </w:p>
    <w:p w14:paraId="1F2F7A1B" w14:textId="7D8D056A" w:rsidR="00373963" w:rsidRPr="005F1B1B" w:rsidRDefault="00C8605A" w:rsidP="00331308">
      <w:pPr>
        <w:pStyle w:val="Akapitzlist"/>
        <w:numPr>
          <w:ilvl w:val="0"/>
          <w:numId w:val="60"/>
        </w:numPr>
        <w:spacing w:after="0" w:line="240" w:lineRule="auto"/>
        <w:ind w:left="567" w:hanging="283"/>
        <w:jc w:val="both"/>
        <w:rPr>
          <w:rFonts w:eastAsia="Times New Roman" w:cstheme="minorHAnsi"/>
          <w:lang w:eastAsia="cs-CZ"/>
        </w:rPr>
      </w:pPr>
      <w:r w:rsidRPr="005F1B1B">
        <w:rPr>
          <w:rFonts w:eastAsia="Times New Roman" w:cstheme="minorHAnsi"/>
          <w:lang w:eastAsia="cs-CZ"/>
        </w:rPr>
        <w:t>worki żółte o pojemności 120</w:t>
      </w:r>
      <w:r w:rsidR="00E50EA1" w:rsidRPr="005F1B1B">
        <w:rPr>
          <w:rFonts w:eastAsia="Times New Roman" w:cstheme="minorHAnsi"/>
          <w:lang w:eastAsia="cs-CZ"/>
        </w:rPr>
        <w:t xml:space="preserve"> </w:t>
      </w:r>
      <w:r w:rsidRPr="005F1B1B">
        <w:rPr>
          <w:rFonts w:eastAsia="Times New Roman" w:cstheme="minorHAnsi"/>
          <w:lang w:eastAsia="cs-CZ"/>
        </w:rPr>
        <w:t>l wykonane z folii półprzeźroczystej, umożliwiającej szybką ocenę zawartości, o grubości minimum 45 mikronów z tasiemką do wiązania</w:t>
      </w:r>
      <w:r w:rsidR="00487F9D" w:rsidRPr="005F1B1B">
        <w:rPr>
          <w:rFonts w:eastAsia="Times New Roman" w:cstheme="minorHAnsi"/>
          <w:lang w:eastAsia="cs-CZ"/>
        </w:rPr>
        <w:t xml:space="preserve">, </w:t>
      </w:r>
      <w:r w:rsidRPr="005F1B1B">
        <w:rPr>
          <w:rFonts w:eastAsia="Times New Roman" w:cstheme="minorHAnsi"/>
          <w:lang w:eastAsia="cs-CZ"/>
        </w:rPr>
        <w:t xml:space="preserve">ściągaczem </w:t>
      </w:r>
      <w:r w:rsidR="00487F9D" w:rsidRPr="005F1B1B">
        <w:rPr>
          <w:rFonts w:eastAsia="Times New Roman" w:cstheme="minorHAnsi"/>
          <w:lang w:eastAsia="cs-CZ"/>
        </w:rPr>
        <w:t xml:space="preserve">lub uszami </w:t>
      </w:r>
      <w:r w:rsidRPr="005F1B1B">
        <w:rPr>
          <w:rFonts w:eastAsia="Times New Roman" w:cstheme="minorHAnsi"/>
          <w:lang w:eastAsia="cs-CZ"/>
        </w:rPr>
        <w:t>(worki muszą mieć niezmienną grubość i jednolitą strukturę tworzywa na całej powierzchni),</w:t>
      </w:r>
    </w:p>
    <w:p w14:paraId="7B6C2EA7" w14:textId="70D687A3" w:rsidR="00373963" w:rsidRPr="005F1B1B" w:rsidRDefault="00C8605A" w:rsidP="00331308">
      <w:pPr>
        <w:pStyle w:val="Akapitzlist"/>
        <w:numPr>
          <w:ilvl w:val="0"/>
          <w:numId w:val="61"/>
        </w:numPr>
        <w:spacing w:after="0" w:line="240" w:lineRule="auto"/>
        <w:ind w:left="567" w:hanging="283"/>
        <w:jc w:val="both"/>
        <w:rPr>
          <w:rFonts w:eastAsia="Times New Roman" w:cstheme="minorHAnsi"/>
          <w:lang w:eastAsia="cs-CZ"/>
        </w:rPr>
      </w:pPr>
      <w:r w:rsidRPr="005F1B1B">
        <w:rPr>
          <w:rFonts w:cstheme="minorHAnsi"/>
        </w:rPr>
        <w:t xml:space="preserve">worki zielone </w:t>
      </w:r>
      <w:r w:rsidRPr="005F1B1B">
        <w:rPr>
          <w:rFonts w:eastAsia="Times New Roman" w:cstheme="minorHAnsi"/>
          <w:lang w:eastAsia="cs-CZ"/>
        </w:rPr>
        <w:t>o pojemności 1</w:t>
      </w:r>
      <w:r w:rsidR="00CD53F1" w:rsidRPr="005F1B1B">
        <w:rPr>
          <w:rFonts w:eastAsia="Times New Roman" w:cstheme="minorHAnsi"/>
          <w:lang w:eastAsia="cs-CZ"/>
        </w:rPr>
        <w:t>2</w:t>
      </w:r>
      <w:r w:rsidRPr="005F1B1B">
        <w:rPr>
          <w:rFonts w:eastAsia="Times New Roman" w:cstheme="minorHAnsi"/>
          <w:lang w:eastAsia="cs-CZ"/>
        </w:rPr>
        <w:t>0</w:t>
      </w:r>
      <w:r w:rsidR="00E50EA1" w:rsidRPr="005F1B1B">
        <w:rPr>
          <w:rFonts w:eastAsia="Times New Roman" w:cstheme="minorHAnsi"/>
          <w:lang w:eastAsia="cs-CZ"/>
        </w:rPr>
        <w:t xml:space="preserve"> </w:t>
      </w:r>
      <w:r w:rsidRPr="005F1B1B">
        <w:rPr>
          <w:rFonts w:eastAsia="Times New Roman" w:cstheme="minorHAnsi"/>
          <w:lang w:eastAsia="cs-CZ"/>
        </w:rPr>
        <w:t xml:space="preserve">l </w:t>
      </w:r>
      <w:r w:rsidRPr="005F1B1B">
        <w:rPr>
          <w:rFonts w:cstheme="minorHAnsi"/>
        </w:rPr>
        <w:t xml:space="preserve">wykonane z folii </w:t>
      </w:r>
      <w:r w:rsidRPr="005F1B1B">
        <w:rPr>
          <w:rFonts w:eastAsia="Times New Roman" w:cstheme="minorHAnsi"/>
          <w:lang w:eastAsia="cs-CZ"/>
        </w:rPr>
        <w:t>półprzeźroczystej, umożliwiającej szybką ocenę zawartości,</w:t>
      </w:r>
      <w:r w:rsidRPr="005F1B1B">
        <w:rPr>
          <w:rFonts w:cstheme="minorHAnsi"/>
        </w:rPr>
        <w:t xml:space="preserve"> o grubości minimum 50 mikronów </w:t>
      </w:r>
      <w:r w:rsidR="00487F9D" w:rsidRPr="005F1B1B">
        <w:rPr>
          <w:rFonts w:eastAsia="Times New Roman" w:cstheme="minorHAnsi"/>
          <w:lang w:eastAsia="cs-CZ"/>
        </w:rPr>
        <w:t xml:space="preserve">z tasiemką do wiązania, ściągaczem lub uszami </w:t>
      </w:r>
      <w:r w:rsidRPr="005F1B1B">
        <w:rPr>
          <w:rFonts w:cstheme="minorHAnsi"/>
        </w:rPr>
        <w:t>(worki muszą mieć niezmienną grubość i jednolitą strukturę tworzywa na całej powierzchni),</w:t>
      </w:r>
    </w:p>
    <w:p w14:paraId="0046BC80" w14:textId="0C1AE93D" w:rsidR="00373963" w:rsidRPr="005F1B1B" w:rsidRDefault="00C8605A" w:rsidP="00331308">
      <w:pPr>
        <w:pStyle w:val="Akapitzlist"/>
        <w:numPr>
          <w:ilvl w:val="0"/>
          <w:numId w:val="61"/>
        </w:numPr>
        <w:spacing w:after="0" w:line="240" w:lineRule="auto"/>
        <w:ind w:left="567" w:hanging="283"/>
        <w:jc w:val="both"/>
        <w:rPr>
          <w:rFonts w:eastAsia="Times New Roman" w:cstheme="minorHAnsi"/>
          <w:lang w:eastAsia="cs-CZ"/>
        </w:rPr>
      </w:pPr>
      <w:r w:rsidRPr="005F1B1B">
        <w:rPr>
          <w:rFonts w:cstheme="minorHAnsi"/>
        </w:rPr>
        <w:t xml:space="preserve">worki niebieskie </w:t>
      </w:r>
      <w:r w:rsidRPr="005F1B1B">
        <w:rPr>
          <w:rFonts w:eastAsia="Times New Roman" w:cstheme="minorHAnsi"/>
          <w:lang w:eastAsia="cs-CZ"/>
        </w:rPr>
        <w:t>o pojemności 120</w:t>
      </w:r>
      <w:r w:rsidR="00E50EA1" w:rsidRPr="005F1B1B">
        <w:rPr>
          <w:rFonts w:eastAsia="Times New Roman" w:cstheme="minorHAnsi"/>
          <w:lang w:eastAsia="cs-CZ"/>
        </w:rPr>
        <w:t xml:space="preserve"> </w:t>
      </w:r>
      <w:r w:rsidRPr="005F1B1B">
        <w:rPr>
          <w:rFonts w:eastAsia="Times New Roman" w:cstheme="minorHAnsi"/>
          <w:lang w:eastAsia="cs-CZ"/>
        </w:rPr>
        <w:t xml:space="preserve">l </w:t>
      </w:r>
      <w:r w:rsidRPr="005F1B1B">
        <w:rPr>
          <w:rFonts w:cstheme="minorHAnsi"/>
        </w:rPr>
        <w:t xml:space="preserve">wykonane z folii </w:t>
      </w:r>
      <w:r w:rsidRPr="005F1B1B">
        <w:rPr>
          <w:rFonts w:eastAsia="Times New Roman" w:cstheme="minorHAnsi"/>
          <w:lang w:eastAsia="cs-CZ"/>
        </w:rPr>
        <w:t>półprzeźroczystej, umożliwiającej szybką ocenę zawartości,</w:t>
      </w:r>
      <w:r w:rsidRPr="005F1B1B">
        <w:rPr>
          <w:rFonts w:cstheme="minorHAnsi"/>
        </w:rPr>
        <w:t xml:space="preserve"> o grubości minimum 45 mikronów </w:t>
      </w:r>
      <w:r w:rsidR="00487F9D" w:rsidRPr="005F1B1B">
        <w:rPr>
          <w:rFonts w:eastAsia="Times New Roman" w:cstheme="minorHAnsi"/>
          <w:lang w:eastAsia="cs-CZ"/>
        </w:rPr>
        <w:t xml:space="preserve">z tasiemką do wiązania, ściągaczem lub uszami </w:t>
      </w:r>
      <w:r w:rsidRPr="005F1B1B">
        <w:rPr>
          <w:rFonts w:cstheme="minorHAnsi"/>
        </w:rPr>
        <w:t>(worki muszą mieć niezmienną grubość i jednolitą strukturę tworzywa na całej powierzchni),</w:t>
      </w:r>
    </w:p>
    <w:p w14:paraId="34BA297B" w14:textId="647ADE06" w:rsidR="00373963" w:rsidRPr="005F1B1B" w:rsidRDefault="00C8605A" w:rsidP="00331308">
      <w:pPr>
        <w:pStyle w:val="Akapitzlist"/>
        <w:numPr>
          <w:ilvl w:val="0"/>
          <w:numId w:val="61"/>
        </w:numPr>
        <w:spacing w:after="0" w:line="240" w:lineRule="auto"/>
        <w:ind w:left="567" w:hanging="283"/>
        <w:jc w:val="both"/>
        <w:rPr>
          <w:rFonts w:eastAsia="Times New Roman" w:cstheme="minorHAnsi"/>
          <w:lang w:eastAsia="cs-CZ"/>
        </w:rPr>
      </w:pPr>
      <w:r w:rsidRPr="005F1B1B">
        <w:rPr>
          <w:rFonts w:cstheme="minorHAnsi"/>
        </w:rPr>
        <w:t>worki brązowe (BIO - akcja liść)</w:t>
      </w:r>
      <w:r w:rsidRPr="005F1B1B">
        <w:rPr>
          <w:rFonts w:eastAsia="Times New Roman" w:cstheme="minorHAnsi"/>
          <w:lang w:eastAsia="cs-CZ"/>
        </w:rPr>
        <w:t xml:space="preserve"> o pojemności</w:t>
      </w:r>
      <w:r w:rsidRPr="005F1B1B">
        <w:rPr>
          <w:rFonts w:cstheme="minorHAnsi"/>
        </w:rPr>
        <w:t xml:space="preserve"> </w:t>
      </w:r>
      <w:r w:rsidR="00E50EA1" w:rsidRPr="005F1B1B">
        <w:rPr>
          <w:rFonts w:cstheme="minorHAnsi"/>
        </w:rPr>
        <w:t xml:space="preserve">120 l </w:t>
      </w:r>
      <w:r w:rsidRPr="005F1B1B">
        <w:rPr>
          <w:rFonts w:cstheme="minorHAnsi"/>
        </w:rPr>
        <w:t xml:space="preserve">wykonane z folii półprzeźroczystej, umożliwiającej szybką ocenę zawartości, o grubości minimum 45 mikronów </w:t>
      </w:r>
      <w:r w:rsidR="00487F9D" w:rsidRPr="005F1B1B">
        <w:rPr>
          <w:rFonts w:eastAsia="Times New Roman" w:cstheme="minorHAnsi"/>
          <w:lang w:eastAsia="cs-CZ"/>
        </w:rPr>
        <w:t>z tasiemką do wiązania, ściągaczem lub uszami</w:t>
      </w:r>
      <w:r w:rsidRPr="005F1B1B">
        <w:rPr>
          <w:rFonts w:eastAsia="Times New Roman" w:cstheme="minorHAnsi"/>
          <w:lang w:eastAsia="cs-CZ"/>
        </w:rPr>
        <w:t xml:space="preserve"> </w:t>
      </w:r>
      <w:r w:rsidRPr="005F1B1B">
        <w:rPr>
          <w:rFonts w:cstheme="minorHAnsi"/>
        </w:rPr>
        <w:t xml:space="preserve">(worki muszą mieć niezmienną grubość i jednolitą strukturę tworzywa na całej powierzchni). </w:t>
      </w:r>
    </w:p>
    <w:p w14:paraId="64D62940" w14:textId="77777777" w:rsidR="00373963" w:rsidRPr="005F1B1B" w:rsidRDefault="00C8605A" w:rsidP="00331308">
      <w:pPr>
        <w:pStyle w:val="Akapitzlist"/>
        <w:numPr>
          <w:ilvl w:val="0"/>
          <w:numId w:val="61"/>
        </w:numPr>
        <w:spacing w:after="0" w:line="240" w:lineRule="auto"/>
        <w:ind w:left="567" w:hanging="283"/>
        <w:jc w:val="both"/>
        <w:rPr>
          <w:rFonts w:eastAsia="Times New Roman" w:cstheme="minorHAnsi"/>
          <w:lang w:eastAsia="cs-CZ"/>
        </w:rPr>
      </w:pPr>
      <w:r w:rsidRPr="005F1B1B">
        <w:rPr>
          <w:rFonts w:eastAsia="Times New Roman" w:cstheme="minorHAnsi"/>
          <w:lang w:eastAsia="cs-CZ"/>
        </w:rPr>
        <w:t>worki powinny być fabrycznie nowe (pod pojęciem „fabrycznie nowe” Zamawiający rozumie worki bez śladów uszkodzenia, użytkowania),</w:t>
      </w:r>
    </w:p>
    <w:p w14:paraId="5A3269AE" w14:textId="13197F12" w:rsidR="00922A43" w:rsidRPr="005F1B1B" w:rsidRDefault="00C8605A" w:rsidP="00331308">
      <w:pPr>
        <w:pStyle w:val="Akapitzlist"/>
        <w:numPr>
          <w:ilvl w:val="0"/>
          <w:numId w:val="61"/>
        </w:numPr>
        <w:tabs>
          <w:tab w:val="clear" w:pos="0"/>
          <w:tab w:val="num" w:pos="284"/>
        </w:tabs>
        <w:spacing w:after="0" w:line="240" w:lineRule="auto"/>
        <w:ind w:left="567" w:hanging="283"/>
        <w:jc w:val="both"/>
        <w:rPr>
          <w:rFonts w:eastAsia="Times New Roman" w:cstheme="minorHAnsi"/>
          <w:color w:val="FF0000"/>
          <w:lang w:eastAsia="pl-PL"/>
        </w:rPr>
      </w:pPr>
      <w:r w:rsidRPr="005F1B1B">
        <w:rPr>
          <w:rFonts w:eastAsia="Times New Roman" w:cstheme="minorHAnsi"/>
          <w:lang w:eastAsia="cs-CZ"/>
        </w:rPr>
        <w:t xml:space="preserve">na worku z jednej strony winien być umieszczony wyraźny, trwały czarny nadruk zawierający m.in. następujące informacje: rodzaj gromadzonej frakcji zgodnie z pkt. 4.1, dane Zamawiającego oraz dodatkowe informacje przedłożone przez Zamawiającego (np. informację na temat odpadów, które zbieramy w worku o danym kolorze, a także o odpadach, których do worka nie należy wrzucać). Napisy na worku muszą być czytelne, estetyczne bez ubytków i zniekształceń. </w:t>
      </w:r>
      <w:r w:rsidR="00E033BE" w:rsidRPr="005F1B1B">
        <w:rPr>
          <w:rFonts w:eastAsia="Times New Roman" w:cstheme="minorHAnsi"/>
          <w:lang w:eastAsia="cs-CZ"/>
        </w:rPr>
        <w:t>I</w:t>
      </w:r>
      <w:r w:rsidRPr="005F1B1B">
        <w:rPr>
          <w:rFonts w:eastAsia="Times New Roman" w:cstheme="minorHAnsi"/>
          <w:lang w:eastAsia="cs-CZ"/>
        </w:rPr>
        <w:t>nformacje do zamieszczenia na workach Zamawiający przekaże Wykonawcy niezwłocznie po podpisaniu umowy. Wykonawca zobowiązany będzie przedłożyć do akceptacji Zamawiającemu układ i treść nadruku na każdy rodzaj worka</w:t>
      </w:r>
      <w:r w:rsidR="00E033BE" w:rsidRPr="005F1B1B">
        <w:rPr>
          <w:rFonts w:eastAsia="Times New Roman" w:cstheme="minorHAnsi"/>
          <w:lang w:eastAsia="pl-PL"/>
        </w:rPr>
        <w:t>.</w:t>
      </w:r>
    </w:p>
    <w:p w14:paraId="0C15B738" w14:textId="77777777" w:rsidR="00E033BE" w:rsidRPr="005F1B1B" w:rsidRDefault="00922A43" w:rsidP="005F1B1B">
      <w:pPr>
        <w:pStyle w:val="Akapitzlist"/>
        <w:spacing w:after="0" w:line="240" w:lineRule="auto"/>
        <w:ind w:left="567"/>
        <w:jc w:val="both"/>
        <w:rPr>
          <w:rFonts w:eastAsia="Times New Roman" w:cstheme="minorHAnsi"/>
          <w:lang w:eastAsia="pl-PL"/>
        </w:rPr>
      </w:pPr>
      <w:r w:rsidRPr="005F1B1B">
        <w:rPr>
          <w:rFonts w:eastAsia="Times New Roman" w:cstheme="minorHAnsi"/>
          <w:lang w:eastAsia="pl-PL"/>
        </w:rPr>
        <w:t>Przed rozpoczęciem dystrybucji worków na kolejny rok Wykonawca jest zobowiązany</w:t>
      </w:r>
      <w:r w:rsidR="00E033BE" w:rsidRPr="005F1B1B">
        <w:rPr>
          <w:rFonts w:eastAsia="Times New Roman" w:cstheme="minorHAnsi"/>
          <w:lang w:eastAsia="pl-PL"/>
        </w:rPr>
        <w:t>:</w:t>
      </w:r>
    </w:p>
    <w:p w14:paraId="51D63988" w14:textId="33EC7E14" w:rsidR="00E033BE" w:rsidRPr="005F1B1B" w:rsidRDefault="00E033BE" w:rsidP="005F1B1B">
      <w:pPr>
        <w:pStyle w:val="Akapitzlist"/>
        <w:spacing w:after="0" w:line="240" w:lineRule="auto"/>
        <w:ind w:left="567"/>
        <w:jc w:val="both"/>
        <w:rPr>
          <w:rFonts w:eastAsia="Times New Roman" w:cstheme="minorHAnsi"/>
          <w:lang w:eastAsia="pl-PL"/>
        </w:rPr>
      </w:pPr>
      <w:r w:rsidRPr="005F1B1B">
        <w:rPr>
          <w:rFonts w:eastAsia="Times New Roman" w:cstheme="minorHAnsi"/>
          <w:lang w:eastAsia="pl-PL"/>
        </w:rPr>
        <w:t xml:space="preserve">- </w:t>
      </w:r>
      <w:r w:rsidR="00922A43" w:rsidRPr="005F1B1B">
        <w:rPr>
          <w:rFonts w:eastAsia="Times New Roman" w:cstheme="minorHAnsi"/>
          <w:lang w:eastAsia="pl-PL"/>
        </w:rPr>
        <w:t xml:space="preserve">dostarczyć komplet worków Zamawiającemu celem dokonania oceny ich zgodności z opisem przedmiotu zamówienia (np. czytelność nadruków, wytrzymałość tworzywa i </w:t>
      </w:r>
      <w:proofErr w:type="spellStart"/>
      <w:r w:rsidR="00922A43" w:rsidRPr="005F1B1B">
        <w:rPr>
          <w:rFonts w:eastAsia="Times New Roman" w:cstheme="minorHAnsi"/>
          <w:lang w:eastAsia="pl-PL"/>
        </w:rPr>
        <w:t>zgrzewów</w:t>
      </w:r>
      <w:proofErr w:type="spellEnd"/>
      <w:r w:rsidR="00922A43" w:rsidRPr="005F1B1B">
        <w:rPr>
          <w:rFonts w:eastAsia="Times New Roman" w:cstheme="minorHAnsi"/>
          <w:lang w:eastAsia="pl-PL"/>
        </w:rPr>
        <w:t>)</w:t>
      </w:r>
      <w:r w:rsidRPr="005F1B1B">
        <w:rPr>
          <w:rFonts w:eastAsia="Times New Roman" w:cstheme="minorHAnsi"/>
          <w:lang w:eastAsia="pl-PL"/>
        </w:rPr>
        <w:t xml:space="preserve"> wraz z oświadczeniem producenta o pojemności worków i grubości tworzywa, z którego wykonano worki na poszczególne frakcje.</w:t>
      </w:r>
    </w:p>
    <w:p w14:paraId="5197291F" w14:textId="3A30B4B6" w:rsidR="0065716C" w:rsidRPr="005F1B1B" w:rsidRDefault="00E033BE" w:rsidP="005F1B1B">
      <w:pPr>
        <w:pStyle w:val="Akapitzlist"/>
        <w:spacing w:after="0" w:line="240" w:lineRule="auto"/>
        <w:ind w:left="567"/>
        <w:jc w:val="both"/>
        <w:rPr>
          <w:rFonts w:eastAsia="Times New Roman" w:cstheme="minorHAnsi"/>
          <w:lang w:eastAsia="pl-PL"/>
        </w:rPr>
      </w:pPr>
      <w:r w:rsidRPr="005F1B1B">
        <w:rPr>
          <w:rFonts w:eastAsia="Times New Roman" w:cstheme="minorHAnsi"/>
          <w:lang w:eastAsia="pl-PL"/>
        </w:rPr>
        <w:t>- po</w:t>
      </w:r>
      <w:r w:rsidR="0065716C" w:rsidRPr="005F1B1B">
        <w:rPr>
          <w:rFonts w:cstheme="minorHAnsi"/>
        </w:rPr>
        <w:t>inform</w:t>
      </w:r>
      <w:r w:rsidRPr="005F1B1B">
        <w:rPr>
          <w:rFonts w:cstheme="minorHAnsi"/>
        </w:rPr>
        <w:t>ować</w:t>
      </w:r>
      <w:r w:rsidR="0065716C" w:rsidRPr="005F1B1B">
        <w:rPr>
          <w:rFonts w:cstheme="minorHAnsi"/>
        </w:rPr>
        <w:t xml:space="preserve"> Zamawiającego pisemnie o planowanym terminie rozpoczęcia</w:t>
      </w:r>
      <w:r w:rsidRPr="005F1B1B">
        <w:rPr>
          <w:rFonts w:cstheme="minorHAnsi"/>
        </w:rPr>
        <w:t xml:space="preserve"> </w:t>
      </w:r>
      <w:r w:rsidR="0065716C" w:rsidRPr="005F1B1B">
        <w:rPr>
          <w:rFonts w:cstheme="minorHAnsi"/>
        </w:rPr>
        <w:t xml:space="preserve">oraz sposobie dystrybucji </w:t>
      </w:r>
      <w:r w:rsidR="00A13BB0" w:rsidRPr="00816044">
        <w:rPr>
          <w:rFonts w:cstheme="minorHAnsi"/>
        </w:rPr>
        <w:t xml:space="preserve">worków </w:t>
      </w:r>
      <w:r w:rsidR="0065716C" w:rsidRPr="005F1B1B">
        <w:rPr>
          <w:rFonts w:cstheme="minorHAnsi"/>
        </w:rPr>
        <w:t>wśród mieszkańców. Informacja ta ma uwzględniać ewentualnych podwykonawców, a sposób dystrybucji winien być jednorodny na obszarze całego miasta.</w:t>
      </w:r>
    </w:p>
    <w:p w14:paraId="69C37D66" w14:textId="77777777" w:rsidR="0065716C" w:rsidRPr="005F1B1B" w:rsidRDefault="0065716C" w:rsidP="005F1B1B">
      <w:pPr>
        <w:pStyle w:val="Akapitzlist"/>
        <w:spacing w:after="0" w:line="240" w:lineRule="auto"/>
        <w:ind w:left="567"/>
        <w:jc w:val="both"/>
        <w:rPr>
          <w:rFonts w:eastAsia="Times New Roman" w:cstheme="minorHAnsi"/>
          <w:lang w:eastAsia="cs-CZ"/>
        </w:rPr>
      </w:pPr>
    </w:p>
    <w:p w14:paraId="68305EAA" w14:textId="337D43D5" w:rsidR="00373963" w:rsidRPr="005F1B1B" w:rsidRDefault="00C8605A" w:rsidP="00331308">
      <w:pPr>
        <w:pStyle w:val="Akapitzlist"/>
        <w:numPr>
          <w:ilvl w:val="1"/>
          <w:numId w:val="38"/>
        </w:numPr>
        <w:spacing w:after="0" w:line="240" w:lineRule="auto"/>
        <w:ind w:left="567" w:hanging="567"/>
        <w:jc w:val="both"/>
        <w:rPr>
          <w:rFonts w:eastAsia="Times New Roman" w:cstheme="minorHAnsi"/>
          <w:lang w:eastAsia="cs-CZ"/>
        </w:rPr>
      </w:pPr>
      <w:r w:rsidRPr="005F1B1B">
        <w:rPr>
          <w:rFonts w:eastAsia="Times New Roman" w:cstheme="minorHAnsi"/>
          <w:color w:val="000000" w:themeColor="text1"/>
          <w:lang w:eastAsia="pl-PL"/>
        </w:rPr>
        <w:t xml:space="preserve">Wykonawca dostarcza </w:t>
      </w:r>
      <w:r w:rsidRPr="005F1B1B">
        <w:rPr>
          <w:rFonts w:eastAsia="Times New Roman" w:cstheme="minorHAnsi"/>
          <w:lang w:eastAsia="pl-PL"/>
        </w:rPr>
        <w:t>worki na odpady zbierane w sposób selektywny w ilości</w:t>
      </w:r>
      <w:r w:rsidRPr="005F1B1B">
        <w:rPr>
          <w:rFonts w:eastAsia="Times New Roman" w:cstheme="minorHAnsi"/>
          <w:color w:val="000000" w:themeColor="text1"/>
          <w:lang w:eastAsia="pl-PL"/>
        </w:rPr>
        <w:t xml:space="preserve">: </w:t>
      </w:r>
    </w:p>
    <w:p w14:paraId="22AC95FF" w14:textId="788BD4FD" w:rsidR="00373963" w:rsidRPr="005F1B1B" w:rsidRDefault="00C8605A" w:rsidP="00331308">
      <w:pPr>
        <w:pStyle w:val="Akapitzlist"/>
        <w:numPr>
          <w:ilvl w:val="0"/>
          <w:numId w:val="36"/>
        </w:numPr>
        <w:tabs>
          <w:tab w:val="left" w:pos="567"/>
        </w:tabs>
        <w:spacing w:after="0" w:line="240" w:lineRule="auto"/>
        <w:ind w:left="851" w:hanging="284"/>
        <w:jc w:val="both"/>
        <w:rPr>
          <w:rFonts w:eastAsia="Times New Roman" w:cstheme="minorHAnsi"/>
          <w:color w:val="000000" w:themeColor="text1"/>
          <w:lang w:eastAsia="pl-PL"/>
        </w:rPr>
      </w:pPr>
      <w:r w:rsidRPr="005F1B1B">
        <w:rPr>
          <w:rFonts w:eastAsia="Times New Roman" w:cstheme="minorHAnsi"/>
          <w:color w:val="000000" w:themeColor="text1"/>
          <w:lang w:eastAsia="pl-PL"/>
        </w:rPr>
        <w:t xml:space="preserve">na każdą nieruchomość </w:t>
      </w:r>
      <w:r w:rsidRPr="005F1B1B">
        <w:rPr>
          <w:rFonts w:eastAsia="Times New Roman" w:cstheme="minorHAnsi"/>
          <w:lang w:eastAsia="pl-PL"/>
        </w:rPr>
        <w:t>zabudowaną budynkiem mieszkalnym jednorodzinnym</w:t>
      </w:r>
      <w:r w:rsidRPr="005F1B1B">
        <w:rPr>
          <w:rFonts w:eastAsia="Times New Roman" w:cstheme="minorHAnsi"/>
          <w:color w:val="FF0000"/>
          <w:lang w:eastAsia="pl-PL"/>
        </w:rPr>
        <w:t xml:space="preserve"> </w:t>
      </w:r>
      <w:r w:rsidRPr="005F1B1B">
        <w:rPr>
          <w:rFonts w:eastAsia="Times New Roman" w:cstheme="minorHAnsi"/>
          <w:lang w:eastAsia="pl-PL"/>
        </w:rPr>
        <w:t>w ilości:</w:t>
      </w:r>
    </w:p>
    <w:p w14:paraId="09A0E071" w14:textId="1B1845EE" w:rsidR="00373963" w:rsidRPr="005F1B1B" w:rsidRDefault="00C8605A" w:rsidP="00331308">
      <w:pPr>
        <w:pStyle w:val="Akapitzlist"/>
        <w:numPr>
          <w:ilvl w:val="0"/>
          <w:numId w:val="35"/>
        </w:numPr>
        <w:tabs>
          <w:tab w:val="left" w:pos="1276"/>
        </w:tabs>
        <w:spacing w:after="0" w:line="240" w:lineRule="auto"/>
        <w:ind w:left="1134" w:hanging="283"/>
        <w:jc w:val="both"/>
        <w:rPr>
          <w:rFonts w:eastAsia="Times New Roman" w:cstheme="minorHAnsi"/>
          <w:lang w:eastAsia="pl-PL"/>
        </w:rPr>
      </w:pPr>
      <w:r w:rsidRPr="005F1B1B">
        <w:rPr>
          <w:rFonts w:eastAsia="Times New Roman" w:cstheme="minorHAnsi"/>
          <w:iCs/>
          <w:lang w:eastAsia="pl-PL"/>
        </w:rPr>
        <w:t xml:space="preserve">6 </w:t>
      </w:r>
      <w:r w:rsidR="00CE65DA" w:rsidRPr="005F1B1B">
        <w:rPr>
          <w:rFonts w:eastAsia="Times New Roman" w:cstheme="minorHAnsi"/>
          <w:iCs/>
          <w:lang w:eastAsia="pl-PL"/>
        </w:rPr>
        <w:t xml:space="preserve">szt. </w:t>
      </w:r>
      <w:r w:rsidRPr="005F1B1B">
        <w:rPr>
          <w:rFonts w:eastAsia="Times New Roman" w:cstheme="minorHAnsi"/>
          <w:iCs/>
          <w:lang w:eastAsia="pl-PL"/>
        </w:rPr>
        <w:t>worków na metale i tworzywa sztuczne z przeznaczeniem na 2021 rok,</w:t>
      </w:r>
      <w:bookmarkStart w:id="20" w:name="_Hlk503785211"/>
      <w:bookmarkEnd w:id="20"/>
    </w:p>
    <w:p w14:paraId="7BCEFC74" w14:textId="7924FCE5" w:rsidR="00373963" w:rsidRPr="005F1B1B" w:rsidRDefault="00C8605A" w:rsidP="00331308">
      <w:pPr>
        <w:pStyle w:val="Akapitzlist"/>
        <w:numPr>
          <w:ilvl w:val="0"/>
          <w:numId w:val="35"/>
        </w:numPr>
        <w:tabs>
          <w:tab w:val="left" w:pos="1276"/>
        </w:tabs>
        <w:spacing w:after="0" w:line="240" w:lineRule="auto"/>
        <w:ind w:left="1134" w:hanging="283"/>
        <w:jc w:val="both"/>
        <w:rPr>
          <w:rFonts w:eastAsia="Times New Roman" w:cstheme="minorHAnsi"/>
          <w:lang w:eastAsia="pl-PL"/>
        </w:rPr>
      </w:pPr>
      <w:r w:rsidRPr="005F1B1B">
        <w:rPr>
          <w:rFonts w:eastAsia="Times New Roman" w:cstheme="minorHAnsi"/>
          <w:lang w:eastAsia="pl-PL"/>
        </w:rPr>
        <w:t xml:space="preserve">12 kompletów worków na surowce wtórne i 10 szt. worków na liście </w:t>
      </w:r>
      <w:r w:rsidRPr="005F1B1B">
        <w:rPr>
          <w:rFonts w:eastAsia="Times New Roman" w:cstheme="minorHAnsi"/>
          <w:lang w:eastAsia="pl-PL"/>
        </w:rPr>
        <w:br/>
        <w:t>z przeznaczeniem na 2022 rok,</w:t>
      </w:r>
    </w:p>
    <w:p w14:paraId="59543FAF" w14:textId="11240D48" w:rsidR="00373963" w:rsidRPr="005F1B1B" w:rsidRDefault="00C8605A" w:rsidP="00331308">
      <w:pPr>
        <w:pStyle w:val="Akapitzlist"/>
        <w:numPr>
          <w:ilvl w:val="0"/>
          <w:numId w:val="36"/>
        </w:numPr>
        <w:tabs>
          <w:tab w:val="left" w:pos="567"/>
        </w:tabs>
        <w:spacing w:after="0" w:line="240" w:lineRule="auto"/>
        <w:ind w:left="851" w:hanging="284"/>
        <w:jc w:val="both"/>
        <w:rPr>
          <w:rFonts w:eastAsia="Times New Roman" w:cstheme="minorHAnsi"/>
          <w:color w:val="000000" w:themeColor="text1"/>
          <w:lang w:eastAsia="pl-PL"/>
        </w:rPr>
      </w:pPr>
      <w:r w:rsidRPr="005F1B1B">
        <w:rPr>
          <w:rFonts w:eastAsia="Times New Roman" w:cstheme="minorHAnsi"/>
          <w:color w:val="000000" w:themeColor="text1"/>
          <w:lang w:eastAsia="pl-PL"/>
        </w:rPr>
        <w:t>na każdy lokal mieszkalny na nieruchomości zabudowanej budynkiem wielolokalowym - do sześciu lokali mieszkalnych włącznie:</w:t>
      </w:r>
    </w:p>
    <w:p w14:paraId="71BD7A95" w14:textId="5121BCB4" w:rsidR="00373963" w:rsidRPr="005F1B1B" w:rsidRDefault="00C8605A" w:rsidP="00331308">
      <w:pPr>
        <w:pStyle w:val="Akapitzlist"/>
        <w:numPr>
          <w:ilvl w:val="0"/>
          <w:numId w:val="35"/>
        </w:numPr>
        <w:spacing w:after="0" w:line="240" w:lineRule="auto"/>
        <w:ind w:left="1134" w:hanging="283"/>
        <w:jc w:val="both"/>
        <w:rPr>
          <w:rFonts w:eastAsia="Times New Roman" w:cstheme="minorHAnsi"/>
          <w:i/>
          <w:strike/>
          <w:lang w:eastAsia="pl-PL"/>
        </w:rPr>
      </w:pPr>
      <w:r w:rsidRPr="005F1B1B">
        <w:rPr>
          <w:rFonts w:eastAsia="Times New Roman" w:cstheme="minorHAnsi"/>
          <w:iCs/>
          <w:lang w:eastAsia="pl-PL"/>
        </w:rPr>
        <w:t xml:space="preserve">6 </w:t>
      </w:r>
      <w:r w:rsidR="00CE65DA" w:rsidRPr="005F1B1B">
        <w:rPr>
          <w:rFonts w:eastAsia="Times New Roman" w:cstheme="minorHAnsi"/>
          <w:iCs/>
          <w:lang w:eastAsia="pl-PL"/>
        </w:rPr>
        <w:t xml:space="preserve">szt. </w:t>
      </w:r>
      <w:r w:rsidRPr="005F1B1B">
        <w:rPr>
          <w:rFonts w:eastAsia="Times New Roman" w:cstheme="minorHAnsi"/>
          <w:iCs/>
          <w:lang w:eastAsia="pl-PL"/>
        </w:rPr>
        <w:t>worków na metale i tworzywa sztuczne z przeznaczeniem na 2021 rok,</w:t>
      </w:r>
      <w:r w:rsidR="00017BA6" w:rsidRPr="005F1B1B">
        <w:rPr>
          <w:rFonts w:eastAsia="Times New Roman" w:cstheme="minorHAnsi"/>
          <w:iCs/>
          <w:lang w:eastAsia="pl-PL"/>
        </w:rPr>
        <w:t xml:space="preserve"> </w:t>
      </w:r>
    </w:p>
    <w:p w14:paraId="0D14940D" w14:textId="165119B0" w:rsidR="00373963" w:rsidRDefault="00C8605A" w:rsidP="00331308">
      <w:pPr>
        <w:pStyle w:val="Akapitzlist"/>
        <w:numPr>
          <w:ilvl w:val="0"/>
          <w:numId w:val="35"/>
        </w:numPr>
        <w:spacing w:after="0" w:line="240" w:lineRule="auto"/>
        <w:ind w:left="1134" w:hanging="283"/>
        <w:jc w:val="both"/>
        <w:rPr>
          <w:rFonts w:eastAsia="Times New Roman" w:cstheme="minorHAnsi"/>
          <w:lang w:eastAsia="pl-PL"/>
        </w:rPr>
      </w:pPr>
      <w:r w:rsidRPr="005F1B1B">
        <w:rPr>
          <w:rFonts w:eastAsia="Times New Roman" w:cstheme="minorHAnsi"/>
          <w:lang w:eastAsia="pl-PL"/>
        </w:rPr>
        <w:t>12 kompletów worków na surowce wtórne z przeznaczeniem na 2022</w:t>
      </w:r>
      <w:r w:rsidR="00CE65DA" w:rsidRPr="005F1B1B">
        <w:rPr>
          <w:rFonts w:eastAsia="Times New Roman" w:cstheme="minorHAnsi"/>
          <w:lang w:eastAsia="pl-PL"/>
        </w:rPr>
        <w:t xml:space="preserve"> </w:t>
      </w:r>
      <w:r w:rsidRPr="005F1B1B">
        <w:rPr>
          <w:rFonts w:eastAsia="Times New Roman" w:cstheme="minorHAnsi"/>
          <w:lang w:eastAsia="pl-PL"/>
        </w:rPr>
        <w:t>rok,</w:t>
      </w:r>
    </w:p>
    <w:p w14:paraId="405335AD" w14:textId="5F11C3A4" w:rsidR="00DE398E" w:rsidRPr="00DE398E" w:rsidRDefault="00DE398E" w:rsidP="00DE398E">
      <w:pPr>
        <w:ind w:left="851"/>
        <w:rPr>
          <w:rFonts w:asciiTheme="minorHAnsi" w:hAnsiTheme="minorHAnsi" w:cstheme="minorHAnsi"/>
        </w:rPr>
      </w:pPr>
      <w:r w:rsidRPr="00DE398E">
        <w:rPr>
          <w:rFonts w:asciiTheme="minorHAnsi" w:hAnsiTheme="minorHAnsi" w:cstheme="minorHAnsi"/>
          <w:iCs/>
        </w:rPr>
        <w:t>chyba że zgłoszono zapotrzebowanie na pojemniki typu dzwon do zbierania surowców wtórnych,</w:t>
      </w:r>
    </w:p>
    <w:p w14:paraId="171FDBAE" w14:textId="77777777" w:rsidR="00373963" w:rsidRPr="005F1B1B" w:rsidRDefault="00C8605A" w:rsidP="00331308">
      <w:pPr>
        <w:pStyle w:val="Akapitzlist"/>
        <w:numPr>
          <w:ilvl w:val="0"/>
          <w:numId w:val="36"/>
        </w:numPr>
        <w:tabs>
          <w:tab w:val="left" w:pos="567"/>
        </w:tabs>
        <w:spacing w:after="0" w:line="240" w:lineRule="auto"/>
        <w:ind w:left="851" w:hanging="284"/>
        <w:jc w:val="both"/>
        <w:rPr>
          <w:rFonts w:eastAsia="Times New Roman" w:cstheme="minorHAnsi"/>
          <w:color w:val="000000" w:themeColor="text1"/>
          <w:lang w:eastAsia="pl-PL"/>
        </w:rPr>
      </w:pPr>
      <w:r w:rsidRPr="005F1B1B">
        <w:rPr>
          <w:rFonts w:eastAsia="Times New Roman" w:cstheme="minorHAnsi"/>
          <w:color w:val="000000" w:themeColor="text1"/>
          <w:lang w:eastAsia="pl-PL"/>
        </w:rPr>
        <w:t xml:space="preserve">na każdą nieruchomość </w:t>
      </w:r>
      <w:r w:rsidRPr="005F1B1B">
        <w:rPr>
          <w:rFonts w:eastAsia="Times New Roman" w:cstheme="minorHAnsi"/>
          <w:lang w:eastAsia="pl-PL"/>
        </w:rPr>
        <w:t xml:space="preserve">zabudowaną </w:t>
      </w:r>
      <w:r w:rsidRPr="005F1B1B">
        <w:rPr>
          <w:rFonts w:eastAsia="Times New Roman" w:cstheme="minorHAnsi"/>
          <w:color w:val="000000" w:themeColor="text1"/>
          <w:lang w:eastAsia="pl-PL"/>
        </w:rPr>
        <w:t>budynkiem wielolokalowym - do sześciu lokali mieszkalnych włącznie:</w:t>
      </w:r>
    </w:p>
    <w:p w14:paraId="3C3B5743" w14:textId="7799E67D" w:rsidR="00373963" w:rsidRPr="005F1B1B" w:rsidRDefault="00C8605A" w:rsidP="00331308">
      <w:pPr>
        <w:pStyle w:val="Akapitzlist"/>
        <w:numPr>
          <w:ilvl w:val="0"/>
          <w:numId w:val="35"/>
        </w:numPr>
        <w:tabs>
          <w:tab w:val="left" w:pos="567"/>
        </w:tabs>
        <w:spacing w:after="0" w:line="240" w:lineRule="auto"/>
        <w:ind w:left="993" w:hanging="142"/>
        <w:jc w:val="both"/>
        <w:rPr>
          <w:rFonts w:eastAsia="Times New Roman" w:cstheme="minorHAnsi"/>
          <w:color w:val="000000" w:themeColor="text1"/>
          <w:lang w:eastAsia="pl-PL"/>
        </w:rPr>
      </w:pPr>
      <w:r w:rsidRPr="005F1B1B">
        <w:rPr>
          <w:rFonts w:eastAsia="Times New Roman" w:cstheme="minorHAnsi"/>
          <w:color w:val="000000" w:themeColor="text1"/>
          <w:lang w:eastAsia="pl-PL"/>
        </w:rPr>
        <w:t xml:space="preserve">10 szt. worków na liście </w:t>
      </w:r>
      <w:r w:rsidR="00AC7145" w:rsidRPr="005F1B1B">
        <w:rPr>
          <w:rFonts w:eastAsia="Times New Roman" w:cstheme="minorHAnsi"/>
          <w:lang w:eastAsia="pl-PL"/>
        </w:rPr>
        <w:t xml:space="preserve">z przeznaczeniem na </w:t>
      </w:r>
      <w:r w:rsidRPr="005F1B1B">
        <w:rPr>
          <w:rFonts w:eastAsia="Times New Roman" w:cstheme="minorHAnsi"/>
          <w:color w:val="000000" w:themeColor="text1"/>
          <w:lang w:eastAsia="pl-PL"/>
        </w:rPr>
        <w:t xml:space="preserve">rok </w:t>
      </w:r>
      <w:r w:rsidRPr="005F1B1B">
        <w:rPr>
          <w:rFonts w:eastAsia="Times New Roman" w:cstheme="minorHAnsi"/>
          <w:lang w:eastAsia="pl-PL"/>
        </w:rPr>
        <w:t>2022</w:t>
      </w:r>
      <w:r w:rsidR="00E610BD" w:rsidRPr="005F1B1B">
        <w:rPr>
          <w:rFonts w:eastAsia="Times New Roman" w:cstheme="minorHAnsi"/>
          <w:lang w:eastAsia="pl-PL"/>
        </w:rPr>
        <w:t>.</w:t>
      </w:r>
    </w:p>
    <w:p w14:paraId="4B8F7B65" w14:textId="77777777" w:rsidR="00373963" w:rsidRPr="005F1B1B" w:rsidRDefault="00373963" w:rsidP="005F1B1B">
      <w:pPr>
        <w:pStyle w:val="Akapitzlist"/>
        <w:spacing w:after="0" w:line="240" w:lineRule="auto"/>
        <w:ind w:hanging="436"/>
        <w:jc w:val="both"/>
        <w:rPr>
          <w:rFonts w:eastAsia="Times New Roman" w:cstheme="minorHAnsi"/>
          <w:color w:val="000000" w:themeColor="text1"/>
          <w:lang w:eastAsia="pl-PL"/>
        </w:rPr>
      </w:pPr>
    </w:p>
    <w:p w14:paraId="5A7DAFF3" w14:textId="77777777" w:rsidR="00373963" w:rsidRPr="005F1B1B" w:rsidRDefault="00C8605A" w:rsidP="005F1B1B">
      <w:pPr>
        <w:pStyle w:val="Akapitzlist"/>
        <w:spacing w:after="0" w:line="240" w:lineRule="auto"/>
        <w:ind w:hanging="436"/>
        <w:jc w:val="both"/>
        <w:rPr>
          <w:rFonts w:eastAsia="Times New Roman" w:cstheme="minorHAnsi"/>
          <w:color w:val="000000" w:themeColor="text1"/>
          <w:lang w:eastAsia="pl-PL"/>
        </w:rPr>
      </w:pPr>
      <w:r w:rsidRPr="005F1B1B">
        <w:rPr>
          <w:rFonts w:eastAsia="Times New Roman" w:cstheme="minorHAnsi"/>
          <w:color w:val="000000" w:themeColor="text1"/>
          <w:lang w:eastAsia="pl-PL"/>
        </w:rPr>
        <w:t>W skład 1 kompletu worków na surowce wtórne wchodzą:</w:t>
      </w:r>
    </w:p>
    <w:p w14:paraId="22D3EA73" w14:textId="77777777" w:rsidR="00373963" w:rsidRPr="005F1B1B" w:rsidRDefault="00C8605A" w:rsidP="00331308">
      <w:pPr>
        <w:pStyle w:val="Akapitzlist"/>
        <w:numPr>
          <w:ilvl w:val="0"/>
          <w:numId w:val="26"/>
        </w:numPr>
        <w:spacing w:after="0" w:line="240" w:lineRule="auto"/>
        <w:ind w:left="284" w:firstLine="283"/>
        <w:jc w:val="both"/>
        <w:rPr>
          <w:rFonts w:eastAsia="Times New Roman" w:cstheme="minorHAnsi"/>
          <w:color w:val="000000" w:themeColor="text1"/>
          <w:lang w:eastAsia="pl-PL"/>
        </w:rPr>
      </w:pPr>
      <w:r w:rsidRPr="005F1B1B">
        <w:rPr>
          <w:rFonts w:eastAsia="Times New Roman" w:cstheme="minorHAnsi"/>
          <w:lang w:eastAsia="pl-PL"/>
        </w:rPr>
        <w:lastRenderedPageBreak/>
        <w:t>4</w:t>
      </w:r>
      <w:r w:rsidRPr="005F1B1B">
        <w:rPr>
          <w:rFonts w:eastAsia="Times New Roman" w:cstheme="minorHAnsi"/>
          <w:color w:val="000000" w:themeColor="text1"/>
          <w:lang w:eastAsia="pl-PL"/>
        </w:rPr>
        <w:t xml:space="preserve"> worki żółte, </w:t>
      </w:r>
    </w:p>
    <w:p w14:paraId="36D60A35" w14:textId="77777777" w:rsidR="00373963" w:rsidRPr="005F1B1B" w:rsidRDefault="00C8605A" w:rsidP="00331308">
      <w:pPr>
        <w:pStyle w:val="Akapitzlist"/>
        <w:numPr>
          <w:ilvl w:val="0"/>
          <w:numId w:val="26"/>
        </w:numPr>
        <w:spacing w:after="0" w:line="240" w:lineRule="auto"/>
        <w:ind w:left="284" w:firstLine="283"/>
        <w:jc w:val="both"/>
        <w:rPr>
          <w:rFonts w:eastAsia="Times New Roman" w:cstheme="minorHAnsi"/>
          <w:color w:val="000000" w:themeColor="text1"/>
          <w:lang w:eastAsia="pl-PL"/>
        </w:rPr>
      </w:pPr>
      <w:r w:rsidRPr="005F1B1B">
        <w:rPr>
          <w:rFonts w:eastAsia="Times New Roman" w:cstheme="minorHAnsi"/>
          <w:color w:val="000000" w:themeColor="text1"/>
          <w:lang w:eastAsia="pl-PL"/>
        </w:rPr>
        <w:t xml:space="preserve">1 worek zielony, </w:t>
      </w:r>
    </w:p>
    <w:p w14:paraId="0A23C3CA" w14:textId="77777777" w:rsidR="00613324" w:rsidRPr="005F1B1B" w:rsidRDefault="00C8605A" w:rsidP="00331308">
      <w:pPr>
        <w:pStyle w:val="Akapitzlist"/>
        <w:numPr>
          <w:ilvl w:val="0"/>
          <w:numId w:val="26"/>
        </w:numPr>
        <w:spacing w:after="0" w:line="240" w:lineRule="auto"/>
        <w:ind w:left="284" w:firstLine="283"/>
        <w:jc w:val="both"/>
        <w:rPr>
          <w:rFonts w:eastAsia="Times New Roman" w:cstheme="minorHAnsi"/>
          <w:color w:val="000000" w:themeColor="text1"/>
          <w:lang w:eastAsia="pl-PL"/>
        </w:rPr>
      </w:pPr>
      <w:r w:rsidRPr="005F1B1B">
        <w:rPr>
          <w:rFonts w:eastAsia="Times New Roman" w:cstheme="minorHAnsi"/>
          <w:color w:val="000000" w:themeColor="text1"/>
          <w:lang w:eastAsia="pl-PL"/>
        </w:rPr>
        <w:t>1 worek niebieski.</w:t>
      </w:r>
    </w:p>
    <w:p w14:paraId="3B0740F9" w14:textId="1E4B0FA9" w:rsidR="00613324" w:rsidRPr="005F1B1B" w:rsidRDefault="00613324" w:rsidP="005F1B1B">
      <w:pPr>
        <w:ind w:left="284"/>
        <w:rPr>
          <w:rFonts w:asciiTheme="minorHAnsi" w:hAnsiTheme="minorHAnsi" w:cstheme="minorHAnsi"/>
        </w:rPr>
      </w:pPr>
      <w:r w:rsidRPr="005F1B1B">
        <w:rPr>
          <w:rFonts w:asciiTheme="minorHAnsi" w:hAnsiTheme="minorHAnsi" w:cstheme="minorHAnsi"/>
        </w:rPr>
        <w:t>Worki brązowe na akcję liść przewiduje się w ilości:</w:t>
      </w:r>
    </w:p>
    <w:p w14:paraId="40A4943F" w14:textId="26AB99EE" w:rsidR="00613324" w:rsidRPr="005F1B1B" w:rsidRDefault="00613324" w:rsidP="00331308">
      <w:pPr>
        <w:pStyle w:val="Akapitzlist"/>
        <w:numPr>
          <w:ilvl w:val="0"/>
          <w:numId w:val="88"/>
        </w:numPr>
        <w:spacing w:after="0" w:line="240" w:lineRule="auto"/>
        <w:ind w:left="851" w:hanging="284"/>
        <w:rPr>
          <w:rFonts w:cstheme="minorHAnsi"/>
        </w:rPr>
      </w:pPr>
      <w:r w:rsidRPr="005F1B1B">
        <w:rPr>
          <w:rFonts w:cstheme="minorHAnsi"/>
        </w:rPr>
        <w:t xml:space="preserve">5 szt. na </w:t>
      </w:r>
      <w:r w:rsidR="00AC7145" w:rsidRPr="005F1B1B">
        <w:rPr>
          <w:rFonts w:cstheme="minorHAnsi"/>
        </w:rPr>
        <w:t xml:space="preserve">miesiąc </w:t>
      </w:r>
      <w:r w:rsidRPr="005F1B1B">
        <w:rPr>
          <w:rFonts w:cstheme="minorHAnsi"/>
        </w:rPr>
        <w:t>październik,</w:t>
      </w:r>
    </w:p>
    <w:p w14:paraId="1874C79B" w14:textId="5227A8A4" w:rsidR="00613324" w:rsidRPr="005F1B1B" w:rsidRDefault="00613324" w:rsidP="00331308">
      <w:pPr>
        <w:pStyle w:val="Akapitzlist"/>
        <w:numPr>
          <w:ilvl w:val="0"/>
          <w:numId w:val="88"/>
        </w:numPr>
        <w:spacing w:after="0" w:line="240" w:lineRule="auto"/>
        <w:ind w:left="851" w:hanging="284"/>
        <w:rPr>
          <w:rFonts w:cstheme="minorHAnsi"/>
        </w:rPr>
      </w:pPr>
      <w:r w:rsidRPr="005F1B1B">
        <w:rPr>
          <w:rFonts w:cstheme="minorHAnsi"/>
        </w:rPr>
        <w:t>5 szt. na</w:t>
      </w:r>
      <w:r w:rsidR="00AC7145" w:rsidRPr="005F1B1B">
        <w:rPr>
          <w:rFonts w:cstheme="minorHAnsi"/>
        </w:rPr>
        <w:t xml:space="preserve"> miesiąc</w:t>
      </w:r>
      <w:r w:rsidRPr="005F1B1B">
        <w:rPr>
          <w:rFonts w:cstheme="minorHAnsi"/>
        </w:rPr>
        <w:t xml:space="preserve"> listopad.</w:t>
      </w:r>
    </w:p>
    <w:p w14:paraId="0D02B381" w14:textId="77777777" w:rsidR="00373963" w:rsidRPr="005F1B1B" w:rsidRDefault="00373963" w:rsidP="005F1B1B">
      <w:pPr>
        <w:pStyle w:val="Akapitzlist"/>
        <w:spacing w:after="0" w:line="240" w:lineRule="auto"/>
        <w:ind w:firstLine="283"/>
        <w:jc w:val="both"/>
        <w:rPr>
          <w:rFonts w:eastAsia="Times New Roman" w:cstheme="minorHAnsi"/>
          <w:color w:val="000000" w:themeColor="text1"/>
          <w:lang w:eastAsia="pl-PL"/>
        </w:rPr>
      </w:pPr>
    </w:p>
    <w:p w14:paraId="3BAD0D64" w14:textId="67BC1939" w:rsidR="00373963" w:rsidRPr="00AC0B50" w:rsidRDefault="00C8605A" w:rsidP="005F1B1B">
      <w:pPr>
        <w:pStyle w:val="Akapitzlist"/>
        <w:spacing w:after="0" w:line="240" w:lineRule="auto"/>
        <w:ind w:left="284"/>
        <w:jc w:val="both"/>
        <w:rPr>
          <w:rFonts w:eastAsia="Times New Roman" w:cstheme="minorHAnsi"/>
          <w:strike/>
          <w:lang w:eastAsia="pl-PL"/>
        </w:rPr>
      </w:pPr>
      <w:r w:rsidRPr="005F1B1B">
        <w:rPr>
          <w:rFonts w:eastAsia="Times New Roman" w:cstheme="minorHAnsi"/>
          <w:color w:val="000000" w:themeColor="text1"/>
          <w:lang w:eastAsia="pl-PL"/>
        </w:rPr>
        <w:t>Wykonawca dostarcza również worki na nieruchomość, która zostanie objęta systemem gospodarowania odpadami komunalnymi w trakcie realizacji umowy, w ilości proporcjonalnej do liczby miesięcy w</w:t>
      </w:r>
      <w:r w:rsidRPr="00816044">
        <w:rPr>
          <w:rFonts w:eastAsia="Times New Roman" w:cstheme="minorHAnsi"/>
          <w:lang w:eastAsia="pl-PL"/>
        </w:rPr>
        <w:t xml:space="preserve"> danym roku kalendarzowym, objętych odbieraniem odpadów, </w:t>
      </w:r>
      <w:bookmarkStart w:id="21" w:name="_Hlk67044818"/>
      <w:r w:rsidR="00EE7E98" w:rsidRPr="00816044">
        <w:rPr>
          <w:rFonts w:eastAsia="Times New Roman" w:cstheme="minorHAnsi"/>
          <w:lang w:eastAsia="pl-PL"/>
        </w:rPr>
        <w:t xml:space="preserve">zgodnie z zapisami </w:t>
      </w:r>
      <w:r w:rsidR="00EE7E98" w:rsidRPr="00AC0B50">
        <w:rPr>
          <w:rFonts w:eastAsia="Times New Roman" w:cstheme="minorHAnsi"/>
          <w:lang w:eastAsia="pl-PL"/>
        </w:rPr>
        <w:t>punktu 4.15.</w:t>
      </w:r>
    </w:p>
    <w:p w14:paraId="28678FEA" w14:textId="484C8D00" w:rsidR="00373963" w:rsidRPr="005D241C" w:rsidRDefault="00C8605A" w:rsidP="00331308">
      <w:pPr>
        <w:pStyle w:val="Akapitzlist"/>
        <w:numPr>
          <w:ilvl w:val="1"/>
          <w:numId w:val="38"/>
        </w:numPr>
        <w:spacing w:after="0" w:line="240" w:lineRule="auto"/>
        <w:ind w:left="567" w:hanging="567"/>
        <w:jc w:val="both"/>
        <w:rPr>
          <w:rFonts w:cstheme="minorHAnsi"/>
        </w:rPr>
      </w:pPr>
      <w:bookmarkStart w:id="22" w:name="_Hlk69804024"/>
      <w:bookmarkStart w:id="23" w:name="_Hlk69804138"/>
      <w:bookmarkEnd w:id="21"/>
      <w:r w:rsidRPr="00AC0B50">
        <w:rPr>
          <w:rFonts w:eastAsia="Times New Roman" w:cstheme="minorHAnsi"/>
          <w:lang w:eastAsia="cs-CZ"/>
        </w:rPr>
        <w:t xml:space="preserve">Wykonawca dostarcza pojemniki na nieruchomości wskazane przez Zamawiającego, </w:t>
      </w:r>
      <w:r w:rsidRPr="00AC0B50">
        <w:rPr>
          <w:rFonts w:eastAsia="Times New Roman" w:cstheme="minorHAnsi"/>
          <w:lang w:eastAsia="cs-CZ"/>
        </w:rPr>
        <w:br/>
        <w:t>w terminie</w:t>
      </w:r>
      <w:r w:rsidR="00CD2A21" w:rsidRPr="00AC0B50">
        <w:rPr>
          <w:rFonts w:eastAsia="Times New Roman" w:cstheme="minorHAnsi"/>
          <w:lang w:eastAsia="cs-CZ"/>
        </w:rPr>
        <w:t xml:space="preserve"> nie późniejszym niż pierwszy dzień </w:t>
      </w:r>
      <w:r w:rsidR="00CD2A21" w:rsidRPr="005D241C">
        <w:rPr>
          <w:rFonts w:eastAsia="Times New Roman" w:cstheme="minorHAnsi"/>
          <w:lang w:eastAsia="cs-CZ"/>
        </w:rPr>
        <w:t xml:space="preserve">realizacji </w:t>
      </w:r>
      <w:r w:rsidR="00DE398E" w:rsidRPr="005D241C">
        <w:rPr>
          <w:rFonts w:cstheme="minorHAnsi"/>
        </w:rPr>
        <w:t xml:space="preserve">odbioru i zagospodarowania odpadów </w:t>
      </w:r>
      <w:r w:rsidRPr="005D241C">
        <w:rPr>
          <w:rFonts w:cstheme="minorHAnsi"/>
        </w:rPr>
        <w:t>z zastrzeżeniem, że nowopowstałe lokalizacje będą wyposażane w pojemniki na bieżąco zgodnie z zasadami określonymi w punkcie 4.1</w:t>
      </w:r>
      <w:r w:rsidR="00133492" w:rsidRPr="005D241C">
        <w:rPr>
          <w:rFonts w:cstheme="minorHAnsi"/>
        </w:rPr>
        <w:t>5</w:t>
      </w:r>
      <w:r w:rsidR="00922A43" w:rsidRPr="005D241C">
        <w:rPr>
          <w:rFonts w:cstheme="minorHAnsi"/>
        </w:rPr>
        <w:t>.</w:t>
      </w:r>
      <w:r w:rsidR="00017BA6" w:rsidRPr="005D241C">
        <w:rPr>
          <w:rFonts w:cstheme="minorHAnsi"/>
        </w:rPr>
        <w:t xml:space="preserve"> </w:t>
      </w:r>
    </w:p>
    <w:p w14:paraId="2808BE61" w14:textId="77777777" w:rsidR="00373963" w:rsidRPr="00AC0B50" w:rsidRDefault="00C8605A" w:rsidP="005F1B1B">
      <w:pPr>
        <w:ind w:left="567"/>
        <w:rPr>
          <w:rFonts w:asciiTheme="minorHAnsi" w:hAnsiTheme="minorHAnsi" w:cstheme="minorHAnsi"/>
        </w:rPr>
      </w:pPr>
      <w:r w:rsidRPr="00AC0B50">
        <w:rPr>
          <w:rFonts w:asciiTheme="minorHAnsi" w:hAnsiTheme="minorHAnsi" w:cstheme="minorHAnsi"/>
        </w:rPr>
        <w:t xml:space="preserve">Wykonawca dostarcza worki z tworzywa sztucznego zgodnie z pkt. 4.4, w terminie: </w:t>
      </w:r>
    </w:p>
    <w:p w14:paraId="727C55D1" w14:textId="52A34F61" w:rsidR="00373963" w:rsidRPr="00AC0B50" w:rsidRDefault="00C8605A" w:rsidP="00331308">
      <w:pPr>
        <w:pStyle w:val="Akapitzlist"/>
        <w:numPr>
          <w:ilvl w:val="0"/>
          <w:numId w:val="45"/>
        </w:numPr>
        <w:spacing w:after="0" w:line="240" w:lineRule="auto"/>
        <w:ind w:left="851" w:hanging="283"/>
        <w:jc w:val="both"/>
        <w:rPr>
          <w:rFonts w:cstheme="minorHAnsi"/>
        </w:rPr>
      </w:pPr>
      <w:r w:rsidRPr="00AC0B50">
        <w:rPr>
          <w:rFonts w:cstheme="minorHAnsi"/>
        </w:rPr>
        <w:t xml:space="preserve">nie później niż pierwszego dnia realizacji </w:t>
      </w:r>
      <w:r w:rsidR="00DE398E" w:rsidRPr="00AC0B50">
        <w:rPr>
          <w:rFonts w:cstheme="minorHAnsi"/>
        </w:rPr>
        <w:t>odbioru i zagospodarowania odpadów</w:t>
      </w:r>
      <w:r w:rsidR="00C2714D" w:rsidRPr="00AC0B50">
        <w:rPr>
          <w:rFonts w:cstheme="minorHAnsi"/>
        </w:rPr>
        <w:t xml:space="preserve"> </w:t>
      </w:r>
      <w:r w:rsidRPr="00AC0B50">
        <w:rPr>
          <w:rFonts w:cstheme="minorHAnsi"/>
          <w:iCs/>
        </w:rPr>
        <w:t>–</w:t>
      </w:r>
      <w:r w:rsidRPr="00AC0B50">
        <w:rPr>
          <w:rFonts w:cstheme="minorHAnsi"/>
        </w:rPr>
        <w:t xml:space="preserve"> w części stanowiącej zapotrzebowanie na rok 2021,</w:t>
      </w:r>
    </w:p>
    <w:bookmarkEnd w:id="22"/>
    <w:p w14:paraId="552CF969" w14:textId="77777777" w:rsidR="00A13BB0" w:rsidRPr="005F1B1B" w:rsidRDefault="00C8605A" w:rsidP="00331308">
      <w:pPr>
        <w:pStyle w:val="Akapitzlist"/>
        <w:numPr>
          <w:ilvl w:val="0"/>
          <w:numId w:val="45"/>
        </w:numPr>
        <w:spacing w:after="0" w:line="240" w:lineRule="auto"/>
        <w:ind w:left="851" w:hanging="283"/>
        <w:jc w:val="both"/>
        <w:rPr>
          <w:rFonts w:cstheme="minorHAnsi"/>
        </w:rPr>
      </w:pPr>
      <w:r w:rsidRPr="00AC0B50">
        <w:rPr>
          <w:rFonts w:cstheme="minorHAnsi"/>
        </w:rPr>
        <w:t>do 31 grudnia 2021 roku  - w części stanowiącej</w:t>
      </w:r>
      <w:r w:rsidRPr="005F1B1B">
        <w:rPr>
          <w:rFonts w:cstheme="minorHAnsi"/>
        </w:rPr>
        <w:t xml:space="preserve"> zapotrzebowanie na 2022 rok</w:t>
      </w:r>
      <w:r w:rsidR="00AE297B" w:rsidRPr="005F1B1B">
        <w:rPr>
          <w:rFonts w:cstheme="minorHAnsi"/>
        </w:rPr>
        <w:t>,</w:t>
      </w:r>
    </w:p>
    <w:p w14:paraId="2DCBDCEF" w14:textId="15D63146" w:rsidR="00C2714D" w:rsidRPr="00816044" w:rsidRDefault="00133492" w:rsidP="005F1B1B">
      <w:pPr>
        <w:ind w:left="568"/>
        <w:rPr>
          <w:rFonts w:asciiTheme="minorHAnsi" w:hAnsiTheme="minorHAnsi" w:cstheme="minorHAnsi"/>
        </w:rPr>
      </w:pPr>
      <w:r w:rsidRPr="00816044">
        <w:rPr>
          <w:rFonts w:asciiTheme="minorHAnsi" w:hAnsiTheme="minorHAnsi" w:cstheme="minorHAnsi"/>
        </w:rPr>
        <w:t>z zastrzeżeniem</w:t>
      </w:r>
      <w:r w:rsidR="00AE297B" w:rsidRPr="00816044">
        <w:rPr>
          <w:rFonts w:asciiTheme="minorHAnsi" w:hAnsiTheme="minorHAnsi" w:cstheme="minorHAnsi"/>
        </w:rPr>
        <w:t>, że nieruchomości</w:t>
      </w:r>
      <w:r w:rsidRPr="00816044">
        <w:rPr>
          <w:rFonts w:asciiTheme="minorHAnsi" w:hAnsiTheme="minorHAnsi" w:cstheme="minorHAnsi"/>
        </w:rPr>
        <w:t xml:space="preserve"> </w:t>
      </w:r>
      <w:r w:rsidR="00AE297B" w:rsidRPr="00816044">
        <w:rPr>
          <w:rFonts w:asciiTheme="minorHAnsi" w:hAnsiTheme="minorHAnsi" w:cstheme="minorHAnsi"/>
        </w:rPr>
        <w:t>objęte systemem gospodarowania odpadami komunalnymi w trakcie realizacji umowy będą wyposażane w worki na bieżąco zgodnie z zapisami punktu 4.15.</w:t>
      </w:r>
    </w:p>
    <w:bookmarkEnd w:id="23"/>
    <w:p w14:paraId="30674DDE" w14:textId="65FA397B" w:rsidR="00373963" w:rsidRPr="005F1B1B" w:rsidRDefault="00C8605A" w:rsidP="00331308">
      <w:pPr>
        <w:pStyle w:val="Akapitzlist"/>
        <w:numPr>
          <w:ilvl w:val="1"/>
          <w:numId w:val="38"/>
        </w:numPr>
        <w:spacing w:after="0" w:line="240" w:lineRule="auto"/>
        <w:ind w:left="567" w:hanging="567"/>
        <w:jc w:val="both"/>
        <w:rPr>
          <w:rFonts w:eastAsia="Times New Roman" w:cstheme="minorHAnsi"/>
          <w:strike/>
          <w:lang w:eastAsia="pl-PL"/>
        </w:rPr>
      </w:pPr>
      <w:r w:rsidRPr="005F1B1B">
        <w:rPr>
          <w:rFonts w:cstheme="minorHAnsi"/>
        </w:rPr>
        <w:t>Wykonawca odbiera pojemniki z terenu nieruchomości nie wcześniej niż następnego dnia po zakończeniu umowy i nie później niż:</w:t>
      </w:r>
    </w:p>
    <w:p w14:paraId="0623092E" w14:textId="42D342B4" w:rsidR="00373963" w:rsidRPr="005F1B1B" w:rsidRDefault="00C8605A" w:rsidP="00331308">
      <w:pPr>
        <w:pStyle w:val="Akapitzlist"/>
        <w:numPr>
          <w:ilvl w:val="0"/>
          <w:numId w:val="48"/>
        </w:numPr>
        <w:spacing w:after="0" w:line="240" w:lineRule="auto"/>
        <w:jc w:val="both"/>
        <w:rPr>
          <w:rFonts w:eastAsia="Times New Roman" w:cstheme="minorHAnsi"/>
          <w:lang w:eastAsia="pl-PL"/>
        </w:rPr>
      </w:pPr>
      <w:r w:rsidRPr="005F1B1B">
        <w:rPr>
          <w:rFonts w:eastAsia="Times New Roman" w:cstheme="minorHAnsi"/>
          <w:lang w:eastAsia="pl-PL"/>
        </w:rPr>
        <w:t>w przypadku nieruchomości zabudowanych budynkiem mieszkalnym jednorodzinnym - w dniu kolejnego odbioru odpadów z terenu nieruchomości,</w:t>
      </w:r>
    </w:p>
    <w:p w14:paraId="49758BB0" w14:textId="77777777" w:rsidR="0034519A" w:rsidRPr="005F1B1B" w:rsidRDefault="00C8605A" w:rsidP="00331308">
      <w:pPr>
        <w:pStyle w:val="Akapitzlist"/>
        <w:numPr>
          <w:ilvl w:val="0"/>
          <w:numId w:val="48"/>
        </w:numPr>
        <w:spacing w:after="0" w:line="240" w:lineRule="auto"/>
        <w:jc w:val="both"/>
        <w:rPr>
          <w:rFonts w:eastAsia="Times New Roman" w:cstheme="minorHAnsi"/>
          <w:lang w:eastAsia="pl-PL"/>
        </w:rPr>
      </w:pPr>
      <w:r w:rsidRPr="005F1B1B">
        <w:rPr>
          <w:rFonts w:eastAsia="Times New Roman" w:cstheme="minorHAnsi"/>
          <w:lang w:eastAsia="pl-PL"/>
        </w:rPr>
        <w:t xml:space="preserve">w przypadku nieruchomości zabudowanej budynkiem wielolokalowym - do sześciu lokali mieszkalnych włącznie </w:t>
      </w:r>
      <w:bookmarkStart w:id="24" w:name="_Hlk55912514"/>
      <w:r w:rsidRPr="005F1B1B">
        <w:rPr>
          <w:rFonts w:eastAsia="Times New Roman" w:cstheme="minorHAnsi"/>
          <w:lang w:eastAsia="pl-PL"/>
        </w:rPr>
        <w:t>–</w:t>
      </w:r>
      <w:bookmarkEnd w:id="24"/>
      <w:r w:rsidR="0034519A" w:rsidRPr="005F1B1B">
        <w:rPr>
          <w:rFonts w:eastAsia="Times New Roman" w:cstheme="minorHAnsi"/>
          <w:lang w:eastAsia="pl-PL"/>
        </w:rPr>
        <w:t xml:space="preserve"> w dniu kolejnego odbioru odpadów z terenu nieruchomości,</w:t>
      </w:r>
    </w:p>
    <w:p w14:paraId="422C820D" w14:textId="07AED9EB" w:rsidR="00373963" w:rsidRPr="005F1B1B" w:rsidRDefault="00C8605A" w:rsidP="00331308">
      <w:pPr>
        <w:pStyle w:val="Akapitzlist"/>
        <w:numPr>
          <w:ilvl w:val="0"/>
          <w:numId w:val="48"/>
        </w:numPr>
        <w:spacing w:after="0" w:line="240" w:lineRule="auto"/>
        <w:jc w:val="both"/>
        <w:rPr>
          <w:rFonts w:eastAsia="Times New Roman" w:cstheme="minorHAnsi"/>
          <w:lang w:eastAsia="pl-PL"/>
        </w:rPr>
      </w:pPr>
      <w:r w:rsidRPr="005F1B1B">
        <w:rPr>
          <w:rFonts w:eastAsia="Times New Roman" w:cstheme="minorHAnsi"/>
          <w:lang w:eastAsia="pl-PL"/>
        </w:rPr>
        <w:t xml:space="preserve">w przypadku nieruchomości zabudowanej budynkiem </w:t>
      </w:r>
      <w:r w:rsidRPr="005F1B1B">
        <w:rPr>
          <w:rFonts w:cstheme="minorHAnsi"/>
        </w:rPr>
        <w:t xml:space="preserve">wielolokalowym </w:t>
      </w:r>
      <w:r w:rsidRPr="005F1B1B">
        <w:rPr>
          <w:rFonts w:cstheme="minorHAnsi"/>
          <w:strike/>
        </w:rPr>
        <w:t xml:space="preserve"> </w:t>
      </w:r>
      <w:r w:rsidRPr="005F1B1B">
        <w:rPr>
          <w:rFonts w:cstheme="minorHAnsi"/>
        </w:rPr>
        <w:t xml:space="preserve"> siedem lokali mieszkalnych i </w:t>
      </w:r>
      <w:r w:rsidRPr="009A3B81">
        <w:rPr>
          <w:rFonts w:cstheme="minorHAnsi"/>
        </w:rPr>
        <w:t xml:space="preserve">więcej </w:t>
      </w:r>
      <w:r w:rsidRPr="009A3B81">
        <w:rPr>
          <w:rFonts w:eastAsia="Times New Roman" w:cstheme="minorHAnsi"/>
          <w:lang w:eastAsia="pl-PL"/>
        </w:rPr>
        <w:t xml:space="preserve">– do </w:t>
      </w:r>
      <w:r w:rsidR="00613962" w:rsidRPr="009A3B81">
        <w:rPr>
          <w:rFonts w:eastAsia="Times New Roman" w:cstheme="minorHAnsi"/>
          <w:lang w:eastAsia="pl-PL"/>
        </w:rPr>
        <w:t xml:space="preserve">8 dni </w:t>
      </w:r>
      <w:r w:rsidR="009A3B81" w:rsidRPr="009A3B81">
        <w:rPr>
          <w:rFonts w:eastAsia="Times New Roman" w:cstheme="minorHAnsi"/>
          <w:lang w:eastAsia="pl-PL"/>
        </w:rPr>
        <w:t>kalendarzowych</w:t>
      </w:r>
      <w:r w:rsidR="009A3B81">
        <w:rPr>
          <w:rFonts w:eastAsia="Times New Roman" w:cstheme="minorHAnsi"/>
          <w:lang w:eastAsia="pl-PL"/>
        </w:rPr>
        <w:t xml:space="preserve"> </w:t>
      </w:r>
      <w:r w:rsidR="00613962" w:rsidRPr="005F1B1B">
        <w:rPr>
          <w:rFonts w:eastAsia="Times New Roman" w:cstheme="minorHAnsi"/>
          <w:lang w:eastAsia="pl-PL"/>
        </w:rPr>
        <w:t xml:space="preserve">od </w:t>
      </w:r>
      <w:r w:rsidR="009A3B81">
        <w:rPr>
          <w:rFonts w:eastAsia="Times New Roman" w:cstheme="minorHAnsi"/>
          <w:lang w:eastAsia="pl-PL"/>
        </w:rPr>
        <w:t xml:space="preserve">ostatniego </w:t>
      </w:r>
      <w:r w:rsidR="00613962" w:rsidRPr="005F1B1B">
        <w:rPr>
          <w:rFonts w:eastAsia="Times New Roman" w:cstheme="minorHAnsi"/>
          <w:lang w:eastAsia="pl-PL"/>
        </w:rPr>
        <w:t>dnia realizacji zadania</w:t>
      </w:r>
      <w:r w:rsidR="00C2714D" w:rsidRPr="005F1B1B">
        <w:rPr>
          <w:rFonts w:eastAsia="Times New Roman" w:cstheme="minorHAnsi"/>
          <w:lang w:eastAsia="pl-PL"/>
        </w:rPr>
        <w:t>.</w:t>
      </w:r>
    </w:p>
    <w:p w14:paraId="4B4C402A" w14:textId="67257A17" w:rsidR="00487A96" w:rsidRPr="005F1B1B" w:rsidRDefault="00C8605A" w:rsidP="005F1B1B">
      <w:pPr>
        <w:pStyle w:val="Akapitzlist"/>
        <w:spacing w:after="0" w:line="240" w:lineRule="auto"/>
        <w:ind w:left="567"/>
        <w:jc w:val="both"/>
        <w:rPr>
          <w:rFonts w:eastAsia="Times New Roman" w:cstheme="minorHAnsi"/>
          <w:color w:val="000000" w:themeColor="text1"/>
          <w:lang w:eastAsia="pl-PL"/>
        </w:rPr>
      </w:pPr>
      <w:r w:rsidRPr="005F1B1B">
        <w:rPr>
          <w:rFonts w:eastAsia="Times New Roman" w:cstheme="minorHAnsi"/>
          <w:color w:val="000000" w:themeColor="text1"/>
          <w:lang w:eastAsia="pl-PL"/>
        </w:rPr>
        <w:t xml:space="preserve">Wykonawca zobowiązany </w:t>
      </w:r>
      <w:r w:rsidRPr="005F1B1B">
        <w:rPr>
          <w:rFonts w:eastAsia="Times New Roman" w:cstheme="minorHAnsi"/>
          <w:lang w:eastAsia="pl-PL"/>
        </w:rPr>
        <w:t xml:space="preserve">jest ustalić harmonogram odbioru pojemników i przedłożyć go </w:t>
      </w:r>
      <w:r w:rsidR="00E033BE" w:rsidRPr="005F1B1B">
        <w:rPr>
          <w:rFonts w:eastAsia="Times New Roman" w:cstheme="minorHAnsi"/>
          <w:lang w:eastAsia="pl-PL"/>
        </w:rPr>
        <w:t xml:space="preserve">do akceptacji </w:t>
      </w:r>
      <w:r w:rsidRPr="005F1B1B">
        <w:rPr>
          <w:rFonts w:eastAsia="Times New Roman" w:cstheme="minorHAnsi"/>
          <w:lang w:eastAsia="pl-PL"/>
        </w:rPr>
        <w:t>Zamawiającemu, w terminie do 28.02.202</w:t>
      </w:r>
      <w:r w:rsidR="00AC7145" w:rsidRPr="005F1B1B">
        <w:rPr>
          <w:rFonts w:eastAsia="Times New Roman" w:cstheme="minorHAnsi"/>
          <w:lang w:eastAsia="pl-PL"/>
        </w:rPr>
        <w:t>2</w:t>
      </w:r>
      <w:r w:rsidRPr="005F1B1B">
        <w:rPr>
          <w:rFonts w:eastAsia="Times New Roman" w:cstheme="minorHAnsi"/>
          <w:lang w:eastAsia="pl-PL"/>
        </w:rPr>
        <w:t xml:space="preserve"> r.</w:t>
      </w:r>
      <w:r w:rsidRPr="005F1B1B">
        <w:rPr>
          <w:rFonts w:eastAsia="Times New Roman" w:cstheme="minorHAnsi"/>
          <w:strike/>
          <w:lang w:eastAsia="pl-PL"/>
        </w:rPr>
        <w:t xml:space="preserve"> </w:t>
      </w:r>
    </w:p>
    <w:p w14:paraId="04D3B93E" w14:textId="77777777" w:rsidR="00487A96" w:rsidRPr="005F1B1B" w:rsidRDefault="00C8605A" w:rsidP="005F1B1B">
      <w:pPr>
        <w:pStyle w:val="Akapitzlist"/>
        <w:spacing w:after="0" w:line="240" w:lineRule="auto"/>
        <w:ind w:left="567"/>
        <w:jc w:val="both"/>
        <w:rPr>
          <w:rFonts w:eastAsia="Times New Roman" w:cstheme="minorHAnsi"/>
          <w:color w:val="000000" w:themeColor="text1"/>
          <w:lang w:eastAsia="pl-PL"/>
        </w:rPr>
      </w:pPr>
      <w:r w:rsidRPr="005F1B1B">
        <w:rPr>
          <w:rFonts w:eastAsia="Times New Roman" w:cstheme="minorHAnsi"/>
          <w:color w:val="000000" w:themeColor="text1"/>
          <w:lang w:eastAsia="pl-PL"/>
        </w:rPr>
        <w:t xml:space="preserve">Zamawiający zobowiązuje się </w:t>
      </w:r>
      <w:r w:rsidRPr="009A3B81">
        <w:rPr>
          <w:rFonts w:eastAsia="Times New Roman" w:cstheme="minorHAnsi"/>
          <w:lang w:eastAsia="pl-PL"/>
        </w:rPr>
        <w:t xml:space="preserve">w ciągu 7 dni roboczych ustosunkować </w:t>
      </w:r>
      <w:r w:rsidRPr="005F1B1B">
        <w:rPr>
          <w:rFonts w:eastAsia="Times New Roman" w:cstheme="minorHAnsi"/>
          <w:color w:val="000000" w:themeColor="text1"/>
          <w:lang w:eastAsia="pl-PL"/>
        </w:rPr>
        <w:t xml:space="preserve">się do propozycji Wykonawcy. </w:t>
      </w:r>
      <w:r w:rsidRPr="005F1B1B">
        <w:rPr>
          <w:rFonts w:eastAsia="Times New Roman" w:cstheme="minorHAnsi"/>
          <w:lang w:eastAsia="pl-PL"/>
        </w:rPr>
        <w:t xml:space="preserve">Harmonogram zostanie przekazany firmie wybranej w kolejnym postępowaniu przetargowym celem zsynchronizowania odbioru i podstawienia pojemników na odpady komunalne. </w:t>
      </w:r>
    </w:p>
    <w:p w14:paraId="26F47283" w14:textId="77777777" w:rsidR="00487A96" w:rsidRPr="005F1B1B" w:rsidRDefault="00C8605A" w:rsidP="005F1B1B">
      <w:pPr>
        <w:pStyle w:val="Akapitzlist"/>
        <w:spacing w:after="0" w:line="240" w:lineRule="auto"/>
        <w:ind w:left="567"/>
        <w:jc w:val="both"/>
        <w:rPr>
          <w:rFonts w:eastAsia="Times New Roman" w:cstheme="minorHAnsi"/>
          <w:color w:val="000000" w:themeColor="text1"/>
          <w:lang w:eastAsia="pl-PL"/>
        </w:rPr>
      </w:pPr>
      <w:r w:rsidRPr="005F1B1B">
        <w:rPr>
          <w:rFonts w:eastAsia="Times New Roman" w:cstheme="minorHAnsi"/>
          <w:color w:val="000000" w:themeColor="text1"/>
          <w:lang w:eastAsia="pl-PL"/>
        </w:rPr>
        <w:t>Wykonawca dostarcza i zabiera pojemniki z terenu nieruchomości na własny koszt, bez dodatkowego wynagrodzenia.</w:t>
      </w:r>
    </w:p>
    <w:p w14:paraId="009A2D05" w14:textId="5AED6B0E" w:rsidR="00CD073E" w:rsidRPr="005F1B1B" w:rsidRDefault="00C8605A" w:rsidP="005F1B1B">
      <w:pPr>
        <w:pStyle w:val="Akapitzlist"/>
        <w:spacing w:after="0" w:line="240" w:lineRule="auto"/>
        <w:ind w:left="567"/>
        <w:jc w:val="both"/>
        <w:rPr>
          <w:rFonts w:eastAsia="Times New Roman" w:cstheme="minorHAnsi"/>
          <w:lang w:eastAsia="pl-PL"/>
        </w:rPr>
      </w:pPr>
      <w:r w:rsidRPr="005F1B1B">
        <w:rPr>
          <w:rFonts w:eastAsia="Times New Roman" w:cstheme="minorHAnsi"/>
          <w:lang w:eastAsia="pl-PL"/>
        </w:rPr>
        <w:t>Wykonawca wyraża zgodę na opróżnianie pojemników na odpady komunalne</w:t>
      </w:r>
      <w:r w:rsidR="00CD073E" w:rsidRPr="005F1B1B">
        <w:rPr>
          <w:rFonts w:eastAsia="Times New Roman" w:cstheme="minorHAnsi"/>
          <w:lang w:eastAsia="pl-PL"/>
        </w:rPr>
        <w:t>,</w:t>
      </w:r>
      <w:r w:rsidRPr="005F1B1B">
        <w:rPr>
          <w:rFonts w:eastAsia="Times New Roman" w:cstheme="minorHAnsi"/>
          <w:lang w:eastAsia="pl-PL"/>
        </w:rPr>
        <w:t xml:space="preserve"> </w:t>
      </w:r>
      <w:r w:rsidR="00AC7145" w:rsidRPr="005F1B1B">
        <w:rPr>
          <w:rFonts w:eastAsia="Times New Roman" w:cstheme="minorHAnsi"/>
          <w:lang w:eastAsia="pl-PL"/>
        </w:rPr>
        <w:t xml:space="preserve">w jakie wyposażył nieruchomości zamieszkałe na zlecenie Zamawiającego </w:t>
      </w:r>
      <w:r w:rsidRPr="005F1B1B">
        <w:rPr>
          <w:rFonts w:eastAsia="Times New Roman" w:cstheme="minorHAnsi"/>
          <w:lang w:eastAsia="pl-PL"/>
        </w:rPr>
        <w:t>przez firmę wyłonioną w kolejnym postępowaniu na odbiór i zagospodarowanie odpadów komunalnych do czasu ich zabrania z nieruchomości i nie będzie miał roszczeń z tego tytułu.</w:t>
      </w:r>
      <w:r w:rsidR="0034519A" w:rsidRPr="005F1B1B">
        <w:rPr>
          <w:rFonts w:eastAsia="Times New Roman" w:cstheme="minorHAnsi"/>
          <w:lang w:eastAsia="pl-PL"/>
        </w:rPr>
        <w:t xml:space="preserve"> Wykonawca </w:t>
      </w:r>
      <w:r w:rsidR="005A5B78" w:rsidRPr="005F1B1B">
        <w:rPr>
          <w:rFonts w:eastAsia="Times New Roman" w:cstheme="minorHAnsi"/>
          <w:lang w:eastAsia="pl-PL"/>
        </w:rPr>
        <w:t xml:space="preserve">zobowiązany jest do współpracy z podmiotem </w:t>
      </w:r>
      <w:r w:rsidR="008D590F" w:rsidRPr="005F1B1B">
        <w:rPr>
          <w:rFonts w:eastAsia="Times New Roman" w:cstheme="minorHAnsi"/>
          <w:lang w:eastAsia="pl-PL"/>
        </w:rPr>
        <w:t xml:space="preserve">wyłonionym w kolejnym postępowaniu przetargowym na odbiór i zagospodarowanie odpadów z terenu miasta Jastrzębie-Zdrój </w:t>
      </w:r>
      <w:r w:rsidR="005A5B78" w:rsidRPr="005F1B1B">
        <w:rPr>
          <w:rFonts w:eastAsia="Times New Roman" w:cstheme="minorHAnsi"/>
          <w:lang w:eastAsia="pl-PL"/>
        </w:rPr>
        <w:t>w zakresie sprawnej wymiany pojemników.</w:t>
      </w:r>
      <w:r w:rsidR="00CD073E" w:rsidRPr="005F1B1B">
        <w:rPr>
          <w:rFonts w:eastAsia="Times New Roman" w:cstheme="minorHAnsi"/>
          <w:lang w:eastAsia="pl-PL"/>
        </w:rPr>
        <w:t xml:space="preserve"> </w:t>
      </w:r>
      <w:r w:rsidR="00CD073E" w:rsidRPr="009A3B81">
        <w:rPr>
          <w:rFonts w:eastAsia="Times New Roman" w:cstheme="minorHAnsi"/>
          <w:lang w:eastAsia="pl-PL"/>
        </w:rPr>
        <w:t xml:space="preserve">Brak przestrzegania ustalonego harmonogramu odbioru pojemników lub brak współpracy Wykonawcy z podmiotem wyłonionym w kolejnym postępowaniu przetargowym na odbiór i zagospodarowanie odpadów w zakresie sprawnej wymiany pojemników zostanie odnotowany w referencjach. </w:t>
      </w:r>
    </w:p>
    <w:p w14:paraId="399373CC" w14:textId="7C63414E" w:rsidR="00373963" w:rsidRPr="005F1B1B" w:rsidRDefault="00C8605A" w:rsidP="00331308">
      <w:pPr>
        <w:pStyle w:val="Akapitzlist"/>
        <w:numPr>
          <w:ilvl w:val="1"/>
          <w:numId w:val="38"/>
        </w:numPr>
        <w:spacing w:after="0" w:line="240" w:lineRule="auto"/>
        <w:ind w:left="567" w:hanging="567"/>
        <w:jc w:val="both"/>
        <w:rPr>
          <w:rFonts w:eastAsia="Times New Roman" w:cstheme="minorHAnsi"/>
          <w:lang w:eastAsia="pl-PL"/>
        </w:rPr>
      </w:pPr>
      <w:r w:rsidRPr="005F1B1B">
        <w:rPr>
          <w:rFonts w:cstheme="minorHAnsi"/>
        </w:rPr>
        <w:t xml:space="preserve">Zamawiający zastrzega sobie możliwość przeprowadzenia kontroli w zakresie zgodności ustawionych przez Wykonawcę pojemników z wymaganiami określonymi </w:t>
      </w:r>
      <w:r w:rsidRPr="005F1B1B">
        <w:rPr>
          <w:rFonts w:cstheme="minorHAnsi"/>
        </w:rPr>
        <w:br/>
        <w:t xml:space="preserve">w </w:t>
      </w:r>
      <w:proofErr w:type="spellStart"/>
      <w:r w:rsidRPr="005F1B1B">
        <w:rPr>
          <w:rFonts w:cstheme="minorHAnsi"/>
        </w:rPr>
        <w:t>siwz</w:t>
      </w:r>
      <w:proofErr w:type="spellEnd"/>
      <w:r w:rsidRPr="005F1B1B">
        <w:rPr>
          <w:rFonts w:cstheme="minorHAnsi"/>
        </w:rPr>
        <w:t xml:space="preserve">. W przypadku niespełnienia warunków, o których mowa w pkt. 4.1, 4.2 Zamawiający zażąda wymiany pojemnika/pojemników na </w:t>
      </w:r>
      <w:r w:rsidR="005A5B78" w:rsidRPr="005F1B1B">
        <w:rPr>
          <w:rFonts w:cstheme="minorHAnsi"/>
        </w:rPr>
        <w:t>inny</w:t>
      </w:r>
      <w:r w:rsidRPr="005F1B1B">
        <w:rPr>
          <w:rFonts w:cstheme="minorHAnsi"/>
        </w:rPr>
        <w:t>/</w:t>
      </w:r>
      <w:r w:rsidR="005A5B78" w:rsidRPr="005F1B1B">
        <w:rPr>
          <w:rFonts w:cstheme="minorHAnsi"/>
        </w:rPr>
        <w:t xml:space="preserve">inne </w:t>
      </w:r>
      <w:r w:rsidRPr="005F1B1B">
        <w:rPr>
          <w:rFonts w:cstheme="minorHAnsi"/>
        </w:rPr>
        <w:t xml:space="preserve">w </w:t>
      </w:r>
      <w:r w:rsidRPr="009A3B81">
        <w:rPr>
          <w:rFonts w:cstheme="minorHAnsi"/>
        </w:rPr>
        <w:t xml:space="preserve">terminie 7 dni kalendarzowych </w:t>
      </w:r>
      <w:r w:rsidRPr="005F1B1B">
        <w:rPr>
          <w:rFonts w:cstheme="minorHAnsi"/>
        </w:rPr>
        <w:t>od daty przesłania</w:t>
      </w:r>
      <w:r w:rsidR="00A13BB0" w:rsidRPr="005F1B1B">
        <w:rPr>
          <w:rFonts w:cstheme="minorHAnsi"/>
        </w:rPr>
        <w:t xml:space="preserve"> pisemnej</w:t>
      </w:r>
      <w:r w:rsidRPr="005F1B1B">
        <w:rPr>
          <w:rFonts w:cstheme="minorHAnsi"/>
        </w:rPr>
        <w:t xml:space="preserve"> informacji (</w:t>
      </w:r>
      <w:r w:rsidR="00A13BB0" w:rsidRPr="005F1B1B">
        <w:rPr>
          <w:rFonts w:cstheme="minorHAnsi"/>
        </w:rPr>
        <w:t xml:space="preserve">np. </w:t>
      </w:r>
      <w:r w:rsidRPr="005F1B1B">
        <w:rPr>
          <w:rFonts w:cstheme="minorHAnsi"/>
        </w:rPr>
        <w:t>e-mail) do Wykonawcy.</w:t>
      </w:r>
    </w:p>
    <w:p w14:paraId="68CE1B6B" w14:textId="23C9C289" w:rsidR="00373963" w:rsidRPr="005F1B1B" w:rsidRDefault="00C8605A" w:rsidP="00331308">
      <w:pPr>
        <w:pStyle w:val="Akapitzlist"/>
        <w:numPr>
          <w:ilvl w:val="1"/>
          <w:numId w:val="38"/>
        </w:numPr>
        <w:spacing w:after="0" w:line="240" w:lineRule="auto"/>
        <w:ind w:left="567" w:hanging="567"/>
        <w:jc w:val="both"/>
        <w:rPr>
          <w:rFonts w:eastAsia="Times New Roman" w:cstheme="minorHAnsi"/>
          <w:lang w:eastAsia="pl-PL"/>
        </w:rPr>
      </w:pPr>
      <w:r w:rsidRPr="005F1B1B">
        <w:rPr>
          <w:rFonts w:eastAsia="Times New Roman" w:cstheme="minorHAnsi"/>
          <w:lang w:eastAsia="pl-PL"/>
        </w:rPr>
        <w:lastRenderedPageBreak/>
        <w:t xml:space="preserve">Wykonawca zobowiązany będzie do przygotowania etykiet adresowych </w:t>
      </w:r>
      <w:r w:rsidR="00146CCF" w:rsidRPr="005F1B1B">
        <w:rPr>
          <w:rFonts w:eastAsia="Times New Roman" w:cstheme="minorHAnsi"/>
          <w:lang w:eastAsia="pl-PL"/>
        </w:rPr>
        <w:t xml:space="preserve">informujących o tym, które nieruchomości korzystają z danego pojemnika </w:t>
      </w:r>
      <w:r w:rsidRPr="005F1B1B">
        <w:rPr>
          <w:rFonts w:eastAsia="Times New Roman" w:cstheme="minorHAnsi"/>
          <w:lang w:eastAsia="pl-PL"/>
        </w:rPr>
        <w:t xml:space="preserve">i oznakowania </w:t>
      </w:r>
      <w:r w:rsidR="00146CCF" w:rsidRPr="005F1B1B">
        <w:rPr>
          <w:rFonts w:eastAsia="Times New Roman" w:cstheme="minorHAnsi"/>
          <w:lang w:eastAsia="pl-PL"/>
        </w:rPr>
        <w:t xml:space="preserve">nimi </w:t>
      </w:r>
      <w:r w:rsidRPr="005F1B1B">
        <w:rPr>
          <w:rFonts w:eastAsia="Times New Roman" w:cstheme="minorHAnsi"/>
          <w:lang w:eastAsia="pl-PL"/>
        </w:rPr>
        <w:t>dostarczonych przez siebie pojemników. Etykieta adresowa wina zawierać nazwę ulicy i numer domu, a w</w:t>
      </w:r>
      <w:r w:rsidRPr="005F1B1B">
        <w:rPr>
          <w:rFonts w:cstheme="minorHAnsi"/>
        </w:rPr>
        <w:t xml:space="preserve"> przypadku nieruchomości, która w części jest nieruchomością</w:t>
      </w:r>
      <w:r w:rsidR="005A5B78" w:rsidRPr="005F1B1B">
        <w:rPr>
          <w:rFonts w:cstheme="minorHAnsi"/>
        </w:rPr>
        <w:t>,</w:t>
      </w:r>
      <w:r w:rsidRPr="005F1B1B">
        <w:rPr>
          <w:rFonts w:cstheme="minorHAnsi"/>
        </w:rPr>
        <w:t xml:space="preserve"> </w:t>
      </w:r>
      <w:r w:rsidR="005A5B78" w:rsidRPr="005F1B1B">
        <w:rPr>
          <w:rFonts w:cstheme="minorHAnsi"/>
        </w:rPr>
        <w:t>na której zamieszkują mieszkańcy,</w:t>
      </w:r>
      <w:r w:rsidRPr="005F1B1B">
        <w:rPr>
          <w:rFonts w:cstheme="minorHAnsi"/>
        </w:rPr>
        <w:t xml:space="preserve"> a w części nieruchomością</w:t>
      </w:r>
      <w:r w:rsidR="00E033BE" w:rsidRPr="005F1B1B">
        <w:rPr>
          <w:rFonts w:cstheme="minorHAnsi"/>
        </w:rPr>
        <w:t>,</w:t>
      </w:r>
      <w:r w:rsidR="005A5B78" w:rsidRPr="005F1B1B">
        <w:rPr>
          <w:rFonts w:cstheme="minorHAnsi"/>
        </w:rPr>
        <w:t xml:space="preserve"> na której nie zamieszkują mieszkańcy</w:t>
      </w:r>
      <w:r w:rsidRPr="005F1B1B">
        <w:rPr>
          <w:rFonts w:cstheme="minorHAnsi"/>
        </w:rPr>
        <w:t>, dodatkowo oznaczenie „ZAM”</w:t>
      </w:r>
      <w:r w:rsidR="005A5B78" w:rsidRPr="005F1B1B">
        <w:rPr>
          <w:rFonts w:cstheme="minorHAnsi"/>
        </w:rPr>
        <w:t xml:space="preserve"> lub „DOM”</w:t>
      </w:r>
      <w:r w:rsidRPr="005F1B1B">
        <w:rPr>
          <w:rFonts w:cstheme="minorHAnsi"/>
        </w:rPr>
        <w:t xml:space="preserve"> wskazujące na wykorzystanie tego pojemnika do zbierania odpadów komunalnych powstających w części zamieszkałej nieruchomości</w:t>
      </w:r>
      <w:r w:rsidR="00146CCF" w:rsidRPr="005F1B1B">
        <w:rPr>
          <w:rFonts w:cstheme="minorHAnsi"/>
        </w:rPr>
        <w:t>, zgodnie z informacjami przekazanymi przez Zamawiającego.</w:t>
      </w:r>
    </w:p>
    <w:p w14:paraId="45FEDA06" w14:textId="66F74C4C" w:rsidR="00373963" w:rsidRPr="005F1B1B" w:rsidRDefault="00C8605A" w:rsidP="005F1B1B">
      <w:pPr>
        <w:pStyle w:val="Akapitzlist"/>
        <w:spacing w:after="0" w:line="240" w:lineRule="auto"/>
        <w:ind w:left="567"/>
        <w:jc w:val="both"/>
        <w:rPr>
          <w:rFonts w:eastAsia="Times New Roman" w:cstheme="minorHAnsi"/>
          <w:lang w:eastAsia="pl-PL"/>
        </w:rPr>
      </w:pPr>
      <w:r w:rsidRPr="005F1B1B">
        <w:rPr>
          <w:rFonts w:eastAsia="Times New Roman" w:cstheme="minorHAnsi"/>
          <w:lang w:eastAsia="pl-PL"/>
        </w:rPr>
        <w:t xml:space="preserve">Wykonawca zobowiązany jest stosować system ewidencji pojemników za pomocą etykiet adresowych </w:t>
      </w:r>
      <w:r w:rsidR="005A5B78" w:rsidRPr="005F1B1B">
        <w:rPr>
          <w:rFonts w:eastAsia="Times New Roman" w:cstheme="minorHAnsi"/>
          <w:lang w:eastAsia="pl-PL"/>
        </w:rPr>
        <w:t>od dnia podstawienia pojemnika na nieruchomości</w:t>
      </w:r>
      <w:r w:rsidR="00CD073E" w:rsidRPr="005F1B1B">
        <w:rPr>
          <w:rStyle w:val="Odwoaniedokomentarza"/>
          <w:rFonts w:cstheme="minorHAnsi"/>
        </w:rPr>
        <w:t xml:space="preserve">. </w:t>
      </w:r>
      <w:r w:rsidR="00CD073E" w:rsidRPr="005F1B1B">
        <w:rPr>
          <w:rStyle w:val="Odwoaniedokomentarza"/>
          <w:rFonts w:cstheme="minorHAnsi"/>
          <w:sz w:val="22"/>
          <w:szCs w:val="22"/>
        </w:rPr>
        <w:t>D</w:t>
      </w:r>
      <w:r w:rsidR="004570D7" w:rsidRPr="005F1B1B">
        <w:rPr>
          <w:rFonts w:eastAsia="Times New Roman" w:cstheme="minorHAnsi"/>
          <w:iCs/>
          <w:lang w:eastAsia="pl-PL"/>
        </w:rPr>
        <w:t xml:space="preserve">opuszcza się wydłużenie terminu dla opisania pojemników podstawianych na początku obowiązywania umowy maksymalnie do </w:t>
      </w:r>
      <w:r w:rsidR="00AA5E17" w:rsidRPr="005F1B1B">
        <w:rPr>
          <w:rFonts w:eastAsia="Times New Roman" w:cstheme="minorHAnsi"/>
          <w:iCs/>
          <w:lang w:eastAsia="pl-PL"/>
        </w:rPr>
        <w:t>końca drugiego okresu rozliczeniowego umowy</w:t>
      </w:r>
      <w:r w:rsidR="004570D7" w:rsidRPr="005F1B1B">
        <w:rPr>
          <w:rFonts w:eastAsia="Times New Roman" w:cstheme="minorHAnsi"/>
          <w:iCs/>
          <w:lang w:eastAsia="pl-PL"/>
        </w:rPr>
        <w:t xml:space="preserve">. </w:t>
      </w:r>
    </w:p>
    <w:p w14:paraId="1E5F713F" w14:textId="77777777" w:rsidR="00373963" w:rsidRPr="005F1B1B" w:rsidRDefault="00C8605A" w:rsidP="005F1B1B">
      <w:pPr>
        <w:pStyle w:val="Akapitzlist"/>
        <w:spacing w:after="0" w:line="240" w:lineRule="auto"/>
        <w:ind w:left="567"/>
        <w:jc w:val="both"/>
        <w:rPr>
          <w:rFonts w:eastAsia="Times New Roman" w:cstheme="minorHAnsi"/>
          <w:lang w:eastAsia="pl-PL"/>
        </w:rPr>
      </w:pPr>
      <w:r w:rsidRPr="005F1B1B">
        <w:rPr>
          <w:rFonts w:cstheme="minorHAnsi"/>
        </w:rPr>
        <w:t>Etykiety umożliwiające identyfikację nieruchomości powinny być wydrukowane na materiale:</w:t>
      </w:r>
    </w:p>
    <w:p w14:paraId="4E883ACE" w14:textId="77777777" w:rsidR="00373963" w:rsidRPr="005F1B1B" w:rsidRDefault="00C8605A" w:rsidP="005F1B1B">
      <w:pPr>
        <w:numPr>
          <w:ilvl w:val="0"/>
          <w:numId w:val="4"/>
        </w:numPr>
        <w:ind w:left="567" w:firstLine="0"/>
        <w:contextualSpacing/>
        <w:rPr>
          <w:rFonts w:asciiTheme="minorHAnsi" w:hAnsiTheme="minorHAnsi" w:cstheme="minorHAnsi"/>
        </w:rPr>
      </w:pPr>
      <w:r w:rsidRPr="005F1B1B">
        <w:rPr>
          <w:rFonts w:asciiTheme="minorHAnsi" w:hAnsiTheme="minorHAnsi" w:cstheme="minorHAnsi"/>
        </w:rPr>
        <w:t>odpornym na działanie promieni UV i ujemnych temperatur;</w:t>
      </w:r>
    </w:p>
    <w:p w14:paraId="5B44BE29" w14:textId="77777777" w:rsidR="00373963" w:rsidRPr="005F1B1B" w:rsidRDefault="00C8605A" w:rsidP="005F1B1B">
      <w:pPr>
        <w:numPr>
          <w:ilvl w:val="0"/>
          <w:numId w:val="4"/>
        </w:numPr>
        <w:ind w:left="567" w:firstLine="0"/>
        <w:contextualSpacing/>
        <w:rPr>
          <w:rFonts w:asciiTheme="minorHAnsi" w:hAnsiTheme="minorHAnsi" w:cstheme="minorHAnsi"/>
        </w:rPr>
      </w:pPr>
      <w:r w:rsidRPr="005F1B1B">
        <w:rPr>
          <w:rFonts w:asciiTheme="minorHAnsi" w:hAnsiTheme="minorHAnsi" w:cstheme="minorHAnsi"/>
        </w:rPr>
        <w:t>zachowującym trwałość i uniemożliwiającym zmycie lub zniszczenie nadruku;</w:t>
      </w:r>
    </w:p>
    <w:p w14:paraId="7740161D" w14:textId="77777777" w:rsidR="00373963" w:rsidRPr="005F1B1B" w:rsidRDefault="00C8605A" w:rsidP="005F1B1B">
      <w:pPr>
        <w:numPr>
          <w:ilvl w:val="0"/>
          <w:numId w:val="4"/>
        </w:numPr>
        <w:ind w:left="709" w:hanging="142"/>
        <w:contextualSpacing/>
        <w:rPr>
          <w:rFonts w:asciiTheme="minorHAnsi" w:hAnsiTheme="minorHAnsi" w:cstheme="minorHAnsi"/>
        </w:rPr>
      </w:pPr>
      <w:r w:rsidRPr="005F1B1B">
        <w:rPr>
          <w:rFonts w:asciiTheme="minorHAnsi" w:hAnsiTheme="minorHAnsi" w:cstheme="minorHAnsi"/>
        </w:rPr>
        <w:t>łatwo przylepnym i trudno odklejanym od materiałów, z których wykonane są urządzenia do zbierania odpadów.</w:t>
      </w:r>
    </w:p>
    <w:p w14:paraId="12D3540D" w14:textId="3ADA057F" w:rsidR="003D0957" w:rsidRPr="005F1B1B" w:rsidRDefault="00C8605A" w:rsidP="005F1B1B">
      <w:pPr>
        <w:ind w:left="567"/>
        <w:contextualSpacing/>
        <w:rPr>
          <w:rFonts w:asciiTheme="minorHAnsi" w:hAnsiTheme="minorHAnsi" w:cstheme="minorHAnsi"/>
        </w:rPr>
      </w:pPr>
      <w:r w:rsidRPr="005F1B1B">
        <w:rPr>
          <w:rFonts w:asciiTheme="minorHAnsi" w:hAnsiTheme="minorHAnsi" w:cstheme="minorHAnsi"/>
        </w:rPr>
        <w:t xml:space="preserve">Wykonawca zobowiązany jest do bieżącego uzupełniania etykiet na dostarczonych pojemnikach w trakcie obowiązywania umowy. </w:t>
      </w:r>
    </w:p>
    <w:p w14:paraId="2AD7E368" w14:textId="7D593737" w:rsidR="003D0957" w:rsidRPr="005F1B1B" w:rsidRDefault="003D0957" w:rsidP="00331308">
      <w:pPr>
        <w:pStyle w:val="Akapitzlist"/>
        <w:numPr>
          <w:ilvl w:val="1"/>
          <w:numId w:val="38"/>
        </w:numPr>
        <w:spacing w:after="0" w:line="240" w:lineRule="auto"/>
        <w:ind w:left="567" w:hanging="567"/>
        <w:jc w:val="both"/>
        <w:rPr>
          <w:rFonts w:cstheme="minorHAnsi"/>
        </w:rPr>
      </w:pPr>
      <w:r w:rsidRPr="005F1B1B">
        <w:rPr>
          <w:rFonts w:cstheme="minorHAnsi"/>
        </w:rPr>
        <w:t>Wykonawca utrzymuje pojemniki dostarczone na nieruchomości w odpowiednim stanie technicznym poprzez wykonywanie niezbędnych napraw, konserwacji.</w:t>
      </w:r>
    </w:p>
    <w:p w14:paraId="7B48A82B" w14:textId="3836EDD4" w:rsidR="00373963" w:rsidRPr="005F1B1B" w:rsidRDefault="00C8605A" w:rsidP="00331308">
      <w:pPr>
        <w:pStyle w:val="Akapitzlist"/>
        <w:numPr>
          <w:ilvl w:val="1"/>
          <w:numId w:val="38"/>
        </w:numPr>
        <w:spacing w:after="0" w:line="240" w:lineRule="auto"/>
        <w:ind w:left="567" w:hanging="567"/>
        <w:jc w:val="both"/>
        <w:rPr>
          <w:rFonts w:cstheme="minorHAnsi"/>
        </w:rPr>
      </w:pPr>
      <w:r w:rsidRPr="005F1B1B">
        <w:rPr>
          <w:rFonts w:cstheme="minorHAnsi"/>
        </w:rPr>
        <w:t>Wykonawca zapewnia, na własny koszt konserwację pojemnika, w który została wyposażona nieruchomość</w:t>
      </w:r>
      <w:r w:rsidR="00AA5E17" w:rsidRPr="005F1B1B">
        <w:rPr>
          <w:rFonts w:cstheme="minorHAnsi"/>
        </w:rPr>
        <w:t>,</w:t>
      </w:r>
      <w:r w:rsidR="003D0957" w:rsidRPr="005F1B1B">
        <w:rPr>
          <w:rFonts w:cstheme="minorHAnsi"/>
        </w:rPr>
        <w:t xml:space="preserve"> na której zamieszkują mieszkańcy a także nieruchomość, która w części stanowi nieruchomość, na której zamieszkują mieszkańcy, a w części nieruchomość na której nie zamieszkują mieszkańcy</w:t>
      </w:r>
      <w:r w:rsidRPr="005F1B1B">
        <w:rPr>
          <w:rFonts w:cstheme="minorHAnsi"/>
        </w:rPr>
        <w:t xml:space="preserve"> w przypadku jego uszkodzenia (np. urwana klapa, pęknięta klapa, niekręcące się koła w pojemniku). </w:t>
      </w:r>
    </w:p>
    <w:p w14:paraId="2D6862F9" w14:textId="720407F3" w:rsidR="00373963" w:rsidRPr="005F1B1B" w:rsidRDefault="00C8605A" w:rsidP="005F1B1B">
      <w:pPr>
        <w:contextualSpacing/>
        <w:rPr>
          <w:rFonts w:asciiTheme="minorHAnsi" w:hAnsiTheme="minorHAnsi" w:cstheme="minorHAnsi"/>
        </w:rPr>
      </w:pPr>
      <w:r w:rsidRPr="005F1B1B">
        <w:rPr>
          <w:rFonts w:asciiTheme="minorHAnsi" w:hAnsiTheme="minorHAnsi" w:cstheme="minorHAnsi"/>
        </w:rPr>
        <w:t>Wg informacji posiadanych przez Zamawiającego w okresie od 1.01.2020 r. do 31.1</w:t>
      </w:r>
      <w:r w:rsidR="00AC63A1" w:rsidRPr="005F1B1B">
        <w:rPr>
          <w:rFonts w:asciiTheme="minorHAnsi" w:hAnsiTheme="minorHAnsi" w:cstheme="minorHAnsi"/>
        </w:rPr>
        <w:t>2</w:t>
      </w:r>
      <w:r w:rsidRPr="005F1B1B">
        <w:rPr>
          <w:rFonts w:asciiTheme="minorHAnsi" w:hAnsiTheme="minorHAnsi" w:cstheme="minorHAnsi"/>
        </w:rPr>
        <w:t xml:space="preserve">.2020 r. z powodu uszkodzenia naprawy </w:t>
      </w:r>
      <w:r w:rsidR="00AC63A1" w:rsidRPr="005F1B1B">
        <w:rPr>
          <w:rFonts w:asciiTheme="minorHAnsi" w:hAnsiTheme="minorHAnsi" w:cstheme="minorHAnsi"/>
        </w:rPr>
        <w:t>wymagało 64 szt. pojemników co stanowiło 0,44% ogółu wszystkich pojemników</w:t>
      </w:r>
      <w:r w:rsidR="00AA5E17" w:rsidRPr="005F1B1B">
        <w:rPr>
          <w:rFonts w:asciiTheme="minorHAnsi" w:hAnsiTheme="minorHAnsi" w:cstheme="minorHAnsi"/>
        </w:rPr>
        <w:t>,</w:t>
      </w:r>
      <w:r w:rsidR="00AC63A1" w:rsidRPr="005F1B1B">
        <w:rPr>
          <w:rFonts w:asciiTheme="minorHAnsi" w:hAnsiTheme="minorHAnsi" w:cstheme="minorHAnsi"/>
        </w:rPr>
        <w:t xml:space="preserve"> w jakie miasto wyposażało nieruchomości zamieszkałe i w części zamieszkałe</w:t>
      </w:r>
      <w:r w:rsidR="00A13BB0" w:rsidRPr="005F1B1B">
        <w:rPr>
          <w:rFonts w:asciiTheme="minorHAnsi" w:hAnsiTheme="minorHAnsi" w:cstheme="minorHAnsi"/>
        </w:rPr>
        <w:t>.</w:t>
      </w:r>
      <w:r w:rsidR="00E033BE" w:rsidRPr="005F1B1B">
        <w:rPr>
          <w:rFonts w:asciiTheme="minorHAnsi" w:hAnsiTheme="minorHAnsi" w:cstheme="minorHAnsi"/>
        </w:rPr>
        <w:t xml:space="preserve"> </w:t>
      </w:r>
    </w:p>
    <w:p w14:paraId="6B207E8C" w14:textId="58A3BDB0" w:rsidR="00A13BB0" w:rsidRPr="005F1B1B" w:rsidRDefault="00A13BB0" w:rsidP="005F1B1B">
      <w:pPr>
        <w:contextualSpacing/>
        <w:rPr>
          <w:rFonts w:asciiTheme="minorHAnsi" w:hAnsiTheme="minorHAnsi" w:cstheme="minorHAnsi"/>
        </w:rPr>
      </w:pPr>
    </w:p>
    <w:p w14:paraId="1CB0FA75" w14:textId="3B277AD1" w:rsidR="00A13BB0" w:rsidRPr="005F1B1B" w:rsidRDefault="00A13BB0" w:rsidP="005F1B1B">
      <w:pPr>
        <w:contextualSpacing/>
        <w:rPr>
          <w:rFonts w:asciiTheme="minorHAnsi" w:hAnsiTheme="minorHAnsi" w:cstheme="minorHAnsi"/>
          <w:b/>
          <w:bCs/>
        </w:rPr>
      </w:pPr>
      <w:r w:rsidRPr="005F1B1B">
        <w:rPr>
          <w:rFonts w:asciiTheme="minorHAnsi" w:hAnsiTheme="minorHAnsi" w:cstheme="minorHAnsi"/>
          <w:b/>
          <w:bCs/>
        </w:rPr>
        <w:t xml:space="preserve">Tabela </w:t>
      </w:r>
      <w:r w:rsidR="009854E8">
        <w:rPr>
          <w:rFonts w:asciiTheme="minorHAnsi" w:hAnsiTheme="minorHAnsi" w:cstheme="minorHAnsi"/>
          <w:b/>
          <w:bCs/>
        </w:rPr>
        <w:t>8</w:t>
      </w:r>
    </w:p>
    <w:p w14:paraId="3B7BF3B1" w14:textId="14B93AE7" w:rsidR="00A13BB0" w:rsidRPr="005F1B1B" w:rsidRDefault="00A13BB0" w:rsidP="005F1B1B">
      <w:pPr>
        <w:contextualSpacing/>
        <w:rPr>
          <w:rFonts w:asciiTheme="minorHAnsi" w:hAnsiTheme="minorHAnsi" w:cstheme="minorHAnsi"/>
          <w:i/>
          <w:iCs/>
        </w:rPr>
      </w:pPr>
      <w:bookmarkStart w:id="25" w:name="_Hlk67299674"/>
      <w:r w:rsidRPr="005F1B1B">
        <w:rPr>
          <w:rFonts w:asciiTheme="minorHAnsi" w:hAnsiTheme="minorHAnsi" w:cstheme="minorHAnsi"/>
          <w:i/>
          <w:iCs/>
        </w:rPr>
        <w:t>Pojemniki na odpady komunalne</w:t>
      </w:r>
      <w:r w:rsidR="0066101B">
        <w:rPr>
          <w:rFonts w:asciiTheme="minorHAnsi" w:hAnsiTheme="minorHAnsi" w:cstheme="minorHAnsi"/>
          <w:i/>
          <w:iCs/>
        </w:rPr>
        <w:t>,</w:t>
      </w:r>
      <w:r w:rsidRPr="005F1B1B">
        <w:rPr>
          <w:rFonts w:asciiTheme="minorHAnsi" w:hAnsiTheme="minorHAnsi" w:cstheme="minorHAnsi"/>
          <w:i/>
          <w:iCs/>
        </w:rPr>
        <w:t xml:space="preserve"> w jakie miasto wyposażyło nieruchomości zamieszkałe i w części zamieszkałe, które wymagały naprawy z powodu uszkodzenia w roku 2020 [szt.]</w:t>
      </w:r>
    </w:p>
    <w:bookmarkEnd w:id="25"/>
    <w:p w14:paraId="28873B92" w14:textId="77777777" w:rsidR="00A13BB0" w:rsidRPr="005F1B1B" w:rsidRDefault="00A13BB0" w:rsidP="005F1B1B">
      <w:pPr>
        <w:contextualSpacing/>
        <w:rPr>
          <w:rFonts w:asciiTheme="minorHAnsi" w:hAnsiTheme="minorHAnsi" w:cstheme="minorHAnsi"/>
        </w:rPr>
      </w:pPr>
    </w:p>
    <w:p w14:paraId="18A9ACEC" w14:textId="77777777" w:rsidR="00373963" w:rsidRPr="005F1B1B" w:rsidRDefault="00373963" w:rsidP="005F1B1B">
      <w:pPr>
        <w:ind w:left="567"/>
        <w:contextualSpacing/>
        <w:rPr>
          <w:rFonts w:asciiTheme="minorHAnsi" w:hAnsiTheme="minorHAnsi" w:cstheme="minorHAnsi"/>
        </w:rPr>
      </w:pPr>
    </w:p>
    <w:tbl>
      <w:tblPr>
        <w:tblW w:w="7580" w:type="dxa"/>
        <w:jc w:val="center"/>
        <w:tblCellMar>
          <w:left w:w="70" w:type="dxa"/>
          <w:right w:w="70" w:type="dxa"/>
        </w:tblCellMar>
        <w:tblLook w:val="04A0" w:firstRow="1" w:lastRow="0" w:firstColumn="1" w:lastColumn="0" w:noHBand="0" w:noVBand="1"/>
      </w:tblPr>
      <w:tblGrid>
        <w:gridCol w:w="1480"/>
        <w:gridCol w:w="1300"/>
        <w:gridCol w:w="2800"/>
        <w:gridCol w:w="2000"/>
      </w:tblGrid>
      <w:tr w:rsidR="00AC63A1" w:rsidRPr="005F1B1B" w14:paraId="6DC07526" w14:textId="77777777" w:rsidTr="00AC63A1">
        <w:trPr>
          <w:trHeight w:val="1200"/>
          <w:jc w:val="center"/>
        </w:trPr>
        <w:tc>
          <w:tcPr>
            <w:tcW w:w="1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3CF689"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Pojemność i przeznaczenie pojemnika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ACAB21F"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Liczba pojemników wymagających naprawy</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D202CA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xml:space="preserve">Przyczyna naprawy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65CB60A"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ogółu dostarczonych pojemników o danej pojemności na daną frakcję</w:t>
            </w:r>
          </w:p>
        </w:tc>
      </w:tr>
      <w:tr w:rsidR="00AC63A1" w:rsidRPr="005F1B1B" w14:paraId="7C6FA220"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B5B12A4"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120l zmieszane</w:t>
            </w:r>
          </w:p>
        </w:tc>
        <w:tc>
          <w:tcPr>
            <w:tcW w:w="1300" w:type="dxa"/>
            <w:tcBorders>
              <w:top w:val="nil"/>
              <w:left w:val="nil"/>
              <w:bottom w:val="single" w:sz="4" w:space="0" w:color="auto"/>
              <w:right w:val="single" w:sz="4" w:space="0" w:color="auto"/>
            </w:tcBorders>
            <w:shd w:val="clear" w:color="auto" w:fill="auto"/>
            <w:noWrap/>
            <w:vAlign w:val="bottom"/>
            <w:hideMark/>
          </w:tcPr>
          <w:p w14:paraId="3FE6DD58"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7</w:t>
            </w:r>
          </w:p>
        </w:tc>
        <w:tc>
          <w:tcPr>
            <w:tcW w:w="2800" w:type="dxa"/>
            <w:tcBorders>
              <w:top w:val="nil"/>
              <w:left w:val="nil"/>
              <w:bottom w:val="single" w:sz="4" w:space="0" w:color="auto"/>
              <w:right w:val="single" w:sz="4" w:space="0" w:color="auto"/>
            </w:tcBorders>
            <w:shd w:val="clear" w:color="auto" w:fill="auto"/>
            <w:noWrap/>
            <w:vAlign w:val="bottom"/>
            <w:hideMark/>
          </w:tcPr>
          <w:p w14:paraId="16C6428D" w14:textId="77777777" w:rsidR="00AC63A1" w:rsidRPr="005F1B1B" w:rsidRDefault="00AC63A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uszkodzenie</w:t>
            </w:r>
          </w:p>
        </w:tc>
        <w:tc>
          <w:tcPr>
            <w:tcW w:w="2000" w:type="dxa"/>
            <w:tcBorders>
              <w:top w:val="nil"/>
              <w:left w:val="nil"/>
              <w:bottom w:val="single" w:sz="4" w:space="0" w:color="auto"/>
              <w:right w:val="single" w:sz="4" w:space="0" w:color="auto"/>
            </w:tcBorders>
            <w:shd w:val="clear" w:color="auto" w:fill="auto"/>
            <w:noWrap/>
            <w:vAlign w:val="bottom"/>
            <w:hideMark/>
          </w:tcPr>
          <w:p w14:paraId="4EF3DCEF"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0,12</w:t>
            </w:r>
          </w:p>
        </w:tc>
      </w:tr>
      <w:tr w:rsidR="00AC63A1" w:rsidRPr="005F1B1B" w14:paraId="5D459546"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1AB95A4"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xml:space="preserve">120l </w:t>
            </w:r>
            <w:proofErr w:type="spellStart"/>
            <w:r w:rsidRPr="005F1B1B">
              <w:rPr>
                <w:rFonts w:asciiTheme="minorHAnsi" w:hAnsiTheme="minorHAnsi" w:cstheme="minorHAnsi"/>
                <w:color w:val="000000"/>
                <w:sz w:val="20"/>
                <w:szCs w:val="20"/>
              </w:rPr>
              <w:t>bio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E98A3B3"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20</w:t>
            </w:r>
          </w:p>
        </w:tc>
        <w:tc>
          <w:tcPr>
            <w:tcW w:w="2800" w:type="dxa"/>
            <w:tcBorders>
              <w:top w:val="nil"/>
              <w:left w:val="nil"/>
              <w:bottom w:val="single" w:sz="4" w:space="0" w:color="auto"/>
              <w:right w:val="single" w:sz="4" w:space="0" w:color="auto"/>
            </w:tcBorders>
            <w:shd w:val="clear" w:color="auto" w:fill="auto"/>
            <w:noWrap/>
            <w:vAlign w:val="bottom"/>
            <w:hideMark/>
          </w:tcPr>
          <w:p w14:paraId="10CCCBD1" w14:textId="77777777" w:rsidR="00AC63A1" w:rsidRPr="005F1B1B" w:rsidRDefault="00AC63A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uszkodzenie</w:t>
            </w:r>
          </w:p>
        </w:tc>
        <w:tc>
          <w:tcPr>
            <w:tcW w:w="2000" w:type="dxa"/>
            <w:tcBorders>
              <w:top w:val="nil"/>
              <w:left w:val="nil"/>
              <w:bottom w:val="single" w:sz="4" w:space="0" w:color="auto"/>
              <w:right w:val="single" w:sz="4" w:space="0" w:color="auto"/>
            </w:tcBorders>
            <w:shd w:val="clear" w:color="auto" w:fill="auto"/>
            <w:noWrap/>
            <w:vAlign w:val="bottom"/>
            <w:hideMark/>
          </w:tcPr>
          <w:p w14:paraId="1BB3D6D6"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0,33</w:t>
            </w:r>
          </w:p>
        </w:tc>
      </w:tr>
      <w:tr w:rsidR="00AC63A1" w:rsidRPr="005F1B1B" w14:paraId="53688C4D"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17C8DD9"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xml:space="preserve">240l </w:t>
            </w:r>
            <w:proofErr w:type="spellStart"/>
            <w:r w:rsidRPr="005F1B1B">
              <w:rPr>
                <w:rFonts w:asciiTheme="minorHAnsi" w:hAnsiTheme="minorHAnsi" w:cstheme="minorHAnsi"/>
                <w:color w:val="000000"/>
                <w:sz w:val="20"/>
                <w:szCs w:val="20"/>
              </w:rPr>
              <w:t>bio</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25A9B7E"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800" w:type="dxa"/>
            <w:tcBorders>
              <w:top w:val="nil"/>
              <w:left w:val="nil"/>
              <w:bottom w:val="single" w:sz="4" w:space="0" w:color="auto"/>
              <w:right w:val="single" w:sz="4" w:space="0" w:color="auto"/>
            </w:tcBorders>
            <w:shd w:val="clear" w:color="auto" w:fill="auto"/>
            <w:noWrap/>
            <w:vAlign w:val="bottom"/>
            <w:hideMark/>
          </w:tcPr>
          <w:p w14:paraId="590C0C8F" w14:textId="77777777" w:rsidR="00AC63A1" w:rsidRPr="005F1B1B" w:rsidRDefault="00AC63A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uszkodzenie</w:t>
            </w:r>
          </w:p>
        </w:tc>
        <w:tc>
          <w:tcPr>
            <w:tcW w:w="2000" w:type="dxa"/>
            <w:tcBorders>
              <w:top w:val="nil"/>
              <w:left w:val="nil"/>
              <w:bottom w:val="single" w:sz="4" w:space="0" w:color="auto"/>
              <w:right w:val="single" w:sz="4" w:space="0" w:color="auto"/>
            </w:tcBorders>
            <w:shd w:val="clear" w:color="auto" w:fill="auto"/>
            <w:noWrap/>
            <w:vAlign w:val="bottom"/>
            <w:hideMark/>
          </w:tcPr>
          <w:p w14:paraId="3E4AB758"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0,29</w:t>
            </w:r>
          </w:p>
        </w:tc>
      </w:tr>
      <w:tr w:rsidR="00AC63A1" w:rsidRPr="005F1B1B" w14:paraId="6091792D"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CDB3DF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1100l zmieszane</w:t>
            </w:r>
          </w:p>
        </w:tc>
        <w:tc>
          <w:tcPr>
            <w:tcW w:w="1300" w:type="dxa"/>
            <w:tcBorders>
              <w:top w:val="nil"/>
              <w:left w:val="nil"/>
              <w:bottom w:val="single" w:sz="4" w:space="0" w:color="auto"/>
              <w:right w:val="single" w:sz="4" w:space="0" w:color="auto"/>
            </w:tcBorders>
            <w:shd w:val="clear" w:color="auto" w:fill="auto"/>
            <w:noWrap/>
            <w:vAlign w:val="bottom"/>
            <w:hideMark/>
          </w:tcPr>
          <w:p w14:paraId="31E40378"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31</w:t>
            </w:r>
          </w:p>
        </w:tc>
        <w:tc>
          <w:tcPr>
            <w:tcW w:w="2800" w:type="dxa"/>
            <w:tcBorders>
              <w:top w:val="nil"/>
              <w:left w:val="nil"/>
              <w:bottom w:val="single" w:sz="4" w:space="0" w:color="auto"/>
              <w:right w:val="single" w:sz="4" w:space="0" w:color="auto"/>
            </w:tcBorders>
            <w:shd w:val="clear" w:color="auto" w:fill="auto"/>
            <w:noWrap/>
            <w:vAlign w:val="bottom"/>
            <w:hideMark/>
          </w:tcPr>
          <w:p w14:paraId="1365DFFF" w14:textId="77777777" w:rsidR="00AC63A1" w:rsidRPr="005F1B1B" w:rsidRDefault="00AC63A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uszkodzenie</w:t>
            </w:r>
          </w:p>
        </w:tc>
        <w:tc>
          <w:tcPr>
            <w:tcW w:w="2000" w:type="dxa"/>
            <w:tcBorders>
              <w:top w:val="nil"/>
              <w:left w:val="nil"/>
              <w:bottom w:val="single" w:sz="4" w:space="0" w:color="auto"/>
              <w:right w:val="single" w:sz="4" w:space="0" w:color="auto"/>
            </w:tcBorders>
            <w:shd w:val="clear" w:color="auto" w:fill="auto"/>
            <w:noWrap/>
            <w:vAlign w:val="bottom"/>
            <w:hideMark/>
          </w:tcPr>
          <w:p w14:paraId="464F0577"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2,99</w:t>
            </w:r>
          </w:p>
        </w:tc>
      </w:tr>
      <w:tr w:rsidR="00AC63A1" w:rsidRPr="005F1B1B" w14:paraId="3798B247"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7E2901C"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1500l papier</w:t>
            </w:r>
          </w:p>
        </w:tc>
        <w:tc>
          <w:tcPr>
            <w:tcW w:w="1300" w:type="dxa"/>
            <w:tcBorders>
              <w:top w:val="nil"/>
              <w:left w:val="nil"/>
              <w:bottom w:val="single" w:sz="4" w:space="0" w:color="auto"/>
              <w:right w:val="single" w:sz="4" w:space="0" w:color="auto"/>
            </w:tcBorders>
            <w:shd w:val="clear" w:color="auto" w:fill="auto"/>
            <w:noWrap/>
            <w:vAlign w:val="bottom"/>
            <w:hideMark/>
          </w:tcPr>
          <w:p w14:paraId="59BF571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800" w:type="dxa"/>
            <w:tcBorders>
              <w:top w:val="nil"/>
              <w:left w:val="nil"/>
              <w:bottom w:val="single" w:sz="4" w:space="0" w:color="auto"/>
              <w:right w:val="single" w:sz="4" w:space="0" w:color="auto"/>
            </w:tcBorders>
            <w:shd w:val="clear" w:color="auto" w:fill="auto"/>
            <w:noWrap/>
            <w:vAlign w:val="bottom"/>
            <w:hideMark/>
          </w:tcPr>
          <w:p w14:paraId="1C7BF94D" w14:textId="77777777" w:rsidR="00AC63A1" w:rsidRPr="005F1B1B" w:rsidRDefault="00AC63A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uszkodzenie</w:t>
            </w:r>
          </w:p>
        </w:tc>
        <w:tc>
          <w:tcPr>
            <w:tcW w:w="2000" w:type="dxa"/>
            <w:tcBorders>
              <w:top w:val="nil"/>
              <w:left w:val="nil"/>
              <w:bottom w:val="single" w:sz="4" w:space="0" w:color="auto"/>
              <w:right w:val="single" w:sz="4" w:space="0" w:color="auto"/>
            </w:tcBorders>
            <w:shd w:val="clear" w:color="auto" w:fill="auto"/>
            <w:noWrap/>
            <w:vAlign w:val="bottom"/>
            <w:hideMark/>
          </w:tcPr>
          <w:p w14:paraId="5B17B572"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1,16</w:t>
            </w:r>
          </w:p>
        </w:tc>
      </w:tr>
      <w:tr w:rsidR="00AC63A1" w:rsidRPr="005F1B1B" w14:paraId="671DEBA7"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7FC1BCA"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1500l plastik</w:t>
            </w:r>
          </w:p>
        </w:tc>
        <w:tc>
          <w:tcPr>
            <w:tcW w:w="1300" w:type="dxa"/>
            <w:tcBorders>
              <w:top w:val="nil"/>
              <w:left w:val="nil"/>
              <w:bottom w:val="single" w:sz="4" w:space="0" w:color="auto"/>
              <w:right w:val="single" w:sz="4" w:space="0" w:color="auto"/>
            </w:tcBorders>
            <w:shd w:val="clear" w:color="auto" w:fill="auto"/>
            <w:noWrap/>
            <w:vAlign w:val="bottom"/>
            <w:hideMark/>
          </w:tcPr>
          <w:p w14:paraId="1DC317F6"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3</w:t>
            </w:r>
          </w:p>
        </w:tc>
        <w:tc>
          <w:tcPr>
            <w:tcW w:w="2800" w:type="dxa"/>
            <w:tcBorders>
              <w:top w:val="nil"/>
              <w:left w:val="nil"/>
              <w:bottom w:val="single" w:sz="4" w:space="0" w:color="auto"/>
              <w:right w:val="single" w:sz="4" w:space="0" w:color="auto"/>
            </w:tcBorders>
            <w:shd w:val="clear" w:color="auto" w:fill="auto"/>
            <w:noWrap/>
            <w:vAlign w:val="bottom"/>
            <w:hideMark/>
          </w:tcPr>
          <w:p w14:paraId="607AEA58" w14:textId="77777777" w:rsidR="00AC63A1" w:rsidRPr="005F1B1B" w:rsidRDefault="00AC63A1" w:rsidP="005F1B1B">
            <w:pPr>
              <w:autoSpaceDE/>
              <w:autoSpaceDN/>
              <w:adjustRightInd/>
              <w:jc w:val="center"/>
              <w:rPr>
                <w:rFonts w:asciiTheme="minorHAnsi" w:hAnsiTheme="minorHAnsi" w:cstheme="minorHAnsi"/>
                <w:sz w:val="20"/>
                <w:szCs w:val="20"/>
              </w:rPr>
            </w:pPr>
            <w:r w:rsidRPr="005F1B1B">
              <w:rPr>
                <w:rFonts w:asciiTheme="minorHAnsi" w:hAnsiTheme="minorHAnsi" w:cstheme="minorHAnsi"/>
                <w:sz w:val="20"/>
                <w:szCs w:val="20"/>
              </w:rPr>
              <w:t>uszkodzenie</w:t>
            </w:r>
          </w:p>
        </w:tc>
        <w:tc>
          <w:tcPr>
            <w:tcW w:w="2000" w:type="dxa"/>
            <w:tcBorders>
              <w:top w:val="nil"/>
              <w:left w:val="nil"/>
              <w:bottom w:val="single" w:sz="4" w:space="0" w:color="auto"/>
              <w:right w:val="single" w:sz="4" w:space="0" w:color="auto"/>
            </w:tcBorders>
            <w:shd w:val="clear" w:color="auto" w:fill="auto"/>
            <w:noWrap/>
            <w:vAlign w:val="bottom"/>
            <w:hideMark/>
          </w:tcPr>
          <w:p w14:paraId="667D11BA"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1,66</w:t>
            </w:r>
          </w:p>
        </w:tc>
      </w:tr>
      <w:tr w:rsidR="00AC63A1" w:rsidRPr="005F1B1B" w14:paraId="5D0903E7" w14:textId="77777777" w:rsidTr="00AC63A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1E652C5" w14:textId="77777777" w:rsidR="00AC63A1" w:rsidRPr="005F1B1B" w:rsidRDefault="00AC63A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Razem</w:t>
            </w:r>
          </w:p>
        </w:tc>
        <w:tc>
          <w:tcPr>
            <w:tcW w:w="1300" w:type="dxa"/>
            <w:tcBorders>
              <w:top w:val="nil"/>
              <w:left w:val="nil"/>
              <w:bottom w:val="single" w:sz="4" w:space="0" w:color="auto"/>
              <w:right w:val="single" w:sz="4" w:space="0" w:color="auto"/>
            </w:tcBorders>
            <w:shd w:val="clear" w:color="auto" w:fill="auto"/>
            <w:noWrap/>
            <w:vAlign w:val="center"/>
            <w:hideMark/>
          </w:tcPr>
          <w:p w14:paraId="7C01EEA9" w14:textId="77777777" w:rsidR="00AC63A1" w:rsidRPr="005F1B1B" w:rsidRDefault="00AC63A1" w:rsidP="005F1B1B">
            <w:pPr>
              <w:autoSpaceDE/>
              <w:autoSpaceDN/>
              <w:adjustRightInd/>
              <w:jc w:val="center"/>
              <w:rPr>
                <w:rFonts w:asciiTheme="minorHAnsi" w:hAnsiTheme="minorHAnsi" w:cstheme="minorHAnsi"/>
                <w:b/>
                <w:bCs/>
                <w:color w:val="000000"/>
                <w:sz w:val="20"/>
                <w:szCs w:val="20"/>
              </w:rPr>
            </w:pPr>
            <w:r w:rsidRPr="005F1B1B">
              <w:rPr>
                <w:rFonts w:asciiTheme="minorHAnsi" w:hAnsiTheme="minorHAnsi" w:cstheme="minorHAnsi"/>
                <w:b/>
                <w:bCs/>
                <w:color w:val="000000"/>
                <w:sz w:val="20"/>
                <w:szCs w:val="20"/>
              </w:rPr>
              <w:t>64</w:t>
            </w:r>
          </w:p>
        </w:tc>
        <w:tc>
          <w:tcPr>
            <w:tcW w:w="2800" w:type="dxa"/>
            <w:tcBorders>
              <w:top w:val="nil"/>
              <w:left w:val="nil"/>
              <w:bottom w:val="nil"/>
              <w:right w:val="nil"/>
            </w:tcBorders>
            <w:shd w:val="clear" w:color="auto" w:fill="auto"/>
            <w:noWrap/>
            <w:vAlign w:val="center"/>
            <w:hideMark/>
          </w:tcPr>
          <w:p w14:paraId="712DB1D8" w14:textId="77777777" w:rsidR="00AC63A1" w:rsidRPr="005F1B1B" w:rsidRDefault="00AC63A1" w:rsidP="005F1B1B">
            <w:pPr>
              <w:autoSpaceDE/>
              <w:autoSpaceDN/>
              <w:adjustRightInd/>
              <w:jc w:val="center"/>
              <w:rPr>
                <w:rFonts w:asciiTheme="minorHAnsi" w:hAnsiTheme="minorHAnsi" w:cstheme="minorHAnsi"/>
                <w:b/>
                <w:bCs/>
                <w:color w:val="000000"/>
                <w:sz w:val="20"/>
                <w:szCs w:val="20"/>
              </w:rPr>
            </w:pPr>
          </w:p>
        </w:tc>
        <w:tc>
          <w:tcPr>
            <w:tcW w:w="2000" w:type="dxa"/>
            <w:tcBorders>
              <w:top w:val="nil"/>
              <w:left w:val="nil"/>
              <w:bottom w:val="nil"/>
              <w:right w:val="nil"/>
            </w:tcBorders>
            <w:shd w:val="clear" w:color="auto" w:fill="auto"/>
            <w:noWrap/>
            <w:vAlign w:val="bottom"/>
            <w:hideMark/>
          </w:tcPr>
          <w:p w14:paraId="010CA455" w14:textId="77777777" w:rsidR="00AC63A1" w:rsidRPr="005F1B1B" w:rsidRDefault="00AC63A1" w:rsidP="005F1B1B">
            <w:pPr>
              <w:autoSpaceDE/>
              <w:autoSpaceDN/>
              <w:adjustRightInd/>
              <w:jc w:val="center"/>
              <w:rPr>
                <w:rFonts w:asciiTheme="minorHAnsi" w:hAnsiTheme="minorHAnsi" w:cstheme="minorHAnsi"/>
                <w:sz w:val="20"/>
                <w:szCs w:val="20"/>
              </w:rPr>
            </w:pPr>
          </w:p>
        </w:tc>
      </w:tr>
    </w:tbl>
    <w:p w14:paraId="1940FC63" w14:textId="77777777" w:rsidR="00373963" w:rsidRPr="005F1B1B" w:rsidRDefault="00373963" w:rsidP="005F1B1B">
      <w:pPr>
        <w:ind w:left="567"/>
        <w:contextualSpacing/>
        <w:jc w:val="center"/>
        <w:rPr>
          <w:rFonts w:asciiTheme="minorHAnsi" w:hAnsiTheme="minorHAnsi" w:cstheme="minorHAnsi"/>
        </w:rPr>
      </w:pPr>
    </w:p>
    <w:p w14:paraId="6D1F3189" w14:textId="1BA4CF06" w:rsidR="00373963" w:rsidRPr="005F1B1B" w:rsidRDefault="00C8605A" w:rsidP="005F1B1B">
      <w:pPr>
        <w:contextualSpacing/>
        <w:rPr>
          <w:rFonts w:asciiTheme="minorHAnsi" w:hAnsiTheme="minorHAnsi" w:cstheme="minorHAnsi"/>
        </w:rPr>
      </w:pPr>
      <w:r w:rsidRPr="005F1B1B">
        <w:rPr>
          <w:rFonts w:asciiTheme="minorHAnsi" w:hAnsiTheme="minorHAnsi" w:cstheme="minorHAnsi"/>
        </w:rPr>
        <w:t xml:space="preserve">Zamawiający szacuje, że </w:t>
      </w:r>
      <w:r w:rsidR="007D6915" w:rsidRPr="005F1B1B">
        <w:rPr>
          <w:rFonts w:asciiTheme="minorHAnsi" w:hAnsiTheme="minorHAnsi" w:cstheme="minorHAnsi"/>
        </w:rPr>
        <w:t xml:space="preserve">w trakcie obowiązywania umowy </w:t>
      </w:r>
      <w:r w:rsidRPr="005F1B1B">
        <w:rPr>
          <w:rFonts w:asciiTheme="minorHAnsi" w:hAnsiTheme="minorHAnsi" w:cstheme="minorHAnsi"/>
        </w:rPr>
        <w:t xml:space="preserve">do </w:t>
      </w:r>
      <w:r w:rsidR="00AC63A1" w:rsidRPr="005F1B1B">
        <w:rPr>
          <w:rFonts w:asciiTheme="minorHAnsi" w:hAnsiTheme="minorHAnsi" w:cstheme="minorHAnsi"/>
        </w:rPr>
        <w:t>0,5</w:t>
      </w:r>
      <w:r w:rsidRPr="005F1B1B">
        <w:rPr>
          <w:rFonts w:asciiTheme="minorHAnsi" w:hAnsiTheme="minorHAnsi" w:cstheme="minorHAnsi"/>
        </w:rPr>
        <w:t xml:space="preserve">% dostarczonych pojemników może wymagać  naprawy z powodu </w:t>
      </w:r>
      <w:r w:rsidR="00AA5E17" w:rsidRPr="005F1B1B">
        <w:rPr>
          <w:rFonts w:asciiTheme="minorHAnsi" w:hAnsiTheme="minorHAnsi" w:cstheme="minorHAnsi"/>
        </w:rPr>
        <w:t xml:space="preserve">ich </w:t>
      </w:r>
      <w:r w:rsidRPr="005F1B1B">
        <w:rPr>
          <w:rFonts w:asciiTheme="minorHAnsi" w:hAnsiTheme="minorHAnsi" w:cstheme="minorHAnsi"/>
        </w:rPr>
        <w:t>uszkodzenia.</w:t>
      </w:r>
    </w:p>
    <w:p w14:paraId="60BC5139" w14:textId="0823005A" w:rsidR="00373963" w:rsidRPr="005F1B1B" w:rsidRDefault="00C8605A" w:rsidP="00331308">
      <w:pPr>
        <w:pStyle w:val="Akapitzlist"/>
        <w:numPr>
          <w:ilvl w:val="1"/>
          <w:numId w:val="38"/>
        </w:numPr>
        <w:spacing w:after="0" w:line="240" w:lineRule="auto"/>
        <w:ind w:left="567" w:hanging="567"/>
        <w:jc w:val="both"/>
        <w:rPr>
          <w:rFonts w:cstheme="minorHAnsi"/>
          <w:color w:val="000000" w:themeColor="text1"/>
        </w:rPr>
      </w:pPr>
      <w:r w:rsidRPr="005F1B1B">
        <w:rPr>
          <w:rFonts w:cstheme="minorHAnsi"/>
          <w:color w:val="000000"/>
        </w:rPr>
        <w:t xml:space="preserve">Wykonawca zapewnia, na własny koszt </w:t>
      </w:r>
      <w:r w:rsidRPr="005F1B1B">
        <w:rPr>
          <w:rFonts w:cstheme="minorHAnsi"/>
        </w:rPr>
        <w:t>wymianę</w:t>
      </w:r>
      <w:r w:rsidRPr="005F1B1B">
        <w:rPr>
          <w:rFonts w:cstheme="minorHAnsi"/>
          <w:color w:val="000000"/>
        </w:rPr>
        <w:t xml:space="preserve"> pojemnika, </w:t>
      </w:r>
      <w:r w:rsidR="00B16946" w:rsidRPr="005F1B1B">
        <w:rPr>
          <w:rFonts w:cstheme="minorHAnsi"/>
        </w:rPr>
        <w:t>w który została wyposażona nieruchomość</w:t>
      </w:r>
      <w:r w:rsidR="00A13BB0" w:rsidRPr="005F1B1B">
        <w:rPr>
          <w:rFonts w:cstheme="minorHAnsi"/>
        </w:rPr>
        <w:t>,</w:t>
      </w:r>
      <w:r w:rsidR="00B16946" w:rsidRPr="005F1B1B">
        <w:rPr>
          <w:rFonts w:cstheme="minorHAnsi"/>
        </w:rPr>
        <w:t xml:space="preserve"> na której zamieszkują mieszkańcy a także nieruchomość, która w części stanowi </w:t>
      </w:r>
      <w:r w:rsidR="00B16946" w:rsidRPr="005F1B1B">
        <w:rPr>
          <w:rFonts w:cstheme="minorHAnsi"/>
        </w:rPr>
        <w:lastRenderedPageBreak/>
        <w:t>nieruchomość, na której zamieszkują mieszkańcy, a w części nieruchomość</w:t>
      </w:r>
      <w:r w:rsidR="000A5DBB" w:rsidRPr="005F1B1B">
        <w:rPr>
          <w:rFonts w:cstheme="minorHAnsi"/>
        </w:rPr>
        <w:t>,</w:t>
      </w:r>
      <w:r w:rsidR="00B16946" w:rsidRPr="005F1B1B">
        <w:rPr>
          <w:rFonts w:cstheme="minorHAnsi"/>
        </w:rPr>
        <w:t xml:space="preserve"> na której nie zamieszkują mieszkańcy</w:t>
      </w:r>
      <w:r w:rsidRPr="005F1B1B">
        <w:rPr>
          <w:rFonts w:cstheme="minorHAnsi"/>
          <w:color w:val="000000" w:themeColor="text1"/>
        </w:rPr>
        <w:t xml:space="preserve"> w przypadku jego kradzieży, zniszczenia lub uszkodzenia w sposób uniemożliwiający jego dalszą eksploatację. </w:t>
      </w:r>
    </w:p>
    <w:p w14:paraId="3384ECAC" w14:textId="55B0CBA8" w:rsidR="00373963" w:rsidRPr="005F1B1B" w:rsidRDefault="00C8605A" w:rsidP="005F1B1B">
      <w:pPr>
        <w:pStyle w:val="Akapitzlist"/>
        <w:spacing w:after="0" w:line="240" w:lineRule="auto"/>
        <w:ind w:left="567"/>
        <w:jc w:val="both"/>
        <w:rPr>
          <w:rFonts w:cstheme="minorHAnsi"/>
          <w:color w:val="000000"/>
        </w:rPr>
      </w:pPr>
      <w:r w:rsidRPr="005F1B1B">
        <w:rPr>
          <w:rFonts w:cstheme="minorHAnsi"/>
          <w:color w:val="000000" w:themeColor="text1"/>
        </w:rPr>
        <w:t xml:space="preserve">O fakcie kradzieży / zniszczenia pojemnika Wykonawca niezwłocznie (nie później niż w ciągu 24 godzin od momentu powzięcia informacji o jego kradzieży lub zniszczeniu) powiadamia Zamawiającego telefonicznie oraz </w:t>
      </w:r>
      <w:r w:rsidR="007859CA" w:rsidRPr="005F1B1B">
        <w:rPr>
          <w:rFonts w:cstheme="minorHAnsi"/>
          <w:color w:val="000000" w:themeColor="text1"/>
        </w:rPr>
        <w:t>drogą elektroniczną (wiadomość</w:t>
      </w:r>
      <w:r w:rsidRPr="005F1B1B">
        <w:rPr>
          <w:rFonts w:cstheme="minorHAnsi"/>
          <w:color w:val="000000" w:themeColor="text1"/>
        </w:rPr>
        <w:t xml:space="preserve"> </w:t>
      </w:r>
      <w:r w:rsidR="007859CA" w:rsidRPr="005F1B1B">
        <w:rPr>
          <w:rFonts w:cstheme="minorHAnsi"/>
          <w:color w:val="000000" w:themeColor="text1"/>
        </w:rPr>
        <w:t>e</w:t>
      </w:r>
      <w:r w:rsidRPr="005F1B1B">
        <w:rPr>
          <w:rFonts w:cstheme="minorHAnsi"/>
          <w:color w:val="000000" w:themeColor="text1"/>
        </w:rPr>
        <w:t>mail</w:t>
      </w:r>
      <w:r w:rsidR="007859CA" w:rsidRPr="005F1B1B">
        <w:rPr>
          <w:rFonts w:cstheme="minorHAnsi"/>
          <w:color w:val="000000" w:themeColor="text1"/>
        </w:rPr>
        <w:t>)</w:t>
      </w:r>
      <w:r w:rsidRPr="005F1B1B">
        <w:rPr>
          <w:rFonts w:cstheme="minorHAnsi"/>
          <w:color w:val="000000" w:themeColor="text1"/>
        </w:rPr>
        <w:t xml:space="preserve">. W przypadku, gdy informacja o kradzieży lub szkodzie w pierwszej kolejności zostanie powzięta przez Zamawiającego, Zamawiający bez zbędnej zwłoki powiadamia Wykonawcę o </w:t>
      </w:r>
      <w:r w:rsidRPr="005F1B1B">
        <w:rPr>
          <w:rFonts w:cstheme="minorHAnsi"/>
        </w:rPr>
        <w:t xml:space="preserve">zaistniałym zdarzeniu telefonicznie oraz </w:t>
      </w:r>
      <w:r w:rsidR="007859CA" w:rsidRPr="005F1B1B">
        <w:rPr>
          <w:rFonts w:cstheme="minorHAnsi"/>
          <w:color w:val="000000" w:themeColor="text1"/>
        </w:rPr>
        <w:t xml:space="preserve">drogą elektroniczną (wiadomość email). </w:t>
      </w:r>
      <w:r w:rsidRPr="005F1B1B">
        <w:rPr>
          <w:rFonts w:cstheme="minorHAnsi"/>
        </w:rPr>
        <w:t>Wymiana</w:t>
      </w:r>
      <w:r w:rsidRPr="005F1B1B">
        <w:rPr>
          <w:rFonts w:cstheme="minorHAnsi"/>
          <w:color w:val="000000"/>
        </w:rPr>
        <w:t xml:space="preserve"> pojemnika winna następować bez zbędnej zwłoki, w czasie zadeklarowanym  przez Wykonawcę, licząc od momentu powzięcia przez niego informacji o zaistniałym zdarzeniu:</w:t>
      </w:r>
    </w:p>
    <w:p w14:paraId="0D784AB8" w14:textId="77777777" w:rsidR="00373963" w:rsidRPr="005F1B1B" w:rsidRDefault="00C8605A" w:rsidP="00331308">
      <w:pPr>
        <w:pStyle w:val="Akapitzlist"/>
        <w:numPr>
          <w:ilvl w:val="0"/>
          <w:numId w:val="39"/>
        </w:numPr>
        <w:spacing w:after="0" w:line="240" w:lineRule="auto"/>
        <w:ind w:left="851" w:hanging="284"/>
        <w:jc w:val="both"/>
        <w:rPr>
          <w:rFonts w:cstheme="minorHAnsi"/>
        </w:rPr>
      </w:pPr>
      <w:r w:rsidRPr="005F1B1B">
        <w:rPr>
          <w:rFonts w:cstheme="minorHAnsi"/>
        </w:rPr>
        <w:t>w przypadku powzięcia informacji o zniszczeniu, kradzieży pojemnika w pierwszej kolejności przez Zamawiającego – od godziny przesłania maila przez Zamawiającego do Wykonawcy,</w:t>
      </w:r>
    </w:p>
    <w:p w14:paraId="5AD72C37" w14:textId="62316F6B" w:rsidR="00373963" w:rsidRPr="005F1B1B" w:rsidRDefault="00C8605A" w:rsidP="00331308">
      <w:pPr>
        <w:pStyle w:val="Akapitzlist"/>
        <w:numPr>
          <w:ilvl w:val="0"/>
          <w:numId w:val="39"/>
        </w:numPr>
        <w:spacing w:after="0" w:line="240" w:lineRule="auto"/>
        <w:ind w:left="851" w:hanging="284"/>
        <w:jc w:val="both"/>
        <w:rPr>
          <w:rFonts w:cstheme="minorHAnsi"/>
        </w:rPr>
      </w:pPr>
      <w:r w:rsidRPr="005F1B1B">
        <w:rPr>
          <w:rFonts w:cstheme="minorHAnsi"/>
        </w:rPr>
        <w:t xml:space="preserve">w przypadku powzięcia informacji o zniszczeniu pojemnika w pierwszej kolejności przez Wykonawcę – od daty i godziny sporządzenia dokumentacji fotograficznej przez Wykonawcę lub informacji przekazanej telefonicznie oraz </w:t>
      </w:r>
      <w:r w:rsidR="007859CA" w:rsidRPr="005F1B1B">
        <w:rPr>
          <w:rFonts w:cstheme="minorHAnsi"/>
          <w:color w:val="000000" w:themeColor="text1"/>
        </w:rPr>
        <w:t xml:space="preserve">drogą elektroniczną (wiadomość email). </w:t>
      </w:r>
      <w:r w:rsidRPr="005F1B1B">
        <w:rPr>
          <w:rFonts w:cstheme="minorHAnsi"/>
        </w:rPr>
        <w:t xml:space="preserve"> </w:t>
      </w:r>
    </w:p>
    <w:p w14:paraId="0BC81CBD" w14:textId="77777777" w:rsidR="00373963" w:rsidRPr="005F1B1B" w:rsidRDefault="00C8605A" w:rsidP="005F1B1B">
      <w:pPr>
        <w:pStyle w:val="Akapitzlist"/>
        <w:spacing w:after="0" w:line="240" w:lineRule="auto"/>
        <w:ind w:left="567"/>
        <w:jc w:val="both"/>
        <w:rPr>
          <w:rFonts w:cstheme="minorHAnsi"/>
          <w:color w:val="000000" w:themeColor="text1"/>
        </w:rPr>
      </w:pPr>
      <w:r w:rsidRPr="005F1B1B">
        <w:rPr>
          <w:rFonts w:cstheme="minorHAnsi"/>
          <w:color w:val="000000" w:themeColor="text1"/>
        </w:rPr>
        <w:t>Jeśli w miejscu lokalizacji skradzionego / zniszczonego pojemnika, w czasie jego wymiany na nowy, zostaną zebrane odpady komunalne, uporządkowanie miejsca poprzez wrzucenie odpadów do pojemnika pozostaje po stronie Wykonawcy.</w:t>
      </w:r>
    </w:p>
    <w:p w14:paraId="17034193" w14:textId="0FD6094F" w:rsidR="00373963" w:rsidRPr="005F1B1B" w:rsidRDefault="00C8605A" w:rsidP="00331308">
      <w:pPr>
        <w:pStyle w:val="Akapitzlist"/>
        <w:numPr>
          <w:ilvl w:val="1"/>
          <w:numId w:val="38"/>
        </w:numPr>
        <w:spacing w:after="0" w:line="240" w:lineRule="auto"/>
        <w:ind w:left="567" w:hanging="567"/>
        <w:jc w:val="both"/>
        <w:rPr>
          <w:rFonts w:cstheme="minorHAnsi"/>
          <w:color w:val="000000" w:themeColor="text1"/>
        </w:rPr>
      </w:pPr>
      <w:r w:rsidRPr="005F1B1B">
        <w:rPr>
          <w:rFonts w:cstheme="minorHAnsi"/>
          <w:color w:val="000000" w:themeColor="text1"/>
        </w:rPr>
        <w:t>Fakt zniszczenia i dostarczenia nowego pojemnika Wykonawca dokumentuje za pomocą kolorowych zdjęć. Dokumentacja fotograficzna opatrzona datą i godziną widoczną na zdjęciu winna być tak sporządzona, aby w sposób jednoznaczny umożliwiała identyfikację miejsca w terenie, np. zawierała punkty charakterystyczne dla lokalizacji pojemnika, tj. nr domu, adres nieruchomości, nr bloku czy nr klatki.</w:t>
      </w:r>
      <w:r w:rsidR="00262CFF" w:rsidRPr="005F1B1B">
        <w:rPr>
          <w:rFonts w:cstheme="minorHAnsi"/>
          <w:color w:val="000000" w:themeColor="text1"/>
        </w:rPr>
        <w:t xml:space="preserve"> </w:t>
      </w:r>
      <w:r w:rsidRPr="005F1B1B">
        <w:rPr>
          <w:rFonts w:cstheme="minorHAnsi"/>
          <w:color w:val="000000" w:themeColor="text1"/>
        </w:rPr>
        <w:t xml:space="preserve">Tak sporządzone dokumenty Wykonawca przekazuje Zamawiającemu bez zbędnej zwłoki po dostarczeniu nowego pojemnika </w:t>
      </w:r>
      <w:r w:rsidR="007859CA" w:rsidRPr="005F1B1B">
        <w:rPr>
          <w:rFonts w:cstheme="minorHAnsi"/>
          <w:color w:val="000000" w:themeColor="text1"/>
        </w:rPr>
        <w:t>drogą elektroniczną (wiadomość email)</w:t>
      </w:r>
      <w:r w:rsidRPr="005F1B1B">
        <w:rPr>
          <w:rFonts w:cstheme="minorHAnsi"/>
          <w:color w:val="000000" w:themeColor="text1"/>
        </w:rPr>
        <w:t xml:space="preserve"> oraz w raporcie </w:t>
      </w:r>
      <w:r w:rsidRPr="005F1B1B">
        <w:rPr>
          <w:rFonts w:cstheme="minorHAnsi"/>
        </w:rPr>
        <w:t>miesięcznym</w:t>
      </w:r>
      <w:r w:rsidR="00087D52" w:rsidRPr="005F1B1B">
        <w:rPr>
          <w:rFonts w:cstheme="minorHAnsi"/>
        </w:rPr>
        <w:t xml:space="preserve"> </w:t>
      </w:r>
      <w:r w:rsidR="00D14648" w:rsidRPr="005F1B1B">
        <w:rPr>
          <w:rFonts w:cstheme="minorHAnsi"/>
        </w:rPr>
        <w:t xml:space="preserve">zgodnie z punktem </w:t>
      </w:r>
      <w:r w:rsidR="000A5DBB" w:rsidRPr="005F1B1B">
        <w:rPr>
          <w:rFonts w:cstheme="minorHAnsi"/>
        </w:rPr>
        <w:t>6</w:t>
      </w:r>
      <w:r w:rsidR="00087D52" w:rsidRPr="005F1B1B">
        <w:rPr>
          <w:rFonts w:cstheme="minorHAnsi"/>
        </w:rPr>
        <w:t>.1.2</w:t>
      </w:r>
      <w:r w:rsidR="00D14648" w:rsidRPr="005F1B1B">
        <w:rPr>
          <w:rFonts w:cstheme="minorHAnsi"/>
        </w:rPr>
        <w:t>.</w:t>
      </w:r>
    </w:p>
    <w:p w14:paraId="2E6DE147" w14:textId="77777777" w:rsidR="00373963" w:rsidRPr="005F1B1B" w:rsidRDefault="00373963" w:rsidP="005F1B1B">
      <w:pPr>
        <w:contextualSpacing/>
        <w:rPr>
          <w:rFonts w:asciiTheme="minorHAnsi" w:hAnsiTheme="minorHAnsi" w:cstheme="minorHAnsi"/>
          <w:color w:val="000000" w:themeColor="text1"/>
          <w:highlight w:val="lightGray"/>
        </w:rPr>
      </w:pPr>
    </w:p>
    <w:p w14:paraId="214D7A5D" w14:textId="758DF951" w:rsidR="00AC63A1" w:rsidRPr="005F1B1B" w:rsidRDefault="00C8605A" w:rsidP="005F1B1B">
      <w:pPr>
        <w:contextualSpacing/>
        <w:rPr>
          <w:rFonts w:asciiTheme="minorHAnsi" w:hAnsiTheme="minorHAnsi" w:cstheme="minorHAnsi"/>
        </w:rPr>
      </w:pPr>
      <w:r w:rsidRPr="005F1B1B">
        <w:rPr>
          <w:rFonts w:asciiTheme="minorHAnsi" w:hAnsiTheme="minorHAnsi" w:cstheme="minorHAnsi"/>
        </w:rPr>
        <w:t>Wg informacji posiadanych przez Zamawiającego w okresie od 1.01.2020 r. do 31.1</w:t>
      </w:r>
      <w:r w:rsidR="00AC63A1" w:rsidRPr="005F1B1B">
        <w:rPr>
          <w:rFonts w:asciiTheme="minorHAnsi" w:hAnsiTheme="minorHAnsi" w:cstheme="minorHAnsi"/>
        </w:rPr>
        <w:t>2</w:t>
      </w:r>
      <w:r w:rsidRPr="005F1B1B">
        <w:rPr>
          <w:rFonts w:asciiTheme="minorHAnsi" w:hAnsiTheme="minorHAnsi" w:cstheme="minorHAnsi"/>
        </w:rPr>
        <w:t xml:space="preserve">.2020 r. z powodu kradzieży, </w:t>
      </w:r>
      <w:r w:rsidR="006B317A" w:rsidRPr="005F1B1B">
        <w:rPr>
          <w:rFonts w:asciiTheme="minorHAnsi" w:hAnsiTheme="minorHAnsi" w:cstheme="minorHAnsi"/>
        </w:rPr>
        <w:t xml:space="preserve">spalenia czy </w:t>
      </w:r>
      <w:r w:rsidRPr="005F1B1B">
        <w:rPr>
          <w:rFonts w:asciiTheme="minorHAnsi" w:hAnsiTheme="minorHAnsi" w:cstheme="minorHAnsi"/>
        </w:rPr>
        <w:t>zniszczenia</w:t>
      </w:r>
      <w:r w:rsidR="006B317A" w:rsidRPr="005F1B1B">
        <w:rPr>
          <w:rFonts w:asciiTheme="minorHAnsi" w:hAnsiTheme="minorHAnsi" w:cstheme="minorHAnsi"/>
        </w:rPr>
        <w:t xml:space="preserve"> uniemożliwiającego dalszą eksploatację</w:t>
      </w:r>
      <w:r w:rsidR="00087D52" w:rsidRPr="005F1B1B">
        <w:rPr>
          <w:rFonts w:asciiTheme="minorHAnsi" w:hAnsiTheme="minorHAnsi" w:cstheme="minorHAnsi"/>
        </w:rPr>
        <w:t xml:space="preserve"> </w:t>
      </w:r>
      <w:r w:rsidRPr="005F1B1B">
        <w:rPr>
          <w:rFonts w:asciiTheme="minorHAnsi" w:hAnsiTheme="minorHAnsi" w:cstheme="minorHAnsi"/>
        </w:rPr>
        <w:t>wymiany wymagał</w:t>
      </w:r>
      <w:r w:rsidR="00AC63A1" w:rsidRPr="005F1B1B">
        <w:rPr>
          <w:rFonts w:asciiTheme="minorHAnsi" w:hAnsiTheme="minorHAnsi" w:cstheme="minorHAnsi"/>
        </w:rPr>
        <w:t>o 17 pojemników</w:t>
      </w:r>
      <w:r w:rsidRPr="005F1B1B">
        <w:rPr>
          <w:rFonts w:asciiTheme="minorHAnsi" w:hAnsiTheme="minorHAnsi" w:cstheme="minorHAnsi"/>
        </w:rPr>
        <w:t xml:space="preserve"> </w:t>
      </w:r>
      <w:r w:rsidR="00AC63A1" w:rsidRPr="005F1B1B">
        <w:rPr>
          <w:rFonts w:asciiTheme="minorHAnsi" w:hAnsiTheme="minorHAnsi" w:cstheme="minorHAnsi"/>
        </w:rPr>
        <w:t>co stanowiło 0,12% ogółu wszystkich pojemników w jakie miasto wyposażało nieruchomości zamieszkałe i w części zamieszkałe</w:t>
      </w:r>
      <w:r w:rsidR="000A5DBB" w:rsidRPr="005F1B1B">
        <w:rPr>
          <w:rFonts w:asciiTheme="minorHAnsi" w:hAnsiTheme="minorHAnsi" w:cstheme="minorHAnsi"/>
        </w:rPr>
        <w:t>.</w:t>
      </w:r>
    </w:p>
    <w:p w14:paraId="62A292A2" w14:textId="11E03496" w:rsidR="000A5DBB" w:rsidRPr="005F1B1B" w:rsidRDefault="000A5DBB" w:rsidP="005F1B1B">
      <w:pPr>
        <w:contextualSpacing/>
        <w:rPr>
          <w:rFonts w:asciiTheme="minorHAnsi" w:hAnsiTheme="minorHAnsi" w:cstheme="minorHAnsi"/>
        </w:rPr>
      </w:pPr>
    </w:p>
    <w:p w14:paraId="614E08E6" w14:textId="2394D1CD" w:rsidR="000A5DBB" w:rsidRPr="005F1B1B" w:rsidRDefault="000A5DBB" w:rsidP="005F1B1B">
      <w:pPr>
        <w:contextualSpacing/>
        <w:rPr>
          <w:rFonts w:asciiTheme="minorHAnsi" w:hAnsiTheme="minorHAnsi" w:cstheme="minorHAnsi"/>
          <w:b/>
          <w:bCs/>
        </w:rPr>
      </w:pPr>
      <w:r w:rsidRPr="005F1B1B">
        <w:rPr>
          <w:rFonts w:asciiTheme="minorHAnsi" w:hAnsiTheme="minorHAnsi" w:cstheme="minorHAnsi"/>
          <w:b/>
          <w:bCs/>
        </w:rPr>
        <w:t xml:space="preserve">Tabela </w:t>
      </w:r>
      <w:r w:rsidR="009854E8">
        <w:rPr>
          <w:rFonts w:asciiTheme="minorHAnsi" w:hAnsiTheme="minorHAnsi" w:cstheme="minorHAnsi"/>
          <w:b/>
          <w:bCs/>
        </w:rPr>
        <w:t>9</w:t>
      </w:r>
    </w:p>
    <w:p w14:paraId="2A52AE28" w14:textId="21155B4E" w:rsidR="000A5DBB" w:rsidRPr="005F1B1B" w:rsidRDefault="000A5DBB" w:rsidP="005F1B1B">
      <w:pPr>
        <w:contextualSpacing/>
        <w:rPr>
          <w:rFonts w:asciiTheme="minorHAnsi" w:hAnsiTheme="minorHAnsi" w:cstheme="minorHAnsi"/>
          <w:i/>
          <w:iCs/>
        </w:rPr>
      </w:pPr>
      <w:r w:rsidRPr="005F1B1B">
        <w:rPr>
          <w:rFonts w:asciiTheme="minorHAnsi" w:hAnsiTheme="minorHAnsi" w:cstheme="minorHAnsi"/>
          <w:i/>
          <w:iCs/>
        </w:rPr>
        <w:t>Pojemniki na odpady komunalne</w:t>
      </w:r>
      <w:r w:rsidR="0066101B">
        <w:rPr>
          <w:rFonts w:asciiTheme="minorHAnsi" w:hAnsiTheme="minorHAnsi" w:cstheme="minorHAnsi"/>
          <w:i/>
          <w:iCs/>
        </w:rPr>
        <w:t>,</w:t>
      </w:r>
      <w:r w:rsidRPr="005F1B1B">
        <w:rPr>
          <w:rFonts w:asciiTheme="minorHAnsi" w:hAnsiTheme="minorHAnsi" w:cstheme="minorHAnsi"/>
          <w:i/>
          <w:iCs/>
        </w:rPr>
        <w:t xml:space="preserve"> w jakie miasto wyposażyło nieruchomości zamieszkałe i w części zamieszkałe, które wymagały wymiany z powodu kradzieży, spalenia czy zniszczenia uniemożliwiającego dalszą eksploatację w roku 2020 [szt.]</w:t>
      </w:r>
    </w:p>
    <w:p w14:paraId="48682D38" w14:textId="345C0D77" w:rsidR="00373963" w:rsidRPr="005F1B1B" w:rsidRDefault="00373963" w:rsidP="005F1B1B">
      <w:pPr>
        <w:contextualSpacing/>
        <w:rPr>
          <w:rFonts w:asciiTheme="minorHAnsi" w:hAnsiTheme="minorHAnsi" w:cstheme="minorHAnsi"/>
          <w:color w:val="FF0000"/>
        </w:rPr>
      </w:pPr>
    </w:p>
    <w:p w14:paraId="5F9BA1AC" w14:textId="77777777" w:rsidR="00373963" w:rsidRPr="005F1B1B" w:rsidRDefault="00373963" w:rsidP="005F1B1B">
      <w:pPr>
        <w:ind w:left="567"/>
        <w:contextualSpacing/>
        <w:rPr>
          <w:rFonts w:asciiTheme="minorHAnsi" w:hAnsiTheme="minorHAnsi" w:cstheme="minorHAnsi"/>
          <w:color w:val="FF0000"/>
        </w:rPr>
      </w:pPr>
    </w:p>
    <w:tbl>
      <w:tblPr>
        <w:tblW w:w="7580" w:type="dxa"/>
        <w:jc w:val="center"/>
        <w:tblCellMar>
          <w:left w:w="70" w:type="dxa"/>
          <w:right w:w="70" w:type="dxa"/>
        </w:tblCellMar>
        <w:tblLook w:val="04A0" w:firstRow="1" w:lastRow="0" w:firstColumn="1" w:lastColumn="0" w:noHBand="0" w:noVBand="1"/>
      </w:tblPr>
      <w:tblGrid>
        <w:gridCol w:w="1555"/>
        <w:gridCol w:w="2301"/>
        <w:gridCol w:w="2376"/>
        <w:gridCol w:w="1348"/>
      </w:tblGrid>
      <w:tr w:rsidR="00AC63A1" w:rsidRPr="005F1B1B" w14:paraId="4ED331CB" w14:textId="77777777" w:rsidTr="00AC63A1">
        <w:trPr>
          <w:trHeight w:val="1245"/>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047C"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Rodzaj i pojemność pojemnika</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14:paraId="5489D6F9" w14:textId="7DF8538C"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Liczba wymieni</w:t>
            </w:r>
            <w:r w:rsidR="000A5DBB" w:rsidRPr="005F1B1B">
              <w:rPr>
                <w:rFonts w:asciiTheme="minorHAnsi" w:hAnsiTheme="minorHAnsi" w:cstheme="minorHAnsi"/>
                <w:color w:val="000000"/>
                <w:sz w:val="20"/>
                <w:szCs w:val="20"/>
              </w:rPr>
              <w:t>o</w:t>
            </w:r>
            <w:r w:rsidRPr="005F1B1B">
              <w:rPr>
                <w:rFonts w:asciiTheme="minorHAnsi" w:hAnsiTheme="minorHAnsi" w:cstheme="minorHAnsi"/>
                <w:color w:val="000000"/>
                <w:sz w:val="20"/>
                <w:szCs w:val="20"/>
              </w:rPr>
              <w:t>nych pojemników</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4708E4B3" w14:textId="4EE9C5E1"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Przyczyna wymiany</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3B3A837D"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ogółu dostarczonych pojemników o danej pojemności na daną frakcję</w:t>
            </w:r>
          </w:p>
        </w:tc>
      </w:tr>
      <w:tr w:rsidR="00AC63A1" w:rsidRPr="005F1B1B" w14:paraId="2C6A4355"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72A1B5B"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120l zmieszane</w:t>
            </w:r>
          </w:p>
        </w:tc>
        <w:tc>
          <w:tcPr>
            <w:tcW w:w="2301" w:type="dxa"/>
            <w:tcBorders>
              <w:top w:val="nil"/>
              <w:left w:val="nil"/>
              <w:bottom w:val="single" w:sz="4" w:space="0" w:color="auto"/>
              <w:right w:val="single" w:sz="4" w:space="0" w:color="auto"/>
            </w:tcBorders>
            <w:shd w:val="clear" w:color="auto" w:fill="auto"/>
            <w:noWrap/>
            <w:vAlign w:val="bottom"/>
            <w:hideMark/>
          </w:tcPr>
          <w:p w14:paraId="45682708"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376" w:type="dxa"/>
            <w:tcBorders>
              <w:top w:val="nil"/>
              <w:left w:val="nil"/>
              <w:bottom w:val="single" w:sz="4" w:space="0" w:color="auto"/>
              <w:right w:val="single" w:sz="4" w:space="0" w:color="auto"/>
            </w:tcBorders>
            <w:shd w:val="clear" w:color="auto" w:fill="auto"/>
            <w:noWrap/>
            <w:vAlign w:val="bottom"/>
            <w:hideMark/>
          </w:tcPr>
          <w:p w14:paraId="47AE47DB"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kradzież</w:t>
            </w:r>
          </w:p>
        </w:tc>
        <w:tc>
          <w:tcPr>
            <w:tcW w:w="1348" w:type="dxa"/>
            <w:tcBorders>
              <w:top w:val="nil"/>
              <w:left w:val="nil"/>
              <w:bottom w:val="single" w:sz="4" w:space="0" w:color="auto"/>
              <w:right w:val="single" w:sz="4" w:space="0" w:color="auto"/>
            </w:tcBorders>
            <w:shd w:val="clear" w:color="auto" w:fill="auto"/>
            <w:noWrap/>
            <w:vAlign w:val="bottom"/>
            <w:hideMark/>
          </w:tcPr>
          <w:p w14:paraId="04077042"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0,02</w:t>
            </w:r>
          </w:p>
        </w:tc>
      </w:tr>
      <w:tr w:rsidR="00AC63A1" w:rsidRPr="005F1B1B" w14:paraId="7F18EB8A"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A5E5EE"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xml:space="preserve">120l </w:t>
            </w:r>
            <w:proofErr w:type="spellStart"/>
            <w:r w:rsidRPr="005F1B1B">
              <w:rPr>
                <w:rFonts w:asciiTheme="minorHAnsi" w:hAnsiTheme="minorHAnsi" w:cstheme="minorHAnsi"/>
                <w:color w:val="000000"/>
                <w:sz w:val="20"/>
                <w:szCs w:val="20"/>
              </w:rPr>
              <w:t>bio</w:t>
            </w:r>
            <w:proofErr w:type="spellEnd"/>
          </w:p>
        </w:tc>
        <w:tc>
          <w:tcPr>
            <w:tcW w:w="2301" w:type="dxa"/>
            <w:tcBorders>
              <w:top w:val="nil"/>
              <w:left w:val="nil"/>
              <w:bottom w:val="single" w:sz="4" w:space="0" w:color="auto"/>
              <w:right w:val="single" w:sz="4" w:space="0" w:color="auto"/>
            </w:tcBorders>
            <w:shd w:val="clear" w:color="auto" w:fill="auto"/>
            <w:noWrap/>
            <w:vAlign w:val="bottom"/>
            <w:hideMark/>
          </w:tcPr>
          <w:p w14:paraId="0E728AF8"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w:t>
            </w:r>
          </w:p>
        </w:tc>
        <w:tc>
          <w:tcPr>
            <w:tcW w:w="2376" w:type="dxa"/>
            <w:tcBorders>
              <w:top w:val="nil"/>
              <w:left w:val="nil"/>
              <w:bottom w:val="single" w:sz="4" w:space="0" w:color="auto"/>
              <w:right w:val="single" w:sz="4" w:space="0" w:color="auto"/>
            </w:tcBorders>
            <w:shd w:val="clear" w:color="auto" w:fill="auto"/>
            <w:noWrap/>
            <w:vAlign w:val="bottom"/>
            <w:hideMark/>
          </w:tcPr>
          <w:p w14:paraId="5B4A05B6"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kradzież</w:t>
            </w:r>
          </w:p>
        </w:tc>
        <w:tc>
          <w:tcPr>
            <w:tcW w:w="1348" w:type="dxa"/>
            <w:tcBorders>
              <w:top w:val="nil"/>
              <w:left w:val="nil"/>
              <w:bottom w:val="single" w:sz="4" w:space="0" w:color="auto"/>
              <w:right w:val="single" w:sz="4" w:space="0" w:color="auto"/>
            </w:tcBorders>
            <w:shd w:val="clear" w:color="auto" w:fill="auto"/>
            <w:noWrap/>
            <w:vAlign w:val="bottom"/>
            <w:hideMark/>
          </w:tcPr>
          <w:p w14:paraId="41CA0B1B"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0,03</w:t>
            </w:r>
          </w:p>
        </w:tc>
      </w:tr>
      <w:tr w:rsidR="00AC63A1" w:rsidRPr="005F1B1B" w14:paraId="57C7803E"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A10FA13"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120l zmieszane</w:t>
            </w:r>
          </w:p>
        </w:tc>
        <w:tc>
          <w:tcPr>
            <w:tcW w:w="2301" w:type="dxa"/>
            <w:tcBorders>
              <w:top w:val="nil"/>
              <w:left w:val="nil"/>
              <w:bottom w:val="single" w:sz="4" w:space="0" w:color="auto"/>
              <w:right w:val="single" w:sz="4" w:space="0" w:color="auto"/>
            </w:tcBorders>
            <w:shd w:val="clear" w:color="auto" w:fill="auto"/>
            <w:noWrap/>
            <w:vAlign w:val="bottom"/>
            <w:hideMark/>
          </w:tcPr>
          <w:p w14:paraId="7856AF4C"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376" w:type="dxa"/>
            <w:tcBorders>
              <w:top w:val="nil"/>
              <w:left w:val="nil"/>
              <w:bottom w:val="single" w:sz="4" w:space="0" w:color="auto"/>
              <w:right w:val="single" w:sz="4" w:space="0" w:color="auto"/>
            </w:tcBorders>
            <w:shd w:val="clear" w:color="auto" w:fill="auto"/>
            <w:vAlign w:val="bottom"/>
            <w:hideMark/>
          </w:tcPr>
          <w:p w14:paraId="308FF55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1DC2DDE6"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0,02</w:t>
            </w:r>
          </w:p>
        </w:tc>
      </w:tr>
      <w:tr w:rsidR="00AC63A1" w:rsidRPr="005F1B1B" w14:paraId="18C7BA1C"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B8FB38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 xml:space="preserve">120l </w:t>
            </w:r>
            <w:proofErr w:type="spellStart"/>
            <w:r w:rsidRPr="005F1B1B">
              <w:rPr>
                <w:rFonts w:asciiTheme="minorHAnsi" w:hAnsiTheme="minorHAnsi" w:cstheme="minorHAnsi"/>
                <w:color w:val="000000"/>
                <w:sz w:val="20"/>
                <w:szCs w:val="20"/>
              </w:rPr>
              <w:t>bio</w:t>
            </w:r>
            <w:proofErr w:type="spellEnd"/>
          </w:p>
        </w:tc>
        <w:tc>
          <w:tcPr>
            <w:tcW w:w="2301" w:type="dxa"/>
            <w:tcBorders>
              <w:top w:val="nil"/>
              <w:left w:val="nil"/>
              <w:bottom w:val="single" w:sz="4" w:space="0" w:color="auto"/>
              <w:right w:val="single" w:sz="4" w:space="0" w:color="auto"/>
            </w:tcBorders>
            <w:shd w:val="clear" w:color="auto" w:fill="auto"/>
            <w:noWrap/>
            <w:vAlign w:val="bottom"/>
            <w:hideMark/>
          </w:tcPr>
          <w:p w14:paraId="72E5FB55"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3</w:t>
            </w:r>
          </w:p>
        </w:tc>
        <w:tc>
          <w:tcPr>
            <w:tcW w:w="2376" w:type="dxa"/>
            <w:tcBorders>
              <w:top w:val="nil"/>
              <w:left w:val="nil"/>
              <w:bottom w:val="single" w:sz="4" w:space="0" w:color="auto"/>
              <w:right w:val="single" w:sz="4" w:space="0" w:color="auto"/>
            </w:tcBorders>
            <w:shd w:val="clear" w:color="auto" w:fill="auto"/>
            <w:vAlign w:val="bottom"/>
            <w:hideMark/>
          </w:tcPr>
          <w:p w14:paraId="7BE7D0CE"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07426274"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0,05</w:t>
            </w:r>
          </w:p>
        </w:tc>
      </w:tr>
      <w:tr w:rsidR="00AC63A1" w:rsidRPr="005F1B1B" w14:paraId="0682292F"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13B7FF7"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1100l zmieszane</w:t>
            </w:r>
          </w:p>
        </w:tc>
        <w:tc>
          <w:tcPr>
            <w:tcW w:w="2301" w:type="dxa"/>
            <w:tcBorders>
              <w:top w:val="nil"/>
              <w:left w:val="nil"/>
              <w:bottom w:val="single" w:sz="4" w:space="0" w:color="auto"/>
              <w:right w:val="single" w:sz="4" w:space="0" w:color="auto"/>
            </w:tcBorders>
            <w:shd w:val="clear" w:color="auto" w:fill="auto"/>
            <w:noWrap/>
            <w:vAlign w:val="bottom"/>
            <w:hideMark/>
          </w:tcPr>
          <w:p w14:paraId="22A8FEA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376" w:type="dxa"/>
            <w:tcBorders>
              <w:top w:val="nil"/>
              <w:left w:val="nil"/>
              <w:bottom w:val="single" w:sz="4" w:space="0" w:color="auto"/>
              <w:right w:val="single" w:sz="4" w:space="0" w:color="auto"/>
            </w:tcBorders>
            <w:shd w:val="clear" w:color="auto" w:fill="auto"/>
            <w:vAlign w:val="bottom"/>
            <w:hideMark/>
          </w:tcPr>
          <w:p w14:paraId="483CF613"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65B90859"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0,10</w:t>
            </w:r>
          </w:p>
        </w:tc>
      </w:tr>
      <w:tr w:rsidR="00AC63A1" w:rsidRPr="005F1B1B" w14:paraId="3A21F981"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A72A44D"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1500l papier</w:t>
            </w:r>
          </w:p>
        </w:tc>
        <w:tc>
          <w:tcPr>
            <w:tcW w:w="2301" w:type="dxa"/>
            <w:tcBorders>
              <w:top w:val="nil"/>
              <w:left w:val="nil"/>
              <w:bottom w:val="single" w:sz="4" w:space="0" w:color="auto"/>
              <w:right w:val="single" w:sz="4" w:space="0" w:color="auto"/>
            </w:tcBorders>
            <w:shd w:val="clear" w:color="auto" w:fill="auto"/>
            <w:noWrap/>
            <w:vAlign w:val="bottom"/>
            <w:hideMark/>
          </w:tcPr>
          <w:p w14:paraId="2B15E89A"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4</w:t>
            </w:r>
          </w:p>
        </w:tc>
        <w:tc>
          <w:tcPr>
            <w:tcW w:w="2376" w:type="dxa"/>
            <w:tcBorders>
              <w:top w:val="nil"/>
              <w:left w:val="nil"/>
              <w:bottom w:val="single" w:sz="4" w:space="0" w:color="auto"/>
              <w:right w:val="single" w:sz="4" w:space="0" w:color="auto"/>
            </w:tcBorders>
            <w:shd w:val="clear" w:color="auto" w:fill="auto"/>
            <w:vAlign w:val="bottom"/>
            <w:hideMark/>
          </w:tcPr>
          <w:p w14:paraId="0289327E"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6462B761"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2,33</w:t>
            </w:r>
          </w:p>
        </w:tc>
      </w:tr>
      <w:tr w:rsidR="00AC63A1" w:rsidRPr="005F1B1B" w14:paraId="087B2B90"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46D9E9B"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1500l plastik</w:t>
            </w:r>
          </w:p>
        </w:tc>
        <w:tc>
          <w:tcPr>
            <w:tcW w:w="2301" w:type="dxa"/>
            <w:tcBorders>
              <w:top w:val="nil"/>
              <w:left w:val="nil"/>
              <w:bottom w:val="single" w:sz="4" w:space="0" w:color="auto"/>
              <w:right w:val="single" w:sz="4" w:space="0" w:color="auto"/>
            </w:tcBorders>
            <w:shd w:val="clear" w:color="auto" w:fill="auto"/>
            <w:noWrap/>
            <w:vAlign w:val="bottom"/>
            <w:hideMark/>
          </w:tcPr>
          <w:p w14:paraId="3C6A8ADB"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376" w:type="dxa"/>
            <w:tcBorders>
              <w:top w:val="nil"/>
              <w:left w:val="nil"/>
              <w:bottom w:val="single" w:sz="4" w:space="0" w:color="auto"/>
              <w:right w:val="single" w:sz="4" w:space="0" w:color="auto"/>
            </w:tcBorders>
            <w:shd w:val="clear" w:color="auto" w:fill="auto"/>
            <w:vAlign w:val="bottom"/>
            <w:hideMark/>
          </w:tcPr>
          <w:p w14:paraId="5E5DD8A3"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514CC054"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0,55</w:t>
            </w:r>
          </w:p>
        </w:tc>
      </w:tr>
      <w:tr w:rsidR="00AC63A1" w:rsidRPr="005F1B1B" w14:paraId="7C7A3D20"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842ED01"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1500l szkło</w:t>
            </w:r>
          </w:p>
        </w:tc>
        <w:tc>
          <w:tcPr>
            <w:tcW w:w="2301" w:type="dxa"/>
            <w:tcBorders>
              <w:top w:val="nil"/>
              <w:left w:val="nil"/>
              <w:bottom w:val="single" w:sz="4" w:space="0" w:color="auto"/>
              <w:right w:val="single" w:sz="4" w:space="0" w:color="auto"/>
            </w:tcBorders>
            <w:shd w:val="clear" w:color="auto" w:fill="auto"/>
            <w:noWrap/>
            <w:vAlign w:val="bottom"/>
            <w:hideMark/>
          </w:tcPr>
          <w:p w14:paraId="3A8B3A52"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3</w:t>
            </w:r>
          </w:p>
        </w:tc>
        <w:tc>
          <w:tcPr>
            <w:tcW w:w="2376" w:type="dxa"/>
            <w:tcBorders>
              <w:top w:val="nil"/>
              <w:left w:val="nil"/>
              <w:bottom w:val="single" w:sz="4" w:space="0" w:color="auto"/>
              <w:right w:val="single" w:sz="4" w:space="0" w:color="auto"/>
            </w:tcBorders>
            <w:shd w:val="clear" w:color="auto" w:fill="auto"/>
            <w:vAlign w:val="bottom"/>
            <w:hideMark/>
          </w:tcPr>
          <w:p w14:paraId="0A49387B"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36086E3F"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1,70</w:t>
            </w:r>
          </w:p>
        </w:tc>
      </w:tr>
      <w:tr w:rsidR="00AC63A1" w:rsidRPr="005F1B1B" w14:paraId="7C30F7FC"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887F772"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lastRenderedPageBreak/>
              <w:t>2500l papier</w:t>
            </w:r>
          </w:p>
        </w:tc>
        <w:tc>
          <w:tcPr>
            <w:tcW w:w="2301" w:type="dxa"/>
            <w:tcBorders>
              <w:top w:val="nil"/>
              <w:left w:val="nil"/>
              <w:bottom w:val="single" w:sz="4" w:space="0" w:color="auto"/>
              <w:right w:val="single" w:sz="4" w:space="0" w:color="auto"/>
            </w:tcBorders>
            <w:shd w:val="clear" w:color="auto" w:fill="auto"/>
            <w:noWrap/>
            <w:vAlign w:val="bottom"/>
            <w:hideMark/>
          </w:tcPr>
          <w:p w14:paraId="132CD650"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1</w:t>
            </w:r>
          </w:p>
        </w:tc>
        <w:tc>
          <w:tcPr>
            <w:tcW w:w="2376" w:type="dxa"/>
            <w:tcBorders>
              <w:top w:val="nil"/>
              <w:left w:val="nil"/>
              <w:bottom w:val="single" w:sz="4" w:space="0" w:color="auto"/>
              <w:right w:val="single" w:sz="4" w:space="0" w:color="auto"/>
            </w:tcBorders>
            <w:shd w:val="clear" w:color="auto" w:fill="auto"/>
            <w:vAlign w:val="bottom"/>
            <w:hideMark/>
          </w:tcPr>
          <w:p w14:paraId="3A268551"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zniszczenie  (np. spalenie)</w:t>
            </w:r>
          </w:p>
        </w:tc>
        <w:tc>
          <w:tcPr>
            <w:tcW w:w="1348" w:type="dxa"/>
            <w:tcBorders>
              <w:top w:val="nil"/>
              <w:left w:val="nil"/>
              <w:bottom w:val="single" w:sz="4" w:space="0" w:color="auto"/>
              <w:right w:val="single" w:sz="4" w:space="0" w:color="auto"/>
            </w:tcBorders>
            <w:shd w:val="clear" w:color="auto" w:fill="auto"/>
            <w:noWrap/>
            <w:vAlign w:val="bottom"/>
            <w:hideMark/>
          </w:tcPr>
          <w:p w14:paraId="72D54E7D" w14:textId="77777777" w:rsidR="00AC63A1" w:rsidRPr="005F1B1B" w:rsidRDefault="00AC63A1" w:rsidP="005F1B1B">
            <w:pPr>
              <w:autoSpaceDE/>
              <w:autoSpaceDN/>
              <w:adjustRightInd/>
              <w:jc w:val="center"/>
              <w:rPr>
                <w:rFonts w:asciiTheme="minorHAnsi" w:hAnsiTheme="minorHAnsi" w:cstheme="minorHAnsi"/>
                <w:color w:val="000000"/>
                <w:sz w:val="20"/>
                <w:szCs w:val="20"/>
              </w:rPr>
            </w:pPr>
            <w:r w:rsidRPr="005F1B1B">
              <w:rPr>
                <w:rFonts w:asciiTheme="minorHAnsi" w:hAnsiTheme="minorHAnsi" w:cstheme="minorHAnsi"/>
                <w:color w:val="000000"/>
                <w:sz w:val="20"/>
                <w:szCs w:val="20"/>
              </w:rPr>
              <w:t>9,09</w:t>
            </w:r>
          </w:p>
        </w:tc>
      </w:tr>
      <w:tr w:rsidR="00AC63A1" w:rsidRPr="005F1B1B" w14:paraId="75079EC1" w14:textId="77777777" w:rsidTr="00AC63A1">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DA67202" w14:textId="77777777" w:rsidR="00AC63A1" w:rsidRPr="005F1B1B" w:rsidRDefault="00AC63A1" w:rsidP="005F1B1B">
            <w:pPr>
              <w:autoSpaceDE/>
              <w:autoSpaceDN/>
              <w:adjustRightInd/>
              <w:jc w:val="right"/>
              <w:rPr>
                <w:rFonts w:asciiTheme="minorHAnsi" w:hAnsiTheme="minorHAnsi" w:cstheme="minorHAnsi"/>
                <w:color w:val="000000"/>
                <w:sz w:val="20"/>
                <w:szCs w:val="20"/>
              </w:rPr>
            </w:pPr>
            <w:r w:rsidRPr="005F1B1B">
              <w:rPr>
                <w:rFonts w:asciiTheme="minorHAnsi" w:hAnsiTheme="minorHAnsi" w:cstheme="minorHAnsi"/>
                <w:color w:val="000000"/>
                <w:sz w:val="20"/>
                <w:szCs w:val="20"/>
              </w:rPr>
              <w:t>Razem</w:t>
            </w:r>
          </w:p>
        </w:tc>
        <w:tc>
          <w:tcPr>
            <w:tcW w:w="2301" w:type="dxa"/>
            <w:tcBorders>
              <w:top w:val="nil"/>
              <w:left w:val="nil"/>
              <w:bottom w:val="single" w:sz="4" w:space="0" w:color="auto"/>
              <w:right w:val="single" w:sz="4" w:space="0" w:color="auto"/>
            </w:tcBorders>
            <w:shd w:val="clear" w:color="auto" w:fill="auto"/>
            <w:noWrap/>
            <w:vAlign w:val="bottom"/>
            <w:hideMark/>
          </w:tcPr>
          <w:p w14:paraId="7570B37B" w14:textId="77777777" w:rsidR="00AC63A1" w:rsidRPr="005F1B1B" w:rsidRDefault="00AC63A1" w:rsidP="005F1B1B">
            <w:pPr>
              <w:autoSpaceDE/>
              <w:autoSpaceDN/>
              <w:adjustRightInd/>
              <w:jc w:val="center"/>
              <w:rPr>
                <w:rFonts w:asciiTheme="minorHAnsi" w:hAnsiTheme="minorHAnsi" w:cstheme="minorHAnsi"/>
                <w:b/>
                <w:bCs/>
                <w:color w:val="000000"/>
                <w:sz w:val="20"/>
                <w:szCs w:val="20"/>
              </w:rPr>
            </w:pPr>
            <w:r w:rsidRPr="005F1B1B">
              <w:rPr>
                <w:rFonts w:asciiTheme="minorHAnsi" w:hAnsiTheme="minorHAnsi" w:cstheme="minorHAnsi"/>
                <w:b/>
                <w:bCs/>
                <w:color w:val="000000"/>
                <w:sz w:val="20"/>
                <w:szCs w:val="20"/>
              </w:rPr>
              <w:t>17</w:t>
            </w:r>
          </w:p>
        </w:tc>
        <w:tc>
          <w:tcPr>
            <w:tcW w:w="2376" w:type="dxa"/>
            <w:tcBorders>
              <w:top w:val="nil"/>
              <w:left w:val="nil"/>
              <w:bottom w:val="nil"/>
              <w:right w:val="nil"/>
            </w:tcBorders>
            <w:shd w:val="clear" w:color="auto" w:fill="auto"/>
            <w:noWrap/>
            <w:vAlign w:val="bottom"/>
            <w:hideMark/>
          </w:tcPr>
          <w:p w14:paraId="7FA26027" w14:textId="77777777" w:rsidR="00AC63A1" w:rsidRPr="005F1B1B" w:rsidRDefault="00AC63A1" w:rsidP="005F1B1B">
            <w:pPr>
              <w:autoSpaceDE/>
              <w:autoSpaceDN/>
              <w:adjustRightInd/>
              <w:jc w:val="center"/>
              <w:rPr>
                <w:rFonts w:asciiTheme="minorHAnsi" w:hAnsiTheme="minorHAnsi" w:cstheme="minorHAnsi"/>
                <w:b/>
                <w:bCs/>
                <w:color w:val="000000"/>
                <w:sz w:val="20"/>
                <w:szCs w:val="20"/>
              </w:rPr>
            </w:pPr>
          </w:p>
        </w:tc>
        <w:tc>
          <w:tcPr>
            <w:tcW w:w="1348" w:type="dxa"/>
            <w:tcBorders>
              <w:top w:val="nil"/>
              <w:left w:val="nil"/>
              <w:bottom w:val="nil"/>
              <w:right w:val="nil"/>
            </w:tcBorders>
            <w:shd w:val="clear" w:color="auto" w:fill="auto"/>
            <w:noWrap/>
            <w:vAlign w:val="bottom"/>
            <w:hideMark/>
          </w:tcPr>
          <w:p w14:paraId="134FBCB8" w14:textId="77777777" w:rsidR="00AC63A1" w:rsidRPr="005F1B1B" w:rsidRDefault="00AC63A1" w:rsidP="005F1B1B">
            <w:pPr>
              <w:autoSpaceDE/>
              <w:autoSpaceDN/>
              <w:adjustRightInd/>
              <w:jc w:val="left"/>
              <w:rPr>
                <w:rFonts w:asciiTheme="minorHAnsi" w:hAnsiTheme="minorHAnsi" w:cstheme="minorHAnsi"/>
                <w:sz w:val="20"/>
                <w:szCs w:val="20"/>
              </w:rPr>
            </w:pPr>
          </w:p>
        </w:tc>
      </w:tr>
    </w:tbl>
    <w:p w14:paraId="7DF38DF1" w14:textId="77777777" w:rsidR="00373963" w:rsidRPr="005F1B1B" w:rsidRDefault="00373963" w:rsidP="005F1B1B">
      <w:pPr>
        <w:ind w:left="567"/>
        <w:contextualSpacing/>
        <w:rPr>
          <w:rFonts w:asciiTheme="minorHAnsi" w:hAnsiTheme="minorHAnsi" w:cstheme="minorHAnsi"/>
          <w:color w:val="000000" w:themeColor="text1"/>
          <w:highlight w:val="lightGray"/>
        </w:rPr>
      </w:pPr>
    </w:p>
    <w:p w14:paraId="03995542" w14:textId="5C7E2CA0" w:rsidR="00373963" w:rsidRPr="005F1B1B" w:rsidRDefault="00C8605A" w:rsidP="005F1B1B">
      <w:pPr>
        <w:ind w:left="567"/>
        <w:contextualSpacing/>
        <w:rPr>
          <w:rFonts w:asciiTheme="minorHAnsi" w:hAnsiTheme="minorHAnsi" w:cstheme="minorHAnsi"/>
        </w:rPr>
      </w:pPr>
      <w:r w:rsidRPr="005F1B1B">
        <w:rPr>
          <w:rFonts w:asciiTheme="minorHAnsi" w:hAnsiTheme="minorHAnsi" w:cstheme="minorHAnsi"/>
        </w:rPr>
        <w:t>Zamawiający szacuje, że do 0,</w:t>
      </w:r>
      <w:r w:rsidR="00AC63A1" w:rsidRPr="005F1B1B">
        <w:rPr>
          <w:rFonts w:asciiTheme="minorHAnsi" w:hAnsiTheme="minorHAnsi" w:cstheme="minorHAnsi"/>
        </w:rPr>
        <w:t>15</w:t>
      </w:r>
      <w:r w:rsidRPr="005F1B1B">
        <w:rPr>
          <w:rFonts w:asciiTheme="minorHAnsi" w:hAnsiTheme="minorHAnsi" w:cstheme="minorHAnsi"/>
        </w:rPr>
        <w:t>% dostarczonych pojemników może wymagać wymiany z powodu kradzieży, spalenia, zniszczenia uniemożliwiającego dalszą eksploatację.</w:t>
      </w:r>
    </w:p>
    <w:p w14:paraId="2C687E73" w14:textId="77777777" w:rsidR="00373963" w:rsidRPr="005F1B1B" w:rsidRDefault="00373963" w:rsidP="005F1B1B">
      <w:pPr>
        <w:contextualSpacing/>
        <w:rPr>
          <w:rFonts w:asciiTheme="minorHAnsi" w:hAnsiTheme="minorHAnsi" w:cstheme="minorHAnsi"/>
          <w:highlight w:val="lightGray"/>
        </w:rPr>
      </w:pPr>
    </w:p>
    <w:p w14:paraId="157A4C7F" w14:textId="77777777" w:rsidR="00B64088" w:rsidRPr="005F1B1B" w:rsidRDefault="00C8605A" w:rsidP="00331308">
      <w:pPr>
        <w:pStyle w:val="Akapitzlist"/>
        <w:numPr>
          <w:ilvl w:val="1"/>
          <w:numId w:val="38"/>
        </w:numPr>
        <w:spacing w:after="0" w:line="240" w:lineRule="auto"/>
        <w:ind w:left="567" w:hanging="567"/>
        <w:jc w:val="both"/>
        <w:rPr>
          <w:rFonts w:cstheme="minorHAnsi"/>
          <w:color w:val="000000" w:themeColor="text1"/>
        </w:rPr>
      </w:pPr>
      <w:r w:rsidRPr="005F1B1B">
        <w:rPr>
          <w:rFonts w:cstheme="minorHAnsi"/>
          <w:color w:val="000000" w:themeColor="text1"/>
        </w:rPr>
        <w:t>Wykonawca zobowiązany jest na własny koszt usuwać i unieszkodliwiać pojemniki zniszczone lub uszkodzone, w które wyposażył nieruchomości.</w:t>
      </w:r>
    </w:p>
    <w:p w14:paraId="0B85D73F" w14:textId="20AE9E58" w:rsidR="00B64088" w:rsidRPr="005F1B1B" w:rsidRDefault="00B64088" w:rsidP="00331308">
      <w:pPr>
        <w:pStyle w:val="Akapitzlist"/>
        <w:numPr>
          <w:ilvl w:val="1"/>
          <w:numId w:val="38"/>
        </w:numPr>
        <w:spacing w:after="0" w:line="240" w:lineRule="auto"/>
        <w:ind w:left="567" w:hanging="567"/>
        <w:jc w:val="both"/>
        <w:rPr>
          <w:rFonts w:cstheme="minorHAnsi"/>
          <w:color w:val="000000" w:themeColor="text1"/>
        </w:rPr>
      </w:pPr>
      <w:r w:rsidRPr="005F1B1B">
        <w:rPr>
          <w:rFonts w:cstheme="minorHAnsi"/>
          <w:color w:val="000000" w:themeColor="text1"/>
          <w:lang w:eastAsia="ar-SA"/>
        </w:rPr>
        <w:t>W trakcie realizacji zadania liczba pojemników</w:t>
      </w:r>
      <w:r w:rsidR="0066101B">
        <w:rPr>
          <w:rFonts w:cstheme="minorHAnsi"/>
          <w:color w:val="000000" w:themeColor="text1"/>
          <w:lang w:eastAsia="ar-SA"/>
        </w:rPr>
        <w:t>,</w:t>
      </w:r>
      <w:r w:rsidRPr="005F1B1B">
        <w:rPr>
          <w:rFonts w:cstheme="minorHAnsi"/>
          <w:color w:val="000000" w:themeColor="text1"/>
          <w:lang w:eastAsia="ar-SA"/>
        </w:rPr>
        <w:t xml:space="preserve"> w jakie Wykonawca wyposaży nieruchomości zamieszkałe i w części zamieszkałe (Tabela </w:t>
      </w:r>
      <w:r w:rsidR="009854E8">
        <w:rPr>
          <w:rFonts w:cstheme="minorHAnsi"/>
          <w:color w:val="000000" w:themeColor="text1"/>
          <w:lang w:eastAsia="ar-SA"/>
        </w:rPr>
        <w:t>10</w:t>
      </w:r>
      <w:r w:rsidRPr="005F1B1B">
        <w:rPr>
          <w:rFonts w:cstheme="minorHAnsi"/>
          <w:color w:val="000000" w:themeColor="text1"/>
          <w:lang w:eastAsia="ar-SA"/>
        </w:rPr>
        <w:t xml:space="preserve">) </w:t>
      </w:r>
      <w:r w:rsidRPr="005F1B1B">
        <w:rPr>
          <w:rFonts w:cstheme="minorHAnsi"/>
        </w:rPr>
        <w:t>będzie ulegać</w:t>
      </w:r>
      <w:r w:rsidRPr="005F1B1B">
        <w:rPr>
          <w:rFonts w:cstheme="minorHAnsi"/>
          <w:color w:val="92D050"/>
        </w:rPr>
        <w:t xml:space="preserve"> </w:t>
      </w:r>
      <w:r w:rsidRPr="005F1B1B">
        <w:rPr>
          <w:rFonts w:cstheme="minorHAnsi"/>
        </w:rPr>
        <w:t>zmianom zgodnie z prognozowanym wzrostem liczby nieruchomości podanym w punkcie 1.5 oraz szacowanym poziomem zniszczeń i kradzieży pojemników określonym w punkcie 4.12. Ponadto, mieszkaniec w każdej chwili może zrezygnować z wyposażenia nieruchomości w pojemnik lub postanowić o jego przyjęciu.</w:t>
      </w:r>
    </w:p>
    <w:p w14:paraId="18975CA7" w14:textId="289F30AE" w:rsidR="00B64088" w:rsidRPr="005F1B1B" w:rsidRDefault="00B64088" w:rsidP="005F1B1B">
      <w:pPr>
        <w:rPr>
          <w:rFonts w:asciiTheme="minorHAnsi" w:hAnsiTheme="minorHAnsi" w:cstheme="minorHAnsi"/>
          <w:b/>
          <w:bCs/>
          <w:lang w:eastAsia="ar-SA"/>
        </w:rPr>
      </w:pPr>
    </w:p>
    <w:p w14:paraId="7E93E4C4" w14:textId="2D8CEC3F" w:rsidR="00373963" w:rsidRPr="005F1B1B" w:rsidRDefault="007859CA" w:rsidP="005F1B1B">
      <w:pPr>
        <w:pStyle w:val="Akapitzlist"/>
        <w:spacing w:after="0" w:line="240" w:lineRule="auto"/>
        <w:ind w:left="567"/>
        <w:jc w:val="both"/>
        <w:rPr>
          <w:rFonts w:eastAsia="Times New Roman" w:cstheme="minorHAnsi"/>
          <w:b/>
          <w:bCs/>
          <w:lang w:eastAsia="ar-SA"/>
        </w:rPr>
      </w:pPr>
      <w:r w:rsidRPr="005F1B1B">
        <w:rPr>
          <w:rFonts w:eastAsia="Times New Roman" w:cstheme="minorHAnsi"/>
          <w:b/>
          <w:bCs/>
          <w:lang w:eastAsia="ar-SA"/>
        </w:rPr>
        <w:t>T</w:t>
      </w:r>
      <w:r w:rsidR="00C8605A" w:rsidRPr="005F1B1B">
        <w:rPr>
          <w:rFonts w:eastAsia="Times New Roman" w:cstheme="minorHAnsi"/>
          <w:b/>
          <w:bCs/>
          <w:lang w:eastAsia="ar-SA"/>
        </w:rPr>
        <w:t>abela</w:t>
      </w:r>
      <w:r w:rsidR="000A5DBB" w:rsidRPr="005F1B1B">
        <w:rPr>
          <w:rFonts w:eastAsia="Times New Roman" w:cstheme="minorHAnsi"/>
          <w:b/>
          <w:bCs/>
          <w:lang w:eastAsia="ar-SA"/>
        </w:rPr>
        <w:t xml:space="preserve"> </w:t>
      </w:r>
      <w:r w:rsidR="009854E8">
        <w:rPr>
          <w:rFonts w:eastAsia="Times New Roman" w:cstheme="minorHAnsi"/>
          <w:b/>
          <w:bCs/>
          <w:lang w:eastAsia="ar-SA"/>
        </w:rPr>
        <w:t>10</w:t>
      </w:r>
    </w:p>
    <w:p w14:paraId="113DC171" w14:textId="4723C34A" w:rsidR="000A5DBB" w:rsidRPr="005F1B1B" w:rsidRDefault="000A5DBB" w:rsidP="005F1B1B">
      <w:pPr>
        <w:pStyle w:val="Akapitzlist"/>
        <w:spacing w:after="0" w:line="240" w:lineRule="auto"/>
        <w:ind w:left="567"/>
        <w:jc w:val="both"/>
        <w:rPr>
          <w:rFonts w:cstheme="minorHAnsi"/>
          <w:i/>
          <w:iCs/>
          <w:strike/>
          <w:color w:val="000000" w:themeColor="text1"/>
        </w:rPr>
      </w:pPr>
      <w:r w:rsidRPr="005F1B1B">
        <w:rPr>
          <w:rFonts w:eastAsia="Times New Roman" w:cstheme="minorHAnsi"/>
          <w:i/>
          <w:iCs/>
          <w:lang w:eastAsia="ar-SA"/>
        </w:rPr>
        <w:t>Szacunkowa ilość pojemników,</w:t>
      </w:r>
      <w:r w:rsidRPr="005F1B1B">
        <w:rPr>
          <w:rFonts w:eastAsia="Times New Roman" w:cstheme="minorHAnsi"/>
          <w:i/>
          <w:iCs/>
          <w:color w:val="000000" w:themeColor="text1"/>
          <w:lang w:eastAsia="ar-SA"/>
        </w:rPr>
        <w:t xml:space="preserve"> które Wykonawca zobowiązany będzie podstawić </w:t>
      </w:r>
      <w:r w:rsidRPr="005F1B1B">
        <w:rPr>
          <w:rFonts w:eastAsia="Times New Roman" w:cstheme="minorHAnsi"/>
          <w:i/>
          <w:iCs/>
          <w:color w:val="000000" w:themeColor="text1"/>
          <w:lang w:eastAsia="ar-SA"/>
        </w:rPr>
        <w:br/>
        <w:t>w początkowej fazie realizacji zadania, opracowana na dzień ogłoszenia postępowania [szt.]</w:t>
      </w:r>
    </w:p>
    <w:p w14:paraId="0ABC3535" w14:textId="77777777" w:rsidR="00373963" w:rsidRPr="005F1B1B" w:rsidRDefault="00373963" w:rsidP="005F1B1B">
      <w:pPr>
        <w:rPr>
          <w:rFonts w:asciiTheme="minorHAnsi" w:hAnsiTheme="minorHAnsi" w:cstheme="minorHAnsi"/>
          <w:b/>
          <w:highlight w:val="lightGray"/>
          <w:lang w:eastAsia="ar-SA"/>
        </w:rPr>
      </w:pPr>
    </w:p>
    <w:tbl>
      <w:tblPr>
        <w:tblW w:w="6375" w:type="dxa"/>
        <w:jc w:val="center"/>
        <w:tblLayout w:type="fixed"/>
        <w:tblLook w:val="04A0" w:firstRow="1" w:lastRow="0" w:firstColumn="1" w:lastColumn="0" w:noHBand="0" w:noVBand="1"/>
      </w:tblPr>
      <w:tblGrid>
        <w:gridCol w:w="2690"/>
        <w:gridCol w:w="3685"/>
      </w:tblGrid>
      <w:tr w:rsidR="00373963" w:rsidRPr="005F1B1B" w14:paraId="200F5F7B" w14:textId="77777777">
        <w:trPr>
          <w:jc w:val="center"/>
        </w:trPr>
        <w:tc>
          <w:tcPr>
            <w:tcW w:w="6374" w:type="dxa"/>
            <w:gridSpan w:val="2"/>
            <w:tcBorders>
              <w:top w:val="single" w:sz="4" w:space="0" w:color="000000"/>
              <w:left w:val="single" w:sz="4" w:space="0" w:color="000000"/>
              <w:bottom w:val="single" w:sz="4" w:space="0" w:color="000000"/>
              <w:right w:val="single" w:sz="4" w:space="0" w:color="000000"/>
            </w:tcBorders>
          </w:tcPr>
          <w:p w14:paraId="7151EB6C" w14:textId="77777777" w:rsidR="00373963" w:rsidRPr="005F1B1B" w:rsidRDefault="00C8605A" w:rsidP="005F1B1B">
            <w:pPr>
              <w:widowControl w:val="0"/>
              <w:jc w:val="center"/>
              <w:rPr>
                <w:rFonts w:asciiTheme="minorHAnsi" w:hAnsiTheme="minorHAnsi" w:cstheme="minorHAnsi"/>
                <w:b/>
                <w:lang w:eastAsia="ar-SA"/>
              </w:rPr>
            </w:pPr>
            <w:r w:rsidRPr="005F1B1B">
              <w:rPr>
                <w:rFonts w:asciiTheme="minorHAnsi" w:hAnsiTheme="minorHAnsi" w:cstheme="minorHAnsi"/>
                <w:b/>
                <w:lang w:eastAsia="ar-SA"/>
              </w:rPr>
              <w:t>Pojemniki/kontenery przeznaczone do zbierania</w:t>
            </w:r>
          </w:p>
          <w:p w14:paraId="10296B8B" w14:textId="2BD85256" w:rsidR="00373963" w:rsidRPr="005F1B1B" w:rsidRDefault="00C8605A" w:rsidP="005F1B1B">
            <w:pPr>
              <w:widowControl w:val="0"/>
              <w:jc w:val="center"/>
              <w:rPr>
                <w:rFonts w:asciiTheme="minorHAnsi" w:hAnsiTheme="minorHAnsi" w:cstheme="minorHAnsi"/>
                <w:b/>
                <w:lang w:eastAsia="ar-SA"/>
              </w:rPr>
            </w:pPr>
            <w:r w:rsidRPr="005F1B1B">
              <w:rPr>
                <w:rFonts w:asciiTheme="minorHAnsi" w:hAnsiTheme="minorHAnsi" w:cstheme="minorHAnsi"/>
                <w:b/>
                <w:lang w:eastAsia="ar-SA"/>
              </w:rPr>
              <w:t>niesegregowanych (zmieszanych) odpadów komunalnych</w:t>
            </w:r>
          </w:p>
        </w:tc>
      </w:tr>
      <w:tr w:rsidR="00373963" w:rsidRPr="005F1B1B" w14:paraId="40587230" w14:textId="77777777">
        <w:trPr>
          <w:jc w:val="center"/>
        </w:trPr>
        <w:tc>
          <w:tcPr>
            <w:tcW w:w="2690" w:type="dxa"/>
            <w:tcBorders>
              <w:top w:val="single" w:sz="4" w:space="0" w:color="000000"/>
              <w:left w:val="single" w:sz="4" w:space="0" w:color="000000"/>
              <w:bottom w:val="single" w:sz="4" w:space="0" w:color="000000"/>
            </w:tcBorders>
            <w:vAlign w:val="center"/>
          </w:tcPr>
          <w:p w14:paraId="08CEBD11"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Pojemność</w:t>
            </w:r>
          </w:p>
        </w:tc>
        <w:tc>
          <w:tcPr>
            <w:tcW w:w="3684" w:type="dxa"/>
            <w:tcBorders>
              <w:top w:val="single" w:sz="4" w:space="0" w:color="000000"/>
              <w:left w:val="single" w:sz="4" w:space="0" w:color="000000"/>
              <w:bottom w:val="single" w:sz="4" w:space="0" w:color="000000"/>
              <w:right w:val="single" w:sz="4" w:space="0" w:color="000000"/>
            </w:tcBorders>
            <w:vAlign w:val="center"/>
          </w:tcPr>
          <w:p w14:paraId="7E37DE4F" w14:textId="78CF0420"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Przewidywana ilość pojemników i kontenerów na dzień ogłoszenia postępowania</w:t>
            </w:r>
            <w:r w:rsidR="00B64088" w:rsidRPr="005F1B1B">
              <w:rPr>
                <w:rFonts w:asciiTheme="minorHAnsi" w:hAnsiTheme="minorHAnsi" w:cstheme="minorHAnsi"/>
                <w:lang w:eastAsia="ar-SA"/>
              </w:rPr>
              <w:t xml:space="preserve"> [szt.]</w:t>
            </w:r>
          </w:p>
        </w:tc>
      </w:tr>
      <w:tr w:rsidR="00373963" w:rsidRPr="005F1B1B" w14:paraId="2840571E" w14:textId="77777777">
        <w:trPr>
          <w:jc w:val="center"/>
        </w:trPr>
        <w:tc>
          <w:tcPr>
            <w:tcW w:w="2690" w:type="dxa"/>
            <w:tcBorders>
              <w:top w:val="single" w:sz="4" w:space="0" w:color="000000"/>
              <w:left w:val="single" w:sz="4" w:space="0" w:color="000000"/>
              <w:bottom w:val="single" w:sz="4" w:space="0" w:color="000000"/>
            </w:tcBorders>
            <w:vAlign w:val="center"/>
          </w:tcPr>
          <w:p w14:paraId="1C216E16" w14:textId="6E6F6044"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120 l</w:t>
            </w:r>
          </w:p>
        </w:tc>
        <w:tc>
          <w:tcPr>
            <w:tcW w:w="3684" w:type="dxa"/>
            <w:tcBorders>
              <w:top w:val="single" w:sz="4" w:space="0" w:color="000000"/>
              <w:left w:val="single" w:sz="4" w:space="0" w:color="000000"/>
              <w:bottom w:val="single" w:sz="4" w:space="0" w:color="000000"/>
              <w:right w:val="single" w:sz="4" w:space="0" w:color="000000"/>
            </w:tcBorders>
            <w:vAlign w:val="center"/>
          </w:tcPr>
          <w:p w14:paraId="498902E1" w14:textId="2417C200" w:rsidR="00373963" w:rsidRPr="005F1B1B" w:rsidRDefault="00D4363E" w:rsidP="005F1B1B">
            <w:pPr>
              <w:widowControl w:val="0"/>
              <w:jc w:val="center"/>
              <w:rPr>
                <w:rFonts w:asciiTheme="minorHAnsi" w:hAnsiTheme="minorHAnsi" w:cstheme="minorHAnsi"/>
                <w:strike/>
              </w:rPr>
            </w:pPr>
            <w:r>
              <w:rPr>
                <w:rFonts w:asciiTheme="minorHAnsi" w:hAnsiTheme="minorHAnsi" w:cstheme="minorHAnsi"/>
              </w:rPr>
              <w:t>552</w:t>
            </w:r>
            <w:r w:rsidR="00B008BF">
              <w:rPr>
                <w:rFonts w:asciiTheme="minorHAnsi" w:hAnsiTheme="minorHAnsi" w:cstheme="minorHAnsi"/>
              </w:rPr>
              <w:t>7</w:t>
            </w:r>
            <w:r w:rsidR="003A4CAD" w:rsidRPr="005F1B1B">
              <w:rPr>
                <w:rFonts w:asciiTheme="minorHAnsi" w:hAnsiTheme="minorHAnsi" w:cstheme="minorHAnsi"/>
              </w:rPr>
              <w:t xml:space="preserve"> </w:t>
            </w:r>
          </w:p>
        </w:tc>
      </w:tr>
      <w:tr w:rsidR="00373963" w:rsidRPr="005F1B1B" w14:paraId="115E94B8" w14:textId="77777777">
        <w:trPr>
          <w:jc w:val="center"/>
        </w:trPr>
        <w:tc>
          <w:tcPr>
            <w:tcW w:w="2690" w:type="dxa"/>
            <w:tcBorders>
              <w:top w:val="single" w:sz="4" w:space="0" w:color="000000"/>
              <w:left w:val="single" w:sz="4" w:space="0" w:color="000000"/>
              <w:bottom w:val="single" w:sz="4" w:space="0" w:color="000000"/>
            </w:tcBorders>
            <w:vAlign w:val="center"/>
          </w:tcPr>
          <w:p w14:paraId="475AEA85"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240 l</w:t>
            </w:r>
          </w:p>
        </w:tc>
        <w:tc>
          <w:tcPr>
            <w:tcW w:w="3684" w:type="dxa"/>
            <w:tcBorders>
              <w:top w:val="single" w:sz="4" w:space="0" w:color="000000"/>
              <w:left w:val="single" w:sz="4" w:space="0" w:color="000000"/>
              <w:bottom w:val="single" w:sz="4" w:space="0" w:color="000000"/>
              <w:right w:val="single" w:sz="4" w:space="0" w:color="000000"/>
            </w:tcBorders>
            <w:vAlign w:val="center"/>
          </w:tcPr>
          <w:p w14:paraId="05E3DB3E" w14:textId="678FB80C" w:rsidR="00373963" w:rsidRPr="005F1B1B" w:rsidRDefault="00D4363E" w:rsidP="005F1B1B">
            <w:pPr>
              <w:widowControl w:val="0"/>
              <w:jc w:val="center"/>
              <w:rPr>
                <w:rFonts w:asciiTheme="minorHAnsi" w:hAnsiTheme="minorHAnsi" w:cstheme="minorHAnsi"/>
                <w:strike/>
              </w:rPr>
            </w:pPr>
            <w:r>
              <w:rPr>
                <w:rFonts w:asciiTheme="minorHAnsi" w:hAnsiTheme="minorHAnsi" w:cstheme="minorHAnsi"/>
              </w:rPr>
              <w:t>8</w:t>
            </w:r>
            <w:r w:rsidR="00531543">
              <w:rPr>
                <w:rFonts w:asciiTheme="minorHAnsi" w:hAnsiTheme="minorHAnsi" w:cstheme="minorHAnsi"/>
              </w:rPr>
              <w:t>19</w:t>
            </w:r>
          </w:p>
        </w:tc>
      </w:tr>
      <w:tr w:rsidR="00373963" w:rsidRPr="005F1B1B" w14:paraId="15E2417D" w14:textId="77777777">
        <w:trPr>
          <w:jc w:val="center"/>
        </w:trPr>
        <w:tc>
          <w:tcPr>
            <w:tcW w:w="2690" w:type="dxa"/>
            <w:tcBorders>
              <w:top w:val="single" w:sz="4" w:space="0" w:color="000000"/>
              <w:left w:val="single" w:sz="4" w:space="0" w:color="000000"/>
              <w:bottom w:val="single" w:sz="4" w:space="0" w:color="000000"/>
            </w:tcBorders>
            <w:vAlign w:val="center"/>
          </w:tcPr>
          <w:p w14:paraId="747C1D59"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1100 l</w:t>
            </w:r>
          </w:p>
        </w:tc>
        <w:tc>
          <w:tcPr>
            <w:tcW w:w="3684" w:type="dxa"/>
            <w:tcBorders>
              <w:top w:val="single" w:sz="4" w:space="0" w:color="000000"/>
              <w:left w:val="single" w:sz="4" w:space="0" w:color="000000"/>
              <w:bottom w:val="single" w:sz="4" w:space="0" w:color="000000"/>
              <w:right w:val="single" w:sz="4" w:space="0" w:color="000000"/>
            </w:tcBorders>
            <w:vAlign w:val="center"/>
          </w:tcPr>
          <w:p w14:paraId="587EDC9C" w14:textId="3C89FCD9" w:rsidR="00373963" w:rsidRPr="005F1B1B" w:rsidRDefault="00C8605A" w:rsidP="005F1B1B">
            <w:pPr>
              <w:widowControl w:val="0"/>
              <w:jc w:val="center"/>
              <w:rPr>
                <w:rFonts w:asciiTheme="minorHAnsi" w:hAnsiTheme="minorHAnsi" w:cstheme="minorHAnsi"/>
                <w:strike/>
              </w:rPr>
            </w:pPr>
            <w:r w:rsidRPr="005F1B1B">
              <w:rPr>
                <w:rFonts w:asciiTheme="minorHAnsi" w:hAnsiTheme="minorHAnsi" w:cstheme="minorHAnsi"/>
              </w:rPr>
              <w:t>103</w:t>
            </w:r>
            <w:r w:rsidR="003A4CAD" w:rsidRPr="005F1B1B">
              <w:rPr>
                <w:rFonts w:asciiTheme="minorHAnsi" w:hAnsiTheme="minorHAnsi" w:cstheme="minorHAnsi"/>
              </w:rPr>
              <w:t>3</w:t>
            </w:r>
          </w:p>
        </w:tc>
      </w:tr>
      <w:tr w:rsidR="00373963" w:rsidRPr="005F1B1B" w14:paraId="76F81D27" w14:textId="77777777">
        <w:trPr>
          <w:jc w:val="center"/>
        </w:trPr>
        <w:tc>
          <w:tcPr>
            <w:tcW w:w="2690" w:type="dxa"/>
            <w:tcBorders>
              <w:top w:val="single" w:sz="4" w:space="0" w:color="000000"/>
              <w:left w:val="single" w:sz="4" w:space="0" w:color="000000"/>
              <w:bottom w:val="single" w:sz="4" w:space="0" w:color="000000"/>
            </w:tcBorders>
            <w:vAlign w:val="center"/>
          </w:tcPr>
          <w:p w14:paraId="23F712B5" w14:textId="77777777" w:rsidR="00373963" w:rsidRPr="005F1B1B" w:rsidRDefault="00C8605A" w:rsidP="005F1B1B">
            <w:pPr>
              <w:widowControl w:val="0"/>
              <w:jc w:val="center"/>
              <w:rPr>
                <w:rFonts w:asciiTheme="minorHAnsi" w:hAnsiTheme="minorHAnsi" w:cstheme="minorHAnsi"/>
                <w:vertAlign w:val="superscript"/>
                <w:lang w:eastAsia="ar-SA"/>
              </w:rPr>
            </w:pPr>
            <w:r w:rsidRPr="005F1B1B">
              <w:rPr>
                <w:rFonts w:asciiTheme="minorHAnsi" w:hAnsiTheme="minorHAnsi" w:cstheme="minorHAnsi"/>
                <w:lang w:eastAsia="ar-SA"/>
              </w:rPr>
              <w:t>5 m</w:t>
            </w:r>
            <w:r w:rsidRPr="005F1B1B">
              <w:rPr>
                <w:rFonts w:asciiTheme="minorHAnsi" w:hAnsiTheme="minorHAnsi" w:cstheme="minorHAnsi"/>
                <w:vertAlign w:val="superscript"/>
                <w:lang w:eastAsia="ar-SA"/>
              </w:rPr>
              <w:t>3</w:t>
            </w:r>
          </w:p>
        </w:tc>
        <w:tc>
          <w:tcPr>
            <w:tcW w:w="3684" w:type="dxa"/>
            <w:tcBorders>
              <w:top w:val="single" w:sz="4" w:space="0" w:color="000000"/>
              <w:left w:val="single" w:sz="4" w:space="0" w:color="000000"/>
              <w:bottom w:val="single" w:sz="4" w:space="0" w:color="000000"/>
              <w:right w:val="single" w:sz="4" w:space="0" w:color="000000"/>
            </w:tcBorders>
            <w:vAlign w:val="center"/>
          </w:tcPr>
          <w:p w14:paraId="5895695E" w14:textId="77777777" w:rsidR="00373963" w:rsidRPr="005F1B1B" w:rsidRDefault="00C8605A" w:rsidP="005F1B1B">
            <w:pPr>
              <w:widowControl w:val="0"/>
              <w:jc w:val="center"/>
              <w:rPr>
                <w:rFonts w:asciiTheme="minorHAnsi" w:hAnsiTheme="minorHAnsi" w:cstheme="minorHAnsi"/>
              </w:rPr>
            </w:pPr>
            <w:r w:rsidRPr="005F1B1B">
              <w:rPr>
                <w:rFonts w:asciiTheme="minorHAnsi" w:hAnsiTheme="minorHAnsi" w:cstheme="minorHAnsi"/>
              </w:rPr>
              <w:t>0</w:t>
            </w:r>
          </w:p>
        </w:tc>
      </w:tr>
      <w:tr w:rsidR="00373963" w:rsidRPr="005F1B1B" w14:paraId="09735284" w14:textId="77777777">
        <w:trPr>
          <w:jc w:val="center"/>
        </w:trPr>
        <w:tc>
          <w:tcPr>
            <w:tcW w:w="2690" w:type="dxa"/>
            <w:tcBorders>
              <w:top w:val="single" w:sz="4" w:space="0" w:color="000000"/>
              <w:left w:val="single" w:sz="4" w:space="0" w:color="000000"/>
              <w:bottom w:val="single" w:sz="4" w:space="0" w:color="000000"/>
            </w:tcBorders>
            <w:vAlign w:val="center"/>
          </w:tcPr>
          <w:p w14:paraId="2783517D"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7 m</w:t>
            </w:r>
            <w:r w:rsidRPr="005F1B1B">
              <w:rPr>
                <w:rFonts w:asciiTheme="minorHAnsi" w:hAnsiTheme="minorHAnsi" w:cstheme="minorHAnsi"/>
                <w:vertAlign w:val="superscript"/>
                <w:lang w:eastAsia="ar-SA"/>
              </w:rPr>
              <w:t>3</w:t>
            </w:r>
          </w:p>
        </w:tc>
        <w:tc>
          <w:tcPr>
            <w:tcW w:w="3684" w:type="dxa"/>
            <w:tcBorders>
              <w:top w:val="single" w:sz="4" w:space="0" w:color="000000"/>
              <w:left w:val="single" w:sz="4" w:space="0" w:color="000000"/>
              <w:bottom w:val="single" w:sz="4" w:space="0" w:color="000000"/>
              <w:right w:val="single" w:sz="4" w:space="0" w:color="000000"/>
            </w:tcBorders>
            <w:vAlign w:val="center"/>
          </w:tcPr>
          <w:p w14:paraId="73D9E6AC" w14:textId="77777777" w:rsidR="00373963" w:rsidRPr="005F1B1B" w:rsidRDefault="00C8605A" w:rsidP="005F1B1B">
            <w:pPr>
              <w:widowControl w:val="0"/>
              <w:jc w:val="center"/>
              <w:rPr>
                <w:rFonts w:asciiTheme="minorHAnsi" w:hAnsiTheme="minorHAnsi" w:cstheme="minorHAnsi"/>
                <w:strike/>
              </w:rPr>
            </w:pPr>
            <w:r w:rsidRPr="005F1B1B">
              <w:rPr>
                <w:rFonts w:asciiTheme="minorHAnsi" w:hAnsiTheme="minorHAnsi" w:cstheme="minorHAnsi"/>
              </w:rPr>
              <w:t>1</w:t>
            </w:r>
          </w:p>
        </w:tc>
      </w:tr>
      <w:tr w:rsidR="00373963" w:rsidRPr="005F1B1B" w14:paraId="298F20F1" w14:textId="77777777">
        <w:trPr>
          <w:jc w:val="center"/>
        </w:trPr>
        <w:tc>
          <w:tcPr>
            <w:tcW w:w="2690" w:type="dxa"/>
            <w:tcBorders>
              <w:top w:val="single" w:sz="4" w:space="0" w:color="000000"/>
              <w:left w:val="single" w:sz="4" w:space="0" w:color="000000"/>
              <w:bottom w:val="single" w:sz="4" w:space="0" w:color="000000"/>
            </w:tcBorders>
            <w:vAlign w:val="center"/>
          </w:tcPr>
          <w:p w14:paraId="28315983"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10 m</w:t>
            </w:r>
            <w:r w:rsidRPr="005F1B1B">
              <w:rPr>
                <w:rFonts w:asciiTheme="minorHAnsi" w:hAnsiTheme="minorHAnsi" w:cstheme="minorHAnsi"/>
                <w:vertAlign w:val="superscript"/>
                <w:lang w:eastAsia="ar-SA"/>
              </w:rPr>
              <w:t>3</w:t>
            </w:r>
          </w:p>
        </w:tc>
        <w:tc>
          <w:tcPr>
            <w:tcW w:w="3684" w:type="dxa"/>
            <w:tcBorders>
              <w:top w:val="single" w:sz="4" w:space="0" w:color="000000"/>
              <w:left w:val="single" w:sz="4" w:space="0" w:color="000000"/>
              <w:bottom w:val="single" w:sz="4" w:space="0" w:color="000000"/>
              <w:right w:val="single" w:sz="4" w:space="0" w:color="000000"/>
            </w:tcBorders>
            <w:vAlign w:val="center"/>
          </w:tcPr>
          <w:p w14:paraId="0843BBFA" w14:textId="77777777" w:rsidR="00373963" w:rsidRPr="005F1B1B" w:rsidRDefault="00C8605A" w:rsidP="005F1B1B">
            <w:pPr>
              <w:widowControl w:val="0"/>
              <w:jc w:val="center"/>
              <w:rPr>
                <w:rFonts w:asciiTheme="minorHAnsi" w:hAnsiTheme="minorHAnsi" w:cstheme="minorHAnsi"/>
                <w:strike/>
                <w:highlight w:val="lightGray"/>
              </w:rPr>
            </w:pPr>
            <w:r w:rsidRPr="005F1B1B">
              <w:rPr>
                <w:rFonts w:asciiTheme="minorHAnsi" w:hAnsiTheme="minorHAnsi" w:cstheme="minorHAnsi"/>
              </w:rPr>
              <w:t>2</w:t>
            </w:r>
          </w:p>
        </w:tc>
      </w:tr>
      <w:tr w:rsidR="00373963" w:rsidRPr="005F1B1B" w14:paraId="689EB664" w14:textId="77777777">
        <w:trPr>
          <w:jc w:val="center"/>
        </w:trPr>
        <w:tc>
          <w:tcPr>
            <w:tcW w:w="6374" w:type="dxa"/>
            <w:gridSpan w:val="2"/>
            <w:tcBorders>
              <w:top w:val="single" w:sz="4" w:space="0" w:color="000000"/>
              <w:left w:val="single" w:sz="4" w:space="0" w:color="000000"/>
              <w:bottom w:val="single" w:sz="4" w:space="0" w:color="000000"/>
              <w:right w:val="single" w:sz="4" w:space="0" w:color="000000"/>
            </w:tcBorders>
          </w:tcPr>
          <w:p w14:paraId="72EF7D16" w14:textId="77777777" w:rsidR="00373963" w:rsidRPr="005F1B1B" w:rsidRDefault="00C8605A" w:rsidP="005F1B1B">
            <w:pPr>
              <w:widowControl w:val="0"/>
              <w:jc w:val="center"/>
              <w:rPr>
                <w:rFonts w:asciiTheme="minorHAnsi" w:hAnsiTheme="minorHAnsi" w:cstheme="minorHAnsi"/>
                <w:b/>
                <w:lang w:eastAsia="ar-SA"/>
              </w:rPr>
            </w:pPr>
            <w:r w:rsidRPr="005F1B1B">
              <w:rPr>
                <w:rFonts w:asciiTheme="minorHAnsi" w:hAnsiTheme="minorHAnsi" w:cstheme="minorHAnsi"/>
                <w:b/>
                <w:lang w:eastAsia="ar-SA"/>
              </w:rPr>
              <w:t>Pojemniki przeznaczone do zbierania</w:t>
            </w:r>
            <w:r w:rsidRPr="005F1B1B">
              <w:rPr>
                <w:rFonts w:asciiTheme="minorHAnsi" w:hAnsiTheme="minorHAnsi" w:cstheme="minorHAnsi"/>
                <w:b/>
              </w:rPr>
              <w:t xml:space="preserve"> bioodpadów</w:t>
            </w:r>
          </w:p>
        </w:tc>
      </w:tr>
      <w:tr w:rsidR="00373963" w:rsidRPr="005F1B1B" w14:paraId="321742B6" w14:textId="77777777">
        <w:trPr>
          <w:jc w:val="center"/>
        </w:trPr>
        <w:tc>
          <w:tcPr>
            <w:tcW w:w="2690" w:type="dxa"/>
            <w:tcBorders>
              <w:top w:val="single" w:sz="4" w:space="0" w:color="000000"/>
              <w:left w:val="single" w:sz="4" w:space="0" w:color="000000"/>
              <w:bottom w:val="single" w:sz="4" w:space="0" w:color="000000"/>
            </w:tcBorders>
            <w:vAlign w:val="center"/>
          </w:tcPr>
          <w:p w14:paraId="2BC80ED8" w14:textId="0FC5AA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120 l</w:t>
            </w:r>
          </w:p>
        </w:tc>
        <w:tc>
          <w:tcPr>
            <w:tcW w:w="3684" w:type="dxa"/>
            <w:tcBorders>
              <w:top w:val="single" w:sz="4" w:space="0" w:color="000000"/>
              <w:left w:val="single" w:sz="4" w:space="0" w:color="000000"/>
              <w:bottom w:val="single" w:sz="4" w:space="0" w:color="000000"/>
              <w:right w:val="single" w:sz="4" w:space="0" w:color="000000"/>
            </w:tcBorders>
            <w:vAlign w:val="center"/>
          </w:tcPr>
          <w:p w14:paraId="34EE3941" w14:textId="7C7BE499" w:rsidR="00373963" w:rsidRPr="005F1B1B" w:rsidRDefault="00C8605A" w:rsidP="005F1B1B">
            <w:pPr>
              <w:widowControl w:val="0"/>
              <w:jc w:val="center"/>
              <w:rPr>
                <w:rFonts w:asciiTheme="minorHAnsi" w:hAnsiTheme="minorHAnsi" w:cstheme="minorHAnsi"/>
                <w:strike/>
              </w:rPr>
            </w:pPr>
            <w:r w:rsidRPr="005F1B1B">
              <w:rPr>
                <w:rFonts w:asciiTheme="minorHAnsi" w:hAnsiTheme="minorHAnsi" w:cstheme="minorHAnsi"/>
              </w:rPr>
              <w:t>61</w:t>
            </w:r>
            <w:r w:rsidR="00531543">
              <w:rPr>
                <w:rFonts w:asciiTheme="minorHAnsi" w:hAnsiTheme="minorHAnsi" w:cstheme="minorHAnsi"/>
              </w:rPr>
              <w:t>00</w:t>
            </w:r>
            <w:r w:rsidR="003A4CAD" w:rsidRPr="005F1B1B">
              <w:rPr>
                <w:rFonts w:asciiTheme="minorHAnsi" w:hAnsiTheme="minorHAnsi" w:cstheme="minorHAnsi"/>
              </w:rPr>
              <w:t xml:space="preserve"> </w:t>
            </w:r>
          </w:p>
        </w:tc>
      </w:tr>
      <w:tr w:rsidR="00373963" w:rsidRPr="005F1B1B" w14:paraId="4B379F81" w14:textId="77777777">
        <w:trPr>
          <w:jc w:val="center"/>
        </w:trPr>
        <w:tc>
          <w:tcPr>
            <w:tcW w:w="2690" w:type="dxa"/>
            <w:tcBorders>
              <w:top w:val="single" w:sz="4" w:space="0" w:color="000000"/>
              <w:left w:val="single" w:sz="4" w:space="0" w:color="000000"/>
              <w:bottom w:val="single" w:sz="4" w:space="0" w:color="000000"/>
            </w:tcBorders>
            <w:vAlign w:val="center"/>
          </w:tcPr>
          <w:p w14:paraId="416720A0"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240 l</w:t>
            </w:r>
          </w:p>
        </w:tc>
        <w:tc>
          <w:tcPr>
            <w:tcW w:w="3684" w:type="dxa"/>
            <w:tcBorders>
              <w:top w:val="single" w:sz="4" w:space="0" w:color="000000"/>
              <w:left w:val="single" w:sz="4" w:space="0" w:color="000000"/>
              <w:bottom w:val="single" w:sz="4" w:space="0" w:color="000000"/>
              <w:right w:val="single" w:sz="4" w:space="0" w:color="000000"/>
            </w:tcBorders>
            <w:vAlign w:val="center"/>
          </w:tcPr>
          <w:p w14:paraId="2C5B722B" w14:textId="1B77C688" w:rsidR="00373963" w:rsidRPr="005F1B1B" w:rsidRDefault="00C8605A" w:rsidP="005F1B1B">
            <w:pPr>
              <w:widowControl w:val="0"/>
              <w:jc w:val="center"/>
              <w:rPr>
                <w:rFonts w:asciiTheme="minorHAnsi" w:hAnsiTheme="minorHAnsi" w:cstheme="minorHAnsi"/>
                <w:strike/>
              </w:rPr>
            </w:pPr>
            <w:r w:rsidRPr="005F1B1B">
              <w:rPr>
                <w:rFonts w:asciiTheme="minorHAnsi" w:hAnsiTheme="minorHAnsi" w:cstheme="minorHAnsi"/>
              </w:rPr>
              <w:t>33</w:t>
            </w:r>
            <w:r w:rsidR="003A4CAD" w:rsidRPr="005F1B1B">
              <w:rPr>
                <w:rFonts w:asciiTheme="minorHAnsi" w:hAnsiTheme="minorHAnsi" w:cstheme="minorHAnsi"/>
              </w:rPr>
              <w:t>5</w:t>
            </w:r>
          </w:p>
        </w:tc>
      </w:tr>
      <w:tr w:rsidR="00373963" w:rsidRPr="005F1B1B" w14:paraId="7FFCF28E" w14:textId="77777777">
        <w:trPr>
          <w:jc w:val="center"/>
        </w:trPr>
        <w:tc>
          <w:tcPr>
            <w:tcW w:w="6374" w:type="dxa"/>
            <w:gridSpan w:val="2"/>
            <w:tcBorders>
              <w:top w:val="single" w:sz="4" w:space="0" w:color="000000"/>
              <w:left w:val="single" w:sz="4" w:space="0" w:color="000000"/>
              <w:bottom w:val="single" w:sz="4" w:space="0" w:color="000000"/>
              <w:right w:val="single" w:sz="4" w:space="0" w:color="000000"/>
            </w:tcBorders>
            <w:vAlign w:val="center"/>
          </w:tcPr>
          <w:p w14:paraId="2FEF076F" w14:textId="77777777" w:rsidR="00373963" w:rsidRPr="005F1B1B" w:rsidRDefault="00C8605A" w:rsidP="005F1B1B">
            <w:pPr>
              <w:widowControl w:val="0"/>
              <w:jc w:val="center"/>
              <w:rPr>
                <w:rFonts w:asciiTheme="minorHAnsi" w:hAnsiTheme="minorHAnsi" w:cstheme="minorHAnsi"/>
              </w:rPr>
            </w:pPr>
            <w:r w:rsidRPr="005F1B1B">
              <w:rPr>
                <w:rFonts w:asciiTheme="minorHAnsi" w:hAnsiTheme="minorHAnsi" w:cstheme="minorHAnsi"/>
                <w:b/>
                <w:lang w:eastAsia="ar-SA"/>
              </w:rPr>
              <w:t>Pojemniki przeznaczone do zbierania</w:t>
            </w:r>
            <w:r w:rsidRPr="005F1B1B">
              <w:rPr>
                <w:rFonts w:asciiTheme="minorHAnsi" w:hAnsiTheme="minorHAnsi" w:cstheme="minorHAnsi"/>
              </w:rPr>
              <w:t xml:space="preserve"> </w:t>
            </w:r>
            <w:r w:rsidRPr="005F1B1B">
              <w:rPr>
                <w:rFonts w:asciiTheme="minorHAnsi" w:hAnsiTheme="minorHAnsi" w:cstheme="minorHAnsi"/>
                <w:b/>
              </w:rPr>
              <w:t>surowców wtórnych</w:t>
            </w:r>
          </w:p>
        </w:tc>
      </w:tr>
      <w:tr w:rsidR="00373963" w:rsidRPr="005F1B1B" w14:paraId="585DE787" w14:textId="77777777">
        <w:trPr>
          <w:jc w:val="center"/>
        </w:trPr>
        <w:tc>
          <w:tcPr>
            <w:tcW w:w="2690" w:type="dxa"/>
            <w:tcBorders>
              <w:top w:val="single" w:sz="4" w:space="0" w:color="000000"/>
              <w:left w:val="single" w:sz="4" w:space="0" w:color="000000"/>
              <w:bottom w:val="single" w:sz="4" w:space="0" w:color="000000"/>
            </w:tcBorders>
            <w:vAlign w:val="center"/>
          </w:tcPr>
          <w:p w14:paraId="25F22B7F"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1500l żółty</w:t>
            </w:r>
          </w:p>
        </w:tc>
        <w:tc>
          <w:tcPr>
            <w:tcW w:w="3684" w:type="dxa"/>
            <w:tcBorders>
              <w:top w:val="single" w:sz="4" w:space="0" w:color="000000"/>
              <w:left w:val="single" w:sz="4" w:space="0" w:color="000000"/>
              <w:bottom w:val="single" w:sz="4" w:space="0" w:color="000000"/>
              <w:right w:val="single" w:sz="4" w:space="0" w:color="000000"/>
            </w:tcBorders>
            <w:vAlign w:val="center"/>
          </w:tcPr>
          <w:p w14:paraId="567B6EFE" w14:textId="35EC15DD" w:rsidR="00373963" w:rsidRPr="005F1B1B" w:rsidRDefault="00C8605A" w:rsidP="005F1B1B">
            <w:pPr>
              <w:widowControl w:val="0"/>
              <w:jc w:val="center"/>
              <w:rPr>
                <w:rFonts w:asciiTheme="minorHAnsi" w:hAnsiTheme="minorHAnsi" w:cstheme="minorHAnsi"/>
              </w:rPr>
            </w:pPr>
            <w:r w:rsidRPr="005F1B1B">
              <w:rPr>
                <w:rFonts w:asciiTheme="minorHAnsi" w:hAnsiTheme="minorHAnsi" w:cstheme="minorHAnsi"/>
              </w:rPr>
              <w:t>18</w:t>
            </w:r>
            <w:r w:rsidR="003A4CAD" w:rsidRPr="005F1B1B">
              <w:rPr>
                <w:rFonts w:asciiTheme="minorHAnsi" w:hAnsiTheme="minorHAnsi" w:cstheme="minorHAnsi"/>
              </w:rPr>
              <w:t>9</w:t>
            </w:r>
          </w:p>
        </w:tc>
      </w:tr>
      <w:tr w:rsidR="00373963" w:rsidRPr="005F1B1B" w14:paraId="4183483E" w14:textId="77777777">
        <w:trPr>
          <w:jc w:val="center"/>
        </w:trPr>
        <w:tc>
          <w:tcPr>
            <w:tcW w:w="2690" w:type="dxa"/>
            <w:tcBorders>
              <w:top w:val="single" w:sz="4" w:space="0" w:color="000000"/>
              <w:left w:val="single" w:sz="4" w:space="0" w:color="000000"/>
              <w:bottom w:val="single" w:sz="4" w:space="0" w:color="000000"/>
            </w:tcBorders>
            <w:vAlign w:val="center"/>
          </w:tcPr>
          <w:p w14:paraId="25881D68"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1500l zielony</w:t>
            </w:r>
          </w:p>
        </w:tc>
        <w:tc>
          <w:tcPr>
            <w:tcW w:w="3684" w:type="dxa"/>
            <w:tcBorders>
              <w:top w:val="single" w:sz="4" w:space="0" w:color="000000"/>
              <w:left w:val="single" w:sz="4" w:space="0" w:color="000000"/>
              <w:bottom w:val="single" w:sz="4" w:space="0" w:color="000000"/>
              <w:right w:val="single" w:sz="4" w:space="0" w:color="000000"/>
            </w:tcBorders>
            <w:vAlign w:val="center"/>
          </w:tcPr>
          <w:p w14:paraId="71DCDFD1" w14:textId="21C4EB33" w:rsidR="00373963" w:rsidRPr="005F1B1B" w:rsidRDefault="00C8605A" w:rsidP="005F1B1B">
            <w:pPr>
              <w:widowControl w:val="0"/>
              <w:jc w:val="center"/>
              <w:rPr>
                <w:rFonts w:asciiTheme="minorHAnsi" w:hAnsiTheme="minorHAnsi" w:cstheme="minorHAnsi"/>
              </w:rPr>
            </w:pPr>
            <w:r w:rsidRPr="005F1B1B">
              <w:rPr>
                <w:rFonts w:asciiTheme="minorHAnsi" w:hAnsiTheme="minorHAnsi" w:cstheme="minorHAnsi"/>
              </w:rPr>
              <w:t>17</w:t>
            </w:r>
            <w:r w:rsidR="003A4CAD" w:rsidRPr="005F1B1B">
              <w:rPr>
                <w:rFonts w:asciiTheme="minorHAnsi" w:hAnsiTheme="minorHAnsi" w:cstheme="minorHAnsi"/>
              </w:rPr>
              <w:t>8</w:t>
            </w:r>
          </w:p>
        </w:tc>
      </w:tr>
      <w:tr w:rsidR="00373963" w:rsidRPr="005F1B1B" w14:paraId="25733443" w14:textId="77777777">
        <w:trPr>
          <w:jc w:val="center"/>
        </w:trPr>
        <w:tc>
          <w:tcPr>
            <w:tcW w:w="2690" w:type="dxa"/>
            <w:tcBorders>
              <w:top w:val="single" w:sz="4" w:space="0" w:color="000000"/>
              <w:left w:val="single" w:sz="4" w:space="0" w:color="000000"/>
              <w:bottom w:val="single" w:sz="4" w:space="0" w:color="000000"/>
            </w:tcBorders>
            <w:vAlign w:val="center"/>
          </w:tcPr>
          <w:p w14:paraId="64773AFA"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1500l niebieski</w:t>
            </w:r>
          </w:p>
        </w:tc>
        <w:tc>
          <w:tcPr>
            <w:tcW w:w="3684" w:type="dxa"/>
            <w:tcBorders>
              <w:top w:val="single" w:sz="4" w:space="0" w:color="000000"/>
              <w:left w:val="single" w:sz="4" w:space="0" w:color="000000"/>
              <w:bottom w:val="single" w:sz="4" w:space="0" w:color="000000"/>
              <w:right w:val="single" w:sz="4" w:space="0" w:color="000000"/>
            </w:tcBorders>
            <w:vAlign w:val="center"/>
          </w:tcPr>
          <w:p w14:paraId="4D1E7B76" w14:textId="221B32CF" w:rsidR="00373963" w:rsidRPr="005F1B1B" w:rsidRDefault="00C8605A" w:rsidP="005F1B1B">
            <w:pPr>
              <w:widowControl w:val="0"/>
              <w:jc w:val="center"/>
              <w:rPr>
                <w:rFonts w:asciiTheme="minorHAnsi" w:hAnsiTheme="minorHAnsi" w:cstheme="minorHAnsi"/>
              </w:rPr>
            </w:pPr>
            <w:r w:rsidRPr="005F1B1B">
              <w:rPr>
                <w:rFonts w:asciiTheme="minorHAnsi" w:hAnsiTheme="minorHAnsi" w:cstheme="minorHAnsi"/>
              </w:rPr>
              <w:t>17</w:t>
            </w:r>
            <w:r w:rsidR="003A4CAD" w:rsidRPr="005F1B1B">
              <w:rPr>
                <w:rFonts w:asciiTheme="minorHAnsi" w:hAnsiTheme="minorHAnsi" w:cstheme="minorHAnsi"/>
              </w:rPr>
              <w:t>7</w:t>
            </w:r>
          </w:p>
        </w:tc>
      </w:tr>
      <w:tr w:rsidR="00373963" w:rsidRPr="005F1B1B" w14:paraId="636B50CE" w14:textId="77777777">
        <w:trPr>
          <w:jc w:val="center"/>
        </w:trPr>
        <w:tc>
          <w:tcPr>
            <w:tcW w:w="2690" w:type="dxa"/>
            <w:tcBorders>
              <w:top w:val="single" w:sz="4" w:space="0" w:color="000000"/>
              <w:left w:val="single" w:sz="4" w:space="0" w:color="000000"/>
              <w:bottom w:val="single" w:sz="4" w:space="0" w:color="000000"/>
            </w:tcBorders>
            <w:vAlign w:val="center"/>
          </w:tcPr>
          <w:p w14:paraId="4FA8B260"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2500l żółty</w:t>
            </w:r>
          </w:p>
        </w:tc>
        <w:tc>
          <w:tcPr>
            <w:tcW w:w="3684" w:type="dxa"/>
            <w:tcBorders>
              <w:top w:val="single" w:sz="4" w:space="0" w:color="000000"/>
              <w:left w:val="single" w:sz="4" w:space="0" w:color="000000"/>
              <w:bottom w:val="single" w:sz="4" w:space="0" w:color="000000"/>
              <w:right w:val="single" w:sz="4" w:space="0" w:color="000000"/>
            </w:tcBorders>
            <w:vAlign w:val="center"/>
          </w:tcPr>
          <w:p w14:paraId="15CFE405" w14:textId="1EDC66A7" w:rsidR="00373963" w:rsidRPr="005F1B1B" w:rsidRDefault="00C8605A" w:rsidP="005F1B1B">
            <w:pPr>
              <w:widowControl w:val="0"/>
              <w:jc w:val="center"/>
              <w:rPr>
                <w:rFonts w:asciiTheme="minorHAnsi" w:hAnsiTheme="minorHAnsi" w:cstheme="minorHAnsi"/>
                <w:strike/>
              </w:rPr>
            </w:pPr>
            <w:r w:rsidRPr="005F1B1B">
              <w:rPr>
                <w:rFonts w:asciiTheme="minorHAnsi" w:hAnsiTheme="minorHAnsi" w:cstheme="minorHAnsi"/>
              </w:rPr>
              <w:t>1</w:t>
            </w:r>
            <w:r w:rsidR="003A4CAD" w:rsidRPr="005F1B1B">
              <w:rPr>
                <w:rFonts w:asciiTheme="minorHAnsi" w:hAnsiTheme="minorHAnsi" w:cstheme="minorHAnsi"/>
              </w:rPr>
              <w:t>0</w:t>
            </w:r>
          </w:p>
        </w:tc>
      </w:tr>
      <w:tr w:rsidR="00373963" w:rsidRPr="005F1B1B" w14:paraId="00A501D2" w14:textId="77777777">
        <w:trPr>
          <w:jc w:val="center"/>
        </w:trPr>
        <w:tc>
          <w:tcPr>
            <w:tcW w:w="2690" w:type="dxa"/>
            <w:tcBorders>
              <w:top w:val="single" w:sz="4" w:space="0" w:color="000000"/>
              <w:left w:val="single" w:sz="4" w:space="0" w:color="000000"/>
              <w:bottom w:val="single" w:sz="4" w:space="0" w:color="000000"/>
            </w:tcBorders>
            <w:vAlign w:val="center"/>
          </w:tcPr>
          <w:p w14:paraId="2707E97F"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2500l zielony</w:t>
            </w:r>
          </w:p>
        </w:tc>
        <w:tc>
          <w:tcPr>
            <w:tcW w:w="3684" w:type="dxa"/>
            <w:tcBorders>
              <w:top w:val="single" w:sz="4" w:space="0" w:color="000000"/>
              <w:left w:val="single" w:sz="4" w:space="0" w:color="000000"/>
              <w:bottom w:val="single" w:sz="4" w:space="0" w:color="000000"/>
              <w:right w:val="single" w:sz="4" w:space="0" w:color="000000"/>
            </w:tcBorders>
            <w:vAlign w:val="center"/>
          </w:tcPr>
          <w:p w14:paraId="75956DDF" w14:textId="79F720E7" w:rsidR="00373963" w:rsidRPr="005F1B1B" w:rsidRDefault="003A4CAD" w:rsidP="005F1B1B">
            <w:pPr>
              <w:widowControl w:val="0"/>
              <w:jc w:val="center"/>
              <w:rPr>
                <w:rFonts w:asciiTheme="minorHAnsi" w:hAnsiTheme="minorHAnsi" w:cstheme="minorHAnsi"/>
              </w:rPr>
            </w:pPr>
            <w:r w:rsidRPr="005F1B1B">
              <w:rPr>
                <w:rFonts w:asciiTheme="minorHAnsi" w:hAnsiTheme="minorHAnsi" w:cstheme="minorHAnsi"/>
              </w:rPr>
              <w:t>8</w:t>
            </w:r>
          </w:p>
        </w:tc>
      </w:tr>
      <w:tr w:rsidR="00373963" w:rsidRPr="005F1B1B" w14:paraId="56C2B78A" w14:textId="77777777">
        <w:trPr>
          <w:jc w:val="center"/>
        </w:trPr>
        <w:tc>
          <w:tcPr>
            <w:tcW w:w="2690" w:type="dxa"/>
            <w:tcBorders>
              <w:top w:val="single" w:sz="4" w:space="0" w:color="000000"/>
              <w:left w:val="single" w:sz="4" w:space="0" w:color="000000"/>
              <w:bottom w:val="single" w:sz="4" w:space="0" w:color="000000"/>
            </w:tcBorders>
            <w:vAlign w:val="center"/>
          </w:tcPr>
          <w:p w14:paraId="554387DD" w14:textId="77777777" w:rsidR="00373963" w:rsidRPr="005F1B1B" w:rsidRDefault="00C8605A" w:rsidP="005F1B1B">
            <w:pPr>
              <w:widowControl w:val="0"/>
              <w:jc w:val="center"/>
              <w:rPr>
                <w:rFonts w:asciiTheme="minorHAnsi" w:hAnsiTheme="minorHAnsi" w:cstheme="minorHAnsi"/>
                <w:lang w:eastAsia="ar-SA"/>
              </w:rPr>
            </w:pPr>
            <w:r w:rsidRPr="005F1B1B">
              <w:rPr>
                <w:rFonts w:asciiTheme="minorHAnsi" w:hAnsiTheme="minorHAnsi" w:cstheme="minorHAnsi"/>
                <w:lang w:eastAsia="ar-SA"/>
              </w:rPr>
              <w:t>2500l niebieski</w:t>
            </w:r>
          </w:p>
        </w:tc>
        <w:tc>
          <w:tcPr>
            <w:tcW w:w="3684" w:type="dxa"/>
            <w:tcBorders>
              <w:top w:val="single" w:sz="4" w:space="0" w:color="000000"/>
              <w:left w:val="single" w:sz="4" w:space="0" w:color="000000"/>
              <w:bottom w:val="single" w:sz="4" w:space="0" w:color="000000"/>
              <w:right w:val="single" w:sz="4" w:space="0" w:color="000000"/>
            </w:tcBorders>
            <w:vAlign w:val="center"/>
          </w:tcPr>
          <w:p w14:paraId="1AC01A6E" w14:textId="77777777" w:rsidR="00373963" w:rsidRPr="005F1B1B" w:rsidRDefault="00C8605A" w:rsidP="005F1B1B">
            <w:pPr>
              <w:widowControl w:val="0"/>
              <w:jc w:val="center"/>
              <w:rPr>
                <w:rFonts w:asciiTheme="minorHAnsi" w:hAnsiTheme="minorHAnsi" w:cstheme="minorHAnsi"/>
                <w:strike/>
              </w:rPr>
            </w:pPr>
            <w:r w:rsidRPr="005F1B1B">
              <w:rPr>
                <w:rFonts w:asciiTheme="minorHAnsi" w:hAnsiTheme="minorHAnsi" w:cstheme="minorHAnsi"/>
              </w:rPr>
              <w:t>11</w:t>
            </w:r>
          </w:p>
        </w:tc>
      </w:tr>
    </w:tbl>
    <w:p w14:paraId="07081136" w14:textId="77777777" w:rsidR="00373963" w:rsidRPr="005F1B1B" w:rsidRDefault="00373963" w:rsidP="005F1B1B">
      <w:pPr>
        <w:ind w:left="567"/>
        <w:contextualSpacing/>
        <w:rPr>
          <w:rFonts w:asciiTheme="minorHAnsi" w:hAnsiTheme="minorHAnsi" w:cstheme="minorHAnsi"/>
        </w:rPr>
      </w:pPr>
    </w:p>
    <w:p w14:paraId="3C1939C0" w14:textId="5BE216BD" w:rsidR="00373963" w:rsidRPr="005F1B1B" w:rsidRDefault="00B64088" w:rsidP="00331308">
      <w:pPr>
        <w:pStyle w:val="Akapitzlist"/>
        <w:numPr>
          <w:ilvl w:val="1"/>
          <w:numId w:val="38"/>
        </w:numPr>
        <w:spacing w:after="0" w:line="240" w:lineRule="auto"/>
        <w:ind w:left="709" w:hanging="709"/>
        <w:rPr>
          <w:rFonts w:cstheme="minorHAnsi"/>
          <w:strike/>
        </w:rPr>
      </w:pPr>
      <w:r w:rsidRPr="005F1B1B">
        <w:rPr>
          <w:rFonts w:cstheme="minorHAnsi"/>
        </w:rPr>
        <w:t xml:space="preserve"> </w:t>
      </w:r>
      <w:r w:rsidR="00C8605A" w:rsidRPr="005F1B1B">
        <w:rPr>
          <w:rFonts w:cstheme="minorHAnsi"/>
        </w:rPr>
        <w:t>Zamawiający będzie na bieżąco, w formie pisemnej (</w:t>
      </w:r>
      <w:r w:rsidR="007859CA" w:rsidRPr="005F1B1B">
        <w:rPr>
          <w:rFonts w:cstheme="minorHAnsi"/>
        </w:rPr>
        <w:t xml:space="preserve">wiadomość </w:t>
      </w:r>
      <w:r w:rsidR="00C8605A" w:rsidRPr="005F1B1B">
        <w:rPr>
          <w:rFonts w:cstheme="minorHAnsi"/>
        </w:rPr>
        <w:t>e-mail), przekazywał Wykonawcy informację o:</w:t>
      </w:r>
    </w:p>
    <w:p w14:paraId="1F0220CE" w14:textId="69905D5F" w:rsidR="008C4FE6" w:rsidRPr="009A3B81" w:rsidRDefault="00C8605A" w:rsidP="00331308">
      <w:pPr>
        <w:pStyle w:val="Akapitzlist"/>
        <w:numPr>
          <w:ilvl w:val="0"/>
          <w:numId w:val="49"/>
        </w:numPr>
        <w:spacing w:after="0" w:line="240" w:lineRule="auto"/>
        <w:jc w:val="both"/>
        <w:rPr>
          <w:rFonts w:cstheme="minorHAnsi"/>
        </w:rPr>
      </w:pPr>
      <w:r w:rsidRPr="005F1B1B">
        <w:rPr>
          <w:rFonts w:cstheme="minorHAnsi"/>
        </w:rPr>
        <w:t>zapotrzebowaniu na pojemni</w:t>
      </w:r>
      <w:r w:rsidRPr="009A3B81">
        <w:rPr>
          <w:rFonts w:cstheme="minorHAnsi"/>
        </w:rPr>
        <w:t>ki</w:t>
      </w:r>
      <w:r w:rsidR="00AE297B" w:rsidRPr="009A3B81">
        <w:rPr>
          <w:rFonts w:cstheme="minorHAnsi"/>
        </w:rPr>
        <w:t>, worki</w:t>
      </w:r>
      <w:r w:rsidRPr="009A3B81">
        <w:rPr>
          <w:rFonts w:cstheme="minorHAnsi"/>
        </w:rPr>
        <w:t xml:space="preserve"> - podając </w:t>
      </w:r>
      <w:r w:rsidR="00AE297B" w:rsidRPr="009A3B81">
        <w:rPr>
          <w:rFonts w:cstheme="minorHAnsi"/>
        </w:rPr>
        <w:t xml:space="preserve">rodzaj frakcji, </w:t>
      </w:r>
      <w:r w:rsidRPr="009A3B81">
        <w:rPr>
          <w:rFonts w:cstheme="minorHAnsi"/>
        </w:rPr>
        <w:t>ilość, pojemność pojemników, oraz punkt adresowy</w:t>
      </w:r>
      <w:r w:rsidR="008C4FE6" w:rsidRPr="009A3B81">
        <w:rPr>
          <w:rFonts w:cstheme="minorHAnsi"/>
        </w:rPr>
        <w:t>:</w:t>
      </w:r>
    </w:p>
    <w:p w14:paraId="2EC93FE9" w14:textId="5C74E12F" w:rsidR="00373963" w:rsidRPr="009A3B81" w:rsidRDefault="008C4FE6" w:rsidP="005F1B1B">
      <w:pPr>
        <w:pStyle w:val="Akapitzlist"/>
        <w:spacing w:after="0" w:line="240" w:lineRule="auto"/>
        <w:jc w:val="both"/>
        <w:rPr>
          <w:rFonts w:cstheme="minorHAnsi"/>
        </w:rPr>
      </w:pPr>
      <w:r w:rsidRPr="009A3B81">
        <w:rPr>
          <w:rFonts w:cstheme="minorHAnsi"/>
        </w:rPr>
        <w:t>-</w:t>
      </w:r>
      <w:r w:rsidR="00C8605A" w:rsidRPr="009A3B81">
        <w:rPr>
          <w:rFonts w:cstheme="minorHAnsi"/>
        </w:rPr>
        <w:t xml:space="preserve"> na który należy dostarczyć pojemniki</w:t>
      </w:r>
      <w:r w:rsidR="00AE297B" w:rsidRPr="009A3B81">
        <w:rPr>
          <w:rFonts w:cstheme="minorHAnsi"/>
        </w:rPr>
        <w:t>, worki</w:t>
      </w:r>
      <w:r w:rsidR="00B64088" w:rsidRPr="009A3B81">
        <w:rPr>
          <w:rFonts w:cstheme="minorHAnsi"/>
        </w:rPr>
        <w:t>,</w:t>
      </w:r>
      <w:r w:rsidR="00C8605A" w:rsidRPr="009A3B81">
        <w:rPr>
          <w:rFonts w:cstheme="minorHAnsi"/>
        </w:rPr>
        <w:t xml:space="preserve"> lub z którego należy odebrać pojemniki,</w:t>
      </w:r>
    </w:p>
    <w:p w14:paraId="195CF15D" w14:textId="1BC7D64C" w:rsidR="008C4FE6" w:rsidRPr="005F1B1B" w:rsidRDefault="00F13BC2" w:rsidP="005F1B1B">
      <w:pPr>
        <w:pStyle w:val="Akapitzlist"/>
        <w:spacing w:after="0" w:line="240" w:lineRule="auto"/>
        <w:jc w:val="both"/>
        <w:rPr>
          <w:rFonts w:cstheme="minorHAnsi"/>
        </w:rPr>
      </w:pPr>
      <w:r w:rsidRPr="009A3B81">
        <w:rPr>
          <w:rFonts w:cstheme="minorHAnsi"/>
        </w:rPr>
        <w:t>- na który należy wydać pojemniki</w:t>
      </w:r>
      <w:r w:rsidR="00AE297B" w:rsidRPr="009A3B81">
        <w:rPr>
          <w:rFonts w:cstheme="minorHAnsi"/>
        </w:rPr>
        <w:t>, worki</w:t>
      </w:r>
      <w:r w:rsidRPr="009A3B81">
        <w:rPr>
          <w:rFonts w:cstheme="minorHAnsi"/>
        </w:rPr>
        <w:t xml:space="preserve"> po zgłoszeniu </w:t>
      </w:r>
      <w:r w:rsidRPr="005F1B1B">
        <w:rPr>
          <w:rFonts w:cstheme="minorHAnsi"/>
        </w:rPr>
        <w:t>się właściciela nieruchomości lub jego przedstawiciela do wyznaczonego przez Wykonawcę punktu na terenie miasta, o którym mowa w punkcie 4.</w:t>
      </w:r>
      <w:r w:rsidR="00B64088" w:rsidRPr="005F1B1B">
        <w:rPr>
          <w:rFonts w:cstheme="minorHAnsi"/>
        </w:rPr>
        <w:t>17</w:t>
      </w:r>
      <w:r w:rsidRPr="005F1B1B">
        <w:rPr>
          <w:rFonts w:cstheme="minorHAnsi"/>
        </w:rPr>
        <w:t>.</w:t>
      </w:r>
    </w:p>
    <w:p w14:paraId="3C34B5BB" w14:textId="02CB86F1" w:rsidR="007C4159" w:rsidRPr="005F1B1B" w:rsidRDefault="00C8605A" w:rsidP="00331308">
      <w:pPr>
        <w:pStyle w:val="Akapitzlist"/>
        <w:numPr>
          <w:ilvl w:val="0"/>
          <w:numId w:val="49"/>
        </w:numPr>
        <w:spacing w:after="0" w:line="240" w:lineRule="auto"/>
        <w:jc w:val="both"/>
        <w:rPr>
          <w:rFonts w:cstheme="minorHAnsi"/>
        </w:rPr>
      </w:pPr>
      <w:r w:rsidRPr="005F1B1B">
        <w:rPr>
          <w:rFonts w:cstheme="minorHAnsi"/>
        </w:rPr>
        <w:t xml:space="preserve">konieczności konserwacji pojemników – </w:t>
      </w:r>
      <w:r w:rsidR="007F114E" w:rsidRPr="005F1B1B">
        <w:rPr>
          <w:rFonts w:cstheme="minorHAnsi"/>
        </w:rPr>
        <w:t xml:space="preserve">(naprawy pojemników uszkodzonych lub wymiany pojemników zniszczonych lub skradzionych) </w:t>
      </w:r>
      <w:r w:rsidRPr="005F1B1B">
        <w:rPr>
          <w:rFonts w:cstheme="minorHAnsi"/>
        </w:rPr>
        <w:t>podając punkt adresowy, ilość, pojemność pojemników, rodzaj frakcji.</w:t>
      </w:r>
    </w:p>
    <w:p w14:paraId="611A489C" w14:textId="56CAEED0" w:rsidR="00373963" w:rsidRPr="005F1B1B" w:rsidRDefault="00C8605A" w:rsidP="005F1B1B">
      <w:pPr>
        <w:pStyle w:val="Akapitzlist"/>
        <w:spacing w:after="0" w:line="240" w:lineRule="auto"/>
        <w:ind w:left="709"/>
        <w:jc w:val="both"/>
        <w:rPr>
          <w:rFonts w:cstheme="minorHAnsi"/>
        </w:rPr>
      </w:pPr>
      <w:r w:rsidRPr="005F1B1B">
        <w:rPr>
          <w:rFonts w:cstheme="minorHAnsi"/>
        </w:rPr>
        <w:lastRenderedPageBreak/>
        <w:t xml:space="preserve">Wykonawca zobowiązany jest dostarczyć </w:t>
      </w:r>
      <w:r w:rsidRPr="009A3B81">
        <w:rPr>
          <w:rFonts w:cstheme="minorHAnsi"/>
        </w:rPr>
        <w:t>pojemnik</w:t>
      </w:r>
      <w:r w:rsidR="00AE297B" w:rsidRPr="009A3B81">
        <w:rPr>
          <w:rFonts w:cstheme="minorHAnsi"/>
        </w:rPr>
        <w:t>i i worki</w:t>
      </w:r>
      <w:r w:rsidRPr="009A3B81">
        <w:rPr>
          <w:rFonts w:cstheme="minorHAnsi"/>
        </w:rPr>
        <w:t xml:space="preserve">, dokonać </w:t>
      </w:r>
      <w:r w:rsidRPr="005F1B1B">
        <w:rPr>
          <w:rFonts w:cstheme="minorHAnsi"/>
        </w:rPr>
        <w:t xml:space="preserve">konserwacji </w:t>
      </w:r>
      <w:r w:rsidR="007A2A9D" w:rsidRPr="005F1B1B">
        <w:rPr>
          <w:rFonts w:cstheme="minorHAnsi"/>
        </w:rPr>
        <w:t>pojemnik</w:t>
      </w:r>
      <w:r w:rsidR="002B6CAC" w:rsidRPr="005F1B1B">
        <w:rPr>
          <w:rFonts w:cstheme="minorHAnsi"/>
        </w:rPr>
        <w:t xml:space="preserve">a </w:t>
      </w:r>
      <w:r w:rsidR="007A2A9D" w:rsidRPr="005F1B1B">
        <w:rPr>
          <w:rFonts w:cstheme="minorHAnsi"/>
        </w:rPr>
        <w:t>uszkodzonego</w:t>
      </w:r>
      <w:r w:rsidRPr="005F1B1B">
        <w:rPr>
          <w:rFonts w:cstheme="minorHAnsi"/>
        </w:rPr>
        <w:t xml:space="preserve"> w </w:t>
      </w:r>
      <w:r w:rsidRPr="009A3B81">
        <w:rPr>
          <w:rFonts w:cstheme="minorHAnsi"/>
        </w:rPr>
        <w:t xml:space="preserve">terminie 7 dni kalendarzowych od </w:t>
      </w:r>
      <w:r w:rsidRPr="005F1B1B">
        <w:rPr>
          <w:rFonts w:cstheme="minorHAnsi"/>
        </w:rPr>
        <w:t>dnia otrzymania pisemnego zawiadomienia od Zmawiającego. W przypadku konserwacji pojemników typu dzwon na surowce wtórne konieczne będzie sporządzenie dokumentacji fotograficznej przed i po wykonaniu konserwacji na placyku gospodarczym</w:t>
      </w:r>
      <w:r w:rsidR="00087D52" w:rsidRPr="005F1B1B">
        <w:rPr>
          <w:rFonts w:cstheme="minorHAnsi"/>
        </w:rPr>
        <w:t>,</w:t>
      </w:r>
      <w:r w:rsidRPr="005F1B1B">
        <w:rPr>
          <w:rFonts w:cstheme="minorHAnsi"/>
        </w:rPr>
        <w:t xml:space="preserve"> gdzie znajduje się naprawi</w:t>
      </w:r>
      <w:r w:rsidR="007859CA" w:rsidRPr="005F1B1B">
        <w:rPr>
          <w:rFonts w:cstheme="minorHAnsi"/>
        </w:rPr>
        <w:t>a</w:t>
      </w:r>
      <w:r w:rsidRPr="005F1B1B">
        <w:rPr>
          <w:rFonts w:cstheme="minorHAnsi"/>
        </w:rPr>
        <w:t>ny pojemnik (dokumentacja przedstawia pojemnik wraz z otoczeniem przed napraw</w:t>
      </w:r>
      <w:r w:rsidR="0065564F" w:rsidRPr="005F1B1B">
        <w:rPr>
          <w:rFonts w:cstheme="minorHAnsi"/>
        </w:rPr>
        <w:t>ą</w:t>
      </w:r>
      <w:r w:rsidRPr="005F1B1B">
        <w:rPr>
          <w:rFonts w:cstheme="minorHAnsi"/>
        </w:rPr>
        <w:t xml:space="preserve">, po naprawie, a także naprawioną część pojemnika jeśli to </w:t>
      </w:r>
      <w:r w:rsidRPr="009A3B81">
        <w:rPr>
          <w:rFonts w:cstheme="minorHAnsi"/>
        </w:rPr>
        <w:t>możliwe)</w:t>
      </w:r>
      <w:r w:rsidR="007859CA" w:rsidRPr="009A3B81">
        <w:rPr>
          <w:rFonts w:cstheme="minorHAnsi"/>
        </w:rPr>
        <w:t>, także w przypadku uszkodzenia pojemnika.</w:t>
      </w:r>
    </w:p>
    <w:p w14:paraId="7A6558C5" w14:textId="77777777" w:rsidR="002B6CAC" w:rsidRPr="005F1B1B" w:rsidRDefault="002B6CAC" w:rsidP="00331308">
      <w:pPr>
        <w:pStyle w:val="Akapitzlist"/>
        <w:numPr>
          <w:ilvl w:val="1"/>
          <w:numId w:val="38"/>
        </w:numPr>
        <w:spacing w:after="0" w:line="240" w:lineRule="auto"/>
        <w:ind w:left="567" w:hanging="567"/>
        <w:jc w:val="both"/>
        <w:rPr>
          <w:rFonts w:cstheme="minorHAnsi"/>
          <w:color w:val="000000" w:themeColor="text1"/>
        </w:rPr>
      </w:pPr>
      <w:r w:rsidRPr="005F1B1B">
        <w:rPr>
          <w:rFonts w:cstheme="minorHAnsi"/>
          <w:color w:val="000000" w:themeColor="text1"/>
        </w:rPr>
        <w:t>Wykonawca zobowiązany jest do:</w:t>
      </w:r>
    </w:p>
    <w:p w14:paraId="1D0B7993" w14:textId="77777777" w:rsidR="002B6CAC" w:rsidRPr="005F1B1B" w:rsidRDefault="002B6CAC" w:rsidP="00331308">
      <w:pPr>
        <w:pStyle w:val="Akapitzlist"/>
        <w:numPr>
          <w:ilvl w:val="0"/>
          <w:numId w:val="43"/>
        </w:numPr>
        <w:spacing w:after="0" w:line="240" w:lineRule="auto"/>
        <w:jc w:val="both"/>
        <w:rPr>
          <w:rFonts w:cstheme="minorHAnsi"/>
          <w:color w:val="000000" w:themeColor="text1"/>
        </w:rPr>
      </w:pPr>
      <w:r w:rsidRPr="005F1B1B">
        <w:rPr>
          <w:rFonts w:cstheme="minorHAnsi"/>
          <w:color w:val="000000" w:themeColor="text1"/>
        </w:rPr>
        <w:t xml:space="preserve">pisemnego poinformowania Zamawiającego o zakończeniu wyposażania nieruchomości w pojemniki, </w:t>
      </w:r>
    </w:p>
    <w:p w14:paraId="5C43C78E" w14:textId="77777777" w:rsidR="002B6CAC" w:rsidRPr="005F1B1B" w:rsidRDefault="002B6CAC" w:rsidP="00331308">
      <w:pPr>
        <w:pStyle w:val="Akapitzlist"/>
        <w:numPr>
          <w:ilvl w:val="0"/>
          <w:numId w:val="43"/>
        </w:numPr>
        <w:spacing w:after="0" w:line="240" w:lineRule="auto"/>
        <w:jc w:val="both"/>
        <w:rPr>
          <w:rFonts w:eastAsia="Times New Roman" w:cstheme="minorHAnsi"/>
          <w:color w:val="000000" w:themeColor="text1"/>
          <w:lang w:eastAsia="pl-PL"/>
        </w:rPr>
      </w:pPr>
      <w:r w:rsidRPr="005F1B1B">
        <w:rPr>
          <w:rFonts w:cstheme="minorHAnsi"/>
          <w:color w:val="000000" w:themeColor="text1"/>
        </w:rPr>
        <w:t xml:space="preserve">dostarczenia wykazu nieruchomości wyposażonych w pojemniki w terminach, </w:t>
      </w:r>
      <w:r w:rsidRPr="005F1B1B">
        <w:rPr>
          <w:rFonts w:cstheme="minorHAnsi"/>
          <w:color w:val="000000" w:themeColor="text1"/>
        </w:rPr>
        <w:br/>
        <w:t xml:space="preserve">o których mowa w pkt. 4.5, </w:t>
      </w:r>
    </w:p>
    <w:p w14:paraId="2F4B738B" w14:textId="77777777" w:rsidR="002B6CAC" w:rsidRPr="005F1B1B" w:rsidRDefault="002B6CAC" w:rsidP="00331308">
      <w:pPr>
        <w:pStyle w:val="Akapitzlist"/>
        <w:numPr>
          <w:ilvl w:val="0"/>
          <w:numId w:val="43"/>
        </w:numPr>
        <w:spacing w:after="0" w:line="240" w:lineRule="auto"/>
        <w:jc w:val="both"/>
        <w:rPr>
          <w:rFonts w:cstheme="minorHAnsi"/>
          <w:color w:val="000000" w:themeColor="text1"/>
        </w:rPr>
      </w:pPr>
      <w:r w:rsidRPr="005F1B1B">
        <w:rPr>
          <w:rFonts w:cstheme="minorHAnsi"/>
          <w:color w:val="000000" w:themeColor="text1"/>
        </w:rPr>
        <w:t>przedłożenia wykazu nieruchomości, do których Wykonawca nie dostarczył pojemników</w:t>
      </w:r>
      <w:r w:rsidRPr="005F1B1B">
        <w:rPr>
          <w:rFonts w:eastAsia="Times New Roman" w:cstheme="minorHAnsi"/>
          <w:color w:val="000000" w:themeColor="text1"/>
          <w:lang w:eastAsia="pl-PL"/>
        </w:rPr>
        <w:t xml:space="preserve"> na zmieszane odpady komunalne i bioodpady:</w:t>
      </w:r>
    </w:p>
    <w:p w14:paraId="7C9C76FB" w14:textId="77777777" w:rsidR="002B6CAC" w:rsidRPr="005F1B1B" w:rsidRDefault="002B6CAC" w:rsidP="00331308">
      <w:pPr>
        <w:pStyle w:val="Akapitzlist"/>
        <w:numPr>
          <w:ilvl w:val="0"/>
          <w:numId w:val="42"/>
        </w:numPr>
        <w:spacing w:after="0" w:line="240" w:lineRule="auto"/>
        <w:ind w:left="851" w:hanging="284"/>
        <w:jc w:val="both"/>
        <w:rPr>
          <w:rFonts w:eastAsia="Times New Roman" w:cstheme="minorHAnsi"/>
          <w:color w:val="000000" w:themeColor="text1"/>
          <w:lang w:eastAsia="pl-PL"/>
        </w:rPr>
      </w:pPr>
      <w:r w:rsidRPr="005F1B1B">
        <w:rPr>
          <w:rFonts w:cstheme="minorHAnsi"/>
          <w:color w:val="000000" w:themeColor="text1"/>
        </w:rPr>
        <w:t>z tytułu odmowy przyjęcia pojemnika,</w:t>
      </w:r>
    </w:p>
    <w:p w14:paraId="198D7312" w14:textId="77777777" w:rsidR="002B6CAC" w:rsidRPr="005F1B1B" w:rsidRDefault="002B6CAC" w:rsidP="00331308">
      <w:pPr>
        <w:pStyle w:val="Akapitzlist"/>
        <w:numPr>
          <w:ilvl w:val="0"/>
          <w:numId w:val="42"/>
        </w:numPr>
        <w:spacing w:after="0" w:line="240" w:lineRule="auto"/>
        <w:ind w:left="851" w:hanging="284"/>
        <w:jc w:val="both"/>
        <w:rPr>
          <w:rFonts w:eastAsia="Times New Roman" w:cstheme="minorHAnsi"/>
          <w:color w:val="000000" w:themeColor="text1"/>
          <w:lang w:eastAsia="pl-PL"/>
        </w:rPr>
      </w:pPr>
      <w:r w:rsidRPr="005F1B1B">
        <w:rPr>
          <w:rFonts w:cstheme="minorHAnsi"/>
          <w:color w:val="000000" w:themeColor="text1"/>
        </w:rPr>
        <w:t>z uwagi na inne okoliczności.</w:t>
      </w:r>
    </w:p>
    <w:p w14:paraId="628444FD" w14:textId="77777777" w:rsidR="002B6CAC" w:rsidRPr="005F1B1B" w:rsidRDefault="002B6CAC" w:rsidP="005F1B1B">
      <w:pPr>
        <w:ind w:left="567"/>
        <w:rPr>
          <w:rFonts w:asciiTheme="minorHAnsi" w:hAnsiTheme="minorHAnsi" w:cstheme="minorHAnsi"/>
          <w:color w:val="000000" w:themeColor="text1"/>
        </w:rPr>
      </w:pPr>
      <w:r w:rsidRPr="005F1B1B">
        <w:rPr>
          <w:rFonts w:asciiTheme="minorHAnsi" w:hAnsiTheme="minorHAnsi" w:cstheme="minorHAnsi"/>
          <w:color w:val="000000" w:themeColor="text1"/>
        </w:rPr>
        <w:t xml:space="preserve">Wykazy te dotyczą wyłącznie nieruchomości zamieszkałych zabudowanych budynkami jednorodzinnymi i powinny być przedłożone w </w:t>
      </w:r>
      <w:r w:rsidRPr="009A3B81">
        <w:rPr>
          <w:rFonts w:asciiTheme="minorHAnsi" w:hAnsiTheme="minorHAnsi" w:cstheme="minorHAnsi"/>
        </w:rPr>
        <w:t>wersji elektronicznej jako załącznik do raportu miesięcznego za pierwszy miesiąc świadczenia usługi.</w:t>
      </w:r>
    </w:p>
    <w:p w14:paraId="07579ABF" w14:textId="77777777" w:rsidR="002B6CAC" w:rsidRPr="005F1B1B" w:rsidRDefault="002B6CAC" w:rsidP="005F1B1B">
      <w:pPr>
        <w:ind w:left="567"/>
        <w:rPr>
          <w:rFonts w:asciiTheme="minorHAnsi" w:hAnsiTheme="minorHAnsi" w:cstheme="minorHAnsi"/>
          <w:color w:val="000000" w:themeColor="text1"/>
        </w:rPr>
      </w:pPr>
      <w:r w:rsidRPr="005F1B1B">
        <w:rPr>
          <w:rFonts w:asciiTheme="minorHAnsi" w:hAnsiTheme="minorHAnsi" w:cstheme="minorHAnsi"/>
          <w:color w:val="000000" w:themeColor="text1"/>
        </w:rPr>
        <w:t>Wykaz winien zawierać w szczególności: adres nieruchomości</w:t>
      </w:r>
      <w:r w:rsidRPr="005F1B1B">
        <w:rPr>
          <w:rFonts w:asciiTheme="minorHAnsi" w:hAnsiTheme="minorHAnsi" w:cstheme="minorHAnsi"/>
        </w:rPr>
        <w:t xml:space="preserve">, kod nieruchomości, rodzaj </w:t>
      </w:r>
      <w:r w:rsidRPr="005F1B1B">
        <w:rPr>
          <w:rFonts w:asciiTheme="minorHAnsi" w:hAnsiTheme="minorHAnsi" w:cstheme="minorHAnsi"/>
          <w:color w:val="000000" w:themeColor="text1"/>
        </w:rPr>
        <w:t xml:space="preserve">i pojemność </w:t>
      </w:r>
      <w:r w:rsidRPr="005F1B1B">
        <w:rPr>
          <w:rFonts w:asciiTheme="minorHAnsi" w:hAnsiTheme="minorHAnsi" w:cstheme="minorHAnsi"/>
        </w:rPr>
        <w:t xml:space="preserve">pojemników, datę dostarczenia pojemnika czy nieudanej próby dostarczenia pojemników wraz z podaniem ewentualnych uwag. </w:t>
      </w:r>
    </w:p>
    <w:p w14:paraId="46D83607" w14:textId="77777777" w:rsidR="002B6CAC" w:rsidRPr="005F1B1B" w:rsidRDefault="002B6CAC" w:rsidP="005F1B1B">
      <w:pPr>
        <w:pStyle w:val="Akapitzlist"/>
        <w:spacing w:after="0" w:line="240" w:lineRule="auto"/>
        <w:ind w:left="567"/>
        <w:jc w:val="both"/>
        <w:rPr>
          <w:rFonts w:eastAsia="Times New Roman" w:cstheme="minorHAnsi"/>
          <w:lang w:eastAsia="pl-PL"/>
        </w:rPr>
      </w:pPr>
      <w:r w:rsidRPr="005F1B1B">
        <w:rPr>
          <w:rFonts w:eastAsia="Times New Roman" w:cstheme="minorHAnsi"/>
          <w:color w:val="000000" w:themeColor="text1"/>
          <w:lang w:eastAsia="pl-PL"/>
        </w:rPr>
        <w:t xml:space="preserve">Wykonawca zobowiązany jest w porozumieniu z Zamawiającym przed przystąpieniem do </w:t>
      </w:r>
      <w:r w:rsidRPr="005F1B1B">
        <w:rPr>
          <w:rFonts w:eastAsia="Times New Roman" w:cstheme="minorHAnsi"/>
          <w:lang w:eastAsia="pl-PL"/>
        </w:rPr>
        <w:t>prowadzenia wykazu, ustalić jego szczegółowy zakres. Zamawiający dopuszcza korespondencję mailową w tym zakresie.</w:t>
      </w:r>
    </w:p>
    <w:p w14:paraId="6F9D7D90" w14:textId="29B6E674" w:rsidR="002B6CAC" w:rsidRPr="005F1B1B" w:rsidRDefault="002B6CAC" w:rsidP="00331308">
      <w:pPr>
        <w:pStyle w:val="Akapitzlist"/>
        <w:numPr>
          <w:ilvl w:val="1"/>
          <w:numId w:val="38"/>
        </w:numPr>
        <w:spacing w:after="0" w:line="240" w:lineRule="auto"/>
        <w:ind w:left="567" w:hanging="567"/>
        <w:jc w:val="both"/>
        <w:rPr>
          <w:rFonts w:eastAsia="Times New Roman" w:cstheme="minorHAnsi"/>
          <w:color w:val="000000" w:themeColor="text1"/>
          <w:lang w:eastAsia="pl-PL"/>
        </w:rPr>
      </w:pPr>
      <w:r w:rsidRPr="005F1B1B">
        <w:rPr>
          <w:rFonts w:cstheme="minorHAnsi"/>
        </w:rPr>
        <w:t xml:space="preserve">Wykonawca winien umożliwić właścicielowi nieruchomości zabudowanej budynkiem mieszkalnym jednorodzinnym osobisty odbiór pojemników poprzez wskazanie </w:t>
      </w:r>
      <w:r w:rsidRPr="005F1B1B">
        <w:rPr>
          <w:rFonts w:cstheme="minorHAnsi"/>
          <w:color w:val="000000" w:themeColor="text1"/>
        </w:rPr>
        <w:t xml:space="preserve">miejsca na terenie </w:t>
      </w:r>
      <w:r w:rsidR="00B64088" w:rsidRPr="005F1B1B">
        <w:rPr>
          <w:rFonts w:cstheme="minorHAnsi"/>
          <w:color w:val="000000" w:themeColor="text1"/>
        </w:rPr>
        <w:t>m</w:t>
      </w:r>
      <w:r w:rsidRPr="005F1B1B">
        <w:rPr>
          <w:rFonts w:cstheme="minorHAnsi"/>
          <w:color w:val="000000" w:themeColor="text1"/>
        </w:rPr>
        <w:t>iasta Jastrzębie-Zdrój, gdzie pojemniki będą wydawane.</w:t>
      </w:r>
    </w:p>
    <w:p w14:paraId="07E6E10C" w14:textId="77777777" w:rsidR="002B6CAC" w:rsidRPr="005F1B1B" w:rsidRDefault="002B6CAC" w:rsidP="00331308">
      <w:pPr>
        <w:pStyle w:val="Akapitzlist"/>
        <w:numPr>
          <w:ilvl w:val="1"/>
          <w:numId w:val="38"/>
        </w:numPr>
        <w:spacing w:after="0" w:line="240" w:lineRule="auto"/>
        <w:ind w:left="567" w:hanging="567"/>
        <w:jc w:val="both"/>
        <w:rPr>
          <w:rFonts w:eastAsia="Times New Roman" w:cstheme="minorHAnsi"/>
          <w:color w:val="000000" w:themeColor="text1"/>
          <w:lang w:eastAsia="pl-PL"/>
        </w:rPr>
      </w:pPr>
      <w:r w:rsidRPr="005F1B1B">
        <w:rPr>
          <w:rFonts w:cstheme="minorHAnsi"/>
          <w:color w:val="000000" w:themeColor="text1"/>
        </w:rPr>
        <w:t xml:space="preserve">Wykonawca zobowiązany jest podjąć kilka prób (co najmniej 2 próby w odstępach nie krótszych niż 24 godziny) </w:t>
      </w:r>
      <w:r w:rsidRPr="005F1B1B">
        <w:rPr>
          <w:rFonts w:cstheme="minorHAnsi"/>
        </w:rPr>
        <w:t>wyposażenia nieruchomości zabudowanej budynkiem mieszkalnym jednorodzinnym w pojemniki.</w:t>
      </w:r>
    </w:p>
    <w:p w14:paraId="3F5433D8" w14:textId="59EACF22" w:rsidR="002B6CAC" w:rsidRPr="005F1B1B" w:rsidRDefault="002B6CAC" w:rsidP="00331308">
      <w:pPr>
        <w:pStyle w:val="Akapitzlist"/>
        <w:numPr>
          <w:ilvl w:val="1"/>
          <w:numId w:val="38"/>
        </w:numPr>
        <w:spacing w:after="0" w:line="240" w:lineRule="auto"/>
        <w:ind w:left="567" w:hanging="567"/>
        <w:jc w:val="both"/>
        <w:rPr>
          <w:rFonts w:eastAsia="Times New Roman" w:cstheme="minorHAnsi"/>
          <w:lang w:eastAsia="pl-PL"/>
        </w:rPr>
      </w:pPr>
      <w:r w:rsidRPr="005F1B1B">
        <w:rPr>
          <w:rFonts w:cstheme="minorHAnsi"/>
          <w:color w:val="000000" w:themeColor="text1"/>
        </w:rPr>
        <w:t>W przypadku braku możliwości wypo</w:t>
      </w:r>
      <w:r w:rsidRPr="005F1B1B">
        <w:rPr>
          <w:rFonts w:cstheme="minorHAnsi"/>
        </w:rPr>
        <w:t xml:space="preserve">sażenia w/w nieruchomości </w:t>
      </w:r>
      <w:r w:rsidRPr="005F1B1B">
        <w:rPr>
          <w:rFonts w:cstheme="minorHAnsi"/>
          <w:color w:val="000000" w:themeColor="text1"/>
        </w:rPr>
        <w:t xml:space="preserve">w pojemniki z winy właściciela nieruchomości Wykonawca obowiązany jest pozostawić na nieruchomości, np. w skrzynce pocztowej informację z danymi kontaktowymi, w sprawie </w:t>
      </w:r>
      <w:r w:rsidRPr="005F1B1B">
        <w:rPr>
          <w:rFonts w:cstheme="minorHAnsi"/>
        </w:rPr>
        <w:t>wyposażenia nieruchomości w pojemniki oraz prośbą o kontakt, datą ponownej próby dostarczenia pojemników oraz informację, w jaki sposób właściciel może odebrać pojemniki samodzielnie. Projekt w/w informacji należy przedstawić do akceptacji Zmawiającemu niezwłocznie po podpisaniu umowy.</w:t>
      </w:r>
    </w:p>
    <w:p w14:paraId="0AA71AE6" w14:textId="7F1284A7" w:rsidR="002B6CAC" w:rsidRPr="005F1B1B" w:rsidRDefault="002B6CAC" w:rsidP="00331308">
      <w:pPr>
        <w:pStyle w:val="Akapitzlist"/>
        <w:numPr>
          <w:ilvl w:val="1"/>
          <w:numId w:val="38"/>
        </w:numPr>
        <w:spacing w:after="0" w:line="240" w:lineRule="auto"/>
        <w:ind w:left="567" w:hanging="567"/>
        <w:jc w:val="both"/>
        <w:rPr>
          <w:rFonts w:eastAsia="Times New Roman" w:cstheme="minorHAnsi"/>
          <w:lang w:eastAsia="pl-PL"/>
        </w:rPr>
      </w:pPr>
      <w:r w:rsidRPr="005F1B1B">
        <w:rPr>
          <w:rFonts w:cstheme="minorHAnsi"/>
        </w:rPr>
        <w:t>W przypadku, gdy właściciel nieruchomości zabudowanej budynkiem mieszkalnym jednorodzinnym, który początkowo nie przyjął pojemników od miasta zmieni zdanie, będzie mógł otrzymać pojemnik, jednak odbiór pojemnika z miejsca wyznaczonego przez Wykonawcę będzie po jego stronie. Zamawiający przyśle informację na ten temat w wykazie, o którym mowa w punkcie 4.1</w:t>
      </w:r>
      <w:r w:rsidR="00B64088" w:rsidRPr="005F1B1B">
        <w:rPr>
          <w:rFonts w:cstheme="minorHAnsi"/>
        </w:rPr>
        <w:t>5</w:t>
      </w:r>
      <w:r w:rsidRPr="005F1B1B">
        <w:rPr>
          <w:rFonts w:cstheme="minorHAnsi"/>
        </w:rPr>
        <w:t>. W przypadku gdy właściciel nieruchomości zrezygnuje po pewnym czasie i będzie chciał zwrócić przyjęty od miasta pojemnik jego odbiór będzie po stronie wykonawcy a informację w tym zakresie Zamawiający przekaże zgodnie z zapisami punktu 4.1</w:t>
      </w:r>
      <w:r w:rsidR="00B64088" w:rsidRPr="005F1B1B">
        <w:rPr>
          <w:rFonts w:cstheme="minorHAnsi"/>
        </w:rPr>
        <w:t>5</w:t>
      </w:r>
      <w:r w:rsidRPr="005F1B1B">
        <w:rPr>
          <w:rFonts w:cstheme="minorHAnsi"/>
        </w:rPr>
        <w:t>.</w:t>
      </w:r>
    </w:p>
    <w:p w14:paraId="486062A9" w14:textId="4962EF91" w:rsidR="00373963" w:rsidRPr="005F1B1B" w:rsidRDefault="00C8605A" w:rsidP="00331308">
      <w:pPr>
        <w:pStyle w:val="Akapitzlist"/>
        <w:numPr>
          <w:ilvl w:val="1"/>
          <w:numId w:val="38"/>
        </w:numPr>
        <w:spacing w:after="0" w:line="240" w:lineRule="auto"/>
        <w:ind w:left="567" w:hanging="567"/>
        <w:jc w:val="both"/>
        <w:rPr>
          <w:rFonts w:cstheme="minorHAnsi"/>
        </w:rPr>
      </w:pPr>
      <w:r w:rsidRPr="005F1B1B">
        <w:rPr>
          <w:rFonts w:cstheme="minorHAnsi"/>
        </w:rPr>
        <w:t xml:space="preserve">Mycie i dezynfekcja pojemników winny odbywać się </w:t>
      </w:r>
      <w:r w:rsidRPr="005F1B1B">
        <w:rPr>
          <w:rFonts w:cstheme="minorHAnsi"/>
          <w:color w:val="000000"/>
        </w:rPr>
        <w:t xml:space="preserve">w warunkach spełniających wymagania z zakresu ochrony środowiska i ochrony sanitarnej </w:t>
      </w:r>
      <w:r w:rsidRPr="005F1B1B">
        <w:rPr>
          <w:rFonts w:cstheme="minorHAnsi"/>
        </w:rPr>
        <w:t>z częstotliwością:</w:t>
      </w:r>
    </w:p>
    <w:p w14:paraId="34B5CD01" w14:textId="33D173E6" w:rsidR="00373963" w:rsidRPr="005F1B1B" w:rsidRDefault="00C8605A" w:rsidP="00331308">
      <w:pPr>
        <w:pStyle w:val="Akapitzlist"/>
        <w:numPr>
          <w:ilvl w:val="0"/>
          <w:numId w:val="28"/>
        </w:numPr>
        <w:spacing w:after="0" w:line="240" w:lineRule="auto"/>
        <w:ind w:left="709" w:hanging="283"/>
        <w:jc w:val="both"/>
        <w:rPr>
          <w:rFonts w:cstheme="minorHAnsi"/>
        </w:rPr>
      </w:pPr>
      <w:r w:rsidRPr="005F1B1B">
        <w:rPr>
          <w:rFonts w:cstheme="minorHAnsi"/>
        </w:rPr>
        <w:t xml:space="preserve">pojemniki/kontenery na </w:t>
      </w:r>
      <w:r w:rsidR="007F114E" w:rsidRPr="005F1B1B">
        <w:rPr>
          <w:rFonts w:cstheme="minorHAnsi"/>
        </w:rPr>
        <w:t>niesegregowane (</w:t>
      </w:r>
      <w:r w:rsidRPr="005F1B1B">
        <w:rPr>
          <w:rFonts w:cstheme="minorHAnsi"/>
        </w:rPr>
        <w:t>zmieszane</w:t>
      </w:r>
      <w:r w:rsidR="007F114E" w:rsidRPr="005F1B1B">
        <w:rPr>
          <w:rFonts w:cstheme="minorHAnsi"/>
        </w:rPr>
        <w:t>)</w:t>
      </w:r>
      <w:r w:rsidRPr="005F1B1B">
        <w:rPr>
          <w:rFonts w:cstheme="minorHAnsi"/>
        </w:rPr>
        <w:t xml:space="preserve"> odpady komunalne:</w:t>
      </w:r>
    </w:p>
    <w:p w14:paraId="007D33DA" w14:textId="77777777" w:rsidR="005D241C" w:rsidRDefault="00C8605A" w:rsidP="00331308">
      <w:pPr>
        <w:pStyle w:val="Akapitzlist"/>
        <w:numPr>
          <w:ilvl w:val="0"/>
          <w:numId w:val="99"/>
        </w:numPr>
        <w:suppressAutoHyphens w:val="0"/>
        <w:spacing w:after="0" w:line="240" w:lineRule="auto"/>
        <w:ind w:left="709" w:hanging="283"/>
        <w:jc w:val="both"/>
      </w:pPr>
      <w:r w:rsidRPr="005F1B1B">
        <w:rPr>
          <w:rFonts w:cstheme="minorHAnsi"/>
        </w:rPr>
        <w:t xml:space="preserve">na nieruchomościach zabudowanych budynkami wielolokalowymi - </w:t>
      </w:r>
      <w:r w:rsidR="005D241C">
        <w:t>3 razy w roku (np. 1 raz w miesiącu: kwiecień/maj, czerwiec, sierpień),</w:t>
      </w:r>
    </w:p>
    <w:p w14:paraId="69972090" w14:textId="74415534" w:rsidR="00373963" w:rsidRPr="005D241C" w:rsidRDefault="00C8605A" w:rsidP="00331308">
      <w:pPr>
        <w:pStyle w:val="Akapitzlist"/>
        <w:numPr>
          <w:ilvl w:val="0"/>
          <w:numId w:val="99"/>
        </w:numPr>
        <w:suppressAutoHyphens w:val="0"/>
        <w:spacing w:after="0" w:line="240" w:lineRule="auto"/>
        <w:ind w:left="709" w:hanging="283"/>
        <w:jc w:val="both"/>
      </w:pPr>
      <w:r w:rsidRPr="005F1B1B">
        <w:rPr>
          <w:rFonts w:cstheme="minorHAnsi"/>
        </w:rPr>
        <w:t xml:space="preserve">na nieruchomościach zabudowanych budynkami mieszkalnymi jednorodzinnymi – </w:t>
      </w:r>
      <w:r w:rsidR="005D241C">
        <w:t xml:space="preserve">1 raz w roku (np. 1 raz w miesiącu maj/czerwiec), </w:t>
      </w:r>
    </w:p>
    <w:p w14:paraId="65C91F62" w14:textId="0AC765EA" w:rsidR="00373963" w:rsidRPr="005F1B1B" w:rsidRDefault="00C8605A" w:rsidP="00331308">
      <w:pPr>
        <w:pStyle w:val="Akapitzlist"/>
        <w:numPr>
          <w:ilvl w:val="0"/>
          <w:numId w:val="28"/>
        </w:numPr>
        <w:spacing w:after="0" w:line="240" w:lineRule="auto"/>
        <w:ind w:left="709" w:hanging="283"/>
        <w:jc w:val="both"/>
        <w:rPr>
          <w:rFonts w:cstheme="minorHAnsi"/>
        </w:rPr>
      </w:pPr>
      <w:r w:rsidRPr="005F1B1B">
        <w:rPr>
          <w:rFonts w:cstheme="minorHAnsi"/>
        </w:rPr>
        <w:t xml:space="preserve">pojemniki na </w:t>
      </w:r>
      <w:r w:rsidR="007F114E" w:rsidRPr="005F1B1B">
        <w:rPr>
          <w:rFonts w:cstheme="minorHAnsi"/>
        </w:rPr>
        <w:t>bioodpady</w:t>
      </w:r>
      <w:r w:rsidRPr="005F1B1B">
        <w:rPr>
          <w:rFonts w:cstheme="minorHAnsi"/>
        </w:rPr>
        <w:t>:</w:t>
      </w:r>
    </w:p>
    <w:p w14:paraId="6FC5E218" w14:textId="77777777" w:rsidR="00373963" w:rsidRPr="005F1B1B" w:rsidRDefault="00C8605A" w:rsidP="005F1B1B">
      <w:pPr>
        <w:pStyle w:val="Akapitzlist"/>
        <w:spacing w:after="0" w:line="240" w:lineRule="auto"/>
        <w:ind w:left="709"/>
        <w:jc w:val="both"/>
        <w:rPr>
          <w:rFonts w:cstheme="minorHAnsi"/>
          <w:u w:val="single"/>
        </w:rPr>
      </w:pPr>
      <w:r w:rsidRPr="005F1B1B">
        <w:rPr>
          <w:rFonts w:cstheme="minorHAnsi"/>
          <w:u w:val="single"/>
        </w:rPr>
        <w:t>mycie:</w:t>
      </w:r>
    </w:p>
    <w:p w14:paraId="6A21BADD" w14:textId="77777777" w:rsidR="005D241C" w:rsidRDefault="00C8605A" w:rsidP="00331308">
      <w:pPr>
        <w:pStyle w:val="Akapitzlist"/>
        <w:numPr>
          <w:ilvl w:val="0"/>
          <w:numId w:val="100"/>
        </w:numPr>
        <w:suppressAutoHyphens w:val="0"/>
        <w:spacing w:after="0" w:line="240" w:lineRule="auto"/>
        <w:ind w:left="709" w:hanging="283"/>
        <w:jc w:val="both"/>
      </w:pPr>
      <w:r w:rsidRPr="005D241C">
        <w:rPr>
          <w:rFonts w:cstheme="minorHAnsi"/>
        </w:rPr>
        <w:lastRenderedPageBreak/>
        <w:t xml:space="preserve">na nieruchomościach zabudowanych budynkami wielolokalowymi - </w:t>
      </w:r>
      <w:r w:rsidR="005D241C">
        <w:t>5 razy w roku (np. 1 raz w miesiącu: kwiecień/maj, czerwiec, lipiec, sierpień, wrzesień),</w:t>
      </w:r>
    </w:p>
    <w:p w14:paraId="0AD8E023" w14:textId="77777777" w:rsidR="005D241C" w:rsidRDefault="00C8605A" w:rsidP="00331308">
      <w:pPr>
        <w:pStyle w:val="Akapitzlist"/>
        <w:numPr>
          <w:ilvl w:val="0"/>
          <w:numId w:val="100"/>
        </w:numPr>
        <w:suppressAutoHyphens w:val="0"/>
        <w:spacing w:after="0" w:line="240" w:lineRule="auto"/>
        <w:ind w:left="709" w:hanging="283"/>
        <w:jc w:val="both"/>
      </w:pPr>
      <w:r w:rsidRPr="005D241C">
        <w:rPr>
          <w:rFonts w:cstheme="minorHAnsi"/>
        </w:rPr>
        <w:t xml:space="preserve">na nieruchomościach zabudowanych budynkami mieszkalnymi jednorodzinnymi - </w:t>
      </w:r>
      <w:r w:rsidR="005D241C">
        <w:t xml:space="preserve">1 raz w roku (np. 1 raz w miesiącu maj/czerwiec), </w:t>
      </w:r>
    </w:p>
    <w:p w14:paraId="130EEC48" w14:textId="3D1B67D8" w:rsidR="00373963" w:rsidRPr="005D241C" w:rsidRDefault="00C8605A" w:rsidP="005D241C">
      <w:pPr>
        <w:pStyle w:val="Akapitzlist"/>
        <w:spacing w:after="0" w:line="240" w:lineRule="auto"/>
        <w:ind w:left="709"/>
        <w:jc w:val="both"/>
        <w:rPr>
          <w:rFonts w:cstheme="minorHAnsi"/>
          <w:u w:val="single"/>
        </w:rPr>
      </w:pPr>
      <w:r w:rsidRPr="005D241C">
        <w:rPr>
          <w:rFonts w:cstheme="minorHAnsi"/>
          <w:u w:val="single"/>
        </w:rPr>
        <w:t xml:space="preserve">dezynfekcja: </w:t>
      </w:r>
    </w:p>
    <w:p w14:paraId="3E8B397C" w14:textId="40EEB098" w:rsidR="00373963" w:rsidRPr="005F1B1B" w:rsidRDefault="00C8605A" w:rsidP="00331308">
      <w:pPr>
        <w:pStyle w:val="Akapitzlist"/>
        <w:numPr>
          <w:ilvl w:val="0"/>
          <w:numId w:val="29"/>
        </w:numPr>
        <w:spacing w:after="0" w:line="240" w:lineRule="auto"/>
        <w:jc w:val="both"/>
        <w:rPr>
          <w:rFonts w:cstheme="minorHAnsi"/>
        </w:rPr>
      </w:pPr>
      <w:r w:rsidRPr="005F1B1B">
        <w:rPr>
          <w:rFonts w:cstheme="minorHAnsi"/>
        </w:rPr>
        <w:t xml:space="preserve">po każdorazowym opróżnieniu pojemnika z </w:t>
      </w:r>
      <w:r w:rsidR="00092DE0" w:rsidRPr="005F1B1B">
        <w:rPr>
          <w:rFonts w:cstheme="minorHAnsi"/>
        </w:rPr>
        <w:t>użyciem</w:t>
      </w:r>
      <w:r w:rsidRPr="005F1B1B">
        <w:rPr>
          <w:rFonts w:cstheme="minorHAnsi"/>
        </w:rPr>
        <w:t xml:space="preserve"> biodegradowalnego</w:t>
      </w:r>
      <w:r w:rsidRPr="005F1B1B">
        <w:rPr>
          <w:rFonts w:cstheme="minorHAnsi"/>
          <w:i/>
        </w:rPr>
        <w:t xml:space="preserve"> </w:t>
      </w:r>
      <w:r w:rsidRPr="005F1B1B">
        <w:rPr>
          <w:rFonts w:cstheme="minorHAnsi"/>
        </w:rPr>
        <w:t>środka dezynfekującego.</w:t>
      </w:r>
    </w:p>
    <w:p w14:paraId="7E290DC7" w14:textId="7ECBC4F2" w:rsidR="00373963" w:rsidRPr="005F1B1B" w:rsidRDefault="00C8605A" w:rsidP="00331308">
      <w:pPr>
        <w:pStyle w:val="Akapitzlist"/>
        <w:numPr>
          <w:ilvl w:val="0"/>
          <w:numId w:val="28"/>
        </w:numPr>
        <w:spacing w:after="0" w:line="240" w:lineRule="auto"/>
        <w:ind w:left="709" w:hanging="283"/>
        <w:jc w:val="both"/>
        <w:rPr>
          <w:rFonts w:cstheme="minorHAnsi"/>
        </w:rPr>
      </w:pPr>
      <w:r w:rsidRPr="005F1B1B">
        <w:rPr>
          <w:rFonts w:cstheme="minorHAnsi"/>
        </w:rPr>
        <w:t>pojemniki na surowce wtórne</w:t>
      </w:r>
      <w:r w:rsidR="007B239B" w:rsidRPr="005F1B1B">
        <w:rPr>
          <w:rFonts w:cstheme="minorHAnsi"/>
        </w:rPr>
        <w:t xml:space="preserve"> </w:t>
      </w:r>
      <w:r w:rsidRPr="005F1B1B">
        <w:rPr>
          <w:rFonts w:cstheme="minorHAnsi"/>
        </w:rPr>
        <w:t xml:space="preserve">(pojemniki typu dzwon, kontenery </w:t>
      </w:r>
      <w:proofErr w:type="spellStart"/>
      <w:r w:rsidRPr="005F1B1B">
        <w:rPr>
          <w:rFonts w:cstheme="minorHAnsi"/>
        </w:rPr>
        <w:t>kp</w:t>
      </w:r>
      <w:proofErr w:type="spellEnd"/>
      <w:r w:rsidRPr="005F1B1B">
        <w:rPr>
          <w:rFonts w:cstheme="minorHAnsi"/>
        </w:rPr>
        <w:t xml:space="preserve"> </w:t>
      </w:r>
      <w:r w:rsidR="009A3B81">
        <w:rPr>
          <w:rFonts w:cstheme="minorHAnsi"/>
        </w:rPr>
        <w:t xml:space="preserve">7 </w:t>
      </w:r>
      <w:r w:rsidRPr="005F1B1B">
        <w:rPr>
          <w:rFonts w:cstheme="minorHAnsi"/>
        </w:rPr>
        <w:t>na papier)</w:t>
      </w:r>
      <w:r w:rsidR="007B239B" w:rsidRPr="005F1B1B">
        <w:rPr>
          <w:rFonts w:cstheme="minorHAnsi"/>
        </w:rPr>
        <w:t>:</w:t>
      </w:r>
    </w:p>
    <w:p w14:paraId="0802934B" w14:textId="76E24B46" w:rsidR="00373963" w:rsidRPr="005F1B1B" w:rsidRDefault="00C8605A" w:rsidP="00331308">
      <w:pPr>
        <w:pStyle w:val="Akapitzlist"/>
        <w:numPr>
          <w:ilvl w:val="0"/>
          <w:numId w:val="30"/>
        </w:numPr>
        <w:spacing w:after="0" w:line="240" w:lineRule="auto"/>
        <w:ind w:left="709" w:hanging="283"/>
        <w:jc w:val="both"/>
        <w:rPr>
          <w:rFonts w:cstheme="minorHAnsi"/>
        </w:rPr>
      </w:pPr>
      <w:r w:rsidRPr="005F1B1B">
        <w:rPr>
          <w:rFonts w:cstheme="minorHAnsi"/>
        </w:rPr>
        <w:t xml:space="preserve">w zabudowie wielolokalowej - </w:t>
      </w:r>
      <w:r w:rsidR="005D241C">
        <w:t>1 raz w roku (np. 1 raz w miesiącu: kwiecień/maj).</w:t>
      </w:r>
    </w:p>
    <w:p w14:paraId="65D94B6E" w14:textId="146B124A" w:rsidR="00373963" w:rsidRPr="005F1B1B" w:rsidRDefault="00C8605A" w:rsidP="00331308">
      <w:pPr>
        <w:pStyle w:val="Akapitzlist"/>
        <w:numPr>
          <w:ilvl w:val="1"/>
          <w:numId w:val="38"/>
        </w:numPr>
        <w:spacing w:after="0" w:line="240" w:lineRule="auto"/>
        <w:ind w:left="567" w:hanging="567"/>
        <w:jc w:val="both"/>
        <w:rPr>
          <w:rFonts w:cstheme="minorHAnsi"/>
        </w:rPr>
      </w:pPr>
      <w:r w:rsidRPr="005F1B1B">
        <w:rPr>
          <w:rFonts w:cstheme="minorHAnsi"/>
        </w:rPr>
        <w:t>Mycie i dezynfekcja pojemników na odpady winn</w:t>
      </w:r>
      <w:r w:rsidR="007859CA" w:rsidRPr="005F1B1B">
        <w:rPr>
          <w:rFonts w:cstheme="minorHAnsi"/>
        </w:rPr>
        <w:t>y</w:t>
      </w:r>
      <w:r w:rsidRPr="005F1B1B">
        <w:rPr>
          <w:rFonts w:cstheme="minorHAnsi"/>
        </w:rPr>
        <w:t xml:space="preserve"> odbywać się po ich opróżnieniu:</w:t>
      </w:r>
    </w:p>
    <w:p w14:paraId="5C2FBB16" w14:textId="1124766A" w:rsidR="00373963" w:rsidRPr="005F1B1B" w:rsidRDefault="00C8605A" w:rsidP="005F1B1B">
      <w:pPr>
        <w:pStyle w:val="Akapitzlist"/>
        <w:numPr>
          <w:ilvl w:val="0"/>
          <w:numId w:val="8"/>
        </w:numPr>
        <w:spacing w:after="0" w:line="240" w:lineRule="auto"/>
        <w:ind w:left="709" w:hanging="283"/>
        <w:jc w:val="both"/>
        <w:rPr>
          <w:rFonts w:cstheme="minorHAnsi"/>
          <w:color w:val="000000" w:themeColor="text1"/>
        </w:rPr>
      </w:pPr>
      <w:r w:rsidRPr="005F1B1B">
        <w:rPr>
          <w:rFonts w:cstheme="minorHAnsi"/>
        </w:rPr>
        <w:t xml:space="preserve">pojemniki o pojemności od 110 l do 1100 l należy myć i dezynfekować zarówno wewnątrz jak i z zewnątrz przy użyciu pojazdu przystosowanego do mycia pojemników w </w:t>
      </w:r>
      <w:r w:rsidRPr="005F1B1B">
        <w:rPr>
          <w:rFonts w:cstheme="minorHAnsi"/>
          <w:color w:val="000000" w:themeColor="text1"/>
        </w:rPr>
        <w:t>zamkniętym obiegu wody (pod odpowiednio wysokim ciśnieniem, z wykorzystaniem biodegradowalnego środka czyszczącego),</w:t>
      </w:r>
    </w:p>
    <w:p w14:paraId="2E292C0F" w14:textId="7B783506" w:rsidR="00373963" w:rsidRPr="005F1B1B" w:rsidRDefault="00C8605A" w:rsidP="005F1B1B">
      <w:pPr>
        <w:pStyle w:val="Akapitzlist"/>
        <w:numPr>
          <w:ilvl w:val="0"/>
          <w:numId w:val="8"/>
        </w:numPr>
        <w:spacing w:after="0" w:line="240" w:lineRule="auto"/>
        <w:ind w:left="709" w:hanging="283"/>
        <w:jc w:val="both"/>
        <w:rPr>
          <w:rFonts w:cstheme="minorHAnsi"/>
          <w:color w:val="000000" w:themeColor="text1"/>
        </w:rPr>
      </w:pPr>
      <w:r w:rsidRPr="005F1B1B">
        <w:rPr>
          <w:rFonts w:cstheme="minorHAnsi"/>
          <w:color w:val="000000" w:themeColor="text1"/>
        </w:rPr>
        <w:t xml:space="preserve">kontenery należy myć i dezynfekować przy użyciu myjki automatycznej lub wysokociśnieniowej na terenie bazy lub w innych miejscach specjalnie do tego przeznaczonych, </w:t>
      </w:r>
      <w:r w:rsidR="00092DE0" w:rsidRPr="005F1B1B">
        <w:rPr>
          <w:rFonts w:cstheme="minorHAnsi"/>
          <w:color w:val="000000" w:themeColor="text1"/>
        </w:rPr>
        <w:t>zgodnie z zawartymi przez Wykonawcę umowami na świadczenie tego typu usług</w:t>
      </w:r>
      <w:r w:rsidR="007859CA" w:rsidRPr="005F1B1B">
        <w:rPr>
          <w:rFonts w:cstheme="minorHAnsi"/>
          <w:color w:val="000000" w:themeColor="text1"/>
        </w:rPr>
        <w:t>,</w:t>
      </w:r>
    </w:p>
    <w:p w14:paraId="7C8C18F5" w14:textId="77777777" w:rsidR="00373963" w:rsidRPr="005F1B1B" w:rsidRDefault="00C8605A" w:rsidP="005F1B1B">
      <w:pPr>
        <w:pStyle w:val="Akapitzlist"/>
        <w:numPr>
          <w:ilvl w:val="0"/>
          <w:numId w:val="8"/>
        </w:numPr>
        <w:spacing w:after="0" w:line="240" w:lineRule="auto"/>
        <w:ind w:left="709" w:hanging="283"/>
        <w:jc w:val="both"/>
        <w:rPr>
          <w:rFonts w:cstheme="minorHAnsi"/>
          <w:color w:val="000000" w:themeColor="text1"/>
        </w:rPr>
      </w:pPr>
      <w:r w:rsidRPr="005F1B1B">
        <w:rPr>
          <w:rFonts w:cstheme="minorHAnsi"/>
          <w:color w:val="000000" w:themeColor="text1"/>
        </w:rPr>
        <w:t>pojemniki typu dzwon należy myć i dezynfekować z użyciem biodegradowalnych środków myjących.</w:t>
      </w:r>
    </w:p>
    <w:p w14:paraId="25A66338" w14:textId="77777777" w:rsidR="00373963" w:rsidRPr="005F1B1B" w:rsidRDefault="00C8605A" w:rsidP="00331308">
      <w:pPr>
        <w:pStyle w:val="Akapitzlist"/>
        <w:numPr>
          <w:ilvl w:val="1"/>
          <w:numId w:val="38"/>
        </w:numPr>
        <w:spacing w:after="0" w:line="240" w:lineRule="auto"/>
        <w:ind w:left="567" w:hanging="567"/>
        <w:jc w:val="both"/>
        <w:rPr>
          <w:rFonts w:cstheme="minorHAnsi"/>
          <w:strike/>
        </w:rPr>
      </w:pPr>
      <w:r w:rsidRPr="005F1B1B">
        <w:rPr>
          <w:rFonts w:cstheme="minorHAnsi"/>
          <w:color w:val="000000" w:themeColor="text1"/>
        </w:rPr>
        <w:t xml:space="preserve">Mycie i dezynfekcję należy wykonywać w taki sposób, aby usunąć uciążliwości </w:t>
      </w:r>
      <w:proofErr w:type="spellStart"/>
      <w:r w:rsidRPr="005F1B1B">
        <w:rPr>
          <w:rFonts w:cstheme="minorHAnsi"/>
          <w:color w:val="000000" w:themeColor="text1"/>
        </w:rPr>
        <w:t>odorowe</w:t>
      </w:r>
      <w:proofErr w:type="spellEnd"/>
      <w:r w:rsidRPr="005F1B1B">
        <w:rPr>
          <w:rFonts w:cstheme="minorHAnsi"/>
          <w:color w:val="000000" w:themeColor="text1"/>
        </w:rPr>
        <w:t xml:space="preserve"> oraz zapewnić czystość i estetykę pojemników. </w:t>
      </w:r>
    </w:p>
    <w:p w14:paraId="42632F0B" w14:textId="3A58DD1E" w:rsidR="00031055" w:rsidRPr="005F1B1B" w:rsidRDefault="00C8605A" w:rsidP="00331308">
      <w:pPr>
        <w:pStyle w:val="Akapitzlist"/>
        <w:numPr>
          <w:ilvl w:val="1"/>
          <w:numId w:val="38"/>
        </w:numPr>
        <w:spacing w:after="0" w:line="240" w:lineRule="auto"/>
        <w:ind w:left="567" w:hanging="567"/>
        <w:jc w:val="both"/>
        <w:rPr>
          <w:rFonts w:cstheme="minorHAnsi"/>
        </w:rPr>
      </w:pPr>
      <w:r w:rsidRPr="005F1B1B">
        <w:rPr>
          <w:rFonts w:cstheme="minorHAnsi"/>
        </w:rPr>
        <w:t>Wykonawca zobowiązany będzie odstawić zdezynfekowane i umyte pojemniki na miejsca ich stałej lokalizacji</w:t>
      </w:r>
      <w:r w:rsidR="00641476" w:rsidRPr="005F1B1B">
        <w:rPr>
          <w:rFonts w:cstheme="minorHAnsi"/>
        </w:rPr>
        <w:t xml:space="preserve"> </w:t>
      </w:r>
      <w:r w:rsidR="007859CA" w:rsidRPr="005F1B1B">
        <w:rPr>
          <w:rFonts w:cstheme="minorHAnsi"/>
        </w:rPr>
        <w:t>(</w:t>
      </w:r>
      <w:r w:rsidR="00031055" w:rsidRPr="005F1B1B">
        <w:rPr>
          <w:rFonts w:eastAsia="Times New Roman" w:cstheme="minorHAnsi"/>
          <w:lang w:eastAsia="pl-PL"/>
        </w:rPr>
        <w:t>zabezpieczając je przed przemieszczaniem się</w:t>
      </w:r>
      <w:r w:rsidR="007859CA" w:rsidRPr="005F1B1B">
        <w:rPr>
          <w:rFonts w:eastAsia="Times New Roman" w:cstheme="minorHAnsi"/>
          <w:lang w:eastAsia="pl-PL"/>
        </w:rPr>
        <w:t>)</w:t>
      </w:r>
      <w:r w:rsidR="00031055" w:rsidRPr="005F1B1B">
        <w:rPr>
          <w:rFonts w:eastAsia="Times New Roman" w:cstheme="minorHAnsi"/>
          <w:lang w:eastAsia="pl-PL"/>
        </w:rPr>
        <w:t xml:space="preserve"> </w:t>
      </w:r>
      <w:r w:rsidR="00641476" w:rsidRPr="005F1B1B">
        <w:rPr>
          <w:rFonts w:cstheme="minorHAnsi"/>
        </w:rPr>
        <w:t xml:space="preserve">lub </w:t>
      </w:r>
      <w:r w:rsidR="00641476" w:rsidRPr="005F1B1B">
        <w:rPr>
          <w:rFonts w:eastAsia="Times New Roman" w:cstheme="minorHAnsi"/>
          <w:lang w:eastAsia="pl-PL"/>
        </w:rPr>
        <w:t>miejsca wystawienia przez właścicieli nieruchomości (dot. głównie nieruchomości zamieszkałych jednorodzinnych)</w:t>
      </w:r>
      <w:r w:rsidRPr="005F1B1B">
        <w:rPr>
          <w:rFonts w:cstheme="minorHAnsi"/>
        </w:rPr>
        <w:t>. Opróżnione pojemniki i kontenery nie mogą stwarzać zagrożenia w ruchu pieszym i samochodowym</w:t>
      </w:r>
      <w:r w:rsidR="00641476" w:rsidRPr="005F1B1B">
        <w:rPr>
          <w:rFonts w:cstheme="minorHAnsi"/>
        </w:rPr>
        <w:t xml:space="preserve">, </w:t>
      </w:r>
      <w:r w:rsidR="00641476" w:rsidRPr="005F1B1B">
        <w:rPr>
          <w:rFonts w:eastAsia="Times New Roman" w:cstheme="minorHAnsi"/>
          <w:lang w:eastAsia="pl-PL"/>
        </w:rPr>
        <w:t xml:space="preserve">ani ograniczać wjazdu na nieruchomość. </w:t>
      </w:r>
      <w:r w:rsidRPr="005F1B1B">
        <w:rPr>
          <w:rFonts w:cstheme="minorHAnsi"/>
        </w:rPr>
        <w:t xml:space="preserve"> Odstawienie pojemnika powinno umożliwić swobodne z niego korzystanie - otwory, front pojemnika winny być dostępne dla korzystających.</w:t>
      </w:r>
      <w:r w:rsidR="00031055" w:rsidRPr="005F1B1B">
        <w:rPr>
          <w:rFonts w:cstheme="minorHAnsi"/>
        </w:rPr>
        <w:t xml:space="preserve"> </w:t>
      </w:r>
      <w:r w:rsidR="00C31BDC" w:rsidRPr="005F1B1B">
        <w:rPr>
          <w:rFonts w:cstheme="minorHAnsi"/>
        </w:rPr>
        <w:t xml:space="preserve">W przypadku pojemników typu dzwon do zbierania surowców wtórnych, które mają otwory wrzutowe z dwóch stron za front pojemnika przyjmuje się stronę oklejoną naklejką informacyjną o rodzaju zbieranej w pojemniku frakcji bądź co wrzucać i czego nie wrzucać do pojemnika, jeżeli takie naklejki będą znajdować się na pojemnikach. </w:t>
      </w:r>
      <w:r w:rsidR="00031055" w:rsidRPr="005F1B1B">
        <w:rPr>
          <w:rFonts w:cstheme="minorHAnsi"/>
        </w:rPr>
        <w:t>Wykonawca zobowiązany jest również zamknąć klapę pojemnika</w:t>
      </w:r>
      <w:r w:rsidR="00C31BDC" w:rsidRPr="005F1B1B">
        <w:rPr>
          <w:rFonts w:cstheme="minorHAnsi"/>
        </w:rPr>
        <w:t>.</w:t>
      </w:r>
    </w:p>
    <w:p w14:paraId="42619977" w14:textId="0477E7D8" w:rsidR="00BB4C94" w:rsidRPr="005F1B1B" w:rsidRDefault="00BB4C94" w:rsidP="00331308">
      <w:pPr>
        <w:pStyle w:val="Akapitzlist"/>
        <w:numPr>
          <w:ilvl w:val="1"/>
          <w:numId w:val="38"/>
        </w:numPr>
        <w:spacing w:after="0" w:line="240" w:lineRule="auto"/>
        <w:ind w:left="567" w:hanging="567"/>
        <w:jc w:val="both"/>
        <w:rPr>
          <w:rFonts w:cstheme="minorHAnsi"/>
        </w:rPr>
      </w:pPr>
      <w:r w:rsidRPr="005F1B1B">
        <w:rPr>
          <w:rFonts w:cstheme="minorHAnsi"/>
        </w:rPr>
        <w:t xml:space="preserve">Mycie i dezynfekcję pojemników </w:t>
      </w:r>
      <w:r w:rsidR="00CA005A" w:rsidRPr="005F1B1B">
        <w:rPr>
          <w:rFonts w:cstheme="minorHAnsi"/>
        </w:rPr>
        <w:t xml:space="preserve">w </w:t>
      </w:r>
      <w:r w:rsidRPr="005F1B1B">
        <w:rPr>
          <w:rFonts w:cstheme="minorHAnsi"/>
        </w:rPr>
        <w:t xml:space="preserve">roku 2021 Wykonawca zobowiązany będzie </w:t>
      </w:r>
      <w:r w:rsidRPr="005F1B1B">
        <w:rPr>
          <w:rFonts w:cstheme="minorHAnsi"/>
          <w:iCs/>
        </w:rPr>
        <w:t>prowadzić według harmonogramu aktualnie obowiązującego na rok 2021 r. dostępnego na stronie internetowej UM z uwzględnieni</w:t>
      </w:r>
      <w:r w:rsidR="00CA005A" w:rsidRPr="005F1B1B">
        <w:rPr>
          <w:rFonts w:cstheme="minorHAnsi"/>
          <w:iCs/>
        </w:rPr>
        <w:t xml:space="preserve">em </w:t>
      </w:r>
      <w:r w:rsidR="00E61DCE" w:rsidRPr="005F1B1B">
        <w:rPr>
          <w:rFonts w:cstheme="minorHAnsi"/>
          <w:iCs/>
        </w:rPr>
        <w:t>zmniejszenia częstotliwości</w:t>
      </w:r>
      <w:r w:rsidRPr="005F1B1B">
        <w:rPr>
          <w:rFonts w:cstheme="minorHAnsi"/>
          <w:iCs/>
        </w:rPr>
        <w:t xml:space="preserve"> </w:t>
      </w:r>
      <w:r w:rsidR="00E61DCE" w:rsidRPr="005F1B1B">
        <w:rPr>
          <w:rFonts w:cstheme="minorHAnsi"/>
          <w:iCs/>
        </w:rPr>
        <w:t xml:space="preserve">mycia pojemników </w:t>
      </w:r>
      <w:r w:rsidRPr="005F1B1B">
        <w:rPr>
          <w:rFonts w:cstheme="minorHAnsi"/>
          <w:iCs/>
        </w:rPr>
        <w:t>wynikających ze zmian prawa lokalnego dla nieruchomości zabudowanych:</w:t>
      </w:r>
    </w:p>
    <w:p w14:paraId="27742E02" w14:textId="3036F705" w:rsidR="00BB4C94" w:rsidRPr="005F1B1B" w:rsidRDefault="00BB4C94" w:rsidP="00331308">
      <w:pPr>
        <w:pStyle w:val="Akapitzlist"/>
        <w:numPr>
          <w:ilvl w:val="0"/>
          <w:numId w:val="68"/>
        </w:numPr>
        <w:spacing w:after="0" w:line="240" w:lineRule="auto"/>
        <w:jc w:val="both"/>
        <w:rPr>
          <w:rFonts w:cstheme="minorHAnsi"/>
        </w:rPr>
      </w:pPr>
      <w:r w:rsidRPr="005F1B1B">
        <w:rPr>
          <w:rFonts w:cstheme="minorHAnsi"/>
        </w:rPr>
        <w:t xml:space="preserve">budynkiem mieszkalnym jednorodzinnym – brak mycia </w:t>
      </w:r>
    </w:p>
    <w:p w14:paraId="3457935E" w14:textId="07BA0502" w:rsidR="00BB4C94" w:rsidRPr="005F1B1B" w:rsidRDefault="00BB4C94" w:rsidP="00331308">
      <w:pPr>
        <w:pStyle w:val="Akapitzlist"/>
        <w:numPr>
          <w:ilvl w:val="0"/>
          <w:numId w:val="68"/>
        </w:numPr>
        <w:spacing w:after="0" w:line="240" w:lineRule="auto"/>
        <w:jc w:val="both"/>
        <w:rPr>
          <w:rFonts w:cstheme="minorHAnsi"/>
        </w:rPr>
      </w:pPr>
      <w:r w:rsidRPr="005F1B1B">
        <w:rPr>
          <w:rFonts w:cstheme="minorHAnsi"/>
        </w:rPr>
        <w:t>budynkiem wielolokalowym</w:t>
      </w:r>
      <w:r w:rsidR="00E61DCE" w:rsidRPr="005F1B1B">
        <w:rPr>
          <w:rFonts w:cstheme="minorHAnsi"/>
        </w:rPr>
        <w:t>:</w:t>
      </w:r>
    </w:p>
    <w:p w14:paraId="19A82B61" w14:textId="5B946C8F" w:rsidR="00BB4C94" w:rsidRPr="005F1B1B" w:rsidRDefault="00BB4C94" w:rsidP="00331308">
      <w:pPr>
        <w:pStyle w:val="Akapitzlist"/>
        <w:numPr>
          <w:ilvl w:val="0"/>
          <w:numId w:val="69"/>
        </w:numPr>
        <w:spacing w:after="0" w:line="240" w:lineRule="auto"/>
        <w:rPr>
          <w:rFonts w:cstheme="minorHAnsi"/>
        </w:rPr>
      </w:pPr>
      <w:r w:rsidRPr="005F1B1B">
        <w:rPr>
          <w:rFonts w:cstheme="minorHAnsi"/>
        </w:rPr>
        <w:t xml:space="preserve">pojemniki na odpady zmieszane </w:t>
      </w:r>
      <w:r w:rsidR="00E61DCE" w:rsidRPr="005F1B1B">
        <w:rPr>
          <w:rFonts w:cstheme="minorHAnsi"/>
        </w:rPr>
        <w:t>–</w:t>
      </w:r>
      <w:r w:rsidRPr="005F1B1B">
        <w:rPr>
          <w:rFonts w:cstheme="minorHAnsi"/>
        </w:rPr>
        <w:t xml:space="preserve"> </w:t>
      </w:r>
      <w:r w:rsidR="00E61DCE" w:rsidRPr="005F1B1B">
        <w:rPr>
          <w:rFonts w:cstheme="minorHAnsi"/>
        </w:rPr>
        <w:t>1 raz</w:t>
      </w:r>
      <w:r w:rsidR="000D1EC7" w:rsidRPr="005F1B1B">
        <w:rPr>
          <w:rFonts w:cstheme="minorHAnsi"/>
        </w:rPr>
        <w:t>,</w:t>
      </w:r>
    </w:p>
    <w:p w14:paraId="27B1C0B7" w14:textId="7226DDAC" w:rsidR="00E61DCE" w:rsidRPr="005F1B1B" w:rsidRDefault="00E61DCE" w:rsidP="00331308">
      <w:pPr>
        <w:pStyle w:val="Akapitzlist"/>
        <w:numPr>
          <w:ilvl w:val="0"/>
          <w:numId w:val="69"/>
        </w:numPr>
        <w:spacing w:after="0" w:line="240" w:lineRule="auto"/>
        <w:rPr>
          <w:rFonts w:cstheme="minorHAnsi"/>
        </w:rPr>
      </w:pPr>
      <w:r w:rsidRPr="005F1B1B">
        <w:rPr>
          <w:rFonts w:cstheme="minorHAnsi"/>
        </w:rPr>
        <w:t xml:space="preserve">pojemniki na bioodpady – </w:t>
      </w:r>
      <w:r w:rsidR="00F27A5E" w:rsidRPr="005F1B1B">
        <w:rPr>
          <w:rFonts w:cstheme="minorHAnsi"/>
        </w:rPr>
        <w:t>3 razy,</w:t>
      </w:r>
    </w:p>
    <w:p w14:paraId="3EA59331" w14:textId="5E33C865" w:rsidR="00F27A5E" w:rsidRPr="0028070E" w:rsidRDefault="00E61DCE" w:rsidP="00331308">
      <w:pPr>
        <w:pStyle w:val="Akapitzlist"/>
        <w:numPr>
          <w:ilvl w:val="0"/>
          <w:numId w:val="69"/>
        </w:numPr>
        <w:spacing w:after="0" w:line="240" w:lineRule="auto"/>
        <w:rPr>
          <w:rFonts w:cstheme="minorHAnsi"/>
        </w:rPr>
      </w:pPr>
      <w:r w:rsidRPr="005F1B1B">
        <w:rPr>
          <w:rFonts w:cstheme="minorHAnsi"/>
        </w:rPr>
        <w:t>p</w:t>
      </w:r>
      <w:r w:rsidRPr="0028070E">
        <w:rPr>
          <w:rFonts w:cstheme="minorHAnsi"/>
        </w:rPr>
        <w:t>ojemniki na surowce wtórne – brak mycia</w:t>
      </w:r>
      <w:r w:rsidR="000D1EC7" w:rsidRPr="0028070E">
        <w:rPr>
          <w:rFonts w:cstheme="minorHAnsi"/>
        </w:rPr>
        <w:t>.</w:t>
      </w:r>
    </w:p>
    <w:p w14:paraId="560F25EA" w14:textId="55E61259" w:rsidR="00F27A5E" w:rsidRPr="0028070E" w:rsidRDefault="00F27A5E" w:rsidP="00331308">
      <w:pPr>
        <w:pStyle w:val="Akapitzlist"/>
        <w:numPr>
          <w:ilvl w:val="1"/>
          <w:numId w:val="38"/>
        </w:numPr>
        <w:spacing w:after="0" w:line="240" w:lineRule="auto"/>
        <w:ind w:left="567" w:hanging="567"/>
        <w:jc w:val="both"/>
        <w:rPr>
          <w:rFonts w:cstheme="minorHAnsi"/>
        </w:rPr>
      </w:pPr>
      <w:r w:rsidRPr="0028070E">
        <w:rPr>
          <w:rFonts w:cstheme="minorHAnsi"/>
        </w:rPr>
        <w:t xml:space="preserve">Mycie i dezynfekcję pojemników w roku 2022 Wykonawca zobowiązany będzie prowadzić </w:t>
      </w:r>
      <w:r w:rsidR="005D241C">
        <w:rPr>
          <w:rFonts w:cstheme="minorHAnsi"/>
        </w:rPr>
        <w:t>z</w:t>
      </w:r>
      <w:r w:rsidRPr="0028070E">
        <w:rPr>
          <w:rFonts w:cstheme="minorHAnsi"/>
        </w:rPr>
        <w:t xml:space="preserve"> następują</w:t>
      </w:r>
      <w:r w:rsidR="005D241C">
        <w:rPr>
          <w:rFonts w:cstheme="minorHAnsi"/>
        </w:rPr>
        <w:t>cą częstotliwością</w:t>
      </w:r>
      <w:r w:rsidRPr="0028070E">
        <w:rPr>
          <w:rFonts w:cstheme="minorHAnsi"/>
        </w:rPr>
        <w:t xml:space="preserve"> dla nieruchomości zabudowanych:</w:t>
      </w:r>
    </w:p>
    <w:p w14:paraId="3986DD47" w14:textId="77777777" w:rsidR="003E7525" w:rsidRPr="0028070E" w:rsidRDefault="00F27A5E" w:rsidP="00331308">
      <w:pPr>
        <w:pStyle w:val="Akapitzlist"/>
        <w:numPr>
          <w:ilvl w:val="0"/>
          <w:numId w:val="93"/>
        </w:numPr>
        <w:spacing w:after="0" w:line="240" w:lineRule="auto"/>
        <w:jc w:val="both"/>
        <w:rPr>
          <w:rFonts w:cstheme="minorHAnsi"/>
        </w:rPr>
      </w:pPr>
      <w:r w:rsidRPr="0028070E">
        <w:rPr>
          <w:rFonts w:cstheme="minorHAnsi"/>
        </w:rPr>
        <w:t>budynkiem mieszkalnym jednorodzinnym</w:t>
      </w:r>
      <w:r w:rsidR="003E7525" w:rsidRPr="0028070E">
        <w:rPr>
          <w:rFonts w:cstheme="minorHAnsi"/>
        </w:rPr>
        <w:t>:</w:t>
      </w:r>
    </w:p>
    <w:p w14:paraId="25EEA708" w14:textId="67C90022" w:rsidR="00F27A5E" w:rsidRPr="0028070E" w:rsidRDefault="003E7525" w:rsidP="00331308">
      <w:pPr>
        <w:pStyle w:val="Akapitzlist"/>
        <w:numPr>
          <w:ilvl w:val="0"/>
          <w:numId w:val="95"/>
        </w:numPr>
        <w:spacing w:after="0" w:line="240" w:lineRule="auto"/>
        <w:ind w:left="1276"/>
        <w:jc w:val="both"/>
        <w:rPr>
          <w:rFonts w:cstheme="minorHAnsi"/>
        </w:rPr>
      </w:pPr>
      <w:r w:rsidRPr="0028070E">
        <w:rPr>
          <w:rFonts w:cstheme="minorHAnsi"/>
        </w:rPr>
        <w:t xml:space="preserve">pojemniki na odpady zmieszane </w:t>
      </w:r>
      <w:r w:rsidR="00F27A5E" w:rsidRPr="0028070E">
        <w:rPr>
          <w:rFonts w:cstheme="minorHAnsi"/>
        </w:rPr>
        <w:t xml:space="preserve">– </w:t>
      </w:r>
      <w:r w:rsidRPr="0028070E">
        <w:rPr>
          <w:rFonts w:cstheme="minorHAnsi"/>
        </w:rPr>
        <w:t>1 raz</w:t>
      </w:r>
      <w:r w:rsidR="001F6C09" w:rsidRPr="0028070E">
        <w:rPr>
          <w:rFonts w:cstheme="minorHAnsi"/>
        </w:rPr>
        <w:t>,</w:t>
      </w:r>
    </w:p>
    <w:p w14:paraId="168E51CC" w14:textId="5C98849E" w:rsidR="003E7525" w:rsidRPr="0028070E" w:rsidRDefault="003E7525" w:rsidP="00331308">
      <w:pPr>
        <w:pStyle w:val="Akapitzlist"/>
        <w:numPr>
          <w:ilvl w:val="0"/>
          <w:numId w:val="95"/>
        </w:numPr>
        <w:spacing w:after="0" w:line="240" w:lineRule="auto"/>
        <w:ind w:left="1276"/>
        <w:jc w:val="both"/>
        <w:rPr>
          <w:rFonts w:cstheme="minorHAnsi"/>
        </w:rPr>
      </w:pPr>
      <w:r w:rsidRPr="0028070E">
        <w:rPr>
          <w:rFonts w:cstheme="minorHAnsi"/>
        </w:rPr>
        <w:t>pojemniki na bioodpady - 1 raz</w:t>
      </w:r>
      <w:r w:rsidR="001F6C09" w:rsidRPr="0028070E">
        <w:rPr>
          <w:rFonts w:cstheme="minorHAnsi"/>
        </w:rPr>
        <w:t>.</w:t>
      </w:r>
    </w:p>
    <w:p w14:paraId="32DC5A0A" w14:textId="5014BF0C" w:rsidR="003E7525" w:rsidRPr="0028070E" w:rsidRDefault="003E7525" w:rsidP="00331308">
      <w:pPr>
        <w:pStyle w:val="Akapitzlist"/>
        <w:numPr>
          <w:ilvl w:val="0"/>
          <w:numId w:val="93"/>
        </w:numPr>
        <w:spacing w:after="0" w:line="240" w:lineRule="auto"/>
        <w:jc w:val="both"/>
        <w:rPr>
          <w:rFonts w:cstheme="minorHAnsi"/>
        </w:rPr>
      </w:pPr>
      <w:r w:rsidRPr="0028070E">
        <w:rPr>
          <w:rFonts w:cstheme="minorHAnsi"/>
        </w:rPr>
        <w:t>budynkiem wielolokalowym:</w:t>
      </w:r>
    </w:p>
    <w:p w14:paraId="46F20A19" w14:textId="4676920A" w:rsidR="003E7525" w:rsidRPr="0028070E" w:rsidRDefault="003E7525" w:rsidP="00331308">
      <w:pPr>
        <w:pStyle w:val="Akapitzlist"/>
        <w:numPr>
          <w:ilvl w:val="0"/>
          <w:numId w:val="94"/>
        </w:numPr>
        <w:spacing w:after="0" w:line="240" w:lineRule="auto"/>
        <w:ind w:left="1276"/>
        <w:jc w:val="both"/>
        <w:rPr>
          <w:rFonts w:cstheme="minorHAnsi"/>
        </w:rPr>
      </w:pPr>
      <w:r w:rsidRPr="0028070E">
        <w:rPr>
          <w:rFonts w:cstheme="minorHAnsi"/>
        </w:rPr>
        <w:t xml:space="preserve">pojemniki na odpady zmieszane – </w:t>
      </w:r>
      <w:r w:rsidR="00F33EA6" w:rsidRPr="0028070E">
        <w:rPr>
          <w:rFonts w:cstheme="minorHAnsi"/>
        </w:rPr>
        <w:t>2 razy</w:t>
      </w:r>
      <w:r w:rsidR="001F6C09" w:rsidRPr="0028070E">
        <w:rPr>
          <w:rFonts w:cstheme="minorHAnsi"/>
        </w:rPr>
        <w:t>,</w:t>
      </w:r>
    </w:p>
    <w:p w14:paraId="503FB9B9" w14:textId="013FFB12" w:rsidR="003E7525" w:rsidRPr="0028070E" w:rsidRDefault="003E7525" w:rsidP="00331308">
      <w:pPr>
        <w:pStyle w:val="Akapitzlist"/>
        <w:numPr>
          <w:ilvl w:val="0"/>
          <w:numId w:val="94"/>
        </w:numPr>
        <w:spacing w:after="0" w:line="240" w:lineRule="auto"/>
        <w:ind w:left="1276"/>
        <w:jc w:val="both"/>
        <w:rPr>
          <w:rFonts w:cstheme="minorHAnsi"/>
        </w:rPr>
      </w:pPr>
      <w:r w:rsidRPr="0028070E">
        <w:rPr>
          <w:rFonts w:cstheme="minorHAnsi"/>
        </w:rPr>
        <w:t xml:space="preserve">pojemniki na bioodpady – </w:t>
      </w:r>
      <w:r w:rsidR="00F33EA6" w:rsidRPr="0028070E">
        <w:rPr>
          <w:rFonts w:cstheme="minorHAnsi"/>
        </w:rPr>
        <w:t>2 razy</w:t>
      </w:r>
      <w:r w:rsidR="001F6C09" w:rsidRPr="0028070E">
        <w:rPr>
          <w:rFonts w:cstheme="minorHAnsi"/>
        </w:rPr>
        <w:t>,</w:t>
      </w:r>
    </w:p>
    <w:p w14:paraId="091CD7DA" w14:textId="20C77C47" w:rsidR="00F27A5E" w:rsidRPr="0028070E" w:rsidRDefault="003E7525" w:rsidP="00331308">
      <w:pPr>
        <w:pStyle w:val="Akapitzlist"/>
        <w:numPr>
          <w:ilvl w:val="0"/>
          <w:numId w:val="95"/>
        </w:numPr>
        <w:spacing w:after="0" w:line="240" w:lineRule="auto"/>
        <w:ind w:left="1276"/>
        <w:jc w:val="both"/>
        <w:rPr>
          <w:rFonts w:cstheme="minorHAnsi"/>
        </w:rPr>
      </w:pPr>
      <w:r w:rsidRPr="0028070E">
        <w:rPr>
          <w:rFonts w:cstheme="minorHAnsi"/>
        </w:rPr>
        <w:t xml:space="preserve">pojemniki na surowce wtórne – </w:t>
      </w:r>
      <w:r w:rsidR="001F6C09" w:rsidRPr="0028070E">
        <w:rPr>
          <w:rFonts w:cstheme="minorHAnsi"/>
        </w:rPr>
        <w:t>1 raz.</w:t>
      </w:r>
    </w:p>
    <w:p w14:paraId="5B27AFDA" w14:textId="2F72246F" w:rsidR="00373963" w:rsidRPr="0028070E" w:rsidRDefault="00C8605A" w:rsidP="00331308">
      <w:pPr>
        <w:pStyle w:val="Akapitzlist"/>
        <w:numPr>
          <w:ilvl w:val="1"/>
          <w:numId w:val="38"/>
        </w:numPr>
        <w:spacing w:after="0" w:line="240" w:lineRule="auto"/>
        <w:ind w:left="567" w:hanging="567"/>
        <w:jc w:val="both"/>
        <w:rPr>
          <w:rFonts w:cstheme="minorHAnsi"/>
        </w:rPr>
      </w:pPr>
      <w:r w:rsidRPr="0028070E">
        <w:rPr>
          <w:rFonts w:cstheme="minorHAnsi"/>
        </w:rPr>
        <w:t xml:space="preserve">Wykonawca zobowiązany będzie do opracowania harmonogramu mycia i dezynfekcji pojemników oraz do przedłożenia go Zamawiającemu celem akceptacji (dopuszcza się wersję </w:t>
      </w:r>
      <w:r w:rsidRPr="0028070E">
        <w:rPr>
          <w:rFonts w:cstheme="minorHAnsi"/>
        </w:rPr>
        <w:lastRenderedPageBreak/>
        <w:t xml:space="preserve">elektroniczną - w formie pliku z rozszerzeniem pdf i pliku obsługiwanego </w:t>
      </w:r>
      <w:r w:rsidRPr="0028070E">
        <w:rPr>
          <w:rFonts w:cstheme="minorHAnsi"/>
        </w:rPr>
        <w:br/>
        <w:t>w programie Excel), w terminie nie późniejszym niż do dnia:</w:t>
      </w:r>
    </w:p>
    <w:p w14:paraId="2065AF31" w14:textId="6235EE9E" w:rsidR="00373963" w:rsidRPr="0028070E" w:rsidRDefault="00C8605A" w:rsidP="00331308">
      <w:pPr>
        <w:numPr>
          <w:ilvl w:val="0"/>
          <w:numId w:val="27"/>
        </w:numPr>
        <w:ind w:left="851" w:hanging="284"/>
        <w:rPr>
          <w:rFonts w:asciiTheme="minorHAnsi" w:hAnsiTheme="minorHAnsi" w:cstheme="minorHAnsi"/>
        </w:rPr>
      </w:pPr>
      <w:r w:rsidRPr="0028070E">
        <w:rPr>
          <w:rFonts w:asciiTheme="minorHAnsi" w:hAnsiTheme="minorHAnsi" w:cstheme="minorHAnsi"/>
        </w:rPr>
        <w:t>na 2022 r. do 30.09.2021 roku</w:t>
      </w:r>
      <w:r w:rsidR="001E2E74" w:rsidRPr="0028070E">
        <w:rPr>
          <w:rFonts w:asciiTheme="minorHAnsi" w:hAnsiTheme="minorHAnsi" w:cstheme="minorHAnsi"/>
        </w:rPr>
        <w:t>.</w:t>
      </w:r>
    </w:p>
    <w:p w14:paraId="02F302F4" w14:textId="01D57469" w:rsidR="00373963" w:rsidRPr="0028070E" w:rsidRDefault="00C8605A" w:rsidP="005F1B1B">
      <w:pPr>
        <w:ind w:left="567"/>
        <w:rPr>
          <w:rFonts w:asciiTheme="minorHAnsi" w:hAnsiTheme="minorHAnsi" w:cstheme="minorHAnsi"/>
        </w:rPr>
      </w:pPr>
      <w:r w:rsidRPr="0028070E">
        <w:rPr>
          <w:rFonts w:asciiTheme="minorHAnsi" w:hAnsiTheme="minorHAnsi" w:cstheme="minorHAnsi"/>
        </w:rPr>
        <w:t xml:space="preserve">Zamawiający w terminie do 7 dni roboczych od dnia dostarczenia propozycji harmonogramu dokona jego analizy i akceptacji przy braku uwag. </w:t>
      </w:r>
    </w:p>
    <w:p w14:paraId="3FC4FFEA" w14:textId="7E278962" w:rsidR="00373963" w:rsidRPr="0028070E" w:rsidRDefault="00C8605A" w:rsidP="005F1B1B">
      <w:pPr>
        <w:ind w:left="567"/>
        <w:rPr>
          <w:rFonts w:asciiTheme="minorHAnsi" w:hAnsiTheme="minorHAnsi" w:cstheme="minorHAnsi"/>
        </w:rPr>
      </w:pPr>
      <w:r w:rsidRPr="0028070E">
        <w:rPr>
          <w:rFonts w:asciiTheme="minorHAnsi" w:hAnsiTheme="minorHAnsi" w:cstheme="minorHAnsi"/>
        </w:rPr>
        <w:t>Wszelkie uwagi Zamawiającego Wykonawca zobowiązany będzie uwzględnić i nanieść na poprawioną wersję harmonogramu, którą należy przedłożyć Zamawiającemu do powtórnej akceptacji w terminie 3 dni roboczych od dnia</w:t>
      </w:r>
      <w:r w:rsidR="004D695A" w:rsidRPr="0028070E">
        <w:rPr>
          <w:rFonts w:asciiTheme="minorHAnsi" w:hAnsiTheme="minorHAnsi" w:cstheme="minorHAnsi"/>
        </w:rPr>
        <w:t xml:space="preserve"> </w:t>
      </w:r>
      <w:r w:rsidRPr="0028070E">
        <w:rPr>
          <w:rFonts w:asciiTheme="minorHAnsi" w:hAnsiTheme="minorHAnsi" w:cstheme="minorHAnsi"/>
        </w:rPr>
        <w:t>przesłania uwag drogą e-mailową.</w:t>
      </w:r>
      <w:r w:rsidR="004D695A" w:rsidRPr="0028070E">
        <w:rPr>
          <w:rFonts w:asciiTheme="minorHAnsi" w:hAnsiTheme="minorHAnsi" w:cstheme="minorHAnsi"/>
        </w:rPr>
        <w:t xml:space="preserve"> Zamawiający w terminie 5 dni roboczych dokonuje analizy poprawionych harmonogramów i </w:t>
      </w:r>
      <w:r w:rsidR="00031055" w:rsidRPr="0028070E">
        <w:rPr>
          <w:rFonts w:asciiTheme="minorHAnsi" w:hAnsiTheme="minorHAnsi" w:cstheme="minorHAnsi"/>
        </w:rPr>
        <w:t xml:space="preserve">ich </w:t>
      </w:r>
      <w:r w:rsidR="004D695A" w:rsidRPr="0028070E">
        <w:rPr>
          <w:rFonts w:asciiTheme="minorHAnsi" w:hAnsiTheme="minorHAnsi" w:cstheme="minorHAnsi"/>
        </w:rPr>
        <w:t>akceptacji przy braku uwag. Wykonawca jest obowiązany przekazać wersję edytowalną harmonogramów po ich zaakceptowaniu przez Zamawiającego (</w:t>
      </w:r>
      <w:proofErr w:type="spellStart"/>
      <w:r w:rsidR="004D695A" w:rsidRPr="0028070E">
        <w:rPr>
          <w:rFonts w:asciiTheme="minorHAnsi" w:hAnsiTheme="minorHAnsi" w:cstheme="minorHAnsi"/>
        </w:rPr>
        <w:t>word</w:t>
      </w:r>
      <w:proofErr w:type="spellEnd"/>
      <w:r w:rsidR="004D695A" w:rsidRPr="0028070E">
        <w:rPr>
          <w:rFonts w:asciiTheme="minorHAnsi" w:hAnsiTheme="minorHAnsi" w:cstheme="minorHAnsi"/>
        </w:rPr>
        <w:t xml:space="preserve">, </w:t>
      </w:r>
      <w:proofErr w:type="spellStart"/>
      <w:r w:rsidR="004D695A" w:rsidRPr="0028070E">
        <w:rPr>
          <w:rFonts w:asciiTheme="minorHAnsi" w:hAnsiTheme="minorHAnsi" w:cstheme="minorHAnsi"/>
        </w:rPr>
        <w:t>excel</w:t>
      </w:r>
      <w:proofErr w:type="spellEnd"/>
      <w:r w:rsidR="004D695A" w:rsidRPr="0028070E">
        <w:rPr>
          <w:rFonts w:asciiTheme="minorHAnsi" w:hAnsiTheme="minorHAnsi" w:cstheme="minorHAnsi"/>
        </w:rPr>
        <w:t xml:space="preserve">). </w:t>
      </w:r>
    </w:p>
    <w:p w14:paraId="039A9379" w14:textId="77777777" w:rsidR="00373963" w:rsidRPr="0028070E" w:rsidRDefault="00C8605A" w:rsidP="005F1B1B">
      <w:pPr>
        <w:pStyle w:val="Akapitzlist"/>
        <w:spacing w:after="0" w:line="240" w:lineRule="auto"/>
        <w:ind w:left="567"/>
        <w:jc w:val="both"/>
        <w:rPr>
          <w:rFonts w:cstheme="minorHAnsi"/>
        </w:rPr>
      </w:pPr>
      <w:r w:rsidRPr="0028070E">
        <w:rPr>
          <w:rFonts w:cstheme="minorHAnsi"/>
        </w:rPr>
        <w:t>Wykonawca zobowiązany będzie skutecznie dostarczyć każdemu właścicielowi nieruchomości/przedstawicielowi właściciela nieruchomości, zaakceptowany przez Zamawiającego 1 egzemplarz harmonogramu:</w:t>
      </w:r>
    </w:p>
    <w:p w14:paraId="28E19F5A" w14:textId="63C04FD4" w:rsidR="00373963" w:rsidRPr="0028070E" w:rsidRDefault="00C8605A" w:rsidP="00331308">
      <w:pPr>
        <w:pStyle w:val="Akapitzlist"/>
        <w:numPr>
          <w:ilvl w:val="0"/>
          <w:numId w:val="30"/>
        </w:numPr>
        <w:spacing w:after="0" w:line="240" w:lineRule="auto"/>
        <w:ind w:left="851" w:hanging="284"/>
        <w:jc w:val="both"/>
        <w:rPr>
          <w:rFonts w:cstheme="minorHAnsi"/>
        </w:rPr>
      </w:pPr>
      <w:r w:rsidRPr="0028070E">
        <w:rPr>
          <w:rFonts w:cstheme="minorHAnsi"/>
        </w:rPr>
        <w:t xml:space="preserve">wraz z harmonogramem odbioru odpadów komunalnych na rok 2022 – mycie </w:t>
      </w:r>
      <w:r w:rsidRPr="0028070E">
        <w:rPr>
          <w:rFonts w:cstheme="minorHAnsi"/>
        </w:rPr>
        <w:br/>
        <w:t>i dezynfekcja pojemników w</w:t>
      </w:r>
      <w:r w:rsidR="001A1C50" w:rsidRPr="0028070E">
        <w:rPr>
          <w:rFonts w:cstheme="minorHAnsi"/>
        </w:rPr>
        <w:t xml:space="preserve"> </w:t>
      </w:r>
      <w:r w:rsidRPr="0028070E">
        <w:rPr>
          <w:rFonts w:cstheme="minorHAnsi"/>
        </w:rPr>
        <w:t>2022 roku</w:t>
      </w:r>
      <w:r w:rsidR="001E2E74" w:rsidRPr="0028070E">
        <w:rPr>
          <w:rFonts w:cstheme="minorHAnsi"/>
        </w:rPr>
        <w:t>.</w:t>
      </w:r>
    </w:p>
    <w:p w14:paraId="5EF2833D" w14:textId="63C36615" w:rsidR="00373963" w:rsidRPr="0028070E" w:rsidRDefault="00C8605A" w:rsidP="005F1B1B">
      <w:pPr>
        <w:ind w:left="567"/>
        <w:rPr>
          <w:rFonts w:asciiTheme="minorHAnsi" w:hAnsiTheme="minorHAnsi" w:cstheme="minorHAnsi"/>
        </w:rPr>
      </w:pPr>
      <w:r w:rsidRPr="0028070E">
        <w:rPr>
          <w:rFonts w:asciiTheme="minorHAnsi" w:hAnsiTheme="minorHAnsi" w:cstheme="minorHAnsi"/>
        </w:rPr>
        <w:t xml:space="preserve">Zmawiający dopuszcza zamieszczenie harmonogramu mycia i dezynfekcji pojemników na jednej kartce łącznie z harmonogramem odbierania odpadów komunalnych, pod warunkiem, że informacje będą czytelne dla wszystkich zainteresowanych. </w:t>
      </w:r>
    </w:p>
    <w:p w14:paraId="18A19A2C" w14:textId="5A644FFE" w:rsidR="00373963" w:rsidRPr="0028070E" w:rsidRDefault="00C8605A" w:rsidP="005F1B1B">
      <w:pPr>
        <w:ind w:left="567"/>
        <w:rPr>
          <w:rFonts w:asciiTheme="minorHAnsi" w:hAnsiTheme="minorHAnsi" w:cstheme="minorHAnsi"/>
        </w:rPr>
      </w:pPr>
      <w:bookmarkStart w:id="26" w:name="_Hlk61503698"/>
      <w:r w:rsidRPr="0028070E">
        <w:rPr>
          <w:rFonts w:asciiTheme="minorHAnsi" w:hAnsiTheme="minorHAnsi" w:cstheme="minorHAnsi"/>
        </w:rPr>
        <w:t>Wykonawca dostarcza harmonogram mycia i dezynfekcji pojemników również na nieruchomości, które przystąpią do systemu w trakcie obowiązywania umowy a przed realizacją planowanej usługi mycia i dezynfekcji niezwłocznie, jednak nie później niż w terminie 7 dni kalendarzowych od dnia pisemnego powiadomienia Wykonawcy przez Zamawiającego o nowym punkcie adresowym.</w:t>
      </w:r>
    </w:p>
    <w:bookmarkEnd w:id="26"/>
    <w:p w14:paraId="0AA449C0" w14:textId="0F33FEF4" w:rsidR="00373963" w:rsidRPr="0028070E" w:rsidRDefault="00C8605A" w:rsidP="005F1B1B">
      <w:pPr>
        <w:ind w:left="567"/>
        <w:rPr>
          <w:rFonts w:asciiTheme="minorHAnsi" w:hAnsiTheme="minorHAnsi" w:cstheme="minorHAnsi"/>
        </w:rPr>
      </w:pPr>
      <w:r w:rsidRPr="0028070E">
        <w:rPr>
          <w:rFonts w:asciiTheme="minorHAnsi" w:hAnsiTheme="minorHAnsi" w:cstheme="minorHAnsi"/>
        </w:rPr>
        <w:t>Zmiana harmonogramu wymaga pisemnej akceptacji Zamawiającego,</w:t>
      </w:r>
      <w:r w:rsidR="006B27D2" w:rsidRPr="0028070E">
        <w:rPr>
          <w:rFonts w:asciiTheme="minorHAnsi" w:hAnsiTheme="minorHAnsi" w:cstheme="minorHAnsi"/>
        </w:rPr>
        <w:t xml:space="preserve"> </w:t>
      </w:r>
      <w:r w:rsidRPr="0028070E">
        <w:rPr>
          <w:rFonts w:asciiTheme="minorHAnsi" w:hAnsiTheme="minorHAnsi" w:cstheme="minorHAnsi"/>
        </w:rPr>
        <w:t>z uwzględnieniem pkt. 3.1.12.</w:t>
      </w:r>
    </w:p>
    <w:p w14:paraId="72AA864B" w14:textId="77777777" w:rsidR="00D004D8" w:rsidRPr="0028070E" w:rsidRDefault="00D004D8" w:rsidP="00331308">
      <w:pPr>
        <w:pStyle w:val="Akapitzlist"/>
        <w:numPr>
          <w:ilvl w:val="1"/>
          <w:numId w:val="38"/>
        </w:numPr>
        <w:spacing w:after="0" w:line="240" w:lineRule="auto"/>
        <w:ind w:left="567" w:hanging="567"/>
        <w:jc w:val="both"/>
        <w:rPr>
          <w:rFonts w:eastAsia="Times New Roman" w:cstheme="minorHAnsi"/>
          <w:lang w:eastAsia="pl-PL"/>
        </w:rPr>
      </w:pPr>
      <w:r w:rsidRPr="0028070E">
        <w:rPr>
          <w:rFonts w:cstheme="minorHAnsi"/>
        </w:rPr>
        <w:t>Wykonanie usługi:</w:t>
      </w:r>
    </w:p>
    <w:p w14:paraId="0A380714" w14:textId="565476FC" w:rsidR="00D004D8" w:rsidRPr="0028070E" w:rsidRDefault="00D004D8" w:rsidP="00331308">
      <w:pPr>
        <w:pStyle w:val="Akapitzlist"/>
        <w:numPr>
          <w:ilvl w:val="0"/>
          <w:numId w:val="98"/>
        </w:numPr>
        <w:spacing w:after="0" w:line="240" w:lineRule="auto"/>
        <w:jc w:val="both"/>
        <w:rPr>
          <w:rFonts w:eastAsia="Times New Roman" w:cstheme="minorHAnsi"/>
          <w:lang w:eastAsia="pl-PL"/>
        </w:rPr>
      </w:pPr>
      <w:r w:rsidRPr="0028070E">
        <w:rPr>
          <w:rFonts w:cstheme="minorHAnsi"/>
        </w:rPr>
        <w:t>d</w:t>
      </w:r>
      <w:r w:rsidR="00FC240A" w:rsidRPr="0028070E">
        <w:rPr>
          <w:rFonts w:cstheme="minorHAnsi"/>
        </w:rPr>
        <w:t>ostarczeni</w:t>
      </w:r>
      <w:r w:rsidRPr="0028070E">
        <w:rPr>
          <w:rFonts w:cstheme="minorHAnsi"/>
        </w:rPr>
        <w:t>a</w:t>
      </w:r>
      <w:r w:rsidR="00FC240A" w:rsidRPr="0028070E">
        <w:rPr>
          <w:rFonts w:cstheme="minorHAnsi"/>
        </w:rPr>
        <w:t xml:space="preserve"> pojemników na teren nieruchomości</w:t>
      </w:r>
      <w:r w:rsidR="004909FD" w:rsidRPr="0028070E">
        <w:rPr>
          <w:rFonts w:cstheme="minorHAnsi"/>
        </w:rPr>
        <w:t xml:space="preserve">, </w:t>
      </w:r>
    </w:p>
    <w:p w14:paraId="73F1C93F" w14:textId="77777777" w:rsidR="00D004D8" w:rsidRPr="0028070E" w:rsidRDefault="004909FD" w:rsidP="00331308">
      <w:pPr>
        <w:pStyle w:val="Akapitzlist"/>
        <w:numPr>
          <w:ilvl w:val="0"/>
          <w:numId w:val="98"/>
        </w:numPr>
        <w:spacing w:after="0" w:line="240" w:lineRule="auto"/>
        <w:jc w:val="both"/>
        <w:rPr>
          <w:rFonts w:eastAsia="Times New Roman" w:cstheme="minorHAnsi"/>
          <w:lang w:eastAsia="pl-PL"/>
        </w:rPr>
      </w:pPr>
      <w:r w:rsidRPr="0028070E">
        <w:rPr>
          <w:rFonts w:cstheme="minorHAnsi"/>
        </w:rPr>
        <w:t>mycia i dezynfekcji pojemników</w:t>
      </w:r>
      <w:r w:rsidR="00D004D8" w:rsidRPr="0028070E">
        <w:rPr>
          <w:rFonts w:cstheme="minorHAnsi"/>
        </w:rPr>
        <w:t>,</w:t>
      </w:r>
    </w:p>
    <w:p w14:paraId="569353E7" w14:textId="77777777" w:rsidR="00D004D8" w:rsidRPr="0028070E" w:rsidRDefault="004909FD" w:rsidP="00331308">
      <w:pPr>
        <w:pStyle w:val="Akapitzlist"/>
        <w:numPr>
          <w:ilvl w:val="0"/>
          <w:numId w:val="98"/>
        </w:numPr>
        <w:spacing w:after="0" w:line="240" w:lineRule="auto"/>
        <w:jc w:val="both"/>
        <w:rPr>
          <w:rFonts w:eastAsia="Times New Roman" w:cstheme="minorHAnsi"/>
          <w:lang w:eastAsia="pl-PL"/>
        </w:rPr>
      </w:pPr>
      <w:r w:rsidRPr="0028070E">
        <w:rPr>
          <w:rFonts w:cstheme="minorHAnsi"/>
        </w:rPr>
        <w:t>konserwacji pojemników</w:t>
      </w:r>
      <w:r w:rsidR="00D004D8" w:rsidRPr="0028070E">
        <w:rPr>
          <w:rFonts w:cstheme="minorHAnsi"/>
        </w:rPr>
        <w:t>,</w:t>
      </w:r>
    </w:p>
    <w:p w14:paraId="322E0EED" w14:textId="592DDD00" w:rsidR="004909FD" w:rsidRPr="0028070E" w:rsidRDefault="00FC240A" w:rsidP="005F1B1B">
      <w:pPr>
        <w:ind w:left="567"/>
        <w:rPr>
          <w:rFonts w:asciiTheme="minorHAnsi" w:hAnsiTheme="minorHAnsi" w:cstheme="minorHAnsi"/>
        </w:rPr>
      </w:pPr>
      <w:r w:rsidRPr="0028070E">
        <w:rPr>
          <w:rFonts w:asciiTheme="minorHAnsi" w:hAnsiTheme="minorHAnsi" w:cstheme="minorHAnsi"/>
        </w:rPr>
        <w:t xml:space="preserve">winno być każdorazowo potwierdzone stosownym protokołem wykonania usługi, </w:t>
      </w:r>
      <w:r w:rsidR="00B64088" w:rsidRPr="0028070E">
        <w:rPr>
          <w:rFonts w:asciiTheme="minorHAnsi" w:hAnsiTheme="minorHAnsi" w:cstheme="minorHAnsi"/>
        </w:rPr>
        <w:t xml:space="preserve">czytelnie </w:t>
      </w:r>
      <w:r w:rsidRPr="0028070E">
        <w:rPr>
          <w:rFonts w:asciiTheme="minorHAnsi" w:hAnsiTheme="minorHAnsi" w:cstheme="minorHAnsi"/>
        </w:rPr>
        <w:t>podpisanym przez uczestników odbioru, tj. przedstawiciela Wykonawcy oraz właściciela nieruchomości / przedstawiciela właściciela nieruchomości. Protok</w:t>
      </w:r>
      <w:r w:rsidR="004909FD" w:rsidRPr="0028070E">
        <w:rPr>
          <w:rFonts w:asciiTheme="minorHAnsi" w:hAnsiTheme="minorHAnsi" w:cstheme="minorHAnsi"/>
        </w:rPr>
        <w:t>o</w:t>
      </w:r>
      <w:r w:rsidRPr="0028070E">
        <w:rPr>
          <w:rFonts w:asciiTheme="minorHAnsi" w:hAnsiTheme="minorHAnsi" w:cstheme="minorHAnsi"/>
        </w:rPr>
        <w:t>ł</w:t>
      </w:r>
      <w:r w:rsidR="004909FD" w:rsidRPr="0028070E">
        <w:rPr>
          <w:rFonts w:asciiTheme="minorHAnsi" w:hAnsiTheme="minorHAnsi" w:cstheme="minorHAnsi"/>
        </w:rPr>
        <w:t>y</w:t>
      </w:r>
      <w:r w:rsidRPr="0028070E">
        <w:rPr>
          <w:rFonts w:asciiTheme="minorHAnsi" w:hAnsiTheme="minorHAnsi" w:cstheme="minorHAnsi"/>
        </w:rPr>
        <w:t xml:space="preserve"> te stanowić będ</w:t>
      </w:r>
      <w:r w:rsidR="004909FD" w:rsidRPr="0028070E">
        <w:rPr>
          <w:rFonts w:asciiTheme="minorHAnsi" w:hAnsiTheme="minorHAnsi" w:cstheme="minorHAnsi"/>
        </w:rPr>
        <w:t>ą</w:t>
      </w:r>
      <w:r w:rsidRPr="0028070E">
        <w:rPr>
          <w:rFonts w:asciiTheme="minorHAnsi" w:hAnsiTheme="minorHAnsi" w:cstheme="minorHAnsi"/>
        </w:rPr>
        <w:t xml:space="preserve"> załącznik do raportu miesięcznego za okres rozliczeniowy, w którym nastąpił</w:t>
      </w:r>
      <w:r w:rsidR="004909FD" w:rsidRPr="0028070E">
        <w:rPr>
          <w:rFonts w:asciiTheme="minorHAnsi" w:hAnsiTheme="minorHAnsi" w:cstheme="minorHAnsi"/>
        </w:rPr>
        <w:t>o wykonanie danej usługi.</w:t>
      </w:r>
      <w:r w:rsidRPr="0028070E">
        <w:rPr>
          <w:rFonts w:asciiTheme="minorHAnsi" w:hAnsiTheme="minorHAnsi" w:cstheme="minorHAnsi"/>
        </w:rPr>
        <w:t xml:space="preserve"> </w:t>
      </w:r>
    </w:p>
    <w:p w14:paraId="0E17BDFA" w14:textId="77777777" w:rsidR="00D004D8" w:rsidRPr="0028070E" w:rsidRDefault="00D004D8" w:rsidP="00331308">
      <w:pPr>
        <w:pStyle w:val="Akapitzlist"/>
        <w:numPr>
          <w:ilvl w:val="1"/>
          <w:numId w:val="38"/>
        </w:numPr>
        <w:spacing w:after="0" w:line="240" w:lineRule="auto"/>
        <w:ind w:left="567" w:hanging="567"/>
        <w:jc w:val="both"/>
        <w:rPr>
          <w:rFonts w:cstheme="minorHAnsi"/>
        </w:rPr>
      </w:pPr>
      <w:r w:rsidRPr="0028070E">
        <w:rPr>
          <w:rFonts w:cstheme="minorHAnsi"/>
        </w:rPr>
        <w:t>W protokole wykonania usługi w zakresie wyposażenia nieruchomości w pojemniki, mycia i dezynfekcji pojemników oraz konserwacji Wykonawca będzie zobowiązany zawrzeć w szczególności dane:</w:t>
      </w:r>
    </w:p>
    <w:p w14:paraId="3FDFE607" w14:textId="77777777"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tytuł protokołu,</w:t>
      </w:r>
    </w:p>
    <w:p w14:paraId="0B887BF4" w14:textId="77777777"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data sporządzenia,</w:t>
      </w:r>
    </w:p>
    <w:p w14:paraId="0E07F837" w14:textId="77777777"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data wykonania usługi,</w:t>
      </w:r>
    </w:p>
    <w:p w14:paraId="62CA0EC6" w14:textId="77777777"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liczba, pojemność i przeznaczenie pojemników,</w:t>
      </w:r>
    </w:p>
    <w:p w14:paraId="7CA5B5FD" w14:textId="04C52FCC"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kod nieruchomości</w:t>
      </w:r>
      <w:r w:rsidR="0028070E" w:rsidRPr="0028070E">
        <w:rPr>
          <w:rFonts w:cstheme="minorHAnsi"/>
        </w:rPr>
        <w:t>,</w:t>
      </w:r>
    </w:p>
    <w:p w14:paraId="7C43B8F9" w14:textId="77777777"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adres nieruchomości oraz lokalizację miejsca gromadzenia odpadów jeśli jest inna,</w:t>
      </w:r>
    </w:p>
    <w:p w14:paraId="4D1C1148" w14:textId="77777777" w:rsidR="00D004D8" w:rsidRPr="0028070E" w:rsidRDefault="00D004D8" w:rsidP="00331308">
      <w:pPr>
        <w:pStyle w:val="Akapitzlist"/>
        <w:numPr>
          <w:ilvl w:val="0"/>
          <w:numId w:val="37"/>
        </w:numPr>
        <w:spacing w:after="0" w:line="240" w:lineRule="auto"/>
        <w:ind w:left="851" w:hanging="284"/>
        <w:jc w:val="both"/>
        <w:rPr>
          <w:rFonts w:cstheme="minorHAnsi"/>
        </w:rPr>
      </w:pPr>
      <w:r w:rsidRPr="0028070E">
        <w:rPr>
          <w:rFonts w:cstheme="minorHAnsi"/>
        </w:rPr>
        <w:t>czytelny podpis przedstawiciela Wykonawcy oraz właściciela nieruchomości / przedstawiciela właściciela nieruchomości.</w:t>
      </w:r>
    </w:p>
    <w:p w14:paraId="48CFD57E" w14:textId="77777777" w:rsidR="00D004D8" w:rsidRPr="0028070E" w:rsidRDefault="00D004D8" w:rsidP="005F1B1B">
      <w:pPr>
        <w:pStyle w:val="Akapitzlist"/>
        <w:spacing w:after="0" w:line="240" w:lineRule="auto"/>
        <w:ind w:left="567"/>
        <w:jc w:val="both"/>
        <w:rPr>
          <w:rFonts w:cstheme="minorHAnsi"/>
        </w:rPr>
      </w:pPr>
      <w:r w:rsidRPr="0028070E">
        <w:rPr>
          <w:rFonts w:cstheme="minorHAnsi"/>
        </w:rPr>
        <w:t>Treść i forma protokołów powinna zostać ustalona z Zamawiającym po podpisaniu umowy.</w:t>
      </w:r>
    </w:p>
    <w:p w14:paraId="683E108C" w14:textId="77777777" w:rsidR="00D004D8" w:rsidRPr="0028070E" w:rsidRDefault="00D004D8" w:rsidP="005F1B1B">
      <w:pPr>
        <w:pStyle w:val="Akapitzlist"/>
        <w:spacing w:after="0" w:line="240" w:lineRule="auto"/>
        <w:ind w:left="567"/>
        <w:jc w:val="both"/>
        <w:rPr>
          <w:rFonts w:cstheme="minorHAnsi"/>
        </w:rPr>
      </w:pPr>
      <w:r w:rsidRPr="0028070E">
        <w:rPr>
          <w:rFonts w:cstheme="minorHAnsi"/>
        </w:rPr>
        <w:t xml:space="preserve">Zamawiający dopuszcza możliwość sporządzenia protokołów w wersji tabelarycznej </w:t>
      </w:r>
      <w:r w:rsidRPr="0028070E">
        <w:rPr>
          <w:rFonts w:cstheme="minorHAnsi"/>
        </w:rPr>
        <w:br/>
        <w:t xml:space="preserve">z zachowaniem przepisów o ochronie danych osobowych, pod warunkiem ustalenia ich  treści i formy z Zamawiającym. </w:t>
      </w:r>
    </w:p>
    <w:p w14:paraId="03638D2D" w14:textId="3FD63467" w:rsidR="00FC240A" w:rsidRPr="0028070E" w:rsidRDefault="00FC240A" w:rsidP="00331308">
      <w:pPr>
        <w:pStyle w:val="Akapitzlist"/>
        <w:numPr>
          <w:ilvl w:val="1"/>
          <w:numId w:val="38"/>
        </w:numPr>
        <w:spacing w:after="0" w:line="240" w:lineRule="auto"/>
        <w:ind w:left="567" w:hanging="567"/>
        <w:jc w:val="both"/>
        <w:rPr>
          <w:rFonts w:eastAsia="Times New Roman" w:cstheme="minorHAnsi"/>
          <w:lang w:eastAsia="pl-PL"/>
        </w:rPr>
      </w:pPr>
      <w:bookmarkStart w:id="27" w:name="_Hlk69804739"/>
      <w:r w:rsidRPr="0028070E">
        <w:rPr>
          <w:rFonts w:cstheme="minorHAnsi"/>
        </w:rPr>
        <w:t xml:space="preserve">Wyjątek stanowi usługa mycia i dezynfekcji pojemników w obrębie nieruchomości zabudowanych budynkami mieszkalnymi jednorodzinnymi – Zamawiający  dopuszcza złożenie przez Wykonawcę oświadczenia o </w:t>
      </w:r>
      <w:r w:rsidRPr="00AC0B50">
        <w:rPr>
          <w:rFonts w:cstheme="minorHAnsi"/>
        </w:rPr>
        <w:t>wykonaniu usługi mycia i dezynfekcji</w:t>
      </w:r>
      <w:r w:rsidR="00DD6615" w:rsidRPr="00AC0B50">
        <w:rPr>
          <w:rFonts w:cstheme="minorHAnsi"/>
        </w:rPr>
        <w:t xml:space="preserve"> zgodnie z </w:t>
      </w:r>
      <w:r w:rsidR="00DD6615" w:rsidRPr="00AC0B50">
        <w:rPr>
          <w:rFonts w:cstheme="minorHAnsi"/>
        </w:rPr>
        <w:lastRenderedPageBreak/>
        <w:t>obowiązującym harmonogramem.</w:t>
      </w:r>
      <w:r w:rsidRPr="00AC0B50">
        <w:rPr>
          <w:rFonts w:cstheme="minorHAnsi"/>
        </w:rPr>
        <w:t xml:space="preserve"> Oświadczenie to stanowić będzie załącznik do raportu miesięcznego za miesiąc, w którym odbędzie </w:t>
      </w:r>
      <w:r w:rsidRPr="0028070E">
        <w:rPr>
          <w:rFonts w:cstheme="minorHAnsi"/>
        </w:rPr>
        <w:t>się mycie i dezynfekcja</w:t>
      </w:r>
      <w:r w:rsidR="00AC0B50">
        <w:rPr>
          <w:rFonts w:cstheme="minorHAnsi"/>
        </w:rPr>
        <w:t>.</w:t>
      </w:r>
    </w:p>
    <w:bookmarkEnd w:id="27"/>
    <w:p w14:paraId="72624FA0" w14:textId="77777777" w:rsidR="00D004D8" w:rsidRPr="0028070E" w:rsidRDefault="00FC240A" w:rsidP="00331308">
      <w:pPr>
        <w:pStyle w:val="Akapitzlist"/>
        <w:numPr>
          <w:ilvl w:val="1"/>
          <w:numId w:val="38"/>
        </w:numPr>
        <w:spacing w:after="0" w:line="240" w:lineRule="auto"/>
        <w:ind w:left="567" w:hanging="567"/>
        <w:jc w:val="both"/>
        <w:rPr>
          <w:rFonts w:cstheme="minorHAnsi"/>
        </w:rPr>
      </w:pPr>
      <w:r w:rsidRPr="0028070E">
        <w:rPr>
          <w:rFonts w:cstheme="minorHAnsi"/>
        </w:rPr>
        <w:t>W przypadku, gdy właściciel nieruchomości odmówi przyjęcia usługi</w:t>
      </w:r>
      <w:r w:rsidR="004909FD" w:rsidRPr="0028070E">
        <w:rPr>
          <w:rFonts w:cstheme="minorHAnsi"/>
        </w:rPr>
        <w:t xml:space="preserve"> </w:t>
      </w:r>
      <w:r w:rsidRPr="0028070E">
        <w:rPr>
          <w:rFonts w:cstheme="minorHAnsi"/>
        </w:rPr>
        <w:t xml:space="preserve">Wykonawca zobowiązany jest odnotować ten fakt w protokole wykonania usługi, a protokół przedłożyć właścicielowi nieruchomości lub jego przedstawicielowi do podpisania. W przypadku odmowy również podpisania protokołu – Wykonawca informuje o tym fakcie w protokole wykonania usługi i składa wyłącznie swój czytelny podpis. </w:t>
      </w:r>
    </w:p>
    <w:p w14:paraId="6FDA978E" w14:textId="6C576D6B" w:rsidR="00FC240A" w:rsidRPr="0028070E" w:rsidRDefault="00FC240A" w:rsidP="00331308">
      <w:pPr>
        <w:pStyle w:val="Akapitzlist"/>
        <w:numPr>
          <w:ilvl w:val="1"/>
          <w:numId w:val="38"/>
        </w:numPr>
        <w:spacing w:after="0" w:line="240" w:lineRule="auto"/>
        <w:ind w:left="567" w:hanging="567"/>
        <w:jc w:val="both"/>
        <w:rPr>
          <w:rFonts w:cstheme="minorHAnsi"/>
        </w:rPr>
      </w:pPr>
      <w:r w:rsidRPr="0028070E">
        <w:rPr>
          <w:rFonts w:cstheme="minorHAnsi"/>
        </w:rPr>
        <w:t>W przypadku, gdy protokół wykonania usług</w:t>
      </w:r>
      <w:r w:rsidR="00D004D8" w:rsidRPr="0028070E">
        <w:rPr>
          <w:rFonts w:cstheme="minorHAnsi"/>
        </w:rPr>
        <w:t>i</w:t>
      </w:r>
      <w:r w:rsidRPr="0028070E">
        <w:rPr>
          <w:rFonts w:cstheme="minorHAnsi"/>
        </w:rPr>
        <w:t xml:space="preserve"> </w:t>
      </w:r>
      <w:r w:rsidR="00B64088" w:rsidRPr="0028070E">
        <w:rPr>
          <w:rFonts w:cstheme="minorHAnsi"/>
        </w:rPr>
        <w:t xml:space="preserve">mycia i dezynfekcji pojemników </w:t>
      </w:r>
      <w:r w:rsidR="00861E17" w:rsidRPr="0028070E">
        <w:rPr>
          <w:rFonts w:cstheme="minorHAnsi"/>
        </w:rPr>
        <w:t xml:space="preserve">lub protokół konserwacji </w:t>
      </w:r>
      <w:r w:rsidRPr="0028070E">
        <w:rPr>
          <w:rFonts w:cstheme="minorHAnsi"/>
        </w:rPr>
        <w:t>nie zostanie podpisany przez właściciela nieruchomości lub jego przedstawiciela z powodu ich nieobecności, Wykonawca zobowiązany będzie sporządzić kolorowe zdjęcia pojemnika uwidaczniając na nim umyte wnętrze pojemnika, klapę oraz stronę zewnętrzną wraz z etykietą adresową bądź otoczenie pojemnika pozwalające na właściwą identyfikację miejsca wykonania usługi</w:t>
      </w:r>
      <w:r w:rsidR="00861E17" w:rsidRPr="0028070E">
        <w:rPr>
          <w:rFonts w:cstheme="minorHAnsi"/>
        </w:rPr>
        <w:t xml:space="preserve"> lub odpowiednio podstawienie nowego pojemnika w miejsce uszkodzonego.</w:t>
      </w:r>
      <w:r w:rsidRPr="0028070E">
        <w:rPr>
          <w:rFonts w:cstheme="minorHAnsi"/>
        </w:rPr>
        <w:t xml:space="preserve">  Zdjęcie winno być opatrzone datą i godziną wykonania usługi. Sporządzone zdjęcia Wykonawca dostarcza Zamawiającemu w ramach raportu miesięcznego za miesiąc, w którym usługa była świadczona w wersji elektronicznej. Dodatkowo Wykonawca zobowiązany jest do przedłożenia Zamawiającemu w ramach raportu miesięcznego, podpisanego przez siebie protokołu w wersji papierowej z adnotacją o nieobecności właściciela nieruchomości lub jego przedstawiciela. W takiej sytuacji Zamawiający dopuszcza możliwość sporządzenia protokołu zbiorczego, o treści i formie ustalonej z Zamawiającym. </w:t>
      </w:r>
      <w:bookmarkStart w:id="28" w:name="_Hlk486340389"/>
      <w:bookmarkEnd w:id="28"/>
    </w:p>
    <w:p w14:paraId="2D97435A" w14:textId="14D2CFB1" w:rsidR="00FC240A" w:rsidRPr="0028070E" w:rsidRDefault="00FC240A" w:rsidP="00331308">
      <w:pPr>
        <w:pStyle w:val="Akapitzlist"/>
        <w:numPr>
          <w:ilvl w:val="1"/>
          <w:numId w:val="38"/>
        </w:numPr>
        <w:spacing w:after="0" w:line="240" w:lineRule="auto"/>
        <w:ind w:left="567" w:hanging="567"/>
        <w:jc w:val="both"/>
        <w:rPr>
          <w:rFonts w:cstheme="minorHAnsi"/>
        </w:rPr>
      </w:pPr>
      <w:r w:rsidRPr="0028070E">
        <w:rPr>
          <w:rFonts w:cstheme="minorHAnsi"/>
        </w:rPr>
        <w:t xml:space="preserve">W szczególnie uzasadnionych przypadkach dopuszcza się zastąpienie oryginału protokołu wyposażenia nieruchomości w pojemnik, protokołu mycia i dezynfekcji pojemnika lub protokołu jego konserwacji skanem protokołu podpisanym czytelnie przez właściciela nieruchomości / przedstawiciela właściciela nieruchomości wraz z udostępnieniem wiadomości email wysłanej przez właściciela nieruchomości / przedstawiciela właściciela nieruchomości do Wykonawcy, której załącznikiem jest w/w skan protokołu oraz stosownym oświadczeniem Wykonawcy o wykonaniu usługi. </w:t>
      </w:r>
    </w:p>
    <w:p w14:paraId="561FF2C5" w14:textId="77777777" w:rsidR="002432F0" w:rsidRPr="0028070E" w:rsidRDefault="002432F0" w:rsidP="005F1B1B">
      <w:pPr>
        <w:rPr>
          <w:rFonts w:asciiTheme="minorHAnsi" w:hAnsiTheme="minorHAnsi" w:cstheme="minorHAnsi"/>
        </w:rPr>
      </w:pPr>
    </w:p>
    <w:p w14:paraId="2C72D225" w14:textId="77777777" w:rsidR="00FE6F7D" w:rsidRPr="0028070E" w:rsidRDefault="00FE6F7D" w:rsidP="005F1B1B">
      <w:pPr>
        <w:pStyle w:val="Akapitzlist"/>
        <w:spacing w:after="0" w:line="240" w:lineRule="auto"/>
        <w:ind w:left="426"/>
        <w:jc w:val="both"/>
        <w:rPr>
          <w:rFonts w:cstheme="minorHAnsi"/>
          <w:b/>
        </w:rPr>
      </w:pPr>
    </w:p>
    <w:p w14:paraId="18129D6E" w14:textId="1B201FDA" w:rsidR="00373963" w:rsidRPr="0028070E" w:rsidRDefault="00C8605A" w:rsidP="00331308">
      <w:pPr>
        <w:pStyle w:val="Akapitzlist"/>
        <w:numPr>
          <w:ilvl w:val="0"/>
          <w:numId w:val="38"/>
        </w:numPr>
        <w:spacing w:after="0" w:line="240" w:lineRule="auto"/>
        <w:ind w:left="425" w:hanging="567"/>
        <w:jc w:val="both"/>
        <w:rPr>
          <w:rFonts w:cstheme="minorHAnsi"/>
          <w:b/>
        </w:rPr>
      </w:pPr>
      <w:r w:rsidRPr="0028070E">
        <w:rPr>
          <w:rFonts w:eastAsia="Times New Roman" w:cstheme="minorHAnsi"/>
          <w:b/>
          <w:lang w:eastAsia="pl-PL"/>
        </w:rPr>
        <w:t>USŁUGA DODATKOWA</w:t>
      </w:r>
      <w:r w:rsidR="00785DFF" w:rsidRPr="0028070E">
        <w:rPr>
          <w:rFonts w:eastAsia="Times New Roman" w:cstheme="minorHAnsi"/>
          <w:b/>
          <w:lang w:eastAsia="pl-PL"/>
        </w:rPr>
        <w:t xml:space="preserve"> –</w:t>
      </w:r>
      <w:r w:rsidR="002A5FA9" w:rsidRPr="0028070E">
        <w:rPr>
          <w:rFonts w:eastAsia="Times New Roman" w:cstheme="minorHAnsi"/>
          <w:b/>
          <w:lang w:eastAsia="pl-PL"/>
        </w:rPr>
        <w:t xml:space="preserve"> </w:t>
      </w:r>
      <w:r w:rsidRPr="0028070E">
        <w:rPr>
          <w:rFonts w:eastAsia="Times New Roman" w:cstheme="minorHAnsi"/>
          <w:b/>
          <w:lang w:eastAsia="pl-PL"/>
        </w:rPr>
        <w:t xml:space="preserve">Mycie i dezynfekcja pojemników na odpady komunalne na zlecenie właściciela nieruchomości </w:t>
      </w:r>
    </w:p>
    <w:p w14:paraId="1D2E3E35" w14:textId="0D227CAB" w:rsidR="00373963" w:rsidRPr="0028070E" w:rsidRDefault="00C8605A" w:rsidP="00331308">
      <w:pPr>
        <w:pStyle w:val="Akapitzlist"/>
        <w:numPr>
          <w:ilvl w:val="1"/>
          <w:numId w:val="38"/>
        </w:numPr>
        <w:spacing w:after="0" w:line="240" w:lineRule="auto"/>
        <w:ind w:left="426" w:hanging="568"/>
        <w:jc w:val="both"/>
        <w:rPr>
          <w:rFonts w:eastAsia="Times New Roman" w:cstheme="minorHAnsi"/>
          <w:bCs/>
          <w:lang w:eastAsia="pl-PL"/>
        </w:rPr>
      </w:pPr>
      <w:r w:rsidRPr="0028070E">
        <w:rPr>
          <w:rFonts w:eastAsia="Times New Roman" w:cstheme="minorHAnsi"/>
          <w:bCs/>
          <w:lang w:eastAsia="pl-PL"/>
        </w:rPr>
        <w:t xml:space="preserve"> Wykonawca zapewnia mycie i dezynfekcję pojemników na niesegregowane (zmieszane) odpady komunalne (110</w:t>
      </w:r>
      <w:r w:rsidR="00B64088" w:rsidRPr="0028070E">
        <w:rPr>
          <w:rFonts w:eastAsia="Times New Roman" w:cstheme="minorHAnsi"/>
          <w:bCs/>
          <w:lang w:eastAsia="pl-PL"/>
        </w:rPr>
        <w:t xml:space="preserve"> </w:t>
      </w:r>
      <w:r w:rsidRPr="0028070E">
        <w:rPr>
          <w:rFonts w:eastAsia="Times New Roman" w:cstheme="minorHAnsi"/>
          <w:bCs/>
          <w:lang w:eastAsia="pl-PL"/>
        </w:rPr>
        <w:t>l, 120</w:t>
      </w:r>
      <w:r w:rsidR="00B64088" w:rsidRPr="0028070E">
        <w:rPr>
          <w:rFonts w:eastAsia="Times New Roman" w:cstheme="minorHAnsi"/>
          <w:bCs/>
          <w:lang w:eastAsia="pl-PL"/>
        </w:rPr>
        <w:t xml:space="preserve"> </w:t>
      </w:r>
      <w:r w:rsidRPr="0028070E">
        <w:rPr>
          <w:rFonts w:eastAsia="Times New Roman" w:cstheme="minorHAnsi"/>
          <w:bCs/>
          <w:lang w:eastAsia="pl-PL"/>
        </w:rPr>
        <w:t>l, 240</w:t>
      </w:r>
      <w:r w:rsidR="00B64088" w:rsidRPr="0028070E">
        <w:rPr>
          <w:rFonts w:eastAsia="Times New Roman" w:cstheme="minorHAnsi"/>
          <w:bCs/>
          <w:lang w:eastAsia="pl-PL"/>
        </w:rPr>
        <w:t xml:space="preserve"> </w:t>
      </w:r>
      <w:r w:rsidRPr="0028070E">
        <w:rPr>
          <w:rFonts w:eastAsia="Times New Roman" w:cstheme="minorHAnsi"/>
          <w:bCs/>
          <w:lang w:eastAsia="pl-PL"/>
        </w:rPr>
        <w:t>l, 1100</w:t>
      </w:r>
      <w:r w:rsidR="00B64088" w:rsidRPr="0028070E">
        <w:rPr>
          <w:rFonts w:eastAsia="Times New Roman" w:cstheme="minorHAnsi"/>
          <w:bCs/>
          <w:lang w:eastAsia="pl-PL"/>
        </w:rPr>
        <w:t xml:space="preserve"> </w:t>
      </w:r>
      <w:r w:rsidRPr="0028070E">
        <w:rPr>
          <w:rFonts w:eastAsia="Times New Roman" w:cstheme="minorHAnsi"/>
          <w:bCs/>
          <w:lang w:eastAsia="pl-PL"/>
        </w:rPr>
        <w:t xml:space="preserve">l, </w:t>
      </w:r>
      <w:proofErr w:type="spellStart"/>
      <w:r w:rsidR="00B64088" w:rsidRPr="0028070E">
        <w:rPr>
          <w:rFonts w:eastAsia="Times New Roman" w:cstheme="minorHAnsi"/>
          <w:bCs/>
          <w:lang w:eastAsia="pl-PL"/>
        </w:rPr>
        <w:t>kp</w:t>
      </w:r>
      <w:proofErr w:type="spellEnd"/>
      <w:r w:rsidR="00B64088" w:rsidRPr="0028070E">
        <w:rPr>
          <w:rFonts w:eastAsia="Times New Roman" w:cstheme="minorHAnsi"/>
          <w:bCs/>
          <w:lang w:eastAsia="pl-PL"/>
        </w:rPr>
        <w:t xml:space="preserve"> </w:t>
      </w:r>
      <w:r w:rsidRPr="0028070E">
        <w:rPr>
          <w:rFonts w:eastAsia="Times New Roman" w:cstheme="minorHAnsi"/>
          <w:bCs/>
          <w:lang w:eastAsia="pl-PL"/>
        </w:rPr>
        <w:t xml:space="preserve">5, </w:t>
      </w:r>
      <w:proofErr w:type="spellStart"/>
      <w:r w:rsidR="00B64088" w:rsidRPr="0028070E">
        <w:rPr>
          <w:rFonts w:eastAsia="Times New Roman" w:cstheme="minorHAnsi"/>
          <w:bCs/>
          <w:lang w:eastAsia="pl-PL"/>
        </w:rPr>
        <w:t>kp</w:t>
      </w:r>
      <w:proofErr w:type="spellEnd"/>
      <w:r w:rsidR="00B64088" w:rsidRPr="0028070E">
        <w:rPr>
          <w:rFonts w:eastAsia="Times New Roman" w:cstheme="minorHAnsi"/>
          <w:bCs/>
          <w:lang w:eastAsia="pl-PL"/>
        </w:rPr>
        <w:t xml:space="preserve"> </w:t>
      </w:r>
      <w:r w:rsidRPr="0028070E">
        <w:rPr>
          <w:rFonts w:eastAsia="Times New Roman" w:cstheme="minorHAnsi"/>
          <w:bCs/>
          <w:lang w:eastAsia="pl-PL"/>
        </w:rPr>
        <w:t xml:space="preserve">7, </w:t>
      </w:r>
      <w:proofErr w:type="spellStart"/>
      <w:r w:rsidR="00B64088" w:rsidRPr="0028070E">
        <w:rPr>
          <w:rFonts w:eastAsia="Times New Roman" w:cstheme="minorHAnsi"/>
          <w:bCs/>
          <w:lang w:eastAsia="pl-PL"/>
        </w:rPr>
        <w:t>kp</w:t>
      </w:r>
      <w:proofErr w:type="spellEnd"/>
      <w:r w:rsidR="00B64088" w:rsidRPr="0028070E">
        <w:rPr>
          <w:rFonts w:eastAsia="Times New Roman" w:cstheme="minorHAnsi"/>
          <w:bCs/>
          <w:lang w:eastAsia="pl-PL"/>
        </w:rPr>
        <w:t xml:space="preserve"> </w:t>
      </w:r>
      <w:r w:rsidRPr="0028070E">
        <w:rPr>
          <w:rFonts w:eastAsia="Times New Roman" w:cstheme="minorHAnsi"/>
          <w:bCs/>
          <w:lang w:eastAsia="pl-PL"/>
        </w:rPr>
        <w:t>10) oraz bioodpady (120</w:t>
      </w:r>
      <w:r w:rsidR="00B64088" w:rsidRPr="0028070E">
        <w:rPr>
          <w:rFonts w:eastAsia="Times New Roman" w:cstheme="minorHAnsi"/>
          <w:bCs/>
          <w:lang w:eastAsia="pl-PL"/>
        </w:rPr>
        <w:t xml:space="preserve"> </w:t>
      </w:r>
      <w:r w:rsidRPr="0028070E">
        <w:rPr>
          <w:rFonts w:eastAsia="Times New Roman" w:cstheme="minorHAnsi"/>
          <w:bCs/>
          <w:lang w:eastAsia="pl-PL"/>
        </w:rPr>
        <w:t>l, 240</w:t>
      </w:r>
      <w:r w:rsidR="00B64088" w:rsidRPr="0028070E">
        <w:rPr>
          <w:rFonts w:eastAsia="Times New Roman" w:cstheme="minorHAnsi"/>
          <w:bCs/>
          <w:lang w:eastAsia="pl-PL"/>
        </w:rPr>
        <w:t xml:space="preserve"> </w:t>
      </w:r>
      <w:r w:rsidRPr="0028070E">
        <w:rPr>
          <w:rFonts w:eastAsia="Times New Roman" w:cstheme="minorHAnsi"/>
          <w:bCs/>
          <w:lang w:eastAsia="pl-PL"/>
        </w:rPr>
        <w:t>l) wskazane przez Zamawiającego</w:t>
      </w:r>
      <w:r w:rsidR="00DB3E77" w:rsidRPr="0028070E">
        <w:rPr>
          <w:rFonts w:eastAsia="Times New Roman" w:cstheme="minorHAnsi"/>
          <w:bCs/>
          <w:lang w:eastAsia="pl-PL"/>
        </w:rPr>
        <w:t xml:space="preserve"> w okresie od kwietnia do października przy dodatnich temperaturach. </w:t>
      </w:r>
    </w:p>
    <w:p w14:paraId="12154868" w14:textId="0A3B70A7" w:rsidR="00373963" w:rsidRPr="0028070E" w:rsidRDefault="00C8605A" w:rsidP="00331308">
      <w:pPr>
        <w:pStyle w:val="Akapitzlist"/>
        <w:numPr>
          <w:ilvl w:val="1"/>
          <w:numId w:val="38"/>
        </w:numPr>
        <w:spacing w:after="0" w:line="240" w:lineRule="auto"/>
        <w:ind w:left="426" w:hanging="568"/>
        <w:jc w:val="both"/>
        <w:rPr>
          <w:rFonts w:eastAsia="Times New Roman" w:cstheme="minorHAnsi"/>
          <w:bCs/>
          <w:strike/>
          <w:lang w:eastAsia="pl-PL"/>
        </w:rPr>
      </w:pPr>
      <w:r w:rsidRPr="0028070E">
        <w:rPr>
          <w:rFonts w:eastAsia="Times New Roman" w:cstheme="minorHAnsi"/>
          <w:bCs/>
          <w:lang w:eastAsia="pl-PL"/>
        </w:rPr>
        <w:t>Usługa mycia i dezynfekcji może dotyczyć zarówno pojemników</w:t>
      </w:r>
      <w:r w:rsidR="00002337" w:rsidRPr="0028070E">
        <w:rPr>
          <w:rFonts w:eastAsia="Times New Roman" w:cstheme="minorHAnsi"/>
          <w:bCs/>
          <w:lang w:eastAsia="pl-PL"/>
        </w:rPr>
        <w:t>,</w:t>
      </w:r>
      <w:r w:rsidRPr="0028070E">
        <w:rPr>
          <w:rFonts w:eastAsia="Times New Roman" w:cstheme="minorHAnsi"/>
          <w:bCs/>
          <w:lang w:eastAsia="pl-PL"/>
        </w:rPr>
        <w:t xml:space="preserve"> w jakie Wykonawca wyposażył nieruchomości zamieszkałe na zlecenie Zamawiającego jak również pojemników</w:t>
      </w:r>
      <w:r w:rsidR="002A5FA9" w:rsidRPr="0028070E">
        <w:rPr>
          <w:rFonts w:eastAsia="Times New Roman" w:cstheme="minorHAnsi"/>
          <w:bCs/>
          <w:lang w:eastAsia="pl-PL"/>
        </w:rPr>
        <w:t>,</w:t>
      </w:r>
      <w:r w:rsidRPr="0028070E">
        <w:rPr>
          <w:rFonts w:eastAsia="Times New Roman" w:cstheme="minorHAnsi"/>
          <w:bCs/>
          <w:lang w:eastAsia="pl-PL"/>
        </w:rPr>
        <w:t xml:space="preserve"> </w:t>
      </w:r>
      <w:r w:rsidR="008236CA" w:rsidRPr="0028070E">
        <w:rPr>
          <w:rFonts w:eastAsia="Times New Roman" w:cstheme="minorHAnsi"/>
          <w:bCs/>
          <w:lang w:eastAsia="pl-PL"/>
        </w:rPr>
        <w:t xml:space="preserve">w które we własnym zakresie wyposażyli się właściciele nieruchomości, </w:t>
      </w:r>
      <w:r w:rsidR="00F01428" w:rsidRPr="0028070E">
        <w:rPr>
          <w:rFonts w:eastAsia="Times New Roman" w:cstheme="minorHAnsi"/>
          <w:bCs/>
          <w:lang w:eastAsia="pl-PL"/>
        </w:rPr>
        <w:t>na których zamieszkują mieszkańcy oraz nieruchomości</w:t>
      </w:r>
      <w:r w:rsidR="000E3252" w:rsidRPr="0028070E">
        <w:rPr>
          <w:rFonts w:eastAsia="Times New Roman" w:cstheme="minorHAnsi"/>
          <w:bCs/>
          <w:lang w:eastAsia="pl-PL"/>
        </w:rPr>
        <w:t>,</w:t>
      </w:r>
      <w:r w:rsidR="00F01428" w:rsidRPr="0028070E">
        <w:rPr>
          <w:rFonts w:eastAsia="Times New Roman" w:cstheme="minorHAnsi"/>
          <w:bCs/>
          <w:lang w:eastAsia="pl-PL"/>
        </w:rPr>
        <w:t xml:space="preserve"> na których nie zamieszkują mieszkańcy a powstają odpady komunalne</w:t>
      </w:r>
      <w:r w:rsidR="008236CA" w:rsidRPr="0028070E">
        <w:rPr>
          <w:rFonts w:eastAsia="Times New Roman" w:cstheme="minorHAnsi"/>
          <w:bCs/>
          <w:lang w:eastAsia="pl-PL"/>
        </w:rPr>
        <w:t>.</w:t>
      </w:r>
    </w:p>
    <w:p w14:paraId="4B05D91D" w14:textId="0264156A" w:rsidR="004C5EE2" w:rsidRPr="0028070E" w:rsidRDefault="002A5FA9" w:rsidP="00331308">
      <w:pPr>
        <w:pStyle w:val="Akapitzlist"/>
        <w:numPr>
          <w:ilvl w:val="1"/>
          <w:numId w:val="38"/>
        </w:numPr>
        <w:spacing w:after="0" w:line="240" w:lineRule="auto"/>
        <w:ind w:left="426" w:hanging="568"/>
        <w:jc w:val="both"/>
        <w:rPr>
          <w:rFonts w:eastAsia="Times New Roman" w:cstheme="minorHAnsi"/>
          <w:bCs/>
          <w:lang w:eastAsia="pl-PL"/>
        </w:rPr>
      </w:pPr>
      <w:r w:rsidRPr="0028070E">
        <w:rPr>
          <w:rFonts w:eastAsia="Times New Roman" w:cstheme="minorHAnsi"/>
          <w:bCs/>
          <w:lang w:eastAsia="pl-PL"/>
        </w:rPr>
        <w:t xml:space="preserve">Do </w:t>
      </w:r>
      <w:r w:rsidR="00076810" w:rsidRPr="0028070E">
        <w:rPr>
          <w:rFonts w:eastAsia="Times New Roman" w:cstheme="minorHAnsi"/>
          <w:bCs/>
          <w:lang w:eastAsia="pl-PL"/>
        </w:rPr>
        <w:t>10</w:t>
      </w:r>
      <w:r w:rsidRPr="0028070E">
        <w:rPr>
          <w:rFonts w:eastAsia="Times New Roman" w:cstheme="minorHAnsi"/>
          <w:bCs/>
          <w:lang w:eastAsia="pl-PL"/>
        </w:rPr>
        <w:t xml:space="preserve"> dnia każdego miesiąca Zamawiający przekazuje Wykonawcy drogą mailową zbiorcze zapotrzebowanie na usługę dodatkową. W odpowiedzi - w terminie do </w:t>
      </w:r>
      <w:r w:rsidR="00F13BC2" w:rsidRPr="0028070E">
        <w:rPr>
          <w:rFonts w:eastAsia="Times New Roman" w:cstheme="minorHAnsi"/>
          <w:bCs/>
          <w:lang w:eastAsia="pl-PL"/>
        </w:rPr>
        <w:t>2</w:t>
      </w:r>
      <w:r w:rsidRPr="0028070E">
        <w:rPr>
          <w:rFonts w:eastAsia="Times New Roman" w:cstheme="minorHAnsi"/>
          <w:bCs/>
          <w:lang w:eastAsia="pl-PL"/>
        </w:rPr>
        <w:t xml:space="preserve"> dni roboczych - Wykonawca przesyła drogą mailową szczegółowy harmonogram wykonania usługi dodatkowej z zachowaniem następujących zasad:</w:t>
      </w:r>
    </w:p>
    <w:p w14:paraId="3E6E2FA6" w14:textId="75375D44" w:rsidR="00177FD5" w:rsidRPr="0028070E" w:rsidRDefault="00177FD5" w:rsidP="00331308">
      <w:pPr>
        <w:pStyle w:val="Akapitzlist"/>
        <w:numPr>
          <w:ilvl w:val="0"/>
          <w:numId w:val="64"/>
        </w:numPr>
        <w:spacing w:after="0" w:line="240" w:lineRule="auto"/>
        <w:ind w:left="426" w:hanging="284"/>
        <w:jc w:val="both"/>
        <w:rPr>
          <w:rFonts w:eastAsia="Times New Roman" w:cstheme="minorHAnsi"/>
          <w:bCs/>
          <w:lang w:eastAsia="pl-PL"/>
        </w:rPr>
      </w:pPr>
      <w:r w:rsidRPr="0028070E">
        <w:rPr>
          <w:rFonts w:eastAsia="Times New Roman" w:cstheme="minorHAnsi"/>
          <w:bCs/>
          <w:lang w:eastAsia="pl-PL"/>
        </w:rPr>
        <w:t xml:space="preserve">w przypadku nieruchomości, na których nie zamieszkują mieszkańcy </w:t>
      </w:r>
      <w:r w:rsidR="002A5FA9" w:rsidRPr="0028070E">
        <w:rPr>
          <w:rFonts w:eastAsia="Times New Roman" w:cstheme="minorHAnsi"/>
          <w:bCs/>
          <w:lang w:eastAsia="pl-PL"/>
        </w:rPr>
        <w:t xml:space="preserve">usługa musi pokrywać się z terminem odbioru danej frakcji odpadów wynikającym z </w:t>
      </w:r>
      <w:r w:rsidRPr="0028070E">
        <w:rPr>
          <w:rFonts w:eastAsia="Times New Roman" w:cstheme="minorHAnsi"/>
          <w:bCs/>
          <w:lang w:eastAsia="pl-PL"/>
        </w:rPr>
        <w:t xml:space="preserve">ustalonego </w:t>
      </w:r>
      <w:r w:rsidR="002A5FA9" w:rsidRPr="0028070E">
        <w:rPr>
          <w:rFonts w:eastAsia="Times New Roman" w:cstheme="minorHAnsi"/>
          <w:bCs/>
          <w:lang w:eastAsia="pl-PL"/>
        </w:rPr>
        <w:t>harmonogramu</w:t>
      </w:r>
      <w:r w:rsidR="00037F75" w:rsidRPr="0028070E">
        <w:rPr>
          <w:rFonts w:eastAsia="Times New Roman" w:cstheme="minorHAnsi"/>
          <w:bCs/>
          <w:lang w:eastAsia="pl-PL"/>
        </w:rPr>
        <w:t xml:space="preserve"> i powinna zostać zrealizowana nie później niż podczas pierwszego odbioru w </w:t>
      </w:r>
      <w:r w:rsidR="007A3574" w:rsidRPr="0028070E">
        <w:rPr>
          <w:rFonts w:eastAsia="Times New Roman" w:cstheme="minorHAnsi"/>
          <w:bCs/>
          <w:lang w:eastAsia="pl-PL"/>
        </w:rPr>
        <w:t xml:space="preserve">następnym </w:t>
      </w:r>
      <w:r w:rsidR="00037F75" w:rsidRPr="0028070E">
        <w:rPr>
          <w:rFonts w:eastAsia="Times New Roman" w:cstheme="minorHAnsi"/>
          <w:bCs/>
          <w:lang w:eastAsia="pl-PL"/>
        </w:rPr>
        <w:t>miesi</w:t>
      </w:r>
      <w:r w:rsidR="007A3574" w:rsidRPr="0028070E">
        <w:rPr>
          <w:rFonts w:eastAsia="Times New Roman" w:cstheme="minorHAnsi"/>
          <w:bCs/>
          <w:lang w:eastAsia="pl-PL"/>
        </w:rPr>
        <w:t>ącu po tym</w:t>
      </w:r>
      <w:r w:rsidR="004B1F1A" w:rsidRPr="0028070E">
        <w:rPr>
          <w:rFonts w:eastAsia="Times New Roman" w:cstheme="minorHAnsi"/>
          <w:bCs/>
          <w:lang w:eastAsia="pl-PL"/>
        </w:rPr>
        <w:t>,</w:t>
      </w:r>
      <w:r w:rsidR="007A3574" w:rsidRPr="0028070E">
        <w:rPr>
          <w:rFonts w:eastAsia="Times New Roman" w:cstheme="minorHAnsi"/>
          <w:bCs/>
          <w:lang w:eastAsia="pl-PL"/>
        </w:rPr>
        <w:t xml:space="preserve"> </w:t>
      </w:r>
      <w:r w:rsidR="004B1F1A" w:rsidRPr="0028070E">
        <w:rPr>
          <w:rFonts w:eastAsia="Times New Roman" w:cstheme="minorHAnsi"/>
          <w:bCs/>
          <w:lang w:eastAsia="pl-PL"/>
        </w:rPr>
        <w:t>w którym</w:t>
      </w:r>
      <w:r w:rsidR="007A3574" w:rsidRPr="0028070E">
        <w:rPr>
          <w:rFonts w:eastAsia="Times New Roman" w:cstheme="minorHAnsi"/>
          <w:bCs/>
          <w:lang w:eastAsia="pl-PL"/>
        </w:rPr>
        <w:t xml:space="preserve"> Zamawiający zgłosił zapotrzebowanie na usługę</w:t>
      </w:r>
      <w:r w:rsidR="00B64088" w:rsidRPr="0028070E">
        <w:rPr>
          <w:rFonts w:eastAsia="Times New Roman" w:cstheme="minorHAnsi"/>
          <w:bCs/>
          <w:lang w:eastAsia="pl-PL"/>
        </w:rPr>
        <w:t>,</w:t>
      </w:r>
      <w:r w:rsidR="007A3574" w:rsidRPr="0028070E">
        <w:rPr>
          <w:rFonts w:eastAsia="Times New Roman" w:cstheme="minorHAnsi"/>
          <w:bCs/>
          <w:lang w:eastAsia="pl-PL"/>
        </w:rPr>
        <w:t xml:space="preserve"> </w:t>
      </w:r>
    </w:p>
    <w:p w14:paraId="2AC3F9D8" w14:textId="1810C627" w:rsidR="00177FD5" w:rsidRPr="0028070E" w:rsidRDefault="00177FD5" w:rsidP="00331308">
      <w:pPr>
        <w:pStyle w:val="Akapitzlist"/>
        <w:numPr>
          <w:ilvl w:val="0"/>
          <w:numId w:val="64"/>
        </w:numPr>
        <w:spacing w:after="0" w:line="240" w:lineRule="auto"/>
        <w:ind w:left="426" w:hanging="284"/>
        <w:jc w:val="both"/>
        <w:rPr>
          <w:rFonts w:eastAsia="Times New Roman" w:cstheme="minorHAnsi"/>
          <w:bCs/>
          <w:lang w:eastAsia="pl-PL"/>
        </w:rPr>
      </w:pPr>
      <w:r w:rsidRPr="0028070E">
        <w:rPr>
          <w:rFonts w:eastAsia="Times New Roman" w:cstheme="minorHAnsi"/>
          <w:bCs/>
          <w:lang w:eastAsia="pl-PL"/>
        </w:rPr>
        <w:t>w przypadku nieruchomości, na których zamieszkują mieszkańcy przyjmuje się, że usługa zostanie realizowana w miesiącu</w:t>
      </w:r>
      <w:r w:rsidR="004B1F1A" w:rsidRPr="0028070E">
        <w:rPr>
          <w:rFonts w:eastAsia="Times New Roman" w:cstheme="minorHAnsi"/>
          <w:bCs/>
          <w:lang w:eastAsia="pl-PL"/>
        </w:rPr>
        <w:t>,</w:t>
      </w:r>
      <w:r w:rsidRPr="0028070E">
        <w:rPr>
          <w:rFonts w:eastAsia="Times New Roman" w:cstheme="minorHAnsi"/>
          <w:bCs/>
          <w:lang w:eastAsia="pl-PL"/>
        </w:rPr>
        <w:t xml:space="preserve"> w którym </w:t>
      </w:r>
      <w:r w:rsidR="00037F75" w:rsidRPr="0028070E">
        <w:rPr>
          <w:rFonts w:eastAsia="Times New Roman" w:cstheme="minorHAnsi"/>
          <w:bCs/>
          <w:lang w:eastAsia="pl-PL"/>
        </w:rPr>
        <w:t>Z</w:t>
      </w:r>
      <w:r w:rsidRPr="0028070E">
        <w:rPr>
          <w:rFonts w:eastAsia="Times New Roman" w:cstheme="minorHAnsi"/>
          <w:bCs/>
          <w:lang w:eastAsia="pl-PL"/>
        </w:rPr>
        <w:t xml:space="preserve">amawiający dokonał zgłoszenia. </w:t>
      </w:r>
    </w:p>
    <w:p w14:paraId="765E7B41" w14:textId="79AC0C31" w:rsidR="00653DFE" w:rsidRPr="0028070E" w:rsidRDefault="00177FD5" w:rsidP="005F1B1B">
      <w:pPr>
        <w:ind w:left="426"/>
        <w:rPr>
          <w:rFonts w:asciiTheme="minorHAnsi" w:hAnsiTheme="minorHAnsi" w:cstheme="minorHAnsi"/>
          <w:bCs/>
        </w:rPr>
      </w:pPr>
      <w:r w:rsidRPr="0028070E">
        <w:rPr>
          <w:rFonts w:asciiTheme="minorHAnsi" w:hAnsiTheme="minorHAnsi" w:cstheme="minorHAnsi"/>
          <w:bCs/>
        </w:rPr>
        <w:t xml:space="preserve">Zamawiający dokonuje akceptacji przesłanego przez Wykonawcę harmonogramu i informuje wnioskodawców usługi o ustalonym terminie jej realizacji. </w:t>
      </w:r>
    </w:p>
    <w:p w14:paraId="585CBB45" w14:textId="7F5206B2" w:rsidR="001F6C09" w:rsidRPr="0028070E" w:rsidRDefault="001F6C09" w:rsidP="005F1B1B">
      <w:pPr>
        <w:ind w:left="426"/>
        <w:rPr>
          <w:rFonts w:asciiTheme="minorHAnsi" w:hAnsiTheme="minorHAnsi" w:cstheme="minorHAnsi"/>
          <w:bCs/>
        </w:rPr>
      </w:pPr>
      <w:r w:rsidRPr="0028070E">
        <w:rPr>
          <w:rFonts w:asciiTheme="minorHAnsi" w:hAnsiTheme="minorHAnsi" w:cstheme="minorHAnsi"/>
          <w:bCs/>
        </w:rPr>
        <w:t xml:space="preserve">Wszelkie zmiany ustalonego harmonogramu mycia pojemników wymagają akceptacji Zamawiającego. </w:t>
      </w:r>
    </w:p>
    <w:p w14:paraId="42AD98FA" w14:textId="74513161" w:rsidR="00653DFE" w:rsidRPr="0028070E" w:rsidRDefault="003F38B6" w:rsidP="00331308">
      <w:pPr>
        <w:pStyle w:val="Akapitzlist"/>
        <w:numPr>
          <w:ilvl w:val="1"/>
          <w:numId w:val="38"/>
        </w:numPr>
        <w:spacing w:after="0" w:line="240" w:lineRule="auto"/>
        <w:ind w:left="426" w:hanging="568"/>
        <w:jc w:val="both"/>
        <w:rPr>
          <w:rFonts w:eastAsia="Times New Roman" w:cstheme="minorHAnsi"/>
          <w:bCs/>
          <w:lang w:eastAsia="pl-PL"/>
        </w:rPr>
      </w:pPr>
      <w:r w:rsidRPr="0028070E">
        <w:rPr>
          <w:rFonts w:eastAsia="Times New Roman" w:cstheme="minorHAnsi"/>
          <w:bCs/>
          <w:lang w:eastAsia="pl-PL"/>
        </w:rPr>
        <w:lastRenderedPageBreak/>
        <w:t>W przypadku</w:t>
      </w:r>
      <w:r w:rsidR="004B1F1A" w:rsidRPr="0028070E">
        <w:rPr>
          <w:rFonts w:eastAsia="Times New Roman" w:cstheme="minorHAnsi"/>
          <w:bCs/>
          <w:lang w:eastAsia="pl-PL"/>
        </w:rPr>
        <w:t>,</w:t>
      </w:r>
      <w:r w:rsidRPr="0028070E">
        <w:rPr>
          <w:rFonts w:eastAsia="Times New Roman" w:cstheme="minorHAnsi"/>
          <w:bCs/>
          <w:lang w:eastAsia="pl-PL"/>
        </w:rPr>
        <w:t xml:space="preserve"> gdy pojemnik nie zostanie </w:t>
      </w:r>
      <w:r w:rsidR="007F5DA2" w:rsidRPr="0028070E">
        <w:rPr>
          <w:rFonts w:eastAsia="Times New Roman" w:cstheme="minorHAnsi"/>
          <w:bCs/>
          <w:lang w:eastAsia="pl-PL"/>
        </w:rPr>
        <w:t>udostępniony do opróżnienia i mycia</w:t>
      </w:r>
      <w:r w:rsidRPr="0028070E">
        <w:rPr>
          <w:rFonts w:eastAsia="Times New Roman" w:cstheme="minorHAnsi"/>
          <w:bCs/>
          <w:lang w:eastAsia="pl-PL"/>
        </w:rPr>
        <w:t xml:space="preserve"> w dniu, w którym wyznaczono termin </w:t>
      </w:r>
      <w:r w:rsidR="007F5DA2" w:rsidRPr="0028070E">
        <w:rPr>
          <w:rFonts w:eastAsia="Times New Roman" w:cstheme="minorHAnsi"/>
          <w:bCs/>
          <w:lang w:eastAsia="pl-PL"/>
        </w:rPr>
        <w:t xml:space="preserve">realizacji usługi dodatkowej </w:t>
      </w:r>
      <w:r w:rsidRPr="0028070E">
        <w:rPr>
          <w:rFonts w:eastAsia="Times New Roman" w:cstheme="minorHAnsi"/>
          <w:bCs/>
          <w:lang w:eastAsia="pl-PL"/>
        </w:rPr>
        <w:t xml:space="preserve">lub do pojemnika już opróżnionego a </w:t>
      </w:r>
      <w:r w:rsidR="007F5DA2" w:rsidRPr="0028070E">
        <w:rPr>
          <w:rFonts w:eastAsia="Times New Roman" w:cstheme="minorHAnsi"/>
          <w:bCs/>
          <w:lang w:eastAsia="pl-PL"/>
        </w:rPr>
        <w:t>jeszcze</w:t>
      </w:r>
      <w:r w:rsidRPr="0028070E">
        <w:rPr>
          <w:rFonts w:eastAsia="Times New Roman" w:cstheme="minorHAnsi"/>
          <w:bCs/>
          <w:lang w:eastAsia="pl-PL"/>
        </w:rPr>
        <w:t xml:space="preserve"> nie umytego zostaną wrzucone odpady, co uniemożliwi wykonanie usługi mycia</w:t>
      </w:r>
      <w:r w:rsidR="007F5DA2" w:rsidRPr="0028070E">
        <w:rPr>
          <w:rFonts w:eastAsia="Times New Roman" w:cstheme="minorHAnsi"/>
          <w:bCs/>
          <w:lang w:eastAsia="pl-PL"/>
        </w:rPr>
        <w:t xml:space="preserve"> lub nie można </w:t>
      </w:r>
      <w:r w:rsidR="004570D7" w:rsidRPr="0028070E">
        <w:rPr>
          <w:rFonts w:eastAsia="Times New Roman" w:cstheme="minorHAnsi"/>
          <w:bCs/>
          <w:lang w:eastAsia="pl-PL"/>
        </w:rPr>
        <w:t xml:space="preserve">będzie </w:t>
      </w:r>
      <w:r w:rsidR="007F5DA2" w:rsidRPr="0028070E">
        <w:rPr>
          <w:rFonts w:eastAsia="Times New Roman" w:cstheme="minorHAnsi"/>
          <w:bCs/>
          <w:lang w:eastAsia="pl-PL"/>
        </w:rPr>
        <w:t>określić</w:t>
      </w:r>
      <w:r w:rsidR="004B1F1A" w:rsidRPr="0028070E">
        <w:rPr>
          <w:rFonts w:eastAsia="Times New Roman" w:cstheme="minorHAnsi"/>
          <w:bCs/>
          <w:lang w:eastAsia="pl-PL"/>
        </w:rPr>
        <w:t>,</w:t>
      </w:r>
      <w:r w:rsidR="007F5DA2" w:rsidRPr="0028070E">
        <w:rPr>
          <w:rFonts w:eastAsia="Times New Roman" w:cstheme="minorHAnsi"/>
          <w:bCs/>
          <w:lang w:eastAsia="pl-PL"/>
        </w:rPr>
        <w:t xml:space="preserve"> który pojemnik ma zostać umyty spośród kilku pojemników znajdujących się w jednej lokalizacji</w:t>
      </w:r>
      <w:r w:rsidR="004B1F1A" w:rsidRPr="0028070E">
        <w:rPr>
          <w:rFonts w:eastAsia="Times New Roman" w:cstheme="minorHAnsi"/>
          <w:bCs/>
          <w:lang w:eastAsia="pl-PL"/>
        </w:rPr>
        <w:t>,</w:t>
      </w:r>
      <w:r w:rsidR="007F5DA2" w:rsidRPr="0028070E">
        <w:rPr>
          <w:rFonts w:eastAsia="Times New Roman" w:cstheme="minorHAnsi"/>
          <w:bCs/>
          <w:lang w:eastAsia="pl-PL"/>
        </w:rPr>
        <w:t xml:space="preserve"> </w:t>
      </w:r>
      <w:r w:rsidRPr="0028070E">
        <w:rPr>
          <w:rFonts w:eastAsia="Times New Roman" w:cstheme="minorHAnsi"/>
          <w:bCs/>
          <w:lang w:eastAsia="pl-PL"/>
        </w:rPr>
        <w:t>Wykonawca sporządza kolorowe zdjęcie opatrzone dat</w:t>
      </w:r>
      <w:r w:rsidR="007F5DA2" w:rsidRPr="0028070E">
        <w:rPr>
          <w:rFonts w:eastAsia="Times New Roman" w:cstheme="minorHAnsi"/>
          <w:bCs/>
          <w:lang w:eastAsia="pl-PL"/>
        </w:rPr>
        <w:t>ą</w:t>
      </w:r>
      <w:r w:rsidRPr="0028070E">
        <w:rPr>
          <w:rFonts w:eastAsia="Times New Roman" w:cstheme="minorHAnsi"/>
          <w:bCs/>
          <w:lang w:eastAsia="pl-PL"/>
        </w:rPr>
        <w:t xml:space="preserve"> i godziną, które przedstawia zaistniałą sytuację oraz pozwala jednoznacznie określić</w:t>
      </w:r>
      <w:r w:rsidR="007F5DA2" w:rsidRPr="0028070E">
        <w:rPr>
          <w:rFonts w:eastAsia="Times New Roman" w:cstheme="minorHAnsi"/>
          <w:bCs/>
          <w:lang w:eastAsia="pl-PL"/>
        </w:rPr>
        <w:t xml:space="preserve"> miejsce </w:t>
      </w:r>
      <w:r w:rsidR="004B1F1A" w:rsidRPr="0028070E">
        <w:rPr>
          <w:rFonts w:eastAsia="Times New Roman" w:cstheme="minorHAnsi"/>
          <w:bCs/>
          <w:lang w:eastAsia="pl-PL"/>
        </w:rPr>
        <w:t>usytuowania pojemnika.</w:t>
      </w:r>
    </w:p>
    <w:p w14:paraId="398E1937" w14:textId="55C187B0" w:rsidR="00A30D9D" w:rsidRPr="0028070E" w:rsidRDefault="007518F0" w:rsidP="00331308">
      <w:pPr>
        <w:pStyle w:val="Akapitzlist"/>
        <w:numPr>
          <w:ilvl w:val="1"/>
          <w:numId w:val="38"/>
        </w:numPr>
        <w:spacing w:after="0" w:line="240" w:lineRule="auto"/>
        <w:ind w:left="426" w:hanging="567"/>
        <w:jc w:val="both"/>
        <w:rPr>
          <w:rFonts w:eastAsia="Times New Roman" w:cstheme="minorHAnsi"/>
          <w:bCs/>
          <w:strike/>
          <w:lang w:eastAsia="pl-PL"/>
        </w:rPr>
      </w:pPr>
      <w:r w:rsidRPr="0028070E">
        <w:rPr>
          <w:rFonts w:eastAsia="Times New Roman" w:cstheme="minorHAnsi"/>
          <w:bCs/>
          <w:lang w:eastAsia="pl-PL"/>
        </w:rPr>
        <w:t xml:space="preserve">W </w:t>
      </w:r>
      <w:r w:rsidRPr="0028070E">
        <w:rPr>
          <w:rFonts w:cstheme="minorHAnsi"/>
        </w:rPr>
        <w:t>celu potwierdzenia wykonania usługi polegającej na myciu i dezynfekcji</w:t>
      </w:r>
      <w:r w:rsidR="007F5DA2" w:rsidRPr="0028070E">
        <w:rPr>
          <w:rFonts w:cstheme="minorHAnsi"/>
        </w:rPr>
        <w:t xml:space="preserve"> </w:t>
      </w:r>
      <w:r w:rsidRPr="0028070E">
        <w:rPr>
          <w:rFonts w:cstheme="minorHAnsi"/>
        </w:rPr>
        <w:t>Wykonawca przedkłada Zamawiającemu protokół wykonania usługi podpisan</w:t>
      </w:r>
      <w:r w:rsidR="007A3574" w:rsidRPr="0028070E">
        <w:rPr>
          <w:rFonts w:cstheme="minorHAnsi"/>
        </w:rPr>
        <w:t>y</w:t>
      </w:r>
      <w:r w:rsidR="00BA5726" w:rsidRPr="0028070E">
        <w:rPr>
          <w:rFonts w:cstheme="minorHAnsi"/>
        </w:rPr>
        <w:t xml:space="preserve"> czytelnie</w:t>
      </w:r>
      <w:r w:rsidRPr="0028070E">
        <w:rPr>
          <w:rFonts w:cstheme="minorHAnsi"/>
        </w:rPr>
        <w:t xml:space="preserve"> przez uczestników odbioru, tj. przedstawiciela Wykonawcy oraz  właściciela nieruchomości / przedstawiciela właściciela nieruchomości</w:t>
      </w:r>
      <w:r w:rsidR="00BA5726" w:rsidRPr="0028070E">
        <w:rPr>
          <w:rFonts w:cstheme="minorHAnsi"/>
        </w:rPr>
        <w:t xml:space="preserve"> jako załącznik do raportu miesięcznego </w:t>
      </w:r>
      <w:r w:rsidR="008E3821" w:rsidRPr="0028070E">
        <w:rPr>
          <w:rFonts w:cstheme="minorHAnsi"/>
        </w:rPr>
        <w:t xml:space="preserve">za okres w którym wykonano usługę </w:t>
      </w:r>
      <w:r w:rsidR="00BA5726" w:rsidRPr="0028070E">
        <w:rPr>
          <w:rFonts w:cstheme="minorHAnsi"/>
        </w:rPr>
        <w:t xml:space="preserve">z zachowaniem zapisów punktu 4.31, 4.32, 4.33. Dodatkowo Wykonawca dostarcza Zamawiającemu drogą mailową do 3 dni </w:t>
      </w:r>
      <w:r w:rsidR="00DD6615">
        <w:rPr>
          <w:rFonts w:cstheme="minorHAnsi"/>
        </w:rPr>
        <w:t xml:space="preserve">roboczych </w:t>
      </w:r>
      <w:r w:rsidR="00BA5726" w:rsidRPr="0028070E">
        <w:rPr>
          <w:rFonts w:cstheme="minorHAnsi"/>
        </w:rPr>
        <w:t>od dnia wykonania usługi skany protokołów wykonania usługi dodatkowej bądź sporządzone zdjęcia.</w:t>
      </w:r>
      <w:r w:rsidR="000807E6" w:rsidRPr="0028070E">
        <w:rPr>
          <w:rFonts w:cstheme="minorHAnsi"/>
        </w:rPr>
        <w:t xml:space="preserve"> Wzór protokołu </w:t>
      </w:r>
      <w:r w:rsidR="0028070E" w:rsidRPr="0028070E">
        <w:rPr>
          <w:rFonts w:cstheme="minorHAnsi"/>
        </w:rPr>
        <w:t>wykonania usługi dodatkowej zostanie ustalony po podpisaniu umowy.</w:t>
      </w:r>
    </w:p>
    <w:p w14:paraId="58256EA9" w14:textId="4A6751D1" w:rsidR="00577590" w:rsidRPr="005F1B1B" w:rsidRDefault="00577590" w:rsidP="00331308">
      <w:pPr>
        <w:pStyle w:val="Akapitzlist"/>
        <w:numPr>
          <w:ilvl w:val="1"/>
          <w:numId w:val="38"/>
        </w:numPr>
        <w:tabs>
          <w:tab w:val="clear" w:pos="0"/>
        </w:tabs>
        <w:spacing w:after="0" w:line="240" w:lineRule="auto"/>
        <w:ind w:left="426" w:hanging="426"/>
        <w:rPr>
          <w:rFonts w:cstheme="minorHAnsi"/>
          <w:bCs/>
          <w:strike/>
        </w:rPr>
      </w:pPr>
      <w:r w:rsidRPr="005F1B1B">
        <w:rPr>
          <w:rFonts w:cstheme="minorHAnsi"/>
          <w:bCs/>
        </w:rPr>
        <w:t>Mycie powinno odbywać się z zachowaniem punktów od 4.</w:t>
      </w:r>
      <w:r w:rsidR="007A3574" w:rsidRPr="005F1B1B">
        <w:rPr>
          <w:rFonts w:cstheme="minorHAnsi"/>
          <w:bCs/>
        </w:rPr>
        <w:t>2</w:t>
      </w:r>
      <w:r w:rsidR="008E3821" w:rsidRPr="005F1B1B">
        <w:rPr>
          <w:rFonts w:cstheme="minorHAnsi"/>
          <w:bCs/>
        </w:rPr>
        <w:t>2</w:t>
      </w:r>
      <w:r w:rsidRPr="005F1B1B">
        <w:rPr>
          <w:rFonts w:cstheme="minorHAnsi"/>
          <w:bCs/>
        </w:rPr>
        <w:t xml:space="preserve"> do 4.2</w:t>
      </w:r>
      <w:r w:rsidR="008E3821" w:rsidRPr="005F1B1B">
        <w:rPr>
          <w:rFonts w:cstheme="minorHAnsi"/>
          <w:bCs/>
        </w:rPr>
        <w:t>4</w:t>
      </w:r>
      <w:r w:rsidRPr="005F1B1B">
        <w:rPr>
          <w:rFonts w:cstheme="minorHAnsi"/>
          <w:bCs/>
        </w:rPr>
        <w:t xml:space="preserve"> </w:t>
      </w:r>
      <w:proofErr w:type="spellStart"/>
      <w:r w:rsidRPr="005F1B1B">
        <w:rPr>
          <w:rFonts w:cstheme="minorHAnsi"/>
          <w:bCs/>
        </w:rPr>
        <w:t>opz</w:t>
      </w:r>
      <w:proofErr w:type="spellEnd"/>
      <w:r w:rsidRPr="005F1B1B">
        <w:rPr>
          <w:rFonts w:cstheme="minorHAnsi"/>
          <w:bCs/>
        </w:rPr>
        <w:t>.</w:t>
      </w:r>
    </w:p>
    <w:p w14:paraId="3CD72520" w14:textId="77777777" w:rsidR="00067D80" w:rsidRPr="005F1B1B" w:rsidRDefault="00067D80" w:rsidP="005F1B1B">
      <w:pPr>
        <w:pStyle w:val="Akapitzlist"/>
        <w:spacing w:after="0" w:line="240" w:lineRule="auto"/>
        <w:ind w:left="426"/>
        <w:jc w:val="both"/>
        <w:rPr>
          <w:rFonts w:eastAsia="Times New Roman" w:cstheme="minorHAnsi"/>
          <w:color w:val="000000" w:themeColor="text1"/>
          <w:lang w:eastAsia="ar-SA"/>
        </w:rPr>
      </w:pPr>
    </w:p>
    <w:p w14:paraId="44A48C04" w14:textId="23135FC3" w:rsidR="00067D80" w:rsidRPr="005F1B1B" w:rsidRDefault="00067D80" w:rsidP="005F1B1B">
      <w:pPr>
        <w:pStyle w:val="Akapitzlist"/>
        <w:spacing w:after="0" w:line="240" w:lineRule="auto"/>
        <w:ind w:left="426"/>
        <w:jc w:val="both"/>
        <w:rPr>
          <w:rFonts w:eastAsia="Times New Roman" w:cstheme="minorHAnsi"/>
          <w:b/>
          <w:bCs/>
          <w:color w:val="000000" w:themeColor="text1"/>
          <w:lang w:eastAsia="ar-SA"/>
        </w:rPr>
      </w:pPr>
      <w:r w:rsidRPr="005F1B1B">
        <w:rPr>
          <w:rFonts w:eastAsia="Times New Roman" w:cstheme="minorHAnsi"/>
          <w:b/>
          <w:bCs/>
          <w:color w:val="000000" w:themeColor="text1"/>
          <w:lang w:eastAsia="ar-SA"/>
        </w:rPr>
        <w:t>Tabela 1</w:t>
      </w:r>
      <w:r w:rsidR="009854E8">
        <w:rPr>
          <w:rFonts w:eastAsia="Times New Roman" w:cstheme="minorHAnsi"/>
          <w:b/>
          <w:bCs/>
          <w:color w:val="000000" w:themeColor="text1"/>
          <w:lang w:eastAsia="ar-SA"/>
        </w:rPr>
        <w:t>1</w:t>
      </w:r>
    </w:p>
    <w:p w14:paraId="28E07210" w14:textId="0EFF50DC" w:rsidR="00067D80" w:rsidRPr="005F1B1B" w:rsidRDefault="00067D80" w:rsidP="005F1B1B">
      <w:pPr>
        <w:pStyle w:val="Akapitzlist"/>
        <w:spacing w:after="0" w:line="240" w:lineRule="auto"/>
        <w:ind w:left="426"/>
        <w:jc w:val="both"/>
        <w:rPr>
          <w:rFonts w:cstheme="minorHAnsi"/>
          <w:i/>
          <w:iCs/>
          <w:strike/>
          <w:color w:val="000000" w:themeColor="text1"/>
        </w:rPr>
      </w:pPr>
      <w:r w:rsidRPr="005F1B1B">
        <w:rPr>
          <w:rFonts w:eastAsia="Times New Roman" w:cstheme="minorHAnsi"/>
          <w:i/>
          <w:iCs/>
          <w:color w:val="000000" w:themeColor="text1"/>
          <w:lang w:eastAsia="ar-SA"/>
        </w:rPr>
        <w:t>Szacunkow</w:t>
      </w:r>
      <w:r w:rsidR="0028070E">
        <w:rPr>
          <w:rFonts w:eastAsia="Times New Roman" w:cstheme="minorHAnsi"/>
          <w:i/>
          <w:iCs/>
          <w:color w:val="000000" w:themeColor="text1"/>
          <w:lang w:eastAsia="ar-SA"/>
        </w:rPr>
        <w:t>a</w:t>
      </w:r>
      <w:r w:rsidRPr="005F1B1B">
        <w:rPr>
          <w:rFonts w:eastAsia="Times New Roman" w:cstheme="minorHAnsi"/>
          <w:i/>
          <w:iCs/>
          <w:color w:val="000000" w:themeColor="text1"/>
          <w:lang w:eastAsia="ar-SA"/>
        </w:rPr>
        <w:t xml:space="preserve"> ilość pojemników, które Wykonawca zobowiązany będzie umyć  </w:t>
      </w:r>
      <w:r w:rsidRPr="005F1B1B">
        <w:rPr>
          <w:rFonts w:eastAsia="Times New Roman" w:cstheme="minorHAnsi"/>
          <w:i/>
          <w:iCs/>
          <w:color w:val="000000" w:themeColor="text1"/>
          <w:lang w:eastAsia="ar-SA"/>
        </w:rPr>
        <w:br/>
        <w:t>w ramach usługi dodatkowej, opracowan</w:t>
      </w:r>
      <w:r w:rsidR="0028070E">
        <w:rPr>
          <w:rFonts w:eastAsia="Times New Roman" w:cstheme="minorHAnsi"/>
          <w:i/>
          <w:iCs/>
          <w:color w:val="000000" w:themeColor="text1"/>
          <w:lang w:eastAsia="ar-SA"/>
        </w:rPr>
        <w:t>a</w:t>
      </w:r>
      <w:r w:rsidRPr="005F1B1B">
        <w:rPr>
          <w:rFonts w:eastAsia="Times New Roman" w:cstheme="minorHAnsi"/>
          <w:i/>
          <w:iCs/>
          <w:color w:val="000000" w:themeColor="text1"/>
          <w:lang w:eastAsia="ar-SA"/>
        </w:rPr>
        <w:t xml:space="preserve"> na dzień ogłoszenia postępowania, [</w:t>
      </w:r>
      <w:proofErr w:type="spellStart"/>
      <w:r w:rsidRPr="005F1B1B">
        <w:rPr>
          <w:rFonts w:eastAsia="Times New Roman" w:cstheme="minorHAnsi"/>
          <w:i/>
          <w:iCs/>
          <w:color w:val="000000" w:themeColor="text1"/>
          <w:lang w:eastAsia="ar-SA"/>
        </w:rPr>
        <w:t>szt</w:t>
      </w:r>
      <w:proofErr w:type="spellEnd"/>
      <w:r w:rsidRPr="005F1B1B">
        <w:rPr>
          <w:rFonts w:eastAsia="Times New Roman" w:cstheme="minorHAnsi"/>
          <w:i/>
          <w:iCs/>
          <w:color w:val="000000" w:themeColor="text1"/>
          <w:lang w:eastAsia="ar-SA"/>
        </w:rPr>
        <w:t>]</w:t>
      </w:r>
      <w:r w:rsidR="009854E8" w:rsidRPr="005F1B1B">
        <w:rPr>
          <w:rFonts w:cstheme="minorHAnsi"/>
          <w:i/>
          <w:iCs/>
          <w:strike/>
          <w:color w:val="000000" w:themeColor="text1"/>
        </w:rPr>
        <w:t xml:space="preserve"> </w:t>
      </w:r>
    </w:p>
    <w:p w14:paraId="7142BD85" w14:textId="2068B186" w:rsidR="00373963" w:rsidRPr="005F1B1B" w:rsidRDefault="00373963" w:rsidP="005F1B1B">
      <w:pPr>
        <w:rPr>
          <w:rFonts w:asciiTheme="minorHAnsi" w:hAnsiTheme="minorHAnsi" w:cstheme="minorHAnsi"/>
          <w:bCs/>
          <w:color w:val="FF0000"/>
        </w:rPr>
      </w:pP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540"/>
        <w:gridCol w:w="1500"/>
        <w:gridCol w:w="1420"/>
      </w:tblGrid>
      <w:tr w:rsidR="004D67E5" w:rsidRPr="004D67E5" w14:paraId="51DE3733" w14:textId="77777777" w:rsidTr="004D67E5">
        <w:trPr>
          <w:trHeight w:val="510"/>
          <w:jc w:val="center"/>
        </w:trPr>
        <w:tc>
          <w:tcPr>
            <w:tcW w:w="1180" w:type="dxa"/>
            <w:shd w:val="clear" w:color="auto" w:fill="auto"/>
            <w:vAlign w:val="bottom"/>
            <w:hideMark/>
          </w:tcPr>
          <w:p w14:paraId="5C1C2083" w14:textId="77777777" w:rsidR="004D67E5" w:rsidRPr="004D67E5" w:rsidRDefault="004D67E5" w:rsidP="004D67E5">
            <w:pPr>
              <w:autoSpaceDE/>
              <w:autoSpaceDN/>
              <w:adjustRightInd/>
              <w:jc w:val="left"/>
              <w:rPr>
                <w:rFonts w:ascii="Calibri" w:hAnsi="Calibri" w:cs="Calibri"/>
                <w:color w:val="000000"/>
                <w:sz w:val="18"/>
                <w:szCs w:val="18"/>
              </w:rPr>
            </w:pPr>
            <w:r w:rsidRPr="004D67E5">
              <w:rPr>
                <w:rFonts w:ascii="Calibri" w:hAnsi="Calibri" w:cs="Calibri"/>
                <w:color w:val="000000"/>
                <w:sz w:val="18"/>
                <w:szCs w:val="18"/>
              </w:rPr>
              <w:t>Pojemność pojemnika</w:t>
            </w:r>
          </w:p>
        </w:tc>
        <w:tc>
          <w:tcPr>
            <w:tcW w:w="1540" w:type="dxa"/>
            <w:shd w:val="clear" w:color="auto" w:fill="auto"/>
            <w:vAlign w:val="bottom"/>
            <w:hideMark/>
          </w:tcPr>
          <w:p w14:paraId="3E18223F" w14:textId="77777777" w:rsidR="004D67E5" w:rsidRPr="004D67E5" w:rsidRDefault="004D67E5" w:rsidP="004D67E5">
            <w:pPr>
              <w:autoSpaceDE/>
              <w:autoSpaceDN/>
              <w:adjustRightInd/>
              <w:jc w:val="left"/>
              <w:rPr>
                <w:rFonts w:ascii="Calibri" w:hAnsi="Calibri" w:cs="Calibri"/>
                <w:color w:val="000000"/>
                <w:sz w:val="18"/>
                <w:szCs w:val="18"/>
              </w:rPr>
            </w:pPr>
            <w:r w:rsidRPr="004D67E5">
              <w:rPr>
                <w:rFonts w:ascii="Calibri" w:hAnsi="Calibri" w:cs="Calibri"/>
                <w:color w:val="000000"/>
                <w:sz w:val="18"/>
                <w:szCs w:val="18"/>
              </w:rPr>
              <w:t>Lb pojemników na odpady zmieszane</w:t>
            </w:r>
          </w:p>
        </w:tc>
        <w:tc>
          <w:tcPr>
            <w:tcW w:w="1500" w:type="dxa"/>
            <w:shd w:val="clear" w:color="auto" w:fill="auto"/>
            <w:vAlign w:val="bottom"/>
            <w:hideMark/>
          </w:tcPr>
          <w:p w14:paraId="3EE6B0DD" w14:textId="77777777" w:rsidR="004D67E5" w:rsidRPr="004D67E5" w:rsidRDefault="004D67E5" w:rsidP="004D67E5">
            <w:pPr>
              <w:autoSpaceDE/>
              <w:autoSpaceDN/>
              <w:adjustRightInd/>
              <w:jc w:val="left"/>
              <w:rPr>
                <w:rFonts w:ascii="Calibri" w:hAnsi="Calibri" w:cs="Calibri"/>
                <w:color w:val="000000"/>
                <w:sz w:val="18"/>
                <w:szCs w:val="18"/>
              </w:rPr>
            </w:pPr>
            <w:r w:rsidRPr="004D67E5">
              <w:rPr>
                <w:rFonts w:ascii="Calibri" w:hAnsi="Calibri" w:cs="Calibri"/>
                <w:color w:val="000000"/>
                <w:sz w:val="18"/>
                <w:szCs w:val="18"/>
              </w:rPr>
              <w:t>Lb pojemników na bioodpady</w:t>
            </w:r>
          </w:p>
        </w:tc>
        <w:tc>
          <w:tcPr>
            <w:tcW w:w="1420" w:type="dxa"/>
            <w:shd w:val="clear" w:color="auto" w:fill="auto"/>
            <w:noWrap/>
            <w:vAlign w:val="bottom"/>
            <w:hideMark/>
          </w:tcPr>
          <w:p w14:paraId="331BF04B" w14:textId="77777777" w:rsidR="004D67E5" w:rsidRPr="004D67E5" w:rsidRDefault="004D67E5" w:rsidP="004D67E5">
            <w:pPr>
              <w:autoSpaceDE/>
              <w:autoSpaceDN/>
              <w:adjustRightInd/>
              <w:jc w:val="left"/>
              <w:rPr>
                <w:rFonts w:ascii="Calibri" w:hAnsi="Calibri" w:cs="Calibri"/>
                <w:color w:val="000000"/>
                <w:sz w:val="18"/>
                <w:szCs w:val="18"/>
              </w:rPr>
            </w:pPr>
            <w:r w:rsidRPr="004D67E5">
              <w:rPr>
                <w:rFonts w:ascii="Calibri" w:hAnsi="Calibri" w:cs="Calibri"/>
                <w:color w:val="000000"/>
                <w:sz w:val="18"/>
                <w:szCs w:val="18"/>
              </w:rPr>
              <w:t>Razem</w:t>
            </w:r>
          </w:p>
        </w:tc>
      </w:tr>
      <w:tr w:rsidR="004D67E5" w:rsidRPr="004D67E5" w14:paraId="569C8448" w14:textId="77777777" w:rsidTr="004D67E5">
        <w:trPr>
          <w:trHeight w:val="300"/>
          <w:jc w:val="center"/>
        </w:trPr>
        <w:tc>
          <w:tcPr>
            <w:tcW w:w="1180" w:type="dxa"/>
            <w:shd w:val="clear" w:color="auto" w:fill="auto"/>
            <w:noWrap/>
            <w:vAlign w:val="bottom"/>
            <w:hideMark/>
          </w:tcPr>
          <w:p w14:paraId="54F88415" w14:textId="77777777" w:rsidR="004D67E5" w:rsidRPr="004D67E5" w:rsidRDefault="004D67E5" w:rsidP="004D67E5">
            <w:pPr>
              <w:autoSpaceDE/>
              <w:autoSpaceDN/>
              <w:adjustRightInd/>
              <w:jc w:val="center"/>
              <w:rPr>
                <w:rFonts w:ascii="Calibri" w:hAnsi="Calibri" w:cs="Calibri"/>
                <w:b/>
                <w:bCs/>
                <w:color w:val="000000"/>
                <w:sz w:val="18"/>
                <w:szCs w:val="18"/>
              </w:rPr>
            </w:pPr>
            <w:r w:rsidRPr="004D67E5">
              <w:rPr>
                <w:rFonts w:ascii="Calibri" w:hAnsi="Calibri" w:cs="Calibri"/>
                <w:b/>
                <w:bCs/>
                <w:color w:val="000000"/>
                <w:sz w:val="18"/>
                <w:szCs w:val="18"/>
              </w:rPr>
              <w:t>110/120l</w:t>
            </w:r>
          </w:p>
        </w:tc>
        <w:tc>
          <w:tcPr>
            <w:tcW w:w="1540" w:type="dxa"/>
            <w:shd w:val="clear" w:color="auto" w:fill="auto"/>
            <w:noWrap/>
            <w:vAlign w:val="bottom"/>
            <w:hideMark/>
          </w:tcPr>
          <w:p w14:paraId="5CEFEA53" w14:textId="66E0ED0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8</w:t>
            </w:r>
            <w:r w:rsidR="00DF16FF">
              <w:rPr>
                <w:rFonts w:ascii="Calibri" w:hAnsi="Calibri" w:cs="Calibri"/>
                <w:color w:val="000000"/>
                <w:sz w:val="18"/>
                <w:szCs w:val="18"/>
              </w:rPr>
              <w:t>5</w:t>
            </w:r>
          </w:p>
        </w:tc>
        <w:tc>
          <w:tcPr>
            <w:tcW w:w="1500" w:type="dxa"/>
            <w:shd w:val="clear" w:color="auto" w:fill="auto"/>
            <w:noWrap/>
            <w:vAlign w:val="bottom"/>
            <w:hideMark/>
          </w:tcPr>
          <w:p w14:paraId="7AFD640A" w14:textId="12D19B3F"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3</w:t>
            </w:r>
            <w:r w:rsidR="00DF16FF">
              <w:rPr>
                <w:rFonts w:ascii="Calibri" w:hAnsi="Calibri" w:cs="Calibri"/>
                <w:color w:val="000000"/>
                <w:sz w:val="18"/>
                <w:szCs w:val="18"/>
              </w:rPr>
              <w:t>75</w:t>
            </w:r>
          </w:p>
        </w:tc>
        <w:tc>
          <w:tcPr>
            <w:tcW w:w="1420" w:type="dxa"/>
            <w:shd w:val="clear" w:color="auto" w:fill="auto"/>
            <w:noWrap/>
            <w:vAlign w:val="bottom"/>
            <w:hideMark/>
          </w:tcPr>
          <w:p w14:paraId="65F3D76E" w14:textId="4094F712"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4</w:t>
            </w:r>
            <w:r w:rsidR="00DF16FF">
              <w:rPr>
                <w:rFonts w:ascii="Calibri" w:hAnsi="Calibri" w:cs="Calibri"/>
                <w:color w:val="000000"/>
                <w:sz w:val="18"/>
                <w:szCs w:val="18"/>
              </w:rPr>
              <w:t>60</w:t>
            </w:r>
          </w:p>
        </w:tc>
      </w:tr>
      <w:tr w:rsidR="004D67E5" w:rsidRPr="004D67E5" w14:paraId="2F38E277" w14:textId="77777777" w:rsidTr="004D67E5">
        <w:trPr>
          <w:trHeight w:val="300"/>
          <w:jc w:val="center"/>
        </w:trPr>
        <w:tc>
          <w:tcPr>
            <w:tcW w:w="1180" w:type="dxa"/>
            <w:shd w:val="clear" w:color="auto" w:fill="auto"/>
            <w:noWrap/>
            <w:vAlign w:val="bottom"/>
            <w:hideMark/>
          </w:tcPr>
          <w:p w14:paraId="4D8B9885" w14:textId="77777777" w:rsidR="004D67E5" w:rsidRPr="004D67E5" w:rsidRDefault="004D67E5" w:rsidP="004D67E5">
            <w:pPr>
              <w:autoSpaceDE/>
              <w:autoSpaceDN/>
              <w:adjustRightInd/>
              <w:jc w:val="center"/>
              <w:rPr>
                <w:rFonts w:ascii="Calibri" w:hAnsi="Calibri" w:cs="Calibri"/>
                <w:b/>
                <w:bCs/>
                <w:color w:val="000000"/>
                <w:sz w:val="18"/>
                <w:szCs w:val="18"/>
              </w:rPr>
            </w:pPr>
            <w:r w:rsidRPr="004D67E5">
              <w:rPr>
                <w:rFonts w:ascii="Calibri" w:hAnsi="Calibri" w:cs="Calibri"/>
                <w:b/>
                <w:bCs/>
                <w:color w:val="000000"/>
                <w:sz w:val="18"/>
                <w:szCs w:val="18"/>
              </w:rPr>
              <w:t>240l</w:t>
            </w:r>
          </w:p>
        </w:tc>
        <w:tc>
          <w:tcPr>
            <w:tcW w:w="1540" w:type="dxa"/>
            <w:shd w:val="clear" w:color="auto" w:fill="auto"/>
            <w:noWrap/>
            <w:vAlign w:val="bottom"/>
            <w:hideMark/>
          </w:tcPr>
          <w:p w14:paraId="7F670266"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53</w:t>
            </w:r>
          </w:p>
        </w:tc>
        <w:tc>
          <w:tcPr>
            <w:tcW w:w="1500" w:type="dxa"/>
            <w:shd w:val="clear" w:color="auto" w:fill="auto"/>
            <w:noWrap/>
            <w:vAlign w:val="bottom"/>
            <w:hideMark/>
          </w:tcPr>
          <w:p w14:paraId="2DD40C53" w14:textId="4454EA8A"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6</w:t>
            </w:r>
            <w:r w:rsidR="00DF16FF">
              <w:rPr>
                <w:rFonts w:ascii="Calibri" w:hAnsi="Calibri" w:cs="Calibri"/>
                <w:color w:val="000000"/>
                <w:sz w:val="18"/>
                <w:szCs w:val="18"/>
              </w:rPr>
              <w:t>83</w:t>
            </w:r>
          </w:p>
        </w:tc>
        <w:tc>
          <w:tcPr>
            <w:tcW w:w="1420" w:type="dxa"/>
            <w:shd w:val="clear" w:color="auto" w:fill="auto"/>
            <w:noWrap/>
            <w:vAlign w:val="bottom"/>
            <w:hideMark/>
          </w:tcPr>
          <w:p w14:paraId="3AE99D00" w14:textId="1904DF8C" w:rsidR="004D67E5" w:rsidRPr="004D67E5" w:rsidRDefault="00DF16FF" w:rsidP="004D67E5">
            <w:pPr>
              <w:autoSpaceDE/>
              <w:autoSpaceDN/>
              <w:adjustRightInd/>
              <w:jc w:val="right"/>
              <w:rPr>
                <w:rFonts w:ascii="Calibri" w:hAnsi="Calibri" w:cs="Calibri"/>
                <w:color w:val="000000"/>
                <w:sz w:val="18"/>
                <w:szCs w:val="18"/>
              </w:rPr>
            </w:pPr>
            <w:r>
              <w:rPr>
                <w:rFonts w:ascii="Calibri" w:hAnsi="Calibri" w:cs="Calibri"/>
                <w:color w:val="000000"/>
                <w:sz w:val="18"/>
                <w:szCs w:val="18"/>
              </w:rPr>
              <w:t>736</w:t>
            </w:r>
          </w:p>
        </w:tc>
      </w:tr>
      <w:tr w:rsidR="004D67E5" w:rsidRPr="004D67E5" w14:paraId="36BE8B84" w14:textId="77777777" w:rsidTr="004D67E5">
        <w:trPr>
          <w:trHeight w:val="300"/>
          <w:jc w:val="center"/>
        </w:trPr>
        <w:tc>
          <w:tcPr>
            <w:tcW w:w="1180" w:type="dxa"/>
            <w:shd w:val="clear" w:color="auto" w:fill="auto"/>
            <w:noWrap/>
            <w:vAlign w:val="bottom"/>
            <w:hideMark/>
          </w:tcPr>
          <w:p w14:paraId="3454C46D" w14:textId="77777777" w:rsidR="004D67E5" w:rsidRPr="004D67E5" w:rsidRDefault="004D67E5" w:rsidP="004D67E5">
            <w:pPr>
              <w:autoSpaceDE/>
              <w:autoSpaceDN/>
              <w:adjustRightInd/>
              <w:jc w:val="center"/>
              <w:rPr>
                <w:rFonts w:ascii="Calibri" w:hAnsi="Calibri" w:cs="Calibri"/>
                <w:b/>
                <w:bCs/>
                <w:color w:val="000000"/>
                <w:sz w:val="18"/>
                <w:szCs w:val="18"/>
              </w:rPr>
            </w:pPr>
            <w:r w:rsidRPr="004D67E5">
              <w:rPr>
                <w:rFonts w:ascii="Calibri" w:hAnsi="Calibri" w:cs="Calibri"/>
                <w:b/>
                <w:bCs/>
                <w:color w:val="000000"/>
                <w:sz w:val="18"/>
                <w:szCs w:val="18"/>
              </w:rPr>
              <w:t>1100l</w:t>
            </w:r>
          </w:p>
        </w:tc>
        <w:tc>
          <w:tcPr>
            <w:tcW w:w="1540" w:type="dxa"/>
            <w:shd w:val="clear" w:color="auto" w:fill="auto"/>
            <w:noWrap/>
            <w:vAlign w:val="bottom"/>
            <w:hideMark/>
          </w:tcPr>
          <w:p w14:paraId="3300513B" w14:textId="6E8CE514" w:rsidR="004D67E5" w:rsidRPr="004D67E5" w:rsidRDefault="00DF16FF" w:rsidP="004D67E5">
            <w:pPr>
              <w:autoSpaceDE/>
              <w:autoSpaceDN/>
              <w:adjustRightInd/>
              <w:jc w:val="right"/>
              <w:rPr>
                <w:rFonts w:ascii="Calibri" w:hAnsi="Calibri" w:cs="Calibri"/>
                <w:color w:val="000000"/>
                <w:sz w:val="18"/>
                <w:szCs w:val="18"/>
              </w:rPr>
            </w:pPr>
            <w:r>
              <w:rPr>
                <w:rFonts w:ascii="Calibri" w:hAnsi="Calibri" w:cs="Calibri"/>
                <w:color w:val="000000"/>
                <w:sz w:val="18"/>
                <w:szCs w:val="18"/>
              </w:rPr>
              <w:t>517</w:t>
            </w:r>
          </w:p>
        </w:tc>
        <w:tc>
          <w:tcPr>
            <w:tcW w:w="1500" w:type="dxa"/>
            <w:shd w:val="clear" w:color="auto" w:fill="auto"/>
            <w:noWrap/>
            <w:vAlign w:val="bottom"/>
            <w:hideMark/>
          </w:tcPr>
          <w:p w14:paraId="2E3910C9"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0</w:t>
            </w:r>
          </w:p>
        </w:tc>
        <w:tc>
          <w:tcPr>
            <w:tcW w:w="1420" w:type="dxa"/>
            <w:shd w:val="clear" w:color="auto" w:fill="auto"/>
            <w:noWrap/>
            <w:vAlign w:val="bottom"/>
            <w:hideMark/>
          </w:tcPr>
          <w:p w14:paraId="5E45CC61" w14:textId="6B7035CE" w:rsidR="004D67E5" w:rsidRPr="004D67E5" w:rsidRDefault="00DF16FF" w:rsidP="004D67E5">
            <w:pPr>
              <w:autoSpaceDE/>
              <w:autoSpaceDN/>
              <w:adjustRightInd/>
              <w:jc w:val="right"/>
              <w:rPr>
                <w:rFonts w:ascii="Calibri" w:hAnsi="Calibri" w:cs="Calibri"/>
                <w:color w:val="000000"/>
                <w:sz w:val="18"/>
                <w:szCs w:val="18"/>
              </w:rPr>
            </w:pPr>
            <w:r>
              <w:rPr>
                <w:rFonts w:ascii="Calibri" w:hAnsi="Calibri" w:cs="Calibri"/>
                <w:color w:val="000000"/>
                <w:sz w:val="18"/>
                <w:szCs w:val="18"/>
              </w:rPr>
              <w:t>517</w:t>
            </w:r>
          </w:p>
        </w:tc>
      </w:tr>
      <w:tr w:rsidR="004D67E5" w:rsidRPr="004D67E5" w14:paraId="56F1ACFD" w14:textId="77777777" w:rsidTr="004D67E5">
        <w:trPr>
          <w:trHeight w:val="300"/>
          <w:jc w:val="center"/>
        </w:trPr>
        <w:tc>
          <w:tcPr>
            <w:tcW w:w="1180" w:type="dxa"/>
            <w:shd w:val="clear" w:color="auto" w:fill="auto"/>
            <w:noWrap/>
            <w:vAlign w:val="bottom"/>
            <w:hideMark/>
          </w:tcPr>
          <w:p w14:paraId="46FB1E78" w14:textId="77777777" w:rsidR="004D67E5" w:rsidRPr="004D67E5" w:rsidRDefault="004D67E5" w:rsidP="004D67E5">
            <w:pPr>
              <w:autoSpaceDE/>
              <w:autoSpaceDN/>
              <w:adjustRightInd/>
              <w:jc w:val="center"/>
              <w:rPr>
                <w:rFonts w:ascii="Calibri" w:hAnsi="Calibri" w:cs="Calibri"/>
                <w:b/>
                <w:bCs/>
                <w:color w:val="000000"/>
                <w:sz w:val="18"/>
                <w:szCs w:val="18"/>
              </w:rPr>
            </w:pPr>
            <w:r w:rsidRPr="004D67E5">
              <w:rPr>
                <w:rFonts w:ascii="Calibri" w:hAnsi="Calibri" w:cs="Calibri"/>
                <w:b/>
                <w:bCs/>
                <w:color w:val="000000"/>
                <w:sz w:val="18"/>
                <w:szCs w:val="18"/>
              </w:rPr>
              <w:t>kp5</w:t>
            </w:r>
          </w:p>
        </w:tc>
        <w:tc>
          <w:tcPr>
            <w:tcW w:w="1540" w:type="dxa"/>
            <w:shd w:val="clear" w:color="auto" w:fill="auto"/>
            <w:noWrap/>
            <w:vAlign w:val="bottom"/>
            <w:hideMark/>
          </w:tcPr>
          <w:p w14:paraId="2ACCC16E"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3</w:t>
            </w:r>
          </w:p>
        </w:tc>
        <w:tc>
          <w:tcPr>
            <w:tcW w:w="1500" w:type="dxa"/>
            <w:shd w:val="clear" w:color="auto" w:fill="auto"/>
            <w:noWrap/>
            <w:vAlign w:val="bottom"/>
            <w:hideMark/>
          </w:tcPr>
          <w:p w14:paraId="0C2558A7"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0</w:t>
            </w:r>
          </w:p>
        </w:tc>
        <w:tc>
          <w:tcPr>
            <w:tcW w:w="1420" w:type="dxa"/>
            <w:shd w:val="clear" w:color="auto" w:fill="auto"/>
            <w:noWrap/>
            <w:vAlign w:val="bottom"/>
            <w:hideMark/>
          </w:tcPr>
          <w:p w14:paraId="0FC6C148"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3</w:t>
            </w:r>
          </w:p>
        </w:tc>
      </w:tr>
      <w:tr w:rsidR="004D67E5" w:rsidRPr="004D67E5" w14:paraId="4E911D0F" w14:textId="77777777" w:rsidTr="004D67E5">
        <w:trPr>
          <w:trHeight w:val="300"/>
          <w:jc w:val="center"/>
        </w:trPr>
        <w:tc>
          <w:tcPr>
            <w:tcW w:w="1180" w:type="dxa"/>
            <w:shd w:val="clear" w:color="auto" w:fill="auto"/>
            <w:noWrap/>
            <w:vAlign w:val="bottom"/>
            <w:hideMark/>
          </w:tcPr>
          <w:p w14:paraId="10864AD7" w14:textId="77777777" w:rsidR="004D67E5" w:rsidRPr="004D67E5" w:rsidRDefault="004D67E5" w:rsidP="004D67E5">
            <w:pPr>
              <w:autoSpaceDE/>
              <w:autoSpaceDN/>
              <w:adjustRightInd/>
              <w:jc w:val="center"/>
              <w:rPr>
                <w:rFonts w:ascii="Calibri" w:hAnsi="Calibri" w:cs="Calibri"/>
                <w:b/>
                <w:bCs/>
                <w:color w:val="000000"/>
                <w:sz w:val="18"/>
                <w:szCs w:val="18"/>
              </w:rPr>
            </w:pPr>
            <w:r w:rsidRPr="004D67E5">
              <w:rPr>
                <w:rFonts w:ascii="Calibri" w:hAnsi="Calibri" w:cs="Calibri"/>
                <w:b/>
                <w:bCs/>
                <w:color w:val="000000"/>
                <w:sz w:val="18"/>
                <w:szCs w:val="18"/>
              </w:rPr>
              <w:t>kp7</w:t>
            </w:r>
          </w:p>
        </w:tc>
        <w:tc>
          <w:tcPr>
            <w:tcW w:w="1540" w:type="dxa"/>
            <w:shd w:val="clear" w:color="auto" w:fill="auto"/>
            <w:noWrap/>
            <w:vAlign w:val="bottom"/>
            <w:hideMark/>
          </w:tcPr>
          <w:p w14:paraId="0AF1E749"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21</w:t>
            </w:r>
          </w:p>
        </w:tc>
        <w:tc>
          <w:tcPr>
            <w:tcW w:w="1500" w:type="dxa"/>
            <w:shd w:val="clear" w:color="auto" w:fill="auto"/>
            <w:noWrap/>
            <w:vAlign w:val="bottom"/>
            <w:hideMark/>
          </w:tcPr>
          <w:p w14:paraId="7D429270"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0</w:t>
            </w:r>
          </w:p>
        </w:tc>
        <w:tc>
          <w:tcPr>
            <w:tcW w:w="1420" w:type="dxa"/>
            <w:shd w:val="clear" w:color="auto" w:fill="auto"/>
            <w:noWrap/>
            <w:vAlign w:val="bottom"/>
            <w:hideMark/>
          </w:tcPr>
          <w:p w14:paraId="7DF8D85B"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21</w:t>
            </w:r>
          </w:p>
        </w:tc>
      </w:tr>
      <w:tr w:rsidR="004D67E5" w:rsidRPr="004D67E5" w14:paraId="04788329" w14:textId="77777777" w:rsidTr="004D67E5">
        <w:trPr>
          <w:trHeight w:val="315"/>
          <w:jc w:val="center"/>
        </w:trPr>
        <w:tc>
          <w:tcPr>
            <w:tcW w:w="1180" w:type="dxa"/>
            <w:shd w:val="clear" w:color="auto" w:fill="auto"/>
            <w:noWrap/>
            <w:vAlign w:val="bottom"/>
            <w:hideMark/>
          </w:tcPr>
          <w:p w14:paraId="3014A7FC" w14:textId="77777777" w:rsidR="004D67E5" w:rsidRPr="004D67E5" w:rsidRDefault="004D67E5" w:rsidP="004D67E5">
            <w:pPr>
              <w:autoSpaceDE/>
              <w:autoSpaceDN/>
              <w:adjustRightInd/>
              <w:jc w:val="center"/>
              <w:rPr>
                <w:rFonts w:ascii="Calibri" w:hAnsi="Calibri" w:cs="Calibri"/>
                <w:b/>
                <w:bCs/>
                <w:color w:val="000000"/>
                <w:sz w:val="18"/>
                <w:szCs w:val="18"/>
              </w:rPr>
            </w:pPr>
            <w:r w:rsidRPr="004D67E5">
              <w:rPr>
                <w:rFonts w:ascii="Calibri" w:hAnsi="Calibri" w:cs="Calibri"/>
                <w:b/>
                <w:bCs/>
                <w:color w:val="000000"/>
                <w:sz w:val="18"/>
                <w:szCs w:val="18"/>
              </w:rPr>
              <w:t>kp10</w:t>
            </w:r>
          </w:p>
        </w:tc>
        <w:tc>
          <w:tcPr>
            <w:tcW w:w="1540" w:type="dxa"/>
            <w:shd w:val="clear" w:color="auto" w:fill="auto"/>
            <w:noWrap/>
            <w:vAlign w:val="bottom"/>
            <w:hideMark/>
          </w:tcPr>
          <w:p w14:paraId="237D38BA"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0</w:t>
            </w:r>
          </w:p>
        </w:tc>
        <w:tc>
          <w:tcPr>
            <w:tcW w:w="1500" w:type="dxa"/>
            <w:shd w:val="clear" w:color="auto" w:fill="auto"/>
            <w:noWrap/>
            <w:vAlign w:val="bottom"/>
            <w:hideMark/>
          </w:tcPr>
          <w:p w14:paraId="15F60AAB"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0</w:t>
            </w:r>
          </w:p>
        </w:tc>
        <w:tc>
          <w:tcPr>
            <w:tcW w:w="1420" w:type="dxa"/>
            <w:shd w:val="clear" w:color="auto" w:fill="auto"/>
            <w:noWrap/>
            <w:vAlign w:val="bottom"/>
            <w:hideMark/>
          </w:tcPr>
          <w:p w14:paraId="1B040675" w14:textId="77777777" w:rsidR="004D67E5" w:rsidRPr="004D67E5" w:rsidRDefault="004D67E5" w:rsidP="004D67E5">
            <w:pPr>
              <w:autoSpaceDE/>
              <w:autoSpaceDN/>
              <w:adjustRightInd/>
              <w:jc w:val="right"/>
              <w:rPr>
                <w:rFonts w:ascii="Calibri" w:hAnsi="Calibri" w:cs="Calibri"/>
                <w:color w:val="000000"/>
                <w:sz w:val="18"/>
                <w:szCs w:val="18"/>
              </w:rPr>
            </w:pPr>
            <w:r w:rsidRPr="004D67E5">
              <w:rPr>
                <w:rFonts w:ascii="Calibri" w:hAnsi="Calibri" w:cs="Calibri"/>
                <w:color w:val="000000"/>
                <w:sz w:val="18"/>
                <w:szCs w:val="18"/>
              </w:rPr>
              <w:t>0</w:t>
            </w:r>
          </w:p>
        </w:tc>
      </w:tr>
    </w:tbl>
    <w:p w14:paraId="32C5D41B" w14:textId="6A66E334" w:rsidR="007E7755" w:rsidRPr="005F1B1B" w:rsidRDefault="007E7755" w:rsidP="005F1B1B">
      <w:pPr>
        <w:pStyle w:val="Akapitzlist"/>
        <w:spacing w:after="0" w:line="240" w:lineRule="auto"/>
        <w:ind w:left="426"/>
        <w:jc w:val="both"/>
        <w:rPr>
          <w:rFonts w:cstheme="minorHAnsi"/>
          <w:b/>
          <w:color w:val="FF0000"/>
        </w:rPr>
      </w:pPr>
    </w:p>
    <w:p w14:paraId="0827221A" w14:textId="77777777" w:rsidR="007E7755" w:rsidRPr="005F1B1B" w:rsidRDefault="007E7755" w:rsidP="005F1B1B">
      <w:pPr>
        <w:pStyle w:val="Akapitzlist"/>
        <w:spacing w:after="0" w:line="240" w:lineRule="auto"/>
        <w:ind w:left="426"/>
        <w:jc w:val="both"/>
        <w:rPr>
          <w:rFonts w:cstheme="minorHAnsi"/>
          <w:b/>
          <w:color w:val="FF0000"/>
        </w:rPr>
      </w:pPr>
    </w:p>
    <w:p w14:paraId="3050779D" w14:textId="77777777" w:rsidR="007E7755" w:rsidRPr="005F1B1B" w:rsidRDefault="007E7755" w:rsidP="005F1B1B">
      <w:pPr>
        <w:pStyle w:val="Akapitzlist"/>
        <w:spacing w:after="0" w:line="240" w:lineRule="auto"/>
        <w:ind w:left="567"/>
        <w:jc w:val="both"/>
        <w:rPr>
          <w:rFonts w:eastAsia="Times New Roman" w:cstheme="minorHAnsi"/>
          <w:color w:val="FFFFFF" w:themeColor="background1"/>
          <w:lang w:eastAsia="pl-PL"/>
        </w:rPr>
      </w:pPr>
    </w:p>
    <w:p w14:paraId="5AF33FC1" w14:textId="77777777" w:rsidR="00373963" w:rsidRPr="005F1B1B" w:rsidRDefault="00C8605A" w:rsidP="00331308">
      <w:pPr>
        <w:pStyle w:val="Akapitzlist"/>
        <w:widowControl w:val="0"/>
        <w:numPr>
          <w:ilvl w:val="0"/>
          <w:numId w:val="38"/>
        </w:numPr>
        <w:spacing w:after="0" w:line="240" w:lineRule="auto"/>
        <w:rPr>
          <w:rFonts w:eastAsia="Times New Roman" w:cstheme="minorHAnsi"/>
          <w:b/>
          <w:lang w:eastAsia="pl-PL"/>
        </w:rPr>
      </w:pPr>
      <w:r w:rsidRPr="005F1B1B">
        <w:rPr>
          <w:rFonts w:cstheme="minorHAnsi"/>
          <w:b/>
        </w:rPr>
        <w:t>POZOSTAŁE OBOWIĄZKI WYKONAWCY</w:t>
      </w:r>
    </w:p>
    <w:p w14:paraId="40E1B730" w14:textId="77777777" w:rsidR="00373963" w:rsidRPr="005F1B1B" w:rsidRDefault="00C8605A" w:rsidP="00331308">
      <w:pPr>
        <w:pStyle w:val="Akapitzlist"/>
        <w:numPr>
          <w:ilvl w:val="1"/>
          <w:numId w:val="38"/>
        </w:numPr>
        <w:spacing w:after="0" w:line="240" w:lineRule="auto"/>
        <w:ind w:left="426" w:hanging="426"/>
        <w:rPr>
          <w:rFonts w:eastAsia="Times New Roman" w:cstheme="minorHAnsi"/>
          <w:b/>
          <w:lang w:eastAsia="pl-PL"/>
        </w:rPr>
      </w:pPr>
      <w:r w:rsidRPr="005F1B1B">
        <w:rPr>
          <w:rFonts w:eastAsia="Times New Roman" w:cstheme="minorHAnsi"/>
          <w:b/>
          <w:lang w:eastAsia="pl-PL"/>
        </w:rPr>
        <w:t>W zakresie sprawozdawczości Wykonawca będzie zobowiązany do:</w:t>
      </w:r>
    </w:p>
    <w:p w14:paraId="2E3D91BE" w14:textId="77777777" w:rsidR="00373963" w:rsidRPr="005F1B1B" w:rsidRDefault="00C8605A" w:rsidP="00331308">
      <w:pPr>
        <w:pStyle w:val="Akapitzlist"/>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Prowadzenia bieżącej ewidencji odpadów, zgodnie z zapisami ustawy o odpadach i ustawy o utrzymaniu czystości i porządku w gminach.</w:t>
      </w:r>
    </w:p>
    <w:p w14:paraId="0B0CEFAE" w14:textId="77777777" w:rsidR="00373963" w:rsidRPr="005F1B1B" w:rsidRDefault="00C8605A" w:rsidP="00331308">
      <w:pPr>
        <w:pStyle w:val="Akapitzlist"/>
        <w:numPr>
          <w:ilvl w:val="2"/>
          <w:numId w:val="38"/>
        </w:numPr>
        <w:spacing w:after="0" w:line="240" w:lineRule="auto"/>
        <w:jc w:val="both"/>
        <w:rPr>
          <w:rFonts w:eastAsia="Times New Roman" w:cstheme="minorHAnsi"/>
          <w:lang w:eastAsia="pl-PL"/>
        </w:rPr>
      </w:pPr>
      <w:r w:rsidRPr="005F1B1B">
        <w:rPr>
          <w:rFonts w:eastAsia="Times New Roman" w:cstheme="minorHAnsi"/>
          <w:bCs/>
          <w:lang w:eastAsia="pl-PL"/>
        </w:rPr>
        <w:t xml:space="preserve">Sporządzania miesięcznych raportów zawierających: </w:t>
      </w:r>
    </w:p>
    <w:p w14:paraId="0A53AEE5" w14:textId="7D8A925E" w:rsidR="00373963" w:rsidRPr="005F1B1B" w:rsidRDefault="00C8605A" w:rsidP="005F1B1B">
      <w:pPr>
        <w:pStyle w:val="Akapitzlist"/>
        <w:numPr>
          <w:ilvl w:val="2"/>
          <w:numId w:val="6"/>
        </w:numPr>
        <w:spacing w:after="0" w:line="240" w:lineRule="auto"/>
        <w:ind w:left="567" w:hanging="426"/>
        <w:jc w:val="both"/>
        <w:rPr>
          <w:rFonts w:eastAsia="Times New Roman" w:cstheme="minorHAnsi"/>
          <w:lang w:eastAsia="pl-PL"/>
        </w:rPr>
      </w:pPr>
      <w:r w:rsidRPr="005F1B1B">
        <w:rPr>
          <w:rFonts w:eastAsia="Times New Roman" w:cstheme="minorHAnsi"/>
          <w:bCs/>
          <w:lang w:eastAsia="pl-PL"/>
        </w:rPr>
        <w:t xml:space="preserve">informacje o masie poszczególnych rodzajów odpadów komunalnych </w:t>
      </w:r>
      <w:r w:rsidR="001A5AE9" w:rsidRPr="005F1B1B">
        <w:rPr>
          <w:rFonts w:eastAsia="Times New Roman" w:cstheme="minorHAnsi"/>
          <w:bCs/>
          <w:lang w:eastAsia="pl-PL"/>
        </w:rPr>
        <w:t xml:space="preserve">odebranych z nieruchomości na terenie miasta Jastrzębie-Zdrój </w:t>
      </w:r>
      <w:r w:rsidRPr="005F1B1B">
        <w:rPr>
          <w:rFonts w:eastAsia="Times New Roman" w:cstheme="minorHAnsi"/>
          <w:lang w:eastAsia="pl-PL"/>
        </w:rPr>
        <w:t>wraz ze wskazaniem instalacji, do której zostały one przekazane i informacją o sposobie ich zagospodarowania [Mg] w wersji papierowej i elektronicznej,</w:t>
      </w:r>
      <w:r w:rsidR="001A5AE9" w:rsidRPr="005F1B1B">
        <w:rPr>
          <w:rFonts w:eastAsia="Times New Roman" w:cstheme="minorHAnsi"/>
          <w:lang w:eastAsia="pl-PL"/>
        </w:rPr>
        <w:t xml:space="preserve"> </w:t>
      </w:r>
      <w:r w:rsidR="00262A31" w:rsidRPr="0028070E">
        <w:rPr>
          <w:rFonts w:eastAsia="Times New Roman" w:cstheme="minorHAnsi"/>
          <w:lang w:eastAsia="pl-PL"/>
        </w:rPr>
        <w:t>w informacji tej należy uwzględnić surowce wtórne odebrane z punktów wspólnych zbiórki w miejscach publicznych,</w:t>
      </w:r>
    </w:p>
    <w:p w14:paraId="002B0CB7" w14:textId="500E11C2" w:rsidR="00945285" w:rsidRPr="005F1B1B" w:rsidRDefault="00945285" w:rsidP="005F1B1B">
      <w:pPr>
        <w:pStyle w:val="Akapitzlist"/>
        <w:numPr>
          <w:ilvl w:val="2"/>
          <w:numId w:val="6"/>
        </w:numPr>
        <w:spacing w:after="0" w:line="240" w:lineRule="auto"/>
        <w:ind w:left="567" w:hanging="425"/>
        <w:jc w:val="both"/>
        <w:rPr>
          <w:rFonts w:eastAsia="Times New Roman" w:cstheme="minorHAnsi"/>
          <w:lang w:eastAsia="pl-PL"/>
        </w:rPr>
      </w:pPr>
      <w:r w:rsidRPr="005F1B1B">
        <w:rPr>
          <w:rFonts w:eastAsia="Times New Roman" w:cstheme="minorHAnsi"/>
          <w:bCs/>
          <w:lang w:eastAsia="pl-PL"/>
        </w:rPr>
        <w:t xml:space="preserve">informacje o masie poszczególnych rodzajów odpadów komunalnych odebranych z punktu selektywnego zbierania odpadów komunalnych na terenie miasta Jastrzębie-Zdrój </w:t>
      </w:r>
      <w:r w:rsidR="00BD7AE7" w:rsidRPr="005F1B1B">
        <w:rPr>
          <w:rFonts w:eastAsia="Times New Roman" w:cstheme="minorHAnsi"/>
          <w:bCs/>
          <w:lang w:eastAsia="pl-PL"/>
        </w:rPr>
        <w:t xml:space="preserve">(GPZON) </w:t>
      </w:r>
      <w:r w:rsidRPr="005F1B1B">
        <w:rPr>
          <w:rFonts w:eastAsia="Times New Roman" w:cstheme="minorHAnsi"/>
          <w:lang w:eastAsia="pl-PL"/>
        </w:rPr>
        <w:t xml:space="preserve">wraz ze wskazaniem instalacji, do której zostały one przekazane i informacją o sposobie ich zagospodarowania [Mg] w wersji papierowej i elektronicznej, </w:t>
      </w:r>
    </w:p>
    <w:p w14:paraId="46CC11D3" w14:textId="68FAA18D" w:rsidR="00262A31" w:rsidRPr="0028070E" w:rsidRDefault="00262A31" w:rsidP="005F1B1B">
      <w:pPr>
        <w:pStyle w:val="Akapitzlist"/>
        <w:numPr>
          <w:ilvl w:val="2"/>
          <w:numId w:val="6"/>
        </w:numPr>
        <w:spacing w:after="0" w:line="240" w:lineRule="auto"/>
        <w:ind w:left="567" w:hanging="425"/>
        <w:jc w:val="both"/>
        <w:rPr>
          <w:rFonts w:eastAsia="Times New Roman" w:cstheme="minorHAnsi"/>
          <w:lang w:eastAsia="pl-PL"/>
        </w:rPr>
      </w:pPr>
      <w:r w:rsidRPr="0028070E">
        <w:rPr>
          <w:rFonts w:eastAsia="Times New Roman" w:cstheme="minorHAnsi"/>
          <w:lang w:eastAsia="pl-PL"/>
        </w:rPr>
        <w:t xml:space="preserve">informacje o masie przeterminowanych leków odebranych z aptek na terenie miasta Jastrzębie-Zdrój wraz ze wskazaniem instalacji, do której zostały one przekazane i informacją o sposobie ich zagospodarowania [Mg] w wersji papierowej i elektronicznej, </w:t>
      </w:r>
    </w:p>
    <w:p w14:paraId="47694203" w14:textId="64EA9CF4" w:rsidR="00373963" w:rsidRPr="005F1B1B" w:rsidRDefault="00C8605A" w:rsidP="005F1B1B">
      <w:pPr>
        <w:pStyle w:val="Akapitzlist"/>
        <w:numPr>
          <w:ilvl w:val="2"/>
          <w:numId w:val="6"/>
        </w:numPr>
        <w:spacing w:after="0" w:line="240" w:lineRule="auto"/>
        <w:ind w:left="567" w:hanging="426"/>
        <w:jc w:val="both"/>
        <w:rPr>
          <w:rFonts w:eastAsia="Times New Roman" w:cstheme="minorHAnsi"/>
          <w:lang w:eastAsia="pl-PL"/>
        </w:rPr>
      </w:pPr>
      <w:r w:rsidRPr="005F1B1B">
        <w:rPr>
          <w:rFonts w:eastAsia="Times New Roman" w:cstheme="minorHAnsi"/>
          <w:bCs/>
          <w:lang w:eastAsia="pl-PL"/>
        </w:rPr>
        <w:t>informacje o masie poszczególnych rodzajów odebranych odpadów komunalnych magazynowanych na terenie bazy [Mg]</w:t>
      </w:r>
      <w:r w:rsidR="00945285" w:rsidRPr="005F1B1B">
        <w:rPr>
          <w:rFonts w:eastAsia="Times New Roman" w:cstheme="minorHAnsi"/>
          <w:bCs/>
          <w:lang w:eastAsia="pl-PL"/>
        </w:rPr>
        <w:t xml:space="preserve"> w wersji papierowej i elektronicznej</w:t>
      </w:r>
      <w:r w:rsidRPr="005F1B1B">
        <w:rPr>
          <w:rFonts w:eastAsia="Times New Roman" w:cstheme="minorHAnsi"/>
          <w:bCs/>
          <w:lang w:eastAsia="pl-PL"/>
        </w:rPr>
        <w:t xml:space="preserve">, </w:t>
      </w:r>
    </w:p>
    <w:p w14:paraId="1338ACD0" w14:textId="3694330D" w:rsidR="00373963" w:rsidRPr="005D241C" w:rsidRDefault="00C8605A" w:rsidP="0028070E">
      <w:pPr>
        <w:pStyle w:val="Akapitzlist"/>
        <w:numPr>
          <w:ilvl w:val="2"/>
          <w:numId w:val="6"/>
        </w:numPr>
        <w:spacing w:after="0" w:line="240" w:lineRule="auto"/>
        <w:ind w:left="567" w:hanging="426"/>
        <w:jc w:val="both"/>
        <w:rPr>
          <w:rFonts w:eastAsia="Times New Roman" w:cstheme="minorHAnsi"/>
          <w:lang w:eastAsia="pl-PL"/>
        </w:rPr>
      </w:pPr>
      <w:r w:rsidRPr="005D241C">
        <w:rPr>
          <w:rFonts w:eastAsia="Times New Roman" w:cstheme="minorHAnsi"/>
          <w:lang w:eastAsia="pl-PL"/>
        </w:rPr>
        <w:lastRenderedPageBreak/>
        <w:t>karty przekazania odpadu w wersji elektronicznej posegregowane ze względu na kod odpad</w:t>
      </w:r>
      <w:r w:rsidR="00945285" w:rsidRPr="005D241C">
        <w:rPr>
          <w:rFonts w:eastAsia="Times New Roman" w:cstheme="minorHAnsi"/>
          <w:lang w:eastAsia="pl-PL"/>
        </w:rPr>
        <w:t>u</w:t>
      </w:r>
      <w:r w:rsidR="00DE507D" w:rsidRPr="005D241C">
        <w:rPr>
          <w:rFonts w:eastAsia="Times New Roman" w:cstheme="minorHAnsi"/>
          <w:lang w:eastAsia="pl-PL"/>
        </w:rPr>
        <w:t xml:space="preserve"> (edytowaln</w:t>
      </w:r>
      <w:r w:rsidR="00BD7AE7" w:rsidRPr="005D241C">
        <w:rPr>
          <w:rFonts w:eastAsia="Times New Roman" w:cstheme="minorHAnsi"/>
          <w:lang w:eastAsia="pl-PL"/>
        </w:rPr>
        <w:t>e</w:t>
      </w:r>
      <w:r w:rsidR="00DE507D" w:rsidRPr="005D241C">
        <w:rPr>
          <w:rFonts w:eastAsia="Times New Roman" w:cstheme="minorHAnsi"/>
          <w:lang w:eastAsia="pl-PL"/>
        </w:rPr>
        <w:t xml:space="preserve"> plik</w:t>
      </w:r>
      <w:r w:rsidR="00BD7AE7" w:rsidRPr="005D241C">
        <w:rPr>
          <w:rFonts w:eastAsia="Times New Roman" w:cstheme="minorHAnsi"/>
          <w:lang w:eastAsia="pl-PL"/>
        </w:rPr>
        <w:t>i</w:t>
      </w:r>
      <w:r w:rsidR="00DE507D" w:rsidRPr="005D241C">
        <w:rPr>
          <w:rFonts w:eastAsia="Times New Roman" w:cstheme="minorHAnsi"/>
          <w:lang w:eastAsia="pl-PL"/>
        </w:rPr>
        <w:t xml:space="preserve"> pdf)</w:t>
      </w:r>
      <w:r w:rsidR="009E49CF" w:rsidRPr="005D241C">
        <w:rPr>
          <w:rFonts w:eastAsia="Times New Roman" w:cstheme="minorHAnsi"/>
          <w:lang w:eastAsia="pl-PL"/>
        </w:rPr>
        <w:t xml:space="preserve"> oraz wydruk wszystkich </w:t>
      </w:r>
      <w:proofErr w:type="spellStart"/>
      <w:r w:rsidR="009E49CF" w:rsidRPr="005D241C">
        <w:rPr>
          <w:rFonts w:eastAsia="Times New Roman" w:cstheme="minorHAnsi"/>
          <w:lang w:eastAsia="pl-PL"/>
        </w:rPr>
        <w:t>kpo</w:t>
      </w:r>
      <w:proofErr w:type="spellEnd"/>
      <w:r w:rsidR="009E49CF" w:rsidRPr="005D241C">
        <w:rPr>
          <w:rFonts w:eastAsia="Times New Roman" w:cstheme="minorHAnsi"/>
          <w:lang w:eastAsia="pl-PL"/>
        </w:rPr>
        <w:t xml:space="preserve"> za dany miesiąc z bazy BDO w pliku </w:t>
      </w:r>
      <w:proofErr w:type="spellStart"/>
      <w:r w:rsidR="009E49CF" w:rsidRPr="005D241C">
        <w:rPr>
          <w:rFonts w:eastAsia="Times New Roman" w:cstheme="minorHAnsi"/>
          <w:lang w:eastAsia="pl-PL"/>
        </w:rPr>
        <w:t>excel</w:t>
      </w:r>
      <w:proofErr w:type="spellEnd"/>
      <w:r w:rsidR="009E49CF" w:rsidRPr="005D241C">
        <w:rPr>
          <w:rFonts w:eastAsia="Times New Roman" w:cstheme="minorHAnsi"/>
          <w:lang w:eastAsia="pl-PL"/>
        </w:rPr>
        <w:t xml:space="preserve"> zawierający nr </w:t>
      </w:r>
      <w:proofErr w:type="spellStart"/>
      <w:r w:rsidR="009E49CF" w:rsidRPr="005D241C">
        <w:rPr>
          <w:rFonts w:eastAsia="Times New Roman" w:cstheme="minorHAnsi"/>
          <w:lang w:eastAsia="pl-PL"/>
        </w:rPr>
        <w:t>kpo</w:t>
      </w:r>
      <w:proofErr w:type="spellEnd"/>
      <w:r w:rsidR="009E49CF" w:rsidRPr="005D241C">
        <w:rPr>
          <w:rFonts w:eastAsia="Times New Roman" w:cstheme="minorHAnsi"/>
          <w:lang w:eastAsia="pl-PL"/>
        </w:rPr>
        <w:t xml:space="preserve"> oraz wagę z podziałem na poszczególne kody odpadu. </w:t>
      </w:r>
      <w:r w:rsidR="00945285" w:rsidRPr="005D241C">
        <w:rPr>
          <w:rFonts w:eastAsia="Times New Roman" w:cstheme="minorHAnsi"/>
          <w:lang w:eastAsia="pl-PL"/>
        </w:rPr>
        <w:t xml:space="preserve">Należy rozdzielić osobno </w:t>
      </w:r>
      <w:proofErr w:type="spellStart"/>
      <w:r w:rsidR="00945285" w:rsidRPr="005D241C">
        <w:rPr>
          <w:rFonts w:eastAsia="Times New Roman" w:cstheme="minorHAnsi"/>
          <w:lang w:eastAsia="pl-PL"/>
        </w:rPr>
        <w:t>kpo</w:t>
      </w:r>
      <w:proofErr w:type="spellEnd"/>
      <w:r w:rsidR="00945285" w:rsidRPr="005D241C">
        <w:rPr>
          <w:rFonts w:eastAsia="Times New Roman" w:cstheme="minorHAnsi"/>
          <w:lang w:eastAsia="pl-PL"/>
        </w:rPr>
        <w:t xml:space="preserve"> dotyczące odpadów odebranych bezpośrednio z terenu nieruchomości </w:t>
      </w:r>
      <w:r w:rsidR="009E49CF" w:rsidRPr="005D241C">
        <w:rPr>
          <w:rFonts w:eastAsia="Times New Roman" w:cstheme="minorHAnsi"/>
          <w:lang w:eastAsia="pl-PL"/>
        </w:rPr>
        <w:t xml:space="preserve">(z uwzględnieniem surowców wtórnych odebranych z punktów wspólnych zbiórki w miejscach publicznych) </w:t>
      </w:r>
      <w:r w:rsidR="00945285" w:rsidRPr="005D241C">
        <w:rPr>
          <w:rFonts w:eastAsia="Times New Roman" w:cstheme="minorHAnsi"/>
          <w:lang w:eastAsia="pl-PL"/>
        </w:rPr>
        <w:t xml:space="preserve">oraz </w:t>
      </w:r>
      <w:proofErr w:type="spellStart"/>
      <w:r w:rsidR="00945285" w:rsidRPr="005D241C">
        <w:rPr>
          <w:rFonts w:eastAsia="Times New Roman" w:cstheme="minorHAnsi"/>
          <w:lang w:eastAsia="pl-PL"/>
        </w:rPr>
        <w:t>kpo</w:t>
      </w:r>
      <w:proofErr w:type="spellEnd"/>
      <w:r w:rsidR="00945285" w:rsidRPr="005D241C">
        <w:rPr>
          <w:rFonts w:eastAsia="Times New Roman" w:cstheme="minorHAnsi"/>
          <w:lang w:eastAsia="pl-PL"/>
        </w:rPr>
        <w:t xml:space="preserve"> dotyczące odpadów odebranych z punktu selektywnego zbierania odpadów komunalnych</w:t>
      </w:r>
      <w:r w:rsidR="009E49CF" w:rsidRPr="005D241C">
        <w:rPr>
          <w:rFonts w:eastAsia="Times New Roman" w:cstheme="minorHAnsi"/>
          <w:lang w:eastAsia="pl-PL"/>
        </w:rPr>
        <w:t xml:space="preserve"> (GPZON)</w:t>
      </w:r>
      <w:r w:rsidR="0028070E" w:rsidRPr="005D241C">
        <w:rPr>
          <w:rFonts w:eastAsia="Times New Roman" w:cstheme="minorHAnsi"/>
          <w:lang w:eastAsia="pl-PL"/>
        </w:rPr>
        <w:t xml:space="preserve"> oraz </w:t>
      </w:r>
      <w:proofErr w:type="spellStart"/>
      <w:r w:rsidR="0028070E" w:rsidRPr="005D241C">
        <w:rPr>
          <w:rFonts w:eastAsia="Times New Roman" w:cstheme="minorHAnsi"/>
          <w:lang w:eastAsia="pl-PL"/>
        </w:rPr>
        <w:t>kpo</w:t>
      </w:r>
      <w:proofErr w:type="spellEnd"/>
      <w:r w:rsidR="0028070E" w:rsidRPr="005D241C">
        <w:rPr>
          <w:rFonts w:eastAsia="Times New Roman" w:cstheme="minorHAnsi"/>
          <w:lang w:eastAsia="pl-PL"/>
        </w:rPr>
        <w:t xml:space="preserve"> dotyczące odpadów odebranych przeterminowanych leków z aptek</w:t>
      </w:r>
      <w:r w:rsidR="00945285" w:rsidRPr="005D241C">
        <w:rPr>
          <w:rFonts w:eastAsia="Times New Roman" w:cstheme="minorHAnsi"/>
          <w:lang w:eastAsia="pl-PL"/>
        </w:rPr>
        <w:t>,</w:t>
      </w:r>
    </w:p>
    <w:p w14:paraId="004A739E" w14:textId="0AFD7356" w:rsidR="00373963" w:rsidRPr="00F36094" w:rsidRDefault="00C8605A" w:rsidP="005F1B1B">
      <w:pPr>
        <w:pStyle w:val="Akapitzlist"/>
        <w:numPr>
          <w:ilvl w:val="2"/>
          <w:numId w:val="6"/>
        </w:numPr>
        <w:spacing w:after="0" w:line="240" w:lineRule="auto"/>
        <w:ind w:left="567" w:hanging="426"/>
        <w:jc w:val="both"/>
        <w:rPr>
          <w:rFonts w:eastAsia="Times New Roman" w:cstheme="minorHAnsi"/>
          <w:color w:val="FF0000"/>
          <w:lang w:eastAsia="pl-PL"/>
        </w:rPr>
      </w:pPr>
      <w:r w:rsidRPr="00E408A2">
        <w:rPr>
          <w:rFonts w:eastAsia="Times New Roman" w:cstheme="minorHAnsi"/>
          <w:lang w:eastAsia="pl-PL"/>
        </w:rPr>
        <w:t>karty ewidencji odpadu</w:t>
      </w:r>
      <w:r w:rsidR="00F36094" w:rsidRPr="00E408A2">
        <w:rPr>
          <w:rFonts w:eastAsia="Times New Roman" w:cstheme="minorHAnsi"/>
          <w:lang w:eastAsia="pl-PL"/>
        </w:rPr>
        <w:t xml:space="preserve"> w wersji elektronicznej</w:t>
      </w:r>
      <w:r w:rsidRPr="00E408A2">
        <w:rPr>
          <w:rFonts w:eastAsia="Times New Roman" w:cstheme="minorHAnsi"/>
          <w:lang w:eastAsia="pl-PL"/>
        </w:rPr>
        <w:t xml:space="preserve">, potwierdzające informacje z pkt. </w:t>
      </w:r>
      <w:r w:rsidR="00F36094" w:rsidRPr="00E408A2">
        <w:rPr>
          <w:rFonts w:eastAsia="Times New Roman" w:cstheme="minorHAnsi"/>
          <w:lang w:eastAsia="pl-PL"/>
        </w:rPr>
        <w:t>4</w:t>
      </w:r>
      <w:r w:rsidRPr="00E408A2">
        <w:rPr>
          <w:rFonts w:eastAsia="Times New Roman" w:cstheme="minorHAnsi"/>
          <w:lang w:eastAsia="pl-PL"/>
        </w:rPr>
        <w:t>)</w:t>
      </w:r>
      <w:r w:rsidR="00F36094" w:rsidRPr="00E408A2">
        <w:rPr>
          <w:rFonts w:eastAsia="Times New Roman" w:cstheme="minorHAnsi"/>
          <w:lang w:eastAsia="pl-PL"/>
        </w:rPr>
        <w:t>,</w:t>
      </w:r>
      <w:r w:rsidRPr="00E408A2">
        <w:rPr>
          <w:rFonts w:eastAsia="Times New Roman" w:cstheme="minorHAnsi"/>
          <w:lang w:eastAsia="pl-PL"/>
        </w:rPr>
        <w:t xml:space="preserve">  </w:t>
      </w:r>
    </w:p>
    <w:p w14:paraId="434235E3" w14:textId="6716FF06" w:rsidR="00373963" w:rsidRPr="005F1B1B" w:rsidRDefault="00C8605A" w:rsidP="005F1B1B">
      <w:pPr>
        <w:pStyle w:val="Akapitzlist"/>
        <w:numPr>
          <w:ilvl w:val="2"/>
          <w:numId w:val="6"/>
        </w:numPr>
        <w:spacing w:after="0" w:line="240" w:lineRule="auto"/>
        <w:ind w:left="567" w:hanging="426"/>
        <w:jc w:val="both"/>
        <w:rPr>
          <w:rFonts w:eastAsia="Times New Roman" w:cstheme="minorHAnsi"/>
          <w:color w:val="FF0000"/>
          <w:lang w:eastAsia="pl-PL"/>
        </w:rPr>
      </w:pPr>
      <w:bookmarkStart w:id="29" w:name="_Hlk61510875"/>
      <w:r w:rsidRPr="005F1B1B">
        <w:rPr>
          <w:rFonts w:eastAsia="Times New Roman" w:cstheme="minorHAnsi"/>
          <w:lang w:eastAsia="pl-PL"/>
        </w:rPr>
        <w:t xml:space="preserve">informacje z </w:t>
      </w:r>
      <w:proofErr w:type="spellStart"/>
      <w:r w:rsidRPr="005F1B1B">
        <w:rPr>
          <w:rFonts w:eastAsia="Times New Roman" w:cstheme="minorHAnsi"/>
          <w:lang w:eastAsia="pl-PL"/>
        </w:rPr>
        <w:t>trasówek</w:t>
      </w:r>
      <w:proofErr w:type="spellEnd"/>
      <w:r w:rsidRPr="005F1B1B">
        <w:rPr>
          <w:rFonts w:eastAsia="Times New Roman" w:cstheme="minorHAnsi"/>
          <w:lang w:eastAsia="pl-PL"/>
        </w:rPr>
        <w:t xml:space="preserve"> o pojemnikach / workach odebranych z nieruchomości w danym miesiącu</w:t>
      </w:r>
      <w:r w:rsidRPr="005F1B1B">
        <w:rPr>
          <w:rFonts w:eastAsia="Times New Roman" w:cstheme="minorHAnsi"/>
          <w:strike/>
          <w:lang w:eastAsia="pl-PL"/>
        </w:rPr>
        <w:t xml:space="preserve"> </w:t>
      </w:r>
      <w:r w:rsidR="002E2319" w:rsidRPr="005F1B1B">
        <w:rPr>
          <w:rFonts w:eastAsia="Times New Roman" w:cstheme="minorHAnsi"/>
          <w:lang w:eastAsia="pl-PL"/>
        </w:rPr>
        <w:t xml:space="preserve">na nośniku elektronicznym </w:t>
      </w:r>
      <w:r w:rsidR="00CC15E0" w:rsidRPr="005F1B1B">
        <w:rPr>
          <w:rFonts w:eastAsia="Times New Roman" w:cstheme="minorHAnsi"/>
          <w:lang w:eastAsia="pl-PL"/>
        </w:rPr>
        <w:t>w formacie umożliwiającym jego późniejsze przetwarzanie</w:t>
      </w:r>
      <w:r w:rsidR="002E2319" w:rsidRPr="005F1B1B">
        <w:rPr>
          <w:rFonts w:eastAsia="Times New Roman" w:cstheme="minorHAnsi"/>
          <w:lang w:eastAsia="pl-PL"/>
        </w:rPr>
        <w:t>.</w:t>
      </w:r>
    </w:p>
    <w:p w14:paraId="5E1A15DD" w14:textId="77777777" w:rsidR="00373963" w:rsidRPr="005F1B1B" w:rsidRDefault="00C8605A" w:rsidP="005F1B1B">
      <w:pPr>
        <w:pStyle w:val="Akapitzlist"/>
        <w:spacing w:after="0" w:line="240" w:lineRule="auto"/>
        <w:ind w:left="567"/>
        <w:jc w:val="both"/>
        <w:rPr>
          <w:rFonts w:eastAsia="Times New Roman" w:cstheme="minorHAnsi"/>
          <w:lang w:eastAsia="pl-PL"/>
        </w:rPr>
      </w:pPr>
      <w:bookmarkStart w:id="30" w:name="_Hlk61510917"/>
      <w:bookmarkEnd w:id="29"/>
      <w:r w:rsidRPr="005F1B1B">
        <w:rPr>
          <w:rFonts w:eastAsia="Times New Roman" w:cstheme="minorHAnsi"/>
          <w:lang w:eastAsia="pl-PL"/>
        </w:rPr>
        <w:t xml:space="preserve">W w/w informacjach Wykonawca będzie zobowiązany zawrzeć m.in. następujące dane: </w:t>
      </w:r>
    </w:p>
    <w:p w14:paraId="29C5A3B1" w14:textId="77777777" w:rsidR="00373963" w:rsidRPr="005F1B1B" w:rsidRDefault="00C8605A" w:rsidP="00331308">
      <w:pPr>
        <w:pStyle w:val="Akapitzlist"/>
        <w:numPr>
          <w:ilvl w:val="0"/>
          <w:numId w:val="34"/>
        </w:numPr>
        <w:spacing w:after="0" w:line="240" w:lineRule="auto"/>
        <w:ind w:left="567" w:hanging="283"/>
        <w:jc w:val="both"/>
        <w:rPr>
          <w:rFonts w:eastAsia="Times New Roman" w:cstheme="minorHAnsi"/>
          <w:lang w:eastAsia="pl-PL"/>
        </w:rPr>
      </w:pPr>
      <w:r w:rsidRPr="005F1B1B">
        <w:rPr>
          <w:rFonts w:eastAsia="Times New Roman" w:cstheme="minorHAnsi"/>
          <w:lang w:eastAsia="pl-PL"/>
        </w:rPr>
        <w:t>data odbioru zgodna z harmonogramem / data odbioru wyznaczona przez Wykonawcę (w przypadku zasadnej reklamacji) – jednolity format daty,</w:t>
      </w:r>
    </w:p>
    <w:p w14:paraId="1E258010" w14:textId="479C78A9" w:rsidR="00373963" w:rsidRPr="005F1B1B" w:rsidRDefault="00C8605A" w:rsidP="00331308">
      <w:pPr>
        <w:pStyle w:val="Akapitzlist"/>
        <w:numPr>
          <w:ilvl w:val="0"/>
          <w:numId w:val="34"/>
        </w:numPr>
        <w:spacing w:after="0" w:line="240" w:lineRule="auto"/>
        <w:ind w:left="568" w:hanging="284"/>
        <w:jc w:val="both"/>
        <w:rPr>
          <w:rFonts w:eastAsia="Times New Roman" w:cstheme="minorHAnsi"/>
          <w:lang w:eastAsia="pl-PL"/>
        </w:rPr>
      </w:pPr>
      <w:r w:rsidRPr="005F1B1B">
        <w:rPr>
          <w:rFonts w:eastAsia="Times New Roman" w:cstheme="minorHAnsi"/>
          <w:lang w:eastAsia="pl-PL"/>
        </w:rPr>
        <w:t>adres nieruchomości / lokalizacja pojemników – informacje identyczne</w:t>
      </w:r>
      <w:r w:rsidR="00B82643" w:rsidRPr="005F1B1B">
        <w:rPr>
          <w:rFonts w:eastAsia="Times New Roman" w:cstheme="minorHAnsi"/>
          <w:lang w:eastAsia="pl-PL"/>
        </w:rPr>
        <w:t>,</w:t>
      </w:r>
      <w:r w:rsidRPr="005F1B1B">
        <w:rPr>
          <w:rFonts w:eastAsia="Times New Roman" w:cstheme="minorHAnsi"/>
          <w:lang w:eastAsia="pl-PL"/>
        </w:rPr>
        <w:t xml:space="preserve"> jakie przekaże Zamawiający,</w:t>
      </w:r>
    </w:p>
    <w:p w14:paraId="1FAEB996" w14:textId="77777777" w:rsidR="00373963" w:rsidRPr="005F1B1B" w:rsidRDefault="00C8605A" w:rsidP="00331308">
      <w:pPr>
        <w:pStyle w:val="Akapitzlist"/>
        <w:numPr>
          <w:ilvl w:val="0"/>
          <w:numId w:val="34"/>
        </w:numPr>
        <w:spacing w:after="0" w:line="240" w:lineRule="auto"/>
        <w:ind w:left="568" w:hanging="284"/>
        <w:jc w:val="both"/>
        <w:rPr>
          <w:rFonts w:eastAsia="Times New Roman" w:cstheme="minorHAnsi"/>
          <w:lang w:eastAsia="pl-PL"/>
        </w:rPr>
      </w:pPr>
      <w:r w:rsidRPr="005F1B1B">
        <w:rPr>
          <w:rFonts w:eastAsia="Times New Roman" w:cstheme="minorHAnsi"/>
          <w:lang w:eastAsia="pl-PL"/>
        </w:rPr>
        <w:t>rodzaj nieruchomości,</w:t>
      </w:r>
    </w:p>
    <w:p w14:paraId="0D1265D2" w14:textId="77777777" w:rsidR="00373963" w:rsidRPr="005F1B1B" w:rsidRDefault="00C8605A" w:rsidP="00331308">
      <w:pPr>
        <w:pStyle w:val="Akapitzlist"/>
        <w:numPr>
          <w:ilvl w:val="0"/>
          <w:numId w:val="34"/>
        </w:numPr>
        <w:spacing w:after="0" w:line="240" w:lineRule="auto"/>
        <w:ind w:left="568" w:hanging="284"/>
        <w:jc w:val="both"/>
        <w:rPr>
          <w:rFonts w:eastAsia="Times New Roman" w:cstheme="minorHAnsi"/>
          <w:color w:val="000000" w:themeColor="text1"/>
          <w:lang w:eastAsia="pl-PL"/>
        </w:rPr>
      </w:pPr>
      <w:r w:rsidRPr="005F1B1B">
        <w:rPr>
          <w:rFonts w:eastAsia="Times New Roman" w:cstheme="minorHAnsi"/>
          <w:lang w:eastAsia="pl-PL"/>
        </w:rPr>
        <w:t xml:space="preserve">rodzaj, pojemność pojemników oraz ich ilość (jednolity rodzaj i pojemność </w:t>
      </w:r>
      <w:r w:rsidRPr="005F1B1B">
        <w:rPr>
          <w:rFonts w:eastAsia="Times New Roman" w:cstheme="minorHAnsi"/>
          <w:color w:val="000000" w:themeColor="text1"/>
          <w:lang w:eastAsia="pl-PL"/>
        </w:rPr>
        <w:t>pojemników),</w:t>
      </w:r>
    </w:p>
    <w:p w14:paraId="15D8D0DB" w14:textId="4F7C47A8" w:rsidR="00373963" w:rsidRPr="005F1B1B" w:rsidRDefault="00C8605A" w:rsidP="00331308">
      <w:pPr>
        <w:pStyle w:val="Akapitzlist"/>
        <w:numPr>
          <w:ilvl w:val="0"/>
          <w:numId w:val="34"/>
        </w:numPr>
        <w:spacing w:after="0" w:line="240" w:lineRule="auto"/>
        <w:ind w:left="568" w:hanging="284"/>
        <w:jc w:val="both"/>
        <w:rPr>
          <w:rFonts w:eastAsia="Times New Roman" w:cstheme="minorHAnsi"/>
          <w:lang w:eastAsia="pl-PL"/>
        </w:rPr>
      </w:pPr>
      <w:r w:rsidRPr="005F1B1B">
        <w:rPr>
          <w:rFonts w:eastAsia="Times New Roman" w:cstheme="minorHAnsi"/>
          <w:lang w:eastAsia="pl-PL"/>
        </w:rPr>
        <w:t>ilość</w:t>
      </w:r>
      <w:r w:rsidR="00304776" w:rsidRPr="005F1B1B">
        <w:rPr>
          <w:rFonts w:eastAsia="Times New Roman" w:cstheme="minorHAnsi"/>
          <w:lang w:eastAsia="pl-PL"/>
        </w:rPr>
        <w:t>, pojemność</w:t>
      </w:r>
      <w:r w:rsidRPr="005F1B1B">
        <w:rPr>
          <w:rFonts w:eastAsia="Times New Roman" w:cstheme="minorHAnsi"/>
          <w:lang w:eastAsia="pl-PL"/>
        </w:rPr>
        <w:t xml:space="preserve"> odebranych worków z podziałem na frakcję papier, szkło, metal</w:t>
      </w:r>
      <w:r w:rsidR="00067D80" w:rsidRPr="005F1B1B">
        <w:rPr>
          <w:rFonts w:eastAsia="Times New Roman" w:cstheme="minorHAnsi"/>
          <w:lang w:eastAsia="pl-PL"/>
        </w:rPr>
        <w:t>e</w:t>
      </w:r>
      <w:r w:rsidRPr="005F1B1B">
        <w:rPr>
          <w:rFonts w:eastAsia="Times New Roman" w:cstheme="minorHAnsi"/>
          <w:lang w:eastAsia="pl-PL"/>
        </w:rPr>
        <w:t xml:space="preserve"> i tworzywa </w:t>
      </w:r>
      <w:r w:rsidRPr="00F36094">
        <w:rPr>
          <w:rFonts w:eastAsia="Times New Roman" w:cstheme="minorHAnsi"/>
          <w:lang w:eastAsia="pl-PL"/>
        </w:rPr>
        <w:t>sztuczne</w:t>
      </w:r>
      <w:r w:rsidR="00C14C26" w:rsidRPr="00F36094">
        <w:rPr>
          <w:rFonts w:eastAsia="Times New Roman" w:cstheme="minorHAnsi"/>
          <w:lang w:eastAsia="pl-PL"/>
        </w:rPr>
        <w:t xml:space="preserve"> oraz bioodpady</w:t>
      </w:r>
      <w:r w:rsidRPr="00F36094">
        <w:rPr>
          <w:rFonts w:eastAsia="Times New Roman" w:cstheme="minorHAnsi"/>
          <w:lang w:eastAsia="pl-PL"/>
        </w:rPr>
        <w:t>,</w:t>
      </w:r>
    </w:p>
    <w:p w14:paraId="2496D227" w14:textId="5749B515" w:rsidR="00373963" w:rsidRPr="005F1B1B" w:rsidRDefault="00ED5220" w:rsidP="00331308">
      <w:pPr>
        <w:pStyle w:val="Akapitzlist"/>
        <w:numPr>
          <w:ilvl w:val="0"/>
          <w:numId w:val="34"/>
        </w:numPr>
        <w:spacing w:after="0" w:line="240" w:lineRule="auto"/>
        <w:ind w:left="567" w:hanging="283"/>
        <w:jc w:val="both"/>
        <w:rPr>
          <w:rFonts w:eastAsia="Times New Roman" w:cstheme="minorHAnsi"/>
          <w:lang w:eastAsia="pl-PL"/>
        </w:rPr>
      </w:pPr>
      <w:r w:rsidRPr="005F1B1B">
        <w:rPr>
          <w:rFonts w:eastAsia="Times New Roman" w:cstheme="minorHAnsi"/>
          <w:lang w:eastAsia="pl-PL"/>
        </w:rPr>
        <w:t>kod nieruchomości</w:t>
      </w:r>
      <w:r w:rsidR="00C8605A" w:rsidRPr="005F1B1B">
        <w:rPr>
          <w:rFonts w:eastAsia="Times New Roman" w:cstheme="minorHAnsi"/>
          <w:lang w:eastAsia="pl-PL"/>
        </w:rPr>
        <w:t>, który Zamawiający udostępni wraz z wykazem nieruchomości objętych zorganizowanym odbieraniem odpadów komunalnych</w:t>
      </w:r>
      <w:r w:rsidR="00CC15E0" w:rsidRPr="005F1B1B">
        <w:rPr>
          <w:rFonts w:eastAsia="Times New Roman" w:cstheme="minorHAnsi"/>
          <w:lang w:eastAsia="pl-PL"/>
        </w:rPr>
        <w:t xml:space="preserve"> (w przypadku nieruchomości zabudowanych budynkiem mieszkalnym jednorodzinnym oraz nieruchomości niezamieszkałych) </w:t>
      </w:r>
    </w:p>
    <w:p w14:paraId="4908DB30" w14:textId="77777777" w:rsidR="00373963" w:rsidRPr="005F1B1B" w:rsidRDefault="00C8605A" w:rsidP="005F1B1B">
      <w:pPr>
        <w:pStyle w:val="Akapitzlist"/>
        <w:spacing w:after="0" w:line="240" w:lineRule="auto"/>
        <w:ind w:left="567"/>
        <w:jc w:val="both"/>
        <w:rPr>
          <w:rFonts w:eastAsia="Times New Roman" w:cstheme="minorHAnsi"/>
          <w:lang w:eastAsia="pl-PL"/>
        </w:rPr>
      </w:pPr>
      <w:r w:rsidRPr="005F1B1B">
        <w:rPr>
          <w:rFonts w:eastAsia="Times New Roman" w:cstheme="minorHAnsi"/>
          <w:lang w:eastAsia="pl-PL"/>
        </w:rPr>
        <w:t>Wykonawca zobowiązany jest w porozumieniu z Zamawiającym przed przystąpieniem do prowadzenia ewidencji, ustalić jej szczegółowy zakres. Zamawiający dopuszcza korespondencję mailową w tym zakresie,</w:t>
      </w:r>
    </w:p>
    <w:bookmarkEnd w:id="30"/>
    <w:p w14:paraId="73CDA30A" w14:textId="4BA18FDA" w:rsidR="00373963" w:rsidRPr="005F1B1B" w:rsidRDefault="00CC15E0" w:rsidP="005F1B1B">
      <w:pPr>
        <w:pStyle w:val="Akapitzlist"/>
        <w:numPr>
          <w:ilvl w:val="2"/>
          <w:numId w:val="6"/>
        </w:numPr>
        <w:spacing w:after="0" w:line="240" w:lineRule="auto"/>
        <w:ind w:left="567" w:hanging="425"/>
        <w:jc w:val="both"/>
        <w:rPr>
          <w:rFonts w:eastAsia="Times New Roman" w:cstheme="minorHAnsi"/>
          <w:lang w:eastAsia="pl-PL"/>
        </w:rPr>
      </w:pPr>
      <w:r w:rsidRPr="005F1B1B">
        <w:rPr>
          <w:rFonts w:eastAsia="Times New Roman" w:cstheme="minorHAnsi"/>
          <w:lang w:eastAsia="pl-PL"/>
        </w:rPr>
        <w:t xml:space="preserve">kolorową </w:t>
      </w:r>
      <w:r w:rsidR="00C8605A" w:rsidRPr="005F1B1B">
        <w:rPr>
          <w:rFonts w:eastAsia="Times New Roman" w:cstheme="minorHAnsi"/>
          <w:lang w:eastAsia="pl-PL"/>
        </w:rPr>
        <w:t xml:space="preserve">dokumentację fotograficzną, o której </w:t>
      </w:r>
      <w:r w:rsidR="00C8605A" w:rsidRPr="00F36094">
        <w:rPr>
          <w:rFonts w:eastAsia="Times New Roman" w:cstheme="minorHAnsi"/>
          <w:lang w:eastAsia="pl-PL"/>
        </w:rPr>
        <w:t xml:space="preserve">mowa w </w:t>
      </w:r>
      <w:proofErr w:type="spellStart"/>
      <w:r w:rsidR="00F36094" w:rsidRPr="00F36094">
        <w:rPr>
          <w:rFonts w:eastAsia="Times New Roman" w:cstheme="minorHAnsi"/>
          <w:lang w:eastAsia="pl-PL"/>
        </w:rPr>
        <w:t>opz</w:t>
      </w:r>
      <w:proofErr w:type="spellEnd"/>
      <w:r w:rsidR="00C8605A" w:rsidRPr="005F1B1B">
        <w:rPr>
          <w:rFonts w:eastAsia="Times New Roman" w:cstheme="minorHAnsi"/>
          <w:lang w:eastAsia="pl-PL"/>
        </w:rPr>
        <w:t xml:space="preserve"> należy przekazać Zamawiającemu </w:t>
      </w:r>
      <w:r w:rsidRPr="005F1B1B">
        <w:rPr>
          <w:rFonts w:eastAsia="Times New Roman" w:cstheme="minorHAnsi"/>
          <w:lang w:eastAsia="pl-PL"/>
        </w:rPr>
        <w:t xml:space="preserve">w wersji elektronicznej </w:t>
      </w:r>
      <w:bookmarkStart w:id="31" w:name="_Hlk66883814"/>
      <w:r w:rsidR="00C8605A" w:rsidRPr="005F1B1B">
        <w:rPr>
          <w:rFonts w:eastAsia="Times New Roman" w:cstheme="minorHAnsi"/>
          <w:lang w:eastAsia="pl-PL"/>
        </w:rPr>
        <w:t xml:space="preserve">na nośniku elektronicznym. </w:t>
      </w:r>
      <w:bookmarkEnd w:id="31"/>
      <w:r w:rsidR="00C8605A" w:rsidRPr="005F1B1B">
        <w:rPr>
          <w:rFonts w:eastAsia="Times New Roman" w:cstheme="minorHAnsi"/>
          <w:lang w:eastAsia="pl-PL"/>
        </w:rPr>
        <w:t>Wykonawca zobowiązany jest  pogrupować dokumentację, o której mowa w niniejszym punkcie w foldery, a zdjęcia opisać, np. adresem nieruchomości i datą wykonania.</w:t>
      </w:r>
      <w:r w:rsidR="00F36094">
        <w:rPr>
          <w:rFonts w:eastAsia="Times New Roman" w:cstheme="minorHAnsi"/>
          <w:lang w:eastAsia="pl-PL"/>
        </w:rPr>
        <w:t xml:space="preserve"> </w:t>
      </w:r>
    </w:p>
    <w:p w14:paraId="71507EE6" w14:textId="3EE2A38B" w:rsidR="00373963" w:rsidRPr="005F1B1B" w:rsidRDefault="00C8605A" w:rsidP="005F1B1B">
      <w:pPr>
        <w:pStyle w:val="Akapitzlist"/>
        <w:numPr>
          <w:ilvl w:val="2"/>
          <w:numId w:val="6"/>
        </w:numPr>
        <w:spacing w:after="0" w:line="240" w:lineRule="auto"/>
        <w:ind w:left="567" w:hanging="426"/>
        <w:jc w:val="both"/>
        <w:rPr>
          <w:rFonts w:eastAsia="Times New Roman" w:cstheme="minorHAnsi"/>
          <w:lang w:eastAsia="pl-PL"/>
        </w:rPr>
      </w:pPr>
      <w:r w:rsidRPr="005F1B1B">
        <w:rPr>
          <w:rFonts w:eastAsia="Times New Roman" w:cstheme="minorHAnsi"/>
          <w:lang w:eastAsia="pl-PL"/>
        </w:rPr>
        <w:t>informacje o sposobie zagospodarowania odpadów oraz osiągniętych poziomach recyklingu, przygotowania do ponownego użycia i odzysku wraz z wyliczeniami i dokumentami potwierdzającymi osiągnięte poziomy zgodnie z pkt. 3.</w:t>
      </w:r>
      <w:r w:rsidR="002E2319" w:rsidRPr="005F1B1B">
        <w:rPr>
          <w:rFonts w:eastAsia="Times New Roman" w:cstheme="minorHAnsi"/>
          <w:lang w:eastAsia="pl-PL"/>
        </w:rPr>
        <w:t>4.5</w:t>
      </w:r>
      <w:r w:rsidRPr="005F1B1B">
        <w:rPr>
          <w:rFonts w:eastAsia="Times New Roman" w:cstheme="minorHAnsi"/>
          <w:lang w:eastAsia="pl-PL"/>
        </w:rPr>
        <w:t>,</w:t>
      </w:r>
    </w:p>
    <w:p w14:paraId="38213E95" w14:textId="652823FA" w:rsidR="00373963" w:rsidRPr="00F36094" w:rsidRDefault="00C8605A" w:rsidP="005F1B1B">
      <w:pPr>
        <w:pStyle w:val="Akapitzlist"/>
        <w:numPr>
          <w:ilvl w:val="2"/>
          <w:numId w:val="6"/>
        </w:numPr>
        <w:spacing w:after="0" w:line="240" w:lineRule="auto"/>
        <w:ind w:left="567" w:hanging="426"/>
        <w:jc w:val="both"/>
        <w:rPr>
          <w:rFonts w:eastAsia="Times New Roman" w:cstheme="minorHAnsi"/>
          <w:lang w:eastAsia="pl-PL"/>
        </w:rPr>
      </w:pPr>
      <w:r w:rsidRPr="00F36094">
        <w:rPr>
          <w:rFonts w:eastAsia="Times New Roman" w:cstheme="minorHAnsi"/>
          <w:lang w:eastAsia="pl-PL"/>
        </w:rPr>
        <w:t xml:space="preserve">protokoły i dokumenty (oryginały), o których mowa w pkt.  </w:t>
      </w:r>
      <w:r w:rsidR="00067D80" w:rsidRPr="00F36094">
        <w:rPr>
          <w:rFonts w:eastAsia="Times New Roman" w:cstheme="minorHAnsi"/>
          <w:lang w:eastAsia="pl-PL"/>
        </w:rPr>
        <w:t xml:space="preserve">4.28 </w:t>
      </w:r>
      <w:r w:rsidR="000807E6" w:rsidRPr="00F36094">
        <w:rPr>
          <w:rFonts w:eastAsia="Times New Roman" w:cstheme="minorHAnsi"/>
          <w:lang w:eastAsia="pl-PL"/>
        </w:rPr>
        <w:t>z uwzględnieniem zapisów punkt</w:t>
      </w:r>
      <w:r w:rsidR="00DD6615">
        <w:rPr>
          <w:rFonts w:eastAsia="Times New Roman" w:cstheme="minorHAnsi"/>
          <w:lang w:eastAsia="pl-PL"/>
        </w:rPr>
        <w:t>ów od</w:t>
      </w:r>
      <w:r w:rsidR="000807E6" w:rsidRPr="00F36094">
        <w:rPr>
          <w:rFonts w:eastAsia="Times New Roman" w:cstheme="minorHAnsi"/>
          <w:lang w:eastAsia="pl-PL"/>
        </w:rPr>
        <w:t xml:space="preserve"> 4.30</w:t>
      </w:r>
      <w:r w:rsidR="00DD6615">
        <w:rPr>
          <w:rFonts w:eastAsia="Times New Roman" w:cstheme="minorHAnsi"/>
          <w:lang w:eastAsia="pl-PL"/>
        </w:rPr>
        <w:t xml:space="preserve"> do</w:t>
      </w:r>
      <w:r w:rsidR="000807E6" w:rsidRPr="00F36094">
        <w:rPr>
          <w:rFonts w:eastAsia="Times New Roman" w:cstheme="minorHAnsi"/>
          <w:lang w:eastAsia="pl-PL"/>
        </w:rPr>
        <w:t xml:space="preserve"> 4.33</w:t>
      </w:r>
      <w:r w:rsidR="00DD6615">
        <w:rPr>
          <w:rFonts w:eastAsia="Times New Roman" w:cstheme="minorHAnsi"/>
          <w:lang w:eastAsia="pl-PL"/>
        </w:rPr>
        <w:t>,</w:t>
      </w:r>
    </w:p>
    <w:p w14:paraId="6E6AABE0" w14:textId="3A896F4D" w:rsidR="00373963" w:rsidRPr="005F1B1B" w:rsidRDefault="00C8605A" w:rsidP="005F1B1B">
      <w:pPr>
        <w:pStyle w:val="Akapitzlist"/>
        <w:numPr>
          <w:ilvl w:val="2"/>
          <w:numId w:val="6"/>
        </w:numPr>
        <w:spacing w:after="0" w:line="240" w:lineRule="auto"/>
        <w:ind w:left="567" w:hanging="426"/>
        <w:jc w:val="both"/>
        <w:rPr>
          <w:rFonts w:eastAsia="Times New Roman" w:cstheme="minorHAnsi"/>
          <w:lang w:eastAsia="pl-PL"/>
        </w:rPr>
      </w:pPr>
      <w:r w:rsidRPr="005F1B1B">
        <w:rPr>
          <w:rFonts w:eastAsia="Times New Roman" w:cstheme="minorHAnsi"/>
          <w:lang w:eastAsia="pl-PL"/>
        </w:rPr>
        <w:t>arkusz rozliczeniowy</w:t>
      </w:r>
      <w:r w:rsidRPr="005F1B1B">
        <w:rPr>
          <w:rFonts w:cstheme="minorHAnsi"/>
        </w:rPr>
        <w:t xml:space="preserve"> - usługa mycia i dezynfekcji pojemników na zlecenie właściciela nieruchomości </w:t>
      </w:r>
      <w:r w:rsidRPr="005F1B1B">
        <w:rPr>
          <w:rFonts w:eastAsia="Times New Roman" w:cstheme="minorHAnsi"/>
          <w:lang w:eastAsia="pl-PL"/>
        </w:rPr>
        <w:t xml:space="preserve">wraz z protokołami i dokumentami (oryginały), </w:t>
      </w:r>
      <w:r w:rsidR="00505CDB">
        <w:rPr>
          <w:rFonts w:eastAsia="Times New Roman" w:cstheme="minorHAnsi"/>
          <w:lang w:eastAsia="pl-PL"/>
        </w:rPr>
        <w:t>zgodnie z zapisami</w:t>
      </w:r>
      <w:r w:rsidRPr="005F1B1B">
        <w:rPr>
          <w:rFonts w:eastAsia="Times New Roman" w:cstheme="minorHAnsi"/>
          <w:lang w:eastAsia="pl-PL"/>
        </w:rPr>
        <w:t xml:space="preserve"> p</w:t>
      </w:r>
      <w:r w:rsidR="00505CDB">
        <w:rPr>
          <w:rFonts w:eastAsia="Times New Roman" w:cstheme="minorHAnsi"/>
          <w:lang w:eastAsia="pl-PL"/>
        </w:rPr>
        <w:t>un</w:t>
      </w:r>
      <w:r w:rsidRPr="005F1B1B">
        <w:rPr>
          <w:rFonts w:eastAsia="Times New Roman" w:cstheme="minorHAnsi"/>
          <w:lang w:eastAsia="pl-PL"/>
        </w:rPr>
        <w:t>kt</w:t>
      </w:r>
      <w:r w:rsidR="00505CDB">
        <w:rPr>
          <w:rFonts w:eastAsia="Times New Roman" w:cstheme="minorHAnsi"/>
          <w:lang w:eastAsia="pl-PL"/>
        </w:rPr>
        <w:t>u</w:t>
      </w:r>
      <w:r w:rsidRPr="005F1B1B">
        <w:rPr>
          <w:rFonts w:eastAsia="Times New Roman" w:cstheme="minorHAnsi"/>
          <w:lang w:eastAsia="pl-PL"/>
        </w:rPr>
        <w:t xml:space="preserve">. </w:t>
      </w:r>
      <w:r w:rsidR="004A60E3" w:rsidRPr="005F1B1B">
        <w:rPr>
          <w:rFonts w:eastAsia="Times New Roman" w:cstheme="minorHAnsi"/>
          <w:lang w:eastAsia="pl-PL"/>
        </w:rPr>
        <w:t>5</w:t>
      </w:r>
      <w:r w:rsidR="00067D80" w:rsidRPr="005F1B1B">
        <w:rPr>
          <w:rFonts w:eastAsia="Times New Roman" w:cstheme="minorHAnsi"/>
          <w:lang w:eastAsia="pl-PL"/>
        </w:rPr>
        <w:t>.5</w:t>
      </w:r>
      <w:r w:rsidR="00505CDB">
        <w:rPr>
          <w:rFonts w:eastAsia="Times New Roman" w:cstheme="minorHAnsi"/>
          <w:lang w:eastAsia="pl-PL"/>
        </w:rPr>
        <w:t>,</w:t>
      </w:r>
    </w:p>
    <w:p w14:paraId="7F8BFC18" w14:textId="063231A2" w:rsidR="00373963" w:rsidRPr="005F1B1B" w:rsidRDefault="00C8605A" w:rsidP="005F1B1B">
      <w:pPr>
        <w:pStyle w:val="Akapitzlist"/>
        <w:numPr>
          <w:ilvl w:val="2"/>
          <w:numId w:val="6"/>
        </w:numPr>
        <w:spacing w:after="0" w:line="240" w:lineRule="auto"/>
        <w:ind w:left="567" w:hanging="426"/>
        <w:jc w:val="both"/>
        <w:rPr>
          <w:rFonts w:eastAsia="Times New Roman" w:cstheme="minorHAnsi"/>
          <w:color w:val="000000" w:themeColor="text1"/>
          <w:lang w:eastAsia="pl-PL"/>
        </w:rPr>
      </w:pPr>
      <w:r w:rsidRPr="005F1B1B">
        <w:rPr>
          <w:rFonts w:cstheme="minorHAnsi"/>
          <w:color w:val="000000" w:themeColor="text1"/>
        </w:rPr>
        <w:t>wykaz nieruchomości, do których Wykonawca nie dostarczył pojemników</w:t>
      </w:r>
      <w:r w:rsidRPr="005F1B1B">
        <w:rPr>
          <w:rFonts w:eastAsia="Times New Roman" w:cstheme="minorHAnsi"/>
          <w:color w:val="000000" w:themeColor="text1"/>
          <w:lang w:eastAsia="pl-PL"/>
        </w:rPr>
        <w:t xml:space="preserve"> na zmieszane odpady komunalne i bioodpady </w:t>
      </w:r>
      <w:r w:rsidRPr="005F1B1B">
        <w:rPr>
          <w:rFonts w:cstheme="minorHAnsi"/>
          <w:color w:val="000000" w:themeColor="text1"/>
        </w:rPr>
        <w:t>oraz wykaz nieruchomości wyposażonych w pojemniki w terminach, o których mowa w pkt. 4. Wykazy te dotyczą wyłącznie nieruchomości zamieszkałych zabudowa</w:t>
      </w:r>
      <w:r w:rsidRPr="005F1B1B">
        <w:rPr>
          <w:rFonts w:cstheme="minorHAnsi"/>
        </w:rPr>
        <w:t xml:space="preserve">nych budynkami </w:t>
      </w:r>
      <w:r w:rsidR="00CC15E0" w:rsidRPr="005F1B1B">
        <w:rPr>
          <w:rFonts w:cstheme="minorHAnsi"/>
        </w:rPr>
        <w:t xml:space="preserve">mieszkalnymi </w:t>
      </w:r>
      <w:r w:rsidRPr="005F1B1B">
        <w:rPr>
          <w:rFonts w:cstheme="minorHAnsi"/>
        </w:rPr>
        <w:t>jednorodzinnymi i powinny być przedłożone w wersji elektronicznej jako załącznik do raportu miesięcznego</w:t>
      </w:r>
      <w:r w:rsidR="001C1906" w:rsidRPr="005F1B1B">
        <w:rPr>
          <w:rFonts w:cstheme="minorHAnsi"/>
        </w:rPr>
        <w:t xml:space="preserve"> za pierwszy miesiąc realizacji usług.</w:t>
      </w:r>
    </w:p>
    <w:p w14:paraId="40DDD4A7" w14:textId="77777777" w:rsidR="002E2319" w:rsidRPr="008026F2" w:rsidRDefault="00C8605A" w:rsidP="00331308">
      <w:pPr>
        <w:pStyle w:val="Akapitzlist"/>
        <w:numPr>
          <w:ilvl w:val="2"/>
          <w:numId w:val="38"/>
        </w:numPr>
        <w:spacing w:after="0" w:line="240" w:lineRule="auto"/>
        <w:ind w:left="567"/>
        <w:jc w:val="both"/>
        <w:rPr>
          <w:rFonts w:eastAsia="Times New Roman" w:cstheme="minorHAnsi"/>
          <w:strike/>
          <w:lang w:eastAsia="pl-PL"/>
        </w:rPr>
      </w:pPr>
      <w:r w:rsidRPr="005F1B1B">
        <w:rPr>
          <w:rFonts w:eastAsia="Times New Roman" w:cstheme="minorHAnsi"/>
          <w:lang w:eastAsia="pl-PL"/>
        </w:rPr>
        <w:t xml:space="preserve">Wykonawca sporządza raport miesięczny w formie papierowej i elektronicznej </w:t>
      </w:r>
      <w:r w:rsidRPr="005F1B1B">
        <w:rPr>
          <w:rFonts w:eastAsia="Times New Roman" w:cstheme="minorHAnsi"/>
          <w:lang w:eastAsia="pl-PL"/>
        </w:rPr>
        <w:br/>
        <w:t>o układzie treści i formacie plików uzgodnionych z Zamawiającym.</w:t>
      </w:r>
      <w:r w:rsidR="00CC15E0" w:rsidRPr="005F1B1B">
        <w:rPr>
          <w:rFonts w:eastAsia="Times New Roman" w:cstheme="minorHAnsi"/>
          <w:lang w:eastAsia="pl-PL"/>
        </w:rPr>
        <w:t xml:space="preserve"> </w:t>
      </w:r>
      <w:r w:rsidR="0020024A" w:rsidRPr="008026F2">
        <w:rPr>
          <w:rFonts w:eastAsia="Times New Roman" w:cstheme="minorHAnsi"/>
          <w:lang w:eastAsia="pl-PL"/>
        </w:rPr>
        <w:t>Dokumenty przekazywane w wersji elektronicznej winny być zapisane na płycie cd i dostarczone do urzędu</w:t>
      </w:r>
      <w:r w:rsidR="002E2319" w:rsidRPr="008026F2">
        <w:rPr>
          <w:rFonts w:eastAsia="Times New Roman" w:cstheme="minorHAnsi"/>
          <w:lang w:eastAsia="pl-PL"/>
        </w:rPr>
        <w:t xml:space="preserve"> wraz z dokumentacją papierową. </w:t>
      </w:r>
      <w:r w:rsidR="0020024A" w:rsidRPr="008026F2">
        <w:rPr>
          <w:rFonts w:eastAsia="Times New Roman" w:cstheme="minorHAnsi"/>
          <w:lang w:eastAsia="pl-PL"/>
        </w:rPr>
        <w:t xml:space="preserve">  </w:t>
      </w:r>
    </w:p>
    <w:p w14:paraId="05D2F3FF" w14:textId="78534F91" w:rsidR="00373963" w:rsidRPr="005F1B1B" w:rsidRDefault="00C8605A" w:rsidP="00331308">
      <w:pPr>
        <w:pStyle w:val="Akapitzlist"/>
        <w:numPr>
          <w:ilvl w:val="2"/>
          <w:numId w:val="38"/>
        </w:numPr>
        <w:spacing w:after="0" w:line="240" w:lineRule="auto"/>
        <w:ind w:left="567"/>
        <w:jc w:val="both"/>
        <w:rPr>
          <w:rFonts w:eastAsia="Times New Roman" w:cstheme="minorHAnsi"/>
          <w:lang w:eastAsia="pl-PL"/>
        </w:rPr>
      </w:pPr>
      <w:r w:rsidRPr="005F1B1B">
        <w:rPr>
          <w:rFonts w:eastAsia="Times New Roman" w:cstheme="minorHAnsi"/>
          <w:lang w:eastAsia="pl-PL"/>
        </w:rPr>
        <w:t xml:space="preserve">Wykonawca jest zobowiązany do dostarczenia dokumentów, o których mowa w pkt. </w:t>
      </w:r>
      <w:r w:rsidR="002E2319" w:rsidRPr="005F1B1B">
        <w:rPr>
          <w:rFonts w:eastAsia="Times New Roman" w:cstheme="minorHAnsi"/>
          <w:lang w:eastAsia="pl-PL"/>
        </w:rPr>
        <w:t>6</w:t>
      </w:r>
      <w:r w:rsidRPr="005F1B1B">
        <w:rPr>
          <w:rFonts w:eastAsia="Times New Roman" w:cstheme="minorHAnsi"/>
          <w:lang w:eastAsia="pl-PL"/>
        </w:rPr>
        <w:t>.1.2 do 10 dnia każdego miesiąca przypadającego po miesiącu rozliczeniowym.</w:t>
      </w:r>
      <w:r w:rsidR="004A60E3" w:rsidRPr="005F1B1B">
        <w:rPr>
          <w:rFonts w:eastAsia="Times New Roman" w:cstheme="minorHAnsi"/>
          <w:lang w:eastAsia="pl-PL"/>
        </w:rPr>
        <w:t xml:space="preserve"> </w:t>
      </w:r>
      <w:r w:rsidRPr="005F1B1B">
        <w:rPr>
          <w:rFonts w:cstheme="minorHAnsi"/>
        </w:rPr>
        <w:t>Zamawiający w terminie 7 dni roboczych od dnia dostarczenia akceptuje dokumenty lub zgłasza uwagi, wyznaczając dodatkowy termin uzupełnienia lub skorygowania raportu.</w:t>
      </w:r>
    </w:p>
    <w:p w14:paraId="531A50F3" w14:textId="745F68B5" w:rsidR="004A60E3" w:rsidRPr="005F1B1B" w:rsidRDefault="00C8605A" w:rsidP="00331308">
      <w:pPr>
        <w:pStyle w:val="Akapitzlist"/>
        <w:numPr>
          <w:ilvl w:val="2"/>
          <w:numId w:val="38"/>
        </w:numPr>
        <w:spacing w:after="0" w:line="240" w:lineRule="auto"/>
        <w:ind w:left="567"/>
        <w:jc w:val="both"/>
        <w:rPr>
          <w:rFonts w:eastAsia="Times New Roman" w:cstheme="minorHAnsi"/>
          <w:color w:val="7030A0"/>
          <w:lang w:eastAsia="pl-PL"/>
        </w:rPr>
      </w:pPr>
      <w:r w:rsidRPr="005F1B1B">
        <w:rPr>
          <w:rFonts w:cstheme="minorHAnsi"/>
        </w:rPr>
        <w:t xml:space="preserve">Zatwierdzony przez Zamawiającego miesięczny raport </w:t>
      </w:r>
      <w:r w:rsidR="004A60E3" w:rsidRPr="005F1B1B">
        <w:rPr>
          <w:rFonts w:eastAsia="Times New Roman" w:cstheme="minorHAnsi"/>
          <w:lang w:eastAsia="pl-PL"/>
        </w:rPr>
        <w:t xml:space="preserve">wraz z dokumentami wymienionymi w pkt. </w:t>
      </w:r>
      <w:r w:rsidR="002E2319" w:rsidRPr="005F1B1B">
        <w:rPr>
          <w:rFonts w:eastAsia="Times New Roman" w:cstheme="minorHAnsi"/>
          <w:lang w:eastAsia="pl-PL"/>
        </w:rPr>
        <w:t>6</w:t>
      </w:r>
      <w:r w:rsidR="004A60E3" w:rsidRPr="005F1B1B">
        <w:rPr>
          <w:rFonts w:eastAsia="Times New Roman" w:cstheme="minorHAnsi"/>
          <w:lang w:eastAsia="pl-PL"/>
        </w:rPr>
        <w:t xml:space="preserve">.1.2 oraz prawidłowo wystawiona faktura będzie stanowić podstawę do zapłaty </w:t>
      </w:r>
      <w:r w:rsidR="004A60E3" w:rsidRPr="005F1B1B">
        <w:rPr>
          <w:rFonts w:eastAsia="Times New Roman" w:cstheme="minorHAnsi"/>
          <w:lang w:eastAsia="pl-PL"/>
        </w:rPr>
        <w:lastRenderedPageBreak/>
        <w:t>wynagrodzenia Wykonawcy z tytułu realizacji umowy za dany miesiąc świadczenia usług objętych przedmiotem zamówienia.</w:t>
      </w:r>
    </w:p>
    <w:p w14:paraId="1AE57BE4" w14:textId="4F38CFBB" w:rsidR="003116B9" w:rsidRPr="005F1B1B" w:rsidRDefault="003116B9" w:rsidP="00331308">
      <w:pPr>
        <w:pStyle w:val="Akapitzlist"/>
        <w:numPr>
          <w:ilvl w:val="2"/>
          <w:numId w:val="38"/>
        </w:numPr>
        <w:spacing w:after="0" w:line="240" w:lineRule="auto"/>
        <w:ind w:left="567"/>
        <w:jc w:val="both"/>
        <w:rPr>
          <w:rFonts w:cstheme="minorHAnsi"/>
        </w:rPr>
      </w:pPr>
      <w:r w:rsidRPr="005F1B1B">
        <w:rPr>
          <w:rFonts w:cstheme="minorHAnsi"/>
        </w:rPr>
        <w:t xml:space="preserve">Wszelkie dokumenty dostarczane do siedziby Zamawiającego </w:t>
      </w:r>
      <w:r w:rsidR="00B838D3" w:rsidRPr="005F1B1B">
        <w:rPr>
          <w:rFonts w:cstheme="minorHAnsi"/>
        </w:rPr>
        <w:t xml:space="preserve">w ramach rozliczenia miesięcznego </w:t>
      </w:r>
      <w:r w:rsidRPr="005F1B1B">
        <w:rPr>
          <w:rFonts w:cstheme="minorHAnsi"/>
        </w:rPr>
        <w:t xml:space="preserve">powinny być opatrzone pismem przewodnim. </w:t>
      </w:r>
    </w:p>
    <w:p w14:paraId="282E98E4" w14:textId="09826FF0" w:rsidR="00373963" w:rsidRPr="005F1B1B" w:rsidRDefault="00C8605A" w:rsidP="00331308">
      <w:pPr>
        <w:pStyle w:val="Akapitzlist"/>
        <w:numPr>
          <w:ilvl w:val="2"/>
          <w:numId w:val="38"/>
        </w:numPr>
        <w:spacing w:after="0" w:line="240" w:lineRule="auto"/>
        <w:ind w:left="567"/>
        <w:jc w:val="both"/>
        <w:rPr>
          <w:rFonts w:cstheme="minorHAnsi"/>
          <w:color w:val="000000"/>
        </w:rPr>
      </w:pPr>
      <w:r w:rsidRPr="005F1B1B">
        <w:rPr>
          <w:rFonts w:cstheme="minorHAnsi"/>
          <w:color w:val="000000"/>
        </w:rPr>
        <w:t xml:space="preserve">Wykonawca zobowiązany jest do sporządzania i przekazywania Zamawiającemu </w:t>
      </w:r>
      <w:r w:rsidRPr="005F1B1B">
        <w:rPr>
          <w:rFonts w:cstheme="minorHAnsi"/>
        </w:rPr>
        <w:t xml:space="preserve">rocznych </w:t>
      </w:r>
      <w:r w:rsidRPr="005F1B1B">
        <w:rPr>
          <w:rFonts w:cstheme="minorHAnsi"/>
          <w:color w:val="000000"/>
        </w:rPr>
        <w:t>sprawozdań zgodnie z obowiązującymi przepisami prawa.</w:t>
      </w:r>
    </w:p>
    <w:p w14:paraId="4D16C688" w14:textId="77777777" w:rsidR="00373963" w:rsidRPr="005F1B1B" w:rsidRDefault="00373963" w:rsidP="005F1B1B">
      <w:pPr>
        <w:pStyle w:val="Akapitzlist"/>
        <w:spacing w:after="0" w:line="240" w:lineRule="auto"/>
        <w:jc w:val="both"/>
        <w:rPr>
          <w:rFonts w:cstheme="minorHAnsi"/>
          <w:color w:val="000000"/>
          <w:highlight w:val="lightGray"/>
        </w:rPr>
      </w:pPr>
    </w:p>
    <w:p w14:paraId="7DCB2293" w14:textId="77777777" w:rsidR="00373963" w:rsidRPr="005F1B1B" w:rsidRDefault="00C8605A" w:rsidP="00331308">
      <w:pPr>
        <w:pStyle w:val="Akapitzlist"/>
        <w:numPr>
          <w:ilvl w:val="1"/>
          <w:numId w:val="38"/>
        </w:numPr>
        <w:spacing w:after="0" w:line="240" w:lineRule="auto"/>
        <w:ind w:left="709" w:hanging="709"/>
        <w:jc w:val="both"/>
        <w:rPr>
          <w:rFonts w:eastAsia="Times New Roman" w:cstheme="minorHAnsi"/>
          <w:b/>
          <w:lang w:eastAsia="pl-PL"/>
        </w:rPr>
      </w:pPr>
      <w:r w:rsidRPr="005F1B1B">
        <w:rPr>
          <w:rFonts w:eastAsia="Times New Roman" w:cstheme="minorHAnsi"/>
          <w:b/>
          <w:lang w:eastAsia="pl-PL"/>
        </w:rPr>
        <w:t>W zakresie wyjaśniania skarg i reklamacji Wykonawca zobowiązany będzie do:</w:t>
      </w:r>
    </w:p>
    <w:p w14:paraId="74FA5311" w14:textId="77777777" w:rsidR="00373963" w:rsidRPr="005F1B1B" w:rsidRDefault="00C8605A" w:rsidP="00331308">
      <w:pPr>
        <w:widowControl w:val="0"/>
        <w:numPr>
          <w:ilvl w:val="2"/>
          <w:numId w:val="38"/>
        </w:numPr>
        <w:rPr>
          <w:rFonts w:asciiTheme="minorHAnsi" w:hAnsiTheme="minorHAnsi" w:cstheme="minorHAnsi"/>
        </w:rPr>
      </w:pPr>
      <w:r w:rsidRPr="005F1B1B">
        <w:rPr>
          <w:rFonts w:asciiTheme="minorHAnsi" w:hAnsiTheme="minorHAnsi" w:cstheme="minorHAnsi"/>
        </w:rPr>
        <w:t xml:space="preserve">Wyjaśniania skarg i reklamacji właścicieli nieruchomości oraz Zamawiającego. </w:t>
      </w:r>
    </w:p>
    <w:p w14:paraId="4251A225" w14:textId="528B6522" w:rsidR="00373963" w:rsidRPr="005F1B1B" w:rsidRDefault="003E3936" w:rsidP="00331308">
      <w:pPr>
        <w:widowControl w:val="0"/>
        <w:numPr>
          <w:ilvl w:val="2"/>
          <w:numId w:val="38"/>
        </w:numPr>
        <w:tabs>
          <w:tab w:val="left" w:pos="709"/>
        </w:tabs>
        <w:rPr>
          <w:rFonts w:asciiTheme="minorHAnsi" w:hAnsiTheme="minorHAnsi" w:cstheme="minorHAnsi"/>
        </w:rPr>
      </w:pPr>
      <w:r w:rsidRPr="005F1B1B">
        <w:rPr>
          <w:rFonts w:asciiTheme="minorHAnsi" w:hAnsiTheme="minorHAnsi" w:cstheme="minorHAnsi"/>
        </w:rPr>
        <w:t>P</w:t>
      </w:r>
      <w:r w:rsidR="00C8605A" w:rsidRPr="005F1B1B">
        <w:rPr>
          <w:rFonts w:asciiTheme="minorHAnsi" w:hAnsiTheme="minorHAnsi" w:cstheme="minorHAnsi"/>
        </w:rPr>
        <w:t>owiadamiania Zamawiaj</w:t>
      </w:r>
      <w:r w:rsidR="00C8605A" w:rsidRPr="005F1B1B">
        <w:rPr>
          <w:rFonts w:asciiTheme="minorHAnsi" w:eastAsia="TimesNewRoman" w:hAnsiTheme="minorHAnsi" w:cstheme="minorHAnsi"/>
        </w:rPr>
        <w:t>ą</w:t>
      </w:r>
      <w:r w:rsidR="00C8605A" w:rsidRPr="005F1B1B">
        <w:rPr>
          <w:rFonts w:asciiTheme="minorHAnsi" w:hAnsiTheme="minorHAnsi" w:cstheme="minorHAnsi"/>
        </w:rPr>
        <w:t>cego o ka</w:t>
      </w:r>
      <w:r w:rsidR="00C8605A" w:rsidRPr="005F1B1B">
        <w:rPr>
          <w:rFonts w:asciiTheme="minorHAnsi" w:eastAsia="TimesNewRoman" w:hAnsiTheme="minorHAnsi" w:cstheme="minorHAnsi"/>
        </w:rPr>
        <w:t>ż</w:t>
      </w:r>
      <w:r w:rsidR="00C8605A" w:rsidRPr="005F1B1B">
        <w:rPr>
          <w:rFonts w:asciiTheme="minorHAnsi" w:hAnsiTheme="minorHAnsi" w:cstheme="minorHAnsi"/>
        </w:rPr>
        <w:t>dym przypadku załatwienia sprawy okre</w:t>
      </w:r>
      <w:r w:rsidR="00C8605A" w:rsidRPr="005F1B1B">
        <w:rPr>
          <w:rFonts w:asciiTheme="minorHAnsi" w:eastAsia="TimesNewRoman" w:hAnsiTheme="minorHAnsi" w:cstheme="minorHAnsi"/>
        </w:rPr>
        <w:t>ś</w:t>
      </w:r>
      <w:r w:rsidR="00C8605A" w:rsidRPr="005F1B1B">
        <w:rPr>
          <w:rFonts w:asciiTheme="minorHAnsi" w:hAnsiTheme="minorHAnsi" w:cstheme="minorHAnsi"/>
        </w:rPr>
        <w:t xml:space="preserve">lonej w punkcie </w:t>
      </w:r>
      <w:r w:rsidR="002E2319" w:rsidRPr="005F1B1B">
        <w:rPr>
          <w:rFonts w:asciiTheme="minorHAnsi" w:hAnsiTheme="minorHAnsi" w:cstheme="minorHAnsi"/>
        </w:rPr>
        <w:t>6</w:t>
      </w:r>
      <w:r w:rsidRPr="005F1B1B">
        <w:rPr>
          <w:rFonts w:asciiTheme="minorHAnsi" w:hAnsiTheme="minorHAnsi" w:cstheme="minorHAnsi"/>
        </w:rPr>
        <w:t>.2.1.</w:t>
      </w:r>
      <w:r w:rsidR="00C8605A" w:rsidRPr="005F1B1B">
        <w:rPr>
          <w:rFonts w:asciiTheme="minorHAnsi" w:hAnsiTheme="minorHAnsi" w:cstheme="minorHAnsi"/>
        </w:rPr>
        <w:t xml:space="preserve"> (np. pisemnie</w:t>
      </w:r>
      <w:r w:rsidR="00071B2C" w:rsidRPr="005F1B1B">
        <w:rPr>
          <w:rFonts w:asciiTheme="minorHAnsi" w:hAnsiTheme="minorHAnsi" w:cstheme="minorHAnsi"/>
        </w:rPr>
        <w:t>,</w:t>
      </w:r>
      <w:r w:rsidR="00C8605A" w:rsidRPr="005F1B1B">
        <w:rPr>
          <w:rFonts w:asciiTheme="minorHAnsi" w:hAnsiTheme="minorHAnsi" w:cstheme="minorHAnsi"/>
        </w:rPr>
        <w:t xml:space="preserve"> pocztą elektroniczną </w:t>
      </w:r>
      <w:r w:rsidR="00071B2C" w:rsidRPr="005F1B1B">
        <w:rPr>
          <w:rFonts w:asciiTheme="minorHAnsi" w:hAnsiTheme="minorHAnsi" w:cstheme="minorHAnsi"/>
        </w:rPr>
        <w:t>lub w inny sposób określony przez Zamawiającego w trakcie realizacji umowy</w:t>
      </w:r>
      <w:r w:rsidR="00C8605A" w:rsidRPr="005F1B1B">
        <w:rPr>
          <w:rFonts w:asciiTheme="minorHAnsi" w:hAnsiTheme="minorHAnsi" w:cstheme="minorHAnsi"/>
        </w:rPr>
        <w:t>).</w:t>
      </w:r>
    </w:p>
    <w:p w14:paraId="50C63FBB" w14:textId="77777777" w:rsidR="00373963" w:rsidRPr="005F1B1B" w:rsidRDefault="00C8605A" w:rsidP="00331308">
      <w:pPr>
        <w:widowControl w:val="0"/>
        <w:numPr>
          <w:ilvl w:val="2"/>
          <w:numId w:val="38"/>
        </w:numPr>
        <w:rPr>
          <w:rFonts w:asciiTheme="minorHAnsi" w:hAnsiTheme="minorHAnsi" w:cstheme="minorHAnsi"/>
        </w:rPr>
      </w:pPr>
      <w:r w:rsidRPr="005F1B1B">
        <w:rPr>
          <w:rFonts w:asciiTheme="minorHAnsi" w:hAnsiTheme="minorHAnsi" w:cstheme="minorHAnsi"/>
        </w:rPr>
        <w:t>Wyjaśnianie skarg i reklamacji zgłaszanych przez Zamawiającego następować będzie za pośrednictwem rejestru skarg i reklamacji:</w:t>
      </w:r>
    </w:p>
    <w:p w14:paraId="6087BE0D" w14:textId="77777777" w:rsidR="00373963" w:rsidRPr="005F1B1B" w:rsidRDefault="00C8605A" w:rsidP="005F1B1B">
      <w:pPr>
        <w:pStyle w:val="Akapitzlist"/>
        <w:widowControl w:val="0"/>
        <w:numPr>
          <w:ilvl w:val="0"/>
          <w:numId w:val="1"/>
        </w:numPr>
        <w:spacing w:after="0" w:line="240" w:lineRule="auto"/>
        <w:jc w:val="both"/>
        <w:rPr>
          <w:rFonts w:eastAsia="Times New Roman" w:cstheme="minorHAnsi"/>
          <w:lang w:eastAsia="pl-PL"/>
        </w:rPr>
      </w:pPr>
      <w:r w:rsidRPr="005F1B1B">
        <w:rPr>
          <w:rFonts w:eastAsia="Times New Roman" w:cstheme="minorHAnsi"/>
          <w:lang w:eastAsia="pl-PL"/>
        </w:rPr>
        <w:t>skargi i reklamacje dotyczące usług świadczonych przez Wykonawcę w ramach zamówienia będą przekazywane przez Zamawiającego na bieżąco,</w:t>
      </w:r>
    </w:p>
    <w:p w14:paraId="5292DFC0" w14:textId="4704E8B9" w:rsidR="00373963" w:rsidRPr="008026F2" w:rsidRDefault="00C8605A" w:rsidP="005F1B1B">
      <w:pPr>
        <w:pStyle w:val="Akapitzlist"/>
        <w:widowControl w:val="0"/>
        <w:numPr>
          <w:ilvl w:val="0"/>
          <w:numId w:val="1"/>
        </w:numPr>
        <w:spacing w:after="0" w:line="240" w:lineRule="auto"/>
        <w:jc w:val="both"/>
        <w:rPr>
          <w:rFonts w:eastAsia="Times New Roman" w:cstheme="minorHAnsi"/>
          <w:lang w:eastAsia="pl-PL"/>
        </w:rPr>
      </w:pPr>
      <w:r w:rsidRPr="005F1B1B">
        <w:rPr>
          <w:rFonts w:eastAsia="Times New Roman" w:cstheme="minorHAnsi"/>
          <w:lang w:eastAsia="pl-PL"/>
        </w:rPr>
        <w:t xml:space="preserve">Wykonawca przekazuje Zamawiającemu wyjaśnienia do wszystkich zgłoszonych skarg i reklamacji dotyczących braku odbioru odpadów </w:t>
      </w:r>
      <w:r w:rsidRPr="008026F2">
        <w:rPr>
          <w:rFonts w:eastAsia="Times New Roman" w:cstheme="minorHAnsi"/>
          <w:lang w:eastAsia="pl-PL"/>
        </w:rPr>
        <w:t>komunalnych następnego dnia roboczego po otrzymanym zgłoszeniu, do godziny 11.00. Pozostałe skargi</w:t>
      </w:r>
      <w:r w:rsidR="00FF0431" w:rsidRPr="008026F2">
        <w:rPr>
          <w:rFonts w:eastAsia="Times New Roman" w:cstheme="minorHAnsi"/>
          <w:lang w:eastAsia="pl-PL"/>
        </w:rPr>
        <w:t xml:space="preserve"> </w:t>
      </w:r>
      <w:r w:rsidRPr="008026F2">
        <w:rPr>
          <w:rFonts w:eastAsia="Times New Roman" w:cstheme="minorHAnsi"/>
          <w:lang w:eastAsia="pl-PL"/>
        </w:rPr>
        <w:t>i reklamacje Wykonawca ma obowiązek wyjaśnić niezwłocznie jednak w terminie nie dłuższym niż 2 dni robocze od dnia zgłoszenia przez Zamawiającego.</w:t>
      </w:r>
    </w:p>
    <w:p w14:paraId="679E9939" w14:textId="48B3B5FF" w:rsidR="00373963" w:rsidRPr="008026F2" w:rsidRDefault="00C8605A" w:rsidP="005F1B1B">
      <w:pPr>
        <w:pStyle w:val="Akapitzlist"/>
        <w:widowControl w:val="0"/>
        <w:numPr>
          <w:ilvl w:val="0"/>
          <w:numId w:val="1"/>
        </w:numPr>
        <w:spacing w:after="0" w:line="240" w:lineRule="auto"/>
        <w:jc w:val="both"/>
        <w:rPr>
          <w:rFonts w:eastAsia="Times New Roman" w:cstheme="minorHAnsi"/>
          <w:lang w:eastAsia="pl-PL"/>
        </w:rPr>
      </w:pPr>
      <w:r w:rsidRPr="008026F2">
        <w:rPr>
          <w:rFonts w:eastAsia="Times New Roman" w:cstheme="minorHAnsi"/>
        </w:rPr>
        <w:t xml:space="preserve">w przypadku uznania pojedynczego zgłoszenia jako „zasadnego” (niezrealizowanego), Wykonawca ma obowiązek odebrać odpady w terminie 2 dni roboczych powiadamiając o nowej dacie realizacji odbioru, w zwrotnej informacji zamieszczonej w rejestrze. Pozostałe usługi </w:t>
      </w:r>
      <w:r w:rsidR="00A72D93" w:rsidRPr="008026F2">
        <w:rPr>
          <w:rFonts w:eastAsia="Times New Roman" w:cstheme="minorHAnsi"/>
        </w:rPr>
        <w:t xml:space="preserve">wynikające z </w:t>
      </w:r>
      <w:proofErr w:type="spellStart"/>
      <w:r w:rsidR="00A72D93" w:rsidRPr="008026F2">
        <w:rPr>
          <w:rFonts w:eastAsia="Times New Roman" w:cstheme="minorHAnsi"/>
        </w:rPr>
        <w:t>opz</w:t>
      </w:r>
      <w:proofErr w:type="spellEnd"/>
      <w:r w:rsidR="00A72D93" w:rsidRPr="008026F2">
        <w:rPr>
          <w:rFonts w:eastAsia="Times New Roman" w:cstheme="minorHAnsi"/>
        </w:rPr>
        <w:t xml:space="preserve"> </w:t>
      </w:r>
      <w:r w:rsidRPr="008026F2">
        <w:rPr>
          <w:rFonts w:eastAsia="Times New Roman" w:cstheme="minorHAnsi"/>
        </w:rPr>
        <w:t xml:space="preserve">Wykonawca ma obowiązek zrealizować w terminie </w:t>
      </w:r>
      <w:r w:rsidR="00A72D93" w:rsidRPr="008026F2">
        <w:rPr>
          <w:rFonts w:eastAsia="Times New Roman" w:cstheme="minorHAnsi"/>
        </w:rPr>
        <w:t>do 5</w:t>
      </w:r>
      <w:r w:rsidRPr="008026F2">
        <w:rPr>
          <w:rFonts w:eastAsia="Times New Roman" w:cstheme="minorHAnsi"/>
        </w:rPr>
        <w:t xml:space="preserve"> dni robocz</w:t>
      </w:r>
      <w:r w:rsidR="00A72D93" w:rsidRPr="008026F2">
        <w:rPr>
          <w:rFonts w:eastAsia="Times New Roman" w:cstheme="minorHAnsi"/>
        </w:rPr>
        <w:t>ych, z wyłączeniem sytuacji</w:t>
      </w:r>
      <w:r w:rsidR="002E2319" w:rsidRPr="008026F2">
        <w:rPr>
          <w:rFonts w:eastAsia="Times New Roman" w:cstheme="minorHAnsi"/>
        </w:rPr>
        <w:t>,</w:t>
      </w:r>
      <w:r w:rsidR="00A72D93" w:rsidRPr="008026F2">
        <w:rPr>
          <w:rFonts w:eastAsia="Times New Roman" w:cstheme="minorHAnsi"/>
        </w:rPr>
        <w:t xml:space="preserve"> w której Zamawiający w porozumieniu z Wykonawcą ustali </w:t>
      </w:r>
      <w:r w:rsidR="00071B2C" w:rsidRPr="008026F2">
        <w:rPr>
          <w:rFonts w:eastAsia="Times New Roman" w:cstheme="minorHAnsi"/>
        </w:rPr>
        <w:t xml:space="preserve">pisemnie </w:t>
      </w:r>
      <w:r w:rsidR="00A72D93" w:rsidRPr="008026F2">
        <w:rPr>
          <w:rFonts w:eastAsia="Times New Roman" w:cstheme="minorHAnsi"/>
        </w:rPr>
        <w:t>inny termin realizacji danej usługi.</w:t>
      </w:r>
    </w:p>
    <w:p w14:paraId="4A68FCB1" w14:textId="77777777" w:rsidR="00373963" w:rsidRPr="008026F2" w:rsidRDefault="00C8605A" w:rsidP="005F1B1B">
      <w:pPr>
        <w:pStyle w:val="Akapitzlist"/>
        <w:widowControl w:val="0"/>
        <w:numPr>
          <w:ilvl w:val="0"/>
          <w:numId w:val="1"/>
        </w:numPr>
        <w:spacing w:after="0" w:line="240" w:lineRule="auto"/>
        <w:jc w:val="both"/>
        <w:rPr>
          <w:rFonts w:eastAsia="Times New Roman" w:cstheme="minorHAnsi"/>
        </w:rPr>
      </w:pPr>
      <w:r w:rsidRPr="008026F2">
        <w:rPr>
          <w:rFonts w:eastAsia="Times New Roman" w:cstheme="minorHAnsi"/>
        </w:rPr>
        <w:t xml:space="preserve">w przypadku uznania pojedynczego zgłoszenia jako „niezasadnego” (np. w przypadku braku udostępnienia pojemników lub worków), Wykonawca informuje o tym fakcie Zamawiającego, w zwrotnej informacji zamieszczonej w rejestrze, </w:t>
      </w:r>
    </w:p>
    <w:p w14:paraId="38B2FC1A" w14:textId="2F085643" w:rsidR="00373963" w:rsidRPr="005F1B1B" w:rsidRDefault="00C8605A" w:rsidP="005F1B1B">
      <w:pPr>
        <w:pStyle w:val="Akapitzlist"/>
        <w:widowControl w:val="0"/>
        <w:numPr>
          <w:ilvl w:val="0"/>
          <w:numId w:val="1"/>
        </w:numPr>
        <w:spacing w:after="0" w:line="240" w:lineRule="auto"/>
        <w:jc w:val="both"/>
        <w:rPr>
          <w:rFonts w:eastAsia="Times New Roman" w:cstheme="minorHAnsi"/>
        </w:rPr>
      </w:pPr>
      <w:r w:rsidRPr="008026F2">
        <w:rPr>
          <w:rFonts w:eastAsia="Times New Roman" w:cstheme="minorHAnsi"/>
        </w:rPr>
        <w:t xml:space="preserve">dowodem potwierdzającym „niezasadność” będzie m.in. kolorowa dokumentacja </w:t>
      </w:r>
      <w:r w:rsidRPr="005F1B1B">
        <w:rPr>
          <w:rFonts w:eastAsia="Times New Roman" w:cstheme="minorHAnsi"/>
        </w:rPr>
        <w:t>fotograficzna opatrzona datą i </w:t>
      </w:r>
      <w:r w:rsidRPr="005F1B1B">
        <w:rPr>
          <w:rFonts w:eastAsia="Times New Roman" w:cstheme="minorHAnsi"/>
          <w:color w:val="000000" w:themeColor="text1"/>
        </w:rPr>
        <w:t xml:space="preserve">godziną wykonania widoczną na zdjęciu </w:t>
      </w:r>
      <w:r w:rsidRPr="005F1B1B">
        <w:rPr>
          <w:rFonts w:eastAsia="Times New Roman" w:cstheme="minorHAnsi"/>
        </w:rPr>
        <w:t xml:space="preserve">(wersja cyfrowa), którą Wykonawca będzie przekazywał na bieżąco drogą </w:t>
      </w:r>
      <w:r w:rsidR="00067D80" w:rsidRPr="005F1B1B">
        <w:rPr>
          <w:rFonts w:eastAsia="Times New Roman" w:cstheme="minorHAnsi"/>
        </w:rPr>
        <w:t>elektroniczną</w:t>
      </w:r>
      <w:r w:rsidRPr="005F1B1B">
        <w:rPr>
          <w:rFonts w:eastAsia="Times New Roman" w:cstheme="minorHAnsi"/>
        </w:rPr>
        <w:t xml:space="preserve"> oraz łącznie z raportem miesięcznym </w:t>
      </w:r>
      <w:r w:rsidR="00067D80" w:rsidRPr="005F1B1B">
        <w:rPr>
          <w:rFonts w:eastAsia="Times New Roman" w:cstheme="minorHAnsi"/>
        </w:rPr>
        <w:t xml:space="preserve">w </w:t>
      </w:r>
      <w:r w:rsidRPr="005F1B1B">
        <w:rPr>
          <w:rFonts w:eastAsia="Times New Roman" w:cstheme="minorHAnsi"/>
        </w:rPr>
        <w:t>wersj</w:t>
      </w:r>
      <w:r w:rsidR="00067D80" w:rsidRPr="005F1B1B">
        <w:rPr>
          <w:rFonts w:eastAsia="Times New Roman" w:cstheme="minorHAnsi"/>
        </w:rPr>
        <w:t>i</w:t>
      </w:r>
      <w:r w:rsidRPr="005F1B1B">
        <w:rPr>
          <w:rFonts w:eastAsia="Times New Roman" w:cstheme="minorHAnsi"/>
        </w:rPr>
        <w:t xml:space="preserve"> elektroniczn</w:t>
      </w:r>
      <w:r w:rsidR="00067D80" w:rsidRPr="005F1B1B">
        <w:rPr>
          <w:rFonts w:eastAsia="Times New Roman" w:cstheme="minorHAnsi"/>
        </w:rPr>
        <w:t>ej</w:t>
      </w:r>
      <w:r w:rsidRPr="005F1B1B">
        <w:rPr>
          <w:rFonts w:eastAsia="Times New Roman" w:cstheme="minorHAnsi"/>
        </w:rPr>
        <w:t>.</w:t>
      </w:r>
    </w:p>
    <w:p w14:paraId="457E3734" w14:textId="2D15A714" w:rsidR="00373963" w:rsidRPr="005F1B1B" w:rsidRDefault="00C8605A" w:rsidP="005F1B1B">
      <w:pPr>
        <w:pStyle w:val="Akapitzlist"/>
        <w:widowControl w:val="0"/>
        <w:spacing w:after="0" w:line="240" w:lineRule="auto"/>
        <w:jc w:val="both"/>
        <w:rPr>
          <w:rFonts w:eastAsia="Times New Roman" w:cstheme="minorHAnsi"/>
        </w:rPr>
      </w:pPr>
      <w:r w:rsidRPr="005F1B1B">
        <w:rPr>
          <w:rFonts w:eastAsia="Times New Roman" w:cstheme="minorHAnsi"/>
        </w:rPr>
        <w:t xml:space="preserve">Dokumentacja musi zostać wykonana w taki sposób, aby nie budząc wątpliwości pozwalała zidentyfikować daną nieruchomość (np. </w:t>
      </w:r>
      <w:r w:rsidRPr="005F1B1B">
        <w:rPr>
          <w:rFonts w:cstheme="minorHAnsi"/>
        </w:rPr>
        <w:t>pojemnik z etykietą adresową</w:t>
      </w:r>
      <w:r w:rsidR="00B838D3" w:rsidRPr="005F1B1B">
        <w:rPr>
          <w:rFonts w:cstheme="minorHAnsi"/>
        </w:rPr>
        <w:t xml:space="preserve"> lub otoczeniem</w:t>
      </w:r>
      <w:r w:rsidRPr="005F1B1B">
        <w:rPr>
          <w:rFonts w:cstheme="minorHAnsi"/>
        </w:rPr>
        <w:t>)</w:t>
      </w:r>
      <w:r w:rsidRPr="005F1B1B">
        <w:rPr>
          <w:rFonts w:eastAsia="Times New Roman" w:cstheme="minorHAnsi"/>
        </w:rPr>
        <w:t xml:space="preserve"> oraz przyczynę braku wykonania usługi. </w:t>
      </w:r>
    </w:p>
    <w:p w14:paraId="1618A3DB" w14:textId="5FF3ADE7" w:rsidR="00373963" w:rsidRPr="005F1B1B" w:rsidRDefault="00C8605A" w:rsidP="00331308">
      <w:pPr>
        <w:pStyle w:val="Akapitzlist"/>
        <w:widowControl w:val="0"/>
        <w:numPr>
          <w:ilvl w:val="2"/>
          <w:numId w:val="38"/>
        </w:numPr>
        <w:shd w:val="clear" w:color="auto" w:fill="FFFFFF"/>
        <w:spacing w:after="0" w:line="240" w:lineRule="auto"/>
        <w:jc w:val="both"/>
        <w:rPr>
          <w:rFonts w:eastAsia="Times New Roman" w:cstheme="minorHAnsi"/>
        </w:rPr>
      </w:pPr>
      <w:r w:rsidRPr="005F1B1B">
        <w:rPr>
          <w:rFonts w:eastAsia="Times New Roman" w:cstheme="minorHAnsi"/>
        </w:rPr>
        <w:t>Rozliczenie z przekazywanych przez Zamawiającego skarg i reklamacji następuje równocześnie</w:t>
      </w:r>
      <w:r w:rsidRPr="005F1B1B">
        <w:rPr>
          <w:rFonts w:eastAsia="Times New Roman" w:cstheme="minorHAnsi"/>
          <w:b/>
        </w:rPr>
        <w:t xml:space="preserve"> </w:t>
      </w:r>
      <w:r w:rsidRPr="005F1B1B">
        <w:rPr>
          <w:rFonts w:eastAsia="Times New Roman" w:cstheme="minorHAnsi"/>
        </w:rPr>
        <w:t xml:space="preserve">z raportem miesięcznym, o którym mowa w pkt </w:t>
      </w:r>
      <w:r w:rsidR="002E2319" w:rsidRPr="005F1B1B">
        <w:rPr>
          <w:rFonts w:eastAsia="Times New Roman" w:cstheme="minorHAnsi"/>
        </w:rPr>
        <w:t>6</w:t>
      </w:r>
      <w:r w:rsidRPr="005F1B1B">
        <w:rPr>
          <w:rFonts w:eastAsia="Times New Roman" w:cstheme="minorHAnsi"/>
        </w:rPr>
        <w:t>.1.2.</w:t>
      </w:r>
    </w:p>
    <w:p w14:paraId="4A52B37E" w14:textId="6CAD308B" w:rsidR="00373963" w:rsidRPr="005F1B1B" w:rsidRDefault="00C8605A" w:rsidP="00331308">
      <w:pPr>
        <w:widowControl w:val="0"/>
        <w:numPr>
          <w:ilvl w:val="2"/>
          <w:numId w:val="38"/>
        </w:numPr>
        <w:shd w:val="clear" w:color="auto" w:fill="FFFFFF"/>
        <w:ind w:left="717" w:hanging="717"/>
        <w:rPr>
          <w:rFonts w:asciiTheme="minorHAnsi" w:hAnsiTheme="minorHAnsi" w:cstheme="minorHAnsi"/>
        </w:rPr>
      </w:pPr>
      <w:r w:rsidRPr="005F1B1B">
        <w:rPr>
          <w:rFonts w:asciiTheme="minorHAnsi" w:hAnsiTheme="minorHAnsi" w:cstheme="minorHAnsi"/>
        </w:rPr>
        <w:t xml:space="preserve">Brak odpowiedzi na każdą pojedynczą skargę lub reklamację, o której mowa w pkt. </w:t>
      </w:r>
      <w:r w:rsidR="002E2319" w:rsidRPr="005F1B1B">
        <w:rPr>
          <w:rFonts w:asciiTheme="minorHAnsi" w:hAnsiTheme="minorHAnsi" w:cstheme="minorHAnsi"/>
        </w:rPr>
        <w:t>6</w:t>
      </w:r>
      <w:r w:rsidRPr="005F1B1B">
        <w:rPr>
          <w:rFonts w:asciiTheme="minorHAnsi" w:hAnsiTheme="minorHAnsi" w:cstheme="minorHAnsi"/>
        </w:rPr>
        <w:t xml:space="preserve">.2.3 uznaje się za potwierdzony przypadek braku odbioru odpadów, mycia i dezynfekcji. Za potwierdzony przypadek braku odbioru odpadów, mycia i dezynfekcji uznaje się także powtórną interwencję przekazaną przez Zamawiającego, w niezrealizowanym zakresie, o którym mowa w pkt. </w:t>
      </w:r>
      <w:r w:rsidR="002E2319" w:rsidRPr="005F1B1B">
        <w:rPr>
          <w:rFonts w:asciiTheme="minorHAnsi" w:hAnsiTheme="minorHAnsi" w:cstheme="minorHAnsi"/>
        </w:rPr>
        <w:t>6</w:t>
      </w:r>
      <w:r w:rsidRPr="005F1B1B">
        <w:rPr>
          <w:rFonts w:asciiTheme="minorHAnsi" w:hAnsiTheme="minorHAnsi" w:cstheme="minorHAnsi"/>
        </w:rPr>
        <w:t>.2.3 c)</w:t>
      </w:r>
      <w:r w:rsidR="004B280D" w:rsidRPr="005F1B1B">
        <w:rPr>
          <w:rFonts w:asciiTheme="minorHAnsi" w:hAnsiTheme="minorHAnsi" w:cstheme="minorHAnsi"/>
        </w:rPr>
        <w:t>.</w:t>
      </w:r>
    </w:p>
    <w:p w14:paraId="61BCC5AF" w14:textId="057220FE" w:rsidR="00373963" w:rsidRPr="00F62203" w:rsidRDefault="00C8605A" w:rsidP="00331308">
      <w:pPr>
        <w:widowControl w:val="0"/>
        <w:numPr>
          <w:ilvl w:val="2"/>
          <w:numId w:val="38"/>
        </w:numPr>
        <w:shd w:val="clear" w:color="auto" w:fill="FFFFFF"/>
        <w:ind w:left="717" w:hanging="717"/>
        <w:rPr>
          <w:rFonts w:asciiTheme="minorHAnsi" w:hAnsiTheme="minorHAnsi" w:cstheme="minorHAnsi"/>
          <w:color w:val="00B050"/>
        </w:rPr>
      </w:pPr>
      <w:r w:rsidRPr="005F1B1B">
        <w:rPr>
          <w:rFonts w:asciiTheme="minorHAnsi" w:hAnsiTheme="minorHAnsi" w:cstheme="minorHAnsi"/>
        </w:rPr>
        <w:t xml:space="preserve">Zapisy wynikające z pkt. </w:t>
      </w:r>
      <w:r w:rsidR="002E2319" w:rsidRPr="005F1B1B">
        <w:rPr>
          <w:rFonts w:asciiTheme="minorHAnsi" w:hAnsiTheme="minorHAnsi" w:cstheme="minorHAnsi"/>
        </w:rPr>
        <w:t>6</w:t>
      </w:r>
      <w:r w:rsidRPr="005F1B1B">
        <w:rPr>
          <w:rFonts w:asciiTheme="minorHAnsi" w:hAnsiTheme="minorHAnsi" w:cstheme="minorHAnsi"/>
        </w:rPr>
        <w:t xml:space="preserve">.2.3 c) muszą zostać ostatecznie zrealizowane </w:t>
      </w:r>
      <w:r w:rsidR="00B314BD" w:rsidRPr="005F1B1B">
        <w:rPr>
          <w:rFonts w:asciiTheme="minorHAnsi" w:hAnsiTheme="minorHAnsi" w:cstheme="minorHAnsi"/>
        </w:rPr>
        <w:t xml:space="preserve">do ostatniego dnia realizacji zadania włącznie. </w:t>
      </w:r>
      <w:r w:rsidRPr="005F1B1B">
        <w:rPr>
          <w:rFonts w:asciiTheme="minorHAnsi" w:hAnsiTheme="minorHAnsi" w:cstheme="minorHAnsi"/>
        </w:rPr>
        <w:t xml:space="preserve">Zamawiający nie uznaje opóźnień w realizacji robót, wynikających z zapisu pkt. </w:t>
      </w:r>
      <w:r w:rsidR="002E2319" w:rsidRPr="005F1B1B">
        <w:rPr>
          <w:rFonts w:asciiTheme="minorHAnsi" w:hAnsiTheme="minorHAnsi" w:cstheme="minorHAnsi"/>
        </w:rPr>
        <w:t>6</w:t>
      </w:r>
      <w:r w:rsidRPr="005F1B1B">
        <w:rPr>
          <w:rFonts w:asciiTheme="minorHAnsi" w:hAnsiTheme="minorHAnsi" w:cstheme="minorHAnsi"/>
        </w:rPr>
        <w:t>.2.3 c), których termin realizacji mógłby przekroczyć ostateczny termin</w:t>
      </w:r>
      <w:r w:rsidR="00F62203">
        <w:rPr>
          <w:rFonts w:asciiTheme="minorHAnsi" w:hAnsiTheme="minorHAnsi" w:cstheme="minorHAnsi"/>
        </w:rPr>
        <w:t>,</w:t>
      </w:r>
      <w:r w:rsidRPr="00F62203">
        <w:rPr>
          <w:rFonts w:asciiTheme="minorHAnsi" w:hAnsiTheme="minorHAnsi" w:cstheme="minorHAnsi"/>
        </w:rPr>
        <w:t xml:space="preserve"> na jaki została zawarta umowa.</w:t>
      </w:r>
    </w:p>
    <w:p w14:paraId="21F8AD68" w14:textId="77777777" w:rsidR="00373963" w:rsidRPr="005F1B1B" w:rsidRDefault="00C8605A" w:rsidP="00331308">
      <w:pPr>
        <w:widowControl w:val="0"/>
        <w:numPr>
          <w:ilvl w:val="2"/>
          <w:numId w:val="38"/>
        </w:numPr>
        <w:rPr>
          <w:rFonts w:asciiTheme="minorHAnsi" w:hAnsiTheme="minorHAnsi" w:cstheme="minorHAnsi"/>
        </w:rPr>
      </w:pPr>
      <w:r w:rsidRPr="005F1B1B">
        <w:rPr>
          <w:rFonts w:asciiTheme="minorHAnsi" w:hAnsiTheme="minorHAnsi" w:cstheme="minorHAnsi"/>
        </w:rPr>
        <w:t xml:space="preserve">Na wezwanie Zamawiającego Wykonawca winien uczestniczyć w kontroli w zakresie prawidłowości wykonania zadania, wyjaśniania skarg bądź reklamacji. </w:t>
      </w:r>
    </w:p>
    <w:p w14:paraId="018788FC" w14:textId="7C9BC5FA" w:rsidR="00373963" w:rsidRPr="005F1B1B" w:rsidRDefault="00C8605A" w:rsidP="005F1B1B">
      <w:pPr>
        <w:widowControl w:val="0"/>
        <w:ind w:left="720"/>
        <w:rPr>
          <w:rFonts w:asciiTheme="minorHAnsi" w:hAnsiTheme="minorHAnsi" w:cstheme="minorHAnsi"/>
          <w:color w:val="FF0000"/>
        </w:rPr>
      </w:pPr>
      <w:r w:rsidRPr="005F1B1B">
        <w:rPr>
          <w:rFonts w:asciiTheme="minorHAnsi" w:hAnsiTheme="minorHAnsi" w:cstheme="minorHAnsi"/>
        </w:rPr>
        <w:t xml:space="preserve">W ciągu godziny od wezwania telefonicznego Wykonawca zobowiązany jest uczestniczyć w w/w kontroli. </w:t>
      </w:r>
    </w:p>
    <w:p w14:paraId="3D5B9591" w14:textId="77777777" w:rsidR="00C11173" w:rsidRPr="005F1B1B" w:rsidRDefault="00C11173" w:rsidP="005F1B1B">
      <w:pPr>
        <w:widowControl w:val="0"/>
        <w:tabs>
          <w:tab w:val="num" w:pos="0"/>
          <w:tab w:val="left" w:pos="567"/>
        </w:tabs>
        <w:ind w:left="567" w:hanging="567"/>
        <w:rPr>
          <w:rFonts w:asciiTheme="minorHAnsi" w:hAnsiTheme="minorHAnsi" w:cstheme="minorHAnsi"/>
        </w:rPr>
      </w:pPr>
      <w:bookmarkStart w:id="32" w:name="_Hlk61513891"/>
    </w:p>
    <w:p w14:paraId="2ABBA513" w14:textId="77777777" w:rsidR="00E061DC" w:rsidRPr="005F1B1B" w:rsidRDefault="00E061DC" w:rsidP="00331308">
      <w:pPr>
        <w:pStyle w:val="Akapitzlist"/>
        <w:widowControl w:val="0"/>
        <w:numPr>
          <w:ilvl w:val="1"/>
          <w:numId w:val="38"/>
        </w:numPr>
        <w:spacing w:after="0" w:line="240" w:lineRule="auto"/>
        <w:ind w:left="567" w:hanging="567"/>
        <w:jc w:val="both"/>
        <w:rPr>
          <w:rFonts w:eastAsia="Times New Roman" w:cstheme="minorHAnsi"/>
          <w:lang w:eastAsia="pl-PL"/>
        </w:rPr>
      </w:pPr>
      <w:r w:rsidRPr="005F1B1B">
        <w:rPr>
          <w:rFonts w:eastAsia="Times New Roman" w:cstheme="minorHAnsi"/>
          <w:b/>
          <w:lang w:eastAsia="pl-PL"/>
        </w:rPr>
        <w:lastRenderedPageBreak/>
        <w:t>W zakresie prowadzenia akcji promującej selektywną zbiórkę odpadów komunalnych w obrębie nieruchomości zabudowanych budynkami wielolokalowymi na terenie miasta Jastrzębie-Zdrój</w:t>
      </w:r>
      <w:r w:rsidRPr="005F1B1B">
        <w:rPr>
          <w:rFonts w:eastAsia="Times New Roman" w:cstheme="minorHAnsi"/>
          <w:lang w:eastAsia="pl-PL"/>
        </w:rPr>
        <w:t>:</w:t>
      </w:r>
    </w:p>
    <w:p w14:paraId="7BB89CC5" w14:textId="77777777" w:rsidR="00E061DC" w:rsidRPr="005F1B1B" w:rsidRDefault="00E061DC" w:rsidP="00331308">
      <w:pPr>
        <w:widowControl w:val="0"/>
        <w:numPr>
          <w:ilvl w:val="2"/>
          <w:numId w:val="38"/>
        </w:numPr>
        <w:suppressAutoHyphens/>
        <w:autoSpaceDE/>
        <w:autoSpaceDN/>
        <w:adjustRightInd/>
        <w:contextualSpacing/>
        <w:rPr>
          <w:rFonts w:asciiTheme="minorHAnsi" w:hAnsiTheme="minorHAnsi" w:cstheme="minorHAnsi"/>
        </w:rPr>
      </w:pPr>
      <w:r w:rsidRPr="005F1B1B">
        <w:rPr>
          <w:rFonts w:asciiTheme="minorHAnsi" w:hAnsiTheme="minorHAnsi" w:cstheme="minorHAnsi"/>
          <w:lang w:eastAsia="cs-CZ"/>
        </w:rPr>
        <w:t>Wykonawca zobowiązany będzie do przeprowadzenia akcji promujących selektywną zbiórkę odpadów komunalnych w obrębie nieruchomości zabudowanych budynkami wielolokalowymi na terenie miasta Jastrzębie-Zdrój zgodnie ze złożonym oświadczeniem w formularzu ofertowym.</w:t>
      </w:r>
    </w:p>
    <w:p w14:paraId="74632DB8" w14:textId="77777777" w:rsidR="00E061DC" w:rsidRPr="005F1B1B" w:rsidRDefault="00E061DC"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rPr>
        <w:t xml:space="preserve">Wykonawca, który zadeklaruje prowadzenie akcji edukacyjnej zobowiązany będzie do:  </w:t>
      </w:r>
    </w:p>
    <w:p w14:paraId="1BDDEB4D" w14:textId="5746F964" w:rsidR="00E061DC" w:rsidRPr="005F1B1B" w:rsidRDefault="00E061DC" w:rsidP="00331308">
      <w:pPr>
        <w:numPr>
          <w:ilvl w:val="0"/>
          <w:numId w:val="90"/>
        </w:numPr>
        <w:suppressAutoHyphens/>
        <w:autoSpaceDE/>
        <w:autoSpaceDN/>
        <w:adjustRightInd/>
        <w:ind w:left="709" w:hanging="426"/>
        <w:rPr>
          <w:rFonts w:asciiTheme="minorHAnsi" w:hAnsiTheme="minorHAnsi" w:cstheme="minorHAnsi"/>
          <w:lang w:eastAsia="cs-CZ"/>
        </w:rPr>
      </w:pPr>
      <w:r w:rsidRPr="005F1B1B">
        <w:rPr>
          <w:rFonts w:asciiTheme="minorHAnsi" w:hAnsiTheme="minorHAnsi" w:cstheme="minorHAnsi"/>
          <w:lang w:eastAsia="cs-CZ"/>
        </w:rPr>
        <w:t xml:space="preserve">Opracowania, wykonania, dostarczenia plakatów do właściciela nieruchomości w obrębie zabudowy wielolokalowej promujących selektywne zbieranie odpadów komunalnych, w ilości minimum 1 plakat na 1 klatkę schodową </w:t>
      </w:r>
      <w:r w:rsidRPr="005F1B1B">
        <w:rPr>
          <w:rFonts w:asciiTheme="minorHAnsi" w:hAnsiTheme="minorHAnsi" w:cstheme="minorHAnsi"/>
        </w:rPr>
        <w:t>(1 raz w okresie obowiązywania umowy). Dostarczenie przez Wykonawcę plakatów do właściciela nieruchomości winno być potwierdzone protokołem wykonania akcji promującej (o treści uzgodnionej z Zamawiającym), podpisan</w:t>
      </w:r>
      <w:r w:rsidRPr="008026F2">
        <w:rPr>
          <w:rFonts w:asciiTheme="minorHAnsi" w:hAnsiTheme="minorHAnsi" w:cstheme="minorHAnsi"/>
        </w:rPr>
        <w:t xml:space="preserve">ym </w:t>
      </w:r>
      <w:r w:rsidR="00067D80" w:rsidRPr="008026F2">
        <w:rPr>
          <w:rFonts w:asciiTheme="minorHAnsi" w:hAnsiTheme="minorHAnsi" w:cstheme="minorHAnsi"/>
        </w:rPr>
        <w:t xml:space="preserve">czytelnie </w:t>
      </w:r>
      <w:r w:rsidRPr="008026F2">
        <w:rPr>
          <w:rFonts w:asciiTheme="minorHAnsi" w:hAnsiTheme="minorHAnsi" w:cstheme="minorHAnsi"/>
        </w:rPr>
        <w:t xml:space="preserve">przez </w:t>
      </w:r>
      <w:r w:rsidRPr="005F1B1B">
        <w:rPr>
          <w:rFonts w:asciiTheme="minorHAnsi" w:hAnsiTheme="minorHAnsi" w:cstheme="minorHAnsi"/>
        </w:rPr>
        <w:t xml:space="preserve">przedstawiciela </w:t>
      </w:r>
      <w:r w:rsidR="002E2319" w:rsidRPr="005F1B1B">
        <w:rPr>
          <w:rFonts w:asciiTheme="minorHAnsi" w:hAnsiTheme="minorHAnsi" w:cstheme="minorHAnsi"/>
        </w:rPr>
        <w:t>W</w:t>
      </w:r>
      <w:r w:rsidRPr="005F1B1B">
        <w:rPr>
          <w:rFonts w:asciiTheme="minorHAnsi" w:hAnsiTheme="minorHAnsi" w:cstheme="minorHAnsi"/>
        </w:rPr>
        <w:t>ykonawcy oraz właściciela nieruchomości / przedstawiciela właściciela nieruchomości. Protokół ten stanowić będzie załącznik do raportu miesięcznego za okres rozliczeniowy, w którym wykonano akcję promującą selektywną zbiórkę odpadów komunalnych. Brak przedmiotowego dokumentu zostanie uznan</w:t>
      </w:r>
      <w:r w:rsidR="002E2319" w:rsidRPr="005F1B1B">
        <w:rPr>
          <w:rFonts w:asciiTheme="minorHAnsi" w:hAnsiTheme="minorHAnsi" w:cstheme="minorHAnsi"/>
        </w:rPr>
        <w:t>y</w:t>
      </w:r>
      <w:r w:rsidRPr="005F1B1B">
        <w:rPr>
          <w:rFonts w:asciiTheme="minorHAnsi" w:hAnsiTheme="minorHAnsi" w:cstheme="minorHAnsi"/>
        </w:rPr>
        <w:t xml:space="preserve"> za przypadek nie przeprowadzenia akcji promującej selektywną zbiórkę odpadów komunalnych w obrębie nieruchomości zabudowanych budynkami wielolokalowymi na terenie miasta Jastrzębie-Zdrój, co spowoduje naliczenie kary zgodnie z zapisami w umowie. Zamawiający szacuje na dzień </w:t>
      </w:r>
      <w:r w:rsidR="002D795B" w:rsidRPr="005F1B1B">
        <w:rPr>
          <w:rFonts w:asciiTheme="minorHAnsi" w:hAnsiTheme="minorHAnsi" w:cstheme="minorHAnsi"/>
        </w:rPr>
        <w:t xml:space="preserve">ogłoszenia </w:t>
      </w:r>
      <w:r w:rsidRPr="005F1B1B">
        <w:rPr>
          <w:rFonts w:asciiTheme="minorHAnsi" w:hAnsiTheme="minorHAnsi" w:cstheme="minorHAnsi"/>
        </w:rPr>
        <w:t>postępowania przetargowego liczbę plakatów na poziomie 1 700 sztuk.</w:t>
      </w:r>
    </w:p>
    <w:p w14:paraId="2B989B67" w14:textId="77777777" w:rsidR="00E061DC" w:rsidRPr="005F1B1B" w:rsidRDefault="00E061DC" w:rsidP="00331308">
      <w:pPr>
        <w:numPr>
          <w:ilvl w:val="0"/>
          <w:numId w:val="90"/>
        </w:numPr>
        <w:suppressAutoHyphens/>
        <w:autoSpaceDE/>
        <w:autoSpaceDN/>
        <w:adjustRightInd/>
        <w:ind w:left="709" w:hanging="426"/>
        <w:rPr>
          <w:rFonts w:asciiTheme="minorHAnsi" w:hAnsiTheme="minorHAnsi" w:cstheme="minorHAnsi"/>
          <w:lang w:eastAsia="cs-CZ"/>
        </w:rPr>
      </w:pPr>
      <w:r w:rsidRPr="005F1B1B">
        <w:rPr>
          <w:rFonts w:asciiTheme="minorHAnsi" w:hAnsiTheme="minorHAnsi" w:cstheme="minorHAnsi"/>
          <w:lang w:eastAsia="cs-CZ"/>
        </w:rPr>
        <w:t>Przygotowania materiałów, w tym artykułów, krótkich informacji zachęcających do selektywnej zbiórki odpadów komunalnych, które zostaną przekazane właścicielom nieruchomości, celem ich rozpowszechnienia wśród mieszkańców (2 razy w okresie obowiązywania umowy).</w:t>
      </w:r>
    </w:p>
    <w:p w14:paraId="188E7B43" w14:textId="77777777" w:rsidR="00E061DC" w:rsidRPr="005F1B1B" w:rsidRDefault="00E061DC" w:rsidP="00331308">
      <w:pPr>
        <w:pStyle w:val="Akapitzlist"/>
        <w:widowControl w:val="0"/>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Wykonawca zobowiązany jest do realizacji w/w akcji. Natomiast Zamawiający dopuszcza w trakcie trwania umowy zastosowanie akcji w innej formie, która wpisze się w promocję selektywnej zbiórki odpadów komunalnych i zapewni większy efekt ekologiczny i społeczny w ramach tej akcji.</w:t>
      </w:r>
    </w:p>
    <w:p w14:paraId="2D1B7FB3" w14:textId="77777777" w:rsidR="00E061DC" w:rsidRPr="005F1B1B" w:rsidRDefault="00E061DC" w:rsidP="00331308">
      <w:pPr>
        <w:widowControl w:val="0"/>
        <w:numPr>
          <w:ilvl w:val="2"/>
          <w:numId w:val="38"/>
        </w:numPr>
        <w:suppressAutoHyphens/>
        <w:autoSpaceDE/>
        <w:autoSpaceDN/>
        <w:adjustRightInd/>
        <w:contextualSpacing/>
        <w:rPr>
          <w:rFonts w:asciiTheme="minorHAnsi" w:hAnsiTheme="minorHAnsi" w:cstheme="minorHAnsi"/>
        </w:rPr>
      </w:pPr>
      <w:r w:rsidRPr="005F1B1B">
        <w:rPr>
          <w:rFonts w:asciiTheme="minorHAnsi" w:hAnsiTheme="minorHAnsi" w:cstheme="minorHAnsi"/>
        </w:rPr>
        <w:t xml:space="preserve">Treść i forma w/w materiałów, na każdym etapie winna być konsultowana </w:t>
      </w:r>
      <w:r w:rsidRPr="005F1B1B">
        <w:rPr>
          <w:rFonts w:asciiTheme="minorHAnsi" w:hAnsiTheme="minorHAnsi" w:cstheme="minorHAnsi"/>
        </w:rPr>
        <w:br/>
        <w:t xml:space="preserve">i ostatecznie zaakceptowana przez Zamawiającego. </w:t>
      </w:r>
    </w:p>
    <w:p w14:paraId="12FEBF03" w14:textId="77777777" w:rsidR="00E061DC" w:rsidRPr="005F1B1B" w:rsidRDefault="00E061DC" w:rsidP="005F1B1B">
      <w:pPr>
        <w:widowControl w:val="0"/>
        <w:ind w:left="720"/>
        <w:contextualSpacing/>
        <w:rPr>
          <w:rFonts w:asciiTheme="minorHAnsi" w:hAnsiTheme="minorHAnsi" w:cstheme="minorHAnsi"/>
        </w:rPr>
      </w:pPr>
      <w:r w:rsidRPr="005F1B1B">
        <w:rPr>
          <w:rFonts w:asciiTheme="minorHAnsi" w:hAnsiTheme="minorHAnsi" w:cstheme="minorHAnsi"/>
        </w:rPr>
        <w:t>Harmonogram planowanych akcji należy przedstawić do akceptacji Zamawiającemu w terminie do 21 dni kalendarzowych od daty zawarcia umowy. Zmiana harmonogramu wymaga pisemnej akceptacji Zamawiającego.</w:t>
      </w:r>
    </w:p>
    <w:p w14:paraId="51F2866B" w14:textId="6DDF1597" w:rsidR="00E061DC" w:rsidRPr="005F1B1B" w:rsidRDefault="00E061DC" w:rsidP="005F1B1B">
      <w:pPr>
        <w:pStyle w:val="Akapitzlist"/>
        <w:widowControl w:val="0"/>
        <w:spacing w:after="0" w:line="240" w:lineRule="auto"/>
        <w:jc w:val="both"/>
        <w:rPr>
          <w:rFonts w:eastAsia="Times New Roman" w:cstheme="minorHAnsi"/>
          <w:lang w:eastAsia="pl-PL"/>
        </w:rPr>
      </w:pPr>
      <w:r w:rsidRPr="005F1B1B">
        <w:rPr>
          <w:rFonts w:eastAsia="Times New Roman" w:cstheme="minorHAnsi"/>
          <w:lang w:eastAsia="pl-PL"/>
        </w:rPr>
        <w:t xml:space="preserve">Wykonawca zobowiązany jest do przekazania w/w materiałów, przygotowanych </w:t>
      </w:r>
      <w:r w:rsidRPr="005F1B1B">
        <w:rPr>
          <w:rFonts w:eastAsia="Times New Roman" w:cstheme="minorHAnsi"/>
          <w:lang w:eastAsia="pl-PL"/>
        </w:rPr>
        <w:br/>
        <w:t>w ramach akcji promujących selektywną zbiórkę odpadów komunalnych</w:t>
      </w:r>
      <w:r w:rsidR="002D795B" w:rsidRPr="005F1B1B">
        <w:rPr>
          <w:rFonts w:eastAsia="Times New Roman" w:cstheme="minorHAnsi"/>
          <w:lang w:eastAsia="pl-PL"/>
        </w:rPr>
        <w:t>,</w:t>
      </w:r>
      <w:r w:rsidRPr="005F1B1B">
        <w:rPr>
          <w:rFonts w:eastAsia="Times New Roman" w:cstheme="minorHAnsi"/>
          <w:lang w:eastAsia="pl-PL"/>
        </w:rPr>
        <w:t xml:space="preserve"> w formie elektronicznej, celem dalszego rozpowszechnienia przez Zamawiającego i właścicieli nieruchomości.</w:t>
      </w:r>
    </w:p>
    <w:p w14:paraId="601B96C7" w14:textId="77777777" w:rsidR="00E061DC" w:rsidRPr="005F1B1B" w:rsidRDefault="00E061DC" w:rsidP="005F1B1B">
      <w:pPr>
        <w:pStyle w:val="Akapitzlist"/>
        <w:widowControl w:val="0"/>
        <w:spacing w:after="0" w:line="240" w:lineRule="auto"/>
        <w:jc w:val="both"/>
        <w:rPr>
          <w:rFonts w:eastAsia="Times New Roman" w:cstheme="minorHAnsi"/>
          <w:highlight w:val="lightGray"/>
          <w:lang w:eastAsia="pl-PL"/>
        </w:rPr>
      </w:pPr>
    </w:p>
    <w:p w14:paraId="1D743D51" w14:textId="77777777" w:rsidR="00E061DC" w:rsidRPr="005F1B1B" w:rsidRDefault="00E061DC" w:rsidP="00331308">
      <w:pPr>
        <w:pStyle w:val="Akapitzlist"/>
        <w:widowControl w:val="0"/>
        <w:numPr>
          <w:ilvl w:val="1"/>
          <w:numId w:val="38"/>
        </w:numPr>
        <w:spacing w:after="0" w:line="240" w:lineRule="auto"/>
        <w:ind w:left="709" w:hanging="709"/>
        <w:jc w:val="both"/>
        <w:rPr>
          <w:rFonts w:eastAsia="Times New Roman" w:cstheme="minorHAnsi"/>
          <w:b/>
          <w:lang w:eastAsia="pl-PL"/>
        </w:rPr>
      </w:pPr>
      <w:r w:rsidRPr="005F1B1B">
        <w:rPr>
          <w:rFonts w:eastAsia="Times New Roman" w:cstheme="minorHAnsi"/>
          <w:b/>
          <w:lang w:eastAsia="pl-PL"/>
        </w:rPr>
        <w:t>W zakresie prowadzenia</w:t>
      </w:r>
      <w:r w:rsidRPr="005F1B1B">
        <w:rPr>
          <w:rFonts w:cstheme="minorHAnsi"/>
        </w:rPr>
        <w:t xml:space="preserve"> </w:t>
      </w:r>
      <w:r w:rsidRPr="005F1B1B">
        <w:rPr>
          <w:rFonts w:eastAsia="Times New Roman" w:cstheme="minorHAnsi"/>
          <w:b/>
          <w:lang w:eastAsia="pl-PL"/>
        </w:rPr>
        <w:t>akcji edukacyjnych i informacyjnych z zakresu gospodarowania odpadami komunalnymi na terenie miasta Jastrzębie-Zdrój:</w:t>
      </w:r>
    </w:p>
    <w:p w14:paraId="0F610AEB" w14:textId="77777777" w:rsidR="00E061DC" w:rsidRPr="005F1B1B" w:rsidRDefault="00E061DC" w:rsidP="00331308">
      <w:pPr>
        <w:pStyle w:val="Akapitzlist"/>
        <w:widowControl w:val="0"/>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Wykonawca zobowiązuje się do przeprowadzenia co najmniej 3 akcji edukacyjno-informacyjnych obligatoryjnych w trakcie obowiązywania umowy oraz akcji dodatkowej/dodatkowych zadeklarowanej/zadeklarowanych przez Wykonawcę zgodnie ze złożonym oświadczeniem w formularzu ofertowym.</w:t>
      </w:r>
    </w:p>
    <w:p w14:paraId="18EC9F95" w14:textId="77777777" w:rsidR="00E061DC" w:rsidRPr="005F1B1B" w:rsidRDefault="00E061DC" w:rsidP="00331308">
      <w:pPr>
        <w:pStyle w:val="Akapitzlist"/>
        <w:widowControl w:val="0"/>
        <w:numPr>
          <w:ilvl w:val="2"/>
          <w:numId w:val="38"/>
        </w:numPr>
        <w:spacing w:after="0" w:line="240" w:lineRule="auto"/>
        <w:jc w:val="both"/>
        <w:rPr>
          <w:rFonts w:eastAsia="Times New Roman" w:cstheme="minorHAnsi"/>
          <w:b/>
          <w:lang w:eastAsia="pl-PL"/>
        </w:rPr>
      </w:pPr>
      <w:r w:rsidRPr="005F1B1B">
        <w:rPr>
          <w:rFonts w:eastAsia="Times New Roman" w:cstheme="minorHAnsi"/>
          <w:lang w:eastAsia="pl-PL"/>
        </w:rPr>
        <w:t>Celem akcji będzie, np. uświadamianie mieszkańcom o konieczności ograniczenia ilości wytwarzanych odpadów, promowanie segregowania odpadów, promowanie powtórnego wykorzystania surowców wtórnych oraz prawidłowego zbierania i gospodarowania odpadami komunalnymi.</w:t>
      </w:r>
    </w:p>
    <w:p w14:paraId="0F35C0EC" w14:textId="3E8D4CBF" w:rsidR="00E061DC" w:rsidRPr="005F1B1B" w:rsidRDefault="00E061DC" w:rsidP="00331308">
      <w:pPr>
        <w:pStyle w:val="Akapitzlist"/>
        <w:widowControl w:val="0"/>
        <w:numPr>
          <w:ilvl w:val="2"/>
          <w:numId w:val="38"/>
        </w:numPr>
        <w:spacing w:after="0" w:line="240" w:lineRule="auto"/>
        <w:jc w:val="both"/>
        <w:rPr>
          <w:rFonts w:eastAsia="Times New Roman" w:cstheme="minorHAnsi"/>
          <w:b/>
          <w:lang w:eastAsia="pl-PL"/>
        </w:rPr>
      </w:pPr>
      <w:r w:rsidRPr="005F1B1B">
        <w:rPr>
          <w:rFonts w:eastAsia="Times New Roman" w:cstheme="minorHAnsi"/>
          <w:lang w:eastAsia="pl-PL"/>
        </w:rPr>
        <w:t>Harmonogram planowanych akcji należy przedstawić do akceptacji Zamawiającemu w terminie</w:t>
      </w:r>
      <w:r w:rsidR="00067D80" w:rsidRPr="005F1B1B">
        <w:rPr>
          <w:rFonts w:eastAsia="Times New Roman" w:cstheme="minorHAnsi"/>
          <w:lang w:eastAsia="pl-PL"/>
        </w:rPr>
        <w:t xml:space="preserve"> </w:t>
      </w:r>
      <w:r w:rsidRPr="005F1B1B">
        <w:rPr>
          <w:rFonts w:eastAsia="Times New Roman" w:cstheme="minorHAnsi"/>
          <w:lang w:eastAsia="pl-PL"/>
        </w:rPr>
        <w:t>do 21 dni kalendarzowych od daty zawarcia umowy.</w:t>
      </w:r>
    </w:p>
    <w:p w14:paraId="1C36D688" w14:textId="77777777" w:rsidR="00E061DC" w:rsidRPr="005F1B1B" w:rsidRDefault="00E061DC" w:rsidP="005F1B1B">
      <w:pPr>
        <w:widowControl w:val="0"/>
        <w:ind w:left="720"/>
        <w:rPr>
          <w:rFonts w:asciiTheme="minorHAnsi" w:hAnsiTheme="minorHAnsi" w:cstheme="minorHAnsi"/>
          <w:b/>
        </w:rPr>
      </w:pPr>
      <w:r w:rsidRPr="005F1B1B">
        <w:rPr>
          <w:rFonts w:asciiTheme="minorHAnsi" w:hAnsiTheme="minorHAnsi" w:cstheme="minorHAnsi"/>
        </w:rPr>
        <w:t>Zmiana harmonogramu wymaga pisemnej akceptacji Zamawiającego.</w:t>
      </w:r>
    </w:p>
    <w:p w14:paraId="7ED0ED1A" w14:textId="77777777" w:rsidR="00E061DC" w:rsidRPr="005F1B1B" w:rsidRDefault="00E061DC" w:rsidP="00331308">
      <w:pPr>
        <w:pStyle w:val="Akapitzlist"/>
        <w:widowControl w:val="0"/>
        <w:numPr>
          <w:ilvl w:val="2"/>
          <w:numId w:val="38"/>
        </w:numPr>
        <w:spacing w:after="0" w:line="240" w:lineRule="auto"/>
        <w:jc w:val="both"/>
        <w:rPr>
          <w:rFonts w:eastAsia="Times New Roman" w:cstheme="minorHAnsi"/>
          <w:b/>
          <w:lang w:eastAsia="pl-PL"/>
        </w:rPr>
      </w:pPr>
      <w:r w:rsidRPr="005F1B1B">
        <w:rPr>
          <w:rFonts w:cstheme="minorHAnsi"/>
        </w:rPr>
        <w:t xml:space="preserve">Wykonawca, zobowiązany będzie w ramach akcji obligatoryjnie do:  </w:t>
      </w:r>
    </w:p>
    <w:p w14:paraId="30250C83" w14:textId="5245CD4A" w:rsidR="00E061DC" w:rsidRPr="005F1B1B" w:rsidRDefault="00E061DC" w:rsidP="00331308">
      <w:pPr>
        <w:pStyle w:val="Tekstpodstawowy"/>
        <w:numPr>
          <w:ilvl w:val="0"/>
          <w:numId w:val="91"/>
        </w:numPr>
        <w:spacing w:after="0"/>
        <w:jc w:val="both"/>
        <w:rPr>
          <w:rFonts w:asciiTheme="minorHAnsi" w:hAnsiTheme="minorHAnsi" w:cstheme="minorHAnsi"/>
          <w:sz w:val="22"/>
          <w:szCs w:val="22"/>
        </w:rPr>
      </w:pPr>
      <w:r w:rsidRPr="005F1B1B">
        <w:rPr>
          <w:rFonts w:asciiTheme="minorHAnsi" w:hAnsiTheme="minorHAnsi" w:cstheme="minorHAnsi"/>
          <w:sz w:val="22"/>
          <w:szCs w:val="22"/>
        </w:rPr>
        <w:lastRenderedPageBreak/>
        <w:t xml:space="preserve">Dostarczenia na własny koszt materiałów informacyjno-edukacyjnych do każdej nieruchomości na terenie miasta Jastrzębie-Zdrój. Materiały zapewnia Zamawiający. Kolportaż ulotek oraz innych materiałów edukacyjnych </w:t>
      </w:r>
      <w:r w:rsidR="002E2319" w:rsidRPr="005F1B1B">
        <w:rPr>
          <w:rFonts w:asciiTheme="minorHAnsi" w:hAnsiTheme="minorHAnsi" w:cstheme="minorHAnsi"/>
          <w:sz w:val="22"/>
          <w:szCs w:val="22"/>
        </w:rPr>
        <w:t>W</w:t>
      </w:r>
      <w:r w:rsidRPr="005F1B1B">
        <w:rPr>
          <w:rFonts w:asciiTheme="minorHAnsi" w:hAnsiTheme="minorHAnsi" w:cstheme="minorHAnsi"/>
          <w:sz w:val="22"/>
          <w:szCs w:val="22"/>
        </w:rPr>
        <w:t>ykonawca może prowadzić np. łącznie z dystrybucją harmonogramów odbioru odpadów komunalnych (łącznie 1 akcja)</w:t>
      </w:r>
      <w:r w:rsidR="002E2319" w:rsidRPr="005F1B1B">
        <w:rPr>
          <w:rFonts w:asciiTheme="minorHAnsi" w:hAnsiTheme="minorHAnsi" w:cstheme="minorHAnsi"/>
          <w:sz w:val="22"/>
          <w:szCs w:val="22"/>
        </w:rPr>
        <w:t>.</w:t>
      </w:r>
    </w:p>
    <w:p w14:paraId="185DC00E" w14:textId="77777777" w:rsidR="00E061DC" w:rsidRPr="005F1B1B" w:rsidRDefault="00E061DC" w:rsidP="00331308">
      <w:pPr>
        <w:pStyle w:val="Tekstpodstawowy"/>
        <w:numPr>
          <w:ilvl w:val="0"/>
          <w:numId w:val="91"/>
        </w:numPr>
        <w:spacing w:after="0"/>
        <w:jc w:val="both"/>
        <w:rPr>
          <w:rFonts w:asciiTheme="minorHAnsi" w:hAnsiTheme="minorHAnsi" w:cstheme="minorHAnsi"/>
          <w:sz w:val="22"/>
          <w:szCs w:val="22"/>
        </w:rPr>
      </w:pPr>
      <w:r w:rsidRPr="005F1B1B">
        <w:rPr>
          <w:rFonts w:asciiTheme="minorHAnsi" w:hAnsiTheme="minorHAnsi" w:cstheme="minorHAnsi"/>
          <w:sz w:val="22"/>
          <w:szCs w:val="22"/>
        </w:rPr>
        <w:t>Zamieszczania i eksponowania dwóch różnych plakatów / naklejek / banerów na samochodach wykorzystywanych do odbierania odpadów komunalnych.</w:t>
      </w:r>
    </w:p>
    <w:p w14:paraId="5F9D90FB" w14:textId="77777777" w:rsidR="00E061DC" w:rsidRPr="005F1B1B" w:rsidRDefault="00E061DC" w:rsidP="005F1B1B">
      <w:pPr>
        <w:pStyle w:val="Tekstpodstawowy"/>
        <w:spacing w:after="0"/>
        <w:ind w:left="720"/>
        <w:jc w:val="both"/>
        <w:rPr>
          <w:rFonts w:asciiTheme="minorHAnsi" w:hAnsiTheme="minorHAnsi" w:cstheme="minorHAnsi"/>
          <w:sz w:val="22"/>
          <w:szCs w:val="22"/>
        </w:rPr>
      </w:pPr>
      <w:r w:rsidRPr="005F1B1B">
        <w:rPr>
          <w:rFonts w:asciiTheme="minorHAnsi" w:hAnsiTheme="minorHAnsi" w:cstheme="minorHAnsi"/>
          <w:sz w:val="22"/>
          <w:szCs w:val="22"/>
        </w:rPr>
        <w:t xml:space="preserve">Wykonawca zobowiązany jest do wyeksponowania, na co najmniej trzech samochodach służących do odbioru bioodpadów / zmieszanych odpadów komunalnych z terenu nieruchomości zamieszkałych i niezamieszkałych, informacji m.in. zachęcających do segregacji odpadów bądź ograniczenia ilości wytwarzanych odpadów. </w:t>
      </w:r>
    </w:p>
    <w:p w14:paraId="3ACFDA5B" w14:textId="77777777" w:rsidR="00E061DC" w:rsidRPr="005F1B1B" w:rsidRDefault="00E061DC" w:rsidP="005F1B1B">
      <w:pPr>
        <w:pStyle w:val="Tekstpodstawowy"/>
        <w:spacing w:after="0"/>
        <w:ind w:left="720"/>
        <w:jc w:val="both"/>
        <w:rPr>
          <w:rFonts w:asciiTheme="minorHAnsi" w:hAnsiTheme="minorHAnsi" w:cstheme="minorHAnsi"/>
          <w:sz w:val="22"/>
          <w:szCs w:val="22"/>
        </w:rPr>
      </w:pPr>
      <w:r w:rsidRPr="005F1B1B">
        <w:rPr>
          <w:rFonts w:asciiTheme="minorHAnsi" w:hAnsiTheme="minorHAnsi" w:cstheme="minorHAnsi"/>
          <w:sz w:val="22"/>
          <w:szCs w:val="22"/>
        </w:rPr>
        <w:t>Obowiązkiem Wykonawcy będzie przygotowanie co najmniej dwóch propozycji projektów i przedłożenie ich Zamawiającemu, celem akceptacji. Sposób montażu pozostaje w gestii Wykonawcy. Powierzchnia minimalna informacji 3,0 m</w:t>
      </w:r>
      <w:r w:rsidRPr="005F1B1B">
        <w:rPr>
          <w:rFonts w:asciiTheme="minorHAnsi" w:hAnsiTheme="minorHAnsi" w:cstheme="minorHAnsi"/>
          <w:sz w:val="22"/>
          <w:szCs w:val="22"/>
          <w:vertAlign w:val="superscript"/>
        </w:rPr>
        <w:t>2</w:t>
      </w:r>
      <w:r w:rsidRPr="005F1B1B">
        <w:rPr>
          <w:rFonts w:asciiTheme="minorHAnsi" w:hAnsiTheme="minorHAnsi" w:cstheme="minorHAnsi"/>
          <w:sz w:val="22"/>
          <w:szCs w:val="22"/>
        </w:rPr>
        <w:t xml:space="preserve">. Materiały użyte do wytworzenia informacji powinny być odporne na warunki atmosferyczne i zapewniać trwałość oznakowania. Ekspozycja na pojazdach winna trwać co najmniej sześć miesięcy w okresie obowiązywania umowy (1 akcja w trakcie trwania umowy). </w:t>
      </w:r>
    </w:p>
    <w:p w14:paraId="52F8A17C" w14:textId="77777777" w:rsidR="00E061DC" w:rsidRPr="005F1B1B" w:rsidRDefault="00E061DC" w:rsidP="005F1B1B">
      <w:pPr>
        <w:pStyle w:val="Akapitzlist"/>
        <w:widowControl w:val="0"/>
        <w:spacing w:after="0" w:line="240" w:lineRule="auto"/>
        <w:jc w:val="both"/>
        <w:rPr>
          <w:rFonts w:eastAsia="Times New Roman" w:cstheme="minorHAnsi"/>
          <w:lang w:eastAsia="pl-PL"/>
        </w:rPr>
      </w:pPr>
      <w:r w:rsidRPr="005F1B1B">
        <w:rPr>
          <w:rFonts w:eastAsia="Times New Roman" w:cstheme="minorHAnsi"/>
          <w:lang w:eastAsia="pl-PL"/>
        </w:rPr>
        <w:t xml:space="preserve">Wykonawca zobowiązany jest do przekazania w/w materiałów, przygotowanych </w:t>
      </w:r>
      <w:r w:rsidRPr="005F1B1B">
        <w:rPr>
          <w:rFonts w:eastAsia="Times New Roman" w:cstheme="minorHAnsi"/>
          <w:lang w:eastAsia="pl-PL"/>
        </w:rPr>
        <w:br/>
        <w:t>w ramach tej akcji w formie elektronicznej, celem dalszego rozpowszechnienia przez Zamawiającego i właścicieli nieruchomości (rozdzielczość zdjęć 360/236 pikseli).</w:t>
      </w:r>
    </w:p>
    <w:p w14:paraId="2757F661" w14:textId="77777777" w:rsidR="00E061DC" w:rsidRPr="00883D9A" w:rsidRDefault="00E061DC" w:rsidP="005F1B1B">
      <w:pPr>
        <w:pStyle w:val="Tekstpodstawowy"/>
        <w:spacing w:after="0"/>
        <w:ind w:left="720"/>
        <w:jc w:val="both"/>
        <w:rPr>
          <w:rFonts w:asciiTheme="minorHAnsi" w:hAnsiTheme="minorHAnsi" w:cstheme="minorHAnsi"/>
          <w:sz w:val="22"/>
          <w:szCs w:val="22"/>
        </w:rPr>
      </w:pPr>
      <w:r w:rsidRPr="005F1B1B">
        <w:rPr>
          <w:rFonts w:asciiTheme="minorHAnsi" w:hAnsiTheme="minorHAnsi" w:cstheme="minorHAnsi"/>
          <w:sz w:val="22"/>
          <w:szCs w:val="22"/>
        </w:rPr>
        <w:t xml:space="preserve">Przed przystąpieniem do realizacji akcji Wykonawca winien przedłożyć wykaz pojazdów odbierających bioodpady / zmieszane odpady komunalne, które objęte będą przedmiotem akcji, w tym nr rejestracyjny samochodu wraz z dokumentacją fotograficzną pojazdu z </w:t>
      </w:r>
      <w:r w:rsidRPr="00883D9A">
        <w:rPr>
          <w:rFonts w:asciiTheme="minorHAnsi" w:hAnsiTheme="minorHAnsi" w:cstheme="minorHAnsi"/>
          <w:sz w:val="22"/>
          <w:szCs w:val="22"/>
        </w:rPr>
        <w:t>widocznym banerem i nr rejestracyjnym (na zdjęciu: data wykonania).</w:t>
      </w:r>
    </w:p>
    <w:p w14:paraId="7493A307" w14:textId="0653BBA4" w:rsidR="00E061DC" w:rsidRPr="00883D9A" w:rsidRDefault="00E061DC" w:rsidP="00331308">
      <w:pPr>
        <w:pStyle w:val="Akapitzlist"/>
        <w:numPr>
          <w:ilvl w:val="0"/>
          <w:numId w:val="91"/>
        </w:numPr>
        <w:spacing w:after="0" w:line="240" w:lineRule="auto"/>
        <w:jc w:val="both"/>
        <w:rPr>
          <w:rFonts w:cstheme="minorHAnsi"/>
          <w:lang w:eastAsia="ar-SA"/>
        </w:rPr>
      </w:pPr>
      <w:r w:rsidRPr="00883D9A">
        <w:rPr>
          <w:rFonts w:cstheme="minorHAnsi"/>
          <w:lang w:eastAsia="ar-SA"/>
        </w:rPr>
        <w:t>P</w:t>
      </w:r>
      <w:r w:rsidRPr="00883D9A">
        <w:rPr>
          <w:rFonts w:eastAsia="Times New Roman" w:cstheme="minorHAnsi"/>
          <w:lang w:eastAsia="ar-SA"/>
        </w:rPr>
        <w:t>rzeredagowani</w:t>
      </w:r>
      <w:r w:rsidRPr="00883D9A">
        <w:rPr>
          <w:rFonts w:cstheme="minorHAnsi"/>
          <w:lang w:eastAsia="ar-SA"/>
        </w:rPr>
        <w:t>a</w:t>
      </w:r>
      <w:r w:rsidRPr="00883D9A">
        <w:rPr>
          <w:rFonts w:eastAsia="Times New Roman" w:cstheme="minorHAnsi"/>
          <w:lang w:eastAsia="ar-SA"/>
        </w:rPr>
        <w:t xml:space="preserve"> projekt</w:t>
      </w:r>
      <w:r w:rsidR="002E2319" w:rsidRPr="00883D9A">
        <w:rPr>
          <w:rFonts w:eastAsia="Times New Roman" w:cstheme="minorHAnsi"/>
          <w:lang w:eastAsia="ar-SA"/>
        </w:rPr>
        <w:t>ów</w:t>
      </w:r>
      <w:r w:rsidRPr="00883D9A">
        <w:rPr>
          <w:rFonts w:eastAsia="Times New Roman" w:cstheme="minorHAnsi"/>
          <w:lang w:eastAsia="ar-SA"/>
        </w:rPr>
        <w:t xml:space="preserve"> ulot</w:t>
      </w:r>
      <w:r w:rsidR="002E2319" w:rsidRPr="00883D9A">
        <w:rPr>
          <w:rFonts w:eastAsia="Times New Roman" w:cstheme="minorHAnsi"/>
          <w:lang w:eastAsia="ar-SA"/>
        </w:rPr>
        <w:t>ek</w:t>
      </w:r>
      <w:r w:rsidRPr="00883D9A">
        <w:rPr>
          <w:rFonts w:eastAsia="Times New Roman" w:cstheme="minorHAnsi"/>
          <w:lang w:eastAsia="ar-SA"/>
        </w:rPr>
        <w:t xml:space="preserve"> </w:t>
      </w:r>
      <w:proofErr w:type="spellStart"/>
      <w:r w:rsidRPr="00883D9A">
        <w:rPr>
          <w:rFonts w:eastAsia="Times New Roman" w:cstheme="minorHAnsi"/>
          <w:lang w:eastAsia="ar-SA"/>
        </w:rPr>
        <w:t>informacyjno</w:t>
      </w:r>
      <w:proofErr w:type="spellEnd"/>
      <w:r w:rsidRPr="00883D9A">
        <w:rPr>
          <w:rFonts w:eastAsia="Times New Roman" w:cstheme="minorHAnsi"/>
          <w:lang w:eastAsia="ar-SA"/>
        </w:rPr>
        <w:t xml:space="preserve"> – edukacyjn</w:t>
      </w:r>
      <w:r w:rsidR="002E2319" w:rsidRPr="00883D9A">
        <w:rPr>
          <w:rFonts w:eastAsia="Times New Roman" w:cstheme="minorHAnsi"/>
          <w:lang w:eastAsia="ar-SA"/>
        </w:rPr>
        <w:t>ych</w:t>
      </w:r>
      <w:r w:rsidRPr="00883D9A">
        <w:rPr>
          <w:rFonts w:eastAsia="Times New Roman" w:cstheme="minorHAnsi"/>
          <w:lang w:eastAsia="ar-SA"/>
        </w:rPr>
        <w:t xml:space="preserve"> </w:t>
      </w:r>
      <w:r w:rsidR="002E2319" w:rsidRPr="00883D9A">
        <w:rPr>
          <w:rFonts w:eastAsia="Times New Roman" w:cstheme="minorHAnsi"/>
          <w:lang w:eastAsia="ar-SA"/>
        </w:rPr>
        <w:t xml:space="preserve">(informatorów) </w:t>
      </w:r>
      <w:r w:rsidRPr="00883D9A">
        <w:rPr>
          <w:rFonts w:eastAsia="Times New Roman" w:cstheme="minorHAnsi"/>
          <w:lang w:eastAsia="ar-SA"/>
        </w:rPr>
        <w:t xml:space="preserve">z zakresu gospodarowania odpadami komunalnymi na terenie miasta Jastrzębie-Zdrój </w:t>
      </w:r>
      <w:r w:rsidRPr="00883D9A">
        <w:rPr>
          <w:rFonts w:cstheme="minorHAnsi"/>
          <w:lang w:eastAsia="ar-SA"/>
        </w:rPr>
        <w:t xml:space="preserve">(w tym </w:t>
      </w:r>
      <w:r w:rsidRPr="00883D9A">
        <w:rPr>
          <w:rFonts w:eastAsia="Times New Roman" w:cstheme="minorHAnsi"/>
          <w:lang w:eastAsia="ar-SA"/>
        </w:rPr>
        <w:t>uzupełnieni</w:t>
      </w:r>
      <w:r w:rsidRPr="00883D9A">
        <w:rPr>
          <w:rFonts w:cstheme="minorHAnsi"/>
          <w:lang w:eastAsia="ar-SA"/>
        </w:rPr>
        <w:t>e</w:t>
      </w:r>
      <w:r w:rsidRPr="00883D9A">
        <w:rPr>
          <w:rFonts w:eastAsia="Times New Roman" w:cstheme="minorHAnsi"/>
          <w:lang w:eastAsia="ar-SA"/>
        </w:rPr>
        <w:t xml:space="preserve"> </w:t>
      </w:r>
      <w:r w:rsidR="00220656" w:rsidRPr="00883D9A">
        <w:rPr>
          <w:rFonts w:eastAsia="Times New Roman" w:cstheme="minorHAnsi"/>
          <w:lang w:eastAsia="ar-SA"/>
        </w:rPr>
        <w:t>ich</w:t>
      </w:r>
      <w:r w:rsidRPr="00883D9A">
        <w:rPr>
          <w:rFonts w:eastAsia="Times New Roman" w:cstheme="minorHAnsi"/>
          <w:lang w:eastAsia="ar-SA"/>
        </w:rPr>
        <w:t xml:space="preserve"> o nowe elementy wynikające bezpośrednio z</w:t>
      </w:r>
      <w:r w:rsidR="00220656" w:rsidRPr="00883D9A">
        <w:rPr>
          <w:rFonts w:eastAsia="Times New Roman" w:cstheme="minorHAnsi"/>
          <w:lang w:eastAsia="ar-SA"/>
        </w:rPr>
        <w:t>e zmian</w:t>
      </w:r>
      <w:r w:rsidRPr="00883D9A">
        <w:rPr>
          <w:rFonts w:eastAsia="Times New Roman" w:cstheme="minorHAnsi"/>
          <w:lang w:eastAsia="ar-SA"/>
        </w:rPr>
        <w:t xml:space="preserve"> przepisów prawa krajowego</w:t>
      </w:r>
      <w:r w:rsidRPr="00883D9A">
        <w:rPr>
          <w:rFonts w:cstheme="minorHAnsi"/>
          <w:lang w:eastAsia="ar-SA"/>
        </w:rPr>
        <w:t xml:space="preserve"> i lokalnego) oraz wydrukowania i dostarczenia</w:t>
      </w:r>
      <w:r w:rsidR="00220656" w:rsidRPr="00883D9A">
        <w:rPr>
          <w:rFonts w:cstheme="minorHAnsi"/>
          <w:lang w:eastAsia="ar-SA"/>
        </w:rPr>
        <w:t xml:space="preserve"> tych</w:t>
      </w:r>
      <w:r w:rsidRPr="00883D9A">
        <w:rPr>
          <w:rFonts w:cstheme="minorHAnsi"/>
          <w:lang w:eastAsia="ar-SA"/>
        </w:rPr>
        <w:t xml:space="preserve"> informatorów do siedziby Zamawiającego </w:t>
      </w:r>
      <w:r w:rsidRPr="00883D9A">
        <w:rPr>
          <w:rFonts w:eastAsia="Times New Roman" w:cstheme="minorHAnsi"/>
          <w:lang w:eastAsia="ar-SA"/>
        </w:rPr>
        <w:t>.</w:t>
      </w:r>
    </w:p>
    <w:p w14:paraId="5EE241CC" w14:textId="0DF587AB" w:rsidR="00E061DC" w:rsidRPr="005F1B1B" w:rsidRDefault="00220656" w:rsidP="005F1B1B">
      <w:pPr>
        <w:pStyle w:val="Tekstpodstawowy"/>
        <w:spacing w:after="0"/>
        <w:ind w:left="720"/>
        <w:jc w:val="both"/>
        <w:rPr>
          <w:rFonts w:asciiTheme="minorHAnsi" w:hAnsiTheme="minorHAnsi" w:cstheme="minorHAnsi"/>
          <w:sz w:val="22"/>
          <w:szCs w:val="22"/>
        </w:rPr>
      </w:pPr>
      <w:r w:rsidRPr="00883D9A">
        <w:rPr>
          <w:rFonts w:asciiTheme="minorHAnsi" w:hAnsiTheme="minorHAnsi" w:cstheme="minorHAnsi"/>
          <w:sz w:val="22"/>
          <w:szCs w:val="22"/>
        </w:rPr>
        <w:t xml:space="preserve">W ramach akcji </w:t>
      </w:r>
      <w:r w:rsidR="00E061DC" w:rsidRPr="00883D9A">
        <w:rPr>
          <w:rFonts w:asciiTheme="minorHAnsi" w:hAnsiTheme="minorHAnsi" w:cstheme="minorHAnsi"/>
          <w:sz w:val="22"/>
          <w:szCs w:val="22"/>
        </w:rPr>
        <w:t>Wykonawca zobowiązany będzie do edycji oraz rozszerzenia o nowe elementy projektów informatorów dostarczonych przez Zamawiającego</w:t>
      </w:r>
      <w:r w:rsidRPr="00883D9A">
        <w:rPr>
          <w:rFonts w:asciiTheme="minorHAnsi" w:hAnsiTheme="minorHAnsi" w:cstheme="minorHAnsi"/>
          <w:sz w:val="22"/>
          <w:szCs w:val="22"/>
        </w:rPr>
        <w:t>,</w:t>
      </w:r>
      <w:r w:rsidR="00E061DC" w:rsidRPr="00883D9A">
        <w:rPr>
          <w:rFonts w:asciiTheme="minorHAnsi" w:hAnsiTheme="minorHAnsi" w:cstheme="minorHAnsi"/>
          <w:sz w:val="22"/>
          <w:szCs w:val="22"/>
        </w:rPr>
        <w:t xml:space="preserve"> przedłożenia do akceptacji </w:t>
      </w:r>
      <w:r w:rsidR="00E061DC" w:rsidRPr="008026F2">
        <w:rPr>
          <w:rFonts w:asciiTheme="minorHAnsi" w:hAnsiTheme="minorHAnsi" w:cstheme="minorHAnsi"/>
          <w:sz w:val="22"/>
          <w:szCs w:val="22"/>
        </w:rPr>
        <w:t>Zamawiającemu, a następnie wydrukowania ich wg zaakceptowanego wzoru i dostarczeni</w:t>
      </w:r>
      <w:r w:rsidRPr="008026F2">
        <w:rPr>
          <w:rFonts w:asciiTheme="minorHAnsi" w:hAnsiTheme="minorHAnsi" w:cstheme="minorHAnsi"/>
          <w:sz w:val="22"/>
          <w:szCs w:val="22"/>
        </w:rPr>
        <w:t>a</w:t>
      </w:r>
      <w:r w:rsidR="00E061DC" w:rsidRPr="008026F2">
        <w:rPr>
          <w:rFonts w:asciiTheme="minorHAnsi" w:hAnsiTheme="minorHAnsi" w:cstheme="minorHAnsi"/>
          <w:sz w:val="22"/>
          <w:szCs w:val="22"/>
        </w:rPr>
        <w:t xml:space="preserve"> do siedziby Zamawiającego. Informatory dostępne</w:t>
      </w:r>
      <w:r w:rsidR="00E061DC" w:rsidRPr="008026F2">
        <w:rPr>
          <w:rFonts w:asciiTheme="minorHAnsi" w:eastAsiaTheme="minorHAnsi" w:hAnsiTheme="minorHAnsi" w:cstheme="minorHAnsi"/>
          <w:sz w:val="22"/>
          <w:szCs w:val="22"/>
          <w:lang w:eastAsia="en-US"/>
        </w:rPr>
        <w:t xml:space="preserve"> </w:t>
      </w:r>
      <w:r w:rsidR="00E061DC" w:rsidRPr="008026F2">
        <w:rPr>
          <w:rFonts w:asciiTheme="minorHAnsi" w:hAnsiTheme="minorHAnsi" w:cstheme="minorHAnsi"/>
          <w:sz w:val="22"/>
          <w:szCs w:val="22"/>
        </w:rPr>
        <w:t xml:space="preserve">są na stronie internetowej Zamawiającego </w:t>
      </w:r>
      <w:hyperlink r:id="rId9" w:history="1">
        <w:r w:rsidR="00E061DC" w:rsidRPr="008026F2">
          <w:rPr>
            <w:rStyle w:val="Hipercze"/>
            <w:rFonts w:asciiTheme="minorHAnsi" w:eastAsia="Calibri" w:hAnsiTheme="minorHAnsi" w:cstheme="minorHAnsi"/>
            <w:color w:val="auto"/>
            <w:sz w:val="22"/>
            <w:szCs w:val="22"/>
          </w:rPr>
          <w:t>https://www.jastrzebie.pl/strefa-mieszkanca/ekologia/gospodarka-odpadami-komunalnymi/jak-segregowac</w:t>
        </w:r>
      </w:hyperlink>
      <w:r w:rsidR="00E061DC" w:rsidRPr="008026F2">
        <w:rPr>
          <w:rFonts w:asciiTheme="minorHAnsi" w:hAnsiTheme="minorHAnsi" w:cstheme="minorHAnsi"/>
          <w:sz w:val="22"/>
          <w:szCs w:val="22"/>
        </w:rPr>
        <w:t xml:space="preserve"> </w:t>
      </w:r>
    </w:p>
    <w:p w14:paraId="29030B7F" w14:textId="77777777" w:rsidR="00E061DC" w:rsidRPr="005F1B1B" w:rsidRDefault="00E061DC" w:rsidP="005F1B1B">
      <w:pPr>
        <w:pStyle w:val="Tekstpodstawowy"/>
        <w:spacing w:after="0"/>
        <w:ind w:left="720"/>
        <w:jc w:val="both"/>
        <w:rPr>
          <w:rFonts w:asciiTheme="minorHAnsi" w:hAnsiTheme="minorHAnsi" w:cstheme="minorHAnsi"/>
          <w:sz w:val="22"/>
          <w:szCs w:val="22"/>
        </w:rPr>
      </w:pPr>
    </w:p>
    <w:p w14:paraId="74DCDF8D" w14:textId="41D7C177" w:rsidR="00E061DC" w:rsidRPr="00883D9A" w:rsidRDefault="00E061DC" w:rsidP="005F1B1B">
      <w:pPr>
        <w:pStyle w:val="Tekstpodstawowy"/>
        <w:spacing w:after="0"/>
        <w:ind w:left="720"/>
        <w:jc w:val="both"/>
        <w:rPr>
          <w:rFonts w:asciiTheme="minorHAnsi" w:hAnsiTheme="minorHAnsi" w:cstheme="minorHAnsi"/>
          <w:sz w:val="22"/>
          <w:szCs w:val="22"/>
        </w:rPr>
      </w:pPr>
      <w:r w:rsidRPr="005F1B1B">
        <w:rPr>
          <w:rFonts w:asciiTheme="minorHAnsi" w:hAnsiTheme="minorHAnsi" w:cstheme="minorHAnsi"/>
          <w:sz w:val="22"/>
          <w:szCs w:val="22"/>
        </w:rPr>
        <w:t xml:space="preserve">Parametry </w:t>
      </w:r>
      <w:r w:rsidR="00220656" w:rsidRPr="005F1B1B">
        <w:rPr>
          <w:rFonts w:asciiTheme="minorHAnsi" w:hAnsiTheme="minorHAnsi" w:cstheme="minorHAnsi"/>
          <w:sz w:val="22"/>
          <w:szCs w:val="22"/>
        </w:rPr>
        <w:t xml:space="preserve">ulotek </w:t>
      </w:r>
      <w:proofErr w:type="spellStart"/>
      <w:r w:rsidR="00220656" w:rsidRPr="00883D9A">
        <w:rPr>
          <w:rFonts w:asciiTheme="minorHAnsi" w:hAnsiTheme="minorHAnsi" w:cstheme="minorHAnsi"/>
          <w:sz w:val="22"/>
          <w:szCs w:val="22"/>
          <w:lang w:eastAsia="ar-SA"/>
        </w:rPr>
        <w:t>informacyjno</w:t>
      </w:r>
      <w:proofErr w:type="spellEnd"/>
      <w:r w:rsidR="00220656" w:rsidRPr="00883D9A">
        <w:rPr>
          <w:rFonts w:asciiTheme="minorHAnsi" w:hAnsiTheme="minorHAnsi" w:cstheme="minorHAnsi"/>
          <w:sz w:val="22"/>
          <w:szCs w:val="22"/>
          <w:lang w:eastAsia="ar-SA"/>
        </w:rPr>
        <w:t xml:space="preserve"> – edukacyjnych (informatorów):</w:t>
      </w:r>
    </w:p>
    <w:p w14:paraId="58790AF3" w14:textId="7EE756A3" w:rsidR="00E061DC" w:rsidRPr="00883D9A" w:rsidRDefault="00E061DC" w:rsidP="00331308">
      <w:pPr>
        <w:pStyle w:val="Akapitzlist"/>
        <w:numPr>
          <w:ilvl w:val="3"/>
          <w:numId w:val="92"/>
        </w:numPr>
        <w:tabs>
          <w:tab w:val="clear" w:pos="3742"/>
        </w:tabs>
        <w:suppressAutoHyphens w:val="0"/>
        <w:autoSpaceDE w:val="0"/>
        <w:autoSpaceDN w:val="0"/>
        <w:adjustRightInd w:val="0"/>
        <w:spacing w:after="0" w:line="240" w:lineRule="auto"/>
        <w:ind w:left="993" w:hanging="284"/>
        <w:contextualSpacing w:val="0"/>
        <w:jc w:val="both"/>
        <w:rPr>
          <w:rFonts w:cstheme="minorHAnsi"/>
          <w:b/>
          <w:u w:val="single"/>
        </w:rPr>
      </w:pPr>
      <w:r w:rsidRPr="00883D9A">
        <w:rPr>
          <w:rFonts w:cstheme="minorHAnsi"/>
          <w:b/>
          <w:u w:val="single"/>
        </w:rPr>
        <w:t>ULOTKA SKŁADANA</w:t>
      </w:r>
      <w:r w:rsidR="00CE18F0" w:rsidRPr="00883D9A">
        <w:rPr>
          <w:rFonts w:cstheme="minorHAnsi"/>
          <w:b/>
          <w:u w:val="single"/>
        </w:rPr>
        <w:t xml:space="preserve"> </w:t>
      </w:r>
    </w:p>
    <w:p w14:paraId="36A5E751" w14:textId="562BF592" w:rsidR="00E061DC" w:rsidRPr="005F1B1B" w:rsidRDefault="00220656" w:rsidP="00331308">
      <w:pPr>
        <w:pStyle w:val="Akapitzlist"/>
        <w:numPr>
          <w:ilvl w:val="0"/>
          <w:numId w:val="67"/>
        </w:numPr>
        <w:suppressAutoHyphens w:val="0"/>
        <w:spacing w:after="0" w:line="240" w:lineRule="auto"/>
        <w:ind w:right="-108"/>
        <w:contextualSpacing w:val="0"/>
        <w:jc w:val="both"/>
        <w:rPr>
          <w:rFonts w:cstheme="minorHAnsi"/>
          <w:spacing w:val="6"/>
        </w:rPr>
      </w:pPr>
      <w:r w:rsidRPr="005F1B1B">
        <w:rPr>
          <w:rFonts w:cstheme="minorHAnsi"/>
          <w:spacing w:val="6"/>
        </w:rPr>
        <w:t>n</w:t>
      </w:r>
      <w:r w:rsidR="00E061DC" w:rsidRPr="005F1B1B">
        <w:rPr>
          <w:rFonts w:cstheme="minorHAnsi"/>
          <w:spacing w:val="6"/>
        </w:rPr>
        <w:t>akład: 7 000 szt.</w:t>
      </w:r>
      <w:r w:rsidRPr="005F1B1B">
        <w:rPr>
          <w:rFonts w:cstheme="minorHAnsi"/>
          <w:spacing w:val="6"/>
        </w:rPr>
        <w:t>;</w:t>
      </w:r>
    </w:p>
    <w:p w14:paraId="15A7DC81" w14:textId="085BDAED" w:rsidR="00E061DC" w:rsidRPr="005F1B1B" w:rsidRDefault="00220656" w:rsidP="00331308">
      <w:pPr>
        <w:pStyle w:val="Akapitzlist"/>
        <w:numPr>
          <w:ilvl w:val="0"/>
          <w:numId w:val="67"/>
        </w:numPr>
        <w:suppressAutoHyphens w:val="0"/>
        <w:spacing w:after="0" w:line="240" w:lineRule="auto"/>
        <w:ind w:right="-108"/>
        <w:contextualSpacing w:val="0"/>
        <w:jc w:val="both"/>
        <w:rPr>
          <w:rFonts w:cstheme="minorHAnsi"/>
          <w:spacing w:val="6"/>
        </w:rPr>
      </w:pPr>
      <w:r w:rsidRPr="005F1B1B">
        <w:rPr>
          <w:rFonts w:cstheme="minorHAnsi"/>
          <w:spacing w:val="6"/>
        </w:rPr>
        <w:t>f</w:t>
      </w:r>
      <w:r w:rsidR="00E061DC" w:rsidRPr="005F1B1B">
        <w:rPr>
          <w:rFonts w:cstheme="minorHAnsi"/>
          <w:spacing w:val="6"/>
        </w:rPr>
        <w:t>ormat: ulotka składana w harmonijkę (DL 8-stron) tak</w:t>
      </w:r>
      <w:r w:rsidRPr="005F1B1B">
        <w:rPr>
          <w:rFonts w:cstheme="minorHAnsi"/>
          <w:spacing w:val="6"/>
        </w:rPr>
        <w:t>,</w:t>
      </w:r>
      <w:r w:rsidR="00E061DC" w:rsidRPr="005F1B1B">
        <w:rPr>
          <w:rFonts w:cstheme="minorHAnsi"/>
          <w:spacing w:val="6"/>
        </w:rPr>
        <w:t xml:space="preserve"> aby po jej złożeniu powstał format A4, trzy linie łamania (zygzak);</w:t>
      </w:r>
    </w:p>
    <w:p w14:paraId="63C2FEAD" w14:textId="77777777" w:rsidR="00E061DC" w:rsidRPr="005F1B1B" w:rsidRDefault="00E061DC" w:rsidP="00331308">
      <w:pPr>
        <w:pStyle w:val="Akapitzlist"/>
        <w:numPr>
          <w:ilvl w:val="0"/>
          <w:numId w:val="67"/>
        </w:numPr>
        <w:suppressAutoHyphens w:val="0"/>
        <w:spacing w:after="0" w:line="240" w:lineRule="auto"/>
        <w:ind w:right="-108"/>
        <w:contextualSpacing w:val="0"/>
        <w:jc w:val="both"/>
        <w:rPr>
          <w:rFonts w:cstheme="minorHAnsi"/>
          <w:spacing w:val="6"/>
        </w:rPr>
      </w:pPr>
      <w:r w:rsidRPr="005F1B1B">
        <w:rPr>
          <w:rFonts w:cstheme="minorHAnsi"/>
        </w:rPr>
        <w:t xml:space="preserve">wymiary ulotki: w stanie złożonym: </w:t>
      </w:r>
      <w:r w:rsidRPr="005F1B1B">
        <w:rPr>
          <w:rFonts w:cstheme="minorHAnsi"/>
          <w:spacing w:val="6"/>
        </w:rPr>
        <w:t>210x297mm,</w:t>
      </w:r>
      <w:r w:rsidRPr="005F1B1B">
        <w:rPr>
          <w:rFonts w:cstheme="minorHAnsi"/>
        </w:rPr>
        <w:t xml:space="preserve"> </w:t>
      </w:r>
      <w:r w:rsidRPr="005F1B1B">
        <w:rPr>
          <w:rFonts w:cstheme="minorHAnsi"/>
          <w:spacing w:val="6"/>
        </w:rPr>
        <w:t xml:space="preserve">wysokość + / - 8 mm </w:t>
      </w:r>
      <w:r w:rsidRPr="005F1B1B">
        <w:rPr>
          <w:rFonts w:cstheme="minorHAnsi"/>
        </w:rPr>
        <w:t xml:space="preserve"> (format A4)</w:t>
      </w:r>
      <w:r w:rsidRPr="005F1B1B">
        <w:rPr>
          <w:rFonts w:cstheme="minorHAnsi"/>
          <w:spacing w:val="6"/>
        </w:rPr>
        <w:t>, w stanie rozłożonym: 840 x297mm (4xA4), po złożeniu pierwsza strona ulotki ma otwierać się w taki sam sposób co książka;</w:t>
      </w:r>
    </w:p>
    <w:p w14:paraId="4AB12D6E" w14:textId="77777777" w:rsidR="00E061DC" w:rsidRPr="005F1B1B" w:rsidRDefault="00E061DC" w:rsidP="00331308">
      <w:pPr>
        <w:pStyle w:val="Akapitzlist"/>
        <w:numPr>
          <w:ilvl w:val="0"/>
          <w:numId w:val="67"/>
        </w:numPr>
        <w:suppressAutoHyphens w:val="0"/>
        <w:autoSpaceDE w:val="0"/>
        <w:autoSpaceDN w:val="0"/>
        <w:adjustRightInd w:val="0"/>
        <w:spacing w:after="0" w:line="240" w:lineRule="auto"/>
        <w:ind w:left="1418"/>
        <w:contextualSpacing w:val="0"/>
        <w:jc w:val="both"/>
        <w:rPr>
          <w:rFonts w:cstheme="minorHAnsi"/>
          <w:color w:val="000000"/>
        </w:rPr>
      </w:pPr>
      <w:r w:rsidRPr="005F1B1B">
        <w:rPr>
          <w:rFonts w:cstheme="minorHAnsi"/>
          <w:color w:val="000000"/>
        </w:rPr>
        <w:t>orientacja pionowa;</w:t>
      </w:r>
    </w:p>
    <w:p w14:paraId="0A28B519" w14:textId="77777777" w:rsidR="00E061DC" w:rsidRPr="005F1B1B" w:rsidRDefault="00E061DC" w:rsidP="00331308">
      <w:pPr>
        <w:numPr>
          <w:ilvl w:val="0"/>
          <w:numId w:val="67"/>
        </w:numPr>
        <w:autoSpaceDE/>
        <w:autoSpaceDN/>
        <w:adjustRightInd/>
        <w:ind w:left="1418" w:right="-108"/>
        <w:rPr>
          <w:rFonts w:asciiTheme="minorHAnsi" w:hAnsiTheme="minorHAnsi" w:cstheme="minorHAnsi"/>
          <w:spacing w:val="6"/>
        </w:rPr>
      </w:pPr>
      <w:r w:rsidRPr="005F1B1B">
        <w:rPr>
          <w:rFonts w:asciiTheme="minorHAnsi" w:hAnsiTheme="minorHAnsi" w:cstheme="minorHAnsi"/>
        </w:rPr>
        <w:t>kolor pełen: 4x4 CMYK;</w:t>
      </w:r>
    </w:p>
    <w:p w14:paraId="56B83548" w14:textId="2CC0DCF8" w:rsidR="00E061DC" w:rsidRPr="005F1B1B" w:rsidRDefault="00220656" w:rsidP="00331308">
      <w:pPr>
        <w:pStyle w:val="Akapitzlist"/>
        <w:numPr>
          <w:ilvl w:val="0"/>
          <w:numId w:val="67"/>
        </w:numPr>
        <w:suppressAutoHyphens w:val="0"/>
        <w:autoSpaceDE w:val="0"/>
        <w:autoSpaceDN w:val="0"/>
        <w:adjustRightInd w:val="0"/>
        <w:spacing w:after="0" w:line="240" w:lineRule="auto"/>
        <w:ind w:left="1418"/>
        <w:contextualSpacing w:val="0"/>
        <w:jc w:val="both"/>
        <w:rPr>
          <w:rFonts w:cstheme="minorHAnsi"/>
          <w:color w:val="000000"/>
        </w:rPr>
      </w:pPr>
      <w:r w:rsidRPr="005F1B1B">
        <w:rPr>
          <w:rFonts w:cstheme="minorHAnsi"/>
          <w:color w:val="000000"/>
        </w:rPr>
        <w:t>p</w:t>
      </w:r>
      <w:r w:rsidR="00E061DC" w:rsidRPr="005F1B1B">
        <w:rPr>
          <w:rFonts w:cstheme="minorHAnsi"/>
          <w:color w:val="000000"/>
        </w:rPr>
        <w:t xml:space="preserve">apier: ekologiczny, offsetowy </w:t>
      </w:r>
      <w:r w:rsidR="00E061DC" w:rsidRPr="005F1B1B">
        <w:rPr>
          <w:rFonts w:cstheme="minorHAnsi"/>
        </w:rPr>
        <w:t>niepowlekany, 300-350g/m2;</w:t>
      </w:r>
    </w:p>
    <w:p w14:paraId="73E0E3A5" w14:textId="77777777" w:rsidR="00E061DC" w:rsidRPr="005F1B1B" w:rsidRDefault="00E061DC" w:rsidP="00331308">
      <w:pPr>
        <w:pStyle w:val="Akapitzlist"/>
        <w:numPr>
          <w:ilvl w:val="0"/>
          <w:numId w:val="67"/>
        </w:numPr>
        <w:suppressAutoHyphens w:val="0"/>
        <w:spacing w:after="0" w:line="240" w:lineRule="auto"/>
        <w:ind w:left="1418" w:right="-108"/>
        <w:contextualSpacing w:val="0"/>
        <w:jc w:val="both"/>
        <w:rPr>
          <w:rFonts w:cstheme="minorHAnsi"/>
        </w:rPr>
      </w:pPr>
      <w:r w:rsidRPr="005F1B1B">
        <w:rPr>
          <w:rFonts w:cstheme="minorHAnsi"/>
        </w:rPr>
        <w:t>pakowanie: po 100 egzemplarzy ułożonych naprzemiennie w paczkach zabezpieczających przed uszkodzeniem w czasie transportu, opatrzonych napisem „ulotka składana”. Jeśli uszkodzenie przedmiotu zamówienia w czasie transportu nastąpiło z powodu niewłaściwego opakowania, odpowiedzialność za wynikłe straty ponosi Wykonawca;</w:t>
      </w:r>
    </w:p>
    <w:p w14:paraId="158A1EA4" w14:textId="77777777" w:rsidR="00E061DC" w:rsidRPr="005F1B1B" w:rsidRDefault="00E061DC" w:rsidP="00331308">
      <w:pPr>
        <w:pStyle w:val="Akapitzlist"/>
        <w:numPr>
          <w:ilvl w:val="0"/>
          <w:numId w:val="67"/>
        </w:numPr>
        <w:suppressAutoHyphens w:val="0"/>
        <w:spacing w:after="0" w:line="240" w:lineRule="auto"/>
        <w:ind w:left="1418" w:right="-108"/>
        <w:contextualSpacing w:val="0"/>
        <w:jc w:val="both"/>
        <w:rPr>
          <w:rFonts w:cstheme="minorHAnsi"/>
        </w:rPr>
      </w:pPr>
      <w:r w:rsidRPr="005F1B1B">
        <w:rPr>
          <w:rFonts w:cstheme="minorHAnsi"/>
        </w:rPr>
        <w:t>opakowanie zbiorcze: pudło kartonowe.</w:t>
      </w:r>
    </w:p>
    <w:p w14:paraId="6EC62A0E" w14:textId="77777777" w:rsidR="00E061DC" w:rsidRPr="005F1B1B" w:rsidRDefault="00E061DC" w:rsidP="005F1B1B">
      <w:pPr>
        <w:pStyle w:val="Akapitzlist"/>
        <w:suppressAutoHyphens w:val="0"/>
        <w:spacing w:after="0" w:line="240" w:lineRule="auto"/>
        <w:ind w:left="1418" w:right="-108"/>
        <w:contextualSpacing w:val="0"/>
        <w:jc w:val="both"/>
        <w:rPr>
          <w:rFonts w:cstheme="minorHAnsi"/>
        </w:rPr>
      </w:pPr>
    </w:p>
    <w:p w14:paraId="6A63D83E" w14:textId="46048D18" w:rsidR="00220656" w:rsidRPr="005F1B1B" w:rsidRDefault="00E061DC" w:rsidP="00331308">
      <w:pPr>
        <w:pStyle w:val="Akapitzlist"/>
        <w:numPr>
          <w:ilvl w:val="3"/>
          <w:numId w:val="92"/>
        </w:numPr>
        <w:tabs>
          <w:tab w:val="clear" w:pos="3742"/>
          <w:tab w:val="num" w:pos="3402"/>
        </w:tabs>
        <w:spacing w:after="0" w:line="240" w:lineRule="auto"/>
        <w:ind w:left="993" w:right="-108"/>
        <w:rPr>
          <w:rFonts w:cstheme="minorHAnsi"/>
          <w:spacing w:val="6"/>
        </w:rPr>
      </w:pPr>
      <w:r w:rsidRPr="005F1B1B">
        <w:rPr>
          <w:rFonts w:cstheme="minorHAnsi"/>
          <w:b/>
          <w:color w:val="000000"/>
          <w:u w:val="single"/>
        </w:rPr>
        <w:lastRenderedPageBreak/>
        <w:t>ULOTKA POJEDYNCZA</w:t>
      </w:r>
      <w:r w:rsidR="00CE18F0" w:rsidRPr="005F1B1B">
        <w:rPr>
          <w:rFonts w:cstheme="minorHAnsi"/>
          <w:b/>
          <w:color w:val="000000"/>
          <w:u w:val="single"/>
        </w:rPr>
        <w:t xml:space="preserve"> </w:t>
      </w:r>
    </w:p>
    <w:p w14:paraId="2C0B01C4" w14:textId="1000A95C" w:rsidR="00220656" w:rsidRPr="005F1B1B" w:rsidRDefault="00220656" w:rsidP="00331308">
      <w:pPr>
        <w:pStyle w:val="Akapitzlist"/>
        <w:numPr>
          <w:ilvl w:val="0"/>
          <w:numId w:val="97"/>
        </w:numPr>
        <w:spacing w:after="0" w:line="240" w:lineRule="auto"/>
        <w:ind w:left="1418" w:right="-108"/>
        <w:rPr>
          <w:rFonts w:cstheme="minorHAnsi"/>
          <w:spacing w:val="6"/>
        </w:rPr>
      </w:pPr>
      <w:r w:rsidRPr="005F1B1B">
        <w:rPr>
          <w:rFonts w:cstheme="minorHAnsi"/>
          <w:spacing w:val="6"/>
        </w:rPr>
        <w:t>n</w:t>
      </w:r>
      <w:r w:rsidR="00E061DC" w:rsidRPr="005F1B1B">
        <w:rPr>
          <w:rFonts w:cstheme="minorHAnsi"/>
          <w:spacing w:val="6"/>
        </w:rPr>
        <w:t>akład: 500 szt.</w:t>
      </w:r>
    </w:p>
    <w:p w14:paraId="39B74AC0" w14:textId="77777777" w:rsidR="00220656" w:rsidRPr="005F1B1B" w:rsidRDefault="00E061DC" w:rsidP="00331308">
      <w:pPr>
        <w:pStyle w:val="Akapitzlist"/>
        <w:numPr>
          <w:ilvl w:val="0"/>
          <w:numId w:val="97"/>
        </w:numPr>
        <w:spacing w:after="0" w:line="240" w:lineRule="auto"/>
        <w:ind w:left="1418" w:right="-108"/>
        <w:rPr>
          <w:rFonts w:cstheme="minorHAnsi"/>
          <w:spacing w:val="6"/>
        </w:rPr>
      </w:pPr>
      <w:r w:rsidRPr="005F1B1B">
        <w:rPr>
          <w:rFonts w:cstheme="minorHAnsi"/>
        </w:rPr>
        <w:t xml:space="preserve">wymiary ulotki </w:t>
      </w:r>
      <w:r w:rsidRPr="005F1B1B">
        <w:rPr>
          <w:rFonts w:cstheme="minorHAnsi"/>
          <w:spacing w:val="6"/>
        </w:rPr>
        <w:t>210x297mm</w:t>
      </w:r>
      <w:r w:rsidRPr="005F1B1B">
        <w:rPr>
          <w:rFonts w:cstheme="minorHAnsi"/>
        </w:rPr>
        <w:t xml:space="preserve"> (format A4);</w:t>
      </w:r>
    </w:p>
    <w:p w14:paraId="15DA2F36" w14:textId="77777777" w:rsidR="00220656" w:rsidRPr="005F1B1B" w:rsidRDefault="00E061DC" w:rsidP="00331308">
      <w:pPr>
        <w:pStyle w:val="Akapitzlist"/>
        <w:numPr>
          <w:ilvl w:val="0"/>
          <w:numId w:val="97"/>
        </w:numPr>
        <w:spacing w:after="0" w:line="240" w:lineRule="auto"/>
        <w:ind w:left="1418" w:right="-108"/>
        <w:rPr>
          <w:rFonts w:cstheme="minorHAnsi"/>
          <w:spacing w:val="6"/>
        </w:rPr>
      </w:pPr>
      <w:r w:rsidRPr="005F1B1B">
        <w:rPr>
          <w:rFonts w:cstheme="minorHAnsi"/>
        </w:rPr>
        <w:t>orientacja pionowa;</w:t>
      </w:r>
    </w:p>
    <w:p w14:paraId="0201D194" w14:textId="77777777" w:rsidR="00220656" w:rsidRPr="005F1B1B" w:rsidRDefault="00E061DC" w:rsidP="00331308">
      <w:pPr>
        <w:pStyle w:val="Akapitzlist"/>
        <w:numPr>
          <w:ilvl w:val="0"/>
          <w:numId w:val="97"/>
        </w:numPr>
        <w:spacing w:after="0" w:line="240" w:lineRule="auto"/>
        <w:ind w:left="1418" w:right="-108"/>
        <w:rPr>
          <w:rFonts w:cstheme="minorHAnsi"/>
          <w:spacing w:val="6"/>
        </w:rPr>
      </w:pPr>
      <w:r w:rsidRPr="005F1B1B">
        <w:rPr>
          <w:rFonts w:cstheme="minorHAnsi"/>
        </w:rPr>
        <w:t>kolor pełen: 4x4 CMYK;</w:t>
      </w:r>
    </w:p>
    <w:p w14:paraId="0EB89203" w14:textId="5DAC8378" w:rsidR="00220656" w:rsidRPr="005F1B1B" w:rsidRDefault="00220656" w:rsidP="00331308">
      <w:pPr>
        <w:pStyle w:val="Akapitzlist"/>
        <w:numPr>
          <w:ilvl w:val="0"/>
          <w:numId w:val="97"/>
        </w:numPr>
        <w:spacing w:after="0" w:line="240" w:lineRule="auto"/>
        <w:ind w:left="1418" w:right="-108"/>
        <w:rPr>
          <w:rFonts w:cstheme="minorHAnsi"/>
          <w:spacing w:val="6"/>
        </w:rPr>
      </w:pPr>
      <w:r w:rsidRPr="005F1B1B">
        <w:rPr>
          <w:rFonts w:cstheme="minorHAnsi"/>
        </w:rPr>
        <w:t>p</w:t>
      </w:r>
      <w:r w:rsidR="00E061DC" w:rsidRPr="005F1B1B">
        <w:rPr>
          <w:rFonts w:cstheme="minorHAnsi"/>
        </w:rPr>
        <w:t>apier: ekologiczny, offsetowy niepowlekany, 300-350g/m2</w:t>
      </w:r>
      <w:r w:rsidR="00883D9A">
        <w:rPr>
          <w:rFonts w:cstheme="minorHAnsi"/>
        </w:rPr>
        <w:t>;</w:t>
      </w:r>
    </w:p>
    <w:p w14:paraId="3A893999" w14:textId="77777777" w:rsidR="00220656" w:rsidRPr="005F1B1B" w:rsidRDefault="00E061DC" w:rsidP="00331308">
      <w:pPr>
        <w:pStyle w:val="Akapitzlist"/>
        <w:numPr>
          <w:ilvl w:val="0"/>
          <w:numId w:val="97"/>
        </w:numPr>
        <w:spacing w:after="0" w:line="240" w:lineRule="auto"/>
        <w:ind w:left="1418" w:right="-108"/>
        <w:rPr>
          <w:rFonts w:cstheme="minorHAnsi"/>
          <w:spacing w:val="6"/>
        </w:rPr>
      </w:pPr>
      <w:r w:rsidRPr="005F1B1B">
        <w:rPr>
          <w:rFonts w:cstheme="minorHAnsi"/>
        </w:rPr>
        <w:t>pakowanie: po 100 egzemplarzy ułożonych naprzemiennie w paczkach zabezpieczających przed uszkodzeniem w czasie transportu, opatrzonych napisem „ulotki pojedyncze”. Jeśli uszkodzenie przedmiotu zamówienia w czasie transportu nastąpiło z powodu niewłaściwego opakowania, odpowiedzialność za wynikłe straty ponosi Wykonawca;</w:t>
      </w:r>
    </w:p>
    <w:p w14:paraId="523482A0" w14:textId="25148E25" w:rsidR="00E061DC" w:rsidRPr="005F1B1B" w:rsidRDefault="00E061DC" w:rsidP="00331308">
      <w:pPr>
        <w:pStyle w:val="Akapitzlist"/>
        <w:numPr>
          <w:ilvl w:val="0"/>
          <w:numId w:val="97"/>
        </w:numPr>
        <w:spacing w:after="0" w:line="240" w:lineRule="auto"/>
        <w:ind w:left="1418" w:right="-108"/>
        <w:rPr>
          <w:rFonts w:cstheme="minorHAnsi"/>
          <w:spacing w:val="6"/>
        </w:rPr>
      </w:pPr>
      <w:r w:rsidRPr="005F1B1B">
        <w:rPr>
          <w:rFonts w:cstheme="minorHAnsi"/>
        </w:rPr>
        <w:t>opakowanie zbiorcze: pudło kartonowe</w:t>
      </w:r>
      <w:r w:rsidR="00220656" w:rsidRPr="005F1B1B">
        <w:rPr>
          <w:rFonts w:cstheme="minorHAnsi"/>
        </w:rPr>
        <w:t>.</w:t>
      </w:r>
    </w:p>
    <w:p w14:paraId="43840B57" w14:textId="77777777" w:rsidR="00E061DC" w:rsidRPr="005F1B1B" w:rsidRDefault="00E061DC" w:rsidP="005F1B1B">
      <w:pPr>
        <w:pStyle w:val="Tekstpodstawowy"/>
        <w:spacing w:after="0"/>
        <w:ind w:left="720"/>
        <w:jc w:val="both"/>
        <w:rPr>
          <w:rFonts w:asciiTheme="minorHAnsi" w:hAnsiTheme="minorHAnsi" w:cstheme="minorHAnsi"/>
          <w:sz w:val="22"/>
          <w:szCs w:val="22"/>
        </w:rPr>
      </w:pPr>
    </w:p>
    <w:p w14:paraId="3BB3F2EE" w14:textId="77777777" w:rsidR="00E061DC" w:rsidRPr="005F1B1B" w:rsidRDefault="00E061DC" w:rsidP="00331308">
      <w:pPr>
        <w:pStyle w:val="Akapitzlist"/>
        <w:numPr>
          <w:ilvl w:val="2"/>
          <w:numId w:val="38"/>
        </w:numPr>
        <w:spacing w:after="0" w:line="240" w:lineRule="auto"/>
        <w:rPr>
          <w:rFonts w:eastAsia="Times New Roman" w:cstheme="minorHAnsi"/>
          <w:bCs/>
          <w:lang w:eastAsia="pl-PL"/>
        </w:rPr>
      </w:pPr>
      <w:r w:rsidRPr="005F1B1B">
        <w:rPr>
          <w:rFonts w:eastAsia="Times New Roman" w:cstheme="minorHAnsi"/>
          <w:bCs/>
          <w:lang w:eastAsia="pl-PL"/>
        </w:rPr>
        <w:t xml:space="preserve">Wykonawca, zobowiązany będzie w ramach akcji dodatkowych do:  </w:t>
      </w:r>
    </w:p>
    <w:p w14:paraId="75D08253" w14:textId="3599DE88" w:rsidR="00E061DC" w:rsidRPr="005F1B1B" w:rsidRDefault="00E061DC" w:rsidP="00331308">
      <w:pPr>
        <w:pStyle w:val="Akapitzlist"/>
        <w:numPr>
          <w:ilvl w:val="0"/>
          <w:numId w:val="96"/>
        </w:numPr>
        <w:spacing w:after="0" w:line="240" w:lineRule="auto"/>
        <w:jc w:val="both"/>
        <w:rPr>
          <w:rFonts w:eastAsia="Times New Roman" w:cstheme="minorHAnsi"/>
          <w:bCs/>
          <w:lang w:eastAsia="pl-PL"/>
        </w:rPr>
      </w:pPr>
      <w:r w:rsidRPr="005F1B1B">
        <w:rPr>
          <w:rFonts w:cstheme="minorHAnsi"/>
        </w:rPr>
        <w:t xml:space="preserve">Przeprowadzenia morfologii odpadów </w:t>
      </w:r>
      <w:r w:rsidRPr="00883D9A">
        <w:rPr>
          <w:rFonts w:cstheme="minorHAnsi"/>
        </w:rPr>
        <w:t>dla wyznaczonych nieruchomości</w:t>
      </w:r>
      <w:r w:rsidR="00220656" w:rsidRPr="00883D9A">
        <w:rPr>
          <w:rFonts w:cstheme="minorHAnsi"/>
        </w:rPr>
        <w:t xml:space="preserve"> </w:t>
      </w:r>
      <w:r w:rsidR="00220656" w:rsidRPr="00883D9A">
        <w:rPr>
          <w:rFonts w:cstheme="minorHAnsi"/>
          <w:bCs/>
        </w:rPr>
        <w:t>(1 akcja)</w:t>
      </w:r>
      <w:r w:rsidR="00220656" w:rsidRPr="00883D9A">
        <w:rPr>
          <w:rFonts w:cstheme="minorHAnsi"/>
        </w:rPr>
        <w:t xml:space="preserve">. </w:t>
      </w:r>
      <w:r w:rsidRPr="005F1B1B">
        <w:rPr>
          <w:rFonts w:cstheme="minorHAnsi"/>
        </w:rPr>
        <w:t>Zamawiający szacuje, że maksymalna liczba nieruchomości wskazanych do kontroli nie przekroczy 10 nieruchomości w okresie obowiązywania umowy. Pojemniki ze wskazanych nieruchomości będą plombowane, zabierane z terenu nieruchomości a ich zawartość w miejscu dogodnym dla Wykonawcy będzie poddawana przesortowaniu w obecności przedstawiciela Zamawiającego i zainteresowanego właściciela nieruchomości. Wykonawca zobowiązany będzie zapewnić transport dla przedstawiciela Zamawiającego</w:t>
      </w:r>
      <w:r w:rsidR="00883D9A">
        <w:rPr>
          <w:rFonts w:cstheme="minorHAnsi"/>
        </w:rPr>
        <w:t xml:space="preserve">, </w:t>
      </w:r>
      <w:r w:rsidRPr="005F1B1B">
        <w:rPr>
          <w:rFonts w:cstheme="minorHAnsi"/>
        </w:rPr>
        <w:t xml:space="preserve">jeżeli morfologia będzie się odbywała poza granicami miasta. Z badania morfologii odpadów będzie sporządzany protokół oraz dokumentacja fotograficzna. Na podstawie zebranych danych Wykonawca przygotuje również materiały </w:t>
      </w:r>
      <w:proofErr w:type="spellStart"/>
      <w:r w:rsidRPr="005F1B1B">
        <w:rPr>
          <w:rFonts w:cstheme="minorHAnsi"/>
        </w:rPr>
        <w:t>informacyjno</w:t>
      </w:r>
      <w:proofErr w:type="spellEnd"/>
      <w:r w:rsidRPr="005F1B1B">
        <w:rPr>
          <w:rFonts w:cstheme="minorHAnsi"/>
        </w:rPr>
        <w:t xml:space="preserve"> – edukacyjne w formie uzgodnionej z Zamawiającym. Dopuszcza się przygotowanie krótkiego materiału filmowego.</w:t>
      </w:r>
    </w:p>
    <w:p w14:paraId="5B24A46F" w14:textId="77777777" w:rsidR="00E061DC" w:rsidRPr="005F1B1B" w:rsidRDefault="00E061DC" w:rsidP="00331308">
      <w:pPr>
        <w:pStyle w:val="Akapitzlist"/>
        <w:widowControl w:val="0"/>
        <w:numPr>
          <w:ilvl w:val="0"/>
          <w:numId w:val="96"/>
        </w:numPr>
        <w:spacing w:after="0" w:line="240" w:lineRule="auto"/>
        <w:jc w:val="both"/>
        <w:rPr>
          <w:rFonts w:eastAsia="Times New Roman" w:cstheme="minorHAnsi"/>
          <w:b/>
          <w:lang w:eastAsia="pl-PL"/>
        </w:rPr>
      </w:pPr>
      <w:r w:rsidRPr="005F1B1B">
        <w:rPr>
          <w:rFonts w:cstheme="minorHAnsi"/>
          <w:bCs/>
        </w:rPr>
        <w:t>Nagrania filmu instruktażowego promującego selektywną zbiórkę odpadów (czas trwania: min. 10 min.), który zostanie zamieszczony na stronie internetowej miasta i rozpowszechniony wśród mieszkańców miasta oraz właścicieli nieruchomości (1 akcja).</w:t>
      </w:r>
    </w:p>
    <w:p w14:paraId="27C52C7D" w14:textId="77777777" w:rsidR="00E061DC" w:rsidRPr="005F1B1B" w:rsidRDefault="00E061DC" w:rsidP="00331308">
      <w:pPr>
        <w:pStyle w:val="Akapitzlist"/>
        <w:widowControl w:val="0"/>
        <w:numPr>
          <w:ilvl w:val="0"/>
          <w:numId w:val="96"/>
        </w:numPr>
        <w:spacing w:after="0" w:line="240" w:lineRule="auto"/>
        <w:jc w:val="both"/>
        <w:rPr>
          <w:rFonts w:eastAsia="Times New Roman" w:cstheme="minorHAnsi"/>
          <w:bCs/>
          <w:lang w:eastAsia="pl-PL"/>
        </w:rPr>
      </w:pPr>
      <w:r w:rsidRPr="005F1B1B">
        <w:rPr>
          <w:rFonts w:eastAsia="Times New Roman" w:cstheme="minorHAnsi"/>
          <w:bCs/>
          <w:lang w:eastAsia="pl-PL"/>
        </w:rPr>
        <w:t>Organizacji stoiska ekologicznego w trakcie imprez organizowanych przez miasto, na terenie miasta Jastrzębie-Zdrój – 1 raz w trakcie obowiązywania umowy, polegająca m.in. na zapoznaniu z budową śmieciarki (np. pokaz śmieciarki i mycia pojemników na odpady), wystawianiu pojemników służących do odbioru odpadów komunalnych oraz worków do zbiórki odpadów selektywnie zbieranych, wystawianiu ulotek i materiałów informacyjnych, edukacyjnych dotyczących gospodarowania odpadami komunalnymi, organizowaniu konkursów dotyczących gospodarowania odpadami komunalnymi, przeprowadzaniu pogawędek edukacyjnych (1 akcja).</w:t>
      </w:r>
    </w:p>
    <w:p w14:paraId="1793658D" w14:textId="77777777" w:rsidR="0080650C" w:rsidRDefault="00E061DC" w:rsidP="00331308">
      <w:pPr>
        <w:pStyle w:val="Akapitzlist"/>
        <w:widowControl w:val="0"/>
        <w:numPr>
          <w:ilvl w:val="0"/>
          <w:numId w:val="96"/>
        </w:numPr>
        <w:spacing w:after="0" w:line="240" w:lineRule="auto"/>
        <w:jc w:val="both"/>
        <w:rPr>
          <w:rFonts w:eastAsia="Times New Roman" w:cstheme="minorHAnsi"/>
          <w:bCs/>
          <w:lang w:eastAsia="pl-PL"/>
        </w:rPr>
      </w:pPr>
      <w:r w:rsidRPr="005F1B1B">
        <w:rPr>
          <w:rFonts w:eastAsia="Times New Roman" w:cstheme="minorHAnsi"/>
          <w:bCs/>
          <w:lang w:eastAsia="pl-PL"/>
        </w:rPr>
        <w:t xml:space="preserve">Przeprowadzenia prelekcji w okresie trwania umowy (1 akcja), promujących selektywną zbiórkę odpadów w miejscu (na terenie Miasta Jastrzębie-Zdrój, np. w UM w sali Rady Miasta) i w terminach uzgodnionych z Zamawiającym. Czas trwania jednej prelekcji – 60 minut, koszty zapewnienia sali oraz niezbędnego wyposażenia technicznego, np. rzutnika multimedialnego, ponosi Zamawiający. Materiały przygotowane przez Wykonawcę zostaną przekazane Zamawiającemu, celem ich akceptacji. Przykładowe grupy odbiorców: radni, sołtysi, dyrektorzy placówek oświatowych i jednostek miasta, prezesi ROD, przedstawiciele </w:t>
      </w:r>
      <w:r w:rsidRPr="00883D9A">
        <w:rPr>
          <w:rFonts w:eastAsia="Times New Roman" w:cstheme="minorHAnsi"/>
          <w:bCs/>
          <w:lang w:eastAsia="pl-PL"/>
        </w:rPr>
        <w:t>spółdzielni</w:t>
      </w:r>
      <w:r w:rsidR="00DA2949" w:rsidRPr="00883D9A">
        <w:rPr>
          <w:rFonts w:eastAsia="Times New Roman" w:cstheme="minorHAnsi"/>
          <w:bCs/>
          <w:lang w:eastAsia="pl-PL"/>
        </w:rPr>
        <w:t xml:space="preserve"> mieszkaniowych</w:t>
      </w:r>
      <w:r w:rsidRPr="00883D9A">
        <w:rPr>
          <w:rFonts w:eastAsia="Times New Roman" w:cstheme="minorHAnsi"/>
          <w:bCs/>
          <w:lang w:eastAsia="pl-PL"/>
        </w:rPr>
        <w:t xml:space="preserve"> itp.</w:t>
      </w:r>
      <w:bookmarkStart w:id="33" w:name="_Hlk68096263"/>
    </w:p>
    <w:p w14:paraId="35756878" w14:textId="1833D587" w:rsidR="00E061DC" w:rsidRPr="0080650C" w:rsidRDefault="00E061DC" w:rsidP="00331308">
      <w:pPr>
        <w:pStyle w:val="Akapitzlist"/>
        <w:widowControl w:val="0"/>
        <w:numPr>
          <w:ilvl w:val="0"/>
          <w:numId w:val="96"/>
        </w:numPr>
        <w:spacing w:after="0" w:line="240" w:lineRule="auto"/>
        <w:jc w:val="both"/>
        <w:rPr>
          <w:rFonts w:eastAsia="Times New Roman" w:cstheme="minorHAnsi"/>
          <w:bCs/>
          <w:lang w:eastAsia="pl-PL"/>
        </w:rPr>
      </w:pPr>
      <w:r w:rsidRPr="0080650C">
        <w:rPr>
          <w:rFonts w:cstheme="minorHAnsi"/>
          <w:bCs/>
        </w:rPr>
        <w:t>Przygotowania materiałów, w tym artykułów, krótkich informacji zachęcających do selektywnej zbiórki odpadów komunalnych, które zostaną rozpowszechnione wśród właścicieli nieruchomości i mieszkańców (2 razy w okresie obowiązywania umowy).</w:t>
      </w:r>
    </w:p>
    <w:bookmarkEnd w:id="33"/>
    <w:p w14:paraId="74A60017" w14:textId="77777777" w:rsidR="00883D9A" w:rsidRPr="005F1B1B" w:rsidRDefault="00883D9A" w:rsidP="005F1B1B">
      <w:pPr>
        <w:pStyle w:val="Akapitzlist"/>
        <w:widowControl w:val="0"/>
        <w:spacing w:after="0" w:line="240" w:lineRule="auto"/>
        <w:ind w:left="1080"/>
        <w:jc w:val="both"/>
        <w:rPr>
          <w:rFonts w:eastAsia="Times New Roman" w:cstheme="minorHAnsi"/>
          <w:bCs/>
          <w:lang w:eastAsia="pl-PL"/>
        </w:rPr>
      </w:pPr>
    </w:p>
    <w:p w14:paraId="74358E85" w14:textId="7B93FAB2" w:rsidR="00E061DC" w:rsidRPr="005F1B1B" w:rsidRDefault="00E061DC" w:rsidP="00331308">
      <w:pPr>
        <w:pStyle w:val="Akapitzlist"/>
        <w:widowControl w:val="0"/>
        <w:numPr>
          <w:ilvl w:val="2"/>
          <w:numId w:val="38"/>
        </w:numPr>
        <w:spacing w:after="0" w:line="240" w:lineRule="auto"/>
        <w:jc w:val="both"/>
        <w:rPr>
          <w:rFonts w:eastAsia="Times New Roman" w:cstheme="minorHAnsi"/>
          <w:b/>
          <w:lang w:eastAsia="pl-PL"/>
        </w:rPr>
      </w:pPr>
      <w:r w:rsidRPr="005F1B1B">
        <w:rPr>
          <w:rFonts w:eastAsia="Times New Roman" w:cstheme="minorHAnsi"/>
          <w:lang w:eastAsia="cs-CZ"/>
        </w:rPr>
        <w:t xml:space="preserve">Zamawiający dopuszcza możliwość wprowadzenia zmian w akcjach obligatoryjnych i dodatkowych (warunek - nowe akcje muszą wpisać się w promocję szeroko rozumianego prawidłowego gospodarowania odpadami komunalnym i zapewnić większy efekt ekologiczny </w:t>
      </w:r>
      <w:r w:rsidRPr="005F1B1B">
        <w:rPr>
          <w:rFonts w:eastAsia="Times New Roman" w:cstheme="minorHAnsi"/>
          <w:lang w:eastAsia="cs-CZ"/>
        </w:rPr>
        <w:lastRenderedPageBreak/>
        <w:t>i społeczny).</w:t>
      </w:r>
    </w:p>
    <w:p w14:paraId="1602985C" w14:textId="77777777" w:rsidR="00C11173" w:rsidRPr="005F1B1B" w:rsidRDefault="00C11173" w:rsidP="005F1B1B">
      <w:pPr>
        <w:widowControl w:val="0"/>
        <w:rPr>
          <w:rFonts w:asciiTheme="minorHAnsi" w:hAnsiTheme="minorHAnsi" w:cstheme="minorHAnsi"/>
          <w:b/>
        </w:rPr>
      </w:pPr>
    </w:p>
    <w:p w14:paraId="39C07040" w14:textId="77777777" w:rsidR="00373963" w:rsidRPr="005F1B1B" w:rsidRDefault="00C8605A" w:rsidP="00331308">
      <w:pPr>
        <w:pStyle w:val="Akapitzlist"/>
        <w:widowControl w:val="0"/>
        <w:numPr>
          <w:ilvl w:val="1"/>
          <w:numId w:val="38"/>
        </w:numPr>
        <w:spacing w:after="0" w:line="240" w:lineRule="auto"/>
        <w:ind w:left="426" w:hanging="426"/>
        <w:rPr>
          <w:rFonts w:eastAsia="Times New Roman" w:cstheme="minorHAnsi"/>
          <w:b/>
          <w:lang w:eastAsia="pl-PL"/>
        </w:rPr>
      </w:pPr>
      <w:r w:rsidRPr="005F1B1B">
        <w:rPr>
          <w:rFonts w:eastAsia="Times New Roman" w:cstheme="minorHAnsi"/>
          <w:b/>
          <w:lang w:eastAsia="pl-PL"/>
        </w:rPr>
        <w:t>W zakresie wymiany informacji pomiędzy Zamawiającym a Wykonawcą:</w:t>
      </w:r>
    </w:p>
    <w:p w14:paraId="269F13AE" w14:textId="77777777" w:rsidR="00373963"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rPr>
        <w:t>Wymiana informacji pomiędzy Zamawiającym a Wykonawcą będzie odbywała się drogą elektroniczną (poprzez serwer FTP lub e-mail).</w:t>
      </w:r>
    </w:p>
    <w:p w14:paraId="3FC2B82D" w14:textId="77777777"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bookmarkStart w:id="34" w:name="_Hlk61513942"/>
      <w:bookmarkEnd w:id="32"/>
      <w:r w:rsidRPr="005F1B1B">
        <w:rPr>
          <w:rFonts w:cstheme="minorHAnsi"/>
        </w:rPr>
        <w:t>Informacje winny być zapisane w pliku z rozszerzeniem Excel, *.CSV o określonej strukturze, udostępnionej przez Zamawiającego po podpisaniu umowy.</w:t>
      </w:r>
    </w:p>
    <w:bookmarkEnd w:id="34"/>
    <w:p w14:paraId="2C207881" w14:textId="77777777"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8026F2">
        <w:rPr>
          <w:rFonts w:cstheme="minorHAnsi"/>
        </w:rPr>
        <w:t xml:space="preserve">Wykonawca zobowiązany będzie niezwłocznie po podpisaniu umowy, jednak nie później niż do 3 dni roboczych dostarczyć </w:t>
      </w:r>
      <w:r w:rsidRPr="005F1B1B">
        <w:rPr>
          <w:rFonts w:cstheme="minorHAnsi"/>
        </w:rPr>
        <w:t xml:space="preserve">Zamawiającemu aplikację WWW umożliwiającą dostęp do danych zgromadzonych przez monitoring pojazdu oparty na systemie pozycjonowania satelitarnego. </w:t>
      </w:r>
    </w:p>
    <w:p w14:paraId="74BBC4C0" w14:textId="77777777" w:rsidR="00373963" w:rsidRPr="005F1B1B" w:rsidRDefault="00C8605A" w:rsidP="005F1B1B">
      <w:pPr>
        <w:pStyle w:val="Akapitzlist"/>
        <w:widowControl w:val="0"/>
        <w:spacing w:after="0" w:line="240" w:lineRule="auto"/>
        <w:ind w:left="709"/>
        <w:jc w:val="both"/>
        <w:rPr>
          <w:rFonts w:eastAsia="Times New Roman" w:cstheme="minorHAnsi"/>
          <w:lang w:eastAsia="pl-PL"/>
        </w:rPr>
      </w:pPr>
      <w:r w:rsidRPr="005F1B1B">
        <w:rPr>
          <w:rFonts w:cstheme="minorHAnsi"/>
        </w:rPr>
        <w:t xml:space="preserve">Zamawiający wymaga, aby: </w:t>
      </w:r>
    </w:p>
    <w:p w14:paraId="6277FC6C" w14:textId="77777777" w:rsidR="00373963" w:rsidRPr="005F1B1B" w:rsidRDefault="00C8605A" w:rsidP="00331308">
      <w:pPr>
        <w:pStyle w:val="Akapitzlist"/>
        <w:widowControl w:val="0"/>
        <w:numPr>
          <w:ilvl w:val="0"/>
          <w:numId w:val="44"/>
        </w:numPr>
        <w:spacing w:after="0" w:line="240" w:lineRule="auto"/>
        <w:ind w:left="709" w:hanging="283"/>
        <w:jc w:val="both"/>
        <w:rPr>
          <w:rFonts w:eastAsia="Times New Roman" w:cstheme="minorHAnsi"/>
          <w:lang w:eastAsia="pl-PL"/>
        </w:rPr>
      </w:pPr>
      <w:r w:rsidRPr="005F1B1B">
        <w:rPr>
          <w:rFonts w:cstheme="minorHAnsi"/>
        </w:rPr>
        <w:t>podmioty (Wykonawca i Podwykonawcy) realizujące przedmiot zamówienia dysponowały tożsamą aplikacją,</w:t>
      </w:r>
    </w:p>
    <w:p w14:paraId="301BB30C" w14:textId="77777777" w:rsidR="00373963" w:rsidRPr="005F1B1B" w:rsidRDefault="00C8605A" w:rsidP="00331308">
      <w:pPr>
        <w:pStyle w:val="Akapitzlist"/>
        <w:widowControl w:val="0"/>
        <w:numPr>
          <w:ilvl w:val="0"/>
          <w:numId w:val="44"/>
        </w:numPr>
        <w:spacing w:after="0" w:line="240" w:lineRule="auto"/>
        <w:ind w:left="709" w:hanging="283"/>
        <w:jc w:val="both"/>
        <w:rPr>
          <w:rFonts w:eastAsia="Times New Roman" w:cstheme="minorHAnsi"/>
          <w:lang w:eastAsia="pl-PL"/>
        </w:rPr>
      </w:pPr>
      <w:r w:rsidRPr="005F1B1B">
        <w:rPr>
          <w:rFonts w:cstheme="minorHAnsi"/>
        </w:rPr>
        <w:t>aplikacja dostępna była dla Zamawiającego co najmniej na 3 stanowiskach pracy.</w:t>
      </w:r>
    </w:p>
    <w:p w14:paraId="31B097D8" w14:textId="77777777" w:rsidR="00373963" w:rsidRPr="005F1B1B" w:rsidRDefault="00C8605A" w:rsidP="005F1B1B">
      <w:pPr>
        <w:pStyle w:val="Akapitzlist"/>
        <w:widowControl w:val="0"/>
        <w:spacing w:after="0" w:line="240" w:lineRule="auto"/>
        <w:ind w:left="709"/>
        <w:jc w:val="both"/>
        <w:rPr>
          <w:rFonts w:eastAsia="Times New Roman" w:cstheme="minorHAnsi"/>
          <w:lang w:eastAsia="pl-PL"/>
        </w:rPr>
      </w:pPr>
      <w:r w:rsidRPr="005F1B1B">
        <w:rPr>
          <w:rFonts w:cstheme="minorHAnsi"/>
        </w:rPr>
        <w:t>System powinien posiadać następujące możliwości:</w:t>
      </w:r>
    </w:p>
    <w:p w14:paraId="5EBE140E" w14:textId="77777777"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trasy przejazdów mają być prezentowane w sposób graficzny (naniesione na mapę terenu, po którym poruszały się będą pojazdy do odbioru odpadów komunalnych. Korzystanie z map nie pociąga za sobą konieczności ponoszenia przez Zamawiającego dodatkowych opłat),</w:t>
      </w:r>
    </w:p>
    <w:p w14:paraId="3D144E14" w14:textId="77777777"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aplikacja powinna pozwalać na określenie zakresu prezentowanych danych w postaci filtrów na pojazdy i okres czasu,</w:t>
      </w:r>
    </w:p>
    <w:p w14:paraId="4F042BCF" w14:textId="77777777"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miejsca, w których miało miejsce opróżnienie pojemnika powinny być czytelnie oznaczone (dot. opróżniania pojemników nie worków),</w:t>
      </w:r>
    </w:p>
    <w:p w14:paraId="6E11762B" w14:textId="77777777"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 xml:space="preserve">miejsca, w których wystąpił </w:t>
      </w:r>
      <w:r w:rsidRPr="005F1B1B">
        <w:rPr>
          <w:rFonts w:asciiTheme="minorHAnsi" w:hAnsiTheme="minorHAnsi" w:cstheme="minorHAnsi"/>
          <w:color w:val="000000" w:themeColor="text1"/>
        </w:rPr>
        <w:t>wyładunek odpadów,</w:t>
      </w:r>
      <w:r w:rsidRPr="005F1B1B">
        <w:rPr>
          <w:rFonts w:asciiTheme="minorHAnsi" w:hAnsiTheme="minorHAnsi" w:cstheme="minorHAnsi"/>
        </w:rPr>
        <w:t xml:space="preserve"> powinny być czytelnie oznaczone,</w:t>
      </w:r>
    </w:p>
    <w:p w14:paraId="2EEF44E3" w14:textId="3553C3DB"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miejsca</w:t>
      </w:r>
      <w:r w:rsidR="00220656" w:rsidRPr="005F1B1B">
        <w:rPr>
          <w:rFonts w:asciiTheme="minorHAnsi" w:hAnsiTheme="minorHAnsi" w:cstheme="minorHAnsi"/>
        </w:rPr>
        <w:t>,</w:t>
      </w:r>
      <w:r w:rsidRPr="005F1B1B">
        <w:rPr>
          <w:rFonts w:asciiTheme="minorHAnsi" w:hAnsiTheme="minorHAnsi" w:cstheme="minorHAnsi"/>
        </w:rPr>
        <w:t xml:space="preserve"> w których miało miejsce mycie i dezynfekcja pojemników powinny być czytelnie oznaczone,</w:t>
      </w:r>
    </w:p>
    <w:p w14:paraId="2C327648" w14:textId="305ABC36"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 xml:space="preserve">aplikacja musi pozwalać na wydruk fragmentu mapy z zaznaczoną trasą przejazdu, </w:t>
      </w:r>
    </w:p>
    <w:p w14:paraId="26F07C61" w14:textId="658A51D8" w:rsidR="00373963" w:rsidRPr="005F1B1B" w:rsidRDefault="00C8605A" w:rsidP="005F1B1B">
      <w:pPr>
        <w:numPr>
          <w:ilvl w:val="1"/>
          <w:numId w:val="2"/>
        </w:numPr>
        <w:tabs>
          <w:tab w:val="left" w:pos="1080"/>
        </w:tabs>
        <w:ind w:left="709" w:hanging="284"/>
        <w:rPr>
          <w:rFonts w:asciiTheme="minorHAnsi" w:hAnsiTheme="minorHAnsi" w:cstheme="minorHAnsi"/>
        </w:rPr>
      </w:pPr>
      <w:r w:rsidRPr="005F1B1B">
        <w:rPr>
          <w:rFonts w:asciiTheme="minorHAnsi" w:hAnsiTheme="minorHAnsi" w:cstheme="minorHAnsi"/>
        </w:rPr>
        <w:t xml:space="preserve">dane </w:t>
      </w:r>
      <w:r w:rsidR="00220656" w:rsidRPr="005F1B1B">
        <w:rPr>
          <w:rFonts w:asciiTheme="minorHAnsi" w:hAnsiTheme="minorHAnsi" w:cstheme="minorHAnsi"/>
        </w:rPr>
        <w:t>powinny być</w:t>
      </w:r>
      <w:r w:rsidRPr="005F1B1B">
        <w:rPr>
          <w:rFonts w:asciiTheme="minorHAnsi" w:hAnsiTheme="minorHAnsi" w:cstheme="minorHAnsi"/>
        </w:rPr>
        <w:t xml:space="preserve"> dostępne przez 5 lat od momentu ich zarejestrowania. </w:t>
      </w:r>
    </w:p>
    <w:p w14:paraId="72E04F01" w14:textId="386A84A4" w:rsidR="00373963" w:rsidRPr="005F1B1B" w:rsidRDefault="00C8605A" w:rsidP="00331308">
      <w:pPr>
        <w:pStyle w:val="Akapitzlist"/>
        <w:numPr>
          <w:ilvl w:val="2"/>
          <w:numId w:val="38"/>
        </w:numPr>
        <w:spacing w:after="0" w:line="240" w:lineRule="auto"/>
        <w:rPr>
          <w:rFonts w:cstheme="minorHAnsi"/>
          <w:color w:val="000000" w:themeColor="text1"/>
        </w:rPr>
      </w:pPr>
      <w:r w:rsidRPr="005F1B1B">
        <w:rPr>
          <w:rFonts w:cstheme="minorHAnsi"/>
          <w:color w:val="000000" w:themeColor="text1"/>
        </w:rPr>
        <w:t xml:space="preserve">Wykonawca zobowiązany będzie do przeszkolenia osób wyznaczonych przez Zamawiającego w/w zakresie. W przypadku wprowadzenia istotnych zmian w systemie w trakcie realizacji zamówienia Wykonawca zobowiązany będzie do przeprowadzenia szkolenia uzupełniającego obejmującego wdrożone zmiany. Szkolenie powinno być przeprowadzone na terenie Urzędu Miasta Jastrzębie-Zdrój w dniu i czasie ustalonym z Zamawiającym.  </w:t>
      </w:r>
    </w:p>
    <w:p w14:paraId="6F6F4942" w14:textId="77777777" w:rsidR="00630D40" w:rsidRPr="005F1B1B" w:rsidRDefault="00630D40" w:rsidP="00331308">
      <w:pPr>
        <w:pStyle w:val="Akapitzlist"/>
        <w:numPr>
          <w:ilvl w:val="2"/>
          <w:numId w:val="38"/>
        </w:numPr>
        <w:spacing w:after="0" w:line="240" w:lineRule="auto"/>
        <w:jc w:val="both"/>
        <w:rPr>
          <w:rFonts w:cstheme="minorHAnsi"/>
        </w:rPr>
      </w:pPr>
      <w:r w:rsidRPr="005F1B1B">
        <w:rPr>
          <w:rFonts w:cstheme="minorHAnsi"/>
        </w:rPr>
        <w:t>Zamawiający planuje w trakcie realizacji umowy wdrożenie systemu do zarządzania gospodarką odpadami komunalnymi na terenie miasta.</w:t>
      </w:r>
    </w:p>
    <w:p w14:paraId="1B5A5DDE" w14:textId="457FB829" w:rsidR="00630D40" w:rsidRPr="005F1B1B" w:rsidRDefault="00630D40" w:rsidP="00331308">
      <w:pPr>
        <w:pStyle w:val="Akapitzlist"/>
        <w:numPr>
          <w:ilvl w:val="2"/>
          <w:numId w:val="38"/>
        </w:numPr>
        <w:spacing w:after="0" w:line="240" w:lineRule="auto"/>
        <w:jc w:val="both"/>
        <w:rPr>
          <w:rFonts w:cstheme="minorHAnsi"/>
          <w:b/>
          <w:bCs/>
        </w:rPr>
      </w:pPr>
      <w:r w:rsidRPr="005F1B1B">
        <w:rPr>
          <w:rFonts w:cstheme="minorHAnsi"/>
          <w:bCs/>
        </w:rPr>
        <w:t xml:space="preserve">Za pomocą udostępnionych metod web service (SOAP), o których mowa w punkcie </w:t>
      </w:r>
      <w:r w:rsidR="00176838" w:rsidRPr="005F1B1B">
        <w:rPr>
          <w:rFonts w:cstheme="minorHAnsi"/>
          <w:bCs/>
        </w:rPr>
        <w:t>6.5.</w:t>
      </w:r>
      <w:r w:rsidR="00067D80" w:rsidRPr="005F1B1B">
        <w:rPr>
          <w:rFonts w:cstheme="minorHAnsi"/>
          <w:bCs/>
        </w:rPr>
        <w:t>7</w:t>
      </w:r>
      <w:r w:rsidRPr="005F1B1B">
        <w:rPr>
          <w:rFonts w:cstheme="minorHAnsi"/>
          <w:bCs/>
        </w:rPr>
        <w:t xml:space="preserve"> Wykonawca będzie przekazywać następujące informacje</w:t>
      </w:r>
      <w:r w:rsidRPr="005F1B1B">
        <w:rPr>
          <w:rFonts w:cstheme="minorHAnsi"/>
          <w:b/>
          <w:bCs/>
        </w:rPr>
        <w:t>:</w:t>
      </w:r>
    </w:p>
    <w:p w14:paraId="74CFCEE8" w14:textId="77777777" w:rsidR="00630D40" w:rsidRPr="005F1B1B" w:rsidRDefault="00630D40" w:rsidP="00331308">
      <w:pPr>
        <w:pStyle w:val="Akapitzlist"/>
        <w:numPr>
          <w:ilvl w:val="0"/>
          <w:numId w:val="70"/>
        </w:numPr>
        <w:spacing w:after="0" w:line="240" w:lineRule="auto"/>
        <w:jc w:val="both"/>
        <w:rPr>
          <w:rFonts w:cstheme="minorHAnsi"/>
        </w:rPr>
      </w:pPr>
      <w:r w:rsidRPr="005F1B1B">
        <w:rPr>
          <w:rFonts w:cstheme="minorHAnsi"/>
          <w:b/>
          <w:bCs/>
        </w:rPr>
        <w:t xml:space="preserve">Miejsca gromadzenia odpadów </w:t>
      </w:r>
    </w:p>
    <w:p w14:paraId="6341A280" w14:textId="77777777" w:rsidR="00630D40" w:rsidRPr="005F1B1B" w:rsidRDefault="00630D40" w:rsidP="005F1B1B">
      <w:pPr>
        <w:pStyle w:val="Akapitzlist"/>
        <w:spacing w:after="0" w:line="240" w:lineRule="auto"/>
        <w:jc w:val="both"/>
        <w:rPr>
          <w:rFonts w:cstheme="minorHAnsi"/>
        </w:rPr>
      </w:pPr>
      <w:r w:rsidRPr="005F1B1B">
        <w:rPr>
          <w:rFonts w:cstheme="minorHAnsi"/>
        </w:rPr>
        <w:t xml:space="preserve">Wykonawca będzie aktualizować listę obsługiwanych </w:t>
      </w:r>
      <w:r w:rsidRPr="005F1B1B">
        <w:rPr>
          <w:rFonts w:cstheme="minorHAnsi"/>
          <w:b/>
        </w:rPr>
        <w:t>Miejsc gromadzenia odpadów</w:t>
      </w:r>
      <w:r w:rsidRPr="005F1B1B">
        <w:rPr>
          <w:rFonts w:cstheme="minorHAnsi"/>
        </w:rPr>
        <w:t xml:space="preserve"> (MGO). Miejsce gromadzenia odpadów określa lokalizację, w której gromadzi odpady nieruchomość lub kilka nieruchomości. Jeżeli w tej samej lokalizacji, gromadzi odpady kilka nieruchomości, lecz można jednoznacznie określić pojemniki należące do każdej z tych nieruchomości, to taką lokalizację należy rozdzielić na kilka MGO, osobno dla każdej nieruchomości. </w:t>
      </w:r>
    </w:p>
    <w:p w14:paraId="6803EB07" w14:textId="77777777" w:rsidR="00630D40" w:rsidRPr="005F1B1B" w:rsidRDefault="00630D40" w:rsidP="005F1B1B">
      <w:pPr>
        <w:pStyle w:val="Akapitzlist"/>
        <w:spacing w:after="0" w:line="240" w:lineRule="auto"/>
        <w:jc w:val="both"/>
        <w:rPr>
          <w:rFonts w:cstheme="minorHAnsi"/>
        </w:rPr>
      </w:pPr>
      <w:r w:rsidRPr="005F1B1B">
        <w:rPr>
          <w:rFonts w:cstheme="minorHAnsi"/>
        </w:rPr>
        <w:t>Właściwości MGO to:</w:t>
      </w:r>
    </w:p>
    <w:p w14:paraId="795C6646" w14:textId="77777777" w:rsidR="00630D40" w:rsidRPr="005F1B1B" w:rsidRDefault="00630D40" w:rsidP="00331308">
      <w:pPr>
        <w:numPr>
          <w:ilvl w:val="0"/>
          <w:numId w:val="71"/>
        </w:numPr>
        <w:rPr>
          <w:rFonts w:asciiTheme="minorHAnsi" w:hAnsiTheme="minorHAnsi" w:cstheme="minorHAnsi"/>
        </w:rPr>
      </w:pPr>
      <w:r w:rsidRPr="005F1B1B">
        <w:rPr>
          <w:rFonts w:asciiTheme="minorHAnsi" w:hAnsiTheme="minorHAnsi" w:cstheme="minorHAnsi"/>
        </w:rPr>
        <w:t>id MGO,</w:t>
      </w:r>
    </w:p>
    <w:p w14:paraId="68CC797F" w14:textId="77777777" w:rsidR="00630D40" w:rsidRPr="005F1B1B" w:rsidRDefault="00630D40" w:rsidP="00331308">
      <w:pPr>
        <w:numPr>
          <w:ilvl w:val="0"/>
          <w:numId w:val="71"/>
        </w:numPr>
        <w:rPr>
          <w:rFonts w:asciiTheme="minorHAnsi" w:hAnsiTheme="minorHAnsi" w:cstheme="minorHAnsi"/>
        </w:rPr>
      </w:pPr>
      <w:r w:rsidRPr="005F1B1B">
        <w:rPr>
          <w:rFonts w:asciiTheme="minorHAnsi" w:hAnsiTheme="minorHAnsi" w:cstheme="minorHAnsi"/>
        </w:rPr>
        <w:t>adres MGO (miejscowość, ulica, numer),</w:t>
      </w:r>
    </w:p>
    <w:p w14:paraId="075DF6E6" w14:textId="38AE5874" w:rsidR="00630D40" w:rsidRPr="005F1B1B" w:rsidRDefault="00630D40" w:rsidP="00331308">
      <w:pPr>
        <w:numPr>
          <w:ilvl w:val="0"/>
          <w:numId w:val="71"/>
        </w:numPr>
        <w:rPr>
          <w:rFonts w:asciiTheme="minorHAnsi" w:hAnsiTheme="minorHAnsi" w:cstheme="minorHAnsi"/>
        </w:rPr>
      </w:pPr>
      <w:r w:rsidRPr="005F1B1B">
        <w:rPr>
          <w:rFonts w:asciiTheme="minorHAnsi" w:hAnsiTheme="minorHAnsi" w:cstheme="minorHAnsi"/>
        </w:rPr>
        <w:t>id adresu TERYT (z Krajowego Rejestru Urzędowego Podziału Terytorialnego Kraju),</w:t>
      </w:r>
    </w:p>
    <w:p w14:paraId="3AD58F66" w14:textId="77777777" w:rsidR="00630D40" w:rsidRPr="005F1B1B" w:rsidRDefault="00630D40" w:rsidP="00331308">
      <w:pPr>
        <w:numPr>
          <w:ilvl w:val="0"/>
          <w:numId w:val="71"/>
        </w:numPr>
        <w:rPr>
          <w:rFonts w:asciiTheme="minorHAnsi" w:hAnsiTheme="minorHAnsi" w:cstheme="minorHAnsi"/>
        </w:rPr>
      </w:pPr>
      <w:r w:rsidRPr="005F1B1B">
        <w:rPr>
          <w:rFonts w:asciiTheme="minorHAnsi" w:hAnsiTheme="minorHAnsi" w:cstheme="minorHAnsi"/>
        </w:rPr>
        <w:t>współrzędne geograficzne MGO,</w:t>
      </w:r>
    </w:p>
    <w:p w14:paraId="2DEB1E96" w14:textId="77777777" w:rsidR="00630D40" w:rsidRPr="005F1B1B" w:rsidRDefault="00630D40" w:rsidP="00331308">
      <w:pPr>
        <w:numPr>
          <w:ilvl w:val="0"/>
          <w:numId w:val="71"/>
        </w:numPr>
        <w:rPr>
          <w:rFonts w:asciiTheme="minorHAnsi" w:hAnsiTheme="minorHAnsi" w:cstheme="minorHAnsi"/>
        </w:rPr>
      </w:pPr>
      <w:r w:rsidRPr="005F1B1B">
        <w:rPr>
          <w:rFonts w:asciiTheme="minorHAnsi" w:hAnsiTheme="minorHAnsi" w:cstheme="minorHAnsi"/>
        </w:rPr>
        <w:t>uwagi do MGO.</w:t>
      </w:r>
    </w:p>
    <w:p w14:paraId="300134DD" w14:textId="77777777" w:rsidR="00630D40" w:rsidRPr="005F1B1B" w:rsidRDefault="00630D40" w:rsidP="00331308">
      <w:pPr>
        <w:pStyle w:val="Akapitzlist"/>
        <w:numPr>
          <w:ilvl w:val="0"/>
          <w:numId w:val="70"/>
        </w:numPr>
        <w:spacing w:after="0" w:line="240" w:lineRule="auto"/>
        <w:jc w:val="both"/>
        <w:rPr>
          <w:rFonts w:cstheme="minorHAnsi"/>
        </w:rPr>
      </w:pPr>
      <w:r w:rsidRPr="005F1B1B">
        <w:rPr>
          <w:rFonts w:cstheme="minorHAnsi"/>
          <w:b/>
          <w:bCs/>
        </w:rPr>
        <w:t>Punkty gromadzenia odpadów</w:t>
      </w:r>
    </w:p>
    <w:p w14:paraId="3955C9FE" w14:textId="77777777" w:rsidR="00630D40" w:rsidRPr="005F1B1B" w:rsidRDefault="00630D40" w:rsidP="005F1B1B">
      <w:pPr>
        <w:pStyle w:val="Akapitzlist"/>
        <w:spacing w:after="0" w:line="240" w:lineRule="auto"/>
        <w:jc w:val="both"/>
        <w:rPr>
          <w:rFonts w:cstheme="minorHAnsi"/>
        </w:rPr>
      </w:pPr>
      <w:r w:rsidRPr="005F1B1B">
        <w:rPr>
          <w:rFonts w:cstheme="minorHAnsi"/>
        </w:rPr>
        <w:t xml:space="preserve">Wykonawca będzie aktualizować listę obsługiwanych </w:t>
      </w:r>
      <w:r w:rsidRPr="005F1B1B">
        <w:rPr>
          <w:rFonts w:cstheme="minorHAnsi"/>
          <w:b/>
        </w:rPr>
        <w:t>Punktów gromadzenia odpadów</w:t>
      </w:r>
      <w:r w:rsidRPr="005F1B1B">
        <w:rPr>
          <w:rFonts w:cstheme="minorHAnsi"/>
        </w:rPr>
        <w:t xml:space="preserve"> (PGO). Punkty gromadzenia odpadów to pojemniki znajdujące się w ramach MGO. PGO jest głównie </w:t>
      </w:r>
      <w:r w:rsidRPr="005F1B1B">
        <w:rPr>
          <w:rFonts w:cstheme="minorHAnsi"/>
        </w:rPr>
        <w:lastRenderedPageBreak/>
        <w:t xml:space="preserve">określane poprzez typ pojemnika, pojemność pojemnika oraz rodzaj gromadzonych w nim odpadów. Jeżeli w ramach MGO znajduje się kilka pojemników tego samego typu na ten sam typ odpadów, takie PGO może być przedstawione jako jedna pozycja. </w:t>
      </w:r>
    </w:p>
    <w:p w14:paraId="2B32E898" w14:textId="77777777" w:rsidR="00630D40" w:rsidRPr="005F1B1B" w:rsidRDefault="00630D40" w:rsidP="005F1B1B">
      <w:pPr>
        <w:pStyle w:val="Akapitzlist"/>
        <w:spacing w:after="0" w:line="240" w:lineRule="auto"/>
        <w:jc w:val="both"/>
        <w:rPr>
          <w:rFonts w:cstheme="minorHAnsi"/>
        </w:rPr>
      </w:pPr>
      <w:r w:rsidRPr="005F1B1B">
        <w:rPr>
          <w:rFonts w:cstheme="minorHAnsi"/>
        </w:rPr>
        <w:t>Właściwości PGO to:</w:t>
      </w:r>
    </w:p>
    <w:p w14:paraId="5B11E875" w14:textId="77777777"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id PGO,</w:t>
      </w:r>
    </w:p>
    <w:p w14:paraId="590FB728" w14:textId="77777777"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id MGO,</w:t>
      </w:r>
    </w:p>
    <w:p w14:paraId="4AF24D87" w14:textId="5E5EC0E8"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typ pojemnika (w szczególności worek, pojemnik</w:t>
      </w:r>
      <w:r w:rsidR="000A3329">
        <w:rPr>
          <w:rFonts w:cstheme="minorHAnsi"/>
        </w:rPr>
        <w:t>, kontener</w:t>
      </w:r>
      <w:r w:rsidRPr="005F1B1B">
        <w:rPr>
          <w:rFonts w:cstheme="minorHAnsi"/>
        </w:rPr>
        <w:t>),</w:t>
      </w:r>
    </w:p>
    <w:p w14:paraId="4C94FF45" w14:textId="741B6982"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pojemność pojemnika lub worka</w:t>
      </w:r>
      <w:r w:rsidR="000A3329">
        <w:rPr>
          <w:rFonts w:cstheme="minorHAnsi"/>
        </w:rPr>
        <w:t>,</w:t>
      </w:r>
    </w:p>
    <w:p w14:paraId="0B11E1FF" w14:textId="77777777"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kod odpadu,</w:t>
      </w:r>
    </w:p>
    <w:p w14:paraId="4817A4A4" w14:textId="5AAB8946"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ilość pojemników lub worków</w:t>
      </w:r>
      <w:r w:rsidR="000A3329">
        <w:rPr>
          <w:rFonts w:cstheme="minorHAnsi"/>
        </w:rPr>
        <w:t>,</w:t>
      </w:r>
    </w:p>
    <w:p w14:paraId="4E13F979" w14:textId="77777777" w:rsidR="00630D40" w:rsidRPr="005F1B1B" w:rsidRDefault="00630D40" w:rsidP="00331308">
      <w:pPr>
        <w:pStyle w:val="Akapitzlist"/>
        <w:numPr>
          <w:ilvl w:val="0"/>
          <w:numId w:val="72"/>
        </w:numPr>
        <w:spacing w:after="0" w:line="240" w:lineRule="auto"/>
        <w:jc w:val="both"/>
        <w:rPr>
          <w:rFonts w:cstheme="minorHAnsi"/>
        </w:rPr>
      </w:pPr>
      <w:r w:rsidRPr="005F1B1B">
        <w:rPr>
          <w:rFonts w:cstheme="minorHAnsi"/>
        </w:rPr>
        <w:t>kod harmonogramu (do określania cykliczności wywozów).</w:t>
      </w:r>
    </w:p>
    <w:p w14:paraId="6F568540" w14:textId="4F334CE4" w:rsidR="00630D40" w:rsidRPr="005F1B1B" w:rsidRDefault="00630D40" w:rsidP="005F1B1B">
      <w:pPr>
        <w:ind w:firstLine="360"/>
        <w:rPr>
          <w:rFonts w:asciiTheme="minorHAnsi" w:hAnsiTheme="minorHAnsi" w:cstheme="minorHAnsi"/>
        </w:rPr>
      </w:pPr>
      <w:r w:rsidRPr="005F1B1B">
        <w:rPr>
          <w:rFonts w:asciiTheme="minorHAnsi" w:hAnsiTheme="minorHAnsi" w:cstheme="minorHAnsi"/>
        </w:rPr>
        <w:t>Zamawiający przekaże Wykonawcy słownik typów pojemników</w:t>
      </w:r>
      <w:r w:rsidR="000A3329">
        <w:rPr>
          <w:rFonts w:asciiTheme="minorHAnsi" w:hAnsiTheme="minorHAnsi" w:cstheme="minorHAnsi"/>
        </w:rPr>
        <w:t>.</w:t>
      </w:r>
    </w:p>
    <w:p w14:paraId="6542D079" w14:textId="77777777" w:rsidR="00630D40" w:rsidRPr="005F1B1B" w:rsidRDefault="00630D40" w:rsidP="00331308">
      <w:pPr>
        <w:numPr>
          <w:ilvl w:val="0"/>
          <w:numId w:val="70"/>
        </w:numPr>
        <w:rPr>
          <w:rFonts w:asciiTheme="minorHAnsi" w:hAnsiTheme="minorHAnsi" w:cstheme="minorHAnsi"/>
          <w:b/>
          <w:bCs/>
        </w:rPr>
      </w:pPr>
      <w:r w:rsidRPr="005F1B1B">
        <w:rPr>
          <w:rFonts w:asciiTheme="minorHAnsi" w:hAnsiTheme="minorHAnsi" w:cstheme="minorHAnsi"/>
          <w:b/>
          <w:bCs/>
        </w:rPr>
        <w:t>Powiązania pomiędzy MGO i nieruchomościami</w:t>
      </w:r>
    </w:p>
    <w:p w14:paraId="4F44A545" w14:textId="1B5A6557" w:rsidR="00630D40" w:rsidRPr="005F1B1B" w:rsidRDefault="00630D40" w:rsidP="005F1B1B">
      <w:pPr>
        <w:ind w:left="720"/>
        <w:rPr>
          <w:rFonts w:asciiTheme="minorHAnsi" w:hAnsiTheme="minorHAnsi" w:cstheme="minorHAnsi"/>
          <w:b/>
          <w:bCs/>
        </w:rPr>
      </w:pPr>
      <w:r w:rsidRPr="005F1B1B">
        <w:rPr>
          <w:rFonts w:asciiTheme="minorHAnsi" w:hAnsiTheme="minorHAnsi" w:cstheme="minorHAnsi"/>
          <w:bCs/>
        </w:rPr>
        <w:t>Wykonawca będzie aktualizować połączenia nieruchomości z odpowiednimi MGO, w których te nieruchomości gromadzą odpady. Zamawiający zobowiązuje się do udostępniana za pomocą metod web service aktualnej listy nieruchomości, z których powinny być odbierane odpady. Każde MGO powinno zostać połączone z 1 lub więcej nieruchomością. Istnieje możliwość przypisania do jednej nieruchomości kilku MGO. Tak więc między MGO i nieruchomościami istnieje relacja wiele do wielu.</w:t>
      </w:r>
      <w:r w:rsidRPr="005F1B1B">
        <w:rPr>
          <w:rFonts w:asciiTheme="minorHAnsi" w:hAnsiTheme="minorHAnsi" w:cstheme="minorHAnsi"/>
          <w:b/>
          <w:bCs/>
        </w:rPr>
        <w:t xml:space="preserve"> </w:t>
      </w:r>
      <w:r w:rsidRPr="005F1B1B">
        <w:rPr>
          <w:rFonts w:asciiTheme="minorHAnsi" w:hAnsiTheme="minorHAnsi" w:cstheme="minorHAnsi"/>
        </w:rPr>
        <w:t>Wszystkie punkty gdzie adres zgadza się z dokładnością co do numeru i gdzie pod danym adresem występuje tylko 1 nieruchomość i jedno MGO zostaną powiązane ze sobą automatycznie. Pozostałe pozycje, czyli te gdzie nie ma dla danej nieruchomości MGO pod takim samym adresem, czy też jest kilka nieruchomości pod tym samym adresem</w:t>
      </w:r>
      <w:r w:rsidR="00176838" w:rsidRPr="005F1B1B">
        <w:rPr>
          <w:rFonts w:asciiTheme="minorHAnsi" w:hAnsiTheme="minorHAnsi" w:cstheme="minorHAnsi"/>
        </w:rPr>
        <w:t>,</w:t>
      </w:r>
      <w:r w:rsidRPr="005F1B1B">
        <w:rPr>
          <w:rFonts w:asciiTheme="minorHAnsi" w:hAnsiTheme="minorHAnsi" w:cstheme="minorHAnsi"/>
        </w:rPr>
        <w:t xml:space="preserve"> należy powiązać ręcznie. Połączenie </w:t>
      </w:r>
      <w:r w:rsidRPr="00505CDB">
        <w:rPr>
          <w:rFonts w:asciiTheme="minorHAnsi" w:hAnsiTheme="minorHAnsi" w:cstheme="minorHAnsi"/>
        </w:rPr>
        <w:t xml:space="preserve">nieruchomości </w:t>
      </w:r>
      <w:r w:rsidR="00505CDB" w:rsidRPr="00505CDB">
        <w:rPr>
          <w:rFonts w:asciiTheme="minorHAnsi" w:hAnsiTheme="minorHAnsi"/>
        </w:rPr>
        <w:t xml:space="preserve">zamieszkałych i w części zamieszkałych </w:t>
      </w:r>
      <w:r w:rsidRPr="00505CDB">
        <w:rPr>
          <w:rFonts w:asciiTheme="minorHAnsi" w:hAnsiTheme="minorHAnsi" w:cstheme="minorHAnsi"/>
        </w:rPr>
        <w:t xml:space="preserve">zabudowanych budynkami wielolokalowymi z odpowiednimi MGO będzie po stronie Zamawiającego. </w:t>
      </w:r>
      <w:bookmarkStart w:id="35" w:name="_Hlk67479888"/>
      <w:r w:rsidRPr="00505CDB">
        <w:rPr>
          <w:rFonts w:asciiTheme="minorHAnsi" w:hAnsiTheme="minorHAnsi" w:cstheme="minorHAnsi"/>
        </w:rPr>
        <w:t>Za powiązanie pozostałych nierucho</w:t>
      </w:r>
      <w:r w:rsidRPr="005F1B1B">
        <w:rPr>
          <w:rFonts w:asciiTheme="minorHAnsi" w:hAnsiTheme="minorHAnsi" w:cstheme="minorHAnsi"/>
        </w:rPr>
        <w:t>mości do odpowiedniego MGO odpowiada Wykonawca</w:t>
      </w:r>
      <w:bookmarkEnd w:id="35"/>
      <w:r w:rsidRPr="005F1B1B">
        <w:rPr>
          <w:rFonts w:asciiTheme="minorHAnsi" w:hAnsiTheme="minorHAnsi" w:cstheme="minorHAnsi"/>
        </w:rPr>
        <w:t>.</w:t>
      </w:r>
      <w:r w:rsidRPr="005F1B1B">
        <w:rPr>
          <w:rFonts w:asciiTheme="minorHAnsi" w:hAnsiTheme="minorHAnsi" w:cstheme="minorHAnsi"/>
          <w:b/>
          <w:bCs/>
        </w:rPr>
        <w:t xml:space="preserve"> </w:t>
      </w:r>
      <w:r w:rsidRPr="005F1B1B">
        <w:rPr>
          <w:rFonts w:asciiTheme="minorHAnsi" w:hAnsiTheme="minorHAnsi" w:cstheme="minorHAnsi"/>
        </w:rPr>
        <w:t>W razie potrzeby Wykonawca będzie konsultował z Zamawiającym pozycje wymagające dodatkowych informacji i odwrotnie.</w:t>
      </w:r>
      <w:r w:rsidRPr="005F1B1B">
        <w:rPr>
          <w:rFonts w:asciiTheme="minorHAnsi" w:hAnsiTheme="minorHAnsi" w:cstheme="minorHAnsi"/>
          <w:b/>
          <w:bCs/>
        </w:rPr>
        <w:t xml:space="preserve"> </w:t>
      </w:r>
    </w:p>
    <w:p w14:paraId="178536D0" w14:textId="77777777" w:rsidR="00630D40" w:rsidRPr="005F1B1B" w:rsidRDefault="00630D40" w:rsidP="005F1B1B">
      <w:pPr>
        <w:ind w:left="720"/>
        <w:rPr>
          <w:rFonts w:asciiTheme="minorHAnsi" w:hAnsiTheme="minorHAnsi" w:cstheme="minorHAnsi"/>
          <w:b/>
          <w:bCs/>
        </w:rPr>
      </w:pPr>
      <w:r w:rsidRPr="005F1B1B">
        <w:rPr>
          <w:rFonts w:asciiTheme="minorHAnsi" w:hAnsiTheme="minorHAnsi" w:cstheme="minorHAnsi"/>
        </w:rPr>
        <w:t>Właściwości tabeli powiązań pomiędzy MGO i nieruchomościami to:</w:t>
      </w:r>
    </w:p>
    <w:p w14:paraId="6C948EDE" w14:textId="77777777" w:rsidR="00630D40" w:rsidRPr="005F1B1B" w:rsidRDefault="00630D40" w:rsidP="00331308">
      <w:pPr>
        <w:pStyle w:val="Akapitzlist"/>
        <w:numPr>
          <w:ilvl w:val="0"/>
          <w:numId w:val="73"/>
        </w:numPr>
        <w:spacing w:after="0" w:line="240" w:lineRule="auto"/>
        <w:jc w:val="both"/>
        <w:rPr>
          <w:rFonts w:cstheme="minorHAnsi"/>
        </w:rPr>
      </w:pPr>
      <w:r w:rsidRPr="005F1B1B">
        <w:rPr>
          <w:rFonts w:cstheme="minorHAnsi"/>
        </w:rPr>
        <w:t>id nieruchomości,</w:t>
      </w:r>
    </w:p>
    <w:p w14:paraId="1A39DB87" w14:textId="77777777" w:rsidR="00630D40" w:rsidRPr="005F1B1B" w:rsidRDefault="00630D40" w:rsidP="00331308">
      <w:pPr>
        <w:pStyle w:val="Akapitzlist"/>
        <w:numPr>
          <w:ilvl w:val="0"/>
          <w:numId w:val="73"/>
        </w:numPr>
        <w:spacing w:after="0" w:line="240" w:lineRule="auto"/>
        <w:ind w:left="714" w:hanging="357"/>
        <w:jc w:val="both"/>
        <w:rPr>
          <w:rFonts w:cstheme="minorHAnsi"/>
        </w:rPr>
      </w:pPr>
      <w:r w:rsidRPr="005F1B1B">
        <w:rPr>
          <w:rFonts w:cstheme="minorHAnsi"/>
        </w:rPr>
        <w:t>id MGO.</w:t>
      </w:r>
    </w:p>
    <w:p w14:paraId="38A78DB4" w14:textId="77777777" w:rsidR="00630D40" w:rsidRPr="005F1B1B" w:rsidRDefault="00630D40" w:rsidP="00331308">
      <w:pPr>
        <w:numPr>
          <w:ilvl w:val="0"/>
          <w:numId w:val="70"/>
        </w:numPr>
        <w:rPr>
          <w:rFonts w:asciiTheme="minorHAnsi" w:hAnsiTheme="minorHAnsi" w:cstheme="minorHAnsi"/>
        </w:rPr>
      </w:pPr>
      <w:r w:rsidRPr="005F1B1B">
        <w:rPr>
          <w:rFonts w:asciiTheme="minorHAnsi" w:hAnsiTheme="minorHAnsi" w:cstheme="minorHAnsi"/>
          <w:b/>
          <w:bCs/>
        </w:rPr>
        <w:t>dni wywozów</w:t>
      </w:r>
    </w:p>
    <w:p w14:paraId="0EF40D0F" w14:textId="0F7FC137" w:rsidR="00630D40" w:rsidRPr="005F1B1B" w:rsidRDefault="00CA0247" w:rsidP="005F1B1B">
      <w:pPr>
        <w:ind w:left="720"/>
        <w:rPr>
          <w:rFonts w:asciiTheme="minorHAnsi" w:hAnsiTheme="minorHAnsi" w:cstheme="minorHAnsi"/>
        </w:rPr>
      </w:pPr>
      <w:r w:rsidRPr="008026F2">
        <w:rPr>
          <w:rFonts w:asciiTheme="minorHAnsi" w:hAnsiTheme="minorHAnsi" w:cstheme="minorHAnsi"/>
        </w:rPr>
        <w:t xml:space="preserve">Wykonawca będzie przesyłać dni wywozów za okres od dnia podpisania umowy do końca bieżącego roku. Dni odbiorów planowane na cały kolejny rok lub do końca obowiązywania umowy (zależnie od tego, co wystąpi wcześniej), Wykonawca przekaże nie później niż 1 grudnia bieżącego roku. </w:t>
      </w:r>
      <w:r w:rsidR="00630D40" w:rsidRPr="008026F2">
        <w:rPr>
          <w:rFonts w:asciiTheme="minorHAnsi" w:hAnsiTheme="minorHAnsi" w:cstheme="minorHAnsi"/>
        </w:rPr>
        <w:t xml:space="preserve">Dni </w:t>
      </w:r>
      <w:r w:rsidR="00630D40" w:rsidRPr="005F1B1B">
        <w:rPr>
          <w:rFonts w:asciiTheme="minorHAnsi" w:hAnsiTheme="minorHAnsi" w:cstheme="minorHAnsi"/>
        </w:rPr>
        <w:t xml:space="preserve">wywozów jest to wykaz dni, w których jest planowany odbiór odpadów z MGO wraz z wyszczególnieniem zabieranego kodu odpadu zgodnego z aktualnym katalogiem odpadów. </w:t>
      </w:r>
    </w:p>
    <w:p w14:paraId="43A5A3AF" w14:textId="77777777" w:rsidR="00630D40" w:rsidRPr="005F1B1B" w:rsidRDefault="00630D40" w:rsidP="005F1B1B">
      <w:pPr>
        <w:ind w:left="720"/>
        <w:rPr>
          <w:rFonts w:asciiTheme="minorHAnsi" w:hAnsiTheme="minorHAnsi" w:cstheme="minorHAnsi"/>
        </w:rPr>
      </w:pPr>
      <w:r w:rsidRPr="005F1B1B">
        <w:rPr>
          <w:rFonts w:asciiTheme="minorHAnsi" w:hAnsiTheme="minorHAnsi" w:cstheme="minorHAnsi"/>
        </w:rPr>
        <w:t>Właściwości dni wywozu to:</w:t>
      </w:r>
    </w:p>
    <w:p w14:paraId="448542FF" w14:textId="77777777" w:rsidR="00630D40" w:rsidRPr="005F1B1B" w:rsidRDefault="00630D40" w:rsidP="00331308">
      <w:pPr>
        <w:pStyle w:val="Akapitzlist"/>
        <w:numPr>
          <w:ilvl w:val="0"/>
          <w:numId w:val="74"/>
        </w:numPr>
        <w:spacing w:after="0" w:line="240" w:lineRule="auto"/>
        <w:jc w:val="both"/>
        <w:rPr>
          <w:rFonts w:cstheme="minorHAnsi"/>
        </w:rPr>
      </w:pPr>
      <w:r w:rsidRPr="005F1B1B">
        <w:rPr>
          <w:rFonts w:cstheme="minorHAnsi"/>
        </w:rPr>
        <w:t>id MGO,</w:t>
      </w:r>
    </w:p>
    <w:p w14:paraId="476802FC" w14:textId="77777777" w:rsidR="00630D40" w:rsidRPr="005F1B1B" w:rsidRDefault="00630D40" w:rsidP="00331308">
      <w:pPr>
        <w:pStyle w:val="Akapitzlist"/>
        <w:numPr>
          <w:ilvl w:val="0"/>
          <w:numId w:val="74"/>
        </w:numPr>
        <w:spacing w:after="0" w:line="240" w:lineRule="auto"/>
        <w:jc w:val="both"/>
        <w:rPr>
          <w:rFonts w:cstheme="minorHAnsi"/>
        </w:rPr>
      </w:pPr>
      <w:r w:rsidRPr="005F1B1B">
        <w:rPr>
          <w:rFonts w:cstheme="minorHAnsi"/>
        </w:rPr>
        <w:t>data wywozu,</w:t>
      </w:r>
    </w:p>
    <w:p w14:paraId="7C4748EC" w14:textId="77777777" w:rsidR="00630D40" w:rsidRPr="005F1B1B" w:rsidRDefault="00630D40" w:rsidP="00331308">
      <w:pPr>
        <w:pStyle w:val="Akapitzlist"/>
        <w:numPr>
          <w:ilvl w:val="0"/>
          <w:numId w:val="74"/>
        </w:numPr>
        <w:spacing w:after="0" w:line="240" w:lineRule="auto"/>
        <w:ind w:left="714" w:hanging="357"/>
        <w:jc w:val="both"/>
        <w:rPr>
          <w:rFonts w:cstheme="minorHAnsi"/>
          <w:b/>
          <w:bCs/>
        </w:rPr>
      </w:pPr>
      <w:r w:rsidRPr="005F1B1B">
        <w:rPr>
          <w:rFonts w:cstheme="minorHAnsi"/>
        </w:rPr>
        <w:t>kod zabieranego odpadu.</w:t>
      </w:r>
    </w:p>
    <w:p w14:paraId="55C57B98" w14:textId="77777777" w:rsidR="00630D40" w:rsidRPr="005F1B1B" w:rsidRDefault="00630D40" w:rsidP="00331308">
      <w:pPr>
        <w:numPr>
          <w:ilvl w:val="0"/>
          <w:numId w:val="70"/>
        </w:numPr>
        <w:rPr>
          <w:rFonts w:asciiTheme="minorHAnsi" w:hAnsiTheme="minorHAnsi" w:cstheme="minorHAnsi"/>
        </w:rPr>
      </w:pPr>
      <w:r w:rsidRPr="005F1B1B">
        <w:rPr>
          <w:rFonts w:asciiTheme="minorHAnsi" w:hAnsiTheme="minorHAnsi" w:cstheme="minorHAnsi"/>
          <w:b/>
          <w:bCs/>
        </w:rPr>
        <w:t>Trasy wywozowe</w:t>
      </w:r>
    </w:p>
    <w:p w14:paraId="14236BC9" w14:textId="77777777" w:rsidR="00630D40" w:rsidRPr="005F1B1B" w:rsidRDefault="00630D40" w:rsidP="005F1B1B">
      <w:pPr>
        <w:ind w:left="709"/>
        <w:rPr>
          <w:rFonts w:asciiTheme="minorHAnsi" w:hAnsiTheme="minorHAnsi" w:cstheme="minorHAnsi"/>
        </w:rPr>
      </w:pPr>
      <w:r w:rsidRPr="005F1B1B">
        <w:rPr>
          <w:rFonts w:asciiTheme="minorHAnsi" w:hAnsiTheme="minorHAnsi" w:cstheme="minorHAnsi"/>
        </w:rPr>
        <w:t>Wykonawca będzie przesyłać aktualne trasy pojazdów. Właściwości trasy śmieciarki to:</w:t>
      </w:r>
    </w:p>
    <w:p w14:paraId="2DEAB146" w14:textId="77777777" w:rsidR="00630D40" w:rsidRPr="005F1B1B" w:rsidRDefault="00630D40" w:rsidP="00331308">
      <w:pPr>
        <w:pStyle w:val="Akapitzlist"/>
        <w:numPr>
          <w:ilvl w:val="0"/>
          <w:numId w:val="76"/>
        </w:numPr>
        <w:spacing w:after="0" w:line="240" w:lineRule="auto"/>
        <w:ind w:left="709"/>
        <w:jc w:val="both"/>
        <w:rPr>
          <w:rFonts w:cstheme="minorHAnsi"/>
        </w:rPr>
      </w:pPr>
      <w:r w:rsidRPr="005F1B1B">
        <w:rPr>
          <w:rFonts w:cstheme="minorHAnsi"/>
        </w:rPr>
        <w:t>id trasy,</w:t>
      </w:r>
    </w:p>
    <w:p w14:paraId="1F9F8733" w14:textId="77777777" w:rsidR="00630D40" w:rsidRPr="005F1B1B" w:rsidRDefault="00630D40" w:rsidP="00331308">
      <w:pPr>
        <w:pStyle w:val="Akapitzlist"/>
        <w:numPr>
          <w:ilvl w:val="0"/>
          <w:numId w:val="76"/>
        </w:numPr>
        <w:spacing w:after="0" w:line="240" w:lineRule="auto"/>
        <w:ind w:left="709"/>
        <w:jc w:val="both"/>
        <w:rPr>
          <w:rFonts w:cstheme="minorHAnsi"/>
        </w:rPr>
      </w:pPr>
      <w:r w:rsidRPr="005F1B1B">
        <w:rPr>
          <w:rFonts w:cstheme="minorHAnsi"/>
        </w:rPr>
        <w:t>dzień wykonania trasy,</w:t>
      </w:r>
    </w:p>
    <w:p w14:paraId="46126EEB" w14:textId="77777777" w:rsidR="00630D40" w:rsidRPr="005F1B1B" w:rsidRDefault="00630D40" w:rsidP="00331308">
      <w:pPr>
        <w:pStyle w:val="Akapitzlist"/>
        <w:numPr>
          <w:ilvl w:val="0"/>
          <w:numId w:val="76"/>
        </w:numPr>
        <w:spacing w:after="0" w:line="240" w:lineRule="auto"/>
        <w:ind w:left="709"/>
        <w:jc w:val="both"/>
        <w:rPr>
          <w:rFonts w:cstheme="minorHAnsi"/>
        </w:rPr>
      </w:pPr>
      <w:r w:rsidRPr="005F1B1B">
        <w:rPr>
          <w:rFonts w:cstheme="minorHAnsi"/>
        </w:rPr>
        <w:t>id samochodu,</w:t>
      </w:r>
    </w:p>
    <w:p w14:paraId="4C35FA79" w14:textId="77777777" w:rsidR="00630D40" w:rsidRPr="005F1B1B" w:rsidRDefault="00630D40" w:rsidP="00331308">
      <w:pPr>
        <w:pStyle w:val="Akapitzlist"/>
        <w:numPr>
          <w:ilvl w:val="0"/>
          <w:numId w:val="76"/>
        </w:numPr>
        <w:spacing w:after="0" w:line="240" w:lineRule="auto"/>
        <w:ind w:left="709"/>
        <w:jc w:val="both"/>
        <w:rPr>
          <w:rFonts w:cstheme="minorHAnsi"/>
        </w:rPr>
      </w:pPr>
      <w:r w:rsidRPr="005F1B1B">
        <w:rPr>
          <w:rFonts w:cstheme="minorHAnsi"/>
        </w:rPr>
        <w:t>numer rejestracyjny samochodu,</w:t>
      </w:r>
    </w:p>
    <w:p w14:paraId="4DD6CA46" w14:textId="77777777" w:rsidR="00630D40" w:rsidRPr="005F1B1B" w:rsidRDefault="00630D40" w:rsidP="00331308">
      <w:pPr>
        <w:pStyle w:val="Akapitzlist"/>
        <w:numPr>
          <w:ilvl w:val="0"/>
          <w:numId w:val="76"/>
        </w:numPr>
        <w:spacing w:after="0" w:line="240" w:lineRule="auto"/>
        <w:ind w:left="709"/>
        <w:jc w:val="both"/>
        <w:rPr>
          <w:rFonts w:cstheme="minorHAnsi"/>
        </w:rPr>
      </w:pPr>
      <w:r w:rsidRPr="005F1B1B">
        <w:rPr>
          <w:rFonts w:cstheme="minorHAnsi"/>
        </w:rPr>
        <w:t>wykaz planowanych do obsłużenia PGO w postaci:</w:t>
      </w:r>
    </w:p>
    <w:p w14:paraId="441AC2DC" w14:textId="77777777" w:rsidR="00630D40" w:rsidRPr="005F1B1B" w:rsidRDefault="00630D40" w:rsidP="00331308">
      <w:pPr>
        <w:numPr>
          <w:ilvl w:val="1"/>
          <w:numId w:val="75"/>
        </w:numPr>
        <w:rPr>
          <w:rFonts w:asciiTheme="minorHAnsi" w:hAnsiTheme="minorHAnsi" w:cstheme="minorHAnsi"/>
        </w:rPr>
      </w:pPr>
      <w:r w:rsidRPr="005F1B1B">
        <w:rPr>
          <w:rFonts w:asciiTheme="minorHAnsi" w:hAnsiTheme="minorHAnsi" w:cstheme="minorHAnsi"/>
        </w:rPr>
        <w:t>id PGO,</w:t>
      </w:r>
    </w:p>
    <w:p w14:paraId="51B24D2F" w14:textId="77777777" w:rsidR="00630D40" w:rsidRPr="005F1B1B" w:rsidRDefault="00630D40" w:rsidP="00331308">
      <w:pPr>
        <w:numPr>
          <w:ilvl w:val="1"/>
          <w:numId w:val="75"/>
        </w:numPr>
        <w:rPr>
          <w:rFonts w:asciiTheme="minorHAnsi" w:hAnsiTheme="minorHAnsi" w:cstheme="minorHAnsi"/>
        </w:rPr>
      </w:pPr>
      <w:r w:rsidRPr="005F1B1B">
        <w:rPr>
          <w:rFonts w:asciiTheme="minorHAnsi" w:hAnsiTheme="minorHAnsi" w:cstheme="minorHAnsi"/>
        </w:rPr>
        <w:t>adres PGO (miejscowość, ulica, numer),</w:t>
      </w:r>
    </w:p>
    <w:p w14:paraId="4047E70E" w14:textId="77777777" w:rsidR="00630D40" w:rsidRPr="000A3329" w:rsidRDefault="00630D40" w:rsidP="00331308">
      <w:pPr>
        <w:numPr>
          <w:ilvl w:val="1"/>
          <w:numId w:val="75"/>
        </w:numPr>
        <w:rPr>
          <w:rFonts w:asciiTheme="minorHAnsi" w:hAnsiTheme="minorHAnsi" w:cstheme="minorHAnsi"/>
        </w:rPr>
      </w:pPr>
      <w:r w:rsidRPr="005F1B1B">
        <w:rPr>
          <w:rFonts w:asciiTheme="minorHAnsi" w:hAnsiTheme="minorHAnsi" w:cstheme="minorHAnsi"/>
        </w:rPr>
        <w:t xml:space="preserve">id </w:t>
      </w:r>
      <w:r w:rsidRPr="000A3329">
        <w:rPr>
          <w:rFonts w:asciiTheme="minorHAnsi" w:hAnsiTheme="minorHAnsi" w:cstheme="minorHAnsi"/>
        </w:rPr>
        <w:t>zlecenia,</w:t>
      </w:r>
    </w:p>
    <w:p w14:paraId="2177DBE7" w14:textId="77777777" w:rsidR="00630D40" w:rsidRPr="000A3329" w:rsidRDefault="00630D40" w:rsidP="00331308">
      <w:pPr>
        <w:numPr>
          <w:ilvl w:val="1"/>
          <w:numId w:val="75"/>
        </w:numPr>
        <w:rPr>
          <w:rFonts w:asciiTheme="minorHAnsi" w:hAnsiTheme="minorHAnsi" w:cstheme="minorHAnsi"/>
        </w:rPr>
      </w:pPr>
      <w:r w:rsidRPr="000A3329">
        <w:rPr>
          <w:rFonts w:asciiTheme="minorHAnsi" w:hAnsiTheme="minorHAnsi" w:cstheme="minorHAnsi"/>
        </w:rPr>
        <w:t>kod odpadu,</w:t>
      </w:r>
    </w:p>
    <w:p w14:paraId="0E3C0244" w14:textId="5CE883AA" w:rsidR="00630D40" w:rsidRPr="000A3329" w:rsidRDefault="00630D40" w:rsidP="00331308">
      <w:pPr>
        <w:numPr>
          <w:ilvl w:val="1"/>
          <w:numId w:val="75"/>
        </w:numPr>
        <w:rPr>
          <w:rFonts w:asciiTheme="minorHAnsi" w:hAnsiTheme="minorHAnsi" w:cstheme="minorHAnsi"/>
        </w:rPr>
      </w:pPr>
      <w:r w:rsidRPr="000A3329">
        <w:rPr>
          <w:rFonts w:asciiTheme="minorHAnsi" w:hAnsiTheme="minorHAnsi" w:cstheme="minorHAnsi"/>
        </w:rPr>
        <w:lastRenderedPageBreak/>
        <w:t>typ pojemnika</w:t>
      </w:r>
      <w:r w:rsidR="000A3329" w:rsidRPr="000A3329">
        <w:rPr>
          <w:rFonts w:asciiTheme="minorHAnsi" w:hAnsiTheme="minorHAnsi" w:cstheme="minorHAnsi"/>
        </w:rPr>
        <w:t xml:space="preserve"> (w szczególności worek, pojemnik, kontener)</w:t>
      </w:r>
      <w:r w:rsidRPr="000A3329">
        <w:rPr>
          <w:rFonts w:asciiTheme="minorHAnsi" w:hAnsiTheme="minorHAnsi" w:cstheme="minorHAnsi"/>
        </w:rPr>
        <w:t>,</w:t>
      </w:r>
    </w:p>
    <w:p w14:paraId="2F2F99E9" w14:textId="51137D56" w:rsidR="00630D40" w:rsidRPr="005F1B1B" w:rsidRDefault="00630D40" w:rsidP="00331308">
      <w:pPr>
        <w:numPr>
          <w:ilvl w:val="1"/>
          <w:numId w:val="75"/>
        </w:numPr>
        <w:rPr>
          <w:rFonts w:asciiTheme="minorHAnsi" w:hAnsiTheme="minorHAnsi" w:cstheme="minorHAnsi"/>
        </w:rPr>
      </w:pPr>
      <w:r w:rsidRPr="005F1B1B">
        <w:rPr>
          <w:rFonts w:asciiTheme="minorHAnsi" w:hAnsiTheme="minorHAnsi" w:cstheme="minorHAnsi"/>
        </w:rPr>
        <w:t>pojemność pojemnika</w:t>
      </w:r>
      <w:r w:rsidR="00067D80" w:rsidRPr="005F1B1B">
        <w:rPr>
          <w:rFonts w:asciiTheme="minorHAnsi" w:hAnsiTheme="minorHAnsi" w:cstheme="minorHAnsi"/>
        </w:rPr>
        <w:t xml:space="preserve"> </w:t>
      </w:r>
      <w:r w:rsidR="00067D80" w:rsidRPr="000A3329">
        <w:rPr>
          <w:rFonts w:asciiTheme="minorHAnsi" w:hAnsiTheme="minorHAnsi" w:cstheme="minorHAnsi"/>
        </w:rPr>
        <w:t>lub worka,</w:t>
      </w:r>
    </w:p>
    <w:p w14:paraId="503043C1" w14:textId="73BC3105" w:rsidR="00630D40" w:rsidRPr="005F1B1B" w:rsidRDefault="00630D40" w:rsidP="00331308">
      <w:pPr>
        <w:numPr>
          <w:ilvl w:val="1"/>
          <w:numId w:val="75"/>
        </w:numPr>
        <w:rPr>
          <w:rFonts w:asciiTheme="minorHAnsi" w:hAnsiTheme="minorHAnsi" w:cstheme="minorHAnsi"/>
        </w:rPr>
      </w:pPr>
      <w:r w:rsidRPr="005F1B1B">
        <w:rPr>
          <w:rFonts w:asciiTheme="minorHAnsi" w:hAnsiTheme="minorHAnsi" w:cstheme="minorHAnsi"/>
        </w:rPr>
        <w:t xml:space="preserve">ilość </w:t>
      </w:r>
      <w:r w:rsidRPr="000A3329">
        <w:rPr>
          <w:rFonts w:asciiTheme="minorHAnsi" w:hAnsiTheme="minorHAnsi" w:cstheme="minorHAnsi"/>
        </w:rPr>
        <w:t>pojemników</w:t>
      </w:r>
      <w:r w:rsidR="00067D80" w:rsidRPr="000A3329">
        <w:rPr>
          <w:rFonts w:asciiTheme="minorHAnsi" w:hAnsiTheme="minorHAnsi" w:cstheme="minorHAnsi"/>
        </w:rPr>
        <w:t xml:space="preserve"> lub worków,</w:t>
      </w:r>
    </w:p>
    <w:p w14:paraId="66A42139" w14:textId="77777777" w:rsidR="00630D40" w:rsidRPr="005F1B1B" w:rsidRDefault="00630D40" w:rsidP="00331308">
      <w:pPr>
        <w:numPr>
          <w:ilvl w:val="1"/>
          <w:numId w:val="75"/>
        </w:numPr>
        <w:rPr>
          <w:rFonts w:asciiTheme="minorHAnsi" w:hAnsiTheme="minorHAnsi" w:cstheme="minorHAnsi"/>
        </w:rPr>
      </w:pPr>
      <w:r w:rsidRPr="005F1B1B">
        <w:rPr>
          <w:rFonts w:asciiTheme="minorHAnsi" w:hAnsiTheme="minorHAnsi" w:cstheme="minorHAnsi"/>
        </w:rPr>
        <w:t>informacje dodatkowe dla brygady.</w:t>
      </w:r>
    </w:p>
    <w:p w14:paraId="419B66F1" w14:textId="77777777" w:rsidR="00630D40" w:rsidRPr="005F1B1B" w:rsidRDefault="00630D40" w:rsidP="00331308">
      <w:pPr>
        <w:numPr>
          <w:ilvl w:val="0"/>
          <w:numId w:val="70"/>
        </w:numPr>
        <w:rPr>
          <w:rFonts w:asciiTheme="minorHAnsi" w:hAnsiTheme="minorHAnsi" w:cstheme="minorHAnsi"/>
        </w:rPr>
      </w:pPr>
      <w:r w:rsidRPr="005F1B1B">
        <w:rPr>
          <w:rFonts w:asciiTheme="minorHAnsi" w:hAnsiTheme="minorHAnsi" w:cstheme="minorHAnsi"/>
          <w:b/>
          <w:bCs/>
        </w:rPr>
        <w:t>Realizacja z wykonanych odbiorów odpadów oraz kursów do odbiorcy-instalacji odpadów</w:t>
      </w:r>
      <w:r w:rsidRPr="005F1B1B">
        <w:rPr>
          <w:rFonts w:asciiTheme="minorHAnsi" w:hAnsiTheme="minorHAnsi" w:cstheme="minorHAnsi"/>
        </w:rPr>
        <w:t xml:space="preserve"> Wykonawca będzie rejestrował cyfrowo realizacje wszystkich wykonanych odbiorów odpadów, będących przedmiotem zamówienia, oraz kursów do odbiorcy-instalacji odpadów. </w:t>
      </w:r>
      <w:r w:rsidRPr="005F1B1B">
        <w:rPr>
          <w:rFonts w:asciiTheme="minorHAnsi" w:hAnsiTheme="minorHAnsi" w:cstheme="minorHAnsi"/>
          <w:bCs/>
        </w:rPr>
        <w:t xml:space="preserve">Realizacja wykonanych odbiorów i przekazywanie danych odbywać się będzie w czasie rzeczywistym w trakcie wykonywania trasy pojazdu odbierającego odpady z nieruchomości objętych gminnym systemem zbiórki. </w:t>
      </w:r>
    </w:p>
    <w:p w14:paraId="01C90039" w14:textId="77777777" w:rsidR="00630D40" w:rsidRPr="005F1B1B" w:rsidRDefault="00630D40" w:rsidP="005F1B1B">
      <w:pPr>
        <w:ind w:left="720"/>
        <w:rPr>
          <w:rFonts w:asciiTheme="minorHAnsi" w:hAnsiTheme="minorHAnsi" w:cstheme="minorHAnsi"/>
        </w:rPr>
      </w:pPr>
      <w:r w:rsidRPr="005F1B1B">
        <w:rPr>
          <w:rFonts w:asciiTheme="minorHAnsi" w:hAnsiTheme="minorHAnsi" w:cstheme="minorHAnsi"/>
          <w:bCs/>
        </w:rPr>
        <w:t>Wszystkie niezgodności wynikłe w trakcie odbioru odpadów, w szczególności np. zła segregacja, przepełnione pojemniki, powinny być dokumentowane fotograficznie i przekazywane wraz z pozostałymi danymi w czasie rzeczywistym. Każde zdjęcie powinny zawierać adres MGO, datę i dokładny czas odbioru.</w:t>
      </w:r>
    </w:p>
    <w:p w14:paraId="171A47ED" w14:textId="77777777" w:rsidR="00630D40" w:rsidRPr="005F1B1B" w:rsidRDefault="00630D40" w:rsidP="005F1B1B">
      <w:pPr>
        <w:ind w:left="720"/>
        <w:rPr>
          <w:rFonts w:asciiTheme="minorHAnsi" w:hAnsiTheme="minorHAnsi" w:cstheme="minorHAnsi"/>
        </w:rPr>
      </w:pPr>
      <w:r w:rsidRPr="005F1B1B">
        <w:rPr>
          <w:rFonts w:asciiTheme="minorHAnsi" w:hAnsiTheme="minorHAnsi" w:cstheme="minorHAnsi"/>
          <w:bCs/>
        </w:rPr>
        <w:t>Wykonawca poprzez nadanie unikalnego ID, jest zobowiązany powiązać kurs do odbiorcy odpadów ze wszystkimi PGO, które się na ten kurs składają.</w:t>
      </w:r>
    </w:p>
    <w:p w14:paraId="664611EF" w14:textId="77777777" w:rsidR="00630D40" w:rsidRPr="005F1B1B" w:rsidRDefault="00630D40" w:rsidP="005F1B1B">
      <w:pPr>
        <w:ind w:left="720"/>
        <w:rPr>
          <w:rFonts w:asciiTheme="minorHAnsi" w:hAnsiTheme="minorHAnsi" w:cstheme="minorHAnsi"/>
        </w:rPr>
      </w:pPr>
      <w:r w:rsidRPr="005F1B1B">
        <w:rPr>
          <w:rFonts w:asciiTheme="minorHAnsi" w:hAnsiTheme="minorHAnsi" w:cstheme="minorHAnsi"/>
          <w:bCs/>
        </w:rPr>
        <w:t>Właściwości wykonanych odbiorów odpadów to:</w:t>
      </w:r>
    </w:p>
    <w:p w14:paraId="292AEF91"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id PGO lub 0, gdy jest to PGO nie figurujące dotychczas w ewidencji,</w:t>
      </w:r>
    </w:p>
    <w:p w14:paraId="6F355D2C"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adres PGO (miejscowość, ulica, numer),</w:t>
      </w:r>
    </w:p>
    <w:p w14:paraId="6D445678"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id zlecenia,</w:t>
      </w:r>
    </w:p>
    <w:p w14:paraId="71B6329A"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kod odpadu,</w:t>
      </w:r>
    </w:p>
    <w:p w14:paraId="75C02545" w14:textId="36C61AE2"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typ pojemnika</w:t>
      </w:r>
      <w:r w:rsidR="000A3329">
        <w:rPr>
          <w:rFonts w:asciiTheme="minorHAnsi" w:hAnsiTheme="minorHAnsi" w:cstheme="minorHAnsi"/>
        </w:rPr>
        <w:t xml:space="preserve"> </w:t>
      </w:r>
      <w:r w:rsidR="000A3329" w:rsidRPr="000A3329">
        <w:rPr>
          <w:rFonts w:asciiTheme="minorHAnsi" w:hAnsiTheme="minorHAnsi" w:cstheme="minorHAnsi"/>
        </w:rPr>
        <w:t>(w szczególności worek, pojemnik, kontener),</w:t>
      </w:r>
    </w:p>
    <w:p w14:paraId="6762B47C"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pojemność pojemnika lub worka,</w:t>
      </w:r>
    </w:p>
    <w:p w14:paraId="50B2F2F4"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ilość pojemników lub worków,</w:t>
      </w:r>
    </w:p>
    <w:p w14:paraId="7C1F68C8"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data, godzina odbioru lub podjazdu,</w:t>
      </w:r>
    </w:p>
    <w:p w14:paraId="5C03C14F"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współrzędne geograficzne odbioru lub podjazdu,</w:t>
      </w:r>
    </w:p>
    <w:p w14:paraId="171BC8E5"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id kursu do odbiorcy odpadów,</w:t>
      </w:r>
    </w:p>
    <w:p w14:paraId="1FF6C0D3" w14:textId="77777777" w:rsidR="00630D40" w:rsidRPr="005F1B1B" w:rsidRDefault="00630D40" w:rsidP="00331308">
      <w:pPr>
        <w:numPr>
          <w:ilvl w:val="0"/>
          <w:numId w:val="77"/>
        </w:numPr>
        <w:rPr>
          <w:rFonts w:asciiTheme="minorHAnsi" w:hAnsiTheme="minorHAnsi" w:cstheme="minorHAnsi"/>
        </w:rPr>
      </w:pPr>
      <w:r w:rsidRPr="005F1B1B">
        <w:rPr>
          <w:rFonts w:asciiTheme="minorHAnsi" w:hAnsiTheme="minorHAnsi" w:cstheme="minorHAnsi"/>
        </w:rPr>
        <w:t>uwagi np. o niewłaściwej segregacji czy niewłaściwym sposobie gromadzenia odpadów, czy braku możliwości odbioru.</w:t>
      </w:r>
    </w:p>
    <w:p w14:paraId="58502B01" w14:textId="77777777" w:rsidR="00630D40" w:rsidRPr="005F1B1B" w:rsidRDefault="00630D40" w:rsidP="005F1B1B">
      <w:pPr>
        <w:ind w:left="709"/>
        <w:rPr>
          <w:rFonts w:asciiTheme="minorHAnsi" w:hAnsiTheme="minorHAnsi" w:cstheme="minorHAnsi"/>
        </w:rPr>
      </w:pPr>
      <w:r w:rsidRPr="005F1B1B">
        <w:rPr>
          <w:rFonts w:asciiTheme="minorHAnsi" w:hAnsiTheme="minorHAnsi" w:cstheme="minorHAnsi"/>
        </w:rPr>
        <w:t xml:space="preserve">Z kursów do odbiorcy-instalacji odpadów Wykonawca zobowiązany jest do przekazywania następujących informacji:  </w:t>
      </w:r>
    </w:p>
    <w:p w14:paraId="168EA2BA" w14:textId="77777777" w:rsidR="00630D40" w:rsidRPr="005F1B1B" w:rsidRDefault="00630D40" w:rsidP="00331308">
      <w:pPr>
        <w:pStyle w:val="Akapitzlist"/>
        <w:numPr>
          <w:ilvl w:val="0"/>
          <w:numId w:val="78"/>
        </w:numPr>
        <w:spacing w:after="0" w:line="240" w:lineRule="auto"/>
        <w:ind w:left="709"/>
        <w:jc w:val="both"/>
        <w:rPr>
          <w:rFonts w:cstheme="minorHAnsi"/>
        </w:rPr>
      </w:pPr>
      <w:r w:rsidRPr="005F1B1B">
        <w:rPr>
          <w:rFonts w:cstheme="minorHAnsi"/>
        </w:rPr>
        <w:t>id kursu do odbiorcy odpadów, instalacji,</w:t>
      </w:r>
    </w:p>
    <w:p w14:paraId="7905797B" w14:textId="77777777" w:rsidR="00630D40" w:rsidRPr="005F1B1B" w:rsidRDefault="00630D40" w:rsidP="00331308">
      <w:pPr>
        <w:pStyle w:val="Akapitzlist"/>
        <w:numPr>
          <w:ilvl w:val="0"/>
          <w:numId w:val="78"/>
        </w:numPr>
        <w:spacing w:after="0" w:line="240" w:lineRule="auto"/>
        <w:ind w:left="709"/>
        <w:jc w:val="both"/>
        <w:rPr>
          <w:rFonts w:cstheme="minorHAnsi"/>
        </w:rPr>
      </w:pPr>
      <w:r w:rsidRPr="005F1B1B">
        <w:rPr>
          <w:rFonts w:cstheme="minorHAnsi"/>
        </w:rPr>
        <w:t>id odbiorcy odpadów,</w:t>
      </w:r>
    </w:p>
    <w:p w14:paraId="62126190" w14:textId="77777777" w:rsidR="00630D40" w:rsidRPr="005F1B1B" w:rsidRDefault="00630D40" w:rsidP="00331308">
      <w:pPr>
        <w:pStyle w:val="Akapitzlist"/>
        <w:numPr>
          <w:ilvl w:val="0"/>
          <w:numId w:val="78"/>
        </w:numPr>
        <w:spacing w:after="0" w:line="240" w:lineRule="auto"/>
        <w:ind w:left="709"/>
        <w:jc w:val="both"/>
        <w:rPr>
          <w:rFonts w:cstheme="minorHAnsi"/>
        </w:rPr>
      </w:pPr>
      <w:r w:rsidRPr="005F1B1B">
        <w:rPr>
          <w:rFonts w:cstheme="minorHAnsi"/>
        </w:rPr>
        <w:t>ilość Mg przekazanych odpadów,</w:t>
      </w:r>
    </w:p>
    <w:p w14:paraId="7635B125" w14:textId="77777777" w:rsidR="00630D40" w:rsidRPr="005F1B1B" w:rsidRDefault="00630D40" w:rsidP="00331308">
      <w:pPr>
        <w:pStyle w:val="Akapitzlist"/>
        <w:numPr>
          <w:ilvl w:val="0"/>
          <w:numId w:val="78"/>
        </w:numPr>
        <w:spacing w:after="0" w:line="240" w:lineRule="auto"/>
        <w:ind w:left="709"/>
        <w:jc w:val="both"/>
        <w:rPr>
          <w:rFonts w:cstheme="minorHAnsi"/>
        </w:rPr>
      </w:pPr>
      <w:r w:rsidRPr="005F1B1B">
        <w:rPr>
          <w:rFonts w:cstheme="minorHAnsi"/>
        </w:rPr>
        <w:t>kod odpadu,</w:t>
      </w:r>
    </w:p>
    <w:p w14:paraId="04D9BE7F" w14:textId="77777777" w:rsidR="00630D40" w:rsidRPr="005F1B1B" w:rsidRDefault="00630D40" w:rsidP="00331308">
      <w:pPr>
        <w:pStyle w:val="Akapitzlist"/>
        <w:numPr>
          <w:ilvl w:val="0"/>
          <w:numId w:val="78"/>
        </w:numPr>
        <w:spacing w:after="0" w:line="240" w:lineRule="auto"/>
        <w:ind w:left="709"/>
        <w:jc w:val="both"/>
        <w:rPr>
          <w:rFonts w:cstheme="minorHAnsi"/>
        </w:rPr>
      </w:pPr>
      <w:r w:rsidRPr="005F1B1B">
        <w:rPr>
          <w:rFonts w:cstheme="minorHAnsi"/>
        </w:rPr>
        <w:t>numer rejestracyjny pojazdu,</w:t>
      </w:r>
    </w:p>
    <w:p w14:paraId="306DD0E6" w14:textId="77777777" w:rsidR="00630D40" w:rsidRPr="005F1B1B" w:rsidRDefault="00630D40" w:rsidP="00331308">
      <w:pPr>
        <w:pStyle w:val="Akapitzlist"/>
        <w:numPr>
          <w:ilvl w:val="0"/>
          <w:numId w:val="78"/>
        </w:numPr>
        <w:spacing w:after="0" w:line="240" w:lineRule="auto"/>
        <w:ind w:left="709"/>
        <w:jc w:val="both"/>
        <w:rPr>
          <w:rFonts w:cstheme="minorHAnsi"/>
        </w:rPr>
      </w:pPr>
      <w:r w:rsidRPr="005F1B1B">
        <w:rPr>
          <w:rFonts w:cstheme="minorHAnsi"/>
        </w:rPr>
        <w:t>data, godzina przekazania odpadów,</w:t>
      </w:r>
    </w:p>
    <w:p w14:paraId="7FF3DB52" w14:textId="77777777" w:rsidR="00630D40" w:rsidRPr="005F1B1B" w:rsidRDefault="00630D40" w:rsidP="00331308">
      <w:pPr>
        <w:pStyle w:val="Akapitzlist"/>
        <w:numPr>
          <w:ilvl w:val="0"/>
          <w:numId w:val="78"/>
        </w:numPr>
        <w:spacing w:after="0" w:line="240" w:lineRule="auto"/>
        <w:ind w:left="709" w:hanging="357"/>
        <w:jc w:val="both"/>
        <w:rPr>
          <w:rFonts w:cstheme="minorHAnsi"/>
        </w:rPr>
      </w:pPr>
      <w:r w:rsidRPr="005F1B1B">
        <w:rPr>
          <w:rFonts w:cstheme="minorHAnsi"/>
        </w:rPr>
        <w:t>współrzędne geograficzne samochodu przy przekazaniu odpadów,</w:t>
      </w:r>
    </w:p>
    <w:p w14:paraId="4931DBD7" w14:textId="77777777" w:rsidR="00630D40" w:rsidRPr="005F1B1B" w:rsidRDefault="00630D40" w:rsidP="00331308">
      <w:pPr>
        <w:pStyle w:val="Akapitzlist"/>
        <w:numPr>
          <w:ilvl w:val="0"/>
          <w:numId w:val="78"/>
        </w:numPr>
        <w:spacing w:after="0" w:line="240" w:lineRule="auto"/>
        <w:ind w:left="709" w:hanging="357"/>
        <w:jc w:val="both"/>
        <w:rPr>
          <w:rFonts w:cstheme="minorHAnsi"/>
        </w:rPr>
      </w:pPr>
      <w:r w:rsidRPr="005F1B1B">
        <w:rPr>
          <w:rFonts w:cstheme="minorHAnsi"/>
        </w:rPr>
        <w:t>numer KPO w BDO.</w:t>
      </w:r>
    </w:p>
    <w:p w14:paraId="18CB951C" w14:textId="77777777" w:rsidR="00630D40" w:rsidRPr="005F1B1B" w:rsidRDefault="00630D40" w:rsidP="005F1B1B">
      <w:pPr>
        <w:ind w:left="709"/>
        <w:rPr>
          <w:rFonts w:asciiTheme="minorHAnsi" w:hAnsiTheme="minorHAnsi" w:cstheme="minorHAnsi"/>
        </w:rPr>
      </w:pPr>
      <w:r w:rsidRPr="005F1B1B">
        <w:rPr>
          <w:rFonts w:asciiTheme="minorHAnsi" w:hAnsiTheme="minorHAnsi" w:cstheme="minorHAnsi"/>
        </w:rPr>
        <w:t>Ustalony zostanie pomiędzy Zamawiającym i Wykonawcą słownik odbiorców odpadów (instalacji), do których będą przekazywane odpady.</w:t>
      </w:r>
    </w:p>
    <w:p w14:paraId="55240A05" w14:textId="77777777" w:rsidR="00630D40" w:rsidRPr="005F1B1B" w:rsidRDefault="00630D40" w:rsidP="005F1B1B">
      <w:pPr>
        <w:ind w:left="709"/>
        <w:rPr>
          <w:rFonts w:asciiTheme="minorHAnsi" w:hAnsiTheme="minorHAnsi" w:cstheme="minorHAnsi"/>
        </w:rPr>
      </w:pPr>
      <w:r w:rsidRPr="005F1B1B">
        <w:rPr>
          <w:rFonts w:asciiTheme="minorHAnsi" w:hAnsiTheme="minorHAnsi" w:cstheme="minorHAnsi"/>
          <w:bCs/>
        </w:rPr>
        <w:t>Właściwości przekazywanej dokumentacji fotograficznej to:</w:t>
      </w:r>
    </w:p>
    <w:p w14:paraId="62A13A28" w14:textId="77777777" w:rsidR="00630D40" w:rsidRPr="005F1B1B" w:rsidRDefault="00630D40" w:rsidP="00331308">
      <w:pPr>
        <w:numPr>
          <w:ilvl w:val="0"/>
          <w:numId w:val="79"/>
        </w:numPr>
        <w:ind w:left="709"/>
        <w:rPr>
          <w:rFonts w:asciiTheme="minorHAnsi" w:hAnsiTheme="minorHAnsi" w:cstheme="minorHAnsi"/>
        </w:rPr>
      </w:pPr>
      <w:r w:rsidRPr="005F1B1B">
        <w:rPr>
          <w:rFonts w:asciiTheme="minorHAnsi" w:hAnsiTheme="minorHAnsi" w:cstheme="minorHAnsi"/>
        </w:rPr>
        <w:t>id zdjęcia,</w:t>
      </w:r>
    </w:p>
    <w:p w14:paraId="5E40F04A" w14:textId="77777777" w:rsidR="00630D40" w:rsidRPr="005F1B1B" w:rsidRDefault="00630D40" w:rsidP="00331308">
      <w:pPr>
        <w:numPr>
          <w:ilvl w:val="0"/>
          <w:numId w:val="79"/>
        </w:numPr>
        <w:ind w:left="709"/>
        <w:rPr>
          <w:rFonts w:asciiTheme="minorHAnsi" w:hAnsiTheme="minorHAnsi" w:cstheme="minorHAnsi"/>
        </w:rPr>
      </w:pPr>
      <w:r w:rsidRPr="005F1B1B">
        <w:rPr>
          <w:rFonts w:asciiTheme="minorHAnsi" w:hAnsiTheme="minorHAnsi" w:cstheme="minorHAnsi"/>
        </w:rPr>
        <w:t>id PGO,</w:t>
      </w:r>
    </w:p>
    <w:p w14:paraId="7C4F25F7" w14:textId="77777777" w:rsidR="00630D40" w:rsidRPr="005F1B1B" w:rsidRDefault="00630D40" w:rsidP="00331308">
      <w:pPr>
        <w:numPr>
          <w:ilvl w:val="0"/>
          <w:numId w:val="79"/>
        </w:numPr>
        <w:ind w:left="709"/>
        <w:rPr>
          <w:rFonts w:asciiTheme="minorHAnsi" w:hAnsiTheme="minorHAnsi" w:cstheme="minorHAnsi"/>
        </w:rPr>
      </w:pPr>
      <w:r w:rsidRPr="005F1B1B">
        <w:rPr>
          <w:rFonts w:asciiTheme="minorHAnsi" w:hAnsiTheme="minorHAnsi" w:cstheme="minorHAnsi"/>
        </w:rPr>
        <w:t>adres PGO (miejscowość, ulica, numer),</w:t>
      </w:r>
    </w:p>
    <w:p w14:paraId="037061D5" w14:textId="77777777" w:rsidR="00630D40" w:rsidRPr="005F1B1B" w:rsidRDefault="00630D40" w:rsidP="00331308">
      <w:pPr>
        <w:numPr>
          <w:ilvl w:val="0"/>
          <w:numId w:val="79"/>
        </w:numPr>
        <w:ind w:left="709"/>
        <w:rPr>
          <w:rFonts w:asciiTheme="minorHAnsi" w:hAnsiTheme="minorHAnsi" w:cstheme="minorHAnsi"/>
        </w:rPr>
      </w:pPr>
      <w:r w:rsidRPr="005F1B1B">
        <w:rPr>
          <w:rFonts w:asciiTheme="minorHAnsi" w:hAnsiTheme="minorHAnsi" w:cstheme="minorHAnsi"/>
        </w:rPr>
        <w:t>data, godzina wykonania zdjęcia,</w:t>
      </w:r>
    </w:p>
    <w:p w14:paraId="0965C77A" w14:textId="77777777" w:rsidR="00630D40" w:rsidRPr="005F1B1B" w:rsidRDefault="00630D40" w:rsidP="00331308">
      <w:pPr>
        <w:numPr>
          <w:ilvl w:val="0"/>
          <w:numId w:val="79"/>
        </w:numPr>
        <w:ind w:left="709"/>
        <w:rPr>
          <w:rFonts w:asciiTheme="minorHAnsi" w:hAnsiTheme="minorHAnsi" w:cstheme="minorHAnsi"/>
          <w:bCs/>
        </w:rPr>
      </w:pPr>
      <w:r w:rsidRPr="005F1B1B">
        <w:rPr>
          <w:rFonts w:asciiTheme="minorHAnsi" w:hAnsiTheme="minorHAnsi" w:cstheme="minorHAnsi"/>
        </w:rPr>
        <w:t>współrzędne geograficzne podczas wykonywania zdjęcia,</w:t>
      </w:r>
      <w:r w:rsidRPr="005F1B1B">
        <w:rPr>
          <w:rFonts w:asciiTheme="minorHAnsi" w:hAnsiTheme="minorHAnsi" w:cstheme="minorHAnsi"/>
          <w:bCs/>
        </w:rPr>
        <w:t xml:space="preserve"> </w:t>
      </w:r>
    </w:p>
    <w:p w14:paraId="20A25569" w14:textId="77777777" w:rsidR="00630D40" w:rsidRPr="005F1B1B" w:rsidRDefault="00630D40" w:rsidP="00331308">
      <w:pPr>
        <w:numPr>
          <w:ilvl w:val="0"/>
          <w:numId w:val="79"/>
        </w:numPr>
        <w:ind w:left="709"/>
        <w:rPr>
          <w:rFonts w:asciiTheme="minorHAnsi" w:hAnsiTheme="minorHAnsi" w:cstheme="minorHAnsi"/>
          <w:bCs/>
        </w:rPr>
      </w:pPr>
      <w:r w:rsidRPr="005F1B1B">
        <w:rPr>
          <w:rFonts w:asciiTheme="minorHAnsi" w:hAnsiTheme="minorHAnsi" w:cstheme="minorHAnsi"/>
          <w:bCs/>
        </w:rPr>
        <w:t>zdjęcie jako plik w formacie JPG.</w:t>
      </w:r>
    </w:p>
    <w:p w14:paraId="0EB35891" w14:textId="690227D7" w:rsidR="00630D40" w:rsidRPr="005F1B1B" w:rsidRDefault="00630D40" w:rsidP="005F1B1B">
      <w:pPr>
        <w:ind w:left="709"/>
        <w:rPr>
          <w:rFonts w:asciiTheme="minorHAnsi" w:hAnsiTheme="minorHAnsi" w:cstheme="minorHAnsi"/>
          <w:bCs/>
        </w:rPr>
      </w:pPr>
      <w:r w:rsidRPr="005F1B1B">
        <w:rPr>
          <w:rFonts w:asciiTheme="minorHAnsi" w:hAnsiTheme="minorHAnsi" w:cstheme="minorHAnsi"/>
          <w:bCs/>
        </w:rPr>
        <w:t xml:space="preserve">Każdy kurs na instalację musi być powiązany z wykazem obsłużonych punktów odbioru odpadów. </w:t>
      </w:r>
    </w:p>
    <w:p w14:paraId="115967BA" w14:textId="77777777" w:rsidR="00630D40" w:rsidRPr="005F1B1B" w:rsidRDefault="00630D40" w:rsidP="00331308">
      <w:pPr>
        <w:pStyle w:val="Akapitzlist"/>
        <w:numPr>
          <w:ilvl w:val="2"/>
          <w:numId w:val="38"/>
        </w:numPr>
        <w:spacing w:after="0" w:line="240" w:lineRule="auto"/>
        <w:jc w:val="both"/>
        <w:rPr>
          <w:rFonts w:cstheme="minorHAnsi"/>
          <w:bCs/>
        </w:rPr>
      </w:pPr>
      <w:r w:rsidRPr="005F1B1B">
        <w:rPr>
          <w:rFonts w:cstheme="minorHAnsi"/>
        </w:rPr>
        <w:t xml:space="preserve">Zakłada się udostępnienie metod web service (SOAP) służących do przesyłania danych pomiędzy systemem informatycznym Zamawiającego, a systemem Wykonawcy. Dane są </w:t>
      </w:r>
      <w:r w:rsidRPr="005F1B1B">
        <w:rPr>
          <w:rFonts w:cstheme="minorHAnsi"/>
        </w:rPr>
        <w:lastRenderedPageBreak/>
        <w:t>synchronizowane poprzez wywołanie odpowiednich metod web service przez Wykonawcę. Metody powinny być wywołane cyklicznie z częstotliwością odpowiednią dla przesyłanych danych.</w:t>
      </w:r>
    </w:p>
    <w:p w14:paraId="2DED1520" w14:textId="77777777" w:rsidR="00630D40" w:rsidRPr="005F1B1B" w:rsidRDefault="00630D40" w:rsidP="00331308">
      <w:pPr>
        <w:pStyle w:val="Akapitzlist"/>
        <w:numPr>
          <w:ilvl w:val="2"/>
          <w:numId w:val="38"/>
        </w:numPr>
        <w:spacing w:after="0" w:line="240" w:lineRule="auto"/>
        <w:ind w:left="360" w:hanging="360"/>
        <w:jc w:val="both"/>
        <w:rPr>
          <w:rFonts w:cstheme="minorHAnsi"/>
          <w:bCs/>
        </w:rPr>
      </w:pPr>
      <w:r w:rsidRPr="005F1B1B">
        <w:rPr>
          <w:rFonts w:cstheme="minorHAnsi"/>
        </w:rPr>
        <w:t>Zamawiający zobowiązuje się dostarczyć pełną dokumentację protokołu do synchronizacji danych. Dokumentacja będzie obejmowała m.in.:</w:t>
      </w:r>
    </w:p>
    <w:p w14:paraId="7B503C32" w14:textId="77777777" w:rsidR="00630D40" w:rsidRPr="005F1B1B" w:rsidRDefault="00630D40" w:rsidP="00331308">
      <w:pPr>
        <w:pStyle w:val="Akapitzlist"/>
        <w:numPr>
          <w:ilvl w:val="0"/>
          <w:numId w:val="80"/>
        </w:numPr>
        <w:spacing w:after="0" w:line="240" w:lineRule="auto"/>
        <w:ind w:left="709"/>
        <w:jc w:val="both"/>
        <w:rPr>
          <w:rFonts w:cstheme="minorHAnsi"/>
        </w:rPr>
      </w:pPr>
      <w:r w:rsidRPr="005F1B1B">
        <w:rPr>
          <w:rFonts w:cstheme="minorHAnsi"/>
        </w:rPr>
        <w:t>dane autoryzujące do interfejsu web service,</w:t>
      </w:r>
    </w:p>
    <w:p w14:paraId="5022469F" w14:textId="77777777" w:rsidR="00630D40" w:rsidRPr="005F1B1B" w:rsidRDefault="00630D40" w:rsidP="00331308">
      <w:pPr>
        <w:pStyle w:val="Akapitzlist"/>
        <w:numPr>
          <w:ilvl w:val="0"/>
          <w:numId w:val="80"/>
        </w:numPr>
        <w:spacing w:after="0" w:line="240" w:lineRule="auto"/>
        <w:ind w:left="709"/>
        <w:jc w:val="both"/>
        <w:rPr>
          <w:rFonts w:cstheme="minorHAnsi"/>
        </w:rPr>
      </w:pPr>
      <w:r w:rsidRPr="005F1B1B">
        <w:rPr>
          <w:rFonts w:cstheme="minorHAnsi"/>
        </w:rPr>
        <w:t>wykaz metod web service oraz wymagane parametry,</w:t>
      </w:r>
    </w:p>
    <w:p w14:paraId="4DFC105C" w14:textId="77777777" w:rsidR="00630D40" w:rsidRPr="005F1B1B" w:rsidRDefault="00630D40" w:rsidP="00331308">
      <w:pPr>
        <w:pStyle w:val="Akapitzlist"/>
        <w:numPr>
          <w:ilvl w:val="0"/>
          <w:numId w:val="80"/>
        </w:numPr>
        <w:spacing w:after="0" w:line="240" w:lineRule="auto"/>
        <w:ind w:left="709"/>
        <w:jc w:val="both"/>
        <w:rPr>
          <w:rFonts w:cstheme="minorHAnsi"/>
        </w:rPr>
      </w:pPr>
      <w:r w:rsidRPr="005F1B1B">
        <w:rPr>
          <w:rFonts w:cstheme="minorHAnsi"/>
        </w:rPr>
        <w:t>sposób postępowania w celu wykonania czynności synchronizujących.</w:t>
      </w:r>
    </w:p>
    <w:p w14:paraId="5A0C8804" w14:textId="77777777" w:rsidR="00630D40" w:rsidRPr="005F1B1B" w:rsidRDefault="00630D40" w:rsidP="00331308">
      <w:pPr>
        <w:pStyle w:val="Akapitzlist"/>
        <w:numPr>
          <w:ilvl w:val="2"/>
          <w:numId w:val="38"/>
        </w:numPr>
        <w:tabs>
          <w:tab w:val="left" w:pos="360"/>
        </w:tabs>
        <w:spacing w:after="0" w:line="240" w:lineRule="auto"/>
        <w:ind w:left="360" w:hanging="360"/>
        <w:jc w:val="both"/>
        <w:rPr>
          <w:rFonts w:cstheme="minorHAnsi"/>
        </w:rPr>
      </w:pPr>
      <w:bookmarkStart w:id="36" w:name="_Hlk67986054"/>
      <w:r w:rsidRPr="005F1B1B">
        <w:rPr>
          <w:rFonts w:cstheme="minorHAnsi"/>
          <w:bCs/>
        </w:rPr>
        <w:t>Wykonawca zobowiązuje się do wykonania synchronizacji danych używając kanałów komunikacyjnych przekazanych przez gminę z częstością wynikającą z poniższego zestawienia:</w:t>
      </w:r>
    </w:p>
    <w:p w14:paraId="2DCADF31" w14:textId="1E9066E7" w:rsidR="00630D40" w:rsidRPr="005F1B1B" w:rsidRDefault="00630D40" w:rsidP="00331308">
      <w:pPr>
        <w:pStyle w:val="Akapitzlist"/>
        <w:numPr>
          <w:ilvl w:val="0"/>
          <w:numId w:val="81"/>
        </w:numPr>
        <w:spacing w:after="0" w:line="240" w:lineRule="auto"/>
        <w:ind w:left="709"/>
        <w:jc w:val="both"/>
        <w:rPr>
          <w:rFonts w:cstheme="minorHAnsi"/>
          <w:bCs/>
        </w:rPr>
      </w:pPr>
      <w:r w:rsidRPr="005F1B1B">
        <w:rPr>
          <w:rFonts w:cstheme="minorHAnsi"/>
          <w:bCs/>
        </w:rPr>
        <w:t>uaktualniać MGO oraz PGO nie później niż</w:t>
      </w:r>
      <w:r w:rsidR="00067D80" w:rsidRPr="005F1B1B">
        <w:rPr>
          <w:rFonts w:cstheme="minorHAnsi"/>
          <w:bCs/>
        </w:rPr>
        <w:t xml:space="preserve"> do</w:t>
      </w:r>
      <w:r w:rsidRPr="005F1B1B">
        <w:rPr>
          <w:rFonts w:cstheme="minorHAnsi"/>
          <w:bCs/>
        </w:rPr>
        <w:t xml:space="preserve"> 2 dni robocz</w:t>
      </w:r>
      <w:r w:rsidR="00067D80" w:rsidRPr="005F1B1B">
        <w:rPr>
          <w:rFonts w:cstheme="minorHAnsi"/>
          <w:bCs/>
        </w:rPr>
        <w:t>ych</w:t>
      </w:r>
      <w:r w:rsidRPr="005F1B1B">
        <w:rPr>
          <w:rFonts w:cstheme="minorHAnsi"/>
          <w:bCs/>
        </w:rPr>
        <w:t xml:space="preserve"> od zajścia zmiany,</w:t>
      </w:r>
    </w:p>
    <w:p w14:paraId="5AE11731" w14:textId="4A6B1E2A" w:rsidR="00630D40" w:rsidRPr="005F1B1B" w:rsidRDefault="00630D40" w:rsidP="00331308">
      <w:pPr>
        <w:pStyle w:val="Akapitzlist"/>
        <w:numPr>
          <w:ilvl w:val="0"/>
          <w:numId w:val="81"/>
        </w:numPr>
        <w:spacing w:after="0" w:line="240" w:lineRule="auto"/>
        <w:ind w:left="709"/>
        <w:jc w:val="both"/>
        <w:rPr>
          <w:rFonts w:cstheme="minorHAnsi"/>
          <w:bCs/>
        </w:rPr>
      </w:pPr>
      <w:r w:rsidRPr="005F1B1B">
        <w:rPr>
          <w:rFonts w:cstheme="minorHAnsi"/>
          <w:bCs/>
        </w:rPr>
        <w:t xml:space="preserve">uaktualniać powiązania pomiędzy MGO i nieruchomościami nie później niż </w:t>
      </w:r>
      <w:r w:rsidR="00067D80" w:rsidRPr="005F1B1B">
        <w:rPr>
          <w:rFonts w:cstheme="minorHAnsi"/>
          <w:bCs/>
        </w:rPr>
        <w:t xml:space="preserve">do </w:t>
      </w:r>
      <w:r w:rsidR="00176838" w:rsidRPr="005F1B1B">
        <w:rPr>
          <w:rFonts w:cstheme="minorHAnsi"/>
          <w:bCs/>
        </w:rPr>
        <w:t xml:space="preserve">2 </w:t>
      </w:r>
      <w:r w:rsidRPr="005F1B1B">
        <w:rPr>
          <w:rFonts w:cstheme="minorHAnsi"/>
          <w:bCs/>
        </w:rPr>
        <w:t>dni robocz</w:t>
      </w:r>
      <w:r w:rsidR="00067D80" w:rsidRPr="005F1B1B">
        <w:rPr>
          <w:rFonts w:cstheme="minorHAnsi"/>
          <w:bCs/>
        </w:rPr>
        <w:t xml:space="preserve">ych </w:t>
      </w:r>
      <w:r w:rsidRPr="005F1B1B">
        <w:rPr>
          <w:rFonts w:cstheme="minorHAnsi"/>
          <w:bCs/>
        </w:rPr>
        <w:t xml:space="preserve"> od zajścia zmiany,</w:t>
      </w:r>
    </w:p>
    <w:p w14:paraId="08439C14" w14:textId="345FB08D" w:rsidR="00630D40" w:rsidRPr="005F1B1B" w:rsidRDefault="00630D40" w:rsidP="00331308">
      <w:pPr>
        <w:pStyle w:val="Akapitzlist"/>
        <w:numPr>
          <w:ilvl w:val="0"/>
          <w:numId w:val="81"/>
        </w:numPr>
        <w:spacing w:after="0" w:line="240" w:lineRule="auto"/>
        <w:ind w:left="709"/>
        <w:jc w:val="both"/>
        <w:rPr>
          <w:rFonts w:cstheme="minorHAnsi"/>
          <w:bCs/>
        </w:rPr>
      </w:pPr>
      <w:r w:rsidRPr="005F1B1B">
        <w:rPr>
          <w:rFonts w:cstheme="minorHAnsi"/>
          <w:bCs/>
        </w:rPr>
        <w:t xml:space="preserve">aktualizować dni wywozu nie później niż </w:t>
      </w:r>
      <w:r w:rsidR="00067D80" w:rsidRPr="005F1B1B">
        <w:rPr>
          <w:rFonts w:cstheme="minorHAnsi"/>
          <w:bCs/>
        </w:rPr>
        <w:t xml:space="preserve">do </w:t>
      </w:r>
      <w:r w:rsidRPr="005F1B1B">
        <w:rPr>
          <w:rFonts w:cstheme="minorHAnsi"/>
          <w:bCs/>
        </w:rPr>
        <w:t>4 dni robocz</w:t>
      </w:r>
      <w:r w:rsidR="00067D80" w:rsidRPr="005F1B1B">
        <w:rPr>
          <w:rFonts w:cstheme="minorHAnsi"/>
          <w:bCs/>
        </w:rPr>
        <w:t>ych</w:t>
      </w:r>
      <w:r w:rsidRPr="005F1B1B">
        <w:rPr>
          <w:rFonts w:cstheme="minorHAnsi"/>
          <w:bCs/>
        </w:rPr>
        <w:t xml:space="preserve"> przed wykonaniem odbioru wynikającego z nowego harmonogramu,</w:t>
      </w:r>
    </w:p>
    <w:p w14:paraId="24C7669C" w14:textId="70D65421" w:rsidR="00630D40" w:rsidRPr="005F1B1B" w:rsidRDefault="00630D40" w:rsidP="00331308">
      <w:pPr>
        <w:pStyle w:val="Akapitzlist"/>
        <w:numPr>
          <w:ilvl w:val="0"/>
          <w:numId w:val="81"/>
        </w:numPr>
        <w:spacing w:after="0" w:line="240" w:lineRule="auto"/>
        <w:ind w:left="709"/>
        <w:jc w:val="both"/>
        <w:rPr>
          <w:rFonts w:cstheme="minorHAnsi"/>
          <w:bCs/>
        </w:rPr>
      </w:pPr>
      <w:r w:rsidRPr="005F1B1B">
        <w:rPr>
          <w:rFonts w:cstheme="minorHAnsi"/>
          <w:bCs/>
        </w:rPr>
        <w:t xml:space="preserve">przesyłać planowane trasy nie później niż </w:t>
      </w:r>
      <w:r w:rsidR="00067D80" w:rsidRPr="005F1B1B">
        <w:rPr>
          <w:rFonts w:cstheme="minorHAnsi"/>
          <w:bCs/>
        </w:rPr>
        <w:t xml:space="preserve">do </w:t>
      </w:r>
      <w:r w:rsidRPr="005F1B1B">
        <w:rPr>
          <w:rFonts w:cstheme="minorHAnsi"/>
          <w:bCs/>
        </w:rPr>
        <w:t>2 godzin przed wykonaniem trasy</w:t>
      </w:r>
      <w:r w:rsidR="00350C33">
        <w:rPr>
          <w:rFonts w:cstheme="minorHAnsi"/>
          <w:bCs/>
        </w:rPr>
        <w:t>,</w:t>
      </w:r>
    </w:p>
    <w:p w14:paraId="10B8431F" w14:textId="308D3ACD" w:rsidR="00630D40" w:rsidRPr="005F1B1B" w:rsidRDefault="00630D40" w:rsidP="00331308">
      <w:pPr>
        <w:pStyle w:val="Akapitzlist"/>
        <w:numPr>
          <w:ilvl w:val="0"/>
          <w:numId w:val="81"/>
        </w:numPr>
        <w:spacing w:after="0" w:line="240" w:lineRule="auto"/>
        <w:ind w:left="709"/>
        <w:jc w:val="both"/>
        <w:rPr>
          <w:rFonts w:cstheme="minorHAnsi"/>
        </w:rPr>
      </w:pPr>
      <w:r w:rsidRPr="005F1B1B">
        <w:rPr>
          <w:rFonts w:cstheme="minorHAnsi"/>
          <w:bCs/>
        </w:rPr>
        <w:t>przesyłać realizację trasy do centralnego serwera Zamawiającego w czasie rzeczywistym, a w przypadku wystąpienia problemów technicznych uniemożliwiających transfer danych w czasie rzeczywistym nie później niż</w:t>
      </w:r>
      <w:r w:rsidR="00067D80" w:rsidRPr="005F1B1B">
        <w:rPr>
          <w:rFonts w:cstheme="minorHAnsi"/>
          <w:bCs/>
        </w:rPr>
        <w:t xml:space="preserve"> do</w:t>
      </w:r>
      <w:r w:rsidRPr="005F1B1B">
        <w:rPr>
          <w:rFonts w:cstheme="minorHAnsi"/>
          <w:bCs/>
        </w:rPr>
        <w:t xml:space="preserve"> 48 godzin po wykonaniu trasy,</w:t>
      </w:r>
    </w:p>
    <w:p w14:paraId="07F3A494" w14:textId="27BD8C62" w:rsidR="00630D40" w:rsidRPr="005F1B1B" w:rsidRDefault="00630D40" w:rsidP="00331308">
      <w:pPr>
        <w:pStyle w:val="Akapitzlist"/>
        <w:numPr>
          <w:ilvl w:val="0"/>
          <w:numId w:val="81"/>
        </w:numPr>
        <w:spacing w:after="0" w:line="240" w:lineRule="auto"/>
        <w:ind w:left="709"/>
        <w:jc w:val="both"/>
        <w:rPr>
          <w:rFonts w:cstheme="minorHAnsi"/>
        </w:rPr>
      </w:pPr>
      <w:r w:rsidRPr="005F1B1B">
        <w:rPr>
          <w:rFonts w:cstheme="minorHAnsi"/>
          <w:bCs/>
        </w:rPr>
        <w:t xml:space="preserve">Pobierać dane od Zamawiającego z częstotliwością nie rzadszą niż </w:t>
      </w:r>
      <w:r w:rsidR="001A0944" w:rsidRPr="005F1B1B">
        <w:rPr>
          <w:rFonts w:cstheme="minorHAnsi"/>
          <w:bCs/>
        </w:rPr>
        <w:t xml:space="preserve">1 </w:t>
      </w:r>
      <w:r w:rsidRPr="005F1B1B">
        <w:rPr>
          <w:rFonts w:cstheme="minorHAnsi"/>
          <w:bCs/>
        </w:rPr>
        <w:t>raz na godzinę.</w:t>
      </w:r>
    </w:p>
    <w:bookmarkEnd w:id="36"/>
    <w:p w14:paraId="28FD6A9A" w14:textId="77777777" w:rsidR="00630D40" w:rsidRPr="005F1B1B" w:rsidRDefault="00630D40" w:rsidP="00331308">
      <w:pPr>
        <w:pStyle w:val="Akapitzlist"/>
        <w:numPr>
          <w:ilvl w:val="2"/>
          <w:numId w:val="38"/>
        </w:numPr>
        <w:spacing w:after="0" w:line="240" w:lineRule="auto"/>
        <w:jc w:val="both"/>
        <w:rPr>
          <w:rFonts w:cstheme="minorHAnsi"/>
          <w:b/>
          <w:bCs/>
        </w:rPr>
      </w:pPr>
      <w:r w:rsidRPr="005F1B1B">
        <w:rPr>
          <w:rFonts w:cstheme="minorHAnsi"/>
          <w:b/>
          <w:bCs/>
        </w:rPr>
        <w:t>Odpowiedzi na reklamacje</w:t>
      </w:r>
    </w:p>
    <w:p w14:paraId="2897A415" w14:textId="77777777" w:rsidR="00630D40" w:rsidRPr="005F1B1B" w:rsidRDefault="00630D40" w:rsidP="005F1B1B">
      <w:pPr>
        <w:pStyle w:val="Akapitzlist"/>
        <w:spacing w:after="0" w:line="240" w:lineRule="auto"/>
        <w:ind w:left="709"/>
        <w:jc w:val="both"/>
        <w:rPr>
          <w:rFonts w:cstheme="minorHAnsi"/>
        </w:rPr>
      </w:pPr>
      <w:r w:rsidRPr="005F1B1B">
        <w:rPr>
          <w:rFonts w:cstheme="minorHAnsi"/>
        </w:rPr>
        <w:t>Właściwości odpowiedzi na reklamację:</w:t>
      </w:r>
    </w:p>
    <w:p w14:paraId="5C7E7904" w14:textId="77777777" w:rsidR="00630D40" w:rsidRPr="005F1B1B" w:rsidRDefault="00630D40" w:rsidP="00331308">
      <w:pPr>
        <w:pStyle w:val="Akapitzlist"/>
        <w:numPr>
          <w:ilvl w:val="0"/>
          <w:numId w:val="82"/>
        </w:numPr>
        <w:spacing w:after="0" w:line="240" w:lineRule="auto"/>
        <w:ind w:left="709"/>
        <w:jc w:val="both"/>
        <w:rPr>
          <w:rFonts w:cstheme="minorHAnsi"/>
        </w:rPr>
      </w:pPr>
      <w:r w:rsidRPr="005F1B1B">
        <w:rPr>
          <w:rFonts w:cstheme="minorHAnsi"/>
        </w:rPr>
        <w:t>id odpowiedzi na reklamację,</w:t>
      </w:r>
    </w:p>
    <w:p w14:paraId="7AF581EA" w14:textId="77777777" w:rsidR="00630D40" w:rsidRPr="005F1B1B" w:rsidRDefault="00630D40" w:rsidP="00331308">
      <w:pPr>
        <w:pStyle w:val="Akapitzlist"/>
        <w:numPr>
          <w:ilvl w:val="0"/>
          <w:numId w:val="82"/>
        </w:numPr>
        <w:spacing w:after="0" w:line="240" w:lineRule="auto"/>
        <w:ind w:left="709"/>
        <w:jc w:val="both"/>
        <w:rPr>
          <w:rFonts w:cstheme="minorHAnsi"/>
        </w:rPr>
      </w:pPr>
      <w:r w:rsidRPr="005F1B1B">
        <w:rPr>
          <w:rFonts w:cstheme="minorHAnsi"/>
        </w:rPr>
        <w:t>data przyjęcia zgłoszenia,</w:t>
      </w:r>
    </w:p>
    <w:p w14:paraId="3785EAB0" w14:textId="77777777" w:rsidR="00630D40" w:rsidRPr="005F1B1B" w:rsidRDefault="00630D40" w:rsidP="00331308">
      <w:pPr>
        <w:pStyle w:val="Akapitzlist"/>
        <w:numPr>
          <w:ilvl w:val="0"/>
          <w:numId w:val="82"/>
        </w:numPr>
        <w:spacing w:after="0" w:line="240" w:lineRule="auto"/>
        <w:ind w:left="709"/>
        <w:jc w:val="both"/>
        <w:rPr>
          <w:rFonts w:cstheme="minorHAnsi"/>
        </w:rPr>
      </w:pPr>
      <w:r w:rsidRPr="005F1B1B">
        <w:rPr>
          <w:rFonts w:cstheme="minorHAnsi"/>
        </w:rPr>
        <w:t>opis rozwiązania,</w:t>
      </w:r>
    </w:p>
    <w:p w14:paraId="2789455F" w14:textId="77777777" w:rsidR="00630D40" w:rsidRPr="005F1B1B" w:rsidRDefault="00630D40" w:rsidP="00331308">
      <w:pPr>
        <w:pStyle w:val="Akapitzlist"/>
        <w:numPr>
          <w:ilvl w:val="0"/>
          <w:numId w:val="82"/>
        </w:numPr>
        <w:spacing w:after="0" w:line="240" w:lineRule="auto"/>
        <w:ind w:left="709"/>
        <w:jc w:val="both"/>
        <w:rPr>
          <w:rFonts w:cstheme="minorHAnsi"/>
        </w:rPr>
      </w:pPr>
      <w:r w:rsidRPr="005F1B1B">
        <w:rPr>
          <w:rFonts w:cstheme="minorHAnsi"/>
        </w:rPr>
        <w:t>wykaz załączonych dokumentów (zdjęcia, pliki pdf).</w:t>
      </w:r>
    </w:p>
    <w:p w14:paraId="58370269" w14:textId="12BF57D9" w:rsidR="00630D40" w:rsidRPr="005F1B1B" w:rsidRDefault="00630D40" w:rsidP="00331308">
      <w:pPr>
        <w:pStyle w:val="Akapitzlist"/>
        <w:numPr>
          <w:ilvl w:val="2"/>
          <w:numId w:val="38"/>
        </w:numPr>
        <w:tabs>
          <w:tab w:val="left" w:pos="360"/>
        </w:tabs>
        <w:spacing w:after="0" w:line="240" w:lineRule="auto"/>
        <w:ind w:left="360" w:hanging="360"/>
        <w:jc w:val="both"/>
        <w:rPr>
          <w:rFonts w:cstheme="minorHAnsi"/>
        </w:rPr>
      </w:pPr>
      <w:r w:rsidRPr="005F1B1B">
        <w:rPr>
          <w:rFonts w:cstheme="minorHAnsi"/>
        </w:rPr>
        <w:t>Za pomocą metod web service (SOAP) Wykonawca jest zobowiązany do pobierania następujących informacji, które udostępnia Zamawiający:</w:t>
      </w:r>
    </w:p>
    <w:p w14:paraId="51645920" w14:textId="77777777" w:rsidR="00630D40" w:rsidRPr="005F1B1B" w:rsidRDefault="00630D40" w:rsidP="00331308">
      <w:pPr>
        <w:pStyle w:val="Akapitzlist"/>
        <w:numPr>
          <w:ilvl w:val="0"/>
          <w:numId w:val="62"/>
        </w:numPr>
        <w:spacing w:after="0" w:line="240" w:lineRule="auto"/>
        <w:jc w:val="both"/>
        <w:rPr>
          <w:rFonts w:cstheme="minorHAnsi"/>
          <w:b/>
          <w:bCs/>
        </w:rPr>
      </w:pPr>
      <w:r w:rsidRPr="005F1B1B">
        <w:rPr>
          <w:rFonts w:cstheme="minorHAnsi"/>
          <w:b/>
          <w:bCs/>
        </w:rPr>
        <w:t xml:space="preserve">nieruchomości - </w:t>
      </w:r>
      <w:r w:rsidRPr="005F1B1B">
        <w:rPr>
          <w:rFonts w:cstheme="minorHAnsi"/>
        </w:rPr>
        <w:t xml:space="preserve">Wykonawca będzie pobierać aktualną listę nieruchomości. </w:t>
      </w:r>
    </w:p>
    <w:p w14:paraId="11BBF872" w14:textId="77777777" w:rsidR="00630D40" w:rsidRPr="005F1B1B" w:rsidRDefault="00630D40" w:rsidP="005F1B1B">
      <w:pPr>
        <w:pStyle w:val="Akapitzlist"/>
        <w:spacing w:after="0" w:line="240" w:lineRule="auto"/>
        <w:jc w:val="both"/>
        <w:rPr>
          <w:rFonts w:cstheme="minorHAnsi"/>
          <w:b/>
          <w:bCs/>
        </w:rPr>
      </w:pPr>
      <w:r w:rsidRPr="005F1B1B">
        <w:rPr>
          <w:rFonts w:cstheme="minorHAnsi"/>
        </w:rPr>
        <w:t>Właściwości nieruchomości:</w:t>
      </w:r>
    </w:p>
    <w:p w14:paraId="7336DC64" w14:textId="77777777" w:rsidR="00630D40" w:rsidRPr="005F1B1B" w:rsidRDefault="00630D40" w:rsidP="00331308">
      <w:pPr>
        <w:pStyle w:val="Akapitzlist"/>
        <w:numPr>
          <w:ilvl w:val="0"/>
          <w:numId w:val="83"/>
        </w:numPr>
        <w:spacing w:after="0" w:line="240" w:lineRule="auto"/>
        <w:ind w:left="709"/>
        <w:jc w:val="both"/>
        <w:rPr>
          <w:rFonts w:cstheme="minorHAnsi"/>
        </w:rPr>
      </w:pPr>
      <w:r w:rsidRPr="005F1B1B">
        <w:rPr>
          <w:rFonts w:cstheme="minorHAnsi"/>
        </w:rPr>
        <w:t>id Nieruchomości,</w:t>
      </w:r>
    </w:p>
    <w:p w14:paraId="1AB1E443" w14:textId="77777777" w:rsidR="00630D40" w:rsidRPr="005F1B1B" w:rsidRDefault="00630D40" w:rsidP="00331308">
      <w:pPr>
        <w:pStyle w:val="Akapitzlist"/>
        <w:numPr>
          <w:ilvl w:val="0"/>
          <w:numId w:val="83"/>
        </w:numPr>
        <w:spacing w:after="0" w:line="240" w:lineRule="auto"/>
        <w:ind w:left="709"/>
        <w:jc w:val="both"/>
        <w:rPr>
          <w:rFonts w:cstheme="minorHAnsi"/>
        </w:rPr>
      </w:pPr>
      <w:r w:rsidRPr="005F1B1B">
        <w:rPr>
          <w:rFonts w:cstheme="minorHAnsi"/>
        </w:rPr>
        <w:t>adres (miejscowość, ulica, numer),</w:t>
      </w:r>
    </w:p>
    <w:p w14:paraId="358EA29A" w14:textId="77777777" w:rsidR="00630D40" w:rsidRPr="005F1B1B" w:rsidRDefault="00630D40" w:rsidP="00331308">
      <w:pPr>
        <w:pStyle w:val="Akapitzlist"/>
        <w:numPr>
          <w:ilvl w:val="0"/>
          <w:numId w:val="83"/>
        </w:numPr>
        <w:spacing w:after="0" w:line="240" w:lineRule="auto"/>
        <w:ind w:left="709"/>
        <w:jc w:val="both"/>
        <w:rPr>
          <w:rFonts w:cstheme="minorHAnsi"/>
        </w:rPr>
      </w:pPr>
      <w:r w:rsidRPr="005F1B1B">
        <w:rPr>
          <w:rFonts w:cstheme="minorHAnsi"/>
        </w:rPr>
        <w:t>dane dodatkowe.</w:t>
      </w:r>
    </w:p>
    <w:p w14:paraId="3C00B3A1" w14:textId="77777777" w:rsidR="00630D40" w:rsidRPr="005F1B1B" w:rsidRDefault="00630D40" w:rsidP="00331308">
      <w:pPr>
        <w:pStyle w:val="Akapitzlist"/>
        <w:numPr>
          <w:ilvl w:val="0"/>
          <w:numId w:val="63"/>
        </w:numPr>
        <w:spacing w:after="0" w:line="240" w:lineRule="auto"/>
        <w:jc w:val="both"/>
        <w:rPr>
          <w:rFonts w:cstheme="minorHAnsi"/>
          <w:b/>
          <w:bCs/>
        </w:rPr>
      </w:pPr>
      <w:r w:rsidRPr="005F1B1B">
        <w:rPr>
          <w:rFonts w:cstheme="minorHAnsi"/>
          <w:b/>
          <w:bCs/>
        </w:rPr>
        <w:t xml:space="preserve">reklamacje - </w:t>
      </w:r>
      <w:r w:rsidRPr="005F1B1B">
        <w:rPr>
          <w:rFonts w:cstheme="minorHAnsi"/>
        </w:rPr>
        <w:t xml:space="preserve">Wykonawca będzie pobierać aktualną listę reklamacji. </w:t>
      </w:r>
    </w:p>
    <w:p w14:paraId="01F7FE7C" w14:textId="77777777" w:rsidR="00630D40" w:rsidRPr="005F1B1B" w:rsidRDefault="00630D40" w:rsidP="005F1B1B">
      <w:pPr>
        <w:pStyle w:val="Akapitzlist"/>
        <w:spacing w:after="0" w:line="240" w:lineRule="auto"/>
        <w:jc w:val="both"/>
        <w:rPr>
          <w:rFonts w:cstheme="minorHAnsi"/>
          <w:b/>
          <w:bCs/>
        </w:rPr>
      </w:pPr>
      <w:r w:rsidRPr="005F1B1B">
        <w:rPr>
          <w:rFonts w:cstheme="minorHAnsi"/>
        </w:rPr>
        <w:t>Właściwości reklamacji:</w:t>
      </w:r>
    </w:p>
    <w:p w14:paraId="21EA8A1B"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id reklamacji,</w:t>
      </w:r>
    </w:p>
    <w:p w14:paraId="3DC0E3FC"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id nieruchomości,</w:t>
      </w:r>
    </w:p>
    <w:p w14:paraId="2BF7118A"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opis reklamacji,</w:t>
      </w:r>
    </w:p>
    <w:p w14:paraId="4068B08D"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data zgłoszenia reklamacji,</w:t>
      </w:r>
    </w:p>
    <w:p w14:paraId="0B49EDC3"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termin rozpatrzenia reklamacji,</w:t>
      </w:r>
    </w:p>
    <w:p w14:paraId="2E3311D4"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wykaz załączonych dokumentów (np. zdjęcia, pliki pdf),</w:t>
      </w:r>
    </w:p>
    <w:p w14:paraId="783FD07F"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id dokumentu,</w:t>
      </w:r>
    </w:p>
    <w:p w14:paraId="432E9A36" w14:textId="77777777" w:rsidR="00630D40" w:rsidRPr="005F1B1B" w:rsidRDefault="00630D40" w:rsidP="00331308">
      <w:pPr>
        <w:pStyle w:val="Akapitzlist"/>
        <w:numPr>
          <w:ilvl w:val="0"/>
          <w:numId w:val="84"/>
        </w:numPr>
        <w:spacing w:after="0" w:line="240" w:lineRule="auto"/>
        <w:ind w:left="709"/>
        <w:jc w:val="both"/>
        <w:rPr>
          <w:rFonts w:cstheme="minorHAnsi"/>
        </w:rPr>
      </w:pPr>
      <w:r w:rsidRPr="005F1B1B">
        <w:rPr>
          <w:rFonts w:cstheme="minorHAnsi"/>
        </w:rPr>
        <w:t>treść dokumentu.</w:t>
      </w:r>
    </w:p>
    <w:p w14:paraId="6DDEF00B" w14:textId="77777777" w:rsidR="00630D40" w:rsidRPr="005F1B1B" w:rsidRDefault="00630D40" w:rsidP="00331308">
      <w:pPr>
        <w:pStyle w:val="Akapitzlist"/>
        <w:numPr>
          <w:ilvl w:val="0"/>
          <w:numId w:val="63"/>
        </w:numPr>
        <w:spacing w:after="0" w:line="240" w:lineRule="auto"/>
        <w:jc w:val="both"/>
        <w:rPr>
          <w:rFonts w:cstheme="minorHAnsi"/>
          <w:b/>
          <w:bCs/>
        </w:rPr>
      </w:pPr>
      <w:r w:rsidRPr="005F1B1B">
        <w:rPr>
          <w:rFonts w:cstheme="minorHAnsi"/>
          <w:b/>
          <w:bCs/>
        </w:rPr>
        <w:t>informacje dodatkowe</w:t>
      </w:r>
    </w:p>
    <w:p w14:paraId="1CABBB74" w14:textId="77777777" w:rsidR="00630D40" w:rsidRPr="005F1B1B" w:rsidRDefault="00630D40" w:rsidP="005F1B1B">
      <w:pPr>
        <w:ind w:left="709"/>
        <w:rPr>
          <w:rFonts w:asciiTheme="minorHAnsi" w:hAnsiTheme="minorHAnsi" w:cstheme="minorHAnsi"/>
        </w:rPr>
      </w:pPr>
      <w:r w:rsidRPr="005F1B1B">
        <w:rPr>
          <w:rFonts w:asciiTheme="minorHAnsi" w:hAnsiTheme="minorHAnsi" w:cstheme="minorHAnsi"/>
        </w:rPr>
        <w:t>Wykonawca będzie pobierać listę dodatkowych informacji związanych z odbiorami odpadów (np. żądanie wykonania dodatkowych zdjęć, opisów, weryfikacji stanu MGO, odmowa odbioru określonych odpadów, jeśli wytwórca posiada kompostownik)</w:t>
      </w:r>
      <w:r w:rsidRPr="005F1B1B">
        <w:rPr>
          <w:rFonts w:asciiTheme="minorHAnsi" w:hAnsiTheme="minorHAnsi" w:cstheme="minorHAnsi"/>
          <w:strike/>
        </w:rPr>
        <w:t xml:space="preserve"> </w:t>
      </w:r>
    </w:p>
    <w:p w14:paraId="03430286" w14:textId="77777777" w:rsidR="00630D40" w:rsidRPr="005F1B1B" w:rsidRDefault="00630D40" w:rsidP="005F1B1B">
      <w:pPr>
        <w:ind w:left="709"/>
        <w:rPr>
          <w:rFonts w:asciiTheme="minorHAnsi" w:hAnsiTheme="minorHAnsi" w:cstheme="minorHAnsi"/>
        </w:rPr>
      </w:pPr>
      <w:r w:rsidRPr="005F1B1B">
        <w:rPr>
          <w:rFonts w:asciiTheme="minorHAnsi" w:hAnsiTheme="minorHAnsi" w:cstheme="minorHAnsi"/>
        </w:rPr>
        <w:t>Właściwości Informacji dodatkowych:</w:t>
      </w:r>
    </w:p>
    <w:p w14:paraId="3CC476B1" w14:textId="77777777" w:rsidR="00630D40" w:rsidRPr="005F1B1B" w:rsidRDefault="00630D40" w:rsidP="00331308">
      <w:pPr>
        <w:pStyle w:val="Akapitzlist"/>
        <w:numPr>
          <w:ilvl w:val="0"/>
          <w:numId w:val="85"/>
        </w:numPr>
        <w:spacing w:after="0" w:line="240" w:lineRule="auto"/>
        <w:ind w:left="709"/>
        <w:jc w:val="both"/>
        <w:rPr>
          <w:rFonts w:cstheme="minorHAnsi"/>
        </w:rPr>
      </w:pPr>
      <w:r w:rsidRPr="005F1B1B">
        <w:rPr>
          <w:rFonts w:cstheme="minorHAnsi"/>
        </w:rPr>
        <w:t>id nieruchomości,</w:t>
      </w:r>
    </w:p>
    <w:p w14:paraId="580A3DFE" w14:textId="77777777" w:rsidR="00630D40" w:rsidRPr="005F1B1B" w:rsidRDefault="00630D40" w:rsidP="00331308">
      <w:pPr>
        <w:pStyle w:val="Akapitzlist"/>
        <w:numPr>
          <w:ilvl w:val="0"/>
          <w:numId w:val="85"/>
        </w:numPr>
        <w:spacing w:after="0" w:line="240" w:lineRule="auto"/>
        <w:ind w:left="709"/>
        <w:jc w:val="both"/>
        <w:rPr>
          <w:rFonts w:cstheme="minorHAnsi"/>
        </w:rPr>
      </w:pPr>
      <w:r w:rsidRPr="005F1B1B">
        <w:rPr>
          <w:rFonts w:cstheme="minorHAnsi"/>
        </w:rPr>
        <w:t>rodzaj informacji,</w:t>
      </w:r>
    </w:p>
    <w:p w14:paraId="1BF91404" w14:textId="77777777" w:rsidR="00630D40" w:rsidRPr="005F1B1B" w:rsidRDefault="00630D40" w:rsidP="00331308">
      <w:pPr>
        <w:pStyle w:val="Akapitzlist"/>
        <w:numPr>
          <w:ilvl w:val="0"/>
          <w:numId w:val="85"/>
        </w:numPr>
        <w:spacing w:after="0" w:line="240" w:lineRule="auto"/>
        <w:ind w:left="709"/>
        <w:jc w:val="both"/>
        <w:rPr>
          <w:rFonts w:cstheme="minorHAnsi"/>
        </w:rPr>
      </w:pPr>
      <w:r w:rsidRPr="005F1B1B">
        <w:rPr>
          <w:rFonts w:cstheme="minorHAnsi"/>
        </w:rPr>
        <w:t>opis informacji.</w:t>
      </w:r>
    </w:p>
    <w:p w14:paraId="3D818FA8" w14:textId="1504F157" w:rsidR="00630D40" w:rsidRPr="005F1B1B" w:rsidRDefault="00630D40" w:rsidP="00331308">
      <w:pPr>
        <w:pStyle w:val="Akapitzlist"/>
        <w:numPr>
          <w:ilvl w:val="2"/>
          <w:numId w:val="38"/>
        </w:numPr>
        <w:tabs>
          <w:tab w:val="left" w:pos="360"/>
        </w:tabs>
        <w:spacing w:after="0" w:line="240" w:lineRule="auto"/>
        <w:ind w:left="360" w:hanging="360"/>
        <w:jc w:val="both"/>
        <w:rPr>
          <w:rFonts w:cstheme="minorHAnsi"/>
        </w:rPr>
      </w:pPr>
      <w:bookmarkStart w:id="37" w:name="_Hlk67994568"/>
      <w:r w:rsidRPr="005F1B1B">
        <w:rPr>
          <w:rFonts w:cstheme="minorHAnsi"/>
        </w:rPr>
        <w:lastRenderedPageBreak/>
        <w:t>Zamawiający zastrzega sobie prawo do modernizacji oprogramowania, w efekcie której mogą ulec poszerzeniu lub zmianie metody i/lub zakres wymiany danych. Wykonawca jest zobowiązany w takim przypadku do modernizacji wymienionych metod/zakresu wymiany danych w terminie 60 dni, licząc od dnia formalnego poinformowania i przekazania dokumentacji.</w:t>
      </w:r>
    </w:p>
    <w:p w14:paraId="2E70EE55" w14:textId="059096A0" w:rsidR="00630D40" w:rsidRPr="008026F2" w:rsidRDefault="00630D40" w:rsidP="00331308">
      <w:pPr>
        <w:pStyle w:val="Akapitzlist"/>
        <w:numPr>
          <w:ilvl w:val="2"/>
          <w:numId w:val="38"/>
        </w:numPr>
        <w:spacing w:after="0" w:line="240" w:lineRule="auto"/>
        <w:ind w:left="426"/>
        <w:jc w:val="both"/>
        <w:rPr>
          <w:rFonts w:cstheme="minorHAnsi"/>
          <w:i/>
          <w:iCs/>
        </w:rPr>
      </w:pPr>
      <w:bookmarkStart w:id="38" w:name="_Hlk67986091"/>
      <w:bookmarkEnd w:id="37"/>
      <w:r w:rsidRPr="008026F2">
        <w:rPr>
          <w:rFonts w:cstheme="minorHAnsi"/>
        </w:rPr>
        <w:t xml:space="preserve">Zamawiający zakłada, że proces dowiązywania nieruchomości do odpowiedniego MGO oraz wdrożenia systemu zarządzania odpadami komunalnymi na terenie miasta zostanie zakończony do </w:t>
      </w:r>
      <w:r w:rsidR="00505CDB">
        <w:rPr>
          <w:rFonts w:cstheme="minorHAnsi"/>
        </w:rPr>
        <w:t>6 miesięcy od dnia podpisania umowy.</w:t>
      </w:r>
      <w:r w:rsidRPr="008026F2">
        <w:rPr>
          <w:rFonts w:cstheme="minorHAnsi"/>
        </w:rPr>
        <w:t xml:space="preserve"> </w:t>
      </w:r>
    </w:p>
    <w:bookmarkEnd w:id="38"/>
    <w:p w14:paraId="3D74059A" w14:textId="33240444" w:rsidR="00630D40" w:rsidRPr="005F1B1B" w:rsidRDefault="00CA0247" w:rsidP="00331308">
      <w:pPr>
        <w:pStyle w:val="Akapitzlist"/>
        <w:numPr>
          <w:ilvl w:val="2"/>
          <w:numId w:val="38"/>
        </w:numPr>
        <w:spacing w:after="0" w:line="240" w:lineRule="auto"/>
        <w:ind w:left="567"/>
        <w:jc w:val="both"/>
        <w:rPr>
          <w:rFonts w:cstheme="minorHAnsi"/>
        </w:rPr>
      </w:pPr>
      <w:r>
        <w:rPr>
          <w:rFonts w:cstheme="minorHAnsi"/>
        </w:rPr>
        <w:t>J</w:t>
      </w:r>
      <w:r w:rsidR="00630D40" w:rsidRPr="005F1B1B">
        <w:rPr>
          <w:rFonts w:cstheme="minorHAnsi"/>
        </w:rPr>
        <w:t xml:space="preserve">akość przesyłanych zdjęć czy filmów przez Wykonawcą nie powinna być </w:t>
      </w:r>
      <w:r>
        <w:rPr>
          <w:rFonts w:cstheme="minorHAnsi"/>
        </w:rPr>
        <w:t>niższa</w:t>
      </w:r>
      <w:r w:rsidR="00630D40" w:rsidRPr="005F1B1B">
        <w:rPr>
          <w:rFonts w:cstheme="minorHAnsi"/>
        </w:rPr>
        <w:t xml:space="preserve"> niż 5Mpx.</w:t>
      </w:r>
    </w:p>
    <w:p w14:paraId="6C7D15BA" w14:textId="04F83627" w:rsidR="00630D40" w:rsidRPr="005F1B1B" w:rsidRDefault="00630D40" w:rsidP="00331308">
      <w:pPr>
        <w:pStyle w:val="Akapitzlist"/>
        <w:numPr>
          <w:ilvl w:val="2"/>
          <w:numId w:val="38"/>
        </w:numPr>
        <w:spacing w:after="0" w:line="240" w:lineRule="auto"/>
        <w:ind w:left="567"/>
        <w:jc w:val="both"/>
        <w:rPr>
          <w:rFonts w:cstheme="minorHAnsi"/>
        </w:rPr>
      </w:pPr>
      <w:r w:rsidRPr="005F1B1B">
        <w:rPr>
          <w:rFonts w:cstheme="minorHAnsi"/>
        </w:rPr>
        <w:t xml:space="preserve">Wykonawca zobowiązany jest do przekazywania za pomocą udostępnionych metod </w:t>
      </w:r>
      <w:proofErr w:type="spellStart"/>
      <w:r w:rsidRPr="005F1B1B">
        <w:rPr>
          <w:rFonts w:cstheme="minorHAnsi"/>
        </w:rPr>
        <w:t>webserwice</w:t>
      </w:r>
      <w:proofErr w:type="spellEnd"/>
      <w:r w:rsidRPr="005F1B1B">
        <w:rPr>
          <w:rFonts w:cstheme="minorHAnsi"/>
        </w:rPr>
        <w:t xml:space="preserve"> w czasie rzeczywistym ilości odpadów wraz z podaniem kodu odpadu odbieranego z puntu selektywnego zbierania odpadów komunalnych GZPON oraz punktów wspólnych zbiórki</w:t>
      </w:r>
      <w:r w:rsidR="000072C7">
        <w:rPr>
          <w:rFonts w:cstheme="minorHAnsi"/>
        </w:rPr>
        <w:t xml:space="preserve"> (zakres zgodny z punktem </w:t>
      </w:r>
      <w:r w:rsidR="00505CDB">
        <w:rPr>
          <w:rFonts w:cstheme="minorHAnsi"/>
        </w:rPr>
        <w:t>6.5.6</w:t>
      </w:r>
      <w:r w:rsidR="000072C7">
        <w:rPr>
          <w:rFonts w:cstheme="minorHAnsi"/>
        </w:rPr>
        <w:t xml:space="preserve"> za wyjątkiem dni wywozów).</w:t>
      </w:r>
    </w:p>
    <w:p w14:paraId="30F13495" w14:textId="77777777" w:rsidR="00314DB0" w:rsidRDefault="00630D40" w:rsidP="00331308">
      <w:pPr>
        <w:pStyle w:val="Akapitzlist"/>
        <w:numPr>
          <w:ilvl w:val="2"/>
          <w:numId w:val="38"/>
        </w:numPr>
        <w:spacing w:after="0" w:line="240" w:lineRule="auto"/>
        <w:ind w:left="567"/>
        <w:jc w:val="both"/>
        <w:rPr>
          <w:rFonts w:cstheme="minorHAnsi"/>
        </w:rPr>
      </w:pPr>
      <w:r w:rsidRPr="005F1B1B">
        <w:rPr>
          <w:rFonts w:cstheme="minorHAnsi"/>
        </w:rPr>
        <w:t>Zamawiający jest właścicielem danych zbieranych i wysyłanych przez Wykonawcę, ma do nich pełne prawo. Dane przechowuje Wykonawca. Na koniec umowy Wykonawca przekazuje Zamawiającemu kopię wszystkich danych na nośniku elektronicznym</w:t>
      </w:r>
      <w:r w:rsidR="000072C7">
        <w:rPr>
          <w:rFonts w:cstheme="minorHAnsi"/>
        </w:rPr>
        <w:t xml:space="preserve"> a ponadto gwarantuje dostęp zdalny do danych w okresie 5 lat po zakończeniu umowy</w:t>
      </w:r>
      <w:r w:rsidRPr="005F1B1B">
        <w:rPr>
          <w:rFonts w:cstheme="minorHAnsi"/>
        </w:rPr>
        <w:t>.</w:t>
      </w:r>
    </w:p>
    <w:p w14:paraId="7241ECD4" w14:textId="657ABEA9" w:rsidR="00314DB0" w:rsidRPr="008026F2" w:rsidRDefault="00314DB0" w:rsidP="00331308">
      <w:pPr>
        <w:pStyle w:val="Akapitzlist"/>
        <w:numPr>
          <w:ilvl w:val="2"/>
          <w:numId w:val="38"/>
        </w:numPr>
        <w:spacing w:after="0" w:line="240" w:lineRule="auto"/>
        <w:ind w:left="567"/>
        <w:jc w:val="both"/>
        <w:rPr>
          <w:rFonts w:cstheme="minorHAnsi"/>
        </w:rPr>
      </w:pPr>
      <w:r w:rsidRPr="008026F2">
        <w:t xml:space="preserve">Istnieje możliwość udzielenia ograniczonego dostępu Wykonawcy do systemu zarządzania odpadami gminy. Dostęp ten służy Wykonawcy do wprowadzania bezpośrednio do systemu danych dotyczących obsługi spraw i reklamacji oraz synchronizacji nieruchomości. W takiej sytuacji </w:t>
      </w:r>
      <w:proofErr w:type="spellStart"/>
      <w:r w:rsidRPr="008026F2">
        <w:t>webservice</w:t>
      </w:r>
      <w:proofErr w:type="spellEnd"/>
      <w:r w:rsidRPr="008026F2">
        <w:t xml:space="preserve"> nie będzie źródłem danych związanych z tymi funkcjami. Przesyłanie zdjęć wykonywanych podczas odbioru odpadów w określonych sytuacjach, zgodnie z wcześniejszymi zapisami, jest nadal wymagane w ramach wymiany danych </w:t>
      </w:r>
      <w:proofErr w:type="spellStart"/>
      <w:r w:rsidRPr="008026F2">
        <w:t>webservice</w:t>
      </w:r>
      <w:proofErr w:type="spellEnd"/>
      <w:r w:rsidRPr="008026F2">
        <w:t>.</w:t>
      </w:r>
    </w:p>
    <w:p w14:paraId="13BF9FB4" w14:textId="77777777" w:rsidR="00314DB0" w:rsidRPr="00314DB0" w:rsidRDefault="00314DB0" w:rsidP="00314DB0">
      <w:pPr>
        <w:ind w:left="-153"/>
        <w:rPr>
          <w:rFonts w:cstheme="minorHAnsi"/>
        </w:rPr>
      </w:pPr>
    </w:p>
    <w:p w14:paraId="2243DB4B" w14:textId="77777777" w:rsidR="00373963" w:rsidRPr="005F1B1B" w:rsidRDefault="00373963" w:rsidP="005F1B1B">
      <w:pPr>
        <w:pStyle w:val="Akapitzlist"/>
        <w:widowControl w:val="0"/>
        <w:spacing w:after="0" w:line="240" w:lineRule="auto"/>
        <w:ind w:left="426"/>
        <w:rPr>
          <w:rFonts w:eastAsia="Times New Roman" w:cstheme="minorHAnsi"/>
          <w:strike/>
          <w:highlight w:val="lightGray"/>
          <w:lang w:eastAsia="pl-PL"/>
        </w:rPr>
      </w:pPr>
    </w:p>
    <w:p w14:paraId="20407E86" w14:textId="77777777" w:rsidR="00373963" w:rsidRPr="005F1B1B" w:rsidRDefault="00C8605A" w:rsidP="00331308">
      <w:pPr>
        <w:pStyle w:val="Akapitzlist"/>
        <w:widowControl w:val="0"/>
        <w:numPr>
          <w:ilvl w:val="1"/>
          <w:numId w:val="38"/>
        </w:numPr>
        <w:spacing w:after="0" w:line="240" w:lineRule="auto"/>
        <w:ind w:left="426" w:hanging="426"/>
        <w:rPr>
          <w:rFonts w:eastAsia="Times New Roman" w:cstheme="minorHAnsi"/>
          <w:b/>
          <w:lang w:eastAsia="pl-PL"/>
        </w:rPr>
      </w:pPr>
      <w:r w:rsidRPr="005F1B1B">
        <w:rPr>
          <w:rFonts w:eastAsia="Times New Roman" w:cstheme="minorHAnsi"/>
          <w:b/>
          <w:lang w:eastAsia="pl-PL"/>
        </w:rPr>
        <w:t>W zakresie wymagań technicznych:</w:t>
      </w:r>
    </w:p>
    <w:p w14:paraId="6542AFF2" w14:textId="77777777" w:rsidR="00373963" w:rsidRPr="005F1B1B" w:rsidRDefault="00C8605A" w:rsidP="00331308">
      <w:pPr>
        <w:pStyle w:val="Akapitzlist"/>
        <w:numPr>
          <w:ilvl w:val="2"/>
          <w:numId w:val="38"/>
        </w:numPr>
        <w:spacing w:after="0" w:line="240" w:lineRule="auto"/>
        <w:jc w:val="both"/>
        <w:rPr>
          <w:rFonts w:cstheme="minorHAnsi"/>
        </w:rPr>
      </w:pPr>
      <w:r w:rsidRPr="005F1B1B">
        <w:rPr>
          <w:rFonts w:cstheme="minorHAnsi"/>
        </w:rPr>
        <w:t>Wykonawca winien dysponować odpowiednim potencjałem technicznym i zasobami ludzkimi w celu zapewnienia rzetelnego wykonania przedmiotu zamówienia.</w:t>
      </w:r>
    </w:p>
    <w:p w14:paraId="17EE3EF9" w14:textId="77777777" w:rsidR="00373963" w:rsidRPr="005F1B1B" w:rsidRDefault="00C8605A" w:rsidP="00331308">
      <w:pPr>
        <w:pStyle w:val="Akapitzlist"/>
        <w:numPr>
          <w:ilvl w:val="2"/>
          <w:numId w:val="38"/>
        </w:numPr>
        <w:spacing w:after="0" w:line="240" w:lineRule="auto"/>
        <w:ind w:left="709" w:hanging="709"/>
        <w:jc w:val="both"/>
        <w:rPr>
          <w:rFonts w:cstheme="minorHAnsi"/>
        </w:rPr>
      </w:pPr>
      <w:r w:rsidRPr="005F1B1B">
        <w:rPr>
          <w:rFonts w:cstheme="minorHAnsi"/>
        </w:rPr>
        <w:t xml:space="preserve">Pojazdy odbierające odpady komunalne od właścicieli nieruchomości, będące </w:t>
      </w:r>
      <w:r w:rsidRPr="005F1B1B">
        <w:rPr>
          <w:rFonts w:cstheme="minorHAnsi"/>
        </w:rPr>
        <w:br/>
        <w:t xml:space="preserve">w posiadaniu Wykonawcy, winny spełniać wymagania określone w Rozporządzeniu Ministra Środowiska z dnia 11 stycznia 2013 r. w sprawie szczegółowych wymagań </w:t>
      </w:r>
      <w:r w:rsidRPr="005F1B1B">
        <w:rPr>
          <w:rFonts w:cstheme="minorHAnsi"/>
        </w:rPr>
        <w:br/>
        <w:t xml:space="preserve">w zakresie odbierania odpadów komunalnych od właścicieli nieruchomości (Dz.U. </w:t>
      </w:r>
      <w:r w:rsidRPr="005F1B1B">
        <w:rPr>
          <w:rFonts w:cstheme="minorHAnsi"/>
        </w:rPr>
        <w:br/>
        <w:t>z 2013 r. poz.122), w szczególności pojazdy winny być:</w:t>
      </w:r>
    </w:p>
    <w:p w14:paraId="29F28DD5" w14:textId="77777777" w:rsidR="00373963" w:rsidRPr="005F1B1B" w:rsidRDefault="00C8605A" w:rsidP="005F1B1B">
      <w:pPr>
        <w:numPr>
          <w:ilvl w:val="0"/>
          <w:numId w:val="3"/>
        </w:numPr>
        <w:ind w:left="709" w:hanging="284"/>
        <w:rPr>
          <w:rFonts w:asciiTheme="minorHAnsi" w:hAnsiTheme="minorHAnsi" w:cstheme="minorHAnsi"/>
          <w:color w:val="000000" w:themeColor="text1"/>
        </w:rPr>
      </w:pPr>
      <w:r w:rsidRPr="005F1B1B">
        <w:rPr>
          <w:rFonts w:asciiTheme="minorHAnsi" w:hAnsiTheme="minorHAnsi" w:cstheme="minorHAnsi"/>
        </w:rPr>
        <w:t xml:space="preserve">wyposażone w system monitoringu bazującego na systemie pozycjonowania satelitarnego, umożliwiający trwałe zapisywanie, przechowywanie i odczytywanie danych o położeniu pojazdu, </w:t>
      </w:r>
      <w:r w:rsidRPr="005F1B1B">
        <w:rPr>
          <w:rFonts w:asciiTheme="minorHAnsi" w:hAnsiTheme="minorHAnsi" w:cstheme="minorHAnsi"/>
          <w:color w:val="000000" w:themeColor="text1"/>
        </w:rPr>
        <w:t>miejscach postoju, opróżnienia pojemników i wyładunku odpadów, mycia i dezynfekcji pojemników,</w:t>
      </w:r>
    </w:p>
    <w:p w14:paraId="5937E0C5" w14:textId="77777777" w:rsidR="00373963" w:rsidRPr="005F1B1B" w:rsidRDefault="00C8605A" w:rsidP="005F1B1B">
      <w:pPr>
        <w:numPr>
          <w:ilvl w:val="0"/>
          <w:numId w:val="3"/>
        </w:numPr>
        <w:ind w:left="709" w:hanging="284"/>
        <w:rPr>
          <w:rFonts w:asciiTheme="minorHAnsi" w:hAnsiTheme="minorHAnsi" w:cstheme="minorHAnsi"/>
        </w:rPr>
      </w:pPr>
      <w:r w:rsidRPr="005F1B1B">
        <w:rPr>
          <w:rFonts w:asciiTheme="minorHAnsi" w:hAnsiTheme="minorHAnsi" w:cstheme="minorHAnsi"/>
        </w:rPr>
        <w:t>wyposażone w narzędzia lub urządzenia umożliwiające sprzątanie terenu po opróżnieniu pojemników,</w:t>
      </w:r>
    </w:p>
    <w:p w14:paraId="4FB6CED7" w14:textId="77777777" w:rsidR="00373963" w:rsidRPr="005F1B1B" w:rsidRDefault="00C8605A" w:rsidP="005F1B1B">
      <w:pPr>
        <w:numPr>
          <w:ilvl w:val="0"/>
          <w:numId w:val="3"/>
        </w:numPr>
        <w:ind w:left="709" w:hanging="284"/>
        <w:rPr>
          <w:rFonts w:asciiTheme="minorHAnsi" w:hAnsiTheme="minorHAnsi" w:cstheme="minorHAnsi"/>
        </w:rPr>
      </w:pPr>
      <w:r w:rsidRPr="005F1B1B">
        <w:rPr>
          <w:rFonts w:asciiTheme="minorHAnsi" w:hAnsiTheme="minorHAnsi" w:cstheme="minorHAnsi"/>
        </w:rPr>
        <w:t xml:space="preserve">utrzymywane we właściwym stanie technicznym i sanitarnym, </w:t>
      </w:r>
    </w:p>
    <w:p w14:paraId="3329EFD0" w14:textId="77777777" w:rsidR="00373963" w:rsidRPr="005F1B1B" w:rsidRDefault="00C8605A" w:rsidP="005F1B1B">
      <w:pPr>
        <w:numPr>
          <w:ilvl w:val="0"/>
          <w:numId w:val="3"/>
        </w:numPr>
        <w:ind w:left="709" w:hanging="284"/>
        <w:rPr>
          <w:rFonts w:asciiTheme="minorHAnsi" w:hAnsiTheme="minorHAnsi" w:cstheme="minorHAnsi"/>
        </w:rPr>
      </w:pPr>
      <w:r w:rsidRPr="005F1B1B">
        <w:rPr>
          <w:rFonts w:asciiTheme="minorHAnsi" w:hAnsiTheme="minorHAnsi" w:cstheme="minorHAnsi"/>
        </w:rPr>
        <w:t>trwale i czytelnie oznakowane, w widocznym miejscu, nazwą firmy oraz danymi adresowymi i numerem telefonu Wykonawcy,</w:t>
      </w:r>
    </w:p>
    <w:p w14:paraId="6AE1D301" w14:textId="77777777" w:rsidR="00373963" w:rsidRPr="005F1B1B" w:rsidRDefault="00C8605A" w:rsidP="005F1B1B">
      <w:pPr>
        <w:numPr>
          <w:ilvl w:val="0"/>
          <w:numId w:val="3"/>
        </w:numPr>
        <w:ind w:left="709" w:hanging="284"/>
        <w:rPr>
          <w:rFonts w:asciiTheme="minorHAnsi" w:hAnsiTheme="minorHAnsi" w:cstheme="minorHAnsi"/>
        </w:rPr>
      </w:pPr>
      <w:r w:rsidRPr="005F1B1B">
        <w:rPr>
          <w:rFonts w:asciiTheme="minorHAnsi" w:hAnsiTheme="minorHAnsi" w:cstheme="minorHAnsi"/>
        </w:rPr>
        <w:t>zabezpieczone przed niekontrolowanym wydostawaniem się na zewnątrz odpadów podczas ich transportu.</w:t>
      </w:r>
    </w:p>
    <w:p w14:paraId="7468C266" w14:textId="33464584" w:rsidR="00373963" w:rsidRPr="005F1B1B" w:rsidRDefault="00C8605A" w:rsidP="005F1B1B">
      <w:pPr>
        <w:numPr>
          <w:ilvl w:val="0"/>
          <w:numId w:val="3"/>
        </w:numPr>
        <w:ind w:left="709" w:hanging="284"/>
        <w:rPr>
          <w:rFonts w:asciiTheme="minorHAnsi" w:hAnsiTheme="minorHAnsi" w:cstheme="minorHAnsi"/>
          <w:color w:val="000000" w:themeColor="text1"/>
        </w:rPr>
      </w:pPr>
      <w:r w:rsidRPr="005F1B1B">
        <w:rPr>
          <w:rFonts w:asciiTheme="minorHAnsi" w:hAnsiTheme="minorHAnsi" w:cstheme="minorHAnsi"/>
          <w:color w:val="000000" w:themeColor="text1"/>
        </w:rPr>
        <w:t xml:space="preserve">Wykonawca zobowiązany jest do wyposażenia każdego pojazdu wykorzystywanego do realizacji przedmiotu </w:t>
      </w:r>
      <w:r w:rsidRPr="005F1B1B">
        <w:rPr>
          <w:rFonts w:asciiTheme="minorHAnsi" w:hAnsiTheme="minorHAnsi" w:cstheme="minorHAnsi"/>
        </w:rPr>
        <w:t xml:space="preserve">zamówienia w </w:t>
      </w:r>
      <w:r w:rsidR="005D37CF" w:rsidRPr="005F1B1B">
        <w:rPr>
          <w:rFonts w:asciiTheme="minorHAnsi" w:hAnsiTheme="minorHAnsi" w:cstheme="minorHAnsi"/>
        </w:rPr>
        <w:t xml:space="preserve">urządzenia umożliwiające sporządzanie </w:t>
      </w:r>
      <w:r w:rsidR="009146BE" w:rsidRPr="005F1B1B">
        <w:rPr>
          <w:rFonts w:asciiTheme="minorHAnsi" w:hAnsiTheme="minorHAnsi" w:cstheme="minorHAnsi"/>
        </w:rPr>
        <w:t xml:space="preserve">kolorowej </w:t>
      </w:r>
      <w:r w:rsidR="005D37CF" w:rsidRPr="005F1B1B">
        <w:rPr>
          <w:rFonts w:asciiTheme="minorHAnsi" w:hAnsiTheme="minorHAnsi" w:cstheme="minorHAnsi"/>
        </w:rPr>
        <w:t>dokumentacji fotograficznej opatrzonej datą i godziną wykonania zdjęcia.</w:t>
      </w:r>
    </w:p>
    <w:p w14:paraId="71F6B8C4" w14:textId="53BEAD9C" w:rsidR="00373963" w:rsidRPr="005F1B1B" w:rsidRDefault="00C8605A" w:rsidP="00331308">
      <w:pPr>
        <w:pStyle w:val="Akapitzlist"/>
        <w:numPr>
          <w:ilvl w:val="2"/>
          <w:numId w:val="38"/>
        </w:numPr>
        <w:overflowPunct w:val="0"/>
        <w:spacing w:after="0" w:line="240" w:lineRule="auto"/>
        <w:ind w:left="709" w:hanging="567"/>
        <w:jc w:val="both"/>
        <w:textAlignment w:val="baseline"/>
        <w:rPr>
          <w:rFonts w:cstheme="minorHAnsi"/>
          <w:color w:val="000000" w:themeColor="text1"/>
        </w:rPr>
      </w:pPr>
      <w:r w:rsidRPr="005F1B1B">
        <w:rPr>
          <w:rFonts w:eastAsia="Times New Roman" w:cstheme="minorHAnsi"/>
          <w:color w:val="000000" w:themeColor="text1"/>
          <w:lang w:eastAsia="cs-CZ"/>
        </w:rPr>
        <w:t>Pojazdy przystosowane do mycia pojemników powinny być wyposażone w</w:t>
      </w:r>
      <w:r w:rsidRPr="005F1B1B">
        <w:rPr>
          <w:rFonts w:cstheme="minorHAnsi"/>
          <w:color w:val="000000" w:themeColor="text1"/>
        </w:rPr>
        <w:t xml:space="preserve"> system monitoringu bazującego na systemie pozycjonowania satelitarnego.</w:t>
      </w:r>
    </w:p>
    <w:p w14:paraId="211B1ED5" w14:textId="77777777" w:rsidR="00373963" w:rsidRPr="005F1B1B" w:rsidRDefault="00C8605A" w:rsidP="00331308">
      <w:pPr>
        <w:pStyle w:val="Akapitzlist"/>
        <w:numPr>
          <w:ilvl w:val="2"/>
          <w:numId w:val="38"/>
        </w:numPr>
        <w:spacing w:after="0" w:line="240" w:lineRule="auto"/>
        <w:ind w:left="709" w:hanging="567"/>
        <w:jc w:val="both"/>
        <w:rPr>
          <w:rFonts w:cstheme="minorHAnsi"/>
        </w:rPr>
      </w:pPr>
      <w:r w:rsidRPr="005F1B1B">
        <w:rPr>
          <w:rFonts w:cstheme="minorHAnsi"/>
        </w:rPr>
        <w:t xml:space="preserve">Baza magazynowo - transportowa winna spełniać wymagania określone </w:t>
      </w:r>
      <w:r w:rsidRPr="005F1B1B">
        <w:rPr>
          <w:rFonts w:cstheme="minorHAnsi"/>
        </w:rPr>
        <w:br/>
        <w:t xml:space="preserve">w </w:t>
      </w:r>
      <w:bookmarkStart w:id="39" w:name="_Hlk65843302"/>
      <w:r w:rsidRPr="005F1B1B">
        <w:rPr>
          <w:rFonts w:cstheme="minorHAnsi"/>
        </w:rPr>
        <w:t xml:space="preserve">Rozporządzeniu Ministra Środowiska z dnia 11 stycznia 2013 r. w sprawie szczegółowych wymagań w zakresie odbierania odpadów komunalnych od właścicieli nieruchomości </w:t>
      </w:r>
      <w:bookmarkEnd w:id="39"/>
      <w:r w:rsidRPr="005F1B1B">
        <w:rPr>
          <w:rFonts w:cstheme="minorHAnsi"/>
        </w:rPr>
        <w:t>(Dz.U. z 2013 r. poz.122).</w:t>
      </w:r>
    </w:p>
    <w:p w14:paraId="287A8CF3" w14:textId="77777777" w:rsidR="00373963" w:rsidRPr="005F1B1B" w:rsidRDefault="00C8605A" w:rsidP="00331308">
      <w:pPr>
        <w:pStyle w:val="Akapitzlist"/>
        <w:numPr>
          <w:ilvl w:val="2"/>
          <w:numId w:val="38"/>
        </w:numPr>
        <w:spacing w:after="0" w:line="240" w:lineRule="auto"/>
        <w:ind w:left="709" w:hanging="567"/>
        <w:jc w:val="both"/>
        <w:rPr>
          <w:rFonts w:cstheme="minorHAnsi"/>
        </w:rPr>
      </w:pPr>
      <w:r w:rsidRPr="005F1B1B">
        <w:rPr>
          <w:rFonts w:cstheme="minorHAnsi"/>
        </w:rPr>
        <w:lastRenderedPageBreak/>
        <w:t xml:space="preserve">Wykonawca powinien dysponować miejscem na bazie do mycia kontenerów zgodnie z obowiązującymi przepisami prawa albo posiadać umowę z firmą świadczącą tego typu usługi. </w:t>
      </w:r>
    </w:p>
    <w:p w14:paraId="6A7FDFA1" w14:textId="52567DB1" w:rsidR="005D37CF" w:rsidRPr="00035074" w:rsidRDefault="00C8605A" w:rsidP="00331308">
      <w:pPr>
        <w:pStyle w:val="Akapitzlist"/>
        <w:numPr>
          <w:ilvl w:val="2"/>
          <w:numId w:val="38"/>
        </w:numPr>
        <w:spacing w:after="0" w:line="240" w:lineRule="auto"/>
        <w:ind w:left="709" w:hanging="567"/>
        <w:jc w:val="both"/>
        <w:rPr>
          <w:rFonts w:cstheme="minorHAnsi"/>
        </w:rPr>
      </w:pPr>
      <w:r w:rsidRPr="00035074">
        <w:rPr>
          <w:rFonts w:cstheme="minorHAnsi"/>
        </w:rPr>
        <w:t>Wykonawca</w:t>
      </w:r>
      <w:r w:rsidR="00975199" w:rsidRPr="00035074">
        <w:rPr>
          <w:rFonts w:cstheme="minorHAnsi"/>
        </w:rPr>
        <w:t xml:space="preserve"> </w:t>
      </w:r>
      <w:r w:rsidR="005D37CF" w:rsidRPr="00035074">
        <w:rPr>
          <w:rFonts w:cstheme="minorHAnsi"/>
        </w:rPr>
        <w:t>winien dysponować przy wykonywanych pracach sprzętem umożliwiającym odbieranie odpadów komunalnych od właścicieli nieruchomości, co najmniej w ilości:</w:t>
      </w:r>
    </w:p>
    <w:p w14:paraId="46B321AB" w14:textId="14D733A4" w:rsidR="005D37CF" w:rsidRPr="005F1B1B" w:rsidRDefault="005D37CF" w:rsidP="00331308">
      <w:pPr>
        <w:pStyle w:val="Akapitzlist"/>
        <w:numPr>
          <w:ilvl w:val="0"/>
          <w:numId w:val="65"/>
        </w:numPr>
        <w:spacing w:after="0" w:line="240" w:lineRule="auto"/>
        <w:jc w:val="both"/>
        <w:rPr>
          <w:rFonts w:cstheme="minorHAnsi"/>
        </w:rPr>
      </w:pPr>
      <w:r w:rsidRPr="005F1B1B">
        <w:rPr>
          <w:rFonts w:cstheme="minorHAnsi"/>
        </w:rPr>
        <w:t>10 samochodów z funkcją kompaktującą (śmieciarka wielkogabarytowa)</w:t>
      </w:r>
      <w:r w:rsidR="009146BE" w:rsidRPr="005F1B1B">
        <w:rPr>
          <w:rFonts w:cstheme="minorHAnsi"/>
        </w:rPr>
        <w:t>,</w:t>
      </w:r>
    </w:p>
    <w:p w14:paraId="2D515CE5" w14:textId="77777777" w:rsidR="00035074" w:rsidRPr="00035074" w:rsidRDefault="005D37CF" w:rsidP="00331308">
      <w:pPr>
        <w:pStyle w:val="Akapitzlist"/>
        <w:numPr>
          <w:ilvl w:val="0"/>
          <w:numId w:val="65"/>
        </w:numPr>
        <w:spacing w:after="0" w:line="240" w:lineRule="auto"/>
        <w:jc w:val="both"/>
        <w:rPr>
          <w:rFonts w:cstheme="minorHAnsi"/>
        </w:rPr>
      </w:pPr>
      <w:r w:rsidRPr="005F1B1B">
        <w:rPr>
          <w:rFonts w:cstheme="minorHAnsi"/>
        </w:rPr>
        <w:t xml:space="preserve">3 samochody z funkcją kompaktującą </w:t>
      </w:r>
      <w:r w:rsidRPr="005F1B1B">
        <w:rPr>
          <w:rFonts w:eastAsia="Times New Roman" w:cstheme="minorHAnsi"/>
          <w:lang w:eastAsia="cs-CZ"/>
        </w:rPr>
        <w:t xml:space="preserve">do odbierania odpadów komunalnych </w:t>
      </w:r>
      <w:r w:rsidRPr="005F1B1B">
        <w:rPr>
          <w:rFonts w:eastAsia="Times New Roman" w:cstheme="minorHAnsi"/>
          <w:lang w:eastAsia="cs-CZ"/>
        </w:rPr>
        <w:br/>
        <w:t>z nieruchomości w zabudowie skoncentrowanej i o utrudnionym dojeździe (śmieciarka małogabarytowa),</w:t>
      </w:r>
    </w:p>
    <w:p w14:paraId="102EE104" w14:textId="2E9F38C3" w:rsidR="005D37CF" w:rsidRPr="00035074" w:rsidRDefault="00DD74D5" w:rsidP="00331308">
      <w:pPr>
        <w:pStyle w:val="Akapitzlist"/>
        <w:numPr>
          <w:ilvl w:val="0"/>
          <w:numId w:val="65"/>
        </w:numPr>
        <w:spacing w:after="0" w:line="240" w:lineRule="auto"/>
        <w:jc w:val="both"/>
        <w:rPr>
          <w:rFonts w:cstheme="minorHAnsi"/>
        </w:rPr>
      </w:pPr>
      <w:r w:rsidRPr="00035074">
        <w:rPr>
          <w:rFonts w:cstheme="minorHAnsi"/>
        </w:rPr>
        <w:t>3</w:t>
      </w:r>
      <w:r w:rsidR="005D37CF" w:rsidRPr="00035074">
        <w:rPr>
          <w:rFonts w:cstheme="minorHAnsi"/>
        </w:rPr>
        <w:t xml:space="preserve"> samochod</w:t>
      </w:r>
      <w:r w:rsidR="00176838" w:rsidRPr="00035074">
        <w:rPr>
          <w:rFonts w:cstheme="minorHAnsi"/>
        </w:rPr>
        <w:t>y</w:t>
      </w:r>
      <w:r w:rsidR="005D37CF" w:rsidRPr="00035074">
        <w:rPr>
          <w:rFonts w:cstheme="minorHAnsi"/>
        </w:rPr>
        <w:t xml:space="preserve"> przystosowan</w:t>
      </w:r>
      <w:r w:rsidR="00176838" w:rsidRPr="00035074">
        <w:rPr>
          <w:rFonts w:cstheme="minorHAnsi"/>
        </w:rPr>
        <w:t>e</w:t>
      </w:r>
      <w:r w:rsidR="005D37CF" w:rsidRPr="00035074">
        <w:rPr>
          <w:rFonts w:cstheme="minorHAnsi"/>
        </w:rPr>
        <w:t xml:space="preserve"> do </w:t>
      </w:r>
      <w:r w:rsidR="005D37CF" w:rsidRPr="00035074">
        <w:rPr>
          <w:rFonts w:cstheme="minorHAnsi"/>
          <w:lang w:eastAsia="cs-CZ"/>
        </w:rPr>
        <w:t xml:space="preserve">odbioru pojemników o pojemności </w:t>
      </w:r>
      <w:proofErr w:type="spellStart"/>
      <w:r w:rsidR="00176838" w:rsidRPr="00035074">
        <w:rPr>
          <w:rFonts w:cstheme="minorHAnsi"/>
          <w:lang w:eastAsia="cs-CZ"/>
        </w:rPr>
        <w:t>kp</w:t>
      </w:r>
      <w:proofErr w:type="spellEnd"/>
      <w:r w:rsidR="00176838" w:rsidRPr="00035074">
        <w:rPr>
          <w:rFonts w:cstheme="minorHAnsi"/>
          <w:lang w:eastAsia="cs-CZ"/>
        </w:rPr>
        <w:t xml:space="preserve"> </w:t>
      </w:r>
      <w:r w:rsidR="005D37CF" w:rsidRPr="00035074">
        <w:rPr>
          <w:rFonts w:cstheme="minorHAnsi"/>
          <w:lang w:eastAsia="cs-CZ"/>
        </w:rPr>
        <w:t xml:space="preserve">5, </w:t>
      </w:r>
      <w:proofErr w:type="spellStart"/>
      <w:r w:rsidR="00176838" w:rsidRPr="00035074">
        <w:rPr>
          <w:rFonts w:cstheme="minorHAnsi"/>
          <w:lang w:eastAsia="cs-CZ"/>
        </w:rPr>
        <w:t>kp</w:t>
      </w:r>
      <w:proofErr w:type="spellEnd"/>
      <w:r w:rsidR="00176838" w:rsidRPr="00035074">
        <w:rPr>
          <w:rFonts w:cstheme="minorHAnsi"/>
          <w:lang w:eastAsia="cs-CZ"/>
        </w:rPr>
        <w:t xml:space="preserve"> </w:t>
      </w:r>
      <w:r w:rsidR="005D37CF" w:rsidRPr="00035074">
        <w:rPr>
          <w:rFonts w:cstheme="minorHAnsi"/>
          <w:lang w:eastAsia="cs-CZ"/>
        </w:rPr>
        <w:t xml:space="preserve">7, </w:t>
      </w:r>
      <w:proofErr w:type="spellStart"/>
      <w:r w:rsidR="00176838" w:rsidRPr="00035074">
        <w:rPr>
          <w:rFonts w:cstheme="minorHAnsi"/>
          <w:lang w:eastAsia="cs-CZ"/>
        </w:rPr>
        <w:t>kp</w:t>
      </w:r>
      <w:proofErr w:type="spellEnd"/>
      <w:r w:rsidR="00176838" w:rsidRPr="00035074">
        <w:rPr>
          <w:rFonts w:cstheme="minorHAnsi"/>
          <w:lang w:eastAsia="cs-CZ"/>
        </w:rPr>
        <w:t xml:space="preserve"> </w:t>
      </w:r>
      <w:r w:rsidR="005D37CF" w:rsidRPr="00035074">
        <w:rPr>
          <w:rFonts w:cstheme="minorHAnsi"/>
          <w:lang w:eastAsia="cs-CZ"/>
        </w:rPr>
        <w:t>10 (</w:t>
      </w:r>
      <w:proofErr w:type="spellStart"/>
      <w:r w:rsidR="005D37CF" w:rsidRPr="00035074">
        <w:rPr>
          <w:rFonts w:cstheme="minorHAnsi"/>
          <w:lang w:eastAsia="cs-CZ"/>
        </w:rPr>
        <w:t>bramowiec</w:t>
      </w:r>
      <w:proofErr w:type="spellEnd"/>
      <w:r w:rsidR="005D37CF" w:rsidRPr="00035074">
        <w:rPr>
          <w:rFonts w:cstheme="minorHAnsi"/>
          <w:lang w:eastAsia="cs-CZ"/>
        </w:rPr>
        <w:t>),</w:t>
      </w:r>
    </w:p>
    <w:p w14:paraId="717B09DA" w14:textId="44A7ED17" w:rsidR="005D37CF" w:rsidRPr="005F1B1B" w:rsidRDefault="005D37CF" w:rsidP="00331308">
      <w:pPr>
        <w:pStyle w:val="Akapitzlist"/>
        <w:numPr>
          <w:ilvl w:val="0"/>
          <w:numId w:val="65"/>
        </w:numPr>
        <w:spacing w:after="0" w:line="240" w:lineRule="auto"/>
        <w:jc w:val="both"/>
        <w:rPr>
          <w:rFonts w:eastAsia="Calibri" w:cstheme="minorHAnsi"/>
        </w:rPr>
      </w:pPr>
      <w:r w:rsidRPr="005F1B1B">
        <w:rPr>
          <w:rFonts w:cstheme="minorHAnsi"/>
        </w:rPr>
        <w:t xml:space="preserve">1 samochód przystosowany do </w:t>
      </w:r>
      <w:r w:rsidRPr="005F1B1B">
        <w:rPr>
          <w:rFonts w:eastAsia="Times New Roman" w:cstheme="minorHAnsi"/>
          <w:lang w:eastAsia="cs-CZ"/>
        </w:rPr>
        <w:t xml:space="preserve">odbioru pojemników o pojemności </w:t>
      </w:r>
      <w:proofErr w:type="spellStart"/>
      <w:r w:rsidR="00176838" w:rsidRPr="005F1B1B">
        <w:rPr>
          <w:rFonts w:eastAsia="Times New Roman" w:cstheme="minorHAnsi"/>
          <w:lang w:eastAsia="cs-CZ"/>
        </w:rPr>
        <w:t>kp</w:t>
      </w:r>
      <w:proofErr w:type="spellEnd"/>
      <w:r w:rsidR="00176838" w:rsidRPr="005F1B1B">
        <w:rPr>
          <w:rFonts w:eastAsia="Times New Roman" w:cstheme="minorHAnsi"/>
          <w:lang w:eastAsia="cs-CZ"/>
        </w:rPr>
        <w:t xml:space="preserve"> </w:t>
      </w:r>
      <w:r w:rsidRPr="005F1B1B">
        <w:rPr>
          <w:rFonts w:eastAsia="Times New Roman" w:cstheme="minorHAnsi"/>
          <w:lang w:eastAsia="cs-CZ"/>
        </w:rPr>
        <w:t>33 (</w:t>
      </w:r>
      <w:proofErr w:type="spellStart"/>
      <w:r w:rsidRPr="005F1B1B">
        <w:rPr>
          <w:rFonts w:eastAsia="Times New Roman" w:cstheme="minorHAnsi"/>
          <w:lang w:eastAsia="cs-CZ"/>
        </w:rPr>
        <w:t>hakowiec</w:t>
      </w:r>
      <w:proofErr w:type="spellEnd"/>
      <w:r w:rsidRPr="005F1B1B">
        <w:rPr>
          <w:rFonts w:eastAsia="Times New Roman" w:cstheme="minorHAnsi"/>
          <w:lang w:eastAsia="cs-CZ"/>
        </w:rPr>
        <w:t>),</w:t>
      </w:r>
    </w:p>
    <w:p w14:paraId="1835E144" w14:textId="25657EAE" w:rsidR="005D37CF" w:rsidRPr="005F1B1B" w:rsidRDefault="005D37CF" w:rsidP="00331308">
      <w:pPr>
        <w:pStyle w:val="Akapitzlist"/>
        <w:numPr>
          <w:ilvl w:val="0"/>
          <w:numId w:val="65"/>
        </w:numPr>
        <w:spacing w:after="0" w:line="240" w:lineRule="auto"/>
        <w:jc w:val="both"/>
        <w:rPr>
          <w:rFonts w:cstheme="minorHAnsi"/>
        </w:rPr>
      </w:pPr>
      <w:r w:rsidRPr="005F1B1B">
        <w:rPr>
          <w:rFonts w:cstheme="minorHAnsi"/>
        </w:rPr>
        <w:t xml:space="preserve">3 samochody </w:t>
      </w:r>
      <w:r w:rsidRPr="005F1B1B">
        <w:rPr>
          <w:rFonts w:eastAsia="Times New Roman" w:cstheme="minorHAnsi"/>
          <w:lang w:eastAsia="cs-CZ"/>
        </w:rPr>
        <w:t xml:space="preserve">z </w:t>
      </w:r>
      <w:r w:rsidRPr="005F1B1B">
        <w:rPr>
          <w:rFonts w:eastAsia="Times New Roman" w:cstheme="minorHAnsi"/>
          <w:shd w:val="clear" w:color="auto" w:fill="FFFFFF"/>
          <w:lang w:eastAsia="cs-CZ"/>
        </w:rPr>
        <w:t xml:space="preserve">hydraulicznym dźwigiem samochodowym </w:t>
      </w:r>
      <w:r w:rsidRPr="005F1B1B">
        <w:rPr>
          <w:rFonts w:eastAsia="Times New Roman" w:cstheme="minorHAnsi"/>
          <w:lang w:eastAsia="cs-CZ"/>
        </w:rPr>
        <w:t>HDS</w:t>
      </w:r>
      <w:r w:rsidRPr="005F1B1B">
        <w:rPr>
          <w:rFonts w:cstheme="minorHAnsi"/>
        </w:rPr>
        <w:t xml:space="preserve"> przystosowane do opróżniania pojemników o pojemności 1500</w:t>
      </w:r>
      <w:r w:rsidR="00176838" w:rsidRPr="005F1B1B">
        <w:rPr>
          <w:rFonts w:cstheme="minorHAnsi"/>
        </w:rPr>
        <w:t xml:space="preserve"> </w:t>
      </w:r>
      <w:r w:rsidRPr="005F1B1B">
        <w:rPr>
          <w:rFonts w:cstheme="minorHAnsi"/>
        </w:rPr>
        <w:t>l, 2500</w:t>
      </w:r>
      <w:r w:rsidR="00176838" w:rsidRPr="005F1B1B">
        <w:rPr>
          <w:rFonts w:cstheme="minorHAnsi"/>
        </w:rPr>
        <w:t xml:space="preserve"> </w:t>
      </w:r>
      <w:r w:rsidRPr="005F1B1B">
        <w:rPr>
          <w:rFonts w:cstheme="minorHAnsi"/>
        </w:rPr>
        <w:t>l</w:t>
      </w:r>
      <w:r w:rsidR="00035074">
        <w:rPr>
          <w:rFonts w:cstheme="minorHAnsi"/>
        </w:rPr>
        <w:t>,</w:t>
      </w:r>
    </w:p>
    <w:p w14:paraId="660FA4EC" w14:textId="509EEB48" w:rsidR="005D37CF" w:rsidRPr="005F1B1B" w:rsidRDefault="005D37CF" w:rsidP="00331308">
      <w:pPr>
        <w:pStyle w:val="Akapitzlist"/>
        <w:numPr>
          <w:ilvl w:val="0"/>
          <w:numId w:val="65"/>
        </w:numPr>
        <w:spacing w:after="0" w:line="240" w:lineRule="auto"/>
        <w:jc w:val="both"/>
        <w:rPr>
          <w:rFonts w:cstheme="minorHAnsi"/>
        </w:rPr>
      </w:pPr>
      <w:r w:rsidRPr="005F1B1B">
        <w:rPr>
          <w:rFonts w:cstheme="minorHAnsi"/>
        </w:rPr>
        <w:t>3 samochody skrzyniowe</w:t>
      </w:r>
      <w:r w:rsidR="00176838" w:rsidRPr="005F1B1B">
        <w:rPr>
          <w:rFonts w:cstheme="minorHAnsi"/>
        </w:rPr>
        <w:t>,</w:t>
      </w:r>
    </w:p>
    <w:p w14:paraId="1F741E15" w14:textId="6C54957F" w:rsidR="00975199" w:rsidRPr="005F1B1B" w:rsidRDefault="006113F5" w:rsidP="00331308">
      <w:pPr>
        <w:pStyle w:val="Akapitzlist"/>
        <w:numPr>
          <w:ilvl w:val="0"/>
          <w:numId w:val="65"/>
        </w:numPr>
        <w:overflowPunct w:val="0"/>
        <w:spacing w:after="0" w:line="240" w:lineRule="auto"/>
        <w:jc w:val="both"/>
        <w:textAlignment w:val="baseline"/>
        <w:rPr>
          <w:rFonts w:eastAsia="Times New Roman" w:cstheme="minorHAnsi"/>
          <w:lang w:eastAsia="cs-CZ"/>
        </w:rPr>
      </w:pPr>
      <w:r>
        <w:rPr>
          <w:rFonts w:eastAsia="Times New Roman" w:cstheme="minorHAnsi"/>
          <w:lang w:eastAsia="cs-CZ"/>
        </w:rPr>
        <w:t xml:space="preserve">1 </w:t>
      </w:r>
      <w:r w:rsidR="00975199" w:rsidRPr="005F1B1B">
        <w:rPr>
          <w:rFonts w:eastAsia="Times New Roman" w:cstheme="minorHAnsi"/>
          <w:lang w:eastAsia="cs-CZ"/>
        </w:rPr>
        <w:t>samochód osobowy do kontroli w terenie</w:t>
      </w:r>
      <w:r w:rsidR="00B95A6D" w:rsidRPr="005F1B1B">
        <w:rPr>
          <w:rFonts w:eastAsia="Times New Roman" w:cstheme="minorHAnsi"/>
          <w:lang w:eastAsia="cs-CZ"/>
        </w:rPr>
        <w:t>.</w:t>
      </w:r>
    </w:p>
    <w:p w14:paraId="14C0B377" w14:textId="77777777" w:rsidR="00975199" w:rsidRPr="005F1B1B" w:rsidRDefault="005D37CF" w:rsidP="00331308">
      <w:pPr>
        <w:pStyle w:val="Akapitzlist"/>
        <w:numPr>
          <w:ilvl w:val="2"/>
          <w:numId w:val="38"/>
        </w:numPr>
        <w:overflowPunct w:val="0"/>
        <w:spacing w:after="0" w:line="240" w:lineRule="auto"/>
        <w:jc w:val="both"/>
        <w:textAlignment w:val="baseline"/>
        <w:rPr>
          <w:rFonts w:cstheme="minorHAnsi"/>
        </w:rPr>
      </w:pPr>
      <w:r w:rsidRPr="005F1B1B">
        <w:rPr>
          <w:rFonts w:cstheme="minorHAnsi"/>
        </w:rPr>
        <w:t>Zamawiający dopuszcza transport odpadów samochodami wielokomorowymi.</w:t>
      </w:r>
    </w:p>
    <w:p w14:paraId="151A8335" w14:textId="4ED7B43C" w:rsidR="005D37CF" w:rsidRPr="005F1B1B" w:rsidRDefault="005D37CF" w:rsidP="00331308">
      <w:pPr>
        <w:pStyle w:val="Akapitzlist"/>
        <w:numPr>
          <w:ilvl w:val="2"/>
          <w:numId w:val="38"/>
        </w:numPr>
        <w:overflowPunct w:val="0"/>
        <w:spacing w:after="0" w:line="240" w:lineRule="auto"/>
        <w:jc w:val="both"/>
        <w:textAlignment w:val="baseline"/>
        <w:rPr>
          <w:rFonts w:cstheme="minorHAnsi"/>
        </w:rPr>
      </w:pPr>
      <w:r w:rsidRPr="005F1B1B">
        <w:rPr>
          <w:rFonts w:cstheme="minorHAnsi"/>
        </w:rPr>
        <w:t xml:space="preserve">Zamawiający bezwzględnie zakazuje transportu zużytego sprzętu elektrycznego i elektronicznego samochodami z funkcją kompaktującą. </w:t>
      </w:r>
    </w:p>
    <w:p w14:paraId="442A4D52" w14:textId="0EF19BC5" w:rsidR="00E2164A" w:rsidRPr="005F1B1B" w:rsidRDefault="00E2164A" w:rsidP="00331308">
      <w:pPr>
        <w:pStyle w:val="Akapitzlist"/>
        <w:numPr>
          <w:ilvl w:val="2"/>
          <w:numId w:val="38"/>
        </w:numPr>
        <w:overflowPunct w:val="0"/>
        <w:spacing w:after="0" w:line="240" w:lineRule="auto"/>
        <w:jc w:val="both"/>
        <w:textAlignment w:val="baseline"/>
        <w:rPr>
          <w:rFonts w:cstheme="minorHAnsi"/>
        </w:rPr>
      </w:pPr>
      <w:r w:rsidRPr="005F1B1B">
        <w:rPr>
          <w:rFonts w:cstheme="minorHAnsi"/>
        </w:rPr>
        <w:t xml:space="preserve">Zamawiający bezwzględnie zakazuje </w:t>
      </w:r>
      <w:r w:rsidRPr="005F1B1B">
        <w:rPr>
          <w:rFonts w:eastAsia="Calibri" w:cstheme="minorHAnsi"/>
          <w:lang w:val="x-none"/>
        </w:rPr>
        <w:t>mieszania selektywnie zebranych odpadów komunalnych ze zmieszanymi odpadami komunalnymi odbieranymi od właścicieli nieruchomości oraz selektywnie zebranych odpadów komunalnych różnych rodzajów ze sobą.</w:t>
      </w:r>
    </w:p>
    <w:p w14:paraId="1AADA326" w14:textId="77777777" w:rsidR="00424C89" w:rsidRPr="005F1B1B" w:rsidRDefault="00975199" w:rsidP="00331308">
      <w:pPr>
        <w:pStyle w:val="Akapitzlist"/>
        <w:numPr>
          <w:ilvl w:val="2"/>
          <w:numId w:val="38"/>
        </w:numPr>
        <w:overflowPunct w:val="0"/>
        <w:spacing w:after="0" w:line="240" w:lineRule="auto"/>
        <w:jc w:val="both"/>
        <w:textAlignment w:val="baseline"/>
        <w:rPr>
          <w:rFonts w:cstheme="minorHAnsi"/>
        </w:rPr>
      </w:pPr>
      <w:r w:rsidRPr="005F1B1B">
        <w:rPr>
          <w:rFonts w:cstheme="minorHAnsi"/>
        </w:rPr>
        <w:t>Pojazdy odbierające odpady komunalne powinny posiadać na burtach bocznych samochodu widoczne i czytelne dla osób trzecich napisy informujące o rodzaju selektywnie odbieranego odpadu  (np. papier, szkło, metale i tworzywa sztuczne, bioodpady, gabaryty, liście).</w:t>
      </w:r>
    </w:p>
    <w:p w14:paraId="15F446C1" w14:textId="46A0E15D" w:rsidR="0039624F" w:rsidRPr="00B362E4" w:rsidRDefault="00DF1CBB" w:rsidP="00331308">
      <w:pPr>
        <w:pStyle w:val="Lista4"/>
        <w:numPr>
          <w:ilvl w:val="2"/>
          <w:numId w:val="38"/>
        </w:numPr>
        <w:tabs>
          <w:tab w:val="left" w:pos="426"/>
        </w:tabs>
        <w:autoSpaceDE/>
        <w:autoSpaceDN/>
        <w:adjustRightInd/>
        <w:contextualSpacing w:val="0"/>
        <w:rPr>
          <w:rFonts w:asciiTheme="minorHAnsi" w:hAnsiTheme="minorHAnsi" w:cstheme="minorHAnsi"/>
          <w:bCs/>
          <w:color w:val="000000" w:themeColor="text1"/>
        </w:rPr>
      </w:pPr>
      <w:r w:rsidRPr="00B362E4">
        <w:rPr>
          <w:rFonts w:asciiTheme="minorHAnsi" w:hAnsiTheme="minorHAnsi" w:cstheme="minorHAnsi"/>
        </w:rPr>
        <w:t xml:space="preserve">Wykonawca </w:t>
      </w:r>
      <w:r w:rsidR="00DD74D5" w:rsidRPr="00B362E4">
        <w:rPr>
          <w:rFonts w:asciiTheme="minorHAnsi" w:hAnsiTheme="minorHAnsi" w:cstheme="minorHAnsi"/>
        </w:rPr>
        <w:t>zobowiązany jest posiadać we flocie pojazdów</w:t>
      </w:r>
      <w:r w:rsidRPr="00B362E4">
        <w:rPr>
          <w:rFonts w:asciiTheme="minorHAnsi" w:hAnsiTheme="minorHAnsi" w:cstheme="minorHAnsi"/>
        </w:rPr>
        <w:t xml:space="preserve"> używanych do realizacji </w:t>
      </w:r>
      <w:r w:rsidR="00B362E4" w:rsidRPr="00B362E4">
        <w:rPr>
          <w:rFonts w:asciiTheme="minorHAnsi" w:hAnsiTheme="minorHAnsi" w:cstheme="minorHAnsi"/>
        </w:rPr>
        <w:t>zamówienia</w:t>
      </w:r>
      <w:r w:rsidRPr="00B362E4">
        <w:rPr>
          <w:rFonts w:asciiTheme="minorHAnsi" w:hAnsiTheme="minorHAnsi" w:cstheme="minorHAnsi"/>
        </w:rPr>
        <w:t xml:space="preserve"> pojazdy elektryczne i / lub pojazdy napędzane gazem ziemnym CNG lub LNG. </w:t>
      </w:r>
      <w:r w:rsidR="00B362E4" w:rsidRPr="00B362E4">
        <w:rPr>
          <w:rFonts w:asciiTheme="minorHAnsi" w:hAnsiTheme="minorHAnsi" w:cstheme="minorHAnsi"/>
          <w:color w:val="000000" w:themeColor="text1"/>
        </w:rPr>
        <w:t xml:space="preserve">Udział tego rodzaju pojazdów użytkowanych przy wykonywaniu tego zamówienia winien wynosić co najmniej 10% lecz nie mniej niż jeden pojazd elektryczny i/lub napędzany gazem ziemnym CNG lub LNG na każde do 10 pojazdów Wykonawcy, </w:t>
      </w:r>
      <w:r w:rsidR="00B362E4" w:rsidRPr="00B362E4">
        <w:rPr>
          <w:rFonts w:asciiTheme="minorHAnsi" w:hAnsiTheme="minorHAnsi" w:cstheme="minorHAnsi"/>
          <w:bCs/>
          <w:color w:val="000000" w:themeColor="text1"/>
        </w:rPr>
        <w:t>tzn. co najmniej 1 z 10 pojazdów floty wykorzystywanej do realizacji zadania winien spełniać w/w warunki.</w:t>
      </w:r>
      <w:r w:rsidR="00B362E4" w:rsidRPr="00B362E4">
        <w:rPr>
          <w:rFonts w:asciiTheme="minorHAnsi" w:hAnsiTheme="minorHAnsi" w:cstheme="minorHAnsi"/>
          <w:bCs/>
        </w:rPr>
        <w:t xml:space="preserve"> </w:t>
      </w:r>
      <w:r w:rsidRPr="00B362E4">
        <w:rPr>
          <w:rFonts w:asciiTheme="minorHAnsi" w:hAnsiTheme="minorHAnsi" w:cstheme="minorHAnsi"/>
          <w:bCs/>
        </w:rPr>
        <w:t xml:space="preserve">Poprzez sformułowanie „flota wykorzystywana do realizacji zadania” Zamawiający rozumie wszystkie pojazdy wykorzystywane do realizacji zadania, w tym również osobowe. </w:t>
      </w:r>
      <w:r w:rsidR="008A2D35" w:rsidRPr="00B362E4">
        <w:rPr>
          <w:rFonts w:asciiTheme="minorHAnsi" w:eastAsia="Calibri" w:hAnsiTheme="minorHAnsi" w:cstheme="minorHAnsi"/>
        </w:rPr>
        <w:t xml:space="preserve">Wykonawca jest zobowiązany dostarczyć </w:t>
      </w:r>
      <w:r w:rsidR="008A2D35" w:rsidRPr="00B362E4">
        <w:rPr>
          <w:rFonts w:asciiTheme="minorHAnsi" w:eastAsia="Calibri" w:hAnsiTheme="minorHAnsi" w:cstheme="minorHAnsi"/>
          <w:lang w:val="x-none"/>
        </w:rPr>
        <w:t>kopi</w:t>
      </w:r>
      <w:r w:rsidR="008A2D35" w:rsidRPr="00B362E4">
        <w:rPr>
          <w:rFonts w:asciiTheme="minorHAnsi" w:eastAsia="Calibri" w:hAnsiTheme="minorHAnsi" w:cstheme="minorHAnsi"/>
        </w:rPr>
        <w:t>e</w:t>
      </w:r>
      <w:r w:rsidR="008A2D35" w:rsidRPr="00B362E4">
        <w:rPr>
          <w:rFonts w:asciiTheme="minorHAnsi" w:eastAsia="Calibri" w:hAnsiTheme="minorHAnsi" w:cstheme="minorHAnsi"/>
          <w:lang w:val="x-none"/>
        </w:rPr>
        <w:t xml:space="preserve"> dokumentów potwierdzających spełnianie </w:t>
      </w:r>
      <w:r w:rsidR="005C6428" w:rsidRPr="00B362E4">
        <w:rPr>
          <w:rFonts w:asciiTheme="minorHAnsi" w:eastAsia="Calibri" w:hAnsiTheme="minorHAnsi" w:cstheme="minorHAnsi"/>
        </w:rPr>
        <w:t xml:space="preserve">w/w </w:t>
      </w:r>
      <w:r w:rsidR="008A2D35" w:rsidRPr="00B362E4">
        <w:rPr>
          <w:rFonts w:asciiTheme="minorHAnsi" w:eastAsia="Calibri" w:hAnsiTheme="minorHAnsi" w:cstheme="minorHAnsi"/>
          <w:lang w:val="x-none"/>
        </w:rPr>
        <w:t>wymaga</w:t>
      </w:r>
      <w:r w:rsidR="00A244E9" w:rsidRPr="00B362E4">
        <w:rPr>
          <w:rFonts w:asciiTheme="minorHAnsi" w:eastAsia="Calibri" w:hAnsiTheme="minorHAnsi" w:cstheme="minorHAnsi"/>
        </w:rPr>
        <w:t>ń.</w:t>
      </w:r>
      <w:r w:rsidR="008A2D35" w:rsidRPr="00B362E4">
        <w:rPr>
          <w:rFonts w:asciiTheme="minorHAnsi" w:eastAsia="Calibri" w:hAnsiTheme="minorHAnsi" w:cstheme="minorHAnsi"/>
        </w:rPr>
        <w:t xml:space="preserve"> </w:t>
      </w:r>
      <w:r w:rsidR="008A2D35" w:rsidRPr="00B362E4">
        <w:rPr>
          <w:rFonts w:asciiTheme="minorHAnsi" w:eastAsia="Calibri" w:hAnsiTheme="minorHAnsi" w:cstheme="minorHAnsi"/>
          <w:lang w:val="x-none"/>
        </w:rPr>
        <w:t>Dokumentami mogą być: wyciąg ze świadectwa homologacji lub odpis decyzji zwalniającej pojazd z homologacji bądź oświadczenie producenta lub przedstawiciela producenta danego pojazdu, że spełnia on wymagania przedmiotowej ustawy, dow</w:t>
      </w:r>
      <w:r w:rsidR="008A2D35" w:rsidRPr="00B362E4">
        <w:rPr>
          <w:rFonts w:asciiTheme="minorHAnsi" w:eastAsia="Calibri" w:hAnsiTheme="minorHAnsi" w:cstheme="minorHAnsi"/>
        </w:rPr>
        <w:t>ód</w:t>
      </w:r>
      <w:r w:rsidR="008A2D35" w:rsidRPr="00B362E4">
        <w:rPr>
          <w:rFonts w:asciiTheme="minorHAnsi" w:eastAsia="Calibri" w:hAnsiTheme="minorHAnsi" w:cstheme="minorHAnsi"/>
          <w:lang w:val="x-none"/>
        </w:rPr>
        <w:t xml:space="preserve"> rejestracyjny pojazdu</w:t>
      </w:r>
      <w:r w:rsidR="008A2D35" w:rsidRPr="00B362E4">
        <w:rPr>
          <w:rFonts w:asciiTheme="minorHAnsi" w:eastAsia="Calibri" w:hAnsiTheme="minorHAnsi" w:cstheme="minorHAnsi"/>
        </w:rPr>
        <w:t>.</w:t>
      </w:r>
    </w:p>
    <w:p w14:paraId="19891DF3" w14:textId="77777777" w:rsidR="003A1BB3" w:rsidRPr="00A61B90" w:rsidRDefault="003A1BB3" w:rsidP="00A61B90">
      <w:pPr>
        <w:widowControl w:val="0"/>
        <w:overflowPunct w:val="0"/>
        <w:textAlignment w:val="baseline"/>
        <w:rPr>
          <w:rFonts w:cstheme="minorHAnsi"/>
          <w:b/>
          <w:color w:val="FF0000"/>
          <w:highlight w:val="lightGray"/>
        </w:rPr>
      </w:pPr>
    </w:p>
    <w:p w14:paraId="6FDA7F1F" w14:textId="77777777" w:rsidR="00373963" w:rsidRPr="005F1B1B" w:rsidRDefault="00C8605A" w:rsidP="00331308">
      <w:pPr>
        <w:pStyle w:val="Akapitzlist"/>
        <w:widowControl w:val="0"/>
        <w:numPr>
          <w:ilvl w:val="1"/>
          <w:numId w:val="38"/>
        </w:numPr>
        <w:spacing w:after="0" w:line="240" w:lineRule="auto"/>
        <w:ind w:left="709" w:hanging="709"/>
        <w:jc w:val="both"/>
        <w:rPr>
          <w:rFonts w:eastAsia="Times New Roman" w:cstheme="minorHAnsi"/>
          <w:b/>
          <w:lang w:eastAsia="pl-PL"/>
        </w:rPr>
      </w:pPr>
      <w:r w:rsidRPr="005F1B1B">
        <w:rPr>
          <w:rFonts w:eastAsia="Times New Roman" w:cstheme="minorHAnsi"/>
          <w:b/>
          <w:lang w:eastAsia="pl-PL"/>
        </w:rPr>
        <w:t>W zakresie dodatkowych obowiązków Wykonawca zobowiązany będzie:</w:t>
      </w:r>
    </w:p>
    <w:p w14:paraId="30C6761B" w14:textId="7A504CDE" w:rsidR="00E65107" w:rsidRPr="005F1B1B" w:rsidRDefault="00E65107" w:rsidP="00331308">
      <w:pPr>
        <w:pStyle w:val="Akapitzlist"/>
        <w:numPr>
          <w:ilvl w:val="2"/>
          <w:numId w:val="38"/>
        </w:numPr>
        <w:spacing w:after="0" w:line="240" w:lineRule="auto"/>
        <w:jc w:val="both"/>
        <w:rPr>
          <w:rFonts w:cstheme="minorHAnsi"/>
        </w:rPr>
      </w:pPr>
      <w:r w:rsidRPr="005F1B1B">
        <w:rPr>
          <w:rFonts w:cstheme="minorHAnsi"/>
          <w:bCs/>
          <w:iCs/>
        </w:rPr>
        <w:t>Wykonawca ma obowiązek skutecznie dostarczyć pojemniki, worki, harmonogramy na nieruchomości wskazane przez Zamawiającego.</w:t>
      </w:r>
    </w:p>
    <w:p w14:paraId="7DCB1C52" w14:textId="01515ED0" w:rsidR="00E65107" w:rsidRPr="005F1B1B" w:rsidRDefault="00E65107" w:rsidP="00331308">
      <w:pPr>
        <w:pStyle w:val="Akapitzlist"/>
        <w:numPr>
          <w:ilvl w:val="2"/>
          <w:numId w:val="38"/>
        </w:numPr>
        <w:suppressAutoHyphens w:val="0"/>
        <w:spacing w:after="0" w:line="240" w:lineRule="auto"/>
        <w:jc w:val="both"/>
        <w:rPr>
          <w:rFonts w:cstheme="minorHAnsi"/>
        </w:rPr>
      </w:pPr>
      <w:r w:rsidRPr="005F1B1B">
        <w:rPr>
          <w:rFonts w:cstheme="minorHAnsi"/>
        </w:rPr>
        <w:t>Na Wykonawcy ciąży obowiązek</w:t>
      </w:r>
      <w:r w:rsidR="00AE0171" w:rsidRPr="005F1B1B">
        <w:rPr>
          <w:rFonts w:cstheme="minorHAnsi"/>
        </w:rPr>
        <w:t xml:space="preserve"> bieżącej</w:t>
      </w:r>
      <w:r w:rsidRPr="005F1B1B">
        <w:rPr>
          <w:rFonts w:cstheme="minorHAnsi"/>
        </w:rPr>
        <w:t xml:space="preserve"> kontroli stanu</w:t>
      </w:r>
      <w:r w:rsidR="00AE0171" w:rsidRPr="005F1B1B">
        <w:rPr>
          <w:rFonts w:cstheme="minorHAnsi"/>
        </w:rPr>
        <w:t xml:space="preserve"> technicznego</w:t>
      </w:r>
      <w:r w:rsidRPr="005F1B1B">
        <w:rPr>
          <w:rFonts w:cstheme="minorHAnsi"/>
        </w:rPr>
        <w:t xml:space="preserve"> </w:t>
      </w:r>
      <w:r w:rsidR="00AE0171" w:rsidRPr="005F1B1B">
        <w:rPr>
          <w:rFonts w:cstheme="minorHAnsi"/>
        </w:rPr>
        <w:t xml:space="preserve">dostarczonych </w:t>
      </w:r>
      <w:r w:rsidRPr="005F1B1B">
        <w:rPr>
          <w:rFonts w:cstheme="minorHAnsi"/>
        </w:rPr>
        <w:t>pojemników</w:t>
      </w:r>
      <w:r w:rsidR="00AE0171" w:rsidRPr="005F1B1B">
        <w:rPr>
          <w:rFonts w:cstheme="minorHAnsi"/>
        </w:rPr>
        <w:t xml:space="preserve"> </w:t>
      </w:r>
      <w:r w:rsidRPr="005F1B1B">
        <w:rPr>
          <w:rFonts w:cstheme="minorHAnsi"/>
        </w:rPr>
        <w:t xml:space="preserve">(w zakresie uszkodzeń pojemnika, pęknięć, zerwanych lub uszkodzonych klap, uszkodzonych kółek) celem zapewnienia prawidłowego funkcjonowania usługi odbioru odpadów. Jeżeli uszkodzenie pojemnika może stwarzać zagrożenie dla zdrowia lub życia użytkowników pojemnik należy </w:t>
      </w:r>
      <w:r w:rsidR="00AE0171" w:rsidRPr="005F1B1B">
        <w:rPr>
          <w:rFonts w:cstheme="minorHAnsi"/>
        </w:rPr>
        <w:t>wymienić</w:t>
      </w:r>
      <w:r w:rsidRPr="005F1B1B">
        <w:rPr>
          <w:rFonts w:cstheme="minorHAnsi"/>
        </w:rPr>
        <w:t xml:space="preserve"> niezwłocznie. </w:t>
      </w:r>
    </w:p>
    <w:p w14:paraId="292A845E" w14:textId="77777777" w:rsidR="00E65107" w:rsidRPr="005F1B1B" w:rsidRDefault="00E65107" w:rsidP="00331308">
      <w:pPr>
        <w:pStyle w:val="Akapitzlist"/>
        <w:numPr>
          <w:ilvl w:val="2"/>
          <w:numId w:val="38"/>
        </w:numPr>
        <w:spacing w:after="0" w:line="240" w:lineRule="auto"/>
        <w:jc w:val="both"/>
        <w:rPr>
          <w:rFonts w:cstheme="minorHAnsi"/>
        </w:rPr>
      </w:pPr>
      <w:r w:rsidRPr="005F1B1B">
        <w:rPr>
          <w:rFonts w:cstheme="minorHAnsi"/>
        </w:rPr>
        <w:t>Wykonawca ma obowiązek zapewnić utrzymanie stanu porządkowego, technicznego i sanitarnego pojemników i miejsca zbierania odpadów we wspólnych punktach zbiórki poprzez:</w:t>
      </w:r>
    </w:p>
    <w:p w14:paraId="5F24C1F8" w14:textId="77777777" w:rsidR="00E65107" w:rsidRPr="005F1B1B" w:rsidRDefault="00E65107" w:rsidP="00331308">
      <w:pPr>
        <w:pStyle w:val="Akapitzlist"/>
        <w:numPr>
          <w:ilvl w:val="0"/>
          <w:numId w:val="47"/>
        </w:numPr>
        <w:spacing w:after="0" w:line="240" w:lineRule="auto"/>
        <w:ind w:left="709"/>
        <w:jc w:val="both"/>
        <w:rPr>
          <w:rFonts w:cstheme="minorHAnsi"/>
        </w:rPr>
      </w:pPr>
      <w:r w:rsidRPr="005F1B1B">
        <w:rPr>
          <w:rFonts w:cstheme="minorHAnsi"/>
        </w:rPr>
        <w:t>usuwanie odpadów i zanieczyszczeń znajdujących się wokół pojemników,</w:t>
      </w:r>
    </w:p>
    <w:p w14:paraId="20322D4C" w14:textId="77777777" w:rsidR="00E65107" w:rsidRPr="005F1B1B" w:rsidRDefault="00E65107" w:rsidP="00331308">
      <w:pPr>
        <w:pStyle w:val="Akapitzlist"/>
        <w:numPr>
          <w:ilvl w:val="0"/>
          <w:numId w:val="47"/>
        </w:numPr>
        <w:spacing w:after="0" w:line="240" w:lineRule="auto"/>
        <w:ind w:left="709"/>
        <w:jc w:val="both"/>
        <w:rPr>
          <w:rFonts w:cstheme="minorHAnsi"/>
        </w:rPr>
      </w:pPr>
      <w:r w:rsidRPr="005F1B1B">
        <w:rPr>
          <w:rFonts w:cstheme="minorHAnsi"/>
        </w:rPr>
        <w:t>uzupełnianie naklejek informujących o zbieranej w danym pojemniku frakcji w przypadku ich zużycia lub braku,</w:t>
      </w:r>
    </w:p>
    <w:p w14:paraId="40008D28" w14:textId="77777777" w:rsidR="00E65107" w:rsidRPr="005F1B1B" w:rsidRDefault="00E65107" w:rsidP="00331308">
      <w:pPr>
        <w:pStyle w:val="Akapitzlist"/>
        <w:numPr>
          <w:ilvl w:val="0"/>
          <w:numId w:val="47"/>
        </w:numPr>
        <w:spacing w:after="0" w:line="240" w:lineRule="auto"/>
        <w:ind w:left="709"/>
        <w:jc w:val="both"/>
        <w:rPr>
          <w:rFonts w:cstheme="minorHAnsi"/>
        </w:rPr>
      </w:pPr>
      <w:r w:rsidRPr="005F1B1B">
        <w:rPr>
          <w:rFonts w:cstheme="minorHAnsi"/>
        </w:rPr>
        <w:t>monitorowanie sprawności technicznej pojemników w punktach oraz wykonanie ich niezbędnych napraw,</w:t>
      </w:r>
    </w:p>
    <w:p w14:paraId="70341B7C" w14:textId="496954DE" w:rsidR="00E65107" w:rsidRPr="005F1B1B" w:rsidRDefault="00E65107" w:rsidP="00331308">
      <w:pPr>
        <w:pStyle w:val="Akapitzlist"/>
        <w:numPr>
          <w:ilvl w:val="0"/>
          <w:numId w:val="47"/>
        </w:numPr>
        <w:spacing w:after="0" w:line="240" w:lineRule="auto"/>
        <w:ind w:left="709"/>
        <w:jc w:val="both"/>
        <w:rPr>
          <w:rFonts w:cstheme="minorHAnsi"/>
        </w:rPr>
      </w:pPr>
      <w:r w:rsidRPr="005F1B1B">
        <w:rPr>
          <w:rFonts w:cstheme="minorHAnsi"/>
        </w:rPr>
        <w:t>mycie i dezynfekcję 1 raz w roku maj/czerwiec</w:t>
      </w:r>
      <w:r w:rsidR="00EB0EFF" w:rsidRPr="005F1B1B">
        <w:rPr>
          <w:rFonts w:cstheme="minorHAnsi"/>
        </w:rPr>
        <w:t xml:space="preserve">, </w:t>
      </w:r>
    </w:p>
    <w:p w14:paraId="78369354" w14:textId="050014E1" w:rsidR="00EB0EFF" w:rsidRPr="005F1B1B" w:rsidRDefault="00EB0EFF" w:rsidP="00331308">
      <w:pPr>
        <w:pStyle w:val="Akapitzlist"/>
        <w:numPr>
          <w:ilvl w:val="0"/>
          <w:numId w:val="47"/>
        </w:numPr>
        <w:spacing w:after="0" w:line="240" w:lineRule="auto"/>
        <w:ind w:left="709"/>
        <w:jc w:val="both"/>
        <w:rPr>
          <w:rFonts w:cstheme="minorHAnsi"/>
        </w:rPr>
      </w:pPr>
      <w:r w:rsidRPr="005F1B1B">
        <w:rPr>
          <w:rFonts w:cstheme="minorHAnsi"/>
        </w:rPr>
        <w:lastRenderedPageBreak/>
        <w:t>usunięcie zanieczyszczeń powstałych w wyniku spalenia pojemników przez osoby trzecie.</w:t>
      </w:r>
    </w:p>
    <w:p w14:paraId="708A63AB" w14:textId="77777777" w:rsidR="00373963"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bCs/>
          <w:iCs/>
        </w:rPr>
        <w:t xml:space="preserve">Na wniosek Zamawiającego Wykonawca zobowiązany jest dostarczyć pisemne oświadczenie producenta worków, że zostały one wykonane z materiałów pochodzących z recyklingu. </w:t>
      </w:r>
    </w:p>
    <w:p w14:paraId="081E7EAD" w14:textId="77777777" w:rsidR="00373963"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bCs/>
          <w:iCs/>
        </w:rPr>
        <w:t xml:space="preserve">Wykonawca zobowiązany będzie do dostarczenia w miejsce wskazane przez Zamawiającego, na terenie miasta Jastrzębie-Zdrój, worków z tworzywa sztucznego, </w:t>
      </w:r>
      <w:r w:rsidRPr="005F1B1B">
        <w:rPr>
          <w:rFonts w:cstheme="minorHAnsi"/>
          <w:bCs/>
          <w:iCs/>
        </w:rPr>
        <w:br/>
        <w:t xml:space="preserve">o parametrach, o których mowa w pkt. 4.3, w ilości :  </w:t>
      </w:r>
    </w:p>
    <w:p w14:paraId="14EE6786" w14:textId="4C890DBB" w:rsidR="00373963" w:rsidRPr="005F1B1B" w:rsidRDefault="00C8605A" w:rsidP="005F1B1B">
      <w:pPr>
        <w:pStyle w:val="Akapitzlist"/>
        <w:numPr>
          <w:ilvl w:val="0"/>
          <w:numId w:val="7"/>
        </w:numPr>
        <w:spacing w:after="0" w:line="240" w:lineRule="auto"/>
        <w:ind w:left="851" w:hanging="153"/>
        <w:jc w:val="both"/>
        <w:rPr>
          <w:rFonts w:cstheme="minorHAnsi"/>
        </w:rPr>
      </w:pPr>
      <w:r w:rsidRPr="005F1B1B">
        <w:rPr>
          <w:rFonts w:cstheme="minorHAnsi"/>
        </w:rPr>
        <w:t>Worki  żółte – 3000 szt. w roku 2022,</w:t>
      </w:r>
    </w:p>
    <w:p w14:paraId="19064DC2" w14:textId="42313F0B" w:rsidR="00373963" w:rsidRPr="005F1B1B" w:rsidRDefault="00C8605A" w:rsidP="005F1B1B">
      <w:pPr>
        <w:pStyle w:val="Akapitzlist"/>
        <w:numPr>
          <w:ilvl w:val="0"/>
          <w:numId w:val="7"/>
        </w:numPr>
        <w:spacing w:after="0" w:line="240" w:lineRule="auto"/>
        <w:ind w:left="851" w:hanging="153"/>
        <w:jc w:val="both"/>
        <w:rPr>
          <w:rFonts w:cstheme="minorHAnsi"/>
        </w:rPr>
      </w:pPr>
      <w:r w:rsidRPr="005F1B1B">
        <w:rPr>
          <w:rFonts w:cstheme="minorHAnsi"/>
        </w:rPr>
        <w:t xml:space="preserve">Worki zielone – 500 szt. w roku 2022, </w:t>
      </w:r>
    </w:p>
    <w:p w14:paraId="21E1C94B" w14:textId="55F47244" w:rsidR="00373963" w:rsidRPr="005F1B1B" w:rsidRDefault="00C8605A" w:rsidP="005F1B1B">
      <w:pPr>
        <w:pStyle w:val="Akapitzlist"/>
        <w:numPr>
          <w:ilvl w:val="0"/>
          <w:numId w:val="7"/>
        </w:numPr>
        <w:spacing w:after="0" w:line="240" w:lineRule="auto"/>
        <w:ind w:left="851" w:hanging="153"/>
        <w:jc w:val="both"/>
        <w:rPr>
          <w:rFonts w:cstheme="minorHAnsi"/>
        </w:rPr>
      </w:pPr>
      <w:r w:rsidRPr="005F1B1B">
        <w:rPr>
          <w:rFonts w:cstheme="minorHAnsi"/>
        </w:rPr>
        <w:t xml:space="preserve">Worki niebieskie – 500 szt. w roku 2022, </w:t>
      </w:r>
    </w:p>
    <w:p w14:paraId="6DF41677" w14:textId="4A6F3216" w:rsidR="00373963" w:rsidRPr="005F1B1B" w:rsidRDefault="00C8605A" w:rsidP="005F1B1B">
      <w:pPr>
        <w:pStyle w:val="Akapitzlist"/>
        <w:numPr>
          <w:ilvl w:val="0"/>
          <w:numId w:val="7"/>
        </w:numPr>
        <w:spacing w:after="0" w:line="240" w:lineRule="auto"/>
        <w:ind w:left="851" w:hanging="153"/>
        <w:jc w:val="both"/>
        <w:rPr>
          <w:rFonts w:cstheme="minorHAnsi"/>
        </w:rPr>
      </w:pPr>
      <w:r w:rsidRPr="005F1B1B">
        <w:rPr>
          <w:rFonts w:cstheme="minorHAnsi"/>
        </w:rPr>
        <w:t>Worki brązowe (akcja liść) – 500 szt. w roku 2022</w:t>
      </w:r>
      <w:r w:rsidR="00A6008D" w:rsidRPr="005F1B1B">
        <w:rPr>
          <w:rFonts w:cstheme="minorHAnsi"/>
        </w:rPr>
        <w:t>.</w:t>
      </w:r>
    </w:p>
    <w:p w14:paraId="480EB35D" w14:textId="0C299AE7" w:rsidR="00373963" w:rsidRPr="005F1B1B" w:rsidRDefault="00C8605A" w:rsidP="00331308">
      <w:pPr>
        <w:pStyle w:val="Akapitzlist"/>
        <w:numPr>
          <w:ilvl w:val="2"/>
          <w:numId w:val="38"/>
        </w:numPr>
        <w:spacing w:after="0" w:line="240" w:lineRule="auto"/>
        <w:jc w:val="both"/>
        <w:rPr>
          <w:rFonts w:cstheme="minorHAnsi"/>
          <w:color w:val="000000" w:themeColor="text1"/>
        </w:rPr>
      </w:pPr>
      <w:r w:rsidRPr="005F1B1B">
        <w:rPr>
          <w:rFonts w:cstheme="minorHAnsi"/>
          <w:color w:val="000000" w:themeColor="text1"/>
        </w:rPr>
        <w:t>Wykonawca zapewni w godzinach od 6</w:t>
      </w:r>
      <w:r w:rsidRPr="005F1B1B">
        <w:rPr>
          <w:rFonts w:cstheme="minorHAnsi"/>
          <w:color w:val="000000" w:themeColor="text1"/>
          <w:vertAlign w:val="superscript"/>
        </w:rPr>
        <w:t xml:space="preserve">00 </w:t>
      </w:r>
      <w:r w:rsidRPr="005F1B1B">
        <w:rPr>
          <w:rFonts w:cstheme="minorHAnsi"/>
          <w:color w:val="000000" w:themeColor="text1"/>
        </w:rPr>
        <w:t>do 22</w:t>
      </w:r>
      <w:r w:rsidRPr="005F1B1B">
        <w:rPr>
          <w:rFonts w:cstheme="minorHAnsi"/>
          <w:color w:val="000000" w:themeColor="text1"/>
          <w:vertAlign w:val="superscript"/>
        </w:rPr>
        <w:t>00</w:t>
      </w:r>
      <w:r w:rsidRPr="005F1B1B">
        <w:rPr>
          <w:rFonts w:cstheme="minorHAnsi"/>
          <w:color w:val="000000" w:themeColor="text1"/>
        </w:rPr>
        <w:t xml:space="preserve"> stały kontakt telefoniczny</w:t>
      </w:r>
      <w:r w:rsidRPr="005F1B1B">
        <w:rPr>
          <w:rFonts w:cstheme="minorHAnsi"/>
        </w:rPr>
        <w:t xml:space="preserve"> </w:t>
      </w:r>
      <w:r w:rsidRPr="005F1B1B">
        <w:rPr>
          <w:rFonts w:cstheme="minorHAnsi"/>
        </w:rPr>
        <w:br/>
      </w:r>
      <w:r w:rsidRPr="005F1B1B">
        <w:rPr>
          <w:rFonts w:cstheme="minorHAnsi"/>
          <w:color w:val="000000" w:themeColor="text1"/>
        </w:rPr>
        <w:t xml:space="preserve">z Zamawiającym oraz mailowy w godzinach pracy Urzędu Miasta.  </w:t>
      </w:r>
    </w:p>
    <w:p w14:paraId="7703D26B" w14:textId="569E5A7C" w:rsidR="00373963" w:rsidRPr="005F1B1B" w:rsidRDefault="00C8605A" w:rsidP="005F1B1B">
      <w:pPr>
        <w:ind w:left="709" w:hanging="709"/>
        <w:rPr>
          <w:rFonts w:asciiTheme="minorHAnsi" w:hAnsiTheme="minorHAnsi" w:cstheme="minorHAnsi"/>
          <w:color w:val="000000" w:themeColor="text1"/>
        </w:rPr>
      </w:pPr>
      <w:r w:rsidRPr="005F1B1B">
        <w:rPr>
          <w:rFonts w:asciiTheme="minorHAnsi" w:hAnsiTheme="minorHAnsi" w:cstheme="minorHAnsi"/>
          <w:color w:val="000000" w:themeColor="text1"/>
        </w:rPr>
        <w:tab/>
        <w:t>Wykonawca zobowiązany będzie wyznaczyć osobę odpowiedzialną za realizację zadania (koordynatora), która będzie odpowiedzialna za stały kontakt z Zamawiającym, szczególnie w zakresie wyjaśniania interwencji, skarg i reklamacji. W przypadku nieobecności koordynatora Wykonawc</w:t>
      </w:r>
      <w:r w:rsidRPr="005F1B1B">
        <w:rPr>
          <w:rFonts w:asciiTheme="minorHAnsi" w:hAnsiTheme="minorHAnsi" w:cstheme="minorHAnsi"/>
        </w:rPr>
        <w:t>a</w:t>
      </w:r>
      <w:r w:rsidRPr="005F1B1B">
        <w:rPr>
          <w:rFonts w:asciiTheme="minorHAnsi" w:hAnsiTheme="minorHAnsi" w:cstheme="minorHAnsi"/>
          <w:color w:val="000000" w:themeColor="text1"/>
        </w:rPr>
        <w:t xml:space="preserve"> wyznaczy osobę go zastępującą przykazując drogą e-mailową stosowną informację wraz z numerem telefonu i adresem email zastępcy.</w:t>
      </w:r>
    </w:p>
    <w:p w14:paraId="71D01555" w14:textId="77777777" w:rsidR="00E64E57"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eastAsia="Times New Roman" w:cstheme="minorHAnsi"/>
          <w:bCs/>
          <w:iCs/>
          <w:lang w:eastAsia="pl-PL"/>
        </w:rPr>
        <w:t>Wykonawca zobowiązany będzie</w:t>
      </w:r>
      <w:r w:rsidRPr="005F1B1B">
        <w:rPr>
          <w:rFonts w:eastAsia="Times New Roman" w:cstheme="minorHAnsi"/>
          <w:lang w:eastAsia="pl-PL"/>
        </w:rPr>
        <w:t xml:space="preserve"> do </w:t>
      </w:r>
      <w:r w:rsidR="00E65107" w:rsidRPr="005F1B1B">
        <w:rPr>
          <w:rFonts w:eastAsia="Times New Roman" w:cstheme="minorHAnsi"/>
          <w:lang w:eastAsia="pl-PL"/>
        </w:rPr>
        <w:t xml:space="preserve">bieżącego </w:t>
      </w:r>
      <w:r w:rsidRPr="005F1B1B">
        <w:rPr>
          <w:rFonts w:eastAsia="Times New Roman" w:cstheme="minorHAnsi"/>
          <w:lang w:eastAsia="pl-PL"/>
        </w:rPr>
        <w:t xml:space="preserve">przekazywania Zamawiającemu informacji </w:t>
      </w:r>
      <w:r w:rsidRPr="005F1B1B">
        <w:rPr>
          <w:rFonts w:eastAsia="Times New Roman" w:cstheme="minorHAnsi"/>
          <w:lang w:eastAsia="pl-PL"/>
        </w:rPr>
        <w:br/>
        <w:t>o nieprawidłowościach pojawiających się w trakcie realizacji zadania.</w:t>
      </w:r>
      <w:bookmarkStart w:id="40" w:name="_Hlk62041575"/>
    </w:p>
    <w:p w14:paraId="68C5E034" w14:textId="001C12E4" w:rsidR="00373963" w:rsidRPr="005F1B1B" w:rsidRDefault="00D14648"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rPr>
        <w:t xml:space="preserve">Wykonawca zobowiązany </w:t>
      </w:r>
      <w:r w:rsidR="00B47328" w:rsidRPr="005F1B1B">
        <w:rPr>
          <w:rFonts w:cstheme="minorHAnsi"/>
        </w:rPr>
        <w:t xml:space="preserve">jest na bieżąco </w:t>
      </w:r>
      <w:r w:rsidRPr="005F1B1B">
        <w:rPr>
          <w:rFonts w:cstheme="minorHAnsi"/>
        </w:rPr>
        <w:t xml:space="preserve">kontrolować czy odbierane odpady są zbierane w sposób selektywny. </w:t>
      </w:r>
      <w:r w:rsidR="004E7651" w:rsidRPr="005F1B1B">
        <w:rPr>
          <w:rFonts w:cstheme="minorHAnsi"/>
        </w:rPr>
        <w:t>W przypadku niedopełnienia przez właściciela nieruchomości wynikającego z obowiązującego Regulaminu utrzymania czystości i porządku na terenie Miasta Jastrzębie-Zdrój obowiązku selektywnego zbierania odpadów komunalnych Wykonawca zobowiązany będzie przyjąć odpady jako zmieszane i powiadomić o tym fakcie Zamawiającego jak również właściciela nieruchomości</w:t>
      </w:r>
      <w:r w:rsidR="003D75D8" w:rsidRPr="005F1B1B">
        <w:rPr>
          <w:rFonts w:cstheme="minorHAnsi"/>
        </w:rPr>
        <w:t xml:space="preserve"> zgodnie z art. 6ka ust. 1 ustawy o utrzymaniu czystości i porządku w gminach</w:t>
      </w:r>
      <w:r w:rsidR="00096076" w:rsidRPr="005F1B1B">
        <w:rPr>
          <w:rFonts w:cstheme="minorHAnsi"/>
        </w:rPr>
        <w:t>. Wykonawca sporządza przy tym</w:t>
      </w:r>
      <w:r w:rsidR="00096076" w:rsidRPr="005F1B1B">
        <w:rPr>
          <w:rFonts w:cstheme="minorHAnsi"/>
          <w:b/>
          <w:bCs/>
          <w:u w:val="single"/>
        </w:rPr>
        <w:t xml:space="preserve"> obligatoryjnie</w:t>
      </w:r>
      <w:r w:rsidR="00096076" w:rsidRPr="005F1B1B">
        <w:rPr>
          <w:rFonts w:cstheme="minorHAnsi"/>
        </w:rPr>
        <w:t xml:space="preserve"> dokumentację fotograficzną, która powinna przedstawiać otoczenie, pojemnik z naklejoną naklejką, </w:t>
      </w:r>
      <w:r w:rsidR="003D75D8" w:rsidRPr="005F1B1B">
        <w:rPr>
          <w:rFonts w:cstheme="minorHAnsi"/>
        </w:rPr>
        <w:t xml:space="preserve">o której mowa w punkcie 6.7.9 podpunkt a), </w:t>
      </w:r>
      <w:r w:rsidR="00096076" w:rsidRPr="005F1B1B">
        <w:rPr>
          <w:rFonts w:cstheme="minorHAnsi"/>
        </w:rPr>
        <w:t>nieprawidłowo posegregowane odpady, etykietę adresową na pojemniku lub pojemnik wraz z otoczeniem. Zgłoszenie Zamawiającemu nieprawidłowości powinno uwzględniać również opis</w:t>
      </w:r>
      <w:r w:rsidR="007471FB" w:rsidRPr="005F1B1B">
        <w:rPr>
          <w:rFonts w:cstheme="minorHAnsi"/>
        </w:rPr>
        <w:t>,</w:t>
      </w:r>
      <w:r w:rsidR="00096076" w:rsidRPr="005F1B1B">
        <w:rPr>
          <w:rFonts w:cstheme="minorHAnsi"/>
        </w:rPr>
        <w:t xml:space="preserve"> co zostało źle posegregowane (np. plastikowe butelki w odpadach zmieszanych, reklamówki w bioodpadach, czyste kartony w odpadach zmieszanych). Zdjęcia powinny być kolorowe, dobrej jakości i pozwalać na jednoznaczne określenie nieruchomości, która nie dopełniła obowiązku selektywnej zbiórki. </w:t>
      </w:r>
      <w:r w:rsidR="007471FB" w:rsidRPr="00A244E9">
        <w:rPr>
          <w:rFonts w:cstheme="minorHAnsi"/>
        </w:rPr>
        <w:t>Pisemne powiadomienie Zamawiającego wraz z dostarczeniem materiałów dowodowych, o których mowa powyżej powinno nastąpić niezwłocznie jednak nie później niż do 3 dni roboczych od dnia stwierdzenia niedopełnienia obowiązku selektywnego zbierania przez właściciela nieruchomości.</w:t>
      </w:r>
      <w:bookmarkEnd w:id="40"/>
    </w:p>
    <w:p w14:paraId="3E3D1F6F" w14:textId="3B57CC93" w:rsidR="00096076" w:rsidRPr="005F1B1B" w:rsidRDefault="00B47328" w:rsidP="00331308">
      <w:pPr>
        <w:pStyle w:val="Akapitzlist"/>
        <w:widowControl w:val="0"/>
        <w:numPr>
          <w:ilvl w:val="2"/>
          <w:numId w:val="38"/>
        </w:numPr>
        <w:spacing w:after="0" w:line="240" w:lineRule="auto"/>
        <w:ind w:left="709" w:hanging="709"/>
        <w:jc w:val="both"/>
        <w:rPr>
          <w:rFonts w:eastAsia="Times New Roman" w:cstheme="minorHAnsi"/>
          <w:strike/>
          <w:lang w:eastAsia="pl-PL"/>
        </w:rPr>
      </w:pPr>
      <w:bookmarkStart w:id="41" w:name="_Hlk62041665"/>
      <w:r w:rsidRPr="005F1B1B">
        <w:rPr>
          <w:rFonts w:eastAsia="Times New Roman" w:cstheme="minorHAnsi"/>
          <w:lang w:eastAsia="pl-PL"/>
        </w:rPr>
        <w:t xml:space="preserve">Wykonawca zobowiązany będzie do pozostawienia naklejki informacyjnej na pojemniku lub </w:t>
      </w:r>
      <w:r w:rsidRPr="00035074">
        <w:rPr>
          <w:rFonts w:eastAsia="Times New Roman" w:cstheme="minorHAnsi"/>
          <w:lang w:eastAsia="pl-PL"/>
        </w:rPr>
        <w:t>worku</w:t>
      </w:r>
      <w:r w:rsidRPr="00A244E9">
        <w:rPr>
          <w:rFonts w:eastAsia="Times New Roman" w:cstheme="minorHAnsi"/>
          <w:lang w:eastAsia="pl-PL"/>
        </w:rPr>
        <w:t xml:space="preserve"> w sytuacji, np. gdy:</w:t>
      </w:r>
    </w:p>
    <w:p w14:paraId="284AA81C" w14:textId="541E6320" w:rsidR="00096076" w:rsidRPr="005F1B1B" w:rsidRDefault="00096076" w:rsidP="00331308">
      <w:pPr>
        <w:pStyle w:val="Akapitzlist"/>
        <w:widowControl w:val="0"/>
        <w:numPr>
          <w:ilvl w:val="0"/>
          <w:numId w:val="33"/>
        </w:numPr>
        <w:spacing w:after="0" w:line="240" w:lineRule="auto"/>
        <w:ind w:left="709" w:hanging="283"/>
        <w:jc w:val="both"/>
        <w:rPr>
          <w:rFonts w:eastAsia="Times New Roman" w:cstheme="minorHAnsi"/>
          <w:lang w:eastAsia="pl-PL"/>
        </w:rPr>
      </w:pPr>
      <w:r w:rsidRPr="005F1B1B">
        <w:rPr>
          <w:rFonts w:eastAsia="Times New Roman" w:cstheme="minorHAnsi"/>
          <w:lang w:eastAsia="pl-PL"/>
        </w:rPr>
        <w:t>właściciel nieruchomości nie dopełnił obowiązku selektywnego zbierania odpadów komunalnych – odpady przyjęto jako odpady zmieszane</w:t>
      </w:r>
      <w:r w:rsidR="001A0944" w:rsidRPr="005F1B1B">
        <w:rPr>
          <w:rFonts w:eastAsia="Times New Roman" w:cstheme="minorHAnsi"/>
          <w:lang w:eastAsia="pl-PL"/>
        </w:rPr>
        <w:t xml:space="preserve"> </w:t>
      </w:r>
      <w:r w:rsidR="00357EEA" w:rsidRPr="005F1B1B">
        <w:rPr>
          <w:rFonts w:eastAsia="Times New Roman" w:cstheme="minorHAnsi"/>
          <w:lang w:eastAsia="pl-PL"/>
        </w:rPr>
        <w:t>o treści „ZŁA SEGREGACJA! ODPADY PRZYJĘTO JAKO ODPADY ZMIESZANE W DNIU …”</w:t>
      </w:r>
      <w:r w:rsidR="00357EEA" w:rsidRPr="005F1B1B">
        <w:rPr>
          <w:rFonts w:cstheme="minorHAnsi"/>
        </w:rPr>
        <w:t>, naklejka o wymiarach min. 15 x 7 cm</w:t>
      </w:r>
      <w:r w:rsidR="00035074">
        <w:rPr>
          <w:rFonts w:cstheme="minorHAnsi"/>
        </w:rPr>
        <w:t>,</w:t>
      </w:r>
    </w:p>
    <w:p w14:paraId="62480D75" w14:textId="3DF37F0B" w:rsidR="00B47328" w:rsidRPr="005F1B1B" w:rsidRDefault="00B47328" w:rsidP="00331308">
      <w:pPr>
        <w:pStyle w:val="Akapitzlist"/>
        <w:widowControl w:val="0"/>
        <w:numPr>
          <w:ilvl w:val="0"/>
          <w:numId w:val="33"/>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odpady zebrane i przekazane do odbioru wymagają przesortowania (np. gruz w pojemniku na odpady zmieszane, radio w pojemniku na odpady zmieszane, zderzak samochodowy w worku na plastik, świetlówki w worku na szkło, puszki po farbach w workach na plastik, itp.) o treści </w:t>
      </w:r>
      <w:r w:rsidR="00EC43B9" w:rsidRPr="005F1B1B">
        <w:rPr>
          <w:rFonts w:eastAsia="Times New Roman" w:cstheme="minorHAnsi"/>
          <w:lang w:eastAsia="pl-PL"/>
        </w:rPr>
        <w:t>„</w:t>
      </w:r>
      <w:r w:rsidR="00096076" w:rsidRPr="005F1B1B">
        <w:rPr>
          <w:rFonts w:cstheme="minorHAnsi"/>
        </w:rPr>
        <w:t>ZŁA SEGREGACJA</w:t>
      </w:r>
      <w:r w:rsidRPr="005F1B1B">
        <w:rPr>
          <w:rFonts w:cstheme="minorHAnsi"/>
        </w:rPr>
        <w:t>! Usuń nieprawidłowości przed kolejnym odbiorem</w:t>
      </w:r>
      <w:r w:rsidR="00EC43B9" w:rsidRPr="005F1B1B">
        <w:rPr>
          <w:rFonts w:cstheme="minorHAnsi"/>
        </w:rPr>
        <w:t>”</w:t>
      </w:r>
      <w:r w:rsidRPr="005F1B1B">
        <w:rPr>
          <w:rFonts w:cstheme="minorHAnsi"/>
        </w:rPr>
        <w:t>, naklejka o wymiarach min. 15 x 7 cm</w:t>
      </w:r>
      <w:r w:rsidR="00357EEA" w:rsidRPr="005F1B1B">
        <w:rPr>
          <w:rFonts w:cstheme="minorHAnsi"/>
        </w:rPr>
        <w:t>.</w:t>
      </w:r>
    </w:p>
    <w:p w14:paraId="587B84B1" w14:textId="1576FEEC" w:rsidR="00096076" w:rsidRPr="005F1B1B" w:rsidRDefault="00096076" w:rsidP="00331308">
      <w:pPr>
        <w:pStyle w:val="Akapitzlist"/>
        <w:widowControl w:val="0"/>
        <w:numPr>
          <w:ilvl w:val="0"/>
          <w:numId w:val="33"/>
        </w:numPr>
        <w:spacing w:after="0" w:line="240" w:lineRule="auto"/>
        <w:ind w:left="709" w:hanging="283"/>
        <w:jc w:val="both"/>
        <w:rPr>
          <w:rFonts w:eastAsia="Times New Roman" w:cstheme="minorHAnsi"/>
          <w:lang w:eastAsia="pl-PL"/>
        </w:rPr>
      </w:pPr>
      <w:r w:rsidRPr="005F1B1B">
        <w:rPr>
          <w:rFonts w:eastAsia="Times New Roman" w:cstheme="minorHAnsi"/>
          <w:lang w:eastAsia="pl-PL"/>
        </w:rPr>
        <w:t xml:space="preserve">pojemniki przygotowane do odbioru z nieruchomości niezamieszkałych nie są opisane adresem nieruchomości, o treści: </w:t>
      </w:r>
      <w:r w:rsidR="00E64E57" w:rsidRPr="005F1B1B">
        <w:rPr>
          <w:rFonts w:eastAsia="Times New Roman" w:cstheme="minorHAnsi"/>
          <w:lang w:eastAsia="pl-PL"/>
        </w:rPr>
        <w:t>„</w:t>
      </w:r>
      <w:r w:rsidRPr="005F1B1B">
        <w:rPr>
          <w:rFonts w:eastAsia="Times New Roman" w:cstheme="minorHAnsi"/>
          <w:lang w:eastAsia="pl-PL"/>
        </w:rPr>
        <w:t>UWAGA! Opisz swój pojemnik adresem nieruchomości. Pojemnik nieopisany nie będzie opróżniany”</w:t>
      </w:r>
      <w:r w:rsidR="00357EEA" w:rsidRPr="005F1B1B">
        <w:rPr>
          <w:rFonts w:eastAsia="Times New Roman" w:cstheme="minorHAnsi"/>
          <w:lang w:eastAsia="pl-PL"/>
        </w:rPr>
        <w:t xml:space="preserve">, </w:t>
      </w:r>
    </w:p>
    <w:p w14:paraId="01392191" w14:textId="160A4F77" w:rsidR="00B47328" w:rsidRPr="005F1B1B" w:rsidRDefault="00B47328" w:rsidP="00331308">
      <w:pPr>
        <w:pStyle w:val="Akapitzlist"/>
        <w:widowControl w:val="0"/>
        <w:numPr>
          <w:ilvl w:val="0"/>
          <w:numId w:val="33"/>
        </w:numPr>
        <w:spacing w:after="0" w:line="240" w:lineRule="auto"/>
        <w:ind w:left="709" w:hanging="283"/>
        <w:jc w:val="both"/>
        <w:rPr>
          <w:rFonts w:eastAsia="Times New Roman" w:cstheme="minorHAnsi"/>
          <w:lang w:eastAsia="pl-PL"/>
        </w:rPr>
      </w:pPr>
      <w:r w:rsidRPr="005F1B1B">
        <w:rPr>
          <w:rFonts w:eastAsia="Times New Roman" w:cstheme="minorHAnsi"/>
          <w:lang w:eastAsia="pl-PL"/>
        </w:rPr>
        <w:t>pojemniki przygotowane do odbioru</w:t>
      </w:r>
      <w:r w:rsidR="00096076" w:rsidRPr="005F1B1B">
        <w:rPr>
          <w:rFonts w:eastAsia="Times New Roman" w:cstheme="minorHAnsi"/>
          <w:lang w:eastAsia="pl-PL"/>
        </w:rPr>
        <w:t>,</w:t>
      </w:r>
      <w:r w:rsidRPr="005F1B1B">
        <w:rPr>
          <w:rFonts w:eastAsia="Times New Roman" w:cstheme="minorHAnsi"/>
          <w:lang w:eastAsia="pl-PL"/>
        </w:rPr>
        <w:t xml:space="preserve"> </w:t>
      </w:r>
      <w:r w:rsidR="00EC43B9" w:rsidRPr="005F1B1B">
        <w:rPr>
          <w:rFonts w:eastAsia="Times New Roman" w:cstheme="minorHAnsi"/>
          <w:lang w:eastAsia="pl-PL"/>
        </w:rPr>
        <w:t xml:space="preserve">w jakie właściciel nieruchomości wyposażył się we własnym zakresie </w:t>
      </w:r>
      <w:r w:rsidRPr="005F1B1B">
        <w:rPr>
          <w:rFonts w:eastAsia="Times New Roman" w:cstheme="minorHAnsi"/>
          <w:lang w:eastAsia="pl-PL"/>
        </w:rPr>
        <w:t>są w złym stanie technicznym o treści, np. „UWAGA! NIESPRAWNY POJEMNIK” o wymiarach min. 15 x 7 cm.</w:t>
      </w:r>
    </w:p>
    <w:p w14:paraId="07C965E9" w14:textId="77777777" w:rsidR="00B47328" w:rsidRPr="005F1B1B" w:rsidRDefault="00B47328" w:rsidP="00331308">
      <w:pPr>
        <w:pStyle w:val="Akapitzlist"/>
        <w:widowControl w:val="0"/>
        <w:numPr>
          <w:ilvl w:val="0"/>
          <w:numId w:val="33"/>
        </w:numPr>
        <w:spacing w:after="0" w:line="240" w:lineRule="auto"/>
        <w:ind w:left="709" w:hanging="283"/>
        <w:jc w:val="both"/>
        <w:rPr>
          <w:rFonts w:eastAsia="Times New Roman" w:cstheme="minorHAnsi"/>
          <w:lang w:eastAsia="pl-PL"/>
        </w:rPr>
      </w:pPr>
      <w:r w:rsidRPr="005F1B1B">
        <w:rPr>
          <w:rFonts w:eastAsia="Times New Roman" w:cstheme="minorHAnsi"/>
          <w:lang w:eastAsia="pl-PL"/>
        </w:rPr>
        <w:lastRenderedPageBreak/>
        <w:t>pojemniki są przeładowane o treści: „UWAGA! PRZECIĄŻONY POJEMNIK, RYZYKO USZKODZENIA”, naklejka o wymiarach min.</w:t>
      </w:r>
      <w:r w:rsidRPr="005F1B1B">
        <w:rPr>
          <w:rFonts w:eastAsia="Times New Roman" w:cstheme="minorHAnsi"/>
          <w:color w:val="FF0000"/>
          <w:lang w:eastAsia="pl-PL"/>
        </w:rPr>
        <w:t xml:space="preserve"> </w:t>
      </w:r>
      <w:r w:rsidRPr="005F1B1B">
        <w:rPr>
          <w:rFonts w:eastAsia="Times New Roman" w:cstheme="minorHAnsi"/>
          <w:lang w:eastAsia="pl-PL"/>
        </w:rPr>
        <w:t>15 x 7 cm.</w:t>
      </w:r>
    </w:p>
    <w:p w14:paraId="545751E5" w14:textId="77777777" w:rsidR="00B47328" w:rsidRPr="005F1B1B" w:rsidRDefault="00B47328" w:rsidP="00331308">
      <w:pPr>
        <w:pStyle w:val="Akapitzlist"/>
        <w:numPr>
          <w:ilvl w:val="0"/>
          <w:numId w:val="33"/>
        </w:numPr>
        <w:spacing w:after="0" w:line="240" w:lineRule="auto"/>
        <w:ind w:left="709" w:hanging="283"/>
        <w:rPr>
          <w:rFonts w:eastAsia="Times New Roman" w:cstheme="minorHAnsi"/>
          <w:lang w:eastAsia="pl-PL"/>
        </w:rPr>
      </w:pPr>
      <w:r w:rsidRPr="005F1B1B">
        <w:rPr>
          <w:rFonts w:eastAsia="Times New Roman" w:cstheme="minorHAnsi"/>
          <w:lang w:eastAsia="pl-PL"/>
        </w:rPr>
        <w:t>w pojemniku został umieszczony gorący popiół o treści: „UWAGA! GORĄCY POPIÓŁ”, naklejka o wymiarach min. 15 x 7 cm.</w:t>
      </w:r>
    </w:p>
    <w:p w14:paraId="34ED90A7" w14:textId="77777777" w:rsidR="00B47328" w:rsidRPr="005F1B1B" w:rsidRDefault="00B47328" w:rsidP="00331308">
      <w:pPr>
        <w:pStyle w:val="Akapitzlist"/>
        <w:widowControl w:val="0"/>
        <w:numPr>
          <w:ilvl w:val="0"/>
          <w:numId w:val="33"/>
        </w:numPr>
        <w:spacing w:after="0" w:line="240" w:lineRule="auto"/>
        <w:ind w:left="709" w:hanging="283"/>
        <w:jc w:val="both"/>
        <w:rPr>
          <w:rFonts w:eastAsia="Times New Roman" w:cstheme="minorHAnsi"/>
          <w:lang w:eastAsia="pl-PL"/>
        </w:rPr>
      </w:pPr>
      <w:r w:rsidRPr="005F1B1B">
        <w:rPr>
          <w:rFonts w:eastAsia="Times New Roman" w:cstheme="minorHAnsi"/>
          <w:lang w:eastAsia="pl-PL"/>
        </w:rPr>
        <w:t>odpady w pojemniku są zamarznięte o treści: „UWAGA! ODPADY ZAMARZNIĘTE”, naklejka o wymiarach min. 15 x 7 cm.</w:t>
      </w:r>
    </w:p>
    <w:p w14:paraId="18D3195B" w14:textId="77777777" w:rsidR="00B47328" w:rsidRPr="005F1B1B" w:rsidRDefault="00B47328" w:rsidP="005F1B1B">
      <w:pPr>
        <w:widowControl w:val="0"/>
        <w:ind w:left="709"/>
        <w:rPr>
          <w:rFonts w:asciiTheme="minorHAnsi" w:hAnsiTheme="minorHAnsi" w:cstheme="minorHAnsi"/>
        </w:rPr>
      </w:pPr>
      <w:r w:rsidRPr="005F1B1B">
        <w:rPr>
          <w:rFonts w:asciiTheme="minorHAnsi" w:hAnsiTheme="minorHAnsi" w:cstheme="minorHAnsi"/>
        </w:rPr>
        <w:t>Katalog w/w sytuacji jest katalogiem otwartym, dlatego Zamawiający dopuszcza wprowadzenie do użytku innych naklejek, jeżeli wystąpi taka potrzeba oraz modyfikację treści naklejek powyżej wskazanych w trakcie realizacji umowy, po akceptacji Zamawiającego.</w:t>
      </w:r>
    </w:p>
    <w:p w14:paraId="70546BC0" w14:textId="0611BC2E" w:rsidR="00B47328" w:rsidRPr="005F1B1B" w:rsidRDefault="00B47328" w:rsidP="005F1B1B">
      <w:pPr>
        <w:widowControl w:val="0"/>
        <w:ind w:left="709"/>
        <w:rPr>
          <w:rFonts w:asciiTheme="minorHAnsi" w:hAnsiTheme="minorHAnsi" w:cstheme="minorHAnsi"/>
        </w:rPr>
      </w:pPr>
      <w:r w:rsidRPr="005F1B1B">
        <w:rPr>
          <w:rFonts w:asciiTheme="minorHAnsi" w:hAnsiTheme="minorHAnsi" w:cstheme="minorHAnsi"/>
        </w:rPr>
        <w:t xml:space="preserve">Układ graficzny i kolorystyka naklejek zostaną ustalone z Zamawiającym niezwłocznie po podpisaniu umowy. </w:t>
      </w:r>
      <w:bookmarkEnd w:id="41"/>
    </w:p>
    <w:p w14:paraId="0A37130B" w14:textId="415D8BE8" w:rsidR="00373963" w:rsidRPr="005F1B1B" w:rsidRDefault="00C8605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eastAsia="Times New Roman" w:cstheme="minorHAnsi"/>
          <w:bCs/>
          <w:iCs/>
          <w:lang w:eastAsia="pl-PL"/>
        </w:rPr>
        <w:t>Wykonawca zobowiązany będzie</w:t>
      </w:r>
      <w:r w:rsidRPr="005F1B1B">
        <w:rPr>
          <w:rFonts w:eastAsia="Times New Roman" w:cstheme="minorHAnsi"/>
          <w:lang w:eastAsia="pl-PL"/>
        </w:rPr>
        <w:t xml:space="preserve"> do powiadamiania Zamawiającego o ewentualnych przesypach pojemników na odpady komunalne na terenach nieruchomości, </w:t>
      </w:r>
      <w:r w:rsidRPr="005F1B1B">
        <w:rPr>
          <w:rFonts w:eastAsia="Times New Roman" w:cstheme="minorHAnsi"/>
          <w:lang w:eastAsia="pl-PL"/>
        </w:rPr>
        <w:br/>
        <w:t>w szczególności niezamieszkałych, objętych zorganizowanym system odbioru odpadów.</w:t>
      </w:r>
    </w:p>
    <w:p w14:paraId="3CCD24FD" w14:textId="261387A6" w:rsidR="001A0944" w:rsidRPr="0080650C" w:rsidRDefault="001A0944" w:rsidP="00331308">
      <w:pPr>
        <w:pStyle w:val="Akapitzlist"/>
        <w:widowControl w:val="0"/>
        <w:numPr>
          <w:ilvl w:val="2"/>
          <w:numId w:val="38"/>
        </w:numPr>
        <w:spacing w:after="0" w:line="240" w:lineRule="auto"/>
        <w:jc w:val="both"/>
        <w:rPr>
          <w:rFonts w:eastAsia="Times New Roman" w:cstheme="minorHAnsi"/>
          <w:lang w:eastAsia="pl-PL"/>
        </w:rPr>
      </w:pPr>
      <w:r w:rsidRPr="0080650C">
        <w:rPr>
          <w:rFonts w:eastAsia="Times New Roman" w:cstheme="minorHAnsi"/>
          <w:bCs/>
          <w:iCs/>
          <w:lang w:eastAsia="pl-PL"/>
        </w:rPr>
        <w:t>Wykonawca zobowiązany będzie</w:t>
      </w:r>
      <w:r w:rsidRPr="0080650C">
        <w:rPr>
          <w:rFonts w:eastAsia="Times New Roman" w:cstheme="minorHAnsi"/>
          <w:lang w:eastAsia="pl-PL"/>
        </w:rPr>
        <w:t xml:space="preserve"> po podpisaniu umowy do pobrania kluczy do zamykanych wiatek na odpady komunalne na terenie zabudowy wielolokalowej od zarządców (spółdzielni mieszkaniowych).</w:t>
      </w:r>
    </w:p>
    <w:p w14:paraId="0CB32EA5" w14:textId="73D010D4" w:rsidR="00E2164A" w:rsidRPr="005F1B1B" w:rsidRDefault="00E2164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cstheme="minorHAnsi"/>
        </w:rPr>
        <w:t>Podczas świadczenia usługi należy stosować zabezpieczenia (np. plandekę) przed niekontrolowanym wydostawaniem się na zewnątrz odpadów, podczas ich transportu.</w:t>
      </w:r>
    </w:p>
    <w:p w14:paraId="6E9353D0" w14:textId="77777777"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eastAsia="Times New Roman" w:cstheme="minorHAnsi"/>
          <w:bCs/>
          <w:iCs/>
          <w:lang w:eastAsia="pl-PL"/>
        </w:rPr>
        <w:t>Wykonawca zobowiązany będzie</w:t>
      </w:r>
      <w:r w:rsidRPr="005F1B1B">
        <w:rPr>
          <w:rFonts w:eastAsia="Times New Roman" w:cstheme="minorHAnsi"/>
          <w:lang w:eastAsia="pl-PL"/>
        </w:rPr>
        <w:t xml:space="preserve"> do okazywania, na żądanie Zamawiającego, wszelkich dokumentów potwierdzających wykonywanie przedmiotu umowy zgodnie zapisami SIWZ oraz umowy.</w:t>
      </w:r>
    </w:p>
    <w:p w14:paraId="250341FC" w14:textId="07C0C3EB" w:rsidR="00373963"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color w:val="FF0000"/>
          <w:lang w:eastAsia="pl-PL"/>
        </w:rPr>
      </w:pPr>
      <w:r w:rsidRPr="005F1B1B">
        <w:rPr>
          <w:rFonts w:eastAsia="Times New Roman" w:cstheme="minorHAnsi"/>
          <w:bCs/>
          <w:iCs/>
          <w:lang w:eastAsia="pl-PL"/>
        </w:rPr>
        <w:t>Wykonawca zobowiązany będzie</w:t>
      </w:r>
      <w:r w:rsidRPr="005F1B1B">
        <w:rPr>
          <w:rFonts w:eastAsia="Times New Roman" w:cstheme="minorHAnsi"/>
          <w:lang w:eastAsia="pl-PL"/>
        </w:rPr>
        <w:t xml:space="preserve"> do uczestniczenia, na wezwanie Zamawiającego, </w:t>
      </w:r>
      <w:r w:rsidRPr="005F1B1B">
        <w:rPr>
          <w:rFonts w:eastAsia="Times New Roman" w:cstheme="minorHAnsi"/>
          <w:lang w:eastAsia="pl-PL"/>
        </w:rPr>
        <w:br/>
        <w:t>w kontroli w zakresie prawidłowości wykonania zadania (po stronie Wykonawcy będzie zapewnienie samochodu na potrzeby kontroli prawidłowości wykonania zadania objętego zamówieniem). Zamawiający zastrzega sobie możliwość cotygodniowych kontroli świadczenia usługi.</w:t>
      </w:r>
      <w:r w:rsidR="00C919A6" w:rsidRPr="005F1B1B">
        <w:rPr>
          <w:rFonts w:eastAsia="Times New Roman" w:cstheme="minorHAnsi"/>
          <w:lang w:eastAsia="pl-PL"/>
        </w:rPr>
        <w:t xml:space="preserve"> Kontrola będzie kończyła </w:t>
      </w:r>
      <w:r w:rsidR="00E64E57" w:rsidRPr="005F1B1B">
        <w:rPr>
          <w:rFonts w:eastAsia="Times New Roman" w:cstheme="minorHAnsi"/>
          <w:lang w:eastAsia="pl-PL"/>
        </w:rPr>
        <w:t xml:space="preserve">się </w:t>
      </w:r>
      <w:r w:rsidR="00C919A6" w:rsidRPr="005F1B1B">
        <w:rPr>
          <w:rFonts w:eastAsia="Times New Roman" w:cstheme="minorHAnsi"/>
          <w:lang w:eastAsia="pl-PL"/>
        </w:rPr>
        <w:t>spisaniem protokołu z kontroli, podpisywanego przez przedstawicieli Zamawiającego i Wykonawcy, w niej uczestniczących.</w:t>
      </w:r>
    </w:p>
    <w:p w14:paraId="0194B64A" w14:textId="36E45FBF" w:rsidR="00E2164A" w:rsidRPr="005F1B1B" w:rsidRDefault="00C8605A"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eastAsia="Times New Roman" w:cstheme="minorHAnsi"/>
          <w:lang w:eastAsia="pl-PL"/>
        </w:rPr>
        <w:t xml:space="preserve">Przedmiot zamówienia Wykonawca realizuje w sposób fachowy, ograniczający niedogodności dla mieszkańców miasta do niezbędnego minimum.  </w:t>
      </w:r>
    </w:p>
    <w:p w14:paraId="7239F33B" w14:textId="3EF2F239" w:rsidR="00E2164A" w:rsidRPr="005F1B1B" w:rsidRDefault="00E2164A" w:rsidP="00331308">
      <w:pPr>
        <w:pStyle w:val="Akapitzlist"/>
        <w:widowControl w:val="0"/>
        <w:numPr>
          <w:ilvl w:val="2"/>
          <w:numId w:val="38"/>
        </w:numPr>
        <w:spacing w:after="0" w:line="240" w:lineRule="auto"/>
        <w:jc w:val="both"/>
        <w:rPr>
          <w:rFonts w:eastAsia="Times New Roman" w:cstheme="minorHAnsi"/>
          <w:lang w:eastAsia="pl-PL"/>
        </w:rPr>
      </w:pPr>
      <w:r w:rsidRPr="005F1B1B">
        <w:rPr>
          <w:rFonts w:eastAsia="Times New Roman" w:cstheme="minorHAnsi"/>
          <w:lang w:eastAsia="pl-PL"/>
        </w:rPr>
        <w:t>Wykonawca winien odpowiednio zaplanować logistykę tras, co będzie miało wpływ na zużycie paliwa, a tym samym pozwoli na oszczędności i redukcję emisji zanieczyszczeń. Usługa powinna być świadczona w jak najbardziej ekonomiczny i ergonomiczny sposób.</w:t>
      </w:r>
    </w:p>
    <w:p w14:paraId="3228DEA2" w14:textId="1F2B25D1" w:rsidR="00143C71" w:rsidRPr="005F1B1B" w:rsidRDefault="00E70D95" w:rsidP="00331308">
      <w:pPr>
        <w:pStyle w:val="Akapitzlist"/>
        <w:widowControl w:val="0"/>
        <w:numPr>
          <w:ilvl w:val="2"/>
          <w:numId w:val="38"/>
        </w:numPr>
        <w:spacing w:after="0" w:line="240" w:lineRule="auto"/>
        <w:ind w:left="709" w:hanging="709"/>
        <w:jc w:val="both"/>
        <w:rPr>
          <w:rFonts w:eastAsia="Times New Roman" w:cstheme="minorHAnsi"/>
          <w:lang w:eastAsia="pl-PL"/>
        </w:rPr>
      </w:pPr>
      <w:r w:rsidRPr="005F1B1B">
        <w:rPr>
          <w:rFonts w:cstheme="minorHAnsi"/>
          <w:color w:val="17365D" w:themeColor="text2" w:themeShade="BF"/>
        </w:rPr>
        <w:t>W</w:t>
      </w:r>
      <w:r w:rsidR="00143C71" w:rsidRPr="005F1B1B">
        <w:rPr>
          <w:rFonts w:cstheme="minorHAnsi"/>
        </w:rPr>
        <w:t xml:space="preserve">ykonawca poniesie pełną odpowiedzialność wobec Zamawiającego jak i osób trzecich za szkody na mieniu i </w:t>
      </w:r>
      <w:r w:rsidR="00143C71" w:rsidRPr="005F1B1B">
        <w:rPr>
          <w:rFonts w:cstheme="minorHAnsi"/>
          <w:color w:val="000000"/>
        </w:rPr>
        <w:t xml:space="preserve">zdrowiu, powstałe w trakcie i w związku z realizacją przedmiotu zamówienia. </w:t>
      </w:r>
    </w:p>
    <w:p w14:paraId="711BDD37" w14:textId="09EA7175" w:rsidR="00E2164A" w:rsidRPr="0080650C" w:rsidRDefault="00E2164A" w:rsidP="00331308">
      <w:pPr>
        <w:pStyle w:val="Akapitzlist"/>
        <w:widowControl w:val="0"/>
        <w:numPr>
          <w:ilvl w:val="2"/>
          <w:numId w:val="38"/>
        </w:numPr>
        <w:spacing w:after="0" w:line="240" w:lineRule="auto"/>
        <w:jc w:val="both"/>
        <w:rPr>
          <w:rFonts w:eastAsia="Times New Roman" w:cstheme="minorHAnsi"/>
          <w:lang w:eastAsia="pl-PL"/>
        </w:rPr>
      </w:pPr>
      <w:r w:rsidRPr="0080650C">
        <w:rPr>
          <w:rFonts w:cstheme="minorHAnsi"/>
          <w:bCs/>
        </w:rPr>
        <w:t>Wykonawca</w:t>
      </w:r>
      <w:r w:rsidRPr="0080650C">
        <w:rPr>
          <w:rFonts w:cstheme="minorHAnsi"/>
        </w:rPr>
        <w:t xml:space="preserve"> zobowiązuje się wykonać niniejszą umowę zgodnie z obowiązującymi normami, przepisami</w:t>
      </w:r>
      <w:r w:rsidR="00275EB2" w:rsidRPr="0080650C">
        <w:rPr>
          <w:rFonts w:cstheme="minorHAnsi"/>
        </w:rPr>
        <w:t>, w tym m.in.:</w:t>
      </w:r>
      <w:r w:rsidRPr="0080650C">
        <w:rPr>
          <w:rFonts w:cstheme="minorHAnsi"/>
        </w:rPr>
        <w:t xml:space="preserve"> </w:t>
      </w:r>
      <w:r w:rsidR="00275EB2" w:rsidRPr="0080650C">
        <w:rPr>
          <w:rFonts w:eastAsia="Times New Roman" w:cstheme="minorHAnsi"/>
          <w:lang w:eastAsia="pl-PL"/>
        </w:rPr>
        <w:t>ustawy o utrzymaniu czystości i porządku w gminach, ustawy o odpadach, WPGO</w:t>
      </w:r>
      <w:r w:rsidR="00374375" w:rsidRPr="0080650C">
        <w:rPr>
          <w:rFonts w:eastAsia="Times New Roman" w:cstheme="minorHAnsi"/>
          <w:lang w:eastAsia="pl-PL"/>
        </w:rPr>
        <w:t>,</w:t>
      </w:r>
      <w:r w:rsidR="00275EB2" w:rsidRPr="0080650C">
        <w:rPr>
          <w:rFonts w:cstheme="minorHAnsi"/>
        </w:rPr>
        <w:t xml:space="preserve"> </w:t>
      </w:r>
      <w:r w:rsidR="00771D80" w:rsidRPr="0080650C">
        <w:rPr>
          <w:rFonts w:cstheme="minorHAnsi"/>
        </w:rPr>
        <w:t xml:space="preserve">Rozporządzeniem Ministra Środowiska z dnia 11.01.2013 r. w sprawie szczegółowych wymagań w zakresie odbierania odpadów komunalnych od właścicieli nieruchomości (Dz.U. z 2013 r. poz. 122), </w:t>
      </w:r>
      <w:r w:rsidR="00275EB2" w:rsidRPr="0080650C">
        <w:rPr>
          <w:rFonts w:eastAsia="Times New Roman" w:cstheme="minorHAnsi"/>
          <w:lang w:eastAsia="pl-PL"/>
        </w:rPr>
        <w:t>regulaminu utrzymania czystości i porządku na terenie miasta Jastrzębie-Zdrój, zapisów uchwały w sprawie szczegółowego sposobu i zakresu świadczenia usług w zakresie odbierania odpadów komunalnych od właścicieli nieruchomości i zagospodarowania tych odpadów oraz innych aktów prawa miejscowego, r</w:t>
      </w:r>
      <w:r w:rsidR="00771D80" w:rsidRPr="0080650C">
        <w:rPr>
          <w:rFonts w:cstheme="minorHAnsi"/>
        </w:rPr>
        <w:t>ozporządzeniem Ministra Środowiska z dnia 16.06.2009 r. w sprawie bezpieczeństwa i higieny pracy przy gospodarowaniu odpadami komunalnymi (Dz.U. nr 104, poz. 868)</w:t>
      </w:r>
      <w:r w:rsidRPr="0080650C">
        <w:rPr>
          <w:rFonts w:cstheme="minorHAnsi"/>
        </w:rPr>
        <w:t>, przepisami przeciwpożarowymi, przepisami sanitarnymi</w:t>
      </w:r>
      <w:r w:rsidR="00275EB2" w:rsidRPr="0080650C">
        <w:rPr>
          <w:rFonts w:cstheme="minorHAnsi"/>
        </w:rPr>
        <w:t>.</w:t>
      </w:r>
      <w:r w:rsidRPr="0080650C">
        <w:rPr>
          <w:rFonts w:cstheme="minorHAnsi"/>
        </w:rPr>
        <w:t xml:space="preserve"> </w:t>
      </w:r>
    </w:p>
    <w:p w14:paraId="066A35B1" w14:textId="77777777" w:rsidR="00373963" w:rsidRPr="005F1B1B" w:rsidRDefault="00373963" w:rsidP="005F1B1B">
      <w:pPr>
        <w:widowControl w:val="0"/>
        <w:rPr>
          <w:rFonts w:asciiTheme="minorHAnsi" w:hAnsiTheme="minorHAnsi" w:cstheme="minorHAnsi"/>
          <w:highlight w:val="lightGray"/>
        </w:rPr>
      </w:pPr>
    </w:p>
    <w:p w14:paraId="339A765B" w14:textId="77777777" w:rsidR="00373963" w:rsidRPr="005F1B1B" w:rsidRDefault="00C8605A" w:rsidP="00331308">
      <w:pPr>
        <w:pStyle w:val="Akapitzlist"/>
        <w:widowControl w:val="0"/>
        <w:numPr>
          <w:ilvl w:val="1"/>
          <w:numId w:val="38"/>
        </w:numPr>
        <w:spacing w:after="0" w:line="240" w:lineRule="auto"/>
        <w:ind w:left="709" w:hanging="709"/>
        <w:jc w:val="both"/>
        <w:rPr>
          <w:rFonts w:eastAsia="Times New Roman" w:cstheme="minorHAnsi"/>
          <w:b/>
          <w:lang w:eastAsia="pl-PL"/>
        </w:rPr>
      </w:pPr>
      <w:r w:rsidRPr="005F1B1B">
        <w:rPr>
          <w:rFonts w:eastAsia="Times New Roman" w:cstheme="minorHAnsi"/>
          <w:b/>
          <w:lang w:eastAsia="pl-PL"/>
        </w:rPr>
        <w:t xml:space="preserve">Do obowiązków Zamawiającego w szczególności należy: </w:t>
      </w:r>
    </w:p>
    <w:p w14:paraId="7A027691" w14:textId="1707666B" w:rsidR="00373963" w:rsidRPr="00CC4BA2" w:rsidRDefault="00C8605A" w:rsidP="00331308">
      <w:pPr>
        <w:widowControl w:val="0"/>
        <w:numPr>
          <w:ilvl w:val="2"/>
          <w:numId w:val="38"/>
        </w:numPr>
        <w:ind w:left="709" w:hanging="709"/>
        <w:contextualSpacing/>
        <w:rPr>
          <w:rFonts w:asciiTheme="minorHAnsi" w:hAnsiTheme="minorHAnsi" w:cstheme="minorHAnsi"/>
        </w:rPr>
      </w:pPr>
      <w:bookmarkStart w:id="42" w:name="_Hlk69806889"/>
      <w:r w:rsidRPr="00CC4BA2">
        <w:rPr>
          <w:rFonts w:asciiTheme="minorHAnsi" w:hAnsiTheme="minorHAnsi" w:cstheme="minorHAnsi"/>
        </w:rPr>
        <w:t xml:space="preserve">Zamawiający przekaże Wykonawcy niezwłocznie, tj. </w:t>
      </w:r>
      <w:r w:rsidR="00F83A39" w:rsidRPr="00CC4BA2">
        <w:rPr>
          <w:rFonts w:asciiTheme="minorHAnsi" w:hAnsiTheme="minorHAnsi" w:cstheme="minorHAnsi"/>
        </w:rPr>
        <w:t>w dniu</w:t>
      </w:r>
      <w:r w:rsidRPr="00CC4BA2">
        <w:rPr>
          <w:rFonts w:asciiTheme="minorHAnsi" w:hAnsiTheme="minorHAnsi" w:cstheme="minorHAnsi"/>
        </w:rPr>
        <w:t xml:space="preserve"> podpisani</w:t>
      </w:r>
      <w:r w:rsidR="00F83A39" w:rsidRPr="00CC4BA2">
        <w:rPr>
          <w:rFonts w:asciiTheme="minorHAnsi" w:hAnsiTheme="minorHAnsi" w:cstheme="minorHAnsi"/>
        </w:rPr>
        <w:t>a</w:t>
      </w:r>
      <w:r w:rsidRPr="00CC4BA2">
        <w:rPr>
          <w:rFonts w:asciiTheme="minorHAnsi" w:hAnsiTheme="minorHAnsi" w:cstheme="minorHAnsi"/>
        </w:rPr>
        <w:t xml:space="preserve"> umowy drogą elektroniczną:</w:t>
      </w:r>
    </w:p>
    <w:p w14:paraId="180B6AF2" w14:textId="3E8E26AA" w:rsidR="00CC6A78" w:rsidRPr="00CC4BA2" w:rsidRDefault="00C8605A" w:rsidP="00331308">
      <w:pPr>
        <w:widowControl w:val="0"/>
        <w:numPr>
          <w:ilvl w:val="0"/>
          <w:numId w:val="32"/>
        </w:numPr>
        <w:ind w:left="709" w:hanging="425"/>
        <w:contextualSpacing/>
        <w:rPr>
          <w:rFonts w:asciiTheme="minorHAnsi" w:hAnsiTheme="minorHAnsi" w:cstheme="minorHAnsi"/>
        </w:rPr>
      </w:pPr>
      <w:r w:rsidRPr="00CC4BA2">
        <w:rPr>
          <w:rFonts w:asciiTheme="minorHAnsi" w:hAnsiTheme="minorHAnsi" w:cstheme="minorHAnsi"/>
        </w:rPr>
        <w:t xml:space="preserve">szczegółowy wykaz nieruchomości </w:t>
      </w:r>
      <w:r w:rsidR="00F83A39" w:rsidRPr="00CC4BA2">
        <w:rPr>
          <w:rFonts w:asciiTheme="minorHAnsi" w:hAnsiTheme="minorHAnsi"/>
        </w:rPr>
        <w:t xml:space="preserve">- punktów adresowych lub punktów gromadzenia odpadów dla nieruchomości zamieszkałych, </w:t>
      </w:r>
      <w:r w:rsidR="00CC4BA2" w:rsidRPr="00CC4BA2">
        <w:rPr>
          <w:rFonts w:asciiTheme="minorHAnsi" w:hAnsiTheme="minorHAnsi"/>
        </w:rPr>
        <w:t xml:space="preserve">niezamieszkałych a także dla nieruchomości, które w części </w:t>
      </w:r>
      <w:r w:rsidR="00CC4BA2" w:rsidRPr="00CC4BA2">
        <w:rPr>
          <w:rFonts w:asciiTheme="minorHAnsi" w:hAnsiTheme="minorHAnsi"/>
        </w:rPr>
        <w:lastRenderedPageBreak/>
        <w:t>stanowią nieruchomość, na której zamieszkują mieszkańcy a w części nieruchomość, na której nie zamieszkują mieszkańcy</w:t>
      </w:r>
      <w:r w:rsidR="00F83A39" w:rsidRPr="00CC4BA2">
        <w:rPr>
          <w:rFonts w:asciiTheme="minorHAnsi" w:hAnsiTheme="minorHAnsi"/>
        </w:rPr>
        <w:t>, z uwzględnieniem wiatek zamykanych na klucz w przypadku nieruchomości zabudowanych budynkami wielolokalowymi</w:t>
      </w:r>
      <w:r w:rsidR="00CC4BA2" w:rsidRPr="00CC4BA2">
        <w:rPr>
          <w:rFonts w:asciiTheme="minorHAnsi" w:hAnsiTheme="minorHAnsi"/>
        </w:rPr>
        <w:t>,</w:t>
      </w:r>
    </w:p>
    <w:p w14:paraId="603D37A0" w14:textId="174218E6" w:rsidR="00373963" w:rsidRPr="005F1B1B" w:rsidRDefault="00C8605A" w:rsidP="00331308">
      <w:pPr>
        <w:widowControl w:val="0"/>
        <w:numPr>
          <w:ilvl w:val="0"/>
          <w:numId w:val="32"/>
        </w:numPr>
        <w:ind w:left="709" w:hanging="425"/>
        <w:contextualSpacing/>
        <w:rPr>
          <w:rFonts w:asciiTheme="minorHAnsi" w:hAnsiTheme="minorHAnsi" w:cstheme="minorHAnsi"/>
        </w:rPr>
      </w:pPr>
      <w:r w:rsidRPr="00CC4BA2">
        <w:rPr>
          <w:rFonts w:asciiTheme="minorHAnsi" w:hAnsiTheme="minorHAnsi" w:cstheme="minorHAnsi"/>
        </w:rPr>
        <w:t>dla nieruchomości niezamieszkałych i nieruchomości w części niezamieszkałych</w:t>
      </w:r>
      <w:r w:rsidRPr="005F1B1B">
        <w:rPr>
          <w:rFonts w:asciiTheme="minorHAnsi" w:hAnsiTheme="minorHAnsi" w:cstheme="minorHAnsi"/>
        </w:rPr>
        <w:t xml:space="preserve"> </w:t>
      </w:r>
      <w:r w:rsidR="00CB0892" w:rsidRPr="005F1B1B">
        <w:rPr>
          <w:rFonts w:asciiTheme="minorHAnsi" w:hAnsiTheme="minorHAnsi" w:cstheme="minorHAnsi"/>
        </w:rPr>
        <w:t>– zadeklarowane do odbioru</w:t>
      </w:r>
      <w:r w:rsidRPr="005F1B1B">
        <w:rPr>
          <w:rFonts w:asciiTheme="minorHAnsi" w:hAnsiTheme="minorHAnsi" w:cstheme="minorHAnsi"/>
        </w:rPr>
        <w:t xml:space="preserve"> ilości i pojemności pojemników oraz worków, z uwzględnieniem częstotliwości odbierania odpadów komunalnych,</w:t>
      </w:r>
    </w:p>
    <w:p w14:paraId="5009EDFA" w14:textId="50C693A0" w:rsidR="0036663A" w:rsidRPr="0080650C" w:rsidRDefault="00C8605A" w:rsidP="00331308">
      <w:pPr>
        <w:widowControl w:val="0"/>
        <w:numPr>
          <w:ilvl w:val="0"/>
          <w:numId w:val="32"/>
        </w:numPr>
        <w:ind w:left="709" w:hanging="425"/>
        <w:contextualSpacing/>
        <w:rPr>
          <w:rFonts w:asciiTheme="minorHAnsi" w:hAnsiTheme="minorHAnsi" w:cstheme="minorHAnsi"/>
        </w:rPr>
      </w:pPr>
      <w:r w:rsidRPr="005F1B1B">
        <w:rPr>
          <w:rFonts w:asciiTheme="minorHAnsi" w:hAnsiTheme="minorHAnsi" w:cstheme="minorHAnsi"/>
        </w:rPr>
        <w:t xml:space="preserve">dla nieruchomości </w:t>
      </w:r>
      <w:r w:rsidRPr="0080650C">
        <w:rPr>
          <w:rFonts w:asciiTheme="minorHAnsi" w:hAnsiTheme="minorHAnsi" w:cstheme="minorHAnsi"/>
        </w:rPr>
        <w:t xml:space="preserve">zamieszkałych - </w:t>
      </w:r>
      <w:r w:rsidR="00F27FE8" w:rsidRPr="0080650C">
        <w:rPr>
          <w:rFonts w:asciiTheme="minorHAnsi" w:hAnsiTheme="minorHAnsi" w:cstheme="minorHAnsi"/>
        </w:rPr>
        <w:t xml:space="preserve">rodzaje </w:t>
      </w:r>
      <w:r w:rsidRPr="0080650C">
        <w:rPr>
          <w:rFonts w:asciiTheme="minorHAnsi" w:hAnsiTheme="minorHAnsi" w:cstheme="minorHAnsi"/>
        </w:rPr>
        <w:t xml:space="preserve">i pojemności pojemników, w jakie Wykonawca zobowiązany będzie wyposażyć </w:t>
      </w:r>
      <w:r w:rsidR="0036663A" w:rsidRPr="0080650C">
        <w:rPr>
          <w:rFonts w:asciiTheme="minorHAnsi" w:hAnsiTheme="minorHAnsi" w:cstheme="minorHAnsi"/>
        </w:rPr>
        <w:t xml:space="preserve">poszczególne </w:t>
      </w:r>
      <w:r w:rsidRPr="0080650C">
        <w:rPr>
          <w:rFonts w:asciiTheme="minorHAnsi" w:hAnsiTheme="minorHAnsi" w:cstheme="minorHAnsi"/>
        </w:rPr>
        <w:t>nieruchomości</w:t>
      </w:r>
      <w:r w:rsidR="00CB4563" w:rsidRPr="0080650C">
        <w:rPr>
          <w:rFonts w:asciiTheme="minorHAnsi" w:hAnsiTheme="minorHAnsi" w:cstheme="minorHAnsi"/>
        </w:rPr>
        <w:t xml:space="preserve">, rodzaje worków. </w:t>
      </w:r>
    </w:p>
    <w:p w14:paraId="6D1A47B3" w14:textId="70B520D7" w:rsidR="00275EB2" w:rsidRPr="0080650C" w:rsidRDefault="00275EB2" w:rsidP="00331308">
      <w:pPr>
        <w:widowControl w:val="0"/>
        <w:numPr>
          <w:ilvl w:val="0"/>
          <w:numId w:val="32"/>
        </w:numPr>
        <w:ind w:left="709" w:hanging="425"/>
        <w:contextualSpacing/>
        <w:rPr>
          <w:rFonts w:asciiTheme="minorHAnsi" w:hAnsiTheme="minorHAnsi" w:cstheme="minorHAnsi"/>
        </w:rPr>
      </w:pPr>
      <w:r w:rsidRPr="0080650C">
        <w:rPr>
          <w:rFonts w:asciiTheme="minorHAnsi" w:hAnsiTheme="minorHAnsi" w:cstheme="minorHAnsi"/>
        </w:rPr>
        <w:t>wykaz aptek, w których zbierane są przeterminowane leki pochodzące z gospodarstw domowych mieszkańców miasta Jastr</w:t>
      </w:r>
      <w:r w:rsidR="00850B68" w:rsidRPr="0080650C">
        <w:rPr>
          <w:rFonts w:asciiTheme="minorHAnsi" w:hAnsiTheme="minorHAnsi" w:cstheme="minorHAnsi"/>
        </w:rPr>
        <w:t>z</w:t>
      </w:r>
      <w:r w:rsidRPr="0080650C">
        <w:rPr>
          <w:rFonts w:asciiTheme="minorHAnsi" w:hAnsiTheme="minorHAnsi" w:cstheme="minorHAnsi"/>
        </w:rPr>
        <w:t>ębie-Zdrój,</w:t>
      </w:r>
    </w:p>
    <w:p w14:paraId="1F6FE8A8" w14:textId="7ED7865A" w:rsidR="00275EB2" w:rsidRPr="0080650C" w:rsidRDefault="00850B68" w:rsidP="00331308">
      <w:pPr>
        <w:widowControl w:val="0"/>
        <w:numPr>
          <w:ilvl w:val="0"/>
          <w:numId w:val="32"/>
        </w:numPr>
        <w:ind w:left="709" w:hanging="425"/>
        <w:contextualSpacing/>
        <w:rPr>
          <w:rFonts w:asciiTheme="minorHAnsi" w:hAnsiTheme="minorHAnsi" w:cstheme="minorHAnsi"/>
        </w:rPr>
      </w:pPr>
      <w:r w:rsidRPr="0080650C">
        <w:rPr>
          <w:rFonts w:asciiTheme="minorHAnsi" w:hAnsiTheme="minorHAnsi" w:cstheme="minorHAnsi"/>
        </w:rPr>
        <w:t>wykaz punktów wspólnych zbiórki surowców wtórnych zlokalizowanych na terenach przeznaczonych do użytku publicznego.</w:t>
      </w:r>
    </w:p>
    <w:bookmarkEnd w:id="42"/>
    <w:p w14:paraId="0F4A97BB" w14:textId="77777777" w:rsidR="00A61B20" w:rsidRPr="005F1B1B" w:rsidRDefault="00C8605A" w:rsidP="00331308">
      <w:pPr>
        <w:widowControl w:val="0"/>
        <w:numPr>
          <w:ilvl w:val="2"/>
          <w:numId w:val="38"/>
        </w:numPr>
        <w:ind w:left="709" w:hanging="709"/>
        <w:contextualSpacing/>
        <w:rPr>
          <w:rFonts w:asciiTheme="minorHAnsi" w:hAnsiTheme="minorHAnsi" w:cstheme="minorHAnsi"/>
        </w:rPr>
      </w:pPr>
      <w:r w:rsidRPr="0080650C">
        <w:rPr>
          <w:rFonts w:asciiTheme="minorHAnsi" w:hAnsiTheme="minorHAnsi" w:cstheme="minorHAnsi"/>
        </w:rPr>
        <w:t xml:space="preserve">Zamawiający na bieżąco będzie przekazywać Wykonawcy </w:t>
      </w:r>
      <w:r w:rsidR="00A61B20" w:rsidRPr="005F1B1B">
        <w:rPr>
          <w:rFonts w:asciiTheme="minorHAnsi" w:hAnsiTheme="minorHAnsi" w:cstheme="minorHAnsi"/>
        </w:rPr>
        <w:t>drogą elektroniczną:</w:t>
      </w:r>
    </w:p>
    <w:p w14:paraId="58AE8EF1" w14:textId="77777777" w:rsidR="00A61B20" w:rsidRPr="0080650C" w:rsidRDefault="00C8605A" w:rsidP="00331308">
      <w:pPr>
        <w:pStyle w:val="Akapitzlist"/>
        <w:widowControl w:val="0"/>
        <w:numPr>
          <w:ilvl w:val="2"/>
          <w:numId w:val="75"/>
        </w:numPr>
        <w:spacing w:after="0" w:line="240" w:lineRule="auto"/>
        <w:ind w:left="709"/>
        <w:jc w:val="both"/>
        <w:rPr>
          <w:rFonts w:cstheme="minorHAnsi"/>
        </w:rPr>
      </w:pPr>
      <w:r w:rsidRPr="005F1B1B">
        <w:rPr>
          <w:rFonts w:cstheme="minorHAnsi"/>
        </w:rPr>
        <w:t xml:space="preserve">informacje o nowych nieruchomościach </w:t>
      </w:r>
      <w:r w:rsidR="00A61B20" w:rsidRPr="005F1B1B">
        <w:rPr>
          <w:rFonts w:cstheme="minorHAnsi"/>
        </w:rPr>
        <w:t>dochodzących do</w:t>
      </w:r>
      <w:r w:rsidRPr="005F1B1B">
        <w:rPr>
          <w:rFonts w:cstheme="minorHAnsi"/>
        </w:rPr>
        <w:t xml:space="preserve"> system</w:t>
      </w:r>
      <w:r w:rsidR="00A61B20" w:rsidRPr="005F1B1B">
        <w:rPr>
          <w:rFonts w:cstheme="minorHAnsi"/>
        </w:rPr>
        <w:t>u</w:t>
      </w:r>
      <w:r w:rsidRPr="005F1B1B">
        <w:rPr>
          <w:rFonts w:cstheme="minorHAnsi"/>
        </w:rPr>
        <w:t xml:space="preserve"> gospodarowania odpadami </w:t>
      </w:r>
      <w:r w:rsidRPr="0080650C">
        <w:rPr>
          <w:rFonts w:cstheme="minorHAnsi"/>
        </w:rPr>
        <w:t>komunalnymi w trakcie realizacji umowy</w:t>
      </w:r>
      <w:r w:rsidR="00A61B20" w:rsidRPr="0080650C">
        <w:rPr>
          <w:rFonts w:cstheme="minorHAnsi"/>
        </w:rPr>
        <w:t>,</w:t>
      </w:r>
    </w:p>
    <w:p w14:paraId="32AFF3F9" w14:textId="6E6E22DE" w:rsidR="00A61B20" w:rsidRPr="0080650C" w:rsidRDefault="00E65107" w:rsidP="00331308">
      <w:pPr>
        <w:pStyle w:val="Akapitzlist"/>
        <w:widowControl w:val="0"/>
        <w:numPr>
          <w:ilvl w:val="2"/>
          <w:numId w:val="75"/>
        </w:numPr>
        <w:spacing w:after="0" w:line="240" w:lineRule="auto"/>
        <w:ind w:left="709"/>
        <w:jc w:val="both"/>
        <w:rPr>
          <w:rFonts w:cstheme="minorHAnsi"/>
        </w:rPr>
      </w:pPr>
      <w:r w:rsidRPr="0080650C">
        <w:rPr>
          <w:rFonts w:cstheme="minorHAnsi"/>
        </w:rPr>
        <w:t>aktualiz</w:t>
      </w:r>
      <w:r w:rsidR="00A61B20" w:rsidRPr="0080650C">
        <w:rPr>
          <w:rFonts w:cstheme="minorHAnsi"/>
        </w:rPr>
        <w:t>ację</w:t>
      </w:r>
      <w:r w:rsidRPr="0080650C">
        <w:rPr>
          <w:rFonts w:cstheme="minorHAnsi"/>
        </w:rPr>
        <w:t xml:space="preserve"> </w:t>
      </w:r>
      <w:r w:rsidR="00F55B22" w:rsidRPr="0080650C">
        <w:rPr>
          <w:rFonts w:cstheme="minorHAnsi"/>
        </w:rPr>
        <w:t>dan</w:t>
      </w:r>
      <w:r w:rsidR="00A61B20" w:rsidRPr="0080650C">
        <w:rPr>
          <w:rFonts w:cstheme="minorHAnsi"/>
        </w:rPr>
        <w:t>ych</w:t>
      </w:r>
      <w:r w:rsidR="00F55B22" w:rsidRPr="0080650C">
        <w:rPr>
          <w:rFonts w:cstheme="minorHAnsi"/>
        </w:rPr>
        <w:t xml:space="preserve"> dotycząc</w:t>
      </w:r>
      <w:r w:rsidR="00A61B20" w:rsidRPr="0080650C">
        <w:rPr>
          <w:rFonts w:cstheme="minorHAnsi"/>
        </w:rPr>
        <w:t>ych</w:t>
      </w:r>
      <w:r w:rsidR="00F55B22" w:rsidRPr="0080650C">
        <w:rPr>
          <w:rFonts w:cstheme="minorHAnsi"/>
        </w:rPr>
        <w:t xml:space="preserve"> punktów adresowych nieruchomości zamieszkałych i niezamieszkałych</w:t>
      </w:r>
      <w:r w:rsidR="00850B68" w:rsidRPr="0080650C">
        <w:rPr>
          <w:rFonts w:cstheme="minorHAnsi"/>
        </w:rPr>
        <w:t>,</w:t>
      </w:r>
    </w:p>
    <w:p w14:paraId="0E34CFB8" w14:textId="020F5C04" w:rsidR="00850B68" w:rsidRPr="0080650C" w:rsidRDefault="00850B68" w:rsidP="00331308">
      <w:pPr>
        <w:pStyle w:val="Akapitzlist"/>
        <w:widowControl w:val="0"/>
        <w:numPr>
          <w:ilvl w:val="2"/>
          <w:numId w:val="75"/>
        </w:numPr>
        <w:spacing w:after="0" w:line="240" w:lineRule="auto"/>
        <w:ind w:left="709"/>
        <w:jc w:val="both"/>
        <w:rPr>
          <w:rFonts w:cstheme="minorHAnsi"/>
        </w:rPr>
      </w:pPr>
      <w:r w:rsidRPr="0080650C">
        <w:rPr>
          <w:rFonts w:cstheme="minorHAnsi"/>
        </w:rPr>
        <w:t>informacje o pojemnikach i workach</w:t>
      </w:r>
      <w:r w:rsidR="00374375" w:rsidRPr="0080650C">
        <w:rPr>
          <w:rFonts w:cstheme="minorHAnsi"/>
        </w:rPr>
        <w:t>,</w:t>
      </w:r>
      <w:r w:rsidRPr="0080650C">
        <w:rPr>
          <w:rFonts w:cstheme="minorHAnsi"/>
        </w:rPr>
        <w:t xml:space="preserve"> w jakie należy wyposażyć nowe nieruchomości  dochodzące do systemu,</w:t>
      </w:r>
    </w:p>
    <w:p w14:paraId="265156AC" w14:textId="5E156FF5" w:rsidR="00850B68" w:rsidRPr="0080650C" w:rsidRDefault="00850B68" w:rsidP="00331308">
      <w:pPr>
        <w:pStyle w:val="Akapitzlist"/>
        <w:widowControl w:val="0"/>
        <w:numPr>
          <w:ilvl w:val="2"/>
          <w:numId w:val="75"/>
        </w:numPr>
        <w:spacing w:after="0" w:line="240" w:lineRule="auto"/>
        <w:ind w:left="709"/>
        <w:jc w:val="both"/>
        <w:rPr>
          <w:rFonts w:cstheme="minorHAnsi"/>
        </w:rPr>
      </w:pPr>
      <w:r w:rsidRPr="0080650C">
        <w:rPr>
          <w:rFonts w:cstheme="minorHAnsi"/>
        </w:rPr>
        <w:t>informacje o pojemnikach, które wymagają konserwacji,</w:t>
      </w:r>
    </w:p>
    <w:p w14:paraId="65E1A9DA" w14:textId="6239CA5E" w:rsidR="00850B68" w:rsidRPr="0080650C" w:rsidRDefault="00850B68" w:rsidP="00331308">
      <w:pPr>
        <w:pStyle w:val="Akapitzlist"/>
        <w:widowControl w:val="0"/>
        <w:numPr>
          <w:ilvl w:val="2"/>
          <w:numId w:val="75"/>
        </w:numPr>
        <w:spacing w:after="0" w:line="240" w:lineRule="auto"/>
        <w:ind w:left="709"/>
        <w:jc w:val="both"/>
        <w:rPr>
          <w:rFonts w:cstheme="minorHAnsi"/>
        </w:rPr>
      </w:pPr>
      <w:r w:rsidRPr="0080650C">
        <w:rPr>
          <w:rFonts w:cstheme="minorHAnsi"/>
        </w:rPr>
        <w:t>rejestr skarg i reklamacji.</w:t>
      </w:r>
    </w:p>
    <w:p w14:paraId="5FEABA22" w14:textId="00D8392F" w:rsidR="00A61B20" w:rsidRPr="0080650C" w:rsidRDefault="00C8605A" w:rsidP="00331308">
      <w:pPr>
        <w:pStyle w:val="Akapitzlist"/>
        <w:widowControl w:val="0"/>
        <w:numPr>
          <w:ilvl w:val="2"/>
          <w:numId w:val="38"/>
        </w:numPr>
        <w:spacing w:after="0" w:line="240" w:lineRule="auto"/>
        <w:jc w:val="both"/>
        <w:rPr>
          <w:rFonts w:cstheme="minorHAnsi"/>
        </w:rPr>
      </w:pPr>
      <w:r w:rsidRPr="005F1B1B">
        <w:rPr>
          <w:rFonts w:cstheme="minorHAnsi"/>
        </w:rPr>
        <w:t>Zamawiający weryfikuje i akceptuje opracowane przez Wykonawcę harmonogramy. Po stronie Zamawiającego będzie umieszczenie harmonogramów na stronach internetowych UM</w:t>
      </w:r>
      <w:r w:rsidR="00F55B22" w:rsidRPr="005F1B1B">
        <w:rPr>
          <w:rFonts w:cstheme="minorHAnsi"/>
        </w:rPr>
        <w:t xml:space="preserve"> oraz w aplikacji </w:t>
      </w:r>
      <w:proofErr w:type="spellStart"/>
      <w:r w:rsidR="00F55B22" w:rsidRPr="0080650C">
        <w:rPr>
          <w:rFonts w:cstheme="minorHAnsi"/>
        </w:rPr>
        <w:t>e</w:t>
      </w:r>
      <w:r w:rsidR="00374375" w:rsidRPr="0080650C">
        <w:rPr>
          <w:rFonts w:cstheme="minorHAnsi"/>
        </w:rPr>
        <w:t>c</w:t>
      </w:r>
      <w:r w:rsidR="00F55B22" w:rsidRPr="0080650C">
        <w:rPr>
          <w:rFonts w:cstheme="minorHAnsi"/>
        </w:rPr>
        <w:t>oharmonogram</w:t>
      </w:r>
      <w:proofErr w:type="spellEnd"/>
      <w:r w:rsidRPr="0080650C">
        <w:rPr>
          <w:rFonts w:cstheme="minorHAnsi"/>
        </w:rPr>
        <w:t xml:space="preserve">. </w:t>
      </w:r>
    </w:p>
    <w:p w14:paraId="716BFAC0" w14:textId="311408A4" w:rsidR="00CB0892" w:rsidRPr="0080650C" w:rsidRDefault="00CB0892" w:rsidP="00331308">
      <w:pPr>
        <w:pStyle w:val="Akapitzlist"/>
        <w:widowControl w:val="0"/>
        <w:numPr>
          <w:ilvl w:val="2"/>
          <w:numId w:val="38"/>
        </w:numPr>
        <w:spacing w:after="0" w:line="240" w:lineRule="auto"/>
        <w:jc w:val="both"/>
        <w:rPr>
          <w:rFonts w:cstheme="minorHAnsi"/>
          <w:strike/>
        </w:rPr>
      </w:pPr>
      <w:r w:rsidRPr="0080650C">
        <w:rPr>
          <w:rFonts w:cstheme="minorHAnsi"/>
          <w:iCs/>
        </w:rPr>
        <w:t xml:space="preserve">Zamawiający w konsultacji z Wykonawcą dostosuje obowiązujące harmonogramy odbioru odpadów komunalnych i mycia pojemników na 2021 rok do zmian w prawie lokalnym oraz poinformuje o zmianach mieszkańców poprzez udostępnienie zaktualizowanych harmonogramów na stronie internetowej miasta, w aplikacji </w:t>
      </w:r>
      <w:proofErr w:type="spellStart"/>
      <w:r w:rsidRPr="0080650C">
        <w:rPr>
          <w:rFonts w:cstheme="minorHAnsi"/>
          <w:iCs/>
        </w:rPr>
        <w:t>e</w:t>
      </w:r>
      <w:r w:rsidR="00374375" w:rsidRPr="0080650C">
        <w:rPr>
          <w:rFonts w:cstheme="minorHAnsi"/>
          <w:iCs/>
        </w:rPr>
        <w:t>c</w:t>
      </w:r>
      <w:r w:rsidRPr="0080650C">
        <w:rPr>
          <w:rFonts w:cstheme="minorHAnsi"/>
          <w:iCs/>
        </w:rPr>
        <w:t>oharmonogram</w:t>
      </w:r>
      <w:proofErr w:type="spellEnd"/>
      <w:r w:rsidRPr="0080650C">
        <w:rPr>
          <w:rFonts w:cstheme="minorHAnsi"/>
          <w:iCs/>
        </w:rPr>
        <w:t>.</w:t>
      </w:r>
    </w:p>
    <w:p w14:paraId="39DA70F3" w14:textId="58354DC5" w:rsidR="00A61B20" w:rsidRPr="0080650C" w:rsidRDefault="00C8605A" w:rsidP="00331308">
      <w:pPr>
        <w:pStyle w:val="Akapitzlist"/>
        <w:widowControl w:val="0"/>
        <w:numPr>
          <w:ilvl w:val="2"/>
          <w:numId w:val="38"/>
        </w:numPr>
        <w:spacing w:after="0" w:line="240" w:lineRule="auto"/>
        <w:jc w:val="both"/>
        <w:rPr>
          <w:rFonts w:cstheme="minorHAnsi"/>
          <w:strike/>
        </w:rPr>
      </w:pPr>
      <w:r w:rsidRPr="0080650C">
        <w:rPr>
          <w:rFonts w:cstheme="minorHAnsi"/>
        </w:rPr>
        <w:t xml:space="preserve">Zamawiający weryfikuje i akceptuje opracowane przez Wykonawcę materiały </w:t>
      </w:r>
      <w:proofErr w:type="spellStart"/>
      <w:r w:rsidR="00374375" w:rsidRPr="0080650C">
        <w:rPr>
          <w:rFonts w:cstheme="minorHAnsi"/>
        </w:rPr>
        <w:t>edukacyjno</w:t>
      </w:r>
      <w:proofErr w:type="spellEnd"/>
      <w:r w:rsidR="00374375" w:rsidRPr="0080650C">
        <w:rPr>
          <w:rFonts w:cstheme="minorHAnsi"/>
        </w:rPr>
        <w:t xml:space="preserve"> -informacyjne</w:t>
      </w:r>
      <w:r w:rsidR="0080650C" w:rsidRPr="0080650C">
        <w:rPr>
          <w:rFonts w:cstheme="minorHAnsi"/>
        </w:rPr>
        <w:t>.</w:t>
      </w:r>
    </w:p>
    <w:p w14:paraId="19E5ECFB" w14:textId="77777777" w:rsidR="00373963" w:rsidRPr="00374375" w:rsidRDefault="00373963" w:rsidP="005F1B1B">
      <w:pPr>
        <w:widowControl w:val="0"/>
        <w:ind w:left="851"/>
        <w:contextualSpacing/>
        <w:rPr>
          <w:rFonts w:asciiTheme="minorHAnsi" w:hAnsiTheme="minorHAnsi" w:cstheme="minorHAnsi"/>
          <w:strike/>
          <w:color w:val="00B050"/>
          <w:highlight w:val="magenta"/>
        </w:rPr>
      </w:pPr>
    </w:p>
    <w:p w14:paraId="7EAC170D" w14:textId="77777777" w:rsidR="00373963" w:rsidRPr="005F1B1B" w:rsidRDefault="00373963" w:rsidP="005F1B1B">
      <w:pPr>
        <w:widowControl w:val="0"/>
        <w:rPr>
          <w:rFonts w:asciiTheme="minorHAnsi" w:hAnsiTheme="minorHAnsi" w:cstheme="minorHAnsi"/>
          <w:i/>
          <w:strike/>
          <w:lang w:eastAsia="ar-SA"/>
        </w:rPr>
      </w:pPr>
    </w:p>
    <w:p w14:paraId="2AFD41CA" w14:textId="77777777" w:rsidR="00373963" w:rsidRPr="005F1B1B" w:rsidRDefault="00373963" w:rsidP="005F1B1B">
      <w:pPr>
        <w:widowControl w:val="0"/>
        <w:rPr>
          <w:rFonts w:asciiTheme="minorHAnsi" w:hAnsiTheme="minorHAnsi" w:cstheme="minorHAnsi"/>
          <w:i/>
          <w:strike/>
          <w:lang w:eastAsia="ar-SA"/>
        </w:rPr>
      </w:pPr>
    </w:p>
    <w:p w14:paraId="50D1A3CB" w14:textId="77777777" w:rsidR="00373963" w:rsidRPr="005F1B1B" w:rsidRDefault="00373963" w:rsidP="005F1B1B">
      <w:pPr>
        <w:widowControl w:val="0"/>
        <w:rPr>
          <w:rFonts w:asciiTheme="minorHAnsi" w:hAnsiTheme="minorHAnsi" w:cstheme="minorHAnsi"/>
          <w:i/>
          <w:strike/>
          <w:lang w:eastAsia="ar-SA"/>
        </w:rPr>
      </w:pPr>
    </w:p>
    <w:p w14:paraId="6931F0C4" w14:textId="2F196B94" w:rsidR="00373963" w:rsidRPr="005F1B1B" w:rsidRDefault="00373963" w:rsidP="005F1B1B">
      <w:pPr>
        <w:rPr>
          <w:rFonts w:asciiTheme="minorHAnsi" w:hAnsiTheme="minorHAnsi" w:cstheme="minorHAnsi"/>
          <w:i/>
          <w:strike/>
          <w:lang w:eastAsia="ar-SA"/>
        </w:rPr>
      </w:pPr>
    </w:p>
    <w:sectPr w:rsidR="00373963" w:rsidRPr="005F1B1B" w:rsidSect="00C7457B">
      <w:footerReference w:type="default" r:id="rId10"/>
      <w:pgSz w:w="11906" w:h="16838"/>
      <w:pgMar w:top="1276" w:right="1418" w:bottom="1276"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CC36" w14:textId="77777777" w:rsidR="00831AB0" w:rsidRDefault="00831AB0">
      <w:r>
        <w:separator/>
      </w:r>
    </w:p>
  </w:endnote>
  <w:endnote w:type="continuationSeparator" w:id="0">
    <w:p w14:paraId="1151B2BC" w14:textId="77777777" w:rsidR="00831AB0" w:rsidRDefault="008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panose1 w:val="05010000000000000000"/>
    <w:charset w:val="01"/>
    <w:family w:val="auto"/>
    <w:pitch w:val="variable"/>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537919"/>
      <w:docPartObj>
        <w:docPartGallery w:val="Page Numbers (Bottom of Page)"/>
        <w:docPartUnique/>
      </w:docPartObj>
    </w:sdtPr>
    <w:sdtEndPr/>
    <w:sdtContent>
      <w:p w14:paraId="1AF69C8B" w14:textId="77777777" w:rsidR="00831AB0" w:rsidRDefault="00831AB0">
        <w:pPr>
          <w:pStyle w:val="Stopka"/>
          <w:jc w:val="center"/>
        </w:pPr>
        <w:r>
          <w:fldChar w:fldCharType="begin"/>
        </w:r>
        <w:r>
          <w:instrText>PAGE</w:instrText>
        </w:r>
        <w:r>
          <w:fldChar w:fldCharType="separate"/>
        </w:r>
        <w:r>
          <w:t>1</w:t>
        </w:r>
        <w:r>
          <w:fldChar w:fldCharType="end"/>
        </w:r>
      </w:p>
    </w:sdtContent>
  </w:sdt>
  <w:p w14:paraId="01E04FED" w14:textId="77777777" w:rsidR="00831AB0" w:rsidRDefault="00831A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1B05E" w14:textId="77777777" w:rsidR="00831AB0" w:rsidRDefault="00831AB0">
      <w:r>
        <w:separator/>
      </w:r>
    </w:p>
  </w:footnote>
  <w:footnote w:type="continuationSeparator" w:id="0">
    <w:p w14:paraId="36E50202" w14:textId="77777777" w:rsidR="00831AB0" w:rsidRDefault="0083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0E3"/>
    <w:multiLevelType w:val="hybridMultilevel"/>
    <w:tmpl w:val="795E914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3046793"/>
    <w:multiLevelType w:val="hybridMultilevel"/>
    <w:tmpl w:val="E334F22C"/>
    <w:lvl w:ilvl="0" w:tplc="82E074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E7698B"/>
    <w:multiLevelType w:val="hybridMultilevel"/>
    <w:tmpl w:val="ACE0B4B2"/>
    <w:lvl w:ilvl="0" w:tplc="91CCBC3C">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4D76E23"/>
    <w:multiLevelType w:val="hybridMultilevel"/>
    <w:tmpl w:val="10AA88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95D6BC1"/>
    <w:multiLevelType w:val="multilevel"/>
    <w:tmpl w:val="173EEDF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834088"/>
    <w:multiLevelType w:val="multilevel"/>
    <w:tmpl w:val="BFF0E24A"/>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6" w15:restartNumberingAfterBreak="0">
    <w:nsid w:val="0CA123DA"/>
    <w:multiLevelType w:val="multilevel"/>
    <w:tmpl w:val="513E499C"/>
    <w:lvl w:ilvl="0">
      <w:start w:val="1"/>
      <w:numFmt w:val="lowerLetter"/>
      <w:lvlText w:val="%1)"/>
      <w:lvlJc w:val="left"/>
      <w:pPr>
        <w:tabs>
          <w:tab w:val="num" w:pos="0"/>
        </w:tabs>
        <w:ind w:left="1429" w:hanging="360"/>
      </w:pPr>
      <w:rPr>
        <w:b w:val="0"/>
        <w:sz w:val="22"/>
        <w:szCs w:val="2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D0060D3"/>
    <w:multiLevelType w:val="hybridMultilevel"/>
    <w:tmpl w:val="7CB0EBA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 w15:restartNumberingAfterBreak="0">
    <w:nsid w:val="0DB451FF"/>
    <w:multiLevelType w:val="multilevel"/>
    <w:tmpl w:val="F5BA7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DFB7F6B"/>
    <w:multiLevelType w:val="multilevel"/>
    <w:tmpl w:val="9666753A"/>
    <w:lvl w:ilvl="0">
      <w:start w:val="1"/>
      <w:numFmt w:val="decimal"/>
      <w:lvlText w:val="%1."/>
      <w:lvlJc w:val="left"/>
      <w:pPr>
        <w:tabs>
          <w:tab w:val="num" w:pos="0"/>
        </w:tabs>
        <w:ind w:left="1080" w:hanging="360"/>
      </w:pPr>
      <w:rPr>
        <w:rFonts w:asciiTheme="minorHAnsi" w:hAnsiTheme="minorHAnsi" w:cstheme="minorHAnsi" w:hint="default"/>
        <w:b/>
        <w:bCs w:val="0"/>
        <w:i w:val="0"/>
        <w:iCs w:val="0"/>
        <w:color w:val="auto"/>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EFF6C62"/>
    <w:multiLevelType w:val="multilevel"/>
    <w:tmpl w:val="662AB33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1" w15:restartNumberingAfterBreak="0">
    <w:nsid w:val="109D1674"/>
    <w:multiLevelType w:val="multilevel"/>
    <w:tmpl w:val="2A545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0E13350"/>
    <w:multiLevelType w:val="multilevel"/>
    <w:tmpl w:val="DB666604"/>
    <w:lvl w:ilvl="0">
      <w:start w:val="1"/>
      <w:numFmt w:val="bullet"/>
      <w:lvlText w:val=""/>
      <w:lvlJc w:val="left"/>
      <w:pPr>
        <w:tabs>
          <w:tab w:val="num" w:pos="0"/>
        </w:tabs>
        <w:ind w:left="720" w:hanging="360"/>
      </w:pPr>
      <w:rPr>
        <w:rFonts w:ascii="Symbol" w:hAnsi="Symbol" w:cs="Symbol" w:hint="default"/>
        <w:strike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1E24487"/>
    <w:multiLevelType w:val="multilevel"/>
    <w:tmpl w:val="58C035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3E01E6E"/>
    <w:multiLevelType w:val="multilevel"/>
    <w:tmpl w:val="2BA271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4EB42C1"/>
    <w:multiLevelType w:val="multilevel"/>
    <w:tmpl w:val="638679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11145E"/>
    <w:multiLevelType w:val="multilevel"/>
    <w:tmpl w:val="00BC6928"/>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17" w15:restartNumberingAfterBreak="0">
    <w:nsid w:val="18802E89"/>
    <w:multiLevelType w:val="hybridMultilevel"/>
    <w:tmpl w:val="BFEEA11C"/>
    <w:lvl w:ilvl="0" w:tplc="CF00BB8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9806CF1"/>
    <w:multiLevelType w:val="multilevel"/>
    <w:tmpl w:val="5BFC48CE"/>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C214D18"/>
    <w:multiLevelType w:val="multilevel"/>
    <w:tmpl w:val="90B864A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C245746"/>
    <w:multiLevelType w:val="multilevel"/>
    <w:tmpl w:val="C4765D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072720A"/>
    <w:multiLevelType w:val="multilevel"/>
    <w:tmpl w:val="59ACA1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36D544B"/>
    <w:multiLevelType w:val="hybridMultilevel"/>
    <w:tmpl w:val="F86A8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185BFE"/>
    <w:multiLevelType w:val="multilevel"/>
    <w:tmpl w:val="E364F79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8515E99"/>
    <w:multiLevelType w:val="multilevel"/>
    <w:tmpl w:val="DE3C5B9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15:restartNumberingAfterBreak="0">
    <w:nsid w:val="28795CCF"/>
    <w:multiLevelType w:val="multilevel"/>
    <w:tmpl w:val="530EBD9E"/>
    <w:lvl w:ilvl="0">
      <w:start w:val="1"/>
      <w:numFmt w:val="lowerLetter"/>
      <w:lvlText w:val="%1)"/>
      <w:lvlJc w:val="left"/>
      <w:pPr>
        <w:tabs>
          <w:tab w:val="num" w:pos="0"/>
        </w:tabs>
        <w:ind w:left="1208" w:hanging="360"/>
      </w:pPr>
    </w:lvl>
    <w:lvl w:ilvl="1">
      <w:start w:val="1"/>
      <w:numFmt w:val="bullet"/>
      <w:lvlText w:val="o"/>
      <w:lvlJc w:val="left"/>
      <w:pPr>
        <w:tabs>
          <w:tab w:val="num" w:pos="0"/>
        </w:tabs>
        <w:ind w:left="1928" w:hanging="360"/>
      </w:pPr>
      <w:rPr>
        <w:rFonts w:ascii="Courier New" w:hAnsi="Courier New" w:cs="Courier New" w:hint="default"/>
      </w:rPr>
    </w:lvl>
    <w:lvl w:ilvl="2">
      <w:start w:val="1"/>
      <w:numFmt w:val="bullet"/>
      <w:lvlText w:val=""/>
      <w:lvlJc w:val="left"/>
      <w:pPr>
        <w:tabs>
          <w:tab w:val="num" w:pos="0"/>
        </w:tabs>
        <w:ind w:left="2648" w:hanging="360"/>
      </w:pPr>
      <w:rPr>
        <w:rFonts w:ascii="Wingdings" w:hAnsi="Wingdings" w:cs="Wingdings" w:hint="default"/>
      </w:rPr>
    </w:lvl>
    <w:lvl w:ilvl="3">
      <w:start w:val="1"/>
      <w:numFmt w:val="bullet"/>
      <w:lvlText w:val=""/>
      <w:lvlJc w:val="left"/>
      <w:pPr>
        <w:tabs>
          <w:tab w:val="num" w:pos="0"/>
        </w:tabs>
        <w:ind w:left="3368" w:hanging="360"/>
      </w:pPr>
      <w:rPr>
        <w:rFonts w:ascii="Symbol" w:hAnsi="Symbol" w:cs="Symbol" w:hint="default"/>
      </w:rPr>
    </w:lvl>
    <w:lvl w:ilvl="4">
      <w:start w:val="1"/>
      <w:numFmt w:val="bullet"/>
      <w:lvlText w:val="o"/>
      <w:lvlJc w:val="left"/>
      <w:pPr>
        <w:tabs>
          <w:tab w:val="num" w:pos="0"/>
        </w:tabs>
        <w:ind w:left="4088" w:hanging="360"/>
      </w:pPr>
      <w:rPr>
        <w:rFonts w:ascii="Courier New" w:hAnsi="Courier New" w:cs="Courier New" w:hint="default"/>
      </w:rPr>
    </w:lvl>
    <w:lvl w:ilvl="5">
      <w:start w:val="1"/>
      <w:numFmt w:val="bullet"/>
      <w:lvlText w:val=""/>
      <w:lvlJc w:val="left"/>
      <w:pPr>
        <w:tabs>
          <w:tab w:val="num" w:pos="0"/>
        </w:tabs>
        <w:ind w:left="4808" w:hanging="360"/>
      </w:pPr>
      <w:rPr>
        <w:rFonts w:ascii="Wingdings" w:hAnsi="Wingdings" w:cs="Wingdings" w:hint="default"/>
      </w:rPr>
    </w:lvl>
    <w:lvl w:ilvl="6">
      <w:start w:val="1"/>
      <w:numFmt w:val="bullet"/>
      <w:lvlText w:val=""/>
      <w:lvlJc w:val="left"/>
      <w:pPr>
        <w:tabs>
          <w:tab w:val="num" w:pos="0"/>
        </w:tabs>
        <w:ind w:left="5528" w:hanging="360"/>
      </w:pPr>
      <w:rPr>
        <w:rFonts w:ascii="Symbol" w:hAnsi="Symbol" w:cs="Symbol" w:hint="default"/>
      </w:rPr>
    </w:lvl>
    <w:lvl w:ilvl="7">
      <w:start w:val="1"/>
      <w:numFmt w:val="bullet"/>
      <w:lvlText w:val="o"/>
      <w:lvlJc w:val="left"/>
      <w:pPr>
        <w:tabs>
          <w:tab w:val="num" w:pos="0"/>
        </w:tabs>
        <w:ind w:left="6248" w:hanging="360"/>
      </w:pPr>
      <w:rPr>
        <w:rFonts w:ascii="Courier New" w:hAnsi="Courier New" w:cs="Courier New" w:hint="default"/>
      </w:rPr>
    </w:lvl>
    <w:lvl w:ilvl="8">
      <w:start w:val="1"/>
      <w:numFmt w:val="bullet"/>
      <w:lvlText w:val=""/>
      <w:lvlJc w:val="left"/>
      <w:pPr>
        <w:tabs>
          <w:tab w:val="num" w:pos="0"/>
        </w:tabs>
        <w:ind w:left="6968" w:hanging="360"/>
      </w:pPr>
      <w:rPr>
        <w:rFonts w:ascii="Wingdings" w:hAnsi="Wingdings" w:cs="Wingdings" w:hint="default"/>
      </w:rPr>
    </w:lvl>
  </w:abstractNum>
  <w:abstractNum w:abstractNumId="26" w15:restartNumberingAfterBreak="0">
    <w:nsid w:val="2A9B34C4"/>
    <w:multiLevelType w:val="multilevel"/>
    <w:tmpl w:val="E72C17DA"/>
    <w:lvl w:ilvl="0">
      <w:start w:val="1"/>
      <w:numFmt w:val="lowerLetter"/>
      <w:lvlText w:val="%1)"/>
      <w:lvlJc w:val="left"/>
      <w:pPr>
        <w:tabs>
          <w:tab w:val="num" w:pos="0"/>
        </w:tabs>
        <w:ind w:left="1996" w:hanging="360"/>
      </w:p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7" w15:restartNumberingAfterBreak="0">
    <w:nsid w:val="2CEC1FCA"/>
    <w:multiLevelType w:val="hybridMultilevel"/>
    <w:tmpl w:val="5136FAF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2D607D3F"/>
    <w:multiLevelType w:val="multilevel"/>
    <w:tmpl w:val="41804E8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1C04DFC"/>
    <w:multiLevelType w:val="multilevel"/>
    <w:tmpl w:val="E5604EB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6360472"/>
    <w:multiLevelType w:val="hybridMultilevel"/>
    <w:tmpl w:val="A2EE0A2A"/>
    <w:lvl w:ilvl="0" w:tplc="6CBCD360">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77E2DC3"/>
    <w:multiLevelType w:val="multilevel"/>
    <w:tmpl w:val="80DC0E2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3)"/>
      <w:lvlJc w:val="left"/>
      <w:pPr>
        <w:tabs>
          <w:tab w:val="num" w:pos="0"/>
        </w:tabs>
        <w:ind w:left="720" w:hanging="720"/>
      </w:pPr>
      <w:rPr>
        <w:b w:val="0"/>
        <w:color w:val="auto"/>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15:restartNumberingAfterBreak="0">
    <w:nsid w:val="37C23B23"/>
    <w:multiLevelType w:val="multilevel"/>
    <w:tmpl w:val="BE28A19A"/>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38BA723C"/>
    <w:multiLevelType w:val="multilevel"/>
    <w:tmpl w:val="89E48BDC"/>
    <w:lvl w:ilvl="0">
      <w:start w:val="2"/>
      <w:numFmt w:val="decimal"/>
      <w:lvlText w:val="%1."/>
      <w:lvlJc w:val="left"/>
      <w:pPr>
        <w:tabs>
          <w:tab w:val="num" w:pos="0"/>
        </w:tabs>
        <w:ind w:left="1004" w:hanging="360"/>
      </w:pPr>
    </w:lvl>
    <w:lvl w:ilvl="1">
      <w:start w:val="1"/>
      <w:numFmt w:val="decimal"/>
      <w:lvlText w:val="%1.%2."/>
      <w:lvlJc w:val="left"/>
      <w:pPr>
        <w:tabs>
          <w:tab w:val="num" w:pos="0"/>
        </w:tabs>
        <w:ind w:left="1004" w:hanging="360"/>
      </w:pPr>
      <w:rPr>
        <w:strike w:val="0"/>
        <w:dstrike w:val="0"/>
      </w:rPr>
    </w:lvl>
    <w:lvl w:ilvl="2">
      <w:start w:val="1"/>
      <w:numFmt w:val="decimal"/>
      <w:lvlText w:val="%1.%2.%3."/>
      <w:lvlJc w:val="left"/>
      <w:pPr>
        <w:tabs>
          <w:tab w:val="num" w:pos="0"/>
        </w:tabs>
        <w:ind w:left="1364" w:hanging="720"/>
      </w:pPr>
    </w:lvl>
    <w:lvl w:ilvl="3">
      <w:start w:val="1"/>
      <w:numFmt w:val="decimal"/>
      <w:lvlText w:val="%1.%2.%3.%4."/>
      <w:lvlJc w:val="left"/>
      <w:pPr>
        <w:tabs>
          <w:tab w:val="num" w:pos="0"/>
        </w:tabs>
        <w:ind w:left="1364" w:hanging="720"/>
      </w:pPr>
    </w:lvl>
    <w:lvl w:ilvl="4">
      <w:start w:val="1"/>
      <w:numFmt w:val="decimal"/>
      <w:lvlText w:val="%1.%2.%3.%4.%5."/>
      <w:lvlJc w:val="left"/>
      <w:pPr>
        <w:tabs>
          <w:tab w:val="num" w:pos="0"/>
        </w:tabs>
        <w:ind w:left="1724" w:hanging="1080"/>
      </w:pPr>
    </w:lvl>
    <w:lvl w:ilvl="5">
      <w:start w:val="1"/>
      <w:numFmt w:val="decimal"/>
      <w:lvlText w:val="%1.%2.%3.%4.%5.%6."/>
      <w:lvlJc w:val="left"/>
      <w:pPr>
        <w:tabs>
          <w:tab w:val="num" w:pos="0"/>
        </w:tabs>
        <w:ind w:left="1724" w:hanging="1080"/>
      </w:pPr>
    </w:lvl>
    <w:lvl w:ilvl="6">
      <w:start w:val="1"/>
      <w:numFmt w:val="decimal"/>
      <w:lvlText w:val="%1.%2.%3.%4.%5.%6.%7."/>
      <w:lvlJc w:val="left"/>
      <w:pPr>
        <w:tabs>
          <w:tab w:val="num" w:pos="0"/>
        </w:tabs>
        <w:ind w:left="2084" w:hanging="1440"/>
      </w:pPr>
    </w:lvl>
    <w:lvl w:ilvl="7">
      <w:start w:val="1"/>
      <w:numFmt w:val="decimal"/>
      <w:lvlText w:val="%1.%2.%3.%4.%5.%6.%7.%8."/>
      <w:lvlJc w:val="left"/>
      <w:pPr>
        <w:tabs>
          <w:tab w:val="num" w:pos="0"/>
        </w:tabs>
        <w:ind w:left="2084" w:hanging="1440"/>
      </w:pPr>
    </w:lvl>
    <w:lvl w:ilvl="8">
      <w:start w:val="1"/>
      <w:numFmt w:val="decimal"/>
      <w:lvlText w:val="%1.%2.%3.%4.%5.%6.%7.%8.%9."/>
      <w:lvlJc w:val="left"/>
      <w:pPr>
        <w:tabs>
          <w:tab w:val="num" w:pos="0"/>
        </w:tabs>
        <w:ind w:left="2444" w:hanging="1800"/>
      </w:pPr>
    </w:lvl>
  </w:abstractNum>
  <w:abstractNum w:abstractNumId="34" w15:restartNumberingAfterBreak="0">
    <w:nsid w:val="3AEA637A"/>
    <w:multiLevelType w:val="hybridMultilevel"/>
    <w:tmpl w:val="599AE368"/>
    <w:lvl w:ilvl="0" w:tplc="B53C77CE">
      <w:start w:val="1"/>
      <w:numFmt w:val="bullet"/>
      <w:lvlText w:val=""/>
      <w:lvlJc w:val="left"/>
      <w:pPr>
        <w:ind w:left="1485" w:hanging="360"/>
      </w:pPr>
      <w:rPr>
        <w:rFonts w:ascii="Symbol" w:hAnsi="Symbol" w:hint="default"/>
        <w:strike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5" w15:restartNumberingAfterBreak="0">
    <w:nsid w:val="3AF16E98"/>
    <w:multiLevelType w:val="multilevel"/>
    <w:tmpl w:val="F7D437A2"/>
    <w:lvl w:ilvl="0">
      <w:start w:val="1"/>
      <w:numFmt w:val="bullet"/>
      <w:lvlText w:val=""/>
      <w:lvlJc w:val="left"/>
      <w:pPr>
        <w:tabs>
          <w:tab w:val="num" w:pos="644"/>
        </w:tabs>
        <w:ind w:left="644"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0"/>
        </w:tabs>
        <w:ind w:left="2340" w:hanging="360"/>
      </w:pPr>
      <w:rPr>
        <w:rFonts w:ascii="Calibri" w:hAnsi="Calibri" w:cs="Arial"/>
      </w:rPr>
    </w:lvl>
    <w:lvl w:ilvl="3">
      <w:start w:val="2"/>
      <w:numFmt w:val="upperRoman"/>
      <w:lvlText w:val="%4."/>
      <w:lvlJc w:val="left"/>
      <w:pPr>
        <w:tabs>
          <w:tab w:val="num" w:pos="0"/>
        </w:tabs>
        <w:ind w:left="3240" w:hanging="720"/>
      </w:pPr>
      <w:rPr>
        <w:b/>
      </w:rPr>
    </w:lvl>
    <w:lvl w:ilvl="4">
      <w:start w:val="1"/>
      <w:numFmt w:val="lowerLetter"/>
      <w:lvlText w:val="%5)"/>
      <w:lvlJc w:val="left"/>
      <w:pPr>
        <w:tabs>
          <w:tab w:val="num" w:pos="0"/>
        </w:tabs>
        <w:ind w:left="360" w:hanging="360"/>
      </w:pPr>
      <w:rPr>
        <w:rFonts w:ascii="Calibri" w:hAnsi="Calibri"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B365090"/>
    <w:multiLevelType w:val="multilevel"/>
    <w:tmpl w:val="E5604EB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DA05151"/>
    <w:multiLevelType w:val="multilevel"/>
    <w:tmpl w:val="B19416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E3D67A0"/>
    <w:multiLevelType w:val="multilevel"/>
    <w:tmpl w:val="8250DA2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9" w15:restartNumberingAfterBreak="0">
    <w:nsid w:val="3F6E2B01"/>
    <w:multiLevelType w:val="multilevel"/>
    <w:tmpl w:val="F0FECA7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3FC358B9"/>
    <w:multiLevelType w:val="multilevel"/>
    <w:tmpl w:val="DD78CC90"/>
    <w:lvl w:ilvl="0">
      <w:start w:val="1"/>
      <w:numFmt w:val="lowerLetter"/>
      <w:lvlText w:val="%1)"/>
      <w:lvlJc w:val="left"/>
      <w:pPr>
        <w:tabs>
          <w:tab w:val="num" w:pos="0"/>
        </w:tabs>
        <w:ind w:left="1080" w:hanging="360"/>
      </w:pPr>
      <w:rPr>
        <w:rFonts w:ascii="Calibri" w:eastAsia="Calibri" w:hAnsi="Calibri"/>
        <w:b w:val="0"/>
        <w:bCs w:val="0"/>
        <w:strike w:val="0"/>
        <w:dstrike w:val="0"/>
        <w:color w:val="auto"/>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402F03FC"/>
    <w:multiLevelType w:val="multilevel"/>
    <w:tmpl w:val="21E2677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4186035D"/>
    <w:multiLevelType w:val="multilevel"/>
    <w:tmpl w:val="9E025F82"/>
    <w:lvl w:ilvl="0">
      <w:start w:val="1"/>
      <w:numFmt w:val="bullet"/>
      <w:lvlText w:val=""/>
      <w:lvlJc w:val="left"/>
      <w:pPr>
        <w:tabs>
          <w:tab w:val="num" w:pos="0"/>
        </w:tabs>
        <w:ind w:left="720" w:hanging="360"/>
      </w:pPr>
      <w:rPr>
        <w:rFonts w:ascii="Symbol" w:hAnsi="Symbol" w:cs="Symbol" w:hint="default"/>
        <w:strike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1C90208"/>
    <w:multiLevelType w:val="multilevel"/>
    <w:tmpl w:val="4D669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4762B0E"/>
    <w:multiLevelType w:val="multilevel"/>
    <w:tmpl w:val="E7DA36A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5" w15:restartNumberingAfterBreak="0">
    <w:nsid w:val="45297085"/>
    <w:multiLevelType w:val="hybridMultilevel"/>
    <w:tmpl w:val="E02EDC6A"/>
    <w:lvl w:ilvl="0" w:tplc="E6E208C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15:restartNumberingAfterBreak="0">
    <w:nsid w:val="452F681C"/>
    <w:multiLevelType w:val="multilevel"/>
    <w:tmpl w:val="C77674DC"/>
    <w:lvl w:ilvl="0">
      <w:start w:val="1"/>
      <w:numFmt w:val="lowerLetter"/>
      <w:lvlText w:val="%1)"/>
      <w:lvlJc w:val="left"/>
      <w:pPr>
        <w:tabs>
          <w:tab w:val="num" w:pos="0"/>
        </w:tabs>
        <w:ind w:left="1080" w:hanging="360"/>
      </w:pPr>
      <w:rPr>
        <w:b w:val="0"/>
        <w:strike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7" w15:restartNumberingAfterBreak="0">
    <w:nsid w:val="46711FB9"/>
    <w:multiLevelType w:val="multilevel"/>
    <w:tmpl w:val="50DA43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D3771D8"/>
    <w:multiLevelType w:val="multilevel"/>
    <w:tmpl w:val="82CEA2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E794201"/>
    <w:multiLevelType w:val="hybridMultilevel"/>
    <w:tmpl w:val="E1668A1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0" w15:restartNumberingAfterBreak="0">
    <w:nsid w:val="4F176697"/>
    <w:multiLevelType w:val="multilevel"/>
    <w:tmpl w:val="4148C422"/>
    <w:lvl w:ilvl="0">
      <w:start w:val="1"/>
      <w:numFmt w:val="lowerLetter"/>
      <w:lvlText w:val="%1)"/>
      <w:lvlJc w:val="left"/>
      <w:pPr>
        <w:tabs>
          <w:tab w:val="num" w:pos="0"/>
        </w:tabs>
        <w:ind w:left="1440" w:hanging="360"/>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4F9C6318"/>
    <w:multiLevelType w:val="hybridMultilevel"/>
    <w:tmpl w:val="D7B0FEF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15:restartNumberingAfterBreak="0">
    <w:nsid w:val="4FB34D86"/>
    <w:multiLevelType w:val="multilevel"/>
    <w:tmpl w:val="EEB8C714"/>
    <w:lvl w:ilvl="0">
      <w:start w:val="2"/>
      <w:numFmt w:val="decimal"/>
      <w:lvlText w:val="%1."/>
      <w:lvlJc w:val="left"/>
      <w:pPr>
        <w:tabs>
          <w:tab w:val="num" w:pos="0"/>
        </w:tabs>
        <w:ind w:left="360" w:hanging="360"/>
      </w:pPr>
    </w:lvl>
    <w:lvl w:ilvl="1">
      <w:start w:val="3"/>
      <w:numFmt w:val="decimal"/>
      <w:lvlText w:val="%1.%2."/>
      <w:lvlJc w:val="left"/>
      <w:pPr>
        <w:tabs>
          <w:tab w:val="num" w:pos="0"/>
        </w:tabs>
        <w:ind w:left="1004" w:hanging="360"/>
      </w:pPr>
      <w:rPr>
        <w:sz w:val="24"/>
        <w:szCs w:val="24"/>
      </w:rPr>
    </w:lvl>
    <w:lvl w:ilvl="2">
      <w:start w:val="1"/>
      <w:numFmt w:val="decimal"/>
      <w:lvlText w:val="%1.%2.%3."/>
      <w:lvlJc w:val="left"/>
      <w:pPr>
        <w:tabs>
          <w:tab w:val="num" w:pos="0"/>
        </w:tabs>
        <w:ind w:left="720" w:hanging="720"/>
      </w:pPr>
      <w:rPr>
        <w:rFonts w:asciiTheme="minorHAnsi" w:hAnsiTheme="minorHAnsi" w:cstheme="minorHAnsi" w:hint="default"/>
        <w:b/>
        <w:sz w:val="22"/>
        <w:szCs w:val="22"/>
      </w:rPr>
    </w:lvl>
    <w:lvl w:ilvl="3">
      <w:start w:val="1"/>
      <w:numFmt w:val="upperLetter"/>
      <w:lvlText w:val="%1.%2.%3.%4."/>
      <w:lvlJc w:val="left"/>
      <w:pPr>
        <w:tabs>
          <w:tab w:val="num" w:pos="0"/>
        </w:tabs>
        <w:ind w:left="2652" w:hanging="720"/>
      </w:pPr>
    </w:lvl>
    <w:lvl w:ilvl="4">
      <w:start w:val="1"/>
      <w:numFmt w:val="decimal"/>
      <w:lvlText w:val="%1.%2.%3.%4.%5."/>
      <w:lvlJc w:val="left"/>
      <w:pPr>
        <w:tabs>
          <w:tab w:val="num" w:pos="0"/>
        </w:tabs>
        <w:ind w:left="3656" w:hanging="1080"/>
      </w:pPr>
    </w:lvl>
    <w:lvl w:ilvl="5">
      <w:start w:val="1"/>
      <w:numFmt w:val="decimal"/>
      <w:lvlText w:val="%1.%2.%3.%4.%5.%6."/>
      <w:lvlJc w:val="left"/>
      <w:pPr>
        <w:tabs>
          <w:tab w:val="num" w:pos="0"/>
        </w:tabs>
        <w:ind w:left="4300" w:hanging="1080"/>
      </w:pPr>
    </w:lvl>
    <w:lvl w:ilvl="6">
      <w:start w:val="1"/>
      <w:numFmt w:val="decimal"/>
      <w:lvlText w:val="%1.%2.%3.%4.%5.%6.%7."/>
      <w:lvlJc w:val="left"/>
      <w:pPr>
        <w:tabs>
          <w:tab w:val="num" w:pos="0"/>
        </w:tabs>
        <w:ind w:left="5304" w:hanging="1440"/>
      </w:pPr>
    </w:lvl>
    <w:lvl w:ilvl="7">
      <w:start w:val="1"/>
      <w:numFmt w:val="decimal"/>
      <w:lvlText w:val="%1.%2.%3.%4.%5.%6.%7.%8."/>
      <w:lvlJc w:val="left"/>
      <w:pPr>
        <w:tabs>
          <w:tab w:val="num" w:pos="0"/>
        </w:tabs>
        <w:ind w:left="5948" w:hanging="1440"/>
      </w:pPr>
    </w:lvl>
    <w:lvl w:ilvl="8">
      <w:start w:val="1"/>
      <w:numFmt w:val="decimal"/>
      <w:lvlText w:val="%1.%2.%3.%4.%5.%6.%7.%8.%9."/>
      <w:lvlJc w:val="left"/>
      <w:pPr>
        <w:tabs>
          <w:tab w:val="num" w:pos="0"/>
        </w:tabs>
        <w:ind w:left="6952" w:hanging="1800"/>
      </w:pPr>
    </w:lvl>
  </w:abstractNum>
  <w:abstractNum w:abstractNumId="53" w15:restartNumberingAfterBreak="0">
    <w:nsid w:val="518F14D6"/>
    <w:multiLevelType w:val="multilevel"/>
    <w:tmpl w:val="1864FD72"/>
    <w:lvl w:ilvl="0">
      <w:start w:val="1"/>
      <w:numFmt w:val="decimal"/>
      <w:lvlText w:val="%1."/>
      <w:lvlJc w:val="left"/>
      <w:pPr>
        <w:tabs>
          <w:tab w:val="num" w:pos="0"/>
        </w:tabs>
        <w:ind w:left="360" w:hanging="360"/>
      </w:pPr>
    </w:lvl>
    <w:lvl w:ilvl="1">
      <w:start w:val="1"/>
      <w:numFmt w:val="decimal"/>
      <w:lvlText w:val="%1.%2."/>
      <w:lvlJc w:val="left"/>
      <w:pPr>
        <w:tabs>
          <w:tab w:val="num" w:pos="0"/>
        </w:tabs>
        <w:ind w:left="1800" w:hanging="360"/>
      </w:pPr>
      <w:rPr>
        <w:b/>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54" w15:restartNumberingAfterBreak="0">
    <w:nsid w:val="51D64841"/>
    <w:multiLevelType w:val="multilevel"/>
    <w:tmpl w:val="38406E9C"/>
    <w:lvl w:ilvl="0">
      <w:start w:val="1"/>
      <w:numFmt w:val="bullet"/>
      <w:lvlText w:val=""/>
      <w:lvlJc w:val="left"/>
      <w:pPr>
        <w:tabs>
          <w:tab w:val="num" w:pos="0"/>
        </w:tabs>
        <w:ind w:left="720" w:hanging="360"/>
      </w:pPr>
      <w:rPr>
        <w:rFonts w:ascii="Symbol" w:hAnsi="Symbol" w:cs="Symbol" w:hint="default"/>
        <w:strike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2305215"/>
    <w:multiLevelType w:val="multilevel"/>
    <w:tmpl w:val="E5604EB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23D4098"/>
    <w:multiLevelType w:val="multilevel"/>
    <w:tmpl w:val="84AA0E02"/>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7" w15:restartNumberingAfterBreak="0">
    <w:nsid w:val="54382F2F"/>
    <w:multiLevelType w:val="multilevel"/>
    <w:tmpl w:val="912478EC"/>
    <w:lvl w:ilvl="0">
      <w:start w:val="1"/>
      <w:numFmt w:val="lowerLetter"/>
      <w:lvlText w:val="%1)"/>
      <w:lvlJc w:val="left"/>
      <w:pPr>
        <w:tabs>
          <w:tab w:val="num" w:pos="720"/>
        </w:tabs>
        <w:ind w:left="624" w:hanging="264"/>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5475E08"/>
    <w:multiLevelType w:val="hybridMultilevel"/>
    <w:tmpl w:val="6C3A69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6316313"/>
    <w:multiLevelType w:val="hybridMultilevel"/>
    <w:tmpl w:val="7DAA6E5C"/>
    <w:lvl w:ilvl="0" w:tplc="D41EFC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8586483"/>
    <w:multiLevelType w:val="multilevel"/>
    <w:tmpl w:val="A7307F3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1" w15:restartNumberingAfterBreak="0">
    <w:nsid w:val="58AA399B"/>
    <w:multiLevelType w:val="hybridMultilevel"/>
    <w:tmpl w:val="655AAD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A5364FA"/>
    <w:multiLevelType w:val="hybridMultilevel"/>
    <w:tmpl w:val="E4784D56"/>
    <w:lvl w:ilvl="0" w:tplc="0BB45D2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AF251F"/>
    <w:multiLevelType w:val="hybridMultilevel"/>
    <w:tmpl w:val="9A8C89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C1D1049"/>
    <w:multiLevelType w:val="multilevel"/>
    <w:tmpl w:val="E5604EB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60C478B7"/>
    <w:multiLevelType w:val="hybridMultilevel"/>
    <w:tmpl w:val="8DEE4B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638836DD"/>
    <w:multiLevelType w:val="hybridMultilevel"/>
    <w:tmpl w:val="EABCD66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7" w15:restartNumberingAfterBreak="0">
    <w:nsid w:val="63AB6E56"/>
    <w:multiLevelType w:val="hybridMultilevel"/>
    <w:tmpl w:val="64A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6A92BF8"/>
    <w:multiLevelType w:val="multilevel"/>
    <w:tmpl w:val="E52E98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68803AE1"/>
    <w:multiLevelType w:val="hybridMultilevel"/>
    <w:tmpl w:val="FA1826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9634942"/>
    <w:multiLevelType w:val="multilevel"/>
    <w:tmpl w:val="494658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99418E6"/>
    <w:multiLevelType w:val="multilevel"/>
    <w:tmpl w:val="D08039C8"/>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2" w15:restartNumberingAfterBreak="0">
    <w:nsid w:val="6A4F13DF"/>
    <w:multiLevelType w:val="multilevel"/>
    <w:tmpl w:val="099876E8"/>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A620470"/>
    <w:multiLevelType w:val="hybridMultilevel"/>
    <w:tmpl w:val="7BCE19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A6206C7"/>
    <w:multiLevelType w:val="multilevel"/>
    <w:tmpl w:val="687AA1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6C530721"/>
    <w:multiLevelType w:val="hybridMultilevel"/>
    <w:tmpl w:val="7AAC9CF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6" w15:restartNumberingAfterBreak="0">
    <w:nsid w:val="705958A8"/>
    <w:multiLevelType w:val="multilevel"/>
    <w:tmpl w:val="CC86D4F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28A765C"/>
    <w:multiLevelType w:val="multilevel"/>
    <w:tmpl w:val="FFEC8F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36E1C73"/>
    <w:multiLevelType w:val="multilevel"/>
    <w:tmpl w:val="20D266CC"/>
    <w:lvl w:ilvl="0">
      <w:start w:val="1"/>
      <w:numFmt w:val="lowerLetter"/>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62F2E6A"/>
    <w:multiLevelType w:val="multilevel"/>
    <w:tmpl w:val="5EA2042E"/>
    <w:lvl w:ilvl="0">
      <w:start w:val="1"/>
      <w:numFmt w:val="decimal"/>
      <w:lvlText w:val="%1."/>
      <w:lvlJc w:val="left"/>
      <w:pPr>
        <w:tabs>
          <w:tab w:val="num" w:pos="1582"/>
        </w:tabs>
        <w:ind w:left="1582" w:hanging="360"/>
      </w:pPr>
      <w:rPr>
        <w:rFonts w:ascii="Times New Roman" w:eastAsia="Times New Roman" w:hAnsi="Times New Roman" w:cs="Times New Roman" w:hint="default"/>
      </w:rPr>
    </w:lvl>
    <w:lvl w:ilvl="1">
      <w:start w:val="2"/>
      <w:numFmt w:val="decimal"/>
      <w:lvlText w:val="%2."/>
      <w:lvlJc w:val="left"/>
      <w:pPr>
        <w:tabs>
          <w:tab w:val="num" w:pos="360"/>
        </w:tabs>
        <w:ind w:left="360" w:hanging="360"/>
      </w:pPr>
      <w:rPr>
        <w:rFonts w:ascii="Symbol" w:hAnsi="Symbol"/>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80" w15:restartNumberingAfterBreak="0">
    <w:nsid w:val="766A217E"/>
    <w:multiLevelType w:val="multilevel"/>
    <w:tmpl w:val="4FFAA63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1" w15:restartNumberingAfterBreak="0">
    <w:nsid w:val="77D62949"/>
    <w:multiLevelType w:val="multilevel"/>
    <w:tmpl w:val="0B2E5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trike w:val="0"/>
        <w:dstrike w:val="0"/>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83718C1"/>
    <w:multiLevelType w:val="multilevel"/>
    <w:tmpl w:val="A986E8EE"/>
    <w:lvl w:ilvl="0">
      <w:start w:val="2"/>
      <w:numFmt w:val="decimal"/>
      <w:lvlText w:val="%1"/>
      <w:lvlJc w:val="left"/>
      <w:pPr>
        <w:tabs>
          <w:tab w:val="num" w:pos="0"/>
        </w:tabs>
        <w:ind w:left="360"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3" w15:restartNumberingAfterBreak="0">
    <w:nsid w:val="795509D8"/>
    <w:multiLevelType w:val="multilevel"/>
    <w:tmpl w:val="7F0A19A8"/>
    <w:lvl w:ilvl="0">
      <w:start w:val="3"/>
      <w:numFmt w:val="decimal"/>
      <w:lvlText w:val="%1."/>
      <w:lvlJc w:val="left"/>
      <w:pPr>
        <w:tabs>
          <w:tab w:val="num" w:pos="0"/>
        </w:tabs>
        <w:ind w:left="360" w:hanging="360"/>
      </w:pPr>
    </w:lvl>
    <w:lvl w:ilvl="1">
      <w:start w:val="1"/>
      <w:numFmt w:val="decimal"/>
      <w:lvlText w:val="%1.%2."/>
      <w:lvlJc w:val="left"/>
      <w:pPr>
        <w:tabs>
          <w:tab w:val="num" w:pos="0"/>
        </w:tabs>
        <w:ind w:left="431" w:hanging="360"/>
      </w:pPr>
      <w:rPr>
        <w:b/>
        <w:bCs/>
        <w:strike w:val="0"/>
        <w:color w:val="auto"/>
      </w:rPr>
    </w:lvl>
    <w:lvl w:ilvl="2">
      <w:start w:val="1"/>
      <w:numFmt w:val="decimal"/>
      <w:lvlText w:val="%1.%2.%3."/>
      <w:lvlJc w:val="left"/>
      <w:pPr>
        <w:tabs>
          <w:tab w:val="num" w:pos="0"/>
        </w:tabs>
        <w:ind w:left="720" w:hanging="720"/>
      </w:pPr>
      <w:rPr>
        <w:b/>
        <w:i w:val="0"/>
        <w:iCs w:val="0"/>
        <w:strike w:val="0"/>
        <w:dstrike w:val="0"/>
        <w:color w:val="auto"/>
      </w:r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4" w15:restartNumberingAfterBreak="0">
    <w:nsid w:val="7A4F6E8D"/>
    <w:multiLevelType w:val="multilevel"/>
    <w:tmpl w:val="CB12F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7AA03046"/>
    <w:multiLevelType w:val="multilevel"/>
    <w:tmpl w:val="76448A8C"/>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86" w15:restartNumberingAfterBreak="0">
    <w:nsid w:val="7AB83D72"/>
    <w:multiLevelType w:val="multilevel"/>
    <w:tmpl w:val="0DA23A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7ABB3581"/>
    <w:multiLevelType w:val="hybridMultilevel"/>
    <w:tmpl w:val="3A58BFB4"/>
    <w:lvl w:ilvl="0" w:tplc="04360C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7AD922D9"/>
    <w:multiLevelType w:val="multilevel"/>
    <w:tmpl w:val="4994024C"/>
    <w:lvl w:ilvl="0">
      <w:start w:val="1"/>
      <w:numFmt w:val="lowerLetter"/>
      <w:lvlText w:val="%1)"/>
      <w:lvlJc w:val="left"/>
      <w:pPr>
        <w:tabs>
          <w:tab w:val="num" w:pos="0"/>
        </w:tabs>
        <w:ind w:left="1069" w:hanging="360"/>
      </w:pPr>
      <w:rPr>
        <w:rFonts w:eastAsia="Calibr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9" w15:restartNumberingAfterBreak="0">
    <w:nsid w:val="7B8907C6"/>
    <w:multiLevelType w:val="hybridMultilevel"/>
    <w:tmpl w:val="B088ECB6"/>
    <w:lvl w:ilvl="0" w:tplc="8F901228">
      <w:start w:val="1"/>
      <w:numFmt w:val="lowerLetter"/>
      <w:lvlText w:val="%1)"/>
      <w:lvlJc w:val="left"/>
      <w:pPr>
        <w:ind w:left="108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0" w15:restartNumberingAfterBreak="0">
    <w:nsid w:val="7D184669"/>
    <w:multiLevelType w:val="hybridMultilevel"/>
    <w:tmpl w:val="00EA6A8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15:restartNumberingAfterBreak="0">
    <w:nsid w:val="7DC40FCE"/>
    <w:multiLevelType w:val="multilevel"/>
    <w:tmpl w:val="F8BE5BF0"/>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7E49054F"/>
    <w:multiLevelType w:val="multilevel"/>
    <w:tmpl w:val="BECE5F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5"/>
  </w:num>
  <w:num w:numId="2">
    <w:abstractNumId w:val="81"/>
  </w:num>
  <w:num w:numId="3">
    <w:abstractNumId w:val="28"/>
  </w:num>
  <w:num w:numId="4">
    <w:abstractNumId w:val="43"/>
  </w:num>
  <w:num w:numId="5">
    <w:abstractNumId w:val="9"/>
  </w:num>
  <w:num w:numId="6">
    <w:abstractNumId w:val="31"/>
  </w:num>
  <w:num w:numId="7">
    <w:abstractNumId w:val="77"/>
  </w:num>
  <w:num w:numId="8">
    <w:abstractNumId w:val="92"/>
  </w:num>
  <w:num w:numId="9">
    <w:abstractNumId w:val="48"/>
  </w:num>
  <w:num w:numId="10">
    <w:abstractNumId w:val="24"/>
  </w:num>
  <w:num w:numId="11">
    <w:abstractNumId w:val="80"/>
  </w:num>
  <w:num w:numId="12">
    <w:abstractNumId w:val="53"/>
  </w:num>
  <w:num w:numId="13">
    <w:abstractNumId w:val="33"/>
  </w:num>
  <w:num w:numId="14">
    <w:abstractNumId w:val="82"/>
  </w:num>
  <w:num w:numId="15">
    <w:abstractNumId w:val="52"/>
  </w:num>
  <w:num w:numId="16">
    <w:abstractNumId w:val="20"/>
  </w:num>
  <w:num w:numId="17">
    <w:abstractNumId w:val="16"/>
  </w:num>
  <w:num w:numId="18">
    <w:abstractNumId w:val="54"/>
  </w:num>
  <w:num w:numId="19">
    <w:abstractNumId w:val="42"/>
  </w:num>
  <w:num w:numId="20">
    <w:abstractNumId w:val="72"/>
  </w:num>
  <w:num w:numId="21">
    <w:abstractNumId w:val="10"/>
  </w:num>
  <w:num w:numId="22">
    <w:abstractNumId w:val="14"/>
  </w:num>
  <w:num w:numId="23">
    <w:abstractNumId w:val="12"/>
  </w:num>
  <w:num w:numId="24">
    <w:abstractNumId w:val="68"/>
  </w:num>
  <w:num w:numId="25">
    <w:abstractNumId w:val="23"/>
  </w:num>
  <w:num w:numId="26">
    <w:abstractNumId w:val="74"/>
  </w:num>
  <w:num w:numId="27">
    <w:abstractNumId w:val="4"/>
  </w:num>
  <w:num w:numId="28">
    <w:abstractNumId w:val="47"/>
  </w:num>
  <w:num w:numId="29">
    <w:abstractNumId w:val="86"/>
  </w:num>
  <w:num w:numId="30">
    <w:abstractNumId w:val="8"/>
  </w:num>
  <w:num w:numId="31">
    <w:abstractNumId w:val="46"/>
  </w:num>
  <w:num w:numId="32">
    <w:abstractNumId w:val="25"/>
  </w:num>
  <w:num w:numId="33">
    <w:abstractNumId w:val="71"/>
  </w:num>
  <w:num w:numId="34">
    <w:abstractNumId w:val="85"/>
  </w:num>
  <w:num w:numId="35">
    <w:abstractNumId w:val="56"/>
  </w:num>
  <w:num w:numId="36">
    <w:abstractNumId w:val="70"/>
  </w:num>
  <w:num w:numId="37">
    <w:abstractNumId w:val="84"/>
  </w:num>
  <w:num w:numId="38">
    <w:abstractNumId w:val="83"/>
  </w:num>
  <w:num w:numId="39">
    <w:abstractNumId w:val="13"/>
  </w:num>
  <w:num w:numId="40">
    <w:abstractNumId w:val="39"/>
  </w:num>
  <w:num w:numId="41">
    <w:abstractNumId w:val="44"/>
  </w:num>
  <w:num w:numId="42">
    <w:abstractNumId w:val="5"/>
  </w:num>
  <w:num w:numId="43">
    <w:abstractNumId w:val="60"/>
  </w:num>
  <w:num w:numId="44">
    <w:abstractNumId w:val="88"/>
  </w:num>
  <w:num w:numId="45">
    <w:abstractNumId w:val="6"/>
  </w:num>
  <w:num w:numId="46">
    <w:abstractNumId w:val="32"/>
  </w:num>
  <w:num w:numId="47">
    <w:abstractNumId w:val="41"/>
  </w:num>
  <w:num w:numId="48">
    <w:abstractNumId w:val="38"/>
  </w:num>
  <w:num w:numId="49">
    <w:abstractNumId w:val="91"/>
  </w:num>
  <w:num w:numId="50">
    <w:abstractNumId w:val="57"/>
  </w:num>
  <w:num w:numId="51">
    <w:abstractNumId w:val="40"/>
  </w:num>
  <w:num w:numId="52">
    <w:abstractNumId w:val="78"/>
    <w:lvlOverride w:ilvl="0">
      <w:startOverride w:val="1"/>
    </w:lvlOverride>
  </w:num>
  <w:num w:numId="53">
    <w:abstractNumId w:val="78"/>
  </w:num>
  <w:num w:numId="54">
    <w:abstractNumId w:val="19"/>
    <w:lvlOverride w:ilvl="0">
      <w:startOverride w:val="1"/>
    </w:lvlOverride>
  </w:num>
  <w:num w:numId="55">
    <w:abstractNumId w:val="19"/>
  </w:num>
  <w:num w:numId="56">
    <w:abstractNumId w:val="76"/>
    <w:lvlOverride w:ilvl="0">
      <w:startOverride w:val="1"/>
    </w:lvlOverride>
  </w:num>
  <w:num w:numId="57">
    <w:abstractNumId w:val="76"/>
  </w:num>
  <w:num w:numId="58">
    <w:abstractNumId w:val="50"/>
    <w:lvlOverride w:ilvl="0">
      <w:startOverride w:val="1"/>
    </w:lvlOverride>
  </w:num>
  <w:num w:numId="59">
    <w:abstractNumId w:val="50"/>
  </w:num>
  <w:num w:numId="60">
    <w:abstractNumId w:val="18"/>
    <w:lvlOverride w:ilvl="0">
      <w:startOverride w:val="1"/>
    </w:lvlOverride>
  </w:num>
  <w:num w:numId="61">
    <w:abstractNumId w:val="18"/>
  </w:num>
  <w:num w:numId="62">
    <w:abstractNumId w:val="21"/>
  </w:num>
  <w:num w:numId="63">
    <w:abstractNumId w:val="21"/>
  </w:num>
  <w:num w:numId="64">
    <w:abstractNumId w:val="1"/>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num>
  <w:num w:numId="67">
    <w:abstractNumId w:val="27"/>
  </w:num>
  <w:num w:numId="68">
    <w:abstractNumId w:val="59"/>
  </w:num>
  <w:num w:numId="69">
    <w:abstractNumId w:val="65"/>
  </w:num>
  <w:num w:numId="70">
    <w:abstractNumId w:val="62"/>
  </w:num>
  <w:num w:numId="71">
    <w:abstractNumId w:val="36"/>
  </w:num>
  <w:num w:numId="72">
    <w:abstractNumId w:val="55"/>
  </w:num>
  <w:num w:numId="73">
    <w:abstractNumId w:val="29"/>
  </w:num>
  <w:num w:numId="74">
    <w:abstractNumId w:val="64"/>
  </w:num>
  <w:num w:numId="75">
    <w:abstractNumId w:val="35"/>
  </w:num>
  <w:num w:numId="76">
    <w:abstractNumId w:val="90"/>
  </w:num>
  <w:num w:numId="77">
    <w:abstractNumId w:val="67"/>
  </w:num>
  <w:num w:numId="78">
    <w:abstractNumId w:val="69"/>
  </w:num>
  <w:num w:numId="79">
    <w:abstractNumId w:val="58"/>
  </w:num>
  <w:num w:numId="80">
    <w:abstractNumId w:val="61"/>
  </w:num>
  <w:num w:numId="81">
    <w:abstractNumId w:val="63"/>
  </w:num>
  <w:num w:numId="82">
    <w:abstractNumId w:val="75"/>
  </w:num>
  <w:num w:numId="83">
    <w:abstractNumId w:val="51"/>
  </w:num>
  <w:num w:numId="84">
    <w:abstractNumId w:val="0"/>
  </w:num>
  <w:num w:numId="85">
    <w:abstractNumId w:val="66"/>
  </w:num>
  <w:num w:numId="86">
    <w:abstractNumId w:val="30"/>
  </w:num>
  <w:num w:numId="87">
    <w:abstractNumId w:val="34"/>
  </w:num>
  <w:num w:numId="88">
    <w:abstractNumId w:val="3"/>
  </w:num>
  <w:num w:numId="89">
    <w:abstractNumId w:val="45"/>
  </w:num>
  <w:num w:numId="90">
    <w:abstractNumId w:val="26"/>
  </w:num>
  <w:num w:numId="91">
    <w:abstractNumId w:val="37"/>
  </w:num>
  <w:num w:numId="92">
    <w:abstractNumId w:val="79"/>
  </w:num>
  <w:num w:numId="93">
    <w:abstractNumId w:val="17"/>
  </w:num>
  <w:num w:numId="94">
    <w:abstractNumId w:val="49"/>
  </w:num>
  <w:num w:numId="95">
    <w:abstractNumId w:val="7"/>
  </w:num>
  <w:num w:numId="96">
    <w:abstractNumId w:val="89"/>
  </w:num>
  <w:num w:numId="97">
    <w:abstractNumId w:val="22"/>
  </w:num>
  <w:num w:numId="98">
    <w:abstractNumId w:val="2"/>
  </w:num>
  <w:num w:numId="99">
    <w:abstractNumId w:val="11"/>
  </w:num>
  <w:num w:numId="100">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63"/>
    <w:rsid w:val="00002337"/>
    <w:rsid w:val="000033B5"/>
    <w:rsid w:val="000072C7"/>
    <w:rsid w:val="000125D4"/>
    <w:rsid w:val="00017BA6"/>
    <w:rsid w:val="000217A9"/>
    <w:rsid w:val="0002599C"/>
    <w:rsid w:val="0003097B"/>
    <w:rsid w:val="00031055"/>
    <w:rsid w:val="00031694"/>
    <w:rsid w:val="00035074"/>
    <w:rsid w:val="0003711D"/>
    <w:rsid w:val="00037F75"/>
    <w:rsid w:val="0004199F"/>
    <w:rsid w:val="000428EA"/>
    <w:rsid w:val="000446D4"/>
    <w:rsid w:val="0004542B"/>
    <w:rsid w:val="00047131"/>
    <w:rsid w:val="0005793E"/>
    <w:rsid w:val="00067D80"/>
    <w:rsid w:val="00070D2E"/>
    <w:rsid w:val="00071B2C"/>
    <w:rsid w:val="00071C7D"/>
    <w:rsid w:val="00074B26"/>
    <w:rsid w:val="00076810"/>
    <w:rsid w:val="000807E6"/>
    <w:rsid w:val="000811DA"/>
    <w:rsid w:val="000861DB"/>
    <w:rsid w:val="00087D52"/>
    <w:rsid w:val="00087F01"/>
    <w:rsid w:val="00092ADB"/>
    <w:rsid w:val="00092DE0"/>
    <w:rsid w:val="00093725"/>
    <w:rsid w:val="00096076"/>
    <w:rsid w:val="000A3329"/>
    <w:rsid w:val="000A4D65"/>
    <w:rsid w:val="000A5DBB"/>
    <w:rsid w:val="000A6056"/>
    <w:rsid w:val="000B3118"/>
    <w:rsid w:val="000B4F6B"/>
    <w:rsid w:val="000C2585"/>
    <w:rsid w:val="000C5070"/>
    <w:rsid w:val="000C723B"/>
    <w:rsid w:val="000D1EC7"/>
    <w:rsid w:val="000D2F4A"/>
    <w:rsid w:val="000D5BA8"/>
    <w:rsid w:val="000D79E9"/>
    <w:rsid w:val="000E3252"/>
    <w:rsid w:val="000E4A5A"/>
    <w:rsid w:val="000F217C"/>
    <w:rsid w:val="000F4AF8"/>
    <w:rsid w:val="000F5A79"/>
    <w:rsid w:val="000F5A97"/>
    <w:rsid w:val="001123AD"/>
    <w:rsid w:val="00113417"/>
    <w:rsid w:val="0011694C"/>
    <w:rsid w:val="00133492"/>
    <w:rsid w:val="00133CCB"/>
    <w:rsid w:val="001371F0"/>
    <w:rsid w:val="00143C71"/>
    <w:rsid w:val="00145813"/>
    <w:rsid w:val="00146CCF"/>
    <w:rsid w:val="00147D1C"/>
    <w:rsid w:val="0015061F"/>
    <w:rsid w:val="00150659"/>
    <w:rsid w:val="00151DBE"/>
    <w:rsid w:val="00154EE2"/>
    <w:rsid w:val="001563F7"/>
    <w:rsid w:val="001718C2"/>
    <w:rsid w:val="00176838"/>
    <w:rsid w:val="00177FD5"/>
    <w:rsid w:val="00181F4F"/>
    <w:rsid w:val="00185422"/>
    <w:rsid w:val="00187468"/>
    <w:rsid w:val="001876FD"/>
    <w:rsid w:val="001A0944"/>
    <w:rsid w:val="001A09D8"/>
    <w:rsid w:val="001A1C50"/>
    <w:rsid w:val="001A46A8"/>
    <w:rsid w:val="001A5AE9"/>
    <w:rsid w:val="001A776B"/>
    <w:rsid w:val="001C1906"/>
    <w:rsid w:val="001C2445"/>
    <w:rsid w:val="001C2B1A"/>
    <w:rsid w:val="001E1F18"/>
    <w:rsid w:val="001E2E74"/>
    <w:rsid w:val="001E4D19"/>
    <w:rsid w:val="001F296E"/>
    <w:rsid w:val="001F3B27"/>
    <w:rsid w:val="001F567A"/>
    <w:rsid w:val="001F6C09"/>
    <w:rsid w:val="0020024A"/>
    <w:rsid w:val="002004C7"/>
    <w:rsid w:val="0020779D"/>
    <w:rsid w:val="00210BDC"/>
    <w:rsid w:val="00217667"/>
    <w:rsid w:val="00220656"/>
    <w:rsid w:val="00221DCC"/>
    <w:rsid w:val="00224918"/>
    <w:rsid w:val="002261A3"/>
    <w:rsid w:val="00226558"/>
    <w:rsid w:val="00227B54"/>
    <w:rsid w:val="00237E80"/>
    <w:rsid w:val="002432F0"/>
    <w:rsid w:val="002546AC"/>
    <w:rsid w:val="00254A67"/>
    <w:rsid w:val="002557F4"/>
    <w:rsid w:val="00255A83"/>
    <w:rsid w:val="002601C5"/>
    <w:rsid w:val="00260724"/>
    <w:rsid w:val="002620E0"/>
    <w:rsid w:val="00262A31"/>
    <w:rsid w:val="00262CFF"/>
    <w:rsid w:val="00263DBE"/>
    <w:rsid w:val="00270BD2"/>
    <w:rsid w:val="00275EB2"/>
    <w:rsid w:val="00280230"/>
    <w:rsid w:val="0028070E"/>
    <w:rsid w:val="00281F07"/>
    <w:rsid w:val="00283319"/>
    <w:rsid w:val="00284513"/>
    <w:rsid w:val="00284C00"/>
    <w:rsid w:val="00285149"/>
    <w:rsid w:val="00286464"/>
    <w:rsid w:val="002941A8"/>
    <w:rsid w:val="002A1CD3"/>
    <w:rsid w:val="002A5FA9"/>
    <w:rsid w:val="002B48E2"/>
    <w:rsid w:val="002B6CAC"/>
    <w:rsid w:val="002C480C"/>
    <w:rsid w:val="002C5AC0"/>
    <w:rsid w:val="002C64AF"/>
    <w:rsid w:val="002D1077"/>
    <w:rsid w:val="002D17B8"/>
    <w:rsid w:val="002D2BE8"/>
    <w:rsid w:val="002D4DF5"/>
    <w:rsid w:val="002D5359"/>
    <w:rsid w:val="002D795B"/>
    <w:rsid w:val="002E1588"/>
    <w:rsid w:val="002E1D60"/>
    <w:rsid w:val="002E2319"/>
    <w:rsid w:val="002E77C7"/>
    <w:rsid w:val="002F0072"/>
    <w:rsid w:val="002F28B5"/>
    <w:rsid w:val="002F4623"/>
    <w:rsid w:val="00304776"/>
    <w:rsid w:val="0031130C"/>
    <w:rsid w:val="003116B9"/>
    <w:rsid w:val="00312504"/>
    <w:rsid w:val="00314565"/>
    <w:rsid w:val="00314DB0"/>
    <w:rsid w:val="00327069"/>
    <w:rsid w:val="00330545"/>
    <w:rsid w:val="00331308"/>
    <w:rsid w:val="00331801"/>
    <w:rsid w:val="00331C04"/>
    <w:rsid w:val="00333F20"/>
    <w:rsid w:val="00333FED"/>
    <w:rsid w:val="0033486F"/>
    <w:rsid w:val="00336FF1"/>
    <w:rsid w:val="00344FC2"/>
    <w:rsid w:val="0034519A"/>
    <w:rsid w:val="00345FDB"/>
    <w:rsid w:val="003460E9"/>
    <w:rsid w:val="00350C33"/>
    <w:rsid w:val="0035139B"/>
    <w:rsid w:val="00356537"/>
    <w:rsid w:val="0035711C"/>
    <w:rsid w:val="00357EEA"/>
    <w:rsid w:val="00365838"/>
    <w:rsid w:val="0036663A"/>
    <w:rsid w:val="00371780"/>
    <w:rsid w:val="00373963"/>
    <w:rsid w:val="00374375"/>
    <w:rsid w:val="003908A9"/>
    <w:rsid w:val="00393E60"/>
    <w:rsid w:val="0039624F"/>
    <w:rsid w:val="003A1BB3"/>
    <w:rsid w:val="003A4199"/>
    <w:rsid w:val="003A4CAD"/>
    <w:rsid w:val="003A5324"/>
    <w:rsid w:val="003B001C"/>
    <w:rsid w:val="003B62B6"/>
    <w:rsid w:val="003C0A7E"/>
    <w:rsid w:val="003C2B50"/>
    <w:rsid w:val="003C443F"/>
    <w:rsid w:val="003C78E8"/>
    <w:rsid w:val="003D0957"/>
    <w:rsid w:val="003D0C99"/>
    <w:rsid w:val="003D57C5"/>
    <w:rsid w:val="003D5A8E"/>
    <w:rsid w:val="003D75D8"/>
    <w:rsid w:val="003E3936"/>
    <w:rsid w:val="003E6C59"/>
    <w:rsid w:val="003E7525"/>
    <w:rsid w:val="003F229B"/>
    <w:rsid w:val="003F2F1B"/>
    <w:rsid w:val="003F38B6"/>
    <w:rsid w:val="003F62DF"/>
    <w:rsid w:val="0040650C"/>
    <w:rsid w:val="00407001"/>
    <w:rsid w:val="00415A12"/>
    <w:rsid w:val="0042251B"/>
    <w:rsid w:val="00424C89"/>
    <w:rsid w:val="00425D79"/>
    <w:rsid w:val="00427249"/>
    <w:rsid w:val="004279E3"/>
    <w:rsid w:val="00431006"/>
    <w:rsid w:val="00431617"/>
    <w:rsid w:val="0043188B"/>
    <w:rsid w:val="00436173"/>
    <w:rsid w:val="00437A6F"/>
    <w:rsid w:val="00453026"/>
    <w:rsid w:val="0045699B"/>
    <w:rsid w:val="004570D7"/>
    <w:rsid w:val="00463DA1"/>
    <w:rsid w:val="00464254"/>
    <w:rsid w:val="004713D3"/>
    <w:rsid w:val="004770B0"/>
    <w:rsid w:val="004821AD"/>
    <w:rsid w:val="00485DAF"/>
    <w:rsid w:val="00487A96"/>
    <w:rsid w:val="00487F9D"/>
    <w:rsid w:val="004909FD"/>
    <w:rsid w:val="004A079E"/>
    <w:rsid w:val="004A60E3"/>
    <w:rsid w:val="004A739F"/>
    <w:rsid w:val="004B1853"/>
    <w:rsid w:val="004B1F1A"/>
    <w:rsid w:val="004B280D"/>
    <w:rsid w:val="004B38FB"/>
    <w:rsid w:val="004B5BE2"/>
    <w:rsid w:val="004C0CFC"/>
    <w:rsid w:val="004C55D7"/>
    <w:rsid w:val="004C5EE2"/>
    <w:rsid w:val="004D1383"/>
    <w:rsid w:val="004D2D36"/>
    <w:rsid w:val="004D3986"/>
    <w:rsid w:val="004D3C64"/>
    <w:rsid w:val="004D67E5"/>
    <w:rsid w:val="004D695A"/>
    <w:rsid w:val="004E30AE"/>
    <w:rsid w:val="004E3D4E"/>
    <w:rsid w:val="004E4B1D"/>
    <w:rsid w:val="004E7651"/>
    <w:rsid w:val="004F0BF0"/>
    <w:rsid w:val="004F21CC"/>
    <w:rsid w:val="004F2F89"/>
    <w:rsid w:val="00504AAE"/>
    <w:rsid w:val="00505CDB"/>
    <w:rsid w:val="00506832"/>
    <w:rsid w:val="00506CA7"/>
    <w:rsid w:val="0051156E"/>
    <w:rsid w:val="0051239E"/>
    <w:rsid w:val="0052129F"/>
    <w:rsid w:val="0052396E"/>
    <w:rsid w:val="00531543"/>
    <w:rsid w:val="00531A57"/>
    <w:rsid w:val="0053410B"/>
    <w:rsid w:val="00534AD1"/>
    <w:rsid w:val="0054735E"/>
    <w:rsid w:val="0055171B"/>
    <w:rsid w:val="00554146"/>
    <w:rsid w:val="00566CC4"/>
    <w:rsid w:val="00577590"/>
    <w:rsid w:val="00582FBC"/>
    <w:rsid w:val="00583625"/>
    <w:rsid w:val="005911F9"/>
    <w:rsid w:val="00591483"/>
    <w:rsid w:val="00592A0B"/>
    <w:rsid w:val="00596A48"/>
    <w:rsid w:val="00596F5B"/>
    <w:rsid w:val="00597A3A"/>
    <w:rsid w:val="005A3562"/>
    <w:rsid w:val="005A5B78"/>
    <w:rsid w:val="005B4A62"/>
    <w:rsid w:val="005B7903"/>
    <w:rsid w:val="005C3A78"/>
    <w:rsid w:val="005C6428"/>
    <w:rsid w:val="005C69BE"/>
    <w:rsid w:val="005D241C"/>
    <w:rsid w:val="005D244B"/>
    <w:rsid w:val="005D277B"/>
    <w:rsid w:val="005D37CF"/>
    <w:rsid w:val="005D60C2"/>
    <w:rsid w:val="005E3FBA"/>
    <w:rsid w:val="005F06FE"/>
    <w:rsid w:val="005F1B1B"/>
    <w:rsid w:val="005F1D1B"/>
    <w:rsid w:val="005F2C97"/>
    <w:rsid w:val="00600F9C"/>
    <w:rsid w:val="0060751D"/>
    <w:rsid w:val="006113F5"/>
    <w:rsid w:val="00613324"/>
    <w:rsid w:val="006137A3"/>
    <w:rsid w:val="00613962"/>
    <w:rsid w:val="00613C19"/>
    <w:rsid w:val="00615356"/>
    <w:rsid w:val="006233E1"/>
    <w:rsid w:val="006261EA"/>
    <w:rsid w:val="00630D40"/>
    <w:rsid w:val="00631A5E"/>
    <w:rsid w:val="006347B4"/>
    <w:rsid w:val="00641476"/>
    <w:rsid w:val="00645751"/>
    <w:rsid w:val="006512C3"/>
    <w:rsid w:val="006513D3"/>
    <w:rsid w:val="0065357A"/>
    <w:rsid w:val="00653DFE"/>
    <w:rsid w:val="0065564F"/>
    <w:rsid w:val="00655EA4"/>
    <w:rsid w:val="0065716C"/>
    <w:rsid w:val="0066101B"/>
    <w:rsid w:val="0066240E"/>
    <w:rsid w:val="00662C58"/>
    <w:rsid w:val="00671654"/>
    <w:rsid w:val="006745ED"/>
    <w:rsid w:val="006749E8"/>
    <w:rsid w:val="006876EE"/>
    <w:rsid w:val="006A2D92"/>
    <w:rsid w:val="006A3C69"/>
    <w:rsid w:val="006A720A"/>
    <w:rsid w:val="006A743A"/>
    <w:rsid w:val="006B001A"/>
    <w:rsid w:val="006B1573"/>
    <w:rsid w:val="006B27D2"/>
    <w:rsid w:val="006B317A"/>
    <w:rsid w:val="006B4D85"/>
    <w:rsid w:val="006B52BF"/>
    <w:rsid w:val="006B74AD"/>
    <w:rsid w:val="006C57CB"/>
    <w:rsid w:val="006D2AB2"/>
    <w:rsid w:val="006D442B"/>
    <w:rsid w:val="006E00F7"/>
    <w:rsid w:val="006E075F"/>
    <w:rsid w:val="006F6C6D"/>
    <w:rsid w:val="0071142F"/>
    <w:rsid w:val="00712534"/>
    <w:rsid w:val="007166E9"/>
    <w:rsid w:val="00730236"/>
    <w:rsid w:val="007302BB"/>
    <w:rsid w:val="007471FB"/>
    <w:rsid w:val="007518F0"/>
    <w:rsid w:val="00753B32"/>
    <w:rsid w:val="00760E06"/>
    <w:rsid w:val="007650D3"/>
    <w:rsid w:val="00771C96"/>
    <w:rsid w:val="00771D80"/>
    <w:rsid w:val="00772EAF"/>
    <w:rsid w:val="00773BF0"/>
    <w:rsid w:val="00775090"/>
    <w:rsid w:val="00784ADA"/>
    <w:rsid w:val="007859CA"/>
    <w:rsid w:val="00785DFF"/>
    <w:rsid w:val="00787B29"/>
    <w:rsid w:val="00794185"/>
    <w:rsid w:val="00795C7D"/>
    <w:rsid w:val="007A11C5"/>
    <w:rsid w:val="007A16A7"/>
    <w:rsid w:val="007A2A9D"/>
    <w:rsid w:val="007A3574"/>
    <w:rsid w:val="007A4FA8"/>
    <w:rsid w:val="007A54E9"/>
    <w:rsid w:val="007A7DBF"/>
    <w:rsid w:val="007B0891"/>
    <w:rsid w:val="007B239B"/>
    <w:rsid w:val="007B4FC5"/>
    <w:rsid w:val="007B6ADD"/>
    <w:rsid w:val="007B7C73"/>
    <w:rsid w:val="007C1190"/>
    <w:rsid w:val="007C33EE"/>
    <w:rsid w:val="007C4159"/>
    <w:rsid w:val="007C4EA4"/>
    <w:rsid w:val="007C5A1F"/>
    <w:rsid w:val="007C608F"/>
    <w:rsid w:val="007D379A"/>
    <w:rsid w:val="007D3E29"/>
    <w:rsid w:val="007D6915"/>
    <w:rsid w:val="007E008F"/>
    <w:rsid w:val="007E7755"/>
    <w:rsid w:val="007F0686"/>
    <w:rsid w:val="007F114E"/>
    <w:rsid w:val="007F1A3B"/>
    <w:rsid w:val="007F5AD0"/>
    <w:rsid w:val="007F5DA2"/>
    <w:rsid w:val="008026F2"/>
    <w:rsid w:val="00804398"/>
    <w:rsid w:val="0080650C"/>
    <w:rsid w:val="00807477"/>
    <w:rsid w:val="0080769B"/>
    <w:rsid w:val="00816044"/>
    <w:rsid w:val="008236CA"/>
    <w:rsid w:val="0082400B"/>
    <w:rsid w:val="00827750"/>
    <w:rsid w:val="00831AB0"/>
    <w:rsid w:val="00832A95"/>
    <w:rsid w:val="00833699"/>
    <w:rsid w:val="00840AC4"/>
    <w:rsid w:val="0084479D"/>
    <w:rsid w:val="00850567"/>
    <w:rsid w:val="008507A5"/>
    <w:rsid w:val="00850B68"/>
    <w:rsid w:val="00855C33"/>
    <w:rsid w:val="0085687F"/>
    <w:rsid w:val="00856E17"/>
    <w:rsid w:val="00861E17"/>
    <w:rsid w:val="00865867"/>
    <w:rsid w:val="00866865"/>
    <w:rsid w:val="00866F9E"/>
    <w:rsid w:val="00871C16"/>
    <w:rsid w:val="00874E49"/>
    <w:rsid w:val="00875460"/>
    <w:rsid w:val="00883D9A"/>
    <w:rsid w:val="00886C60"/>
    <w:rsid w:val="0089541B"/>
    <w:rsid w:val="008A2D35"/>
    <w:rsid w:val="008A4C57"/>
    <w:rsid w:val="008A7147"/>
    <w:rsid w:val="008B2955"/>
    <w:rsid w:val="008B2EB6"/>
    <w:rsid w:val="008B5C23"/>
    <w:rsid w:val="008B62AD"/>
    <w:rsid w:val="008C4FE6"/>
    <w:rsid w:val="008C5AA6"/>
    <w:rsid w:val="008C7615"/>
    <w:rsid w:val="008D0EEC"/>
    <w:rsid w:val="008D590F"/>
    <w:rsid w:val="008D7E08"/>
    <w:rsid w:val="008E2F5A"/>
    <w:rsid w:val="008E3821"/>
    <w:rsid w:val="008E3CBB"/>
    <w:rsid w:val="008E4DCC"/>
    <w:rsid w:val="009027C1"/>
    <w:rsid w:val="00907E7A"/>
    <w:rsid w:val="00912F1E"/>
    <w:rsid w:val="009146BE"/>
    <w:rsid w:val="00920D16"/>
    <w:rsid w:val="00921607"/>
    <w:rsid w:val="00922A43"/>
    <w:rsid w:val="00932070"/>
    <w:rsid w:val="00934880"/>
    <w:rsid w:val="0093538A"/>
    <w:rsid w:val="009359B8"/>
    <w:rsid w:val="0094167B"/>
    <w:rsid w:val="0094374C"/>
    <w:rsid w:val="00945285"/>
    <w:rsid w:val="0094739E"/>
    <w:rsid w:val="00955769"/>
    <w:rsid w:val="00957A79"/>
    <w:rsid w:val="009604F4"/>
    <w:rsid w:val="0096186D"/>
    <w:rsid w:val="009629A1"/>
    <w:rsid w:val="00964D23"/>
    <w:rsid w:val="00964D80"/>
    <w:rsid w:val="00975199"/>
    <w:rsid w:val="009854E8"/>
    <w:rsid w:val="00987CD4"/>
    <w:rsid w:val="00992D7D"/>
    <w:rsid w:val="0099757E"/>
    <w:rsid w:val="009A3B81"/>
    <w:rsid w:val="009A45A1"/>
    <w:rsid w:val="009D044D"/>
    <w:rsid w:val="009D0BBF"/>
    <w:rsid w:val="009D1CAD"/>
    <w:rsid w:val="009D4936"/>
    <w:rsid w:val="009D6AA6"/>
    <w:rsid w:val="009E3C97"/>
    <w:rsid w:val="009E42CC"/>
    <w:rsid w:val="009E49CF"/>
    <w:rsid w:val="009F4D51"/>
    <w:rsid w:val="00A01F0B"/>
    <w:rsid w:val="00A03FF8"/>
    <w:rsid w:val="00A11208"/>
    <w:rsid w:val="00A12ED4"/>
    <w:rsid w:val="00A12F04"/>
    <w:rsid w:val="00A1372F"/>
    <w:rsid w:val="00A1381D"/>
    <w:rsid w:val="00A13BB0"/>
    <w:rsid w:val="00A22296"/>
    <w:rsid w:val="00A244E9"/>
    <w:rsid w:val="00A25B69"/>
    <w:rsid w:val="00A26548"/>
    <w:rsid w:val="00A27A7C"/>
    <w:rsid w:val="00A30419"/>
    <w:rsid w:val="00A30D9D"/>
    <w:rsid w:val="00A355F4"/>
    <w:rsid w:val="00A44F91"/>
    <w:rsid w:val="00A452FD"/>
    <w:rsid w:val="00A531C6"/>
    <w:rsid w:val="00A6008D"/>
    <w:rsid w:val="00A60EB7"/>
    <w:rsid w:val="00A61B20"/>
    <w:rsid w:val="00A61B90"/>
    <w:rsid w:val="00A66367"/>
    <w:rsid w:val="00A70F08"/>
    <w:rsid w:val="00A7107F"/>
    <w:rsid w:val="00A72D93"/>
    <w:rsid w:val="00A834EC"/>
    <w:rsid w:val="00A84B67"/>
    <w:rsid w:val="00A85406"/>
    <w:rsid w:val="00A86AD3"/>
    <w:rsid w:val="00AA5E17"/>
    <w:rsid w:val="00AA5E3E"/>
    <w:rsid w:val="00AB10A2"/>
    <w:rsid w:val="00AB3DE8"/>
    <w:rsid w:val="00AC0B50"/>
    <w:rsid w:val="00AC5A5C"/>
    <w:rsid w:val="00AC63A1"/>
    <w:rsid w:val="00AC671D"/>
    <w:rsid w:val="00AC6F14"/>
    <w:rsid w:val="00AC704D"/>
    <w:rsid w:val="00AC7145"/>
    <w:rsid w:val="00AD14EC"/>
    <w:rsid w:val="00AD40E7"/>
    <w:rsid w:val="00AD50FC"/>
    <w:rsid w:val="00AD51BC"/>
    <w:rsid w:val="00AE0171"/>
    <w:rsid w:val="00AE297B"/>
    <w:rsid w:val="00AF0D6F"/>
    <w:rsid w:val="00B008BF"/>
    <w:rsid w:val="00B02D3F"/>
    <w:rsid w:val="00B05E18"/>
    <w:rsid w:val="00B05E8C"/>
    <w:rsid w:val="00B10140"/>
    <w:rsid w:val="00B16946"/>
    <w:rsid w:val="00B17DC2"/>
    <w:rsid w:val="00B2575A"/>
    <w:rsid w:val="00B26DA2"/>
    <w:rsid w:val="00B314BD"/>
    <w:rsid w:val="00B362E4"/>
    <w:rsid w:val="00B364AD"/>
    <w:rsid w:val="00B40246"/>
    <w:rsid w:val="00B458F6"/>
    <w:rsid w:val="00B45B85"/>
    <w:rsid w:val="00B46608"/>
    <w:rsid w:val="00B47328"/>
    <w:rsid w:val="00B51A94"/>
    <w:rsid w:val="00B54686"/>
    <w:rsid w:val="00B57C1F"/>
    <w:rsid w:val="00B6264A"/>
    <w:rsid w:val="00B62709"/>
    <w:rsid w:val="00B6379D"/>
    <w:rsid w:val="00B64088"/>
    <w:rsid w:val="00B767FD"/>
    <w:rsid w:val="00B82643"/>
    <w:rsid w:val="00B838D3"/>
    <w:rsid w:val="00B8687F"/>
    <w:rsid w:val="00B95A6D"/>
    <w:rsid w:val="00B972C6"/>
    <w:rsid w:val="00BA0D8F"/>
    <w:rsid w:val="00BA19E3"/>
    <w:rsid w:val="00BA25EF"/>
    <w:rsid w:val="00BA4D24"/>
    <w:rsid w:val="00BA5110"/>
    <w:rsid w:val="00BA5726"/>
    <w:rsid w:val="00BB0AE4"/>
    <w:rsid w:val="00BB2208"/>
    <w:rsid w:val="00BB2E4C"/>
    <w:rsid w:val="00BB4C94"/>
    <w:rsid w:val="00BB6F02"/>
    <w:rsid w:val="00BC158F"/>
    <w:rsid w:val="00BC2476"/>
    <w:rsid w:val="00BC6FF9"/>
    <w:rsid w:val="00BD67D7"/>
    <w:rsid w:val="00BD7AE7"/>
    <w:rsid w:val="00BF1FE3"/>
    <w:rsid w:val="00BF3CA9"/>
    <w:rsid w:val="00BF7FD8"/>
    <w:rsid w:val="00C01485"/>
    <w:rsid w:val="00C03BC1"/>
    <w:rsid w:val="00C074C6"/>
    <w:rsid w:val="00C11173"/>
    <w:rsid w:val="00C13BA0"/>
    <w:rsid w:val="00C14C26"/>
    <w:rsid w:val="00C16841"/>
    <w:rsid w:val="00C16FB9"/>
    <w:rsid w:val="00C2438C"/>
    <w:rsid w:val="00C2714D"/>
    <w:rsid w:val="00C31A5B"/>
    <w:rsid w:val="00C31BDC"/>
    <w:rsid w:val="00C42515"/>
    <w:rsid w:val="00C44D19"/>
    <w:rsid w:val="00C4713C"/>
    <w:rsid w:val="00C56130"/>
    <w:rsid w:val="00C71C7D"/>
    <w:rsid w:val="00C7457B"/>
    <w:rsid w:val="00C80215"/>
    <w:rsid w:val="00C82FDF"/>
    <w:rsid w:val="00C85953"/>
    <w:rsid w:val="00C8605A"/>
    <w:rsid w:val="00C87D69"/>
    <w:rsid w:val="00C9063D"/>
    <w:rsid w:val="00C909B7"/>
    <w:rsid w:val="00C919A6"/>
    <w:rsid w:val="00C961D7"/>
    <w:rsid w:val="00CA005A"/>
    <w:rsid w:val="00CA0247"/>
    <w:rsid w:val="00CA0AFD"/>
    <w:rsid w:val="00CA3628"/>
    <w:rsid w:val="00CA5CAC"/>
    <w:rsid w:val="00CB0892"/>
    <w:rsid w:val="00CB2A59"/>
    <w:rsid w:val="00CB4563"/>
    <w:rsid w:val="00CB6EC7"/>
    <w:rsid w:val="00CC15E0"/>
    <w:rsid w:val="00CC4BA2"/>
    <w:rsid w:val="00CC5552"/>
    <w:rsid w:val="00CC6A78"/>
    <w:rsid w:val="00CD073E"/>
    <w:rsid w:val="00CD2A21"/>
    <w:rsid w:val="00CD53F1"/>
    <w:rsid w:val="00CD706D"/>
    <w:rsid w:val="00CD7180"/>
    <w:rsid w:val="00CE0097"/>
    <w:rsid w:val="00CE18F0"/>
    <w:rsid w:val="00CE58F3"/>
    <w:rsid w:val="00CE65DA"/>
    <w:rsid w:val="00CE72AD"/>
    <w:rsid w:val="00CF221F"/>
    <w:rsid w:val="00CF4B99"/>
    <w:rsid w:val="00CF4E65"/>
    <w:rsid w:val="00CF5182"/>
    <w:rsid w:val="00CF7101"/>
    <w:rsid w:val="00CF7C78"/>
    <w:rsid w:val="00D0030C"/>
    <w:rsid w:val="00D004D8"/>
    <w:rsid w:val="00D005AF"/>
    <w:rsid w:val="00D036A3"/>
    <w:rsid w:val="00D06874"/>
    <w:rsid w:val="00D12576"/>
    <w:rsid w:val="00D14648"/>
    <w:rsid w:val="00D24297"/>
    <w:rsid w:val="00D33E50"/>
    <w:rsid w:val="00D37E48"/>
    <w:rsid w:val="00D37F47"/>
    <w:rsid w:val="00D4363E"/>
    <w:rsid w:val="00D45315"/>
    <w:rsid w:val="00D50DB3"/>
    <w:rsid w:val="00D527EE"/>
    <w:rsid w:val="00D533B7"/>
    <w:rsid w:val="00D6027F"/>
    <w:rsid w:val="00D620F2"/>
    <w:rsid w:val="00D62E79"/>
    <w:rsid w:val="00D648AD"/>
    <w:rsid w:val="00D75A75"/>
    <w:rsid w:val="00D824B2"/>
    <w:rsid w:val="00D85F39"/>
    <w:rsid w:val="00D87767"/>
    <w:rsid w:val="00D95C59"/>
    <w:rsid w:val="00D97EDD"/>
    <w:rsid w:val="00DA2949"/>
    <w:rsid w:val="00DB3E77"/>
    <w:rsid w:val="00DB5AE0"/>
    <w:rsid w:val="00DB5CCF"/>
    <w:rsid w:val="00DD6615"/>
    <w:rsid w:val="00DD74D5"/>
    <w:rsid w:val="00DE398E"/>
    <w:rsid w:val="00DE507D"/>
    <w:rsid w:val="00DE7D99"/>
    <w:rsid w:val="00DF16FF"/>
    <w:rsid w:val="00DF1CBB"/>
    <w:rsid w:val="00E000D9"/>
    <w:rsid w:val="00E02BDE"/>
    <w:rsid w:val="00E033BE"/>
    <w:rsid w:val="00E061DC"/>
    <w:rsid w:val="00E12A8B"/>
    <w:rsid w:val="00E13FB8"/>
    <w:rsid w:val="00E14952"/>
    <w:rsid w:val="00E14DF8"/>
    <w:rsid w:val="00E17DB7"/>
    <w:rsid w:val="00E2164A"/>
    <w:rsid w:val="00E2664A"/>
    <w:rsid w:val="00E30E57"/>
    <w:rsid w:val="00E408A2"/>
    <w:rsid w:val="00E42835"/>
    <w:rsid w:val="00E44BD1"/>
    <w:rsid w:val="00E45D65"/>
    <w:rsid w:val="00E50EA1"/>
    <w:rsid w:val="00E512AF"/>
    <w:rsid w:val="00E610BD"/>
    <w:rsid w:val="00E61DCE"/>
    <w:rsid w:val="00E63344"/>
    <w:rsid w:val="00E64E57"/>
    <w:rsid w:val="00E65107"/>
    <w:rsid w:val="00E67D4A"/>
    <w:rsid w:val="00E70D95"/>
    <w:rsid w:val="00E76E55"/>
    <w:rsid w:val="00E827BA"/>
    <w:rsid w:val="00E8503B"/>
    <w:rsid w:val="00E95CA5"/>
    <w:rsid w:val="00EA6AC4"/>
    <w:rsid w:val="00EB0EFF"/>
    <w:rsid w:val="00EB11CC"/>
    <w:rsid w:val="00EB626C"/>
    <w:rsid w:val="00EC0E43"/>
    <w:rsid w:val="00EC43B9"/>
    <w:rsid w:val="00ED3334"/>
    <w:rsid w:val="00ED37DE"/>
    <w:rsid w:val="00ED5220"/>
    <w:rsid w:val="00EE2D6B"/>
    <w:rsid w:val="00EE59BD"/>
    <w:rsid w:val="00EE66C1"/>
    <w:rsid w:val="00EE7A76"/>
    <w:rsid w:val="00EE7E98"/>
    <w:rsid w:val="00EF4D85"/>
    <w:rsid w:val="00EF5521"/>
    <w:rsid w:val="00EF7BEC"/>
    <w:rsid w:val="00F01428"/>
    <w:rsid w:val="00F01841"/>
    <w:rsid w:val="00F03CD6"/>
    <w:rsid w:val="00F069A9"/>
    <w:rsid w:val="00F07E3F"/>
    <w:rsid w:val="00F13BC2"/>
    <w:rsid w:val="00F1444A"/>
    <w:rsid w:val="00F154E5"/>
    <w:rsid w:val="00F20CCA"/>
    <w:rsid w:val="00F22880"/>
    <w:rsid w:val="00F27A5E"/>
    <w:rsid w:val="00F27FE8"/>
    <w:rsid w:val="00F30DE4"/>
    <w:rsid w:val="00F32706"/>
    <w:rsid w:val="00F32BDC"/>
    <w:rsid w:val="00F33C4C"/>
    <w:rsid w:val="00F33EA6"/>
    <w:rsid w:val="00F36094"/>
    <w:rsid w:val="00F54016"/>
    <w:rsid w:val="00F544B6"/>
    <w:rsid w:val="00F54F18"/>
    <w:rsid w:val="00F55B22"/>
    <w:rsid w:val="00F578D8"/>
    <w:rsid w:val="00F62203"/>
    <w:rsid w:val="00F64FF8"/>
    <w:rsid w:val="00F724DB"/>
    <w:rsid w:val="00F72EC0"/>
    <w:rsid w:val="00F741F5"/>
    <w:rsid w:val="00F75B29"/>
    <w:rsid w:val="00F768E0"/>
    <w:rsid w:val="00F81770"/>
    <w:rsid w:val="00F83A39"/>
    <w:rsid w:val="00F90976"/>
    <w:rsid w:val="00F919F4"/>
    <w:rsid w:val="00F939FE"/>
    <w:rsid w:val="00F944DA"/>
    <w:rsid w:val="00F964FA"/>
    <w:rsid w:val="00FA478A"/>
    <w:rsid w:val="00FB0DC0"/>
    <w:rsid w:val="00FB6192"/>
    <w:rsid w:val="00FC240A"/>
    <w:rsid w:val="00FC38EF"/>
    <w:rsid w:val="00FC3DD1"/>
    <w:rsid w:val="00FC7327"/>
    <w:rsid w:val="00FD182A"/>
    <w:rsid w:val="00FE041E"/>
    <w:rsid w:val="00FE6F7D"/>
    <w:rsid w:val="00FF023A"/>
    <w:rsid w:val="00FF04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936D"/>
  <w15:docId w15:val="{6C8D9551-8D24-4527-918E-B935171C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69A9"/>
    <w:pPr>
      <w:suppressAutoHyphens w:val="0"/>
      <w:autoSpaceDE w:val="0"/>
      <w:autoSpaceDN w:val="0"/>
      <w:adjustRightInd w:val="0"/>
      <w:jc w:val="both"/>
    </w:pPr>
    <w:rPr>
      <w:rFonts w:ascii="Times New Roman" w:eastAsia="Times New Roman" w:hAnsi="Times New Roman" w:cs="Times New Roman"/>
      <w:lang w:eastAsia="pl-PL"/>
    </w:rPr>
  </w:style>
  <w:style w:type="paragraph" w:styleId="Nagwek4">
    <w:name w:val="heading 4"/>
    <w:basedOn w:val="Normalny"/>
    <w:next w:val="Normalny"/>
    <w:link w:val="Nagwek4Znak"/>
    <w:uiPriority w:val="9"/>
    <w:semiHidden/>
    <w:unhideWhenUsed/>
    <w:qFormat/>
    <w:rsid w:val="00C76939"/>
    <w:pPr>
      <w:keepNext/>
      <w:keepLines/>
      <w:suppressAutoHyphens/>
      <w:autoSpaceDE/>
      <w:autoSpaceDN/>
      <w:adjustRightInd/>
      <w:spacing w:before="40" w:line="276" w:lineRule="auto"/>
      <w:jc w:val="left"/>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semiHidden/>
    <w:unhideWhenUsed/>
    <w:qFormat/>
    <w:rsid w:val="00C16C70"/>
    <w:pPr>
      <w:keepNext/>
      <w:keepLines/>
      <w:suppressAutoHyphens/>
      <w:autoSpaceDE/>
      <w:autoSpaceDN/>
      <w:adjustRightInd/>
      <w:spacing w:before="200" w:line="276" w:lineRule="auto"/>
      <w:jc w:val="left"/>
      <w:outlineLvl w:val="4"/>
    </w:pPr>
    <w:rPr>
      <w:rFonts w:asciiTheme="majorHAnsi" w:eastAsiaTheme="majorEastAsia" w:hAnsiTheme="majorHAnsi" w:cstheme="majorBidi"/>
      <w:color w:val="243F60"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qFormat/>
    <w:rsid w:val="00C16C70"/>
    <w:rPr>
      <w:rFonts w:asciiTheme="majorHAnsi" w:eastAsiaTheme="majorEastAsia" w:hAnsiTheme="majorHAnsi" w:cstheme="majorBidi"/>
      <w:color w:val="243F60" w:themeColor="accent1" w:themeShade="7F"/>
    </w:rPr>
  </w:style>
  <w:style w:type="character" w:customStyle="1" w:styleId="czeinternetowe">
    <w:name w:val="Łącze internetowe"/>
    <w:rsid w:val="00C16C70"/>
    <w:rPr>
      <w:color w:val="0000FF"/>
      <w:u w:val="single"/>
    </w:rPr>
  </w:style>
  <w:style w:type="character" w:customStyle="1" w:styleId="TekstdymkaZnak">
    <w:name w:val="Tekst dymka Znak"/>
    <w:basedOn w:val="Domylnaczcionkaakapitu"/>
    <w:link w:val="Tekstdymka"/>
    <w:uiPriority w:val="99"/>
    <w:semiHidden/>
    <w:qFormat/>
    <w:rsid w:val="007E2A97"/>
    <w:rPr>
      <w:rFonts w:ascii="Tahoma" w:eastAsia="Calibri" w:hAnsi="Tahoma" w:cs="Tahoma"/>
      <w:sz w:val="16"/>
      <w:szCs w:val="16"/>
    </w:rPr>
  </w:style>
  <w:style w:type="character" w:customStyle="1" w:styleId="NagwekZnak">
    <w:name w:val="Nagłówek Znak"/>
    <w:basedOn w:val="Domylnaczcionkaakapitu"/>
    <w:link w:val="Nagwek"/>
    <w:uiPriority w:val="99"/>
    <w:qFormat/>
    <w:rsid w:val="00EE3D10"/>
    <w:rPr>
      <w:rFonts w:ascii="Calibri" w:eastAsia="Calibri" w:hAnsi="Calibri" w:cs="Times New Roman"/>
    </w:rPr>
  </w:style>
  <w:style w:type="character" w:customStyle="1" w:styleId="StopkaZnak">
    <w:name w:val="Stopka Znak"/>
    <w:basedOn w:val="Domylnaczcionkaakapitu"/>
    <w:link w:val="Stopka"/>
    <w:uiPriority w:val="99"/>
    <w:qFormat/>
    <w:rsid w:val="00EE3D10"/>
    <w:rPr>
      <w:rFonts w:ascii="Calibri" w:eastAsia="Calibri" w:hAnsi="Calibri" w:cs="Times New Roman"/>
    </w:rPr>
  </w:style>
  <w:style w:type="character" w:styleId="Pogrubienie">
    <w:name w:val="Strong"/>
    <w:basedOn w:val="Domylnaczcionkaakapitu"/>
    <w:uiPriority w:val="22"/>
    <w:qFormat/>
    <w:rsid w:val="00D017E5"/>
    <w:rPr>
      <w:b/>
      <w:bCs/>
    </w:rPr>
  </w:style>
  <w:style w:type="character" w:customStyle="1" w:styleId="TekstprzypisukocowegoZnak">
    <w:name w:val="Tekst przypisu końcowego Znak"/>
    <w:basedOn w:val="Domylnaczcionkaakapitu"/>
    <w:link w:val="Tekstprzypisukocowego"/>
    <w:uiPriority w:val="99"/>
    <w:semiHidden/>
    <w:qFormat/>
    <w:rsid w:val="00B956C6"/>
    <w:rPr>
      <w:rFonts w:ascii="Calibri" w:eastAsia="Calibri" w:hAnsi="Calibri"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956C6"/>
    <w:rPr>
      <w:vertAlign w:val="superscript"/>
    </w:rPr>
  </w:style>
  <w:style w:type="character" w:customStyle="1" w:styleId="TekstpodstawowyZnak">
    <w:name w:val="Tekst podstawowy Znak"/>
    <w:basedOn w:val="Domylnaczcionkaakapitu"/>
    <w:link w:val="Tekstpodstawowy"/>
    <w:uiPriority w:val="99"/>
    <w:qFormat/>
    <w:rsid w:val="00DF331C"/>
    <w:rPr>
      <w:rFonts w:ascii="Times New Roman" w:eastAsia="Times New Roman" w:hAnsi="Times New Roman" w:cs="Times New Roman"/>
      <w:sz w:val="20"/>
      <w:szCs w:val="20"/>
      <w:lang w:eastAsia="cs-CZ"/>
    </w:rPr>
  </w:style>
  <w:style w:type="character" w:customStyle="1" w:styleId="AkapitzlistZnak">
    <w:name w:val="Akapit z listą Znak"/>
    <w:link w:val="Akapitzlist"/>
    <w:uiPriority w:val="99"/>
    <w:qFormat/>
    <w:locked/>
    <w:rsid w:val="00EC3D9D"/>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qFormat/>
    <w:rsid w:val="006C3EC8"/>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C3EC8"/>
    <w:rPr>
      <w:vertAlign w:val="superscript"/>
    </w:rPr>
  </w:style>
  <w:style w:type="character" w:styleId="Odwoaniedokomentarza">
    <w:name w:val="annotation reference"/>
    <w:basedOn w:val="Domylnaczcionkaakapitu"/>
    <w:uiPriority w:val="99"/>
    <w:semiHidden/>
    <w:unhideWhenUsed/>
    <w:qFormat/>
    <w:rsid w:val="00F276EB"/>
    <w:rPr>
      <w:sz w:val="16"/>
      <w:szCs w:val="16"/>
    </w:rPr>
  </w:style>
  <w:style w:type="character" w:customStyle="1" w:styleId="TekstkomentarzaZnak">
    <w:name w:val="Tekst komentarza Znak"/>
    <w:basedOn w:val="Domylnaczcionkaakapitu"/>
    <w:link w:val="Tekstkomentarza"/>
    <w:uiPriority w:val="99"/>
    <w:qFormat/>
    <w:rsid w:val="00F276EB"/>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F276EB"/>
    <w:rPr>
      <w:rFonts w:ascii="Calibri" w:eastAsia="Calibri" w:hAnsi="Calibri" w:cs="Times New Roman"/>
      <w:b/>
      <w:bCs/>
      <w:sz w:val="20"/>
      <w:szCs w:val="20"/>
    </w:rPr>
  </w:style>
  <w:style w:type="character" w:customStyle="1" w:styleId="highlight">
    <w:name w:val="highlight"/>
    <w:basedOn w:val="Domylnaczcionkaakapitu"/>
    <w:qFormat/>
    <w:rsid w:val="00937548"/>
  </w:style>
  <w:style w:type="character" w:customStyle="1" w:styleId="Nagwek4Znak">
    <w:name w:val="Nagłówek 4 Znak"/>
    <w:basedOn w:val="Domylnaczcionkaakapitu"/>
    <w:link w:val="Nagwek4"/>
    <w:uiPriority w:val="9"/>
    <w:semiHidden/>
    <w:qFormat/>
    <w:rsid w:val="00C76939"/>
    <w:rPr>
      <w:rFonts w:asciiTheme="majorHAnsi" w:eastAsiaTheme="majorEastAsia" w:hAnsiTheme="majorHAnsi" w:cstheme="majorBidi"/>
      <w:i/>
      <w:iCs/>
      <w:color w:val="365F91" w:themeColor="accent1" w:themeShade="BF"/>
    </w:rPr>
  </w:style>
  <w:style w:type="character" w:customStyle="1" w:styleId="PodtytuZnak">
    <w:name w:val="Podtytuł Znak"/>
    <w:basedOn w:val="Domylnaczcionkaakapitu"/>
    <w:link w:val="Podtytu"/>
    <w:uiPriority w:val="11"/>
    <w:qFormat/>
    <w:rsid w:val="00C76939"/>
    <w:rPr>
      <w:rFonts w:eastAsiaTheme="minorEastAsia"/>
      <w:color w:val="5A5A5A" w:themeColor="text1" w:themeTint="A5"/>
      <w:spacing w:val="15"/>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E3D10"/>
    <w:pPr>
      <w:tabs>
        <w:tab w:val="center" w:pos="4536"/>
        <w:tab w:val="right" w:pos="9072"/>
      </w:tabs>
      <w:suppressAutoHyphens/>
      <w:autoSpaceDE/>
      <w:autoSpaceDN/>
      <w:adjustRightInd/>
      <w:jc w:val="left"/>
    </w:pPr>
    <w:rPr>
      <w:rFonts w:asciiTheme="minorHAnsi" w:eastAsiaTheme="minorHAnsi" w:hAnsiTheme="minorHAnsi"/>
      <w:lang w:eastAsia="en-US"/>
    </w:rPr>
  </w:style>
  <w:style w:type="paragraph" w:styleId="Tekstpodstawowy">
    <w:name w:val="Body Text"/>
    <w:basedOn w:val="Normalny"/>
    <w:link w:val="TekstpodstawowyZnak"/>
    <w:uiPriority w:val="99"/>
    <w:unhideWhenUsed/>
    <w:rsid w:val="00DF331C"/>
    <w:pPr>
      <w:suppressAutoHyphens/>
      <w:autoSpaceDE/>
      <w:autoSpaceDN/>
      <w:adjustRightInd/>
      <w:spacing w:after="120"/>
      <w:jc w:val="left"/>
    </w:pPr>
    <w:rPr>
      <w:sz w:val="20"/>
      <w:szCs w:val="20"/>
      <w:lang w:eastAsia="cs-CZ"/>
    </w:rPr>
  </w:style>
  <w:style w:type="paragraph" w:styleId="Lista">
    <w:name w:val="List"/>
    <w:basedOn w:val="Tekstpodstawowy"/>
    <w:rPr>
      <w:rFonts w:cs="Arial"/>
    </w:rPr>
  </w:style>
  <w:style w:type="paragraph" w:styleId="Legenda">
    <w:name w:val="caption"/>
    <w:basedOn w:val="Normalny"/>
    <w:qFormat/>
    <w:pPr>
      <w:suppressLineNumbers/>
      <w:suppressAutoHyphens/>
      <w:autoSpaceDE/>
      <w:autoSpaceDN/>
      <w:adjustRightInd/>
      <w:spacing w:before="120" w:after="120" w:line="276" w:lineRule="auto"/>
      <w:jc w:val="left"/>
    </w:pPr>
    <w:rPr>
      <w:rFonts w:asciiTheme="minorHAnsi" w:eastAsiaTheme="minorHAnsi" w:hAnsiTheme="minorHAnsi" w:cs="Arial"/>
      <w:i/>
      <w:iCs/>
      <w:sz w:val="24"/>
      <w:szCs w:val="24"/>
      <w:lang w:eastAsia="en-US"/>
    </w:rPr>
  </w:style>
  <w:style w:type="paragraph" w:customStyle="1" w:styleId="Indeks">
    <w:name w:val="Indeks"/>
    <w:basedOn w:val="Normalny"/>
    <w:qFormat/>
    <w:pPr>
      <w:suppressLineNumbers/>
      <w:suppressAutoHyphens/>
      <w:autoSpaceDE/>
      <w:autoSpaceDN/>
      <w:adjustRightInd/>
      <w:spacing w:after="200" w:line="276" w:lineRule="auto"/>
      <w:jc w:val="left"/>
    </w:pPr>
    <w:rPr>
      <w:rFonts w:asciiTheme="minorHAnsi" w:eastAsiaTheme="minorHAnsi" w:hAnsiTheme="minorHAnsi" w:cs="Arial"/>
      <w:lang w:eastAsia="en-US"/>
    </w:rPr>
  </w:style>
  <w:style w:type="paragraph" w:styleId="Akapitzlist">
    <w:name w:val="List Paragraph"/>
    <w:basedOn w:val="Normalny"/>
    <w:link w:val="AkapitzlistZnak"/>
    <w:uiPriority w:val="99"/>
    <w:qFormat/>
    <w:rsid w:val="0001566B"/>
    <w:pPr>
      <w:suppressAutoHyphens/>
      <w:autoSpaceDE/>
      <w:autoSpaceDN/>
      <w:adjustRightInd/>
      <w:spacing w:after="200" w:line="276" w:lineRule="auto"/>
      <w:ind w:left="720"/>
      <w:contextualSpacing/>
      <w:jc w:val="left"/>
    </w:pPr>
    <w:rPr>
      <w:rFonts w:asciiTheme="minorHAnsi" w:eastAsiaTheme="minorHAnsi" w:hAnsiTheme="minorHAnsi"/>
      <w:lang w:eastAsia="en-US"/>
    </w:rPr>
  </w:style>
  <w:style w:type="paragraph" w:styleId="Tekstdymka">
    <w:name w:val="Balloon Text"/>
    <w:basedOn w:val="Normalny"/>
    <w:link w:val="TekstdymkaZnak"/>
    <w:uiPriority w:val="99"/>
    <w:semiHidden/>
    <w:unhideWhenUsed/>
    <w:qFormat/>
    <w:rsid w:val="007E2A97"/>
    <w:pPr>
      <w:suppressAutoHyphens/>
      <w:autoSpaceDE/>
      <w:autoSpaceDN/>
      <w:adjustRightInd/>
      <w:jc w:val="left"/>
    </w:pPr>
    <w:rPr>
      <w:rFonts w:ascii="Tahoma" w:eastAsiaTheme="minorHAnsi" w:hAnsi="Tahoma" w:cs="Tahoma"/>
      <w:sz w:val="16"/>
      <w:szCs w:val="16"/>
      <w:lang w:eastAsia="en-US"/>
    </w:rPr>
  </w:style>
  <w:style w:type="paragraph" w:customStyle="1" w:styleId="Gwkaistopka">
    <w:name w:val="Główka i stopka"/>
    <w:basedOn w:val="Normalny"/>
    <w:qFormat/>
    <w:pPr>
      <w:suppressAutoHyphens/>
      <w:autoSpaceDE/>
      <w:autoSpaceDN/>
      <w:adjustRightInd/>
      <w:spacing w:after="200" w:line="276" w:lineRule="auto"/>
      <w:jc w:val="left"/>
    </w:pPr>
    <w:rPr>
      <w:rFonts w:asciiTheme="minorHAnsi" w:eastAsiaTheme="minorHAnsi" w:hAnsiTheme="minorHAnsi"/>
      <w:lang w:eastAsia="en-US"/>
    </w:rPr>
  </w:style>
  <w:style w:type="paragraph" w:styleId="Stopka">
    <w:name w:val="footer"/>
    <w:basedOn w:val="Normalny"/>
    <w:link w:val="StopkaZnak"/>
    <w:uiPriority w:val="99"/>
    <w:unhideWhenUsed/>
    <w:rsid w:val="00EE3D10"/>
    <w:pPr>
      <w:tabs>
        <w:tab w:val="center" w:pos="4536"/>
        <w:tab w:val="right" w:pos="9072"/>
      </w:tabs>
      <w:suppressAutoHyphens/>
      <w:autoSpaceDE/>
      <w:autoSpaceDN/>
      <w:adjustRightInd/>
      <w:jc w:val="left"/>
    </w:pPr>
    <w:rPr>
      <w:rFonts w:asciiTheme="minorHAnsi" w:eastAsiaTheme="minorHAnsi" w:hAnsiTheme="minorHAnsi"/>
      <w:lang w:eastAsia="en-US"/>
    </w:rPr>
  </w:style>
  <w:style w:type="paragraph" w:customStyle="1" w:styleId="Akapitzlist1">
    <w:name w:val="Akapit z listą1"/>
    <w:basedOn w:val="Normalny"/>
    <w:qFormat/>
    <w:rsid w:val="002E524A"/>
    <w:pPr>
      <w:suppressAutoHyphens/>
      <w:autoSpaceDE/>
      <w:autoSpaceDN/>
      <w:adjustRightInd/>
      <w:spacing w:after="200" w:line="276" w:lineRule="auto"/>
      <w:ind w:left="720"/>
      <w:jc w:val="left"/>
    </w:pPr>
    <w:rPr>
      <w:rFonts w:asciiTheme="minorHAnsi" w:hAnsiTheme="minorHAnsi" w:cs="Calibri"/>
      <w:lang w:eastAsia="ar-SA"/>
    </w:rPr>
  </w:style>
  <w:style w:type="paragraph" w:styleId="NormalnyWeb">
    <w:name w:val="Normal (Web)"/>
    <w:basedOn w:val="Normalny"/>
    <w:uiPriority w:val="99"/>
    <w:semiHidden/>
    <w:unhideWhenUsed/>
    <w:qFormat/>
    <w:rsid w:val="00D017E5"/>
    <w:pPr>
      <w:suppressAutoHyphens/>
      <w:autoSpaceDE/>
      <w:autoSpaceDN/>
      <w:adjustRightInd/>
      <w:spacing w:beforeAutospacing="1" w:after="200" w:afterAutospacing="1"/>
      <w:jc w:val="left"/>
    </w:pPr>
    <w:rPr>
      <w:sz w:val="24"/>
      <w:szCs w:val="24"/>
    </w:rPr>
  </w:style>
  <w:style w:type="paragraph" w:styleId="Tekstprzypisukocowego">
    <w:name w:val="endnote text"/>
    <w:basedOn w:val="Normalny"/>
    <w:link w:val="TekstprzypisukocowegoZnak"/>
    <w:uiPriority w:val="99"/>
    <w:semiHidden/>
    <w:unhideWhenUsed/>
    <w:rsid w:val="00B956C6"/>
    <w:pPr>
      <w:suppressAutoHyphens/>
      <w:autoSpaceDE/>
      <w:autoSpaceDN/>
      <w:adjustRightInd/>
      <w:jc w:val="left"/>
    </w:pPr>
    <w:rPr>
      <w:rFonts w:asciiTheme="minorHAnsi" w:eastAsiaTheme="minorHAnsi" w:hAnsiTheme="minorHAnsi"/>
      <w:sz w:val="20"/>
      <w:szCs w:val="20"/>
      <w:lang w:eastAsia="en-US"/>
    </w:rPr>
  </w:style>
  <w:style w:type="paragraph" w:styleId="Listapunktowana4">
    <w:name w:val="List Bullet 4"/>
    <w:basedOn w:val="Normalny"/>
    <w:uiPriority w:val="99"/>
    <w:semiHidden/>
    <w:unhideWhenUsed/>
    <w:qFormat/>
    <w:rsid w:val="00B55FAF"/>
    <w:pPr>
      <w:suppressAutoHyphens/>
      <w:autoSpaceDE/>
      <w:autoSpaceDN/>
      <w:adjustRightInd/>
      <w:ind w:left="849" w:hanging="283"/>
      <w:contextualSpacing/>
      <w:jc w:val="left"/>
    </w:pPr>
    <w:rPr>
      <w:sz w:val="20"/>
      <w:szCs w:val="20"/>
      <w:lang w:eastAsia="cs-CZ"/>
    </w:rPr>
  </w:style>
  <w:style w:type="paragraph" w:styleId="Listapunktowana5">
    <w:name w:val="List Bullet 5"/>
    <w:basedOn w:val="Normalny"/>
    <w:uiPriority w:val="99"/>
    <w:semiHidden/>
    <w:unhideWhenUsed/>
    <w:qFormat/>
    <w:rsid w:val="00B55FAF"/>
    <w:pPr>
      <w:suppressAutoHyphens/>
      <w:autoSpaceDE/>
      <w:autoSpaceDN/>
      <w:adjustRightInd/>
      <w:ind w:left="1132" w:hanging="283"/>
      <w:jc w:val="left"/>
    </w:pPr>
    <w:rPr>
      <w:sz w:val="24"/>
      <w:szCs w:val="24"/>
    </w:rPr>
  </w:style>
  <w:style w:type="paragraph" w:styleId="Tekstprzypisudolnego">
    <w:name w:val="footnote text"/>
    <w:basedOn w:val="Normalny"/>
    <w:link w:val="TekstprzypisudolnegoZnak"/>
    <w:uiPriority w:val="99"/>
    <w:semiHidden/>
    <w:unhideWhenUsed/>
    <w:rsid w:val="006C3EC8"/>
    <w:pPr>
      <w:suppressAutoHyphens/>
      <w:autoSpaceDE/>
      <w:autoSpaceDN/>
      <w:adjustRightInd/>
      <w:jc w:val="left"/>
    </w:pPr>
    <w:rPr>
      <w:rFonts w:asciiTheme="minorHAnsi" w:eastAsiaTheme="minorHAnsi" w:hAnsiTheme="minorHAnsi"/>
      <w:sz w:val="20"/>
      <w:szCs w:val="20"/>
      <w:lang w:eastAsia="en-US"/>
    </w:rPr>
  </w:style>
  <w:style w:type="paragraph" w:styleId="Tekstkomentarza">
    <w:name w:val="annotation text"/>
    <w:basedOn w:val="Normalny"/>
    <w:link w:val="TekstkomentarzaZnak"/>
    <w:uiPriority w:val="99"/>
    <w:unhideWhenUsed/>
    <w:qFormat/>
    <w:rsid w:val="00F276EB"/>
    <w:pPr>
      <w:suppressAutoHyphens/>
      <w:autoSpaceDE/>
      <w:autoSpaceDN/>
      <w:adjustRightInd/>
      <w:spacing w:after="200"/>
      <w:jc w:val="left"/>
    </w:pPr>
    <w:rPr>
      <w:rFonts w:asciiTheme="minorHAnsi" w:eastAsiaTheme="minorHAnsi" w:hAnsiTheme="minorHAns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F276EB"/>
    <w:rPr>
      <w:b/>
      <w:bCs/>
    </w:rPr>
  </w:style>
  <w:style w:type="paragraph" w:customStyle="1" w:styleId="Tekstpodstawowy31">
    <w:name w:val="Tekst podstawowy 31"/>
    <w:basedOn w:val="Normalny"/>
    <w:qFormat/>
    <w:rsid w:val="00CD4749"/>
    <w:pPr>
      <w:suppressAutoHyphens/>
      <w:autoSpaceDE/>
      <w:autoSpaceDN/>
      <w:adjustRightInd/>
    </w:pPr>
    <w:rPr>
      <w:sz w:val="24"/>
      <w:szCs w:val="20"/>
      <w:lang w:eastAsia="zh-CN"/>
    </w:rPr>
  </w:style>
  <w:style w:type="paragraph" w:customStyle="1" w:styleId="Nagwek1">
    <w:name w:val="Nagłówek1"/>
    <w:basedOn w:val="Normalny"/>
    <w:next w:val="Podtytu"/>
    <w:qFormat/>
    <w:rsid w:val="00C76939"/>
    <w:pPr>
      <w:suppressAutoHyphens/>
      <w:overflowPunct w:val="0"/>
      <w:autoSpaceDE/>
      <w:autoSpaceDN/>
      <w:adjustRightInd/>
      <w:spacing w:line="100" w:lineRule="atLeast"/>
      <w:jc w:val="center"/>
      <w:textAlignment w:val="baseline"/>
    </w:pPr>
    <w:rPr>
      <w:b/>
      <w:sz w:val="24"/>
      <w:szCs w:val="20"/>
      <w:lang w:eastAsia="zh-CN"/>
    </w:rPr>
  </w:style>
  <w:style w:type="paragraph" w:styleId="Podtytu">
    <w:name w:val="Subtitle"/>
    <w:basedOn w:val="Normalny"/>
    <w:next w:val="Normalny"/>
    <w:link w:val="PodtytuZnak"/>
    <w:uiPriority w:val="11"/>
    <w:qFormat/>
    <w:rsid w:val="00C76939"/>
    <w:pPr>
      <w:suppressAutoHyphens/>
      <w:autoSpaceDE/>
      <w:autoSpaceDN/>
      <w:adjustRightInd/>
      <w:spacing w:after="160" w:line="276" w:lineRule="auto"/>
      <w:jc w:val="left"/>
    </w:pPr>
    <w:rPr>
      <w:rFonts w:asciiTheme="minorHAnsi" w:eastAsiaTheme="minorEastAsia" w:hAnsiTheme="minorHAnsi" w:cstheme="minorBidi"/>
      <w:color w:val="5A5A5A" w:themeColor="text1" w:themeTint="A5"/>
      <w:spacing w:val="15"/>
      <w:lang w:eastAsia="en-US"/>
    </w:rPr>
  </w:style>
  <w:style w:type="table" w:styleId="Tabela-Siatka">
    <w:name w:val="Table Grid"/>
    <w:basedOn w:val="Standardowy"/>
    <w:uiPriority w:val="59"/>
    <w:rsid w:val="00024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A5AE9"/>
    <w:rPr>
      <w:vertAlign w:val="superscript"/>
    </w:rPr>
  </w:style>
  <w:style w:type="character" w:styleId="Hipercze">
    <w:name w:val="Hyperlink"/>
    <w:basedOn w:val="Domylnaczcionkaakapitu"/>
    <w:uiPriority w:val="99"/>
    <w:unhideWhenUsed/>
    <w:rsid w:val="00C11173"/>
    <w:rPr>
      <w:color w:val="0000FF" w:themeColor="hyperlink"/>
      <w:u w:val="single"/>
    </w:rPr>
  </w:style>
  <w:style w:type="paragraph" w:styleId="Lista4">
    <w:name w:val="List 4"/>
    <w:basedOn w:val="Normalny"/>
    <w:uiPriority w:val="99"/>
    <w:unhideWhenUsed/>
    <w:rsid w:val="00B362E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208">
      <w:bodyDiv w:val="1"/>
      <w:marLeft w:val="0"/>
      <w:marRight w:val="0"/>
      <w:marTop w:val="0"/>
      <w:marBottom w:val="0"/>
      <w:divBdr>
        <w:top w:val="none" w:sz="0" w:space="0" w:color="auto"/>
        <w:left w:val="none" w:sz="0" w:space="0" w:color="auto"/>
        <w:bottom w:val="none" w:sz="0" w:space="0" w:color="auto"/>
        <w:right w:val="none" w:sz="0" w:space="0" w:color="auto"/>
      </w:divBdr>
    </w:div>
    <w:div w:id="84424992">
      <w:bodyDiv w:val="1"/>
      <w:marLeft w:val="0"/>
      <w:marRight w:val="0"/>
      <w:marTop w:val="0"/>
      <w:marBottom w:val="0"/>
      <w:divBdr>
        <w:top w:val="none" w:sz="0" w:space="0" w:color="auto"/>
        <w:left w:val="none" w:sz="0" w:space="0" w:color="auto"/>
        <w:bottom w:val="none" w:sz="0" w:space="0" w:color="auto"/>
        <w:right w:val="none" w:sz="0" w:space="0" w:color="auto"/>
      </w:divBdr>
    </w:div>
    <w:div w:id="162401515">
      <w:bodyDiv w:val="1"/>
      <w:marLeft w:val="0"/>
      <w:marRight w:val="0"/>
      <w:marTop w:val="0"/>
      <w:marBottom w:val="0"/>
      <w:divBdr>
        <w:top w:val="none" w:sz="0" w:space="0" w:color="auto"/>
        <w:left w:val="none" w:sz="0" w:space="0" w:color="auto"/>
        <w:bottom w:val="none" w:sz="0" w:space="0" w:color="auto"/>
        <w:right w:val="none" w:sz="0" w:space="0" w:color="auto"/>
      </w:divBdr>
    </w:div>
    <w:div w:id="252398989">
      <w:bodyDiv w:val="1"/>
      <w:marLeft w:val="0"/>
      <w:marRight w:val="0"/>
      <w:marTop w:val="0"/>
      <w:marBottom w:val="0"/>
      <w:divBdr>
        <w:top w:val="none" w:sz="0" w:space="0" w:color="auto"/>
        <w:left w:val="none" w:sz="0" w:space="0" w:color="auto"/>
        <w:bottom w:val="none" w:sz="0" w:space="0" w:color="auto"/>
        <w:right w:val="none" w:sz="0" w:space="0" w:color="auto"/>
      </w:divBdr>
    </w:div>
    <w:div w:id="261257964">
      <w:bodyDiv w:val="1"/>
      <w:marLeft w:val="0"/>
      <w:marRight w:val="0"/>
      <w:marTop w:val="0"/>
      <w:marBottom w:val="0"/>
      <w:divBdr>
        <w:top w:val="none" w:sz="0" w:space="0" w:color="auto"/>
        <w:left w:val="none" w:sz="0" w:space="0" w:color="auto"/>
        <w:bottom w:val="none" w:sz="0" w:space="0" w:color="auto"/>
        <w:right w:val="none" w:sz="0" w:space="0" w:color="auto"/>
      </w:divBdr>
    </w:div>
    <w:div w:id="382752578">
      <w:bodyDiv w:val="1"/>
      <w:marLeft w:val="0"/>
      <w:marRight w:val="0"/>
      <w:marTop w:val="0"/>
      <w:marBottom w:val="0"/>
      <w:divBdr>
        <w:top w:val="none" w:sz="0" w:space="0" w:color="auto"/>
        <w:left w:val="none" w:sz="0" w:space="0" w:color="auto"/>
        <w:bottom w:val="none" w:sz="0" w:space="0" w:color="auto"/>
        <w:right w:val="none" w:sz="0" w:space="0" w:color="auto"/>
      </w:divBdr>
    </w:div>
    <w:div w:id="432483084">
      <w:bodyDiv w:val="1"/>
      <w:marLeft w:val="0"/>
      <w:marRight w:val="0"/>
      <w:marTop w:val="0"/>
      <w:marBottom w:val="0"/>
      <w:divBdr>
        <w:top w:val="none" w:sz="0" w:space="0" w:color="auto"/>
        <w:left w:val="none" w:sz="0" w:space="0" w:color="auto"/>
        <w:bottom w:val="none" w:sz="0" w:space="0" w:color="auto"/>
        <w:right w:val="none" w:sz="0" w:space="0" w:color="auto"/>
      </w:divBdr>
    </w:div>
    <w:div w:id="434667079">
      <w:bodyDiv w:val="1"/>
      <w:marLeft w:val="0"/>
      <w:marRight w:val="0"/>
      <w:marTop w:val="0"/>
      <w:marBottom w:val="0"/>
      <w:divBdr>
        <w:top w:val="none" w:sz="0" w:space="0" w:color="auto"/>
        <w:left w:val="none" w:sz="0" w:space="0" w:color="auto"/>
        <w:bottom w:val="none" w:sz="0" w:space="0" w:color="auto"/>
        <w:right w:val="none" w:sz="0" w:space="0" w:color="auto"/>
      </w:divBdr>
    </w:div>
    <w:div w:id="445544401">
      <w:bodyDiv w:val="1"/>
      <w:marLeft w:val="0"/>
      <w:marRight w:val="0"/>
      <w:marTop w:val="0"/>
      <w:marBottom w:val="0"/>
      <w:divBdr>
        <w:top w:val="none" w:sz="0" w:space="0" w:color="auto"/>
        <w:left w:val="none" w:sz="0" w:space="0" w:color="auto"/>
        <w:bottom w:val="none" w:sz="0" w:space="0" w:color="auto"/>
        <w:right w:val="none" w:sz="0" w:space="0" w:color="auto"/>
      </w:divBdr>
    </w:div>
    <w:div w:id="513760783">
      <w:bodyDiv w:val="1"/>
      <w:marLeft w:val="0"/>
      <w:marRight w:val="0"/>
      <w:marTop w:val="0"/>
      <w:marBottom w:val="0"/>
      <w:divBdr>
        <w:top w:val="none" w:sz="0" w:space="0" w:color="auto"/>
        <w:left w:val="none" w:sz="0" w:space="0" w:color="auto"/>
        <w:bottom w:val="none" w:sz="0" w:space="0" w:color="auto"/>
        <w:right w:val="none" w:sz="0" w:space="0" w:color="auto"/>
      </w:divBdr>
    </w:div>
    <w:div w:id="518734770">
      <w:bodyDiv w:val="1"/>
      <w:marLeft w:val="0"/>
      <w:marRight w:val="0"/>
      <w:marTop w:val="0"/>
      <w:marBottom w:val="0"/>
      <w:divBdr>
        <w:top w:val="none" w:sz="0" w:space="0" w:color="auto"/>
        <w:left w:val="none" w:sz="0" w:space="0" w:color="auto"/>
        <w:bottom w:val="none" w:sz="0" w:space="0" w:color="auto"/>
        <w:right w:val="none" w:sz="0" w:space="0" w:color="auto"/>
      </w:divBdr>
    </w:div>
    <w:div w:id="667445905">
      <w:bodyDiv w:val="1"/>
      <w:marLeft w:val="0"/>
      <w:marRight w:val="0"/>
      <w:marTop w:val="0"/>
      <w:marBottom w:val="0"/>
      <w:divBdr>
        <w:top w:val="none" w:sz="0" w:space="0" w:color="auto"/>
        <w:left w:val="none" w:sz="0" w:space="0" w:color="auto"/>
        <w:bottom w:val="none" w:sz="0" w:space="0" w:color="auto"/>
        <w:right w:val="none" w:sz="0" w:space="0" w:color="auto"/>
      </w:divBdr>
    </w:div>
    <w:div w:id="709459392">
      <w:bodyDiv w:val="1"/>
      <w:marLeft w:val="0"/>
      <w:marRight w:val="0"/>
      <w:marTop w:val="0"/>
      <w:marBottom w:val="0"/>
      <w:divBdr>
        <w:top w:val="none" w:sz="0" w:space="0" w:color="auto"/>
        <w:left w:val="none" w:sz="0" w:space="0" w:color="auto"/>
        <w:bottom w:val="none" w:sz="0" w:space="0" w:color="auto"/>
        <w:right w:val="none" w:sz="0" w:space="0" w:color="auto"/>
      </w:divBdr>
    </w:div>
    <w:div w:id="820193971">
      <w:bodyDiv w:val="1"/>
      <w:marLeft w:val="0"/>
      <w:marRight w:val="0"/>
      <w:marTop w:val="0"/>
      <w:marBottom w:val="0"/>
      <w:divBdr>
        <w:top w:val="none" w:sz="0" w:space="0" w:color="auto"/>
        <w:left w:val="none" w:sz="0" w:space="0" w:color="auto"/>
        <w:bottom w:val="none" w:sz="0" w:space="0" w:color="auto"/>
        <w:right w:val="none" w:sz="0" w:space="0" w:color="auto"/>
      </w:divBdr>
    </w:div>
    <w:div w:id="828984109">
      <w:bodyDiv w:val="1"/>
      <w:marLeft w:val="0"/>
      <w:marRight w:val="0"/>
      <w:marTop w:val="0"/>
      <w:marBottom w:val="0"/>
      <w:divBdr>
        <w:top w:val="none" w:sz="0" w:space="0" w:color="auto"/>
        <w:left w:val="none" w:sz="0" w:space="0" w:color="auto"/>
        <w:bottom w:val="none" w:sz="0" w:space="0" w:color="auto"/>
        <w:right w:val="none" w:sz="0" w:space="0" w:color="auto"/>
      </w:divBdr>
    </w:div>
    <w:div w:id="853762918">
      <w:bodyDiv w:val="1"/>
      <w:marLeft w:val="0"/>
      <w:marRight w:val="0"/>
      <w:marTop w:val="0"/>
      <w:marBottom w:val="0"/>
      <w:divBdr>
        <w:top w:val="none" w:sz="0" w:space="0" w:color="auto"/>
        <w:left w:val="none" w:sz="0" w:space="0" w:color="auto"/>
        <w:bottom w:val="none" w:sz="0" w:space="0" w:color="auto"/>
        <w:right w:val="none" w:sz="0" w:space="0" w:color="auto"/>
      </w:divBdr>
    </w:div>
    <w:div w:id="921791773">
      <w:bodyDiv w:val="1"/>
      <w:marLeft w:val="0"/>
      <w:marRight w:val="0"/>
      <w:marTop w:val="0"/>
      <w:marBottom w:val="0"/>
      <w:divBdr>
        <w:top w:val="none" w:sz="0" w:space="0" w:color="auto"/>
        <w:left w:val="none" w:sz="0" w:space="0" w:color="auto"/>
        <w:bottom w:val="none" w:sz="0" w:space="0" w:color="auto"/>
        <w:right w:val="none" w:sz="0" w:space="0" w:color="auto"/>
      </w:divBdr>
    </w:div>
    <w:div w:id="998272197">
      <w:bodyDiv w:val="1"/>
      <w:marLeft w:val="0"/>
      <w:marRight w:val="0"/>
      <w:marTop w:val="0"/>
      <w:marBottom w:val="0"/>
      <w:divBdr>
        <w:top w:val="none" w:sz="0" w:space="0" w:color="auto"/>
        <w:left w:val="none" w:sz="0" w:space="0" w:color="auto"/>
        <w:bottom w:val="none" w:sz="0" w:space="0" w:color="auto"/>
        <w:right w:val="none" w:sz="0" w:space="0" w:color="auto"/>
      </w:divBdr>
    </w:div>
    <w:div w:id="1016807101">
      <w:bodyDiv w:val="1"/>
      <w:marLeft w:val="0"/>
      <w:marRight w:val="0"/>
      <w:marTop w:val="0"/>
      <w:marBottom w:val="0"/>
      <w:divBdr>
        <w:top w:val="none" w:sz="0" w:space="0" w:color="auto"/>
        <w:left w:val="none" w:sz="0" w:space="0" w:color="auto"/>
        <w:bottom w:val="none" w:sz="0" w:space="0" w:color="auto"/>
        <w:right w:val="none" w:sz="0" w:space="0" w:color="auto"/>
      </w:divBdr>
    </w:div>
    <w:div w:id="1017852228">
      <w:bodyDiv w:val="1"/>
      <w:marLeft w:val="0"/>
      <w:marRight w:val="0"/>
      <w:marTop w:val="0"/>
      <w:marBottom w:val="0"/>
      <w:divBdr>
        <w:top w:val="none" w:sz="0" w:space="0" w:color="auto"/>
        <w:left w:val="none" w:sz="0" w:space="0" w:color="auto"/>
        <w:bottom w:val="none" w:sz="0" w:space="0" w:color="auto"/>
        <w:right w:val="none" w:sz="0" w:space="0" w:color="auto"/>
      </w:divBdr>
    </w:div>
    <w:div w:id="1081442244">
      <w:bodyDiv w:val="1"/>
      <w:marLeft w:val="0"/>
      <w:marRight w:val="0"/>
      <w:marTop w:val="0"/>
      <w:marBottom w:val="0"/>
      <w:divBdr>
        <w:top w:val="none" w:sz="0" w:space="0" w:color="auto"/>
        <w:left w:val="none" w:sz="0" w:space="0" w:color="auto"/>
        <w:bottom w:val="none" w:sz="0" w:space="0" w:color="auto"/>
        <w:right w:val="none" w:sz="0" w:space="0" w:color="auto"/>
      </w:divBdr>
    </w:div>
    <w:div w:id="1084953175">
      <w:bodyDiv w:val="1"/>
      <w:marLeft w:val="0"/>
      <w:marRight w:val="0"/>
      <w:marTop w:val="0"/>
      <w:marBottom w:val="0"/>
      <w:divBdr>
        <w:top w:val="none" w:sz="0" w:space="0" w:color="auto"/>
        <w:left w:val="none" w:sz="0" w:space="0" w:color="auto"/>
        <w:bottom w:val="none" w:sz="0" w:space="0" w:color="auto"/>
        <w:right w:val="none" w:sz="0" w:space="0" w:color="auto"/>
      </w:divBdr>
    </w:div>
    <w:div w:id="1126772220">
      <w:bodyDiv w:val="1"/>
      <w:marLeft w:val="0"/>
      <w:marRight w:val="0"/>
      <w:marTop w:val="0"/>
      <w:marBottom w:val="0"/>
      <w:divBdr>
        <w:top w:val="none" w:sz="0" w:space="0" w:color="auto"/>
        <w:left w:val="none" w:sz="0" w:space="0" w:color="auto"/>
        <w:bottom w:val="none" w:sz="0" w:space="0" w:color="auto"/>
        <w:right w:val="none" w:sz="0" w:space="0" w:color="auto"/>
      </w:divBdr>
    </w:div>
    <w:div w:id="1167406388">
      <w:bodyDiv w:val="1"/>
      <w:marLeft w:val="0"/>
      <w:marRight w:val="0"/>
      <w:marTop w:val="0"/>
      <w:marBottom w:val="0"/>
      <w:divBdr>
        <w:top w:val="none" w:sz="0" w:space="0" w:color="auto"/>
        <w:left w:val="none" w:sz="0" w:space="0" w:color="auto"/>
        <w:bottom w:val="none" w:sz="0" w:space="0" w:color="auto"/>
        <w:right w:val="none" w:sz="0" w:space="0" w:color="auto"/>
      </w:divBdr>
    </w:div>
    <w:div w:id="1204361894">
      <w:bodyDiv w:val="1"/>
      <w:marLeft w:val="0"/>
      <w:marRight w:val="0"/>
      <w:marTop w:val="0"/>
      <w:marBottom w:val="0"/>
      <w:divBdr>
        <w:top w:val="none" w:sz="0" w:space="0" w:color="auto"/>
        <w:left w:val="none" w:sz="0" w:space="0" w:color="auto"/>
        <w:bottom w:val="none" w:sz="0" w:space="0" w:color="auto"/>
        <w:right w:val="none" w:sz="0" w:space="0" w:color="auto"/>
      </w:divBdr>
    </w:div>
    <w:div w:id="1216812867">
      <w:bodyDiv w:val="1"/>
      <w:marLeft w:val="0"/>
      <w:marRight w:val="0"/>
      <w:marTop w:val="0"/>
      <w:marBottom w:val="0"/>
      <w:divBdr>
        <w:top w:val="none" w:sz="0" w:space="0" w:color="auto"/>
        <w:left w:val="none" w:sz="0" w:space="0" w:color="auto"/>
        <w:bottom w:val="none" w:sz="0" w:space="0" w:color="auto"/>
        <w:right w:val="none" w:sz="0" w:space="0" w:color="auto"/>
      </w:divBdr>
    </w:div>
    <w:div w:id="1294755051">
      <w:bodyDiv w:val="1"/>
      <w:marLeft w:val="0"/>
      <w:marRight w:val="0"/>
      <w:marTop w:val="0"/>
      <w:marBottom w:val="0"/>
      <w:divBdr>
        <w:top w:val="none" w:sz="0" w:space="0" w:color="auto"/>
        <w:left w:val="none" w:sz="0" w:space="0" w:color="auto"/>
        <w:bottom w:val="none" w:sz="0" w:space="0" w:color="auto"/>
        <w:right w:val="none" w:sz="0" w:space="0" w:color="auto"/>
      </w:divBdr>
    </w:div>
    <w:div w:id="1300723398">
      <w:bodyDiv w:val="1"/>
      <w:marLeft w:val="0"/>
      <w:marRight w:val="0"/>
      <w:marTop w:val="0"/>
      <w:marBottom w:val="0"/>
      <w:divBdr>
        <w:top w:val="none" w:sz="0" w:space="0" w:color="auto"/>
        <w:left w:val="none" w:sz="0" w:space="0" w:color="auto"/>
        <w:bottom w:val="none" w:sz="0" w:space="0" w:color="auto"/>
        <w:right w:val="none" w:sz="0" w:space="0" w:color="auto"/>
      </w:divBdr>
    </w:div>
    <w:div w:id="1341158524">
      <w:bodyDiv w:val="1"/>
      <w:marLeft w:val="0"/>
      <w:marRight w:val="0"/>
      <w:marTop w:val="0"/>
      <w:marBottom w:val="0"/>
      <w:divBdr>
        <w:top w:val="none" w:sz="0" w:space="0" w:color="auto"/>
        <w:left w:val="none" w:sz="0" w:space="0" w:color="auto"/>
        <w:bottom w:val="none" w:sz="0" w:space="0" w:color="auto"/>
        <w:right w:val="none" w:sz="0" w:space="0" w:color="auto"/>
      </w:divBdr>
    </w:div>
    <w:div w:id="1343626766">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36171169">
      <w:bodyDiv w:val="1"/>
      <w:marLeft w:val="0"/>
      <w:marRight w:val="0"/>
      <w:marTop w:val="0"/>
      <w:marBottom w:val="0"/>
      <w:divBdr>
        <w:top w:val="none" w:sz="0" w:space="0" w:color="auto"/>
        <w:left w:val="none" w:sz="0" w:space="0" w:color="auto"/>
        <w:bottom w:val="none" w:sz="0" w:space="0" w:color="auto"/>
        <w:right w:val="none" w:sz="0" w:space="0" w:color="auto"/>
      </w:divBdr>
    </w:div>
    <w:div w:id="1482388676">
      <w:bodyDiv w:val="1"/>
      <w:marLeft w:val="0"/>
      <w:marRight w:val="0"/>
      <w:marTop w:val="0"/>
      <w:marBottom w:val="0"/>
      <w:divBdr>
        <w:top w:val="none" w:sz="0" w:space="0" w:color="auto"/>
        <w:left w:val="none" w:sz="0" w:space="0" w:color="auto"/>
        <w:bottom w:val="none" w:sz="0" w:space="0" w:color="auto"/>
        <w:right w:val="none" w:sz="0" w:space="0" w:color="auto"/>
      </w:divBdr>
    </w:div>
    <w:div w:id="1486780357">
      <w:bodyDiv w:val="1"/>
      <w:marLeft w:val="0"/>
      <w:marRight w:val="0"/>
      <w:marTop w:val="0"/>
      <w:marBottom w:val="0"/>
      <w:divBdr>
        <w:top w:val="none" w:sz="0" w:space="0" w:color="auto"/>
        <w:left w:val="none" w:sz="0" w:space="0" w:color="auto"/>
        <w:bottom w:val="none" w:sz="0" w:space="0" w:color="auto"/>
        <w:right w:val="none" w:sz="0" w:space="0" w:color="auto"/>
      </w:divBdr>
    </w:div>
    <w:div w:id="1601832274">
      <w:bodyDiv w:val="1"/>
      <w:marLeft w:val="0"/>
      <w:marRight w:val="0"/>
      <w:marTop w:val="0"/>
      <w:marBottom w:val="0"/>
      <w:divBdr>
        <w:top w:val="none" w:sz="0" w:space="0" w:color="auto"/>
        <w:left w:val="none" w:sz="0" w:space="0" w:color="auto"/>
        <w:bottom w:val="none" w:sz="0" w:space="0" w:color="auto"/>
        <w:right w:val="none" w:sz="0" w:space="0" w:color="auto"/>
      </w:divBdr>
    </w:div>
    <w:div w:id="1620062001">
      <w:bodyDiv w:val="1"/>
      <w:marLeft w:val="0"/>
      <w:marRight w:val="0"/>
      <w:marTop w:val="0"/>
      <w:marBottom w:val="0"/>
      <w:divBdr>
        <w:top w:val="none" w:sz="0" w:space="0" w:color="auto"/>
        <w:left w:val="none" w:sz="0" w:space="0" w:color="auto"/>
        <w:bottom w:val="none" w:sz="0" w:space="0" w:color="auto"/>
        <w:right w:val="none" w:sz="0" w:space="0" w:color="auto"/>
      </w:divBdr>
    </w:div>
    <w:div w:id="1728186105">
      <w:bodyDiv w:val="1"/>
      <w:marLeft w:val="0"/>
      <w:marRight w:val="0"/>
      <w:marTop w:val="0"/>
      <w:marBottom w:val="0"/>
      <w:divBdr>
        <w:top w:val="none" w:sz="0" w:space="0" w:color="auto"/>
        <w:left w:val="none" w:sz="0" w:space="0" w:color="auto"/>
        <w:bottom w:val="none" w:sz="0" w:space="0" w:color="auto"/>
        <w:right w:val="none" w:sz="0" w:space="0" w:color="auto"/>
      </w:divBdr>
    </w:div>
    <w:div w:id="1794978940">
      <w:bodyDiv w:val="1"/>
      <w:marLeft w:val="0"/>
      <w:marRight w:val="0"/>
      <w:marTop w:val="0"/>
      <w:marBottom w:val="0"/>
      <w:divBdr>
        <w:top w:val="none" w:sz="0" w:space="0" w:color="auto"/>
        <w:left w:val="none" w:sz="0" w:space="0" w:color="auto"/>
        <w:bottom w:val="none" w:sz="0" w:space="0" w:color="auto"/>
        <w:right w:val="none" w:sz="0" w:space="0" w:color="auto"/>
      </w:divBdr>
    </w:div>
    <w:div w:id="1862624653">
      <w:bodyDiv w:val="1"/>
      <w:marLeft w:val="0"/>
      <w:marRight w:val="0"/>
      <w:marTop w:val="0"/>
      <w:marBottom w:val="0"/>
      <w:divBdr>
        <w:top w:val="none" w:sz="0" w:space="0" w:color="auto"/>
        <w:left w:val="none" w:sz="0" w:space="0" w:color="auto"/>
        <w:bottom w:val="none" w:sz="0" w:space="0" w:color="auto"/>
        <w:right w:val="none" w:sz="0" w:space="0" w:color="auto"/>
      </w:divBdr>
    </w:div>
    <w:div w:id="1930042138">
      <w:bodyDiv w:val="1"/>
      <w:marLeft w:val="0"/>
      <w:marRight w:val="0"/>
      <w:marTop w:val="0"/>
      <w:marBottom w:val="0"/>
      <w:divBdr>
        <w:top w:val="none" w:sz="0" w:space="0" w:color="auto"/>
        <w:left w:val="none" w:sz="0" w:space="0" w:color="auto"/>
        <w:bottom w:val="none" w:sz="0" w:space="0" w:color="auto"/>
        <w:right w:val="none" w:sz="0" w:space="0" w:color="auto"/>
      </w:divBdr>
    </w:div>
    <w:div w:id="1971783133">
      <w:bodyDiv w:val="1"/>
      <w:marLeft w:val="0"/>
      <w:marRight w:val="0"/>
      <w:marTop w:val="0"/>
      <w:marBottom w:val="0"/>
      <w:divBdr>
        <w:top w:val="none" w:sz="0" w:space="0" w:color="auto"/>
        <w:left w:val="none" w:sz="0" w:space="0" w:color="auto"/>
        <w:bottom w:val="none" w:sz="0" w:space="0" w:color="auto"/>
        <w:right w:val="none" w:sz="0" w:space="0" w:color="auto"/>
      </w:divBdr>
    </w:div>
    <w:div w:id="2071027809">
      <w:bodyDiv w:val="1"/>
      <w:marLeft w:val="0"/>
      <w:marRight w:val="0"/>
      <w:marTop w:val="0"/>
      <w:marBottom w:val="0"/>
      <w:divBdr>
        <w:top w:val="none" w:sz="0" w:space="0" w:color="auto"/>
        <w:left w:val="none" w:sz="0" w:space="0" w:color="auto"/>
        <w:bottom w:val="none" w:sz="0" w:space="0" w:color="auto"/>
        <w:right w:val="none" w:sz="0" w:space="0" w:color="auto"/>
      </w:divBdr>
    </w:div>
    <w:div w:id="2091732712">
      <w:bodyDiv w:val="1"/>
      <w:marLeft w:val="0"/>
      <w:marRight w:val="0"/>
      <w:marTop w:val="0"/>
      <w:marBottom w:val="0"/>
      <w:divBdr>
        <w:top w:val="none" w:sz="0" w:space="0" w:color="auto"/>
        <w:left w:val="none" w:sz="0" w:space="0" w:color="auto"/>
        <w:bottom w:val="none" w:sz="0" w:space="0" w:color="auto"/>
        <w:right w:val="none" w:sz="0" w:space="0" w:color="auto"/>
      </w:divBdr>
    </w:div>
    <w:div w:id="2092659923">
      <w:bodyDiv w:val="1"/>
      <w:marLeft w:val="0"/>
      <w:marRight w:val="0"/>
      <w:marTop w:val="0"/>
      <w:marBottom w:val="0"/>
      <w:divBdr>
        <w:top w:val="none" w:sz="0" w:space="0" w:color="auto"/>
        <w:left w:val="none" w:sz="0" w:space="0" w:color="auto"/>
        <w:bottom w:val="none" w:sz="0" w:space="0" w:color="auto"/>
        <w:right w:val="none" w:sz="0" w:space="0" w:color="auto"/>
      </w:divBdr>
    </w:div>
    <w:div w:id="2134863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strzebie.pl/strefa-mieszkanca/ekologia/gospodarka-odpadami-komunalnymi/jak-segregowac"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aseline="0"/>
              <a:t>Liczba nieruchomości, które zgłosiły wywóz odpadów wielkogabarytowych w poszczególnych miesiącach w okresie od stycznia 2019 r. do grudnia 2020 r.</a:t>
            </a:r>
          </a:p>
        </c:rich>
      </c:tx>
      <c:layout>
        <c:manualLayout>
          <c:xMode val="edge"/>
          <c:yMode val="edge"/>
          <c:x val="0.10743873981494564"/>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Main1!$P$5</c:f>
              <c:strCache>
                <c:ptCount val="1"/>
                <c:pt idx="0">
                  <c:v>2019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Main1!$O$6:$O$17</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Main1!$P$6:$P$17</c:f>
              <c:numCache>
                <c:formatCode>General</c:formatCode>
                <c:ptCount val="12"/>
                <c:pt idx="0">
                  <c:v>24</c:v>
                </c:pt>
                <c:pt idx="1">
                  <c:v>50</c:v>
                </c:pt>
                <c:pt idx="2">
                  <c:v>131</c:v>
                </c:pt>
                <c:pt idx="3">
                  <c:v>129</c:v>
                </c:pt>
                <c:pt idx="4">
                  <c:v>145</c:v>
                </c:pt>
                <c:pt idx="5">
                  <c:v>112</c:v>
                </c:pt>
                <c:pt idx="6">
                  <c:v>156</c:v>
                </c:pt>
                <c:pt idx="7">
                  <c:v>166</c:v>
                </c:pt>
                <c:pt idx="8">
                  <c:v>121</c:v>
                </c:pt>
                <c:pt idx="9">
                  <c:v>143</c:v>
                </c:pt>
                <c:pt idx="10">
                  <c:v>181</c:v>
                </c:pt>
                <c:pt idx="11">
                  <c:v>131</c:v>
                </c:pt>
              </c:numCache>
            </c:numRef>
          </c:val>
          <c:smooth val="0"/>
          <c:extLst>
            <c:ext xmlns:c16="http://schemas.microsoft.com/office/drawing/2014/chart" uri="{C3380CC4-5D6E-409C-BE32-E72D297353CC}">
              <c16:uniqueId val="{00000000-99F8-48D1-92A3-8291E10484EA}"/>
            </c:ext>
          </c:extLst>
        </c:ser>
        <c:ser>
          <c:idx val="1"/>
          <c:order val="1"/>
          <c:tx>
            <c:strRef>
              <c:f>Main1!$Q$5</c:f>
              <c:strCache>
                <c:ptCount val="1"/>
                <c:pt idx="0">
                  <c:v>2020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Main1!$Q$6:$Q$17</c:f>
              <c:numCache>
                <c:formatCode>General</c:formatCode>
                <c:ptCount val="12"/>
                <c:pt idx="0">
                  <c:v>76</c:v>
                </c:pt>
                <c:pt idx="1">
                  <c:v>63</c:v>
                </c:pt>
                <c:pt idx="2">
                  <c:v>47</c:v>
                </c:pt>
                <c:pt idx="3">
                  <c:v>48</c:v>
                </c:pt>
                <c:pt idx="4">
                  <c:v>191</c:v>
                </c:pt>
                <c:pt idx="5">
                  <c:v>111</c:v>
                </c:pt>
                <c:pt idx="6">
                  <c:v>182</c:v>
                </c:pt>
                <c:pt idx="7">
                  <c:v>161</c:v>
                </c:pt>
                <c:pt idx="8">
                  <c:v>138</c:v>
                </c:pt>
                <c:pt idx="9">
                  <c:v>159</c:v>
                </c:pt>
                <c:pt idx="10">
                  <c:v>124</c:v>
                </c:pt>
                <c:pt idx="11">
                  <c:v>161</c:v>
                </c:pt>
              </c:numCache>
            </c:numRef>
          </c:val>
          <c:smooth val="0"/>
          <c:extLst>
            <c:ext xmlns:c16="http://schemas.microsoft.com/office/drawing/2014/chart" uri="{C3380CC4-5D6E-409C-BE32-E72D297353CC}">
              <c16:uniqueId val="{00000001-99F8-48D1-92A3-8291E10484EA}"/>
            </c:ext>
          </c:extLst>
        </c:ser>
        <c:dLbls>
          <c:showLegendKey val="0"/>
          <c:showVal val="0"/>
          <c:showCatName val="0"/>
          <c:showSerName val="0"/>
          <c:showPercent val="0"/>
          <c:showBubbleSize val="0"/>
        </c:dLbls>
        <c:marker val="1"/>
        <c:smooth val="0"/>
        <c:axId val="619412320"/>
        <c:axId val="619413304"/>
      </c:lineChart>
      <c:catAx>
        <c:axId val="619412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9413304"/>
        <c:crosses val="autoZero"/>
        <c:auto val="1"/>
        <c:lblAlgn val="ctr"/>
        <c:lblOffset val="100"/>
        <c:noMultiLvlLbl val="0"/>
      </c:catAx>
      <c:valAx>
        <c:axId val="619413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1941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8EF53-B2E1-47D9-BE54-364A71BC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43</Pages>
  <Words>19019</Words>
  <Characters>114117</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kmakaruk</dc:creator>
  <dc:description/>
  <cp:lastModifiedBy>Marta Sobczak</cp:lastModifiedBy>
  <cp:revision>26</cp:revision>
  <cp:lastPrinted>2021-04-01T12:52:00Z</cp:lastPrinted>
  <dcterms:created xsi:type="dcterms:W3CDTF">2021-04-15T12:10:00Z</dcterms:created>
  <dcterms:modified xsi:type="dcterms:W3CDTF">2021-04-28T08:30:00Z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