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1F919F" w14:textId="77777777" w:rsidR="00372F78" w:rsidRPr="003374CA" w:rsidRDefault="00372F78" w:rsidP="00AB68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4CA">
        <w:rPr>
          <w:rFonts w:ascii="Times New Roman" w:hAnsi="Times New Roman" w:cs="Times New Roman"/>
          <w:b/>
          <w:sz w:val="24"/>
          <w:szCs w:val="24"/>
        </w:rPr>
        <w:t>UMOWA nr BZP…………………………….</w:t>
      </w:r>
    </w:p>
    <w:p w14:paraId="6E22744C" w14:textId="77777777" w:rsidR="00372F78" w:rsidRPr="003374CA" w:rsidRDefault="00372F78" w:rsidP="00AB68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374CA">
        <w:rPr>
          <w:rFonts w:ascii="Times New Roman" w:hAnsi="Times New Roman" w:cs="Times New Roman"/>
          <w:b/>
          <w:sz w:val="24"/>
          <w:szCs w:val="24"/>
        </w:rPr>
        <w:t>zawarta w Kościanie w dniu ………………………</w:t>
      </w:r>
    </w:p>
    <w:p w14:paraId="3AD48B69" w14:textId="77777777" w:rsidR="00372F78" w:rsidRPr="003374CA" w:rsidRDefault="00372F78" w:rsidP="00AB68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F5021B" w14:textId="77777777" w:rsidR="00372F78" w:rsidRPr="003374CA" w:rsidRDefault="00372F78" w:rsidP="00AB68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5E79D0" w14:textId="77777777" w:rsidR="00372F78" w:rsidRPr="003374CA" w:rsidRDefault="00372F78" w:rsidP="00AB68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74CA">
        <w:rPr>
          <w:rFonts w:ascii="Times New Roman" w:hAnsi="Times New Roman" w:cs="Times New Roman"/>
          <w:sz w:val="24"/>
          <w:szCs w:val="24"/>
        </w:rPr>
        <w:t>Pomiędzy:</w:t>
      </w:r>
    </w:p>
    <w:p w14:paraId="4373D649" w14:textId="77777777" w:rsidR="00372F78" w:rsidRPr="003374CA" w:rsidRDefault="00372F78" w:rsidP="00AB68E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74CA">
        <w:rPr>
          <w:rFonts w:ascii="Times New Roman" w:hAnsi="Times New Roman" w:cs="Times New Roman"/>
          <w:b/>
          <w:sz w:val="24"/>
          <w:szCs w:val="24"/>
        </w:rPr>
        <w:t>Gminą Miejską Kościan</w:t>
      </w:r>
      <w:r w:rsidRPr="003374CA">
        <w:rPr>
          <w:rFonts w:ascii="Times New Roman" w:hAnsi="Times New Roman" w:cs="Times New Roman"/>
          <w:sz w:val="24"/>
          <w:szCs w:val="24"/>
        </w:rPr>
        <w:t xml:space="preserve"> - Urząd Miejski Kościana z siedzibą w Kościanie przy Al. Kościuszki 22, 64-000 Kościan, zwaną dalej </w:t>
      </w:r>
      <w:r w:rsidRPr="003374CA">
        <w:rPr>
          <w:rFonts w:ascii="Times New Roman" w:hAnsi="Times New Roman" w:cs="Times New Roman"/>
          <w:b/>
          <w:sz w:val="24"/>
          <w:szCs w:val="24"/>
        </w:rPr>
        <w:t>„Zamawiającym”</w:t>
      </w:r>
    </w:p>
    <w:p w14:paraId="4DF0916D" w14:textId="77777777" w:rsidR="00372F78" w:rsidRPr="003374CA" w:rsidRDefault="00372F78" w:rsidP="00AB68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74CA">
        <w:rPr>
          <w:rFonts w:ascii="Times New Roman" w:hAnsi="Times New Roman" w:cs="Times New Roman"/>
          <w:sz w:val="24"/>
          <w:szCs w:val="24"/>
        </w:rPr>
        <w:t>NIP 698-180-57-39 REGON 411050600</w:t>
      </w:r>
    </w:p>
    <w:p w14:paraId="2107E1D5" w14:textId="77777777" w:rsidR="00372F78" w:rsidRPr="003374CA" w:rsidRDefault="00372F78" w:rsidP="00AB68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74CA">
        <w:rPr>
          <w:rFonts w:ascii="Times New Roman" w:hAnsi="Times New Roman" w:cs="Times New Roman"/>
          <w:sz w:val="24"/>
          <w:szCs w:val="24"/>
        </w:rPr>
        <w:t>Reprezentowaną przez:</w:t>
      </w:r>
    </w:p>
    <w:p w14:paraId="466F7D0C" w14:textId="5ADC3C3E" w:rsidR="00372F78" w:rsidRPr="003374CA" w:rsidRDefault="00372F78" w:rsidP="00AB68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74CA">
        <w:rPr>
          <w:rFonts w:ascii="Times New Roman" w:hAnsi="Times New Roman" w:cs="Times New Roman"/>
          <w:sz w:val="24"/>
          <w:szCs w:val="24"/>
        </w:rPr>
        <w:t xml:space="preserve">Burmistrza Miasta Kościana – </w:t>
      </w:r>
      <w:r w:rsidR="00DD186B">
        <w:rPr>
          <w:rFonts w:ascii="Times New Roman" w:hAnsi="Times New Roman" w:cs="Times New Roman"/>
          <w:b/>
          <w:sz w:val="24"/>
          <w:szCs w:val="24"/>
        </w:rPr>
        <w:t>Sławomira Kaczmarka</w:t>
      </w:r>
    </w:p>
    <w:p w14:paraId="3E1D18F1" w14:textId="3CF42F3C" w:rsidR="00372F78" w:rsidRPr="003374CA" w:rsidRDefault="00372F78" w:rsidP="00AB68E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374CA">
        <w:rPr>
          <w:rFonts w:ascii="Times New Roman" w:hAnsi="Times New Roman" w:cs="Times New Roman"/>
          <w:sz w:val="24"/>
          <w:szCs w:val="24"/>
        </w:rPr>
        <w:t xml:space="preserve">przy </w:t>
      </w:r>
      <w:proofErr w:type="spellStart"/>
      <w:r w:rsidRPr="003374CA">
        <w:rPr>
          <w:rFonts w:ascii="Times New Roman" w:hAnsi="Times New Roman" w:cs="Times New Roman"/>
          <w:sz w:val="24"/>
          <w:szCs w:val="24"/>
        </w:rPr>
        <w:t>kontrasygncie</w:t>
      </w:r>
      <w:proofErr w:type="spellEnd"/>
      <w:r w:rsidRPr="003374CA">
        <w:rPr>
          <w:rFonts w:ascii="Times New Roman" w:hAnsi="Times New Roman" w:cs="Times New Roman"/>
          <w:sz w:val="24"/>
          <w:szCs w:val="24"/>
        </w:rPr>
        <w:t xml:space="preserve"> Skarbnika Gminy Miejskiej – </w:t>
      </w:r>
      <w:r w:rsidR="00171734" w:rsidRPr="00171734">
        <w:rPr>
          <w:rFonts w:ascii="Times New Roman" w:hAnsi="Times New Roman" w:cs="Times New Roman"/>
          <w:bCs/>
          <w:sz w:val="24"/>
          <w:szCs w:val="24"/>
        </w:rPr>
        <w:t>………………………………..</w:t>
      </w:r>
    </w:p>
    <w:p w14:paraId="7D529862" w14:textId="24202A22" w:rsidR="00372F78" w:rsidRPr="003374CA" w:rsidRDefault="00372F78" w:rsidP="00AB68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74CA">
        <w:rPr>
          <w:rFonts w:ascii="Times New Roman" w:hAnsi="Times New Roman" w:cs="Times New Roman"/>
          <w:sz w:val="24"/>
          <w:szCs w:val="24"/>
        </w:rPr>
        <w:t>a:</w:t>
      </w:r>
    </w:p>
    <w:p w14:paraId="6B7A4E8B" w14:textId="7E98DD67" w:rsidR="00151117" w:rsidRPr="003374CA" w:rsidRDefault="00311969" w:rsidP="00AB68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74CA">
        <w:rPr>
          <w:rFonts w:ascii="Times New Roman" w:hAnsi="Times New Roman" w:cs="Times New Roman"/>
          <w:sz w:val="24"/>
          <w:szCs w:val="24"/>
        </w:rPr>
        <w:t xml:space="preserve">Przedsiębiorcą: </w:t>
      </w:r>
      <w:r w:rsidR="00DD186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</w:t>
      </w:r>
      <w:r w:rsidRPr="003374CA">
        <w:rPr>
          <w:rFonts w:ascii="Times New Roman" w:hAnsi="Times New Roman" w:cs="Times New Roman"/>
          <w:sz w:val="24"/>
          <w:szCs w:val="24"/>
        </w:rPr>
        <w:t xml:space="preserve">, posiadający REGON nr </w:t>
      </w:r>
      <w:r w:rsidR="00DD186B">
        <w:rPr>
          <w:rFonts w:ascii="Times New Roman" w:hAnsi="Times New Roman" w:cs="Times New Roman"/>
          <w:sz w:val="24"/>
          <w:szCs w:val="24"/>
        </w:rPr>
        <w:t>……………………</w:t>
      </w:r>
      <w:r w:rsidRPr="003374CA">
        <w:rPr>
          <w:rFonts w:ascii="Times New Roman" w:hAnsi="Times New Roman" w:cs="Times New Roman"/>
          <w:sz w:val="24"/>
          <w:szCs w:val="24"/>
        </w:rPr>
        <w:t>oraz NIP</w:t>
      </w:r>
      <w:r w:rsidR="00DD186B">
        <w:rPr>
          <w:rFonts w:ascii="Times New Roman" w:hAnsi="Times New Roman" w:cs="Times New Roman"/>
          <w:sz w:val="24"/>
          <w:szCs w:val="24"/>
        </w:rPr>
        <w:t xml:space="preserve"> …………………………</w:t>
      </w:r>
      <w:r w:rsidRPr="003374CA">
        <w:rPr>
          <w:rFonts w:ascii="Times New Roman" w:hAnsi="Times New Roman" w:cs="Times New Roman"/>
          <w:sz w:val="24"/>
          <w:szCs w:val="24"/>
        </w:rPr>
        <w:t xml:space="preserve"> zwanym dalej Wykonawcą reprezentowanym przez </w:t>
      </w:r>
      <w:r w:rsidR="00DD186B">
        <w:rPr>
          <w:rFonts w:ascii="Times New Roman" w:hAnsi="Times New Roman" w:cs="Times New Roman"/>
          <w:sz w:val="24"/>
          <w:szCs w:val="24"/>
        </w:rPr>
        <w:t>…………………………….</w:t>
      </w:r>
      <w:r w:rsidRPr="003374CA">
        <w:rPr>
          <w:rFonts w:ascii="Times New Roman" w:hAnsi="Times New Roman" w:cs="Times New Roman"/>
          <w:sz w:val="24"/>
          <w:szCs w:val="24"/>
        </w:rPr>
        <w:t>.</w:t>
      </w:r>
    </w:p>
    <w:p w14:paraId="0D0B8189" w14:textId="3A2D2796" w:rsidR="00311969" w:rsidRPr="003374CA" w:rsidRDefault="00311969" w:rsidP="00AB68E9">
      <w:pPr>
        <w:spacing w:after="0"/>
        <w:rPr>
          <w:rFonts w:ascii="Times New Roman" w:hAnsi="Times New Roman" w:cs="Times New Roman"/>
        </w:rPr>
      </w:pPr>
      <w:r w:rsidRPr="003374CA">
        <w:rPr>
          <w:rFonts w:ascii="Times New Roman" w:hAnsi="Times New Roman" w:cs="Times New Roman"/>
        </w:rPr>
        <w:t>(w/w dane potwierdza wydruk CEIDG).</w:t>
      </w:r>
    </w:p>
    <w:p w14:paraId="78BFA702" w14:textId="77777777" w:rsidR="00151117" w:rsidRPr="003374CA" w:rsidRDefault="00151117" w:rsidP="00AB68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BB7A2D" w14:textId="3D6A184D" w:rsidR="00372F78" w:rsidRPr="003374CA" w:rsidRDefault="009078F2" w:rsidP="00AB68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Zawarto umowę o następującej treści:</w:t>
      </w:r>
    </w:p>
    <w:p w14:paraId="2F4ADEF3" w14:textId="77777777" w:rsidR="00372F78" w:rsidRPr="003374CA" w:rsidRDefault="00372F78" w:rsidP="00AB68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657D882" w14:textId="77777777" w:rsidR="00372F78" w:rsidRPr="003374CA" w:rsidRDefault="00372F78" w:rsidP="00AB68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4CA">
        <w:rPr>
          <w:rFonts w:ascii="Times New Roman" w:hAnsi="Times New Roman" w:cs="Times New Roman"/>
          <w:b/>
          <w:sz w:val="24"/>
          <w:szCs w:val="24"/>
        </w:rPr>
        <w:t>§1</w:t>
      </w:r>
    </w:p>
    <w:p w14:paraId="5319D0F6" w14:textId="5B5FC5F6" w:rsidR="007A0D27" w:rsidRPr="003374CA" w:rsidRDefault="007A0D27" w:rsidP="00AB68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4CA">
        <w:rPr>
          <w:rFonts w:ascii="Times New Roman" w:hAnsi="Times New Roman" w:cs="Times New Roman"/>
          <w:b/>
          <w:sz w:val="24"/>
          <w:szCs w:val="24"/>
        </w:rPr>
        <w:t>PRZEDMIOT UMOWY</w:t>
      </w:r>
    </w:p>
    <w:p w14:paraId="681359F4" w14:textId="496ECE77" w:rsidR="00D73CDE" w:rsidRDefault="00D73CDE" w:rsidP="00AB68E9">
      <w:pPr>
        <w:spacing w:after="0"/>
        <w:jc w:val="center"/>
        <w:rPr>
          <w:rFonts w:ascii="Times New Roman" w:hAnsi="Times New Roman" w:cs="Times New Roman"/>
          <w:b/>
        </w:rPr>
      </w:pPr>
    </w:p>
    <w:p w14:paraId="3AF3897E" w14:textId="77777777" w:rsidR="00D73CDE" w:rsidRPr="00FF47C0" w:rsidRDefault="00D73CDE" w:rsidP="00AB68E9">
      <w:pPr>
        <w:spacing w:after="0"/>
        <w:jc w:val="center"/>
        <w:rPr>
          <w:rFonts w:ascii="Times New Roman" w:hAnsi="Times New Roman" w:cs="Times New Roman"/>
          <w:b/>
        </w:rPr>
      </w:pPr>
    </w:p>
    <w:p w14:paraId="3D7B80E1" w14:textId="5D4C10C9" w:rsidR="00DD186B" w:rsidRPr="00DD186B" w:rsidRDefault="00DD186B" w:rsidP="00AB68E9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186B">
        <w:rPr>
          <w:rFonts w:ascii="Times New Roman" w:hAnsi="Times New Roman" w:cs="Times New Roman"/>
          <w:sz w:val="24"/>
          <w:szCs w:val="24"/>
        </w:rPr>
        <w:t>Przedmiotem zamówienia jest sporządzenie planu ogólnego miasta Kościan wraz z przeprowadzeniem całej procedury planistycznej  zgodnie z przepisami ustawy z dnia 27 marca 2003 r. o planowaniu i zagospodarowaniu przestrzennym (Dz. U. z 2023 r. poz. 977 ze zm.), a w szczególności z przepisami art. 13a, 13b, 13c, 13d, 13e, 13f, 13 g, 13 i, 13 j, 13 k, 13m.</w:t>
      </w:r>
    </w:p>
    <w:p w14:paraId="5481B52D" w14:textId="77777777" w:rsidR="00DD186B" w:rsidRPr="00DD186B" w:rsidRDefault="00DD186B" w:rsidP="00AB68E9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186B">
        <w:rPr>
          <w:rFonts w:ascii="Times New Roman" w:hAnsi="Times New Roman" w:cs="Times New Roman"/>
          <w:sz w:val="24"/>
          <w:szCs w:val="24"/>
        </w:rPr>
        <w:t>Teren objęty opracowaniem obejmuje obszar ok. 900 ha.</w:t>
      </w:r>
    </w:p>
    <w:p w14:paraId="5C789E89" w14:textId="10CB1429" w:rsidR="007A0D27" w:rsidRDefault="007A0D27" w:rsidP="00AB68E9">
      <w:pPr>
        <w:pStyle w:val="Bezodstpw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Zakres prac przewiduje:</w:t>
      </w:r>
    </w:p>
    <w:p w14:paraId="4456F30D" w14:textId="555FF523" w:rsidR="00DD186B" w:rsidRPr="009263C1" w:rsidRDefault="00DD186B" w:rsidP="00AB68E9">
      <w:pPr>
        <w:pStyle w:val="Akapitzlist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9263C1">
        <w:rPr>
          <w:rFonts w:ascii="Times New Roman" w:hAnsi="Times New Roman" w:cs="Times New Roman"/>
          <w:sz w:val="24"/>
          <w:szCs w:val="24"/>
        </w:rPr>
        <w:t>pracowanie planu ogólnego zagospodarowania przestrzennego zgodnie z przepisami ustawy z dnia 27 marca 2003 r. o planowaniu i zagospodarowaniu przestrzennym (Dz. U. z 2023 r. poz. 977 ze zm.), a w szczególności z przepisami art. 13a, 13b, 13c, 13d, 13e, 13f, 13 g, 13 i, 13 j, 13 k, 13m, które weszły w życie w dniu 24 września 2023 r.</w:t>
      </w:r>
    </w:p>
    <w:p w14:paraId="56B716DC" w14:textId="77777777" w:rsidR="00DD186B" w:rsidRPr="0017064D" w:rsidRDefault="00DD186B" w:rsidP="00AB68E9">
      <w:pPr>
        <w:pStyle w:val="Akapitzlist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064D">
        <w:rPr>
          <w:rFonts w:ascii="Times New Roman" w:hAnsi="Times New Roman" w:cs="Times New Roman"/>
          <w:sz w:val="24"/>
          <w:szCs w:val="24"/>
        </w:rPr>
        <w:t xml:space="preserve">przygotowanie merytoryczne dokumentów formalno-prawnych (wymaganych ustawowo pism, zawiadomień, ogłoszeń i </w:t>
      </w:r>
      <w:proofErr w:type="spellStart"/>
      <w:r w:rsidRPr="0017064D">
        <w:rPr>
          <w:rFonts w:ascii="Times New Roman" w:hAnsi="Times New Roman" w:cs="Times New Roman"/>
          <w:sz w:val="24"/>
          <w:szCs w:val="24"/>
        </w:rPr>
        <w:t>obwieszczeń</w:t>
      </w:r>
      <w:proofErr w:type="spellEnd"/>
      <w:r w:rsidRPr="0017064D">
        <w:rPr>
          <w:rFonts w:ascii="Times New Roman" w:hAnsi="Times New Roman" w:cs="Times New Roman"/>
          <w:sz w:val="24"/>
          <w:szCs w:val="24"/>
        </w:rPr>
        <w:t xml:space="preserve">: o przystąpieniu do opracowania planu, o przystąpieniu do konsultacji społecznych nad projektem planu i innych niezbędnych w ramach przedmiotu zamówienia, komunikatów dotyczących opracowań projektu planu, zestawień opinii i uzgodnień oraz współpracy przy prowadzeniu procedury oraz dokumentacji prac planistycznych; </w:t>
      </w:r>
    </w:p>
    <w:p w14:paraId="48F4C74B" w14:textId="77777777" w:rsidR="00DD186B" w:rsidRPr="00DC255A" w:rsidRDefault="00DD186B" w:rsidP="00AB68E9">
      <w:pPr>
        <w:pStyle w:val="Akapitzlist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255A">
        <w:rPr>
          <w:rFonts w:ascii="Times New Roman" w:hAnsi="Times New Roman" w:cs="Times New Roman"/>
          <w:sz w:val="24"/>
          <w:szCs w:val="24"/>
        </w:rPr>
        <w:t>przygotowanie materiałów i pism w celu uzyskania opinii i uzgodnień, w tym gminnej komisji urbanistyczno-architektonicznej, według rozdzielnika wskazanego przez Wykonawcę;</w:t>
      </w:r>
    </w:p>
    <w:p w14:paraId="718E6C1F" w14:textId="77777777" w:rsidR="00DD186B" w:rsidRPr="00DC255A" w:rsidRDefault="00DD186B" w:rsidP="00AB68E9">
      <w:pPr>
        <w:pStyle w:val="Akapitzlist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255A">
        <w:rPr>
          <w:rFonts w:ascii="Times New Roman" w:hAnsi="Times New Roman" w:cs="Times New Roman"/>
          <w:sz w:val="24"/>
          <w:szCs w:val="24"/>
        </w:rPr>
        <w:lastRenderedPageBreak/>
        <w:t>wprowadzenie ewentualnych zmian wynikających z uzgodnień, powtórzenie procedury w niezbędnym zakresie, jeśli będzie to konieczne, w razie potrzeby przygotowania treści zażaleń na postanowienia;</w:t>
      </w:r>
    </w:p>
    <w:p w14:paraId="7FD6E655" w14:textId="77777777" w:rsidR="00DD186B" w:rsidRPr="00DC255A" w:rsidRDefault="00DD186B" w:rsidP="00AB68E9">
      <w:pPr>
        <w:pStyle w:val="Akapitzlist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255A">
        <w:rPr>
          <w:rFonts w:ascii="Times New Roman" w:hAnsi="Times New Roman" w:cs="Times New Roman"/>
          <w:sz w:val="24"/>
          <w:szCs w:val="24"/>
        </w:rPr>
        <w:t xml:space="preserve">udziału fizycznego w: spotkaniach otwartych, panelach eksperckich lub warsztatach, spotkaniach plenerowych, spacerach studyjnych, dyżurach projektanta, przeprowadzaniu wywiadów, przygotowania ankiet i </w:t>
      </w:r>
      <w:proofErr w:type="spellStart"/>
      <w:r w:rsidRPr="00DC255A">
        <w:rPr>
          <w:rFonts w:ascii="Times New Roman" w:hAnsi="Times New Roman" w:cs="Times New Roman"/>
          <w:sz w:val="24"/>
          <w:szCs w:val="24"/>
        </w:rPr>
        <w:t>geoankiet</w:t>
      </w:r>
      <w:proofErr w:type="spellEnd"/>
      <w:r w:rsidRPr="00DC255A">
        <w:rPr>
          <w:rFonts w:ascii="Times New Roman" w:hAnsi="Times New Roman" w:cs="Times New Roman"/>
          <w:sz w:val="24"/>
          <w:szCs w:val="24"/>
        </w:rPr>
        <w:t xml:space="preserve">, zbieraniu uwag, prowadzeniu punktu konsultacyjnego (sposób, miejsce i termin ustalony z Zamawiającym) związanych z rozwiązaniami przyjętymi w projekcie planu w ramach prowadzonych konsultacji społecznych, w tym składania wyjaśnień osobom zainteresowanym (pisemnych lub ustnych); </w:t>
      </w:r>
    </w:p>
    <w:p w14:paraId="724F3B7E" w14:textId="77777777" w:rsidR="00DD186B" w:rsidRPr="00DC255A" w:rsidRDefault="00DD186B" w:rsidP="00AB68E9">
      <w:pPr>
        <w:pStyle w:val="Akapitzlist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255A">
        <w:rPr>
          <w:rFonts w:ascii="Times New Roman" w:hAnsi="Times New Roman" w:cs="Times New Roman"/>
          <w:sz w:val="24"/>
          <w:szCs w:val="24"/>
        </w:rPr>
        <w:t xml:space="preserve">przygotowanie (w porozumieniu z Zamawiającym) dokumentów, pism, ankiet, </w:t>
      </w:r>
      <w:proofErr w:type="spellStart"/>
      <w:r w:rsidRPr="00DC255A">
        <w:rPr>
          <w:rFonts w:ascii="Times New Roman" w:hAnsi="Times New Roman" w:cs="Times New Roman"/>
          <w:sz w:val="24"/>
          <w:szCs w:val="24"/>
        </w:rPr>
        <w:t>geoankiet</w:t>
      </w:r>
      <w:proofErr w:type="spellEnd"/>
      <w:r w:rsidRPr="00DC255A">
        <w:rPr>
          <w:rFonts w:ascii="Times New Roman" w:hAnsi="Times New Roman" w:cs="Times New Roman"/>
          <w:sz w:val="24"/>
          <w:szCs w:val="24"/>
        </w:rPr>
        <w:t xml:space="preserve">, ogłoszeń, </w:t>
      </w:r>
      <w:proofErr w:type="spellStart"/>
      <w:r w:rsidRPr="00DC255A">
        <w:rPr>
          <w:rFonts w:ascii="Times New Roman" w:hAnsi="Times New Roman" w:cs="Times New Roman"/>
          <w:sz w:val="24"/>
          <w:szCs w:val="24"/>
        </w:rPr>
        <w:t>obwieszcz</w:t>
      </w:r>
      <w:r>
        <w:rPr>
          <w:rFonts w:ascii="Times New Roman" w:hAnsi="Times New Roman" w:cs="Times New Roman"/>
          <w:sz w:val="24"/>
          <w:szCs w:val="24"/>
        </w:rPr>
        <w:t>eń</w:t>
      </w:r>
      <w:proofErr w:type="spellEnd"/>
      <w:r w:rsidRPr="00DC255A">
        <w:rPr>
          <w:rFonts w:ascii="Times New Roman" w:hAnsi="Times New Roman" w:cs="Times New Roman"/>
          <w:sz w:val="24"/>
          <w:szCs w:val="24"/>
        </w:rPr>
        <w:t xml:space="preserve">, zawiadomień i innych w procedurze sporządzenia planu, określonej w art. 13i ust. 3 ustawy </w:t>
      </w:r>
      <w:proofErr w:type="spellStart"/>
      <w:r w:rsidRPr="00DC255A">
        <w:rPr>
          <w:rFonts w:ascii="Times New Roman" w:hAnsi="Times New Roman" w:cs="Times New Roman"/>
          <w:sz w:val="24"/>
          <w:szCs w:val="24"/>
        </w:rPr>
        <w:t>u.p.z.p</w:t>
      </w:r>
      <w:proofErr w:type="spellEnd"/>
      <w:r w:rsidRPr="00DC255A">
        <w:rPr>
          <w:rFonts w:ascii="Times New Roman" w:hAnsi="Times New Roman" w:cs="Times New Roman"/>
          <w:sz w:val="24"/>
          <w:szCs w:val="24"/>
        </w:rPr>
        <w:t xml:space="preserve">., w tym w konsultacjach społecznych, o których mowa w art. 8i, 8j i 8k ustawy </w:t>
      </w:r>
      <w:proofErr w:type="spellStart"/>
      <w:r w:rsidRPr="00DC255A">
        <w:rPr>
          <w:rFonts w:ascii="Times New Roman" w:hAnsi="Times New Roman" w:cs="Times New Roman"/>
          <w:sz w:val="24"/>
          <w:szCs w:val="24"/>
        </w:rPr>
        <w:t>u.p.z.p</w:t>
      </w:r>
      <w:proofErr w:type="spellEnd"/>
      <w:r w:rsidRPr="00DC255A">
        <w:rPr>
          <w:rFonts w:ascii="Times New Roman" w:hAnsi="Times New Roman" w:cs="Times New Roman"/>
          <w:sz w:val="24"/>
          <w:szCs w:val="24"/>
        </w:rPr>
        <w:t xml:space="preserve">.; </w:t>
      </w:r>
    </w:p>
    <w:p w14:paraId="64AA5146" w14:textId="77777777" w:rsidR="00DD186B" w:rsidRPr="00DC255A" w:rsidRDefault="00DD186B" w:rsidP="00AB68E9">
      <w:pPr>
        <w:pStyle w:val="Akapitzlist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255A">
        <w:rPr>
          <w:rFonts w:ascii="Times New Roman" w:hAnsi="Times New Roman" w:cs="Times New Roman"/>
          <w:sz w:val="24"/>
          <w:szCs w:val="24"/>
        </w:rPr>
        <w:t>prezentacji projektu planu i uczestnictwa w konsultacjach społecznych na temat rozwiązań przyjętych w projekcie planu ogólnego (udział fizyczny), podczas posiedzeń gminnej komisji urbanistyczno-architektonicznej (udział fizyczny) oraz uczestnictwo w spotkaniach z udziałem radnych (komisjach rady gminy oraz sesjach – udział fizyczny);</w:t>
      </w:r>
    </w:p>
    <w:p w14:paraId="74FCD80C" w14:textId="77777777" w:rsidR="00DD186B" w:rsidRPr="00DC255A" w:rsidRDefault="00DD186B" w:rsidP="00AB68E9">
      <w:pPr>
        <w:pStyle w:val="Akapitzlist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255A">
        <w:rPr>
          <w:rFonts w:ascii="Times New Roman" w:hAnsi="Times New Roman" w:cs="Times New Roman"/>
          <w:sz w:val="24"/>
          <w:szCs w:val="24"/>
        </w:rPr>
        <w:t xml:space="preserve">sporządzenie uzasadnienia planu zgodnie z art. 13h ustawy </w:t>
      </w:r>
      <w:proofErr w:type="spellStart"/>
      <w:r w:rsidRPr="00DC255A">
        <w:rPr>
          <w:rFonts w:ascii="Times New Roman" w:hAnsi="Times New Roman" w:cs="Times New Roman"/>
          <w:sz w:val="24"/>
          <w:szCs w:val="24"/>
        </w:rPr>
        <w:t>u.p.z.p</w:t>
      </w:r>
      <w:proofErr w:type="spellEnd"/>
      <w:r w:rsidRPr="00DC255A">
        <w:rPr>
          <w:rFonts w:ascii="Times New Roman" w:hAnsi="Times New Roman" w:cs="Times New Roman"/>
          <w:sz w:val="24"/>
          <w:szCs w:val="24"/>
        </w:rPr>
        <w:t xml:space="preserve">.; </w:t>
      </w:r>
    </w:p>
    <w:p w14:paraId="22F93A99" w14:textId="77777777" w:rsidR="00DD186B" w:rsidRPr="00DC255A" w:rsidRDefault="00DD186B" w:rsidP="00AB68E9">
      <w:pPr>
        <w:pStyle w:val="Akapitzlist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255A">
        <w:rPr>
          <w:rFonts w:ascii="Times New Roman" w:hAnsi="Times New Roman" w:cs="Times New Roman"/>
          <w:sz w:val="24"/>
          <w:szCs w:val="24"/>
        </w:rPr>
        <w:t xml:space="preserve">opracowanie danych przestrzennych do planu zgodnie z art. 67a ustawy </w:t>
      </w:r>
      <w:proofErr w:type="spellStart"/>
      <w:r w:rsidRPr="00DC255A">
        <w:rPr>
          <w:rFonts w:ascii="Times New Roman" w:hAnsi="Times New Roman" w:cs="Times New Roman"/>
          <w:sz w:val="24"/>
          <w:szCs w:val="24"/>
        </w:rPr>
        <w:t>u.p.z.p</w:t>
      </w:r>
      <w:proofErr w:type="spellEnd"/>
      <w:r w:rsidRPr="00DC255A">
        <w:rPr>
          <w:rFonts w:ascii="Times New Roman" w:hAnsi="Times New Roman" w:cs="Times New Roman"/>
          <w:sz w:val="24"/>
          <w:szCs w:val="24"/>
        </w:rPr>
        <w:t xml:space="preserve">. (na różnych etapach opracowania planu); </w:t>
      </w:r>
    </w:p>
    <w:p w14:paraId="4E49CB56" w14:textId="7AFBDEE4" w:rsidR="00DD186B" w:rsidRPr="00DC255A" w:rsidRDefault="00DD186B" w:rsidP="00AB68E9">
      <w:pPr>
        <w:pStyle w:val="Akapitzlist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255A">
        <w:rPr>
          <w:rFonts w:ascii="Times New Roman" w:hAnsi="Times New Roman" w:cs="Times New Roman"/>
          <w:sz w:val="24"/>
          <w:szCs w:val="24"/>
        </w:rPr>
        <w:t xml:space="preserve">przeprowadzenie strategicznej oceny odziaływania na środowisko, w tym sporządzenie prognozy odziaływania na środowisko dla projektu planu ogólnego zgodnie z przepisami ustawy z dnia 3 października 2008 r. o udostepnieniu informacji o środowisku i jego ochronie, udziale społeczeństwa w ochronie środowiska oraz o ocenach odziaływania na środowisko (Dz.U. z 2023 r., poz. 1094 ze zm.); </w:t>
      </w:r>
    </w:p>
    <w:p w14:paraId="000A6E39" w14:textId="77777777" w:rsidR="00DD186B" w:rsidRPr="00DC255A" w:rsidRDefault="00DD186B" w:rsidP="00AB68E9">
      <w:pPr>
        <w:pStyle w:val="Akapitzlist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255A">
        <w:rPr>
          <w:rFonts w:ascii="Times New Roman" w:hAnsi="Times New Roman" w:cs="Times New Roman"/>
          <w:sz w:val="24"/>
          <w:szCs w:val="24"/>
        </w:rPr>
        <w:t xml:space="preserve">wprowadzenie do uchwały zatwierdzającej plan, zmian wynikających z rozstrzygnięć nadzorczych wojewody, ustosunkowania się do tych rozstrzygnięć (ewentualnie powtórzenie procedury w zakresie wymaganym przez wojewodę); </w:t>
      </w:r>
    </w:p>
    <w:p w14:paraId="2B333B3A" w14:textId="77777777" w:rsidR="00DD186B" w:rsidRPr="00DC255A" w:rsidRDefault="00DD186B" w:rsidP="00AB68E9">
      <w:pPr>
        <w:pStyle w:val="Akapitzlist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255A">
        <w:rPr>
          <w:rFonts w:ascii="Times New Roman" w:hAnsi="Times New Roman" w:cs="Times New Roman"/>
          <w:sz w:val="24"/>
          <w:szCs w:val="24"/>
        </w:rPr>
        <w:t xml:space="preserve">ustosunkowanie się do skarg wniesionych do Wojewódzkiego Sądu Administracyjnego i Naczelnego Sądu Administracyjnego; </w:t>
      </w:r>
    </w:p>
    <w:p w14:paraId="6773F497" w14:textId="77777777" w:rsidR="00DD186B" w:rsidRPr="00DC255A" w:rsidRDefault="00DD186B" w:rsidP="00AB68E9">
      <w:pPr>
        <w:pStyle w:val="Akapitzlist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255A">
        <w:rPr>
          <w:rFonts w:ascii="Times New Roman" w:hAnsi="Times New Roman" w:cs="Times New Roman"/>
          <w:sz w:val="24"/>
          <w:szCs w:val="24"/>
        </w:rPr>
        <w:t xml:space="preserve">Wykonawca zamówienia zobowiązuje się na własny kaszt do pozyskania wszelkich materiałów i dokumentów, niezbędnych do prawidłowego wykonania przedmiotu umowy; </w:t>
      </w:r>
    </w:p>
    <w:p w14:paraId="667B2822" w14:textId="77777777" w:rsidR="00DD186B" w:rsidRPr="003E63A6" w:rsidRDefault="00DD186B" w:rsidP="00AB68E9">
      <w:pPr>
        <w:pStyle w:val="Akapitzlist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255A">
        <w:rPr>
          <w:rFonts w:ascii="Times New Roman" w:hAnsi="Times New Roman" w:cs="Times New Roman"/>
          <w:sz w:val="24"/>
          <w:szCs w:val="24"/>
        </w:rPr>
        <w:t xml:space="preserve">Wykonawca zamówienia odpowiedzialny jest za prawidłowe sporządzenie i </w:t>
      </w:r>
      <w:r w:rsidRPr="003E63A6">
        <w:rPr>
          <w:rFonts w:ascii="Times New Roman" w:hAnsi="Times New Roman" w:cs="Times New Roman"/>
          <w:sz w:val="24"/>
          <w:szCs w:val="24"/>
        </w:rPr>
        <w:t xml:space="preserve">skompletowanie dokumentacji planistycznej zgodnie z ustawą </w:t>
      </w:r>
      <w:proofErr w:type="spellStart"/>
      <w:r w:rsidRPr="003E63A6">
        <w:rPr>
          <w:rFonts w:ascii="Times New Roman" w:hAnsi="Times New Roman" w:cs="Times New Roman"/>
          <w:sz w:val="24"/>
          <w:szCs w:val="24"/>
        </w:rPr>
        <w:t>u.p.z.p</w:t>
      </w:r>
      <w:proofErr w:type="spellEnd"/>
      <w:r w:rsidRPr="003E63A6">
        <w:rPr>
          <w:rFonts w:ascii="Times New Roman" w:hAnsi="Times New Roman" w:cs="Times New Roman"/>
          <w:sz w:val="24"/>
          <w:szCs w:val="24"/>
        </w:rPr>
        <w:t xml:space="preserve">., do przedstawienia wojewodzie w celu oceny zgodności z prawem i ogłoszeniu uchwały w wojewódzkim dzienniku urzędowym. </w:t>
      </w:r>
    </w:p>
    <w:p w14:paraId="1DBF940B" w14:textId="1FCA9B3A" w:rsidR="00DD186B" w:rsidRDefault="005C730C" w:rsidP="00AB68E9">
      <w:pPr>
        <w:pStyle w:val="Akapitzlist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DD186B" w:rsidRPr="003E63A6">
        <w:rPr>
          <w:rFonts w:ascii="Times New Roman" w:hAnsi="Times New Roman" w:cs="Times New Roman"/>
          <w:sz w:val="24"/>
          <w:szCs w:val="24"/>
        </w:rPr>
        <w:t>ykonanie innych czynności niezbędnych do prawidłowego wykonania przedmiotu zamówienia</w:t>
      </w:r>
      <w:r w:rsidR="00DD186B">
        <w:rPr>
          <w:rFonts w:ascii="Times New Roman" w:hAnsi="Times New Roman" w:cs="Times New Roman"/>
          <w:sz w:val="24"/>
          <w:szCs w:val="24"/>
        </w:rPr>
        <w:t>.</w:t>
      </w:r>
    </w:p>
    <w:p w14:paraId="599F2EDB" w14:textId="77777777" w:rsidR="00DD186B" w:rsidRPr="003E63A6" w:rsidRDefault="00DD186B" w:rsidP="00AB68E9">
      <w:pPr>
        <w:pStyle w:val="Akapitzlist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3A6">
        <w:rPr>
          <w:rFonts w:ascii="Times New Roman" w:hAnsi="Times New Roman" w:cs="Times New Roman"/>
          <w:sz w:val="24"/>
          <w:szCs w:val="24"/>
        </w:rPr>
        <w:lastRenderedPageBreak/>
        <w:t>Wykonawca zobowiązuje się do przeniesienia majątkowych praw autorskich do wszystkich materiałów wytworzonych w ramach realizacji przedmiotu zamówienia na Zamawiającego w ramach wynagrodzenia określonego w ofercie.</w:t>
      </w:r>
    </w:p>
    <w:p w14:paraId="3EBEE6CF" w14:textId="77777777" w:rsidR="00323338" w:rsidRDefault="00323338" w:rsidP="00AB68E9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Wszelkie prace muszą być wykonane zgodnie z obowiązującymi przepisami oraz na ustalonych niniejszą umową warunkach.</w:t>
      </w:r>
    </w:p>
    <w:p w14:paraId="3CA95776" w14:textId="153FE3FB" w:rsidR="007A0D27" w:rsidRDefault="00C80DF8" w:rsidP="00AB68E9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0DF8">
        <w:rPr>
          <w:rFonts w:ascii="Times New Roman" w:hAnsi="Times New Roman" w:cs="Times New Roman"/>
          <w:sz w:val="24"/>
          <w:szCs w:val="24"/>
        </w:rPr>
        <w:t>W przypadku stwierdzenia, że opracowanie projektu jest niezgodne z wymogami przepisów prawa lub technicznymi</w:t>
      </w:r>
      <w:r w:rsidR="005C730C">
        <w:rPr>
          <w:rFonts w:ascii="Times New Roman" w:hAnsi="Times New Roman" w:cs="Times New Roman"/>
          <w:sz w:val="24"/>
          <w:szCs w:val="24"/>
        </w:rPr>
        <w:t xml:space="preserve">, </w:t>
      </w:r>
      <w:r w:rsidRPr="00C80DF8">
        <w:rPr>
          <w:rFonts w:ascii="Times New Roman" w:hAnsi="Times New Roman" w:cs="Times New Roman"/>
          <w:sz w:val="24"/>
          <w:szCs w:val="24"/>
        </w:rPr>
        <w:t>Zamawiający może żądać ponownego wykonania opracowania</w:t>
      </w:r>
      <w:r w:rsidR="00151018">
        <w:rPr>
          <w:rFonts w:ascii="Times New Roman" w:hAnsi="Times New Roman" w:cs="Times New Roman"/>
          <w:sz w:val="24"/>
          <w:szCs w:val="24"/>
        </w:rPr>
        <w:t xml:space="preserve"> lub </w:t>
      </w:r>
      <w:r w:rsidRPr="00C80DF8">
        <w:rPr>
          <w:rFonts w:ascii="Times New Roman" w:hAnsi="Times New Roman" w:cs="Times New Roman"/>
          <w:sz w:val="24"/>
          <w:szCs w:val="24"/>
        </w:rPr>
        <w:t>odstąpić od umowy z winy Wykonawcy.</w:t>
      </w:r>
    </w:p>
    <w:p w14:paraId="76DD825F" w14:textId="77777777" w:rsidR="004F1E30" w:rsidRPr="00C80DF8" w:rsidRDefault="004F1E30" w:rsidP="004F1E30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78D0F8D" w14:textId="77777777" w:rsidR="00372F78" w:rsidRPr="00C72D54" w:rsidRDefault="00372F78" w:rsidP="00AB68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9A6B38" w14:textId="77777777" w:rsidR="00372F78" w:rsidRDefault="00372F78" w:rsidP="00AB68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2D54">
        <w:rPr>
          <w:rFonts w:ascii="Times New Roman" w:hAnsi="Times New Roman" w:cs="Times New Roman"/>
          <w:b/>
          <w:sz w:val="24"/>
          <w:szCs w:val="24"/>
        </w:rPr>
        <w:t>§ 2</w:t>
      </w:r>
    </w:p>
    <w:p w14:paraId="040FF267" w14:textId="3CFE22A2" w:rsidR="00994BC1" w:rsidRDefault="00994BC1" w:rsidP="00AB68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TERMIN WYKONANIA UMOWY</w:t>
      </w:r>
    </w:p>
    <w:p w14:paraId="7C837D03" w14:textId="77777777" w:rsidR="0009129A" w:rsidRDefault="0009129A" w:rsidP="00AB68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D30F97" w14:textId="53CDB78C" w:rsidR="0066667D" w:rsidRPr="004F1E30" w:rsidRDefault="0066667D" w:rsidP="00AB68E9">
      <w:pPr>
        <w:pStyle w:val="Akapitzlist"/>
        <w:numPr>
          <w:ilvl w:val="0"/>
          <w:numId w:val="12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6667D">
        <w:rPr>
          <w:rFonts w:ascii="Times New Roman" w:hAnsi="Times New Roman" w:cs="Times New Roman"/>
          <w:sz w:val="24"/>
          <w:szCs w:val="24"/>
        </w:rPr>
        <w:t>Wykonanie I etapu zamówienia (wykonanie wstępnego projektu opracowania planu oraz prognozy oddziaływania na środowisko, naniesienie poprawek do projektu opracowania wynikających z uzgodnień z zamawiającym, przygotowanie dokumentów do wysłania do opinii i uzgodnień</w:t>
      </w:r>
      <w:r w:rsidR="00D753B6">
        <w:rPr>
          <w:rFonts w:ascii="Times New Roman" w:hAnsi="Times New Roman" w:cs="Times New Roman"/>
          <w:sz w:val="24"/>
          <w:szCs w:val="24"/>
        </w:rPr>
        <w:t xml:space="preserve">, </w:t>
      </w:r>
      <w:r w:rsidR="00D753B6" w:rsidRPr="0066667D">
        <w:rPr>
          <w:rFonts w:ascii="Times New Roman" w:hAnsi="Times New Roman" w:cs="Times New Roman"/>
          <w:sz w:val="24"/>
          <w:szCs w:val="24"/>
        </w:rPr>
        <w:t xml:space="preserve">prezentacja planu na posiedzeniu Komisji </w:t>
      </w:r>
      <w:proofErr w:type="spellStart"/>
      <w:r w:rsidR="00D753B6" w:rsidRPr="0066667D">
        <w:rPr>
          <w:rFonts w:ascii="Times New Roman" w:hAnsi="Times New Roman" w:cs="Times New Roman"/>
          <w:sz w:val="24"/>
          <w:szCs w:val="24"/>
        </w:rPr>
        <w:t>Urbanistyczno</w:t>
      </w:r>
      <w:proofErr w:type="spellEnd"/>
      <w:r w:rsidR="00D753B6" w:rsidRPr="0066667D">
        <w:rPr>
          <w:rFonts w:ascii="Times New Roman" w:hAnsi="Times New Roman" w:cs="Times New Roman"/>
          <w:sz w:val="24"/>
          <w:szCs w:val="24"/>
        </w:rPr>
        <w:t xml:space="preserve"> – Architektonicznej, zebranie opinii i uzgodnień, naniesienie poprawek wynikających z uzyskanych opinii i uzgodnień, ewentualne ponowienie procedury</w:t>
      </w:r>
      <w:r w:rsidRPr="0066667D">
        <w:rPr>
          <w:rFonts w:ascii="Times New Roman" w:hAnsi="Times New Roman" w:cs="Times New Roman"/>
          <w:sz w:val="24"/>
          <w:szCs w:val="24"/>
        </w:rPr>
        <w:t xml:space="preserve">)  </w:t>
      </w:r>
      <w:r w:rsidR="00D753B6">
        <w:rPr>
          <w:rFonts w:ascii="Times New Roman" w:hAnsi="Times New Roman" w:cs="Times New Roman"/>
          <w:sz w:val="24"/>
          <w:szCs w:val="24"/>
        </w:rPr>
        <w:t>2</w:t>
      </w:r>
      <w:r w:rsidR="00A30337">
        <w:rPr>
          <w:rFonts w:ascii="Times New Roman" w:hAnsi="Times New Roman" w:cs="Times New Roman"/>
          <w:sz w:val="24"/>
          <w:szCs w:val="24"/>
        </w:rPr>
        <w:t>4</w:t>
      </w:r>
      <w:r w:rsidRPr="0066667D">
        <w:rPr>
          <w:rFonts w:ascii="Times New Roman" w:hAnsi="Times New Roman" w:cs="Times New Roman"/>
          <w:sz w:val="24"/>
          <w:szCs w:val="24"/>
        </w:rPr>
        <w:t xml:space="preserve"> tygodni od dnia </w:t>
      </w:r>
      <w:r w:rsidRPr="004F1E30">
        <w:rPr>
          <w:rFonts w:ascii="Times New Roman" w:hAnsi="Times New Roman" w:cs="Times New Roman"/>
          <w:sz w:val="24"/>
          <w:szCs w:val="24"/>
        </w:rPr>
        <w:t>podpisania umowy,</w:t>
      </w:r>
    </w:p>
    <w:p w14:paraId="0A5BE3E5" w14:textId="47519943" w:rsidR="00A30337" w:rsidRPr="004F1E30" w:rsidRDefault="0066667D" w:rsidP="00AB68E9">
      <w:pPr>
        <w:pStyle w:val="Akapitzlist"/>
        <w:numPr>
          <w:ilvl w:val="0"/>
          <w:numId w:val="12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F1E30">
        <w:rPr>
          <w:rFonts w:ascii="Times New Roman" w:hAnsi="Times New Roman" w:cs="Times New Roman"/>
          <w:sz w:val="24"/>
          <w:szCs w:val="24"/>
        </w:rPr>
        <w:t>Wykonanie II etapu zamówienia (wyłożenie planu do publicznego wglądu, zebranie wniosków złożonych do planu i prognozy, wniesienie poprawek wynikających ze złożonych wniosków do wyłożonego planu oraz ewentualne ponowienie procedury</w:t>
      </w:r>
      <w:r w:rsidR="00D753B6" w:rsidRPr="004F1E30">
        <w:rPr>
          <w:rFonts w:ascii="Times New Roman" w:hAnsi="Times New Roman" w:cs="Times New Roman"/>
          <w:sz w:val="24"/>
          <w:szCs w:val="24"/>
        </w:rPr>
        <w:t>, przygotowanie ostatecznej wersji do przedstawienia Radnym na komisjach, prezentacja planu na sesji</w:t>
      </w:r>
      <w:r w:rsidRPr="004F1E30">
        <w:rPr>
          <w:rFonts w:ascii="Times New Roman" w:hAnsi="Times New Roman" w:cs="Times New Roman"/>
          <w:sz w:val="24"/>
          <w:szCs w:val="24"/>
        </w:rPr>
        <w:t xml:space="preserve">) – </w:t>
      </w:r>
      <w:r w:rsidR="00A30337" w:rsidRPr="004F1E30">
        <w:rPr>
          <w:rFonts w:ascii="Times New Roman" w:hAnsi="Times New Roman" w:cs="Times New Roman"/>
          <w:sz w:val="24"/>
          <w:szCs w:val="24"/>
        </w:rPr>
        <w:t>24</w:t>
      </w:r>
      <w:r w:rsidRPr="004F1E30">
        <w:rPr>
          <w:rFonts w:ascii="Times New Roman" w:hAnsi="Times New Roman" w:cs="Times New Roman"/>
          <w:sz w:val="24"/>
          <w:szCs w:val="24"/>
        </w:rPr>
        <w:t xml:space="preserve"> tygodni od dnia wyznaczonego na wykonanie etapu I,</w:t>
      </w:r>
      <w:r w:rsidR="00A30337" w:rsidRPr="004F1E30">
        <w:rPr>
          <w:rFonts w:ascii="Times New Roman" w:hAnsi="Times New Roman" w:cs="Times New Roman"/>
          <w:sz w:val="24"/>
          <w:szCs w:val="24"/>
        </w:rPr>
        <w:t xml:space="preserve"> z zastrzeżeniem, że przekazanie Zamawiającemu gotowego i kompletnego opracowania do uchwalenia przez Radę Miejską Kościana, nie później niż do dnia 30.10.2025 r.</w:t>
      </w:r>
    </w:p>
    <w:p w14:paraId="49DF6B1D" w14:textId="4F19CE2D" w:rsidR="0066667D" w:rsidRPr="004F1E30" w:rsidRDefault="0066667D" w:rsidP="00AB68E9">
      <w:pPr>
        <w:pStyle w:val="Akapitzlist"/>
        <w:numPr>
          <w:ilvl w:val="0"/>
          <w:numId w:val="12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F1E30">
        <w:rPr>
          <w:rFonts w:ascii="Times New Roman" w:hAnsi="Times New Roman" w:cs="Times New Roman"/>
          <w:sz w:val="24"/>
          <w:szCs w:val="24"/>
        </w:rPr>
        <w:t>Wykonanie I</w:t>
      </w:r>
      <w:r w:rsidR="00D753B6" w:rsidRPr="004F1E30">
        <w:rPr>
          <w:rFonts w:ascii="Times New Roman" w:hAnsi="Times New Roman" w:cs="Times New Roman"/>
          <w:sz w:val="24"/>
          <w:szCs w:val="24"/>
        </w:rPr>
        <w:t>I</w:t>
      </w:r>
      <w:r w:rsidR="00A30337" w:rsidRPr="004F1E30">
        <w:rPr>
          <w:rFonts w:ascii="Times New Roman" w:hAnsi="Times New Roman" w:cs="Times New Roman"/>
          <w:sz w:val="24"/>
          <w:szCs w:val="24"/>
        </w:rPr>
        <w:t>I</w:t>
      </w:r>
      <w:r w:rsidRPr="004F1E30">
        <w:rPr>
          <w:rFonts w:ascii="Times New Roman" w:hAnsi="Times New Roman" w:cs="Times New Roman"/>
          <w:sz w:val="24"/>
          <w:szCs w:val="24"/>
        </w:rPr>
        <w:t xml:space="preserve"> etapu zamówienia (skompletowanie dokumentacji </w:t>
      </w:r>
      <w:proofErr w:type="spellStart"/>
      <w:r w:rsidRPr="004F1E30">
        <w:rPr>
          <w:rFonts w:ascii="Times New Roman" w:hAnsi="Times New Roman" w:cs="Times New Roman"/>
          <w:sz w:val="24"/>
          <w:szCs w:val="24"/>
        </w:rPr>
        <w:t>formalno</w:t>
      </w:r>
      <w:proofErr w:type="spellEnd"/>
      <w:r w:rsidRPr="004F1E30">
        <w:rPr>
          <w:rFonts w:ascii="Times New Roman" w:hAnsi="Times New Roman" w:cs="Times New Roman"/>
          <w:sz w:val="24"/>
          <w:szCs w:val="24"/>
        </w:rPr>
        <w:t xml:space="preserve"> – prawnej, przekazanie kompletu dokumentów do Wojewody, publikacja w Dzienniku Urzędowym Województwa Wielkopolskiego) – </w:t>
      </w:r>
      <w:r w:rsidR="00A30337" w:rsidRPr="004F1E30">
        <w:rPr>
          <w:rFonts w:ascii="Times New Roman" w:hAnsi="Times New Roman" w:cs="Times New Roman"/>
          <w:sz w:val="24"/>
          <w:szCs w:val="24"/>
        </w:rPr>
        <w:t>4</w:t>
      </w:r>
      <w:r w:rsidRPr="004F1E30">
        <w:rPr>
          <w:rFonts w:ascii="Times New Roman" w:hAnsi="Times New Roman" w:cs="Times New Roman"/>
          <w:sz w:val="24"/>
          <w:szCs w:val="24"/>
        </w:rPr>
        <w:t xml:space="preserve"> tygodni</w:t>
      </w:r>
      <w:r w:rsidR="005C730C" w:rsidRPr="004F1E30">
        <w:rPr>
          <w:rFonts w:ascii="Times New Roman" w:hAnsi="Times New Roman" w:cs="Times New Roman"/>
          <w:sz w:val="24"/>
          <w:szCs w:val="24"/>
        </w:rPr>
        <w:t>e</w:t>
      </w:r>
      <w:r w:rsidRPr="004F1E30">
        <w:rPr>
          <w:rFonts w:ascii="Times New Roman" w:hAnsi="Times New Roman" w:cs="Times New Roman"/>
          <w:sz w:val="24"/>
          <w:szCs w:val="24"/>
        </w:rPr>
        <w:t xml:space="preserve"> od dnia wyznaczonego na wykonanie etapu II.</w:t>
      </w:r>
    </w:p>
    <w:p w14:paraId="1B1D15B9" w14:textId="001D1D09" w:rsidR="00C076ED" w:rsidRPr="0066667D" w:rsidRDefault="000501EC" w:rsidP="00AB68E9">
      <w:pPr>
        <w:pStyle w:val="Akapitzlist"/>
        <w:numPr>
          <w:ilvl w:val="0"/>
          <w:numId w:val="12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F1E30">
        <w:rPr>
          <w:rFonts w:ascii="Times New Roman" w:hAnsi="Times New Roman" w:cs="Times New Roman"/>
          <w:sz w:val="24"/>
          <w:szCs w:val="24"/>
        </w:rPr>
        <w:t>Terminy ustalone w ust. 1-</w:t>
      </w:r>
      <w:r w:rsidR="00A30337" w:rsidRPr="004F1E30">
        <w:rPr>
          <w:rFonts w:ascii="Times New Roman" w:hAnsi="Times New Roman" w:cs="Times New Roman"/>
          <w:sz w:val="24"/>
          <w:szCs w:val="24"/>
        </w:rPr>
        <w:t>3</w:t>
      </w:r>
      <w:r w:rsidRPr="004F1E30">
        <w:rPr>
          <w:rFonts w:ascii="Times New Roman" w:hAnsi="Times New Roman" w:cs="Times New Roman"/>
          <w:sz w:val="24"/>
          <w:szCs w:val="24"/>
        </w:rPr>
        <w:t xml:space="preserve"> niniejszej umowy mogą ulec przesunięciu w przypadku</w:t>
      </w:r>
      <w:r w:rsidRPr="0066667D">
        <w:rPr>
          <w:rFonts w:ascii="Times New Roman" w:hAnsi="Times New Roman" w:cs="Times New Roman"/>
          <w:sz w:val="24"/>
          <w:szCs w:val="24"/>
        </w:rPr>
        <w:t xml:space="preserve"> wystąpienia opóźnień wynikających z:</w:t>
      </w:r>
    </w:p>
    <w:p w14:paraId="45D71A0C" w14:textId="77777777" w:rsidR="00F4407B" w:rsidRDefault="000A3D79" w:rsidP="00AB68E9">
      <w:pPr>
        <w:pStyle w:val="Akapitzlist"/>
        <w:numPr>
          <w:ilvl w:val="0"/>
          <w:numId w:val="21"/>
        </w:numPr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0501EC">
        <w:rPr>
          <w:rFonts w:ascii="Times New Roman" w:hAnsi="Times New Roman" w:cs="Times New Roman"/>
          <w:sz w:val="24"/>
          <w:szCs w:val="24"/>
        </w:rPr>
        <w:t>rzestojów i opóźnień zawinionych przez Zamawiającego,</w:t>
      </w:r>
    </w:p>
    <w:p w14:paraId="680F0EE8" w14:textId="6DEF9B5A" w:rsidR="000501EC" w:rsidRDefault="000A3D79" w:rsidP="00AB68E9">
      <w:pPr>
        <w:pStyle w:val="Akapitzlist"/>
        <w:numPr>
          <w:ilvl w:val="0"/>
          <w:numId w:val="21"/>
        </w:numPr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0501EC">
        <w:rPr>
          <w:rFonts w:ascii="Times New Roman" w:hAnsi="Times New Roman" w:cs="Times New Roman"/>
          <w:sz w:val="24"/>
          <w:szCs w:val="24"/>
        </w:rPr>
        <w:t>ystąpienia istotnych zdarzeń losowych.</w:t>
      </w:r>
      <w:r w:rsidR="00D932E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BBBE3D" w14:textId="77777777" w:rsidR="000501EC" w:rsidRDefault="000501EC" w:rsidP="00AB68E9">
      <w:pPr>
        <w:pStyle w:val="Akapitzlist"/>
        <w:numPr>
          <w:ilvl w:val="0"/>
          <w:numId w:val="12"/>
        </w:numPr>
        <w:spacing w:after="0"/>
        <w:ind w:left="3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Opóźnienia, o których mowa w ust. </w:t>
      </w:r>
      <w:r w:rsidR="000A3D7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muszą być udokumentowane stosownymi protokołami podpisanymi przez przedstawicieli obu stron umowy, forma pisemna zastrzeżona pod rygorem nieważności.</w:t>
      </w:r>
    </w:p>
    <w:p w14:paraId="517DE979" w14:textId="77777777" w:rsidR="00AA0FB5" w:rsidRDefault="000501EC" w:rsidP="00AB68E9">
      <w:pPr>
        <w:pStyle w:val="Akapitzlist"/>
        <w:numPr>
          <w:ilvl w:val="0"/>
          <w:numId w:val="12"/>
        </w:numPr>
        <w:spacing w:after="0"/>
        <w:ind w:left="3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wystąpienia opóźnienia, o którym mowa w ust. </w:t>
      </w:r>
      <w:r w:rsidR="000A3D7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strony ustalą nowe terminy realizacji, z tym że okres przesunięcia terminu zakończenia nie będzie dłuższy niż okres przerwy lub postoju spowodowanej opóźnieniem.</w:t>
      </w:r>
    </w:p>
    <w:p w14:paraId="6672B374" w14:textId="77777777" w:rsidR="00523555" w:rsidRDefault="00AA0FB5" w:rsidP="00AB68E9">
      <w:pPr>
        <w:pStyle w:val="Akapitzlist"/>
        <w:numPr>
          <w:ilvl w:val="0"/>
          <w:numId w:val="12"/>
        </w:numPr>
        <w:spacing w:after="0"/>
        <w:ind w:left="380"/>
        <w:jc w:val="both"/>
        <w:rPr>
          <w:rFonts w:ascii="Times New Roman" w:hAnsi="Times New Roman" w:cs="Times New Roman"/>
          <w:sz w:val="24"/>
          <w:szCs w:val="24"/>
        </w:rPr>
      </w:pPr>
      <w:r w:rsidRPr="00AA0FB5">
        <w:rPr>
          <w:rFonts w:ascii="Times New Roman" w:hAnsi="Times New Roman" w:cs="Times New Roman"/>
          <w:sz w:val="24"/>
          <w:szCs w:val="24"/>
        </w:rPr>
        <w:t xml:space="preserve">W razie wystąpienia istotnej zmiany okoliczności powodującej, że wykonanie umowy nie leży w interesie publicznym, czego nie można było przewidzieć w chwili zawarcia umowy, Zamawiający może odstąpić od umowy w terminie dwóch tygodni od powzięcia </w:t>
      </w:r>
      <w:r w:rsidRPr="00AA0FB5">
        <w:rPr>
          <w:rFonts w:ascii="Times New Roman" w:hAnsi="Times New Roman" w:cs="Times New Roman"/>
          <w:sz w:val="24"/>
          <w:szCs w:val="24"/>
        </w:rPr>
        <w:lastRenderedPageBreak/>
        <w:t>wiadomości o powyższych okolicznościach. W takim wypadku Wykonawca może żądać jedynie wynagrodzenia należnego mu z tytułu wykonania części umowy</w:t>
      </w:r>
      <w:r w:rsidR="0099473D">
        <w:rPr>
          <w:rFonts w:ascii="Times New Roman" w:hAnsi="Times New Roman" w:cs="Times New Roman"/>
          <w:sz w:val="24"/>
          <w:szCs w:val="24"/>
        </w:rPr>
        <w:t>.</w:t>
      </w:r>
    </w:p>
    <w:p w14:paraId="296397DD" w14:textId="77777777" w:rsidR="004F1E30" w:rsidRDefault="004F1E30" w:rsidP="004F1E30">
      <w:pPr>
        <w:pStyle w:val="Akapitzlist"/>
        <w:spacing w:after="0"/>
        <w:ind w:left="380"/>
        <w:jc w:val="both"/>
        <w:rPr>
          <w:rFonts w:ascii="Times New Roman" w:hAnsi="Times New Roman" w:cs="Times New Roman"/>
          <w:sz w:val="24"/>
          <w:szCs w:val="24"/>
        </w:rPr>
      </w:pPr>
    </w:p>
    <w:p w14:paraId="595B4394" w14:textId="77777777" w:rsidR="00151018" w:rsidRPr="0099473D" w:rsidRDefault="00151018" w:rsidP="00AB68E9">
      <w:pPr>
        <w:pStyle w:val="Akapitzlist"/>
        <w:spacing w:after="0"/>
        <w:ind w:left="20"/>
        <w:jc w:val="both"/>
        <w:rPr>
          <w:rFonts w:ascii="Times New Roman" w:hAnsi="Times New Roman" w:cs="Times New Roman"/>
          <w:sz w:val="24"/>
          <w:szCs w:val="24"/>
        </w:rPr>
      </w:pPr>
    </w:p>
    <w:p w14:paraId="1D3C67D3" w14:textId="77777777" w:rsidR="00372F78" w:rsidRDefault="00372F78" w:rsidP="00AB68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2D54">
        <w:rPr>
          <w:rFonts w:ascii="Times New Roman" w:hAnsi="Times New Roman" w:cs="Times New Roman"/>
          <w:b/>
          <w:sz w:val="24"/>
          <w:szCs w:val="24"/>
        </w:rPr>
        <w:t>§ 4</w:t>
      </w:r>
    </w:p>
    <w:p w14:paraId="3167C213" w14:textId="54BF689A" w:rsidR="00C076ED" w:rsidRDefault="00C076ED" w:rsidP="00AB68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OBOWIĄZKI ZAMAWIAJĄCEGO</w:t>
      </w:r>
    </w:p>
    <w:p w14:paraId="4E1CABF8" w14:textId="77777777" w:rsidR="0009129A" w:rsidRPr="00C72D54" w:rsidRDefault="0009129A" w:rsidP="00AB68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8D241F" w14:textId="77777777" w:rsidR="00372F78" w:rsidRDefault="00B8750B" w:rsidP="00AB68E9">
      <w:pPr>
        <w:pStyle w:val="Akapitzlist"/>
        <w:numPr>
          <w:ilvl w:val="0"/>
          <w:numId w:val="23"/>
        </w:numPr>
        <w:spacing w:after="0"/>
        <w:ind w:lef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dostarczy Wykonawcy następujące materiały wyjściowe:</w:t>
      </w:r>
    </w:p>
    <w:p w14:paraId="65AFB591" w14:textId="63B0F634" w:rsidR="00B8750B" w:rsidRPr="00B8750B" w:rsidRDefault="00B8750B" w:rsidP="00AB68E9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750B">
        <w:rPr>
          <w:rFonts w:ascii="Times New Roman" w:hAnsi="Times New Roman" w:cs="Times New Roman"/>
          <w:sz w:val="24"/>
          <w:szCs w:val="24"/>
        </w:rPr>
        <w:t xml:space="preserve">Uchwałę o przystąpieniu do sporządzenia planu </w:t>
      </w:r>
      <w:r w:rsidR="00A30337">
        <w:rPr>
          <w:rFonts w:ascii="Times New Roman" w:hAnsi="Times New Roman" w:cs="Times New Roman"/>
          <w:sz w:val="24"/>
          <w:szCs w:val="24"/>
        </w:rPr>
        <w:t>ogólnego.</w:t>
      </w:r>
    </w:p>
    <w:p w14:paraId="20D562B4" w14:textId="560CCD50" w:rsidR="00B8750B" w:rsidRPr="00B8750B" w:rsidRDefault="00B8750B" w:rsidP="00AB68E9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750B">
        <w:rPr>
          <w:rFonts w:ascii="Times New Roman" w:hAnsi="Times New Roman" w:cs="Times New Roman"/>
          <w:sz w:val="24"/>
          <w:szCs w:val="24"/>
        </w:rPr>
        <w:t>Obowiązujące studium uwarunkowań i kierunków zagospodarowania przestrzennego miasta Kościana</w:t>
      </w:r>
      <w:r w:rsidR="00A30337">
        <w:rPr>
          <w:rFonts w:ascii="Times New Roman" w:hAnsi="Times New Roman" w:cs="Times New Roman"/>
          <w:sz w:val="24"/>
          <w:szCs w:val="24"/>
        </w:rPr>
        <w:t>,</w:t>
      </w:r>
    </w:p>
    <w:p w14:paraId="353863DD" w14:textId="39EA774B" w:rsidR="00B8750B" w:rsidRPr="00B8750B" w:rsidRDefault="00B8750B" w:rsidP="00AB68E9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750B">
        <w:rPr>
          <w:rFonts w:ascii="Times New Roman" w:hAnsi="Times New Roman" w:cs="Times New Roman"/>
          <w:sz w:val="24"/>
          <w:szCs w:val="24"/>
        </w:rPr>
        <w:t>Podkład mapowy pochodzący z państwowego zasobu geodezyjnego i kartograficznego (</w:t>
      </w:r>
      <w:proofErr w:type="spellStart"/>
      <w:r w:rsidRPr="00B8750B">
        <w:rPr>
          <w:rFonts w:ascii="Times New Roman" w:hAnsi="Times New Roman" w:cs="Times New Roman"/>
          <w:sz w:val="24"/>
          <w:szCs w:val="24"/>
        </w:rPr>
        <w:t>dxf</w:t>
      </w:r>
      <w:proofErr w:type="spellEnd"/>
      <w:r w:rsidRPr="00B8750B">
        <w:rPr>
          <w:rFonts w:ascii="Times New Roman" w:hAnsi="Times New Roman" w:cs="Times New Roman"/>
          <w:sz w:val="24"/>
          <w:szCs w:val="24"/>
        </w:rPr>
        <w:t>).</w:t>
      </w:r>
    </w:p>
    <w:p w14:paraId="4F5BF245" w14:textId="77777777" w:rsidR="00B8750B" w:rsidRPr="005C730C" w:rsidRDefault="00B8750B" w:rsidP="00AB68E9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750B">
        <w:rPr>
          <w:rFonts w:ascii="Times New Roman" w:hAnsi="Times New Roman" w:cs="Times New Roman"/>
          <w:sz w:val="24"/>
          <w:szCs w:val="24"/>
        </w:rPr>
        <w:t xml:space="preserve">Gminną Ewidencję Zabytków, którą należy przeanalizować i skonsultować z </w:t>
      </w:r>
      <w:r w:rsidRPr="005C730C">
        <w:rPr>
          <w:rFonts w:ascii="Times New Roman" w:hAnsi="Times New Roman" w:cs="Times New Roman"/>
          <w:sz w:val="24"/>
          <w:szCs w:val="24"/>
        </w:rPr>
        <w:t>Konserwatorem Zabytków.</w:t>
      </w:r>
    </w:p>
    <w:p w14:paraId="156A2ADE" w14:textId="77777777" w:rsidR="00B8750B" w:rsidRPr="005C730C" w:rsidRDefault="00B8750B" w:rsidP="00AB68E9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730C">
        <w:rPr>
          <w:rFonts w:ascii="Times New Roman" w:hAnsi="Times New Roman" w:cs="Times New Roman"/>
          <w:sz w:val="24"/>
          <w:szCs w:val="24"/>
        </w:rPr>
        <w:t>Gminny Program Rewitalizacji Obszarów Miejskich i Poprzemysłowych dla Miasta Kościana na lata 2017 – 2027 z perspektywą do 2032 r.</w:t>
      </w:r>
    </w:p>
    <w:p w14:paraId="24FB4C69" w14:textId="77777777" w:rsidR="00B8750B" w:rsidRPr="00B8750B" w:rsidRDefault="00B8750B" w:rsidP="00AB68E9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730C">
        <w:rPr>
          <w:rFonts w:ascii="Times New Roman" w:hAnsi="Times New Roman" w:cs="Times New Roman"/>
          <w:sz w:val="24"/>
          <w:szCs w:val="24"/>
        </w:rPr>
        <w:t>Wiążące się z zagospodarowaniem przestrzennym uchwały rozstrzygnięcia organów</w:t>
      </w:r>
      <w:r w:rsidRPr="00B8750B">
        <w:rPr>
          <w:rFonts w:ascii="Times New Roman" w:hAnsi="Times New Roman" w:cs="Times New Roman"/>
          <w:sz w:val="24"/>
          <w:szCs w:val="24"/>
        </w:rPr>
        <w:t xml:space="preserve"> gminy i dokumenty nie wymienione w innych punktach.</w:t>
      </w:r>
    </w:p>
    <w:p w14:paraId="57AF0FBD" w14:textId="77777777" w:rsidR="00B8750B" w:rsidRPr="00B8750B" w:rsidRDefault="00B8750B" w:rsidP="00AB68E9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750B">
        <w:rPr>
          <w:rFonts w:ascii="Times New Roman" w:hAnsi="Times New Roman" w:cs="Times New Roman"/>
          <w:sz w:val="24"/>
          <w:szCs w:val="24"/>
        </w:rPr>
        <w:t>Dostępne plany i programy miejskie.</w:t>
      </w:r>
    </w:p>
    <w:p w14:paraId="71FBBD51" w14:textId="77777777" w:rsidR="00B8750B" w:rsidRPr="00B8750B" w:rsidRDefault="00B8750B" w:rsidP="00AB68E9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750B">
        <w:rPr>
          <w:rFonts w:ascii="Times New Roman" w:hAnsi="Times New Roman" w:cs="Times New Roman"/>
          <w:sz w:val="24"/>
          <w:szCs w:val="24"/>
        </w:rPr>
        <w:t xml:space="preserve">Opracowanie </w:t>
      </w:r>
      <w:proofErr w:type="spellStart"/>
      <w:r w:rsidRPr="00B8750B">
        <w:rPr>
          <w:rFonts w:ascii="Times New Roman" w:hAnsi="Times New Roman" w:cs="Times New Roman"/>
          <w:sz w:val="24"/>
          <w:szCs w:val="24"/>
        </w:rPr>
        <w:t>ekofizjograficzne</w:t>
      </w:r>
      <w:proofErr w:type="spellEnd"/>
      <w:r w:rsidRPr="00B8750B">
        <w:rPr>
          <w:rFonts w:ascii="Times New Roman" w:hAnsi="Times New Roman" w:cs="Times New Roman"/>
          <w:sz w:val="24"/>
          <w:szCs w:val="24"/>
        </w:rPr>
        <w:t>.</w:t>
      </w:r>
    </w:p>
    <w:p w14:paraId="0B1EE8DC" w14:textId="77777777" w:rsidR="00B8750B" w:rsidRPr="00871FFE" w:rsidRDefault="00B8750B" w:rsidP="00AB68E9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750B">
        <w:rPr>
          <w:rFonts w:ascii="Times New Roman" w:hAnsi="Times New Roman" w:cs="Times New Roman"/>
          <w:sz w:val="24"/>
          <w:szCs w:val="24"/>
        </w:rPr>
        <w:t>Pozostałe dane i materiały niezbędne do wykonania przedmiotu zamówienia</w:t>
      </w:r>
      <w:r w:rsidR="000A3D79">
        <w:rPr>
          <w:rFonts w:ascii="Times New Roman" w:hAnsi="Times New Roman" w:cs="Times New Roman"/>
          <w:sz w:val="24"/>
          <w:szCs w:val="24"/>
        </w:rPr>
        <w:t>,</w:t>
      </w:r>
      <w:r w:rsidRPr="00B8750B">
        <w:rPr>
          <w:rFonts w:ascii="Times New Roman" w:hAnsi="Times New Roman" w:cs="Times New Roman"/>
          <w:sz w:val="24"/>
          <w:szCs w:val="24"/>
        </w:rPr>
        <w:t xml:space="preserve"> Wykonawca pozyska we własnym zakresie i na własny koszt.</w:t>
      </w:r>
    </w:p>
    <w:p w14:paraId="3BD809CD" w14:textId="77777777" w:rsidR="00B8750B" w:rsidRDefault="00B8750B" w:rsidP="00AB68E9">
      <w:pPr>
        <w:pStyle w:val="Akapitzlist"/>
        <w:spacing w:after="0"/>
        <w:ind w:left="20"/>
        <w:jc w:val="both"/>
        <w:rPr>
          <w:rFonts w:ascii="Times New Roman" w:hAnsi="Times New Roman" w:cs="Times New Roman"/>
          <w:sz w:val="24"/>
          <w:szCs w:val="24"/>
        </w:rPr>
      </w:pPr>
    </w:p>
    <w:p w14:paraId="16A94904" w14:textId="77777777" w:rsidR="004F1E30" w:rsidRPr="00B8750B" w:rsidRDefault="004F1E30" w:rsidP="00AB68E9">
      <w:pPr>
        <w:pStyle w:val="Akapitzlist"/>
        <w:spacing w:after="0"/>
        <w:ind w:left="20"/>
        <w:jc w:val="both"/>
        <w:rPr>
          <w:rFonts w:ascii="Times New Roman" w:hAnsi="Times New Roman" w:cs="Times New Roman"/>
          <w:sz w:val="24"/>
          <w:szCs w:val="24"/>
        </w:rPr>
      </w:pPr>
    </w:p>
    <w:p w14:paraId="69FCDB0E" w14:textId="77777777" w:rsidR="00372F78" w:rsidRDefault="00372F78" w:rsidP="00AB68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2D54">
        <w:rPr>
          <w:rFonts w:ascii="Times New Roman" w:hAnsi="Times New Roman" w:cs="Times New Roman"/>
          <w:b/>
          <w:sz w:val="24"/>
          <w:szCs w:val="24"/>
        </w:rPr>
        <w:t>§ 5</w:t>
      </w:r>
    </w:p>
    <w:p w14:paraId="246CA345" w14:textId="1E5D1961" w:rsidR="00B8750B" w:rsidRDefault="00B8750B" w:rsidP="00AB68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OBOWIĄZKI </w:t>
      </w:r>
      <w:r w:rsidR="00306FE3">
        <w:rPr>
          <w:rFonts w:ascii="Times New Roman" w:hAnsi="Times New Roman" w:cs="Times New Roman"/>
          <w:b/>
          <w:sz w:val="24"/>
          <w:szCs w:val="24"/>
        </w:rPr>
        <w:t>WYKON</w:t>
      </w:r>
      <w:r w:rsidR="007D5F9E">
        <w:rPr>
          <w:rFonts w:ascii="Times New Roman" w:hAnsi="Times New Roman" w:cs="Times New Roman"/>
          <w:b/>
          <w:sz w:val="24"/>
          <w:szCs w:val="24"/>
        </w:rPr>
        <w:t>A</w:t>
      </w:r>
      <w:r w:rsidR="00306FE3">
        <w:rPr>
          <w:rFonts w:ascii="Times New Roman" w:hAnsi="Times New Roman" w:cs="Times New Roman"/>
          <w:b/>
          <w:sz w:val="24"/>
          <w:szCs w:val="24"/>
        </w:rPr>
        <w:t>WCY</w:t>
      </w:r>
    </w:p>
    <w:p w14:paraId="74A366EA" w14:textId="77777777" w:rsidR="007C5030" w:rsidRPr="00C72D54" w:rsidRDefault="007C5030" w:rsidP="00AB68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ADC21A" w14:textId="77777777" w:rsidR="007C5030" w:rsidRDefault="007C5030" w:rsidP="00AB68E9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B48">
        <w:rPr>
          <w:rFonts w:ascii="Times New Roman" w:hAnsi="Times New Roman" w:cs="Times New Roman"/>
          <w:sz w:val="24"/>
          <w:szCs w:val="24"/>
        </w:rPr>
        <w:t xml:space="preserve">Do wykonania prac wykonawca użyje własnych materiałów, ludzi i sprzętu. </w:t>
      </w:r>
      <w:r>
        <w:rPr>
          <w:rFonts w:ascii="Times New Roman" w:hAnsi="Times New Roman" w:cs="Times New Roman"/>
          <w:sz w:val="24"/>
          <w:szCs w:val="24"/>
        </w:rPr>
        <w:t>Wykonawca może zrealizować przedmiot umowy przy pomocy podwykonawców wyłącznie po uzyskaniu pisemnej zgody Zamawiającego na danego podwykonawcę – pod rygorem nieważności.</w:t>
      </w:r>
    </w:p>
    <w:p w14:paraId="12FC4547" w14:textId="77777777" w:rsidR="007C5030" w:rsidRDefault="007C5030" w:rsidP="00AB68E9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Wszystkie dane i materiały niezbędne do wykonania przedmiotu zamówienia, nie wymienione w § 4, Wykonawca pozyska we własnym zakresie i na własny koszt. </w:t>
      </w:r>
    </w:p>
    <w:p w14:paraId="72FA627F" w14:textId="445C970A" w:rsidR="007C5030" w:rsidRDefault="007C5030" w:rsidP="00AB68E9">
      <w:pPr>
        <w:pStyle w:val="Akapitzlist"/>
        <w:numPr>
          <w:ilvl w:val="0"/>
          <w:numId w:val="26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16B48">
        <w:rPr>
          <w:rFonts w:ascii="Times New Roman" w:hAnsi="Times New Roman" w:cs="Times New Roman"/>
          <w:sz w:val="24"/>
          <w:szCs w:val="24"/>
        </w:rPr>
        <w:t>Prace wykona osoba posiadająca stosowne uprawnienia</w:t>
      </w:r>
      <w:r>
        <w:rPr>
          <w:rFonts w:ascii="Times New Roman" w:hAnsi="Times New Roman" w:cs="Times New Roman"/>
          <w:sz w:val="24"/>
          <w:szCs w:val="24"/>
        </w:rPr>
        <w:t xml:space="preserve"> wynikające z art. 5 ustawy o planowaniu i zagospodarowaniu przestrzennym (Dz. U. z 202</w:t>
      </w:r>
      <w:r w:rsidR="0017173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r., poz. </w:t>
      </w:r>
      <w:r w:rsidR="00171734">
        <w:rPr>
          <w:rFonts w:ascii="Times New Roman" w:hAnsi="Times New Roman" w:cs="Times New Roman"/>
          <w:sz w:val="24"/>
          <w:szCs w:val="24"/>
        </w:rPr>
        <w:t>977, ze zm.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0AA19AB3" w14:textId="77777777" w:rsidR="007C5030" w:rsidRPr="00916B48" w:rsidRDefault="007C5030" w:rsidP="00AB68E9">
      <w:pPr>
        <w:pStyle w:val="Akapitzlist"/>
        <w:numPr>
          <w:ilvl w:val="0"/>
          <w:numId w:val="26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16B48">
        <w:rPr>
          <w:rFonts w:ascii="Times New Roman" w:hAnsi="Times New Roman" w:cs="Times New Roman"/>
          <w:sz w:val="24"/>
          <w:szCs w:val="24"/>
        </w:rPr>
        <w:t>Za prace zrealizowane przez podwykonawców Wykonawca będzie odpowiadał jak za własne.</w:t>
      </w:r>
    </w:p>
    <w:p w14:paraId="74B8828A" w14:textId="77777777" w:rsidR="007C5030" w:rsidRDefault="007C5030" w:rsidP="00AB68E9">
      <w:pPr>
        <w:pStyle w:val="Akapitzlist"/>
        <w:numPr>
          <w:ilvl w:val="0"/>
          <w:numId w:val="26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16B48">
        <w:rPr>
          <w:rFonts w:ascii="Times New Roman" w:hAnsi="Times New Roman" w:cs="Times New Roman"/>
          <w:sz w:val="24"/>
          <w:szCs w:val="24"/>
        </w:rPr>
        <w:t>Wykonawca ponosi odpowiedzialność za szkody wyrządzone osobom trzecim w zakresie realizacji przedmiotu umowy.</w:t>
      </w:r>
    </w:p>
    <w:p w14:paraId="6574ED34" w14:textId="77777777" w:rsidR="007C5030" w:rsidRDefault="007C5030" w:rsidP="00AB68E9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będzie współpracował z Zamawiającym lub osobami przez niego wskazanymi lub działającymi w imieniu Zamawiającego.</w:t>
      </w:r>
    </w:p>
    <w:p w14:paraId="51BCD482" w14:textId="77777777" w:rsidR="007C5030" w:rsidRDefault="007C5030" w:rsidP="00AB68E9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F526C7">
        <w:rPr>
          <w:rFonts w:ascii="Times New Roman" w:hAnsi="Times New Roman" w:cs="Times New Roman"/>
          <w:sz w:val="24"/>
          <w:szCs w:val="24"/>
        </w:rPr>
        <w:t xml:space="preserve"> celu należytego wykonania zobowiązania objętego niniejszą umową </w:t>
      </w:r>
      <w:r>
        <w:rPr>
          <w:rFonts w:ascii="Times New Roman" w:hAnsi="Times New Roman" w:cs="Times New Roman"/>
          <w:sz w:val="24"/>
          <w:szCs w:val="24"/>
        </w:rPr>
        <w:t xml:space="preserve">Wykonawca </w:t>
      </w:r>
      <w:r w:rsidRPr="00F526C7">
        <w:rPr>
          <w:rFonts w:ascii="Times New Roman" w:hAnsi="Times New Roman" w:cs="Times New Roman"/>
          <w:sz w:val="24"/>
          <w:szCs w:val="24"/>
        </w:rPr>
        <w:t>zobowiązuje się do przekazania Zamawiającemu następujących dokumentów:</w:t>
      </w:r>
    </w:p>
    <w:p w14:paraId="36EF2B7E" w14:textId="77777777" w:rsidR="003B3805" w:rsidRDefault="003B3805" w:rsidP="00AB68E9">
      <w:pPr>
        <w:pStyle w:val="Akapitzlist"/>
        <w:numPr>
          <w:ilvl w:val="0"/>
          <w:numId w:val="40"/>
        </w:numPr>
        <w:spacing w:after="0"/>
        <w:ind w:left="106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71405301"/>
      <w:r>
        <w:rPr>
          <w:rFonts w:ascii="Times New Roman" w:hAnsi="Times New Roman" w:cs="Times New Roman"/>
          <w:sz w:val="24"/>
          <w:szCs w:val="24"/>
        </w:rPr>
        <w:lastRenderedPageBreak/>
        <w:t>plan ogólny składający się z części tekstowej i graficznej (zgodnie z art. 13h ust. 1 ustawy o planowaniu i zagospodarowaniu przestrzennym). Cześć tekstowa  w wersji papierowej  i elektronicznej w ilości 4 egzemplarzy,</w:t>
      </w:r>
    </w:p>
    <w:p w14:paraId="1064554C" w14:textId="77777777" w:rsidR="003B3805" w:rsidRDefault="003B3805" w:rsidP="00AB68E9">
      <w:pPr>
        <w:pStyle w:val="Akapitzlist"/>
        <w:numPr>
          <w:ilvl w:val="0"/>
          <w:numId w:val="40"/>
        </w:numPr>
        <w:spacing w:after="0"/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prognoza oddziaływania na środowisko w wersji papierowej i elektronicznej – w ilości 4 egzemplarzy, </w:t>
      </w:r>
    </w:p>
    <w:p w14:paraId="7428F3E3" w14:textId="77777777" w:rsidR="003B3805" w:rsidRDefault="003B3805" w:rsidP="00AB68E9">
      <w:pPr>
        <w:pStyle w:val="Akapitzlist"/>
        <w:numPr>
          <w:ilvl w:val="0"/>
          <w:numId w:val="40"/>
        </w:numPr>
        <w:spacing w:after="0"/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rysunek planu ogólnego w formacie </w:t>
      </w:r>
      <w:proofErr w:type="spellStart"/>
      <w:r>
        <w:rPr>
          <w:rFonts w:ascii="Times New Roman" w:hAnsi="Times New Roman" w:cs="Times New Roman"/>
          <w:sz w:val="24"/>
          <w:szCs w:val="24"/>
        </w:rPr>
        <w:t>sph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lub </w:t>
      </w:r>
      <w:proofErr w:type="spellStart"/>
      <w:r>
        <w:rPr>
          <w:rFonts w:ascii="Times New Roman" w:hAnsi="Times New Roman" w:cs="Times New Roman"/>
          <w:sz w:val="24"/>
          <w:szCs w:val="24"/>
        </w:rPr>
        <w:t>dxf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(WOR),</w:t>
      </w:r>
    </w:p>
    <w:p w14:paraId="62213CE8" w14:textId="77777777" w:rsidR="003B3805" w:rsidRDefault="003B3805" w:rsidP="00AB68E9">
      <w:pPr>
        <w:pStyle w:val="Akapitzlist"/>
        <w:numPr>
          <w:ilvl w:val="0"/>
          <w:numId w:val="40"/>
        </w:numPr>
        <w:spacing w:after="0"/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rysunek planu ogólnego w formacie </w:t>
      </w:r>
      <w:proofErr w:type="spellStart"/>
      <w:r>
        <w:rPr>
          <w:rFonts w:ascii="Times New Roman" w:hAnsi="Times New Roman" w:cs="Times New Roman"/>
          <w:sz w:val="24"/>
          <w:szCs w:val="24"/>
        </w:rPr>
        <w:t>Geotiff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GML,</w:t>
      </w:r>
    </w:p>
    <w:p w14:paraId="7CFDFDCE" w14:textId="77777777" w:rsidR="003B3805" w:rsidRDefault="003B3805" w:rsidP="00AB68E9">
      <w:pPr>
        <w:pStyle w:val="Akapitzlist"/>
        <w:numPr>
          <w:ilvl w:val="0"/>
          <w:numId w:val="40"/>
        </w:numPr>
        <w:spacing w:after="0"/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uchwały wraz z uzasadnieniem.</w:t>
      </w:r>
      <w:bookmarkEnd w:id="0"/>
    </w:p>
    <w:p w14:paraId="7526F9C3" w14:textId="77777777" w:rsidR="003B3805" w:rsidRDefault="007C5030" w:rsidP="00AB68E9">
      <w:pPr>
        <w:pStyle w:val="Akapitzlist"/>
        <w:numPr>
          <w:ilvl w:val="0"/>
          <w:numId w:val="40"/>
        </w:numPr>
        <w:spacing w:after="0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3B3805">
        <w:rPr>
          <w:rFonts w:ascii="Times New Roman" w:hAnsi="Times New Roman" w:cs="Times New Roman"/>
          <w:sz w:val="24"/>
          <w:szCs w:val="24"/>
        </w:rPr>
        <w:t>plan w formie elektronicznej na płycie CD lub pendrive w wersji edytowalnej (część tekstowa i graficzna),</w:t>
      </w:r>
    </w:p>
    <w:p w14:paraId="256E4F66" w14:textId="518E42C5" w:rsidR="00EA5A17" w:rsidRDefault="007C5030" w:rsidP="00AB68E9">
      <w:pPr>
        <w:pStyle w:val="Akapitzlist"/>
        <w:numPr>
          <w:ilvl w:val="0"/>
          <w:numId w:val="40"/>
        </w:numPr>
        <w:spacing w:after="0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3B3805">
        <w:rPr>
          <w:rFonts w:ascii="Times New Roman" w:hAnsi="Times New Roman" w:cs="Times New Roman"/>
          <w:sz w:val="24"/>
          <w:szCs w:val="24"/>
        </w:rPr>
        <w:t xml:space="preserve">materiały </w:t>
      </w:r>
      <w:proofErr w:type="spellStart"/>
      <w:r w:rsidRPr="003B3805">
        <w:rPr>
          <w:rFonts w:ascii="Times New Roman" w:hAnsi="Times New Roman" w:cs="Times New Roman"/>
          <w:sz w:val="24"/>
          <w:szCs w:val="24"/>
        </w:rPr>
        <w:t>formalno</w:t>
      </w:r>
      <w:proofErr w:type="spellEnd"/>
      <w:r w:rsidRPr="003B3805">
        <w:rPr>
          <w:rFonts w:ascii="Times New Roman" w:hAnsi="Times New Roman" w:cs="Times New Roman"/>
          <w:sz w:val="24"/>
          <w:szCs w:val="24"/>
        </w:rPr>
        <w:t xml:space="preserve">–prawne, opracowane zgodnie z rozporządzeniem </w:t>
      </w:r>
      <w:r w:rsidR="00EA5A17">
        <w:rPr>
          <w:rFonts w:ascii="Times New Roman" w:hAnsi="Times New Roman" w:cs="Times New Roman"/>
          <w:sz w:val="24"/>
          <w:szCs w:val="24"/>
        </w:rPr>
        <w:t>Ministra Rozwoju i Technologii z dnia</w:t>
      </w:r>
      <w:r w:rsidR="00EA5A17" w:rsidRPr="00EA5A17">
        <w:rPr>
          <w:rFonts w:ascii="Times New Roman" w:hAnsi="Times New Roman" w:cs="Times New Roman"/>
          <w:sz w:val="24"/>
          <w:szCs w:val="24"/>
        </w:rPr>
        <w:t xml:space="preserve"> z dnia 8 grudnia 2023 r. w sprawie projektu planu ogólnego gminy, dokumentowania prac planistycznych w zakresie tego planu oraz wydawania z niego wypisów i wyrysów</w:t>
      </w:r>
      <w:r w:rsidR="00EA5A17">
        <w:rPr>
          <w:rFonts w:ascii="Times New Roman" w:hAnsi="Times New Roman" w:cs="Times New Roman"/>
          <w:sz w:val="24"/>
          <w:szCs w:val="24"/>
        </w:rPr>
        <w:t>.</w:t>
      </w:r>
    </w:p>
    <w:p w14:paraId="7FD16F2A" w14:textId="77777777" w:rsidR="004F1E30" w:rsidRDefault="004F1E30" w:rsidP="004F1E30">
      <w:pPr>
        <w:pStyle w:val="Akapitzlist"/>
        <w:spacing w:after="0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14:paraId="39C7ED9B" w14:textId="77777777" w:rsidR="00372F78" w:rsidRPr="00C72D54" w:rsidRDefault="00372F78" w:rsidP="00AB68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5F31E50" w14:textId="77777777" w:rsidR="00372F78" w:rsidRPr="00C72D54" w:rsidRDefault="00372F78" w:rsidP="00AB68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2D54">
        <w:rPr>
          <w:rFonts w:ascii="Times New Roman" w:hAnsi="Times New Roman" w:cs="Times New Roman"/>
          <w:b/>
          <w:sz w:val="24"/>
          <w:szCs w:val="24"/>
        </w:rPr>
        <w:t>§ 6</w:t>
      </w:r>
    </w:p>
    <w:p w14:paraId="1ADEB616" w14:textId="2CE9B573" w:rsidR="00372F78" w:rsidRDefault="004B5B9A" w:rsidP="00AB68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WYNAGRODZENIE ZA PRZEDMIOT UMOWY</w:t>
      </w:r>
    </w:p>
    <w:p w14:paraId="1CE2CFA7" w14:textId="77777777" w:rsidR="00710CAE" w:rsidRDefault="00710CAE" w:rsidP="00AB68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FC275B" w14:textId="483B9C05" w:rsidR="004B5B9A" w:rsidRPr="004B5B9A" w:rsidRDefault="004B5B9A" w:rsidP="00AB68E9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B9A">
        <w:rPr>
          <w:rFonts w:ascii="Times New Roman" w:hAnsi="Times New Roman" w:cs="Times New Roman"/>
          <w:sz w:val="24"/>
          <w:szCs w:val="24"/>
        </w:rPr>
        <w:t xml:space="preserve">Za wykonanie prac Zamawiający zobowiązuje się zapłacić Wykonawcy wynagrodzenie w wysokości ustalonej ceny umownej w kwocie </w:t>
      </w:r>
      <w:r w:rsidR="00EA5A17">
        <w:rPr>
          <w:rFonts w:ascii="Times New Roman" w:hAnsi="Times New Roman" w:cs="Times New Roman"/>
          <w:sz w:val="24"/>
          <w:szCs w:val="24"/>
        </w:rPr>
        <w:t>…………………</w:t>
      </w:r>
      <w:r w:rsidRPr="004B5B9A">
        <w:rPr>
          <w:rFonts w:ascii="Times New Roman" w:hAnsi="Times New Roman" w:cs="Times New Roman"/>
          <w:sz w:val="24"/>
          <w:szCs w:val="24"/>
        </w:rPr>
        <w:t xml:space="preserve"> brutto (słownie złotych: </w:t>
      </w:r>
      <w:r w:rsidR="00EA5A1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Pr="004B5B9A">
        <w:rPr>
          <w:rFonts w:ascii="Times New Roman" w:hAnsi="Times New Roman" w:cs="Times New Roman"/>
          <w:sz w:val="24"/>
          <w:szCs w:val="24"/>
        </w:rPr>
        <w:t>)</w:t>
      </w:r>
      <w:r w:rsidR="00151018">
        <w:rPr>
          <w:rFonts w:ascii="Times New Roman" w:hAnsi="Times New Roman" w:cs="Times New Roman"/>
          <w:sz w:val="24"/>
          <w:szCs w:val="24"/>
        </w:rPr>
        <w:t xml:space="preserve"> z podziałem na poszczególne etapy określone w ust. 3.</w:t>
      </w:r>
    </w:p>
    <w:p w14:paraId="207EC532" w14:textId="4569994E" w:rsidR="004B5B9A" w:rsidRDefault="004B5B9A" w:rsidP="00AB68E9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76ED">
        <w:rPr>
          <w:rFonts w:ascii="Times New Roman" w:hAnsi="Times New Roman" w:cs="Times New Roman"/>
          <w:sz w:val="24"/>
          <w:szCs w:val="24"/>
        </w:rPr>
        <w:t>Po podpisaniu protokołu</w:t>
      </w:r>
      <w:r w:rsidR="003D69F7">
        <w:rPr>
          <w:rFonts w:ascii="Times New Roman" w:hAnsi="Times New Roman" w:cs="Times New Roman"/>
          <w:sz w:val="24"/>
          <w:szCs w:val="24"/>
        </w:rPr>
        <w:t xml:space="preserve"> odbioru robót</w:t>
      </w:r>
      <w:r>
        <w:rPr>
          <w:rFonts w:ascii="Times New Roman" w:hAnsi="Times New Roman" w:cs="Times New Roman"/>
          <w:sz w:val="24"/>
          <w:szCs w:val="24"/>
        </w:rPr>
        <w:t xml:space="preserve">, o którym mowa w § 7 niniejszej umowy </w:t>
      </w:r>
      <w:r w:rsidRPr="00C076ED">
        <w:rPr>
          <w:rFonts w:ascii="Times New Roman" w:hAnsi="Times New Roman" w:cs="Times New Roman"/>
          <w:sz w:val="24"/>
          <w:szCs w:val="24"/>
        </w:rPr>
        <w:t xml:space="preserve"> Zamawiający zapłaci Wykonawcy wynagrodzenie w terminie 14 dni od daty dostarczenia prawidłowo wypełnionej faktury przelewem na konto Wykonawcy.</w:t>
      </w:r>
    </w:p>
    <w:p w14:paraId="3A5FE1D0" w14:textId="12E83722" w:rsidR="004B5B9A" w:rsidRPr="004B5B9A" w:rsidRDefault="004B5B9A" w:rsidP="00AB68E9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B9A">
        <w:rPr>
          <w:rFonts w:ascii="Times New Roman" w:hAnsi="Times New Roman" w:cs="Times New Roman"/>
          <w:sz w:val="24"/>
          <w:szCs w:val="24"/>
        </w:rPr>
        <w:t xml:space="preserve">Wypłata wynagrodzenia będzie płatna w </w:t>
      </w:r>
      <w:r w:rsidR="00EA5A17">
        <w:rPr>
          <w:rFonts w:ascii="Times New Roman" w:hAnsi="Times New Roman" w:cs="Times New Roman"/>
          <w:sz w:val="24"/>
          <w:szCs w:val="24"/>
        </w:rPr>
        <w:t>3</w:t>
      </w:r>
      <w:r w:rsidRPr="004B5B9A">
        <w:rPr>
          <w:rFonts w:ascii="Times New Roman" w:hAnsi="Times New Roman" w:cs="Times New Roman"/>
          <w:sz w:val="24"/>
          <w:szCs w:val="24"/>
        </w:rPr>
        <w:t xml:space="preserve"> etapach w następując</w:t>
      </w:r>
      <w:r w:rsidR="00151018">
        <w:rPr>
          <w:rFonts w:ascii="Times New Roman" w:hAnsi="Times New Roman" w:cs="Times New Roman"/>
          <w:sz w:val="24"/>
          <w:szCs w:val="24"/>
        </w:rPr>
        <w:t>ej</w:t>
      </w:r>
      <w:r w:rsidRPr="004B5B9A">
        <w:rPr>
          <w:rFonts w:ascii="Times New Roman" w:hAnsi="Times New Roman" w:cs="Times New Roman"/>
          <w:sz w:val="24"/>
          <w:szCs w:val="24"/>
        </w:rPr>
        <w:t xml:space="preserve"> wysokości:</w:t>
      </w:r>
    </w:p>
    <w:p w14:paraId="0B66A974" w14:textId="11C8883D" w:rsidR="004B5B9A" w:rsidRDefault="004B5B9A" w:rsidP="00AB68E9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etap 30% </w:t>
      </w:r>
      <w:r w:rsidR="003B3805">
        <w:rPr>
          <w:rFonts w:ascii="Times New Roman" w:hAnsi="Times New Roman" w:cs="Times New Roman"/>
          <w:sz w:val="24"/>
          <w:szCs w:val="24"/>
        </w:rPr>
        <w:t>- ………………………..</w:t>
      </w:r>
      <w:r w:rsidR="003D69F7">
        <w:rPr>
          <w:rFonts w:ascii="Times New Roman" w:hAnsi="Times New Roman" w:cs="Times New Roman"/>
          <w:sz w:val="24"/>
          <w:szCs w:val="24"/>
        </w:rPr>
        <w:t xml:space="preserve"> zł,</w:t>
      </w:r>
    </w:p>
    <w:p w14:paraId="7C7F8627" w14:textId="11609D1E" w:rsidR="004B5B9A" w:rsidRDefault="004B5B9A" w:rsidP="00AB68E9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 etap </w:t>
      </w:r>
      <w:r w:rsidR="003B380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0% - </w:t>
      </w:r>
      <w:r w:rsidR="003B3805">
        <w:rPr>
          <w:rFonts w:ascii="Times New Roman" w:hAnsi="Times New Roman" w:cs="Times New Roman"/>
          <w:sz w:val="24"/>
          <w:szCs w:val="24"/>
        </w:rPr>
        <w:t>……………………….</w:t>
      </w:r>
      <w:r w:rsidR="00EA5A17">
        <w:rPr>
          <w:rFonts w:ascii="Times New Roman" w:hAnsi="Times New Roman" w:cs="Times New Roman"/>
          <w:sz w:val="24"/>
          <w:szCs w:val="24"/>
        </w:rPr>
        <w:t xml:space="preserve"> </w:t>
      </w:r>
      <w:r w:rsidR="003D69F7">
        <w:rPr>
          <w:rFonts w:ascii="Times New Roman" w:hAnsi="Times New Roman" w:cs="Times New Roman"/>
          <w:sz w:val="24"/>
          <w:szCs w:val="24"/>
        </w:rPr>
        <w:t>zł,</w:t>
      </w:r>
    </w:p>
    <w:p w14:paraId="434A7D27" w14:textId="29BDEA1E" w:rsidR="004B5B9A" w:rsidRDefault="004B5B9A" w:rsidP="00AB68E9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 etap </w:t>
      </w:r>
      <w:r w:rsidR="003B380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0% -</w:t>
      </w:r>
      <w:r w:rsidR="003B3805">
        <w:rPr>
          <w:rFonts w:ascii="Times New Roman" w:hAnsi="Times New Roman" w:cs="Times New Roman"/>
          <w:sz w:val="24"/>
          <w:szCs w:val="24"/>
        </w:rPr>
        <w:t xml:space="preserve"> ………………………</w:t>
      </w:r>
      <w:r w:rsidR="003D69F7">
        <w:rPr>
          <w:rFonts w:ascii="Times New Roman" w:hAnsi="Times New Roman" w:cs="Times New Roman"/>
          <w:sz w:val="24"/>
          <w:szCs w:val="24"/>
        </w:rPr>
        <w:t>zł,</w:t>
      </w:r>
    </w:p>
    <w:p w14:paraId="50984FE9" w14:textId="77777777" w:rsidR="00AE3985" w:rsidRDefault="00AE3985" w:rsidP="00AB68E9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dzień zapłaty uważany będzie dzień obciążenia rachunku bankowego Zamawiającego.</w:t>
      </w:r>
    </w:p>
    <w:p w14:paraId="7E3E8A83" w14:textId="3BB0268E" w:rsidR="00AE3985" w:rsidRDefault="00AE3985" w:rsidP="00AB68E9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Fakturę VAT należy wystawić na adres: NABYWCA: Gmina Miejska Kościan, 64-000 Kościan, Al. Kościuszki 22, nr REGON 411050600 oraz nr NIP 698-180-57-39, ODBIORCA: Urząd Miejski Kościana, Al. Kościuszki 22, 64-000 Kościan.</w:t>
      </w:r>
    </w:p>
    <w:p w14:paraId="711C0816" w14:textId="2CE2B9E5" w:rsidR="007C5030" w:rsidRPr="00614B78" w:rsidRDefault="007C5030" w:rsidP="00AB68E9">
      <w:pPr>
        <w:pStyle w:val="Bezodstpw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B78">
        <w:rPr>
          <w:rFonts w:ascii="Times New Roman" w:hAnsi="Times New Roman" w:cs="Times New Roman"/>
          <w:sz w:val="24"/>
          <w:szCs w:val="24"/>
        </w:rPr>
        <w:t>W przypadku wystawienia faktury elektronicznej, musi ona zostać przesłana za pośrednictwem Platformy Elektronicznego Fakturowania, oraz zawierać następujące dane: ODBIORCA: Gmina Miejska Kościan, 64-000 Kościan, Al. Kościuszki 22,</w:t>
      </w:r>
      <w:r w:rsidR="00872EFA">
        <w:rPr>
          <w:rFonts w:ascii="Times New Roman" w:hAnsi="Times New Roman" w:cs="Times New Roman"/>
          <w:sz w:val="24"/>
          <w:szCs w:val="24"/>
        </w:rPr>
        <w:t xml:space="preserve"> </w:t>
      </w:r>
      <w:r w:rsidRPr="00614B78">
        <w:rPr>
          <w:rFonts w:ascii="Times New Roman" w:hAnsi="Times New Roman" w:cs="Times New Roman"/>
          <w:sz w:val="24"/>
          <w:szCs w:val="24"/>
        </w:rPr>
        <w:t>NIP 698-000-96-86.</w:t>
      </w:r>
    </w:p>
    <w:p w14:paraId="5B6F3A0A" w14:textId="37C72144" w:rsidR="007C5030" w:rsidRPr="00614B78" w:rsidRDefault="007C5030" w:rsidP="00AB68E9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4B78">
        <w:rPr>
          <w:rFonts w:ascii="Times New Roman" w:hAnsi="Times New Roman" w:cs="Times New Roman"/>
          <w:sz w:val="24"/>
          <w:szCs w:val="24"/>
        </w:rPr>
        <w:t>Rozliczenie pomiędzy stronami za wykonan</w:t>
      </w:r>
      <w:r w:rsidR="00872EFA">
        <w:rPr>
          <w:rFonts w:ascii="Times New Roman" w:hAnsi="Times New Roman" w:cs="Times New Roman"/>
          <w:sz w:val="24"/>
          <w:szCs w:val="24"/>
        </w:rPr>
        <w:t>ą</w:t>
      </w:r>
      <w:r w:rsidRPr="00614B78">
        <w:rPr>
          <w:rFonts w:ascii="Times New Roman" w:hAnsi="Times New Roman" w:cs="Times New Roman"/>
          <w:sz w:val="24"/>
          <w:szCs w:val="24"/>
        </w:rPr>
        <w:t xml:space="preserve"> usługę odbędzie się przy zastosowaniu mechanizmu podzielnej płatności.</w:t>
      </w:r>
    </w:p>
    <w:p w14:paraId="551269D3" w14:textId="3C777CF3" w:rsidR="007C5030" w:rsidRPr="00614B78" w:rsidRDefault="007C5030" w:rsidP="00AB68E9">
      <w:pPr>
        <w:pStyle w:val="Bezodstpw"/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14B78">
        <w:rPr>
          <w:rFonts w:ascii="Times New Roman" w:hAnsi="Times New Roman" w:cs="Times New Roman"/>
          <w:sz w:val="24"/>
          <w:szCs w:val="24"/>
        </w:rPr>
        <w:t xml:space="preserve">Do umowy należy załączyć oświadczenie o prowadzeniu rachunku bankowego, na który należy przekazać płatności do umowy i dla którego został wydzielony rachunek VAT </w:t>
      </w:r>
      <w:r w:rsidRPr="00614B78">
        <w:rPr>
          <w:rFonts w:ascii="Times New Roman" w:hAnsi="Times New Roman" w:cs="Times New Roman"/>
          <w:sz w:val="24"/>
          <w:szCs w:val="24"/>
        </w:rPr>
        <w:lastRenderedPageBreak/>
        <w:t>na cele prowadzonej działalności gospodarczej. Wzór oświadczenia stanowi załącznik nr 1 do umowy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054C0DF" w14:textId="77777777" w:rsidR="004B5B9A" w:rsidRPr="004B5B9A" w:rsidRDefault="004B5B9A" w:rsidP="00AB68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77F977" w14:textId="77777777" w:rsidR="00372F78" w:rsidRDefault="00372F78" w:rsidP="00AB68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2D54">
        <w:rPr>
          <w:rFonts w:ascii="Times New Roman" w:hAnsi="Times New Roman" w:cs="Times New Roman"/>
          <w:b/>
          <w:sz w:val="24"/>
          <w:szCs w:val="24"/>
        </w:rPr>
        <w:t>§7</w:t>
      </w:r>
    </w:p>
    <w:p w14:paraId="2BAA0487" w14:textId="4444E919" w:rsidR="004B5B9A" w:rsidRDefault="004B5B9A" w:rsidP="00AB68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ODBIÓR ROBÓT</w:t>
      </w:r>
    </w:p>
    <w:p w14:paraId="22AF3D19" w14:textId="77777777" w:rsidR="00710CAE" w:rsidRDefault="00710CAE" w:rsidP="00AB68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7C6EA8" w14:textId="77777777" w:rsidR="004B5B9A" w:rsidRPr="004B5B9A" w:rsidRDefault="004B5B9A" w:rsidP="00AB68E9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514327288"/>
      <w:r w:rsidRPr="004B5B9A">
        <w:rPr>
          <w:rFonts w:ascii="Times New Roman" w:hAnsi="Times New Roman" w:cs="Times New Roman"/>
          <w:sz w:val="24"/>
          <w:szCs w:val="24"/>
        </w:rPr>
        <w:t>Odbiór prac objętych przedmiotem umowy dokonany będzie na podstawie protokołu odbioru, który zostanie podpisany po wykonaniu wszystkich prac określonych w § 6.</w:t>
      </w:r>
    </w:p>
    <w:bookmarkEnd w:id="1"/>
    <w:p w14:paraId="24AE050A" w14:textId="77777777" w:rsidR="004B5B9A" w:rsidRDefault="004B5B9A" w:rsidP="00AB68E9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76ED">
        <w:rPr>
          <w:rFonts w:ascii="Times New Roman" w:hAnsi="Times New Roman" w:cs="Times New Roman"/>
          <w:sz w:val="24"/>
          <w:szCs w:val="24"/>
        </w:rPr>
        <w:t>Osobą upoważnioną do podpisania protokołu odbioru po stronie Zamawiającego jest Jarosław Postaremczak – Naczelnik Wydziału Gospodarki Przestrzennej i Mienia Gminnego.</w:t>
      </w:r>
    </w:p>
    <w:p w14:paraId="10325871" w14:textId="77777777" w:rsidR="004F1E30" w:rsidRDefault="004F1E30" w:rsidP="004F1E30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3041A96" w14:textId="77777777" w:rsidR="00372F78" w:rsidRDefault="00372F78" w:rsidP="00AB68E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F7CD10D" w14:textId="77777777" w:rsidR="008A3C4C" w:rsidRDefault="008A3C4C" w:rsidP="00AB68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2D54">
        <w:rPr>
          <w:rFonts w:ascii="Times New Roman" w:hAnsi="Times New Roman" w:cs="Times New Roman"/>
          <w:b/>
          <w:sz w:val="24"/>
          <w:szCs w:val="24"/>
        </w:rPr>
        <w:t>§8</w:t>
      </w:r>
    </w:p>
    <w:p w14:paraId="426C8A0F" w14:textId="37C7B9D4" w:rsidR="008A3C4C" w:rsidRDefault="008A3C4C" w:rsidP="00AB68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PRAWA AUTORSKIE</w:t>
      </w:r>
    </w:p>
    <w:p w14:paraId="0430DA61" w14:textId="77777777" w:rsidR="00710CAE" w:rsidRDefault="00710CAE" w:rsidP="00AB68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F92CFA" w14:textId="77777777" w:rsidR="0066667D" w:rsidRPr="0066667D" w:rsidRDefault="0066667D" w:rsidP="00AB68E9">
      <w:pPr>
        <w:pStyle w:val="Akapitzlist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667D">
        <w:rPr>
          <w:rFonts w:ascii="Times New Roman" w:hAnsi="Times New Roman" w:cs="Times New Roman"/>
          <w:sz w:val="24"/>
          <w:szCs w:val="24"/>
        </w:rPr>
        <w:t>Z chwilą odbioru dzieła Wykonawca przenosi na Zamawiającego autorskie prawa majątkowe do opracowań będących przedmiotem zamówienia z prawem do wyłącznego korzystania z nich na wszystkich znanych w chwili zawarcia umowy polach eksploatacji (utrwalanie i zwielokrotnianie – wytwarzanie określoną techniką egzemplarzy, w tym techniką drukarską, reprograficzną, zapisu magnetycznego, oraz techniką cyfrową; obrót oryginałem, egzemplarzami, na których dokumentację utrwalono; korzystanie i rozporządzanie opracowaniem dokumentacji). Przejście autorskich praw majątkowych do opracowania stanowiącego przedmiot zamówienia nastąpi bezwarunkowo na czas nieokreślony z dniem zapłaty wynagrodzenia za to opracowanie, obejmującym również wynagrodzenie za przeniesienie tych praw.</w:t>
      </w:r>
    </w:p>
    <w:p w14:paraId="6A3F5041" w14:textId="77777777" w:rsidR="008A3C4C" w:rsidRPr="008A3C4C" w:rsidRDefault="008A3C4C" w:rsidP="00AB68E9">
      <w:pPr>
        <w:pStyle w:val="Akapitzlist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Przejście autorskich praw majątkowych do opracowania stanowiącego przedmiot zamówienia nastąpi bezwarunkowo na czas nieokreślony z dniem zapłaty wynagrodzenia za to opracowanie, obejmującym również wynagrodzenie za przeniesienie tych praw.</w:t>
      </w:r>
    </w:p>
    <w:p w14:paraId="19F6BADD" w14:textId="77777777" w:rsidR="008A3C4C" w:rsidRDefault="008A3C4C" w:rsidP="00AB68E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F725852" w14:textId="77777777" w:rsidR="004F1E30" w:rsidRPr="00C72D54" w:rsidRDefault="004F1E30" w:rsidP="00AB68E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96B5D52" w14:textId="77777777" w:rsidR="00372F78" w:rsidRDefault="00372F78" w:rsidP="00AB68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Hlk514654864"/>
      <w:r w:rsidRPr="00C72D54">
        <w:rPr>
          <w:rFonts w:ascii="Times New Roman" w:hAnsi="Times New Roman" w:cs="Times New Roman"/>
          <w:b/>
          <w:sz w:val="24"/>
          <w:szCs w:val="24"/>
        </w:rPr>
        <w:t>§</w:t>
      </w:r>
      <w:r w:rsidR="00D537DE">
        <w:rPr>
          <w:rFonts w:ascii="Times New Roman" w:hAnsi="Times New Roman" w:cs="Times New Roman"/>
          <w:b/>
          <w:sz w:val="24"/>
          <w:szCs w:val="24"/>
        </w:rPr>
        <w:t>9</w:t>
      </w:r>
    </w:p>
    <w:bookmarkEnd w:id="2"/>
    <w:p w14:paraId="431DB89D" w14:textId="1114B885" w:rsidR="007C5030" w:rsidRDefault="007C5030" w:rsidP="00AB68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KARY UMOWNE</w:t>
      </w:r>
    </w:p>
    <w:p w14:paraId="62F792AB" w14:textId="77777777" w:rsidR="00710CAE" w:rsidRPr="00C72D54" w:rsidRDefault="00710CAE" w:rsidP="00AB68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402CBC" w14:textId="77777777" w:rsidR="007C5030" w:rsidRDefault="007C5030" w:rsidP="00AB68E9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2D54">
        <w:rPr>
          <w:rFonts w:ascii="Times New Roman" w:hAnsi="Times New Roman" w:cs="Times New Roman"/>
          <w:sz w:val="24"/>
          <w:szCs w:val="24"/>
        </w:rPr>
        <w:t xml:space="preserve">W przypadku odstąpienia od umowy przez </w:t>
      </w:r>
      <w:r>
        <w:rPr>
          <w:rFonts w:ascii="Times New Roman" w:hAnsi="Times New Roman" w:cs="Times New Roman"/>
          <w:sz w:val="24"/>
          <w:szCs w:val="24"/>
        </w:rPr>
        <w:t xml:space="preserve">którąkolwiek ze stron </w:t>
      </w:r>
      <w:r w:rsidRPr="00C72D54">
        <w:rPr>
          <w:rFonts w:ascii="Times New Roman" w:hAnsi="Times New Roman" w:cs="Times New Roman"/>
          <w:sz w:val="24"/>
          <w:szCs w:val="24"/>
        </w:rPr>
        <w:t>z przyczyn leżących po stronie</w:t>
      </w:r>
      <w:r>
        <w:rPr>
          <w:rFonts w:ascii="Times New Roman" w:hAnsi="Times New Roman" w:cs="Times New Roman"/>
          <w:sz w:val="24"/>
          <w:szCs w:val="24"/>
        </w:rPr>
        <w:t xml:space="preserve"> Wykonawcy</w:t>
      </w:r>
      <w:r w:rsidRPr="00C72D5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a w szczególności w przypadku opisanym w § 1 ust. 4, </w:t>
      </w:r>
      <w:r w:rsidRPr="00C72D54">
        <w:rPr>
          <w:rFonts w:ascii="Times New Roman" w:hAnsi="Times New Roman" w:cs="Times New Roman"/>
          <w:sz w:val="24"/>
          <w:szCs w:val="24"/>
        </w:rPr>
        <w:t xml:space="preserve">Wykonawca zapłaci Zamawiającemu karę </w:t>
      </w:r>
      <w:r w:rsidRPr="004F1E30">
        <w:rPr>
          <w:rFonts w:ascii="Times New Roman" w:hAnsi="Times New Roman" w:cs="Times New Roman"/>
          <w:sz w:val="24"/>
          <w:szCs w:val="24"/>
        </w:rPr>
        <w:t>umowną w wysokości 10%</w:t>
      </w:r>
      <w:r w:rsidRPr="00C72D54">
        <w:rPr>
          <w:rFonts w:ascii="Times New Roman" w:hAnsi="Times New Roman" w:cs="Times New Roman"/>
          <w:sz w:val="24"/>
          <w:szCs w:val="24"/>
        </w:rPr>
        <w:t xml:space="preserve"> wynagrodzenia umownego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bookmarkStart w:id="3" w:name="_Hlk520798211"/>
      <w:r>
        <w:rPr>
          <w:rFonts w:ascii="Times New Roman" w:hAnsi="Times New Roman" w:cs="Times New Roman"/>
          <w:sz w:val="24"/>
          <w:szCs w:val="24"/>
        </w:rPr>
        <w:t>o którym mowa w § 6 ust. 1</w:t>
      </w:r>
      <w:bookmarkEnd w:id="3"/>
      <w:r>
        <w:rPr>
          <w:rFonts w:ascii="Times New Roman" w:hAnsi="Times New Roman" w:cs="Times New Roman"/>
          <w:sz w:val="24"/>
          <w:szCs w:val="24"/>
        </w:rPr>
        <w:t>.</w:t>
      </w:r>
    </w:p>
    <w:p w14:paraId="47010FFF" w14:textId="77777777" w:rsidR="007C5030" w:rsidRDefault="007C5030" w:rsidP="00AB68E9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520803451"/>
      <w:r>
        <w:rPr>
          <w:rFonts w:ascii="Times New Roman" w:hAnsi="Times New Roman" w:cs="Times New Roman"/>
          <w:sz w:val="24"/>
          <w:szCs w:val="24"/>
        </w:rPr>
        <w:t>W razie opóźnienia w wykonaniu prac określonych w § 5 ust. 7 lit. a Wykonawca zobowiązuje się do zapłaty kary umownej w wysokości 1 % wynagrodzenia umownego, o którym mowa w § 6 ust. 1, za każdy dzień opóźnienia, po upływie terminu określonego w § 2 ust. 1.</w:t>
      </w:r>
    </w:p>
    <w:bookmarkEnd w:id="4"/>
    <w:p w14:paraId="0ECF9277" w14:textId="34D94AFF" w:rsidR="007C5030" w:rsidRDefault="007C5030" w:rsidP="00AB68E9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 razie opóźnienia w wykonaniu prac określonych w § 5 ust. 7 lit. b Wykonawca zobowiązuje się do zapłaty kary umownej w wysokości 1 % wynagrodzenia umownego, o którym mowa w § 6 ust. 1, za każdy dzień opóźnienia, po upływie terminu określonego w § 2 ust. </w:t>
      </w:r>
      <w:r w:rsidR="003D69F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C329720" w14:textId="2D2173D8" w:rsidR="007C5030" w:rsidRDefault="007C5030" w:rsidP="00AB68E9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razie opóźnienia w wykonaniu prac określonych w § 5 ust. 7 lit. c Wykonawca zobowiązuje się do zapłaty kary umownej w wysokości 1 % wynagrodzenia umownego, o którym mowa w § 6 ust. 1, za każdy dzień opóźnienia, po upływie terminu określonego w § 2 ust. </w:t>
      </w:r>
      <w:r w:rsidR="003D69F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BDC93CC" w14:textId="1D795CF6" w:rsidR="007C5030" w:rsidRPr="00392A74" w:rsidRDefault="007C5030" w:rsidP="00AB68E9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razie opóźnienia w wykonaniu prac określonych w § 5 ust. 7 lit. d   Wykonawca zobowiązuje się do zapłaty kary umownej w wysokości 1 % wynagrodzenia umownego, o którym mowa w § 6 ust. 1, za każdy dzień opóźnienia, po upływie terminu określonego w § 2 ust. </w:t>
      </w:r>
      <w:r w:rsidR="003D69F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81EC589" w14:textId="2D88FA6C" w:rsidR="007C5030" w:rsidRPr="00C72D54" w:rsidRDefault="007C5030" w:rsidP="00AB68E9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2D54">
        <w:rPr>
          <w:rFonts w:ascii="Times New Roman" w:hAnsi="Times New Roman" w:cs="Times New Roman"/>
          <w:sz w:val="24"/>
          <w:szCs w:val="24"/>
        </w:rPr>
        <w:t xml:space="preserve">Opóźnienie w zapłacie wynagrodzenia </w:t>
      </w:r>
      <w:r>
        <w:rPr>
          <w:rFonts w:ascii="Times New Roman" w:hAnsi="Times New Roman" w:cs="Times New Roman"/>
          <w:sz w:val="24"/>
          <w:szCs w:val="24"/>
        </w:rPr>
        <w:t>skutkuje</w:t>
      </w:r>
      <w:r w:rsidRPr="00C72D54">
        <w:rPr>
          <w:rFonts w:ascii="Times New Roman" w:hAnsi="Times New Roman" w:cs="Times New Roman"/>
          <w:sz w:val="24"/>
          <w:szCs w:val="24"/>
        </w:rPr>
        <w:t xml:space="preserve"> po stronie Zamawiającego obowiązek zapłaty odsetek zgodnie z obowiązującymi przepisami.</w:t>
      </w:r>
    </w:p>
    <w:p w14:paraId="7F8CFD18" w14:textId="77777777" w:rsidR="007C5030" w:rsidRPr="00C72D54" w:rsidRDefault="007C5030" w:rsidP="00AB68E9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2D54">
        <w:rPr>
          <w:rFonts w:ascii="Times New Roman" w:hAnsi="Times New Roman" w:cs="Times New Roman"/>
          <w:sz w:val="24"/>
          <w:szCs w:val="24"/>
        </w:rPr>
        <w:t xml:space="preserve">Za opóźnienie w usunięciu wad, Wykonawca zapłaci Zamawiającemu </w:t>
      </w:r>
      <w:r w:rsidRPr="00C72D54">
        <w:rPr>
          <w:rFonts w:ascii="Times New Roman" w:hAnsi="Times New Roman" w:cs="Times New Roman"/>
          <w:sz w:val="24"/>
          <w:szCs w:val="24"/>
        </w:rPr>
        <w:br/>
        <w:t>0,3 % wynagrodzenia umownego</w:t>
      </w:r>
      <w:r>
        <w:rPr>
          <w:rFonts w:ascii="Times New Roman" w:hAnsi="Times New Roman" w:cs="Times New Roman"/>
          <w:sz w:val="24"/>
          <w:szCs w:val="24"/>
        </w:rPr>
        <w:t>, określonego w § 6 ust. 1,</w:t>
      </w:r>
      <w:r w:rsidRPr="00C72D54">
        <w:rPr>
          <w:rFonts w:ascii="Times New Roman" w:hAnsi="Times New Roman" w:cs="Times New Roman"/>
          <w:sz w:val="24"/>
          <w:szCs w:val="24"/>
        </w:rPr>
        <w:t xml:space="preserve"> dziennie za każdy dzień opóźnienia licząc od ustalonego przez Zamawiającego terminu na usunięcie wad.</w:t>
      </w:r>
    </w:p>
    <w:p w14:paraId="5ED68A3D" w14:textId="77777777" w:rsidR="007C5030" w:rsidRPr="008574D5" w:rsidRDefault="007C5030" w:rsidP="00AB68E9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2D54">
        <w:rPr>
          <w:rFonts w:ascii="Times New Roman" w:hAnsi="Times New Roman" w:cs="Times New Roman"/>
          <w:sz w:val="24"/>
          <w:szCs w:val="24"/>
        </w:rPr>
        <w:t>Niezależnie od zastosowanych kar umownych, strony mogą dochodzić odszkodowania w pełnej wysokości</w:t>
      </w:r>
      <w:r>
        <w:rPr>
          <w:rFonts w:ascii="Times New Roman" w:hAnsi="Times New Roman" w:cs="Times New Roman"/>
          <w:sz w:val="24"/>
          <w:szCs w:val="24"/>
        </w:rPr>
        <w:t>, tj. w wysokości przenoszącej wysokość zastrzeżonej kary umownej.</w:t>
      </w:r>
    </w:p>
    <w:p w14:paraId="67821E33" w14:textId="4C5D8E3B" w:rsidR="007C5030" w:rsidRPr="00C72D54" w:rsidRDefault="007C5030" w:rsidP="00AB68E9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2D54">
        <w:rPr>
          <w:rFonts w:ascii="Times New Roman" w:hAnsi="Times New Roman" w:cs="Times New Roman"/>
          <w:sz w:val="24"/>
          <w:szCs w:val="24"/>
        </w:rPr>
        <w:t>Kary umowne, o których mowa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2D54">
        <w:rPr>
          <w:rFonts w:ascii="Times New Roman" w:hAnsi="Times New Roman" w:cs="Times New Roman"/>
          <w:sz w:val="24"/>
          <w:szCs w:val="24"/>
        </w:rPr>
        <w:t>pkt 1</w:t>
      </w:r>
      <w:r>
        <w:rPr>
          <w:rFonts w:ascii="Times New Roman" w:hAnsi="Times New Roman" w:cs="Times New Roman"/>
          <w:sz w:val="24"/>
          <w:szCs w:val="24"/>
        </w:rPr>
        <w:t>-5, 7</w:t>
      </w:r>
      <w:r w:rsidRPr="00C72D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mogą być</w:t>
      </w:r>
      <w:r w:rsidRPr="00C72D54">
        <w:rPr>
          <w:rFonts w:ascii="Times New Roman" w:hAnsi="Times New Roman" w:cs="Times New Roman"/>
          <w:sz w:val="24"/>
          <w:szCs w:val="24"/>
        </w:rPr>
        <w:t xml:space="preserve"> potrącane z rachunku końcowego Wykonawcy</w:t>
      </w:r>
      <w:r>
        <w:rPr>
          <w:rFonts w:ascii="Times New Roman" w:hAnsi="Times New Roman" w:cs="Times New Roman"/>
          <w:sz w:val="24"/>
          <w:szCs w:val="24"/>
        </w:rPr>
        <w:t>, na zasadzie wyrażonej w ust. 10.</w:t>
      </w:r>
    </w:p>
    <w:p w14:paraId="05CD74C8" w14:textId="77777777" w:rsidR="007C5030" w:rsidRDefault="007C5030" w:rsidP="00AB68E9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2D54">
        <w:rPr>
          <w:rFonts w:ascii="Times New Roman" w:hAnsi="Times New Roman" w:cs="Times New Roman"/>
          <w:sz w:val="24"/>
          <w:szCs w:val="24"/>
        </w:rPr>
        <w:t>Kary będą potrącane automatycznie bez</w:t>
      </w:r>
      <w:r>
        <w:rPr>
          <w:rFonts w:ascii="Times New Roman" w:hAnsi="Times New Roman" w:cs="Times New Roman"/>
          <w:sz w:val="24"/>
          <w:szCs w:val="24"/>
        </w:rPr>
        <w:t xml:space="preserve"> potrzeby</w:t>
      </w:r>
      <w:r w:rsidRPr="00C72D54">
        <w:rPr>
          <w:rFonts w:ascii="Times New Roman" w:hAnsi="Times New Roman" w:cs="Times New Roman"/>
          <w:sz w:val="24"/>
          <w:szCs w:val="24"/>
        </w:rPr>
        <w:t xml:space="preserve"> uzyskania</w:t>
      </w:r>
      <w:r>
        <w:rPr>
          <w:rFonts w:ascii="Times New Roman" w:hAnsi="Times New Roman" w:cs="Times New Roman"/>
          <w:sz w:val="24"/>
          <w:szCs w:val="24"/>
        </w:rPr>
        <w:t xml:space="preserve"> odrębnej</w:t>
      </w:r>
      <w:r w:rsidRPr="00C72D54">
        <w:rPr>
          <w:rFonts w:ascii="Times New Roman" w:hAnsi="Times New Roman" w:cs="Times New Roman"/>
          <w:sz w:val="24"/>
          <w:szCs w:val="24"/>
        </w:rPr>
        <w:t xml:space="preserve"> zgody Wykonawcy</w:t>
      </w:r>
      <w:r>
        <w:rPr>
          <w:rFonts w:ascii="Times New Roman" w:hAnsi="Times New Roman" w:cs="Times New Roman"/>
          <w:sz w:val="24"/>
          <w:szCs w:val="24"/>
        </w:rPr>
        <w:t>, na co Wykonawca niniejszym wyrazi zgodę.</w:t>
      </w:r>
    </w:p>
    <w:p w14:paraId="3605BF80" w14:textId="77777777" w:rsidR="007C5030" w:rsidRDefault="007C5030" w:rsidP="00AB68E9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8FD7056" w14:textId="77777777" w:rsidR="004F1E30" w:rsidRPr="00871FFE" w:rsidRDefault="004F1E30" w:rsidP="00AB68E9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9056BD" w14:textId="77777777" w:rsidR="007C5030" w:rsidRDefault="007C5030" w:rsidP="00AB68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2D54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10</w:t>
      </w:r>
    </w:p>
    <w:p w14:paraId="5D5C3DD7" w14:textId="4EC2877B" w:rsidR="007C5030" w:rsidRDefault="007C5030" w:rsidP="00AB68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14:paraId="17D45FF7" w14:textId="77777777" w:rsidR="00710CAE" w:rsidRDefault="00710CAE" w:rsidP="00AB68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BD4F40" w14:textId="77777777" w:rsidR="007C5030" w:rsidRDefault="007C5030" w:rsidP="00AB68E9">
      <w:pPr>
        <w:pStyle w:val="Akapitzlist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Wszelkie zmiany do niniejszej umowy wymagają pisemnego aneksu podpisanego przez strony pod rygorem nieważności.</w:t>
      </w:r>
    </w:p>
    <w:p w14:paraId="1796248B" w14:textId="77777777" w:rsidR="007C5030" w:rsidRDefault="007C5030" w:rsidP="00AB68E9">
      <w:pPr>
        <w:pStyle w:val="Akapitzlist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Osobami wyznaczonymi do uzgodnień i koordynacji realizacji przedmiotu umowy będą:</w:t>
      </w:r>
    </w:p>
    <w:p w14:paraId="70119C57" w14:textId="77777777" w:rsidR="00C6784D" w:rsidRDefault="007C5030" w:rsidP="00AB68E9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 strony Zamawiającego: Marek </w:t>
      </w:r>
      <w:proofErr w:type="spellStart"/>
      <w:r>
        <w:rPr>
          <w:rFonts w:ascii="Times New Roman" w:hAnsi="Times New Roman" w:cs="Times New Roman"/>
          <w:sz w:val="24"/>
          <w:szCs w:val="24"/>
        </w:rPr>
        <w:t>Kaminski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tel. 65 512 11 11 wew. 104,</w:t>
      </w:r>
    </w:p>
    <w:p w14:paraId="76049740" w14:textId="6EA7A0C0" w:rsidR="007C5030" w:rsidRDefault="00C6784D" w:rsidP="00AB68E9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7C5030">
        <w:rPr>
          <w:rFonts w:ascii="Times New Roman" w:hAnsi="Times New Roman" w:cs="Times New Roman"/>
          <w:sz w:val="24"/>
          <w:szCs w:val="24"/>
        </w:rPr>
        <w:t xml:space="preserve">- mailem: </w:t>
      </w:r>
      <w:hyperlink r:id="rId8" w:history="1">
        <w:r w:rsidR="007C5030" w:rsidRPr="002E4645">
          <w:rPr>
            <w:rStyle w:val="Hipercze"/>
            <w:rFonts w:ascii="Times New Roman" w:hAnsi="Times New Roman" w:cs="Times New Roman"/>
            <w:sz w:val="24"/>
            <w:szCs w:val="24"/>
          </w:rPr>
          <w:t>marek.kaminski@koscian.eu</w:t>
        </w:r>
      </w:hyperlink>
    </w:p>
    <w:p w14:paraId="292B5947" w14:textId="4DB35BA9" w:rsidR="007C5030" w:rsidRDefault="007C5030" w:rsidP="00AB68E9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 strony Wykonawcy: </w:t>
      </w:r>
      <w:r w:rsidR="003B3805"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14:paraId="7F0CC956" w14:textId="7DC0D253" w:rsidR="007C5030" w:rsidRDefault="007C5030" w:rsidP="00AB68E9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</w:t>
      </w:r>
      <w:r w:rsidR="003B3805">
        <w:rPr>
          <w:rFonts w:ascii="Times New Roman" w:hAnsi="Times New Roman" w:cs="Times New Roman"/>
          <w:sz w:val="24"/>
          <w:szCs w:val="24"/>
        </w:rPr>
        <w:t>………………………………………………...</w:t>
      </w:r>
    </w:p>
    <w:p w14:paraId="2894F290" w14:textId="77777777" w:rsidR="007C5030" w:rsidRDefault="007C5030" w:rsidP="00AB68E9">
      <w:pPr>
        <w:pStyle w:val="Akapitzlist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sprawach nieuregulowanych niniejszą umową mają zastosowanie przepisy Kodeksu cywilnego, Ustawy o planowaniu i zagospodarowaniu przestrzennym.</w:t>
      </w:r>
    </w:p>
    <w:p w14:paraId="752A3DC6" w14:textId="77777777" w:rsidR="007C5030" w:rsidRDefault="007C5030" w:rsidP="00AB68E9">
      <w:pPr>
        <w:pStyle w:val="Akapitzlist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2DC2">
        <w:rPr>
          <w:rFonts w:ascii="Times New Roman" w:hAnsi="Times New Roman" w:cs="Times New Roman"/>
          <w:sz w:val="24"/>
          <w:szCs w:val="24"/>
        </w:rPr>
        <w:t>W przypadku wystąpienia trudności z interpretacją umowy Zamawiający i Wykonawca będą się posiłkować postanowieniami oferty.</w:t>
      </w:r>
    </w:p>
    <w:p w14:paraId="7090CF5C" w14:textId="77777777" w:rsidR="007C5030" w:rsidRDefault="007C5030" w:rsidP="00AB68E9">
      <w:pPr>
        <w:pStyle w:val="Akapitzlist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Wszelkie spory, mogące wyniknąć z tytułu niniejszej umowy, będą rozstrzygane przez właściwe dla Zamawiającego Sądy Powszechne.</w:t>
      </w:r>
    </w:p>
    <w:p w14:paraId="7E6FF521" w14:textId="77777777" w:rsidR="007C5030" w:rsidRPr="008574D5" w:rsidRDefault="007C5030" w:rsidP="00AB68E9">
      <w:pPr>
        <w:pStyle w:val="Akapitzlist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Umowa została sporządzona w dwóch jednobrzmiących egzemplarzach, po jednym dla każdej ze stron.</w:t>
      </w:r>
    </w:p>
    <w:p w14:paraId="281BE4CE" w14:textId="77777777" w:rsidR="007C5030" w:rsidRDefault="007C5030" w:rsidP="00AB68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258961" w14:textId="77777777" w:rsidR="007C5030" w:rsidRPr="00C72D54" w:rsidRDefault="007C5030" w:rsidP="00AB68E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8142036" w14:textId="497237E2" w:rsidR="007C5030" w:rsidRDefault="007C5030" w:rsidP="00AB68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D6B8EF" w14:textId="77777777" w:rsidR="00710CAE" w:rsidRPr="00C72D54" w:rsidRDefault="00710CAE" w:rsidP="00AB68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248685" w14:textId="77777777" w:rsidR="007C5030" w:rsidRPr="00C72D54" w:rsidRDefault="007C5030" w:rsidP="00AB68E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C72D54">
        <w:rPr>
          <w:rFonts w:ascii="Times New Roman" w:hAnsi="Times New Roman" w:cs="Times New Roman"/>
        </w:rPr>
        <w:t>…………………………..                                                                      ………………………..</w:t>
      </w:r>
    </w:p>
    <w:p w14:paraId="3F495A0F" w14:textId="77777777" w:rsidR="007C5030" w:rsidRPr="00D03D1F" w:rsidRDefault="007C5030" w:rsidP="00AB68E9">
      <w:pPr>
        <w:spacing w:after="0"/>
        <w:rPr>
          <w:rFonts w:ascii="Times New Roman" w:hAnsi="Times New Roman" w:cs="Times New Roman"/>
        </w:rPr>
      </w:pPr>
      <w:r w:rsidRPr="00C72D5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</w:t>
      </w:r>
      <w:r w:rsidRPr="00C72D54">
        <w:rPr>
          <w:rFonts w:ascii="Times New Roman" w:hAnsi="Times New Roman" w:cs="Times New Roman"/>
        </w:rPr>
        <w:t xml:space="preserve">    ZAMAWIAJĄCY                                                                                   WYKONAWCA   </w:t>
      </w:r>
    </w:p>
    <w:p w14:paraId="7C10BEB2" w14:textId="198D712D" w:rsidR="007C5030" w:rsidRDefault="007C5030" w:rsidP="00AB68E9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23B7B00" w14:textId="1EEA9CEC" w:rsidR="00812140" w:rsidRDefault="00812140" w:rsidP="00AB68E9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2992CF1F" w14:textId="00209362" w:rsidR="00812140" w:rsidRDefault="00812140" w:rsidP="00AB68E9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7CC2D623" w14:textId="71818EE0" w:rsidR="00812140" w:rsidRDefault="00812140" w:rsidP="00AB68E9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1253105A" w14:textId="17A7129B" w:rsidR="00710CAE" w:rsidRDefault="00710CAE" w:rsidP="00AB68E9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51A4E7E" w14:textId="69B98BB9" w:rsidR="007C5030" w:rsidRPr="00DB6F28" w:rsidRDefault="009F6956" w:rsidP="00AB68E9">
      <w:pPr>
        <w:spacing w:after="0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mk</w:t>
      </w:r>
      <w:proofErr w:type="spellEnd"/>
    </w:p>
    <w:sectPr w:rsidR="007C5030" w:rsidRPr="00DB6F28" w:rsidSect="0078022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425045" w14:textId="77777777" w:rsidR="00F002A6" w:rsidRDefault="00F002A6" w:rsidP="00372F78">
      <w:pPr>
        <w:spacing w:after="0" w:line="240" w:lineRule="auto"/>
      </w:pPr>
      <w:r>
        <w:separator/>
      </w:r>
    </w:p>
  </w:endnote>
  <w:endnote w:type="continuationSeparator" w:id="0">
    <w:p w14:paraId="7FEB8C53" w14:textId="77777777" w:rsidR="00F002A6" w:rsidRDefault="00F002A6" w:rsidP="00372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hAnsiTheme="majorHAnsi"/>
        <w:sz w:val="18"/>
        <w:szCs w:val="18"/>
      </w:rPr>
      <w:id w:val="13772860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14:paraId="2C6C5B2F" w14:textId="77777777" w:rsidR="0078022E" w:rsidRPr="00E80007" w:rsidRDefault="0011508F">
        <w:pPr>
          <w:pStyle w:val="Stopka"/>
          <w:jc w:val="right"/>
          <w:rPr>
            <w:rFonts w:asciiTheme="majorHAnsi" w:hAnsiTheme="majorHAnsi"/>
            <w:sz w:val="18"/>
            <w:szCs w:val="18"/>
          </w:rPr>
        </w:pPr>
        <w:r w:rsidRPr="00E80007">
          <w:rPr>
            <w:rFonts w:asciiTheme="majorHAnsi" w:hAnsiTheme="majorHAnsi"/>
            <w:sz w:val="18"/>
            <w:szCs w:val="18"/>
          </w:rPr>
          <w:t xml:space="preserve">str. </w:t>
        </w:r>
        <w:r w:rsidRPr="00E80007">
          <w:rPr>
            <w:sz w:val="18"/>
            <w:szCs w:val="18"/>
          </w:rPr>
          <w:fldChar w:fldCharType="begin"/>
        </w:r>
        <w:r w:rsidRPr="00E80007">
          <w:rPr>
            <w:sz w:val="18"/>
            <w:szCs w:val="18"/>
          </w:rPr>
          <w:instrText xml:space="preserve"> PAGE    \* MERGEFORMAT </w:instrText>
        </w:r>
        <w:r w:rsidRPr="00E80007">
          <w:rPr>
            <w:sz w:val="18"/>
            <w:szCs w:val="18"/>
          </w:rPr>
          <w:fldChar w:fldCharType="separate"/>
        </w:r>
        <w:r w:rsidR="00F4407B" w:rsidRPr="00F4407B">
          <w:rPr>
            <w:rFonts w:asciiTheme="majorHAnsi" w:hAnsiTheme="majorHAnsi"/>
            <w:noProof/>
            <w:sz w:val="18"/>
            <w:szCs w:val="18"/>
          </w:rPr>
          <w:t>2</w:t>
        </w:r>
        <w:r w:rsidRPr="00E80007">
          <w:rPr>
            <w:sz w:val="18"/>
            <w:szCs w:val="18"/>
          </w:rPr>
          <w:fldChar w:fldCharType="end"/>
        </w:r>
      </w:p>
    </w:sdtContent>
  </w:sdt>
  <w:p w14:paraId="53F2E3E1" w14:textId="77777777" w:rsidR="0078022E" w:rsidRDefault="007802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8F8360" w14:textId="77777777" w:rsidR="00F002A6" w:rsidRDefault="00F002A6" w:rsidP="00372F78">
      <w:pPr>
        <w:spacing w:after="0" w:line="240" w:lineRule="auto"/>
      </w:pPr>
      <w:r>
        <w:separator/>
      </w:r>
    </w:p>
  </w:footnote>
  <w:footnote w:type="continuationSeparator" w:id="0">
    <w:p w14:paraId="741A937D" w14:textId="77777777" w:rsidR="00F002A6" w:rsidRDefault="00F002A6" w:rsidP="00372F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15702"/>
    <w:multiLevelType w:val="hybridMultilevel"/>
    <w:tmpl w:val="F84ADD24"/>
    <w:lvl w:ilvl="0" w:tplc="87B0E7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56981"/>
    <w:multiLevelType w:val="hybridMultilevel"/>
    <w:tmpl w:val="AD1EF81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16AF0"/>
    <w:multiLevelType w:val="hybridMultilevel"/>
    <w:tmpl w:val="1B4E051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DD2478"/>
    <w:multiLevelType w:val="hybridMultilevel"/>
    <w:tmpl w:val="57364C0C"/>
    <w:lvl w:ilvl="0" w:tplc="2FC4EC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1E602C"/>
    <w:multiLevelType w:val="hybridMultilevel"/>
    <w:tmpl w:val="52DA01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F63FF6"/>
    <w:multiLevelType w:val="hybridMultilevel"/>
    <w:tmpl w:val="E5D24E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870515"/>
    <w:multiLevelType w:val="hybridMultilevel"/>
    <w:tmpl w:val="C2F2318C"/>
    <w:lvl w:ilvl="0" w:tplc="0415000F">
      <w:start w:val="1"/>
      <w:numFmt w:val="decimal"/>
      <w:lvlText w:val="%1."/>
      <w:lvlJc w:val="left"/>
      <w:pPr>
        <w:ind w:left="43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5040" w:hanging="360"/>
      </w:pPr>
    </w:lvl>
    <w:lvl w:ilvl="2" w:tplc="0415001B">
      <w:start w:val="1"/>
      <w:numFmt w:val="lowerRoman"/>
      <w:lvlText w:val="%3."/>
      <w:lvlJc w:val="right"/>
      <w:pPr>
        <w:ind w:left="5760" w:hanging="180"/>
      </w:pPr>
    </w:lvl>
    <w:lvl w:ilvl="3" w:tplc="0415000F">
      <w:start w:val="1"/>
      <w:numFmt w:val="decimal"/>
      <w:lvlText w:val="%4."/>
      <w:lvlJc w:val="left"/>
      <w:pPr>
        <w:ind w:left="6480" w:hanging="360"/>
      </w:pPr>
    </w:lvl>
    <w:lvl w:ilvl="4" w:tplc="04150019">
      <w:start w:val="1"/>
      <w:numFmt w:val="lowerLetter"/>
      <w:lvlText w:val="%5."/>
      <w:lvlJc w:val="left"/>
      <w:pPr>
        <w:ind w:left="7200" w:hanging="360"/>
      </w:pPr>
    </w:lvl>
    <w:lvl w:ilvl="5" w:tplc="0415001B">
      <w:start w:val="1"/>
      <w:numFmt w:val="lowerRoman"/>
      <w:lvlText w:val="%6."/>
      <w:lvlJc w:val="right"/>
      <w:pPr>
        <w:ind w:left="7920" w:hanging="180"/>
      </w:pPr>
    </w:lvl>
    <w:lvl w:ilvl="6" w:tplc="0415000F">
      <w:start w:val="1"/>
      <w:numFmt w:val="decimal"/>
      <w:lvlText w:val="%7."/>
      <w:lvlJc w:val="left"/>
      <w:pPr>
        <w:ind w:left="8640" w:hanging="360"/>
      </w:pPr>
    </w:lvl>
    <w:lvl w:ilvl="7" w:tplc="04150019">
      <w:start w:val="1"/>
      <w:numFmt w:val="lowerLetter"/>
      <w:lvlText w:val="%8."/>
      <w:lvlJc w:val="left"/>
      <w:pPr>
        <w:ind w:left="9360" w:hanging="360"/>
      </w:pPr>
    </w:lvl>
    <w:lvl w:ilvl="8" w:tplc="0415001B">
      <w:start w:val="1"/>
      <w:numFmt w:val="lowerRoman"/>
      <w:lvlText w:val="%9."/>
      <w:lvlJc w:val="right"/>
      <w:pPr>
        <w:ind w:left="10080" w:hanging="180"/>
      </w:pPr>
    </w:lvl>
  </w:abstractNum>
  <w:abstractNum w:abstractNumId="7" w15:restartNumberingAfterBreak="0">
    <w:nsid w:val="0F0C6426"/>
    <w:multiLevelType w:val="hybridMultilevel"/>
    <w:tmpl w:val="F4D637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256EB2"/>
    <w:multiLevelType w:val="hybridMultilevel"/>
    <w:tmpl w:val="3E20C2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B57D1A"/>
    <w:multiLevelType w:val="hybridMultilevel"/>
    <w:tmpl w:val="4CC0DC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5233D1"/>
    <w:multiLevelType w:val="hybridMultilevel"/>
    <w:tmpl w:val="D0169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85738"/>
    <w:multiLevelType w:val="hybridMultilevel"/>
    <w:tmpl w:val="0AF4B1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A028FE"/>
    <w:multiLevelType w:val="hybridMultilevel"/>
    <w:tmpl w:val="52E47AF8"/>
    <w:lvl w:ilvl="0" w:tplc="44B405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AB63F8"/>
    <w:multiLevelType w:val="hybridMultilevel"/>
    <w:tmpl w:val="4DF2BAB0"/>
    <w:lvl w:ilvl="0" w:tplc="7BECA6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D25965"/>
    <w:multiLevelType w:val="hybridMultilevel"/>
    <w:tmpl w:val="EC3C80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D06144"/>
    <w:multiLevelType w:val="hybridMultilevel"/>
    <w:tmpl w:val="D296469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6205805"/>
    <w:multiLevelType w:val="hybridMultilevel"/>
    <w:tmpl w:val="060A281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B481A8A"/>
    <w:multiLevelType w:val="hybridMultilevel"/>
    <w:tmpl w:val="A4668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854E90"/>
    <w:multiLevelType w:val="hybridMultilevel"/>
    <w:tmpl w:val="56348F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A96617"/>
    <w:multiLevelType w:val="hybridMultilevel"/>
    <w:tmpl w:val="B7F832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D352F0"/>
    <w:multiLevelType w:val="hybridMultilevel"/>
    <w:tmpl w:val="34F4F6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F43934"/>
    <w:multiLevelType w:val="hybridMultilevel"/>
    <w:tmpl w:val="9B94F9AA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96E00EC"/>
    <w:multiLevelType w:val="hybridMultilevel"/>
    <w:tmpl w:val="F92A62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916D0B"/>
    <w:multiLevelType w:val="hybridMultilevel"/>
    <w:tmpl w:val="28C4395A"/>
    <w:lvl w:ilvl="0" w:tplc="0415000F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4" w15:restartNumberingAfterBreak="0">
    <w:nsid w:val="3F015232"/>
    <w:multiLevelType w:val="hybridMultilevel"/>
    <w:tmpl w:val="C50860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C312A6"/>
    <w:multiLevelType w:val="hybridMultilevel"/>
    <w:tmpl w:val="4DC605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2715B8"/>
    <w:multiLevelType w:val="hybridMultilevel"/>
    <w:tmpl w:val="799E1D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0F3682"/>
    <w:multiLevelType w:val="hybridMultilevel"/>
    <w:tmpl w:val="93ACCD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DC5285"/>
    <w:multiLevelType w:val="hybridMultilevel"/>
    <w:tmpl w:val="4A9A4F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0F4A73"/>
    <w:multiLevelType w:val="hybridMultilevel"/>
    <w:tmpl w:val="3A2C18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7A035A"/>
    <w:multiLevelType w:val="hybridMultilevel"/>
    <w:tmpl w:val="F74247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93268B"/>
    <w:multiLevelType w:val="hybridMultilevel"/>
    <w:tmpl w:val="A86A5BCE"/>
    <w:lvl w:ilvl="0" w:tplc="0415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9134E79"/>
    <w:multiLevelType w:val="hybridMultilevel"/>
    <w:tmpl w:val="5B32F7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D43B71"/>
    <w:multiLevelType w:val="hybridMultilevel"/>
    <w:tmpl w:val="D0169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D02F00"/>
    <w:multiLevelType w:val="hybridMultilevel"/>
    <w:tmpl w:val="EFCACA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557275"/>
    <w:multiLevelType w:val="hybridMultilevel"/>
    <w:tmpl w:val="6F6636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CE1D9A"/>
    <w:multiLevelType w:val="hybridMultilevel"/>
    <w:tmpl w:val="FDB80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5A1469"/>
    <w:multiLevelType w:val="hybridMultilevel"/>
    <w:tmpl w:val="80BEA0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250700"/>
    <w:multiLevelType w:val="hybridMultilevel"/>
    <w:tmpl w:val="2CA66784"/>
    <w:lvl w:ilvl="0" w:tplc="0415000F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4320" w:hanging="360"/>
      </w:pPr>
    </w:lvl>
    <w:lvl w:ilvl="2" w:tplc="0415001B">
      <w:start w:val="1"/>
      <w:numFmt w:val="lowerRoman"/>
      <w:lvlText w:val="%3."/>
      <w:lvlJc w:val="right"/>
      <w:pPr>
        <w:ind w:left="5040" w:hanging="180"/>
      </w:pPr>
    </w:lvl>
    <w:lvl w:ilvl="3" w:tplc="0415000F">
      <w:start w:val="1"/>
      <w:numFmt w:val="decimal"/>
      <w:lvlText w:val="%4."/>
      <w:lvlJc w:val="left"/>
      <w:pPr>
        <w:ind w:left="5760" w:hanging="360"/>
      </w:pPr>
    </w:lvl>
    <w:lvl w:ilvl="4" w:tplc="04150019">
      <w:start w:val="1"/>
      <w:numFmt w:val="lowerLetter"/>
      <w:lvlText w:val="%5."/>
      <w:lvlJc w:val="left"/>
      <w:pPr>
        <w:ind w:left="6480" w:hanging="360"/>
      </w:pPr>
    </w:lvl>
    <w:lvl w:ilvl="5" w:tplc="0415001B">
      <w:start w:val="1"/>
      <w:numFmt w:val="lowerRoman"/>
      <w:lvlText w:val="%6."/>
      <w:lvlJc w:val="right"/>
      <w:pPr>
        <w:ind w:left="7200" w:hanging="180"/>
      </w:pPr>
    </w:lvl>
    <w:lvl w:ilvl="6" w:tplc="0415000F">
      <w:start w:val="1"/>
      <w:numFmt w:val="decimal"/>
      <w:lvlText w:val="%7."/>
      <w:lvlJc w:val="left"/>
      <w:pPr>
        <w:ind w:left="7920" w:hanging="360"/>
      </w:pPr>
    </w:lvl>
    <w:lvl w:ilvl="7" w:tplc="04150019">
      <w:start w:val="1"/>
      <w:numFmt w:val="lowerLetter"/>
      <w:lvlText w:val="%8."/>
      <w:lvlJc w:val="left"/>
      <w:pPr>
        <w:ind w:left="8640" w:hanging="360"/>
      </w:pPr>
    </w:lvl>
    <w:lvl w:ilvl="8" w:tplc="0415001B">
      <w:start w:val="1"/>
      <w:numFmt w:val="lowerRoman"/>
      <w:lvlText w:val="%9."/>
      <w:lvlJc w:val="right"/>
      <w:pPr>
        <w:ind w:left="9360" w:hanging="180"/>
      </w:pPr>
    </w:lvl>
  </w:abstractNum>
  <w:abstractNum w:abstractNumId="39" w15:restartNumberingAfterBreak="0">
    <w:nsid w:val="7AD34611"/>
    <w:multiLevelType w:val="hybridMultilevel"/>
    <w:tmpl w:val="D5C8DF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8033676">
    <w:abstractNumId w:val="5"/>
  </w:num>
  <w:num w:numId="2" w16cid:durableId="348723684">
    <w:abstractNumId w:val="14"/>
  </w:num>
  <w:num w:numId="3" w16cid:durableId="1370452854">
    <w:abstractNumId w:val="8"/>
  </w:num>
  <w:num w:numId="4" w16cid:durableId="1838113145">
    <w:abstractNumId w:val="34"/>
  </w:num>
  <w:num w:numId="5" w16cid:durableId="609243973">
    <w:abstractNumId w:val="26"/>
  </w:num>
  <w:num w:numId="6" w16cid:durableId="1933492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78110443">
    <w:abstractNumId w:val="11"/>
  </w:num>
  <w:num w:numId="8" w16cid:durableId="333262832">
    <w:abstractNumId w:val="13"/>
  </w:num>
  <w:num w:numId="9" w16cid:durableId="1753045581">
    <w:abstractNumId w:val="16"/>
  </w:num>
  <w:num w:numId="10" w16cid:durableId="1204101331">
    <w:abstractNumId w:val="27"/>
  </w:num>
  <w:num w:numId="11" w16cid:durableId="1434277526">
    <w:abstractNumId w:val="29"/>
  </w:num>
  <w:num w:numId="12" w16cid:durableId="1431849703">
    <w:abstractNumId w:val="6"/>
  </w:num>
  <w:num w:numId="13" w16cid:durableId="517087783">
    <w:abstractNumId w:val="25"/>
  </w:num>
  <w:num w:numId="14" w16cid:durableId="22638597">
    <w:abstractNumId w:val="37"/>
  </w:num>
  <w:num w:numId="15" w16cid:durableId="1249391261">
    <w:abstractNumId w:val="9"/>
  </w:num>
  <w:num w:numId="16" w16cid:durableId="1793472489">
    <w:abstractNumId w:val="12"/>
  </w:num>
  <w:num w:numId="17" w16cid:durableId="2065709859">
    <w:abstractNumId w:val="3"/>
  </w:num>
  <w:num w:numId="18" w16cid:durableId="1032461147">
    <w:abstractNumId w:val="30"/>
  </w:num>
  <w:num w:numId="19" w16cid:durableId="532305345">
    <w:abstractNumId w:val="1"/>
  </w:num>
  <w:num w:numId="20" w16cid:durableId="1587762235">
    <w:abstractNumId w:val="32"/>
  </w:num>
  <w:num w:numId="21" w16cid:durableId="763452823">
    <w:abstractNumId w:val="36"/>
  </w:num>
  <w:num w:numId="22" w16cid:durableId="164790208">
    <w:abstractNumId w:val="23"/>
  </w:num>
  <w:num w:numId="23" w16cid:durableId="6635095">
    <w:abstractNumId w:val="33"/>
  </w:num>
  <w:num w:numId="24" w16cid:durableId="1231692580">
    <w:abstractNumId w:val="31"/>
  </w:num>
  <w:num w:numId="25" w16cid:durableId="1581714409">
    <w:abstractNumId w:val="35"/>
  </w:num>
  <w:num w:numId="26" w16cid:durableId="1189756689">
    <w:abstractNumId w:val="0"/>
  </w:num>
  <w:num w:numId="27" w16cid:durableId="150753342">
    <w:abstractNumId w:val="7"/>
  </w:num>
  <w:num w:numId="28" w16cid:durableId="1626303670">
    <w:abstractNumId w:val="38"/>
  </w:num>
  <w:num w:numId="29" w16cid:durableId="1402023889">
    <w:abstractNumId w:val="10"/>
  </w:num>
  <w:num w:numId="30" w16cid:durableId="568735750">
    <w:abstractNumId w:val="4"/>
  </w:num>
  <w:num w:numId="31" w16cid:durableId="1479885118">
    <w:abstractNumId w:val="17"/>
  </w:num>
  <w:num w:numId="32" w16cid:durableId="1221476655">
    <w:abstractNumId w:val="18"/>
  </w:num>
  <w:num w:numId="33" w16cid:durableId="747388859">
    <w:abstractNumId w:val="2"/>
  </w:num>
  <w:num w:numId="34" w16cid:durableId="1860971150">
    <w:abstractNumId w:val="20"/>
  </w:num>
  <w:num w:numId="35" w16cid:durableId="1775976850">
    <w:abstractNumId w:val="19"/>
  </w:num>
  <w:num w:numId="36" w16cid:durableId="860163022">
    <w:abstractNumId w:val="22"/>
  </w:num>
  <w:num w:numId="37" w16cid:durableId="799422552">
    <w:abstractNumId w:val="21"/>
  </w:num>
  <w:num w:numId="38" w16cid:durableId="845174281">
    <w:abstractNumId w:val="15"/>
  </w:num>
  <w:num w:numId="39" w16cid:durableId="1484469407">
    <w:abstractNumId w:val="39"/>
  </w:num>
  <w:num w:numId="40" w16cid:durableId="16744871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F78"/>
    <w:rsid w:val="00005471"/>
    <w:rsid w:val="00010E0F"/>
    <w:rsid w:val="000501EC"/>
    <w:rsid w:val="0009129A"/>
    <w:rsid w:val="000A3D79"/>
    <w:rsid w:val="00114916"/>
    <w:rsid w:val="0011508F"/>
    <w:rsid w:val="001351D8"/>
    <w:rsid w:val="00143400"/>
    <w:rsid w:val="00151018"/>
    <w:rsid w:val="00151117"/>
    <w:rsid w:val="00171734"/>
    <w:rsid w:val="00174560"/>
    <w:rsid w:val="00176AFD"/>
    <w:rsid w:val="001B37CA"/>
    <w:rsid w:val="001F01F5"/>
    <w:rsid w:val="00271D4A"/>
    <w:rsid w:val="002D1115"/>
    <w:rsid w:val="00306FE3"/>
    <w:rsid w:val="00311969"/>
    <w:rsid w:val="00323338"/>
    <w:rsid w:val="003374CA"/>
    <w:rsid w:val="00341681"/>
    <w:rsid w:val="00372F78"/>
    <w:rsid w:val="003B3805"/>
    <w:rsid w:val="003D69F7"/>
    <w:rsid w:val="003E79EB"/>
    <w:rsid w:val="003F3E46"/>
    <w:rsid w:val="00423953"/>
    <w:rsid w:val="00442977"/>
    <w:rsid w:val="00456D62"/>
    <w:rsid w:val="004B5B9A"/>
    <w:rsid w:val="004E21BA"/>
    <w:rsid w:val="004F01FC"/>
    <w:rsid w:val="004F0AF0"/>
    <w:rsid w:val="004F1E30"/>
    <w:rsid w:val="004F669F"/>
    <w:rsid w:val="00523555"/>
    <w:rsid w:val="0054334E"/>
    <w:rsid w:val="00545DFD"/>
    <w:rsid w:val="00554815"/>
    <w:rsid w:val="00562C5C"/>
    <w:rsid w:val="005951AA"/>
    <w:rsid w:val="005A638F"/>
    <w:rsid w:val="005C0274"/>
    <w:rsid w:val="005C2BFB"/>
    <w:rsid w:val="005C730C"/>
    <w:rsid w:val="005F7EBF"/>
    <w:rsid w:val="00603C42"/>
    <w:rsid w:val="00627A1F"/>
    <w:rsid w:val="0066667D"/>
    <w:rsid w:val="00677956"/>
    <w:rsid w:val="006C113D"/>
    <w:rsid w:val="006D65B0"/>
    <w:rsid w:val="006D6F5D"/>
    <w:rsid w:val="006E0908"/>
    <w:rsid w:val="00710CAE"/>
    <w:rsid w:val="00754D93"/>
    <w:rsid w:val="007728C5"/>
    <w:rsid w:val="0078022E"/>
    <w:rsid w:val="00792E37"/>
    <w:rsid w:val="007A0D27"/>
    <w:rsid w:val="007A28F8"/>
    <w:rsid w:val="007C043C"/>
    <w:rsid w:val="007C5030"/>
    <w:rsid w:val="007D5F9E"/>
    <w:rsid w:val="00812140"/>
    <w:rsid w:val="00816949"/>
    <w:rsid w:val="008574D5"/>
    <w:rsid w:val="00871FFE"/>
    <w:rsid w:val="00872EFA"/>
    <w:rsid w:val="008A3C4C"/>
    <w:rsid w:val="008B0729"/>
    <w:rsid w:val="008B48F5"/>
    <w:rsid w:val="008C370D"/>
    <w:rsid w:val="008C5EEE"/>
    <w:rsid w:val="008E50AC"/>
    <w:rsid w:val="009078F2"/>
    <w:rsid w:val="00916B48"/>
    <w:rsid w:val="009308B7"/>
    <w:rsid w:val="009353E7"/>
    <w:rsid w:val="009430C3"/>
    <w:rsid w:val="009452E6"/>
    <w:rsid w:val="0096406D"/>
    <w:rsid w:val="00966D73"/>
    <w:rsid w:val="0099473D"/>
    <w:rsid w:val="00994BC1"/>
    <w:rsid w:val="009B2D67"/>
    <w:rsid w:val="009B3B44"/>
    <w:rsid w:val="009B6DB0"/>
    <w:rsid w:val="009F0315"/>
    <w:rsid w:val="009F6956"/>
    <w:rsid w:val="00A04DFC"/>
    <w:rsid w:val="00A06AC0"/>
    <w:rsid w:val="00A1265B"/>
    <w:rsid w:val="00A30337"/>
    <w:rsid w:val="00A30738"/>
    <w:rsid w:val="00AA0FB5"/>
    <w:rsid w:val="00AB4F2F"/>
    <w:rsid w:val="00AB68E9"/>
    <w:rsid w:val="00AE3985"/>
    <w:rsid w:val="00B16BBA"/>
    <w:rsid w:val="00B37B90"/>
    <w:rsid w:val="00B40DA5"/>
    <w:rsid w:val="00B50423"/>
    <w:rsid w:val="00B5468F"/>
    <w:rsid w:val="00B5715E"/>
    <w:rsid w:val="00B8750B"/>
    <w:rsid w:val="00BD7DAB"/>
    <w:rsid w:val="00C01101"/>
    <w:rsid w:val="00C076ED"/>
    <w:rsid w:val="00C55030"/>
    <w:rsid w:val="00C61F77"/>
    <w:rsid w:val="00C6784D"/>
    <w:rsid w:val="00C72D54"/>
    <w:rsid w:val="00C80DF8"/>
    <w:rsid w:val="00C82E09"/>
    <w:rsid w:val="00CB1693"/>
    <w:rsid w:val="00CB3A50"/>
    <w:rsid w:val="00CB41FB"/>
    <w:rsid w:val="00CF452F"/>
    <w:rsid w:val="00D0694D"/>
    <w:rsid w:val="00D537DE"/>
    <w:rsid w:val="00D653EF"/>
    <w:rsid w:val="00D73CDE"/>
    <w:rsid w:val="00D753B6"/>
    <w:rsid w:val="00D932EA"/>
    <w:rsid w:val="00D97636"/>
    <w:rsid w:val="00DB6F28"/>
    <w:rsid w:val="00DC666E"/>
    <w:rsid w:val="00DD186B"/>
    <w:rsid w:val="00DF367E"/>
    <w:rsid w:val="00E0672A"/>
    <w:rsid w:val="00E21780"/>
    <w:rsid w:val="00E568E2"/>
    <w:rsid w:val="00E97A94"/>
    <w:rsid w:val="00EA5A17"/>
    <w:rsid w:val="00EA7AF8"/>
    <w:rsid w:val="00ED2BA7"/>
    <w:rsid w:val="00F002A6"/>
    <w:rsid w:val="00F0524F"/>
    <w:rsid w:val="00F12495"/>
    <w:rsid w:val="00F4407B"/>
    <w:rsid w:val="00FA6AAD"/>
    <w:rsid w:val="00FD1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C8DEC"/>
  <w15:docId w15:val="{FCE7CFBA-713A-4D1A-89BE-ABB5F2526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2F78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C,L1,Numerowanie,Akapit z listą5,T_SZ_List Paragraph,normalny tekst,Akapit z listą BS,Kolorowa lista — akcent 11,List Paragraph"/>
    <w:basedOn w:val="Normalny"/>
    <w:link w:val="AkapitzlistZnak"/>
    <w:uiPriority w:val="34"/>
    <w:qFormat/>
    <w:rsid w:val="00372F7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72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2F78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72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2F78"/>
    <w:rPr>
      <w:rFonts w:eastAsiaTheme="minorEastAsia"/>
      <w:lang w:eastAsia="pl-PL"/>
    </w:rPr>
  </w:style>
  <w:style w:type="paragraph" w:customStyle="1" w:styleId="FooterEven">
    <w:name w:val="Footer Even"/>
    <w:basedOn w:val="Normalny"/>
    <w:qFormat/>
    <w:rsid w:val="00372F78"/>
    <w:pPr>
      <w:pBdr>
        <w:top w:val="single" w:sz="4" w:space="1" w:color="4F81BD" w:themeColor="accent1"/>
      </w:pBdr>
      <w:spacing w:after="180" w:line="264" w:lineRule="auto"/>
    </w:pPr>
    <w:rPr>
      <w:color w:val="1F497D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372F78"/>
    <w:pPr>
      <w:spacing w:after="0" w:line="240" w:lineRule="auto"/>
    </w:pPr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2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2F78"/>
    <w:rPr>
      <w:rFonts w:ascii="Tahoma" w:eastAsiaTheme="minorEastAsia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8574D5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574D5"/>
    <w:rPr>
      <w:color w:val="808080"/>
      <w:shd w:val="clear" w:color="auto" w:fill="E6E6E6"/>
    </w:rPr>
  </w:style>
  <w:style w:type="character" w:customStyle="1" w:styleId="AkapitzlistZnak">
    <w:name w:val="Akapit z listą Znak"/>
    <w:aliases w:val="BulletC Znak,L1 Znak,Numerowanie Znak,Akapit z listą5 Znak,T_SZ_List Paragraph Znak,normalny tekst Znak,Akapit z listą BS Znak,Kolorowa lista — akcent 11 Znak,List Paragraph Znak"/>
    <w:link w:val="Akapitzlist"/>
    <w:uiPriority w:val="34"/>
    <w:qFormat/>
    <w:locked/>
    <w:rsid w:val="007C5030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ek.kaminski@koscian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935603-F683-47E8-A138-27F793097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2372</Words>
  <Characters>14238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Nisiewicz</dc:creator>
  <cp:keywords/>
  <dc:description/>
  <cp:lastModifiedBy>Katarzyna Grześkowiak</cp:lastModifiedBy>
  <cp:revision>2</cp:revision>
  <cp:lastPrinted>2024-07-15T09:55:00Z</cp:lastPrinted>
  <dcterms:created xsi:type="dcterms:W3CDTF">2024-08-22T10:12:00Z</dcterms:created>
  <dcterms:modified xsi:type="dcterms:W3CDTF">2024-08-22T10:12:00Z</dcterms:modified>
</cp:coreProperties>
</file>