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403B" w14:textId="4CA9A35D" w:rsidR="00205549" w:rsidRPr="00904716" w:rsidRDefault="002207A1" w:rsidP="007C273C">
      <w:pPr>
        <w:pStyle w:val="Tekstpodstawowy"/>
        <w:suppressAutoHyphens/>
        <w:spacing w:line="276" w:lineRule="auto"/>
        <w:jc w:val="right"/>
        <w:rPr>
          <w:b/>
          <w:sz w:val="22"/>
          <w:szCs w:val="22"/>
        </w:rPr>
      </w:pPr>
      <w:r w:rsidRPr="00904716">
        <w:rPr>
          <w:b/>
          <w:sz w:val="22"/>
          <w:szCs w:val="22"/>
        </w:rPr>
        <w:t>Załącznik nr</w:t>
      </w:r>
      <w:r w:rsidR="006D62A4" w:rsidRPr="00904716">
        <w:rPr>
          <w:b/>
          <w:sz w:val="22"/>
          <w:szCs w:val="22"/>
        </w:rPr>
        <w:t xml:space="preserve"> 4</w:t>
      </w:r>
      <w:r w:rsidR="009B3512" w:rsidRPr="00904716">
        <w:rPr>
          <w:b/>
          <w:sz w:val="22"/>
          <w:szCs w:val="22"/>
        </w:rPr>
        <w:t xml:space="preserve"> </w:t>
      </w:r>
      <w:r w:rsidRPr="00904716">
        <w:rPr>
          <w:b/>
          <w:sz w:val="22"/>
          <w:szCs w:val="22"/>
        </w:rPr>
        <w:t xml:space="preserve"> do SWZ</w:t>
      </w:r>
      <w:r w:rsidR="007C273C" w:rsidRPr="00904716">
        <w:rPr>
          <w:b/>
          <w:sz w:val="22"/>
          <w:szCs w:val="22"/>
        </w:rPr>
        <w:t xml:space="preserve"> </w:t>
      </w:r>
      <w:r w:rsidR="00284236" w:rsidRPr="00904716">
        <w:rPr>
          <w:b/>
          <w:sz w:val="22"/>
          <w:szCs w:val="22"/>
        </w:rPr>
        <w:t>Wzór</w:t>
      </w:r>
      <w:r w:rsidR="007C273C" w:rsidRPr="00904716">
        <w:rPr>
          <w:b/>
          <w:sz w:val="22"/>
          <w:szCs w:val="22"/>
        </w:rPr>
        <w:t xml:space="preserve"> umowy </w:t>
      </w:r>
    </w:p>
    <w:p w14:paraId="4FEFFF6F" w14:textId="77777777" w:rsidR="00EC5428" w:rsidRPr="00904716" w:rsidRDefault="00EC5428" w:rsidP="002207A1">
      <w:pPr>
        <w:spacing w:line="276" w:lineRule="auto"/>
        <w:jc w:val="center"/>
        <w:rPr>
          <w:b/>
          <w:bCs/>
          <w:sz w:val="22"/>
          <w:szCs w:val="22"/>
        </w:rPr>
      </w:pPr>
    </w:p>
    <w:p w14:paraId="452723A9" w14:textId="77777777" w:rsidR="002207A1" w:rsidRPr="00904716" w:rsidRDefault="002207A1" w:rsidP="002207A1">
      <w:pPr>
        <w:spacing w:line="276" w:lineRule="auto"/>
        <w:jc w:val="center"/>
        <w:rPr>
          <w:b/>
          <w:bCs/>
          <w:sz w:val="22"/>
          <w:szCs w:val="22"/>
        </w:rPr>
      </w:pPr>
      <w:r w:rsidRPr="00904716">
        <w:rPr>
          <w:b/>
          <w:bCs/>
          <w:sz w:val="22"/>
          <w:szCs w:val="22"/>
        </w:rPr>
        <w:t>UMOWA NR ………</w:t>
      </w:r>
      <w:r w:rsidR="00677245" w:rsidRPr="00904716">
        <w:rPr>
          <w:b/>
          <w:bCs/>
          <w:sz w:val="22"/>
          <w:szCs w:val="22"/>
        </w:rPr>
        <w:t>…….</w:t>
      </w:r>
      <w:r w:rsidRPr="00904716">
        <w:rPr>
          <w:b/>
          <w:bCs/>
          <w:sz w:val="22"/>
          <w:szCs w:val="22"/>
        </w:rPr>
        <w:t>…….</w:t>
      </w:r>
    </w:p>
    <w:p w14:paraId="4C8A09BB" w14:textId="303DBB40" w:rsidR="002207A1" w:rsidRPr="00904716" w:rsidRDefault="002207A1" w:rsidP="0054478E">
      <w:pPr>
        <w:suppressAutoHyphens/>
        <w:spacing w:line="276" w:lineRule="auto"/>
        <w:jc w:val="both"/>
        <w:rPr>
          <w:sz w:val="22"/>
          <w:szCs w:val="22"/>
        </w:rPr>
      </w:pPr>
    </w:p>
    <w:p w14:paraId="32F9330B" w14:textId="5BF0E4BE" w:rsidR="00D5367D" w:rsidRPr="00904716" w:rsidRDefault="00D5367D" w:rsidP="00D5367D">
      <w:pPr>
        <w:spacing w:line="276" w:lineRule="auto"/>
        <w:rPr>
          <w:sz w:val="22"/>
          <w:szCs w:val="22"/>
        </w:rPr>
      </w:pPr>
      <w:r w:rsidRPr="00904716">
        <w:rPr>
          <w:sz w:val="22"/>
          <w:szCs w:val="22"/>
        </w:rPr>
        <w:t>zawarta w dniu …………………… 202</w:t>
      </w:r>
      <w:r w:rsidR="00A12DF5" w:rsidRPr="00904716">
        <w:rPr>
          <w:sz w:val="22"/>
          <w:szCs w:val="22"/>
        </w:rPr>
        <w:t>2</w:t>
      </w:r>
      <w:r w:rsidRPr="00904716">
        <w:rPr>
          <w:sz w:val="22"/>
          <w:szCs w:val="22"/>
        </w:rPr>
        <w:t xml:space="preserve"> r. pomiędzy: </w:t>
      </w:r>
    </w:p>
    <w:p w14:paraId="1D280A36" w14:textId="4232AE63" w:rsidR="00D5367D" w:rsidRPr="00904716" w:rsidRDefault="00D5367D" w:rsidP="00FF0C9B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04716">
        <w:rPr>
          <w:sz w:val="22"/>
          <w:szCs w:val="22"/>
        </w:rPr>
        <w:t>Gminą Lidzbark z siedzibą 13-230 Lidzbark, ul. Sądowa 21,</w:t>
      </w:r>
      <w:r w:rsidR="00E50478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>reprezentowaną przez Pana Macieja Sitarka – Burmistrza Lidzbarka przy kontrasygnacie Pani Gabrieli Sadowskiej Skarbnika Miasta i Gminy,</w:t>
      </w:r>
    </w:p>
    <w:p w14:paraId="02A5AB23" w14:textId="7E9FCDB1" w:rsidR="00F200CA" w:rsidRPr="00904716" w:rsidRDefault="00F200CA" w:rsidP="00F200CA">
      <w:pPr>
        <w:autoSpaceDE w:val="0"/>
        <w:autoSpaceDN w:val="0"/>
        <w:adjustRightInd w:val="0"/>
        <w:rPr>
          <w:rFonts w:eastAsia="CIDFont+F3"/>
          <w:sz w:val="22"/>
          <w:szCs w:val="22"/>
        </w:rPr>
      </w:pPr>
      <w:r w:rsidRPr="00904716">
        <w:rPr>
          <w:rFonts w:eastAsia="Calibri"/>
          <w:sz w:val="22"/>
          <w:szCs w:val="22"/>
        </w:rPr>
        <w:t xml:space="preserve">2. Ochotniczą Strażą Pożarną w Kiełpinach </w:t>
      </w:r>
      <w:r w:rsidRPr="00904716">
        <w:rPr>
          <w:rFonts w:eastAsia="CIDFont+F3"/>
          <w:sz w:val="22"/>
          <w:szCs w:val="22"/>
        </w:rPr>
        <w:t>z siedzibą 13-230 Lidzbark, Kiełpiny 64 ,</w:t>
      </w:r>
    </w:p>
    <w:p w14:paraId="14C0007E" w14:textId="71E4FC01" w:rsidR="00F200CA" w:rsidRPr="00904716" w:rsidRDefault="00F200CA" w:rsidP="00F200CA">
      <w:pPr>
        <w:autoSpaceDE w:val="0"/>
        <w:autoSpaceDN w:val="0"/>
        <w:adjustRightInd w:val="0"/>
        <w:rPr>
          <w:rFonts w:eastAsia="CIDFont+F3"/>
          <w:sz w:val="22"/>
          <w:szCs w:val="22"/>
        </w:rPr>
      </w:pPr>
      <w:r w:rsidRPr="00904716">
        <w:rPr>
          <w:rFonts w:eastAsia="CIDFont+F3"/>
          <w:sz w:val="22"/>
          <w:szCs w:val="22"/>
        </w:rPr>
        <w:t>reprezentowaną przez:</w:t>
      </w:r>
      <w:r w:rsidR="00E50478" w:rsidRPr="00904716">
        <w:rPr>
          <w:rFonts w:eastAsia="CIDFont+F3"/>
          <w:sz w:val="22"/>
          <w:szCs w:val="22"/>
        </w:rPr>
        <w:t xml:space="preserve"> </w:t>
      </w:r>
      <w:r w:rsidR="00356DBE" w:rsidRPr="00904716">
        <w:rPr>
          <w:rFonts w:eastAsia="CIDFont+F3"/>
          <w:sz w:val="22"/>
          <w:szCs w:val="22"/>
        </w:rPr>
        <w:t xml:space="preserve">Pana Stanisława Machujskiego – Prezesa </w:t>
      </w:r>
      <w:r w:rsidRPr="00904716">
        <w:rPr>
          <w:rFonts w:eastAsia="CIDFont+F3"/>
          <w:sz w:val="22"/>
          <w:szCs w:val="22"/>
        </w:rPr>
        <w:t xml:space="preserve">Ochotniczej Straży Pożarnej w </w:t>
      </w:r>
      <w:r w:rsidR="00356DBE" w:rsidRPr="00904716">
        <w:rPr>
          <w:rFonts w:eastAsia="CIDFont+F3"/>
          <w:sz w:val="22"/>
          <w:szCs w:val="22"/>
        </w:rPr>
        <w:t>Kiełpinach</w:t>
      </w:r>
      <w:r w:rsidRPr="00904716">
        <w:rPr>
          <w:rFonts w:eastAsia="CIDFont+F3"/>
          <w:sz w:val="22"/>
          <w:szCs w:val="22"/>
        </w:rPr>
        <w:t>,</w:t>
      </w:r>
    </w:p>
    <w:p w14:paraId="5EEDB2AB" w14:textId="4DC6E34E" w:rsidR="007473ED" w:rsidRPr="00904716" w:rsidRDefault="007473ED" w:rsidP="007473ED">
      <w:pPr>
        <w:autoSpaceDE w:val="0"/>
        <w:autoSpaceDN w:val="0"/>
        <w:adjustRightInd w:val="0"/>
        <w:rPr>
          <w:sz w:val="22"/>
          <w:szCs w:val="22"/>
        </w:rPr>
      </w:pPr>
      <w:r w:rsidRPr="00904716">
        <w:rPr>
          <w:sz w:val="22"/>
          <w:szCs w:val="22"/>
        </w:rPr>
        <w:t xml:space="preserve">których reprezentuje na podstawie porozumienia zawartego w dniu …………  </w:t>
      </w:r>
    </w:p>
    <w:p w14:paraId="3CD5C7FC" w14:textId="62FCCE2D" w:rsidR="00A12DF5" w:rsidRPr="00904716" w:rsidRDefault="00A12DF5" w:rsidP="00A12DF5">
      <w:pPr>
        <w:spacing w:line="276" w:lineRule="auto"/>
        <w:jc w:val="both"/>
        <w:rPr>
          <w:sz w:val="22"/>
          <w:szCs w:val="22"/>
        </w:rPr>
      </w:pPr>
      <w:r w:rsidRPr="00904716">
        <w:rPr>
          <w:sz w:val="22"/>
          <w:szCs w:val="22"/>
        </w:rPr>
        <w:t>Gmin</w:t>
      </w:r>
      <w:r w:rsidR="0070658E" w:rsidRPr="00904716">
        <w:rPr>
          <w:sz w:val="22"/>
          <w:szCs w:val="22"/>
        </w:rPr>
        <w:t>a</w:t>
      </w:r>
      <w:r w:rsidRPr="00904716">
        <w:rPr>
          <w:sz w:val="22"/>
          <w:szCs w:val="22"/>
        </w:rPr>
        <w:t xml:space="preserve"> Lidzbark z siedzibą 13-230 Lidzbark, ul. Sądowa 21, </w:t>
      </w:r>
      <w:r w:rsidR="000C20D2" w:rsidRPr="00904716">
        <w:rPr>
          <w:sz w:val="22"/>
          <w:szCs w:val="22"/>
        </w:rPr>
        <w:t>zwan</w:t>
      </w:r>
      <w:r w:rsidR="00C73BE9" w:rsidRPr="00904716">
        <w:rPr>
          <w:sz w:val="22"/>
          <w:szCs w:val="22"/>
        </w:rPr>
        <w:t>a</w:t>
      </w:r>
      <w:r w:rsidR="000C20D2" w:rsidRPr="00904716">
        <w:rPr>
          <w:sz w:val="22"/>
          <w:szCs w:val="22"/>
        </w:rPr>
        <w:t xml:space="preserve"> dalej Zamawiającym, </w:t>
      </w:r>
      <w:r w:rsidRPr="00904716">
        <w:rPr>
          <w:sz w:val="22"/>
          <w:szCs w:val="22"/>
        </w:rPr>
        <w:t>reprezentowan</w:t>
      </w:r>
      <w:r w:rsidR="00C73BE9" w:rsidRPr="00904716">
        <w:rPr>
          <w:sz w:val="22"/>
          <w:szCs w:val="22"/>
        </w:rPr>
        <w:t xml:space="preserve">a </w:t>
      </w:r>
      <w:r w:rsidRPr="00904716">
        <w:rPr>
          <w:sz w:val="22"/>
          <w:szCs w:val="22"/>
        </w:rPr>
        <w:t>przez Pana Macieja Sitarka – Burmistrza Lidzbarka przy kontrasygnacie Pani Gabrieli Sadowskiej Skarbnika Miasta i Gminy,</w:t>
      </w:r>
    </w:p>
    <w:p w14:paraId="241C6B99" w14:textId="77777777" w:rsidR="00D5367D" w:rsidRPr="00904716" w:rsidRDefault="00D5367D" w:rsidP="00D5367D">
      <w:pPr>
        <w:spacing w:line="276" w:lineRule="auto"/>
        <w:jc w:val="both"/>
        <w:rPr>
          <w:bCs/>
          <w:sz w:val="22"/>
          <w:szCs w:val="22"/>
        </w:rPr>
      </w:pPr>
      <w:r w:rsidRPr="00904716">
        <w:rPr>
          <w:sz w:val="22"/>
          <w:szCs w:val="22"/>
        </w:rPr>
        <w:t xml:space="preserve">a Panią/Panem ……………………… PESEL ………………… zam. ………………………    prowadzącą/cym działalność gospodarczą ……………………. z siedzibą: ………………………………...NIP ……………….  , zwaną/nym dalej </w:t>
      </w:r>
      <w:r w:rsidRPr="00904716">
        <w:rPr>
          <w:bCs/>
          <w:sz w:val="22"/>
          <w:szCs w:val="22"/>
        </w:rPr>
        <w:t xml:space="preserve">Wykonawcą / </w:t>
      </w:r>
    </w:p>
    <w:p w14:paraId="715885F9" w14:textId="77777777" w:rsidR="00D5367D" w:rsidRPr="00904716" w:rsidRDefault="00D5367D" w:rsidP="00D5367D">
      <w:pPr>
        <w:spacing w:line="276" w:lineRule="auto"/>
        <w:jc w:val="both"/>
        <w:rPr>
          <w:bCs/>
          <w:sz w:val="22"/>
          <w:szCs w:val="22"/>
        </w:rPr>
      </w:pPr>
      <w:r w:rsidRPr="00904716">
        <w:rPr>
          <w:rFonts w:eastAsia="BookmanOldStyle"/>
          <w:bCs/>
          <w:sz w:val="22"/>
          <w:szCs w:val="22"/>
        </w:rPr>
        <w:t>…………  Spółka……...</w:t>
      </w:r>
      <w:r w:rsidRPr="00904716">
        <w:rPr>
          <w:bCs/>
          <w:sz w:val="22"/>
          <w:szCs w:val="22"/>
        </w:rPr>
        <w:t xml:space="preserve">, z siedzibą…………….., </w:t>
      </w:r>
      <w:r w:rsidRPr="00904716">
        <w:rPr>
          <w:rFonts w:eastAsia="BookmanOldStyle"/>
          <w:bCs/>
          <w:sz w:val="22"/>
          <w:szCs w:val="22"/>
        </w:rPr>
        <w:t>NIP ………….., zwaną dalej „Wykonawcą”</w:t>
      </w:r>
      <w:r w:rsidRPr="00904716">
        <w:rPr>
          <w:bCs/>
          <w:sz w:val="22"/>
          <w:szCs w:val="22"/>
        </w:rPr>
        <w:t>, reprezentowaną przez …………....</w:t>
      </w:r>
      <w:r w:rsidRPr="00904716">
        <w:rPr>
          <w:bCs/>
          <w:color w:val="FF0000"/>
          <w:sz w:val="22"/>
          <w:szCs w:val="22"/>
        </w:rPr>
        <w:t xml:space="preserve"> </w:t>
      </w:r>
    </w:p>
    <w:p w14:paraId="6C18A6E7" w14:textId="77777777" w:rsidR="00D5367D" w:rsidRPr="00904716" w:rsidRDefault="00D5367D" w:rsidP="00D5367D">
      <w:pPr>
        <w:spacing w:line="276" w:lineRule="auto"/>
        <w:jc w:val="both"/>
        <w:rPr>
          <w:b/>
          <w:bCs/>
          <w:spacing w:val="1"/>
          <w:sz w:val="22"/>
          <w:szCs w:val="22"/>
        </w:rPr>
      </w:pPr>
    </w:p>
    <w:p w14:paraId="08C7D918" w14:textId="77777777" w:rsidR="00D5367D" w:rsidRPr="00904716" w:rsidRDefault="00D5367D" w:rsidP="00D5367D">
      <w:pPr>
        <w:spacing w:line="276" w:lineRule="auto"/>
        <w:rPr>
          <w:sz w:val="22"/>
          <w:szCs w:val="22"/>
        </w:rPr>
      </w:pPr>
    </w:p>
    <w:p w14:paraId="75E013DB" w14:textId="21828E77" w:rsidR="00D5367D" w:rsidRPr="00904716" w:rsidRDefault="00D5367D" w:rsidP="00ED210E">
      <w:pPr>
        <w:spacing w:line="276" w:lineRule="auto"/>
        <w:jc w:val="both"/>
        <w:rPr>
          <w:sz w:val="22"/>
          <w:szCs w:val="22"/>
        </w:rPr>
      </w:pPr>
      <w:r w:rsidRPr="00904716">
        <w:rPr>
          <w:sz w:val="22"/>
          <w:szCs w:val="22"/>
        </w:rPr>
        <w:t>w rezultacie wyboru przez Zamawiającego oferty Wykonawcy</w:t>
      </w:r>
      <w:r w:rsidR="005A0D50" w:rsidRPr="00904716">
        <w:rPr>
          <w:sz w:val="22"/>
          <w:szCs w:val="22"/>
        </w:rPr>
        <w:t xml:space="preserve">, złożonej w postępowaniu nr </w:t>
      </w:r>
      <w:r w:rsidR="006059A5" w:rsidRPr="00904716">
        <w:rPr>
          <w:color w:val="000000"/>
          <w:sz w:val="22"/>
          <w:szCs w:val="22"/>
        </w:rPr>
        <w:t xml:space="preserve">BiGK.271.1.17.2022 </w:t>
      </w:r>
      <w:r w:rsidR="005A0D50" w:rsidRPr="00904716">
        <w:rPr>
          <w:sz w:val="22"/>
          <w:szCs w:val="22"/>
        </w:rPr>
        <w:t>o udzielenie zamówienia publicznego, przeprowadzonym w trybie</w:t>
      </w:r>
      <w:r w:rsidRPr="00904716">
        <w:rPr>
          <w:sz w:val="22"/>
          <w:szCs w:val="22"/>
        </w:rPr>
        <w:t xml:space="preserve"> w trybie podstawowym, na podstawie art.275 ust. 1 ustawy Prawo zamówień publicznych o następującej treści: </w:t>
      </w:r>
    </w:p>
    <w:p w14:paraId="42FB27E7" w14:textId="77777777" w:rsidR="002207A1" w:rsidRPr="00904716" w:rsidRDefault="002207A1" w:rsidP="002207A1">
      <w:pPr>
        <w:suppressAutoHyphens/>
        <w:spacing w:line="276" w:lineRule="auto"/>
        <w:jc w:val="both"/>
        <w:rPr>
          <w:sz w:val="22"/>
          <w:szCs w:val="22"/>
        </w:rPr>
      </w:pPr>
    </w:p>
    <w:p w14:paraId="3836A023" w14:textId="77777777" w:rsidR="002207A1" w:rsidRPr="00904716" w:rsidRDefault="002207A1" w:rsidP="002207A1">
      <w:pPr>
        <w:widowControl w:val="0"/>
        <w:tabs>
          <w:tab w:val="left" w:pos="567"/>
        </w:tabs>
        <w:autoSpaceDE w:val="0"/>
        <w:spacing w:line="276" w:lineRule="auto"/>
        <w:ind w:left="2844" w:hanging="2844"/>
        <w:jc w:val="center"/>
        <w:rPr>
          <w:rFonts w:eastAsia="SimSun"/>
          <w:b/>
          <w:bCs/>
          <w:sz w:val="22"/>
          <w:szCs w:val="22"/>
        </w:rPr>
      </w:pPr>
      <w:r w:rsidRPr="00904716">
        <w:rPr>
          <w:rFonts w:eastAsia="SimSun"/>
          <w:b/>
          <w:bCs/>
          <w:sz w:val="22"/>
          <w:szCs w:val="22"/>
        </w:rPr>
        <w:t>§</w:t>
      </w:r>
      <w:r w:rsidR="005442C2" w:rsidRPr="00904716">
        <w:rPr>
          <w:rFonts w:eastAsia="SimSun"/>
          <w:b/>
          <w:bCs/>
          <w:sz w:val="22"/>
          <w:szCs w:val="22"/>
        </w:rPr>
        <w:t>1</w:t>
      </w:r>
      <w:r w:rsidRPr="00904716">
        <w:rPr>
          <w:rFonts w:eastAsia="SimSun"/>
          <w:b/>
          <w:bCs/>
          <w:sz w:val="22"/>
          <w:szCs w:val="22"/>
        </w:rPr>
        <w:t>.  PRZEDMIOT UMOWY</w:t>
      </w:r>
    </w:p>
    <w:p w14:paraId="22AA22AD" w14:textId="77777777" w:rsidR="00ED1A7F" w:rsidRPr="00904716" w:rsidRDefault="00ED1A7F" w:rsidP="002207A1">
      <w:pPr>
        <w:widowControl w:val="0"/>
        <w:tabs>
          <w:tab w:val="left" w:pos="567"/>
        </w:tabs>
        <w:autoSpaceDE w:val="0"/>
        <w:spacing w:line="276" w:lineRule="auto"/>
        <w:ind w:left="2844" w:hanging="2844"/>
        <w:jc w:val="center"/>
        <w:rPr>
          <w:rFonts w:eastAsia="SimSun"/>
          <w:b/>
          <w:bCs/>
          <w:sz w:val="22"/>
          <w:szCs w:val="22"/>
        </w:rPr>
      </w:pPr>
    </w:p>
    <w:p w14:paraId="74011705" w14:textId="2555D1B5" w:rsidR="002207A1" w:rsidRPr="00904716" w:rsidRDefault="00783B1E" w:rsidP="00F25EC3">
      <w:pPr>
        <w:pStyle w:val="Akapitzlist"/>
        <w:numPr>
          <w:ilvl w:val="1"/>
          <w:numId w:val="1"/>
        </w:numPr>
        <w:shd w:val="clear" w:color="auto" w:fill="FFFFFF"/>
        <w:tabs>
          <w:tab w:val="clear" w:pos="1080"/>
        </w:tabs>
        <w:spacing w:line="276" w:lineRule="auto"/>
        <w:ind w:left="284" w:hanging="426"/>
        <w:jc w:val="both"/>
        <w:rPr>
          <w:rFonts w:eastAsia="Times New Roman"/>
          <w:color w:val="000000"/>
          <w:sz w:val="22"/>
          <w:szCs w:val="22"/>
        </w:rPr>
      </w:pPr>
      <w:r w:rsidRPr="00904716">
        <w:rPr>
          <w:sz w:val="22"/>
          <w:szCs w:val="22"/>
        </w:rPr>
        <w:t xml:space="preserve">Zamawiający powierza, a Wykonawca przyjmuje do wykonania na warunkach określonych w niniejszej umowie dostawę jednego, fabrycznie nowego nieużywanego średniego samochodu ratowniczo-gaśniczego </w:t>
      </w:r>
      <w:r w:rsidR="002207A1" w:rsidRPr="00904716">
        <w:rPr>
          <w:sz w:val="22"/>
          <w:szCs w:val="22"/>
        </w:rPr>
        <w:t xml:space="preserve">w ramach zadania </w:t>
      </w:r>
      <w:r w:rsidR="002207A1" w:rsidRPr="00904716">
        <w:rPr>
          <w:b/>
          <w:bCs/>
          <w:sz w:val="22"/>
          <w:szCs w:val="22"/>
        </w:rPr>
        <w:t>„</w:t>
      </w:r>
      <w:r w:rsidR="005442C2" w:rsidRPr="00904716">
        <w:rPr>
          <w:b/>
          <w:bCs/>
          <w:sz w:val="22"/>
          <w:szCs w:val="22"/>
        </w:rPr>
        <w:t>Zakup średniego samochodu ratowniczo – gaśniczego</w:t>
      </w:r>
      <w:r w:rsidRPr="00904716">
        <w:rPr>
          <w:b/>
          <w:bCs/>
          <w:sz w:val="22"/>
          <w:szCs w:val="22"/>
        </w:rPr>
        <w:t xml:space="preserve"> </w:t>
      </w:r>
      <w:r w:rsidR="005442C2" w:rsidRPr="00904716">
        <w:rPr>
          <w:b/>
          <w:bCs/>
          <w:sz w:val="22"/>
          <w:szCs w:val="22"/>
        </w:rPr>
        <w:t xml:space="preserve">dla OSP </w:t>
      </w:r>
      <w:r w:rsidRPr="00904716">
        <w:rPr>
          <w:b/>
          <w:bCs/>
          <w:sz w:val="22"/>
          <w:szCs w:val="22"/>
        </w:rPr>
        <w:t>w Kiełpinach</w:t>
      </w:r>
      <w:r w:rsidR="005442C2" w:rsidRPr="00904716">
        <w:rPr>
          <w:b/>
          <w:bCs/>
          <w:sz w:val="22"/>
          <w:szCs w:val="22"/>
        </w:rPr>
        <w:t>”</w:t>
      </w:r>
      <w:r w:rsidR="002207A1" w:rsidRPr="00904716">
        <w:rPr>
          <w:sz w:val="22"/>
          <w:szCs w:val="22"/>
        </w:rPr>
        <w:t xml:space="preserve"> (</w:t>
      </w:r>
      <w:r w:rsidR="000445A1" w:rsidRPr="00904716">
        <w:rPr>
          <w:sz w:val="22"/>
          <w:szCs w:val="22"/>
        </w:rPr>
        <w:t xml:space="preserve">nr postępowania: </w:t>
      </w:r>
      <w:r w:rsidR="00F25120" w:rsidRPr="00904716">
        <w:rPr>
          <w:color w:val="000000"/>
          <w:sz w:val="22"/>
          <w:szCs w:val="22"/>
        </w:rPr>
        <w:t>BiGK.271.1.17.2022</w:t>
      </w:r>
      <w:r w:rsidR="002207A1" w:rsidRPr="00904716">
        <w:rPr>
          <w:sz w:val="22"/>
          <w:szCs w:val="22"/>
        </w:rPr>
        <w:t>), spełniając</w:t>
      </w:r>
      <w:r w:rsidR="00FA4079" w:rsidRPr="00904716">
        <w:rPr>
          <w:sz w:val="22"/>
          <w:szCs w:val="22"/>
        </w:rPr>
        <w:t>ego</w:t>
      </w:r>
      <w:r w:rsidR="002207A1" w:rsidRPr="00904716">
        <w:rPr>
          <w:sz w:val="22"/>
          <w:szCs w:val="22"/>
        </w:rPr>
        <w:t xml:space="preserve"> minimalne wymagania techniczno</w:t>
      </w:r>
      <w:r w:rsidR="0054478E" w:rsidRPr="00904716">
        <w:rPr>
          <w:sz w:val="22"/>
          <w:szCs w:val="22"/>
        </w:rPr>
        <w:t xml:space="preserve"> </w:t>
      </w:r>
      <w:r w:rsidR="002207A1" w:rsidRPr="00904716">
        <w:rPr>
          <w:sz w:val="22"/>
          <w:szCs w:val="22"/>
        </w:rPr>
        <w:t>-</w:t>
      </w:r>
      <w:r w:rsidR="0054478E" w:rsidRPr="00904716">
        <w:rPr>
          <w:sz w:val="22"/>
          <w:szCs w:val="22"/>
        </w:rPr>
        <w:t xml:space="preserve"> </w:t>
      </w:r>
      <w:r w:rsidR="002207A1" w:rsidRPr="00904716">
        <w:rPr>
          <w:sz w:val="22"/>
          <w:szCs w:val="22"/>
        </w:rPr>
        <w:t>użytkowe w</w:t>
      </w:r>
      <w:r w:rsidR="000445A1" w:rsidRPr="00904716">
        <w:rPr>
          <w:sz w:val="22"/>
          <w:szCs w:val="22"/>
        </w:rPr>
        <w:t>yszczególnione w Opisie przedmiotu zamówienia tj. załączniku nr 1</w:t>
      </w:r>
      <w:r w:rsidR="00EC5428" w:rsidRPr="00904716">
        <w:rPr>
          <w:sz w:val="22"/>
          <w:szCs w:val="22"/>
        </w:rPr>
        <w:t xml:space="preserve">  </w:t>
      </w:r>
      <w:r w:rsidR="002207A1" w:rsidRPr="00904716">
        <w:rPr>
          <w:sz w:val="22"/>
          <w:szCs w:val="22"/>
        </w:rPr>
        <w:t xml:space="preserve">do </w:t>
      </w:r>
      <w:r w:rsidR="000445A1" w:rsidRPr="00904716">
        <w:rPr>
          <w:sz w:val="22"/>
          <w:szCs w:val="22"/>
        </w:rPr>
        <w:t>umowy</w:t>
      </w:r>
      <w:r w:rsidR="002207A1" w:rsidRPr="00904716">
        <w:rPr>
          <w:sz w:val="22"/>
          <w:szCs w:val="22"/>
        </w:rPr>
        <w:t>, stanowiącym integralną część Umowy, zwanymi dalej „Przedmiotem umowy”.</w:t>
      </w:r>
    </w:p>
    <w:p w14:paraId="68DD024A" w14:textId="5991A81E" w:rsidR="002207A1" w:rsidRPr="00904716" w:rsidRDefault="00CF7891" w:rsidP="002207A1">
      <w:pPr>
        <w:numPr>
          <w:ilvl w:val="1"/>
          <w:numId w:val="1"/>
        </w:numPr>
        <w:tabs>
          <w:tab w:val="left" w:pos="142"/>
          <w:tab w:val="left" w:pos="284"/>
          <w:tab w:val="left" w:pos="524"/>
          <w:tab w:val="num" w:pos="851"/>
        </w:tabs>
        <w:spacing w:line="276" w:lineRule="auto"/>
        <w:ind w:left="284" w:hanging="284"/>
        <w:jc w:val="both"/>
        <w:rPr>
          <w:rFonts w:eastAsia="SimSun"/>
          <w:sz w:val="22"/>
          <w:szCs w:val="22"/>
        </w:rPr>
      </w:pPr>
      <w:r w:rsidRPr="00904716">
        <w:rPr>
          <w:sz w:val="22"/>
          <w:szCs w:val="22"/>
        </w:rPr>
        <w:t>Wykonawca</w:t>
      </w:r>
      <w:r w:rsidR="002207A1" w:rsidRPr="00904716">
        <w:rPr>
          <w:sz w:val="22"/>
          <w:szCs w:val="22"/>
        </w:rPr>
        <w:t xml:space="preserve"> wyda </w:t>
      </w:r>
      <w:r w:rsidRPr="00904716">
        <w:rPr>
          <w:sz w:val="22"/>
          <w:szCs w:val="22"/>
        </w:rPr>
        <w:t>Zamawiającemu</w:t>
      </w:r>
      <w:r w:rsidR="002207A1" w:rsidRPr="00904716">
        <w:rPr>
          <w:sz w:val="22"/>
          <w:szCs w:val="22"/>
        </w:rPr>
        <w:t xml:space="preserve"> Przedmiot umowy z pełnym zbiornik</w:t>
      </w:r>
      <w:r w:rsidR="005E4DB5" w:rsidRPr="00904716">
        <w:rPr>
          <w:sz w:val="22"/>
          <w:szCs w:val="22"/>
        </w:rPr>
        <w:t xml:space="preserve">iem </w:t>
      </w:r>
      <w:r w:rsidR="002207A1" w:rsidRPr="00904716">
        <w:rPr>
          <w:sz w:val="22"/>
          <w:szCs w:val="22"/>
        </w:rPr>
        <w:t>paliwa i płynów eksploatacyjnych.</w:t>
      </w:r>
    </w:p>
    <w:p w14:paraId="01ADCB3F" w14:textId="02B482D2" w:rsidR="002207A1" w:rsidRPr="00904716" w:rsidRDefault="002207A1" w:rsidP="00ED1A7F">
      <w:pPr>
        <w:numPr>
          <w:ilvl w:val="1"/>
          <w:numId w:val="1"/>
        </w:numPr>
        <w:tabs>
          <w:tab w:val="left" w:pos="142"/>
          <w:tab w:val="left" w:pos="284"/>
          <w:tab w:val="left" w:pos="524"/>
          <w:tab w:val="num" w:pos="851"/>
        </w:tabs>
        <w:spacing w:line="276" w:lineRule="auto"/>
        <w:ind w:left="284" w:hanging="284"/>
        <w:jc w:val="both"/>
        <w:rPr>
          <w:rFonts w:eastAsia="SimSun"/>
          <w:sz w:val="22"/>
          <w:szCs w:val="22"/>
        </w:rPr>
      </w:pPr>
      <w:r w:rsidRPr="00904716">
        <w:rPr>
          <w:sz w:val="22"/>
          <w:szCs w:val="22"/>
        </w:rPr>
        <w:t xml:space="preserve">Własność Przedmiotu umowy przechodzi na </w:t>
      </w:r>
      <w:r w:rsidR="00CF7891" w:rsidRPr="00904716">
        <w:rPr>
          <w:sz w:val="22"/>
          <w:szCs w:val="22"/>
        </w:rPr>
        <w:t>Zamawiającego</w:t>
      </w:r>
      <w:r w:rsidRPr="00904716">
        <w:rPr>
          <w:sz w:val="22"/>
          <w:szCs w:val="22"/>
        </w:rPr>
        <w:t xml:space="preserve"> z momentem podpisania przez niego protokołu odbioru faktycznego bez zastrzeżeń, po uprzednim wykonaniu przeszkolenia.</w:t>
      </w:r>
    </w:p>
    <w:p w14:paraId="620B74AC" w14:textId="18FD67FF" w:rsidR="004538E7" w:rsidRPr="00904716" w:rsidRDefault="004538E7" w:rsidP="00ED1A7F">
      <w:pPr>
        <w:numPr>
          <w:ilvl w:val="1"/>
          <w:numId w:val="1"/>
        </w:numPr>
        <w:tabs>
          <w:tab w:val="left" w:pos="142"/>
          <w:tab w:val="left" w:pos="284"/>
          <w:tab w:val="left" w:pos="524"/>
          <w:tab w:val="num" w:pos="851"/>
        </w:tabs>
        <w:spacing w:line="276" w:lineRule="auto"/>
        <w:ind w:left="284" w:hanging="284"/>
        <w:jc w:val="both"/>
        <w:rPr>
          <w:rFonts w:eastAsia="SimSun"/>
          <w:sz w:val="22"/>
          <w:szCs w:val="22"/>
        </w:rPr>
      </w:pPr>
      <w:r w:rsidRPr="00904716">
        <w:rPr>
          <w:sz w:val="22"/>
          <w:szCs w:val="22"/>
        </w:rPr>
        <w:t>Wykonawca oświadcza, że pojazd jest wolny od jakichkolwiek wad fizycznych i prawnych, odpowiada wszelkim normom bezpieczeństwa oraz wymaganiom technicznym przewidzianym w powszechnie obowiązujących przepisach prawa, dopuszczających go do użytkowania.</w:t>
      </w:r>
    </w:p>
    <w:p w14:paraId="4C8B5EDA" w14:textId="2E0B03A3" w:rsidR="002F1B5E" w:rsidRPr="00904716" w:rsidRDefault="002F1B5E" w:rsidP="00ED1A7F">
      <w:pPr>
        <w:numPr>
          <w:ilvl w:val="1"/>
          <w:numId w:val="1"/>
        </w:numPr>
        <w:tabs>
          <w:tab w:val="left" w:pos="142"/>
          <w:tab w:val="left" w:pos="284"/>
          <w:tab w:val="left" w:pos="524"/>
          <w:tab w:val="num" w:pos="851"/>
        </w:tabs>
        <w:spacing w:line="276" w:lineRule="auto"/>
        <w:ind w:left="284" w:hanging="284"/>
        <w:jc w:val="both"/>
        <w:rPr>
          <w:rFonts w:eastAsia="SimSun"/>
          <w:sz w:val="22"/>
          <w:szCs w:val="22"/>
        </w:rPr>
      </w:pPr>
      <w:r w:rsidRPr="00904716">
        <w:rPr>
          <w:sz w:val="22"/>
          <w:szCs w:val="22"/>
        </w:rPr>
        <w:t>Zamówienie jest realizowane w części przy udziale środków finansowych z budżetu Gminy Lidzbark na 2022 r.,</w:t>
      </w:r>
      <w:r w:rsidR="000F6EC4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 xml:space="preserve">w tym pomocy finansowej udzielonej przez Powiat Działdowski i Województwo Warmińsko-Mazurskie oraz dofinansowania z Krajowego Systemu Ratowniczo-Gaśniczego otrzymanego przez OSP Kiełpiny. </w:t>
      </w:r>
    </w:p>
    <w:p w14:paraId="3254A93C" w14:textId="77777777" w:rsidR="004538E7" w:rsidRPr="00904716" w:rsidRDefault="004538E7" w:rsidP="004538E7">
      <w:pPr>
        <w:tabs>
          <w:tab w:val="left" w:pos="142"/>
          <w:tab w:val="left" w:pos="284"/>
          <w:tab w:val="left" w:pos="524"/>
          <w:tab w:val="num" w:pos="1080"/>
        </w:tabs>
        <w:spacing w:line="276" w:lineRule="auto"/>
        <w:ind w:left="284"/>
        <w:jc w:val="both"/>
        <w:rPr>
          <w:rFonts w:eastAsia="SimSun"/>
          <w:sz w:val="22"/>
          <w:szCs w:val="22"/>
        </w:rPr>
      </w:pPr>
    </w:p>
    <w:p w14:paraId="035AD4C1" w14:textId="77777777" w:rsidR="002207A1" w:rsidRPr="00904716" w:rsidRDefault="002207A1" w:rsidP="002207A1">
      <w:pPr>
        <w:widowControl w:val="0"/>
        <w:tabs>
          <w:tab w:val="left" w:pos="0"/>
        </w:tabs>
        <w:autoSpaceDE w:val="0"/>
        <w:spacing w:line="276" w:lineRule="auto"/>
        <w:jc w:val="center"/>
        <w:rPr>
          <w:rFonts w:eastAsia="SimSun"/>
          <w:b/>
          <w:bCs/>
          <w:sz w:val="22"/>
          <w:szCs w:val="22"/>
        </w:rPr>
      </w:pPr>
    </w:p>
    <w:p w14:paraId="4EA0B1AD" w14:textId="77777777" w:rsidR="002207A1" w:rsidRPr="00904716" w:rsidRDefault="002207A1" w:rsidP="002207A1">
      <w:pPr>
        <w:widowControl w:val="0"/>
        <w:tabs>
          <w:tab w:val="left" w:pos="0"/>
        </w:tabs>
        <w:autoSpaceDE w:val="0"/>
        <w:spacing w:line="276" w:lineRule="auto"/>
        <w:jc w:val="center"/>
        <w:rPr>
          <w:rFonts w:eastAsia="SimSun"/>
          <w:b/>
          <w:bCs/>
          <w:sz w:val="22"/>
          <w:szCs w:val="22"/>
        </w:rPr>
      </w:pPr>
      <w:r w:rsidRPr="00904716">
        <w:rPr>
          <w:rFonts w:eastAsia="SimSun"/>
          <w:b/>
          <w:bCs/>
          <w:sz w:val="22"/>
          <w:szCs w:val="22"/>
        </w:rPr>
        <w:lastRenderedPageBreak/>
        <w:t xml:space="preserve">§ </w:t>
      </w:r>
      <w:r w:rsidR="005712AF" w:rsidRPr="00904716">
        <w:rPr>
          <w:rFonts w:eastAsia="SimSun"/>
          <w:b/>
          <w:bCs/>
          <w:sz w:val="22"/>
          <w:szCs w:val="22"/>
        </w:rPr>
        <w:t>2</w:t>
      </w:r>
      <w:r w:rsidRPr="00904716">
        <w:rPr>
          <w:rFonts w:eastAsia="SimSun"/>
          <w:b/>
          <w:bCs/>
          <w:sz w:val="22"/>
          <w:szCs w:val="22"/>
        </w:rPr>
        <w:t>. CENA I WARUNKI PŁATNOŚCI</w:t>
      </w:r>
    </w:p>
    <w:p w14:paraId="05CD2836" w14:textId="77777777" w:rsidR="00ED1A7F" w:rsidRPr="00904716" w:rsidRDefault="00ED1A7F" w:rsidP="002207A1">
      <w:pPr>
        <w:widowControl w:val="0"/>
        <w:tabs>
          <w:tab w:val="left" w:pos="0"/>
        </w:tabs>
        <w:autoSpaceDE w:val="0"/>
        <w:spacing w:line="276" w:lineRule="auto"/>
        <w:jc w:val="center"/>
        <w:rPr>
          <w:rFonts w:eastAsia="SimSun"/>
          <w:b/>
          <w:bCs/>
          <w:sz w:val="22"/>
          <w:szCs w:val="22"/>
        </w:rPr>
      </w:pPr>
    </w:p>
    <w:p w14:paraId="73C2FB7D" w14:textId="3352270E" w:rsidR="002207A1" w:rsidRPr="00904716" w:rsidRDefault="00F44FFE" w:rsidP="00CC605B">
      <w:pPr>
        <w:pStyle w:val="Tekstpodstawowy"/>
        <w:numPr>
          <w:ilvl w:val="0"/>
          <w:numId w:val="2"/>
        </w:numPr>
        <w:tabs>
          <w:tab w:val="left" w:pos="284"/>
        </w:tabs>
        <w:autoSpaceDN w:val="0"/>
        <w:spacing w:after="0"/>
        <w:ind w:left="284" w:hanging="284"/>
        <w:jc w:val="both"/>
        <w:rPr>
          <w:rFonts w:eastAsia="SimSun"/>
          <w:bCs/>
          <w:sz w:val="22"/>
          <w:szCs w:val="22"/>
        </w:rPr>
      </w:pPr>
      <w:r w:rsidRPr="00904716">
        <w:rPr>
          <w:sz w:val="22"/>
          <w:szCs w:val="22"/>
        </w:rPr>
        <w:t xml:space="preserve">Zamawiający zapłaci wykonawcy tytułem ceny za przedmiot umowy </w:t>
      </w:r>
      <w:r w:rsidRPr="00904716">
        <w:rPr>
          <w:bCs/>
          <w:sz w:val="22"/>
          <w:szCs w:val="22"/>
        </w:rPr>
        <w:t xml:space="preserve">……………….zł  </w:t>
      </w:r>
      <w:r w:rsidR="002207A1" w:rsidRPr="00904716">
        <w:rPr>
          <w:bCs/>
          <w:sz w:val="22"/>
          <w:szCs w:val="22"/>
        </w:rPr>
        <w:t xml:space="preserve">brutto </w:t>
      </w:r>
      <w:r w:rsidR="00A359F2" w:rsidRPr="00904716">
        <w:rPr>
          <w:bCs/>
          <w:sz w:val="22"/>
          <w:szCs w:val="22"/>
        </w:rPr>
        <w:t xml:space="preserve"> zł </w:t>
      </w:r>
      <w:r w:rsidR="002207A1" w:rsidRPr="00904716">
        <w:rPr>
          <w:bCs/>
          <w:sz w:val="22"/>
          <w:szCs w:val="22"/>
        </w:rPr>
        <w:t>(słownie: ..................................................... zł), w tym: wartość netto</w:t>
      </w:r>
      <w:r w:rsidRPr="00904716">
        <w:rPr>
          <w:bCs/>
          <w:sz w:val="22"/>
          <w:szCs w:val="22"/>
        </w:rPr>
        <w:t xml:space="preserve"> </w:t>
      </w:r>
      <w:r w:rsidR="002207A1" w:rsidRPr="00904716">
        <w:rPr>
          <w:bCs/>
          <w:sz w:val="22"/>
          <w:szCs w:val="22"/>
        </w:rPr>
        <w:t xml:space="preserve"> ……………… zł</w:t>
      </w:r>
      <w:r w:rsidR="0068545E" w:rsidRPr="00904716">
        <w:rPr>
          <w:bCs/>
          <w:sz w:val="22"/>
          <w:szCs w:val="22"/>
        </w:rPr>
        <w:t xml:space="preserve"> oraz </w:t>
      </w:r>
      <w:r w:rsidR="002207A1" w:rsidRPr="00904716">
        <w:rPr>
          <w:bCs/>
          <w:sz w:val="22"/>
          <w:szCs w:val="22"/>
        </w:rPr>
        <w:t>wartość podatku od towarów i usług (VAT) …</w:t>
      </w:r>
      <w:r w:rsidR="00A359F2" w:rsidRPr="00904716">
        <w:rPr>
          <w:bCs/>
          <w:sz w:val="22"/>
          <w:szCs w:val="22"/>
        </w:rPr>
        <w:t>.</w:t>
      </w:r>
      <w:r w:rsidR="002207A1" w:rsidRPr="00904716">
        <w:rPr>
          <w:bCs/>
          <w:sz w:val="22"/>
          <w:szCs w:val="22"/>
        </w:rPr>
        <w:t>..%  ...</w:t>
      </w:r>
      <w:r w:rsidR="00D41309" w:rsidRPr="00904716">
        <w:rPr>
          <w:bCs/>
          <w:sz w:val="22"/>
          <w:szCs w:val="22"/>
        </w:rPr>
        <w:t>.........................</w:t>
      </w:r>
      <w:r w:rsidR="002207A1" w:rsidRPr="00904716">
        <w:rPr>
          <w:bCs/>
          <w:sz w:val="22"/>
          <w:szCs w:val="22"/>
        </w:rPr>
        <w:t>....... zł.</w:t>
      </w:r>
    </w:p>
    <w:p w14:paraId="1A36F22F" w14:textId="0B096B6D" w:rsidR="002207A1" w:rsidRPr="00904716" w:rsidRDefault="002207A1" w:rsidP="002207A1">
      <w:pPr>
        <w:pStyle w:val="Tekstpodstawowy"/>
        <w:numPr>
          <w:ilvl w:val="0"/>
          <w:numId w:val="5"/>
        </w:numPr>
        <w:tabs>
          <w:tab w:val="left" w:pos="284"/>
        </w:tabs>
        <w:autoSpaceDN w:val="0"/>
        <w:spacing w:after="0"/>
        <w:ind w:left="284" w:hanging="284"/>
        <w:jc w:val="both"/>
        <w:rPr>
          <w:sz w:val="22"/>
          <w:szCs w:val="22"/>
        </w:rPr>
      </w:pPr>
      <w:r w:rsidRPr="00904716">
        <w:rPr>
          <w:sz w:val="22"/>
          <w:szCs w:val="22"/>
        </w:rPr>
        <w:t xml:space="preserve">Podstawą do wystawienia faktur jest dokonanie przez </w:t>
      </w:r>
      <w:r w:rsidR="00CF7891" w:rsidRPr="00904716">
        <w:rPr>
          <w:sz w:val="22"/>
          <w:szCs w:val="22"/>
        </w:rPr>
        <w:t>Zamawiającego</w:t>
      </w:r>
      <w:r w:rsidRPr="00904716">
        <w:rPr>
          <w:sz w:val="22"/>
          <w:szCs w:val="22"/>
        </w:rPr>
        <w:t xml:space="preserve"> odbioru faktycznego  samochodu bez zastrzeżeń (uwag) oraz przeprowadzenie szkolenia. Protok</w:t>
      </w:r>
      <w:r w:rsidR="005E4DB5" w:rsidRPr="00904716">
        <w:rPr>
          <w:sz w:val="22"/>
          <w:szCs w:val="22"/>
        </w:rPr>
        <w:t>ół</w:t>
      </w:r>
      <w:r w:rsidRPr="00904716">
        <w:rPr>
          <w:sz w:val="22"/>
          <w:szCs w:val="22"/>
        </w:rPr>
        <w:t xml:space="preserve"> z tych czynności będ</w:t>
      </w:r>
      <w:r w:rsidR="005E4DB5" w:rsidRPr="00904716">
        <w:rPr>
          <w:sz w:val="22"/>
          <w:szCs w:val="22"/>
        </w:rPr>
        <w:t xml:space="preserve">zie </w:t>
      </w:r>
      <w:r w:rsidRPr="00904716">
        <w:rPr>
          <w:sz w:val="22"/>
          <w:szCs w:val="22"/>
        </w:rPr>
        <w:t>podpisane przez przedstawicieli obu</w:t>
      </w:r>
      <w:r w:rsidR="005E4DB5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>Stron.</w:t>
      </w:r>
    </w:p>
    <w:p w14:paraId="15588D53" w14:textId="6218975C" w:rsidR="00CC605B" w:rsidRPr="00904716" w:rsidRDefault="002207A1" w:rsidP="00CC605B">
      <w:pPr>
        <w:pStyle w:val="Akapitzlist"/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426" w:hanging="426"/>
        <w:rPr>
          <w:rFonts w:eastAsia="BookmanOldStyle"/>
          <w:sz w:val="22"/>
          <w:szCs w:val="22"/>
        </w:rPr>
      </w:pPr>
      <w:r w:rsidRPr="00904716">
        <w:rPr>
          <w:rFonts w:eastAsia="SimSun"/>
          <w:color w:val="000000"/>
          <w:sz w:val="22"/>
          <w:szCs w:val="22"/>
        </w:rPr>
        <w:t>Faktur</w:t>
      </w:r>
      <w:r w:rsidR="00F2305D" w:rsidRPr="00904716">
        <w:rPr>
          <w:rFonts w:eastAsia="SimSun"/>
          <w:color w:val="000000"/>
          <w:sz w:val="22"/>
          <w:szCs w:val="22"/>
        </w:rPr>
        <w:t xml:space="preserve">a </w:t>
      </w:r>
      <w:r w:rsidR="00CC605B" w:rsidRPr="00904716">
        <w:rPr>
          <w:rFonts w:eastAsia="BookmanOldStyle"/>
          <w:sz w:val="22"/>
          <w:szCs w:val="22"/>
        </w:rPr>
        <w:t>winna być wystawiona na:</w:t>
      </w:r>
    </w:p>
    <w:p w14:paraId="464166FC" w14:textId="1B099428" w:rsidR="00CF7891" w:rsidRPr="00904716" w:rsidRDefault="00CC605B" w:rsidP="00073301">
      <w:pPr>
        <w:spacing w:line="276" w:lineRule="auto"/>
        <w:ind w:left="284"/>
        <w:rPr>
          <w:rFonts w:eastAsia="BookmanOldStyle"/>
          <w:sz w:val="22"/>
          <w:szCs w:val="22"/>
        </w:rPr>
      </w:pPr>
      <w:r w:rsidRPr="00904716">
        <w:rPr>
          <w:rFonts w:eastAsia="BookmanOldStyle"/>
          <w:bCs/>
          <w:sz w:val="22"/>
          <w:szCs w:val="22"/>
        </w:rPr>
        <w:t>Nabywca:</w:t>
      </w:r>
      <w:r w:rsidRPr="00904716">
        <w:rPr>
          <w:rFonts w:eastAsia="BookmanOldStyle"/>
          <w:sz w:val="22"/>
          <w:szCs w:val="22"/>
        </w:rPr>
        <w:t xml:space="preserve"> Gmina Lidzbark  ul. Sądowa 21, 13–230 Lidzbark NIP 571 162 96 63 </w:t>
      </w:r>
      <w:r w:rsidRPr="00904716">
        <w:rPr>
          <w:rFonts w:eastAsia="BookmanOldStyle"/>
          <w:sz w:val="22"/>
          <w:szCs w:val="22"/>
        </w:rPr>
        <w:br/>
      </w:r>
      <w:r w:rsidRPr="00904716">
        <w:rPr>
          <w:rFonts w:eastAsia="BookmanOldStyle"/>
          <w:bCs/>
          <w:sz w:val="22"/>
          <w:szCs w:val="22"/>
        </w:rPr>
        <w:t>Odbiorca:</w:t>
      </w:r>
      <w:r w:rsidRPr="00904716">
        <w:rPr>
          <w:rFonts w:eastAsia="BookmanOldStyle"/>
          <w:sz w:val="22"/>
          <w:szCs w:val="22"/>
        </w:rPr>
        <w:t xml:space="preserve"> Urząd Miasta i Gminy w Lidzbarku ul. Sądowa 21, 13 – 230 Lidzbark</w:t>
      </w:r>
    </w:p>
    <w:p w14:paraId="59858571" w14:textId="28B1F6B3" w:rsidR="00466F8B" w:rsidRPr="00904716" w:rsidRDefault="00466F8B" w:rsidP="00073301">
      <w:pPr>
        <w:spacing w:line="276" w:lineRule="auto"/>
        <w:ind w:left="284"/>
        <w:rPr>
          <w:rFonts w:eastAsia="BookmanOldStyle"/>
          <w:sz w:val="22"/>
          <w:szCs w:val="22"/>
        </w:rPr>
      </w:pPr>
      <w:r w:rsidRPr="00904716">
        <w:rPr>
          <w:rFonts w:eastAsia="BookmanOldStyle"/>
          <w:sz w:val="22"/>
          <w:szCs w:val="22"/>
        </w:rPr>
        <w:t>W uwagach dopisek:</w:t>
      </w:r>
    </w:p>
    <w:p w14:paraId="4E51E674" w14:textId="60CC8139" w:rsidR="00466F8B" w:rsidRPr="00904716" w:rsidRDefault="00466F8B" w:rsidP="00615FCE">
      <w:pPr>
        <w:pStyle w:val="Akapitzlist"/>
        <w:numPr>
          <w:ilvl w:val="3"/>
          <w:numId w:val="5"/>
        </w:numPr>
        <w:tabs>
          <w:tab w:val="clear" w:pos="2880"/>
          <w:tab w:val="num" w:pos="2552"/>
        </w:tabs>
        <w:spacing w:line="276" w:lineRule="auto"/>
        <w:ind w:left="567" w:hanging="283"/>
        <w:rPr>
          <w:rFonts w:eastAsia="BookmanOldStyle"/>
          <w:sz w:val="22"/>
          <w:szCs w:val="22"/>
        </w:rPr>
      </w:pPr>
      <w:r w:rsidRPr="00904716">
        <w:rPr>
          <w:rFonts w:eastAsia="BookmanOldStyle"/>
          <w:sz w:val="22"/>
          <w:szCs w:val="22"/>
        </w:rPr>
        <w:t>Płatnik</w:t>
      </w:r>
      <w:r w:rsidR="00615FCE" w:rsidRPr="00904716">
        <w:rPr>
          <w:rFonts w:eastAsia="BookmanOldStyle"/>
          <w:sz w:val="22"/>
          <w:szCs w:val="22"/>
        </w:rPr>
        <w:t xml:space="preserve"> 1:</w:t>
      </w:r>
      <w:r w:rsidRPr="00904716">
        <w:rPr>
          <w:rFonts w:eastAsia="BookmanOldStyle"/>
          <w:sz w:val="22"/>
          <w:szCs w:val="22"/>
        </w:rPr>
        <w:t xml:space="preserve"> OSP Kiełpiny w wysokości 400.000,00 zł </w:t>
      </w:r>
    </w:p>
    <w:p w14:paraId="4514C57C" w14:textId="4AA6E83D" w:rsidR="00466F8B" w:rsidRPr="00904716" w:rsidRDefault="00466F8B" w:rsidP="00615FCE">
      <w:pPr>
        <w:pStyle w:val="Akapitzlist"/>
        <w:numPr>
          <w:ilvl w:val="3"/>
          <w:numId w:val="5"/>
        </w:numPr>
        <w:tabs>
          <w:tab w:val="clear" w:pos="2880"/>
          <w:tab w:val="num" w:pos="2552"/>
        </w:tabs>
        <w:spacing w:line="276" w:lineRule="auto"/>
        <w:ind w:left="567" w:hanging="283"/>
        <w:rPr>
          <w:rFonts w:eastAsia="BookmanOldStyle"/>
          <w:sz w:val="22"/>
          <w:szCs w:val="22"/>
        </w:rPr>
      </w:pPr>
      <w:r w:rsidRPr="00904716">
        <w:rPr>
          <w:rFonts w:eastAsia="BookmanOldStyle"/>
          <w:sz w:val="22"/>
          <w:szCs w:val="22"/>
        </w:rPr>
        <w:t>Płatnik</w:t>
      </w:r>
      <w:r w:rsidR="00615FCE" w:rsidRPr="00904716">
        <w:rPr>
          <w:rFonts w:eastAsia="BookmanOldStyle"/>
          <w:sz w:val="22"/>
          <w:szCs w:val="22"/>
        </w:rPr>
        <w:t xml:space="preserve"> 2: </w:t>
      </w:r>
      <w:r w:rsidRPr="00904716">
        <w:rPr>
          <w:rFonts w:eastAsia="BookmanOldStyle"/>
          <w:sz w:val="22"/>
          <w:szCs w:val="22"/>
        </w:rPr>
        <w:t xml:space="preserve"> UMiG Lidzbark w pozostałej kwocie. </w:t>
      </w:r>
    </w:p>
    <w:p w14:paraId="29CC7A6D" w14:textId="5AABACE6" w:rsidR="00615FCE" w:rsidRPr="00904716" w:rsidRDefault="00615FCE" w:rsidP="00615FCE">
      <w:pPr>
        <w:pStyle w:val="Akapitzlist"/>
        <w:numPr>
          <w:ilvl w:val="0"/>
          <w:numId w:val="21"/>
        </w:numPr>
        <w:tabs>
          <w:tab w:val="clear" w:pos="720"/>
          <w:tab w:val="num" w:pos="567"/>
        </w:tabs>
        <w:spacing w:line="276" w:lineRule="auto"/>
        <w:ind w:hanging="436"/>
        <w:rPr>
          <w:rFonts w:eastAsia="BookmanOldStyle"/>
          <w:sz w:val="22"/>
          <w:szCs w:val="22"/>
        </w:rPr>
      </w:pPr>
      <w:r w:rsidRPr="00904716">
        <w:rPr>
          <w:rFonts w:eastAsia="BookmanOldStyle"/>
          <w:sz w:val="22"/>
          <w:szCs w:val="22"/>
        </w:rPr>
        <w:t xml:space="preserve">Użytkownik: Ochotnicza Straż Pożarna w Kiełpinach </w:t>
      </w:r>
    </w:p>
    <w:p w14:paraId="1413721A" w14:textId="655AE407" w:rsidR="002207A1" w:rsidRPr="00904716" w:rsidRDefault="00F51D67" w:rsidP="00615FCE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904716">
        <w:rPr>
          <w:sz w:val="22"/>
          <w:szCs w:val="22"/>
        </w:rPr>
        <w:t xml:space="preserve">Wynagrodzenie należne Wykonawcy </w:t>
      </w:r>
      <w:r w:rsidR="00B018F2" w:rsidRPr="00904716">
        <w:rPr>
          <w:sz w:val="22"/>
          <w:szCs w:val="22"/>
        </w:rPr>
        <w:t>Zamawiający</w:t>
      </w:r>
      <w:r w:rsidR="002207A1" w:rsidRPr="00904716">
        <w:rPr>
          <w:sz w:val="22"/>
          <w:szCs w:val="22"/>
        </w:rPr>
        <w:t xml:space="preserve"> zapłaci</w:t>
      </w:r>
      <w:r w:rsidR="00B018F2" w:rsidRPr="00904716">
        <w:rPr>
          <w:sz w:val="22"/>
          <w:szCs w:val="22"/>
        </w:rPr>
        <w:t xml:space="preserve"> </w:t>
      </w:r>
      <w:r w:rsidR="002207A1" w:rsidRPr="00904716">
        <w:rPr>
          <w:sz w:val="22"/>
          <w:szCs w:val="22"/>
        </w:rPr>
        <w:t>w terminie 30 dni od daty otrzymania prawidłowo wystawionej faktury, na konto w niej wskazane, po uprzednim odbiorze faktycznym samochodu potwierdzonym protokołem odbioru faktycznego bez zastrzeżeń, podpisanym przez</w:t>
      </w:r>
      <w:r w:rsidRPr="00904716">
        <w:rPr>
          <w:sz w:val="22"/>
          <w:szCs w:val="22"/>
        </w:rPr>
        <w:t xml:space="preserve"> obie Strony</w:t>
      </w:r>
      <w:r w:rsidR="002207A1" w:rsidRPr="00904716">
        <w:rPr>
          <w:sz w:val="22"/>
          <w:szCs w:val="22"/>
        </w:rPr>
        <w:t>.</w:t>
      </w:r>
    </w:p>
    <w:p w14:paraId="490D1D25" w14:textId="3CF57964" w:rsidR="002207A1" w:rsidRPr="00904716" w:rsidRDefault="002207A1" w:rsidP="00615FCE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904716">
        <w:rPr>
          <w:rFonts w:eastAsia="SimSun"/>
          <w:color w:val="000000"/>
          <w:sz w:val="22"/>
          <w:szCs w:val="22"/>
        </w:rPr>
        <w:t xml:space="preserve">Faktura </w:t>
      </w:r>
      <w:r w:rsidR="00B018F2" w:rsidRPr="00904716">
        <w:rPr>
          <w:rFonts w:eastAsia="SimSun"/>
          <w:color w:val="000000"/>
          <w:sz w:val="22"/>
          <w:szCs w:val="22"/>
        </w:rPr>
        <w:t>Wykonawcy</w:t>
      </w:r>
      <w:r w:rsidRPr="00904716">
        <w:rPr>
          <w:rFonts w:eastAsia="SimSun"/>
          <w:color w:val="000000"/>
          <w:sz w:val="22"/>
          <w:szCs w:val="22"/>
        </w:rPr>
        <w:t xml:space="preserve"> będzie wystawiona w języku polskim lub musi posiadać polską wersję językową (w przypadku podatnika spoza terytorium RP).</w:t>
      </w:r>
    </w:p>
    <w:p w14:paraId="1723FC25" w14:textId="3B9117FF" w:rsidR="002207A1" w:rsidRPr="00904716" w:rsidRDefault="002207A1" w:rsidP="00615FCE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904716">
        <w:rPr>
          <w:sz w:val="22"/>
          <w:szCs w:val="22"/>
        </w:rPr>
        <w:t xml:space="preserve">Za termin zapłaty przyjmuje się datę obciążenia rachunku bankowego </w:t>
      </w:r>
      <w:r w:rsidR="00B018F2" w:rsidRPr="00904716">
        <w:rPr>
          <w:sz w:val="22"/>
          <w:szCs w:val="22"/>
        </w:rPr>
        <w:t>Zamawiającego</w:t>
      </w:r>
      <w:r w:rsidRPr="00904716">
        <w:rPr>
          <w:sz w:val="22"/>
          <w:szCs w:val="22"/>
        </w:rPr>
        <w:t>.</w:t>
      </w:r>
    </w:p>
    <w:p w14:paraId="5A8CD9E7" w14:textId="77777777" w:rsidR="002207A1" w:rsidRPr="00904716" w:rsidRDefault="002207A1" w:rsidP="002207A1">
      <w:pPr>
        <w:widowControl w:val="0"/>
        <w:tabs>
          <w:tab w:val="left" w:pos="567"/>
        </w:tabs>
        <w:autoSpaceDE w:val="0"/>
        <w:spacing w:line="276" w:lineRule="auto"/>
        <w:jc w:val="both"/>
        <w:rPr>
          <w:rFonts w:eastAsia="SimSun"/>
          <w:b/>
          <w:bCs/>
          <w:sz w:val="22"/>
          <w:szCs w:val="22"/>
        </w:rPr>
      </w:pPr>
    </w:p>
    <w:p w14:paraId="6890512D" w14:textId="77777777" w:rsidR="002207A1" w:rsidRPr="00904716" w:rsidRDefault="002207A1" w:rsidP="002207A1">
      <w:pPr>
        <w:widowControl w:val="0"/>
        <w:tabs>
          <w:tab w:val="left" w:pos="567"/>
        </w:tabs>
        <w:autoSpaceDE w:val="0"/>
        <w:spacing w:line="276" w:lineRule="auto"/>
        <w:ind w:left="1416" w:hanging="1416"/>
        <w:jc w:val="center"/>
        <w:rPr>
          <w:rFonts w:eastAsia="SimSun"/>
          <w:b/>
          <w:bCs/>
          <w:sz w:val="22"/>
          <w:szCs w:val="22"/>
        </w:rPr>
      </w:pPr>
      <w:r w:rsidRPr="00904716">
        <w:rPr>
          <w:rFonts w:eastAsia="SimSun"/>
          <w:b/>
          <w:bCs/>
          <w:sz w:val="22"/>
          <w:szCs w:val="22"/>
        </w:rPr>
        <w:t xml:space="preserve">§ </w:t>
      </w:r>
      <w:r w:rsidR="005712AF" w:rsidRPr="00904716">
        <w:rPr>
          <w:rFonts w:eastAsia="SimSun"/>
          <w:b/>
          <w:bCs/>
          <w:sz w:val="22"/>
          <w:szCs w:val="22"/>
        </w:rPr>
        <w:t>3</w:t>
      </w:r>
      <w:r w:rsidRPr="00904716">
        <w:rPr>
          <w:rFonts w:eastAsia="SimSun"/>
          <w:b/>
          <w:bCs/>
          <w:sz w:val="22"/>
          <w:szCs w:val="22"/>
        </w:rPr>
        <w:t>.  TERMIN REALIZACJI</w:t>
      </w:r>
    </w:p>
    <w:p w14:paraId="03871886" w14:textId="77777777" w:rsidR="009C7211" w:rsidRPr="00904716" w:rsidRDefault="009C7211" w:rsidP="002207A1">
      <w:pPr>
        <w:widowControl w:val="0"/>
        <w:tabs>
          <w:tab w:val="left" w:pos="567"/>
        </w:tabs>
        <w:autoSpaceDE w:val="0"/>
        <w:spacing w:line="276" w:lineRule="auto"/>
        <w:ind w:left="1416" w:hanging="1416"/>
        <w:jc w:val="center"/>
        <w:rPr>
          <w:rFonts w:eastAsia="SimSun"/>
          <w:b/>
          <w:bCs/>
          <w:sz w:val="22"/>
          <w:szCs w:val="22"/>
        </w:rPr>
      </w:pPr>
    </w:p>
    <w:p w14:paraId="70C472BE" w14:textId="64CBD974" w:rsidR="002207A1" w:rsidRPr="00904716" w:rsidRDefault="00B018F2" w:rsidP="002207A1">
      <w:pPr>
        <w:pStyle w:val="Akapitzlist"/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eastAsia="Times New Roman"/>
          <w:sz w:val="22"/>
          <w:szCs w:val="22"/>
        </w:rPr>
      </w:pPr>
      <w:r w:rsidRPr="00904716">
        <w:rPr>
          <w:sz w:val="22"/>
          <w:szCs w:val="22"/>
        </w:rPr>
        <w:t>Wykonawca</w:t>
      </w:r>
      <w:r w:rsidR="002207A1" w:rsidRPr="00904716">
        <w:rPr>
          <w:sz w:val="22"/>
          <w:szCs w:val="22"/>
        </w:rPr>
        <w:t xml:space="preserve"> zobowiązuje się do wydania kompletnego Przedmiotu umowy w terminie </w:t>
      </w:r>
      <w:r w:rsidR="007A73D8" w:rsidRPr="00904716">
        <w:rPr>
          <w:sz w:val="22"/>
          <w:szCs w:val="22"/>
        </w:rPr>
        <w:t xml:space="preserve">do </w:t>
      </w:r>
      <w:r w:rsidR="0099311E" w:rsidRPr="00904716">
        <w:rPr>
          <w:sz w:val="22"/>
          <w:szCs w:val="22"/>
        </w:rPr>
        <w:t xml:space="preserve">120 dni </w:t>
      </w:r>
      <w:r w:rsidR="007A73D8" w:rsidRPr="00904716">
        <w:rPr>
          <w:sz w:val="22"/>
          <w:szCs w:val="22"/>
        </w:rPr>
        <w:t xml:space="preserve"> </w:t>
      </w:r>
      <w:r w:rsidR="001761C1" w:rsidRPr="00904716">
        <w:rPr>
          <w:sz w:val="22"/>
          <w:szCs w:val="22"/>
        </w:rPr>
        <w:t>od dnia podpisania umowy.</w:t>
      </w:r>
    </w:p>
    <w:p w14:paraId="40C1C7F5" w14:textId="77777777" w:rsidR="000B170E" w:rsidRPr="00904716" w:rsidRDefault="000B170E" w:rsidP="000B170E">
      <w:pPr>
        <w:pStyle w:val="Akapitzlist"/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sz w:val="22"/>
          <w:szCs w:val="22"/>
        </w:rPr>
      </w:pPr>
    </w:p>
    <w:p w14:paraId="6520DA31" w14:textId="77777777" w:rsidR="002207A1" w:rsidRPr="00904716" w:rsidRDefault="002207A1" w:rsidP="002207A1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</w:rPr>
      </w:pPr>
      <w:r w:rsidRPr="00904716">
        <w:rPr>
          <w:b/>
          <w:bCs/>
          <w:sz w:val="22"/>
          <w:szCs w:val="22"/>
        </w:rPr>
        <w:t xml:space="preserve">§ </w:t>
      </w:r>
      <w:r w:rsidR="005712AF" w:rsidRPr="00904716">
        <w:rPr>
          <w:b/>
          <w:bCs/>
          <w:sz w:val="22"/>
          <w:szCs w:val="22"/>
        </w:rPr>
        <w:t>4</w:t>
      </w:r>
      <w:r w:rsidRPr="00904716">
        <w:rPr>
          <w:b/>
          <w:bCs/>
          <w:sz w:val="22"/>
          <w:szCs w:val="22"/>
        </w:rPr>
        <w:t>. ODBIÓR PRZEDMIOTU UMOWY</w:t>
      </w:r>
    </w:p>
    <w:p w14:paraId="385F81FD" w14:textId="77777777" w:rsidR="009C7211" w:rsidRPr="00904716" w:rsidRDefault="009C7211" w:rsidP="002207A1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430A87E0" w14:textId="77777777" w:rsidR="002207A1" w:rsidRPr="00904716" w:rsidRDefault="002207A1" w:rsidP="002207A1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04716">
        <w:rPr>
          <w:sz w:val="22"/>
          <w:szCs w:val="22"/>
        </w:rPr>
        <w:t xml:space="preserve">Odbiór Przedmiotu umowy odbędzie się w następujących etapach: </w:t>
      </w:r>
    </w:p>
    <w:p w14:paraId="060B625D" w14:textId="6A572585" w:rsidR="002207A1" w:rsidRPr="00904716" w:rsidRDefault="002207A1" w:rsidP="002207A1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firstLine="0"/>
        <w:contextualSpacing/>
        <w:jc w:val="both"/>
        <w:rPr>
          <w:sz w:val="22"/>
          <w:szCs w:val="22"/>
        </w:rPr>
      </w:pPr>
      <w:r w:rsidRPr="00904716">
        <w:rPr>
          <w:sz w:val="22"/>
          <w:szCs w:val="22"/>
        </w:rPr>
        <w:t>Etap I - odbiór techniczno</w:t>
      </w:r>
      <w:r w:rsidR="00EC5428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>-</w:t>
      </w:r>
      <w:r w:rsidR="00EC5428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 xml:space="preserve">jakościowy pojazdu w siedzibie </w:t>
      </w:r>
      <w:r w:rsidR="000233A4" w:rsidRPr="00904716">
        <w:rPr>
          <w:sz w:val="22"/>
          <w:szCs w:val="22"/>
        </w:rPr>
        <w:t>Wykonawcy</w:t>
      </w:r>
      <w:r w:rsidRPr="00904716">
        <w:rPr>
          <w:sz w:val="22"/>
          <w:szCs w:val="22"/>
        </w:rPr>
        <w:t>;</w:t>
      </w:r>
    </w:p>
    <w:p w14:paraId="7DC92FEC" w14:textId="35066CF5" w:rsidR="002207A1" w:rsidRPr="00904716" w:rsidRDefault="002207A1" w:rsidP="002207A1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firstLine="0"/>
        <w:contextualSpacing/>
        <w:jc w:val="both"/>
        <w:rPr>
          <w:sz w:val="22"/>
          <w:szCs w:val="22"/>
        </w:rPr>
      </w:pPr>
      <w:r w:rsidRPr="00904716">
        <w:rPr>
          <w:sz w:val="22"/>
          <w:szCs w:val="22"/>
        </w:rPr>
        <w:t>Etap II - odbiór faktyczny pojazdu i szkolenie z obsługi wraz z instruktażem użytkowania</w:t>
      </w:r>
      <w:r w:rsidR="00EC5428" w:rsidRPr="00904716">
        <w:rPr>
          <w:sz w:val="22"/>
          <w:szCs w:val="22"/>
        </w:rPr>
        <w:t xml:space="preserve">                  </w:t>
      </w:r>
      <w:r w:rsidRPr="00904716">
        <w:rPr>
          <w:sz w:val="22"/>
          <w:szCs w:val="22"/>
        </w:rPr>
        <w:t xml:space="preserve"> w siedzibie </w:t>
      </w:r>
      <w:r w:rsidR="00B018F2" w:rsidRPr="00904716">
        <w:rPr>
          <w:sz w:val="22"/>
          <w:szCs w:val="22"/>
        </w:rPr>
        <w:t>Wykonawcy.</w:t>
      </w:r>
      <w:r w:rsidRPr="00904716">
        <w:rPr>
          <w:sz w:val="22"/>
          <w:szCs w:val="22"/>
        </w:rPr>
        <w:t xml:space="preserve"> </w:t>
      </w:r>
    </w:p>
    <w:p w14:paraId="2A405C09" w14:textId="1EDA74D7" w:rsidR="002207A1" w:rsidRPr="00904716" w:rsidRDefault="002207A1" w:rsidP="002207A1">
      <w:pPr>
        <w:pStyle w:val="Tekstpodstawowy"/>
        <w:numPr>
          <w:ilvl w:val="0"/>
          <w:numId w:val="7"/>
        </w:numPr>
        <w:tabs>
          <w:tab w:val="left" w:pos="284"/>
        </w:tabs>
        <w:autoSpaceDN w:val="0"/>
        <w:spacing w:after="0" w:line="276" w:lineRule="auto"/>
        <w:ind w:left="284" w:hanging="284"/>
        <w:jc w:val="both"/>
        <w:rPr>
          <w:color w:val="FF0000"/>
          <w:sz w:val="22"/>
          <w:szCs w:val="22"/>
        </w:rPr>
      </w:pPr>
      <w:r w:rsidRPr="00904716">
        <w:rPr>
          <w:sz w:val="22"/>
          <w:szCs w:val="22"/>
        </w:rPr>
        <w:t>Odbioru techniczno</w:t>
      </w:r>
      <w:r w:rsidR="00945C40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>-</w:t>
      </w:r>
      <w:r w:rsidR="00945C40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>jakościowego</w:t>
      </w:r>
      <w:r w:rsidR="00945C40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 xml:space="preserve">samochodu dokona 3-osobowa komisja przedstawicieli </w:t>
      </w:r>
      <w:r w:rsidR="00B018F2" w:rsidRPr="00904716">
        <w:rPr>
          <w:sz w:val="22"/>
          <w:szCs w:val="22"/>
        </w:rPr>
        <w:t xml:space="preserve">Zamawiającego. Wykonawca </w:t>
      </w:r>
      <w:r w:rsidRPr="00904716">
        <w:rPr>
          <w:sz w:val="22"/>
          <w:szCs w:val="22"/>
        </w:rPr>
        <w:t xml:space="preserve">zawiadomi </w:t>
      </w:r>
      <w:r w:rsidR="00B018F2" w:rsidRPr="00904716">
        <w:rPr>
          <w:sz w:val="22"/>
          <w:szCs w:val="22"/>
        </w:rPr>
        <w:t>Zamawiającego</w:t>
      </w:r>
      <w:r w:rsidRPr="00904716">
        <w:rPr>
          <w:sz w:val="22"/>
          <w:szCs w:val="22"/>
        </w:rPr>
        <w:t xml:space="preserve"> o gotowości do przeprowadzenia odbioru techniczno-jakościowego samochod</w:t>
      </w:r>
      <w:r w:rsidR="00945C40" w:rsidRPr="00904716">
        <w:rPr>
          <w:sz w:val="22"/>
          <w:szCs w:val="22"/>
        </w:rPr>
        <w:t xml:space="preserve">u </w:t>
      </w:r>
      <w:r w:rsidRPr="00904716">
        <w:rPr>
          <w:sz w:val="22"/>
          <w:szCs w:val="22"/>
        </w:rPr>
        <w:t>z co najmniej 5</w:t>
      </w:r>
      <w:r w:rsidR="00945C40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>-</w:t>
      </w:r>
      <w:r w:rsidR="00945C40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>dniowym wyprzedzeniem.</w:t>
      </w:r>
      <w:r w:rsidR="00945C40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 xml:space="preserve">Zawiadomienie dokonywane jest w formie </w:t>
      </w:r>
      <w:r w:rsidR="009C7211" w:rsidRPr="00904716">
        <w:rPr>
          <w:sz w:val="22"/>
          <w:szCs w:val="22"/>
        </w:rPr>
        <w:t>email</w:t>
      </w:r>
      <w:r w:rsidRPr="00904716">
        <w:rPr>
          <w:sz w:val="22"/>
          <w:szCs w:val="22"/>
        </w:rPr>
        <w:t xml:space="preserve"> do</w:t>
      </w:r>
      <w:r w:rsidR="00310BA1" w:rsidRPr="00904716">
        <w:rPr>
          <w:sz w:val="22"/>
          <w:szCs w:val="22"/>
        </w:rPr>
        <w:t xml:space="preserve"> Urząd Miasta i Gminy w Lidzbarku</w:t>
      </w:r>
      <w:r w:rsidR="00945C40" w:rsidRPr="00904716">
        <w:rPr>
          <w:sz w:val="22"/>
          <w:szCs w:val="22"/>
        </w:rPr>
        <w:t>,</w:t>
      </w:r>
      <w:r w:rsidR="00EC5428" w:rsidRPr="00904716">
        <w:rPr>
          <w:sz w:val="22"/>
          <w:szCs w:val="22"/>
        </w:rPr>
        <w:t xml:space="preserve"> </w:t>
      </w:r>
      <w:r w:rsidR="00945C40" w:rsidRPr="00904716">
        <w:rPr>
          <w:sz w:val="22"/>
          <w:szCs w:val="22"/>
        </w:rPr>
        <w:t xml:space="preserve">ul. </w:t>
      </w:r>
      <w:r w:rsidR="00310BA1" w:rsidRPr="00904716">
        <w:rPr>
          <w:sz w:val="22"/>
          <w:szCs w:val="22"/>
        </w:rPr>
        <w:t>Sądowa 21, 13-230 Lidzbark</w:t>
      </w:r>
      <w:r w:rsidR="00945C40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>na e-maila:</w:t>
      </w:r>
      <w:r w:rsidR="00310BA1" w:rsidRPr="00904716">
        <w:rPr>
          <w:sz w:val="22"/>
          <w:szCs w:val="22"/>
        </w:rPr>
        <w:t xml:space="preserve"> </w:t>
      </w:r>
      <w:r w:rsidR="001A5664" w:rsidRPr="00904716">
        <w:rPr>
          <w:sz w:val="22"/>
          <w:szCs w:val="22"/>
        </w:rPr>
        <w:t>umig@lidzbark.pl</w:t>
      </w:r>
      <w:r w:rsidR="00306CB6" w:rsidRPr="00904716">
        <w:rPr>
          <w:sz w:val="22"/>
          <w:szCs w:val="22"/>
        </w:rPr>
        <w:t xml:space="preserve">. </w:t>
      </w:r>
      <w:r w:rsidR="009C7211" w:rsidRPr="00904716">
        <w:rPr>
          <w:sz w:val="22"/>
          <w:szCs w:val="22"/>
        </w:rPr>
        <w:t xml:space="preserve"> </w:t>
      </w:r>
      <w:r w:rsidR="00B018F2" w:rsidRPr="00904716">
        <w:rPr>
          <w:sz w:val="22"/>
          <w:szCs w:val="22"/>
        </w:rPr>
        <w:t>Wykonawca</w:t>
      </w:r>
      <w:r w:rsidRPr="00904716">
        <w:rPr>
          <w:sz w:val="22"/>
          <w:szCs w:val="22"/>
        </w:rPr>
        <w:t xml:space="preserve"> jest zobowiązany do zapewnienia odpowiednich warunków umożliwiających dokonanie odbioru techniczno</w:t>
      </w:r>
      <w:r w:rsidR="0083057B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>–</w:t>
      </w:r>
      <w:r w:rsidR="0083057B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>jakościowego. Podczas odbioru techniczno</w:t>
      </w:r>
      <w:r w:rsidR="00EC5428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>-</w:t>
      </w:r>
      <w:r w:rsidR="00EC5428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 xml:space="preserve">jakościowego </w:t>
      </w:r>
      <w:r w:rsidR="00B018F2" w:rsidRPr="00904716">
        <w:rPr>
          <w:sz w:val="22"/>
          <w:szCs w:val="22"/>
        </w:rPr>
        <w:t>Wykonawca</w:t>
      </w:r>
      <w:r w:rsidRPr="00904716">
        <w:rPr>
          <w:sz w:val="22"/>
          <w:szCs w:val="22"/>
        </w:rPr>
        <w:t xml:space="preserve"> zobowiązuje się doręczyć </w:t>
      </w:r>
      <w:r w:rsidR="00B018F2" w:rsidRPr="00904716">
        <w:rPr>
          <w:sz w:val="22"/>
          <w:szCs w:val="22"/>
        </w:rPr>
        <w:t>Zamawiającemu</w:t>
      </w:r>
      <w:r w:rsidRPr="00904716">
        <w:rPr>
          <w:sz w:val="22"/>
          <w:szCs w:val="22"/>
        </w:rPr>
        <w:t xml:space="preserve"> kopię poświadczoną za zgodność z oryginałem aktualnego świadectwa dopuszczenia samochodu oraz sprzętu, na które jej ono wymagane, zgodnego z rozporządzeniem Ministra Spraw Wewnętrznych z dnia 20 czerwca 2007 r. w sprawie wykazu wyrobów służących zapewnieniu bezpieczeństwa publicznego lub ochronie zdrowia i życia oraz mienia a także zasad wydania dopuszczenia tych wyrobów do użytkowania (Dz. U. Nr 143, poz. 1002 ze zm.)</w:t>
      </w:r>
      <w:r w:rsidR="0083057B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>oraz pisemne sprawozdanie z badań samochodu, będących podstawą do uzyskania świadectwa dopuszczenia.</w:t>
      </w:r>
    </w:p>
    <w:p w14:paraId="02177CF2" w14:textId="521CE78A" w:rsidR="002207A1" w:rsidRPr="00904716" w:rsidRDefault="002207A1" w:rsidP="002207A1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04716">
        <w:rPr>
          <w:sz w:val="22"/>
          <w:szCs w:val="22"/>
        </w:rPr>
        <w:lastRenderedPageBreak/>
        <w:t xml:space="preserve">Protokół odbioru techniczno-jakościowego zostanie sporządzony w </w:t>
      </w:r>
      <w:r w:rsidR="0083057B" w:rsidRPr="00904716">
        <w:rPr>
          <w:sz w:val="22"/>
          <w:szCs w:val="22"/>
        </w:rPr>
        <w:t>2</w:t>
      </w:r>
      <w:r w:rsidRPr="00904716">
        <w:rPr>
          <w:sz w:val="22"/>
          <w:szCs w:val="22"/>
        </w:rPr>
        <w:t xml:space="preserve"> egzemplarzach, po 1 egzemplarzu dla </w:t>
      </w:r>
      <w:r w:rsidR="00B018F2" w:rsidRPr="00904716">
        <w:rPr>
          <w:sz w:val="22"/>
          <w:szCs w:val="22"/>
        </w:rPr>
        <w:t>Zamawiającego</w:t>
      </w:r>
      <w:r w:rsidR="0083057B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 xml:space="preserve">i </w:t>
      </w:r>
      <w:r w:rsidR="00B018F2" w:rsidRPr="00904716">
        <w:rPr>
          <w:sz w:val="22"/>
          <w:szCs w:val="22"/>
        </w:rPr>
        <w:t>Wykonawcy</w:t>
      </w:r>
      <w:r w:rsidRPr="00904716">
        <w:rPr>
          <w:sz w:val="22"/>
          <w:szCs w:val="22"/>
        </w:rPr>
        <w:t xml:space="preserve"> oraz zostanie podpisany przez Strony. </w:t>
      </w:r>
      <w:r w:rsidR="00B018F2" w:rsidRPr="00904716">
        <w:rPr>
          <w:sz w:val="22"/>
          <w:szCs w:val="22"/>
        </w:rPr>
        <w:t>Wykonawca</w:t>
      </w:r>
      <w:r w:rsidRPr="00904716">
        <w:rPr>
          <w:sz w:val="22"/>
          <w:szCs w:val="22"/>
        </w:rPr>
        <w:t xml:space="preserve"> jest zobowiązany do zapewnienia odpowiednich warunków umożliwiających dokonanie odbioru techniczno-jakościowego.</w:t>
      </w:r>
    </w:p>
    <w:p w14:paraId="5A2101D1" w14:textId="69B90347" w:rsidR="002207A1" w:rsidRPr="00904716" w:rsidRDefault="002207A1" w:rsidP="002207A1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04716">
        <w:rPr>
          <w:sz w:val="22"/>
          <w:szCs w:val="22"/>
        </w:rPr>
        <w:t>Odbi</w:t>
      </w:r>
      <w:r w:rsidR="00222A90" w:rsidRPr="00904716">
        <w:rPr>
          <w:sz w:val="22"/>
          <w:szCs w:val="22"/>
        </w:rPr>
        <w:t>ó</w:t>
      </w:r>
      <w:r w:rsidRPr="00904716">
        <w:rPr>
          <w:sz w:val="22"/>
          <w:szCs w:val="22"/>
        </w:rPr>
        <w:t>r faktyczn</w:t>
      </w:r>
      <w:r w:rsidR="00222A90" w:rsidRPr="00904716">
        <w:rPr>
          <w:sz w:val="22"/>
          <w:szCs w:val="22"/>
        </w:rPr>
        <w:t>y</w:t>
      </w:r>
      <w:r w:rsidRPr="00904716">
        <w:rPr>
          <w:sz w:val="22"/>
          <w:szCs w:val="22"/>
        </w:rPr>
        <w:t xml:space="preserve"> samochodu odbęd</w:t>
      </w:r>
      <w:r w:rsidR="00222A90" w:rsidRPr="00904716">
        <w:rPr>
          <w:sz w:val="22"/>
          <w:szCs w:val="22"/>
        </w:rPr>
        <w:t>zie</w:t>
      </w:r>
      <w:r w:rsidRPr="00904716">
        <w:rPr>
          <w:sz w:val="22"/>
          <w:szCs w:val="22"/>
        </w:rPr>
        <w:t xml:space="preserve"> się w siedzibie</w:t>
      </w:r>
      <w:r w:rsidR="00FB2F4E" w:rsidRPr="00904716">
        <w:rPr>
          <w:sz w:val="22"/>
          <w:szCs w:val="22"/>
        </w:rPr>
        <w:t xml:space="preserve"> </w:t>
      </w:r>
      <w:r w:rsidR="00B018F2" w:rsidRPr="00904716">
        <w:rPr>
          <w:sz w:val="22"/>
          <w:szCs w:val="22"/>
        </w:rPr>
        <w:t>Wykonawcy</w:t>
      </w:r>
      <w:r w:rsidRPr="00904716">
        <w:rPr>
          <w:sz w:val="22"/>
          <w:szCs w:val="22"/>
        </w:rPr>
        <w:t xml:space="preserve"> po pozytywnym dokonaniu odbioru techniczno</w:t>
      </w:r>
      <w:r w:rsidR="00FB2F4E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>-</w:t>
      </w:r>
      <w:r w:rsidR="00FB2F4E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>jakościowego. Odbior</w:t>
      </w:r>
      <w:r w:rsidR="00222A90" w:rsidRPr="00904716">
        <w:rPr>
          <w:sz w:val="22"/>
          <w:szCs w:val="22"/>
        </w:rPr>
        <w:t>u</w:t>
      </w:r>
      <w:r w:rsidRPr="00904716">
        <w:rPr>
          <w:sz w:val="22"/>
          <w:szCs w:val="22"/>
        </w:rPr>
        <w:t xml:space="preserve"> faktyczn</w:t>
      </w:r>
      <w:r w:rsidR="00222A90" w:rsidRPr="00904716">
        <w:rPr>
          <w:sz w:val="22"/>
          <w:szCs w:val="22"/>
        </w:rPr>
        <w:t>ego</w:t>
      </w:r>
      <w:r w:rsidRPr="00904716">
        <w:rPr>
          <w:sz w:val="22"/>
          <w:szCs w:val="22"/>
        </w:rPr>
        <w:t xml:space="preserve"> dokonają komisje, w skład których będą wchodzili przedstawiciele </w:t>
      </w:r>
      <w:r w:rsidR="00B018F2" w:rsidRPr="00904716">
        <w:rPr>
          <w:sz w:val="22"/>
          <w:szCs w:val="22"/>
        </w:rPr>
        <w:t>Zamawiającego</w:t>
      </w:r>
      <w:r w:rsidRPr="00904716">
        <w:rPr>
          <w:sz w:val="22"/>
          <w:szCs w:val="22"/>
        </w:rPr>
        <w:t>,</w:t>
      </w:r>
      <w:r w:rsidR="003D0205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 xml:space="preserve">w obecności co najmniej 1 przedstawiciela </w:t>
      </w:r>
      <w:r w:rsidR="00B018F2" w:rsidRPr="00904716">
        <w:rPr>
          <w:sz w:val="22"/>
          <w:szCs w:val="22"/>
        </w:rPr>
        <w:t>Wykonawcy</w:t>
      </w:r>
      <w:r w:rsidRPr="00904716">
        <w:rPr>
          <w:sz w:val="22"/>
          <w:szCs w:val="22"/>
        </w:rPr>
        <w:t xml:space="preserve">. Odbiór faktyczny będzie polegał na sprawdzeniu stanu Przedmiotu umowy i potwierdzeniu kompletności wyposażenia zgodnie ze stanem podczas odbioru techniczno-jakościowego oraz SWZ i ofertą </w:t>
      </w:r>
      <w:r w:rsidR="00B018F2" w:rsidRPr="00904716">
        <w:rPr>
          <w:sz w:val="22"/>
          <w:szCs w:val="22"/>
        </w:rPr>
        <w:t>Wykonawcy</w:t>
      </w:r>
      <w:r w:rsidRPr="00904716">
        <w:rPr>
          <w:sz w:val="22"/>
          <w:szCs w:val="22"/>
        </w:rPr>
        <w:t xml:space="preserve">. Protokół odbioru faktycznego dla </w:t>
      </w:r>
      <w:r w:rsidR="00FB2F4E" w:rsidRPr="00904716">
        <w:rPr>
          <w:sz w:val="22"/>
          <w:szCs w:val="22"/>
        </w:rPr>
        <w:t>p</w:t>
      </w:r>
      <w:r w:rsidRPr="00904716">
        <w:rPr>
          <w:sz w:val="22"/>
          <w:szCs w:val="22"/>
        </w:rPr>
        <w:t xml:space="preserve">rzedmiotu umowy zostanie sporządzony w </w:t>
      </w:r>
      <w:r w:rsidR="00FB2F4E" w:rsidRPr="00904716">
        <w:rPr>
          <w:sz w:val="22"/>
          <w:szCs w:val="22"/>
        </w:rPr>
        <w:t>2</w:t>
      </w:r>
      <w:r w:rsidRPr="00904716">
        <w:rPr>
          <w:sz w:val="22"/>
          <w:szCs w:val="22"/>
        </w:rPr>
        <w:t xml:space="preserve"> egzemplarzach, każdy na prawach oryginału, po 1 egzemplarzu dla </w:t>
      </w:r>
      <w:r w:rsidR="00B018F2" w:rsidRPr="00904716">
        <w:rPr>
          <w:sz w:val="22"/>
          <w:szCs w:val="22"/>
        </w:rPr>
        <w:t>Zamawiającego</w:t>
      </w:r>
      <w:r w:rsidRPr="00904716">
        <w:rPr>
          <w:sz w:val="22"/>
          <w:szCs w:val="22"/>
        </w:rPr>
        <w:t xml:space="preserve">,  i </w:t>
      </w:r>
      <w:r w:rsidR="00B018F2" w:rsidRPr="00904716">
        <w:rPr>
          <w:sz w:val="22"/>
          <w:szCs w:val="22"/>
        </w:rPr>
        <w:t>Wykonawcy</w:t>
      </w:r>
      <w:r w:rsidRPr="00904716">
        <w:rPr>
          <w:sz w:val="22"/>
          <w:szCs w:val="22"/>
        </w:rPr>
        <w:t xml:space="preserve"> oraz zostanie podpisany przez przedstawicieli Stron. </w:t>
      </w:r>
    </w:p>
    <w:p w14:paraId="3F4F87B8" w14:textId="328C676F" w:rsidR="002207A1" w:rsidRPr="00904716" w:rsidRDefault="002207A1" w:rsidP="002207A1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04716">
        <w:rPr>
          <w:sz w:val="22"/>
          <w:szCs w:val="22"/>
        </w:rPr>
        <w:t>W przypadku stwierdzenia podczas odbioru techniczno</w:t>
      </w:r>
      <w:r w:rsidR="00EC5428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>-</w:t>
      </w:r>
      <w:r w:rsidR="00EC5428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 xml:space="preserve">jakościowego lub faktycznego Przedmiotu umowy usterek, </w:t>
      </w:r>
      <w:r w:rsidR="00B018F2" w:rsidRPr="00904716">
        <w:rPr>
          <w:sz w:val="22"/>
          <w:szCs w:val="22"/>
        </w:rPr>
        <w:t>Wykonawca</w:t>
      </w:r>
      <w:r w:rsidRPr="00904716">
        <w:rPr>
          <w:sz w:val="22"/>
          <w:szCs w:val="22"/>
        </w:rPr>
        <w:t xml:space="preserve"> zobowiązuje się do ich niezwłocznego usunięcia lub wymiany Przedmiotu umowy lub elementów Przedmiotu umowy na wolny/-e od usterek. W takim przypadku zostanie sporządzony protokół o stwierdzonych usterkach w 2 egzemplarzach, po </w:t>
      </w:r>
      <w:r w:rsidR="00EC5428" w:rsidRPr="00904716">
        <w:rPr>
          <w:sz w:val="22"/>
          <w:szCs w:val="22"/>
        </w:rPr>
        <w:t xml:space="preserve">                     </w:t>
      </w:r>
      <w:r w:rsidRPr="00904716">
        <w:rPr>
          <w:sz w:val="22"/>
          <w:szCs w:val="22"/>
        </w:rPr>
        <w:t xml:space="preserve">1 egzemplarzu dla </w:t>
      </w:r>
      <w:r w:rsidR="00B018F2" w:rsidRPr="00904716">
        <w:rPr>
          <w:sz w:val="22"/>
          <w:szCs w:val="22"/>
        </w:rPr>
        <w:t>Zamawiającego</w:t>
      </w:r>
      <w:r w:rsidRPr="00904716">
        <w:rPr>
          <w:sz w:val="22"/>
          <w:szCs w:val="22"/>
        </w:rPr>
        <w:t xml:space="preserve"> i </w:t>
      </w:r>
      <w:r w:rsidR="00B018F2" w:rsidRPr="00904716">
        <w:rPr>
          <w:sz w:val="22"/>
          <w:szCs w:val="22"/>
        </w:rPr>
        <w:t>Wykonawcy</w:t>
      </w:r>
      <w:r w:rsidRPr="00904716">
        <w:rPr>
          <w:sz w:val="22"/>
          <w:szCs w:val="22"/>
        </w:rPr>
        <w:t xml:space="preserve"> oraz zostanie podpisany przez przedstawicieli Stron. Ustęp ten nie narusza postanowień dotyczących kar umownych i odstąpienia od umowy.</w:t>
      </w:r>
    </w:p>
    <w:p w14:paraId="1D145098" w14:textId="066BB7EB" w:rsidR="002207A1" w:rsidRPr="00904716" w:rsidRDefault="002207A1" w:rsidP="00BC3BEB">
      <w:pPr>
        <w:pStyle w:val="Akapitzlist"/>
        <w:numPr>
          <w:ilvl w:val="0"/>
          <w:numId w:val="7"/>
        </w:numPr>
        <w:tabs>
          <w:tab w:val="left" w:pos="284"/>
          <w:tab w:val="left" w:pos="709"/>
          <w:tab w:val="left" w:pos="851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04716">
        <w:rPr>
          <w:sz w:val="22"/>
          <w:szCs w:val="22"/>
        </w:rPr>
        <w:t xml:space="preserve">W przypadku, gdy </w:t>
      </w:r>
      <w:r w:rsidR="00B018F2" w:rsidRPr="00904716">
        <w:rPr>
          <w:sz w:val="22"/>
          <w:szCs w:val="22"/>
        </w:rPr>
        <w:t>Wykonawca</w:t>
      </w:r>
      <w:r w:rsidRPr="00904716">
        <w:rPr>
          <w:sz w:val="22"/>
          <w:szCs w:val="22"/>
        </w:rPr>
        <w:t xml:space="preserve"> nie jest w stanie niezwłocznie usunąć usterek, o których mowa w ust. 5 odbiór techniczno-jakościowy lub faktyczny zostaje przerwany. Po usunięciu usterek, dalszy tok postępowania zgodny z ust. 2 lub 4. </w:t>
      </w:r>
    </w:p>
    <w:p w14:paraId="2F64A106" w14:textId="19EFC206" w:rsidR="002207A1" w:rsidRPr="00904716" w:rsidRDefault="00B018F2" w:rsidP="002207A1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04716">
        <w:rPr>
          <w:sz w:val="22"/>
          <w:szCs w:val="22"/>
        </w:rPr>
        <w:t>Wykonawca</w:t>
      </w:r>
      <w:r w:rsidR="002207A1" w:rsidRPr="00904716">
        <w:rPr>
          <w:sz w:val="22"/>
          <w:szCs w:val="22"/>
        </w:rPr>
        <w:t xml:space="preserve"> lub jego przedstawiciele przeprowadzą na własny koszt szkolenie wraz </w:t>
      </w:r>
      <w:r w:rsidR="00EC5428" w:rsidRPr="00904716">
        <w:rPr>
          <w:sz w:val="22"/>
          <w:szCs w:val="22"/>
        </w:rPr>
        <w:t xml:space="preserve">                               </w:t>
      </w:r>
      <w:r w:rsidR="002207A1" w:rsidRPr="00904716">
        <w:rPr>
          <w:sz w:val="22"/>
          <w:szCs w:val="22"/>
        </w:rPr>
        <w:t xml:space="preserve">z instruktażem użytkowania, dla przedstawicieli </w:t>
      </w:r>
      <w:r w:rsidRPr="00904716">
        <w:rPr>
          <w:sz w:val="22"/>
          <w:szCs w:val="22"/>
        </w:rPr>
        <w:t xml:space="preserve">Zamawiającego </w:t>
      </w:r>
      <w:r w:rsidR="002207A1" w:rsidRPr="00904716">
        <w:rPr>
          <w:sz w:val="22"/>
          <w:szCs w:val="22"/>
        </w:rPr>
        <w:t>(łącznie dla 3 osó</w:t>
      </w:r>
      <w:r w:rsidR="003D0205" w:rsidRPr="00904716">
        <w:rPr>
          <w:sz w:val="22"/>
          <w:szCs w:val="22"/>
        </w:rPr>
        <w:t>b</w:t>
      </w:r>
      <w:r w:rsidR="002207A1" w:rsidRPr="00904716">
        <w:rPr>
          <w:sz w:val="22"/>
          <w:szCs w:val="22"/>
        </w:rPr>
        <w:t xml:space="preserve">). Szkolenie odbędzie się w siedzibie </w:t>
      </w:r>
      <w:r w:rsidRPr="00904716">
        <w:rPr>
          <w:sz w:val="22"/>
          <w:szCs w:val="22"/>
        </w:rPr>
        <w:t>Wykonawcy</w:t>
      </w:r>
      <w:r w:rsidR="002207A1" w:rsidRPr="00904716">
        <w:rPr>
          <w:sz w:val="22"/>
          <w:szCs w:val="22"/>
        </w:rPr>
        <w:t xml:space="preserve"> podczas odbioru faktycznego i jest warunkiem jego pozytywnego zakończenia. Protokół z przeprowadzonego szkolenia wraz</w:t>
      </w:r>
      <w:r w:rsidR="00EC5428" w:rsidRPr="00904716">
        <w:rPr>
          <w:sz w:val="22"/>
          <w:szCs w:val="22"/>
        </w:rPr>
        <w:t xml:space="preserve"> </w:t>
      </w:r>
      <w:r w:rsidR="002207A1" w:rsidRPr="00904716">
        <w:rPr>
          <w:sz w:val="22"/>
          <w:szCs w:val="22"/>
        </w:rPr>
        <w:t xml:space="preserve">z wykazem osób przeszkolonych, zostanie sporządzony w </w:t>
      </w:r>
      <w:r w:rsidR="008B1C7D" w:rsidRPr="00904716">
        <w:rPr>
          <w:sz w:val="22"/>
          <w:szCs w:val="22"/>
        </w:rPr>
        <w:t>2</w:t>
      </w:r>
      <w:r w:rsidR="002207A1" w:rsidRPr="00904716">
        <w:rPr>
          <w:sz w:val="22"/>
          <w:szCs w:val="22"/>
        </w:rPr>
        <w:t xml:space="preserve"> egzemplarzach, po 1 egzemplarzu dla </w:t>
      </w:r>
      <w:r w:rsidRPr="00904716">
        <w:rPr>
          <w:sz w:val="22"/>
          <w:szCs w:val="22"/>
        </w:rPr>
        <w:t>Zamawiającego</w:t>
      </w:r>
      <w:r w:rsidR="008B1C7D" w:rsidRPr="00904716">
        <w:rPr>
          <w:sz w:val="22"/>
          <w:szCs w:val="22"/>
        </w:rPr>
        <w:t xml:space="preserve">  </w:t>
      </w:r>
      <w:r w:rsidR="002207A1" w:rsidRPr="00904716">
        <w:rPr>
          <w:sz w:val="22"/>
          <w:szCs w:val="22"/>
        </w:rPr>
        <w:t xml:space="preserve">i </w:t>
      </w:r>
      <w:r w:rsidRPr="00904716">
        <w:rPr>
          <w:sz w:val="22"/>
          <w:szCs w:val="22"/>
        </w:rPr>
        <w:t>Wykonawcy</w:t>
      </w:r>
      <w:r w:rsidR="002207A1" w:rsidRPr="00904716">
        <w:rPr>
          <w:sz w:val="22"/>
          <w:szCs w:val="22"/>
        </w:rPr>
        <w:t>.</w:t>
      </w:r>
    </w:p>
    <w:p w14:paraId="428239CC" w14:textId="5E7D5810" w:rsidR="002207A1" w:rsidRPr="00904716" w:rsidRDefault="00B018F2" w:rsidP="002207A1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04716">
        <w:rPr>
          <w:sz w:val="22"/>
          <w:szCs w:val="22"/>
        </w:rPr>
        <w:t>Zamawiający</w:t>
      </w:r>
      <w:r w:rsidR="008B1C7D" w:rsidRPr="00904716">
        <w:rPr>
          <w:sz w:val="22"/>
          <w:szCs w:val="22"/>
        </w:rPr>
        <w:t xml:space="preserve"> </w:t>
      </w:r>
      <w:r w:rsidR="002207A1" w:rsidRPr="00904716">
        <w:rPr>
          <w:sz w:val="22"/>
          <w:szCs w:val="22"/>
        </w:rPr>
        <w:t xml:space="preserve">zastrzega sobie prawo do pozostawienia Przedmiotu umowy w siedzibie </w:t>
      </w:r>
      <w:r w:rsidRPr="00904716">
        <w:rPr>
          <w:sz w:val="22"/>
          <w:szCs w:val="22"/>
        </w:rPr>
        <w:t>Wykonawcy</w:t>
      </w:r>
      <w:r w:rsidR="002207A1" w:rsidRPr="00904716">
        <w:rPr>
          <w:sz w:val="22"/>
          <w:szCs w:val="22"/>
        </w:rPr>
        <w:t xml:space="preserve"> i na jego koszt po zakończeniu odbioru faktycznego (końcowego) na czas niezbędny do dokonania procedury rejestracji Przedmiotu umowy. W czasie pozostawienia przedmiotu umowy w siedzibie </w:t>
      </w:r>
      <w:r w:rsidRPr="00904716">
        <w:rPr>
          <w:sz w:val="22"/>
          <w:szCs w:val="22"/>
        </w:rPr>
        <w:t>Wykonawcy</w:t>
      </w:r>
      <w:r w:rsidR="002207A1" w:rsidRPr="00904716">
        <w:rPr>
          <w:sz w:val="22"/>
          <w:szCs w:val="22"/>
        </w:rPr>
        <w:t xml:space="preserve"> ryzyko utraty lub uszkodzenia Przedmiotu umowy spoczywa na </w:t>
      </w:r>
      <w:r w:rsidRPr="00904716">
        <w:rPr>
          <w:sz w:val="22"/>
          <w:szCs w:val="22"/>
        </w:rPr>
        <w:t>Wykonawcy</w:t>
      </w:r>
      <w:r w:rsidR="002207A1" w:rsidRPr="00904716">
        <w:rPr>
          <w:sz w:val="22"/>
          <w:szCs w:val="22"/>
        </w:rPr>
        <w:t xml:space="preserve">. Na okoliczność pozostawienia Przedmiotu umowy sporządzone będą protokoły pozostawienia w siedzibie </w:t>
      </w:r>
      <w:r w:rsidRPr="00904716">
        <w:rPr>
          <w:sz w:val="22"/>
          <w:szCs w:val="22"/>
        </w:rPr>
        <w:t>Wykonawcy</w:t>
      </w:r>
      <w:r w:rsidR="002207A1" w:rsidRPr="00904716">
        <w:rPr>
          <w:sz w:val="22"/>
          <w:szCs w:val="22"/>
        </w:rPr>
        <w:t xml:space="preserve"> oraz odbioru podpisane przez przedstawicieli obydwu Stron.</w:t>
      </w:r>
    </w:p>
    <w:p w14:paraId="189F0E7C" w14:textId="00246876" w:rsidR="00BB2824" w:rsidRPr="00904716" w:rsidRDefault="00BB2824" w:rsidP="00BB2824">
      <w:pPr>
        <w:pStyle w:val="Akapitzlist"/>
        <w:numPr>
          <w:ilvl w:val="0"/>
          <w:numId w:val="7"/>
        </w:numPr>
        <w:tabs>
          <w:tab w:val="left" w:pos="142"/>
          <w:tab w:val="left" w:pos="284"/>
          <w:tab w:val="left" w:pos="524"/>
          <w:tab w:val="num" w:pos="1080"/>
        </w:tabs>
        <w:spacing w:line="276" w:lineRule="auto"/>
        <w:ind w:left="426"/>
        <w:jc w:val="both"/>
        <w:rPr>
          <w:rFonts w:eastAsia="SimSun"/>
          <w:sz w:val="22"/>
          <w:szCs w:val="22"/>
        </w:rPr>
      </w:pPr>
      <w:r w:rsidRPr="00904716">
        <w:rPr>
          <w:sz w:val="22"/>
          <w:szCs w:val="22"/>
        </w:rPr>
        <w:t>Wykonawca wyda Zamawiającemu Przedmiot umowy z pełnym zbiornikiem paliwa i płynów eksploatacyjnych.</w:t>
      </w:r>
    </w:p>
    <w:p w14:paraId="09A84D02" w14:textId="77777777" w:rsidR="00BB2824" w:rsidRPr="00904716" w:rsidRDefault="00BB2824" w:rsidP="00BB2824">
      <w:pPr>
        <w:pStyle w:val="Akapitzlist"/>
        <w:tabs>
          <w:tab w:val="left" w:pos="284"/>
          <w:tab w:val="left" w:pos="709"/>
        </w:tabs>
        <w:spacing w:line="276" w:lineRule="auto"/>
        <w:ind w:left="284"/>
        <w:contextualSpacing/>
        <w:jc w:val="both"/>
        <w:rPr>
          <w:sz w:val="22"/>
          <w:szCs w:val="22"/>
        </w:rPr>
      </w:pPr>
    </w:p>
    <w:p w14:paraId="18F0200D" w14:textId="77777777" w:rsidR="002207A1" w:rsidRPr="00904716" w:rsidRDefault="002207A1" w:rsidP="002207A1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4F0A5D80" w14:textId="77777777" w:rsidR="002207A1" w:rsidRPr="00904716" w:rsidRDefault="002207A1" w:rsidP="002207A1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</w:rPr>
      </w:pPr>
      <w:r w:rsidRPr="00904716">
        <w:rPr>
          <w:b/>
          <w:bCs/>
          <w:sz w:val="22"/>
          <w:szCs w:val="22"/>
        </w:rPr>
        <w:t xml:space="preserve">§ </w:t>
      </w:r>
      <w:r w:rsidR="0054478E" w:rsidRPr="00904716">
        <w:rPr>
          <w:b/>
          <w:bCs/>
          <w:sz w:val="22"/>
          <w:szCs w:val="22"/>
        </w:rPr>
        <w:t>5</w:t>
      </w:r>
      <w:r w:rsidRPr="00904716">
        <w:rPr>
          <w:b/>
          <w:bCs/>
          <w:sz w:val="22"/>
          <w:szCs w:val="22"/>
        </w:rPr>
        <w:t>. DOKUMENTACJA TECHNICZNA</w:t>
      </w:r>
    </w:p>
    <w:p w14:paraId="5BB1DBFA" w14:textId="77777777" w:rsidR="009C7211" w:rsidRPr="00904716" w:rsidRDefault="009C7211" w:rsidP="002207A1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5150F5EA" w14:textId="1AB3A375" w:rsidR="00283E75" w:rsidRPr="00904716" w:rsidRDefault="00B018F2" w:rsidP="00283E75">
      <w:pPr>
        <w:pStyle w:val="Akapitzlist"/>
        <w:tabs>
          <w:tab w:val="left" w:pos="0"/>
        </w:tabs>
        <w:ind w:left="0"/>
        <w:jc w:val="both"/>
        <w:outlineLvl w:val="0"/>
        <w:rPr>
          <w:sz w:val="22"/>
          <w:szCs w:val="22"/>
        </w:rPr>
      </w:pPr>
      <w:r w:rsidRPr="00904716">
        <w:rPr>
          <w:sz w:val="22"/>
          <w:szCs w:val="22"/>
        </w:rPr>
        <w:t xml:space="preserve">Wykonawca </w:t>
      </w:r>
      <w:r w:rsidR="002207A1" w:rsidRPr="00904716">
        <w:rPr>
          <w:sz w:val="22"/>
          <w:szCs w:val="22"/>
        </w:rPr>
        <w:t xml:space="preserve">zobowiązuje się dostarczyć i wydać </w:t>
      </w:r>
      <w:r w:rsidRPr="00904716">
        <w:rPr>
          <w:sz w:val="22"/>
          <w:szCs w:val="22"/>
        </w:rPr>
        <w:t>Zamawiającemu</w:t>
      </w:r>
      <w:r w:rsidR="002207A1" w:rsidRPr="00904716">
        <w:rPr>
          <w:sz w:val="22"/>
          <w:szCs w:val="22"/>
        </w:rPr>
        <w:t xml:space="preserve"> w dniu odbioru faktycznego </w:t>
      </w:r>
      <w:r w:rsidR="00EC5428" w:rsidRPr="00904716">
        <w:rPr>
          <w:sz w:val="22"/>
          <w:szCs w:val="22"/>
        </w:rPr>
        <w:t>p</w:t>
      </w:r>
      <w:r w:rsidR="002207A1" w:rsidRPr="00904716">
        <w:rPr>
          <w:sz w:val="22"/>
          <w:szCs w:val="22"/>
        </w:rPr>
        <w:t>rzedmiotu umowy dokumentację o parametrach technicznych i warunkach wyszczególnionych w załączniku nr 1 do Umowy:</w:t>
      </w:r>
    </w:p>
    <w:p w14:paraId="29F6E1A9" w14:textId="77777777" w:rsidR="00283E75" w:rsidRPr="00904716" w:rsidRDefault="00283E75" w:rsidP="00283E75">
      <w:pPr>
        <w:shd w:val="clear" w:color="auto" w:fill="FFFFFF"/>
        <w:ind w:right="72"/>
        <w:jc w:val="both"/>
        <w:rPr>
          <w:bCs/>
          <w:sz w:val="22"/>
          <w:szCs w:val="22"/>
        </w:rPr>
      </w:pPr>
      <w:r w:rsidRPr="00904716">
        <w:rPr>
          <w:bCs/>
          <w:color w:val="000000"/>
          <w:spacing w:val="-1"/>
          <w:sz w:val="22"/>
          <w:szCs w:val="22"/>
        </w:rPr>
        <w:t xml:space="preserve">- instrukcję obsługi w języku polskim do podwozia samochodu, zabudowy pożarniczej </w:t>
      </w:r>
      <w:r w:rsidR="00EC5428" w:rsidRPr="00904716">
        <w:rPr>
          <w:bCs/>
          <w:color w:val="000000"/>
          <w:spacing w:val="-1"/>
          <w:sz w:val="22"/>
          <w:szCs w:val="22"/>
        </w:rPr>
        <w:t xml:space="preserve">                                     </w:t>
      </w:r>
      <w:r w:rsidRPr="00904716">
        <w:rPr>
          <w:bCs/>
          <w:color w:val="000000"/>
          <w:spacing w:val="-1"/>
          <w:sz w:val="22"/>
          <w:szCs w:val="22"/>
        </w:rPr>
        <w:t>i zainstalowanych urządzeń i wyposażenia,</w:t>
      </w:r>
    </w:p>
    <w:p w14:paraId="3C0B8EC1" w14:textId="50686929" w:rsidR="00C964D7" w:rsidRPr="00AC3C32" w:rsidRDefault="00283E75" w:rsidP="00AC3C32">
      <w:pPr>
        <w:shd w:val="clear" w:color="auto" w:fill="FFFFFF"/>
        <w:ind w:right="72"/>
        <w:jc w:val="both"/>
        <w:rPr>
          <w:bCs/>
          <w:sz w:val="22"/>
          <w:szCs w:val="22"/>
        </w:rPr>
      </w:pPr>
      <w:r w:rsidRPr="00904716">
        <w:rPr>
          <w:bCs/>
          <w:color w:val="000000"/>
          <w:spacing w:val="-1"/>
          <w:sz w:val="22"/>
          <w:szCs w:val="22"/>
        </w:rPr>
        <w:t xml:space="preserve">- dokumentację niezbędną do zarejestrowania pojazdu jako „samochód specjalny”, wynikającej </w:t>
      </w:r>
      <w:r w:rsidR="00EC5428" w:rsidRPr="00904716">
        <w:rPr>
          <w:bCs/>
          <w:color w:val="000000"/>
          <w:spacing w:val="-1"/>
          <w:sz w:val="22"/>
          <w:szCs w:val="22"/>
        </w:rPr>
        <w:t xml:space="preserve">                     </w:t>
      </w:r>
      <w:r w:rsidRPr="00904716">
        <w:rPr>
          <w:bCs/>
          <w:color w:val="000000"/>
          <w:spacing w:val="-1"/>
          <w:sz w:val="22"/>
          <w:szCs w:val="22"/>
        </w:rPr>
        <w:t>z ustawy „Prawo o ruchu drogowym”.</w:t>
      </w:r>
    </w:p>
    <w:p w14:paraId="082E18CF" w14:textId="4CE8E147" w:rsidR="001A5664" w:rsidRPr="00904716" w:rsidRDefault="00C964D7" w:rsidP="00D72FA2">
      <w:pPr>
        <w:shd w:val="clear" w:color="auto" w:fill="FFFFFF"/>
        <w:ind w:right="72"/>
        <w:jc w:val="both"/>
        <w:rPr>
          <w:color w:val="000000"/>
          <w:spacing w:val="-1"/>
          <w:sz w:val="22"/>
          <w:szCs w:val="22"/>
        </w:rPr>
      </w:pPr>
      <w:r w:rsidRPr="00904716">
        <w:rPr>
          <w:bCs/>
          <w:color w:val="000000"/>
          <w:spacing w:val="-1"/>
          <w:sz w:val="22"/>
          <w:szCs w:val="22"/>
        </w:rPr>
        <w:t xml:space="preserve">- </w:t>
      </w:r>
      <w:r w:rsidR="00283E75" w:rsidRPr="00904716">
        <w:rPr>
          <w:bCs/>
          <w:color w:val="000000"/>
          <w:spacing w:val="-1"/>
          <w:sz w:val="22"/>
          <w:szCs w:val="22"/>
        </w:rPr>
        <w:t>instrukcję obsługi urządzeń i sprzętu</w:t>
      </w:r>
      <w:r w:rsidR="00283E75" w:rsidRPr="00904716">
        <w:rPr>
          <w:color w:val="000000"/>
          <w:spacing w:val="-1"/>
          <w:sz w:val="22"/>
          <w:szCs w:val="22"/>
        </w:rPr>
        <w:t xml:space="preserve"> zamontowanego w pojeździe, wszystkie w języku polskim.</w:t>
      </w:r>
    </w:p>
    <w:p w14:paraId="3AB71C0A" w14:textId="18657B0B" w:rsidR="00FA4079" w:rsidRPr="00904716" w:rsidRDefault="00FA4079" w:rsidP="00283E75">
      <w:pPr>
        <w:shd w:val="clear" w:color="auto" w:fill="FFFFFF"/>
        <w:ind w:right="72"/>
        <w:jc w:val="both"/>
        <w:rPr>
          <w:sz w:val="22"/>
          <w:szCs w:val="22"/>
        </w:rPr>
      </w:pPr>
      <w:r w:rsidRPr="00904716">
        <w:rPr>
          <w:color w:val="000000"/>
          <w:spacing w:val="-1"/>
          <w:sz w:val="22"/>
          <w:szCs w:val="22"/>
        </w:rPr>
        <w:t xml:space="preserve">- inne dokumenty wymagane prawem dla pojazdu. </w:t>
      </w:r>
    </w:p>
    <w:p w14:paraId="5F91C356" w14:textId="77777777" w:rsidR="00283E75" w:rsidRPr="00904716" w:rsidRDefault="00283E75" w:rsidP="002207A1">
      <w:pPr>
        <w:pStyle w:val="Akapitzlist"/>
        <w:tabs>
          <w:tab w:val="left" w:pos="0"/>
        </w:tabs>
        <w:ind w:left="0"/>
        <w:jc w:val="both"/>
        <w:outlineLvl w:val="0"/>
        <w:rPr>
          <w:sz w:val="22"/>
          <w:szCs w:val="22"/>
        </w:rPr>
      </w:pPr>
    </w:p>
    <w:p w14:paraId="75FF9F8B" w14:textId="77777777" w:rsidR="002207A1" w:rsidRPr="00904716" w:rsidRDefault="002207A1" w:rsidP="002207A1">
      <w:pPr>
        <w:pStyle w:val="Akapitzlist"/>
        <w:tabs>
          <w:tab w:val="left" w:pos="0"/>
        </w:tabs>
        <w:ind w:left="0"/>
        <w:jc w:val="both"/>
        <w:outlineLvl w:val="0"/>
        <w:rPr>
          <w:sz w:val="22"/>
          <w:szCs w:val="22"/>
        </w:rPr>
      </w:pPr>
      <w:r w:rsidRPr="00904716">
        <w:rPr>
          <w:sz w:val="22"/>
          <w:szCs w:val="22"/>
        </w:rPr>
        <w:lastRenderedPageBreak/>
        <w:t xml:space="preserve"> </w:t>
      </w:r>
    </w:p>
    <w:p w14:paraId="6A988783" w14:textId="77777777" w:rsidR="002207A1" w:rsidRPr="00904716" w:rsidRDefault="002207A1" w:rsidP="002207A1">
      <w:pPr>
        <w:widowControl w:val="0"/>
        <w:tabs>
          <w:tab w:val="left" w:pos="0"/>
        </w:tabs>
        <w:autoSpaceDE w:val="0"/>
        <w:spacing w:line="276" w:lineRule="auto"/>
        <w:jc w:val="center"/>
        <w:rPr>
          <w:rFonts w:eastAsia="SimSun"/>
          <w:b/>
          <w:bCs/>
          <w:sz w:val="22"/>
          <w:szCs w:val="22"/>
        </w:rPr>
      </w:pPr>
      <w:r w:rsidRPr="00904716">
        <w:rPr>
          <w:rFonts w:eastAsia="SimSun"/>
          <w:b/>
          <w:bCs/>
          <w:sz w:val="22"/>
          <w:szCs w:val="22"/>
        </w:rPr>
        <w:t xml:space="preserve">§ </w:t>
      </w:r>
      <w:r w:rsidR="0054478E" w:rsidRPr="00904716">
        <w:rPr>
          <w:rFonts w:eastAsia="SimSun"/>
          <w:b/>
          <w:bCs/>
          <w:sz w:val="22"/>
          <w:szCs w:val="22"/>
        </w:rPr>
        <w:t>6</w:t>
      </w:r>
      <w:r w:rsidRPr="00904716">
        <w:rPr>
          <w:rFonts w:eastAsia="SimSun"/>
          <w:b/>
          <w:bCs/>
          <w:sz w:val="22"/>
          <w:szCs w:val="22"/>
        </w:rPr>
        <w:t>.  GWARANCJA</w:t>
      </w:r>
    </w:p>
    <w:p w14:paraId="78939BB5" w14:textId="77777777" w:rsidR="009C7211" w:rsidRPr="00904716" w:rsidRDefault="009C7211" w:rsidP="002207A1">
      <w:pPr>
        <w:widowControl w:val="0"/>
        <w:tabs>
          <w:tab w:val="left" w:pos="0"/>
        </w:tabs>
        <w:autoSpaceDE w:val="0"/>
        <w:spacing w:line="276" w:lineRule="auto"/>
        <w:jc w:val="center"/>
        <w:rPr>
          <w:rFonts w:eastAsia="SimSun"/>
          <w:b/>
          <w:bCs/>
          <w:sz w:val="22"/>
          <w:szCs w:val="22"/>
        </w:rPr>
      </w:pPr>
    </w:p>
    <w:p w14:paraId="51C956E7" w14:textId="4ED66AD3" w:rsidR="002207A1" w:rsidRPr="00904716" w:rsidRDefault="00B018F2" w:rsidP="002207A1">
      <w:pPr>
        <w:pStyle w:val="Tekstpodstawowy"/>
        <w:widowControl w:val="0"/>
        <w:numPr>
          <w:ilvl w:val="1"/>
          <w:numId w:val="10"/>
        </w:numPr>
        <w:tabs>
          <w:tab w:val="num" w:pos="284"/>
        </w:tabs>
        <w:autoSpaceDN w:val="0"/>
        <w:spacing w:after="0" w:line="276" w:lineRule="auto"/>
        <w:ind w:left="284" w:hanging="284"/>
        <w:jc w:val="both"/>
        <w:rPr>
          <w:rFonts w:eastAsia="SimSun"/>
          <w:sz w:val="22"/>
          <w:szCs w:val="22"/>
        </w:rPr>
      </w:pPr>
      <w:r w:rsidRPr="00904716">
        <w:rPr>
          <w:sz w:val="22"/>
          <w:szCs w:val="22"/>
        </w:rPr>
        <w:t>Wykonawca</w:t>
      </w:r>
      <w:r w:rsidR="0054478E" w:rsidRPr="00904716">
        <w:rPr>
          <w:sz w:val="22"/>
          <w:szCs w:val="22"/>
        </w:rPr>
        <w:t xml:space="preserve"> </w:t>
      </w:r>
      <w:r w:rsidR="002207A1" w:rsidRPr="00904716">
        <w:rPr>
          <w:sz w:val="22"/>
          <w:szCs w:val="22"/>
        </w:rPr>
        <w:t>udziela:</w:t>
      </w:r>
    </w:p>
    <w:p w14:paraId="3417C857" w14:textId="1E140458" w:rsidR="002207A1" w:rsidRPr="00904716" w:rsidRDefault="002207A1" w:rsidP="002207A1">
      <w:pPr>
        <w:pStyle w:val="Tekstpodstawowy"/>
        <w:tabs>
          <w:tab w:val="left" w:pos="284"/>
        </w:tabs>
        <w:autoSpaceDN w:val="0"/>
        <w:spacing w:line="276" w:lineRule="auto"/>
        <w:ind w:left="284"/>
        <w:rPr>
          <w:sz w:val="22"/>
          <w:szCs w:val="22"/>
        </w:rPr>
      </w:pPr>
      <w:r w:rsidRPr="00904716">
        <w:rPr>
          <w:sz w:val="22"/>
          <w:szCs w:val="22"/>
        </w:rPr>
        <w:t>- gwarancji na podwozie samochodu</w:t>
      </w:r>
      <w:r w:rsidR="00D72FA2" w:rsidRPr="00904716">
        <w:rPr>
          <w:sz w:val="22"/>
          <w:szCs w:val="22"/>
        </w:rPr>
        <w:t xml:space="preserve"> na okres ….. miesięcy</w:t>
      </w:r>
      <w:r w:rsidRPr="00904716">
        <w:rPr>
          <w:sz w:val="22"/>
          <w:szCs w:val="22"/>
        </w:rPr>
        <w:t xml:space="preserve">, </w:t>
      </w:r>
    </w:p>
    <w:p w14:paraId="122A7290" w14:textId="73D71A2C" w:rsidR="00BC3BEB" w:rsidRPr="00904716" w:rsidRDefault="00BC3BEB" w:rsidP="002207A1">
      <w:pPr>
        <w:pStyle w:val="Tekstpodstawowy"/>
        <w:tabs>
          <w:tab w:val="left" w:pos="284"/>
        </w:tabs>
        <w:autoSpaceDN w:val="0"/>
        <w:spacing w:line="276" w:lineRule="auto"/>
        <w:ind w:left="284"/>
        <w:rPr>
          <w:sz w:val="22"/>
          <w:szCs w:val="22"/>
        </w:rPr>
      </w:pPr>
      <w:r w:rsidRPr="00904716">
        <w:rPr>
          <w:sz w:val="22"/>
          <w:szCs w:val="22"/>
        </w:rPr>
        <w:t>- gwarancji</w:t>
      </w:r>
      <w:r w:rsidR="00E35640" w:rsidRPr="00904716">
        <w:rPr>
          <w:sz w:val="22"/>
          <w:szCs w:val="22"/>
        </w:rPr>
        <w:t xml:space="preserve"> zabudowy</w:t>
      </w:r>
      <w:r w:rsidRPr="00904716">
        <w:rPr>
          <w:sz w:val="22"/>
          <w:szCs w:val="22"/>
        </w:rPr>
        <w:t xml:space="preserve"> </w:t>
      </w:r>
      <w:r w:rsidR="00D72FA2" w:rsidRPr="00904716">
        <w:rPr>
          <w:sz w:val="22"/>
          <w:szCs w:val="22"/>
        </w:rPr>
        <w:t>na okres ….. miesięcy,</w:t>
      </w:r>
    </w:p>
    <w:p w14:paraId="77971113" w14:textId="5F4D7A40" w:rsidR="002207A1" w:rsidRPr="00904716" w:rsidRDefault="002207A1" w:rsidP="009C7211">
      <w:pPr>
        <w:pStyle w:val="Tekstpodstawowy"/>
        <w:tabs>
          <w:tab w:val="left" w:pos="284"/>
        </w:tabs>
        <w:autoSpaceDN w:val="0"/>
        <w:spacing w:line="276" w:lineRule="auto"/>
        <w:ind w:left="284"/>
        <w:jc w:val="both"/>
        <w:rPr>
          <w:sz w:val="22"/>
          <w:szCs w:val="22"/>
        </w:rPr>
      </w:pPr>
      <w:r w:rsidRPr="00904716">
        <w:rPr>
          <w:sz w:val="22"/>
          <w:szCs w:val="22"/>
        </w:rPr>
        <w:t>-</w:t>
      </w:r>
      <w:r w:rsidR="00D72FA2" w:rsidRPr="00904716">
        <w:rPr>
          <w:sz w:val="22"/>
          <w:szCs w:val="22"/>
        </w:rPr>
        <w:t xml:space="preserve"> gwarancji</w:t>
      </w:r>
      <w:r w:rsidRPr="00904716">
        <w:rPr>
          <w:sz w:val="22"/>
          <w:szCs w:val="22"/>
        </w:rPr>
        <w:t xml:space="preserve"> na poszczególne wyposażenie dodatkowe – na okres gwarancji jego producenta, jednak nie krótszej niż 24 miesiące,</w:t>
      </w:r>
      <w:r w:rsidR="009C7211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 xml:space="preserve">zwanej dalej „gwarancją”. Okres rękojmi za wady zostaje zrównany z okresem udzielonej gwarancji przez </w:t>
      </w:r>
      <w:r w:rsidR="00B018F2" w:rsidRPr="00904716">
        <w:rPr>
          <w:sz w:val="22"/>
          <w:szCs w:val="22"/>
        </w:rPr>
        <w:t>Wykonawcę.</w:t>
      </w:r>
      <w:r w:rsidRPr="00904716">
        <w:rPr>
          <w:sz w:val="22"/>
          <w:szCs w:val="22"/>
        </w:rPr>
        <w:t xml:space="preserve"> Udzielona gwarancja i rękojmia za wady oznaczają, że Wykonawca ponosić będzie pełną odpowiedzialność za wynikłe szkody w mieniu </w:t>
      </w:r>
      <w:r w:rsidR="00B018F2" w:rsidRPr="00904716">
        <w:rPr>
          <w:sz w:val="22"/>
          <w:szCs w:val="22"/>
        </w:rPr>
        <w:t>Zamawiającego</w:t>
      </w:r>
      <w:r w:rsidRPr="00904716">
        <w:rPr>
          <w:sz w:val="22"/>
          <w:szCs w:val="22"/>
        </w:rPr>
        <w:t>, będące następstwem ujawnionych wad Przedmiotu umowy.</w:t>
      </w:r>
    </w:p>
    <w:p w14:paraId="79770AAC" w14:textId="04310684" w:rsidR="002207A1" w:rsidRPr="00904716" w:rsidRDefault="002207A1" w:rsidP="002207A1">
      <w:pPr>
        <w:pStyle w:val="Tekstpodstawowy"/>
        <w:widowControl w:val="0"/>
        <w:numPr>
          <w:ilvl w:val="1"/>
          <w:numId w:val="10"/>
        </w:numPr>
        <w:tabs>
          <w:tab w:val="num" w:pos="284"/>
        </w:tabs>
        <w:autoSpaceDN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904716">
        <w:rPr>
          <w:sz w:val="22"/>
          <w:szCs w:val="22"/>
        </w:rPr>
        <w:t xml:space="preserve">Okres gwarancji rozpoczyna się od daty podpisania przez </w:t>
      </w:r>
      <w:r w:rsidR="00B018F2" w:rsidRPr="00904716">
        <w:rPr>
          <w:sz w:val="22"/>
          <w:szCs w:val="22"/>
        </w:rPr>
        <w:t>Zamawiającego</w:t>
      </w:r>
      <w:r w:rsidR="0054478E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 xml:space="preserve">protokołu odbioru faktycznego poszczególnych części Przedmiotu umowy bez zastrzeżeń (uwag), w trybie o którym mowa w § </w:t>
      </w:r>
      <w:r w:rsidR="00DB2657" w:rsidRPr="00904716">
        <w:rPr>
          <w:sz w:val="22"/>
          <w:szCs w:val="22"/>
        </w:rPr>
        <w:t>4</w:t>
      </w:r>
      <w:r w:rsidRPr="00904716">
        <w:rPr>
          <w:sz w:val="22"/>
          <w:szCs w:val="22"/>
        </w:rPr>
        <w:t xml:space="preserve"> ust.4.</w:t>
      </w:r>
    </w:p>
    <w:p w14:paraId="66E16397" w14:textId="01BB64F0" w:rsidR="002207A1" w:rsidRPr="00904716" w:rsidRDefault="002207A1" w:rsidP="002207A1">
      <w:pPr>
        <w:pStyle w:val="Tekstpodstawowy"/>
        <w:widowControl w:val="0"/>
        <w:numPr>
          <w:ilvl w:val="1"/>
          <w:numId w:val="10"/>
        </w:numPr>
        <w:tabs>
          <w:tab w:val="num" w:pos="284"/>
        </w:tabs>
        <w:autoSpaceDN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904716">
        <w:rPr>
          <w:sz w:val="22"/>
          <w:szCs w:val="22"/>
        </w:rPr>
        <w:t xml:space="preserve">Obowiązki gwaranta pełni </w:t>
      </w:r>
      <w:r w:rsidR="00B018F2" w:rsidRPr="00904716">
        <w:rPr>
          <w:sz w:val="22"/>
          <w:szCs w:val="22"/>
        </w:rPr>
        <w:t>Wykonawca</w:t>
      </w:r>
      <w:r w:rsidRPr="00904716">
        <w:rPr>
          <w:sz w:val="22"/>
          <w:szCs w:val="22"/>
        </w:rPr>
        <w:t xml:space="preserve">, przy czym wykonanie napraw gwarancyjnych </w:t>
      </w:r>
      <w:r w:rsidR="00B018F2" w:rsidRPr="00904716">
        <w:rPr>
          <w:sz w:val="22"/>
          <w:szCs w:val="22"/>
        </w:rPr>
        <w:t>Wykonawca</w:t>
      </w:r>
      <w:r w:rsidRPr="00904716">
        <w:rPr>
          <w:sz w:val="22"/>
          <w:szCs w:val="22"/>
        </w:rPr>
        <w:t xml:space="preserve"> może zlecić innemu podmiotowi, na własną odpowiedzialność i na własny koszt. </w:t>
      </w:r>
    </w:p>
    <w:p w14:paraId="6FB6827A" w14:textId="71597109" w:rsidR="002207A1" w:rsidRPr="00904716" w:rsidRDefault="002207A1" w:rsidP="002207A1">
      <w:pPr>
        <w:pStyle w:val="Tekstpodstawowy"/>
        <w:widowControl w:val="0"/>
        <w:numPr>
          <w:ilvl w:val="1"/>
          <w:numId w:val="10"/>
        </w:numPr>
        <w:tabs>
          <w:tab w:val="num" w:pos="284"/>
        </w:tabs>
        <w:autoSpaceDN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904716">
        <w:rPr>
          <w:sz w:val="22"/>
          <w:szCs w:val="22"/>
        </w:rPr>
        <w:t xml:space="preserve">W okresie gwarancji </w:t>
      </w:r>
      <w:r w:rsidR="00B018F2" w:rsidRPr="00904716">
        <w:rPr>
          <w:sz w:val="22"/>
          <w:szCs w:val="22"/>
        </w:rPr>
        <w:t>Wykonawca</w:t>
      </w:r>
      <w:r w:rsidR="00727142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 xml:space="preserve">zobowiązany jest do bezpłatnego usuwania wszelkich zaistniałych wad i uszkodzeń Przedmiotu umowy, tj. do bezpłatnej naprawy lub wymiany - według wyboru </w:t>
      </w:r>
      <w:r w:rsidR="00B018F2" w:rsidRPr="00904716">
        <w:rPr>
          <w:sz w:val="22"/>
          <w:szCs w:val="22"/>
        </w:rPr>
        <w:t xml:space="preserve">Zamawiającego: </w:t>
      </w:r>
      <w:r w:rsidRPr="00904716">
        <w:rPr>
          <w:sz w:val="22"/>
          <w:szCs w:val="22"/>
        </w:rPr>
        <w:t>podzespołów, wyposażenia, części, które w okresie gwarancji okażą się wadliwe, tj. niepełnowartościowe lub uszkodzone na skutek zastosowania wadliwych materiałów, błędnej konstrukcji, niepełnej sprawności, wadliwego wykonania lub z innych przyczyn. Gwarancją objęte są wady Przedmiotu umowy wynikające z wad materiałowych oraz wad wykonania.</w:t>
      </w:r>
    </w:p>
    <w:p w14:paraId="47B86E5E" w14:textId="2985BF72" w:rsidR="002207A1" w:rsidRPr="00904716" w:rsidRDefault="00B018F2" w:rsidP="002207A1">
      <w:pPr>
        <w:pStyle w:val="Tekstpodstawowy"/>
        <w:widowControl w:val="0"/>
        <w:numPr>
          <w:ilvl w:val="1"/>
          <w:numId w:val="10"/>
        </w:numPr>
        <w:tabs>
          <w:tab w:val="num" w:pos="284"/>
        </w:tabs>
        <w:autoSpaceDN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904716">
        <w:rPr>
          <w:sz w:val="22"/>
          <w:szCs w:val="22"/>
        </w:rPr>
        <w:t>Wykonawca</w:t>
      </w:r>
      <w:r w:rsidR="00727142" w:rsidRPr="00904716">
        <w:rPr>
          <w:sz w:val="22"/>
          <w:szCs w:val="22"/>
        </w:rPr>
        <w:t xml:space="preserve"> </w:t>
      </w:r>
      <w:r w:rsidR="002207A1" w:rsidRPr="00904716">
        <w:rPr>
          <w:sz w:val="22"/>
          <w:szCs w:val="22"/>
        </w:rPr>
        <w:t xml:space="preserve">w okresie gwarancji zobowiązany jest do wymiany części i podzespołów na nowe, nie regenerowane. W uzasadnionych przypadkach </w:t>
      </w:r>
      <w:r w:rsidRPr="00904716">
        <w:rPr>
          <w:sz w:val="22"/>
          <w:szCs w:val="22"/>
        </w:rPr>
        <w:t xml:space="preserve">Zamawiający </w:t>
      </w:r>
      <w:r w:rsidR="002207A1" w:rsidRPr="00904716">
        <w:rPr>
          <w:sz w:val="22"/>
          <w:szCs w:val="22"/>
        </w:rPr>
        <w:t>może wyrazić pisemną zgodę na zastosowanie części regenerowanych.</w:t>
      </w:r>
    </w:p>
    <w:p w14:paraId="096EE34B" w14:textId="6B96C555" w:rsidR="002207A1" w:rsidRPr="00904716" w:rsidRDefault="002207A1" w:rsidP="002207A1">
      <w:pPr>
        <w:pStyle w:val="Tekstpodstawowy"/>
        <w:widowControl w:val="0"/>
        <w:numPr>
          <w:ilvl w:val="1"/>
          <w:numId w:val="10"/>
        </w:numPr>
        <w:tabs>
          <w:tab w:val="num" w:pos="284"/>
        </w:tabs>
        <w:autoSpaceDN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904716">
        <w:rPr>
          <w:sz w:val="22"/>
          <w:szCs w:val="22"/>
        </w:rPr>
        <w:t xml:space="preserve">Strony ustalają, że naprawy w ramach gwarancji i rękojmi za wady wykonywane będą w siedzibie </w:t>
      </w:r>
      <w:r w:rsidR="00B018F2" w:rsidRPr="00904716">
        <w:rPr>
          <w:sz w:val="22"/>
          <w:szCs w:val="22"/>
        </w:rPr>
        <w:t>Zamawiającego</w:t>
      </w:r>
      <w:r w:rsidR="00583E0C" w:rsidRPr="00904716">
        <w:rPr>
          <w:sz w:val="22"/>
          <w:szCs w:val="22"/>
        </w:rPr>
        <w:t>.</w:t>
      </w:r>
      <w:r w:rsidRPr="00904716">
        <w:rPr>
          <w:sz w:val="22"/>
          <w:szCs w:val="22"/>
        </w:rPr>
        <w:t xml:space="preserve"> Koszty dojazdu, wyżywienia i noclegów serwisantów, transportu, materiałów do naprawy, części zamiennych i podzespołów oraz wszelkie inne koszty związane wykonaniem napraw w ramach gwarancji i rękojmi za wady obciążają </w:t>
      </w:r>
      <w:r w:rsidR="00B018F2" w:rsidRPr="00904716">
        <w:rPr>
          <w:sz w:val="22"/>
          <w:szCs w:val="22"/>
        </w:rPr>
        <w:t>Wykonawcę</w:t>
      </w:r>
      <w:r w:rsidRPr="00904716">
        <w:rPr>
          <w:sz w:val="22"/>
          <w:szCs w:val="22"/>
        </w:rPr>
        <w:t>. W przypadku zaistnienia w okresie gwarancji konieczności przemieszczenia Przedmiotu umowy w związku ze stwierdzeniem wad, których nie można usunąć</w:t>
      </w:r>
      <w:r w:rsidR="0098587C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 xml:space="preserve">(wykonać) w siedzibie </w:t>
      </w:r>
      <w:r w:rsidR="00B018F2" w:rsidRPr="00904716">
        <w:rPr>
          <w:sz w:val="22"/>
          <w:szCs w:val="22"/>
        </w:rPr>
        <w:t>Zamawiającego</w:t>
      </w:r>
      <w:r w:rsidRPr="00904716">
        <w:rPr>
          <w:sz w:val="22"/>
          <w:szCs w:val="22"/>
        </w:rPr>
        <w:t>, przemieszczenie Przedmiotu umowy celem naprawy</w:t>
      </w:r>
      <w:r w:rsidR="0098587C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 xml:space="preserve">i z powrotem do siedziby </w:t>
      </w:r>
      <w:r w:rsidR="00B018F2" w:rsidRPr="00904716">
        <w:rPr>
          <w:sz w:val="22"/>
          <w:szCs w:val="22"/>
        </w:rPr>
        <w:t>Zamawiającego</w:t>
      </w:r>
      <w:r w:rsidR="0098587C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 xml:space="preserve">dokonuje się na koszt </w:t>
      </w:r>
      <w:r w:rsidR="00B018F2" w:rsidRPr="00904716">
        <w:rPr>
          <w:sz w:val="22"/>
          <w:szCs w:val="22"/>
        </w:rPr>
        <w:t>Wykonawcy,</w:t>
      </w:r>
      <w:r w:rsidRPr="00904716">
        <w:rPr>
          <w:sz w:val="22"/>
          <w:szCs w:val="22"/>
        </w:rPr>
        <w:t xml:space="preserve"> w sposób i na warunkach określonych pomiędzy </w:t>
      </w:r>
      <w:r w:rsidR="00B018F2" w:rsidRPr="00904716">
        <w:rPr>
          <w:sz w:val="22"/>
          <w:szCs w:val="22"/>
        </w:rPr>
        <w:t>Wykonawcą</w:t>
      </w:r>
      <w:r w:rsidRPr="00904716">
        <w:rPr>
          <w:sz w:val="22"/>
          <w:szCs w:val="22"/>
        </w:rPr>
        <w:t xml:space="preserve"> a </w:t>
      </w:r>
      <w:r w:rsidR="00B018F2" w:rsidRPr="00904716">
        <w:rPr>
          <w:sz w:val="22"/>
          <w:szCs w:val="22"/>
        </w:rPr>
        <w:t>Zamawiającym</w:t>
      </w:r>
      <w:r w:rsidRPr="00904716">
        <w:rPr>
          <w:sz w:val="22"/>
          <w:szCs w:val="22"/>
        </w:rPr>
        <w:t xml:space="preserve">. W przypadku braku porozumienia co do warunków niniejszego przemieszczenia sprzętu </w:t>
      </w:r>
      <w:r w:rsidR="00B018F2" w:rsidRPr="00904716">
        <w:rPr>
          <w:sz w:val="22"/>
          <w:szCs w:val="22"/>
        </w:rPr>
        <w:t>Wykonawca</w:t>
      </w:r>
      <w:r w:rsidRPr="00904716">
        <w:rPr>
          <w:sz w:val="22"/>
          <w:szCs w:val="22"/>
        </w:rPr>
        <w:t xml:space="preserve"> dokona koniecznych napraw w siedzibie </w:t>
      </w:r>
      <w:r w:rsidR="00B018F2" w:rsidRPr="00904716">
        <w:rPr>
          <w:sz w:val="22"/>
          <w:szCs w:val="22"/>
        </w:rPr>
        <w:t>Zamawiającego.</w:t>
      </w:r>
    </w:p>
    <w:p w14:paraId="7E12713C" w14:textId="0C114609" w:rsidR="002207A1" w:rsidRPr="00904716" w:rsidRDefault="002207A1" w:rsidP="002207A1">
      <w:pPr>
        <w:pStyle w:val="Tekstpodstawowy"/>
        <w:widowControl w:val="0"/>
        <w:numPr>
          <w:ilvl w:val="1"/>
          <w:numId w:val="10"/>
        </w:numPr>
        <w:tabs>
          <w:tab w:val="num" w:pos="284"/>
        </w:tabs>
        <w:autoSpaceDN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904716">
        <w:rPr>
          <w:sz w:val="22"/>
          <w:szCs w:val="22"/>
        </w:rPr>
        <w:t xml:space="preserve">Strony zgodnie ustalają, że </w:t>
      </w:r>
      <w:r w:rsidR="00B018F2" w:rsidRPr="00904716">
        <w:rPr>
          <w:sz w:val="22"/>
          <w:szCs w:val="22"/>
        </w:rPr>
        <w:t>Wykonawca</w:t>
      </w:r>
      <w:r w:rsidRPr="00904716">
        <w:rPr>
          <w:sz w:val="22"/>
          <w:szCs w:val="22"/>
        </w:rPr>
        <w:t xml:space="preserve"> usunie wady Przedmiotu umowy - ujawnione w okresie gwarancji, w terminie </w:t>
      </w:r>
      <w:r w:rsidR="00F44420" w:rsidRPr="00904716">
        <w:rPr>
          <w:sz w:val="22"/>
          <w:szCs w:val="22"/>
        </w:rPr>
        <w:t>7</w:t>
      </w:r>
      <w:r w:rsidRPr="00904716">
        <w:rPr>
          <w:sz w:val="22"/>
          <w:szCs w:val="22"/>
        </w:rPr>
        <w:t xml:space="preserve"> dni od daty doręczenia mu zgłoszenia przez </w:t>
      </w:r>
      <w:r w:rsidR="00B018F2" w:rsidRPr="00904716">
        <w:rPr>
          <w:sz w:val="22"/>
          <w:szCs w:val="22"/>
        </w:rPr>
        <w:t>Zamawiającego</w:t>
      </w:r>
      <w:r w:rsidR="0098587C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>za pośrednictwem faksu na lub poczty elektronicznej.</w:t>
      </w:r>
      <w:r w:rsidR="0098587C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 xml:space="preserve">Do okresu usuwania wad nie wlicza się dni ustawowo wolnych od pracy. Opóźnienie </w:t>
      </w:r>
      <w:r w:rsidR="00B018F2" w:rsidRPr="00904716">
        <w:rPr>
          <w:sz w:val="22"/>
          <w:szCs w:val="22"/>
        </w:rPr>
        <w:t>Wykonawcy</w:t>
      </w:r>
      <w:r w:rsidR="0098587C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 xml:space="preserve">w tym zakresie uzasadniać mogą jedynie zdarzenia stanowiące siłę wyższą. </w:t>
      </w:r>
    </w:p>
    <w:p w14:paraId="248F0575" w14:textId="77777777" w:rsidR="002207A1" w:rsidRPr="00904716" w:rsidRDefault="002207A1" w:rsidP="002207A1">
      <w:pPr>
        <w:pStyle w:val="Tekstpodstawowy"/>
        <w:widowControl w:val="0"/>
        <w:numPr>
          <w:ilvl w:val="1"/>
          <w:numId w:val="10"/>
        </w:numPr>
        <w:tabs>
          <w:tab w:val="num" w:pos="284"/>
        </w:tabs>
        <w:autoSpaceDN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904716">
        <w:rPr>
          <w:sz w:val="22"/>
          <w:szCs w:val="22"/>
        </w:rPr>
        <w:t>W odniesieniu do wymienionych lub naprawionych części lub podzespołów, okres gwarancji ulega przedłużeniu o okres liczony od momentu zgłoszenia wady Przedmiotu umowy do momentu dokonania skutecznej naprawy lub zakończenia wymiany.</w:t>
      </w:r>
    </w:p>
    <w:p w14:paraId="1DD11A52" w14:textId="7D5F8C55" w:rsidR="002207A1" w:rsidRPr="00904716" w:rsidRDefault="002207A1" w:rsidP="002207A1">
      <w:pPr>
        <w:pStyle w:val="Tekstpodstawowy"/>
        <w:widowControl w:val="0"/>
        <w:numPr>
          <w:ilvl w:val="1"/>
          <w:numId w:val="10"/>
        </w:numPr>
        <w:tabs>
          <w:tab w:val="num" w:pos="284"/>
        </w:tabs>
        <w:autoSpaceDN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904716">
        <w:rPr>
          <w:sz w:val="22"/>
          <w:szCs w:val="22"/>
        </w:rPr>
        <w:t xml:space="preserve">Jeżeli </w:t>
      </w:r>
      <w:r w:rsidR="00B018F2" w:rsidRPr="00904716">
        <w:rPr>
          <w:sz w:val="22"/>
          <w:szCs w:val="22"/>
        </w:rPr>
        <w:t>Wykonawca</w:t>
      </w:r>
      <w:r w:rsidR="00EC5428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 xml:space="preserve">nie usunie wad Przedmiotu umowy we wskazanym w ust. 7 terminie, </w:t>
      </w:r>
      <w:r w:rsidR="00B018F2" w:rsidRPr="00904716">
        <w:rPr>
          <w:sz w:val="22"/>
          <w:szCs w:val="22"/>
        </w:rPr>
        <w:t>Zamawiający</w:t>
      </w:r>
      <w:r w:rsidR="00EC5428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 xml:space="preserve">może je usunąć samodzielnie lub zlecić ich usunięcie w wybranym przez siebie serwisie- na koszt i ryzyko </w:t>
      </w:r>
      <w:r w:rsidR="00B018F2" w:rsidRPr="00904716">
        <w:rPr>
          <w:sz w:val="22"/>
          <w:szCs w:val="22"/>
        </w:rPr>
        <w:t>Wykonawcy</w:t>
      </w:r>
      <w:r w:rsidRPr="00904716">
        <w:rPr>
          <w:sz w:val="22"/>
          <w:szCs w:val="22"/>
        </w:rPr>
        <w:t>.</w:t>
      </w:r>
      <w:r w:rsidR="00EC5428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 xml:space="preserve">W takim przypadku </w:t>
      </w:r>
      <w:r w:rsidR="00B018F2" w:rsidRPr="00904716">
        <w:rPr>
          <w:sz w:val="22"/>
          <w:szCs w:val="22"/>
        </w:rPr>
        <w:t>Zamawiający</w:t>
      </w:r>
      <w:r w:rsidR="00EC5428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 xml:space="preserve">wystawi </w:t>
      </w:r>
      <w:r w:rsidR="00B018F2" w:rsidRPr="00904716">
        <w:rPr>
          <w:sz w:val="22"/>
          <w:szCs w:val="22"/>
        </w:rPr>
        <w:t>Wykonawcy</w:t>
      </w:r>
      <w:r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lastRenderedPageBreak/>
        <w:t xml:space="preserve">notę obciążeniową równą kosztom poniesionym na usunięcie wad Przedmiotu umowy lub jego części przez osobę trzecią, a </w:t>
      </w:r>
      <w:r w:rsidR="00B018F2" w:rsidRPr="00904716">
        <w:rPr>
          <w:sz w:val="22"/>
          <w:szCs w:val="22"/>
        </w:rPr>
        <w:t>Wykonawca</w:t>
      </w:r>
      <w:r w:rsidRPr="00904716">
        <w:rPr>
          <w:sz w:val="22"/>
          <w:szCs w:val="22"/>
        </w:rPr>
        <w:t xml:space="preserve"> zobowiązuje się do jej uregulowania w terminie wskazanym w tej nocie. Ustęp ten nie narusza postanowień dotyczących kar umownych, które będą naliczane oddzielnie dla każdego przypadku. Usunięcie wad Przedmiotu umowy przez osobę trzecią nie powoduje utraty gwarancji udzielonej przez </w:t>
      </w:r>
      <w:r w:rsidR="00B018F2" w:rsidRPr="00904716">
        <w:rPr>
          <w:sz w:val="22"/>
          <w:szCs w:val="22"/>
        </w:rPr>
        <w:t>Wykonawcę</w:t>
      </w:r>
      <w:r w:rsidRPr="00904716">
        <w:rPr>
          <w:sz w:val="22"/>
          <w:szCs w:val="22"/>
        </w:rPr>
        <w:t xml:space="preserve"> na Przedmiot umowy.</w:t>
      </w:r>
    </w:p>
    <w:p w14:paraId="79EB73D5" w14:textId="39C7E9C8" w:rsidR="002207A1" w:rsidRPr="00904716" w:rsidRDefault="002207A1" w:rsidP="002207A1">
      <w:p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04716">
        <w:rPr>
          <w:sz w:val="22"/>
          <w:szCs w:val="22"/>
        </w:rPr>
        <w:t xml:space="preserve">10. W przypadku rozbieżnych stanowisk, co do istnienia i zakresu wad jakościowych </w:t>
      </w:r>
      <w:r w:rsidR="00B018F2" w:rsidRPr="00904716">
        <w:rPr>
          <w:sz w:val="22"/>
          <w:szCs w:val="22"/>
        </w:rPr>
        <w:t xml:space="preserve">Strony </w:t>
      </w:r>
      <w:r w:rsidRPr="00904716">
        <w:rPr>
          <w:sz w:val="22"/>
          <w:szCs w:val="22"/>
        </w:rPr>
        <w:t xml:space="preserve">mogą zlecić wykonanie ekspertyzy niezależnemu ekspertowi. Koszty tej ekspertyzy poniesie Strona, której stanowiska nie potwierdzi ekspertyza. Gdy Strony w terminie </w:t>
      </w:r>
      <w:r w:rsidR="00424435" w:rsidRPr="00904716">
        <w:rPr>
          <w:sz w:val="22"/>
          <w:szCs w:val="22"/>
        </w:rPr>
        <w:t>7</w:t>
      </w:r>
      <w:r w:rsidRPr="00904716">
        <w:rPr>
          <w:sz w:val="22"/>
          <w:szCs w:val="22"/>
        </w:rPr>
        <w:t xml:space="preserve"> dni nie ustalą osoby wspólnego, niezależnego eksperta, wówczas prawo wyboru eksperta przysługiwać będzie </w:t>
      </w:r>
      <w:r w:rsidR="00B018F2" w:rsidRPr="00904716">
        <w:rPr>
          <w:sz w:val="22"/>
          <w:szCs w:val="22"/>
        </w:rPr>
        <w:t>Zamawiającemu</w:t>
      </w:r>
      <w:r w:rsidRPr="00904716">
        <w:rPr>
          <w:sz w:val="22"/>
          <w:szCs w:val="22"/>
        </w:rPr>
        <w:t xml:space="preserve">. W przypadku, gdy wykonana ekspertyza potwierdzi stanowisko </w:t>
      </w:r>
      <w:r w:rsidR="00B018F2" w:rsidRPr="00904716">
        <w:rPr>
          <w:sz w:val="22"/>
          <w:szCs w:val="22"/>
        </w:rPr>
        <w:t>Zamawiającego</w:t>
      </w:r>
      <w:r w:rsidRPr="00904716">
        <w:rPr>
          <w:sz w:val="22"/>
          <w:szCs w:val="22"/>
        </w:rPr>
        <w:t xml:space="preserve">, wówczas </w:t>
      </w:r>
      <w:r w:rsidR="00B018F2" w:rsidRPr="00904716">
        <w:rPr>
          <w:sz w:val="22"/>
          <w:szCs w:val="22"/>
        </w:rPr>
        <w:t>Wykonawca</w:t>
      </w:r>
      <w:r w:rsidRPr="00904716">
        <w:rPr>
          <w:sz w:val="22"/>
          <w:szCs w:val="22"/>
        </w:rPr>
        <w:t xml:space="preserve"> zobowiązany będzie do zwrotu </w:t>
      </w:r>
      <w:r w:rsidR="00B018F2" w:rsidRPr="00904716">
        <w:rPr>
          <w:sz w:val="22"/>
          <w:szCs w:val="22"/>
        </w:rPr>
        <w:t>Zamawiającemu c</w:t>
      </w:r>
      <w:r w:rsidRPr="00904716">
        <w:rPr>
          <w:sz w:val="22"/>
          <w:szCs w:val="22"/>
        </w:rPr>
        <w:t>ałości kosztów wykonania ekspertyzy.</w:t>
      </w:r>
    </w:p>
    <w:p w14:paraId="58C7AD7C" w14:textId="1DC8F252" w:rsidR="002207A1" w:rsidRPr="00904716" w:rsidRDefault="002207A1" w:rsidP="002207A1">
      <w:pPr>
        <w:tabs>
          <w:tab w:val="num" w:pos="284"/>
        </w:tabs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904716">
        <w:rPr>
          <w:sz w:val="22"/>
          <w:szCs w:val="22"/>
        </w:rPr>
        <w:t xml:space="preserve">11. </w:t>
      </w:r>
      <w:r w:rsidR="00B018F2" w:rsidRPr="00904716">
        <w:rPr>
          <w:sz w:val="22"/>
          <w:szCs w:val="22"/>
        </w:rPr>
        <w:t>Wykonawca</w:t>
      </w:r>
      <w:r w:rsidRPr="00904716">
        <w:rPr>
          <w:sz w:val="22"/>
          <w:szCs w:val="22"/>
        </w:rPr>
        <w:t xml:space="preserve"> gwarantuje wykonanie we własnym zakresie i na własny koszt wszystkich czynności serwisowych wskazanych w książkach serwisowych, instrukcjach obsługi czy też innych dokumentach dotyczących eksploatacji Przedmiotu zamówienia i elementów wyposażenia</w:t>
      </w:r>
      <w:r w:rsidR="00000E03" w:rsidRPr="00904716">
        <w:rPr>
          <w:sz w:val="22"/>
          <w:szCs w:val="22"/>
        </w:rPr>
        <w:t xml:space="preserve">. </w:t>
      </w:r>
    </w:p>
    <w:p w14:paraId="7F5758AB" w14:textId="77777777" w:rsidR="002207A1" w:rsidRPr="00904716" w:rsidRDefault="002207A1" w:rsidP="009C7211">
      <w:pPr>
        <w:widowControl w:val="0"/>
        <w:tabs>
          <w:tab w:val="left" w:pos="0"/>
        </w:tabs>
        <w:autoSpaceDE w:val="0"/>
        <w:spacing w:line="276" w:lineRule="auto"/>
        <w:rPr>
          <w:rFonts w:eastAsia="SimSun"/>
          <w:b/>
          <w:bCs/>
          <w:sz w:val="22"/>
          <w:szCs w:val="22"/>
        </w:rPr>
      </w:pPr>
    </w:p>
    <w:p w14:paraId="54F1842B" w14:textId="77777777" w:rsidR="002207A1" w:rsidRPr="00904716" w:rsidRDefault="002207A1" w:rsidP="002207A1">
      <w:pPr>
        <w:widowControl w:val="0"/>
        <w:autoSpaceDE w:val="0"/>
        <w:spacing w:line="276" w:lineRule="auto"/>
        <w:jc w:val="center"/>
        <w:rPr>
          <w:rFonts w:eastAsia="SimSun"/>
          <w:b/>
          <w:bCs/>
          <w:sz w:val="22"/>
          <w:szCs w:val="22"/>
        </w:rPr>
      </w:pPr>
      <w:r w:rsidRPr="00904716">
        <w:rPr>
          <w:rFonts w:eastAsia="SimSun"/>
          <w:b/>
          <w:bCs/>
          <w:sz w:val="22"/>
          <w:szCs w:val="22"/>
        </w:rPr>
        <w:t xml:space="preserve">§ </w:t>
      </w:r>
      <w:r w:rsidR="0054478E" w:rsidRPr="00904716">
        <w:rPr>
          <w:rFonts w:eastAsia="SimSun"/>
          <w:b/>
          <w:bCs/>
          <w:sz w:val="22"/>
          <w:szCs w:val="22"/>
        </w:rPr>
        <w:t>7</w:t>
      </w:r>
      <w:r w:rsidRPr="00904716">
        <w:rPr>
          <w:rFonts w:eastAsia="SimSun"/>
          <w:b/>
          <w:bCs/>
          <w:sz w:val="22"/>
          <w:szCs w:val="22"/>
        </w:rPr>
        <w:t>.  KARY UMOWNE</w:t>
      </w:r>
    </w:p>
    <w:p w14:paraId="50683CC3" w14:textId="77777777" w:rsidR="009C7211" w:rsidRPr="00904716" w:rsidRDefault="009C7211" w:rsidP="002207A1">
      <w:pPr>
        <w:widowControl w:val="0"/>
        <w:autoSpaceDE w:val="0"/>
        <w:spacing w:line="276" w:lineRule="auto"/>
        <w:jc w:val="center"/>
        <w:rPr>
          <w:rFonts w:eastAsia="SimSun"/>
          <w:b/>
          <w:bCs/>
          <w:sz w:val="22"/>
          <w:szCs w:val="22"/>
        </w:rPr>
      </w:pPr>
    </w:p>
    <w:p w14:paraId="49EFE832" w14:textId="59CE165D" w:rsidR="002207A1" w:rsidRPr="00904716" w:rsidRDefault="002207A1" w:rsidP="002207A1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</w:rPr>
      </w:pPr>
      <w:r w:rsidRPr="00904716">
        <w:rPr>
          <w:rFonts w:eastAsia="Arial"/>
          <w:sz w:val="22"/>
          <w:szCs w:val="22"/>
        </w:rPr>
        <w:t xml:space="preserve">W przypadku niewykonania lub nienależytego wykonania umowy, Wykonawca zapłaci </w:t>
      </w:r>
      <w:r w:rsidR="004F09A5" w:rsidRPr="00904716">
        <w:rPr>
          <w:rFonts w:eastAsia="Arial"/>
          <w:sz w:val="22"/>
          <w:szCs w:val="22"/>
        </w:rPr>
        <w:t>Zamawiającemu</w:t>
      </w:r>
      <w:r w:rsidRPr="00904716">
        <w:rPr>
          <w:rFonts w:eastAsia="Arial"/>
          <w:sz w:val="22"/>
          <w:szCs w:val="22"/>
        </w:rPr>
        <w:t xml:space="preserve"> </w:t>
      </w:r>
      <w:r w:rsidR="004F09A5" w:rsidRPr="00904716">
        <w:rPr>
          <w:rFonts w:eastAsia="Arial"/>
          <w:sz w:val="22"/>
          <w:szCs w:val="22"/>
        </w:rPr>
        <w:t>k</w:t>
      </w:r>
      <w:r w:rsidRPr="00904716">
        <w:rPr>
          <w:rFonts w:eastAsia="Arial"/>
          <w:sz w:val="22"/>
          <w:szCs w:val="22"/>
        </w:rPr>
        <w:t>ary umowne w następującej wysokości:</w:t>
      </w:r>
    </w:p>
    <w:p w14:paraId="13AB9A76" w14:textId="6BB57051" w:rsidR="002207A1" w:rsidRPr="00904716" w:rsidRDefault="002207A1" w:rsidP="002207A1">
      <w:pPr>
        <w:widowControl w:val="0"/>
        <w:numPr>
          <w:ilvl w:val="2"/>
          <w:numId w:val="11"/>
        </w:numPr>
        <w:tabs>
          <w:tab w:val="clear" w:pos="568"/>
          <w:tab w:val="num" w:pos="0"/>
          <w:tab w:val="left" w:pos="284"/>
          <w:tab w:val="left" w:pos="851"/>
          <w:tab w:val="num" w:pos="927"/>
          <w:tab w:val="num" w:pos="1800"/>
          <w:tab w:val="num" w:pos="1985"/>
          <w:tab w:val="left" w:pos="3780"/>
        </w:tabs>
        <w:suppressAutoHyphens/>
        <w:spacing w:line="276" w:lineRule="auto"/>
        <w:ind w:left="851" w:hanging="283"/>
        <w:jc w:val="both"/>
        <w:rPr>
          <w:rFonts w:eastAsia="SimSun"/>
          <w:color w:val="000000"/>
          <w:sz w:val="22"/>
          <w:szCs w:val="22"/>
        </w:rPr>
      </w:pPr>
      <w:r w:rsidRPr="00904716">
        <w:rPr>
          <w:rFonts w:eastAsia="SimSun"/>
          <w:color w:val="000000"/>
          <w:sz w:val="22"/>
          <w:szCs w:val="22"/>
        </w:rPr>
        <w:t>0,</w:t>
      </w:r>
      <w:r w:rsidR="00DD05D0" w:rsidRPr="00904716">
        <w:rPr>
          <w:rFonts w:eastAsia="SimSun"/>
          <w:color w:val="000000"/>
          <w:sz w:val="22"/>
          <w:szCs w:val="22"/>
        </w:rPr>
        <w:t>1</w:t>
      </w:r>
      <w:r w:rsidRPr="00904716">
        <w:rPr>
          <w:rFonts w:eastAsia="SimSun"/>
          <w:color w:val="000000"/>
          <w:sz w:val="22"/>
          <w:szCs w:val="22"/>
        </w:rPr>
        <w:t xml:space="preserve">% wartości całkowitej Umowy brutto, </w:t>
      </w:r>
      <w:r w:rsidRPr="00904716">
        <w:rPr>
          <w:sz w:val="22"/>
          <w:szCs w:val="22"/>
        </w:rPr>
        <w:t xml:space="preserve">o której mowa w § </w:t>
      </w:r>
      <w:r w:rsidR="00E810FF" w:rsidRPr="00904716">
        <w:rPr>
          <w:sz w:val="22"/>
          <w:szCs w:val="22"/>
        </w:rPr>
        <w:t>2</w:t>
      </w:r>
      <w:r w:rsidRPr="00904716">
        <w:rPr>
          <w:sz w:val="22"/>
          <w:szCs w:val="22"/>
        </w:rPr>
        <w:t xml:space="preserve"> ust. 1 </w:t>
      </w:r>
      <w:r w:rsidRPr="00904716">
        <w:rPr>
          <w:rFonts w:eastAsia="SimSun"/>
          <w:color w:val="000000"/>
          <w:sz w:val="22"/>
          <w:szCs w:val="22"/>
        </w:rPr>
        <w:t xml:space="preserve">za każdy dzień zwłoki w wydaniu Przedmiotu umowy ponad termin, o którym mowa w </w:t>
      </w:r>
      <w:r w:rsidRPr="00904716">
        <w:rPr>
          <w:rFonts w:eastAsia="SimSun"/>
          <w:bCs/>
          <w:color w:val="000000"/>
          <w:sz w:val="22"/>
          <w:szCs w:val="22"/>
        </w:rPr>
        <w:t xml:space="preserve">§ </w:t>
      </w:r>
      <w:r w:rsidR="00E810FF" w:rsidRPr="00904716">
        <w:rPr>
          <w:rFonts w:eastAsia="SimSun"/>
          <w:bCs/>
          <w:color w:val="000000"/>
          <w:sz w:val="22"/>
          <w:szCs w:val="22"/>
        </w:rPr>
        <w:t>3</w:t>
      </w:r>
      <w:r w:rsidRPr="00904716">
        <w:rPr>
          <w:rFonts w:eastAsia="SimSun"/>
          <w:bCs/>
          <w:color w:val="000000"/>
          <w:sz w:val="22"/>
          <w:szCs w:val="22"/>
        </w:rPr>
        <w:t xml:space="preserve"> ust. 1</w:t>
      </w:r>
      <w:r w:rsidRPr="00904716">
        <w:rPr>
          <w:rFonts w:eastAsia="SimSun"/>
          <w:color w:val="000000"/>
          <w:sz w:val="22"/>
          <w:szCs w:val="22"/>
        </w:rPr>
        <w:t>,jednakże nie więcej niż 5% wartości całkowitej Umowy brutto;</w:t>
      </w:r>
    </w:p>
    <w:p w14:paraId="3951619B" w14:textId="77777777" w:rsidR="002207A1" w:rsidRPr="00904716" w:rsidRDefault="002207A1" w:rsidP="002207A1">
      <w:pPr>
        <w:widowControl w:val="0"/>
        <w:numPr>
          <w:ilvl w:val="2"/>
          <w:numId w:val="11"/>
        </w:numPr>
        <w:tabs>
          <w:tab w:val="clear" w:pos="568"/>
          <w:tab w:val="num" w:pos="0"/>
          <w:tab w:val="left" w:pos="284"/>
          <w:tab w:val="left" w:pos="851"/>
          <w:tab w:val="num" w:pos="927"/>
          <w:tab w:val="num" w:pos="1800"/>
          <w:tab w:val="num" w:pos="1985"/>
          <w:tab w:val="left" w:pos="3780"/>
        </w:tabs>
        <w:suppressAutoHyphens/>
        <w:spacing w:line="276" w:lineRule="auto"/>
        <w:ind w:left="851" w:hanging="283"/>
        <w:jc w:val="both"/>
        <w:rPr>
          <w:rFonts w:eastAsia="SimSun"/>
          <w:color w:val="000000"/>
          <w:sz w:val="22"/>
          <w:szCs w:val="22"/>
        </w:rPr>
      </w:pPr>
      <w:r w:rsidRPr="00904716">
        <w:rPr>
          <w:rFonts w:eastAsia="SimSun"/>
          <w:color w:val="000000"/>
          <w:sz w:val="22"/>
          <w:szCs w:val="22"/>
        </w:rPr>
        <w:t xml:space="preserve">0,1% wartości całkowitej Umowy brutto, </w:t>
      </w:r>
      <w:r w:rsidRPr="00904716">
        <w:rPr>
          <w:sz w:val="22"/>
          <w:szCs w:val="22"/>
        </w:rPr>
        <w:t xml:space="preserve">o której mowa w § </w:t>
      </w:r>
      <w:r w:rsidR="00E810FF" w:rsidRPr="00904716">
        <w:rPr>
          <w:sz w:val="22"/>
          <w:szCs w:val="22"/>
        </w:rPr>
        <w:t>2</w:t>
      </w:r>
      <w:r w:rsidRPr="00904716">
        <w:rPr>
          <w:sz w:val="22"/>
          <w:szCs w:val="22"/>
        </w:rPr>
        <w:t xml:space="preserve"> ust. 1 </w:t>
      </w:r>
      <w:r w:rsidRPr="00904716">
        <w:rPr>
          <w:rFonts w:eastAsia="SimSun"/>
          <w:color w:val="000000"/>
          <w:sz w:val="22"/>
          <w:szCs w:val="22"/>
        </w:rPr>
        <w:t>za każdy dzień zwłoki w reakcji serwisu i wykonania naprawy w okresie gwarancji, jednakże nie więcej niż 1% wartości całkowitej Umowy brutto;</w:t>
      </w:r>
    </w:p>
    <w:p w14:paraId="021A4EC1" w14:textId="1CF1E380" w:rsidR="002207A1" w:rsidRPr="00904716" w:rsidRDefault="00196BF8" w:rsidP="002207A1">
      <w:pPr>
        <w:numPr>
          <w:ilvl w:val="2"/>
          <w:numId w:val="11"/>
        </w:numPr>
        <w:tabs>
          <w:tab w:val="clear" w:pos="568"/>
          <w:tab w:val="left" w:pos="851"/>
          <w:tab w:val="num" w:pos="927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sz w:val="22"/>
          <w:szCs w:val="22"/>
        </w:rPr>
      </w:pPr>
      <w:r w:rsidRPr="00904716">
        <w:rPr>
          <w:sz w:val="22"/>
          <w:szCs w:val="22"/>
        </w:rPr>
        <w:t>10</w:t>
      </w:r>
      <w:r w:rsidR="002207A1" w:rsidRPr="00904716">
        <w:rPr>
          <w:sz w:val="22"/>
          <w:szCs w:val="22"/>
        </w:rPr>
        <w:t xml:space="preserve">% wartości całkowitej Umowy brutto, o której mowa w § </w:t>
      </w:r>
      <w:r w:rsidR="00E810FF" w:rsidRPr="00904716">
        <w:rPr>
          <w:sz w:val="22"/>
          <w:szCs w:val="22"/>
        </w:rPr>
        <w:t>2</w:t>
      </w:r>
      <w:r w:rsidR="002207A1" w:rsidRPr="00904716">
        <w:rPr>
          <w:sz w:val="22"/>
          <w:szCs w:val="22"/>
        </w:rPr>
        <w:t xml:space="preserve"> ust. 1 w przypadku, gdy </w:t>
      </w:r>
      <w:r w:rsidR="00B018F2" w:rsidRPr="00904716">
        <w:rPr>
          <w:sz w:val="22"/>
          <w:szCs w:val="22"/>
        </w:rPr>
        <w:t>Zamawiający</w:t>
      </w:r>
      <w:r w:rsidR="002207A1" w:rsidRPr="00904716">
        <w:rPr>
          <w:sz w:val="22"/>
          <w:szCs w:val="22"/>
        </w:rPr>
        <w:t xml:space="preserve"> rozwiąże umowę ze skutkiem natychmiastowym z winy </w:t>
      </w:r>
      <w:r w:rsidR="00B018F2" w:rsidRPr="00904716">
        <w:rPr>
          <w:sz w:val="22"/>
          <w:szCs w:val="22"/>
        </w:rPr>
        <w:t>Wykonawcy</w:t>
      </w:r>
      <w:r w:rsidRPr="00904716">
        <w:rPr>
          <w:sz w:val="22"/>
          <w:szCs w:val="22"/>
        </w:rPr>
        <w:t xml:space="preserve"> lub odstąpienia przez Wykonawcę od wykonywania umowy,</w:t>
      </w:r>
    </w:p>
    <w:p w14:paraId="464BF49D" w14:textId="77777777" w:rsidR="002207A1" w:rsidRPr="00904716" w:rsidRDefault="002207A1" w:rsidP="002207A1">
      <w:pPr>
        <w:numPr>
          <w:ilvl w:val="0"/>
          <w:numId w:val="11"/>
        </w:numPr>
        <w:tabs>
          <w:tab w:val="left" w:pos="-1800"/>
          <w:tab w:val="num" w:pos="567"/>
        </w:tabs>
        <w:spacing w:line="276" w:lineRule="auto"/>
        <w:ind w:right="-2"/>
        <w:jc w:val="both"/>
        <w:rPr>
          <w:sz w:val="22"/>
          <w:szCs w:val="22"/>
        </w:rPr>
      </w:pPr>
      <w:r w:rsidRPr="00904716">
        <w:rPr>
          <w:sz w:val="22"/>
          <w:szCs w:val="22"/>
        </w:rPr>
        <w:t xml:space="preserve">Łączna wysokość kar umownych, o których mowa w ust. 1, nie może przekroczyć 20% </w:t>
      </w:r>
      <w:r w:rsidRPr="00904716">
        <w:rPr>
          <w:color w:val="000000"/>
          <w:sz w:val="22"/>
          <w:szCs w:val="22"/>
        </w:rPr>
        <w:t>wartości całkowitej Umowy brutto.</w:t>
      </w:r>
    </w:p>
    <w:p w14:paraId="6AF41535" w14:textId="4E4E54D5" w:rsidR="002207A1" w:rsidRPr="00904716" w:rsidRDefault="00B018F2" w:rsidP="002207A1">
      <w:pPr>
        <w:numPr>
          <w:ilvl w:val="0"/>
          <w:numId w:val="11"/>
        </w:numPr>
        <w:tabs>
          <w:tab w:val="left" w:pos="-1620"/>
        </w:tabs>
        <w:spacing w:line="276" w:lineRule="auto"/>
        <w:ind w:right="-2"/>
        <w:jc w:val="both"/>
        <w:rPr>
          <w:sz w:val="22"/>
          <w:szCs w:val="22"/>
        </w:rPr>
      </w:pPr>
      <w:r w:rsidRPr="00904716">
        <w:rPr>
          <w:sz w:val="22"/>
          <w:szCs w:val="22"/>
        </w:rPr>
        <w:t>Zamawiający</w:t>
      </w:r>
      <w:r w:rsidR="002207A1" w:rsidRPr="00904716">
        <w:rPr>
          <w:sz w:val="22"/>
          <w:szCs w:val="22"/>
        </w:rPr>
        <w:t xml:space="preserve"> zastrzega sobie prawo do dochodzenia odszkodowania uzupełniającego przenoszącego wysokość kar umownych do wysokości rzeczywiście poniesionej szkody oraz prawo do potrącania kar umownych z wynagrodzenia </w:t>
      </w:r>
      <w:r w:rsidRPr="00904716">
        <w:rPr>
          <w:sz w:val="22"/>
          <w:szCs w:val="22"/>
        </w:rPr>
        <w:t>Wykonawcy.</w:t>
      </w:r>
    </w:p>
    <w:p w14:paraId="5CF5A2FE" w14:textId="20063E50" w:rsidR="006E4609" w:rsidRPr="00904716" w:rsidRDefault="006E4609" w:rsidP="002207A1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eastAsia="Trebuchet MS"/>
          <w:color w:val="000000"/>
          <w:sz w:val="22"/>
          <w:szCs w:val="22"/>
        </w:rPr>
      </w:pPr>
      <w:r w:rsidRPr="00904716">
        <w:rPr>
          <w:rFonts w:eastAsia="Trebuchet MS"/>
          <w:color w:val="000000"/>
          <w:sz w:val="22"/>
          <w:szCs w:val="22"/>
        </w:rPr>
        <w:t xml:space="preserve">Zamawiającemu przysługuje prawo odstąpienia od umowy, jeżeli wystąpi zwłoka w wydaniu przedmiotu umowy powyżej 14 dni kalendarzowych od terminu, o którym mowa w </w:t>
      </w:r>
      <w:r w:rsidRPr="00904716">
        <w:rPr>
          <w:rFonts w:eastAsia="SimSun"/>
          <w:sz w:val="22"/>
          <w:szCs w:val="22"/>
        </w:rPr>
        <w:t xml:space="preserve">§ 3 niniejszej umowy, w terminie 30 dni od daty wystąpienia takiej zwłoki. W powyższym przypadku Wykonawcy nie przysługuje roszczenie odszkodowawcze w wyniku poniesionej szkody. </w:t>
      </w:r>
    </w:p>
    <w:p w14:paraId="30DE91DC" w14:textId="42C00E69" w:rsidR="002207A1" w:rsidRPr="00904716" w:rsidRDefault="00B018F2" w:rsidP="002207A1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eastAsia="Trebuchet MS"/>
          <w:color w:val="000000"/>
          <w:sz w:val="22"/>
          <w:szCs w:val="22"/>
        </w:rPr>
      </w:pPr>
      <w:r w:rsidRPr="00904716">
        <w:rPr>
          <w:rFonts w:eastAsia="Trebuchet MS"/>
          <w:color w:val="000000"/>
          <w:sz w:val="22"/>
          <w:szCs w:val="22"/>
        </w:rPr>
        <w:t>Zamawiającemu</w:t>
      </w:r>
      <w:r w:rsidR="002207A1" w:rsidRPr="00904716">
        <w:rPr>
          <w:rFonts w:eastAsia="Trebuchet MS"/>
          <w:color w:val="000000"/>
          <w:sz w:val="22"/>
          <w:szCs w:val="22"/>
        </w:rPr>
        <w:t xml:space="preserve"> przysługuje prawo odstąpienia od umowy w sytuacji i na zasadach określonej w art. 456 ust.1 ustawy Pzp.</w:t>
      </w:r>
    </w:p>
    <w:p w14:paraId="658E6549" w14:textId="60B8A6EE" w:rsidR="002207A1" w:rsidRPr="00904716" w:rsidRDefault="002207A1" w:rsidP="002207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"/>
          <w:sz w:val="22"/>
          <w:szCs w:val="22"/>
        </w:rPr>
      </w:pPr>
      <w:r w:rsidRPr="00904716">
        <w:rPr>
          <w:rFonts w:eastAsia="Arial"/>
          <w:sz w:val="22"/>
          <w:szCs w:val="22"/>
        </w:rPr>
        <w:t xml:space="preserve">Kara umowna zostanie zapłacona przez </w:t>
      </w:r>
      <w:r w:rsidR="00B018F2" w:rsidRPr="00904716">
        <w:rPr>
          <w:rFonts w:eastAsia="Arial"/>
          <w:sz w:val="22"/>
          <w:szCs w:val="22"/>
        </w:rPr>
        <w:t>Wykonawcę</w:t>
      </w:r>
      <w:r w:rsidRPr="00904716">
        <w:rPr>
          <w:rFonts w:eastAsia="Arial"/>
          <w:sz w:val="22"/>
          <w:szCs w:val="22"/>
        </w:rPr>
        <w:t xml:space="preserve"> na podstawie noty obciążeniowej wystawionej przez </w:t>
      </w:r>
      <w:r w:rsidR="00B018F2" w:rsidRPr="00904716">
        <w:rPr>
          <w:rFonts w:eastAsia="Arial"/>
          <w:sz w:val="22"/>
          <w:szCs w:val="22"/>
        </w:rPr>
        <w:t>Zamawiającego,</w:t>
      </w:r>
      <w:r w:rsidRPr="00904716">
        <w:rPr>
          <w:rFonts w:eastAsia="Arial"/>
          <w:sz w:val="22"/>
          <w:szCs w:val="22"/>
        </w:rPr>
        <w:t xml:space="preserve"> w terminie w niej wskazanym.</w:t>
      </w:r>
    </w:p>
    <w:p w14:paraId="22D07C7C" w14:textId="77777777" w:rsidR="002207A1" w:rsidRPr="00904716" w:rsidRDefault="002207A1" w:rsidP="002207A1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"/>
          <w:b/>
          <w:bCs/>
          <w:sz w:val="22"/>
          <w:szCs w:val="22"/>
        </w:rPr>
      </w:pPr>
    </w:p>
    <w:p w14:paraId="33446828" w14:textId="77777777" w:rsidR="002207A1" w:rsidRPr="00904716" w:rsidRDefault="002207A1" w:rsidP="002207A1">
      <w:pPr>
        <w:widowControl w:val="0"/>
        <w:autoSpaceDE w:val="0"/>
        <w:spacing w:line="276" w:lineRule="auto"/>
        <w:ind w:left="709" w:hanging="709"/>
        <w:jc w:val="center"/>
        <w:rPr>
          <w:rFonts w:eastAsia="SimSun"/>
          <w:b/>
          <w:bCs/>
          <w:sz w:val="22"/>
          <w:szCs w:val="22"/>
        </w:rPr>
      </w:pPr>
      <w:r w:rsidRPr="00904716">
        <w:rPr>
          <w:rFonts w:eastAsia="SimSun"/>
          <w:b/>
          <w:bCs/>
          <w:sz w:val="22"/>
          <w:szCs w:val="22"/>
        </w:rPr>
        <w:t>§</w:t>
      </w:r>
      <w:r w:rsidR="00E810FF" w:rsidRPr="00904716">
        <w:rPr>
          <w:rFonts w:eastAsia="SimSun"/>
          <w:b/>
          <w:bCs/>
          <w:sz w:val="22"/>
          <w:szCs w:val="22"/>
        </w:rPr>
        <w:t xml:space="preserve"> 8</w:t>
      </w:r>
      <w:r w:rsidRPr="00904716">
        <w:rPr>
          <w:rFonts w:eastAsia="SimSun"/>
          <w:b/>
          <w:bCs/>
          <w:sz w:val="22"/>
          <w:szCs w:val="22"/>
        </w:rPr>
        <w:t>. ZABEZPIECZENIE NALEŻYTEGO WYKONANANIA UMOWY</w:t>
      </w:r>
    </w:p>
    <w:p w14:paraId="625C8877" w14:textId="77777777" w:rsidR="009C7211" w:rsidRPr="00904716" w:rsidRDefault="009C7211" w:rsidP="002207A1">
      <w:pPr>
        <w:widowControl w:val="0"/>
        <w:autoSpaceDE w:val="0"/>
        <w:spacing w:line="276" w:lineRule="auto"/>
        <w:ind w:left="709" w:hanging="709"/>
        <w:jc w:val="center"/>
        <w:rPr>
          <w:rFonts w:eastAsia="SimSun"/>
          <w:b/>
          <w:bCs/>
          <w:sz w:val="22"/>
          <w:szCs w:val="22"/>
        </w:rPr>
      </w:pPr>
    </w:p>
    <w:p w14:paraId="12EC3771" w14:textId="6CAFAFF2" w:rsidR="002207A1" w:rsidRPr="00904716" w:rsidRDefault="005E0CE2" w:rsidP="002207A1">
      <w:pPr>
        <w:pStyle w:val="Akapitzlist"/>
        <w:widowControl w:val="0"/>
        <w:numPr>
          <w:ilvl w:val="4"/>
          <w:numId w:val="11"/>
        </w:numPr>
        <w:tabs>
          <w:tab w:val="clear" w:pos="3098"/>
          <w:tab w:val="num" w:pos="284"/>
          <w:tab w:val="left" w:pos="3686"/>
        </w:tabs>
        <w:autoSpaceDE w:val="0"/>
        <w:spacing w:after="200" w:line="276" w:lineRule="auto"/>
        <w:ind w:left="284" w:hanging="284"/>
        <w:contextualSpacing/>
        <w:jc w:val="both"/>
        <w:rPr>
          <w:rFonts w:eastAsia="SimSun"/>
          <w:sz w:val="22"/>
          <w:szCs w:val="22"/>
        </w:rPr>
      </w:pPr>
      <w:r w:rsidRPr="00904716">
        <w:rPr>
          <w:rFonts w:eastAsia="SimSun"/>
          <w:sz w:val="22"/>
          <w:szCs w:val="22"/>
        </w:rPr>
        <w:t xml:space="preserve">Zamawiający oświadcza, że Wykonawca przed zawarciem umowy wniósł na jego rzecz Zabezpieczenie należytego wykonania umowy na zasadach określonych w przepisach ustawy Pzp </w:t>
      </w:r>
      <w:r w:rsidRPr="00904716">
        <w:rPr>
          <w:rFonts w:eastAsia="SimSun"/>
          <w:sz w:val="22"/>
          <w:szCs w:val="22"/>
        </w:rPr>
        <w:lastRenderedPageBreak/>
        <w:t xml:space="preserve">na kwotę równą </w:t>
      </w:r>
      <w:r w:rsidR="00D54DF1" w:rsidRPr="00904716">
        <w:rPr>
          <w:rFonts w:eastAsia="SimSun"/>
          <w:sz w:val="22"/>
          <w:szCs w:val="22"/>
        </w:rPr>
        <w:t xml:space="preserve">1 </w:t>
      </w:r>
      <w:r w:rsidRPr="00904716">
        <w:rPr>
          <w:rFonts w:eastAsia="SimSun"/>
          <w:sz w:val="22"/>
          <w:szCs w:val="22"/>
        </w:rPr>
        <w:t>%</w:t>
      </w:r>
      <w:r w:rsidRPr="00904716">
        <w:rPr>
          <w:rFonts w:eastAsia="SimSun"/>
          <w:b/>
          <w:bCs/>
          <w:sz w:val="22"/>
          <w:szCs w:val="22"/>
        </w:rPr>
        <w:t xml:space="preserve"> </w:t>
      </w:r>
      <w:r w:rsidRPr="00904716">
        <w:rPr>
          <w:rFonts w:eastAsia="SimSun"/>
          <w:sz w:val="22"/>
          <w:szCs w:val="22"/>
        </w:rPr>
        <w:t>ceny ofertowej brutto, tj. ……………………. zł</w:t>
      </w:r>
      <w:r w:rsidR="002207A1" w:rsidRPr="00904716">
        <w:rPr>
          <w:rFonts w:eastAsia="SimSun"/>
          <w:sz w:val="22"/>
          <w:szCs w:val="22"/>
        </w:rPr>
        <w:t xml:space="preserve">. </w:t>
      </w:r>
    </w:p>
    <w:p w14:paraId="0B17A758" w14:textId="77777777" w:rsidR="002207A1" w:rsidRPr="00904716" w:rsidRDefault="002207A1" w:rsidP="002207A1">
      <w:pPr>
        <w:pStyle w:val="Akapitzlist"/>
        <w:widowControl w:val="0"/>
        <w:numPr>
          <w:ilvl w:val="4"/>
          <w:numId w:val="11"/>
        </w:numPr>
        <w:tabs>
          <w:tab w:val="clear" w:pos="3098"/>
          <w:tab w:val="num" w:pos="284"/>
          <w:tab w:val="left" w:pos="3686"/>
        </w:tabs>
        <w:autoSpaceDE w:val="0"/>
        <w:spacing w:after="200" w:line="276" w:lineRule="auto"/>
        <w:ind w:left="284" w:hanging="284"/>
        <w:contextualSpacing/>
        <w:jc w:val="both"/>
        <w:rPr>
          <w:rFonts w:eastAsia="SimSun"/>
          <w:sz w:val="22"/>
          <w:szCs w:val="22"/>
        </w:rPr>
      </w:pPr>
      <w:r w:rsidRPr="00904716">
        <w:rPr>
          <w:rFonts w:eastAsia="SimSun"/>
          <w:sz w:val="22"/>
          <w:szCs w:val="22"/>
        </w:rPr>
        <w:t xml:space="preserve">Zabezpieczenie należytego wykonania Umowy zostaje wniesione w formie ……………………….. </w:t>
      </w:r>
    </w:p>
    <w:p w14:paraId="257BA4C6" w14:textId="77777777" w:rsidR="002207A1" w:rsidRPr="00904716" w:rsidRDefault="002207A1" w:rsidP="002207A1">
      <w:pPr>
        <w:pStyle w:val="Akapitzlist"/>
        <w:widowControl w:val="0"/>
        <w:numPr>
          <w:ilvl w:val="4"/>
          <w:numId w:val="11"/>
        </w:numPr>
        <w:tabs>
          <w:tab w:val="clear" w:pos="3098"/>
          <w:tab w:val="num" w:pos="284"/>
          <w:tab w:val="left" w:pos="3686"/>
        </w:tabs>
        <w:autoSpaceDE w:val="0"/>
        <w:spacing w:after="200" w:line="276" w:lineRule="auto"/>
        <w:ind w:left="284" w:hanging="284"/>
        <w:contextualSpacing/>
        <w:jc w:val="both"/>
        <w:rPr>
          <w:rFonts w:eastAsia="SimSun"/>
          <w:sz w:val="22"/>
          <w:szCs w:val="22"/>
        </w:rPr>
      </w:pPr>
      <w:r w:rsidRPr="00904716">
        <w:rPr>
          <w:rFonts w:eastAsia="SimSun"/>
          <w:sz w:val="22"/>
          <w:szCs w:val="22"/>
        </w:rPr>
        <w:t>Zamawiający zwróci Wykonawcy zabezpieczenie należytego wykonania Umowy w terminie 30 dni od dnia wykonania Przedmiotu umowy i uznania go przez Zamawiającego za należycie wykonane.</w:t>
      </w:r>
    </w:p>
    <w:p w14:paraId="136D168D" w14:textId="77777777" w:rsidR="002207A1" w:rsidRPr="00904716" w:rsidRDefault="002207A1" w:rsidP="002207A1">
      <w:pPr>
        <w:pStyle w:val="Akapitzlist"/>
        <w:widowControl w:val="0"/>
        <w:numPr>
          <w:ilvl w:val="4"/>
          <w:numId w:val="11"/>
        </w:numPr>
        <w:tabs>
          <w:tab w:val="clear" w:pos="3098"/>
          <w:tab w:val="num" w:pos="284"/>
          <w:tab w:val="left" w:pos="3686"/>
        </w:tabs>
        <w:autoSpaceDE w:val="0"/>
        <w:spacing w:after="200" w:line="276" w:lineRule="auto"/>
        <w:ind w:left="284" w:hanging="284"/>
        <w:contextualSpacing/>
        <w:jc w:val="both"/>
        <w:rPr>
          <w:rFonts w:eastAsia="SimSun"/>
          <w:sz w:val="22"/>
          <w:szCs w:val="22"/>
        </w:rPr>
      </w:pPr>
      <w:r w:rsidRPr="00904716">
        <w:rPr>
          <w:rFonts w:eastAsia="SimSun"/>
          <w:sz w:val="22"/>
          <w:szCs w:val="22"/>
        </w:rPr>
        <w:t xml:space="preserve">W przypadku wniesienia zabezpieczenia należytego wykonania Umowy w gwarancjach muszą one zawierać klauzule o bezwarunkowej i natychmiastowej realizacji ewentualnego roszczenia wynikającego z zabezpieczenia należytego wykonania Umowy, gwarantujące wypłatę zabezpieczenia bez konieczności uznania przez osoby trzecie. </w:t>
      </w:r>
    </w:p>
    <w:p w14:paraId="5B06D1CC" w14:textId="77777777" w:rsidR="002207A1" w:rsidRPr="00904716" w:rsidRDefault="002207A1" w:rsidP="002207A1">
      <w:pPr>
        <w:pStyle w:val="Akapitzlist"/>
        <w:widowControl w:val="0"/>
        <w:numPr>
          <w:ilvl w:val="4"/>
          <w:numId w:val="11"/>
        </w:numPr>
        <w:tabs>
          <w:tab w:val="clear" w:pos="3098"/>
          <w:tab w:val="num" w:pos="284"/>
          <w:tab w:val="left" w:pos="3686"/>
        </w:tabs>
        <w:autoSpaceDE w:val="0"/>
        <w:spacing w:after="200" w:line="276" w:lineRule="auto"/>
        <w:ind w:left="284" w:hanging="284"/>
        <w:contextualSpacing/>
        <w:jc w:val="both"/>
        <w:rPr>
          <w:rFonts w:eastAsia="SimSun"/>
          <w:sz w:val="22"/>
          <w:szCs w:val="22"/>
        </w:rPr>
      </w:pPr>
      <w:r w:rsidRPr="00904716">
        <w:rPr>
          <w:rFonts w:eastAsia="SimSun"/>
          <w:sz w:val="22"/>
          <w:szCs w:val="22"/>
        </w:rPr>
        <w:t xml:space="preserve">Zabezpieczenie należytego wykonania Umowy służy pokryciu roszczeń z tytułu niewykonania lub nienależytego wykonania Umowy. </w:t>
      </w:r>
    </w:p>
    <w:p w14:paraId="2FAB7041" w14:textId="77777777" w:rsidR="002207A1" w:rsidRPr="00904716" w:rsidRDefault="002207A1" w:rsidP="002207A1">
      <w:pPr>
        <w:widowControl w:val="0"/>
        <w:autoSpaceDE w:val="0"/>
        <w:spacing w:line="276" w:lineRule="auto"/>
        <w:ind w:left="709" w:hanging="709"/>
        <w:jc w:val="center"/>
        <w:rPr>
          <w:rFonts w:eastAsia="SimSun"/>
          <w:b/>
          <w:bCs/>
          <w:sz w:val="22"/>
          <w:szCs w:val="22"/>
        </w:rPr>
      </w:pPr>
      <w:r w:rsidRPr="00904716">
        <w:rPr>
          <w:rFonts w:eastAsia="SimSun"/>
          <w:b/>
          <w:bCs/>
          <w:sz w:val="22"/>
          <w:szCs w:val="22"/>
        </w:rPr>
        <w:t xml:space="preserve">§ </w:t>
      </w:r>
      <w:r w:rsidR="00E810FF" w:rsidRPr="00904716">
        <w:rPr>
          <w:rFonts w:eastAsia="SimSun"/>
          <w:b/>
          <w:bCs/>
          <w:sz w:val="22"/>
          <w:szCs w:val="22"/>
        </w:rPr>
        <w:t>9</w:t>
      </w:r>
      <w:r w:rsidRPr="00904716">
        <w:rPr>
          <w:rFonts w:eastAsia="SimSun"/>
          <w:b/>
          <w:bCs/>
          <w:sz w:val="22"/>
          <w:szCs w:val="22"/>
        </w:rPr>
        <w:t>.</w:t>
      </w:r>
      <w:r w:rsidR="00763886" w:rsidRPr="00904716">
        <w:rPr>
          <w:rFonts w:eastAsia="SimSun"/>
          <w:b/>
          <w:bCs/>
          <w:sz w:val="22"/>
          <w:szCs w:val="22"/>
        </w:rPr>
        <w:t xml:space="preserve"> </w:t>
      </w:r>
      <w:r w:rsidRPr="00904716">
        <w:rPr>
          <w:rFonts w:eastAsia="SimSun"/>
          <w:b/>
          <w:bCs/>
          <w:sz w:val="22"/>
          <w:szCs w:val="22"/>
        </w:rPr>
        <w:t>ROZSTRZYGANIE SPORÓW I OBOWIĄZUJĄCE PRAWO</w:t>
      </w:r>
    </w:p>
    <w:p w14:paraId="5EFE2BBA" w14:textId="77777777" w:rsidR="009C7211" w:rsidRPr="00904716" w:rsidRDefault="009C7211" w:rsidP="002207A1">
      <w:pPr>
        <w:widowControl w:val="0"/>
        <w:autoSpaceDE w:val="0"/>
        <w:spacing w:line="276" w:lineRule="auto"/>
        <w:ind w:left="709" w:hanging="709"/>
        <w:jc w:val="center"/>
        <w:rPr>
          <w:rFonts w:eastAsia="SimSun"/>
          <w:b/>
          <w:bCs/>
          <w:sz w:val="22"/>
          <w:szCs w:val="22"/>
        </w:rPr>
      </w:pPr>
    </w:p>
    <w:p w14:paraId="57E06EA9" w14:textId="783E97DE" w:rsidR="002207A1" w:rsidRPr="00904716" w:rsidRDefault="002207A1" w:rsidP="002207A1">
      <w:pPr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="SimSun"/>
          <w:color w:val="000000"/>
          <w:sz w:val="22"/>
          <w:szCs w:val="22"/>
        </w:rPr>
      </w:pPr>
      <w:r w:rsidRPr="00904716">
        <w:rPr>
          <w:rFonts w:eastAsia="SimSun"/>
          <w:color w:val="000000"/>
          <w:sz w:val="22"/>
          <w:szCs w:val="22"/>
        </w:rPr>
        <w:t>Strony Umowy zgodnie oświadczają, że w przypadku powstania sporu na tle realizacji niniejszej Umowy poddają się rozstrzygnięciu sporu przez polski</w:t>
      </w:r>
      <w:r w:rsidR="00E810FF" w:rsidRPr="00904716">
        <w:rPr>
          <w:rFonts w:eastAsia="SimSun"/>
          <w:color w:val="000000"/>
          <w:sz w:val="22"/>
          <w:szCs w:val="22"/>
        </w:rPr>
        <w:t xml:space="preserve"> </w:t>
      </w:r>
      <w:r w:rsidRPr="00904716">
        <w:rPr>
          <w:rFonts w:eastAsia="SimSun"/>
          <w:color w:val="000000"/>
          <w:sz w:val="22"/>
          <w:szCs w:val="22"/>
        </w:rPr>
        <w:t xml:space="preserve">sąd powszechny właściwy dla siedziby </w:t>
      </w:r>
      <w:r w:rsidR="00B018F2" w:rsidRPr="00904716">
        <w:rPr>
          <w:rFonts w:eastAsia="SimSun"/>
          <w:color w:val="000000"/>
          <w:sz w:val="22"/>
          <w:szCs w:val="22"/>
        </w:rPr>
        <w:t>Zamawiającego.</w:t>
      </w:r>
    </w:p>
    <w:p w14:paraId="58023F68" w14:textId="77777777" w:rsidR="002207A1" w:rsidRPr="00904716" w:rsidRDefault="002207A1" w:rsidP="002207A1">
      <w:pPr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="SimSun"/>
          <w:color w:val="000000"/>
          <w:sz w:val="22"/>
          <w:szCs w:val="22"/>
        </w:rPr>
      </w:pPr>
      <w:r w:rsidRPr="00904716">
        <w:rPr>
          <w:rFonts w:eastAsia="SimSun"/>
          <w:color w:val="000000"/>
          <w:sz w:val="22"/>
          <w:szCs w:val="22"/>
        </w:rPr>
        <w:t>W sprawach nie objętych Umową będą miały zastosowanie przepisy polskiego kodeksu cywilnego i ustawy Prawo Zamówień Publicznych.</w:t>
      </w:r>
    </w:p>
    <w:p w14:paraId="694755D7" w14:textId="1E497016" w:rsidR="002207A1" w:rsidRPr="00904716" w:rsidRDefault="002207A1" w:rsidP="002207A1">
      <w:pPr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="SimSun"/>
          <w:color w:val="000000"/>
          <w:sz w:val="22"/>
          <w:szCs w:val="22"/>
        </w:rPr>
      </w:pPr>
      <w:r w:rsidRPr="00904716">
        <w:rPr>
          <w:rFonts w:eastAsia="SimSun"/>
          <w:color w:val="000000"/>
          <w:sz w:val="22"/>
          <w:szCs w:val="22"/>
        </w:rPr>
        <w:t xml:space="preserve">Przeniesienie przez </w:t>
      </w:r>
      <w:r w:rsidR="00B018F2" w:rsidRPr="00904716">
        <w:rPr>
          <w:rFonts w:eastAsia="SimSun"/>
          <w:color w:val="000000"/>
          <w:sz w:val="22"/>
          <w:szCs w:val="22"/>
        </w:rPr>
        <w:t>Wykonawcę</w:t>
      </w:r>
      <w:r w:rsidRPr="00904716">
        <w:rPr>
          <w:rFonts w:eastAsia="SimSun"/>
          <w:color w:val="000000"/>
          <w:sz w:val="22"/>
          <w:szCs w:val="22"/>
        </w:rPr>
        <w:t xml:space="preserve"> praw i obowiązków, w tym wierzytelności, wynikających</w:t>
      </w:r>
      <w:r w:rsidR="009C07D3" w:rsidRPr="00904716">
        <w:rPr>
          <w:rFonts w:eastAsia="SimSun"/>
          <w:color w:val="000000"/>
          <w:sz w:val="22"/>
          <w:szCs w:val="22"/>
        </w:rPr>
        <w:t xml:space="preserve">                        </w:t>
      </w:r>
      <w:r w:rsidRPr="00904716">
        <w:rPr>
          <w:rFonts w:eastAsia="SimSun"/>
          <w:color w:val="000000"/>
          <w:sz w:val="22"/>
          <w:szCs w:val="22"/>
        </w:rPr>
        <w:t xml:space="preserve"> z Umowy wymaga pisemnej zgody </w:t>
      </w:r>
      <w:r w:rsidR="003570E9" w:rsidRPr="00904716">
        <w:rPr>
          <w:rFonts w:eastAsia="SimSun"/>
          <w:color w:val="000000"/>
          <w:sz w:val="22"/>
          <w:szCs w:val="22"/>
        </w:rPr>
        <w:t>Zamawiającego</w:t>
      </w:r>
      <w:r w:rsidR="00B018F2" w:rsidRPr="00904716">
        <w:rPr>
          <w:rFonts w:eastAsia="SimSun"/>
          <w:color w:val="000000"/>
          <w:sz w:val="22"/>
          <w:szCs w:val="22"/>
        </w:rPr>
        <w:t>.</w:t>
      </w:r>
    </w:p>
    <w:p w14:paraId="70B509DF" w14:textId="77777777" w:rsidR="002207A1" w:rsidRPr="00904716" w:rsidRDefault="002207A1" w:rsidP="002207A1">
      <w:pPr>
        <w:widowControl w:val="0"/>
        <w:autoSpaceDE w:val="0"/>
        <w:spacing w:line="276" w:lineRule="auto"/>
        <w:ind w:left="709" w:hanging="709"/>
        <w:jc w:val="center"/>
        <w:rPr>
          <w:rFonts w:eastAsia="SimSun"/>
          <w:b/>
          <w:bCs/>
          <w:sz w:val="22"/>
          <w:szCs w:val="22"/>
        </w:rPr>
      </w:pPr>
    </w:p>
    <w:p w14:paraId="6C489803" w14:textId="77777777" w:rsidR="002207A1" w:rsidRPr="00904716" w:rsidRDefault="002207A1" w:rsidP="002207A1">
      <w:pPr>
        <w:widowControl w:val="0"/>
        <w:autoSpaceDE w:val="0"/>
        <w:spacing w:line="276" w:lineRule="auto"/>
        <w:jc w:val="center"/>
        <w:rPr>
          <w:rFonts w:eastAsia="SimSun"/>
          <w:b/>
          <w:bCs/>
          <w:sz w:val="22"/>
          <w:szCs w:val="22"/>
        </w:rPr>
      </w:pPr>
      <w:r w:rsidRPr="00904716">
        <w:rPr>
          <w:rFonts w:eastAsia="SimSun"/>
          <w:b/>
          <w:bCs/>
          <w:sz w:val="22"/>
          <w:szCs w:val="22"/>
        </w:rPr>
        <w:t>§ 1</w:t>
      </w:r>
      <w:r w:rsidR="008D3E08" w:rsidRPr="00904716">
        <w:rPr>
          <w:rFonts w:eastAsia="SimSun"/>
          <w:b/>
          <w:bCs/>
          <w:sz w:val="22"/>
          <w:szCs w:val="22"/>
        </w:rPr>
        <w:t>0</w:t>
      </w:r>
      <w:r w:rsidRPr="00904716">
        <w:rPr>
          <w:rFonts w:eastAsia="SimSun"/>
          <w:b/>
          <w:bCs/>
          <w:sz w:val="22"/>
          <w:szCs w:val="22"/>
        </w:rPr>
        <w:t>. ZAKRES DOZWOLONYCH ZMIAN UMOWY</w:t>
      </w:r>
    </w:p>
    <w:p w14:paraId="37FC896D" w14:textId="77777777" w:rsidR="009C7211" w:rsidRPr="00904716" w:rsidRDefault="009C7211" w:rsidP="002207A1">
      <w:pPr>
        <w:widowControl w:val="0"/>
        <w:autoSpaceDE w:val="0"/>
        <w:spacing w:line="276" w:lineRule="auto"/>
        <w:jc w:val="center"/>
        <w:rPr>
          <w:rFonts w:eastAsia="SimSun"/>
          <w:sz w:val="22"/>
          <w:szCs w:val="22"/>
        </w:rPr>
      </w:pPr>
    </w:p>
    <w:p w14:paraId="6E30E872" w14:textId="77777777" w:rsidR="002207A1" w:rsidRPr="00904716" w:rsidRDefault="002207A1" w:rsidP="002207A1">
      <w:pPr>
        <w:tabs>
          <w:tab w:val="left" w:pos="0"/>
        </w:tabs>
        <w:suppressAutoHyphens/>
        <w:spacing w:line="276" w:lineRule="auto"/>
        <w:ind w:left="198" w:hanging="198"/>
        <w:jc w:val="both"/>
        <w:rPr>
          <w:rFonts w:eastAsia="SimSun"/>
          <w:sz w:val="22"/>
          <w:szCs w:val="22"/>
        </w:rPr>
      </w:pPr>
      <w:r w:rsidRPr="00904716">
        <w:rPr>
          <w:rFonts w:eastAsia="SimSun"/>
          <w:sz w:val="22"/>
          <w:szCs w:val="22"/>
        </w:rPr>
        <w:t>1. Zmiany Umowy wymagają formy pisemnej pod rygorem nieważności i mogą być dopuszczalne tylko w granicach art. 454 i art. 455 ustawy Pzp.</w:t>
      </w:r>
    </w:p>
    <w:p w14:paraId="6552530D" w14:textId="77777777" w:rsidR="002207A1" w:rsidRPr="00904716" w:rsidRDefault="002207A1" w:rsidP="002207A1">
      <w:pPr>
        <w:tabs>
          <w:tab w:val="left" w:pos="180"/>
        </w:tabs>
        <w:suppressAutoHyphens/>
        <w:spacing w:line="276" w:lineRule="auto"/>
        <w:ind w:left="227" w:hanging="227"/>
        <w:jc w:val="both"/>
        <w:rPr>
          <w:rFonts w:eastAsia="SimSun"/>
          <w:sz w:val="22"/>
          <w:szCs w:val="22"/>
        </w:rPr>
      </w:pPr>
      <w:r w:rsidRPr="00904716">
        <w:rPr>
          <w:rFonts w:eastAsia="SimSun"/>
          <w:sz w:val="22"/>
          <w:szCs w:val="22"/>
        </w:rPr>
        <w:t xml:space="preserve">2. Strony przez istotne zmiany postanowień umowy rozumieją takie zmiany, które wskazane są w art. 454 ust. 2 ustawy Pzp. </w:t>
      </w:r>
    </w:p>
    <w:p w14:paraId="2248FA75" w14:textId="77777777" w:rsidR="002207A1" w:rsidRPr="00904716" w:rsidRDefault="002207A1" w:rsidP="002207A1">
      <w:pPr>
        <w:tabs>
          <w:tab w:val="left" w:pos="180"/>
        </w:tabs>
        <w:suppressAutoHyphens/>
        <w:spacing w:line="276" w:lineRule="auto"/>
        <w:ind w:left="284" w:hanging="284"/>
        <w:jc w:val="both"/>
        <w:rPr>
          <w:rFonts w:eastAsia="SimSun"/>
          <w:sz w:val="22"/>
          <w:szCs w:val="22"/>
        </w:rPr>
      </w:pPr>
      <w:r w:rsidRPr="00904716">
        <w:rPr>
          <w:rFonts w:eastAsia="SimSun"/>
          <w:sz w:val="22"/>
          <w:szCs w:val="22"/>
        </w:rPr>
        <w:t xml:space="preserve">3. Zamawiający dopuszcza zmianę Umowy w zakresie wskazanym w art. 455 ust. 1 ustawy Pzp oraz w zakresie: </w:t>
      </w:r>
    </w:p>
    <w:p w14:paraId="64BD2116" w14:textId="77777777" w:rsidR="002207A1" w:rsidRPr="00904716" w:rsidRDefault="002207A1" w:rsidP="002207A1">
      <w:pPr>
        <w:tabs>
          <w:tab w:val="left" w:pos="933"/>
        </w:tabs>
        <w:spacing w:line="276" w:lineRule="auto"/>
        <w:ind w:left="284"/>
        <w:jc w:val="both"/>
        <w:rPr>
          <w:sz w:val="22"/>
          <w:szCs w:val="22"/>
        </w:rPr>
      </w:pPr>
      <w:r w:rsidRPr="00904716">
        <w:rPr>
          <w:sz w:val="22"/>
          <w:szCs w:val="22"/>
        </w:rPr>
        <w:t>1) Terminu realizacji Przedmiotu umowy, w sytuacji gdy:</w:t>
      </w:r>
    </w:p>
    <w:p w14:paraId="13967526" w14:textId="77777777" w:rsidR="000A59C1" w:rsidRPr="00904716" w:rsidRDefault="000A59C1" w:rsidP="002207A1">
      <w:pPr>
        <w:pStyle w:val="Akapitzlist"/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904716">
        <w:rPr>
          <w:sz w:val="22"/>
          <w:szCs w:val="22"/>
        </w:rPr>
        <w:t xml:space="preserve">Wystąpienia okoliczności niezależnych od Wykonawcy skutkujących niemożliwością dotrzymania terminu realizacji przedmiotu umowy, </w:t>
      </w:r>
    </w:p>
    <w:p w14:paraId="4E633CB6" w14:textId="1FAA37E7" w:rsidR="002207A1" w:rsidRPr="00904716" w:rsidRDefault="002207A1" w:rsidP="002207A1">
      <w:pPr>
        <w:pStyle w:val="Akapitzlist"/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904716">
        <w:rPr>
          <w:sz w:val="22"/>
          <w:szCs w:val="22"/>
        </w:rPr>
        <w:t xml:space="preserve">zaistnienia siły wyższej, </w:t>
      </w:r>
    </w:p>
    <w:p w14:paraId="69E00763" w14:textId="77777777" w:rsidR="002207A1" w:rsidRPr="00904716" w:rsidRDefault="002207A1" w:rsidP="002207A1">
      <w:pPr>
        <w:pStyle w:val="Akapitzlist"/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904716">
        <w:rPr>
          <w:sz w:val="22"/>
          <w:szCs w:val="22"/>
          <w:lang w:val="cs-CZ"/>
        </w:rPr>
        <w:t>w sytuacji pojawienia się innych nieprzewidzianych i niezawinionych przez Strony okoliczności uniemożliwiających terminową realizację Umowy,</w:t>
      </w:r>
      <w:r w:rsidRPr="00904716">
        <w:rPr>
          <w:sz w:val="22"/>
          <w:szCs w:val="22"/>
        </w:rPr>
        <w:t xml:space="preserve"> itp.</w:t>
      </w:r>
    </w:p>
    <w:p w14:paraId="52883DCD" w14:textId="38E15AB5" w:rsidR="002207A1" w:rsidRPr="00904716" w:rsidRDefault="002207A1" w:rsidP="002207A1">
      <w:pPr>
        <w:tabs>
          <w:tab w:val="left" w:pos="904"/>
        </w:tabs>
        <w:spacing w:line="276" w:lineRule="auto"/>
        <w:ind w:left="284"/>
        <w:jc w:val="both"/>
        <w:rPr>
          <w:sz w:val="22"/>
          <w:szCs w:val="22"/>
        </w:rPr>
      </w:pPr>
      <w:r w:rsidRPr="00904716">
        <w:rPr>
          <w:sz w:val="22"/>
          <w:szCs w:val="22"/>
        </w:rPr>
        <w:t>2) Parametrów technicznych elementów wyposażenia Przedmiotu umowy - w przypadku, gdy z przyczyn technicznych (w szczególności zakończenia produkcji lub niedostępności na rynku urządzenia zaoferowanego w ofercie</w:t>
      </w:r>
      <w:r w:rsidR="000A59C1" w:rsidRPr="00904716">
        <w:rPr>
          <w:sz w:val="22"/>
          <w:szCs w:val="22"/>
        </w:rPr>
        <w:t xml:space="preserve"> lub pojawienia się na rynku sprzętu nowszej generacji pozwalającego, na zaoszczędzenie kosztów eksploatacji wykonanego przedmiotu umowy, lub umożliwiające uzyskanie lepszej jakości, a cena nie uleganie podwyższeniu</w:t>
      </w:r>
      <w:r w:rsidRPr="00904716">
        <w:rPr>
          <w:sz w:val="22"/>
          <w:szCs w:val="22"/>
        </w:rPr>
        <w:t>) konieczne jest dokonanie zmiany np. rodzaju/modelu/typu, a parametry te będą nie gorsze niż parametry zaproponowanego w ofercie urządzenia.</w:t>
      </w:r>
    </w:p>
    <w:p w14:paraId="4FB7BD56" w14:textId="77777777" w:rsidR="002207A1" w:rsidRPr="00904716" w:rsidRDefault="002207A1" w:rsidP="002207A1">
      <w:pPr>
        <w:tabs>
          <w:tab w:val="left" w:pos="904"/>
        </w:tabs>
        <w:spacing w:line="276" w:lineRule="auto"/>
        <w:ind w:left="284"/>
        <w:jc w:val="both"/>
        <w:rPr>
          <w:sz w:val="22"/>
          <w:szCs w:val="22"/>
        </w:rPr>
      </w:pPr>
      <w:r w:rsidRPr="00904716">
        <w:rPr>
          <w:sz w:val="22"/>
          <w:szCs w:val="22"/>
        </w:rPr>
        <w:t xml:space="preserve">3) Miejsca dostawy i odbioru, w przypadku, gdyby było zagrożone zachowanie ciągłości innych dostaw sprzętowych lub w przypadku pojawienia się nagłych sytuacji związanych z stanem epidemiologicznym. </w:t>
      </w:r>
    </w:p>
    <w:p w14:paraId="56E75A3E" w14:textId="77777777" w:rsidR="002207A1" w:rsidRPr="00904716" w:rsidRDefault="002207A1" w:rsidP="002207A1">
      <w:pPr>
        <w:tabs>
          <w:tab w:val="left" w:pos="904"/>
        </w:tabs>
        <w:spacing w:line="276" w:lineRule="auto"/>
        <w:ind w:left="284"/>
        <w:jc w:val="both"/>
        <w:rPr>
          <w:sz w:val="22"/>
          <w:szCs w:val="22"/>
        </w:rPr>
      </w:pPr>
      <w:r w:rsidRPr="00904716">
        <w:rPr>
          <w:sz w:val="22"/>
          <w:szCs w:val="22"/>
        </w:rPr>
        <w:t>4) Dostosowania postanowień niniejszej Umowy lub Przedmiotu umowy i jego wyposażenia do nowych przepisów prawa – w przypadku zmiany przepisów prawa.</w:t>
      </w:r>
    </w:p>
    <w:p w14:paraId="047DD9BD" w14:textId="77777777" w:rsidR="002207A1" w:rsidRPr="00904716" w:rsidRDefault="002207A1" w:rsidP="008D3E08">
      <w:pPr>
        <w:spacing w:line="276" w:lineRule="auto"/>
        <w:ind w:left="284"/>
        <w:jc w:val="both"/>
        <w:rPr>
          <w:sz w:val="22"/>
          <w:szCs w:val="22"/>
        </w:rPr>
      </w:pPr>
      <w:r w:rsidRPr="00904716">
        <w:rPr>
          <w:sz w:val="22"/>
          <w:szCs w:val="22"/>
        </w:rPr>
        <w:lastRenderedPageBreak/>
        <w:t>5) Wartości</w:t>
      </w:r>
      <w:r w:rsidR="008D3E08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>Przedmiotu u</w:t>
      </w:r>
      <w:r w:rsidR="00306CB6" w:rsidRPr="00904716">
        <w:rPr>
          <w:sz w:val="22"/>
          <w:szCs w:val="22"/>
        </w:rPr>
        <w:t>mowy brutto, o której mowa w § 2</w:t>
      </w:r>
      <w:r w:rsidRPr="00904716">
        <w:rPr>
          <w:sz w:val="22"/>
          <w:szCs w:val="22"/>
        </w:rPr>
        <w:t xml:space="preserve"> ust 1 Umowy, w przypadku ustawowej zmiany stawki podatku VAT, przy założeniu, że cena netto pozostaje bez zmian.</w:t>
      </w:r>
    </w:p>
    <w:p w14:paraId="6B16D9A3" w14:textId="77777777" w:rsidR="00180C69" w:rsidRPr="00904716" w:rsidRDefault="002207A1" w:rsidP="00180C69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04716">
        <w:rPr>
          <w:sz w:val="22"/>
          <w:szCs w:val="22"/>
        </w:rPr>
        <w:t>4. W przypadku wystąpienia okoliczności, o których mowa w pkt</w:t>
      </w:r>
      <w:r w:rsidR="008D3E08" w:rsidRPr="00904716">
        <w:rPr>
          <w:sz w:val="22"/>
          <w:szCs w:val="22"/>
        </w:rPr>
        <w:t>.</w:t>
      </w:r>
      <w:r w:rsidRPr="00904716">
        <w:rPr>
          <w:sz w:val="22"/>
          <w:szCs w:val="22"/>
        </w:rPr>
        <w:t xml:space="preserve"> od 1) do 4) zmiany będą</w:t>
      </w:r>
      <w:r w:rsidR="008D3E08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>dopuszczalne, przy założeniu, że nie ulegnie zmianie cena ofertowa.</w:t>
      </w:r>
      <w:r w:rsidR="008D3E08" w:rsidRPr="00904716">
        <w:rPr>
          <w:sz w:val="22"/>
          <w:szCs w:val="22"/>
        </w:rPr>
        <w:t xml:space="preserve"> </w:t>
      </w:r>
      <w:r w:rsidRPr="00904716">
        <w:rPr>
          <w:sz w:val="22"/>
          <w:szCs w:val="22"/>
        </w:rPr>
        <w:t>Każda ewentualna zmiana wymagać będzie odrębnego rozpatrzenia i zasadności jej wprowadzenia.</w:t>
      </w:r>
    </w:p>
    <w:p w14:paraId="66A821F9" w14:textId="77777777" w:rsidR="009C07D3" w:rsidRPr="00904716" w:rsidRDefault="009C07D3" w:rsidP="002207A1">
      <w:pPr>
        <w:widowControl w:val="0"/>
        <w:autoSpaceDE w:val="0"/>
        <w:spacing w:line="276" w:lineRule="auto"/>
        <w:jc w:val="center"/>
        <w:rPr>
          <w:rFonts w:eastAsia="SimSun"/>
          <w:b/>
          <w:bCs/>
          <w:sz w:val="22"/>
          <w:szCs w:val="22"/>
        </w:rPr>
      </w:pPr>
    </w:p>
    <w:p w14:paraId="5B2C2CB1" w14:textId="77777777" w:rsidR="002207A1" w:rsidRPr="00904716" w:rsidRDefault="002207A1" w:rsidP="002207A1">
      <w:pPr>
        <w:widowControl w:val="0"/>
        <w:autoSpaceDE w:val="0"/>
        <w:spacing w:line="276" w:lineRule="auto"/>
        <w:jc w:val="center"/>
        <w:rPr>
          <w:rFonts w:eastAsia="SimSun"/>
          <w:b/>
          <w:bCs/>
          <w:sz w:val="22"/>
          <w:szCs w:val="22"/>
        </w:rPr>
      </w:pPr>
      <w:r w:rsidRPr="00904716">
        <w:rPr>
          <w:rFonts w:eastAsia="SimSun"/>
          <w:b/>
          <w:bCs/>
          <w:sz w:val="22"/>
          <w:szCs w:val="22"/>
        </w:rPr>
        <w:t>§ 1</w:t>
      </w:r>
      <w:r w:rsidR="008D3E08" w:rsidRPr="00904716">
        <w:rPr>
          <w:rFonts w:eastAsia="SimSun"/>
          <w:b/>
          <w:bCs/>
          <w:sz w:val="22"/>
          <w:szCs w:val="22"/>
        </w:rPr>
        <w:t>1</w:t>
      </w:r>
      <w:r w:rsidRPr="00904716">
        <w:rPr>
          <w:rFonts w:eastAsia="SimSun"/>
          <w:b/>
          <w:bCs/>
          <w:sz w:val="22"/>
          <w:szCs w:val="22"/>
        </w:rPr>
        <w:t>.  POSTANOWIENIA KOŃCOWE</w:t>
      </w:r>
    </w:p>
    <w:p w14:paraId="48BB56F8" w14:textId="77777777" w:rsidR="00381960" w:rsidRPr="00904716" w:rsidRDefault="00381960" w:rsidP="002207A1">
      <w:pPr>
        <w:widowControl w:val="0"/>
        <w:autoSpaceDE w:val="0"/>
        <w:spacing w:line="276" w:lineRule="auto"/>
        <w:jc w:val="center"/>
        <w:rPr>
          <w:rFonts w:eastAsia="SimSun"/>
          <w:b/>
          <w:bCs/>
          <w:sz w:val="22"/>
          <w:szCs w:val="22"/>
        </w:rPr>
      </w:pPr>
    </w:p>
    <w:p w14:paraId="56044BAC" w14:textId="77777777" w:rsidR="002207A1" w:rsidRPr="00904716" w:rsidRDefault="002207A1" w:rsidP="002207A1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904716">
        <w:rPr>
          <w:sz w:val="22"/>
          <w:szCs w:val="22"/>
        </w:rPr>
        <w:t>Wskazane na wstępie Umowy adresy Stron stanowią adresy do korespondencji. W przypadku ich zmiany, Strona właściwa zobowiązana jest do powiadomienia drugiej strony listem poleconym wysłanym za potwierdzeniem odbioru o takiej zmianie. W przypadku zaniechania tego obowiązku korespondencja wysłana do Strony na ostatni znany drugiej stronie adres uważana jest za skutecznie doręczoną.</w:t>
      </w:r>
    </w:p>
    <w:p w14:paraId="7DD7EEAE" w14:textId="38B51562" w:rsidR="002207A1" w:rsidRPr="00904716" w:rsidRDefault="002207A1" w:rsidP="002207A1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904716">
        <w:rPr>
          <w:sz w:val="22"/>
          <w:szCs w:val="22"/>
        </w:rPr>
        <w:t>Integralną część niniejszej umowy stanowi Specyfikacja Warunków Zamówienia – sprawa nr</w:t>
      </w:r>
      <w:r w:rsidR="00B018F2" w:rsidRPr="00904716">
        <w:rPr>
          <w:color w:val="FF0000"/>
          <w:sz w:val="22"/>
          <w:szCs w:val="22"/>
        </w:rPr>
        <w:t xml:space="preserve"> </w:t>
      </w:r>
      <w:r w:rsidR="00723A18" w:rsidRPr="00904716">
        <w:rPr>
          <w:color w:val="000000"/>
          <w:sz w:val="22"/>
          <w:szCs w:val="22"/>
        </w:rPr>
        <w:t>BiGK.271.1.17.2022</w:t>
      </w:r>
      <w:r w:rsidR="002A0588" w:rsidRPr="00904716">
        <w:rPr>
          <w:color w:val="FF0000"/>
          <w:sz w:val="22"/>
          <w:szCs w:val="22"/>
        </w:rPr>
        <w:t xml:space="preserve"> </w:t>
      </w:r>
      <w:r w:rsidRPr="00904716">
        <w:rPr>
          <w:sz w:val="22"/>
          <w:szCs w:val="22"/>
        </w:rPr>
        <w:t xml:space="preserve">oraz oferta przetargowa </w:t>
      </w:r>
      <w:r w:rsidR="00B018F2" w:rsidRPr="00904716">
        <w:rPr>
          <w:sz w:val="22"/>
          <w:szCs w:val="22"/>
        </w:rPr>
        <w:t>Wykonawcy</w:t>
      </w:r>
      <w:r w:rsidRPr="00904716">
        <w:rPr>
          <w:sz w:val="22"/>
          <w:szCs w:val="22"/>
        </w:rPr>
        <w:t>.</w:t>
      </w:r>
    </w:p>
    <w:p w14:paraId="1082F7B5" w14:textId="5774C91A" w:rsidR="002207A1" w:rsidRPr="00904716" w:rsidRDefault="002207A1" w:rsidP="002207A1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904716">
        <w:rPr>
          <w:sz w:val="22"/>
          <w:szCs w:val="22"/>
        </w:rPr>
        <w:t xml:space="preserve">Administratorem przetwarzającym Państwa dane osobowe jest </w:t>
      </w:r>
      <w:r w:rsidR="00B018F2" w:rsidRPr="00904716">
        <w:rPr>
          <w:sz w:val="22"/>
          <w:szCs w:val="22"/>
        </w:rPr>
        <w:t>Zamawiający</w:t>
      </w:r>
      <w:r w:rsidRPr="00904716">
        <w:rPr>
          <w:sz w:val="22"/>
          <w:szCs w:val="22"/>
        </w:rPr>
        <w:t xml:space="preserve">. Klauzula informacyjna znajduje się w treści SWZ.  </w:t>
      </w:r>
    </w:p>
    <w:p w14:paraId="580F5C8A" w14:textId="605DF52B" w:rsidR="00CD0962" w:rsidRPr="00904716" w:rsidRDefault="00CD0962" w:rsidP="002207A1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904716">
        <w:rPr>
          <w:sz w:val="22"/>
          <w:szCs w:val="22"/>
        </w:rPr>
        <w:t>W sprawach nie uregulowanych niniejszą umową stosuje się przepisy ustawy z dnia 11.09.2019 r. Prawo zamówień publicznych oraz przepisy Kodeksu Cywilnego.</w:t>
      </w:r>
    </w:p>
    <w:p w14:paraId="0B6589AA" w14:textId="7EDF500F" w:rsidR="002207A1" w:rsidRPr="00904716" w:rsidRDefault="002207A1" w:rsidP="002207A1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904716">
        <w:rPr>
          <w:sz w:val="22"/>
          <w:szCs w:val="22"/>
        </w:rPr>
        <w:t xml:space="preserve">Umowę sporządzono w </w:t>
      </w:r>
      <w:r w:rsidR="00656A2A" w:rsidRPr="00904716">
        <w:rPr>
          <w:sz w:val="22"/>
          <w:szCs w:val="22"/>
        </w:rPr>
        <w:t>4</w:t>
      </w:r>
      <w:r w:rsidRPr="00904716">
        <w:rPr>
          <w:sz w:val="22"/>
          <w:szCs w:val="22"/>
        </w:rPr>
        <w:t xml:space="preserve"> jednobrzmiących egzemplarzach w języku polskim,</w:t>
      </w:r>
      <w:r w:rsidR="008D3E08" w:rsidRPr="00904716">
        <w:rPr>
          <w:sz w:val="22"/>
          <w:szCs w:val="22"/>
        </w:rPr>
        <w:t xml:space="preserve"> </w:t>
      </w:r>
      <w:r w:rsidR="00656A2A" w:rsidRPr="00904716">
        <w:rPr>
          <w:sz w:val="22"/>
          <w:szCs w:val="22"/>
        </w:rPr>
        <w:t>3</w:t>
      </w:r>
      <w:r w:rsidRPr="00904716">
        <w:rPr>
          <w:sz w:val="22"/>
          <w:szCs w:val="22"/>
        </w:rPr>
        <w:t xml:space="preserve"> egzemplarz</w:t>
      </w:r>
      <w:r w:rsidR="008D3E08" w:rsidRPr="00904716">
        <w:rPr>
          <w:sz w:val="22"/>
          <w:szCs w:val="22"/>
        </w:rPr>
        <w:t>e</w:t>
      </w:r>
      <w:r w:rsidRPr="00904716">
        <w:rPr>
          <w:sz w:val="22"/>
          <w:szCs w:val="22"/>
        </w:rPr>
        <w:t xml:space="preserve"> dla </w:t>
      </w:r>
      <w:r w:rsidR="00B018F2" w:rsidRPr="00904716">
        <w:rPr>
          <w:sz w:val="22"/>
          <w:szCs w:val="22"/>
        </w:rPr>
        <w:t>Zamawiającego</w:t>
      </w:r>
      <w:r w:rsidRPr="00904716">
        <w:rPr>
          <w:sz w:val="22"/>
          <w:szCs w:val="22"/>
        </w:rPr>
        <w:t xml:space="preserve"> i </w:t>
      </w:r>
      <w:r w:rsidR="008D3E08" w:rsidRPr="00904716">
        <w:rPr>
          <w:sz w:val="22"/>
          <w:szCs w:val="22"/>
        </w:rPr>
        <w:t xml:space="preserve"> 1 egzemplarz </w:t>
      </w:r>
      <w:r w:rsidRPr="00904716">
        <w:rPr>
          <w:sz w:val="22"/>
          <w:szCs w:val="22"/>
        </w:rPr>
        <w:t xml:space="preserve">dla </w:t>
      </w:r>
      <w:r w:rsidR="00B018F2" w:rsidRPr="00904716">
        <w:rPr>
          <w:sz w:val="22"/>
          <w:szCs w:val="22"/>
        </w:rPr>
        <w:t>Wykonawcy.</w:t>
      </w:r>
    </w:p>
    <w:p w14:paraId="515EE6FE" w14:textId="77777777" w:rsidR="002207A1" w:rsidRPr="00904716" w:rsidRDefault="002207A1" w:rsidP="002207A1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904716">
        <w:rPr>
          <w:sz w:val="22"/>
          <w:szCs w:val="22"/>
        </w:rPr>
        <w:t>Umowa wchodzi w życie z dniem jej podpisania przez obie Strony.</w:t>
      </w:r>
    </w:p>
    <w:p w14:paraId="40D08CDE" w14:textId="77777777" w:rsidR="002207A1" w:rsidRPr="00904716" w:rsidRDefault="002207A1" w:rsidP="002207A1">
      <w:pPr>
        <w:widowControl w:val="0"/>
        <w:suppressAutoHyphens/>
        <w:autoSpaceDE w:val="0"/>
        <w:spacing w:line="276" w:lineRule="auto"/>
        <w:jc w:val="both"/>
        <w:rPr>
          <w:b/>
          <w:sz w:val="22"/>
          <w:szCs w:val="22"/>
        </w:rPr>
      </w:pPr>
    </w:p>
    <w:p w14:paraId="1BB8FE63" w14:textId="77777777" w:rsidR="002207A1" w:rsidRPr="00904716" w:rsidRDefault="002207A1" w:rsidP="002207A1">
      <w:pPr>
        <w:widowControl w:val="0"/>
        <w:suppressAutoHyphens/>
        <w:autoSpaceDE w:val="0"/>
        <w:spacing w:line="276" w:lineRule="auto"/>
        <w:jc w:val="both"/>
        <w:rPr>
          <w:b/>
          <w:sz w:val="22"/>
          <w:szCs w:val="22"/>
        </w:rPr>
      </w:pPr>
    </w:p>
    <w:p w14:paraId="2303D85C" w14:textId="77777777" w:rsidR="002207A1" w:rsidRPr="00904716" w:rsidRDefault="002207A1" w:rsidP="002207A1">
      <w:pPr>
        <w:widowControl w:val="0"/>
        <w:suppressAutoHyphens/>
        <w:autoSpaceDE w:val="0"/>
        <w:spacing w:line="276" w:lineRule="auto"/>
        <w:ind w:left="3" w:firstLine="1"/>
        <w:jc w:val="both"/>
        <w:rPr>
          <w:b/>
          <w:sz w:val="22"/>
          <w:szCs w:val="22"/>
        </w:rPr>
      </w:pPr>
      <w:r w:rsidRPr="00904716">
        <w:rPr>
          <w:b/>
          <w:sz w:val="22"/>
          <w:szCs w:val="22"/>
        </w:rPr>
        <w:t xml:space="preserve"> </w:t>
      </w:r>
      <w:r w:rsidR="000E7F09" w:rsidRPr="00904716">
        <w:rPr>
          <w:b/>
          <w:sz w:val="22"/>
          <w:szCs w:val="22"/>
        </w:rPr>
        <w:t xml:space="preserve">     </w:t>
      </w:r>
      <w:r w:rsidRPr="00904716">
        <w:rPr>
          <w:b/>
          <w:sz w:val="22"/>
          <w:szCs w:val="22"/>
        </w:rPr>
        <w:t xml:space="preserve"> ZAMAWIAJĄCY:</w:t>
      </w:r>
      <w:r w:rsidRPr="00904716">
        <w:rPr>
          <w:b/>
          <w:sz w:val="22"/>
          <w:szCs w:val="22"/>
        </w:rPr>
        <w:tab/>
      </w:r>
      <w:r w:rsidRPr="00904716">
        <w:rPr>
          <w:b/>
          <w:sz w:val="22"/>
          <w:szCs w:val="22"/>
        </w:rPr>
        <w:tab/>
      </w:r>
      <w:r w:rsidRPr="00904716">
        <w:rPr>
          <w:b/>
          <w:sz w:val="22"/>
          <w:szCs w:val="22"/>
        </w:rPr>
        <w:tab/>
      </w:r>
      <w:r w:rsidRPr="00904716">
        <w:rPr>
          <w:b/>
          <w:sz w:val="22"/>
          <w:szCs w:val="22"/>
        </w:rPr>
        <w:tab/>
      </w:r>
      <w:r w:rsidRPr="00904716">
        <w:rPr>
          <w:b/>
          <w:sz w:val="22"/>
          <w:szCs w:val="22"/>
        </w:rPr>
        <w:tab/>
        <w:t xml:space="preserve">        </w:t>
      </w:r>
      <w:r w:rsidR="000E7F09" w:rsidRPr="00904716">
        <w:rPr>
          <w:b/>
          <w:sz w:val="22"/>
          <w:szCs w:val="22"/>
        </w:rPr>
        <w:t xml:space="preserve">                 </w:t>
      </w:r>
      <w:r w:rsidRPr="00904716">
        <w:rPr>
          <w:b/>
          <w:sz w:val="22"/>
          <w:szCs w:val="22"/>
        </w:rPr>
        <w:t>WYKONAWCA:</w:t>
      </w:r>
    </w:p>
    <w:p w14:paraId="65900455" w14:textId="0BD2C494" w:rsidR="002207A1" w:rsidRPr="00904716" w:rsidRDefault="002207A1" w:rsidP="002207A1">
      <w:pPr>
        <w:suppressAutoHyphens/>
        <w:spacing w:line="276" w:lineRule="auto"/>
        <w:rPr>
          <w:b/>
          <w:sz w:val="22"/>
          <w:szCs w:val="22"/>
        </w:rPr>
      </w:pPr>
    </w:p>
    <w:p w14:paraId="2FCC2128" w14:textId="77777777" w:rsidR="00921916" w:rsidRPr="00904716" w:rsidRDefault="00921916" w:rsidP="002207A1">
      <w:pPr>
        <w:suppressAutoHyphens/>
        <w:spacing w:line="276" w:lineRule="auto"/>
        <w:rPr>
          <w:b/>
          <w:sz w:val="22"/>
          <w:szCs w:val="22"/>
        </w:rPr>
      </w:pPr>
    </w:p>
    <w:p w14:paraId="7A9AC9E7" w14:textId="77777777" w:rsidR="00921916" w:rsidRPr="00904716" w:rsidRDefault="00921916" w:rsidP="00921916">
      <w:pPr>
        <w:rPr>
          <w:sz w:val="22"/>
          <w:szCs w:val="22"/>
        </w:rPr>
      </w:pPr>
    </w:p>
    <w:p w14:paraId="1F409F00" w14:textId="77777777" w:rsidR="00921916" w:rsidRPr="00904716" w:rsidRDefault="00921916" w:rsidP="00921916">
      <w:pPr>
        <w:rPr>
          <w:sz w:val="22"/>
          <w:szCs w:val="22"/>
        </w:rPr>
      </w:pPr>
      <w:r w:rsidRPr="00904716">
        <w:rPr>
          <w:sz w:val="22"/>
          <w:szCs w:val="22"/>
        </w:rPr>
        <w:t>………………………………..                                                  ………………………………..</w:t>
      </w:r>
    </w:p>
    <w:p w14:paraId="0D20950D" w14:textId="77777777" w:rsidR="00921916" w:rsidRPr="00904716" w:rsidRDefault="00921916" w:rsidP="00921916">
      <w:pPr>
        <w:rPr>
          <w:sz w:val="22"/>
          <w:szCs w:val="22"/>
        </w:rPr>
      </w:pPr>
    </w:p>
    <w:p w14:paraId="3602C33A" w14:textId="74A0E9B1" w:rsidR="00921916" w:rsidRPr="00904716" w:rsidRDefault="00921916" w:rsidP="00921916">
      <w:pPr>
        <w:rPr>
          <w:sz w:val="22"/>
          <w:szCs w:val="22"/>
        </w:rPr>
      </w:pPr>
    </w:p>
    <w:p w14:paraId="5C322C1A" w14:textId="77777777" w:rsidR="00921916" w:rsidRPr="00904716" w:rsidRDefault="00921916" w:rsidP="00921916">
      <w:pPr>
        <w:rPr>
          <w:sz w:val="22"/>
          <w:szCs w:val="22"/>
        </w:rPr>
      </w:pPr>
    </w:p>
    <w:p w14:paraId="2308680E" w14:textId="77777777" w:rsidR="00921916" w:rsidRPr="00904716" w:rsidRDefault="00921916" w:rsidP="00921916">
      <w:pPr>
        <w:rPr>
          <w:sz w:val="22"/>
          <w:szCs w:val="22"/>
        </w:rPr>
      </w:pPr>
      <w:r w:rsidRPr="00904716">
        <w:rPr>
          <w:sz w:val="22"/>
          <w:szCs w:val="22"/>
        </w:rPr>
        <w:t>………………………………..</w:t>
      </w:r>
    </w:p>
    <w:p w14:paraId="148CAEB7" w14:textId="77777777" w:rsidR="00921916" w:rsidRPr="00904716" w:rsidRDefault="00921916" w:rsidP="00921916">
      <w:pPr>
        <w:rPr>
          <w:sz w:val="22"/>
          <w:szCs w:val="22"/>
        </w:rPr>
      </w:pPr>
      <w:r w:rsidRPr="00904716">
        <w:rPr>
          <w:sz w:val="22"/>
          <w:szCs w:val="22"/>
        </w:rPr>
        <w:t>(przy kontrasygnacie Skarbnika)</w:t>
      </w:r>
    </w:p>
    <w:p w14:paraId="7541FD8C" w14:textId="77777777" w:rsidR="00180C69" w:rsidRPr="00904716" w:rsidRDefault="00180C69" w:rsidP="00F439B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sectPr w:rsidR="00180C69" w:rsidRPr="00904716" w:rsidSect="00FB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F820" w14:textId="77777777" w:rsidR="00600E69" w:rsidRDefault="00600E69" w:rsidP="00310BA1">
      <w:r>
        <w:separator/>
      </w:r>
    </w:p>
  </w:endnote>
  <w:endnote w:type="continuationSeparator" w:id="0">
    <w:p w14:paraId="7D28FD13" w14:textId="77777777" w:rsidR="00600E69" w:rsidRDefault="00600E69" w:rsidP="0031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A984" w14:textId="77777777" w:rsidR="00600E69" w:rsidRDefault="00600E69" w:rsidP="00310BA1">
      <w:r>
        <w:separator/>
      </w:r>
    </w:p>
  </w:footnote>
  <w:footnote w:type="continuationSeparator" w:id="0">
    <w:p w14:paraId="4E278259" w14:textId="77777777" w:rsidR="00600E69" w:rsidRDefault="00600E69" w:rsidP="0031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2F8A1E7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01E6114C"/>
    <w:multiLevelType w:val="hybridMultilevel"/>
    <w:tmpl w:val="708C2AAA"/>
    <w:lvl w:ilvl="0" w:tplc="22DE0C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0E4C"/>
    <w:multiLevelType w:val="hybridMultilevel"/>
    <w:tmpl w:val="72A819DE"/>
    <w:lvl w:ilvl="0" w:tplc="8632C6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4E10"/>
    <w:multiLevelType w:val="hybridMultilevel"/>
    <w:tmpl w:val="980EE310"/>
    <w:lvl w:ilvl="0" w:tplc="38D80EEE">
      <w:start w:val="1"/>
      <w:numFmt w:val="decimal"/>
      <w:lvlText w:val="%1)"/>
      <w:lvlJc w:val="left"/>
      <w:pPr>
        <w:ind w:left="1080" w:hanging="360"/>
      </w:pPr>
    </w:lvl>
    <w:lvl w:ilvl="1" w:tplc="15B08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6E3E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EA30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E74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2B4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4C4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00E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2C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911D0"/>
    <w:multiLevelType w:val="hybridMultilevel"/>
    <w:tmpl w:val="6F0C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46401"/>
    <w:multiLevelType w:val="hybridMultilevel"/>
    <w:tmpl w:val="1DEC4856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A6F19"/>
    <w:multiLevelType w:val="hybridMultilevel"/>
    <w:tmpl w:val="FFE22FDA"/>
    <w:lvl w:ilvl="0" w:tplc="A4CCA6E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7" w15:restartNumberingAfterBreak="0">
    <w:nsid w:val="276502B2"/>
    <w:multiLevelType w:val="hybridMultilevel"/>
    <w:tmpl w:val="98383D10"/>
    <w:lvl w:ilvl="0" w:tplc="F4A4D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23F59"/>
    <w:multiLevelType w:val="hybridMultilevel"/>
    <w:tmpl w:val="AFF4DA36"/>
    <w:lvl w:ilvl="0" w:tplc="6598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25381"/>
    <w:multiLevelType w:val="hybridMultilevel"/>
    <w:tmpl w:val="BD8C525A"/>
    <w:lvl w:ilvl="0" w:tplc="38F2F0D4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EF3012"/>
    <w:multiLevelType w:val="hybridMultilevel"/>
    <w:tmpl w:val="76B6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7636E5"/>
    <w:multiLevelType w:val="multilevel"/>
    <w:tmpl w:val="72D60A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D6462"/>
    <w:multiLevelType w:val="hybridMultilevel"/>
    <w:tmpl w:val="5D444D3E"/>
    <w:lvl w:ilvl="0" w:tplc="69B6F4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02A4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A00A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AD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E95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406A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6EF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674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3EF8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E7080"/>
    <w:multiLevelType w:val="hybridMultilevel"/>
    <w:tmpl w:val="11B82F44"/>
    <w:lvl w:ilvl="0" w:tplc="5BC61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120F8"/>
    <w:multiLevelType w:val="multilevel"/>
    <w:tmpl w:val="0284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FD0396"/>
    <w:multiLevelType w:val="hybridMultilevel"/>
    <w:tmpl w:val="90BAD1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F02D3"/>
    <w:multiLevelType w:val="hybridMultilevel"/>
    <w:tmpl w:val="591602FE"/>
    <w:lvl w:ilvl="0" w:tplc="460499F2">
      <w:start w:val="1"/>
      <w:numFmt w:val="decimal"/>
      <w:lvlText w:val="%1)"/>
      <w:lvlJc w:val="left"/>
      <w:pPr>
        <w:ind w:left="1004" w:hanging="360"/>
      </w:pPr>
    </w:lvl>
    <w:lvl w:ilvl="1" w:tplc="7E82AFA4">
      <w:start w:val="1"/>
      <w:numFmt w:val="lowerLetter"/>
      <w:lvlText w:val="%2."/>
      <w:lvlJc w:val="left"/>
      <w:pPr>
        <w:ind w:left="1724" w:hanging="360"/>
      </w:pPr>
    </w:lvl>
    <w:lvl w:ilvl="2" w:tplc="D2F6A87A">
      <w:start w:val="1"/>
      <w:numFmt w:val="lowerRoman"/>
      <w:lvlText w:val="%3."/>
      <w:lvlJc w:val="right"/>
      <w:pPr>
        <w:ind w:left="2444" w:hanging="180"/>
      </w:pPr>
    </w:lvl>
    <w:lvl w:ilvl="3" w:tplc="D1B486FE">
      <w:start w:val="1"/>
      <w:numFmt w:val="decimal"/>
      <w:lvlText w:val="%4."/>
      <w:lvlJc w:val="left"/>
      <w:pPr>
        <w:ind w:left="3164" w:hanging="360"/>
      </w:pPr>
    </w:lvl>
    <w:lvl w:ilvl="4" w:tplc="3982A2E4">
      <w:start w:val="1"/>
      <w:numFmt w:val="lowerLetter"/>
      <w:lvlText w:val="%5."/>
      <w:lvlJc w:val="left"/>
      <w:pPr>
        <w:ind w:left="3884" w:hanging="360"/>
      </w:pPr>
    </w:lvl>
    <w:lvl w:ilvl="5" w:tplc="8AEE5A96">
      <w:start w:val="1"/>
      <w:numFmt w:val="lowerRoman"/>
      <w:lvlText w:val="%6."/>
      <w:lvlJc w:val="right"/>
      <w:pPr>
        <w:ind w:left="4604" w:hanging="180"/>
      </w:pPr>
    </w:lvl>
    <w:lvl w:ilvl="6" w:tplc="C784C036">
      <w:start w:val="1"/>
      <w:numFmt w:val="decimal"/>
      <w:lvlText w:val="%7."/>
      <w:lvlJc w:val="left"/>
      <w:pPr>
        <w:ind w:left="5324" w:hanging="360"/>
      </w:pPr>
    </w:lvl>
    <w:lvl w:ilvl="7" w:tplc="65EEB7C2">
      <w:start w:val="1"/>
      <w:numFmt w:val="lowerLetter"/>
      <w:lvlText w:val="%8."/>
      <w:lvlJc w:val="left"/>
      <w:pPr>
        <w:ind w:left="6044" w:hanging="360"/>
      </w:pPr>
    </w:lvl>
    <w:lvl w:ilvl="8" w:tplc="09D0B18A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5722B0"/>
    <w:multiLevelType w:val="hybridMultilevel"/>
    <w:tmpl w:val="CB16862A"/>
    <w:lvl w:ilvl="0" w:tplc="E05CC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EC3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6C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A6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E62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ACA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C40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245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A27B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1F7DC6"/>
    <w:multiLevelType w:val="hybridMultilevel"/>
    <w:tmpl w:val="3830DA36"/>
    <w:name w:val="WW8Num172222222232"/>
    <w:lvl w:ilvl="0" w:tplc="376A5CC8">
      <w:start w:val="1"/>
      <w:numFmt w:val="decimal"/>
      <w:lvlText w:val="%1)"/>
      <w:lvlJc w:val="left"/>
      <w:pPr>
        <w:ind w:left="720" w:hanging="360"/>
      </w:pPr>
    </w:lvl>
    <w:lvl w:ilvl="1" w:tplc="E9FE6100">
      <w:start w:val="1"/>
      <w:numFmt w:val="lowerLetter"/>
      <w:lvlText w:val="%2."/>
      <w:lvlJc w:val="left"/>
      <w:pPr>
        <w:ind w:left="1440" w:hanging="360"/>
      </w:pPr>
    </w:lvl>
    <w:lvl w:ilvl="2" w:tplc="937EEC22">
      <w:start w:val="1"/>
      <w:numFmt w:val="lowerRoman"/>
      <w:lvlText w:val="%3."/>
      <w:lvlJc w:val="right"/>
      <w:pPr>
        <w:ind w:left="2160" w:hanging="180"/>
      </w:pPr>
    </w:lvl>
    <w:lvl w:ilvl="3" w:tplc="64DA8E44">
      <w:start w:val="1"/>
      <w:numFmt w:val="decimal"/>
      <w:lvlText w:val="%4."/>
      <w:lvlJc w:val="left"/>
      <w:pPr>
        <w:ind w:left="2880" w:hanging="360"/>
      </w:pPr>
    </w:lvl>
    <w:lvl w:ilvl="4" w:tplc="3F8AFEFE">
      <w:start w:val="1"/>
      <w:numFmt w:val="lowerLetter"/>
      <w:lvlText w:val="%5."/>
      <w:lvlJc w:val="left"/>
      <w:pPr>
        <w:ind w:left="3600" w:hanging="360"/>
      </w:pPr>
    </w:lvl>
    <w:lvl w:ilvl="5" w:tplc="150CABE0">
      <w:start w:val="1"/>
      <w:numFmt w:val="lowerRoman"/>
      <w:lvlText w:val="%6."/>
      <w:lvlJc w:val="right"/>
      <w:pPr>
        <w:ind w:left="4320" w:hanging="180"/>
      </w:pPr>
    </w:lvl>
    <w:lvl w:ilvl="6" w:tplc="588EA784">
      <w:start w:val="1"/>
      <w:numFmt w:val="decimal"/>
      <w:lvlText w:val="%7."/>
      <w:lvlJc w:val="left"/>
      <w:pPr>
        <w:ind w:left="5040" w:hanging="360"/>
      </w:pPr>
    </w:lvl>
    <w:lvl w:ilvl="7" w:tplc="265AB25C">
      <w:start w:val="1"/>
      <w:numFmt w:val="lowerLetter"/>
      <w:lvlText w:val="%8."/>
      <w:lvlJc w:val="left"/>
      <w:pPr>
        <w:ind w:left="5760" w:hanging="360"/>
      </w:pPr>
    </w:lvl>
    <w:lvl w:ilvl="8" w:tplc="EB7EE36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458BB"/>
    <w:multiLevelType w:val="hybridMultilevel"/>
    <w:tmpl w:val="529A6C4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)"/>
      <w:lvlJc w:val="left"/>
      <w:pPr>
        <w:tabs>
          <w:tab w:val="num" w:pos="568"/>
        </w:tabs>
        <w:ind w:left="568" w:hanging="360"/>
      </w:pPr>
    </w:lvl>
    <w:lvl w:ilvl="3" w:tplc="0415000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20" w15:restartNumberingAfterBreak="0">
    <w:nsid w:val="7E2D572D"/>
    <w:multiLevelType w:val="hybridMultilevel"/>
    <w:tmpl w:val="13AE4816"/>
    <w:lvl w:ilvl="0" w:tplc="0000001A">
      <w:start w:val="1"/>
      <w:numFmt w:val="decimal"/>
      <w:lvlText w:val="%1."/>
      <w:lvlJc w:val="left"/>
      <w:pPr>
        <w:ind w:left="716" w:hanging="360"/>
      </w:pPr>
      <w:rPr>
        <w:rFonts w:ascii="Times New Roman" w:hAnsi="Times New Roman" w:cs="Times New Roman" w:hint="default"/>
      </w:rPr>
    </w:lvl>
    <w:lvl w:ilvl="1" w:tplc="04150003">
      <w:numFmt w:val="bullet"/>
      <w:lvlText w:val="-"/>
      <w:lvlJc w:val="left"/>
      <w:pPr>
        <w:ind w:left="1436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2903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885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81184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11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27029">
    <w:abstractNumId w:val="12"/>
  </w:num>
  <w:num w:numId="6" w16cid:durableId="16813954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9469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4395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07200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54018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08209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05180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80400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18380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19388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5829725">
    <w:abstractNumId w:val="4"/>
  </w:num>
  <w:num w:numId="17" w16cid:durableId="1670631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2725204">
    <w:abstractNumId w:val="12"/>
  </w:num>
  <w:num w:numId="19" w16cid:durableId="1166869283">
    <w:abstractNumId w:val="2"/>
  </w:num>
  <w:num w:numId="20" w16cid:durableId="522524550">
    <w:abstractNumId w:val="7"/>
  </w:num>
  <w:num w:numId="21" w16cid:durableId="1840660100">
    <w:abstractNumId w:val="1"/>
  </w:num>
  <w:num w:numId="22" w16cid:durableId="2042900053">
    <w:abstractNumId w:val="13"/>
  </w:num>
  <w:num w:numId="23" w16cid:durableId="76696833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77F"/>
    <w:rsid w:val="00000E03"/>
    <w:rsid w:val="0000285A"/>
    <w:rsid w:val="00020E82"/>
    <w:rsid w:val="000233A4"/>
    <w:rsid w:val="0002434E"/>
    <w:rsid w:val="00030E30"/>
    <w:rsid w:val="00034080"/>
    <w:rsid w:val="000445A1"/>
    <w:rsid w:val="0005404C"/>
    <w:rsid w:val="0006701A"/>
    <w:rsid w:val="00073301"/>
    <w:rsid w:val="00074802"/>
    <w:rsid w:val="00075D1F"/>
    <w:rsid w:val="00085F32"/>
    <w:rsid w:val="000A59C1"/>
    <w:rsid w:val="000B170E"/>
    <w:rsid w:val="000C0477"/>
    <w:rsid w:val="000C20D2"/>
    <w:rsid w:val="000C32B2"/>
    <w:rsid w:val="000D0DD9"/>
    <w:rsid w:val="000E62C0"/>
    <w:rsid w:val="000E7F09"/>
    <w:rsid w:val="000F0033"/>
    <w:rsid w:val="000F4607"/>
    <w:rsid w:val="000F6EC4"/>
    <w:rsid w:val="00112DC4"/>
    <w:rsid w:val="0011611E"/>
    <w:rsid w:val="0013244B"/>
    <w:rsid w:val="00145262"/>
    <w:rsid w:val="00152BBE"/>
    <w:rsid w:val="0017347F"/>
    <w:rsid w:val="0017515D"/>
    <w:rsid w:val="001761C1"/>
    <w:rsid w:val="00180C69"/>
    <w:rsid w:val="0018226C"/>
    <w:rsid w:val="00190E90"/>
    <w:rsid w:val="00193488"/>
    <w:rsid w:val="001946DB"/>
    <w:rsid w:val="00196BF8"/>
    <w:rsid w:val="0019787D"/>
    <w:rsid w:val="001A5664"/>
    <w:rsid w:val="001C6CC3"/>
    <w:rsid w:val="001D537A"/>
    <w:rsid w:val="001F3C12"/>
    <w:rsid w:val="00205549"/>
    <w:rsid w:val="002207A1"/>
    <w:rsid w:val="00222A90"/>
    <w:rsid w:val="0023241D"/>
    <w:rsid w:val="0024769C"/>
    <w:rsid w:val="00251ECC"/>
    <w:rsid w:val="00251ED0"/>
    <w:rsid w:val="002726BF"/>
    <w:rsid w:val="00275892"/>
    <w:rsid w:val="00283E75"/>
    <w:rsid w:val="00284236"/>
    <w:rsid w:val="002A0588"/>
    <w:rsid w:val="002A0B8E"/>
    <w:rsid w:val="002B0F89"/>
    <w:rsid w:val="002F1B5E"/>
    <w:rsid w:val="002F444F"/>
    <w:rsid w:val="00303658"/>
    <w:rsid w:val="003048A5"/>
    <w:rsid w:val="00306CB6"/>
    <w:rsid w:val="00310BA1"/>
    <w:rsid w:val="00322E99"/>
    <w:rsid w:val="00335926"/>
    <w:rsid w:val="00355397"/>
    <w:rsid w:val="00356DBE"/>
    <w:rsid w:val="003570E9"/>
    <w:rsid w:val="003739A6"/>
    <w:rsid w:val="00377490"/>
    <w:rsid w:val="00377499"/>
    <w:rsid w:val="00381960"/>
    <w:rsid w:val="00384F97"/>
    <w:rsid w:val="00393724"/>
    <w:rsid w:val="003B2B8A"/>
    <w:rsid w:val="003D0205"/>
    <w:rsid w:val="004073AD"/>
    <w:rsid w:val="00412609"/>
    <w:rsid w:val="00424435"/>
    <w:rsid w:val="004332F5"/>
    <w:rsid w:val="0043348F"/>
    <w:rsid w:val="00437408"/>
    <w:rsid w:val="004538E7"/>
    <w:rsid w:val="00456BF5"/>
    <w:rsid w:val="0046634B"/>
    <w:rsid w:val="00466F8B"/>
    <w:rsid w:val="004709F0"/>
    <w:rsid w:val="0047507B"/>
    <w:rsid w:val="004B1CC9"/>
    <w:rsid w:val="004C6CA2"/>
    <w:rsid w:val="004D497C"/>
    <w:rsid w:val="004E20AD"/>
    <w:rsid w:val="004F09A5"/>
    <w:rsid w:val="00513524"/>
    <w:rsid w:val="00533E2C"/>
    <w:rsid w:val="00537060"/>
    <w:rsid w:val="005421B9"/>
    <w:rsid w:val="005442C2"/>
    <w:rsid w:val="0054478E"/>
    <w:rsid w:val="00545BB1"/>
    <w:rsid w:val="00551F2A"/>
    <w:rsid w:val="005555AB"/>
    <w:rsid w:val="005702BE"/>
    <w:rsid w:val="005712AF"/>
    <w:rsid w:val="0057236E"/>
    <w:rsid w:val="00583E0C"/>
    <w:rsid w:val="005919B2"/>
    <w:rsid w:val="005A0D50"/>
    <w:rsid w:val="005A706A"/>
    <w:rsid w:val="005C08A4"/>
    <w:rsid w:val="005D49B6"/>
    <w:rsid w:val="005E0CE2"/>
    <w:rsid w:val="005E4DB5"/>
    <w:rsid w:val="00600E69"/>
    <w:rsid w:val="0060241F"/>
    <w:rsid w:val="006059A5"/>
    <w:rsid w:val="00614535"/>
    <w:rsid w:val="00615FCE"/>
    <w:rsid w:val="00641186"/>
    <w:rsid w:val="00653E94"/>
    <w:rsid w:val="006554C1"/>
    <w:rsid w:val="00655D28"/>
    <w:rsid w:val="00656A2A"/>
    <w:rsid w:val="00663496"/>
    <w:rsid w:val="00677245"/>
    <w:rsid w:val="0068545E"/>
    <w:rsid w:val="00691EE6"/>
    <w:rsid w:val="00693EF5"/>
    <w:rsid w:val="006A5873"/>
    <w:rsid w:val="006C4626"/>
    <w:rsid w:val="006D62A4"/>
    <w:rsid w:val="006E4609"/>
    <w:rsid w:val="006E61E8"/>
    <w:rsid w:val="00703CC8"/>
    <w:rsid w:val="0070658E"/>
    <w:rsid w:val="00711DA4"/>
    <w:rsid w:val="00712E80"/>
    <w:rsid w:val="00717CDB"/>
    <w:rsid w:val="0072035A"/>
    <w:rsid w:val="00723A18"/>
    <w:rsid w:val="00727142"/>
    <w:rsid w:val="00731702"/>
    <w:rsid w:val="0074362D"/>
    <w:rsid w:val="007441A6"/>
    <w:rsid w:val="007473ED"/>
    <w:rsid w:val="007571C5"/>
    <w:rsid w:val="0076227A"/>
    <w:rsid w:val="00763886"/>
    <w:rsid w:val="00767EEE"/>
    <w:rsid w:val="00770164"/>
    <w:rsid w:val="00776CD1"/>
    <w:rsid w:val="00783B1E"/>
    <w:rsid w:val="00785E64"/>
    <w:rsid w:val="007979D5"/>
    <w:rsid w:val="007A34FD"/>
    <w:rsid w:val="007A73D8"/>
    <w:rsid w:val="007B609D"/>
    <w:rsid w:val="007B6C4A"/>
    <w:rsid w:val="007C273C"/>
    <w:rsid w:val="007C5E8C"/>
    <w:rsid w:val="007D3B63"/>
    <w:rsid w:val="007D534A"/>
    <w:rsid w:val="007F6382"/>
    <w:rsid w:val="0083057B"/>
    <w:rsid w:val="00830DCC"/>
    <w:rsid w:val="00837276"/>
    <w:rsid w:val="008464BC"/>
    <w:rsid w:val="0084660E"/>
    <w:rsid w:val="00852CC1"/>
    <w:rsid w:val="0085604B"/>
    <w:rsid w:val="00867B31"/>
    <w:rsid w:val="008724FE"/>
    <w:rsid w:val="0088790B"/>
    <w:rsid w:val="008B1C7D"/>
    <w:rsid w:val="008C3D19"/>
    <w:rsid w:val="008D3E08"/>
    <w:rsid w:val="008E4AE8"/>
    <w:rsid w:val="008F40D0"/>
    <w:rsid w:val="00904716"/>
    <w:rsid w:val="00912C64"/>
    <w:rsid w:val="00921916"/>
    <w:rsid w:val="009320D7"/>
    <w:rsid w:val="00933CD4"/>
    <w:rsid w:val="00945C40"/>
    <w:rsid w:val="009535C3"/>
    <w:rsid w:val="00972587"/>
    <w:rsid w:val="0097677F"/>
    <w:rsid w:val="0098587C"/>
    <w:rsid w:val="0099311E"/>
    <w:rsid w:val="009943F7"/>
    <w:rsid w:val="009975D0"/>
    <w:rsid w:val="009A5A1E"/>
    <w:rsid w:val="009B3512"/>
    <w:rsid w:val="009B5F1C"/>
    <w:rsid w:val="009C07D3"/>
    <w:rsid w:val="009C7211"/>
    <w:rsid w:val="009D1B3A"/>
    <w:rsid w:val="009D4D04"/>
    <w:rsid w:val="009E13D2"/>
    <w:rsid w:val="009F0EC6"/>
    <w:rsid w:val="00A00D67"/>
    <w:rsid w:val="00A12DF5"/>
    <w:rsid w:val="00A22860"/>
    <w:rsid w:val="00A22CD2"/>
    <w:rsid w:val="00A359F2"/>
    <w:rsid w:val="00A3621A"/>
    <w:rsid w:val="00A42428"/>
    <w:rsid w:val="00A42450"/>
    <w:rsid w:val="00A522C4"/>
    <w:rsid w:val="00A563C5"/>
    <w:rsid w:val="00A62316"/>
    <w:rsid w:val="00A91D39"/>
    <w:rsid w:val="00A9344C"/>
    <w:rsid w:val="00AB24AF"/>
    <w:rsid w:val="00AB2CD6"/>
    <w:rsid w:val="00AC3C32"/>
    <w:rsid w:val="00B018F2"/>
    <w:rsid w:val="00B055D4"/>
    <w:rsid w:val="00B0650A"/>
    <w:rsid w:val="00B2767A"/>
    <w:rsid w:val="00B300D5"/>
    <w:rsid w:val="00B317C2"/>
    <w:rsid w:val="00B426A6"/>
    <w:rsid w:val="00B500D0"/>
    <w:rsid w:val="00B52B6C"/>
    <w:rsid w:val="00B83E56"/>
    <w:rsid w:val="00B9576A"/>
    <w:rsid w:val="00B973A7"/>
    <w:rsid w:val="00BA0B5E"/>
    <w:rsid w:val="00BB2824"/>
    <w:rsid w:val="00BC150D"/>
    <w:rsid w:val="00BC3BEB"/>
    <w:rsid w:val="00BD03F8"/>
    <w:rsid w:val="00BD2179"/>
    <w:rsid w:val="00BD7B29"/>
    <w:rsid w:val="00BE7CC8"/>
    <w:rsid w:val="00BF19FE"/>
    <w:rsid w:val="00BF1B5B"/>
    <w:rsid w:val="00C03FBB"/>
    <w:rsid w:val="00C0675F"/>
    <w:rsid w:val="00C37263"/>
    <w:rsid w:val="00C46E45"/>
    <w:rsid w:val="00C642BD"/>
    <w:rsid w:val="00C64D34"/>
    <w:rsid w:val="00C73BE9"/>
    <w:rsid w:val="00C77CFF"/>
    <w:rsid w:val="00C937C2"/>
    <w:rsid w:val="00C9622A"/>
    <w:rsid w:val="00C964D7"/>
    <w:rsid w:val="00CB7D25"/>
    <w:rsid w:val="00CC025B"/>
    <w:rsid w:val="00CC605B"/>
    <w:rsid w:val="00CD0962"/>
    <w:rsid w:val="00CE33B1"/>
    <w:rsid w:val="00CF1AFA"/>
    <w:rsid w:val="00CF248B"/>
    <w:rsid w:val="00CF7891"/>
    <w:rsid w:val="00D035DF"/>
    <w:rsid w:val="00D15FD7"/>
    <w:rsid w:val="00D358EB"/>
    <w:rsid w:val="00D4015C"/>
    <w:rsid w:val="00D41309"/>
    <w:rsid w:val="00D43B11"/>
    <w:rsid w:val="00D5367D"/>
    <w:rsid w:val="00D54DF1"/>
    <w:rsid w:val="00D6066D"/>
    <w:rsid w:val="00D72FA2"/>
    <w:rsid w:val="00D80859"/>
    <w:rsid w:val="00D95D09"/>
    <w:rsid w:val="00DA7BE2"/>
    <w:rsid w:val="00DB2657"/>
    <w:rsid w:val="00DC6225"/>
    <w:rsid w:val="00DD05D0"/>
    <w:rsid w:val="00DE7DBA"/>
    <w:rsid w:val="00DF1D75"/>
    <w:rsid w:val="00E03E58"/>
    <w:rsid w:val="00E056E1"/>
    <w:rsid w:val="00E06ED9"/>
    <w:rsid w:val="00E25005"/>
    <w:rsid w:val="00E3112E"/>
    <w:rsid w:val="00E33F12"/>
    <w:rsid w:val="00E35640"/>
    <w:rsid w:val="00E45B81"/>
    <w:rsid w:val="00E50478"/>
    <w:rsid w:val="00E62DB7"/>
    <w:rsid w:val="00E732C2"/>
    <w:rsid w:val="00E810FF"/>
    <w:rsid w:val="00E83201"/>
    <w:rsid w:val="00E948A4"/>
    <w:rsid w:val="00EB1363"/>
    <w:rsid w:val="00EB5594"/>
    <w:rsid w:val="00EC4DA6"/>
    <w:rsid w:val="00EC5428"/>
    <w:rsid w:val="00EC7E4D"/>
    <w:rsid w:val="00ED0DE1"/>
    <w:rsid w:val="00ED1A7F"/>
    <w:rsid w:val="00ED210E"/>
    <w:rsid w:val="00ED4C1D"/>
    <w:rsid w:val="00ED5E36"/>
    <w:rsid w:val="00EE56E0"/>
    <w:rsid w:val="00EF25F9"/>
    <w:rsid w:val="00F040DF"/>
    <w:rsid w:val="00F200CA"/>
    <w:rsid w:val="00F217E5"/>
    <w:rsid w:val="00F2305D"/>
    <w:rsid w:val="00F25120"/>
    <w:rsid w:val="00F25DE1"/>
    <w:rsid w:val="00F25EC3"/>
    <w:rsid w:val="00F439BA"/>
    <w:rsid w:val="00F44420"/>
    <w:rsid w:val="00F44FFE"/>
    <w:rsid w:val="00F50F5A"/>
    <w:rsid w:val="00F51D67"/>
    <w:rsid w:val="00F8170C"/>
    <w:rsid w:val="00FA4079"/>
    <w:rsid w:val="00FB2F4E"/>
    <w:rsid w:val="00FB7533"/>
    <w:rsid w:val="00FC014F"/>
    <w:rsid w:val="00FC3668"/>
    <w:rsid w:val="00FE1937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9FDE"/>
  <w15:docId w15:val="{45974CE2-5BF7-434F-B714-DEFE5D97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7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677F"/>
    <w:rPr>
      <w:color w:val="FF0000"/>
      <w:u w:val="single" w:color="FF0000"/>
    </w:rPr>
  </w:style>
  <w:style w:type="character" w:styleId="UyteHipercze">
    <w:name w:val="FollowedHyperlink"/>
    <w:uiPriority w:val="99"/>
    <w:semiHidden/>
    <w:unhideWhenUsed/>
    <w:rsid w:val="0097677F"/>
    <w:rPr>
      <w:color w:val="800080"/>
      <w:u w:val="single"/>
    </w:rPr>
  </w:style>
  <w:style w:type="character" w:customStyle="1" w:styleId="NormalnyWebZnak">
    <w:name w:val="Normalny (Web) Znak"/>
    <w:link w:val="NormalnyWeb"/>
    <w:semiHidden/>
    <w:locked/>
    <w:rsid w:val="0097677F"/>
    <w:rPr>
      <w:rFonts w:ascii="Times New Roman" w:hAnsi="Times New Roman" w:cs="Times New Roman"/>
    </w:rPr>
  </w:style>
  <w:style w:type="paragraph" w:styleId="NormalnyWeb">
    <w:name w:val="Normal (Web)"/>
    <w:basedOn w:val="Normalny"/>
    <w:link w:val="NormalnyWebZnak"/>
    <w:semiHidden/>
    <w:unhideWhenUsed/>
    <w:rsid w:val="0097677F"/>
    <w:pPr>
      <w:spacing w:before="100" w:beforeAutospacing="1" w:after="100" w:afterAutospacing="1"/>
      <w:jc w:val="both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97677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97677F"/>
    <w:rPr>
      <w:rFonts w:ascii="Tahoma" w:eastAsia="Calibri" w:hAnsi="Tahoma"/>
      <w:sz w:val="20"/>
      <w:szCs w:val="20"/>
    </w:rPr>
  </w:style>
  <w:style w:type="character" w:customStyle="1" w:styleId="TekstprzypisudolnegoZnak1">
    <w:name w:val="Tekst przypisu dolnego Znak1"/>
    <w:aliases w:val="Podrozdział Znak1"/>
    <w:uiPriority w:val="99"/>
    <w:semiHidden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7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7677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97677F"/>
    <w:rPr>
      <w:rFonts w:ascii="Arial" w:eastAsia="Times New Roman" w:hAnsi="Arial" w:cs="Times New Roman"/>
      <w:b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7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67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677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97677F"/>
    <w:rPr>
      <w:rFonts w:ascii="Times New Roman" w:eastAsia="SimSu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zwykły tekst Znak,List Paragraph1 Znak,BulletC Znak,normalny tekst Znak"/>
    <w:link w:val="Akapitzlist"/>
    <w:uiPriority w:val="34"/>
    <w:qFormat/>
    <w:locked/>
    <w:rsid w:val="0097677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,Akapit z listą BS,Bulleted list,Odstavec,Podsis rysunku,sw tekst"/>
    <w:basedOn w:val="Normalny"/>
    <w:link w:val="AkapitzlistZnak"/>
    <w:uiPriority w:val="34"/>
    <w:qFormat/>
    <w:rsid w:val="0097677F"/>
    <w:pPr>
      <w:ind w:left="708"/>
    </w:pPr>
    <w:rPr>
      <w:rFonts w:eastAsia="Calibri"/>
    </w:rPr>
  </w:style>
  <w:style w:type="character" w:customStyle="1" w:styleId="pktZnak">
    <w:name w:val="pkt Znak"/>
    <w:link w:val="pkt"/>
    <w:semiHidden/>
    <w:locked/>
    <w:rsid w:val="0097677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semiHidden/>
    <w:rsid w:val="0097677F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arimr">
    <w:name w:val="arimr"/>
    <w:basedOn w:val="Normalny"/>
    <w:semiHidden/>
    <w:rsid w:val="0097677F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semiHidden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97677F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semiHidden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semiHidden/>
    <w:rsid w:val="0097677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styleId="Odwoanieprzypisudolnego">
    <w:name w:val="footnote reference"/>
    <w:uiPriority w:val="99"/>
    <w:semiHidden/>
    <w:unhideWhenUsed/>
    <w:rsid w:val="0097677F"/>
    <w:rPr>
      <w:sz w:val="20"/>
      <w:vertAlign w:val="superscript"/>
    </w:rPr>
  </w:style>
  <w:style w:type="character" w:styleId="Odwoaniedokomentarza">
    <w:name w:val="annotation reference"/>
    <w:uiPriority w:val="99"/>
    <w:semiHidden/>
    <w:unhideWhenUsed/>
    <w:rsid w:val="0097677F"/>
    <w:rPr>
      <w:sz w:val="16"/>
      <w:szCs w:val="16"/>
    </w:rPr>
  </w:style>
  <w:style w:type="character" w:customStyle="1" w:styleId="TeksttreciPogrubienie">
    <w:name w:val="Tekst treści + Pogrubienie"/>
    <w:rsid w:val="0097677F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4332F5"/>
    <w:pPr>
      <w:spacing w:before="100"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uiPriority w:val="99"/>
    <w:semiHidden/>
    <w:rsid w:val="004332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semiHidden/>
    <w:locked/>
    <w:rsid w:val="004332F5"/>
    <w:rPr>
      <w:rFonts w:ascii="Calibri" w:eastAsia="Times New Roman" w:hAnsi="Calibri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7E4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EC7E4D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207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07A1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F00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B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BA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BA1"/>
    <w:rPr>
      <w:vertAlign w:val="superscript"/>
    </w:rPr>
  </w:style>
  <w:style w:type="paragraph" w:customStyle="1" w:styleId="Default">
    <w:name w:val="Default"/>
    <w:rsid w:val="001A566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2917</Words>
  <Characters>17507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- Biblioteki i Sportu w Lelisie</Company>
  <LinksUpToDate>false</LinksUpToDate>
  <CharactersWithSpaces>20384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Katarzynka</dc:creator>
  <cp:lastModifiedBy>Paulina Wiśniewska</cp:lastModifiedBy>
  <cp:revision>86</cp:revision>
  <cp:lastPrinted>2022-06-14T14:03:00Z</cp:lastPrinted>
  <dcterms:created xsi:type="dcterms:W3CDTF">2022-05-09T12:03:00Z</dcterms:created>
  <dcterms:modified xsi:type="dcterms:W3CDTF">2022-06-14T14:45:00Z</dcterms:modified>
</cp:coreProperties>
</file>