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5B229" w14:textId="77777777" w:rsidR="00A26B2D" w:rsidRDefault="00A26B2D" w:rsidP="00A26B2D">
      <w:pPr>
        <w:pStyle w:val="Standard"/>
        <w:spacing w:line="360" w:lineRule="auto"/>
        <w:jc w:val="center"/>
        <w:rPr>
          <w:b/>
          <w:bCs/>
          <w:sz w:val="36"/>
          <w:szCs w:val="36"/>
          <w:u w:val="single"/>
        </w:rPr>
      </w:pPr>
      <w:r>
        <w:rPr>
          <w:b/>
          <w:bCs/>
          <w:sz w:val="36"/>
          <w:szCs w:val="36"/>
          <w:u w:val="single"/>
        </w:rPr>
        <w:t>SPECYFIKACJA WARUNKÓW ZAMÓWIENIA</w:t>
      </w:r>
    </w:p>
    <w:p w14:paraId="5E809301" w14:textId="77777777" w:rsidR="00A26B2D" w:rsidRDefault="00A26B2D" w:rsidP="00A26B2D">
      <w:pPr>
        <w:pStyle w:val="Standard"/>
        <w:spacing w:line="360" w:lineRule="auto"/>
        <w:jc w:val="center"/>
        <w:rPr>
          <w:b/>
          <w:bCs/>
          <w:sz w:val="36"/>
          <w:szCs w:val="36"/>
          <w:u w:val="single"/>
        </w:rPr>
      </w:pPr>
    </w:p>
    <w:p w14:paraId="05946B7A" w14:textId="77777777" w:rsidR="00A26B2D" w:rsidRDefault="00A26B2D" w:rsidP="00A26B2D">
      <w:pPr>
        <w:pStyle w:val="Standard"/>
        <w:spacing w:before="40" w:line="360" w:lineRule="auto"/>
        <w:jc w:val="center"/>
        <w:rPr>
          <w:b/>
          <w:caps/>
          <w:sz w:val="28"/>
          <w:szCs w:val="28"/>
        </w:rPr>
      </w:pPr>
      <w:r>
        <w:rPr>
          <w:b/>
          <w:caps/>
          <w:sz w:val="28"/>
          <w:szCs w:val="28"/>
        </w:rPr>
        <w:t>zAMAWIAJĄCY:</w:t>
      </w:r>
    </w:p>
    <w:p w14:paraId="29EBE031" w14:textId="77777777" w:rsidR="00A26B2D" w:rsidRDefault="00A26B2D" w:rsidP="00A26B2D">
      <w:pPr>
        <w:pStyle w:val="Standard"/>
        <w:jc w:val="center"/>
        <w:rPr>
          <w:b/>
          <w:bCs/>
          <w:sz w:val="28"/>
          <w:szCs w:val="28"/>
        </w:rPr>
      </w:pPr>
      <w:r>
        <w:rPr>
          <w:b/>
          <w:bCs/>
          <w:sz w:val="28"/>
          <w:szCs w:val="28"/>
        </w:rPr>
        <w:t>Zarząd Dróg Powiatowych w Trzebnicy</w:t>
      </w:r>
    </w:p>
    <w:p w14:paraId="59048C78" w14:textId="77777777" w:rsidR="00A26B2D" w:rsidRDefault="00A26B2D" w:rsidP="00A26B2D">
      <w:pPr>
        <w:pStyle w:val="Standard"/>
        <w:jc w:val="center"/>
        <w:rPr>
          <w:rFonts w:eastAsia="Arial Unicode MS"/>
          <w:b/>
          <w:bCs/>
          <w:sz w:val="28"/>
          <w:szCs w:val="28"/>
        </w:rPr>
      </w:pPr>
      <w:r>
        <w:rPr>
          <w:rFonts w:eastAsia="Arial Unicode MS"/>
          <w:b/>
          <w:bCs/>
          <w:sz w:val="28"/>
          <w:szCs w:val="28"/>
        </w:rPr>
        <w:t>ul. Łączna 1c</w:t>
      </w:r>
    </w:p>
    <w:p w14:paraId="1E8DBB2D" w14:textId="77777777" w:rsidR="00A26B2D" w:rsidRDefault="00A26B2D" w:rsidP="00A26B2D">
      <w:pPr>
        <w:pStyle w:val="Standard"/>
        <w:jc w:val="center"/>
        <w:rPr>
          <w:rFonts w:eastAsia="Arial Unicode MS"/>
          <w:b/>
          <w:bCs/>
          <w:sz w:val="28"/>
          <w:szCs w:val="28"/>
        </w:rPr>
      </w:pPr>
      <w:r>
        <w:rPr>
          <w:rFonts w:eastAsia="Arial Unicode MS"/>
          <w:b/>
          <w:bCs/>
          <w:sz w:val="28"/>
          <w:szCs w:val="28"/>
        </w:rPr>
        <w:t>55-100 Trzebnica</w:t>
      </w:r>
    </w:p>
    <w:p w14:paraId="3E52702F" w14:textId="77777777" w:rsidR="00A26B2D" w:rsidRDefault="00A26B2D" w:rsidP="00A26B2D">
      <w:pPr>
        <w:pStyle w:val="Standard"/>
        <w:jc w:val="center"/>
        <w:rPr>
          <w:rFonts w:eastAsia="Arial Unicode MS"/>
          <w:b/>
          <w:bCs/>
          <w:sz w:val="28"/>
          <w:szCs w:val="28"/>
        </w:rPr>
      </w:pPr>
    </w:p>
    <w:p w14:paraId="7BA695CF" w14:textId="1687D71D" w:rsidR="00A26B2D" w:rsidRDefault="00A26B2D" w:rsidP="00A26B2D">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w:t>
      </w:r>
      <w:r w:rsidR="002A2304">
        <w:rPr>
          <w:b/>
          <w:bCs/>
          <w:sz w:val="28"/>
          <w:szCs w:val="28"/>
        </w:rPr>
        <w:t>4</w:t>
      </w:r>
      <w:r w:rsidRPr="00920103">
        <w:rPr>
          <w:b/>
          <w:bCs/>
          <w:sz w:val="28"/>
          <w:szCs w:val="28"/>
        </w:rPr>
        <w:t xml:space="preserve"> r.</w:t>
      </w:r>
      <w:r>
        <w:rPr>
          <w:b/>
          <w:bCs/>
          <w:sz w:val="28"/>
          <w:szCs w:val="28"/>
        </w:rPr>
        <w:t xml:space="preserve"> </w:t>
      </w:r>
      <w:r w:rsidRPr="00920103">
        <w:rPr>
          <w:b/>
          <w:bCs/>
          <w:sz w:val="28"/>
          <w:szCs w:val="28"/>
        </w:rPr>
        <w:t xml:space="preserve">poz. </w:t>
      </w:r>
      <w:r w:rsidR="002A2304">
        <w:rPr>
          <w:b/>
          <w:bCs/>
          <w:sz w:val="28"/>
          <w:szCs w:val="28"/>
        </w:rPr>
        <w:t>132</w:t>
      </w:r>
      <w:r w:rsidR="00583B7E">
        <w:rPr>
          <w:b/>
          <w:bCs/>
          <w:sz w:val="28"/>
          <w:szCs w:val="28"/>
        </w:rPr>
        <w:t>0</w:t>
      </w:r>
      <w:r w:rsidRPr="00920103">
        <w:rPr>
          <w:b/>
          <w:bCs/>
          <w:sz w:val="28"/>
          <w:szCs w:val="28"/>
        </w:rPr>
        <w:t xml:space="preserve"> </w:t>
      </w:r>
      <w:r>
        <w:rPr>
          <w:b/>
          <w:bCs/>
          <w:sz w:val="28"/>
          <w:szCs w:val="28"/>
        </w:rPr>
        <w:t xml:space="preserve">) – dalej </w:t>
      </w:r>
      <w:proofErr w:type="spellStart"/>
      <w:r w:rsidR="008768C0">
        <w:rPr>
          <w:b/>
          <w:bCs/>
          <w:sz w:val="28"/>
          <w:szCs w:val="28"/>
        </w:rPr>
        <w:t>Pzp</w:t>
      </w:r>
      <w:proofErr w:type="spellEnd"/>
      <w:r w:rsidR="002A2304">
        <w:rPr>
          <w:b/>
          <w:bCs/>
          <w:sz w:val="28"/>
          <w:szCs w:val="28"/>
        </w:rPr>
        <w:t>.</w:t>
      </w:r>
      <w:r>
        <w:rPr>
          <w:b/>
          <w:bCs/>
          <w:sz w:val="28"/>
          <w:szCs w:val="28"/>
        </w:rPr>
        <w:t xml:space="preserve"> na </w:t>
      </w:r>
      <w:r w:rsidR="00192C44">
        <w:rPr>
          <w:b/>
          <w:bCs/>
          <w:sz w:val="28"/>
          <w:szCs w:val="28"/>
        </w:rPr>
        <w:t>usługi</w:t>
      </w:r>
      <w:r>
        <w:rPr>
          <w:b/>
          <w:bCs/>
          <w:sz w:val="28"/>
          <w:szCs w:val="28"/>
        </w:rPr>
        <w:t xml:space="preserve"> dla zadania pn.:</w:t>
      </w:r>
    </w:p>
    <w:p w14:paraId="40CE2521" w14:textId="77777777" w:rsidR="00A26B2D" w:rsidRDefault="00A26B2D" w:rsidP="00A26B2D">
      <w:pPr>
        <w:pStyle w:val="Standard"/>
        <w:jc w:val="center"/>
        <w:rPr>
          <w:b/>
          <w:bCs/>
          <w:sz w:val="28"/>
          <w:szCs w:val="28"/>
        </w:rPr>
      </w:pPr>
    </w:p>
    <w:p w14:paraId="413C7658" w14:textId="74511ABA" w:rsidR="00A26B2D" w:rsidRDefault="00583B7E" w:rsidP="00583B7E">
      <w:pPr>
        <w:pStyle w:val="Standard"/>
        <w:rPr>
          <w:rFonts w:eastAsia="Arial"/>
          <w:b/>
          <w:bCs/>
          <w:color w:val="000000"/>
          <w:sz w:val="40"/>
          <w:szCs w:val="40"/>
        </w:rPr>
      </w:pPr>
      <w:r w:rsidRPr="00583B7E">
        <w:rPr>
          <w:rFonts w:eastAsia="Arial"/>
          <w:b/>
          <w:bCs/>
          <w:color w:val="000000"/>
          <w:sz w:val="40"/>
          <w:szCs w:val="40"/>
        </w:rPr>
        <w:t>Opracowanie dokumentacji</w:t>
      </w:r>
      <w:r w:rsidR="00EE4A3E">
        <w:rPr>
          <w:rFonts w:eastAsia="Arial"/>
          <w:b/>
          <w:bCs/>
          <w:color w:val="000000"/>
          <w:sz w:val="40"/>
          <w:szCs w:val="40"/>
        </w:rPr>
        <w:t xml:space="preserve"> projektowej dla zadania pn. ,,</w:t>
      </w:r>
      <w:r w:rsidR="003C0AD0">
        <w:rPr>
          <w:rFonts w:eastAsia="Arial"/>
          <w:b/>
          <w:bCs/>
          <w:color w:val="000000"/>
          <w:sz w:val="40"/>
          <w:szCs w:val="40"/>
        </w:rPr>
        <w:t>Budowa chodnika przy drodze powiatowej nr 1360</w:t>
      </w:r>
      <w:r w:rsidR="00CA7954">
        <w:rPr>
          <w:rFonts w:eastAsia="Arial"/>
          <w:b/>
          <w:bCs/>
          <w:color w:val="000000"/>
          <w:sz w:val="40"/>
          <w:szCs w:val="40"/>
        </w:rPr>
        <w:t xml:space="preserve"> </w:t>
      </w:r>
      <w:r w:rsidR="003C0AD0">
        <w:rPr>
          <w:rFonts w:eastAsia="Arial"/>
          <w:b/>
          <w:bCs/>
          <w:color w:val="000000"/>
          <w:sz w:val="40"/>
          <w:szCs w:val="40"/>
        </w:rPr>
        <w:t>D Nowosielce</w:t>
      </w:r>
      <w:r w:rsidRPr="00583B7E">
        <w:rPr>
          <w:rFonts w:eastAsia="Arial"/>
          <w:b/>
          <w:bCs/>
          <w:color w:val="000000"/>
          <w:sz w:val="40"/>
          <w:szCs w:val="40"/>
        </w:rPr>
        <w:t>”</w:t>
      </w:r>
      <w:r w:rsidR="004169A0">
        <w:rPr>
          <w:rFonts w:eastAsia="Arial"/>
          <w:b/>
          <w:bCs/>
          <w:color w:val="000000"/>
          <w:sz w:val="40"/>
          <w:szCs w:val="40"/>
        </w:rPr>
        <w:t>.</w:t>
      </w:r>
    </w:p>
    <w:p w14:paraId="0346B1AF" w14:textId="77777777" w:rsidR="00583B7E" w:rsidRDefault="00583B7E" w:rsidP="00583B7E">
      <w:pPr>
        <w:pStyle w:val="Standard"/>
        <w:rPr>
          <w:rFonts w:eastAsia="Arial"/>
          <w:b/>
          <w:bCs/>
          <w:color w:val="FF0000"/>
        </w:rPr>
      </w:pPr>
    </w:p>
    <w:p w14:paraId="4794F3F2" w14:textId="4D78FBF2" w:rsidR="00A26B2D" w:rsidRDefault="00A26B2D" w:rsidP="00A26B2D">
      <w:pPr>
        <w:pStyle w:val="Standard"/>
        <w:rPr>
          <w:rFonts w:eastAsia="Arial"/>
          <w:b/>
          <w:bCs/>
          <w:color w:val="FF0000"/>
        </w:rPr>
      </w:pPr>
      <w:r>
        <w:rPr>
          <w:rFonts w:eastAsia="Arial"/>
          <w:b/>
          <w:bCs/>
          <w:color w:val="FF0000"/>
        </w:rPr>
        <w:t>Postępowanie prowadzone jest przy użyciu środków komunikacji elektronicznej.</w:t>
      </w:r>
    </w:p>
    <w:p w14:paraId="35664E4A" w14:textId="77777777" w:rsidR="008332A5" w:rsidRDefault="008332A5" w:rsidP="00A26B2D">
      <w:pPr>
        <w:pStyle w:val="Standard"/>
        <w:rPr>
          <w:rFonts w:eastAsia="Arial"/>
          <w:b/>
          <w:bCs/>
          <w:color w:val="FF0000"/>
        </w:rPr>
      </w:pPr>
    </w:p>
    <w:p w14:paraId="318213DC" w14:textId="2772583C" w:rsidR="008332A5" w:rsidRDefault="008332A5" w:rsidP="008332A5">
      <w:pPr>
        <w:pStyle w:val="Standard"/>
        <w:rPr>
          <w:rFonts w:eastAsia="Arial"/>
          <w:b/>
          <w:bCs/>
          <w:color w:val="FF0000"/>
        </w:rPr>
      </w:pPr>
      <w:r w:rsidRPr="00211415">
        <w:rPr>
          <w:rFonts w:eastAsia="Arial"/>
          <w:b/>
          <w:bCs/>
          <w:color w:val="FF0000"/>
        </w:rPr>
        <w:t xml:space="preserve">Postępowanie prowadzone jest pod linkiem: </w:t>
      </w:r>
      <w:hyperlink r:id="rId7" w:history="1">
        <w:r w:rsidRPr="00F3218C">
          <w:rPr>
            <w:rStyle w:val="Hipercze"/>
            <w:rFonts w:eastAsia="Arial"/>
            <w:b/>
            <w:bCs/>
          </w:rPr>
          <w:t>https://platformazakupowa.pl/pn/drogi_trzebnica</w:t>
        </w:r>
      </w:hyperlink>
    </w:p>
    <w:p w14:paraId="23D1F740" w14:textId="77777777" w:rsidR="008332A5" w:rsidRDefault="008332A5" w:rsidP="00A26B2D">
      <w:pPr>
        <w:pStyle w:val="Standard"/>
        <w:rPr>
          <w:rFonts w:eastAsia="Arial"/>
          <w:b/>
          <w:bCs/>
          <w:color w:val="FF0000"/>
        </w:rPr>
      </w:pPr>
    </w:p>
    <w:p w14:paraId="385F6CEC" w14:textId="77777777" w:rsidR="00A26B2D" w:rsidRDefault="00A26B2D" w:rsidP="00A26B2D">
      <w:pPr>
        <w:pStyle w:val="Standard"/>
        <w:rPr>
          <w:rFonts w:eastAsia="Arial"/>
          <w:b/>
          <w:bCs/>
          <w:color w:val="000000"/>
        </w:rPr>
      </w:pPr>
    </w:p>
    <w:p w14:paraId="3FE263B0" w14:textId="77777777" w:rsidR="00A26B2D" w:rsidRDefault="00A26B2D" w:rsidP="00A26B2D">
      <w:pPr>
        <w:pStyle w:val="Standard"/>
        <w:rPr>
          <w:rFonts w:eastAsia="Arial"/>
          <w:b/>
          <w:bCs/>
          <w:color w:val="000000"/>
        </w:rPr>
      </w:pPr>
    </w:p>
    <w:p w14:paraId="6B173B7D" w14:textId="77777777" w:rsidR="00A26B2D" w:rsidRDefault="00A26B2D" w:rsidP="00A26B2D">
      <w:pPr>
        <w:pStyle w:val="Standard"/>
        <w:rPr>
          <w:rFonts w:eastAsia="Arial"/>
          <w:b/>
          <w:bCs/>
          <w:color w:val="000000"/>
        </w:rPr>
      </w:pPr>
    </w:p>
    <w:p w14:paraId="75522178" w14:textId="544E387C" w:rsidR="00A26B2D" w:rsidRDefault="00A26B2D" w:rsidP="00A26B2D">
      <w:pPr>
        <w:pStyle w:val="Standard"/>
        <w:spacing w:line="360" w:lineRule="auto"/>
        <w:ind w:left="-20"/>
        <w:jc w:val="center"/>
        <w:rPr>
          <w:b/>
          <w:bCs/>
        </w:rPr>
      </w:pPr>
      <w:bookmarkStart w:id="0" w:name="_Hlk110422064"/>
      <w:r>
        <w:rPr>
          <w:b/>
          <w:bCs/>
        </w:rPr>
        <w:t xml:space="preserve">Znak sprawy: </w:t>
      </w:r>
      <w:proofErr w:type="spellStart"/>
      <w:r>
        <w:rPr>
          <w:b/>
          <w:bCs/>
        </w:rPr>
        <w:t>DTiZP</w:t>
      </w:r>
      <w:proofErr w:type="spellEnd"/>
      <w:r>
        <w:rPr>
          <w:b/>
          <w:bCs/>
        </w:rPr>
        <w:t>/200/</w:t>
      </w:r>
      <w:r w:rsidR="003C0AD0">
        <w:rPr>
          <w:b/>
          <w:bCs/>
        </w:rPr>
        <w:t>2</w:t>
      </w:r>
      <w:r w:rsidR="00652772">
        <w:rPr>
          <w:b/>
          <w:bCs/>
        </w:rPr>
        <w:t>5</w:t>
      </w:r>
      <w:r>
        <w:rPr>
          <w:b/>
          <w:bCs/>
        </w:rPr>
        <w:t>/202</w:t>
      </w:r>
      <w:r w:rsidR="00EE4A3E">
        <w:rPr>
          <w:b/>
          <w:bCs/>
        </w:rPr>
        <w:t>4</w:t>
      </w:r>
    </w:p>
    <w:bookmarkEnd w:id="0"/>
    <w:p w14:paraId="6ADAEA8F" w14:textId="77777777" w:rsidR="00A26B2D" w:rsidRDefault="00A26B2D" w:rsidP="00A26B2D">
      <w:pPr>
        <w:pStyle w:val="Standard"/>
        <w:spacing w:line="360" w:lineRule="auto"/>
        <w:ind w:left="-20"/>
        <w:jc w:val="center"/>
        <w:rPr>
          <w:b/>
          <w:bCs/>
          <w:sz w:val="32"/>
          <w:szCs w:val="32"/>
        </w:rPr>
      </w:pPr>
    </w:p>
    <w:p w14:paraId="6B65546D" w14:textId="0D646211" w:rsidR="00A26B2D" w:rsidRDefault="00A26B2D" w:rsidP="00A26B2D">
      <w:pPr>
        <w:pStyle w:val="Standard"/>
        <w:ind w:left="24"/>
        <w:jc w:val="center"/>
        <w:rPr>
          <w:rFonts w:eastAsia="Arial"/>
          <w:b/>
          <w:bCs/>
          <w:color w:val="000000"/>
        </w:rPr>
      </w:pPr>
      <w:r>
        <w:rPr>
          <w:rFonts w:eastAsia="Arial"/>
          <w:b/>
          <w:bCs/>
          <w:color w:val="000000"/>
        </w:rPr>
        <w:t xml:space="preserve">Trzebnica </w:t>
      </w:r>
      <w:r w:rsidR="002A2304">
        <w:rPr>
          <w:rFonts w:eastAsia="Arial"/>
          <w:b/>
          <w:bCs/>
          <w:color w:val="000000"/>
        </w:rPr>
        <w:t>06</w:t>
      </w:r>
      <w:r>
        <w:rPr>
          <w:rFonts w:eastAsia="Arial"/>
          <w:b/>
          <w:bCs/>
          <w:color w:val="000000"/>
        </w:rPr>
        <w:t>.</w:t>
      </w:r>
      <w:r w:rsidR="003C0AD0">
        <w:rPr>
          <w:rFonts w:eastAsia="Arial"/>
          <w:b/>
          <w:bCs/>
          <w:color w:val="000000"/>
        </w:rPr>
        <w:t>1</w:t>
      </w:r>
      <w:r w:rsidR="002A2304">
        <w:rPr>
          <w:rFonts w:eastAsia="Arial"/>
          <w:b/>
          <w:bCs/>
          <w:color w:val="000000"/>
        </w:rPr>
        <w:t>1</w:t>
      </w:r>
      <w:r>
        <w:rPr>
          <w:rFonts w:eastAsia="Arial"/>
          <w:b/>
          <w:bCs/>
          <w:color w:val="000000"/>
        </w:rPr>
        <w:t>.202</w:t>
      </w:r>
      <w:r w:rsidR="007C0EF5">
        <w:rPr>
          <w:rFonts w:eastAsia="Arial"/>
          <w:b/>
          <w:bCs/>
          <w:color w:val="000000"/>
        </w:rPr>
        <w:t>4</w:t>
      </w:r>
      <w:r>
        <w:rPr>
          <w:rFonts w:eastAsia="Arial"/>
          <w:b/>
          <w:bCs/>
          <w:color w:val="000000"/>
        </w:rPr>
        <w:t xml:space="preserve"> r</w:t>
      </w:r>
    </w:p>
    <w:p w14:paraId="2964C9C4" w14:textId="77777777" w:rsidR="00A26B2D" w:rsidRDefault="00A26B2D" w:rsidP="00A26B2D">
      <w:pPr>
        <w:pStyle w:val="Standard"/>
        <w:rPr>
          <w:rFonts w:eastAsia="Arial"/>
          <w:b/>
          <w:bCs/>
          <w:color w:val="000000"/>
        </w:rPr>
      </w:pPr>
    </w:p>
    <w:p w14:paraId="1A9D3AE6" w14:textId="77777777" w:rsidR="00A26B2D" w:rsidRDefault="00A26B2D" w:rsidP="00A26B2D">
      <w:pPr>
        <w:pStyle w:val="Standard"/>
        <w:rPr>
          <w:rFonts w:eastAsia="Arial"/>
          <w:b/>
          <w:bCs/>
          <w:color w:val="000000"/>
        </w:rPr>
      </w:pPr>
    </w:p>
    <w:p w14:paraId="1CE9431A" w14:textId="77777777" w:rsidR="00A26B2D" w:rsidRDefault="00A26B2D" w:rsidP="00A26B2D">
      <w:pPr>
        <w:pStyle w:val="Standard"/>
        <w:rPr>
          <w:rFonts w:eastAsia="Arial"/>
          <w:b/>
          <w:bCs/>
          <w:color w:val="000000"/>
        </w:rPr>
      </w:pPr>
      <w:r>
        <w:rPr>
          <w:rFonts w:eastAsia="Arial"/>
          <w:b/>
          <w:bCs/>
          <w:color w:val="000000"/>
        </w:rPr>
        <w:t xml:space="preserve">                                                                                               </w:t>
      </w:r>
    </w:p>
    <w:p w14:paraId="3BC0031A" w14:textId="77777777" w:rsidR="00A26B2D" w:rsidRDefault="00A26B2D" w:rsidP="00A26B2D">
      <w:pPr>
        <w:pStyle w:val="Standard"/>
        <w:rPr>
          <w:rFonts w:eastAsia="Arial"/>
          <w:b/>
          <w:bCs/>
          <w:color w:val="000000"/>
        </w:rPr>
      </w:pPr>
      <w:r>
        <w:rPr>
          <w:rFonts w:eastAsia="Arial"/>
          <w:b/>
          <w:bCs/>
          <w:color w:val="000000"/>
        </w:rPr>
        <w:t xml:space="preserve">                                                                                                       Zatwierdzam:</w:t>
      </w:r>
    </w:p>
    <w:p w14:paraId="5043E14C" w14:textId="77777777" w:rsidR="00A26B2D" w:rsidRDefault="00A26B2D" w:rsidP="00A26B2D">
      <w:pPr>
        <w:pStyle w:val="Standard"/>
        <w:rPr>
          <w:rFonts w:eastAsia="Arial"/>
          <w:b/>
          <w:bCs/>
          <w:color w:val="000000"/>
        </w:rPr>
      </w:pPr>
    </w:p>
    <w:p w14:paraId="57270D2E" w14:textId="77777777" w:rsidR="00A26B2D" w:rsidRDefault="00A26B2D" w:rsidP="00A26B2D">
      <w:pPr>
        <w:pStyle w:val="Standard"/>
        <w:rPr>
          <w:rFonts w:eastAsia="Arial"/>
          <w:b/>
          <w:bCs/>
          <w:color w:val="000000"/>
        </w:rPr>
      </w:pPr>
    </w:p>
    <w:p w14:paraId="10317F1F" w14:textId="77777777" w:rsidR="00A26B2D" w:rsidRDefault="00A26B2D" w:rsidP="00A26B2D">
      <w:pPr>
        <w:pStyle w:val="Standard"/>
        <w:rPr>
          <w:rFonts w:eastAsia="Arial"/>
          <w:b/>
          <w:bCs/>
          <w:color w:val="000000"/>
        </w:rPr>
      </w:pPr>
    </w:p>
    <w:p w14:paraId="55E680D5" w14:textId="77777777" w:rsidR="00A26B2D" w:rsidRDefault="00A26B2D" w:rsidP="00A26B2D">
      <w:pPr>
        <w:pStyle w:val="Standard"/>
        <w:rPr>
          <w:rFonts w:eastAsia="Arial"/>
          <w:b/>
          <w:bCs/>
          <w:color w:val="000000"/>
        </w:rPr>
      </w:pPr>
    </w:p>
    <w:p w14:paraId="06E94A8B" w14:textId="77777777" w:rsidR="00A26B2D" w:rsidRDefault="00A26B2D" w:rsidP="00A26B2D">
      <w:pPr>
        <w:pStyle w:val="Standard"/>
        <w:rPr>
          <w:rFonts w:eastAsia="Arial"/>
          <w:b/>
          <w:bCs/>
          <w:color w:val="000000"/>
        </w:rPr>
      </w:pPr>
    </w:p>
    <w:p w14:paraId="231ECE82" w14:textId="77777777" w:rsidR="00A26B2D" w:rsidRDefault="00A26B2D" w:rsidP="00A26B2D">
      <w:pPr>
        <w:pStyle w:val="Standard"/>
        <w:rPr>
          <w:rFonts w:eastAsia="Arial"/>
          <w:b/>
          <w:bCs/>
          <w:color w:val="000000"/>
        </w:rPr>
      </w:pPr>
    </w:p>
    <w:p w14:paraId="2123B687" w14:textId="77777777" w:rsidR="00583B7E" w:rsidRDefault="00583B7E" w:rsidP="00A26B2D">
      <w:pPr>
        <w:pStyle w:val="Standard"/>
        <w:rPr>
          <w:rFonts w:ascii="Tahoma" w:hAnsi="Tahoma" w:cs="Tahoma"/>
          <w:b/>
          <w:bCs/>
          <w:sz w:val="18"/>
          <w:szCs w:val="18"/>
        </w:rPr>
      </w:pPr>
    </w:p>
    <w:p w14:paraId="1C5A2132" w14:textId="77777777" w:rsidR="007C0EF5" w:rsidRDefault="007C0EF5" w:rsidP="00A26B2D">
      <w:pPr>
        <w:pStyle w:val="Standard"/>
        <w:rPr>
          <w:rFonts w:ascii="Tahoma" w:hAnsi="Tahoma" w:cs="Tahoma"/>
          <w:b/>
          <w:bCs/>
          <w:sz w:val="18"/>
          <w:szCs w:val="18"/>
        </w:rPr>
      </w:pPr>
    </w:p>
    <w:p w14:paraId="5D3B373D" w14:textId="77777777" w:rsidR="007C0EF5" w:rsidRDefault="007C0EF5" w:rsidP="00A26B2D">
      <w:pPr>
        <w:pStyle w:val="Standard"/>
        <w:rPr>
          <w:rFonts w:ascii="Tahoma" w:hAnsi="Tahoma" w:cs="Tahoma"/>
          <w:b/>
          <w:bCs/>
          <w:sz w:val="18"/>
          <w:szCs w:val="18"/>
        </w:rPr>
      </w:pPr>
    </w:p>
    <w:p w14:paraId="2D9FFB17" w14:textId="77777777" w:rsidR="007C0EF5" w:rsidRDefault="007C0EF5" w:rsidP="00A26B2D">
      <w:pPr>
        <w:pStyle w:val="Standard"/>
        <w:rPr>
          <w:rFonts w:ascii="Tahoma" w:hAnsi="Tahoma" w:cs="Tahoma"/>
          <w:b/>
          <w:bCs/>
          <w:sz w:val="18"/>
          <w:szCs w:val="18"/>
        </w:rPr>
      </w:pPr>
    </w:p>
    <w:p w14:paraId="0DF9ACF0" w14:textId="77777777" w:rsidR="007C0EF5" w:rsidRDefault="007C0EF5" w:rsidP="00A26B2D">
      <w:pPr>
        <w:pStyle w:val="Standard"/>
        <w:rPr>
          <w:rFonts w:ascii="Tahoma" w:hAnsi="Tahoma" w:cs="Tahoma"/>
          <w:b/>
          <w:bCs/>
          <w:sz w:val="18"/>
          <w:szCs w:val="18"/>
        </w:rPr>
      </w:pPr>
    </w:p>
    <w:p w14:paraId="06393B43" w14:textId="77777777" w:rsidR="004457A5" w:rsidRDefault="004457A5" w:rsidP="00A26B2D">
      <w:pPr>
        <w:pStyle w:val="Standard"/>
        <w:rPr>
          <w:rFonts w:ascii="Tahoma" w:hAnsi="Tahoma" w:cs="Tahoma"/>
          <w:b/>
          <w:bCs/>
          <w:sz w:val="18"/>
          <w:szCs w:val="18"/>
        </w:rPr>
      </w:pPr>
    </w:p>
    <w:p w14:paraId="7C00B3D3" w14:textId="77777777" w:rsidR="004457A5" w:rsidRDefault="004457A5" w:rsidP="00A26B2D">
      <w:pPr>
        <w:pStyle w:val="Standard"/>
        <w:rPr>
          <w:rFonts w:ascii="Tahoma" w:hAnsi="Tahoma" w:cs="Tahoma"/>
          <w:b/>
          <w:bCs/>
          <w:sz w:val="18"/>
          <w:szCs w:val="18"/>
        </w:rPr>
      </w:pPr>
    </w:p>
    <w:p w14:paraId="384B92C6" w14:textId="77777777" w:rsidR="009550DE" w:rsidRPr="00F27B7C" w:rsidRDefault="009550DE" w:rsidP="00A26B2D">
      <w:pPr>
        <w:pStyle w:val="Standard"/>
        <w:rPr>
          <w:rFonts w:ascii="Tahoma" w:hAnsi="Tahoma" w:cs="Tahoma"/>
          <w:b/>
          <w:bCs/>
        </w:rPr>
      </w:pPr>
    </w:p>
    <w:p w14:paraId="6FE50AD8" w14:textId="77777777" w:rsidR="00A26B2D" w:rsidRDefault="00A26B2D" w:rsidP="00A26B2D">
      <w:pPr>
        <w:pStyle w:val="Standard"/>
        <w:rPr>
          <w:b/>
          <w:bCs/>
          <w:sz w:val="18"/>
          <w:szCs w:val="18"/>
        </w:rPr>
      </w:pPr>
      <w:r w:rsidRPr="00F27B7C">
        <w:rPr>
          <w:b/>
          <w:bCs/>
        </w:rPr>
        <w:lastRenderedPageBreak/>
        <w:t xml:space="preserve">I.NAZWA ORAZ ADRES ZAMAWIAJĄCEGO:   </w:t>
      </w:r>
      <w:r>
        <w:rPr>
          <w:b/>
          <w:bCs/>
          <w:sz w:val="18"/>
          <w:szCs w:val="18"/>
        </w:rPr>
        <w:t xml:space="preserve">                       </w:t>
      </w:r>
    </w:p>
    <w:p w14:paraId="40DDF475" w14:textId="77777777" w:rsidR="00A26B2D" w:rsidRPr="00F27B7C" w:rsidRDefault="00A26B2D" w:rsidP="00A26B2D">
      <w:pPr>
        <w:pStyle w:val="Standard"/>
      </w:pPr>
      <w:r w:rsidRPr="00F27B7C">
        <w:t>Zamawiającym jest Zarząd Dróg Powiatowych w Trzebnicy</w:t>
      </w:r>
    </w:p>
    <w:p w14:paraId="1DF80D3D" w14:textId="77777777" w:rsidR="00A26B2D" w:rsidRPr="00F27B7C" w:rsidRDefault="00A26B2D" w:rsidP="00A26B2D">
      <w:pPr>
        <w:pStyle w:val="Standard"/>
        <w:spacing w:line="360" w:lineRule="auto"/>
      </w:pPr>
      <w:r w:rsidRPr="00F27B7C">
        <w:t>ul. Łączna 1c, 55-100 Trzebnica</w:t>
      </w:r>
    </w:p>
    <w:p w14:paraId="5020A3BE" w14:textId="77777777" w:rsidR="00A26B2D" w:rsidRPr="00F27B7C" w:rsidRDefault="00A26B2D" w:rsidP="00A26B2D">
      <w:pPr>
        <w:pStyle w:val="Standard"/>
        <w:spacing w:line="360" w:lineRule="auto"/>
      </w:pPr>
      <w:r w:rsidRPr="00F27B7C">
        <w:t>tel.071 387 06 17</w:t>
      </w:r>
    </w:p>
    <w:p w14:paraId="0F368DE9" w14:textId="77777777" w:rsidR="00A26B2D" w:rsidRPr="00F27B7C" w:rsidRDefault="00A26B2D" w:rsidP="00A26B2D">
      <w:pPr>
        <w:pStyle w:val="Standard"/>
        <w:spacing w:line="360" w:lineRule="auto"/>
      </w:pPr>
      <w:r w:rsidRPr="00F27B7C">
        <w:t xml:space="preserve">strona internetowa: </w:t>
      </w:r>
      <w:hyperlink r:id="rId8" w:history="1">
        <w:r w:rsidRPr="00F27B7C">
          <w:t>www.drogi.trzebnica.pl</w:t>
        </w:r>
      </w:hyperlink>
    </w:p>
    <w:p w14:paraId="3AEEEDF9" w14:textId="77777777" w:rsidR="00A26B2D" w:rsidRPr="00F27B7C" w:rsidRDefault="00A26B2D" w:rsidP="00A26B2D">
      <w:pPr>
        <w:pStyle w:val="Standard"/>
        <w:spacing w:line="360" w:lineRule="auto"/>
      </w:pPr>
      <w:r w:rsidRPr="00F27B7C">
        <w:t>NIP : 915-16-26-021</w:t>
      </w:r>
    </w:p>
    <w:p w14:paraId="7B2C4A7C" w14:textId="77777777" w:rsidR="00A26B2D" w:rsidRPr="00F27B7C" w:rsidRDefault="00A26B2D" w:rsidP="00A26B2D">
      <w:pPr>
        <w:pStyle w:val="Standard"/>
        <w:spacing w:line="360" w:lineRule="auto"/>
      </w:pPr>
      <w:r w:rsidRPr="00F27B7C">
        <w:t>Zwanym dalej także  „ZDP Trzebnica”</w:t>
      </w:r>
    </w:p>
    <w:p w14:paraId="6D327FDD" w14:textId="77777777" w:rsidR="00A26B2D" w:rsidRDefault="00A26B2D" w:rsidP="00A26B2D">
      <w:pPr>
        <w:pStyle w:val="Standard"/>
        <w:spacing w:line="360" w:lineRule="auto"/>
        <w:rPr>
          <w:sz w:val="18"/>
          <w:szCs w:val="18"/>
        </w:rPr>
      </w:pPr>
    </w:p>
    <w:p w14:paraId="45603533" w14:textId="77777777" w:rsidR="00A26B2D" w:rsidRPr="00F27B7C" w:rsidRDefault="00A26B2D" w:rsidP="00A26B2D">
      <w:pPr>
        <w:pStyle w:val="Standard"/>
        <w:spacing w:line="360" w:lineRule="auto"/>
        <w:rPr>
          <w:b/>
          <w:bCs/>
        </w:rPr>
      </w:pPr>
      <w:r w:rsidRPr="00F27B7C">
        <w:rPr>
          <w:b/>
          <w:bCs/>
        </w:rPr>
        <w:t>II. OCHRONA DANYCH OSOBOWYCH:</w:t>
      </w:r>
    </w:p>
    <w:p w14:paraId="16E5BF5F" w14:textId="77777777" w:rsidR="00A26B2D" w:rsidRPr="00D11676" w:rsidRDefault="00A26B2D" w:rsidP="00A26B2D">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6EB4AD3" w14:textId="77777777" w:rsidR="00A26B2D" w:rsidRPr="00D11676" w:rsidRDefault="00A26B2D" w:rsidP="00A26B2D">
      <w:pPr>
        <w:pStyle w:val="Standard"/>
      </w:pPr>
      <w:r w:rsidRPr="00D11676">
        <w:t>1) administratorem Pani/Pana danych osobowych jest pracownik Zarządu Dróg Powiatowych w Trzebnicy;</w:t>
      </w:r>
    </w:p>
    <w:p w14:paraId="0BA233AF" w14:textId="77777777" w:rsidR="00A26B2D" w:rsidRPr="00D11676" w:rsidRDefault="00A26B2D" w:rsidP="00A26B2D">
      <w:pPr>
        <w:pStyle w:val="Standard"/>
      </w:pPr>
      <w:r w:rsidRPr="00D11676">
        <w:t>2) administrator wyznaczył Inspektora Danych Osobowych, z którym można się kontaktować pod adresem e-mail: drogi@powiat.trzebnica.pl.</w:t>
      </w:r>
    </w:p>
    <w:p w14:paraId="68A5686F" w14:textId="77777777" w:rsidR="00A26B2D" w:rsidRPr="00D11676" w:rsidRDefault="00A26B2D" w:rsidP="00A26B2D">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2CA45C71" w14:textId="77777777" w:rsidR="00A26B2D" w:rsidRPr="00D11676" w:rsidRDefault="00A26B2D" w:rsidP="00A26B2D">
      <w:pPr>
        <w:pStyle w:val="Standard"/>
      </w:pPr>
      <w:r w:rsidRPr="00D11676">
        <w:t>4) odbiorcami Pani/Pana danych osobowych będą osoby lub podmioty, którym udostępniona zostanie dokumentacja postępowania w oparciu o art. 74 ustawy P.Z.P.</w:t>
      </w:r>
    </w:p>
    <w:p w14:paraId="387B2707" w14:textId="77777777" w:rsidR="00A26B2D" w:rsidRPr="00D11676" w:rsidRDefault="00A26B2D" w:rsidP="00A26B2D">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6795186C" w14:textId="77777777" w:rsidR="00A26B2D" w:rsidRPr="00D11676" w:rsidRDefault="00A26B2D" w:rsidP="00A26B2D">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5DD6E21E" w14:textId="77777777" w:rsidR="00A26B2D" w:rsidRPr="00D11676" w:rsidRDefault="00A26B2D" w:rsidP="00A26B2D">
      <w:pPr>
        <w:pStyle w:val="Standard"/>
      </w:pPr>
      <w:r w:rsidRPr="00D11676">
        <w:t>7) w odniesieniu do Pani/Pana danych osobowych decyzje nie będą podejmowane w sposób zautomatyzowany, stosownie do art. 22 RODO.</w:t>
      </w:r>
    </w:p>
    <w:p w14:paraId="17AD6E8B" w14:textId="77777777" w:rsidR="00A26B2D" w:rsidRPr="00D11676" w:rsidRDefault="00A26B2D" w:rsidP="00A26B2D">
      <w:pPr>
        <w:pStyle w:val="Standard"/>
      </w:pPr>
      <w:r w:rsidRPr="00D11676">
        <w:t>8) posiada Pani/Pan:</w:t>
      </w:r>
    </w:p>
    <w:p w14:paraId="73769592" w14:textId="77777777" w:rsidR="00A26B2D" w:rsidRPr="00D11676" w:rsidRDefault="00A26B2D" w:rsidP="00A26B2D">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550265" w14:textId="77777777" w:rsidR="00A26B2D" w:rsidRPr="00D11676" w:rsidRDefault="00A26B2D" w:rsidP="00A26B2D">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499604" w14:textId="77777777" w:rsidR="00A26B2D" w:rsidRPr="00D11676" w:rsidRDefault="00A26B2D" w:rsidP="00A26B2D">
      <w:pPr>
        <w:pStyle w:val="Standard"/>
      </w:pPr>
      <w:r w:rsidRPr="00D11676">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D11676">
        <w:lastRenderedPageBreak/>
        <w:t>prawnej, lub z uwagi na ważne względy interesu publicznego Unii Europejskiej lub państwa członkowskiego);</w:t>
      </w:r>
    </w:p>
    <w:p w14:paraId="390CC935" w14:textId="77777777" w:rsidR="00A26B2D" w:rsidRPr="00D11676" w:rsidRDefault="00A26B2D" w:rsidP="00A26B2D">
      <w:pPr>
        <w:pStyle w:val="Standard"/>
      </w:pPr>
      <w:r w:rsidRPr="00D11676">
        <w:t xml:space="preserve">d) prawo do wniesienia skargi do Prezesa Urzędu Ochrony Danych Osobowych, gdy uzna Pani/Pan, że przetwarzanie danych osobowych Pani/Pana dotyczących narusza przepisy RODO;  </w:t>
      </w:r>
    </w:p>
    <w:p w14:paraId="3A8FC11C" w14:textId="77777777" w:rsidR="00A26B2D" w:rsidRPr="00D11676" w:rsidRDefault="00A26B2D" w:rsidP="00A26B2D">
      <w:pPr>
        <w:pStyle w:val="Standard"/>
      </w:pPr>
      <w:r w:rsidRPr="00D11676">
        <w:t>9) nie przysługuje Pani/Panu:</w:t>
      </w:r>
    </w:p>
    <w:p w14:paraId="37F02B42" w14:textId="77777777" w:rsidR="00A26B2D" w:rsidRPr="00D11676" w:rsidRDefault="00A26B2D" w:rsidP="00A26B2D">
      <w:pPr>
        <w:pStyle w:val="Standard"/>
      </w:pPr>
      <w:r w:rsidRPr="00D11676">
        <w:t>a) w związku z art. 17 ust. 3 lit. b, d lub e RODO prawo do usunięcia danych osobowych;</w:t>
      </w:r>
    </w:p>
    <w:p w14:paraId="13B865E3" w14:textId="77777777" w:rsidR="00A26B2D" w:rsidRPr="00D11676" w:rsidRDefault="00A26B2D" w:rsidP="00A26B2D">
      <w:pPr>
        <w:pStyle w:val="Standard"/>
      </w:pPr>
      <w:r w:rsidRPr="00D11676">
        <w:t>b) prawo do przenoszenia danych osobowych, o którym mowa w art. 20 RODO;</w:t>
      </w:r>
    </w:p>
    <w:p w14:paraId="24295FF4" w14:textId="77777777" w:rsidR="00A26B2D" w:rsidRPr="00D11676" w:rsidRDefault="00A26B2D" w:rsidP="00A26B2D">
      <w:pPr>
        <w:pStyle w:val="Standard"/>
      </w:pPr>
      <w:r w:rsidRPr="00D11676">
        <w:t>c) na podstawie art. 21 RODO prawo sprzeciwu, wobec przetwarzania danych osobowych, gdy podstawą prawną przetwarzania Pani/Pana danych osobowych jest art. 6 ust. 1 lit. c RODO;</w:t>
      </w:r>
    </w:p>
    <w:p w14:paraId="6252C6BD" w14:textId="77777777" w:rsidR="00A26B2D" w:rsidRPr="00D11676" w:rsidRDefault="00A26B2D" w:rsidP="00A26B2D">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9F3C38" w14:textId="77777777" w:rsidR="00A26B2D" w:rsidRPr="00D11676" w:rsidRDefault="00A26B2D" w:rsidP="00A26B2D">
      <w:pPr>
        <w:pStyle w:val="Standard"/>
        <w:rPr>
          <w:b/>
          <w:bCs/>
        </w:rPr>
      </w:pPr>
    </w:p>
    <w:p w14:paraId="23D5F7FA" w14:textId="77777777" w:rsidR="00A26B2D" w:rsidRPr="00F27B7C" w:rsidRDefault="00A26B2D" w:rsidP="00A26B2D">
      <w:pPr>
        <w:pStyle w:val="Standard"/>
      </w:pPr>
      <w:r w:rsidRPr="00F27B7C">
        <w:rPr>
          <w:b/>
          <w:bCs/>
        </w:rPr>
        <w:t>III. TRYB UDZIELENIA ZAMÓWIENIA:</w:t>
      </w:r>
    </w:p>
    <w:p w14:paraId="6296FE2C" w14:textId="734D8E78" w:rsidR="00A26B2D" w:rsidRDefault="00A26B2D" w:rsidP="00A26B2D">
      <w:pPr>
        <w:pStyle w:val="pkt"/>
        <w:numPr>
          <w:ilvl w:val="0"/>
          <w:numId w:val="8"/>
        </w:numPr>
        <w:spacing w:before="240" w:after="0"/>
        <w:ind w:left="426" w:hanging="426"/>
      </w:pPr>
      <w:r>
        <w:t xml:space="preserve">Niniejsze postępowanie prowadzone jest w trybie podstawowym o jakim stanowi art. 275 pkt 1 </w:t>
      </w:r>
      <w:proofErr w:type="spellStart"/>
      <w:r w:rsidR="002A2304">
        <w:t>P</w:t>
      </w:r>
      <w:r>
        <w:t>zp</w:t>
      </w:r>
      <w:proofErr w:type="spellEnd"/>
      <w:r>
        <w:t>. oraz niniejszej Specyfikacji Warunków Zamówienia, zwanej dalej „SWZ”.</w:t>
      </w:r>
    </w:p>
    <w:p w14:paraId="55A1BB58" w14:textId="77777777" w:rsidR="00A26B2D" w:rsidRDefault="00A26B2D" w:rsidP="00A26B2D">
      <w:pPr>
        <w:pStyle w:val="pkt"/>
        <w:numPr>
          <w:ilvl w:val="0"/>
          <w:numId w:val="1"/>
        </w:numPr>
        <w:spacing w:before="0" w:after="0"/>
        <w:ind w:left="426" w:hanging="426"/>
      </w:pPr>
      <w:r>
        <w:t>Zamawiający nie przewiduje wyboru najkorzystniejszej oferty z możliwością prowadzenia negocjacji.</w:t>
      </w:r>
    </w:p>
    <w:p w14:paraId="389D053F" w14:textId="4BD58DBB" w:rsidR="00A26B2D" w:rsidRDefault="00A26B2D" w:rsidP="00A26B2D">
      <w:pPr>
        <w:pStyle w:val="pkt"/>
        <w:numPr>
          <w:ilvl w:val="0"/>
          <w:numId w:val="1"/>
        </w:numPr>
        <w:spacing w:before="0" w:after="0"/>
        <w:ind w:left="426" w:hanging="426"/>
      </w:pPr>
      <w:r>
        <w:t xml:space="preserve">Szacunkowa wartość przedmiotowego zamówienia nie przekracza progów unijnych o jakich mowa w art. 3 ustawy </w:t>
      </w:r>
      <w:proofErr w:type="spellStart"/>
      <w:r w:rsidR="002A2304">
        <w:t>P</w:t>
      </w:r>
      <w:r>
        <w:t>zp</w:t>
      </w:r>
      <w:proofErr w:type="spellEnd"/>
      <w:r>
        <w:t xml:space="preserve">.  </w:t>
      </w:r>
    </w:p>
    <w:p w14:paraId="7ADF1966" w14:textId="470589D0" w:rsidR="00A26B2D" w:rsidRDefault="00A26B2D" w:rsidP="00A26B2D">
      <w:pPr>
        <w:pStyle w:val="pkt"/>
        <w:numPr>
          <w:ilvl w:val="0"/>
          <w:numId w:val="1"/>
        </w:numPr>
        <w:spacing w:before="0" w:after="0"/>
        <w:ind w:left="426" w:hanging="426"/>
      </w:pPr>
      <w:r>
        <w:t xml:space="preserve">Zgodnie z art. 310 pkt 1 </w:t>
      </w:r>
      <w:proofErr w:type="spellStart"/>
      <w:r w:rsidR="002A2304">
        <w:t>P</w:t>
      </w:r>
      <w:r>
        <w:t>zp</w:t>
      </w:r>
      <w:proofErr w:type="spellEnd"/>
      <w:r>
        <w:t>. Zamawiający przewiduje możliwość unieważnienia przedmiotowego postępowania, jeżeli środki, które Zamawiający zamierzał przeznaczyć na sfinansowanie całości lub części zamówienia, nie zostaną mu przyznane.</w:t>
      </w:r>
    </w:p>
    <w:p w14:paraId="5BDE6440" w14:textId="77777777" w:rsidR="00A26B2D" w:rsidRDefault="00A26B2D" w:rsidP="00A26B2D">
      <w:pPr>
        <w:pStyle w:val="pkt"/>
        <w:numPr>
          <w:ilvl w:val="0"/>
          <w:numId w:val="1"/>
        </w:numPr>
        <w:spacing w:before="0" w:after="0"/>
        <w:ind w:left="426" w:hanging="426"/>
      </w:pPr>
      <w:r>
        <w:t>Zamawiający nie przewiduje aukcji elektronicznej.</w:t>
      </w:r>
    </w:p>
    <w:p w14:paraId="7DB8D160" w14:textId="77777777" w:rsidR="00A26B2D" w:rsidRDefault="00A26B2D" w:rsidP="00A26B2D">
      <w:pPr>
        <w:pStyle w:val="pkt"/>
        <w:numPr>
          <w:ilvl w:val="0"/>
          <w:numId w:val="1"/>
        </w:numPr>
        <w:spacing w:before="0" w:after="0"/>
        <w:ind w:left="426" w:hanging="426"/>
      </w:pPr>
      <w:r>
        <w:t>Zamawiający nie przewiduje złożenia oferty w postaci katalogów elektronicznych.</w:t>
      </w:r>
    </w:p>
    <w:p w14:paraId="36453FD2" w14:textId="77777777" w:rsidR="00A26B2D" w:rsidRDefault="00A26B2D" w:rsidP="00A26B2D">
      <w:pPr>
        <w:pStyle w:val="pkt"/>
        <w:numPr>
          <w:ilvl w:val="0"/>
          <w:numId w:val="1"/>
        </w:numPr>
        <w:spacing w:before="0" w:after="0"/>
        <w:ind w:left="426" w:hanging="426"/>
      </w:pPr>
      <w:r>
        <w:t>Zamawiający nie prowadzi postępowania w celu zawarcia umowy ramowej.</w:t>
      </w:r>
    </w:p>
    <w:p w14:paraId="19AE1D27" w14:textId="61346833" w:rsidR="00A26B2D" w:rsidRDefault="00A26B2D" w:rsidP="00A26B2D">
      <w:pPr>
        <w:pStyle w:val="pkt"/>
        <w:numPr>
          <w:ilvl w:val="0"/>
          <w:numId w:val="1"/>
        </w:numPr>
        <w:spacing w:before="0" w:after="0"/>
        <w:ind w:left="426" w:hanging="426"/>
      </w:pPr>
      <w:r>
        <w:t xml:space="preserve">Zamawiający nie zastrzega możliwości ubiegania się o udzielenie zamówienia wyłącznie przez wykonawców, o których mowa w art. 94 </w:t>
      </w:r>
      <w:proofErr w:type="spellStart"/>
      <w:r w:rsidR="002A2304">
        <w:t>P</w:t>
      </w:r>
      <w:r>
        <w:t>zp</w:t>
      </w:r>
      <w:proofErr w:type="spellEnd"/>
      <w:r>
        <w:t>.</w:t>
      </w:r>
    </w:p>
    <w:p w14:paraId="47A12E0B" w14:textId="77777777" w:rsidR="00A26B2D" w:rsidRDefault="00A26B2D" w:rsidP="00A26B2D">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0D7043C6" w14:textId="77777777" w:rsidR="00A26B2D" w:rsidRDefault="00A26B2D" w:rsidP="00A26B2D">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26E4CC5C"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3280BF90"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1041BE7F" w14:textId="77777777" w:rsidR="00A26B2D" w:rsidRDefault="00A26B2D" w:rsidP="00A26B2D">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4) Zmiana osób zatrudnionych o umowę o pracę biorących udział w realizacji zamówienia nie wymaga aneksu do umowy. W przypadku dokonania takiej zmiany Wykonawca przedstawi Zamawiającemu skorygowaną listę osób.</w:t>
      </w:r>
    </w:p>
    <w:p w14:paraId="4535D70B" w14:textId="77777777" w:rsidR="00A26B2D" w:rsidRDefault="00A26B2D" w:rsidP="00A26B2D">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r>
      <w:r>
        <w:rPr>
          <w:rFonts w:eastAsia="Andale Sans UI"/>
        </w:rPr>
        <w:lastRenderedPageBreak/>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3D8790B8" w14:textId="77777777" w:rsidR="00A26B2D" w:rsidRDefault="00A26B2D" w:rsidP="00A26B2D">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14C7C6E0" w14:textId="77777777" w:rsidR="00A26B2D" w:rsidRDefault="00A26B2D" w:rsidP="00A26B2D">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F2545A8" w14:textId="77777777" w:rsidR="00A26B2D" w:rsidRDefault="00A26B2D" w:rsidP="00A26B2D">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63EE2668" w14:textId="77777777" w:rsidR="00A26B2D" w:rsidRDefault="00A26B2D" w:rsidP="00A26B2D">
      <w:pPr>
        <w:pStyle w:val="pkt"/>
        <w:numPr>
          <w:ilvl w:val="0"/>
          <w:numId w:val="1"/>
        </w:numPr>
        <w:spacing w:before="0" w:after="0"/>
        <w:ind w:left="426" w:hanging="426"/>
      </w:pPr>
      <w:r>
        <w:t xml:space="preserve">Szczegółowe wymagania dotyczące realizacji oraz egzekwowania wymogu zatrudnienia na podstawie stosunku pracy zostały określone </w:t>
      </w:r>
      <w:r w:rsidRPr="004C3DA5">
        <w:t xml:space="preserve">we wzorze umowy stanowiącym Załącznik nr </w:t>
      </w:r>
      <w:r w:rsidR="000F2CC6" w:rsidRPr="004C3DA5">
        <w:t>7</w:t>
      </w:r>
      <w:r w:rsidR="000F2CC6">
        <w:t xml:space="preserve"> </w:t>
      </w:r>
      <w:r>
        <w:t>do SWZ.</w:t>
      </w:r>
    </w:p>
    <w:p w14:paraId="42443E98" w14:textId="37CF8569" w:rsidR="00A26B2D" w:rsidRDefault="00A26B2D" w:rsidP="00A26B2D">
      <w:pPr>
        <w:pStyle w:val="pkt"/>
        <w:numPr>
          <w:ilvl w:val="0"/>
          <w:numId w:val="1"/>
        </w:numPr>
        <w:spacing w:before="0" w:after="0"/>
        <w:ind w:left="426" w:hanging="426"/>
      </w:pPr>
      <w:r>
        <w:t xml:space="preserve">Zamawiający nie określa dodatkowych wymagań związanych z zatrudnianiem osób, o których mowa w art. 96 ust. 2 pkt 2 </w:t>
      </w:r>
      <w:proofErr w:type="spellStart"/>
      <w:r w:rsidR="002A2304">
        <w:t>P</w:t>
      </w:r>
      <w:r>
        <w:t>zp</w:t>
      </w:r>
      <w:proofErr w:type="spellEnd"/>
      <w:r>
        <w:t>.</w:t>
      </w:r>
    </w:p>
    <w:p w14:paraId="4F222CC0" w14:textId="77777777" w:rsidR="00A26B2D" w:rsidRDefault="00A26B2D" w:rsidP="00A26B2D">
      <w:pPr>
        <w:pStyle w:val="Standard"/>
        <w:spacing w:line="360" w:lineRule="auto"/>
        <w:ind w:left="-20"/>
        <w:jc w:val="both"/>
      </w:pPr>
    </w:p>
    <w:p w14:paraId="6D1BB24A" w14:textId="77777777" w:rsidR="00A26B2D" w:rsidRDefault="00A26B2D" w:rsidP="00A26B2D">
      <w:pPr>
        <w:pStyle w:val="Standard"/>
        <w:spacing w:line="360" w:lineRule="auto"/>
        <w:ind w:left="-20"/>
        <w:jc w:val="both"/>
        <w:rPr>
          <w:b/>
          <w:bCs/>
        </w:rPr>
      </w:pPr>
      <w:r>
        <w:rPr>
          <w:b/>
          <w:bCs/>
        </w:rPr>
        <w:t>IV. OPIS PRZEDMIOTU ZAMÓWIENIA:</w:t>
      </w:r>
    </w:p>
    <w:p w14:paraId="5A93BA57" w14:textId="551F5CB3" w:rsidR="00A26B2D" w:rsidRDefault="00611346" w:rsidP="00611346">
      <w:pPr>
        <w:pStyle w:val="Standard"/>
        <w:jc w:val="both"/>
      </w:pPr>
      <w:r w:rsidRPr="00611346">
        <w:rPr>
          <w:b/>
          <w:bCs/>
        </w:rPr>
        <w:t>1.</w:t>
      </w:r>
      <w:r>
        <w:t xml:space="preserve"> </w:t>
      </w:r>
      <w:r w:rsidR="00A26B2D">
        <w:t xml:space="preserve">Przedmiotem zamówienia jest </w:t>
      </w:r>
      <w:r w:rsidR="009459CC" w:rsidRPr="009459CC">
        <w:t>zadanie pn</w:t>
      </w:r>
      <w:r w:rsidR="00A26B2D">
        <w:t>.</w:t>
      </w:r>
      <w:r w:rsidR="00A26B2D">
        <w:rPr>
          <w:b/>
          <w:bCs/>
        </w:rPr>
        <w:t xml:space="preserve">: </w:t>
      </w:r>
      <w:r w:rsidR="00A26B2D">
        <w:rPr>
          <w:rFonts w:eastAsia="Arial"/>
          <w:b/>
          <w:bCs/>
          <w:i/>
          <w:iCs/>
          <w:color w:val="000000"/>
        </w:rPr>
        <w:t xml:space="preserve"> </w:t>
      </w:r>
    </w:p>
    <w:p w14:paraId="4FE92858" w14:textId="4E18D398" w:rsidR="007C0EF5" w:rsidRDefault="00550E34" w:rsidP="00DD71F4">
      <w:pPr>
        <w:widowControl/>
        <w:suppressAutoHyphens w:val="0"/>
        <w:autoSpaceDN/>
        <w:spacing w:after="160" w:line="259" w:lineRule="auto"/>
        <w:ind w:left="1440"/>
        <w:contextualSpacing/>
        <w:textAlignment w:val="auto"/>
        <w:rPr>
          <w:rFonts w:eastAsiaTheme="minorHAnsi" w:cs="Times New Roman"/>
          <w:b/>
          <w:bCs/>
          <w:kern w:val="0"/>
          <w:sz w:val="28"/>
          <w:szCs w:val="28"/>
          <w:lang w:eastAsia="en-US" w:bidi="ar-SA"/>
        </w:rPr>
      </w:pPr>
      <w:r>
        <w:rPr>
          <w:rFonts w:eastAsiaTheme="minorHAnsi" w:cs="Times New Roman"/>
          <w:b/>
          <w:bCs/>
          <w:kern w:val="0"/>
          <w:sz w:val="28"/>
          <w:szCs w:val="28"/>
          <w:lang w:eastAsia="en-US" w:bidi="ar-SA"/>
        </w:rPr>
        <w:t>O</w:t>
      </w:r>
      <w:r w:rsidR="00583B7E" w:rsidRPr="00583B7E">
        <w:rPr>
          <w:rFonts w:eastAsiaTheme="minorHAnsi" w:cs="Times New Roman"/>
          <w:b/>
          <w:bCs/>
          <w:kern w:val="0"/>
          <w:sz w:val="28"/>
          <w:szCs w:val="28"/>
          <w:lang w:eastAsia="en-US" w:bidi="ar-SA"/>
        </w:rPr>
        <w:t>pracowanie dokumentacji projektowo – kosztorysowej wraz z przeniesieniem praw autorskich, z uwzględnieniem uwag, zaleceń i wytycznych Zamawiającego oraz uwag i koniecznych uzupełnień wymaganych przez instytucje opiniujące lub zatwierdzające poszczególne części dokumentacji projektowej dla zadania pn</w:t>
      </w:r>
      <w:r w:rsidR="003277B5">
        <w:rPr>
          <w:rFonts w:eastAsiaTheme="minorHAnsi" w:cs="Times New Roman"/>
          <w:b/>
          <w:bCs/>
          <w:kern w:val="0"/>
          <w:sz w:val="28"/>
          <w:szCs w:val="28"/>
          <w:lang w:eastAsia="en-US" w:bidi="ar-SA"/>
        </w:rPr>
        <w:t>.</w:t>
      </w:r>
      <w:bookmarkStart w:id="1" w:name="_Hlk141872398"/>
      <w:bookmarkStart w:id="2" w:name="_Hlk144447921"/>
      <w:r w:rsidR="004169A0" w:rsidRPr="004169A0">
        <w:t xml:space="preserve"> </w:t>
      </w:r>
      <w:r w:rsidR="004169A0" w:rsidRPr="004169A0">
        <w:rPr>
          <w:rFonts w:eastAsiaTheme="minorHAnsi" w:cs="Times New Roman"/>
          <w:b/>
          <w:bCs/>
          <w:kern w:val="0"/>
          <w:sz w:val="28"/>
          <w:szCs w:val="28"/>
          <w:lang w:eastAsia="en-US" w:bidi="ar-SA"/>
        </w:rPr>
        <w:t>,,</w:t>
      </w:r>
      <w:r w:rsidR="00401F43">
        <w:rPr>
          <w:rFonts w:eastAsiaTheme="minorHAnsi" w:cs="Times New Roman"/>
          <w:b/>
          <w:bCs/>
          <w:kern w:val="0"/>
          <w:sz w:val="28"/>
          <w:szCs w:val="28"/>
          <w:lang w:eastAsia="en-US" w:bidi="ar-SA"/>
        </w:rPr>
        <w:t>Budowa chodnika przy drodze powiatowej nr 1360 D Nowosielce</w:t>
      </w:r>
      <w:r w:rsidR="004169A0" w:rsidRPr="004169A0">
        <w:rPr>
          <w:rFonts w:eastAsiaTheme="minorHAnsi" w:cs="Times New Roman"/>
          <w:b/>
          <w:bCs/>
          <w:kern w:val="0"/>
          <w:sz w:val="28"/>
          <w:szCs w:val="28"/>
          <w:lang w:eastAsia="en-US" w:bidi="ar-SA"/>
        </w:rPr>
        <w:t>”.</w:t>
      </w:r>
    </w:p>
    <w:bookmarkEnd w:id="1"/>
    <w:bookmarkEnd w:id="2"/>
    <w:p w14:paraId="319F3BF7" w14:textId="67B0A8B9" w:rsidR="003277B5"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Prace projektowe obejmują </w:t>
      </w:r>
      <w:r w:rsidR="003277B5">
        <w:rPr>
          <w:rFonts w:eastAsiaTheme="minorHAnsi" w:cs="Times New Roman"/>
          <w:kern w:val="0"/>
          <w:lang w:eastAsia="en-US" w:bidi="ar-SA"/>
        </w:rPr>
        <w:t xml:space="preserve">budowę chodnika </w:t>
      </w:r>
      <w:r w:rsidR="009F7631">
        <w:rPr>
          <w:rFonts w:eastAsiaTheme="minorHAnsi" w:cs="Times New Roman"/>
          <w:kern w:val="0"/>
          <w:lang w:eastAsia="en-US" w:bidi="ar-SA"/>
        </w:rPr>
        <w:t>wzdłuż</w:t>
      </w:r>
      <w:r w:rsidR="003277B5">
        <w:rPr>
          <w:rFonts w:eastAsiaTheme="minorHAnsi" w:cs="Times New Roman"/>
          <w:kern w:val="0"/>
          <w:lang w:eastAsia="en-US" w:bidi="ar-SA"/>
        </w:rPr>
        <w:t xml:space="preserve"> </w:t>
      </w:r>
      <w:r w:rsidR="00411689">
        <w:rPr>
          <w:rFonts w:eastAsiaTheme="minorHAnsi" w:cs="Times New Roman"/>
          <w:kern w:val="0"/>
          <w:lang w:eastAsia="en-US" w:bidi="ar-SA"/>
        </w:rPr>
        <w:t xml:space="preserve">krawędzi istniejącej </w:t>
      </w:r>
      <w:r w:rsidR="003277B5">
        <w:rPr>
          <w:rFonts w:eastAsiaTheme="minorHAnsi" w:cs="Times New Roman"/>
          <w:kern w:val="0"/>
          <w:lang w:eastAsia="en-US" w:bidi="ar-SA"/>
        </w:rPr>
        <w:t>dro</w:t>
      </w:r>
      <w:r w:rsidR="009F7631">
        <w:rPr>
          <w:rFonts w:eastAsiaTheme="minorHAnsi" w:cs="Times New Roman"/>
          <w:kern w:val="0"/>
          <w:lang w:eastAsia="en-US" w:bidi="ar-SA"/>
        </w:rPr>
        <w:t>gi</w:t>
      </w:r>
      <w:r w:rsidR="003277B5">
        <w:rPr>
          <w:rFonts w:eastAsiaTheme="minorHAnsi" w:cs="Times New Roman"/>
          <w:kern w:val="0"/>
          <w:lang w:eastAsia="en-US" w:bidi="ar-SA"/>
        </w:rPr>
        <w:t xml:space="preserve"> powia</w:t>
      </w:r>
      <w:r w:rsidR="009F7631">
        <w:rPr>
          <w:rFonts w:eastAsiaTheme="minorHAnsi" w:cs="Times New Roman"/>
          <w:kern w:val="0"/>
          <w:lang w:eastAsia="en-US" w:bidi="ar-SA"/>
        </w:rPr>
        <w:t>towej</w:t>
      </w:r>
      <w:r w:rsidR="00DA27CA">
        <w:rPr>
          <w:rFonts w:eastAsiaTheme="minorHAnsi" w:cs="Times New Roman"/>
          <w:kern w:val="0"/>
          <w:lang w:eastAsia="en-US" w:bidi="ar-SA"/>
        </w:rPr>
        <w:t xml:space="preserve"> 1360 D</w:t>
      </w:r>
      <w:r w:rsidR="009F7631">
        <w:rPr>
          <w:rFonts w:eastAsiaTheme="minorHAnsi" w:cs="Times New Roman"/>
          <w:kern w:val="0"/>
          <w:lang w:eastAsia="en-US" w:bidi="ar-SA"/>
        </w:rPr>
        <w:t xml:space="preserve"> – ul. Eliasza o łącznej długości wynoszącej ok. 506</w:t>
      </w:r>
      <w:r w:rsidR="001E124A">
        <w:rPr>
          <w:rFonts w:eastAsiaTheme="minorHAnsi" w:cs="Times New Roman"/>
          <w:kern w:val="0"/>
          <w:lang w:eastAsia="en-US" w:bidi="ar-SA"/>
        </w:rPr>
        <w:t xml:space="preserve"> </w:t>
      </w:r>
      <w:r w:rsidR="009F7631">
        <w:rPr>
          <w:rFonts w:eastAsiaTheme="minorHAnsi" w:cs="Times New Roman"/>
          <w:kern w:val="0"/>
          <w:lang w:eastAsia="en-US" w:bidi="ar-SA"/>
        </w:rPr>
        <w:t>m.</w:t>
      </w:r>
    </w:p>
    <w:p w14:paraId="23E1EEA5" w14:textId="02A8EA6F" w:rsidR="003277B5"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Początek planowanego do budowy chodnika znajduje się </w:t>
      </w:r>
      <w:r w:rsidR="003277B5">
        <w:rPr>
          <w:rFonts w:eastAsiaTheme="minorHAnsi" w:cs="Times New Roman"/>
          <w:kern w:val="0"/>
          <w:lang w:eastAsia="en-US" w:bidi="ar-SA"/>
        </w:rPr>
        <w:t>w rejonie działki 291/7 a koniec w rejonie działki 314/3.</w:t>
      </w:r>
    </w:p>
    <w:p w14:paraId="6EF35AC1" w14:textId="574D0C8E" w:rsidR="0039295E" w:rsidRDefault="0039295E"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Teren planowanej inwestycji nie mieści się w całości na terenie działek drogowych należących do Zarządu Dróg Powiatowych w Trzebnicy oraz Gminy Oborniki Śląskie, w związku z czym zakres prac wymaga zajęcia części działek należących do prywatnych właścicieli.</w:t>
      </w:r>
    </w:p>
    <w:p w14:paraId="4B1F8D92" w14:textId="55B1E941" w:rsidR="00833E9C" w:rsidRPr="00833E9C" w:rsidRDefault="00833E9C" w:rsidP="00833E9C">
      <w:pPr>
        <w:widowControl/>
        <w:suppressAutoHyphens w:val="0"/>
        <w:autoSpaceDN/>
        <w:spacing w:before="100" w:beforeAutospacing="1" w:after="160" w:line="259" w:lineRule="auto"/>
        <w:textAlignment w:val="auto"/>
        <w:rPr>
          <w:rFonts w:eastAsia="Times New Roman" w:cs="Times New Roman"/>
          <w:b/>
          <w:bCs/>
          <w:kern w:val="0"/>
          <w:lang w:eastAsia="pl-PL" w:bidi="ar-SA"/>
        </w:rPr>
      </w:pPr>
      <w:r w:rsidRPr="00833E9C">
        <w:rPr>
          <w:rFonts w:eastAsia="Times New Roman" w:cs="Times New Roman"/>
          <w:b/>
          <w:bCs/>
          <w:kern w:val="0"/>
          <w:lang w:eastAsia="pl-PL" w:bidi="ar-SA"/>
        </w:rPr>
        <w:lastRenderedPageBreak/>
        <w:t>W celu realizacji dokumentacji projektowej Zamawiający udostępnia ,,Koncepcję budowy chodnika w miejscowości Nowosielce gmina Oborniki Śląskie” autorstwa JG Projekt Biuro Projektowania i Obsługi Budownictwa Jacek  Grabowski</w:t>
      </w:r>
      <w:r>
        <w:rPr>
          <w:rFonts w:eastAsia="Times New Roman" w:cs="Times New Roman"/>
          <w:b/>
          <w:bCs/>
          <w:kern w:val="0"/>
          <w:lang w:eastAsia="pl-PL" w:bidi="ar-SA"/>
        </w:rPr>
        <w:t xml:space="preserve"> -załącznik nr 8 do SWZ.</w:t>
      </w:r>
    </w:p>
    <w:p w14:paraId="6D3B9CCC" w14:textId="4F5EB0AC" w:rsidR="00833E9C" w:rsidRPr="004903BE" w:rsidRDefault="00833E9C" w:rsidP="004903BE">
      <w:pPr>
        <w:widowControl/>
        <w:suppressAutoHyphens w:val="0"/>
        <w:autoSpaceDN/>
        <w:spacing w:before="100" w:beforeAutospacing="1" w:after="160" w:line="259" w:lineRule="auto"/>
        <w:textAlignment w:val="auto"/>
        <w:rPr>
          <w:rFonts w:eastAsia="Times New Roman" w:cs="Times New Roman"/>
          <w:b/>
          <w:bCs/>
          <w:kern w:val="0"/>
          <w:u w:val="single"/>
          <w:lang w:eastAsia="pl-PL" w:bidi="ar-SA"/>
        </w:rPr>
      </w:pPr>
      <w:r w:rsidRPr="00833E9C">
        <w:rPr>
          <w:rFonts w:eastAsia="Times New Roman" w:cs="Times New Roman"/>
          <w:b/>
          <w:bCs/>
          <w:kern w:val="0"/>
          <w:u w:val="single"/>
          <w:lang w:eastAsia="pl-PL" w:bidi="ar-SA"/>
        </w:rPr>
        <w:t>Do zaprojektowania wybrano wariant nr II.</w:t>
      </w:r>
    </w:p>
    <w:p w14:paraId="3FF9E4FE" w14:textId="4DB7C860" w:rsidR="00DD71F4" w:rsidRPr="00DD71F4" w:rsidRDefault="00DD71F4" w:rsidP="00DD71F4">
      <w:pPr>
        <w:pStyle w:val="Standard"/>
        <w:suppressAutoHyphens w:val="0"/>
        <w:spacing w:after="380"/>
        <w:rPr>
          <w:rFonts w:eastAsiaTheme="minorHAnsi" w:cs="Times New Roman"/>
          <w:kern w:val="0"/>
          <w:lang w:eastAsia="en-US" w:bidi="ar-SA"/>
        </w:rPr>
      </w:pPr>
      <w:r w:rsidRPr="00DA27CA">
        <w:rPr>
          <w:rFonts w:eastAsiaTheme="minorHAnsi" w:cs="Times New Roman"/>
          <w:kern w:val="0"/>
          <w:lang w:eastAsia="en-US" w:bidi="ar-SA"/>
        </w:rPr>
        <w:t xml:space="preserve">Droga powiatowa </w:t>
      </w:r>
      <w:r w:rsidR="00DA27CA">
        <w:rPr>
          <w:rFonts w:eastAsiaTheme="minorHAnsi" w:cs="Times New Roman"/>
          <w:kern w:val="0"/>
          <w:lang w:eastAsia="en-US" w:bidi="ar-SA"/>
        </w:rPr>
        <w:t xml:space="preserve">1360 </w:t>
      </w:r>
      <w:r w:rsidRPr="00DA27CA">
        <w:rPr>
          <w:rFonts w:eastAsiaTheme="minorHAnsi" w:cs="Times New Roman"/>
          <w:kern w:val="0"/>
          <w:lang w:eastAsia="en-US" w:bidi="ar-SA"/>
        </w:rPr>
        <w:t>D posiada klasę L</w:t>
      </w:r>
    </w:p>
    <w:p w14:paraId="70D2C0F5" w14:textId="77777777" w:rsidR="00DD71F4" w:rsidRPr="004F7150" w:rsidRDefault="00DD71F4" w:rsidP="00DD71F4">
      <w:pPr>
        <w:pStyle w:val="Standard"/>
        <w:suppressAutoHyphens w:val="0"/>
        <w:spacing w:after="380"/>
        <w:rPr>
          <w:rFonts w:eastAsiaTheme="minorHAnsi" w:cs="Times New Roman"/>
          <w:b/>
          <w:bCs/>
          <w:kern w:val="0"/>
          <w:lang w:eastAsia="en-US" w:bidi="ar-SA"/>
        </w:rPr>
      </w:pPr>
      <w:r w:rsidRPr="004F7150">
        <w:rPr>
          <w:rFonts w:eastAsiaTheme="minorHAnsi" w:cs="Times New Roman"/>
          <w:b/>
          <w:bCs/>
          <w:kern w:val="0"/>
          <w:lang w:eastAsia="en-US" w:bidi="ar-SA"/>
        </w:rPr>
        <w:t>Projektem należy objąć w szczególności:</w:t>
      </w:r>
    </w:p>
    <w:p w14:paraId="60416B4A" w14:textId="4A452D13"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Opracowanie w zakresie terytorialnym obejmuje w szczególności:</w:t>
      </w:r>
    </w:p>
    <w:p w14:paraId="3A0C81DF" w14:textId="33578ACB" w:rsidR="00DD71F4" w:rsidRDefault="00DD71F4" w:rsidP="00833E9C">
      <w:pPr>
        <w:spacing w:before="100" w:beforeAutospacing="1"/>
        <w:rPr>
          <w:rFonts w:eastAsia="Times New Roman" w:cs="Times New Roman"/>
          <w:kern w:val="0"/>
          <w:lang w:eastAsia="pl-PL" w:bidi="ar-SA"/>
        </w:rPr>
      </w:pPr>
      <w:r w:rsidRPr="00DD71F4">
        <w:rPr>
          <w:rFonts w:eastAsiaTheme="minorHAnsi" w:cs="Times New Roman"/>
          <w:kern w:val="0"/>
          <w:lang w:eastAsia="en-US" w:bidi="ar-SA"/>
        </w:rPr>
        <w:t>•</w:t>
      </w:r>
      <w:r w:rsidRPr="00DD71F4">
        <w:rPr>
          <w:rFonts w:eastAsiaTheme="minorHAnsi" w:cs="Times New Roman"/>
          <w:kern w:val="0"/>
          <w:lang w:eastAsia="en-US" w:bidi="ar-SA"/>
        </w:rPr>
        <w:tab/>
      </w:r>
      <w:r w:rsidR="00C54197">
        <w:rPr>
          <w:rFonts w:eastAsiaTheme="minorHAnsi" w:cs="Times New Roman"/>
          <w:kern w:val="0"/>
          <w:lang w:eastAsia="en-US" w:bidi="ar-SA"/>
        </w:rPr>
        <w:t xml:space="preserve"> </w:t>
      </w:r>
      <w:r w:rsidR="00833E9C" w:rsidRPr="00833E9C">
        <w:rPr>
          <w:rFonts w:eastAsia="Times New Roman" w:cs="Times New Roman"/>
          <w:kern w:val="0"/>
          <w:lang w:eastAsia="pl-PL" w:bidi="ar-SA"/>
        </w:rPr>
        <w:t>działkę nr 385/1 dr, AM -1, obręb Nowosielce, Gmina Oborniki Śląskie.</w:t>
      </w:r>
    </w:p>
    <w:p w14:paraId="3D910D2B" w14:textId="77777777" w:rsidR="004903BE" w:rsidRDefault="004903BE" w:rsidP="00DD71F4">
      <w:pPr>
        <w:pStyle w:val="Standard"/>
        <w:suppressAutoHyphens w:val="0"/>
        <w:spacing w:after="380"/>
        <w:rPr>
          <w:rFonts w:eastAsiaTheme="minorHAnsi" w:cs="Times New Roman"/>
          <w:b/>
          <w:bCs/>
          <w:kern w:val="0"/>
          <w:lang w:eastAsia="en-US" w:bidi="ar-SA"/>
        </w:rPr>
      </w:pPr>
    </w:p>
    <w:p w14:paraId="67F7304C" w14:textId="7EAC9304" w:rsidR="00DD71F4" w:rsidRPr="00DD71F4" w:rsidRDefault="00DD71F4" w:rsidP="00DD71F4">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Zakres rzeczowy:</w:t>
      </w:r>
    </w:p>
    <w:p w14:paraId="1104AEF3" w14:textId="60170E2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 </w:t>
      </w:r>
      <w:r w:rsidR="001E124A">
        <w:rPr>
          <w:rFonts w:eastAsiaTheme="minorHAnsi" w:cs="Times New Roman"/>
          <w:kern w:val="0"/>
          <w:lang w:eastAsia="en-US" w:bidi="ar-SA"/>
        </w:rPr>
        <w:t>długość chodnika bitumicznego planowanego</w:t>
      </w:r>
      <w:r w:rsidRPr="00DD71F4">
        <w:rPr>
          <w:rFonts w:eastAsiaTheme="minorHAnsi" w:cs="Times New Roman"/>
          <w:kern w:val="0"/>
          <w:lang w:eastAsia="en-US" w:bidi="ar-SA"/>
        </w:rPr>
        <w:t xml:space="preserve"> do </w:t>
      </w:r>
      <w:r w:rsidR="001E124A">
        <w:rPr>
          <w:rFonts w:eastAsiaTheme="minorHAnsi" w:cs="Times New Roman"/>
          <w:kern w:val="0"/>
          <w:lang w:eastAsia="en-US" w:bidi="ar-SA"/>
        </w:rPr>
        <w:t>wy</w:t>
      </w:r>
      <w:r w:rsidRPr="00DD71F4">
        <w:rPr>
          <w:rFonts w:eastAsiaTheme="minorHAnsi" w:cs="Times New Roman"/>
          <w:kern w:val="0"/>
          <w:lang w:eastAsia="en-US" w:bidi="ar-SA"/>
        </w:rPr>
        <w:t>budo</w:t>
      </w:r>
      <w:r w:rsidR="001E124A">
        <w:rPr>
          <w:rFonts w:eastAsiaTheme="minorHAnsi" w:cs="Times New Roman"/>
          <w:kern w:val="0"/>
          <w:lang w:eastAsia="en-US" w:bidi="ar-SA"/>
        </w:rPr>
        <w:t>wania</w:t>
      </w:r>
      <w:r w:rsidRPr="00DD71F4">
        <w:rPr>
          <w:rFonts w:eastAsiaTheme="minorHAnsi" w:cs="Times New Roman"/>
          <w:kern w:val="0"/>
          <w:lang w:eastAsia="en-US" w:bidi="ar-SA"/>
        </w:rPr>
        <w:t xml:space="preserve"> to </w:t>
      </w:r>
      <w:r w:rsidR="001E124A">
        <w:rPr>
          <w:rFonts w:eastAsiaTheme="minorHAnsi" w:cs="Times New Roman"/>
          <w:kern w:val="0"/>
          <w:lang w:eastAsia="en-US" w:bidi="ar-SA"/>
        </w:rPr>
        <w:t>ok 506</w:t>
      </w:r>
      <w:r w:rsidR="00FE4AC2">
        <w:rPr>
          <w:rFonts w:eastAsiaTheme="minorHAnsi" w:cs="Times New Roman"/>
          <w:kern w:val="0"/>
          <w:lang w:eastAsia="en-US" w:bidi="ar-SA"/>
        </w:rPr>
        <w:t>,13</w:t>
      </w:r>
      <w:r w:rsidRPr="00DD71F4">
        <w:rPr>
          <w:rFonts w:eastAsiaTheme="minorHAnsi" w:cs="Times New Roman"/>
          <w:kern w:val="0"/>
          <w:lang w:eastAsia="en-US" w:bidi="ar-SA"/>
        </w:rPr>
        <w:t>m</w:t>
      </w:r>
      <w:r w:rsidR="001E124A">
        <w:rPr>
          <w:rFonts w:eastAsiaTheme="minorHAnsi" w:cs="Times New Roman"/>
          <w:kern w:val="0"/>
          <w:lang w:eastAsia="en-US" w:bidi="ar-SA"/>
        </w:rPr>
        <w:t xml:space="preserve"> b., o szerokości </w:t>
      </w:r>
      <w:r w:rsidR="00833E9C">
        <w:rPr>
          <w:rFonts w:eastAsiaTheme="minorHAnsi" w:cs="Times New Roman"/>
          <w:kern w:val="0"/>
          <w:lang w:eastAsia="en-US" w:bidi="ar-SA"/>
        </w:rPr>
        <w:t xml:space="preserve">ok </w:t>
      </w:r>
      <w:r w:rsidR="001E124A">
        <w:rPr>
          <w:rFonts w:eastAsiaTheme="minorHAnsi" w:cs="Times New Roman"/>
          <w:kern w:val="0"/>
          <w:lang w:eastAsia="en-US" w:bidi="ar-SA"/>
        </w:rPr>
        <w:t>2,0 m</w:t>
      </w:r>
    </w:p>
    <w:p w14:paraId="7BB863DC" w14:textId="77777777" w:rsidR="00DD71F4" w:rsidRPr="00DD71F4" w:rsidRDefault="00DD71F4" w:rsidP="00DD71F4">
      <w:pPr>
        <w:pStyle w:val="Standard"/>
        <w:suppressAutoHyphens w:val="0"/>
        <w:spacing w:after="380"/>
        <w:rPr>
          <w:rFonts w:eastAsiaTheme="minorHAnsi" w:cs="Times New Roman"/>
          <w:b/>
          <w:bCs/>
          <w:kern w:val="0"/>
          <w:lang w:eastAsia="en-US" w:bidi="ar-SA"/>
        </w:rPr>
      </w:pPr>
      <w:r w:rsidRPr="00DD71F4">
        <w:rPr>
          <w:rFonts w:eastAsiaTheme="minorHAnsi" w:cs="Times New Roman"/>
          <w:b/>
          <w:bCs/>
          <w:kern w:val="0"/>
          <w:lang w:eastAsia="en-US" w:bidi="ar-SA"/>
        </w:rPr>
        <w:t>Należy zaprojektować w szczególności:</w:t>
      </w:r>
    </w:p>
    <w:p w14:paraId="6BDBE8FA" w14:textId="05D96EB5"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a) zaprojektować chodnik z masy bitumicznej o szerokości</w:t>
      </w:r>
      <w:r w:rsidR="00833E9C">
        <w:rPr>
          <w:rFonts w:eastAsiaTheme="minorHAnsi" w:cs="Times New Roman"/>
          <w:kern w:val="0"/>
          <w:lang w:eastAsia="en-US" w:bidi="ar-SA"/>
        </w:rPr>
        <w:t xml:space="preserve"> ok</w:t>
      </w:r>
      <w:r w:rsidRPr="00DD71F4">
        <w:rPr>
          <w:rFonts w:eastAsiaTheme="minorHAnsi" w:cs="Times New Roman"/>
          <w:kern w:val="0"/>
          <w:lang w:eastAsia="en-US" w:bidi="ar-SA"/>
        </w:rPr>
        <w:t xml:space="preserve"> 2 m wraz z krawężnikami, wpustami i przy</w:t>
      </w:r>
      <w:r w:rsidR="006C1841">
        <w:rPr>
          <w:rFonts w:eastAsiaTheme="minorHAnsi" w:cs="Times New Roman"/>
          <w:kern w:val="0"/>
          <w:lang w:eastAsia="en-US" w:bidi="ar-SA"/>
        </w:rPr>
        <w:t>-</w:t>
      </w:r>
      <w:r w:rsidRPr="00DD71F4">
        <w:rPr>
          <w:rFonts w:eastAsiaTheme="minorHAnsi" w:cs="Times New Roman"/>
          <w:kern w:val="0"/>
          <w:lang w:eastAsia="en-US" w:bidi="ar-SA"/>
        </w:rPr>
        <w:t xml:space="preserve">kanalikami  w celu zapewnienia zgodności z </w:t>
      </w:r>
      <w:r w:rsidR="005A05A1">
        <w:rPr>
          <w:rFonts w:eastAsiaTheme="minorHAnsi" w:cs="Times New Roman"/>
          <w:kern w:val="0"/>
          <w:lang w:eastAsia="en-US" w:bidi="ar-SA"/>
        </w:rPr>
        <w:t>r</w:t>
      </w:r>
      <w:r w:rsidR="005A05A1" w:rsidRPr="005A05A1">
        <w:rPr>
          <w:rFonts w:eastAsiaTheme="minorHAnsi" w:cs="Times New Roman"/>
          <w:kern w:val="0"/>
          <w:lang w:eastAsia="en-US" w:bidi="ar-SA"/>
        </w:rPr>
        <w:t>ozporządzeniem Ministra Infrastruktury z dnia 24 czerwca 2022 r. w sprawie przepisów techniczno-budowlanych dotyczących dróg publicznych (Dz. U. 2022, poz. 1518)</w:t>
      </w:r>
    </w:p>
    <w:p w14:paraId="6E85BAF9" w14:textId="77777777" w:rsid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b) zaprojektować zjazdy indywidualne oraz publiczne,</w:t>
      </w:r>
    </w:p>
    <w:p w14:paraId="4B0883EB" w14:textId="04DF0CAC" w:rsidR="006C1841" w:rsidRDefault="006C1841"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c) powierzchniowe odwodnienie nawierzchni chodnika</w:t>
      </w:r>
    </w:p>
    <w:p w14:paraId="23B0526D" w14:textId="4A9F6C1C" w:rsidR="006C1841" w:rsidRDefault="006C1841"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d) pobocza</w:t>
      </w:r>
    </w:p>
    <w:p w14:paraId="57167F71" w14:textId="23EB96B6" w:rsidR="006C1841" w:rsidRDefault="006C1841"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e) zjazdy indywidualne i publiczne</w:t>
      </w:r>
    </w:p>
    <w:p w14:paraId="68F81899" w14:textId="0C49CBC8" w:rsidR="00F503AB" w:rsidRDefault="00F503AB"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f) regulacje wysokościowe istniejących studzienek i zaworów gazowych</w:t>
      </w:r>
    </w:p>
    <w:p w14:paraId="682B6384" w14:textId="0F4DD74B" w:rsidR="00F503AB" w:rsidRDefault="00F503AB"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g) regulacje wysokościowe istniejących studzienek i zaworów wodociągowych</w:t>
      </w:r>
    </w:p>
    <w:p w14:paraId="65310B6E" w14:textId="5822892E" w:rsidR="00F503AB" w:rsidRPr="00DD71F4" w:rsidRDefault="00F503AB" w:rsidP="00DD71F4">
      <w:pPr>
        <w:pStyle w:val="Standard"/>
        <w:suppressAutoHyphens w:val="0"/>
        <w:spacing w:after="380"/>
        <w:rPr>
          <w:rFonts w:eastAsiaTheme="minorHAnsi" w:cs="Times New Roman"/>
          <w:kern w:val="0"/>
          <w:lang w:eastAsia="en-US" w:bidi="ar-SA"/>
        </w:rPr>
      </w:pPr>
      <w:r>
        <w:rPr>
          <w:rFonts w:eastAsiaTheme="minorHAnsi" w:cs="Times New Roman"/>
          <w:kern w:val="0"/>
          <w:lang w:eastAsia="en-US" w:bidi="ar-SA"/>
        </w:rPr>
        <w:t>h) wyburzenie budynku gospodarczego</w:t>
      </w:r>
    </w:p>
    <w:p w14:paraId="1B62E1EA" w14:textId="20017D3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c) sporządzić inwentaryzację zieleni oraz materiały niezbędne do uzyskania decyzji na wycinkę drzew, </w:t>
      </w:r>
    </w:p>
    <w:p w14:paraId="72290587" w14:textId="77777777" w:rsidR="00DD71F4" w:rsidRPr="00DD71F4" w:rsidRDefault="00DD71F4" w:rsidP="00DD71F4">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e) wykonać podziały działek i uzyskać decyzję ZRID</w:t>
      </w:r>
    </w:p>
    <w:p w14:paraId="2AC5F8C4" w14:textId="77777777" w:rsidR="00DD71F4" w:rsidRPr="00DD71F4"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lastRenderedPageBreak/>
        <w:t>f)  uzyskać decyzję środowiskową,</w:t>
      </w:r>
    </w:p>
    <w:p w14:paraId="00DF01A4" w14:textId="77777777" w:rsidR="00DD71F4" w:rsidRPr="00DD71F4"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h) zaprojektować przezbrojenie urządzeń obcych, kolidujących,</w:t>
      </w:r>
    </w:p>
    <w:p w14:paraId="064EA601" w14:textId="77777777" w:rsidR="00DD71F4" w:rsidRPr="00DD71F4"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i) zaprojektować zmianę geometrii jezdni,</w:t>
      </w:r>
    </w:p>
    <w:p w14:paraId="12433B66" w14:textId="77777777" w:rsidR="00DD71F4" w:rsidRPr="00DD71F4"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 xml:space="preserve">j) zaprojektować kanał technologiczny lub uzyskać odstępstwo od konieczności jego budowy, </w:t>
      </w:r>
    </w:p>
    <w:p w14:paraId="384A7E85" w14:textId="77777777" w:rsidR="00DD71F4" w:rsidRPr="00DD71F4"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k) sporządzić projekt stałej organizacji ruchu,</w:t>
      </w:r>
    </w:p>
    <w:p w14:paraId="77BAFB32" w14:textId="77777777" w:rsidR="007E0D42" w:rsidRDefault="00DD71F4" w:rsidP="004903BE">
      <w:pPr>
        <w:pStyle w:val="Standard"/>
        <w:suppressAutoHyphens w:val="0"/>
        <w:spacing w:after="380"/>
        <w:rPr>
          <w:rFonts w:eastAsiaTheme="minorHAnsi" w:cs="Times New Roman"/>
          <w:kern w:val="0"/>
          <w:lang w:eastAsia="en-US" w:bidi="ar-SA"/>
        </w:rPr>
      </w:pPr>
      <w:r w:rsidRPr="00DD71F4">
        <w:rPr>
          <w:rFonts w:eastAsiaTheme="minorHAnsi" w:cs="Times New Roman"/>
          <w:kern w:val="0"/>
          <w:lang w:eastAsia="en-US" w:bidi="ar-SA"/>
        </w:rPr>
        <w:t>l) pełnić nadzór autorski do chwili bezusterkowego odbioru robót budowlanych wykonywanych na podstawie opracowania.</w:t>
      </w:r>
    </w:p>
    <w:p w14:paraId="5D90A81B" w14:textId="534B0019" w:rsidR="009F5209" w:rsidRPr="009F5209" w:rsidRDefault="009F5209" w:rsidP="007E0D42">
      <w:pPr>
        <w:pStyle w:val="Standard"/>
        <w:suppressAutoHyphens w:val="0"/>
        <w:spacing w:after="380"/>
        <w:rPr>
          <w:rFonts w:eastAsiaTheme="minorHAnsi" w:cs="Times New Roman"/>
          <w:kern w:val="0"/>
          <w:lang w:eastAsia="en-US" w:bidi="ar-SA"/>
        </w:rPr>
      </w:pPr>
      <w:r w:rsidRPr="009F5209">
        <w:rPr>
          <w:rFonts w:eastAsia="Times New Roman" w:cs="Times New Roman"/>
          <w:b/>
          <w:kern w:val="0"/>
          <w:lang w:eastAsia="pl-PL" w:bidi="ar-SA"/>
        </w:rPr>
        <w:t>ł)</w:t>
      </w:r>
      <w:r w:rsidRPr="009F5209">
        <w:rPr>
          <w:rFonts w:eastAsia="Times New Roman" w:cs="Times New Roman"/>
          <w:bCs/>
          <w:kern w:val="0"/>
          <w:lang w:eastAsia="pl-PL" w:bidi="ar-SA"/>
        </w:rPr>
        <w:t xml:space="preserve"> </w:t>
      </w:r>
      <w:r w:rsidRPr="009F5209">
        <w:rPr>
          <w:rFonts w:eastAsia="Times New Roman" w:cs="Times New Roman"/>
          <w:b/>
          <w:kern w:val="0"/>
          <w:lang w:eastAsia="pl-PL" w:bidi="ar-SA"/>
        </w:rPr>
        <w:t xml:space="preserve">wykonać przedmiar, kosztorys inwestorski oraz kosztorys ofertowy </w:t>
      </w:r>
    </w:p>
    <w:p w14:paraId="02DF32D1" w14:textId="5F74F108" w:rsidR="00A26B2D" w:rsidRPr="007C161D" w:rsidRDefault="00611346" w:rsidP="00DD71F4">
      <w:pPr>
        <w:pStyle w:val="Standard"/>
        <w:suppressAutoHyphens w:val="0"/>
        <w:spacing w:after="380"/>
        <w:rPr>
          <w:color w:val="000000"/>
        </w:rPr>
      </w:pPr>
      <w:r>
        <w:rPr>
          <w:b/>
          <w:bCs/>
          <w:color w:val="000000"/>
        </w:rPr>
        <w:t xml:space="preserve">2. </w:t>
      </w:r>
      <w:r w:rsidR="00A26B2D">
        <w:rPr>
          <w:b/>
          <w:bCs/>
          <w:color w:val="000000"/>
        </w:rPr>
        <w:t>Szczegółowy opis przedmiotu zamówienia zawierają</w:t>
      </w:r>
      <w:r w:rsidR="00A26B2D">
        <w:rPr>
          <w:color w:val="000000"/>
        </w:rPr>
        <w:t xml:space="preserve">:                                                                                                                          </w:t>
      </w:r>
      <w:r w:rsidR="00A26B2D" w:rsidRPr="00BD7B7D">
        <w:rPr>
          <w:color w:val="000000"/>
        </w:rPr>
        <w:t xml:space="preserve">-  SWZ,                                                                                                                                                                                                                      </w:t>
      </w:r>
      <w:r w:rsidR="00A26B2D">
        <w:rPr>
          <w:color w:val="000000"/>
        </w:rPr>
        <w:t xml:space="preserve">                                                                                                                                                    - wzór umowy (</w:t>
      </w:r>
      <w:r w:rsidR="00A26B2D" w:rsidRPr="00523D18">
        <w:rPr>
          <w:color w:val="000000"/>
        </w:rPr>
        <w:t xml:space="preserve">załącznik nr </w:t>
      </w:r>
      <w:r w:rsidR="004C0AC5" w:rsidRPr="00523D18">
        <w:rPr>
          <w:color w:val="000000"/>
        </w:rPr>
        <w:t>7</w:t>
      </w:r>
      <w:r w:rsidR="00A26B2D" w:rsidRPr="00523D18">
        <w:rPr>
          <w:color w:val="000000"/>
        </w:rPr>
        <w:t xml:space="preserve"> do niniejszej SWZ)</w:t>
      </w:r>
      <w:r w:rsidR="004D4C7A" w:rsidRPr="00523D18">
        <w:rPr>
          <w:color w:val="000000"/>
        </w:rPr>
        <w:t>,</w:t>
      </w:r>
      <w:r w:rsidR="004D4C7A">
        <w:rPr>
          <w:color w:val="000000"/>
        </w:rPr>
        <w:t xml:space="preserve">                                                                                                 - opis przedmiotu zamówienia (</w:t>
      </w:r>
      <w:r w:rsidR="00A26B2D">
        <w:rPr>
          <w:color w:val="000000"/>
        </w:rPr>
        <w:t xml:space="preserve"> </w:t>
      </w:r>
      <w:r w:rsidR="004D4C7A" w:rsidRPr="00523D18">
        <w:rPr>
          <w:color w:val="000000"/>
        </w:rPr>
        <w:t xml:space="preserve">załącznik nr </w:t>
      </w:r>
      <w:r w:rsidR="00523D18" w:rsidRPr="00523D18">
        <w:rPr>
          <w:color w:val="000000"/>
        </w:rPr>
        <w:t>6</w:t>
      </w:r>
      <w:r w:rsidR="004D4C7A" w:rsidRPr="00523D18">
        <w:rPr>
          <w:color w:val="000000"/>
        </w:rPr>
        <w:t xml:space="preserve"> do niniejszej SWZ)</w:t>
      </w:r>
      <w:r w:rsidR="00833E9C">
        <w:rPr>
          <w:color w:val="000000"/>
        </w:rPr>
        <w:t xml:space="preserve">                                                                             - koncepcja budowy chodnika w miejscowości Nowosielce gmina Oborniki Śląskie</w:t>
      </w:r>
      <w:r w:rsidR="004111E4">
        <w:rPr>
          <w:color w:val="000000"/>
        </w:rPr>
        <w:t xml:space="preserve"> - </w:t>
      </w:r>
      <w:r w:rsidR="004111E4">
        <w:rPr>
          <w:b/>
          <w:bCs/>
          <w:color w:val="000000"/>
        </w:rPr>
        <w:t>realizacja wg wariantu nr II</w:t>
      </w:r>
      <w:r w:rsidR="004111E4">
        <w:rPr>
          <w:b/>
          <w:bCs/>
          <w:color w:val="000000"/>
        </w:rPr>
        <w:t xml:space="preserve"> </w:t>
      </w:r>
      <w:r w:rsidR="00833E9C">
        <w:rPr>
          <w:color w:val="000000"/>
        </w:rPr>
        <w:t xml:space="preserve"> (załącznik nr 8 do niniejszej SWZ).</w:t>
      </w:r>
      <w:r w:rsidR="00A26B2D">
        <w:rPr>
          <w:color w:val="000000"/>
        </w:rPr>
        <w:t xml:space="preserve">                                                                                                                                                                                                                                                                                                                                                                                                                                                                                                                                                                                                                                                                                                                                                                                                                                                                                  </w:t>
      </w:r>
    </w:p>
    <w:p w14:paraId="47AD20F1" w14:textId="77777777" w:rsidR="00A26B2D" w:rsidRDefault="00FC4524" w:rsidP="00A26B2D">
      <w:pPr>
        <w:pStyle w:val="Standard"/>
        <w:suppressAutoHyphens w:val="0"/>
        <w:spacing w:after="380"/>
        <w:rPr>
          <w:b/>
          <w:bCs/>
        </w:rPr>
      </w:pPr>
      <w:r>
        <w:rPr>
          <w:b/>
          <w:bCs/>
        </w:rPr>
        <w:t>3</w:t>
      </w:r>
      <w:r w:rsidR="00A26B2D">
        <w:rPr>
          <w:b/>
          <w:bCs/>
        </w:rPr>
        <w:t xml:space="preserve">. Nazwy i kody dotyczące przedmiotu zamówienia określone we Wspólnym  Słowniku Zamówień Publicznych (CPV):                                                                                                             </w:t>
      </w:r>
    </w:p>
    <w:p w14:paraId="4396A506" w14:textId="798274DF" w:rsidR="004D4C7A" w:rsidRDefault="00FC4524" w:rsidP="00FC4524">
      <w:pPr>
        <w:pStyle w:val="Standard"/>
        <w:suppressAutoHyphens w:val="0"/>
        <w:spacing w:after="380"/>
      </w:pPr>
      <w:r>
        <w:t>–</w:t>
      </w:r>
      <w:r w:rsidR="00510D83">
        <w:t xml:space="preserve"> </w:t>
      </w:r>
      <w:r w:rsidR="00510D83" w:rsidRPr="008768C0">
        <w:rPr>
          <w:b/>
          <w:bCs/>
        </w:rPr>
        <w:t>71220000-6</w:t>
      </w:r>
      <w:r w:rsidR="00510D83">
        <w:t xml:space="preserve"> – Usługi projektowania architektonicznego.</w:t>
      </w:r>
      <w:r w:rsidR="004D4C7A">
        <w:t xml:space="preserve">    </w:t>
      </w:r>
    </w:p>
    <w:p w14:paraId="7666A1C6" w14:textId="14A4F50D" w:rsidR="00A26B2D" w:rsidRPr="00E30595" w:rsidRDefault="00FC4524" w:rsidP="00FC4524">
      <w:pPr>
        <w:pStyle w:val="Standard"/>
        <w:suppressAutoHyphens w:val="0"/>
        <w:spacing w:after="380"/>
        <w:rPr>
          <w:color w:val="000000"/>
        </w:rPr>
      </w:pPr>
      <w:r>
        <w:rPr>
          <w:rFonts w:eastAsia="Arial Unicode MS"/>
          <w:b/>
        </w:rPr>
        <w:t>4</w:t>
      </w:r>
      <w:r w:rsidR="00A26B2D">
        <w:rPr>
          <w:rFonts w:eastAsia="Arial Unicode MS"/>
          <w:b/>
        </w:rPr>
        <w:t xml:space="preserve">. </w:t>
      </w:r>
      <w:r w:rsidR="00A26B2D">
        <w:rPr>
          <w:b/>
        </w:rPr>
        <w:t xml:space="preserve">Zamawiający nie przewiduje udzielenia zamówień, o których mowa w art. 214 ust. 1 pkt 7 </w:t>
      </w:r>
      <w:r w:rsidR="00372406">
        <w:rPr>
          <w:b/>
        </w:rPr>
        <w:t xml:space="preserve">     </w:t>
      </w:r>
      <w:r w:rsidR="00A26B2D">
        <w:rPr>
          <w:b/>
        </w:rPr>
        <w:t>i</w:t>
      </w:r>
      <w:r w:rsidR="00372406">
        <w:rPr>
          <w:b/>
        </w:rPr>
        <w:t xml:space="preserve"> </w:t>
      </w:r>
      <w:r w:rsidR="00A26B2D">
        <w:rPr>
          <w:b/>
        </w:rPr>
        <w:t xml:space="preserve">8 ustawy </w:t>
      </w:r>
      <w:proofErr w:type="spellStart"/>
      <w:r w:rsidR="00372406">
        <w:rPr>
          <w:b/>
        </w:rPr>
        <w:t>Pzp</w:t>
      </w:r>
      <w:proofErr w:type="spellEnd"/>
      <w:r w:rsidR="00A26B2D">
        <w:rPr>
          <w:color w:val="000000"/>
        </w:rPr>
        <w:t xml:space="preserve">                                                                                                                                                      </w:t>
      </w:r>
      <w:r>
        <w:rPr>
          <w:b/>
          <w:bCs/>
        </w:rPr>
        <w:t>5</w:t>
      </w:r>
      <w:r w:rsidR="00A26B2D">
        <w:rPr>
          <w:b/>
          <w:bCs/>
        </w:rPr>
        <w:t xml:space="preserve">. Informacje dotyczące ofert częściowych i wariantowych:                           </w:t>
      </w:r>
      <w:r w:rsidR="00A26B2D">
        <w:rPr>
          <w:color w:val="000000"/>
        </w:rPr>
        <w:t xml:space="preserve">                                            </w:t>
      </w:r>
      <w:r w:rsidR="00A26B2D">
        <w:rPr>
          <w:b/>
          <w:bCs/>
        </w:rPr>
        <w:t xml:space="preserve">a) Zamawiający </w:t>
      </w:r>
      <w:r w:rsidR="004169A0">
        <w:rPr>
          <w:b/>
          <w:bCs/>
        </w:rPr>
        <w:t xml:space="preserve">nie </w:t>
      </w:r>
      <w:r w:rsidR="007D75CC">
        <w:rPr>
          <w:b/>
          <w:bCs/>
        </w:rPr>
        <w:t xml:space="preserve"> </w:t>
      </w:r>
      <w:r w:rsidR="00A26B2D">
        <w:rPr>
          <w:b/>
          <w:bCs/>
        </w:rPr>
        <w:t>dopuszcza  możliwoś</w:t>
      </w:r>
      <w:r w:rsidR="004169A0">
        <w:rPr>
          <w:b/>
          <w:bCs/>
        </w:rPr>
        <w:t>ci</w:t>
      </w:r>
      <w:r w:rsidR="00A26B2D">
        <w:rPr>
          <w:b/>
          <w:bCs/>
        </w:rPr>
        <w:t xml:space="preserve"> złożenia ofert częściowych,</w:t>
      </w:r>
      <w:r w:rsidR="00A26B2D">
        <w:rPr>
          <w:color w:val="000000"/>
        </w:rPr>
        <w:t xml:space="preserve">                                                    </w:t>
      </w:r>
      <w:r w:rsidR="00A26B2D">
        <w:rPr>
          <w:b/>
          <w:bCs/>
        </w:rPr>
        <w:t xml:space="preserve">b) Zamawiający nie dopuszcza możliwości złożenia ofert wariantowych oraz w postaci katalogów elektronicznych.                                                                                                                                                                      </w:t>
      </w:r>
    </w:p>
    <w:p w14:paraId="5A591101" w14:textId="77777777" w:rsidR="00A26B2D" w:rsidRDefault="00A26B2D" w:rsidP="00A26B2D">
      <w:pPr>
        <w:pStyle w:val="Standard"/>
        <w:rPr>
          <w:b/>
          <w:bCs/>
        </w:rPr>
      </w:pPr>
      <w:r>
        <w:rPr>
          <w:b/>
          <w:bCs/>
        </w:rPr>
        <w:t>V. WIZJA LOKALNA:</w:t>
      </w:r>
    </w:p>
    <w:p w14:paraId="3F03A1A6" w14:textId="1FB31A28" w:rsidR="00A26B2D" w:rsidRPr="004D4C7A" w:rsidRDefault="00BD7B7D" w:rsidP="00A26B2D">
      <w:pPr>
        <w:pStyle w:val="Standard"/>
      </w:pPr>
      <w:r w:rsidRPr="00BD7B7D">
        <w:t xml:space="preserve">1. </w:t>
      </w:r>
      <w:r w:rsidRPr="00523D18">
        <w:t>Zamawiający informuje, że nie wymaga odbycia wizji lokalnej w ramach w/w zadania.</w:t>
      </w:r>
    </w:p>
    <w:p w14:paraId="095D21DE" w14:textId="77777777" w:rsidR="00A26B2D" w:rsidRDefault="00A26B2D" w:rsidP="00A26B2D">
      <w:pPr>
        <w:pStyle w:val="Standard"/>
        <w:rPr>
          <w:b/>
          <w:bCs/>
        </w:rPr>
      </w:pPr>
    </w:p>
    <w:p w14:paraId="54E8FCD7" w14:textId="77777777" w:rsidR="00A26B2D" w:rsidRDefault="00A26B2D" w:rsidP="00A26B2D">
      <w:pPr>
        <w:pStyle w:val="Standard"/>
        <w:rPr>
          <w:b/>
          <w:bCs/>
        </w:rPr>
      </w:pPr>
      <w:r w:rsidRPr="00523D18">
        <w:rPr>
          <w:b/>
          <w:bCs/>
        </w:rPr>
        <w:t>VI. PODWYKONAWSTWO:</w:t>
      </w:r>
    </w:p>
    <w:p w14:paraId="0938B0FB" w14:textId="77777777" w:rsidR="00A26B2D" w:rsidRDefault="00A26B2D" w:rsidP="00A26B2D">
      <w:pPr>
        <w:pStyle w:val="Standard"/>
      </w:pPr>
      <w:r>
        <w:t>1. Wykonawca może powierzyć wykonanie części zamówienia podwykonawcy (podwykonawcom) .</w:t>
      </w:r>
    </w:p>
    <w:p w14:paraId="5EEA3DBC" w14:textId="77777777" w:rsidR="00A26B2D" w:rsidRDefault="00A26B2D" w:rsidP="00A26B2D">
      <w:pPr>
        <w:pStyle w:val="Standard"/>
      </w:pPr>
      <w:r>
        <w:t>2. Zamawiający nie zastrzega obowiązku osobistego wykonania przez Wykonawcę kluczowych części zamówienia .</w:t>
      </w:r>
    </w:p>
    <w:p w14:paraId="5B4F4A1C" w14:textId="77777777" w:rsidR="00A26B2D" w:rsidRDefault="00A26B2D" w:rsidP="00A26B2D">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177A155A" w14:textId="00B30942" w:rsidR="00A45EC3" w:rsidRPr="00A45EC3" w:rsidRDefault="00A26B2D" w:rsidP="00A26B2D">
      <w:pPr>
        <w:pStyle w:val="Standard"/>
      </w:pPr>
      <w:r>
        <w:t xml:space="preserve">4. Pozostałe wymagania dotyczące podwykonawstwa: stosuje się wymagania określone we wzorze umowy stanowiącym </w:t>
      </w:r>
      <w:r w:rsidRPr="00677921">
        <w:rPr>
          <w:b/>
          <w:bCs/>
        </w:rPr>
        <w:t>załącznik n</w:t>
      </w:r>
      <w:r w:rsidR="004C0AC5">
        <w:rPr>
          <w:b/>
          <w:bCs/>
        </w:rPr>
        <w:t>r 7</w:t>
      </w:r>
      <w:r w:rsidRPr="00677921">
        <w:rPr>
          <w:b/>
          <w:bCs/>
        </w:rPr>
        <w:t xml:space="preserve"> do SWZ</w:t>
      </w:r>
      <w:r>
        <w:t>.</w:t>
      </w:r>
    </w:p>
    <w:p w14:paraId="1CB64848" w14:textId="77777777" w:rsidR="00A26B2D" w:rsidRDefault="00A26B2D" w:rsidP="00A26B2D">
      <w:pPr>
        <w:pStyle w:val="Standard"/>
        <w:tabs>
          <w:tab w:val="left" w:pos="0"/>
          <w:tab w:val="left" w:pos="360"/>
        </w:tabs>
        <w:spacing w:line="360" w:lineRule="auto"/>
        <w:ind w:right="-288"/>
        <w:jc w:val="both"/>
        <w:rPr>
          <w:b/>
          <w:bCs/>
        </w:rPr>
      </w:pPr>
      <w:r>
        <w:rPr>
          <w:b/>
          <w:bCs/>
        </w:rPr>
        <w:lastRenderedPageBreak/>
        <w:t>VII. TERMIN WYKONANIA ZAMÓWIENIA:</w:t>
      </w:r>
    </w:p>
    <w:p w14:paraId="5EC291E2" w14:textId="0B9E67E8" w:rsidR="004169A0" w:rsidRPr="004169A0" w:rsidRDefault="004169A0" w:rsidP="004169A0">
      <w:pPr>
        <w:pStyle w:val="Standard"/>
        <w:rPr>
          <w:b/>
          <w:bCs/>
        </w:rPr>
      </w:pPr>
      <w:r w:rsidRPr="004169A0">
        <w:rPr>
          <w:b/>
          <w:bCs/>
        </w:rPr>
        <w:t>1.</w:t>
      </w:r>
      <w:r w:rsidR="0064261B">
        <w:rPr>
          <w:b/>
          <w:bCs/>
        </w:rPr>
        <w:t xml:space="preserve"> </w:t>
      </w:r>
      <w:r w:rsidRPr="004169A0">
        <w:t>Termin realizacji zamówienia</w:t>
      </w:r>
      <w:r w:rsidRPr="004169A0">
        <w:rPr>
          <w:b/>
          <w:bCs/>
        </w:rPr>
        <w:t xml:space="preserve">: </w:t>
      </w:r>
      <w:r w:rsidR="005A05A1">
        <w:rPr>
          <w:b/>
          <w:bCs/>
        </w:rPr>
        <w:t xml:space="preserve">6 </w:t>
      </w:r>
      <w:r w:rsidRPr="002474C1">
        <w:rPr>
          <w:b/>
          <w:bCs/>
        </w:rPr>
        <w:t>miesięcy</w:t>
      </w:r>
      <w:r w:rsidRPr="004169A0">
        <w:rPr>
          <w:b/>
          <w:bCs/>
        </w:rPr>
        <w:t xml:space="preserve"> od dnia podpisania umowy. </w:t>
      </w:r>
    </w:p>
    <w:p w14:paraId="58608CEC" w14:textId="550D087E" w:rsidR="00510D83" w:rsidRDefault="004169A0" w:rsidP="004169A0">
      <w:pPr>
        <w:pStyle w:val="Standard"/>
      </w:pPr>
      <w:r w:rsidRPr="004169A0">
        <w:rPr>
          <w:b/>
          <w:bCs/>
        </w:rPr>
        <w:t>2.</w:t>
      </w:r>
      <w:r w:rsidRPr="004169A0">
        <w:t xml:space="preserve"> Szczegółowe zagadnienia dotyczące  terminu realizacji umowy uregulowane są we wzorze umowy stanowiącej</w:t>
      </w:r>
      <w:r w:rsidRPr="004169A0">
        <w:rPr>
          <w:b/>
          <w:bCs/>
        </w:rPr>
        <w:t xml:space="preserve"> załącznik nr </w:t>
      </w:r>
      <w:r>
        <w:rPr>
          <w:b/>
          <w:bCs/>
        </w:rPr>
        <w:t>7</w:t>
      </w:r>
      <w:r w:rsidRPr="004169A0">
        <w:rPr>
          <w:b/>
          <w:bCs/>
        </w:rPr>
        <w:t xml:space="preserve"> do SWZ.</w:t>
      </w:r>
    </w:p>
    <w:p w14:paraId="475BCDA3" w14:textId="77777777" w:rsidR="00510D83" w:rsidRDefault="00510D83" w:rsidP="00510D83">
      <w:pPr>
        <w:pStyle w:val="Standard"/>
        <w:rPr>
          <w:b/>
          <w:bCs/>
        </w:rPr>
      </w:pPr>
    </w:p>
    <w:p w14:paraId="63384A44" w14:textId="77777777" w:rsidR="00A26B2D" w:rsidRDefault="00A26B2D" w:rsidP="00A26B2D">
      <w:pPr>
        <w:pStyle w:val="Standard"/>
      </w:pPr>
      <w:r>
        <w:rPr>
          <w:rFonts w:cs="Tahoma"/>
          <w:b/>
          <w:bCs/>
        </w:rPr>
        <w:t>VIII</w:t>
      </w:r>
      <w:r>
        <w:rPr>
          <w:b/>
          <w:bCs/>
        </w:rPr>
        <w:t xml:space="preserve">. WARUNKI UDZIAŁU W POSTĘPOWANIU:                                                                                       </w:t>
      </w:r>
    </w:p>
    <w:p w14:paraId="01860499" w14:textId="6E88003F" w:rsidR="00A26B2D" w:rsidRDefault="00A26B2D" w:rsidP="00A26B2D">
      <w:pPr>
        <w:pStyle w:val="Standard"/>
      </w:pPr>
      <w:r>
        <w:t>1.</w:t>
      </w:r>
      <w:r w:rsidR="00CA7954">
        <w:t xml:space="preserve"> </w:t>
      </w:r>
      <w:r>
        <w:t>O udzielenie zamówienia mogą ubiegać się wykonawcy,  którzy  nie podlegają wykluczeniu na zasadach określonych w Rozdziale IX SWZ oraz spełniają określone przez Zamawiającego warunki udziału w postępowaniu.</w:t>
      </w:r>
    </w:p>
    <w:p w14:paraId="0D6B18A8" w14:textId="77777777" w:rsidR="00A26B2D" w:rsidRDefault="00A26B2D" w:rsidP="00A26B2D">
      <w:pPr>
        <w:pStyle w:val="Standard"/>
      </w:pPr>
      <w:r>
        <w:t>2. O udzielenie zamówienia mogą ubiegać się Wykonawcy, którzy  spełniają warunki dotyczące:</w:t>
      </w:r>
    </w:p>
    <w:p w14:paraId="609DABEA" w14:textId="77777777" w:rsidR="00A26B2D" w:rsidRDefault="00A26B2D" w:rsidP="00A26B2D">
      <w:pPr>
        <w:pStyle w:val="Standard"/>
        <w:rPr>
          <w:b/>
          <w:bCs/>
        </w:rPr>
      </w:pPr>
      <w:r>
        <w:rPr>
          <w:b/>
          <w:bCs/>
        </w:rPr>
        <w:t xml:space="preserve">    1) zdolności do występowania w obrocie gospodarczym:</w:t>
      </w:r>
    </w:p>
    <w:p w14:paraId="1BD90EE8" w14:textId="77777777" w:rsidR="00A26B2D" w:rsidRDefault="00A26B2D" w:rsidP="00A26B2D">
      <w:pPr>
        <w:pStyle w:val="Standard"/>
      </w:pPr>
      <w:r>
        <w:rPr>
          <w:b/>
          <w:bCs/>
        </w:rPr>
        <w:t xml:space="preserve">        </w:t>
      </w:r>
      <w:r>
        <w:t>Zamawiający nie stawia warunku w powyższym zakresie.</w:t>
      </w:r>
    </w:p>
    <w:p w14:paraId="711DA2CF" w14:textId="77777777" w:rsidR="00A26B2D" w:rsidRDefault="00A26B2D" w:rsidP="00A26B2D">
      <w:pPr>
        <w:pStyle w:val="Standard"/>
        <w:rPr>
          <w:b/>
          <w:bCs/>
        </w:rPr>
      </w:pPr>
      <w:r>
        <w:rPr>
          <w:b/>
          <w:bCs/>
        </w:rPr>
        <w:t xml:space="preserve">    2) uprawnień do prowadzenia określonej działalności gospodarczej lub zawodowej, o ile wynika to z odrębnych przepisów:</w:t>
      </w:r>
    </w:p>
    <w:p w14:paraId="18FBD8D0" w14:textId="77777777" w:rsidR="00A26B2D" w:rsidRDefault="00A26B2D" w:rsidP="00A26B2D">
      <w:pPr>
        <w:pStyle w:val="Standard"/>
      </w:pPr>
      <w:r>
        <w:rPr>
          <w:b/>
          <w:bCs/>
        </w:rPr>
        <w:t xml:space="preserve">         </w:t>
      </w:r>
      <w:r>
        <w:t>Zamawiający nie stawia warunku w powyższym zakresie.</w:t>
      </w:r>
    </w:p>
    <w:p w14:paraId="10B94F8C" w14:textId="77777777" w:rsidR="00A26B2D" w:rsidRDefault="00A26B2D" w:rsidP="00A26B2D">
      <w:pPr>
        <w:pStyle w:val="Standard"/>
      </w:pPr>
      <w:r>
        <w:rPr>
          <w:b/>
        </w:rPr>
        <w:t xml:space="preserve">    3) </w:t>
      </w:r>
      <w:r>
        <w:rPr>
          <w:b/>
          <w:bCs/>
        </w:rPr>
        <w:t>sytuacji ekonomicznej lub finansowej Wykonawcy:</w:t>
      </w:r>
    </w:p>
    <w:p w14:paraId="302D793D" w14:textId="01F2EA7B" w:rsidR="00A26B2D" w:rsidRDefault="00A26B2D" w:rsidP="00A26B2D">
      <w:pPr>
        <w:pStyle w:val="Standard"/>
        <w:rPr>
          <w:bCs/>
        </w:rPr>
      </w:pPr>
      <w:r>
        <w:rPr>
          <w:bCs/>
        </w:rPr>
        <w:t xml:space="preserve">         Wykonawca musi wykazać, że jest ubezpieczony od odpowiedzialności cywilnej w zakresie prowadzonej działalności związanej z przedmiotem zamówienia na sumę </w:t>
      </w:r>
      <w:r w:rsidR="00761EAE">
        <w:rPr>
          <w:bCs/>
        </w:rPr>
        <w:t>1</w:t>
      </w:r>
      <w:r w:rsidR="00B97F7C">
        <w:rPr>
          <w:bCs/>
        </w:rPr>
        <w:t>5</w:t>
      </w:r>
      <w:r>
        <w:rPr>
          <w:bCs/>
        </w:rPr>
        <w:t>0.000,00 zł.</w:t>
      </w:r>
    </w:p>
    <w:p w14:paraId="5B90E8A8" w14:textId="77777777" w:rsidR="00A51546" w:rsidRPr="00A51546" w:rsidRDefault="00A26B2D" w:rsidP="00A51546">
      <w:pPr>
        <w:pStyle w:val="Standard"/>
        <w:rPr>
          <w:b/>
          <w:bCs/>
        </w:rPr>
      </w:pPr>
      <w:r>
        <w:rPr>
          <w:b/>
          <w:bCs/>
        </w:rPr>
        <w:t xml:space="preserve">    </w:t>
      </w:r>
      <w:r w:rsidR="00A51546" w:rsidRPr="00A51546">
        <w:rPr>
          <w:b/>
          <w:bCs/>
        </w:rPr>
        <w:t xml:space="preserve">    4) zdolności technicznej lub zawodowej Wykonawcy:                                                                                  </w:t>
      </w:r>
    </w:p>
    <w:p w14:paraId="468667AF" w14:textId="77777777" w:rsidR="00761EAE" w:rsidRDefault="00761EAE" w:rsidP="00A51546">
      <w:pPr>
        <w:pStyle w:val="Standard"/>
      </w:pPr>
      <w:r w:rsidRPr="00761EAE">
        <w:t xml:space="preserve">         Zamawiający nie stawia warunku w powyższym zakresie.</w:t>
      </w:r>
    </w:p>
    <w:p w14:paraId="191542F7" w14:textId="42F4DB1B" w:rsidR="00A51546" w:rsidRPr="00A51546" w:rsidRDefault="00A51546" w:rsidP="00A51546">
      <w:pPr>
        <w:pStyle w:val="Standard"/>
      </w:pPr>
      <w:r w:rsidRPr="00A51546">
        <w:t>3. Zamawiający, w stosunku do Wykonawców wspólnie ubiegających się o udzielenie zamówienia, w odniesieniu do warunku dotyczącego zdolności technicznej lub zawodowej – dopuszcza łączne spełnianie warunku przez Wykonawców.</w:t>
      </w:r>
    </w:p>
    <w:p w14:paraId="37E0DAEB" w14:textId="325D1C30" w:rsidR="00A26B2D" w:rsidRDefault="00A51546" w:rsidP="00A26B2D">
      <w:pPr>
        <w:pStyle w:val="Standard"/>
        <w:rPr>
          <w:b/>
          <w:bCs/>
        </w:rPr>
      </w:pPr>
      <w:r w:rsidRPr="00A51546">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A51546">
        <w:rPr>
          <w:b/>
          <w:bCs/>
        </w:rPr>
        <w:t>.</w:t>
      </w:r>
    </w:p>
    <w:p w14:paraId="5C08E4B2" w14:textId="77777777" w:rsidR="00DD71F4" w:rsidRPr="00A45EC3" w:rsidRDefault="00DD71F4" w:rsidP="00A26B2D">
      <w:pPr>
        <w:pStyle w:val="Standard"/>
        <w:rPr>
          <w:rFonts w:cs="Tahoma"/>
        </w:rPr>
      </w:pPr>
    </w:p>
    <w:p w14:paraId="6F328E7D" w14:textId="77777777" w:rsidR="005E76A7" w:rsidRPr="005E76A7" w:rsidRDefault="005E76A7" w:rsidP="005E76A7">
      <w:pPr>
        <w:pStyle w:val="Standard"/>
        <w:jc w:val="both"/>
        <w:rPr>
          <w:b/>
          <w:bCs/>
        </w:rPr>
      </w:pPr>
      <w:r w:rsidRPr="005E76A7">
        <w:rPr>
          <w:b/>
          <w:bCs/>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01914BFF" w14:textId="77777777" w:rsidR="005E76A7" w:rsidRPr="005E76A7" w:rsidRDefault="005E76A7" w:rsidP="005E76A7">
      <w:pPr>
        <w:pStyle w:val="Standard"/>
        <w:jc w:val="both"/>
      </w:pPr>
      <w:r w:rsidRPr="005E76A7">
        <w:t>Z postępowania o udzielenie zamówienia wyklucza się Wykonawców, w stosunku do których zachodzi którakolwiek z okoliczności wskazanych:</w:t>
      </w:r>
    </w:p>
    <w:p w14:paraId="3E1D2F68" w14:textId="276FF0C7" w:rsidR="005E76A7" w:rsidRPr="005E76A7" w:rsidRDefault="005E76A7" w:rsidP="005E76A7">
      <w:pPr>
        <w:pStyle w:val="Standard"/>
        <w:jc w:val="both"/>
      </w:pPr>
      <w:r w:rsidRPr="005E76A7">
        <w:t xml:space="preserve">            1) w art. 108 ust. 1 </w:t>
      </w:r>
      <w:proofErr w:type="spellStart"/>
      <w:r w:rsidR="005A05A1">
        <w:t>P</w:t>
      </w:r>
      <w:r w:rsidRPr="005E76A7">
        <w:t>zp</w:t>
      </w:r>
      <w:proofErr w:type="spellEnd"/>
      <w:r w:rsidRPr="005E76A7">
        <w:t>.;</w:t>
      </w:r>
    </w:p>
    <w:p w14:paraId="00B08459" w14:textId="092773B7" w:rsidR="005E76A7" w:rsidRPr="005E76A7" w:rsidRDefault="005E76A7" w:rsidP="005E76A7">
      <w:pPr>
        <w:pStyle w:val="Standard"/>
        <w:jc w:val="both"/>
      </w:pPr>
      <w:r w:rsidRPr="005E76A7">
        <w:tab/>
        <w:t xml:space="preserve">2) w art. 109 ust. 1  pkt. 4, 5, 7 </w:t>
      </w:r>
      <w:proofErr w:type="spellStart"/>
      <w:r w:rsidR="005A05A1">
        <w:t>P</w:t>
      </w:r>
      <w:r w:rsidRPr="005E76A7">
        <w:t>zp</w:t>
      </w:r>
      <w:proofErr w:type="spellEnd"/>
      <w:r w:rsidRPr="005E76A7">
        <w:t>., tj.:</w:t>
      </w:r>
    </w:p>
    <w:p w14:paraId="0ED207ED" w14:textId="77777777" w:rsidR="005E76A7" w:rsidRPr="005E76A7" w:rsidRDefault="005E76A7" w:rsidP="005E76A7">
      <w:pPr>
        <w:pStyle w:val="Standard"/>
        <w:jc w:val="both"/>
      </w:pPr>
      <w:r w:rsidRPr="005E76A7">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86CE6A" w14:textId="77777777" w:rsidR="005E76A7" w:rsidRPr="005E76A7" w:rsidRDefault="005E76A7" w:rsidP="005E76A7">
      <w:pPr>
        <w:pStyle w:val="Standard"/>
        <w:jc w:val="both"/>
      </w:pPr>
      <w:r w:rsidRPr="005E76A7">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98A25" w14:textId="77777777" w:rsidR="005E76A7" w:rsidRPr="005E76A7" w:rsidRDefault="005E76A7" w:rsidP="005E76A7">
      <w:pPr>
        <w:pStyle w:val="Standard"/>
        <w:jc w:val="both"/>
      </w:pPr>
      <w:r w:rsidRPr="005E76A7">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325702A" w14:textId="2DEC0D43" w:rsidR="005E76A7" w:rsidRPr="005E76A7" w:rsidRDefault="005E76A7" w:rsidP="005E76A7">
      <w:pPr>
        <w:pStyle w:val="Standard"/>
        <w:jc w:val="both"/>
      </w:pPr>
      <w:r w:rsidRPr="005E76A7">
        <w:t xml:space="preserve">       2. Wykluczenie Wykonawcy następuje zgodnie z art. 111 </w:t>
      </w:r>
      <w:proofErr w:type="spellStart"/>
      <w:r w:rsidR="005A05A1">
        <w:t>P</w:t>
      </w:r>
      <w:r w:rsidRPr="005E76A7">
        <w:t>zp</w:t>
      </w:r>
      <w:proofErr w:type="spellEnd"/>
      <w:r w:rsidRPr="005E76A7">
        <w:t>.</w:t>
      </w:r>
    </w:p>
    <w:p w14:paraId="5E4CDEB9" w14:textId="77777777" w:rsidR="005E76A7" w:rsidRPr="005E76A7" w:rsidRDefault="005E76A7" w:rsidP="005E76A7">
      <w:pPr>
        <w:pStyle w:val="Standard"/>
        <w:jc w:val="both"/>
      </w:pPr>
      <w:r w:rsidRPr="005E76A7">
        <w:t xml:space="preserve">       3. Zamawiający może wykluczyć Wykonawcę na każdym etapie postępowania o udzielenie zamówienia.</w:t>
      </w:r>
    </w:p>
    <w:p w14:paraId="46095119" w14:textId="6E323921" w:rsidR="005E76A7" w:rsidRPr="005E76A7" w:rsidRDefault="005E76A7" w:rsidP="005E76A7">
      <w:pPr>
        <w:pStyle w:val="Standard"/>
        <w:jc w:val="both"/>
      </w:pPr>
      <w:r w:rsidRPr="005E76A7">
        <w:lastRenderedPageBreak/>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w:t>
      </w:r>
      <w:r w:rsidR="000D4C0C">
        <w:t>4</w:t>
      </w:r>
      <w:r w:rsidRPr="005E76A7">
        <w:t xml:space="preserve"> r. poz. 1</w:t>
      </w:r>
      <w:r w:rsidR="000D4C0C">
        <w:t>3</w:t>
      </w:r>
      <w:r w:rsidRPr="005E76A7">
        <w:t>2</w:t>
      </w:r>
      <w:r w:rsidR="000D4C0C">
        <w:t>0).</w:t>
      </w:r>
    </w:p>
    <w:p w14:paraId="6E790984" w14:textId="77777777" w:rsidR="005E76A7" w:rsidRPr="005E76A7" w:rsidRDefault="005E76A7" w:rsidP="005E76A7">
      <w:pPr>
        <w:pStyle w:val="Standard"/>
        <w:jc w:val="both"/>
      </w:pPr>
      <w:r w:rsidRPr="005E76A7">
        <w:t xml:space="preserve">       5. Na podstawie art. 7 ust. 1 ustawy z postępowania o udzielenie zamówienia publicznego wyklucza się:</w:t>
      </w:r>
    </w:p>
    <w:p w14:paraId="346EFA33" w14:textId="77777777" w:rsidR="005E76A7" w:rsidRPr="005E76A7" w:rsidRDefault="005E76A7" w:rsidP="005E76A7">
      <w:pPr>
        <w:pStyle w:val="Standard"/>
        <w:jc w:val="both"/>
      </w:pPr>
      <w:r w:rsidRPr="005E76A7">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20814A13" w14:textId="77777777" w:rsidR="005E76A7" w:rsidRPr="005E76A7" w:rsidRDefault="005E76A7" w:rsidP="005E76A7">
      <w:pPr>
        <w:pStyle w:val="Standard"/>
        <w:jc w:val="both"/>
      </w:pPr>
      <w:r w:rsidRPr="005E76A7">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B0382B0" w14:textId="77777777" w:rsidR="005E76A7" w:rsidRPr="005E76A7" w:rsidRDefault="005E76A7" w:rsidP="005E76A7">
      <w:pPr>
        <w:pStyle w:val="Standard"/>
        <w:jc w:val="both"/>
      </w:pPr>
      <w:r w:rsidRPr="005E76A7">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0B94DDC" w14:textId="77777777" w:rsidR="005E76A7" w:rsidRPr="005E76A7" w:rsidRDefault="005E76A7" w:rsidP="005E76A7">
      <w:pPr>
        <w:pStyle w:val="Standard"/>
        <w:jc w:val="both"/>
      </w:pPr>
      <w:r w:rsidRPr="005E76A7">
        <w:t xml:space="preserve">6. Wykluczenie następuje na okres trwania okoliczności określonych w ust. 1. </w:t>
      </w:r>
    </w:p>
    <w:p w14:paraId="0FECEC68" w14:textId="77777777" w:rsidR="005E76A7" w:rsidRPr="005E76A7" w:rsidRDefault="005E76A7" w:rsidP="005E76A7">
      <w:pPr>
        <w:pStyle w:val="Standard"/>
        <w:jc w:val="both"/>
      </w:pPr>
      <w:r w:rsidRPr="005E76A7">
        <w:t xml:space="preserve">7. W przypadku wykonawcy wykluczonego na podstawie ust. 1, zamawiający odrzuca ofertę takiego wykonawcy. </w:t>
      </w:r>
    </w:p>
    <w:p w14:paraId="0F361273" w14:textId="77777777" w:rsidR="005E76A7" w:rsidRPr="005E76A7" w:rsidRDefault="005E76A7" w:rsidP="005E76A7">
      <w:pPr>
        <w:pStyle w:val="Standard"/>
        <w:jc w:val="both"/>
      </w:pPr>
      <w:r w:rsidRPr="005E76A7">
        <w:t>8. Przez ubieganie się o udzielenie zamówienia publicznego rozumie się złożenie oferty.</w:t>
      </w:r>
    </w:p>
    <w:p w14:paraId="286E6FE4" w14:textId="77777777" w:rsidR="005E76A7" w:rsidRPr="005E76A7" w:rsidRDefault="005E76A7" w:rsidP="005E76A7">
      <w:pPr>
        <w:pStyle w:val="Standard"/>
        <w:jc w:val="both"/>
      </w:pPr>
      <w:r w:rsidRPr="005E76A7">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3C76B618" w14:textId="3919EB1A" w:rsidR="00A26B2D" w:rsidRDefault="005E76A7" w:rsidP="00A26B2D">
      <w:pPr>
        <w:pStyle w:val="Standard"/>
        <w:jc w:val="both"/>
        <w:rPr>
          <w:rFonts w:cs="Tahoma"/>
        </w:rPr>
      </w:pPr>
      <w:r w:rsidRPr="005E76A7">
        <w:t>10. Karę pieniężną, o której mowa w ust. 9, nakłada Prezes Urzędu Zamówień Publicznych, w drodze decyzji, w wysokości do 20 000 000 zł.</w:t>
      </w:r>
      <w:r w:rsidR="00A26B2D">
        <w:rPr>
          <w:rFonts w:cs="Tahoma"/>
        </w:rPr>
        <w:t xml:space="preserve">   </w:t>
      </w:r>
    </w:p>
    <w:p w14:paraId="7EF2C480" w14:textId="77777777" w:rsidR="00DD71F4" w:rsidRPr="00A45EC3" w:rsidRDefault="00DD71F4" w:rsidP="00A26B2D">
      <w:pPr>
        <w:pStyle w:val="Standard"/>
        <w:jc w:val="both"/>
      </w:pPr>
    </w:p>
    <w:p w14:paraId="313494FB" w14:textId="77777777" w:rsidR="00A26B2D" w:rsidRDefault="00A26B2D" w:rsidP="00A26B2D">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494427FE" w14:textId="77777777" w:rsidR="00A26B2D" w:rsidRDefault="00A26B2D" w:rsidP="00A26B2D">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56BF07B3" w14:textId="77777777" w:rsidR="00A26B2D" w:rsidRDefault="00A26B2D" w:rsidP="00A26B2D">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7997425A" w14:textId="77777777" w:rsidR="00A26B2D" w:rsidRDefault="00A26B2D" w:rsidP="00A26B2D">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3AD97F37" w14:textId="77777777" w:rsidR="00A26B2D" w:rsidRDefault="00A26B2D" w:rsidP="00A26B2D">
      <w:pPr>
        <w:pStyle w:val="Standard"/>
        <w:tabs>
          <w:tab w:val="left" w:pos="0"/>
          <w:tab w:val="left" w:pos="360"/>
        </w:tabs>
        <w:jc w:val="both"/>
        <w:rPr>
          <w:rFonts w:cs="Tahoma"/>
        </w:rPr>
      </w:pPr>
      <w:r>
        <w:rPr>
          <w:rFonts w:cs="Tahoma"/>
        </w:rPr>
        <w:t>4. Podmiotowe środki dowodowe wymagane od wykonawcy obejmują:</w:t>
      </w:r>
    </w:p>
    <w:p w14:paraId="44F23905" w14:textId="77777777" w:rsidR="00A26B2D" w:rsidRDefault="00A26B2D" w:rsidP="00A26B2D">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Pr>
          <w:rFonts w:cs="Tahoma"/>
        </w:rPr>
        <w:lastRenderedPageBreak/>
        <w:t xml:space="preserve">postępowaniu niezależnie od innego wykonawcy należącego do tej samej grupy kapitałowej – </w:t>
      </w:r>
      <w:r>
        <w:rPr>
          <w:rFonts w:cs="Tahoma"/>
          <w:b/>
          <w:bCs/>
        </w:rPr>
        <w:t>załącznik nr 5 do SWZ</w:t>
      </w:r>
      <w:r>
        <w:rPr>
          <w:rFonts w:cs="Tahoma"/>
        </w:rPr>
        <w:t>;</w:t>
      </w:r>
    </w:p>
    <w:p w14:paraId="1B825F11" w14:textId="77777777" w:rsidR="00A26B2D" w:rsidRDefault="00A26B2D" w:rsidP="00A26B2D">
      <w:pPr>
        <w:pStyle w:val="Standard"/>
        <w:tabs>
          <w:tab w:val="left" w:pos="0"/>
          <w:tab w:val="left" w:pos="360"/>
        </w:tabs>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CAECD5" w14:textId="07DBD6BB" w:rsidR="00A26B2D" w:rsidRPr="00761EAE" w:rsidRDefault="00A26B2D" w:rsidP="00A26B2D">
      <w:pPr>
        <w:pStyle w:val="Standard"/>
        <w:tabs>
          <w:tab w:val="left" w:pos="0"/>
          <w:tab w:val="left" w:pos="360"/>
        </w:tabs>
        <w:jc w:val="both"/>
      </w:pPr>
      <w:r>
        <w:rPr>
          <w:rFonts w:cs="Tahoma"/>
        </w:rPr>
        <w:t xml:space="preserve">3) Opłacona polisa lub inny dokument potwierdzający, że Wykonawca  jest ubezpieczony od odpowiedzialności cywilnej w zakresie prowadzonej działalności związanej z przedmiotem zamówienia na sumę </w:t>
      </w:r>
      <w:r w:rsidR="00A92717">
        <w:rPr>
          <w:rFonts w:cs="Tahoma"/>
        </w:rPr>
        <w:t>1</w:t>
      </w:r>
      <w:r w:rsidR="00B97F7C">
        <w:rPr>
          <w:rFonts w:cs="Tahoma"/>
        </w:rPr>
        <w:t>5</w:t>
      </w:r>
      <w:r>
        <w:rPr>
          <w:rFonts w:cs="Tahoma"/>
        </w:rPr>
        <w:t xml:space="preserve">0 000,00 zł.        </w:t>
      </w:r>
    </w:p>
    <w:p w14:paraId="33ECA14A" w14:textId="77777777" w:rsidR="00A26B2D" w:rsidRDefault="00A26B2D" w:rsidP="00A26B2D">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17F45BBE" w14:textId="77777777" w:rsidR="00A26B2D" w:rsidRDefault="00A26B2D" w:rsidP="00A26B2D">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47042EC" w14:textId="77777777" w:rsidR="00A26B2D" w:rsidRDefault="00A26B2D" w:rsidP="00A26B2D">
      <w:pPr>
        <w:pStyle w:val="Standard"/>
        <w:jc w:val="both"/>
        <w:rPr>
          <w:rFonts w:cs="Tahoma"/>
        </w:rPr>
      </w:pPr>
      <w:r>
        <w:rPr>
          <w:rFonts w:cs="Tahoma"/>
        </w:rPr>
        <w:t xml:space="preserve"> 7. Zamawiający nie wzywa do złożenia podmiotowych środków dowodowych, jeżeli:</w:t>
      </w:r>
    </w:p>
    <w:p w14:paraId="31C4025F" w14:textId="77C6A1E2" w:rsidR="00A26B2D" w:rsidRDefault="00A26B2D" w:rsidP="00A26B2D">
      <w:pPr>
        <w:pStyle w:val="Standard"/>
        <w:jc w:val="both"/>
        <w:rPr>
          <w:rFonts w:cs="Tahoma"/>
        </w:rPr>
      </w:pPr>
      <w:r>
        <w:rPr>
          <w:rFonts w:cs="Tahoma"/>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5A05A1">
        <w:rPr>
          <w:rFonts w:cs="Tahoma"/>
        </w:rPr>
        <w:t>P</w:t>
      </w:r>
      <w:r>
        <w:rPr>
          <w:rFonts w:cs="Tahoma"/>
        </w:rPr>
        <w:t>zp</w:t>
      </w:r>
      <w:proofErr w:type="spellEnd"/>
      <w:r w:rsidR="005A05A1">
        <w:rPr>
          <w:rFonts w:cs="Tahoma"/>
        </w:rPr>
        <w:t>.</w:t>
      </w:r>
      <w:r>
        <w:rPr>
          <w:rFonts w:cs="Tahoma"/>
        </w:rPr>
        <w:t xml:space="preserve"> dane umożliwiające dostęp do tych środków;</w:t>
      </w:r>
    </w:p>
    <w:p w14:paraId="479BB78D" w14:textId="71A1579A" w:rsidR="00A26B2D" w:rsidRDefault="00A26B2D" w:rsidP="00A26B2D">
      <w:pPr>
        <w:pStyle w:val="Standard"/>
        <w:jc w:val="both"/>
      </w:pPr>
      <w:r>
        <w:rPr>
          <w:rFonts w:cs="Tahoma"/>
        </w:rPr>
        <w:t>2) podmiotowym środkiem dowodowym jest oświadczenie, którego treść odpowiada zakresowi oświadczenia, o którym mowa w art. 125 ust. 1.</w:t>
      </w:r>
      <w:r>
        <w:rPr>
          <w:rFonts w:eastAsia="Arial" w:cs="Tahoma"/>
        </w:rPr>
        <w:t xml:space="preserve">8. Jeżeli wykaz, oświadczenia lub inne złożone  przez wykonawcę dokumenty, o których mowa  w </w:t>
      </w:r>
      <w:proofErr w:type="spellStart"/>
      <w:r>
        <w:rPr>
          <w:rFonts w:eastAsia="Arial" w:cs="Tahoma"/>
        </w:rPr>
        <w:t>ppkt</w:t>
      </w:r>
      <w:proofErr w:type="spellEnd"/>
      <w:r>
        <w:rPr>
          <w:rFonts w:eastAsia="Arial" w:cs="Tahoma"/>
        </w:rPr>
        <w:t xml:space="preserve"> 7. 1) SIWZ  budzą wątpliwości  zamawiającego,   może on zwrócić się bezpośrednio do właściwego podmiotu, na rzecz którego roboty budowlane były  wykonane są wykonywane, o dodatkowe informacje lub dokumenty w tym zakresie.</w:t>
      </w:r>
    </w:p>
    <w:p w14:paraId="3BDD692D" w14:textId="77777777" w:rsidR="00A26B2D" w:rsidRDefault="00A26B2D" w:rsidP="00A26B2D">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5F194F47" w14:textId="4B77CD40" w:rsidR="00DD71F4" w:rsidRDefault="00A26B2D" w:rsidP="00A26B2D">
      <w:pPr>
        <w:pStyle w:val="Standard"/>
        <w:jc w:val="both"/>
        <w:rPr>
          <w:rFonts w:eastAsia="Arial" w:cs="Tahoma"/>
        </w:rPr>
      </w:pPr>
      <w:r>
        <w:rPr>
          <w:rFonts w:eastAsia="Arial" w:cs="Tahoma"/>
        </w:rPr>
        <w:t xml:space="preserve">9. W zakresie nieuregulowanym ustawą </w:t>
      </w:r>
      <w:proofErr w:type="spellStart"/>
      <w:r w:rsidR="005A05A1">
        <w:rPr>
          <w:rFonts w:eastAsia="Arial" w:cs="Tahoma"/>
        </w:rPr>
        <w:t>P</w:t>
      </w:r>
      <w:r>
        <w:rPr>
          <w:rFonts w:eastAsia="Arial" w:cs="Tahoma"/>
        </w:rPr>
        <w:t>zp</w:t>
      </w:r>
      <w:proofErr w:type="spellEnd"/>
      <w:r>
        <w:rPr>
          <w:rFonts w:eastAsia="Arial" w:cs="Tahoma"/>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0EA3F" w14:textId="42695CC8" w:rsidR="00A26B2D" w:rsidRPr="00A45EC3" w:rsidRDefault="00A26B2D" w:rsidP="00A26B2D">
      <w:pPr>
        <w:pStyle w:val="Standard"/>
        <w:jc w:val="both"/>
        <w:rPr>
          <w:rFonts w:eastAsia="Arial" w:cs="Tahoma"/>
        </w:rPr>
      </w:pPr>
      <w:r>
        <w:rPr>
          <w:rFonts w:eastAsia="Arial" w:cs="Tahoma"/>
        </w:rPr>
        <w:t xml:space="preserve">        </w:t>
      </w:r>
    </w:p>
    <w:p w14:paraId="5DA72709" w14:textId="77777777" w:rsidR="00A26B2D" w:rsidRDefault="00A26B2D" w:rsidP="00A26B2D">
      <w:pPr>
        <w:pStyle w:val="Standard"/>
        <w:jc w:val="both"/>
        <w:rPr>
          <w:rFonts w:cs="Tahoma"/>
          <w:b/>
          <w:bCs/>
        </w:rPr>
      </w:pPr>
      <w:r>
        <w:rPr>
          <w:rFonts w:cs="Tahoma"/>
          <w:b/>
          <w:bCs/>
        </w:rPr>
        <w:t>XI.  INFORMACJA DLA WYKONAWCÓW POLEGAJĄCYCH NA ZASOBACH  INNYCH PODMIOTÓW, NA ZASADACH OKREŚLONYCH W ART. 118-123 USTAWY PZP:</w:t>
      </w:r>
    </w:p>
    <w:p w14:paraId="70916E4A" w14:textId="77777777" w:rsidR="00A26B2D" w:rsidRDefault="00A26B2D" w:rsidP="00A26B2D">
      <w:pPr>
        <w:pStyle w:val="Standard"/>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16410DEA" w14:textId="77777777" w:rsidR="00A26B2D" w:rsidRDefault="00A26B2D" w:rsidP="00A26B2D">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58BF7564" w14:textId="77777777" w:rsidR="00A26B2D" w:rsidRDefault="00A26B2D" w:rsidP="00A26B2D">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w:t>
      </w:r>
      <w:r>
        <w:rPr>
          <w:rFonts w:cs="Tahoma"/>
        </w:rPr>
        <w:lastRenderedPageBreak/>
        <w:t xml:space="preserve">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44075DB0" w14:textId="77777777" w:rsidR="00A26B2D" w:rsidRDefault="00A26B2D" w:rsidP="00A26B2D">
      <w:pPr>
        <w:pStyle w:val="Standard"/>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A1F30A" w14:textId="77777777" w:rsidR="00A26B2D" w:rsidRDefault="00A26B2D" w:rsidP="00A26B2D">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F5B921" w14:textId="77777777" w:rsidR="00A26B2D" w:rsidRDefault="00A26B2D" w:rsidP="00A26B2D">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9786F9A" w14:textId="5EAA66DD" w:rsidR="004D4C7A" w:rsidRDefault="00A26B2D" w:rsidP="00A26B2D">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D280919" w14:textId="77777777" w:rsidR="00DD71F4" w:rsidRPr="00A45EC3" w:rsidRDefault="00DD71F4" w:rsidP="00A26B2D">
      <w:pPr>
        <w:pStyle w:val="Standard"/>
        <w:jc w:val="both"/>
        <w:rPr>
          <w:rFonts w:cs="Tahoma"/>
        </w:rPr>
      </w:pPr>
    </w:p>
    <w:p w14:paraId="0125F8AD" w14:textId="77777777" w:rsidR="00A26B2D" w:rsidRDefault="00A26B2D" w:rsidP="00A26B2D">
      <w:pPr>
        <w:pStyle w:val="Standard"/>
        <w:rPr>
          <w:rFonts w:cs="Tahoma"/>
          <w:b/>
          <w:bCs/>
        </w:rPr>
      </w:pPr>
      <w:r>
        <w:rPr>
          <w:rFonts w:cs="Tahoma"/>
          <w:b/>
          <w:bCs/>
        </w:rPr>
        <w:t>XII.  INFORMACJA DLA WYKONAWCÓW WSPÓLNIE UBIEGAJACYCH SIĘ O UDZIELENIE ZAMOWIENIA (SPÓŁKI CYWILNE / KONSORCJA):</w:t>
      </w:r>
    </w:p>
    <w:p w14:paraId="28C1C8E2" w14:textId="77777777" w:rsidR="00A26B2D" w:rsidRDefault="00A26B2D" w:rsidP="00A26B2D">
      <w:pPr>
        <w:pStyle w:val="Standard"/>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2D445D3F" w14:textId="77777777" w:rsidR="00A26B2D" w:rsidRDefault="00A26B2D" w:rsidP="00A26B2D">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2BA0262" w14:textId="77777777" w:rsidR="00A26B2D" w:rsidRDefault="00A26B2D" w:rsidP="00A26B2D">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2B979A3A" w14:textId="3CFA054E" w:rsidR="00A26B2D" w:rsidRDefault="00A26B2D" w:rsidP="00A26B2D">
      <w:pPr>
        <w:pStyle w:val="Standard"/>
        <w:jc w:val="both"/>
        <w:rPr>
          <w:rFonts w:cs="Tahoma"/>
        </w:rPr>
      </w:pPr>
      <w:r>
        <w:rPr>
          <w:rFonts w:cs="Tahoma"/>
        </w:rPr>
        <w:t>4. Oświadczenia i dokumenty potwierdzające brak podstaw do wykluczenia z postępowania składa każdy z Wykonawców wspólnie ubiegających się o zamówienie.</w:t>
      </w:r>
    </w:p>
    <w:p w14:paraId="3031E00A" w14:textId="77777777" w:rsidR="00DD71F4" w:rsidRPr="00A45EC3" w:rsidRDefault="00DD71F4" w:rsidP="00A26B2D">
      <w:pPr>
        <w:pStyle w:val="Standard"/>
        <w:jc w:val="both"/>
      </w:pPr>
    </w:p>
    <w:p w14:paraId="181DFB5B" w14:textId="77777777" w:rsidR="005E76A7" w:rsidRDefault="005E76A7" w:rsidP="005E76A7">
      <w:pPr>
        <w:pStyle w:val="Standard"/>
        <w:jc w:val="both"/>
      </w:pPr>
      <w:r w:rsidRPr="00B63CE4">
        <w:rPr>
          <w:rFonts w:eastAsia="Arial Unicode MS" w:cs="Tahoma"/>
          <w:b/>
          <w:bCs/>
        </w:rPr>
        <w:t>XIII. INFORMACJA</w:t>
      </w:r>
      <w:r>
        <w:rPr>
          <w:rFonts w:eastAsia="Arial Unicode MS" w:cs="Tahoma"/>
          <w:b/>
          <w:bCs/>
        </w:rPr>
        <w:t xml:space="preserve"> O SPOSOBIE POROZUMIEWANIA SIĘ ZAMAWIAJĄCEGO Z WYKONAWCAMI ORAZ UDZIELANIE WYJAŚNIEŃ TREŚCI SWZ :                                                        </w:t>
      </w:r>
    </w:p>
    <w:p w14:paraId="51408935" w14:textId="479AAC8F"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Wykonawcami jest: Magdalena </w:t>
      </w:r>
      <w:proofErr w:type="spellStart"/>
      <w:r w:rsidRPr="003610CE">
        <w:rPr>
          <w:rFonts w:eastAsia="Times New Roman" w:cs="Times New Roman"/>
          <w:kern w:val="2"/>
          <w:sz w:val="22"/>
          <w:szCs w:val="22"/>
          <w:lang w:eastAsia="ar-SA" w:bidi="ar-SA"/>
        </w:rPr>
        <w:t>Jewiarz</w:t>
      </w:r>
      <w:proofErr w:type="spellEnd"/>
      <w:r w:rsidR="00DE1AD1">
        <w:rPr>
          <w:rFonts w:eastAsia="Times New Roman" w:cs="Times New Roman"/>
          <w:kern w:val="2"/>
          <w:sz w:val="22"/>
          <w:szCs w:val="22"/>
          <w:lang w:eastAsia="ar-SA" w:bidi="ar-SA"/>
        </w:rPr>
        <w:t>,</w:t>
      </w:r>
      <w:r w:rsidRPr="003610CE">
        <w:rPr>
          <w:rFonts w:eastAsia="Times New Roman" w:cs="Times New Roman"/>
          <w:kern w:val="2"/>
          <w:sz w:val="22"/>
          <w:szCs w:val="22"/>
          <w:lang w:eastAsia="ar-SA" w:bidi="ar-SA"/>
        </w:rPr>
        <w:t xml:space="preserve"> nr tel. 71 3870617.</w:t>
      </w:r>
    </w:p>
    <w:p w14:paraId="33DC84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3" w:name="_Hlk95891751"/>
      <w:r w:rsidRPr="003610CE">
        <w:rPr>
          <w:rFonts w:eastAsia="Times New Roman" w:cs="Times New Roman"/>
          <w:b/>
          <w:bCs/>
          <w:kern w:val="2"/>
          <w:sz w:val="22"/>
          <w:szCs w:val="22"/>
          <w:lang w:eastAsia="ar-SA" w:bidi="ar-SA"/>
        </w:rPr>
        <w:t>https://platformazakupowa.pl/pn/drogi_trzebnica</w:t>
      </w:r>
      <w:bookmarkEnd w:id="3"/>
      <w:r w:rsidRPr="003610CE">
        <w:rPr>
          <w:rFonts w:eastAsia="Times New Roman" w:cs="Times New Roman"/>
          <w:b/>
          <w:bCs/>
          <w:kern w:val="2"/>
          <w:sz w:val="22"/>
          <w:szCs w:val="22"/>
          <w:lang w:eastAsia="ar-SA" w:bidi="ar-SA"/>
        </w:rPr>
        <w:t>.</w:t>
      </w:r>
    </w:p>
    <w:p w14:paraId="2DC4CF1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7249393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7E24AB9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FD8FF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22C52A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361C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 przesyłania odpowiedzi na wezwanie Zamawiającego do złożenia wyjaśnień dot. treści przedmiotowych środków dowodowych;</w:t>
      </w:r>
    </w:p>
    <w:p w14:paraId="13F9BD92"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przesłania odpowiedzi na inne wezwania Zamawiającego wynikające z ustawy - Prawo zamówień publicznych;</w:t>
      </w:r>
    </w:p>
    <w:p w14:paraId="6EEA541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2EA8073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7F290ADD"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492AA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9993A4"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3C1DE3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F776D9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B4839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stały dostęp do sieci Internet o gwarantowanej przepustowości nie mniejszej niż 512 </w:t>
      </w:r>
      <w:proofErr w:type="spellStart"/>
      <w:r w:rsidRPr="003610CE">
        <w:rPr>
          <w:rFonts w:eastAsia="Times New Roman" w:cs="Times New Roman"/>
          <w:kern w:val="2"/>
          <w:sz w:val="22"/>
          <w:szCs w:val="22"/>
          <w:lang w:eastAsia="ar-SA" w:bidi="ar-SA"/>
        </w:rPr>
        <w:t>kb</w:t>
      </w:r>
      <w:proofErr w:type="spellEnd"/>
      <w:r w:rsidRPr="003610CE">
        <w:rPr>
          <w:rFonts w:eastAsia="Times New Roman" w:cs="Times New Roman"/>
          <w:kern w:val="2"/>
          <w:sz w:val="22"/>
          <w:szCs w:val="22"/>
          <w:lang w:eastAsia="ar-SA" w:bidi="ar-SA"/>
        </w:rPr>
        <w:t>/s,</w:t>
      </w:r>
    </w:p>
    <w:p w14:paraId="5F28044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1D37FC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07DA6CD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618D0AE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 xml:space="preserve">zainstalowany program Adobe </w:t>
      </w:r>
      <w:proofErr w:type="spellStart"/>
      <w:r w:rsidRPr="003610CE">
        <w:rPr>
          <w:rFonts w:eastAsia="Times New Roman" w:cs="Times New Roman"/>
          <w:kern w:val="2"/>
          <w:sz w:val="22"/>
          <w:szCs w:val="22"/>
          <w:lang w:eastAsia="ar-SA" w:bidi="ar-SA"/>
        </w:rPr>
        <w:t>Acrobat</w:t>
      </w:r>
      <w:proofErr w:type="spellEnd"/>
      <w:r w:rsidRPr="003610CE">
        <w:rPr>
          <w:rFonts w:eastAsia="Times New Roman" w:cs="Times New Roman"/>
          <w:kern w:val="2"/>
          <w:sz w:val="22"/>
          <w:szCs w:val="22"/>
          <w:lang w:eastAsia="ar-SA" w:bidi="ar-SA"/>
        </w:rPr>
        <w:t xml:space="preserve"> Reader lub inny obsługujący format plików .pdf,</w:t>
      </w:r>
    </w:p>
    <w:p w14:paraId="7AE91C1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5BE83B3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w:t>
      </w:r>
      <w:proofErr w:type="spellStart"/>
      <w:r w:rsidRPr="003610CE">
        <w:rPr>
          <w:rFonts w:eastAsia="Times New Roman" w:cs="Times New Roman"/>
          <w:kern w:val="2"/>
          <w:sz w:val="22"/>
          <w:szCs w:val="22"/>
          <w:lang w:eastAsia="ar-SA" w:bidi="ar-SA"/>
        </w:rPr>
        <w:t>hh:mm:ss</w:t>
      </w:r>
      <w:proofErr w:type="spellEnd"/>
      <w:r w:rsidRPr="003610CE">
        <w:rPr>
          <w:rFonts w:eastAsia="Times New Roman" w:cs="Times New Roman"/>
          <w:kern w:val="2"/>
          <w:sz w:val="22"/>
          <w:szCs w:val="22"/>
          <w:lang w:eastAsia="ar-SA" w:bidi="ar-SA"/>
        </w:rPr>
        <w:t>) generowany wg. czasu lokalnego serwera synchronizowanego z zegarem Głównego Urzędu Miar.</w:t>
      </w:r>
    </w:p>
    <w:p w14:paraId="7735375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4F99474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464FF84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4F5CB2A"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47FC3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14735D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3610CE">
        <w:rPr>
          <w:rFonts w:eastAsia="Times New Roman" w:cs="Times New Roman"/>
          <w:kern w:val="2"/>
          <w:sz w:val="22"/>
          <w:szCs w:val="22"/>
          <w:lang w:eastAsia="ar-SA" w:bidi="ar-SA"/>
        </w:rPr>
        <w:lastRenderedPageBreak/>
        <w:t>„Instrukcje dla Wykonawców" na stronie internetowej pod adresem: https://platformazakupowa.pl/strona/45-instrukcje</w:t>
      </w:r>
    </w:p>
    <w:p w14:paraId="28D2ED65" w14:textId="77777777" w:rsidR="005E76A7" w:rsidRPr="003610CE" w:rsidRDefault="005E76A7" w:rsidP="005E76A7">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3EE9FF4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F31A7D"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w:t>
      </w:r>
      <w:proofErr w:type="spellStart"/>
      <w:r w:rsidRPr="003610CE">
        <w:rPr>
          <w:rFonts w:eastAsia="Times New Roman" w:cs="Times New Roman"/>
          <w:kern w:val="2"/>
          <w:sz w:val="22"/>
          <w:szCs w:val="22"/>
          <w:lang w:eastAsia="ar-SA" w:bidi="ar-SA"/>
        </w:rPr>
        <w:t>doc</w:t>
      </w:r>
      <w:proofErr w:type="spellEnd"/>
      <w:r w:rsidRPr="003610CE">
        <w:rPr>
          <w:rFonts w:eastAsia="Times New Roman" w:cs="Times New Roman"/>
          <w:kern w:val="2"/>
          <w:sz w:val="22"/>
          <w:szCs w:val="22"/>
          <w:lang w:eastAsia="ar-SA" w:bidi="ar-SA"/>
        </w:rPr>
        <w:t xml:space="preserve"> .xls .jpg (.</w:t>
      </w:r>
      <w:proofErr w:type="spellStart"/>
      <w:r w:rsidRPr="003610CE">
        <w:rPr>
          <w:rFonts w:eastAsia="Times New Roman" w:cs="Times New Roman"/>
          <w:kern w:val="2"/>
          <w:sz w:val="22"/>
          <w:szCs w:val="22"/>
          <w:lang w:eastAsia="ar-SA" w:bidi="ar-SA"/>
        </w:rPr>
        <w:t>jpeg</w:t>
      </w:r>
      <w:proofErr w:type="spellEnd"/>
      <w:r w:rsidRPr="003610CE">
        <w:rPr>
          <w:rFonts w:eastAsia="Times New Roman" w:cs="Times New Roman"/>
          <w:kern w:val="2"/>
          <w:sz w:val="22"/>
          <w:szCs w:val="22"/>
          <w:lang w:eastAsia="ar-SA" w:bidi="ar-SA"/>
        </w:rPr>
        <w:t>) ze szczególnym wskazaniem na .pdf</w:t>
      </w:r>
    </w:p>
    <w:p w14:paraId="564C032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3D20DB09"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307FBE2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2FAE24B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w:t>
      </w:r>
      <w:proofErr w:type="spellStart"/>
      <w:r w:rsidRPr="003610CE">
        <w:rPr>
          <w:rFonts w:eastAsia="Times New Roman" w:cs="Times New Roman"/>
          <w:kern w:val="2"/>
          <w:sz w:val="22"/>
          <w:szCs w:val="22"/>
          <w:lang w:eastAsia="ar-SA" w:bidi="ar-SA"/>
        </w:rPr>
        <w:t>rar</w:t>
      </w:r>
      <w:proofErr w:type="spellEnd"/>
      <w:r w:rsidRPr="003610CE">
        <w:rPr>
          <w:rFonts w:eastAsia="Times New Roman" w:cs="Times New Roman"/>
          <w:kern w:val="2"/>
          <w:sz w:val="22"/>
          <w:szCs w:val="22"/>
          <w:lang w:eastAsia="ar-SA" w:bidi="ar-SA"/>
        </w:rPr>
        <w:t xml:space="preserve"> .gif .</w:t>
      </w:r>
      <w:proofErr w:type="spellStart"/>
      <w:r w:rsidRPr="003610CE">
        <w:rPr>
          <w:rFonts w:eastAsia="Times New Roman" w:cs="Times New Roman"/>
          <w:kern w:val="2"/>
          <w:sz w:val="22"/>
          <w:szCs w:val="22"/>
          <w:lang w:eastAsia="ar-SA" w:bidi="ar-SA"/>
        </w:rPr>
        <w:t>bmp</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numbers</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pages</w:t>
      </w:r>
      <w:proofErr w:type="spellEnd"/>
      <w:r w:rsidRPr="003610CE">
        <w:rPr>
          <w:rFonts w:eastAsia="Times New Roman" w:cs="Times New Roman"/>
          <w:kern w:val="2"/>
          <w:sz w:val="22"/>
          <w:szCs w:val="22"/>
          <w:lang w:eastAsia="ar-SA" w:bidi="ar-SA"/>
        </w:rPr>
        <w:t>. Dokumenty złożone w takich plikach zostaną uznane za złożone nieskutecznie.</w:t>
      </w:r>
    </w:p>
    <w:p w14:paraId="46C2B4A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 xml:space="preserve">Zamawiający zwraca uwagę na ograniczenia wielkości plików podpisywanych profilem zaufanym, który wynosi max 10MB, oraz na ograniczenie wielkości plików podpisywanych w aplikacji </w:t>
      </w:r>
      <w:proofErr w:type="spellStart"/>
      <w:r w:rsidRPr="003610CE">
        <w:rPr>
          <w:rFonts w:eastAsia="Times New Roman" w:cs="Times New Roman"/>
          <w:kern w:val="2"/>
          <w:sz w:val="22"/>
          <w:szCs w:val="22"/>
          <w:lang w:eastAsia="ar-SA" w:bidi="ar-SA"/>
        </w:rPr>
        <w:t>eDoApp</w:t>
      </w:r>
      <w:proofErr w:type="spellEnd"/>
      <w:r w:rsidRPr="003610CE">
        <w:rPr>
          <w:rFonts w:eastAsia="Times New Roman" w:cs="Times New Roman"/>
          <w:kern w:val="2"/>
          <w:sz w:val="22"/>
          <w:szCs w:val="22"/>
          <w:lang w:eastAsia="ar-SA" w:bidi="ar-SA"/>
        </w:rPr>
        <w:t xml:space="preserve"> służącej do składania podpisu osobistego, który wynosi max 5MB.</w:t>
      </w:r>
    </w:p>
    <w:p w14:paraId="36994B6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610CE">
        <w:rPr>
          <w:rFonts w:eastAsia="Times New Roman" w:cs="Times New Roman"/>
          <w:kern w:val="2"/>
          <w:sz w:val="22"/>
          <w:szCs w:val="22"/>
          <w:lang w:eastAsia="ar-SA" w:bidi="ar-SA"/>
        </w:rPr>
        <w:t>PAdES</w:t>
      </w:r>
      <w:proofErr w:type="spellEnd"/>
      <w:r w:rsidRPr="003610CE">
        <w:rPr>
          <w:rFonts w:eastAsia="Times New Roman" w:cs="Times New Roman"/>
          <w:kern w:val="2"/>
          <w:sz w:val="22"/>
          <w:szCs w:val="22"/>
          <w:lang w:eastAsia="ar-SA" w:bidi="ar-SA"/>
        </w:rPr>
        <w:t xml:space="preserve">. </w:t>
      </w:r>
    </w:p>
    <w:p w14:paraId="31EE7500"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 xml:space="preserve">Pliki w innych formatach niż PDF zaleca się opatrzyć zewnętrznym podpisem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Wykonawca powinien pamiętać, aby plik z podpisem przekazywać łącznie z dokumentem podpisywanym.</w:t>
      </w:r>
    </w:p>
    <w:p w14:paraId="240B5E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43F4C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4112F0C7"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0EABE4C1"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7373672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490EFF"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6D11F9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7FB573E3"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6F2BC6B8"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7D737966"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5205484C"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2FB36A65"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10575EB" w14:textId="77777777" w:rsidR="005E76A7" w:rsidRPr="003610CE" w:rsidRDefault="005E76A7" w:rsidP="005E76A7">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w:t>
      </w:r>
      <w:r w:rsidRPr="003610CE">
        <w:rPr>
          <w:rFonts w:eastAsia="Times New Roman" w:cs="Times New Roman"/>
          <w:kern w:val="2"/>
          <w:sz w:val="22"/>
          <w:szCs w:val="22"/>
          <w:lang w:eastAsia="ar-SA" w:bidi="ar-SA"/>
        </w:rPr>
        <w:lastRenderedPageBreak/>
        <w:t>SWZ nie wpłynął w terminie, o którym mowa w ust. 10, zamawiający nie ma obowiązku udzielania wyjaśnień SWZ oraz obowiązku przedłużenia terminu składania ofert.</w:t>
      </w:r>
    </w:p>
    <w:p w14:paraId="4765BC3B" w14:textId="29D82EA2" w:rsidR="005E76A7" w:rsidRDefault="005E76A7" w:rsidP="00A45EC3">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r w:rsidR="00A45EC3">
        <w:rPr>
          <w:rFonts w:eastAsia="Times New Roman" w:cs="Times New Roman"/>
          <w:kern w:val="2"/>
          <w:sz w:val="22"/>
          <w:szCs w:val="22"/>
          <w:lang w:eastAsia="ar-SA" w:bidi="ar-SA"/>
        </w:rPr>
        <w:t>.</w:t>
      </w:r>
    </w:p>
    <w:p w14:paraId="5634753F" w14:textId="77777777" w:rsidR="00DD71F4" w:rsidRPr="003610CE" w:rsidRDefault="00DD71F4" w:rsidP="00A45EC3">
      <w:pPr>
        <w:widowControl/>
        <w:autoSpaceDN/>
        <w:spacing w:line="276" w:lineRule="auto"/>
        <w:ind w:left="-50" w:firstLine="30"/>
        <w:jc w:val="both"/>
        <w:textAlignment w:val="auto"/>
        <w:rPr>
          <w:rFonts w:eastAsia="Times New Roman" w:cs="Times New Roman"/>
          <w:kern w:val="2"/>
          <w:sz w:val="22"/>
          <w:szCs w:val="22"/>
          <w:lang w:eastAsia="ar-SA" w:bidi="ar-SA"/>
        </w:rPr>
      </w:pPr>
    </w:p>
    <w:p w14:paraId="24F2ECF1" w14:textId="77777777" w:rsidR="005E76A7" w:rsidRDefault="005E76A7" w:rsidP="005E76A7">
      <w:pPr>
        <w:pStyle w:val="Standard"/>
        <w:spacing w:line="360" w:lineRule="auto"/>
        <w:ind w:left="-50" w:firstLine="30"/>
        <w:jc w:val="both"/>
        <w:rPr>
          <w:b/>
          <w:bCs/>
        </w:rPr>
      </w:pPr>
      <w:r w:rsidRPr="00BA381E">
        <w:rPr>
          <w:b/>
          <w:bCs/>
        </w:rPr>
        <w:t>XIV.  OPIS</w:t>
      </w:r>
      <w:r>
        <w:rPr>
          <w:b/>
          <w:bCs/>
        </w:rPr>
        <w:t xml:space="preserve"> SPOSOBU PRZYGOTOWANIA OFERT ORAZ WYMAGANIA FORMALNE DOTYCZĄCE SKŁADANYCH OŚWIADCZEŃ I DOKUMENTÓW:     </w:t>
      </w:r>
    </w:p>
    <w:p w14:paraId="1678944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2ADDEAAC"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4564D868" w14:textId="056D6F09" w:rsidR="005E76A7" w:rsidRPr="00761EAE" w:rsidRDefault="005E76A7" w:rsidP="00761EA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48CEDD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4309026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BAE4CE9"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8C96D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27B7037"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348CD336" w14:textId="77777777" w:rsidR="005E76A7" w:rsidRPr="003610CE" w:rsidRDefault="005E76A7" w:rsidP="005E76A7">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198F814E"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1605A23"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86ED18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68CF3B"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05E2E43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C59433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37750BF2"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205810C4"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p>
    <w:p w14:paraId="6D87FE7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610CE">
        <w:rPr>
          <w:rFonts w:eastAsia="Times New Roman" w:cs="Times New Roman"/>
          <w:kern w:val="2"/>
          <w:sz w:val="22"/>
          <w:szCs w:val="22"/>
          <w:lang w:eastAsia="ar-SA" w:bidi="ar-SA"/>
        </w:rPr>
        <w:t>eIDAS</w:t>
      </w:r>
      <w:proofErr w:type="spellEnd"/>
      <w:r w:rsidRPr="003610CE">
        <w:rPr>
          <w:rFonts w:eastAsia="Times New Roman" w:cs="Times New Roman"/>
          <w:kern w:val="2"/>
          <w:sz w:val="22"/>
          <w:szCs w:val="22"/>
          <w:lang w:eastAsia="ar-SA" w:bidi="ar-SA"/>
        </w:rPr>
        <w:t>) (UE) nr 910/2014 - od 1 lipca 2016 roku”.</w:t>
      </w:r>
    </w:p>
    <w:p w14:paraId="153A6EE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11.</w:t>
      </w:r>
      <w:r w:rsidRPr="003610CE">
        <w:rPr>
          <w:rFonts w:eastAsia="Times New Roman" w:cs="Times New Roman"/>
          <w:kern w:val="2"/>
          <w:sz w:val="22"/>
          <w:szCs w:val="22"/>
          <w:lang w:eastAsia="ar-SA" w:bidi="ar-SA"/>
        </w:rPr>
        <w:t xml:space="preserve"> W przypadku wykorzystania formatu podpisu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xml:space="preserve"> zewnętrzny. Zamawiający wymaga dołączenia odpowiedniej ilości plików tj. podpisywanych plików z danymi oraz plików podpisu w formacie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w:t>
      </w:r>
    </w:p>
    <w:p w14:paraId="7DBD730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F1B418"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E96E88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3E63DE95"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185EDBEA"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0A275510"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F6EB01" w14:textId="77777777" w:rsidR="005E76A7" w:rsidRPr="003610CE" w:rsidRDefault="005E76A7" w:rsidP="005E76A7">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53B8185A" w14:textId="676BDFFC" w:rsidR="00A26B2D" w:rsidRDefault="005E76A7" w:rsidP="00A45EC3">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76164D02" w14:textId="77777777" w:rsidR="00DD71F4" w:rsidRPr="00A45EC3" w:rsidRDefault="00DD71F4" w:rsidP="00A45EC3">
      <w:pPr>
        <w:widowControl/>
        <w:autoSpaceDN/>
        <w:jc w:val="both"/>
        <w:textAlignment w:val="auto"/>
        <w:rPr>
          <w:rFonts w:eastAsia="Times New Roman" w:cs="Times New Roman"/>
          <w:kern w:val="2"/>
          <w:sz w:val="22"/>
          <w:szCs w:val="22"/>
          <w:lang w:eastAsia="ar-SA" w:bidi="ar-SA"/>
        </w:rPr>
      </w:pPr>
    </w:p>
    <w:p w14:paraId="588B053E" w14:textId="77777777" w:rsidR="00A26B2D" w:rsidRDefault="00A26B2D" w:rsidP="00A26B2D">
      <w:pPr>
        <w:pStyle w:val="Standard"/>
        <w:rPr>
          <w:b/>
          <w:bCs/>
        </w:rPr>
      </w:pPr>
      <w:r>
        <w:rPr>
          <w:b/>
          <w:bCs/>
        </w:rPr>
        <w:t xml:space="preserve">XV OPIS SPOSOBU OBLICZENIA CENY OFERTY:                                                                                                </w:t>
      </w:r>
    </w:p>
    <w:p w14:paraId="6854FF7A" w14:textId="77777777" w:rsidR="00A26B2D" w:rsidRDefault="00A26B2D" w:rsidP="00A26B2D">
      <w:pPr>
        <w:pStyle w:val="Standard"/>
      </w:pPr>
      <w:r>
        <w:t xml:space="preserve">Wykonawca podaje cenę za realizację przedmiotu zamówienia zgodnie ze wzorem Formularza Ofertowego, stanowiącego </w:t>
      </w:r>
      <w:r>
        <w:rPr>
          <w:b/>
          <w:bCs/>
        </w:rPr>
        <w:t>załącznik nr 1 do SWZ</w:t>
      </w:r>
      <w:r>
        <w:t>.</w:t>
      </w:r>
    </w:p>
    <w:p w14:paraId="1FD9D100" w14:textId="77777777" w:rsidR="00A26B2D" w:rsidRDefault="00A26B2D" w:rsidP="00A26B2D">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0233B323" w14:textId="77777777" w:rsidR="00A26B2D" w:rsidRDefault="00A26B2D" w:rsidP="00A26B2D">
      <w:pPr>
        <w:pStyle w:val="Standard"/>
      </w:pPr>
      <w:r>
        <w:t>3. Cena podana na Formularzu Ofertowym jest ceną ostateczną, niepodlegającą negocjacji i wyczerpującą wszelkie należności Wykonawcy wobec Zamawiającego związane z realizacją przedmiotu zamówienia.</w:t>
      </w:r>
    </w:p>
    <w:p w14:paraId="146BF9CB" w14:textId="77777777" w:rsidR="00A26B2D" w:rsidRDefault="00A26B2D" w:rsidP="00A26B2D">
      <w:pPr>
        <w:pStyle w:val="Standard"/>
      </w:pPr>
      <w:r>
        <w:t>4. Cena oferty powinna być wyrażona w złotych (PLN) z dokładnością do dwóch miejsc po przecinku.</w:t>
      </w:r>
    </w:p>
    <w:p w14:paraId="0D5A9D72" w14:textId="77777777" w:rsidR="00A26B2D" w:rsidRDefault="00A26B2D" w:rsidP="00A26B2D">
      <w:pPr>
        <w:pStyle w:val="Standard"/>
      </w:pPr>
      <w:r>
        <w:t>5. Zamawiający nie przewiduje rozliczeń w walucie obcej.</w:t>
      </w:r>
    </w:p>
    <w:p w14:paraId="6856C779" w14:textId="77777777" w:rsidR="00A26B2D" w:rsidRDefault="00A26B2D" w:rsidP="00A26B2D">
      <w:pPr>
        <w:pStyle w:val="Standard"/>
      </w:pPr>
      <w:r>
        <w:t>6. Wyliczona cena oferty brutto będzie służyć do porównania złożonych ofert i do rozliczenia w trakcie realizacji zamówienia.</w:t>
      </w:r>
    </w:p>
    <w:p w14:paraId="642F5B79" w14:textId="77777777" w:rsidR="00A26B2D" w:rsidRDefault="00A26B2D" w:rsidP="00A26B2D">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7D52E17" w14:textId="77777777" w:rsidR="00A26B2D" w:rsidRDefault="00A26B2D" w:rsidP="00A26B2D">
      <w:pPr>
        <w:pStyle w:val="Standard"/>
      </w:pPr>
      <w:r>
        <w:t>1) poinformowania zamawiającego, że wybór jego oferty będzie prowadził do powstania u zamawiającego obowiązku podatkowego;</w:t>
      </w:r>
    </w:p>
    <w:p w14:paraId="1855E8DF" w14:textId="77777777" w:rsidR="00A26B2D" w:rsidRDefault="00A26B2D" w:rsidP="00A26B2D">
      <w:pPr>
        <w:pStyle w:val="Standard"/>
      </w:pPr>
      <w:r>
        <w:t>2) wskazania nazwy (rodzaju) towaru lub usługi, których dostawa lub świadczenie będą prowadziły do powstania obowiązku podatkowego;</w:t>
      </w:r>
    </w:p>
    <w:p w14:paraId="32D3758D" w14:textId="77777777" w:rsidR="00A26B2D" w:rsidRDefault="00A26B2D" w:rsidP="00A26B2D">
      <w:pPr>
        <w:pStyle w:val="Standard"/>
      </w:pPr>
      <w:r>
        <w:t>3) wskazania wartości towaru lub usługi objętego obowiązkiem podatkowym zamawiającego, bez kwoty podatku;</w:t>
      </w:r>
    </w:p>
    <w:p w14:paraId="75516116" w14:textId="77777777" w:rsidR="00A26B2D" w:rsidRDefault="00A26B2D" w:rsidP="00A26B2D">
      <w:pPr>
        <w:pStyle w:val="Standard"/>
      </w:pPr>
      <w:r>
        <w:lastRenderedPageBreak/>
        <w:t>4) wskazania stawki podatku od towarów i usług, która zgodnie z wiedzą wykonawcy, będzie miała zastosowanie.</w:t>
      </w:r>
    </w:p>
    <w:p w14:paraId="4E06720B" w14:textId="6409CF8A" w:rsidR="00A26B2D" w:rsidRDefault="00A26B2D" w:rsidP="00A26B2D">
      <w:pPr>
        <w:pStyle w:val="Standard"/>
      </w:pPr>
      <w: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w:t>
      </w:r>
    </w:p>
    <w:p w14:paraId="05A65B75" w14:textId="77777777" w:rsidR="00DD71F4" w:rsidRPr="00A45EC3" w:rsidRDefault="00DD71F4" w:rsidP="00A26B2D">
      <w:pPr>
        <w:pStyle w:val="Standard"/>
      </w:pPr>
    </w:p>
    <w:p w14:paraId="6851DCF2" w14:textId="77777777" w:rsidR="00A26B2D" w:rsidRDefault="00A26B2D" w:rsidP="00A26B2D">
      <w:pPr>
        <w:pStyle w:val="Standard"/>
        <w:rPr>
          <w:b/>
          <w:bCs/>
        </w:rPr>
      </w:pPr>
      <w:r>
        <w:rPr>
          <w:b/>
          <w:bCs/>
        </w:rPr>
        <w:t>XVI</w:t>
      </w:r>
      <w:r w:rsidRPr="003121D6">
        <w:rPr>
          <w:b/>
          <w:bCs/>
        </w:rPr>
        <w:t>.  WYMAGANIA  DOTYCZACE  WADIUM:</w:t>
      </w:r>
    </w:p>
    <w:p w14:paraId="160484A5" w14:textId="466171AD" w:rsidR="00DD71F4" w:rsidRDefault="00216923" w:rsidP="00DD71F4">
      <w:pPr>
        <w:pStyle w:val="Standard"/>
        <w:numPr>
          <w:ilvl w:val="0"/>
          <w:numId w:val="30"/>
        </w:numPr>
      </w:pPr>
      <w:r w:rsidRPr="00216923">
        <w:t>Zamawiający nie wymaga wniesienia wadium w przedmiotowym postępowaniu</w:t>
      </w:r>
    </w:p>
    <w:p w14:paraId="0F6ED898" w14:textId="5A0F3F84" w:rsidR="000E7DDE" w:rsidRPr="00216923" w:rsidRDefault="00216923" w:rsidP="00DD71F4">
      <w:pPr>
        <w:pStyle w:val="Standard"/>
        <w:ind w:left="720"/>
      </w:pPr>
      <w:r w:rsidRPr="00216923">
        <w:t>.</w:t>
      </w:r>
    </w:p>
    <w:p w14:paraId="02A69A78" w14:textId="77777777" w:rsidR="00A26B2D" w:rsidRDefault="00A26B2D" w:rsidP="00A26B2D">
      <w:pPr>
        <w:pStyle w:val="Standard"/>
        <w:rPr>
          <w:b/>
          <w:bCs/>
        </w:rPr>
      </w:pPr>
      <w:r>
        <w:rPr>
          <w:b/>
          <w:bCs/>
        </w:rPr>
        <w:t>XVII.   TERMIN  ZWIĄZANIA  OFERTĄ:</w:t>
      </w:r>
    </w:p>
    <w:p w14:paraId="4C8095AE" w14:textId="33CC4404" w:rsidR="00A26B2D" w:rsidRDefault="00A26B2D" w:rsidP="00A26B2D">
      <w:pPr>
        <w:pStyle w:val="Standard"/>
      </w:pPr>
      <w:r>
        <w:t xml:space="preserve">1. Wykonawca będzie związany ofertą przez okres 30 dni , tj. do dnia </w:t>
      </w:r>
      <w:r w:rsidR="00195109">
        <w:rPr>
          <w:b/>
          <w:bCs/>
        </w:rPr>
        <w:t>13.12.</w:t>
      </w:r>
      <w:r w:rsidRPr="00BD644B">
        <w:rPr>
          <w:b/>
          <w:bCs/>
        </w:rPr>
        <w:t>202</w:t>
      </w:r>
      <w:r w:rsidR="00B97F7C">
        <w:rPr>
          <w:b/>
          <w:bCs/>
        </w:rPr>
        <w:t>4</w:t>
      </w:r>
      <w:r w:rsidRPr="00BD644B">
        <w:rPr>
          <w:b/>
          <w:bCs/>
        </w:rPr>
        <w:t xml:space="preserve"> r.</w:t>
      </w:r>
      <w:r w:rsidR="00761EAE">
        <w:rPr>
          <w:b/>
          <w:bCs/>
        </w:rPr>
        <w:t xml:space="preserve"> </w:t>
      </w:r>
      <w:r>
        <w:t xml:space="preserve"> Bieg terminu związania ofertą rozpoczyna się wraz z upływem terminu składania ofert.</w:t>
      </w:r>
    </w:p>
    <w:p w14:paraId="7BFB14DE" w14:textId="77777777" w:rsidR="00A26B2D" w:rsidRDefault="00A26B2D" w:rsidP="00A26B2D">
      <w:pPr>
        <w:pStyle w:val="Standard"/>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A7F4A6D" w14:textId="1046DB1A" w:rsidR="00A26B2D" w:rsidRDefault="00A26B2D" w:rsidP="00A26B2D">
      <w:pPr>
        <w:pStyle w:val="Standard"/>
      </w:pPr>
      <w:r>
        <w:t>3. Odmowa wyrażenia zgody na przedłużenie terminu związania ofertą nie powoduje utraty wadium.</w:t>
      </w:r>
    </w:p>
    <w:p w14:paraId="1EC1ADBB" w14:textId="77777777" w:rsidR="00DD71F4" w:rsidRPr="00A45EC3" w:rsidRDefault="00DD71F4" w:rsidP="00A26B2D">
      <w:pPr>
        <w:pStyle w:val="Standard"/>
      </w:pPr>
    </w:p>
    <w:p w14:paraId="22FC1870" w14:textId="77777777" w:rsidR="00571358" w:rsidRDefault="00571358" w:rsidP="00571358">
      <w:pPr>
        <w:pStyle w:val="Standard"/>
        <w:rPr>
          <w:b/>
          <w:bCs/>
        </w:rPr>
      </w:pPr>
      <w:r w:rsidRPr="00B63CE4">
        <w:rPr>
          <w:b/>
          <w:bCs/>
        </w:rPr>
        <w:t>XVIII. SPOSÓB</w:t>
      </w:r>
      <w:r>
        <w:rPr>
          <w:b/>
          <w:bCs/>
        </w:rPr>
        <w:t xml:space="preserve">  ORAZ TERMIN SKŁADANIA  I  OTWARCIA OFERT:</w:t>
      </w:r>
    </w:p>
    <w:p w14:paraId="3C4248B2" w14:textId="7CCA899A" w:rsidR="00571358" w:rsidRPr="003610CE" w:rsidRDefault="00571358" w:rsidP="00571358">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dnia </w:t>
      </w:r>
      <w:r w:rsidR="00195109">
        <w:rPr>
          <w:rFonts w:eastAsia="Times New Roman" w:cs="Times New Roman"/>
          <w:b/>
          <w:bCs/>
          <w:kern w:val="2"/>
          <w:u w:val="single"/>
          <w:lang w:eastAsia="ar-SA" w:bidi="ar-SA"/>
        </w:rPr>
        <w:t>14.11.</w:t>
      </w:r>
      <w:r w:rsidRPr="00571358">
        <w:rPr>
          <w:rFonts w:eastAsia="Times New Roman" w:cs="Times New Roman"/>
          <w:b/>
          <w:bCs/>
          <w:kern w:val="2"/>
          <w:u w:val="single"/>
          <w:lang w:eastAsia="ar-SA" w:bidi="ar-SA"/>
        </w:rPr>
        <w:t>202</w:t>
      </w:r>
      <w:r w:rsidR="00B97F7C">
        <w:rPr>
          <w:rFonts w:eastAsia="Times New Roman" w:cs="Times New Roman"/>
          <w:b/>
          <w:bCs/>
          <w:kern w:val="2"/>
          <w:u w:val="single"/>
          <w:lang w:eastAsia="ar-SA" w:bidi="ar-SA"/>
        </w:rPr>
        <w:t>4</w:t>
      </w:r>
      <w:r w:rsidRPr="00571358">
        <w:rPr>
          <w:rFonts w:eastAsia="Times New Roman" w:cs="Times New Roman"/>
          <w:b/>
          <w:bCs/>
          <w:kern w:val="2"/>
          <w:u w:val="single"/>
          <w:lang w:eastAsia="ar-SA" w:bidi="ar-SA"/>
        </w:rPr>
        <w:t xml:space="preserve"> r. do</w:t>
      </w:r>
      <w:r w:rsidRPr="003610CE">
        <w:rPr>
          <w:rFonts w:eastAsia="Times New Roman" w:cs="Times New Roman"/>
          <w:b/>
          <w:bCs/>
          <w:kern w:val="2"/>
          <w:u w:val="single"/>
          <w:lang w:eastAsia="ar-SA" w:bidi="ar-SA"/>
        </w:rPr>
        <w:t xml:space="preserve"> godz. 1</w:t>
      </w:r>
      <w:r>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55EB9D7E"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4B05D9E4"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3A84E7FB"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C44E18"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60F4B440" w14:textId="77777777" w:rsidR="00571358" w:rsidRPr="003610CE" w:rsidRDefault="00571358" w:rsidP="00571358">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9" w:history="1">
        <w:r w:rsidRPr="003610CE">
          <w:rPr>
            <w:rFonts w:eastAsia="Times New Roman" w:cs="Times New Roman"/>
            <w:color w:val="00456A"/>
            <w:kern w:val="2"/>
            <w:sz w:val="22"/>
            <w:szCs w:val="22"/>
            <w:lang w:eastAsia="ar-SA" w:bidi="ar-SA"/>
          </w:rPr>
          <w:t>https://platformazakupowa.pl/strona/45-instrukcje</w:t>
        </w:r>
      </w:hyperlink>
    </w:p>
    <w:p w14:paraId="26B3EAAC" w14:textId="14112611" w:rsidR="00571358" w:rsidRPr="003610CE" w:rsidRDefault="00571358" w:rsidP="00571358">
      <w:pPr>
        <w:widowControl/>
        <w:shd w:val="clear" w:color="auto" w:fill="FFFFFF"/>
        <w:autoSpaceDN/>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w:t>
      </w:r>
      <w:r w:rsidRPr="00571358">
        <w:rPr>
          <w:rFonts w:eastAsia="Calibri" w:cs="Times New Roman"/>
          <w:b/>
          <w:bCs/>
          <w:kern w:val="2"/>
          <w:sz w:val="22"/>
          <w:szCs w:val="22"/>
          <w:lang w:eastAsia="ar-SA" w:bidi="ar-SA"/>
        </w:rPr>
        <w:t xml:space="preserve">dnia </w:t>
      </w:r>
      <w:r w:rsidR="00195109">
        <w:rPr>
          <w:rFonts w:eastAsia="Calibri" w:cs="Times New Roman"/>
          <w:b/>
          <w:bCs/>
          <w:kern w:val="2"/>
          <w:u w:val="single"/>
          <w:lang w:eastAsia="ar-SA" w:bidi="ar-SA"/>
        </w:rPr>
        <w:t>14.11.</w:t>
      </w:r>
      <w:r w:rsidRPr="00571358">
        <w:rPr>
          <w:rFonts w:eastAsia="Calibri" w:cs="Times New Roman"/>
          <w:b/>
          <w:bCs/>
          <w:kern w:val="2"/>
          <w:u w:val="single"/>
          <w:lang w:eastAsia="ar-SA" w:bidi="ar-SA"/>
        </w:rPr>
        <w:t>202</w:t>
      </w:r>
      <w:r w:rsidR="00B97F7C">
        <w:rPr>
          <w:rFonts w:eastAsia="Calibri" w:cs="Times New Roman"/>
          <w:b/>
          <w:bCs/>
          <w:kern w:val="2"/>
          <w:u w:val="single"/>
          <w:lang w:eastAsia="ar-SA" w:bidi="ar-SA"/>
        </w:rPr>
        <w:t>4</w:t>
      </w:r>
      <w:r w:rsidRPr="00571358">
        <w:rPr>
          <w:rFonts w:eastAsia="Calibri" w:cs="Times New Roman"/>
          <w:b/>
          <w:bCs/>
          <w:kern w:val="2"/>
          <w:u w:val="single"/>
          <w:lang w:eastAsia="ar-SA" w:bidi="ar-SA"/>
        </w:rPr>
        <w:t xml:space="preserve"> r. o</w:t>
      </w:r>
      <w:r w:rsidRPr="003610CE">
        <w:rPr>
          <w:rFonts w:eastAsia="Calibri" w:cs="Times New Roman"/>
          <w:b/>
          <w:bCs/>
          <w:kern w:val="2"/>
          <w:u w:val="single"/>
          <w:lang w:eastAsia="ar-SA" w:bidi="ar-SA"/>
        </w:rPr>
        <w:t xml:space="preserve"> godz. 1</w:t>
      </w:r>
      <w:r>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5F3E7FC8"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B8F771"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01F9977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5F33D1BF"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6202645A"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10D0CAFB" w14:textId="77777777" w:rsidR="00571358" w:rsidRPr="003610CE" w:rsidRDefault="00571358" w:rsidP="00571358">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lastRenderedPageBreak/>
        <w:t>2) cenach lub kosztach zawartych w ofertach.</w:t>
      </w:r>
    </w:p>
    <w:p w14:paraId="3507C372"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0">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05E1B21A"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3E7A4013" w14:textId="77777777" w:rsidR="00571358" w:rsidRPr="003610CE" w:rsidRDefault="00571358" w:rsidP="00571358">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7EC9804F" w14:textId="625F482E" w:rsidR="00C51260" w:rsidRPr="00DD71F4" w:rsidRDefault="00DD71F4" w:rsidP="00DD71F4">
      <w:pPr>
        <w:widowControl/>
        <w:autoSpaceDN/>
        <w:jc w:val="both"/>
        <w:textAlignment w:val="auto"/>
        <w:rPr>
          <w:rFonts w:eastAsia="Times New Roman" w:cs="Times New Roman"/>
          <w:kern w:val="2"/>
          <w:lang w:eastAsia="ar-SA" w:bidi="ar-SA"/>
        </w:rPr>
      </w:pPr>
      <w:r w:rsidRPr="00DD71F4">
        <w:rPr>
          <w:rFonts w:eastAsia="Times New Roman" w:cs="Times New Roman"/>
          <w:b/>
          <w:bCs/>
          <w:kern w:val="2"/>
          <w:sz w:val="22"/>
          <w:szCs w:val="22"/>
          <w:lang w:eastAsia="ar-SA" w:bidi="ar-SA"/>
        </w:rPr>
        <w:t>13.</w:t>
      </w:r>
      <w:r>
        <w:rPr>
          <w:rFonts w:eastAsia="Times New Roman" w:cs="Times New Roman"/>
          <w:kern w:val="2"/>
          <w:lang w:eastAsia="ar-SA" w:bidi="ar-SA"/>
        </w:rPr>
        <w:t xml:space="preserve"> </w:t>
      </w:r>
      <w:r w:rsidR="00571358" w:rsidRPr="00DD71F4">
        <w:rPr>
          <w:rFonts w:eastAsia="Times New Roman" w:cs="Times New Roman"/>
          <w:kern w:val="2"/>
          <w:lang w:eastAsia="ar-SA" w:bidi="ar-SA"/>
        </w:rPr>
        <w:t>Wykonawca po upływie terminu do składania ofert nie może skutecznie dokonać zmiany ani wycofać złożonej oferty.</w:t>
      </w:r>
    </w:p>
    <w:p w14:paraId="3A89536C" w14:textId="77777777" w:rsidR="00DD71F4" w:rsidRPr="00DD71F4" w:rsidRDefault="00DD71F4" w:rsidP="00DD71F4">
      <w:pPr>
        <w:rPr>
          <w:lang w:eastAsia="ar-SA" w:bidi="ar-SA"/>
        </w:rPr>
      </w:pPr>
    </w:p>
    <w:p w14:paraId="134C42F9" w14:textId="77777777" w:rsidR="00A26B2D" w:rsidRDefault="00A26B2D" w:rsidP="00A26B2D">
      <w:pPr>
        <w:pStyle w:val="Standard"/>
        <w:rPr>
          <w:b/>
          <w:bCs/>
        </w:rPr>
      </w:pPr>
      <w:r>
        <w:rPr>
          <w:b/>
          <w:bCs/>
        </w:rPr>
        <w:t>XIX OPIS KRYTERIÓW  OCENY OFERT, WRAZ Z PODANIEM WAG TYCH KRYTERIÓW I SPOSOBU OCENY OFERT:</w:t>
      </w:r>
    </w:p>
    <w:p w14:paraId="6FB21010" w14:textId="77777777" w:rsidR="00A26B2D" w:rsidRPr="008A49B5" w:rsidRDefault="00A26B2D" w:rsidP="00A26B2D">
      <w:pPr>
        <w:pStyle w:val="Standard"/>
        <w:rPr>
          <w:color w:val="000000"/>
        </w:rPr>
      </w:pPr>
      <w:r w:rsidRPr="008A49B5">
        <w:rPr>
          <w:color w:val="000000"/>
        </w:rPr>
        <w:t>1. Przy wyborze najkorzystniejszej oferty Zamawiający będzie się kierował następującymi kryteriami oceny ofert:</w:t>
      </w:r>
    </w:p>
    <w:p w14:paraId="1D1F2C34" w14:textId="4EB226A4" w:rsidR="00A26B2D" w:rsidRPr="008A49B5" w:rsidRDefault="00A26B2D" w:rsidP="00A26B2D">
      <w:pPr>
        <w:pStyle w:val="Standard"/>
        <w:rPr>
          <w:color w:val="000000"/>
        </w:rPr>
      </w:pPr>
      <w:r w:rsidRPr="008A49B5">
        <w:rPr>
          <w:color w:val="000000"/>
        </w:rPr>
        <w:t xml:space="preserve">1) Cena </w:t>
      </w:r>
      <w:r w:rsidR="000E7DDE" w:rsidRPr="008A49B5">
        <w:rPr>
          <w:color w:val="000000"/>
        </w:rPr>
        <w:t xml:space="preserve">brutto </w:t>
      </w:r>
      <w:r w:rsidRPr="008A49B5">
        <w:rPr>
          <w:color w:val="000000"/>
        </w:rPr>
        <w:t xml:space="preserve">(C) – waga kryterium </w:t>
      </w:r>
      <w:r w:rsidR="000E7DDE" w:rsidRPr="008A49B5">
        <w:rPr>
          <w:color w:val="000000"/>
        </w:rPr>
        <w:t>6</w:t>
      </w:r>
      <w:r w:rsidRPr="008A49B5">
        <w:rPr>
          <w:color w:val="000000"/>
        </w:rPr>
        <w:t>0 %;</w:t>
      </w:r>
    </w:p>
    <w:p w14:paraId="4E6B8097" w14:textId="060F8F9C" w:rsidR="000E7DDE" w:rsidRPr="008A49B5" w:rsidRDefault="000E7DDE" w:rsidP="00A26B2D">
      <w:pPr>
        <w:pStyle w:val="Standard"/>
        <w:rPr>
          <w:color w:val="000000"/>
        </w:rPr>
      </w:pPr>
      <w:r w:rsidRPr="008A49B5">
        <w:rPr>
          <w:color w:val="000000"/>
        </w:rPr>
        <w:t>2) Doświadczenie zawodowe projektanta (D) – waga kryterium 40 %</w:t>
      </w:r>
    </w:p>
    <w:p w14:paraId="4FEF7A11" w14:textId="77777777" w:rsidR="00A26B2D" w:rsidRPr="008A49B5" w:rsidRDefault="00A26B2D" w:rsidP="00A26B2D">
      <w:pPr>
        <w:pStyle w:val="Standard"/>
        <w:rPr>
          <w:color w:val="000000"/>
        </w:rPr>
      </w:pPr>
      <w:r w:rsidRPr="008A49B5">
        <w:rPr>
          <w:color w:val="000000"/>
        </w:rPr>
        <w:t>2. Zasady oceny ofert w poszczególnych kryteriach:</w:t>
      </w:r>
    </w:p>
    <w:p w14:paraId="312ABA57" w14:textId="484F8C10" w:rsidR="00A26B2D" w:rsidRPr="008A49B5" w:rsidRDefault="000E7DDE" w:rsidP="00A26B2D">
      <w:pPr>
        <w:pStyle w:val="Standard"/>
        <w:rPr>
          <w:color w:val="000000"/>
        </w:rPr>
      </w:pPr>
      <w:r w:rsidRPr="008A49B5">
        <w:rPr>
          <w:color w:val="000000"/>
        </w:rPr>
        <w:t>2.</w:t>
      </w:r>
      <w:r w:rsidR="00A26B2D" w:rsidRPr="008A49B5">
        <w:rPr>
          <w:color w:val="000000"/>
        </w:rPr>
        <w:t>1</w:t>
      </w:r>
      <w:r w:rsidRPr="008A49B5">
        <w:rPr>
          <w:color w:val="000000"/>
        </w:rPr>
        <w:t>.</w:t>
      </w:r>
      <w:r w:rsidR="00A26B2D" w:rsidRPr="008A49B5">
        <w:rPr>
          <w:color w:val="000000"/>
        </w:rPr>
        <w:t xml:space="preserve"> Cena (C) – waga </w:t>
      </w:r>
      <w:r w:rsidRPr="008A49B5">
        <w:rPr>
          <w:color w:val="000000"/>
        </w:rPr>
        <w:t>6</w:t>
      </w:r>
      <w:r w:rsidR="00A26B2D" w:rsidRPr="008A49B5">
        <w:rPr>
          <w:color w:val="000000"/>
        </w:rPr>
        <w:t>0 %</w:t>
      </w:r>
    </w:p>
    <w:p w14:paraId="4F3B5F1E" w14:textId="7BB16846" w:rsidR="00A26B2D" w:rsidRPr="008A49B5" w:rsidRDefault="00A26B2D" w:rsidP="00A26B2D">
      <w:pPr>
        <w:pStyle w:val="Standard"/>
        <w:rPr>
          <w:color w:val="000000"/>
        </w:rPr>
      </w:pPr>
      <w:r w:rsidRPr="008A49B5">
        <w:rPr>
          <w:color w:val="000000"/>
        </w:rPr>
        <w:t xml:space="preserve">                  cena najniższa brutto</w:t>
      </w:r>
    </w:p>
    <w:p w14:paraId="33BCCEA0" w14:textId="44D3B8D7" w:rsidR="00A26B2D" w:rsidRPr="008A49B5" w:rsidRDefault="00A26B2D" w:rsidP="00A26B2D">
      <w:pPr>
        <w:pStyle w:val="Standard"/>
        <w:rPr>
          <w:color w:val="000000"/>
        </w:rPr>
      </w:pPr>
      <w:r w:rsidRPr="008A49B5">
        <w:rPr>
          <w:color w:val="000000"/>
        </w:rPr>
        <w:t xml:space="preserve">C = ------------------------------------------------   x </w:t>
      </w:r>
      <w:r w:rsidR="000E7DDE" w:rsidRPr="008A49B5">
        <w:rPr>
          <w:color w:val="000000"/>
        </w:rPr>
        <w:t>6</w:t>
      </w:r>
      <w:r w:rsidRPr="008A49B5">
        <w:rPr>
          <w:color w:val="000000"/>
        </w:rPr>
        <w:t>0 pkt</w:t>
      </w:r>
    </w:p>
    <w:p w14:paraId="6D4FA9F6" w14:textId="77777777" w:rsidR="00A26B2D" w:rsidRPr="008A49B5" w:rsidRDefault="00A26B2D" w:rsidP="00A26B2D">
      <w:pPr>
        <w:pStyle w:val="Standard"/>
        <w:rPr>
          <w:color w:val="000000"/>
        </w:rPr>
      </w:pPr>
      <w:r w:rsidRPr="008A49B5">
        <w:rPr>
          <w:color w:val="000000"/>
        </w:rPr>
        <w:t xml:space="preserve">                cena oferty ocenianej brutto</w:t>
      </w:r>
    </w:p>
    <w:p w14:paraId="25960177" w14:textId="27231513" w:rsidR="000E7DDE" w:rsidRDefault="000E7DDE" w:rsidP="00A26B2D">
      <w:pPr>
        <w:pStyle w:val="Standard"/>
        <w:rPr>
          <w:color w:val="000000"/>
        </w:rPr>
      </w:pPr>
      <w:r w:rsidRPr="008A49B5">
        <w:rPr>
          <w:color w:val="000000"/>
        </w:rPr>
        <w:t xml:space="preserve">2.2. </w:t>
      </w:r>
      <w:r w:rsidR="00924CA4" w:rsidRPr="008A49B5">
        <w:rPr>
          <w:color w:val="000000"/>
        </w:rPr>
        <w:t>Kryterium</w:t>
      </w:r>
      <w:r w:rsidR="00924CA4" w:rsidRPr="00924CA4">
        <w:rPr>
          <w:color w:val="000000"/>
        </w:rPr>
        <w:t xml:space="preserve"> doświadczenie zawodowe projektanta</w:t>
      </w:r>
      <w:r w:rsidR="00924CA4">
        <w:rPr>
          <w:color w:val="000000"/>
        </w:rPr>
        <w:t xml:space="preserve"> </w:t>
      </w:r>
    </w:p>
    <w:p w14:paraId="4BCD9435" w14:textId="77777777" w:rsidR="00924CA4" w:rsidRPr="00924CA4" w:rsidRDefault="00924CA4" w:rsidP="00924CA4">
      <w:pPr>
        <w:pStyle w:val="Standard"/>
        <w:rPr>
          <w:rFonts w:cs="Times New Roman"/>
        </w:rPr>
      </w:pPr>
      <w:r w:rsidRPr="00924CA4">
        <w:rPr>
          <w:rFonts w:cs="Times New Roman"/>
        </w:rPr>
        <w:t>W kryterium doświadczenie zawodowe projektanta, oferty będą oceniane przez przyznane wykonawcy punktów za opracowanie dokumentacji projektowej na które zostały wydane decyzje pozwolenie na budowę/zaświadczenie o braku sprzeciwu do zgłoszonych robót/zezwolenia na realizację inwestycji drogowej (ZRID) wg wyszczególnienia:</w:t>
      </w:r>
    </w:p>
    <w:p w14:paraId="28BBA280" w14:textId="77777777" w:rsidR="00924CA4" w:rsidRPr="00924CA4" w:rsidRDefault="00924CA4" w:rsidP="00924CA4">
      <w:pPr>
        <w:pStyle w:val="Standard"/>
        <w:rPr>
          <w:rFonts w:cs="Times New Roman"/>
        </w:rPr>
      </w:pPr>
      <w:r w:rsidRPr="00924CA4">
        <w:rPr>
          <w:rFonts w:cs="Times New Roman"/>
        </w:rPr>
        <w:t>- 1 projekt – 0 punktów</w:t>
      </w:r>
    </w:p>
    <w:p w14:paraId="4155DBE5" w14:textId="77777777" w:rsidR="00924CA4" w:rsidRPr="00924CA4" w:rsidRDefault="00924CA4" w:rsidP="00924CA4">
      <w:pPr>
        <w:pStyle w:val="Standard"/>
        <w:rPr>
          <w:rFonts w:cs="Times New Roman"/>
        </w:rPr>
      </w:pPr>
      <w:r w:rsidRPr="00924CA4">
        <w:rPr>
          <w:rFonts w:cs="Times New Roman"/>
        </w:rPr>
        <w:t>- 2 projekty - 20 punktów</w:t>
      </w:r>
    </w:p>
    <w:p w14:paraId="1DA07450" w14:textId="15E1C067" w:rsidR="00924CA4" w:rsidRDefault="00924CA4" w:rsidP="00924CA4">
      <w:pPr>
        <w:pStyle w:val="Standard"/>
        <w:rPr>
          <w:rFonts w:cs="Times New Roman"/>
        </w:rPr>
      </w:pPr>
      <w:r w:rsidRPr="00924CA4">
        <w:rPr>
          <w:rFonts w:cs="Times New Roman"/>
        </w:rPr>
        <w:t>- 3 i więcej projektów– 40 punktów.</w:t>
      </w:r>
    </w:p>
    <w:p w14:paraId="604D8019" w14:textId="77777777" w:rsidR="00924CA4" w:rsidRPr="00924CA4" w:rsidRDefault="00924CA4" w:rsidP="00924CA4">
      <w:pPr>
        <w:pStyle w:val="Standard"/>
        <w:rPr>
          <w:rFonts w:cs="Times New Roman"/>
          <w:color w:val="000000"/>
          <w:highlight w:val="yellow"/>
        </w:rPr>
      </w:pPr>
    </w:p>
    <w:p w14:paraId="1C255AF6" w14:textId="77777777" w:rsidR="00A26B2D" w:rsidRPr="004C3DA5" w:rsidRDefault="00A26B2D" w:rsidP="00A26B2D">
      <w:pPr>
        <w:pStyle w:val="Standard"/>
        <w:rPr>
          <w:color w:val="000000"/>
        </w:rPr>
      </w:pPr>
      <w:r w:rsidRPr="004C3DA5">
        <w:rPr>
          <w:color w:val="000000"/>
        </w:rPr>
        <w:t>a) Podstawą przyznania punktów w kryterium „cena” będzie cena ofertowa brutto podana przez Wykonawcę w Formularzu Ofertowym.</w:t>
      </w:r>
    </w:p>
    <w:p w14:paraId="601F452A" w14:textId="77777777" w:rsidR="00A26B2D" w:rsidRPr="004C3DA5" w:rsidRDefault="00A26B2D" w:rsidP="00A26B2D">
      <w:pPr>
        <w:pStyle w:val="Standard"/>
        <w:rPr>
          <w:color w:val="000000"/>
        </w:rPr>
      </w:pPr>
      <w:r w:rsidRPr="004C3DA5">
        <w:rPr>
          <w:color w:val="000000"/>
        </w:rPr>
        <w:t>b) Cena ofertowa brutto musi uwzględniać wszelkie koszty jakie Wykonawca poniesie w związku z realizacją przedmiotu zamówienia.</w:t>
      </w:r>
    </w:p>
    <w:p w14:paraId="2AAD4622" w14:textId="2BFBF34C" w:rsidR="00A26B2D" w:rsidRPr="004C3DA5" w:rsidRDefault="00A26B2D" w:rsidP="00A26B2D">
      <w:pPr>
        <w:pStyle w:val="Standard"/>
        <w:rPr>
          <w:color w:val="000000"/>
        </w:rPr>
      </w:pPr>
      <w:r w:rsidRPr="004C3DA5">
        <w:rPr>
          <w:color w:val="000000"/>
        </w:rPr>
        <w:t xml:space="preserve">3. </w:t>
      </w:r>
      <w:r w:rsidR="00924CA4" w:rsidRPr="004C3DA5">
        <w:rPr>
          <w:color w:val="000000"/>
        </w:rPr>
        <w:t xml:space="preserve">Ocenie będą podlegać wyłącznie oferty niepodlegające odrzuceniu . </w:t>
      </w:r>
      <w:r w:rsidRPr="004C3DA5">
        <w:rPr>
          <w:color w:val="000000"/>
        </w:rPr>
        <w:t>Punktacja przyznawana ofertom w poszczególnych kryteriach oceny ofert będzie liczona z dokładnością do dwóch miejsc po przecinku, zgodnie z zasadami arytmetyki.</w:t>
      </w:r>
    </w:p>
    <w:p w14:paraId="54685314" w14:textId="77777777" w:rsidR="00A26B2D" w:rsidRPr="004C3DA5" w:rsidRDefault="00A26B2D" w:rsidP="00A26B2D">
      <w:pPr>
        <w:pStyle w:val="Standard"/>
        <w:rPr>
          <w:color w:val="000000"/>
        </w:rPr>
      </w:pPr>
      <w:r w:rsidRPr="004C3DA5">
        <w:rPr>
          <w:color w:val="000000"/>
        </w:rPr>
        <w:t>4. W toku badania i oceny ofert Zamawiający może żądać od Wykonawcy wyjaśnień dotyczących treści złożonej oferty, w tym zaoferowanej ceny.</w:t>
      </w:r>
    </w:p>
    <w:p w14:paraId="2D81F4FF" w14:textId="77777777" w:rsidR="00DD71F4" w:rsidRDefault="00A26B2D" w:rsidP="00A26B2D">
      <w:pPr>
        <w:pStyle w:val="Standard"/>
        <w:rPr>
          <w:color w:val="000000"/>
        </w:rPr>
      </w:pPr>
      <w:r w:rsidRPr="004C3DA5">
        <w:rPr>
          <w:color w:val="000000"/>
        </w:rPr>
        <w:t>5 .Zamawiający udzieli zamówienia Wykonawcy, którego oferta zostanie uznana za najkorzystniejszą.</w:t>
      </w:r>
      <w:r>
        <w:rPr>
          <w:color w:val="000000"/>
        </w:rPr>
        <w:t xml:space="preserve">        </w:t>
      </w:r>
    </w:p>
    <w:p w14:paraId="4148001B" w14:textId="7C60ED71" w:rsidR="00A26B2D" w:rsidRDefault="00A26B2D" w:rsidP="00A26B2D">
      <w:pPr>
        <w:pStyle w:val="Standard"/>
        <w:rPr>
          <w:color w:val="000000"/>
        </w:rPr>
      </w:pPr>
      <w:r>
        <w:rPr>
          <w:color w:val="000000"/>
        </w:rPr>
        <w:t xml:space="preserve">                 </w:t>
      </w:r>
    </w:p>
    <w:p w14:paraId="0238DD7C" w14:textId="77777777" w:rsidR="00A26B2D" w:rsidRDefault="00A26B2D" w:rsidP="00A26B2D">
      <w:pPr>
        <w:pStyle w:val="Standard"/>
        <w:rPr>
          <w:b/>
          <w:bCs/>
        </w:rPr>
      </w:pPr>
      <w:r>
        <w:rPr>
          <w:b/>
          <w:bCs/>
        </w:rPr>
        <w:t xml:space="preserve">XX  INFORMACJE O FORMALNOŚCIACH, JAKICH NALEŻY DOPEŁNIĆ  PO WYBORZE OFERTY W CELU ZAWARCIA  UMOWY W SPRAWIE ZAMÓWIENIA PUBLICZNEGO:                                                                                         </w:t>
      </w:r>
    </w:p>
    <w:p w14:paraId="5A959112" w14:textId="77777777" w:rsidR="00A26B2D" w:rsidRDefault="00A26B2D" w:rsidP="00A26B2D">
      <w:pPr>
        <w:pStyle w:val="Standard"/>
        <w:rPr>
          <w:bCs/>
        </w:rPr>
      </w:pPr>
      <w:r>
        <w:rPr>
          <w:bCs/>
        </w:rPr>
        <w:t>1. Zamawiający zawiera umowę w sprawie zamówienia publicznego w terminie nie krótszym niż 5 dni od dnia przesłania zawiadomienia o wyborze najkorzystniejszej oferty.</w:t>
      </w:r>
    </w:p>
    <w:p w14:paraId="36EB5421" w14:textId="77777777" w:rsidR="00A26B2D" w:rsidRDefault="00A26B2D" w:rsidP="00A26B2D">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7D0758BE" w14:textId="77777777" w:rsidR="00A26B2D" w:rsidRDefault="00A26B2D" w:rsidP="00A26B2D">
      <w:pPr>
        <w:pStyle w:val="Standard"/>
        <w:rPr>
          <w:bCs/>
        </w:rPr>
      </w:pPr>
      <w:r>
        <w:rPr>
          <w:bCs/>
        </w:rPr>
        <w:t xml:space="preserve">3. Wykonawca, którego oferta zostanie uznana za najkorzystniejszą, będzie zobowiązany przed podpisaniem umowy do wniesienia zabezpieczenia należytego wykonania umowy (jeżeli jego </w:t>
      </w:r>
      <w:r>
        <w:rPr>
          <w:bCs/>
        </w:rPr>
        <w:lastRenderedPageBreak/>
        <w:t>wniesienie było wymagane) w wysokości i formie określonej w Rozdziale XXI SWZ.</w:t>
      </w:r>
    </w:p>
    <w:p w14:paraId="1DE45A4D" w14:textId="77777777" w:rsidR="00A26B2D" w:rsidRDefault="00A26B2D" w:rsidP="00A26B2D">
      <w:pPr>
        <w:pStyle w:val="Standard"/>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68F764" w14:textId="77777777" w:rsidR="00A26B2D" w:rsidRDefault="00A26B2D" w:rsidP="00A26B2D">
      <w:pPr>
        <w:pStyle w:val="Standard"/>
        <w:rPr>
          <w:bCs/>
        </w:rPr>
      </w:pPr>
      <w:r>
        <w:rPr>
          <w:bCs/>
        </w:rPr>
        <w:t>5. Wykonawca będzie zobowiązany do podpisania umowy w miejscu i terminie wskazanym przez Zamawiającego.</w:t>
      </w:r>
    </w:p>
    <w:p w14:paraId="49D976C0" w14:textId="77777777" w:rsidR="00DD71F4" w:rsidRDefault="00DD71F4" w:rsidP="00A26B2D">
      <w:pPr>
        <w:pStyle w:val="Standard"/>
        <w:rPr>
          <w:bCs/>
        </w:rPr>
      </w:pPr>
    </w:p>
    <w:p w14:paraId="41E792BE" w14:textId="77777777" w:rsidR="00A26B2D" w:rsidRDefault="00A26B2D" w:rsidP="00A26B2D">
      <w:pPr>
        <w:pStyle w:val="Standard"/>
        <w:rPr>
          <w:b/>
          <w:bCs/>
        </w:rPr>
      </w:pPr>
      <w:r>
        <w:rPr>
          <w:b/>
          <w:bCs/>
        </w:rPr>
        <w:t>XXI.  ZABEZPIECZENIE  NALEŻYTEGO  WYKONANIA  UMOWY:</w:t>
      </w:r>
    </w:p>
    <w:p w14:paraId="6BF54D93" w14:textId="77777777" w:rsidR="00A26B2D" w:rsidRDefault="00A26B2D" w:rsidP="00A26B2D">
      <w:pPr>
        <w:pStyle w:val="Standard"/>
        <w:jc w:val="both"/>
      </w:pPr>
      <w:bookmarkStart w:id="4"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6B28FB77" w14:textId="77777777" w:rsidR="004457A5" w:rsidRDefault="00A26B2D" w:rsidP="00A26B2D">
      <w:pPr>
        <w:pStyle w:val="Standard"/>
        <w:jc w:val="both"/>
        <w:rPr>
          <w:rFonts w:ascii="TimesNewRomanPSMT" w:hAnsi="TimesNewRomanPSMT" w:cs="TimesNewRomanPSMT"/>
          <w:b/>
          <w:bCs/>
          <w:color w:val="000000"/>
        </w:rPr>
      </w:pPr>
      <w:r>
        <w:rPr>
          <w:rFonts w:ascii="TimesNewRomanPSMT" w:hAnsi="TimesNewRomanPSMT" w:cs="TimesNewRomanPSMT"/>
          <w:color w:val="000000"/>
        </w:rPr>
        <w:t>- pieniądzu,</w:t>
      </w:r>
      <w:r w:rsidR="00523D18" w:rsidRPr="00523D18">
        <w:rPr>
          <w:rFonts w:ascii="TimesNewRomanPSMT" w:hAnsi="TimesNewRomanPSMT" w:cs="TimesNewRomanPSMT"/>
          <w:color w:val="000000"/>
        </w:rPr>
        <w:t xml:space="preserve"> przelewem na konto w Banku: </w:t>
      </w:r>
      <w:r w:rsidR="00523D18" w:rsidRPr="00523D18">
        <w:rPr>
          <w:rFonts w:ascii="TimesNewRomanPSMT" w:hAnsi="TimesNewRomanPSMT" w:cs="TimesNewRomanPSMT"/>
          <w:b/>
          <w:bCs/>
          <w:color w:val="000000"/>
        </w:rPr>
        <w:t xml:space="preserve">Bank Spółdzielczy w Trzebnicy nr rachunku </w:t>
      </w:r>
    </w:p>
    <w:p w14:paraId="3CADF657" w14:textId="5E39D18D" w:rsidR="00A26B2D" w:rsidRPr="00523D18" w:rsidRDefault="00523D18" w:rsidP="00A26B2D">
      <w:pPr>
        <w:pStyle w:val="Standard"/>
        <w:jc w:val="both"/>
        <w:rPr>
          <w:rFonts w:ascii="TimesNewRomanPSMT" w:hAnsi="TimesNewRomanPSMT" w:cs="TimesNewRomanPSMT"/>
          <w:b/>
          <w:bCs/>
          <w:color w:val="000000"/>
        </w:rPr>
      </w:pPr>
      <w:r w:rsidRPr="00523D18">
        <w:rPr>
          <w:rFonts w:ascii="TimesNewRomanPSMT" w:hAnsi="TimesNewRomanPSMT" w:cs="TimesNewRomanPSMT"/>
          <w:b/>
          <w:bCs/>
          <w:color w:val="000000"/>
        </w:rPr>
        <w:t>95 9591 0004 2001 0000 4776 0001,</w:t>
      </w:r>
    </w:p>
    <w:p w14:paraId="78D03DD8"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bankowych,</w:t>
      </w:r>
    </w:p>
    <w:p w14:paraId="67E18A4B"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pieniężnych spółdzielczych kas oszczędnościowo – kredytowych,</w:t>
      </w:r>
    </w:p>
    <w:p w14:paraId="52833EC7"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100C48D7" w14:textId="77777777" w:rsidR="00A26B2D" w:rsidRPr="00877E86"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bankowych,</w:t>
      </w:r>
    </w:p>
    <w:p w14:paraId="42530CD6" w14:textId="77777777" w:rsidR="00A26B2D" w:rsidRDefault="00A26B2D" w:rsidP="00A26B2D">
      <w:pPr>
        <w:pStyle w:val="Standard"/>
        <w:jc w:val="both"/>
        <w:rPr>
          <w:rFonts w:ascii="TimesNewRomanPSMT" w:hAnsi="TimesNewRomanPSMT" w:cs="TimesNewRomanPSMT"/>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07205872"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xml:space="preserve">2. Zamawiający nie wyraża zgody na wniesienie zabezpieczenia w formach przewidzianych w art. 450 ust. 2 ustawy </w:t>
      </w:r>
      <w:proofErr w:type="spellStart"/>
      <w:r>
        <w:rPr>
          <w:rFonts w:ascii="TimesNewRomanPSMT" w:hAnsi="TimesNewRomanPSMT" w:cs="TimesNewRomanPSMT"/>
          <w:color w:val="000000"/>
        </w:rPr>
        <w:t>Pzp</w:t>
      </w:r>
      <w:proofErr w:type="spellEnd"/>
      <w:r>
        <w:rPr>
          <w:rFonts w:ascii="TimesNewRomanPSMT" w:hAnsi="TimesNewRomanPSMT" w:cs="TimesNewRomanPSMT"/>
          <w:color w:val="000000"/>
        </w:rPr>
        <w:t>.</w:t>
      </w:r>
    </w:p>
    <w:p w14:paraId="7EEDB3B3"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0013D344"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139C8749" w14:textId="77777777"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25835556" w14:textId="21AFD638" w:rsidR="00A26B2D" w:rsidRDefault="00A26B2D" w:rsidP="00A26B2D">
      <w:pPr>
        <w:pStyle w:val="Standard"/>
        <w:jc w:val="both"/>
        <w:rPr>
          <w:rFonts w:ascii="TimesNewRomanPSMT" w:hAnsi="TimesNewRomanPSMT" w:cs="TimesNewRomanPSMT"/>
          <w:color w:val="000000"/>
        </w:rPr>
      </w:pPr>
      <w:r>
        <w:rPr>
          <w:rFonts w:ascii="TimesNewRomanPSMT" w:hAnsi="TimesNewRomanPSMT" w:cs="TimesNewRomanPSMT"/>
          <w:color w:val="000000"/>
        </w:rPr>
        <w:t>6. Zamawiający zwróci zabezpieczenie należytego wykonania umowy w terminie określonym w umowie.</w:t>
      </w:r>
      <w:bookmarkEnd w:id="4"/>
    </w:p>
    <w:p w14:paraId="38955D14" w14:textId="77777777" w:rsidR="00DD71F4" w:rsidRPr="00A45EC3" w:rsidRDefault="00DD71F4" w:rsidP="00A26B2D">
      <w:pPr>
        <w:pStyle w:val="Standard"/>
        <w:jc w:val="both"/>
        <w:rPr>
          <w:rFonts w:ascii="TimesNewRomanPSMT" w:hAnsi="TimesNewRomanPSMT" w:cs="TimesNewRomanPSMT"/>
          <w:color w:val="000000"/>
        </w:rPr>
      </w:pPr>
    </w:p>
    <w:p w14:paraId="3A6D7984" w14:textId="77777777" w:rsidR="00A26B2D" w:rsidRDefault="00A26B2D" w:rsidP="00A26B2D">
      <w:pPr>
        <w:pStyle w:val="Standard"/>
        <w:jc w:val="both"/>
        <w:rPr>
          <w:b/>
          <w:bCs/>
        </w:rPr>
      </w:pPr>
      <w:r>
        <w:rPr>
          <w:b/>
          <w:bCs/>
        </w:rPr>
        <w:t>XXII. INFORMACJE O TREŚCI  ZAWIERANEJ UMOWY ORAZ MOŻLIWOŚCI JEJ ZMIANY:</w:t>
      </w:r>
    </w:p>
    <w:p w14:paraId="14DB9C6A" w14:textId="77777777" w:rsidR="00A26B2D" w:rsidRDefault="00A26B2D" w:rsidP="00A26B2D">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sidRPr="00523D18">
        <w:rPr>
          <w:b/>
          <w:bCs/>
        </w:rPr>
        <w:t xml:space="preserve">Załącznik nr </w:t>
      </w:r>
      <w:r w:rsidR="004C0AC5" w:rsidRPr="00523D18">
        <w:rPr>
          <w:b/>
          <w:bCs/>
        </w:rPr>
        <w:t xml:space="preserve">7 </w:t>
      </w:r>
      <w:r w:rsidRPr="00523D18">
        <w:rPr>
          <w:b/>
          <w:bCs/>
        </w:rPr>
        <w:t>do SWZ</w:t>
      </w:r>
      <w:r w:rsidRPr="00523D18">
        <w:t>.</w:t>
      </w:r>
    </w:p>
    <w:p w14:paraId="480C51B8" w14:textId="77777777" w:rsidR="00A26B2D" w:rsidRDefault="00A26B2D" w:rsidP="00A26B2D">
      <w:pPr>
        <w:pStyle w:val="Standard"/>
        <w:tabs>
          <w:tab w:val="left" w:pos="282"/>
        </w:tabs>
        <w:spacing w:line="276" w:lineRule="auto"/>
        <w:jc w:val="both"/>
      </w:pPr>
      <w:r>
        <w:t>2.</w:t>
      </w:r>
      <w:r>
        <w:tab/>
        <w:t>Zakres świadczenia Wykonawcy wynikający z umowy jest tożsamy z jego zobowiązaniem zawartym w ofercie.</w:t>
      </w:r>
    </w:p>
    <w:p w14:paraId="1BA7D710" w14:textId="59E4CB57" w:rsidR="00A26B2D" w:rsidRDefault="00A26B2D" w:rsidP="00A26B2D">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w:t>
      </w:r>
      <w:proofErr w:type="spellStart"/>
      <w:r w:rsidR="00195109">
        <w:t>P</w:t>
      </w:r>
      <w:r>
        <w:t>zp</w:t>
      </w:r>
      <w:proofErr w:type="spellEnd"/>
      <w:r>
        <w:t xml:space="preserve">. oraz wskazanym we Wzorze Umowy, stanowiącym </w:t>
      </w:r>
      <w:r w:rsidRPr="00523D18">
        <w:rPr>
          <w:b/>
          <w:bCs/>
        </w:rPr>
        <w:t xml:space="preserve">Załącznik nr </w:t>
      </w:r>
      <w:r w:rsidR="004C0AC5" w:rsidRPr="00523D18">
        <w:rPr>
          <w:b/>
          <w:bCs/>
        </w:rPr>
        <w:t xml:space="preserve">7 </w:t>
      </w:r>
      <w:r w:rsidRPr="00523D18">
        <w:rPr>
          <w:b/>
          <w:bCs/>
        </w:rPr>
        <w:t xml:space="preserve"> do SWZ.</w:t>
      </w:r>
    </w:p>
    <w:p w14:paraId="10F244C7" w14:textId="77777777" w:rsidR="00A26B2D" w:rsidRDefault="00A26B2D" w:rsidP="00A26B2D">
      <w:pPr>
        <w:pStyle w:val="Standard"/>
        <w:tabs>
          <w:tab w:val="left" w:pos="282"/>
        </w:tabs>
        <w:spacing w:line="276" w:lineRule="auto"/>
        <w:jc w:val="both"/>
      </w:pPr>
      <w:r>
        <w:t>4.</w:t>
      </w:r>
      <w:r>
        <w:tab/>
        <w:t>Zmiana umowy wymaga dla swej ważności, pod rygorem nieważności, zachowania formy pisemnej.</w:t>
      </w:r>
    </w:p>
    <w:p w14:paraId="3945301B" w14:textId="77777777" w:rsidR="00A26B2D" w:rsidRDefault="00A26B2D" w:rsidP="00A26B2D">
      <w:pPr>
        <w:pStyle w:val="Standard"/>
        <w:tabs>
          <w:tab w:val="left" w:pos="282"/>
        </w:tabs>
        <w:spacing w:line="276" w:lineRule="auto"/>
        <w:jc w:val="both"/>
      </w:pPr>
    </w:p>
    <w:p w14:paraId="2E533CEC" w14:textId="77777777" w:rsidR="00A26B2D" w:rsidRDefault="00A26B2D" w:rsidP="00A26B2D">
      <w:pPr>
        <w:pStyle w:val="Standard"/>
        <w:tabs>
          <w:tab w:val="left" w:pos="282"/>
        </w:tabs>
        <w:spacing w:line="276" w:lineRule="auto"/>
        <w:jc w:val="both"/>
        <w:rPr>
          <w:b/>
          <w:bCs/>
        </w:rPr>
      </w:pPr>
      <w:r>
        <w:rPr>
          <w:b/>
          <w:bCs/>
        </w:rPr>
        <w:t>XXIII. POUCZENIE O ŚRODKACH OCHRONY PRAWNEJ PRZYSŁUGUJĄCEJ WYKONAWCY:</w:t>
      </w:r>
    </w:p>
    <w:p w14:paraId="4A54FDA7" w14:textId="69452ADE" w:rsidR="00A26B2D" w:rsidRDefault="00A26B2D" w:rsidP="00A26B2D">
      <w:pPr>
        <w:pStyle w:val="Standard"/>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w:t>
      </w:r>
      <w:r>
        <w:lastRenderedPageBreak/>
        <w:t xml:space="preserve">przepisów ustawy </w:t>
      </w:r>
      <w:proofErr w:type="spellStart"/>
      <w:r w:rsidR="00195109">
        <w:t>P</w:t>
      </w:r>
      <w:r>
        <w:t>zp</w:t>
      </w:r>
      <w:proofErr w:type="spellEnd"/>
      <w:r>
        <w:t>.</w:t>
      </w:r>
    </w:p>
    <w:p w14:paraId="3993DA4B" w14:textId="1BA320CF" w:rsidR="00A26B2D" w:rsidRDefault="00A26B2D" w:rsidP="00A26B2D">
      <w:pPr>
        <w:pStyle w:val="Standard"/>
        <w:jc w:val="both"/>
      </w:pPr>
      <w: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95109">
        <w:t>P</w:t>
      </w:r>
      <w:r>
        <w:t>zp</w:t>
      </w:r>
      <w:proofErr w:type="spellEnd"/>
      <w:r>
        <w:t>. oraz Rzecznikowi Małych i Średnich Przedsiębiorców.</w:t>
      </w:r>
    </w:p>
    <w:p w14:paraId="782A34ED" w14:textId="77777777" w:rsidR="00A26B2D" w:rsidRDefault="00A26B2D" w:rsidP="00A26B2D">
      <w:pPr>
        <w:pStyle w:val="Standard"/>
        <w:jc w:val="both"/>
      </w:pPr>
      <w:r>
        <w:t>3. Odwołanie przysługuje na:</w:t>
      </w:r>
    </w:p>
    <w:p w14:paraId="063D6575" w14:textId="77777777" w:rsidR="00A26B2D" w:rsidRDefault="00A26B2D" w:rsidP="00A26B2D">
      <w:pPr>
        <w:pStyle w:val="Standard"/>
        <w:jc w:val="both"/>
      </w:pPr>
      <w:r>
        <w:t>1) niezgodną z przepisami ustawy czynność Zamawiającego, podjętą w postępowaniu o udzielenie zamówienia, w tym na projektowane postanowienie umowy;</w:t>
      </w:r>
    </w:p>
    <w:p w14:paraId="7C69E8A1" w14:textId="77777777" w:rsidR="00A26B2D" w:rsidRDefault="00A26B2D" w:rsidP="00A26B2D">
      <w:pPr>
        <w:pStyle w:val="Standard"/>
        <w:jc w:val="both"/>
      </w:pPr>
      <w:r>
        <w:t>2) zaniechanie czynności w postępowaniu o udzielenie zamówienia do której zamawiający był obowiązany na podstawie ustawy.</w:t>
      </w:r>
    </w:p>
    <w:p w14:paraId="060E725C" w14:textId="77777777" w:rsidR="00A26B2D" w:rsidRDefault="00A26B2D" w:rsidP="00A26B2D">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7345EF49" w14:textId="77777777" w:rsidR="00A26B2D" w:rsidRDefault="00A26B2D" w:rsidP="00A26B2D">
      <w:pPr>
        <w:pStyle w:val="Standard"/>
        <w:jc w:val="both"/>
      </w:pPr>
      <w:r>
        <w:t>5. Odwołanie wobec treści ogłoszenia lub treści SWZ wnosi się w terminie 5 dni od dnia zamieszczenia ogłoszenia w Biuletynie Zamówień Publicznych lub treści SWZ na stronie internetowej.</w:t>
      </w:r>
    </w:p>
    <w:p w14:paraId="5CF9C8BE" w14:textId="77777777" w:rsidR="00A26B2D" w:rsidRDefault="00A26B2D" w:rsidP="00A26B2D">
      <w:pPr>
        <w:pStyle w:val="Standard"/>
        <w:jc w:val="both"/>
      </w:pPr>
      <w:r>
        <w:t>6. Odwołanie wnosi się w terminie:</w:t>
      </w:r>
    </w:p>
    <w:p w14:paraId="7596F95C" w14:textId="77777777" w:rsidR="00A26B2D" w:rsidRDefault="00A26B2D" w:rsidP="00A26B2D">
      <w:pPr>
        <w:pStyle w:val="Standard"/>
        <w:jc w:val="both"/>
      </w:pPr>
      <w:r>
        <w:t>1) 5 dni od dnia przekazania informacji o czynności zamawiającego stanowiącej podstawę jego wniesienia, jeżeli informacja została przekazana przy użyciu środków komunikacji elektronicznej,</w:t>
      </w:r>
    </w:p>
    <w:p w14:paraId="3BE9448B" w14:textId="77777777" w:rsidR="00A26B2D" w:rsidRDefault="00A26B2D" w:rsidP="00A26B2D">
      <w:pPr>
        <w:pStyle w:val="Standard"/>
        <w:jc w:val="both"/>
      </w:pPr>
      <w:r>
        <w:t>2) 10 dni od dnia przekazania informacji o czynności zamawiającego stanowiącej podstawę jego wniesienia, jeżeli informacja została przekazana w sposób inny niż określony w pkt 1).</w:t>
      </w:r>
    </w:p>
    <w:p w14:paraId="7EF767BA" w14:textId="77777777" w:rsidR="00A26B2D" w:rsidRDefault="00A26B2D" w:rsidP="00A26B2D">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453459A" w14:textId="71A5D495" w:rsidR="00A26B2D" w:rsidRDefault="00A26B2D" w:rsidP="00A26B2D">
      <w:pPr>
        <w:pStyle w:val="Standard"/>
        <w:jc w:val="both"/>
      </w:pPr>
      <w:r>
        <w:t xml:space="preserve">6. Na orzeczenie Izby oraz postanowienie Prezesa Izby, o którym mowa w art. 519 ust. 1 ustawy </w:t>
      </w:r>
      <w:proofErr w:type="spellStart"/>
      <w:r w:rsidR="00195109">
        <w:t>P</w:t>
      </w:r>
      <w:r>
        <w:t>zp</w:t>
      </w:r>
      <w:proofErr w:type="spellEnd"/>
      <w:r>
        <w:t>., stronom oraz uczestnikom postępowania odwoławczego przysługuje skarga do sądu.</w:t>
      </w:r>
    </w:p>
    <w:p w14:paraId="39A208AD" w14:textId="77777777" w:rsidR="00A26B2D" w:rsidRDefault="00A26B2D" w:rsidP="00A26B2D">
      <w:pPr>
        <w:pStyle w:val="Standard"/>
        <w:jc w:val="both"/>
      </w:pPr>
      <w:r>
        <w:t>7. W postępowaniu toczącym się wskutek wniesienia skargi stosuje się odpowiednio przepisy ustawy z dnia 17 listopada 1964 r. - Kodeks postępowania cywilnego o apelacji, jeżeli przepisy niniejszego rozdziału nie stanowią inaczej.</w:t>
      </w:r>
    </w:p>
    <w:p w14:paraId="1833A5B3" w14:textId="77777777" w:rsidR="00A26B2D" w:rsidRDefault="00A26B2D" w:rsidP="00A26B2D">
      <w:pPr>
        <w:pStyle w:val="Standard"/>
        <w:jc w:val="both"/>
      </w:pPr>
      <w:r>
        <w:t>8. Skargę wnosi się do Sądu Okręgowego w Warszawie - sądu zamówień publicznych, zwanego dalej "sądem zamówień publicznych".</w:t>
      </w:r>
    </w:p>
    <w:p w14:paraId="10687722" w14:textId="316618A9" w:rsidR="00A26B2D" w:rsidRDefault="00A26B2D" w:rsidP="00A26B2D">
      <w:pPr>
        <w:pStyle w:val="Standard"/>
        <w:jc w:val="both"/>
      </w:pPr>
      <w:r>
        <w:t xml:space="preserve">9. Skargę wnosi się za pośrednictwem Prezesa Izby, w terminie 14 dni od dnia doręczenia orzeczenia Izby lub postanowienia Prezesa Izby, o którym mowa w art. 519 ust. 1 ustawy </w:t>
      </w:r>
      <w:proofErr w:type="spellStart"/>
      <w:r w:rsidR="00195109">
        <w:t>P</w:t>
      </w:r>
      <w:r>
        <w:t>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12AF022F" w14:textId="77777777" w:rsidR="00A26B2D" w:rsidRDefault="00A26B2D" w:rsidP="00A26B2D">
      <w:pPr>
        <w:pStyle w:val="Standard"/>
        <w:jc w:val="both"/>
      </w:pPr>
      <w:r>
        <w:t>10. Prezes Izby przekazuje skargę wraz z aktami postępowania odwoławczego do sądu zamówień publicznych w terminie 7 dni od dnia jej otrzymania.</w:t>
      </w:r>
    </w:p>
    <w:p w14:paraId="5EF38CB4" w14:textId="77777777" w:rsidR="00A26B2D" w:rsidRDefault="00A26B2D" w:rsidP="00A26B2D">
      <w:pPr>
        <w:pStyle w:val="Standard"/>
        <w:jc w:val="both"/>
      </w:pPr>
    </w:p>
    <w:p w14:paraId="352E912C" w14:textId="6A08C71D" w:rsidR="00A26B2D" w:rsidRPr="00523D18" w:rsidRDefault="00BD644B" w:rsidP="00A26B2D">
      <w:pPr>
        <w:pStyle w:val="Standard"/>
        <w:jc w:val="both"/>
      </w:pPr>
      <w:r w:rsidRPr="00BD644B">
        <w:rPr>
          <w:b/>
          <w:bCs/>
          <w:sz w:val="22"/>
          <w:szCs w:val="22"/>
        </w:rPr>
        <w:t xml:space="preserve">XXIV. </w:t>
      </w:r>
      <w:r w:rsidR="00A26B2D">
        <w:rPr>
          <w:b/>
          <w:bCs/>
          <w:sz w:val="22"/>
          <w:szCs w:val="22"/>
        </w:rPr>
        <w:t xml:space="preserve"> WYKAZ  ZAŁĄCZNIKÓW  I  FORMULARZY ZAŁĄCZONYCH  DO  NINIEJSZEJ SWZ:                                                                                                    </w:t>
      </w:r>
    </w:p>
    <w:p w14:paraId="568404E6" w14:textId="77777777" w:rsidR="00A26B2D" w:rsidRDefault="00A26B2D" w:rsidP="00A26B2D">
      <w:pPr>
        <w:pStyle w:val="Standard"/>
        <w:jc w:val="both"/>
        <w:rPr>
          <w:b/>
          <w:bCs/>
          <w:sz w:val="22"/>
          <w:szCs w:val="22"/>
        </w:rPr>
      </w:pPr>
      <w:r>
        <w:rPr>
          <w:b/>
          <w:bCs/>
          <w:sz w:val="22"/>
          <w:szCs w:val="22"/>
        </w:rPr>
        <w:t xml:space="preserve">- załącznik nr 1 – </w:t>
      </w:r>
      <w:r w:rsidRPr="00BB0432">
        <w:rPr>
          <w:b/>
          <w:bCs/>
          <w:sz w:val="22"/>
          <w:szCs w:val="22"/>
        </w:rPr>
        <w:t>formularz oferty,</w:t>
      </w:r>
    </w:p>
    <w:p w14:paraId="21BCC313" w14:textId="77777777" w:rsidR="00A26B2D" w:rsidRPr="00BB0432" w:rsidRDefault="00A26B2D" w:rsidP="00A26B2D">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6194695F" w14:textId="39F467C8" w:rsidR="00A26B2D" w:rsidRDefault="00A26B2D" w:rsidP="00A26B2D">
      <w:pPr>
        <w:pStyle w:val="Standard"/>
        <w:jc w:val="both"/>
        <w:rPr>
          <w:b/>
          <w:bCs/>
          <w:sz w:val="22"/>
          <w:szCs w:val="22"/>
        </w:rPr>
      </w:pPr>
      <w:r w:rsidRPr="00BB0432">
        <w:rPr>
          <w:b/>
          <w:bCs/>
          <w:sz w:val="22"/>
          <w:szCs w:val="22"/>
        </w:rPr>
        <w:t xml:space="preserve">                               udziału w postępowaniu,</w:t>
      </w:r>
    </w:p>
    <w:p w14:paraId="159B4791" w14:textId="77777777" w:rsidR="00A26B2D" w:rsidRPr="00BB0432" w:rsidRDefault="00A26B2D" w:rsidP="00A26B2D">
      <w:pPr>
        <w:pStyle w:val="Standard"/>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0115484B" w14:textId="703E4283" w:rsidR="00A26B2D" w:rsidRDefault="00A26B2D" w:rsidP="00A26B2D">
      <w:pPr>
        <w:pStyle w:val="Standard"/>
        <w:jc w:val="both"/>
      </w:pPr>
      <w:r w:rsidRPr="00BB0432">
        <w:rPr>
          <w:b/>
          <w:color w:val="000000"/>
          <w:sz w:val="22"/>
          <w:szCs w:val="22"/>
        </w:rPr>
        <w:t xml:space="preserve">                                z postępowania,                                                                                       </w:t>
      </w:r>
    </w:p>
    <w:p w14:paraId="288304B8" w14:textId="77777777" w:rsidR="00A26B2D" w:rsidRDefault="00A26B2D" w:rsidP="00A26B2D">
      <w:pPr>
        <w:pStyle w:val="Standard"/>
        <w:jc w:val="both"/>
        <w:rPr>
          <w:b/>
          <w:bCs/>
          <w:sz w:val="22"/>
          <w:szCs w:val="22"/>
        </w:rPr>
      </w:pPr>
      <w:r>
        <w:rPr>
          <w:b/>
          <w:bCs/>
          <w:sz w:val="22"/>
          <w:szCs w:val="22"/>
        </w:rPr>
        <w:t xml:space="preserve">- załącznik nr 4  - </w:t>
      </w:r>
      <w:r w:rsidRPr="00BB0432">
        <w:rPr>
          <w:b/>
          <w:bCs/>
          <w:sz w:val="22"/>
          <w:szCs w:val="22"/>
        </w:rPr>
        <w:t>wzór Zobowiązania innego podmiotu,</w:t>
      </w:r>
    </w:p>
    <w:p w14:paraId="4558C569" w14:textId="77777777" w:rsidR="00A26B2D" w:rsidRPr="006E242F" w:rsidRDefault="00A26B2D" w:rsidP="00A26B2D">
      <w:pPr>
        <w:pStyle w:val="Standard"/>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799A25D2" w14:textId="1F8A9A25" w:rsidR="00A26B2D" w:rsidRPr="006E242F" w:rsidRDefault="00A26B2D" w:rsidP="00A26B2D">
      <w:pPr>
        <w:pStyle w:val="Standard"/>
        <w:jc w:val="both"/>
        <w:rPr>
          <w:b/>
          <w:bCs/>
          <w:sz w:val="22"/>
          <w:szCs w:val="22"/>
        </w:rPr>
      </w:pPr>
      <w:r w:rsidRPr="006E242F">
        <w:rPr>
          <w:b/>
          <w:bCs/>
          <w:sz w:val="22"/>
          <w:szCs w:val="22"/>
        </w:rPr>
        <w:t xml:space="preserve">- załącznik nr 6 – </w:t>
      </w:r>
      <w:r w:rsidR="00523D18" w:rsidRPr="00523D18">
        <w:rPr>
          <w:b/>
          <w:bCs/>
          <w:sz w:val="22"/>
          <w:szCs w:val="22"/>
        </w:rPr>
        <w:t xml:space="preserve">Opis Przedmiotu Zamówienia.                                                                                                                   </w:t>
      </w:r>
    </w:p>
    <w:p w14:paraId="29A9D530" w14:textId="2A583394" w:rsidR="00A26B2D" w:rsidRDefault="00A26B2D" w:rsidP="004C0AC5">
      <w:pPr>
        <w:pStyle w:val="Standard"/>
        <w:jc w:val="both"/>
        <w:rPr>
          <w:b/>
          <w:bCs/>
          <w:sz w:val="22"/>
          <w:szCs w:val="22"/>
        </w:rPr>
      </w:pPr>
      <w:r w:rsidRPr="006E242F">
        <w:rPr>
          <w:b/>
          <w:bCs/>
          <w:sz w:val="22"/>
          <w:szCs w:val="22"/>
        </w:rPr>
        <w:t xml:space="preserve">- załącznik nr 7 – </w:t>
      </w:r>
      <w:r w:rsidRPr="00BB0432">
        <w:rPr>
          <w:b/>
          <w:bCs/>
          <w:sz w:val="22"/>
          <w:szCs w:val="22"/>
        </w:rPr>
        <w:t>wzór umowy</w:t>
      </w:r>
      <w:r w:rsidR="00833E9C">
        <w:rPr>
          <w:b/>
          <w:bCs/>
          <w:sz w:val="22"/>
          <w:szCs w:val="22"/>
        </w:rPr>
        <w:t>,</w:t>
      </w:r>
    </w:p>
    <w:p w14:paraId="0EEF1A1C" w14:textId="0C4A056C" w:rsidR="00833E9C" w:rsidRDefault="00833E9C" w:rsidP="004C0AC5">
      <w:pPr>
        <w:pStyle w:val="Standard"/>
        <w:jc w:val="both"/>
        <w:rPr>
          <w:b/>
          <w:bCs/>
          <w:sz w:val="22"/>
          <w:szCs w:val="22"/>
        </w:rPr>
      </w:pPr>
      <w:r>
        <w:rPr>
          <w:b/>
          <w:bCs/>
          <w:sz w:val="22"/>
          <w:szCs w:val="22"/>
        </w:rPr>
        <w:t xml:space="preserve">- załącznik nr 8 - </w:t>
      </w:r>
      <w:r w:rsidRPr="00833E9C">
        <w:rPr>
          <w:b/>
          <w:bCs/>
          <w:color w:val="000000"/>
        </w:rPr>
        <w:t>koncepcja budowy chodnika w miejscowości Nowosielce gmina Oborniki Śląskie</w:t>
      </w:r>
      <w:r>
        <w:rPr>
          <w:b/>
          <w:bCs/>
          <w:color w:val="000000"/>
        </w:rPr>
        <w:t xml:space="preserve"> (realizacja wg wariantu nr II).</w:t>
      </w:r>
    </w:p>
    <w:p w14:paraId="352641D2" w14:textId="712B5F38" w:rsidR="005660C1" w:rsidRPr="00BD644B" w:rsidRDefault="005660C1" w:rsidP="00BD644B">
      <w:pPr>
        <w:pStyle w:val="Standard"/>
        <w:jc w:val="both"/>
        <w:rPr>
          <w:b/>
          <w:bCs/>
          <w:sz w:val="22"/>
          <w:szCs w:val="22"/>
        </w:rPr>
      </w:pPr>
    </w:p>
    <w:p w14:paraId="641FBD28" w14:textId="33E37FE4" w:rsidR="00E15341" w:rsidRDefault="00A26B2D" w:rsidP="004077C4">
      <w:pPr>
        <w:pStyle w:val="Standard"/>
        <w:jc w:val="right"/>
        <w:rPr>
          <w:rFonts w:ascii="Arial" w:hAnsi="Arial"/>
          <w:b/>
          <w:bCs/>
          <w:color w:val="000000"/>
          <w:sz w:val="22"/>
          <w:szCs w:val="22"/>
        </w:rPr>
      </w:pPr>
      <w:r>
        <w:t xml:space="preserve">                                                                                                                                                                                                                                                                                                         </w:t>
      </w:r>
      <w:r>
        <w:rPr>
          <w:rFonts w:ascii="TimesNewRomanPSMT" w:hAnsi="TimesNewRomanPSMT" w:cs="TimesNewRomanPSMT"/>
          <w:b/>
          <w:bCs/>
        </w:rPr>
        <w:t xml:space="preserve">                                                                </w:t>
      </w:r>
    </w:p>
    <w:p w14:paraId="5CE411EE" w14:textId="6DF7D543" w:rsidR="00A26B2D" w:rsidRPr="004903BE" w:rsidRDefault="00A26B2D" w:rsidP="004903BE">
      <w:pPr>
        <w:pStyle w:val="Standard"/>
        <w:spacing w:line="360" w:lineRule="auto"/>
        <w:jc w:val="both"/>
        <w:rPr>
          <w:rFonts w:hint="eastAsia"/>
          <w:iCs/>
          <w:sz w:val="16"/>
          <w:szCs w:val="16"/>
        </w:rPr>
      </w:pPr>
      <w:r>
        <w:rPr>
          <w:rFonts w:ascii="Arial" w:hAnsi="Arial"/>
          <w:b/>
          <w:bCs/>
          <w:color w:val="000000"/>
          <w:sz w:val="22"/>
          <w:szCs w:val="22"/>
        </w:rPr>
        <w:t xml:space="preserve">                                                                                                                                </w:t>
      </w:r>
      <w:r>
        <w:rPr>
          <w:rFonts w:ascii="TimesNewRomanPS-BoldMT" w:hAnsi="TimesNewRomanPS-BoldMT" w:cs="TimesNewRomanPS-BoldMT"/>
          <w:b/>
          <w:bCs/>
          <w:color w:val="000000"/>
          <w:sz w:val="22"/>
          <w:szCs w:val="22"/>
        </w:rPr>
        <w:t xml:space="preserve">                                                                                          </w:t>
      </w:r>
    </w:p>
    <w:sectPr w:rsidR="00A26B2D" w:rsidRPr="004903BE">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1B558" w14:textId="77777777" w:rsidR="000F028D" w:rsidRDefault="000F028D">
      <w:r>
        <w:separator/>
      </w:r>
    </w:p>
  </w:endnote>
  <w:endnote w:type="continuationSeparator" w:id="0">
    <w:p w14:paraId="556BED2D" w14:textId="77777777" w:rsidR="000F028D" w:rsidRDefault="000F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138A" w14:textId="77777777" w:rsidR="008F07DF" w:rsidRDefault="008F07DF">
    <w:pPr>
      <w:pStyle w:val="Stopka"/>
    </w:pPr>
    <w:r>
      <w:fldChar w:fldCharType="begin"/>
    </w:r>
    <w:r>
      <w:instrText xml:space="preserve"> PAGE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1A70" w14:textId="77777777" w:rsidR="000F028D" w:rsidRDefault="000F028D">
      <w:r>
        <w:separator/>
      </w:r>
    </w:p>
  </w:footnote>
  <w:footnote w:type="continuationSeparator" w:id="0">
    <w:p w14:paraId="174FA5CC" w14:textId="77777777" w:rsidR="000F028D" w:rsidRDefault="000F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8A"/>
    <w:multiLevelType w:val="hybridMultilevel"/>
    <w:tmpl w:val="279265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4"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6571572"/>
    <w:multiLevelType w:val="hybridMultilevel"/>
    <w:tmpl w:val="1BCCD63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0C192C"/>
    <w:multiLevelType w:val="multilevel"/>
    <w:tmpl w:val="B3F69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B03FA1"/>
    <w:multiLevelType w:val="hybridMultilevel"/>
    <w:tmpl w:val="E9BE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150C5"/>
    <w:multiLevelType w:val="hybridMultilevel"/>
    <w:tmpl w:val="72246052"/>
    <w:lvl w:ilvl="0" w:tplc="BB20450A">
      <w:start w:val="1"/>
      <w:numFmt w:val="decimal"/>
      <w:lvlText w:val="%1."/>
      <w:lvlJc w:val="left"/>
      <w:pPr>
        <w:ind w:left="643" w:hanging="360"/>
      </w:pPr>
      <w:rPr>
        <w:rFonts w:hint="default"/>
        <w:lang w:val="en-U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1896420"/>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65DB6"/>
    <w:multiLevelType w:val="hybridMultilevel"/>
    <w:tmpl w:val="8A44E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2E4558"/>
    <w:multiLevelType w:val="hybridMultilevel"/>
    <w:tmpl w:val="D5129842"/>
    <w:lvl w:ilvl="0" w:tplc="C9B0F00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1FF580E"/>
    <w:multiLevelType w:val="hybridMultilevel"/>
    <w:tmpl w:val="13AC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9" w15:restartNumberingAfterBreak="0">
    <w:nsid w:val="6C541FA2"/>
    <w:multiLevelType w:val="hybridMultilevel"/>
    <w:tmpl w:val="1BCCD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C3CED"/>
    <w:multiLevelType w:val="hybridMultilevel"/>
    <w:tmpl w:val="FDF67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F373884"/>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33188">
    <w:abstractNumId w:val="3"/>
  </w:num>
  <w:num w:numId="2" w16cid:durableId="1347705337">
    <w:abstractNumId w:val="13"/>
  </w:num>
  <w:num w:numId="3" w16cid:durableId="65492274">
    <w:abstractNumId w:val="18"/>
  </w:num>
  <w:num w:numId="4" w16cid:durableId="2023779615">
    <w:abstractNumId w:val="2"/>
  </w:num>
  <w:num w:numId="5" w16cid:durableId="310259261">
    <w:abstractNumId w:val="6"/>
  </w:num>
  <w:num w:numId="6" w16cid:durableId="1288588525">
    <w:abstractNumId w:val="1"/>
  </w:num>
  <w:num w:numId="7" w16cid:durableId="567230957">
    <w:abstractNumId w:val="5"/>
  </w:num>
  <w:num w:numId="8" w16cid:durableId="721097846">
    <w:abstractNumId w:val="3"/>
    <w:lvlOverride w:ilvl="0">
      <w:startOverride w:val="1"/>
    </w:lvlOverride>
  </w:num>
  <w:num w:numId="9" w16cid:durableId="606471544">
    <w:abstractNumId w:val="13"/>
    <w:lvlOverride w:ilvl="0">
      <w:startOverride w:val="1"/>
    </w:lvlOverride>
  </w:num>
  <w:num w:numId="10" w16cid:durableId="1581022410">
    <w:abstractNumId w:val="18"/>
    <w:lvlOverride w:ilvl="0">
      <w:startOverride w:val="1"/>
    </w:lvlOverride>
  </w:num>
  <w:num w:numId="11" w16cid:durableId="2107000284">
    <w:abstractNumId w:val="5"/>
    <w:lvlOverride w:ilvl="0">
      <w:startOverride w:val="1"/>
    </w:lvlOverride>
  </w:num>
  <w:num w:numId="12" w16cid:durableId="1488352875">
    <w:abstractNumId w:val="9"/>
  </w:num>
  <w:num w:numId="13" w16cid:durableId="296760204">
    <w:abstractNumId w:val="2"/>
    <w:lvlOverride w:ilvl="0">
      <w:startOverride w:val="1"/>
    </w:lvlOverride>
  </w:num>
  <w:num w:numId="14" w16cid:durableId="902641554">
    <w:abstractNumId w:val="6"/>
    <w:lvlOverride w:ilvl="0">
      <w:startOverride w:val="1"/>
    </w:lvlOverride>
  </w:num>
  <w:num w:numId="15" w16cid:durableId="180821816">
    <w:abstractNumId w:val="4"/>
  </w:num>
  <w:num w:numId="16" w16cid:durableId="178081807">
    <w:abstractNumId w:val="22"/>
  </w:num>
  <w:num w:numId="17" w16cid:durableId="1502087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925160">
    <w:abstractNumId w:val="12"/>
  </w:num>
  <w:num w:numId="19" w16cid:durableId="1659648238">
    <w:abstractNumId w:val="10"/>
  </w:num>
  <w:num w:numId="20" w16cid:durableId="1095706621">
    <w:abstractNumId w:val="20"/>
  </w:num>
  <w:num w:numId="21" w16cid:durableId="1500459684">
    <w:abstractNumId w:val="19"/>
  </w:num>
  <w:num w:numId="22" w16cid:durableId="1901283665">
    <w:abstractNumId w:val="7"/>
  </w:num>
  <w:num w:numId="23" w16cid:durableId="1637686076">
    <w:abstractNumId w:val="23"/>
  </w:num>
  <w:num w:numId="24" w16cid:durableId="2130195520">
    <w:abstractNumId w:val="14"/>
  </w:num>
  <w:num w:numId="25" w16cid:durableId="949356980">
    <w:abstractNumId w:val="21"/>
  </w:num>
  <w:num w:numId="26" w16cid:durableId="803425792">
    <w:abstractNumId w:val="17"/>
  </w:num>
  <w:num w:numId="27" w16cid:durableId="431828923">
    <w:abstractNumId w:val="15"/>
  </w:num>
  <w:num w:numId="28" w16cid:durableId="784933907">
    <w:abstractNumId w:val="16"/>
  </w:num>
  <w:num w:numId="29" w16cid:durableId="1275331149">
    <w:abstractNumId w:val="0"/>
  </w:num>
  <w:num w:numId="30" w16cid:durableId="151602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D"/>
    <w:rsid w:val="00013CF2"/>
    <w:rsid w:val="00030F74"/>
    <w:rsid w:val="00040CC7"/>
    <w:rsid w:val="00053AB7"/>
    <w:rsid w:val="0006004E"/>
    <w:rsid w:val="0007309A"/>
    <w:rsid w:val="000770E4"/>
    <w:rsid w:val="000B016E"/>
    <w:rsid w:val="000D4C0C"/>
    <w:rsid w:val="000E7DDE"/>
    <w:rsid w:val="000F028D"/>
    <w:rsid w:val="000F2321"/>
    <w:rsid w:val="000F2CC6"/>
    <w:rsid w:val="0010474E"/>
    <w:rsid w:val="00153690"/>
    <w:rsid w:val="0017290D"/>
    <w:rsid w:val="0019225A"/>
    <w:rsid w:val="00192C44"/>
    <w:rsid w:val="00195109"/>
    <w:rsid w:val="001A1F1F"/>
    <w:rsid w:val="001D6089"/>
    <w:rsid w:val="001D7DB4"/>
    <w:rsid w:val="001E124A"/>
    <w:rsid w:val="001F45B2"/>
    <w:rsid w:val="00205674"/>
    <w:rsid w:val="00216923"/>
    <w:rsid w:val="002273D2"/>
    <w:rsid w:val="002333FC"/>
    <w:rsid w:val="00244CDE"/>
    <w:rsid w:val="002474C1"/>
    <w:rsid w:val="002510EF"/>
    <w:rsid w:val="0025114A"/>
    <w:rsid w:val="00295657"/>
    <w:rsid w:val="002A1DBE"/>
    <w:rsid w:val="002A2304"/>
    <w:rsid w:val="002A4170"/>
    <w:rsid w:val="002B3BDA"/>
    <w:rsid w:val="003115B9"/>
    <w:rsid w:val="003121D6"/>
    <w:rsid w:val="003277B5"/>
    <w:rsid w:val="00336C94"/>
    <w:rsid w:val="00341ECB"/>
    <w:rsid w:val="003532E9"/>
    <w:rsid w:val="00356D20"/>
    <w:rsid w:val="0036273D"/>
    <w:rsid w:val="00372406"/>
    <w:rsid w:val="00377C4D"/>
    <w:rsid w:val="0039295E"/>
    <w:rsid w:val="003B08E1"/>
    <w:rsid w:val="003B2B40"/>
    <w:rsid w:val="003C0AD0"/>
    <w:rsid w:val="003C4E2A"/>
    <w:rsid w:val="003E1A7D"/>
    <w:rsid w:val="00401F43"/>
    <w:rsid w:val="004038B4"/>
    <w:rsid w:val="004077C4"/>
    <w:rsid w:val="004111E4"/>
    <w:rsid w:val="00411689"/>
    <w:rsid w:val="004169A0"/>
    <w:rsid w:val="00422E58"/>
    <w:rsid w:val="004377D3"/>
    <w:rsid w:val="004457A5"/>
    <w:rsid w:val="004903BE"/>
    <w:rsid w:val="004C0AC5"/>
    <w:rsid w:val="004C3DA5"/>
    <w:rsid w:val="004C6596"/>
    <w:rsid w:val="004D4C7A"/>
    <w:rsid w:val="004F7150"/>
    <w:rsid w:val="00501357"/>
    <w:rsid w:val="00510D83"/>
    <w:rsid w:val="00523D18"/>
    <w:rsid w:val="005278E1"/>
    <w:rsid w:val="00535EEE"/>
    <w:rsid w:val="00547413"/>
    <w:rsid w:val="00550E34"/>
    <w:rsid w:val="005660C1"/>
    <w:rsid w:val="0056725E"/>
    <w:rsid w:val="00571358"/>
    <w:rsid w:val="00582BDB"/>
    <w:rsid w:val="00583B7E"/>
    <w:rsid w:val="00584222"/>
    <w:rsid w:val="005A05A1"/>
    <w:rsid w:val="005B035A"/>
    <w:rsid w:val="005C0478"/>
    <w:rsid w:val="005D20D6"/>
    <w:rsid w:val="005D4ADE"/>
    <w:rsid w:val="005E76A7"/>
    <w:rsid w:val="005F67FD"/>
    <w:rsid w:val="006009B0"/>
    <w:rsid w:val="006055CA"/>
    <w:rsid w:val="00611346"/>
    <w:rsid w:val="006209B5"/>
    <w:rsid w:val="00621D86"/>
    <w:rsid w:val="0064003C"/>
    <w:rsid w:val="0064261B"/>
    <w:rsid w:val="00651844"/>
    <w:rsid w:val="006525DE"/>
    <w:rsid w:val="00652772"/>
    <w:rsid w:val="00690C41"/>
    <w:rsid w:val="006A11A1"/>
    <w:rsid w:val="006A5984"/>
    <w:rsid w:val="006C1841"/>
    <w:rsid w:val="006D21CD"/>
    <w:rsid w:val="007025FA"/>
    <w:rsid w:val="00703488"/>
    <w:rsid w:val="00730859"/>
    <w:rsid w:val="00761EAE"/>
    <w:rsid w:val="0078116E"/>
    <w:rsid w:val="00781A55"/>
    <w:rsid w:val="00784F2F"/>
    <w:rsid w:val="00794871"/>
    <w:rsid w:val="00795EE6"/>
    <w:rsid w:val="00796CA5"/>
    <w:rsid w:val="007C0EF5"/>
    <w:rsid w:val="007D170F"/>
    <w:rsid w:val="007D75CC"/>
    <w:rsid w:val="007E0D42"/>
    <w:rsid w:val="008332A5"/>
    <w:rsid w:val="00833E9C"/>
    <w:rsid w:val="008405C4"/>
    <w:rsid w:val="00855A1E"/>
    <w:rsid w:val="00871B19"/>
    <w:rsid w:val="008768C0"/>
    <w:rsid w:val="00880BF0"/>
    <w:rsid w:val="0089000C"/>
    <w:rsid w:val="008A49B5"/>
    <w:rsid w:val="008C144D"/>
    <w:rsid w:val="008F07DF"/>
    <w:rsid w:val="00902EFC"/>
    <w:rsid w:val="0090411E"/>
    <w:rsid w:val="00924CA4"/>
    <w:rsid w:val="009459CC"/>
    <w:rsid w:val="00954B3F"/>
    <w:rsid w:val="009550DE"/>
    <w:rsid w:val="009620EA"/>
    <w:rsid w:val="00987119"/>
    <w:rsid w:val="00995C62"/>
    <w:rsid w:val="009B4EA7"/>
    <w:rsid w:val="009C4EC8"/>
    <w:rsid w:val="009D0269"/>
    <w:rsid w:val="009E0FE4"/>
    <w:rsid w:val="009F0191"/>
    <w:rsid w:val="009F5209"/>
    <w:rsid w:val="009F5CCE"/>
    <w:rsid w:val="009F7631"/>
    <w:rsid w:val="00A26B2D"/>
    <w:rsid w:val="00A43061"/>
    <w:rsid w:val="00A45EC3"/>
    <w:rsid w:val="00A51546"/>
    <w:rsid w:val="00A64FD6"/>
    <w:rsid w:val="00A86C04"/>
    <w:rsid w:val="00A92717"/>
    <w:rsid w:val="00AB0570"/>
    <w:rsid w:val="00AD384A"/>
    <w:rsid w:val="00AF3C84"/>
    <w:rsid w:val="00AF4A43"/>
    <w:rsid w:val="00B21727"/>
    <w:rsid w:val="00B50702"/>
    <w:rsid w:val="00B74D3D"/>
    <w:rsid w:val="00B76748"/>
    <w:rsid w:val="00B97F7C"/>
    <w:rsid w:val="00BA1D7D"/>
    <w:rsid w:val="00BA7024"/>
    <w:rsid w:val="00BB3F30"/>
    <w:rsid w:val="00BC29C8"/>
    <w:rsid w:val="00BC506D"/>
    <w:rsid w:val="00BD644B"/>
    <w:rsid w:val="00BD7B7D"/>
    <w:rsid w:val="00C06978"/>
    <w:rsid w:val="00C301B2"/>
    <w:rsid w:val="00C405B2"/>
    <w:rsid w:val="00C51260"/>
    <w:rsid w:val="00C54197"/>
    <w:rsid w:val="00C60448"/>
    <w:rsid w:val="00C7225F"/>
    <w:rsid w:val="00CA17EC"/>
    <w:rsid w:val="00CA4E4C"/>
    <w:rsid w:val="00CA73FE"/>
    <w:rsid w:val="00CA7954"/>
    <w:rsid w:val="00CD3F64"/>
    <w:rsid w:val="00CE2B4F"/>
    <w:rsid w:val="00CE49A3"/>
    <w:rsid w:val="00D54BC6"/>
    <w:rsid w:val="00D8604A"/>
    <w:rsid w:val="00D97F6A"/>
    <w:rsid w:val="00DA27CA"/>
    <w:rsid w:val="00DD71F4"/>
    <w:rsid w:val="00DD7E5B"/>
    <w:rsid w:val="00DE1AD1"/>
    <w:rsid w:val="00DE2534"/>
    <w:rsid w:val="00E15341"/>
    <w:rsid w:val="00E30595"/>
    <w:rsid w:val="00E65377"/>
    <w:rsid w:val="00EC2796"/>
    <w:rsid w:val="00EE4A3E"/>
    <w:rsid w:val="00F10054"/>
    <w:rsid w:val="00F148CF"/>
    <w:rsid w:val="00F211A9"/>
    <w:rsid w:val="00F34288"/>
    <w:rsid w:val="00F503AB"/>
    <w:rsid w:val="00F6570A"/>
    <w:rsid w:val="00F9226F"/>
    <w:rsid w:val="00F96E0A"/>
    <w:rsid w:val="00FA6158"/>
    <w:rsid w:val="00FC4524"/>
    <w:rsid w:val="00FE4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CADA"/>
  <w15:chartTrackingRefBased/>
  <w15:docId w15:val="{7A37FD47-EF8E-4B79-AE66-C24F85DD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26B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A26B2D"/>
    <w:pPr>
      <w:keepNext/>
      <w:spacing w:before="240" w:after="120"/>
    </w:pPr>
    <w:rPr>
      <w:rFonts w:ascii="Arial" w:eastAsia="Microsoft YaHei" w:hAnsi="Arial"/>
      <w:sz w:val="28"/>
      <w:szCs w:val="28"/>
    </w:rPr>
  </w:style>
  <w:style w:type="paragraph" w:customStyle="1" w:styleId="Textbody">
    <w:name w:val="Text body"/>
    <w:basedOn w:val="Standard"/>
    <w:rsid w:val="00A26B2D"/>
    <w:pPr>
      <w:spacing w:after="120"/>
    </w:pPr>
  </w:style>
  <w:style w:type="paragraph" w:styleId="Lista">
    <w:name w:val="List"/>
    <w:basedOn w:val="Textbody"/>
    <w:rsid w:val="00A26B2D"/>
  </w:style>
  <w:style w:type="paragraph" w:styleId="Legenda">
    <w:name w:val="caption"/>
    <w:basedOn w:val="Standard"/>
    <w:rsid w:val="00A26B2D"/>
    <w:pPr>
      <w:suppressLineNumbers/>
      <w:spacing w:before="120" w:after="120"/>
    </w:pPr>
    <w:rPr>
      <w:i/>
      <w:iCs/>
    </w:rPr>
  </w:style>
  <w:style w:type="paragraph" w:customStyle="1" w:styleId="Index">
    <w:name w:val="Index"/>
    <w:basedOn w:val="Standard"/>
    <w:rsid w:val="00A26B2D"/>
    <w:pPr>
      <w:suppressLineNumbers/>
    </w:pPr>
  </w:style>
  <w:style w:type="paragraph" w:customStyle="1" w:styleId="pkt">
    <w:name w:val="pkt"/>
    <w:basedOn w:val="Standard"/>
    <w:rsid w:val="00A26B2D"/>
    <w:pPr>
      <w:suppressAutoHyphens w:val="0"/>
      <w:spacing w:before="60" w:after="60"/>
      <w:ind w:left="851" w:hanging="295"/>
      <w:jc w:val="both"/>
    </w:pPr>
    <w:rPr>
      <w:lang w:eastAsia="pl-PL"/>
    </w:rPr>
  </w:style>
  <w:style w:type="paragraph" w:customStyle="1" w:styleId="Default">
    <w:name w:val="Default"/>
    <w:basedOn w:val="Standard"/>
    <w:rsid w:val="00A26B2D"/>
    <w:pPr>
      <w:autoSpaceDE w:val="0"/>
    </w:pPr>
    <w:rPr>
      <w:rFonts w:ascii="Calibri, Calibri" w:eastAsia="Calibri, Calibri" w:hAnsi="Calibri, Calibri" w:cs="Calibri, Calibri"/>
      <w:color w:val="000000"/>
    </w:rPr>
  </w:style>
  <w:style w:type="paragraph" w:styleId="Akapitzlist">
    <w:name w:val="List Paragraph"/>
    <w:aliases w:val="Obiekt,List Paragraph1,Numerowanie,List Paragraph,Akapit z listą BS,CW_Lista,Preambuła,normalny tekst,L1"/>
    <w:basedOn w:val="Standard"/>
    <w:link w:val="AkapitzlistZnak"/>
    <w:uiPriority w:val="99"/>
    <w:qFormat/>
    <w:rsid w:val="00A26B2D"/>
    <w:pPr>
      <w:spacing w:after="200" w:line="276" w:lineRule="auto"/>
      <w:ind w:left="720"/>
    </w:pPr>
    <w:rPr>
      <w:rFonts w:ascii="Calibri" w:eastAsia="Calibri" w:hAnsi="Calibri" w:cs="Calibri"/>
      <w:sz w:val="22"/>
      <w:szCs w:val="22"/>
    </w:rPr>
  </w:style>
  <w:style w:type="paragraph" w:styleId="NormalnyWeb">
    <w:name w:val="Normal (Web)"/>
    <w:basedOn w:val="Standard"/>
    <w:rsid w:val="00A26B2D"/>
    <w:pPr>
      <w:spacing w:before="280" w:after="280"/>
    </w:pPr>
  </w:style>
  <w:style w:type="paragraph" w:styleId="Bezodstpw">
    <w:name w:val="No Spacing"/>
    <w:link w:val="BezodstpwZnak"/>
    <w:uiPriority w:val="99"/>
    <w:qFormat/>
    <w:rsid w:val="00A26B2D"/>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A26B2D"/>
    <w:pPr>
      <w:ind w:left="720"/>
    </w:pPr>
  </w:style>
  <w:style w:type="paragraph" w:customStyle="1" w:styleId="TableContents">
    <w:name w:val="Table Contents"/>
    <w:basedOn w:val="Standard"/>
    <w:rsid w:val="00A26B2D"/>
    <w:pPr>
      <w:suppressLineNumbers/>
    </w:pPr>
  </w:style>
  <w:style w:type="paragraph" w:customStyle="1" w:styleId="TableHeading">
    <w:name w:val="Table Heading"/>
    <w:basedOn w:val="TableContents"/>
    <w:rsid w:val="00A26B2D"/>
    <w:pPr>
      <w:jc w:val="center"/>
    </w:pPr>
    <w:rPr>
      <w:b/>
      <w:bCs/>
      <w:i/>
      <w:iCs/>
    </w:rPr>
  </w:style>
  <w:style w:type="paragraph" w:styleId="Stopka">
    <w:name w:val="footer"/>
    <w:basedOn w:val="Standard"/>
    <w:link w:val="StopkaZnak"/>
    <w:rsid w:val="00A26B2D"/>
    <w:pPr>
      <w:suppressLineNumbers/>
      <w:tabs>
        <w:tab w:val="center" w:pos="4819"/>
        <w:tab w:val="right" w:pos="9638"/>
      </w:tabs>
    </w:pPr>
  </w:style>
  <w:style w:type="character" w:customStyle="1" w:styleId="StopkaZnak">
    <w:name w:val="Stopka Znak"/>
    <w:basedOn w:val="Domylnaczcionkaakapitu"/>
    <w:link w:val="Stopka"/>
    <w:rsid w:val="00A26B2D"/>
    <w:rPr>
      <w:rFonts w:ascii="Times New Roman" w:eastAsia="SimSun" w:hAnsi="Times New Roman" w:cs="Arial"/>
      <w:kern w:val="3"/>
      <w:sz w:val="24"/>
      <w:szCs w:val="24"/>
      <w:lang w:eastAsia="zh-CN" w:bidi="hi-IN"/>
    </w:rPr>
  </w:style>
  <w:style w:type="character" w:customStyle="1" w:styleId="Internetlink">
    <w:name w:val="Internet link"/>
    <w:rsid w:val="00A26B2D"/>
    <w:rPr>
      <w:color w:val="000080"/>
      <w:u w:val="single"/>
    </w:rPr>
  </w:style>
  <w:style w:type="character" w:customStyle="1" w:styleId="ListLabel12">
    <w:name w:val="ListLabel 12"/>
    <w:rsid w:val="00A26B2D"/>
    <w:rPr>
      <w:rFonts w:cs="Times New Roman"/>
      <w:b/>
    </w:rPr>
  </w:style>
  <w:style w:type="character" w:customStyle="1" w:styleId="ListLabel13">
    <w:name w:val="ListLabel 13"/>
    <w:rsid w:val="00A26B2D"/>
    <w:rPr>
      <w:rFonts w:cs="Times New Roman"/>
    </w:rPr>
  </w:style>
  <w:style w:type="character" w:customStyle="1" w:styleId="ListLabel3">
    <w:name w:val="ListLabel 3"/>
    <w:rsid w:val="00A26B2D"/>
    <w:rPr>
      <w:rFonts w:eastAsia="Times New Roman" w:cs="Symbol"/>
      <w:b/>
      <w:bCs/>
      <w:sz w:val="20"/>
      <w:szCs w:val="20"/>
      <w:lang w:val="pl-PL" w:eastAsia="ar-SA" w:bidi="ar-SA"/>
    </w:rPr>
  </w:style>
  <w:style w:type="character" w:customStyle="1" w:styleId="ListLabel14">
    <w:name w:val="ListLabel 14"/>
    <w:rsid w:val="00A26B2D"/>
    <w:rPr>
      <w:rFonts w:eastAsia="Calibri" w:cs="Times New Roman"/>
      <w:i w:val="0"/>
      <w:color w:val="00000A"/>
    </w:rPr>
  </w:style>
  <w:style w:type="character" w:customStyle="1" w:styleId="ListLabel10">
    <w:name w:val="ListLabel 10"/>
    <w:rsid w:val="00A26B2D"/>
    <w:rPr>
      <w:rFonts w:cs="Courier New"/>
    </w:rPr>
  </w:style>
  <w:style w:type="character" w:customStyle="1" w:styleId="ListLabel8">
    <w:name w:val="ListLabel 8"/>
    <w:rsid w:val="00A26B2D"/>
    <w:rPr>
      <w:rFonts w:eastAsia="Times New Roman" w:cs="TimesNewRomanPSMT"/>
      <w:color w:val="000000"/>
      <w:sz w:val="22"/>
      <w:szCs w:val="22"/>
      <w:lang w:val="pl-PL"/>
    </w:rPr>
  </w:style>
  <w:style w:type="character" w:customStyle="1" w:styleId="WW8Num4z0">
    <w:name w:val="WW8Num4z0"/>
    <w:rsid w:val="00A26B2D"/>
    <w:rPr>
      <w:rFonts w:ascii="Symbol" w:hAnsi="Symbol" w:cs="OpenSymbol, 'Arial Unicode MS'"/>
    </w:rPr>
  </w:style>
  <w:style w:type="character" w:customStyle="1" w:styleId="WW8Num2z0">
    <w:name w:val="WW8Num2z0"/>
    <w:rsid w:val="00A26B2D"/>
    <w:rPr>
      <w:b/>
      <w:bCs/>
    </w:rPr>
  </w:style>
  <w:style w:type="character" w:customStyle="1" w:styleId="WW8Num2z1">
    <w:name w:val="WW8Num2z1"/>
    <w:rsid w:val="00A26B2D"/>
  </w:style>
  <w:style w:type="character" w:customStyle="1" w:styleId="WW8Num2z2">
    <w:name w:val="WW8Num2z2"/>
    <w:rsid w:val="00A26B2D"/>
  </w:style>
  <w:style w:type="character" w:customStyle="1" w:styleId="WW8Num2z3">
    <w:name w:val="WW8Num2z3"/>
    <w:rsid w:val="00A26B2D"/>
  </w:style>
  <w:style w:type="character" w:customStyle="1" w:styleId="WW8Num2z4">
    <w:name w:val="WW8Num2z4"/>
    <w:rsid w:val="00A26B2D"/>
  </w:style>
  <w:style w:type="character" w:customStyle="1" w:styleId="WW8Num2z5">
    <w:name w:val="WW8Num2z5"/>
    <w:rsid w:val="00A26B2D"/>
  </w:style>
  <w:style w:type="character" w:customStyle="1" w:styleId="WW8Num2z6">
    <w:name w:val="WW8Num2z6"/>
    <w:rsid w:val="00A26B2D"/>
  </w:style>
  <w:style w:type="character" w:customStyle="1" w:styleId="WW8Num2z7">
    <w:name w:val="WW8Num2z7"/>
    <w:rsid w:val="00A26B2D"/>
  </w:style>
  <w:style w:type="character" w:customStyle="1" w:styleId="WW8Num2z8">
    <w:name w:val="WW8Num2z8"/>
    <w:rsid w:val="00A26B2D"/>
  </w:style>
  <w:style w:type="character" w:customStyle="1" w:styleId="BulletSymbols">
    <w:name w:val="Bullet Symbols"/>
    <w:rsid w:val="00A26B2D"/>
    <w:rPr>
      <w:rFonts w:ascii="OpenSymbol" w:eastAsia="OpenSymbol" w:hAnsi="OpenSymbol" w:cs="OpenSymbol"/>
    </w:rPr>
  </w:style>
  <w:style w:type="character" w:customStyle="1" w:styleId="NumberingSymbols">
    <w:name w:val="Numbering Symbols"/>
    <w:rsid w:val="00A26B2D"/>
  </w:style>
  <w:style w:type="numbering" w:customStyle="1" w:styleId="WWNum25">
    <w:name w:val="WWNum25"/>
    <w:basedOn w:val="Bezlisty"/>
    <w:rsid w:val="00A26B2D"/>
    <w:pPr>
      <w:numPr>
        <w:numId w:val="1"/>
      </w:numPr>
    </w:pPr>
  </w:style>
  <w:style w:type="numbering" w:customStyle="1" w:styleId="WWNum3">
    <w:name w:val="WWNum3"/>
    <w:basedOn w:val="Bezlisty"/>
    <w:rsid w:val="00A26B2D"/>
    <w:pPr>
      <w:numPr>
        <w:numId w:val="2"/>
      </w:numPr>
    </w:pPr>
  </w:style>
  <w:style w:type="numbering" w:customStyle="1" w:styleId="WWNum30">
    <w:name w:val="WWNum30"/>
    <w:basedOn w:val="Bezlisty"/>
    <w:rsid w:val="00A26B2D"/>
    <w:pPr>
      <w:numPr>
        <w:numId w:val="3"/>
      </w:numPr>
    </w:pPr>
  </w:style>
  <w:style w:type="numbering" w:customStyle="1" w:styleId="WWNum27">
    <w:name w:val="WWNum27"/>
    <w:basedOn w:val="Bezlisty"/>
    <w:rsid w:val="00A26B2D"/>
    <w:pPr>
      <w:numPr>
        <w:numId w:val="4"/>
      </w:numPr>
    </w:pPr>
  </w:style>
  <w:style w:type="numbering" w:customStyle="1" w:styleId="WWNum10">
    <w:name w:val="WWNum10"/>
    <w:basedOn w:val="Bezlisty"/>
    <w:rsid w:val="00A26B2D"/>
    <w:pPr>
      <w:numPr>
        <w:numId w:val="5"/>
      </w:numPr>
    </w:pPr>
  </w:style>
  <w:style w:type="numbering" w:customStyle="1" w:styleId="WW8Num4">
    <w:name w:val="WW8Num4"/>
    <w:basedOn w:val="Bezlisty"/>
    <w:rsid w:val="00A26B2D"/>
    <w:pPr>
      <w:numPr>
        <w:numId w:val="6"/>
      </w:numPr>
    </w:pPr>
  </w:style>
  <w:style w:type="numbering" w:customStyle="1" w:styleId="WW8Num2">
    <w:name w:val="WW8Num2"/>
    <w:basedOn w:val="Bezlisty"/>
    <w:rsid w:val="00A26B2D"/>
    <w:pPr>
      <w:numPr>
        <w:numId w:val="7"/>
      </w:numPr>
    </w:pPr>
  </w:style>
  <w:style w:type="paragraph" w:styleId="Tekstdymka">
    <w:name w:val="Balloon Text"/>
    <w:basedOn w:val="Normalny"/>
    <w:link w:val="TekstdymkaZnak"/>
    <w:uiPriority w:val="99"/>
    <w:semiHidden/>
    <w:unhideWhenUsed/>
    <w:rsid w:val="00A26B2D"/>
    <w:rPr>
      <w:rFonts w:ascii="Segoe UI" w:hAnsi="Segoe UI" w:cs="Mangal"/>
      <w:sz w:val="18"/>
      <w:szCs w:val="16"/>
    </w:rPr>
  </w:style>
  <w:style w:type="character" w:customStyle="1" w:styleId="TekstdymkaZnak">
    <w:name w:val="Tekst dymka Znak"/>
    <w:basedOn w:val="Domylnaczcionkaakapitu"/>
    <w:link w:val="Tekstdymka"/>
    <w:uiPriority w:val="99"/>
    <w:semiHidden/>
    <w:rsid w:val="00A26B2D"/>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A26B2D"/>
    <w:rPr>
      <w:sz w:val="16"/>
      <w:szCs w:val="16"/>
    </w:rPr>
  </w:style>
  <w:style w:type="paragraph" w:styleId="Tekstkomentarza">
    <w:name w:val="annotation text"/>
    <w:basedOn w:val="Normalny"/>
    <w:link w:val="TekstkomentarzaZnak"/>
    <w:uiPriority w:val="99"/>
    <w:semiHidden/>
    <w:unhideWhenUsed/>
    <w:rsid w:val="00A26B2D"/>
    <w:rPr>
      <w:rFonts w:cs="Mangal"/>
      <w:sz w:val="20"/>
      <w:szCs w:val="18"/>
    </w:rPr>
  </w:style>
  <w:style w:type="character" w:customStyle="1" w:styleId="TekstkomentarzaZnak">
    <w:name w:val="Tekst komentarza Znak"/>
    <w:basedOn w:val="Domylnaczcionkaakapitu"/>
    <w:link w:val="Tekstkomentarza"/>
    <w:uiPriority w:val="99"/>
    <w:semiHidden/>
    <w:rsid w:val="00A26B2D"/>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26B2D"/>
    <w:rPr>
      <w:b/>
      <w:bCs/>
    </w:rPr>
  </w:style>
  <w:style w:type="character" w:customStyle="1" w:styleId="TematkomentarzaZnak">
    <w:name w:val="Temat komentarza Znak"/>
    <w:basedOn w:val="TekstkomentarzaZnak"/>
    <w:link w:val="Tematkomentarza"/>
    <w:uiPriority w:val="99"/>
    <w:semiHidden/>
    <w:rsid w:val="00A26B2D"/>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A26B2D"/>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A26B2D"/>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A26B2D"/>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A26B2D"/>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A26B2D"/>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A26B2D"/>
    <w:rPr>
      <w:rFonts w:ascii="Courier" w:eastAsia="Times New Roman" w:hAnsi="Courier" w:cs="Times New Roman"/>
      <w:sz w:val="16"/>
      <w:szCs w:val="16"/>
      <w:lang w:val="de-DE" w:eastAsia="zh-CN"/>
    </w:rPr>
  </w:style>
  <w:style w:type="paragraph" w:customStyle="1" w:styleId="khheader">
    <w:name w:val="kh_header"/>
    <w:basedOn w:val="Normalny"/>
    <w:rsid w:val="00A26B2D"/>
    <w:pPr>
      <w:widowControl/>
      <w:autoSpaceDN/>
      <w:textAlignment w:val="auto"/>
    </w:pPr>
    <w:rPr>
      <w:rFonts w:eastAsia="Times New Roman" w:cs="Times New Roman"/>
      <w:kern w:val="1"/>
      <w:sz w:val="20"/>
      <w:szCs w:val="20"/>
      <w:lang w:val="en-US" w:eastAsia="ar-SA" w:bidi="ar-SA"/>
    </w:rPr>
  </w:style>
  <w:style w:type="paragraph" w:customStyle="1" w:styleId="Tekstpodstawowywcity32">
    <w:name w:val="Tekst podstawowy wcięty 32"/>
    <w:basedOn w:val="Normalny"/>
    <w:rsid w:val="00A26B2D"/>
    <w:pPr>
      <w:autoSpaceDN/>
      <w:ind w:firstLine="567"/>
      <w:jc w:val="both"/>
      <w:textAlignment w:val="auto"/>
    </w:pPr>
    <w:rPr>
      <w:rFonts w:ascii="Arial" w:eastAsia="Times New Roman" w:hAnsi="Arial"/>
      <w:kern w:val="0"/>
      <w:sz w:val="22"/>
      <w:szCs w:val="20"/>
      <w:lang w:val="en-US" w:eastAsia="ar-SA" w:bidi="ar-SA"/>
    </w:rPr>
  </w:style>
  <w:style w:type="character" w:styleId="Hipercze">
    <w:name w:val="Hyperlink"/>
    <w:basedOn w:val="Domylnaczcionkaakapitu"/>
    <w:uiPriority w:val="99"/>
    <w:unhideWhenUsed/>
    <w:rsid w:val="008332A5"/>
    <w:rPr>
      <w:color w:val="0563C1" w:themeColor="hyperlink"/>
      <w:u w:val="single"/>
    </w:rPr>
  </w:style>
  <w:style w:type="character" w:customStyle="1" w:styleId="AkapitzlistZnak">
    <w:name w:val="Akapit z listą Znak"/>
    <w:aliases w:val="Obiekt Znak,List Paragraph1 Znak,Numerowanie Znak,List Paragraph Znak,Akapit z listą BS Znak,CW_Lista Znak,Preambuła Znak,normalny tekst Znak,L1 Znak"/>
    <w:link w:val="Akapitzlist"/>
    <w:uiPriority w:val="99"/>
    <w:qFormat/>
    <w:rsid w:val="000E7DDE"/>
    <w:rPr>
      <w:rFonts w:ascii="Calibri" w:eastAsia="Calibri" w:hAnsi="Calibri" w:cs="Calibri"/>
      <w:kern w:val="3"/>
      <w:lang w:eastAsia="zh-CN" w:bidi="hi-IN"/>
    </w:rPr>
  </w:style>
  <w:style w:type="character" w:customStyle="1" w:styleId="BezodstpwZnak">
    <w:name w:val="Bez odstępów Znak"/>
    <w:link w:val="Bezodstpw"/>
    <w:uiPriority w:val="99"/>
    <w:qFormat/>
    <w:locked/>
    <w:rsid w:val="000E7DDE"/>
    <w:rPr>
      <w:rFonts w:ascii="Times New Roman" w:eastAsia="Times New Roman" w:hAnsi="Times New Roman" w:cs="Times New Roman"/>
      <w:kern w:val="3"/>
      <w:sz w:val="20"/>
      <w:szCs w:val="20"/>
      <w:lang w:val="en-US" w:eastAsia="ar-SA" w:bidi="hi-IN"/>
    </w:rPr>
  </w:style>
  <w:style w:type="paragraph" w:styleId="Poprawka">
    <w:name w:val="Revision"/>
    <w:hidden/>
    <w:uiPriority w:val="99"/>
    <w:semiHidden/>
    <w:rsid w:val="00550E34"/>
    <w:pPr>
      <w:spacing w:after="0" w:line="240" w:lineRule="auto"/>
    </w:pPr>
    <w:rPr>
      <w:rFonts w:ascii="Times New Roman" w:eastAsia="SimSun" w:hAnsi="Times New Roman" w:cs="Mangal"/>
      <w:kern w:val="3"/>
      <w:sz w:val="24"/>
      <w:szCs w:val="21"/>
      <w:lang w:eastAsia="zh-CN" w:bidi="hi-IN"/>
    </w:rPr>
  </w:style>
  <w:style w:type="paragraph" w:styleId="Tekstprzypisukocowego">
    <w:name w:val="endnote text"/>
    <w:basedOn w:val="Normalny"/>
    <w:link w:val="TekstprzypisukocowegoZnak"/>
    <w:uiPriority w:val="99"/>
    <w:semiHidden/>
    <w:unhideWhenUsed/>
    <w:rsid w:val="0039295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9295E"/>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392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8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9019</Words>
  <Characters>54116</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12</cp:revision>
  <dcterms:created xsi:type="dcterms:W3CDTF">2024-11-06T07:20:00Z</dcterms:created>
  <dcterms:modified xsi:type="dcterms:W3CDTF">2024-11-06T13:43:00Z</dcterms:modified>
</cp:coreProperties>
</file>