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910E39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462740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910E39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5C4C8C97" w:rsidR="0025467A" w:rsidRPr="00704245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DF337D">
        <w:rPr>
          <w:b/>
          <w:bCs/>
          <w:sz w:val="22"/>
          <w:szCs w:val="22"/>
          <w:lang w:eastAsia="ar-SA"/>
        </w:rPr>
        <w:t>84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22FCC130" w14:textId="75278445" w:rsidR="00EC4953" w:rsidRPr="00704245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>Bydgoszcz, dn.</w:t>
      </w:r>
      <w:r w:rsidR="005D55D4">
        <w:rPr>
          <w:sz w:val="22"/>
          <w:szCs w:val="22"/>
        </w:rPr>
        <w:t xml:space="preserve"> 07.12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03FCE433" w:rsidR="00102C1F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1ACE3165" w:rsidR="003E6399" w:rsidRPr="00DF337D" w:rsidRDefault="0009731A" w:rsidP="0038311A">
      <w:pPr>
        <w:spacing w:after="200" w:line="276" w:lineRule="auto"/>
        <w:jc w:val="both"/>
        <w:rPr>
          <w:sz w:val="22"/>
          <w:szCs w:val="22"/>
        </w:rPr>
      </w:pPr>
      <w:bookmarkStart w:id="0" w:name="_Hlk152229008"/>
      <w:r w:rsidRPr="00DF337D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Pr="00DF337D">
        <w:rPr>
          <w:sz w:val="22"/>
          <w:szCs w:val="22"/>
        </w:rPr>
        <w:t xml:space="preserve">przeprowadzonego postępowania w trybie </w:t>
      </w:r>
      <w:r w:rsidRPr="00DF337D">
        <w:rPr>
          <w:b/>
          <w:bCs/>
          <w:sz w:val="22"/>
          <w:szCs w:val="22"/>
        </w:rPr>
        <w:t>Zapytania Ofertowego</w:t>
      </w:r>
      <w:r w:rsidRPr="00DF337D">
        <w:rPr>
          <w:sz w:val="22"/>
          <w:szCs w:val="22"/>
        </w:rPr>
        <w:t xml:space="preserve">                                                </w:t>
      </w:r>
      <w:r w:rsidRPr="00DF337D">
        <w:rPr>
          <w:b/>
          <w:bCs/>
          <w:sz w:val="22"/>
          <w:szCs w:val="22"/>
        </w:rPr>
        <w:t xml:space="preserve">Nr </w:t>
      </w:r>
      <w:r w:rsidRPr="00DF337D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DF337D" w:rsidRPr="00DF337D">
        <w:rPr>
          <w:rFonts w:eastAsia="Calibri"/>
          <w:b/>
          <w:color w:val="000000" w:themeColor="text1"/>
          <w:sz w:val="22"/>
          <w:szCs w:val="22"/>
          <w:lang w:eastAsia="en-US"/>
        </w:rPr>
        <w:t>84</w:t>
      </w:r>
      <w:r w:rsidR="00523EBF" w:rsidRPr="00DF337D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DF337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DF337D">
        <w:rPr>
          <w:sz w:val="22"/>
          <w:szCs w:val="22"/>
        </w:rPr>
        <w:t>pn.</w:t>
      </w:r>
      <w:r w:rsidRPr="00DF337D">
        <w:rPr>
          <w:b/>
          <w:bCs/>
          <w:i/>
          <w:iCs/>
          <w:sz w:val="22"/>
          <w:szCs w:val="22"/>
        </w:rPr>
        <w:t xml:space="preserve"> </w:t>
      </w:r>
      <w:bookmarkStart w:id="2" w:name="_Hlk151451787"/>
      <w:bookmarkStart w:id="3" w:name="_Hlk131420029"/>
      <w:bookmarkEnd w:id="1"/>
      <w:r w:rsidR="00DF337D" w:rsidRPr="00DF337D">
        <w:rPr>
          <w:b/>
          <w:i/>
          <w:iCs/>
          <w:sz w:val="22"/>
          <w:szCs w:val="22"/>
        </w:rPr>
        <w:t>„Dostawa drobnych części elektronicznych na potrzeby UKW”</w:t>
      </w:r>
      <w:bookmarkEnd w:id="2"/>
      <w:r w:rsidR="00DF337D" w:rsidRPr="00DF337D">
        <w:rPr>
          <w:b/>
          <w:i/>
          <w:iCs/>
          <w:sz w:val="22"/>
          <w:szCs w:val="22"/>
        </w:rPr>
        <w:t xml:space="preserve">, </w:t>
      </w:r>
      <w:bookmarkEnd w:id="3"/>
      <w:r w:rsidRPr="00DF337D">
        <w:rPr>
          <w:sz w:val="22"/>
          <w:szCs w:val="22"/>
        </w:rPr>
        <w:t xml:space="preserve">została wybrana następująca oferta: </w:t>
      </w:r>
    </w:p>
    <w:bookmarkEnd w:id="0"/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3B1A8FFF" w14:textId="34A4EDB8" w:rsidR="00202C5E" w:rsidRPr="00704245" w:rsidRDefault="00202C5E" w:rsidP="00202C5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04245">
        <w:rPr>
          <w:b/>
          <w:bCs/>
          <w:sz w:val="22"/>
          <w:szCs w:val="22"/>
          <w:u w:val="single"/>
        </w:rPr>
        <w:t xml:space="preserve">Dla części nr 1 </w:t>
      </w:r>
    </w:p>
    <w:p w14:paraId="215D0C0F" w14:textId="2824E0C2" w:rsidR="0064703D" w:rsidRPr="00304BB1" w:rsidRDefault="00202C5E" w:rsidP="00DF337D">
      <w:pPr>
        <w:spacing w:line="276" w:lineRule="auto"/>
        <w:jc w:val="both"/>
        <w:rPr>
          <w:sz w:val="22"/>
          <w:szCs w:val="22"/>
        </w:rPr>
      </w:pPr>
      <w:r w:rsidRPr="00304BB1">
        <w:rPr>
          <w:sz w:val="22"/>
          <w:szCs w:val="22"/>
        </w:rPr>
        <w:t>Wykonawca</w:t>
      </w:r>
      <w:r w:rsidRPr="00304BB1">
        <w:rPr>
          <w:b/>
          <w:sz w:val="22"/>
          <w:szCs w:val="22"/>
        </w:rPr>
        <w:t xml:space="preserve">: </w:t>
      </w:r>
      <w:r w:rsidR="00DF337D">
        <w:t>part-AD Artur Dyrda, Grzechynia 768, 34-220 Maków Podhalański</w:t>
      </w:r>
    </w:p>
    <w:p w14:paraId="340091AB" w14:textId="77777777" w:rsidR="00DF337D" w:rsidRDefault="00DF337D" w:rsidP="00202C5E">
      <w:pPr>
        <w:spacing w:line="276" w:lineRule="auto"/>
        <w:ind w:left="1701"/>
        <w:jc w:val="both"/>
        <w:rPr>
          <w:sz w:val="22"/>
          <w:szCs w:val="22"/>
        </w:rPr>
      </w:pPr>
    </w:p>
    <w:p w14:paraId="4217F7EB" w14:textId="7E747EA9" w:rsidR="00202C5E" w:rsidRDefault="00202C5E" w:rsidP="00202C5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304BB1">
        <w:rPr>
          <w:sz w:val="22"/>
          <w:szCs w:val="22"/>
        </w:rPr>
        <w:t xml:space="preserve">Cena oferty: </w:t>
      </w:r>
      <w:r w:rsidR="00DF337D" w:rsidRPr="00DF337D">
        <w:rPr>
          <w:b/>
          <w:bCs/>
          <w:sz w:val="22"/>
          <w:szCs w:val="22"/>
          <w:u w:val="single"/>
        </w:rPr>
        <w:t>1 580,05</w:t>
      </w:r>
      <w:r w:rsidR="0064703D" w:rsidRPr="00DF337D">
        <w:rPr>
          <w:b/>
          <w:bCs/>
          <w:sz w:val="22"/>
          <w:szCs w:val="22"/>
          <w:u w:val="single"/>
        </w:rPr>
        <w:t xml:space="preserve"> </w:t>
      </w:r>
      <w:r w:rsidRPr="00DF337D">
        <w:rPr>
          <w:b/>
          <w:bCs/>
          <w:sz w:val="22"/>
          <w:szCs w:val="22"/>
          <w:u w:val="single"/>
        </w:rPr>
        <w:t>zł brutto</w:t>
      </w:r>
    </w:p>
    <w:p w14:paraId="562C1626" w14:textId="3F8BEF75" w:rsidR="00DF337D" w:rsidRPr="00304BB1" w:rsidRDefault="00DF337D" w:rsidP="00202C5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DF337D">
        <w:rPr>
          <w:sz w:val="22"/>
          <w:szCs w:val="22"/>
        </w:rPr>
        <w:t xml:space="preserve">Termin dostawy – </w:t>
      </w:r>
      <w:r w:rsidRPr="00DF337D">
        <w:rPr>
          <w:b/>
          <w:bCs/>
          <w:sz w:val="22"/>
          <w:szCs w:val="22"/>
        </w:rPr>
        <w:t>14 dni kalendarzowych</w:t>
      </w:r>
    </w:p>
    <w:p w14:paraId="6A700104" w14:textId="77777777" w:rsidR="0038311A" w:rsidRDefault="00DF337D" w:rsidP="00202C5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8ED893" w14:textId="73499F45" w:rsidR="00202C5E" w:rsidRPr="00304BB1" w:rsidRDefault="00202C5E" w:rsidP="00202C5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304BB1">
        <w:rPr>
          <w:sz w:val="22"/>
          <w:szCs w:val="22"/>
        </w:rPr>
        <w:t xml:space="preserve">Ilość punktów wg kryteriów: </w:t>
      </w:r>
    </w:p>
    <w:p w14:paraId="7F174FF2" w14:textId="55D2350F" w:rsidR="00202C5E" w:rsidRDefault="00202C5E" w:rsidP="00202C5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304BB1">
        <w:rPr>
          <w:sz w:val="22"/>
          <w:szCs w:val="22"/>
        </w:rPr>
        <w:tab/>
        <w:t xml:space="preserve">- cena – waga </w:t>
      </w:r>
      <w:r w:rsidR="00DF337D">
        <w:rPr>
          <w:sz w:val="22"/>
          <w:szCs w:val="22"/>
        </w:rPr>
        <w:t>8</w:t>
      </w:r>
      <w:r w:rsidRPr="00304BB1">
        <w:rPr>
          <w:sz w:val="22"/>
          <w:szCs w:val="22"/>
        </w:rPr>
        <w:t xml:space="preserve">0 % – </w:t>
      </w:r>
      <w:r w:rsidRPr="00304BB1">
        <w:rPr>
          <w:b/>
          <w:sz w:val="22"/>
          <w:szCs w:val="22"/>
        </w:rPr>
        <w:t xml:space="preserve"> </w:t>
      </w:r>
      <w:r w:rsidR="00DF337D">
        <w:rPr>
          <w:b/>
          <w:sz w:val="22"/>
          <w:szCs w:val="22"/>
        </w:rPr>
        <w:t>8</w:t>
      </w:r>
      <w:r w:rsidRPr="00304BB1">
        <w:rPr>
          <w:b/>
          <w:sz w:val="22"/>
          <w:szCs w:val="22"/>
        </w:rPr>
        <w:t>0</w:t>
      </w:r>
      <w:r w:rsidR="00DF337D">
        <w:rPr>
          <w:b/>
          <w:sz w:val="22"/>
          <w:szCs w:val="22"/>
        </w:rPr>
        <w:t>,00</w:t>
      </w:r>
      <w:r w:rsidRPr="00304BB1">
        <w:rPr>
          <w:b/>
          <w:sz w:val="22"/>
          <w:szCs w:val="22"/>
        </w:rPr>
        <w:t xml:space="preserve"> pkt</w:t>
      </w:r>
      <w:r w:rsidRPr="00304BB1">
        <w:rPr>
          <w:sz w:val="22"/>
          <w:szCs w:val="22"/>
        </w:rPr>
        <w:t xml:space="preserve"> </w:t>
      </w:r>
    </w:p>
    <w:p w14:paraId="7C4A7230" w14:textId="09402FC0" w:rsidR="00DF337D" w:rsidRPr="00DF337D" w:rsidRDefault="00DF337D" w:rsidP="00202C5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- termin dostawy- waga 20% - </w:t>
      </w:r>
      <w:r w:rsidRPr="00DF337D">
        <w:rPr>
          <w:b/>
          <w:bCs/>
          <w:sz w:val="22"/>
          <w:szCs w:val="22"/>
        </w:rPr>
        <w:t>20,00 pkt</w:t>
      </w:r>
    </w:p>
    <w:p w14:paraId="3C63013B" w14:textId="0A8DFFBF" w:rsidR="00202C5E" w:rsidRPr="00DF337D" w:rsidRDefault="00202C5E" w:rsidP="00DF337D">
      <w:pPr>
        <w:tabs>
          <w:tab w:val="num" w:pos="567"/>
        </w:tabs>
        <w:spacing w:line="276" w:lineRule="auto"/>
        <w:ind w:left="2835" w:hanging="425"/>
        <w:jc w:val="both"/>
        <w:rPr>
          <w:b/>
          <w:bCs/>
          <w:sz w:val="22"/>
          <w:szCs w:val="22"/>
        </w:rPr>
      </w:pPr>
      <w:r w:rsidRPr="00304BB1">
        <w:rPr>
          <w:sz w:val="22"/>
          <w:szCs w:val="22"/>
        </w:rPr>
        <w:t xml:space="preserve">                           </w:t>
      </w:r>
      <w:r w:rsidR="00DF337D" w:rsidRPr="00DF337D">
        <w:rPr>
          <w:b/>
          <w:bCs/>
          <w:sz w:val="22"/>
          <w:szCs w:val="22"/>
        </w:rPr>
        <w:t>Razem: 100,00 pkt</w:t>
      </w:r>
    </w:p>
    <w:p w14:paraId="6D0FABCF" w14:textId="77777777" w:rsidR="00704245" w:rsidRPr="00304BB1" w:rsidRDefault="00202C5E" w:rsidP="00704245">
      <w:pPr>
        <w:spacing w:line="276" w:lineRule="auto"/>
        <w:jc w:val="both"/>
        <w:rPr>
          <w:sz w:val="22"/>
          <w:szCs w:val="22"/>
          <w:u w:val="single"/>
        </w:rPr>
      </w:pPr>
      <w:r w:rsidRPr="00304BB1">
        <w:rPr>
          <w:sz w:val="22"/>
          <w:szCs w:val="22"/>
          <w:u w:val="single"/>
        </w:rPr>
        <w:t>Uzasadnienie wyboru:</w:t>
      </w:r>
    </w:p>
    <w:p w14:paraId="3D331A43" w14:textId="0380209A" w:rsidR="00202C5E" w:rsidRPr="00304BB1" w:rsidRDefault="00202C5E" w:rsidP="00704245">
      <w:pPr>
        <w:spacing w:line="276" w:lineRule="auto"/>
        <w:jc w:val="both"/>
        <w:rPr>
          <w:sz w:val="22"/>
          <w:szCs w:val="22"/>
        </w:rPr>
      </w:pPr>
      <w:r w:rsidRPr="00304BB1">
        <w:rPr>
          <w:sz w:val="22"/>
          <w:szCs w:val="22"/>
          <w:u w:val="single"/>
        </w:rPr>
        <w:br/>
      </w:r>
      <w:r w:rsidRPr="00304BB1">
        <w:rPr>
          <w:sz w:val="22"/>
          <w:szCs w:val="22"/>
        </w:rPr>
        <w:t xml:space="preserve">Oferta firmy </w:t>
      </w:r>
      <w:r w:rsidR="00DF337D">
        <w:t xml:space="preserve">part-AD Artur Dyrda </w:t>
      </w:r>
      <w:r w:rsidRPr="00304BB1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304BB1" w:rsidRPr="00304BB1">
        <w:rPr>
          <w:sz w:val="22"/>
          <w:szCs w:val="22"/>
        </w:rPr>
        <w:t xml:space="preserve">. </w:t>
      </w:r>
    </w:p>
    <w:p w14:paraId="6C835068" w14:textId="77777777" w:rsidR="00202C5E" w:rsidRPr="00304BB1" w:rsidRDefault="00202C5E" w:rsidP="00202C5E">
      <w:pPr>
        <w:spacing w:line="276" w:lineRule="auto"/>
        <w:rPr>
          <w:sz w:val="22"/>
          <w:szCs w:val="22"/>
        </w:rPr>
      </w:pPr>
    </w:p>
    <w:p w14:paraId="04B09E58" w14:textId="6D401B65" w:rsidR="00202C5E" w:rsidRPr="00304BB1" w:rsidRDefault="00202C5E" w:rsidP="00202C5E">
      <w:pPr>
        <w:spacing w:line="276" w:lineRule="auto"/>
        <w:ind w:right="110"/>
        <w:rPr>
          <w:sz w:val="22"/>
          <w:szCs w:val="22"/>
        </w:rPr>
      </w:pPr>
      <w:r w:rsidRPr="00304BB1">
        <w:rPr>
          <w:sz w:val="22"/>
          <w:szCs w:val="22"/>
        </w:rPr>
        <w:t xml:space="preserve">Zestawienie złożonych ofert dla cz. nr </w:t>
      </w:r>
      <w:r w:rsidR="00704245" w:rsidRPr="00304BB1">
        <w:rPr>
          <w:sz w:val="22"/>
          <w:szCs w:val="22"/>
        </w:rPr>
        <w:t>1</w:t>
      </w:r>
      <w:r w:rsidRPr="00304BB1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7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5680"/>
        <w:gridCol w:w="2217"/>
      </w:tblGrid>
      <w:tr w:rsidR="0064703D" w:rsidRPr="0064703D" w14:paraId="7A7D1A59" w14:textId="77777777" w:rsidTr="0064703D">
        <w:trPr>
          <w:tblHeader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5F3B6" w14:textId="77777777" w:rsidR="0064703D" w:rsidRPr="0064703D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03D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35C8B" w14:textId="77777777" w:rsidR="0064703D" w:rsidRPr="0064703D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03D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2C570" w14:textId="370FF96A" w:rsidR="0064703D" w:rsidRPr="0064703D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03D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64703D" w:rsidRPr="0064703D" w14:paraId="023E9CD5" w14:textId="77777777" w:rsidTr="0064703D">
        <w:trPr>
          <w:trHeight w:val="319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8BF2B" w14:textId="3D1DE859" w:rsidR="0064703D" w:rsidRPr="00DF337D" w:rsidRDefault="00DF337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F33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AB1C2" w14:textId="5D989CD8" w:rsidR="0064703D" w:rsidRPr="00DF337D" w:rsidRDefault="00DF337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DF337D">
              <w:rPr>
                <w:sz w:val="16"/>
                <w:szCs w:val="16"/>
              </w:rPr>
              <w:t>ELPIS TRADE SP. Z O.O. Siedziba: Os. Oświecenia 105/8; 61-212 Poznań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8D8B7" w14:textId="166EF449" w:rsidR="0064703D" w:rsidRPr="0064703D" w:rsidRDefault="0038311A" w:rsidP="00383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64703D" w:rsidRPr="0064703D" w14:paraId="26B14083" w14:textId="77777777" w:rsidTr="00DF337D">
        <w:trPr>
          <w:trHeight w:val="24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35244" w14:textId="68537C7E" w:rsidR="0064703D" w:rsidRPr="00DF337D" w:rsidRDefault="00DF337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F33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7BC71" w14:textId="5DF7E549" w:rsidR="0064703D" w:rsidRPr="00DF337D" w:rsidRDefault="00DF337D" w:rsidP="00DF337D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F337D">
              <w:rPr>
                <w:sz w:val="16"/>
                <w:szCs w:val="16"/>
              </w:rPr>
              <w:t>part-AD Artur Dyrda, Grzechynia 768, 34-220 Maków Podhalański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6185B" w14:textId="1C092B8E" w:rsidR="0064703D" w:rsidRPr="0038311A" w:rsidRDefault="0038311A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11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57D19638" w14:textId="77777777" w:rsidR="00202C5E" w:rsidRPr="0064703D" w:rsidRDefault="00202C5E" w:rsidP="00FE7CF7">
      <w:pPr>
        <w:spacing w:line="276" w:lineRule="auto"/>
        <w:ind w:hanging="142"/>
        <w:jc w:val="both"/>
        <w:rPr>
          <w:sz w:val="20"/>
          <w:szCs w:val="20"/>
        </w:rPr>
      </w:pPr>
    </w:p>
    <w:p w14:paraId="5ED0DEEA" w14:textId="77777777" w:rsidR="003E6399" w:rsidRPr="00AF16C0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513426F5" w:rsidR="0009731A" w:rsidRPr="00304BB1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4" w:name="_Hlk144380350"/>
      <w:r w:rsidRPr="00304BB1">
        <w:rPr>
          <w:b/>
          <w:bCs/>
          <w:sz w:val="22"/>
          <w:szCs w:val="22"/>
          <w:u w:val="single"/>
        </w:rPr>
        <w:t xml:space="preserve">Dla części nr </w:t>
      </w:r>
      <w:r w:rsidR="00006B5F" w:rsidRPr="00304BB1">
        <w:rPr>
          <w:b/>
          <w:bCs/>
          <w:sz w:val="22"/>
          <w:szCs w:val="22"/>
          <w:u w:val="single"/>
        </w:rPr>
        <w:t>2</w:t>
      </w:r>
      <w:r w:rsidR="0009731A" w:rsidRPr="00304BB1">
        <w:rPr>
          <w:b/>
          <w:bCs/>
          <w:sz w:val="22"/>
          <w:szCs w:val="22"/>
          <w:u w:val="single"/>
        </w:rPr>
        <w:t xml:space="preserve"> </w:t>
      </w:r>
    </w:p>
    <w:p w14:paraId="1BF9B748" w14:textId="58BF4CAC" w:rsidR="00520199" w:rsidRPr="00304BB1" w:rsidRDefault="00006B5F" w:rsidP="00DF337D">
      <w:pPr>
        <w:spacing w:line="276" w:lineRule="auto"/>
        <w:jc w:val="both"/>
        <w:rPr>
          <w:sz w:val="22"/>
          <w:szCs w:val="22"/>
        </w:rPr>
      </w:pPr>
      <w:r w:rsidRPr="00304BB1">
        <w:rPr>
          <w:bCs/>
          <w:sz w:val="22"/>
          <w:szCs w:val="22"/>
        </w:rPr>
        <w:t xml:space="preserve">Wykonawca: </w:t>
      </w:r>
      <w:r w:rsidR="00DF337D">
        <w:t>part-AD Artur Dyrda Siedziba: Grzechynia 768, 34-220 Maków Podhalański</w:t>
      </w:r>
    </w:p>
    <w:p w14:paraId="3D492E0F" w14:textId="7C8A8C40" w:rsidR="00DF337D" w:rsidRDefault="00DF337D" w:rsidP="00DF337D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304BB1">
        <w:rPr>
          <w:sz w:val="22"/>
          <w:szCs w:val="22"/>
        </w:rPr>
        <w:t xml:space="preserve">Cena oferty: </w:t>
      </w:r>
      <w:r w:rsidR="00843A0D">
        <w:rPr>
          <w:b/>
          <w:bCs/>
          <w:sz w:val="22"/>
          <w:szCs w:val="22"/>
          <w:u w:val="single"/>
        </w:rPr>
        <w:t>2 208,47</w:t>
      </w:r>
      <w:r w:rsidRPr="00DF337D">
        <w:rPr>
          <w:b/>
          <w:bCs/>
          <w:sz w:val="22"/>
          <w:szCs w:val="22"/>
          <w:u w:val="single"/>
        </w:rPr>
        <w:t xml:space="preserve"> zł brutto</w:t>
      </w:r>
    </w:p>
    <w:p w14:paraId="3B78D2E3" w14:textId="77777777" w:rsidR="00DF337D" w:rsidRPr="00304BB1" w:rsidRDefault="00DF337D" w:rsidP="00DF337D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DF337D">
        <w:rPr>
          <w:sz w:val="22"/>
          <w:szCs w:val="22"/>
        </w:rPr>
        <w:t xml:space="preserve">Termin dostawy – </w:t>
      </w:r>
      <w:r w:rsidRPr="00DF337D">
        <w:rPr>
          <w:b/>
          <w:bCs/>
          <w:sz w:val="22"/>
          <w:szCs w:val="22"/>
        </w:rPr>
        <w:t>14 dni kalendarzowych</w:t>
      </w:r>
    </w:p>
    <w:p w14:paraId="730D78A2" w14:textId="77777777" w:rsidR="0038311A" w:rsidRDefault="0038311A" w:rsidP="00DF337D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</w:p>
    <w:p w14:paraId="253F1559" w14:textId="65E3E678" w:rsidR="00DF337D" w:rsidRPr="00304BB1" w:rsidRDefault="00DF337D" w:rsidP="00DF337D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4BB1">
        <w:rPr>
          <w:sz w:val="22"/>
          <w:szCs w:val="22"/>
        </w:rPr>
        <w:t xml:space="preserve">Ilość punktów wg kryteriów: </w:t>
      </w:r>
    </w:p>
    <w:p w14:paraId="0022CABB" w14:textId="5125F674" w:rsidR="00DF337D" w:rsidRDefault="00DF337D" w:rsidP="00DF337D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304BB1">
        <w:rPr>
          <w:sz w:val="22"/>
          <w:szCs w:val="22"/>
        </w:rPr>
        <w:lastRenderedPageBreak/>
        <w:tab/>
        <w:t xml:space="preserve">- cena – waga </w:t>
      </w:r>
      <w:r>
        <w:rPr>
          <w:sz w:val="22"/>
          <w:szCs w:val="22"/>
        </w:rPr>
        <w:t>8</w:t>
      </w:r>
      <w:r w:rsidRPr="00304BB1">
        <w:rPr>
          <w:sz w:val="22"/>
          <w:szCs w:val="22"/>
        </w:rPr>
        <w:t xml:space="preserve">0 % – </w:t>
      </w:r>
      <w:r w:rsidRPr="00304BB1">
        <w:rPr>
          <w:b/>
          <w:sz w:val="22"/>
          <w:szCs w:val="22"/>
        </w:rPr>
        <w:t xml:space="preserve"> </w:t>
      </w:r>
      <w:r w:rsidR="0038311A">
        <w:rPr>
          <w:b/>
          <w:sz w:val="22"/>
          <w:szCs w:val="22"/>
        </w:rPr>
        <w:t>79,72</w:t>
      </w:r>
      <w:r w:rsidRPr="00304BB1">
        <w:rPr>
          <w:b/>
          <w:sz w:val="22"/>
          <w:szCs w:val="22"/>
        </w:rPr>
        <w:t xml:space="preserve"> pkt</w:t>
      </w:r>
      <w:r w:rsidRPr="00304BB1">
        <w:rPr>
          <w:sz w:val="22"/>
          <w:szCs w:val="22"/>
        </w:rPr>
        <w:t xml:space="preserve"> </w:t>
      </w:r>
    </w:p>
    <w:p w14:paraId="51C821C7" w14:textId="77777777" w:rsidR="00DF337D" w:rsidRPr="00DF337D" w:rsidRDefault="00DF337D" w:rsidP="00DF337D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- termin dostawy- waga 20% - </w:t>
      </w:r>
      <w:r w:rsidRPr="00DF337D">
        <w:rPr>
          <w:b/>
          <w:bCs/>
          <w:sz w:val="22"/>
          <w:szCs w:val="22"/>
        </w:rPr>
        <w:t>20,00 pkt</w:t>
      </w:r>
    </w:p>
    <w:p w14:paraId="05C4B1D4" w14:textId="6A3FAE88" w:rsidR="00DF337D" w:rsidRPr="00DF337D" w:rsidRDefault="00DF337D" w:rsidP="00DF337D">
      <w:pPr>
        <w:tabs>
          <w:tab w:val="num" w:pos="567"/>
        </w:tabs>
        <w:spacing w:line="276" w:lineRule="auto"/>
        <w:ind w:left="2835" w:hanging="425"/>
        <w:jc w:val="both"/>
        <w:rPr>
          <w:b/>
          <w:bCs/>
          <w:sz w:val="22"/>
          <w:szCs w:val="22"/>
        </w:rPr>
      </w:pPr>
      <w:r w:rsidRPr="00304BB1">
        <w:rPr>
          <w:sz w:val="22"/>
          <w:szCs w:val="22"/>
        </w:rPr>
        <w:t xml:space="preserve">                          </w:t>
      </w:r>
      <w:r w:rsidRPr="00DF337D">
        <w:rPr>
          <w:b/>
          <w:bCs/>
          <w:sz w:val="22"/>
          <w:szCs w:val="22"/>
        </w:rPr>
        <w:t xml:space="preserve">Razem: </w:t>
      </w:r>
      <w:r w:rsidR="0038311A">
        <w:rPr>
          <w:b/>
          <w:bCs/>
          <w:sz w:val="22"/>
          <w:szCs w:val="22"/>
        </w:rPr>
        <w:t>99,72</w:t>
      </w:r>
      <w:r w:rsidRPr="00DF337D">
        <w:rPr>
          <w:b/>
          <w:bCs/>
          <w:sz w:val="22"/>
          <w:szCs w:val="22"/>
        </w:rPr>
        <w:t>,00 pkt</w:t>
      </w:r>
    </w:p>
    <w:p w14:paraId="003D7E50" w14:textId="77777777" w:rsidR="003071B7" w:rsidRPr="00304BB1" w:rsidRDefault="003071B7" w:rsidP="00B90213">
      <w:pPr>
        <w:tabs>
          <w:tab w:val="num" w:pos="1843"/>
        </w:tabs>
        <w:spacing w:after="200" w:line="276" w:lineRule="auto"/>
        <w:ind w:left="1843"/>
        <w:rPr>
          <w:sz w:val="22"/>
          <w:szCs w:val="22"/>
          <w:u w:val="single"/>
        </w:rPr>
      </w:pPr>
    </w:p>
    <w:p w14:paraId="72E13125" w14:textId="77777777" w:rsidR="00006B5F" w:rsidRPr="00304BB1" w:rsidRDefault="003E6399" w:rsidP="00006B5F">
      <w:pPr>
        <w:spacing w:after="200" w:line="276" w:lineRule="auto"/>
        <w:jc w:val="both"/>
        <w:rPr>
          <w:sz w:val="22"/>
          <w:szCs w:val="22"/>
          <w:u w:val="single"/>
        </w:rPr>
      </w:pPr>
      <w:r w:rsidRPr="00304BB1">
        <w:rPr>
          <w:sz w:val="22"/>
          <w:szCs w:val="22"/>
          <w:u w:val="single"/>
        </w:rPr>
        <w:t>Uzasadnienie wyboru:</w:t>
      </w:r>
    </w:p>
    <w:p w14:paraId="1686B4F8" w14:textId="77777777" w:rsidR="00843A0D" w:rsidRPr="00543B75" w:rsidRDefault="003E6399" w:rsidP="00843A0D">
      <w:pPr>
        <w:spacing w:line="276" w:lineRule="auto"/>
        <w:jc w:val="both"/>
        <w:rPr>
          <w:sz w:val="22"/>
          <w:szCs w:val="22"/>
        </w:rPr>
      </w:pPr>
      <w:r w:rsidRPr="00304BB1">
        <w:rPr>
          <w:sz w:val="22"/>
          <w:szCs w:val="22"/>
        </w:rPr>
        <w:t>Oferta firmy</w:t>
      </w:r>
      <w:r w:rsidR="00006B5F" w:rsidRPr="00304BB1">
        <w:rPr>
          <w:sz w:val="22"/>
          <w:szCs w:val="22"/>
        </w:rPr>
        <w:t xml:space="preserve"> </w:t>
      </w:r>
      <w:r w:rsidR="00DF337D" w:rsidRPr="00DF337D">
        <w:rPr>
          <w:i/>
          <w:iCs/>
        </w:rPr>
        <w:t>part-AD Artur Dyrda</w:t>
      </w:r>
      <w:r w:rsidR="00DF337D">
        <w:t xml:space="preserve"> </w:t>
      </w:r>
      <w:r w:rsidRPr="00304BB1">
        <w:rPr>
          <w:sz w:val="22"/>
          <w:szCs w:val="22"/>
        </w:rPr>
        <w:t>jest najkorzystniejszą ofertą złożoną w niniejszym postępowaniu oraz spełnia wszystkie wymagania</w:t>
      </w:r>
      <w:r w:rsidR="00520199" w:rsidRPr="00304BB1">
        <w:rPr>
          <w:sz w:val="22"/>
          <w:szCs w:val="22"/>
        </w:rPr>
        <w:t xml:space="preserve"> </w:t>
      </w:r>
      <w:r w:rsidRPr="00304BB1">
        <w:rPr>
          <w:sz w:val="22"/>
          <w:szCs w:val="22"/>
        </w:rPr>
        <w:t>i oczekiwania Zamawiającego</w:t>
      </w:r>
      <w:r w:rsidR="00843A0D" w:rsidRPr="00543B75">
        <w:rPr>
          <w:sz w:val="22"/>
          <w:szCs w:val="22"/>
        </w:rPr>
        <w:t>,</w:t>
      </w:r>
      <w:r w:rsidR="00843A0D" w:rsidRPr="00543B75">
        <w:rPr>
          <w:color w:val="FF0000"/>
          <w:sz w:val="22"/>
          <w:szCs w:val="22"/>
        </w:rPr>
        <w:t xml:space="preserve"> </w:t>
      </w:r>
      <w:r w:rsidR="00843A0D" w:rsidRPr="005D55D4">
        <w:rPr>
          <w:sz w:val="22"/>
          <w:szCs w:val="22"/>
        </w:rPr>
        <w:t>który wyraził zgodę na zwiększenie kwoty przeznaczonej na realizację zamówienia do ceny oferty  najkorzystniejszej.</w:t>
      </w:r>
    </w:p>
    <w:p w14:paraId="5FD7DE16" w14:textId="77777777" w:rsidR="00843A0D" w:rsidRDefault="00843A0D" w:rsidP="0064703D">
      <w:pPr>
        <w:spacing w:line="276" w:lineRule="auto"/>
        <w:ind w:right="110"/>
        <w:rPr>
          <w:sz w:val="22"/>
          <w:szCs w:val="22"/>
        </w:rPr>
      </w:pPr>
    </w:p>
    <w:p w14:paraId="62DCCFA9" w14:textId="5D2B43E0" w:rsidR="0064703D" w:rsidRPr="00304BB1" w:rsidRDefault="0064703D" w:rsidP="0064703D">
      <w:pPr>
        <w:spacing w:line="276" w:lineRule="auto"/>
        <w:ind w:right="110"/>
        <w:rPr>
          <w:sz w:val="22"/>
          <w:szCs w:val="22"/>
        </w:rPr>
      </w:pPr>
      <w:r w:rsidRPr="00304BB1">
        <w:rPr>
          <w:sz w:val="22"/>
          <w:szCs w:val="22"/>
        </w:rPr>
        <w:t xml:space="preserve">Zestawienie złożonych ofert dla cz. nr </w:t>
      </w:r>
      <w:r w:rsidR="00520199" w:rsidRPr="00304BB1">
        <w:rPr>
          <w:sz w:val="22"/>
          <w:szCs w:val="22"/>
        </w:rPr>
        <w:t>2</w:t>
      </w:r>
      <w:r w:rsidRPr="00304BB1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8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881"/>
        <w:gridCol w:w="2492"/>
      </w:tblGrid>
      <w:tr w:rsidR="0064703D" w:rsidRPr="000B78F0" w14:paraId="75B0D1A9" w14:textId="77777777" w:rsidTr="00520199">
        <w:trPr>
          <w:tblHeader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6231A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D6FEA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0288F" w14:textId="793AF16B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38311A" w:rsidRPr="000B78F0" w14:paraId="29B8B983" w14:textId="77777777" w:rsidTr="00520199">
        <w:trPr>
          <w:trHeight w:val="173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50E34" w14:textId="4506EF5E" w:rsidR="0038311A" w:rsidRPr="00520199" w:rsidRDefault="0038311A" w:rsidP="003831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F33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EB4F5" w14:textId="17FDCE32" w:rsidR="0038311A" w:rsidRPr="00520199" w:rsidRDefault="0038311A" w:rsidP="003831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DF337D">
              <w:rPr>
                <w:sz w:val="16"/>
                <w:szCs w:val="16"/>
              </w:rPr>
              <w:t>ELPIS TRADE SP. Z O.O. Siedziba: Os. Oświecenia 105/8; 61-212 Poznań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85F32" w14:textId="1696B458" w:rsidR="0038311A" w:rsidRPr="00520199" w:rsidRDefault="003409E6" w:rsidP="00383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38311A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38311A" w:rsidRPr="000B78F0" w14:paraId="1564D650" w14:textId="77777777" w:rsidTr="00520199">
        <w:trPr>
          <w:trHeight w:val="173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80BEA" w14:textId="587E7535" w:rsidR="0038311A" w:rsidRPr="00DF337D" w:rsidRDefault="0038311A" w:rsidP="003831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F33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DDE29" w14:textId="06634A4C" w:rsidR="0038311A" w:rsidRPr="00DF337D" w:rsidRDefault="0038311A" w:rsidP="003831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DF337D">
              <w:rPr>
                <w:sz w:val="16"/>
                <w:szCs w:val="16"/>
              </w:rPr>
              <w:t>part-AD Artur Dyrda, Grzechynia 768, 34-220 Maków Podhalański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08FAF" w14:textId="701FB9D5" w:rsidR="0038311A" w:rsidRDefault="0038311A" w:rsidP="00383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99,72</w:t>
            </w:r>
          </w:p>
        </w:tc>
      </w:tr>
    </w:tbl>
    <w:p w14:paraId="26EDF8AE" w14:textId="1269E343" w:rsidR="00EC6615" w:rsidRPr="00704245" w:rsidRDefault="00EC6615" w:rsidP="003071B7">
      <w:pPr>
        <w:spacing w:after="200" w:line="276" w:lineRule="auto"/>
        <w:rPr>
          <w:sz w:val="22"/>
          <w:szCs w:val="22"/>
        </w:rPr>
      </w:pPr>
    </w:p>
    <w:bookmarkEnd w:id="4"/>
    <w:p w14:paraId="1ED5ABE8" w14:textId="77777777" w:rsidR="0009731A" w:rsidRPr="00AF16C0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AF16C0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sz w:val="22"/>
          <w:szCs w:val="22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AF16C0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Default="0025467A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AF16C0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Default="00220388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AF16C0" w:rsidRDefault="00220388" w:rsidP="004E2C03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AF16C0" w:rsidSect="00843A0D">
      <w:footerReference w:type="default" r:id="rId11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FC64" w14:textId="77777777" w:rsidR="00910E39" w:rsidRDefault="00910E39" w:rsidP="00382980">
      <w:r>
        <w:separator/>
      </w:r>
    </w:p>
  </w:endnote>
  <w:endnote w:type="continuationSeparator" w:id="0">
    <w:p w14:paraId="246DB3AF" w14:textId="77777777" w:rsidR="00910E39" w:rsidRDefault="00910E39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1D20" w14:textId="77777777" w:rsidR="00910E39" w:rsidRDefault="00910E39" w:rsidP="00382980">
      <w:r>
        <w:separator/>
      </w:r>
    </w:p>
  </w:footnote>
  <w:footnote w:type="continuationSeparator" w:id="0">
    <w:p w14:paraId="33FC5DFF" w14:textId="77777777" w:rsidR="00910E39" w:rsidRDefault="00910E39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86C24"/>
    <w:rsid w:val="0059258A"/>
    <w:rsid w:val="00596D30"/>
    <w:rsid w:val="005A062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8</cp:revision>
  <cp:lastPrinted>2023-09-01T07:13:00Z</cp:lastPrinted>
  <dcterms:created xsi:type="dcterms:W3CDTF">2023-11-30T08:50:00Z</dcterms:created>
  <dcterms:modified xsi:type="dcterms:W3CDTF">2023-12-07T12:59:00Z</dcterms:modified>
</cp:coreProperties>
</file>