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77777777" w:rsidR="005B356F" w:rsidRDefault="00D375AB">
      <w:pPr>
        <w:jc w:val="center"/>
        <w:rPr>
          <w:b/>
          <w:sz w:val="34"/>
          <w:szCs w:val="34"/>
        </w:rPr>
      </w:pPr>
      <w:r>
        <w:rPr>
          <w:b/>
          <w:sz w:val="34"/>
          <w:szCs w:val="34"/>
        </w:rPr>
        <w:t>SPECYFIKACJA WARUNKÓW ZAMÓWIENIA</w:t>
      </w:r>
    </w:p>
    <w:p w14:paraId="3CBDCE2A" w14:textId="77777777" w:rsidR="005B356F" w:rsidRDefault="005B356F">
      <w:pPr>
        <w:jc w:val="center"/>
      </w:pPr>
    </w:p>
    <w:p w14:paraId="589AF69A" w14:textId="77777777" w:rsidR="005B356F" w:rsidRDefault="005B356F">
      <w:pPr>
        <w:jc w:val="center"/>
      </w:pPr>
    </w:p>
    <w:p w14:paraId="4BF34783" w14:textId="77777777" w:rsidR="005B356F" w:rsidRDefault="00D375AB">
      <w:pPr>
        <w:jc w:val="center"/>
        <w:rPr>
          <w:b/>
        </w:rPr>
      </w:pPr>
      <w:r>
        <w:rPr>
          <w:b/>
        </w:rPr>
        <w:t>ZAMAWIAJĄCY:</w:t>
      </w:r>
    </w:p>
    <w:p w14:paraId="4F0B5710" w14:textId="77777777" w:rsidR="005B356F" w:rsidRPr="00F64283" w:rsidRDefault="00F64283">
      <w:pPr>
        <w:jc w:val="center"/>
        <w:rPr>
          <w:b/>
          <w:sz w:val="26"/>
          <w:szCs w:val="26"/>
        </w:rPr>
      </w:pPr>
      <w:r w:rsidRPr="00F64283">
        <w:rPr>
          <w:b/>
        </w:rPr>
        <w:t xml:space="preserve">Komenda Wojewódzka Państwowej Straży Pożarnej w Katowicach </w:t>
      </w:r>
    </w:p>
    <w:p w14:paraId="0117DEED" w14:textId="77777777" w:rsidR="005B356F" w:rsidRPr="00F64283" w:rsidRDefault="005B356F" w:rsidP="00567903">
      <w:pPr>
        <w:jc w:val="center"/>
        <w:rPr>
          <w:sz w:val="26"/>
          <w:szCs w:val="26"/>
        </w:rPr>
      </w:pPr>
    </w:p>
    <w:p w14:paraId="0BCFE2F9" w14:textId="4B3696B4"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 xml:space="preserve">Dz. U. z 2021 r. poz. 1129 z </w:t>
      </w:r>
      <w:proofErr w:type="spellStart"/>
      <w:r w:rsidR="0044303A" w:rsidRPr="0044303A">
        <w:t>późn</w:t>
      </w:r>
      <w:proofErr w:type="spellEnd"/>
      <w:r w:rsidR="0044303A" w:rsidRPr="0044303A">
        <w:t>. zm.)</w:t>
      </w:r>
    </w:p>
    <w:p w14:paraId="414318C4" w14:textId="77777777"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14:paraId="4619DFEC" w14:textId="77777777" w:rsidR="005B356F" w:rsidRDefault="005B356F"/>
    <w:p w14:paraId="69B03241" w14:textId="77777777" w:rsidR="005B356F" w:rsidRDefault="005B356F">
      <w:pPr>
        <w:jc w:val="center"/>
      </w:pPr>
    </w:p>
    <w:p w14:paraId="2784D96E" w14:textId="2C931B24"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46621F">
        <w:rPr>
          <w:rFonts w:asciiTheme="minorHAnsi" w:hAnsiTheme="minorHAnsi" w:cstheme="minorHAnsi"/>
          <w:b/>
          <w:bCs/>
        </w:rPr>
        <w:t>13 samochodów pożarniczych</w:t>
      </w:r>
      <w:r w:rsidRPr="00432703">
        <w:rPr>
          <w:rFonts w:asciiTheme="minorHAnsi" w:hAnsiTheme="minorHAnsi" w:cstheme="minorHAnsi"/>
          <w:b/>
          <w:bCs/>
        </w:rPr>
        <w:t>”</w:t>
      </w:r>
    </w:p>
    <w:p w14:paraId="2E96276E" w14:textId="77777777" w:rsidR="00D15A72" w:rsidRPr="00F64283" w:rsidRDefault="00D15A72" w:rsidP="00EE6FB6">
      <w:pPr>
        <w:rPr>
          <w:b/>
          <w:bCs/>
          <w:color w:val="FF9900"/>
          <w:sz w:val="32"/>
          <w:szCs w:val="32"/>
        </w:rPr>
      </w:pPr>
    </w:p>
    <w:p w14:paraId="517371F7" w14:textId="77777777" w:rsidR="005B356F" w:rsidRDefault="005B356F">
      <w:pPr>
        <w:jc w:val="center"/>
        <w:rPr>
          <w:sz w:val="16"/>
          <w:szCs w:val="16"/>
        </w:rPr>
      </w:pPr>
    </w:p>
    <w:p w14:paraId="54E7E3C0" w14:textId="60663C3D" w:rsidR="005B356F" w:rsidRPr="003934D2" w:rsidRDefault="00D375AB">
      <w:pPr>
        <w:jc w:val="center"/>
        <w:rPr>
          <w:b/>
        </w:rPr>
      </w:pPr>
      <w:r>
        <w:t xml:space="preserve">Nr postępowania: </w:t>
      </w:r>
      <w:r w:rsidR="00320B4B">
        <w:rPr>
          <w:sz w:val="20"/>
          <w:szCs w:val="20"/>
        </w:rPr>
        <w:t>WL</w:t>
      </w:r>
      <w:r w:rsidR="003934D2" w:rsidRPr="003934D2">
        <w:rPr>
          <w:sz w:val="20"/>
          <w:szCs w:val="20"/>
        </w:rPr>
        <w:t>.2370.</w:t>
      </w:r>
      <w:r w:rsidR="0046621F">
        <w:rPr>
          <w:sz w:val="20"/>
          <w:szCs w:val="20"/>
        </w:rPr>
        <w:t>4</w:t>
      </w:r>
      <w:r w:rsidR="00D15A72" w:rsidRPr="003934D2">
        <w:rPr>
          <w:sz w:val="20"/>
          <w:szCs w:val="20"/>
        </w:rPr>
        <w:t>.202</w:t>
      </w:r>
      <w:r w:rsidR="00320B4B">
        <w:rPr>
          <w:sz w:val="20"/>
          <w:szCs w:val="20"/>
        </w:rPr>
        <w:t>2</w:t>
      </w:r>
    </w:p>
    <w:p w14:paraId="5F19207A" w14:textId="77777777" w:rsidR="005B356F" w:rsidRDefault="005B356F" w:rsidP="00EE6FB6"/>
    <w:p w14:paraId="302C5E00" w14:textId="016EFABC" w:rsidR="00EE6FB6" w:rsidRDefault="00EE6FB6" w:rsidP="00EE6FB6">
      <w:pPr>
        <w:rPr>
          <w:color w:val="FF0000"/>
          <w:sz w:val="20"/>
          <w:szCs w:val="20"/>
        </w:rPr>
      </w:pPr>
    </w:p>
    <w:p w14:paraId="1995B79F" w14:textId="77777777" w:rsidR="00C43576" w:rsidRPr="00320B4B" w:rsidRDefault="00C43576" w:rsidP="00EE6FB6">
      <w:pPr>
        <w:rPr>
          <w:color w:val="FF0000"/>
          <w:sz w:val="20"/>
          <w:szCs w:val="20"/>
        </w:rPr>
      </w:pPr>
    </w:p>
    <w:p w14:paraId="311EFF51" w14:textId="77777777" w:rsidR="00EE6FB6" w:rsidRPr="00320B4B" w:rsidRDefault="00EE6FB6" w:rsidP="00EE6FB6">
      <w:pPr>
        <w:rPr>
          <w:color w:val="FF0000"/>
        </w:rPr>
      </w:pP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Bogdan </w:t>
      </w:r>
      <w:proofErr w:type="spellStart"/>
      <w:r w:rsidRPr="00761D15">
        <w:rPr>
          <w:rFonts w:ascii="Arial" w:hAnsi="Arial" w:cs="Arial"/>
          <w:sz w:val="20"/>
          <w:szCs w:val="20"/>
        </w:rPr>
        <w:t>Jędrocha</w:t>
      </w:r>
      <w:proofErr w:type="spellEnd"/>
      <w:r w:rsidRPr="00761D15">
        <w:rPr>
          <w:rFonts w:ascii="Arial" w:hAnsi="Arial" w:cs="Arial"/>
          <w:sz w:val="20"/>
          <w:szCs w:val="20"/>
        </w:rPr>
        <w:t xml:space="preserve">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4A79D3D3" w14:textId="77777777" w:rsidR="004D44F9" w:rsidRDefault="004D44F9" w:rsidP="00526A18"/>
    <w:p w14:paraId="3EC03419" w14:textId="77777777" w:rsidR="004D44F9" w:rsidRDefault="004D44F9" w:rsidP="00526A18"/>
    <w:p w14:paraId="6E9B72E1" w14:textId="77777777" w:rsidR="004D44F9" w:rsidRDefault="004D44F9" w:rsidP="00526A18"/>
    <w:p w14:paraId="5C930CBC" w14:textId="77777777" w:rsidR="005B356F" w:rsidRDefault="005B356F" w:rsidP="00761D15"/>
    <w:p w14:paraId="105C70D3" w14:textId="77777777" w:rsidR="005B356F" w:rsidRDefault="005B356F">
      <w:pPr>
        <w:jc w:val="center"/>
      </w:pPr>
    </w:p>
    <w:p w14:paraId="4561110A" w14:textId="77777777" w:rsidR="005B356F" w:rsidRDefault="00320B4B">
      <w:pPr>
        <w:jc w:val="center"/>
        <w:rPr>
          <w:b/>
        </w:rPr>
      </w:pPr>
      <w:r>
        <w:rPr>
          <w:b/>
        </w:rPr>
        <w:t>styczeń</w:t>
      </w:r>
      <w:r w:rsidR="00826882" w:rsidRPr="009631FB">
        <w:rPr>
          <w:b/>
        </w:rPr>
        <w:t xml:space="preserve"> </w:t>
      </w:r>
      <w:r>
        <w:rPr>
          <w:b/>
        </w:rPr>
        <w:t>2022</w:t>
      </w:r>
    </w:p>
    <w:p w14:paraId="37D783ED" w14:textId="77777777" w:rsidR="00B774FC" w:rsidRDefault="00B774FC"/>
    <w:p w14:paraId="61ECE606" w14:textId="77777777" w:rsidR="005B356F" w:rsidRDefault="005B356F">
      <w:pPr>
        <w:rPr>
          <w:b/>
          <w:sz w:val="24"/>
          <w:szCs w:val="24"/>
        </w:rPr>
      </w:pPr>
    </w:p>
    <w:p w14:paraId="58416698" w14:textId="77777777" w:rsidR="005B356F" w:rsidRPr="004D44F9" w:rsidRDefault="005B356F" w:rsidP="004D44F9">
      <w:pPr>
        <w:tabs>
          <w:tab w:val="right" w:pos="9025"/>
        </w:tabs>
        <w:spacing w:before="80" w:line="240" w:lineRule="auto"/>
      </w:pPr>
    </w:p>
    <w:p w14:paraId="6009BD11" w14:textId="77777777" w:rsidR="005B356F" w:rsidRDefault="00D375AB">
      <w:pPr>
        <w:pStyle w:val="Nagwek2"/>
      </w:pPr>
      <w:bookmarkStart w:id="0" w:name="_kabgz8l7slm3" w:colFirst="0" w:colLast="0"/>
      <w:bookmarkEnd w:id="0"/>
      <w:r>
        <w:lastRenderedPageBreak/>
        <w:t>I. Nazwa oraz adres Zamawiającego</w:t>
      </w:r>
    </w:p>
    <w:p w14:paraId="70A72BEF" w14:textId="77777777" w:rsidR="005B356F" w:rsidRPr="00D15A72" w:rsidRDefault="00D15A72">
      <w:pPr>
        <w:spacing w:before="240" w:after="240"/>
        <w:rPr>
          <w:b/>
        </w:rPr>
      </w:pPr>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p w14:paraId="10C6E966" w14:textId="77777777" w:rsidR="005B356F" w:rsidRDefault="00D375AB">
      <w:pPr>
        <w:spacing w:before="240" w:after="240"/>
      </w:pPr>
      <w:r>
        <w:t>Godziny pracy Zamawiającego:</w:t>
      </w:r>
      <w:r w:rsidR="005F6EA7">
        <w:t xml:space="preserve"> 7.30-15.30</w:t>
      </w:r>
    </w:p>
    <w:p w14:paraId="39F4AD98" w14:textId="77777777" w:rsidR="00D15A72" w:rsidRPr="0016647A" w:rsidRDefault="00D15A72" w:rsidP="00D15A72">
      <w:pPr>
        <w:rPr>
          <w:sz w:val="20"/>
          <w:szCs w:val="20"/>
          <w:lang w:val="en-US"/>
        </w:rPr>
      </w:pPr>
      <w:r w:rsidRPr="0016647A">
        <w:rPr>
          <w:sz w:val="20"/>
          <w:szCs w:val="20"/>
          <w:lang w:val="en-US"/>
        </w:rPr>
        <w:t>tel. 326215000, fax. 326215115</w:t>
      </w:r>
    </w:p>
    <w:p w14:paraId="7AB47B41"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1" w:name="_qj2p3iyqlwum" w:colFirst="0" w:colLast="0"/>
      <w:bookmarkEnd w:id="1"/>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77777777"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350FD96" w14:textId="7777777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7777777"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216CA09C" w14:textId="77777777"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2" w:name="_epsepounxnv1" w:colFirst="0" w:colLast="0"/>
      <w:bookmarkEnd w:id="2"/>
      <w:r>
        <w:t>III. Tryb udzielania zamówienia</w:t>
      </w:r>
    </w:p>
    <w:p w14:paraId="0D0498B0" w14:textId="77777777"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197CA48A"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7777777"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3" w:name="_x24vtaagcm5x" w:colFirst="0" w:colLast="0"/>
      <w:bookmarkEnd w:id="3"/>
      <w:r>
        <w:t>IV. Opis przedmiotu zamówienia</w:t>
      </w:r>
    </w:p>
    <w:p w14:paraId="6EB5FF07" w14:textId="3C7819D0"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46621F">
        <w:rPr>
          <w:sz w:val="20"/>
          <w:szCs w:val="20"/>
        </w:rPr>
        <w:t>13 samochodów pożarniczych w następujących częściach:</w:t>
      </w:r>
    </w:p>
    <w:p w14:paraId="57059DB0" w14:textId="4E52D404" w:rsidR="0046621F" w:rsidRPr="00AD21E4" w:rsidRDefault="0046621F" w:rsidP="0046621F">
      <w:pPr>
        <w:pStyle w:val="Tekstpodstawowy"/>
        <w:ind w:left="1560" w:hanging="993"/>
        <w:rPr>
          <w:rFonts w:ascii="Arial" w:hAnsi="Arial" w:cs="Arial"/>
          <w:b/>
          <w:bCs/>
          <w:sz w:val="20"/>
          <w:szCs w:val="20"/>
        </w:rPr>
      </w:pPr>
      <w:r w:rsidRPr="00AD21E4">
        <w:rPr>
          <w:rFonts w:ascii="Arial" w:hAnsi="Arial" w:cs="Arial"/>
          <w:b/>
          <w:bCs/>
          <w:sz w:val="20"/>
          <w:szCs w:val="20"/>
        </w:rPr>
        <w:t xml:space="preserve">Cześć </w:t>
      </w:r>
      <w:r>
        <w:rPr>
          <w:rFonts w:ascii="Arial" w:hAnsi="Arial" w:cs="Arial"/>
          <w:b/>
          <w:bCs/>
          <w:sz w:val="20"/>
          <w:szCs w:val="20"/>
        </w:rPr>
        <w:t>1</w:t>
      </w:r>
      <w:r w:rsidRPr="00AD21E4">
        <w:rPr>
          <w:rFonts w:ascii="Arial" w:hAnsi="Arial" w:cs="Arial"/>
          <w:b/>
          <w:bCs/>
          <w:sz w:val="20"/>
          <w:szCs w:val="20"/>
        </w:rPr>
        <w:t xml:space="preserve"> - </w:t>
      </w:r>
      <w:r w:rsidRPr="00AD21E4">
        <w:rPr>
          <w:rFonts w:ascii="Arial" w:hAnsi="Arial" w:cs="Arial"/>
          <w:bCs/>
          <w:spacing w:val="-1"/>
          <w:sz w:val="20"/>
          <w:szCs w:val="20"/>
        </w:rPr>
        <w:t xml:space="preserve"> </w:t>
      </w:r>
      <w:r>
        <w:rPr>
          <w:rFonts w:ascii="Arial" w:hAnsi="Arial" w:cs="Arial"/>
          <w:bCs/>
          <w:spacing w:val="-1"/>
          <w:sz w:val="20"/>
          <w:szCs w:val="20"/>
        </w:rPr>
        <w:t>3 ciężki</w:t>
      </w:r>
      <w:r w:rsidR="006A0C29">
        <w:rPr>
          <w:rFonts w:ascii="Arial" w:hAnsi="Arial" w:cs="Arial"/>
          <w:bCs/>
          <w:spacing w:val="-1"/>
          <w:sz w:val="20"/>
          <w:szCs w:val="20"/>
        </w:rPr>
        <w:t>e</w:t>
      </w:r>
      <w:r>
        <w:rPr>
          <w:rFonts w:ascii="Arial" w:hAnsi="Arial" w:cs="Arial"/>
          <w:bCs/>
          <w:spacing w:val="-1"/>
          <w:sz w:val="20"/>
          <w:szCs w:val="20"/>
        </w:rPr>
        <w:t xml:space="preserve"> samochod</w:t>
      </w:r>
      <w:r w:rsidR="006A0C29">
        <w:rPr>
          <w:rFonts w:ascii="Arial" w:hAnsi="Arial" w:cs="Arial"/>
          <w:bCs/>
          <w:spacing w:val="-1"/>
          <w:sz w:val="20"/>
          <w:szCs w:val="20"/>
        </w:rPr>
        <w:t>y</w:t>
      </w:r>
      <w:r>
        <w:rPr>
          <w:rFonts w:ascii="Arial" w:hAnsi="Arial" w:cs="Arial"/>
          <w:bCs/>
          <w:spacing w:val="-1"/>
          <w:sz w:val="20"/>
          <w:szCs w:val="20"/>
        </w:rPr>
        <w:t xml:space="preserve"> ratowniczo – gaśnicze z kabiną 6 </w:t>
      </w:r>
      <w:r w:rsidR="006A0C29">
        <w:rPr>
          <w:rFonts w:ascii="Arial" w:hAnsi="Arial" w:cs="Arial"/>
          <w:bCs/>
          <w:spacing w:val="-1"/>
          <w:sz w:val="20"/>
          <w:szCs w:val="20"/>
        </w:rPr>
        <w:t xml:space="preserve">- </w:t>
      </w:r>
      <w:r>
        <w:rPr>
          <w:rFonts w:ascii="Arial" w:hAnsi="Arial" w:cs="Arial"/>
          <w:bCs/>
          <w:spacing w:val="-1"/>
          <w:sz w:val="20"/>
          <w:szCs w:val="20"/>
        </w:rPr>
        <w:t>osobową z napędem uterenowionym (GCBA 4x4) ze zbiornikiem wody w zakresie 5-6</w:t>
      </w:r>
      <w:r w:rsidR="006A0C29">
        <w:rPr>
          <w:rFonts w:ascii="Arial" w:hAnsi="Arial" w:cs="Arial"/>
          <w:bCs/>
          <w:spacing w:val="-1"/>
          <w:sz w:val="20"/>
          <w:szCs w:val="20"/>
        </w:rPr>
        <w:t xml:space="preserve"> </w:t>
      </w:r>
      <w:r>
        <w:rPr>
          <w:rFonts w:ascii="Arial" w:hAnsi="Arial" w:cs="Arial"/>
          <w:bCs/>
          <w:spacing w:val="-1"/>
          <w:sz w:val="20"/>
          <w:szCs w:val="20"/>
        </w:rPr>
        <w:t>m</w:t>
      </w:r>
      <w:r>
        <w:rPr>
          <w:rFonts w:ascii="Arial" w:hAnsi="Arial" w:cs="Arial"/>
          <w:bCs/>
          <w:spacing w:val="-1"/>
          <w:sz w:val="20"/>
          <w:szCs w:val="20"/>
          <w:vertAlign w:val="superscript"/>
        </w:rPr>
        <w:t>3</w:t>
      </w:r>
      <w:r>
        <w:rPr>
          <w:rFonts w:ascii="Arial" w:hAnsi="Arial" w:cs="Arial"/>
          <w:bCs/>
          <w:spacing w:val="-1"/>
          <w:sz w:val="20"/>
          <w:szCs w:val="20"/>
        </w:rPr>
        <w:t xml:space="preserve"> </w:t>
      </w:r>
    </w:p>
    <w:p w14:paraId="0D7F4361" w14:textId="78D789F5" w:rsidR="0046621F" w:rsidRPr="006A0C29" w:rsidRDefault="0046621F" w:rsidP="0046621F">
      <w:pPr>
        <w:pStyle w:val="Tekstpodstawowy"/>
        <w:ind w:left="1560" w:hanging="993"/>
        <w:rPr>
          <w:rFonts w:ascii="Arial" w:hAnsi="Arial" w:cs="Arial"/>
          <w:sz w:val="20"/>
          <w:szCs w:val="20"/>
          <w:vertAlign w:val="superscript"/>
        </w:rPr>
      </w:pPr>
      <w:r w:rsidRPr="00AD21E4">
        <w:rPr>
          <w:rFonts w:ascii="Arial" w:hAnsi="Arial" w:cs="Arial"/>
          <w:b/>
          <w:bCs/>
          <w:sz w:val="20"/>
          <w:szCs w:val="20"/>
        </w:rPr>
        <w:t xml:space="preserve">Cześć </w:t>
      </w:r>
      <w:r>
        <w:rPr>
          <w:rFonts w:ascii="Arial" w:hAnsi="Arial" w:cs="Arial"/>
          <w:b/>
          <w:bCs/>
          <w:sz w:val="20"/>
          <w:szCs w:val="20"/>
        </w:rPr>
        <w:t>2</w:t>
      </w:r>
      <w:r w:rsidRPr="00AD21E4">
        <w:rPr>
          <w:rFonts w:ascii="Arial" w:hAnsi="Arial" w:cs="Arial"/>
          <w:b/>
          <w:bCs/>
          <w:sz w:val="20"/>
          <w:szCs w:val="20"/>
        </w:rPr>
        <w:t xml:space="preserve"> </w:t>
      </w:r>
      <w:r w:rsidRPr="00AD21E4">
        <w:rPr>
          <w:rFonts w:ascii="Arial" w:hAnsi="Arial" w:cs="Arial"/>
          <w:bCs/>
          <w:sz w:val="20"/>
          <w:szCs w:val="20"/>
        </w:rPr>
        <w:t>-</w:t>
      </w:r>
      <w:r w:rsidRPr="00AD21E4">
        <w:rPr>
          <w:rFonts w:ascii="Arial" w:hAnsi="Arial" w:cs="Arial"/>
          <w:b/>
          <w:bCs/>
          <w:sz w:val="20"/>
          <w:szCs w:val="20"/>
        </w:rPr>
        <w:t xml:space="preserve"> </w:t>
      </w:r>
      <w:r w:rsidRPr="00AD21E4">
        <w:rPr>
          <w:rFonts w:ascii="Arial" w:hAnsi="Arial" w:cs="Arial"/>
          <w:bCs/>
          <w:spacing w:val="-1"/>
          <w:sz w:val="20"/>
          <w:szCs w:val="20"/>
        </w:rPr>
        <w:t xml:space="preserve"> </w:t>
      </w:r>
      <w:r>
        <w:rPr>
          <w:rFonts w:ascii="Arial" w:hAnsi="Arial" w:cs="Arial"/>
          <w:bCs/>
          <w:spacing w:val="-1"/>
          <w:sz w:val="20"/>
          <w:szCs w:val="20"/>
        </w:rPr>
        <w:t xml:space="preserve">2 ciężkie </w:t>
      </w:r>
      <w:r w:rsidR="006A0C29">
        <w:rPr>
          <w:rFonts w:ascii="Arial" w:hAnsi="Arial" w:cs="Arial"/>
          <w:bCs/>
          <w:spacing w:val="-1"/>
          <w:sz w:val="20"/>
          <w:szCs w:val="20"/>
        </w:rPr>
        <w:t>samochody ratowniczo – gaśnicze z kabiną 6 - osobową z napędem miejskim (GCBA 4x2) ze zbiornikiem wody w zakresie 5-6 m</w:t>
      </w:r>
      <w:r w:rsidR="006A0C29">
        <w:rPr>
          <w:rFonts w:ascii="Arial" w:hAnsi="Arial" w:cs="Arial"/>
          <w:bCs/>
          <w:spacing w:val="-1"/>
          <w:sz w:val="20"/>
          <w:szCs w:val="20"/>
          <w:vertAlign w:val="superscript"/>
        </w:rPr>
        <w:t>3</w:t>
      </w:r>
    </w:p>
    <w:p w14:paraId="66489CEE" w14:textId="5D43EB72" w:rsidR="0046621F" w:rsidRPr="00AD21E4" w:rsidRDefault="0046621F" w:rsidP="0046621F">
      <w:pPr>
        <w:pStyle w:val="Tytu"/>
        <w:suppressAutoHyphens/>
        <w:ind w:left="1560" w:hanging="993"/>
        <w:rPr>
          <w:bCs/>
          <w:spacing w:val="-1"/>
          <w:sz w:val="32"/>
          <w:szCs w:val="32"/>
        </w:rPr>
      </w:pPr>
      <w:r w:rsidRPr="00AD21E4">
        <w:rPr>
          <w:b/>
          <w:bCs/>
          <w:sz w:val="20"/>
          <w:szCs w:val="20"/>
        </w:rPr>
        <w:t xml:space="preserve">Cześć </w:t>
      </w:r>
      <w:r w:rsidR="006A0C29">
        <w:rPr>
          <w:b/>
          <w:bCs/>
          <w:sz w:val="20"/>
          <w:szCs w:val="20"/>
        </w:rPr>
        <w:t>3</w:t>
      </w:r>
      <w:r w:rsidRPr="00AD21E4">
        <w:rPr>
          <w:b/>
          <w:bCs/>
          <w:sz w:val="20"/>
          <w:szCs w:val="20"/>
        </w:rPr>
        <w:t xml:space="preserve"> -</w:t>
      </w:r>
      <w:r w:rsidRPr="00AD21E4">
        <w:rPr>
          <w:bCs/>
          <w:spacing w:val="-1"/>
          <w:sz w:val="20"/>
          <w:szCs w:val="20"/>
        </w:rPr>
        <w:t xml:space="preserve">  </w:t>
      </w:r>
      <w:r w:rsidR="006A0C29">
        <w:rPr>
          <w:bCs/>
          <w:spacing w:val="-1"/>
          <w:sz w:val="20"/>
          <w:szCs w:val="20"/>
        </w:rPr>
        <w:t>2 ciężkie samochody ratowniczo – gaśnicze z kabiną 6-osobową z napędem uterenowionym (GCBA 4x4 lub 6x6) ze zbiornikiem wody min. 7 m</w:t>
      </w:r>
      <w:r w:rsidR="006A0C29">
        <w:rPr>
          <w:bCs/>
          <w:spacing w:val="-1"/>
          <w:sz w:val="20"/>
          <w:szCs w:val="20"/>
          <w:vertAlign w:val="superscript"/>
        </w:rPr>
        <w:t>3</w:t>
      </w:r>
      <w:r w:rsidRPr="00AD21E4">
        <w:rPr>
          <w:sz w:val="32"/>
          <w:szCs w:val="32"/>
        </w:rPr>
        <w:t xml:space="preserve"> </w:t>
      </w:r>
    </w:p>
    <w:p w14:paraId="0AB93540" w14:textId="20F57BEE" w:rsidR="0046621F" w:rsidRDefault="0046621F" w:rsidP="0046621F">
      <w:pPr>
        <w:pStyle w:val="Tekstpodstawowy"/>
        <w:ind w:left="1560" w:hanging="993"/>
        <w:rPr>
          <w:rFonts w:ascii="Arial" w:hAnsi="Arial" w:cs="Arial"/>
          <w:bCs/>
          <w:spacing w:val="-1"/>
          <w:sz w:val="20"/>
          <w:szCs w:val="20"/>
          <w:vertAlign w:val="superscript"/>
        </w:rPr>
      </w:pPr>
      <w:r w:rsidRPr="00AD21E4">
        <w:rPr>
          <w:rFonts w:ascii="Arial" w:hAnsi="Arial" w:cs="Arial"/>
          <w:b/>
          <w:bCs/>
          <w:sz w:val="20"/>
          <w:szCs w:val="20"/>
        </w:rPr>
        <w:t xml:space="preserve">Cześć </w:t>
      </w:r>
      <w:r w:rsidR="006A0C29">
        <w:rPr>
          <w:rFonts w:ascii="Arial" w:hAnsi="Arial" w:cs="Arial"/>
          <w:b/>
          <w:bCs/>
          <w:sz w:val="20"/>
          <w:szCs w:val="20"/>
        </w:rPr>
        <w:t>4</w:t>
      </w:r>
      <w:r w:rsidRPr="00AD21E4">
        <w:rPr>
          <w:rFonts w:ascii="Arial" w:hAnsi="Arial" w:cs="Arial"/>
          <w:b/>
          <w:bCs/>
          <w:sz w:val="20"/>
          <w:szCs w:val="20"/>
        </w:rPr>
        <w:t xml:space="preserve"> -</w:t>
      </w:r>
      <w:r w:rsidRPr="00AD21E4">
        <w:rPr>
          <w:rFonts w:ascii="Arial" w:hAnsi="Arial" w:cs="Arial"/>
          <w:bCs/>
          <w:spacing w:val="-1"/>
          <w:sz w:val="20"/>
          <w:szCs w:val="20"/>
        </w:rPr>
        <w:t xml:space="preserve">  </w:t>
      </w:r>
      <w:r w:rsidR="006A0C29">
        <w:rPr>
          <w:rFonts w:ascii="Arial" w:hAnsi="Arial" w:cs="Arial"/>
          <w:bCs/>
          <w:spacing w:val="-1"/>
          <w:sz w:val="20"/>
          <w:szCs w:val="20"/>
        </w:rPr>
        <w:t>1 ciężki samochód ratowniczo – gaśniczy z kabiną 3-osobową z napędem uterenowionym (GCBA 6x6) ze zbiornikiem wody min. 9 m</w:t>
      </w:r>
      <w:r w:rsidR="006A0C29">
        <w:rPr>
          <w:rFonts w:ascii="Arial" w:hAnsi="Arial" w:cs="Arial"/>
          <w:bCs/>
          <w:spacing w:val="-1"/>
          <w:sz w:val="20"/>
          <w:szCs w:val="20"/>
          <w:vertAlign w:val="superscript"/>
        </w:rPr>
        <w:t>3</w:t>
      </w:r>
    </w:p>
    <w:p w14:paraId="7B5E55D7" w14:textId="2ABBA412" w:rsidR="00D2432E" w:rsidRDefault="006A0C29" w:rsidP="006A0C29">
      <w:pPr>
        <w:pStyle w:val="Tytu"/>
        <w:suppressAutoHyphens/>
        <w:ind w:left="1560" w:hanging="993"/>
        <w:rPr>
          <w:bCs/>
          <w:spacing w:val="-1"/>
          <w:sz w:val="20"/>
          <w:szCs w:val="20"/>
        </w:rPr>
      </w:pPr>
      <w:r w:rsidRPr="00AD21E4">
        <w:rPr>
          <w:b/>
          <w:bCs/>
          <w:sz w:val="20"/>
          <w:szCs w:val="20"/>
        </w:rPr>
        <w:t xml:space="preserve">Cześć </w:t>
      </w:r>
      <w:r>
        <w:rPr>
          <w:b/>
          <w:bCs/>
          <w:sz w:val="20"/>
          <w:szCs w:val="20"/>
        </w:rPr>
        <w:t>5</w:t>
      </w:r>
      <w:r w:rsidRPr="00AD21E4">
        <w:rPr>
          <w:b/>
          <w:bCs/>
          <w:sz w:val="20"/>
          <w:szCs w:val="20"/>
        </w:rPr>
        <w:t xml:space="preserve"> -</w:t>
      </w:r>
      <w:r w:rsidRPr="00AD21E4">
        <w:rPr>
          <w:bCs/>
          <w:spacing w:val="-1"/>
          <w:sz w:val="20"/>
          <w:szCs w:val="20"/>
        </w:rPr>
        <w:t xml:space="preserve">  </w:t>
      </w:r>
      <w:r>
        <w:rPr>
          <w:bCs/>
          <w:spacing w:val="-1"/>
          <w:sz w:val="20"/>
          <w:szCs w:val="20"/>
        </w:rPr>
        <w:t xml:space="preserve">4 </w:t>
      </w:r>
      <w:r w:rsidR="00D2432E">
        <w:rPr>
          <w:bCs/>
          <w:spacing w:val="-1"/>
          <w:sz w:val="20"/>
          <w:szCs w:val="20"/>
        </w:rPr>
        <w:t xml:space="preserve">średnie samochody ratowniczo – gaśnicze z kabiną 6-osobową z napędem miejskim (GBA 4x2) </w:t>
      </w:r>
    </w:p>
    <w:p w14:paraId="7CC02290" w14:textId="2ED44AC7" w:rsidR="006A0C29" w:rsidRDefault="006A0C29" w:rsidP="006A0C29">
      <w:pPr>
        <w:pStyle w:val="Tekstpodstawowy"/>
        <w:ind w:left="1560" w:hanging="993"/>
        <w:rPr>
          <w:rFonts w:ascii="Arial" w:hAnsi="Arial" w:cs="Arial"/>
          <w:bCs/>
          <w:spacing w:val="-1"/>
          <w:sz w:val="20"/>
          <w:szCs w:val="20"/>
          <w:vertAlign w:val="superscript"/>
        </w:rPr>
      </w:pPr>
      <w:r w:rsidRPr="00AD21E4">
        <w:rPr>
          <w:rFonts w:ascii="Arial" w:hAnsi="Arial" w:cs="Arial"/>
          <w:b/>
          <w:bCs/>
          <w:sz w:val="20"/>
          <w:szCs w:val="20"/>
        </w:rPr>
        <w:t xml:space="preserve">Cześć </w:t>
      </w:r>
      <w:r w:rsidR="00D2432E">
        <w:rPr>
          <w:rFonts w:ascii="Arial" w:hAnsi="Arial" w:cs="Arial"/>
          <w:b/>
          <w:bCs/>
          <w:sz w:val="20"/>
          <w:szCs w:val="20"/>
        </w:rPr>
        <w:t>6</w:t>
      </w:r>
      <w:r w:rsidRPr="00AD21E4">
        <w:rPr>
          <w:rFonts w:ascii="Arial" w:hAnsi="Arial" w:cs="Arial"/>
          <w:b/>
          <w:bCs/>
          <w:sz w:val="20"/>
          <w:szCs w:val="20"/>
        </w:rPr>
        <w:t xml:space="preserve"> -</w:t>
      </w:r>
      <w:r w:rsidRPr="00AD21E4">
        <w:rPr>
          <w:rFonts w:ascii="Arial" w:hAnsi="Arial" w:cs="Arial"/>
          <w:bCs/>
          <w:spacing w:val="-1"/>
          <w:sz w:val="20"/>
          <w:szCs w:val="20"/>
        </w:rPr>
        <w:t xml:space="preserve">  </w:t>
      </w:r>
      <w:r w:rsidR="00D2432E">
        <w:rPr>
          <w:rFonts w:ascii="Arial" w:hAnsi="Arial" w:cs="Arial"/>
          <w:bCs/>
          <w:spacing w:val="-1"/>
          <w:sz w:val="20"/>
          <w:szCs w:val="20"/>
        </w:rPr>
        <w:t>1 średni samochód ratowniczo –</w:t>
      </w:r>
      <w:r w:rsidR="00D2432E" w:rsidRPr="00D2432E">
        <w:rPr>
          <w:rFonts w:ascii="Arial" w:hAnsi="Arial" w:cs="Arial"/>
          <w:bCs/>
          <w:spacing w:val="-1"/>
          <w:sz w:val="20"/>
          <w:szCs w:val="20"/>
        </w:rPr>
        <w:t xml:space="preserve"> gaśniczy z kabiną 6-osobową z napędem uterenowionym (GBA 4x4)</w:t>
      </w:r>
      <w:r w:rsidR="00D2432E">
        <w:rPr>
          <w:rFonts w:ascii="Arial" w:hAnsi="Arial" w:cs="Arial"/>
          <w:bCs/>
          <w:spacing w:val="-1"/>
          <w:sz w:val="20"/>
          <w:szCs w:val="20"/>
          <w:vertAlign w:val="superscript"/>
        </w:rPr>
        <w:t xml:space="preserve"> </w:t>
      </w:r>
    </w:p>
    <w:p w14:paraId="124DE86C" w14:textId="7E3C831B" w:rsidR="00E15C4F" w:rsidRPr="00E15C4F" w:rsidRDefault="00E15C4F" w:rsidP="006A0C29">
      <w:pPr>
        <w:spacing w:before="240" w:line="360" w:lineRule="auto"/>
        <w:ind w:left="434"/>
        <w:jc w:val="both"/>
        <w:rPr>
          <w:sz w:val="20"/>
          <w:szCs w:val="20"/>
        </w:rPr>
      </w:pPr>
    </w:p>
    <w:p w14:paraId="51DA349A" w14:textId="77777777" w:rsidR="00E15C4F" w:rsidRDefault="00E15C4F" w:rsidP="00B774FC">
      <w:pPr>
        <w:pStyle w:val="Akapitzlist"/>
        <w:ind w:left="0"/>
        <w:jc w:val="both"/>
        <w:rPr>
          <w:b/>
          <w:sz w:val="20"/>
          <w:szCs w:val="20"/>
        </w:rPr>
      </w:pPr>
    </w:p>
    <w:p w14:paraId="023A865B" w14:textId="33138FCF"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stanowią </w:t>
      </w:r>
      <w:r w:rsidRPr="00865318">
        <w:rPr>
          <w:b/>
          <w:sz w:val="20"/>
          <w:szCs w:val="20"/>
        </w:rPr>
        <w:t>załącznik</w:t>
      </w:r>
      <w:r>
        <w:rPr>
          <w:b/>
          <w:sz w:val="20"/>
          <w:szCs w:val="20"/>
        </w:rPr>
        <w:t>i</w:t>
      </w:r>
      <w:r w:rsidRPr="00865318">
        <w:rPr>
          <w:b/>
          <w:sz w:val="20"/>
          <w:szCs w:val="20"/>
        </w:rPr>
        <w:t xml:space="preserve"> nr 1</w:t>
      </w:r>
      <w:r>
        <w:rPr>
          <w:b/>
          <w:sz w:val="20"/>
          <w:szCs w:val="20"/>
        </w:rPr>
        <w:t>a, 1b,1c,1d, 1e oraz 1f</w:t>
      </w:r>
      <w:r>
        <w:rPr>
          <w:sz w:val="20"/>
          <w:szCs w:val="20"/>
        </w:rPr>
        <w:t xml:space="preserve"> do niniejszego SWZ. </w:t>
      </w:r>
    </w:p>
    <w:p w14:paraId="73C10D56" w14:textId="77777777" w:rsidR="00B774FC" w:rsidRPr="00000E90" w:rsidRDefault="00B774FC" w:rsidP="00B774FC">
      <w:pPr>
        <w:spacing w:line="360" w:lineRule="auto"/>
        <w:ind w:left="462"/>
        <w:jc w:val="both"/>
        <w:rPr>
          <w:sz w:val="20"/>
          <w:szCs w:val="20"/>
        </w:rPr>
      </w:pPr>
    </w:p>
    <w:p w14:paraId="50299BEB" w14:textId="77777777" w:rsidR="00B774FC" w:rsidRPr="00A77888" w:rsidRDefault="00B774FC" w:rsidP="008836AC">
      <w:pPr>
        <w:pStyle w:val="Akapitzlist"/>
        <w:numPr>
          <w:ilvl w:val="1"/>
          <w:numId w:val="55"/>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74F73FD" w14:textId="77777777" w:rsidR="00E15C4F" w:rsidRPr="009C798A" w:rsidRDefault="00B774FC" w:rsidP="009C798A">
      <w:pPr>
        <w:pStyle w:val="Akapitzlist"/>
        <w:numPr>
          <w:ilvl w:val="1"/>
          <w:numId w:val="55"/>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rękojmia na pojazd (podwozie, drabina)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ED7E61">
        <w:rPr>
          <w:rFonts w:ascii="Arial" w:hAnsi="Arial" w:cs="Arial"/>
          <w:sz w:val="20"/>
          <w:szCs w:val="20"/>
          <w:u w:val="single"/>
        </w:rPr>
        <w:t>wynosi</w:t>
      </w:r>
      <w:r w:rsidR="00865318" w:rsidRPr="00ED7E61">
        <w:rPr>
          <w:rFonts w:ascii="Arial" w:hAnsi="Arial" w:cs="Arial"/>
          <w:sz w:val="20"/>
          <w:szCs w:val="20"/>
          <w:u w:val="single"/>
        </w:rPr>
        <w:t xml:space="preserve"> 120 miesię</w:t>
      </w:r>
      <w:r w:rsidR="00A40CBA" w:rsidRPr="00ED7E61">
        <w:rPr>
          <w:rFonts w:ascii="Arial" w:hAnsi="Arial" w:cs="Arial"/>
          <w:sz w:val="20"/>
          <w:szCs w:val="20"/>
          <w:u w:val="single"/>
        </w:rPr>
        <w:t>c</w:t>
      </w:r>
      <w:r w:rsidR="00865318" w:rsidRPr="00ED7E61">
        <w:rPr>
          <w:rFonts w:ascii="Arial" w:hAnsi="Arial" w:cs="Arial"/>
          <w:sz w:val="20"/>
          <w:szCs w:val="20"/>
          <w:u w:val="single"/>
        </w:rPr>
        <w:t>y</w:t>
      </w:r>
      <w:r w:rsidR="009C798A" w:rsidRPr="00ED7E61">
        <w:rPr>
          <w:rFonts w:ascii="Arial" w:hAnsi="Arial" w:cs="Arial"/>
          <w:sz w:val="20"/>
          <w:szCs w:val="20"/>
          <w:u w:val="single"/>
        </w:rPr>
        <w:t>.</w:t>
      </w:r>
      <w:r w:rsidR="009C798A" w:rsidRPr="009C798A">
        <w:rPr>
          <w:rFonts w:ascii="Arial" w:hAnsi="Arial" w:cs="Arial"/>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14:paraId="6E21A725" w14:textId="77777777" w:rsidR="00E15C4F" w:rsidRPr="00E15C4F" w:rsidRDefault="00E15C4F" w:rsidP="00E15C4F">
      <w:pPr>
        <w:ind w:left="284"/>
        <w:jc w:val="both"/>
        <w:rPr>
          <w:b/>
          <w:sz w:val="20"/>
          <w:szCs w:val="20"/>
        </w:rPr>
      </w:pPr>
    </w:p>
    <w:p w14:paraId="1C162869" w14:textId="6AF8F529"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2432E" w:rsidRPr="00A613A3">
        <w:rPr>
          <w:sz w:val="20"/>
          <w:szCs w:val="20"/>
        </w:rPr>
        <w:t>34144210</w:t>
      </w:r>
      <w:r w:rsidR="00D2432E">
        <w:rPr>
          <w:sz w:val="20"/>
          <w:szCs w:val="20"/>
        </w:rPr>
        <w:t>-</w:t>
      </w:r>
      <w:r w:rsidR="00D2432E" w:rsidRPr="00A613A3">
        <w:rPr>
          <w:sz w:val="20"/>
          <w:szCs w:val="20"/>
        </w:rPr>
        <w:t>3</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4" w:name="_s0i9odf430x7" w:colFirst="0" w:colLast="0"/>
      <w:bookmarkStart w:id="5" w:name="_l3y36xf8w2mt" w:colFirst="0" w:colLast="0"/>
      <w:bookmarkEnd w:id="4"/>
      <w:bookmarkEnd w:id="5"/>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6" w:name="_6katmqtjrys4" w:colFirst="0" w:colLast="0"/>
      <w:bookmarkEnd w:id="6"/>
      <w:r>
        <w:t>VI. Termin wykonania zamówienia</w:t>
      </w:r>
    </w:p>
    <w:p w14:paraId="1085B81C" w14:textId="3694F93F"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320B4B" w:rsidRPr="00015A0A">
        <w:rPr>
          <w:b/>
          <w:sz w:val="20"/>
          <w:szCs w:val="20"/>
        </w:rPr>
        <w:t xml:space="preserve">do </w:t>
      </w:r>
      <w:r w:rsidR="00544B60" w:rsidRPr="00015A0A">
        <w:rPr>
          <w:b/>
          <w:sz w:val="20"/>
          <w:szCs w:val="20"/>
        </w:rPr>
        <w:t xml:space="preserve">30 </w:t>
      </w:r>
      <w:r w:rsidR="00015A0A" w:rsidRPr="00015A0A">
        <w:rPr>
          <w:b/>
          <w:sz w:val="20"/>
          <w:szCs w:val="20"/>
        </w:rPr>
        <w:t xml:space="preserve">września </w:t>
      </w:r>
      <w:r w:rsidR="00320B4B" w:rsidRPr="00015A0A">
        <w:rPr>
          <w:b/>
          <w:sz w:val="20"/>
          <w:szCs w:val="20"/>
        </w:rPr>
        <w:t>2022</w:t>
      </w:r>
      <w:r w:rsidR="00ED7E61" w:rsidRPr="00015A0A">
        <w:rPr>
          <w:b/>
          <w:sz w:val="20"/>
          <w:szCs w:val="20"/>
        </w:rPr>
        <w:t xml:space="preserve"> </w:t>
      </w:r>
      <w:r w:rsidR="00063B57" w:rsidRPr="00015A0A">
        <w:rPr>
          <w:b/>
          <w:sz w:val="20"/>
          <w:szCs w:val="20"/>
        </w:rPr>
        <w:t>r.</w:t>
      </w:r>
      <w:r w:rsidR="00063B57" w:rsidRPr="00015A0A">
        <w:rPr>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7" w:name="_nz5qrlch0jbr" w:colFirst="0" w:colLast="0"/>
      <w:bookmarkEnd w:id="7"/>
      <w:r>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7777777"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49B3C8A3" w14:textId="77777777"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8" w:name="bookmark7"/>
      <w:r>
        <w:t>sytuacji ekonomicznej lub finansowej:</w:t>
      </w:r>
      <w:bookmarkEnd w:id="8"/>
    </w:p>
    <w:p w14:paraId="1124F32E" w14:textId="77777777" w:rsidR="00D85A1B" w:rsidRDefault="00D85A1B" w:rsidP="00D85A1B">
      <w:pPr>
        <w:pStyle w:val="Nagwek51"/>
        <w:keepNext/>
        <w:keepLines/>
        <w:shd w:val="clear" w:color="auto" w:fill="auto"/>
        <w:tabs>
          <w:tab w:val="left" w:pos="647"/>
        </w:tabs>
        <w:spacing w:before="0" w:line="259" w:lineRule="exact"/>
        <w:ind w:left="1784" w:firstLine="0"/>
      </w:pPr>
    </w:p>
    <w:p w14:paraId="5191D6A5" w14:textId="77777777" w:rsidR="008462DD" w:rsidRPr="008462DD" w:rsidRDefault="00B723E5" w:rsidP="00320B4B">
      <w:pPr>
        <w:pStyle w:val="Tekstpodstawowywcity"/>
        <w:spacing w:after="0" w:line="360" w:lineRule="auto"/>
        <w:ind w:left="425" w:hanging="425"/>
        <w:jc w:val="both"/>
        <w:rPr>
          <w:sz w:val="20"/>
          <w:szCs w:val="20"/>
        </w:rPr>
      </w:pPr>
      <w:r>
        <w:rPr>
          <w:rFonts w:ascii="Arial" w:hAnsi="Arial" w:cs="Arial"/>
          <w:sz w:val="20"/>
          <w:szCs w:val="20"/>
        </w:rPr>
        <w:t xml:space="preserve">         </w:t>
      </w:r>
      <w:r w:rsidR="00320B4B">
        <w:rPr>
          <w:rFonts w:ascii="Arial" w:hAnsi="Arial" w:cs="Arial"/>
          <w:sz w:val="20"/>
          <w:szCs w:val="20"/>
        </w:rPr>
        <w:t xml:space="preserve">Zamawiający nie wyznacza warunku w tym zakresie </w:t>
      </w:r>
    </w:p>
    <w:p w14:paraId="62E454DA" w14:textId="77777777" w:rsidR="005B356F" w:rsidRPr="00B723E5" w:rsidRDefault="00D375AB" w:rsidP="0047100F">
      <w:pPr>
        <w:numPr>
          <w:ilvl w:val="0"/>
          <w:numId w:val="4"/>
        </w:numPr>
        <w:spacing w:line="360" w:lineRule="auto"/>
        <w:ind w:right="20"/>
        <w:jc w:val="both"/>
        <w:rPr>
          <w:sz w:val="20"/>
          <w:szCs w:val="20"/>
        </w:rPr>
      </w:pPr>
      <w:r>
        <w:rPr>
          <w:b/>
          <w:sz w:val="20"/>
          <w:szCs w:val="20"/>
        </w:rPr>
        <w:t>zdolności technicznej lub zawodowej:</w:t>
      </w:r>
    </w:p>
    <w:p w14:paraId="6C981206" w14:textId="77777777" w:rsidR="00B723E5" w:rsidRPr="00063B57" w:rsidRDefault="00B723E5" w:rsidP="00B723E5">
      <w:pPr>
        <w:spacing w:line="360" w:lineRule="auto"/>
        <w:ind w:left="1004" w:right="20"/>
        <w:jc w:val="both"/>
        <w:rPr>
          <w:sz w:val="20"/>
          <w:szCs w:val="20"/>
        </w:rPr>
      </w:pPr>
    </w:p>
    <w:p w14:paraId="4E9D2425" w14:textId="5CC69C9F" w:rsidR="008A648A" w:rsidRPr="007D12DC" w:rsidRDefault="008A648A" w:rsidP="008A648A">
      <w:pPr>
        <w:pStyle w:val="Nagwek2"/>
        <w:keepNext w:val="0"/>
        <w:keepLines w:val="0"/>
        <w:tabs>
          <w:tab w:val="center" w:pos="4536"/>
          <w:tab w:val="right" w:pos="9072"/>
        </w:tabs>
        <w:spacing w:before="60" w:after="0" w:line="240" w:lineRule="auto"/>
        <w:ind w:left="454"/>
        <w:jc w:val="both"/>
        <w:rPr>
          <w:sz w:val="20"/>
          <w:szCs w:val="20"/>
        </w:rPr>
      </w:pPr>
      <w:r w:rsidRPr="007D12DC">
        <w:rPr>
          <w:b/>
          <w:sz w:val="20"/>
          <w:szCs w:val="20"/>
        </w:rPr>
        <w:t xml:space="preserve">Dla części </w:t>
      </w:r>
      <w:r>
        <w:rPr>
          <w:b/>
          <w:sz w:val="20"/>
          <w:szCs w:val="20"/>
        </w:rPr>
        <w:t>1</w:t>
      </w:r>
      <w:r w:rsidRPr="007D12DC">
        <w:rPr>
          <w:b/>
          <w:sz w:val="20"/>
          <w:szCs w:val="20"/>
        </w:rPr>
        <w:t xml:space="preserve"> zamówienia</w:t>
      </w:r>
      <w:r w:rsidRPr="007D12DC">
        <w:rPr>
          <w:sz w:val="20"/>
          <w:szCs w:val="20"/>
        </w:rPr>
        <w:t>: wykonali należycie w okresie ostatnich 3 lat przed upływem terminu składania ofert, a jeżeli okres prowadzenia działalności jest krótszy w tym okresie, dostawę co najmniej 1 ciężkiego samochodu ratowniczo – gaśniczego (GCBA)</w:t>
      </w:r>
    </w:p>
    <w:p w14:paraId="7D808F28" w14:textId="6C9E23FA" w:rsidR="008A648A" w:rsidRPr="007D12DC" w:rsidRDefault="008A648A" w:rsidP="008A648A">
      <w:pPr>
        <w:pStyle w:val="Nagwek2"/>
        <w:keepNext w:val="0"/>
        <w:keepLines w:val="0"/>
        <w:tabs>
          <w:tab w:val="center" w:pos="4536"/>
          <w:tab w:val="right" w:pos="9072"/>
        </w:tabs>
        <w:spacing w:before="60" w:after="0" w:line="240" w:lineRule="auto"/>
        <w:ind w:left="454"/>
        <w:jc w:val="both"/>
        <w:rPr>
          <w:sz w:val="20"/>
          <w:szCs w:val="20"/>
        </w:rPr>
      </w:pPr>
      <w:r w:rsidRPr="007D12DC">
        <w:rPr>
          <w:b/>
          <w:sz w:val="20"/>
          <w:szCs w:val="20"/>
        </w:rPr>
        <w:t xml:space="preserve">Dla części </w:t>
      </w:r>
      <w:r>
        <w:rPr>
          <w:b/>
          <w:sz w:val="20"/>
          <w:szCs w:val="20"/>
        </w:rPr>
        <w:t>2</w:t>
      </w:r>
      <w:r w:rsidRPr="007D12DC">
        <w:rPr>
          <w:b/>
          <w:sz w:val="20"/>
          <w:szCs w:val="20"/>
        </w:rPr>
        <w:t xml:space="preserve"> zamówienia</w:t>
      </w:r>
      <w:r w:rsidRPr="007D12DC">
        <w:rPr>
          <w:sz w:val="20"/>
          <w:szCs w:val="20"/>
        </w:rPr>
        <w:t>: wykonali należycie w okresie ostatnich 3 lat przed upływem terminu składania ofert, a jeżeli okres prowadzenia działalności jest krótszy w tym okresie, dostawę co najmniej 1 ciężkiego samochodu ratowniczo – gaśniczego (GCBA)</w:t>
      </w:r>
    </w:p>
    <w:p w14:paraId="4800EB11" w14:textId="62E1E682" w:rsidR="008A648A" w:rsidRPr="007D12DC" w:rsidRDefault="008A648A" w:rsidP="008A648A">
      <w:pPr>
        <w:pStyle w:val="Nagwek2"/>
        <w:keepNext w:val="0"/>
        <w:keepLines w:val="0"/>
        <w:tabs>
          <w:tab w:val="center" w:pos="4536"/>
          <w:tab w:val="right" w:pos="9072"/>
        </w:tabs>
        <w:spacing w:before="60" w:after="0" w:line="240" w:lineRule="auto"/>
        <w:ind w:left="454"/>
        <w:jc w:val="both"/>
        <w:rPr>
          <w:sz w:val="20"/>
          <w:szCs w:val="20"/>
        </w:rPr>
      </w:pPr>
      <w:r w:rsidRPr="007D12DC">
        <w:rPr>
          <w:b/>
          <w:sz w:val="20"/>
          <w:szCs w:val="20"/>
        </w:rPr>
        <w:t xml:space="preserve">Dla części </w:t>
      </w:r>
      <w:r>
        <w:rPr>
          <w:b/>
          <w:sz w:val="20"/>
          <w:szCs w:val="20"/>
        </w:rPr>
        <w:t>3</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1 </w:t>
      </w:r>
      <w:r>
        <w:rPr>
          <w:sz w:val="20"/>
          <w:szCs w:val="20"/>
        </w:rPr>
        <w:t>ciężkiego</w:t>
      </w:r>
      <w:r w:rsidRPr="007D12DC">
        <w:rPr>
          <w:sz w:val="20"/>
          <w:szCs w:val="20"/>
        </w:rPr>
        <w:t xml:space="preserve"> samochodu ratowniczo – gaśniczego (G</w:t>
      </w:r>
      <w:r>
        <w:rPr>
          <w:sz w:val="20"/>
          <w:szCs w:val="20"/>
        </w:rPr>
        <w:t>C</w:t>
      </w:r>
      <w:r w:rsidRPr="007D12DC">
        <w:rPr>
          <w:sz w:val="20"/>
          <w:szCs w:val="20"/>
        </w:rPr>
        <w:t>BA)</w:t>
      </w:r>
    </w:p>
    <w:p w14:paraId="6646B6A0" w14:textId="1CDFF14C" w:rsidR="008A648A" w:rsidRDefault="008A648A" w:rsidP="008A648A">
      <w:pPr>
        <w:pStyle w:val="Nagwek2"/>
        <w:keepNext w:val="0"/>
        <w:keepLines w:val="0"/>
        <w:tabs>
          <w:tab w:val="center" w:pos="4536"/>
          <w:tab w:val="right" w:pos="9072"/>
        </w:tabs>
        <w:spacing w:before="60" w:after="0" w:line="240" w:lineRule="auto"/>
        <w:ind w:left="454"/>
        <w:jc w:val="both"/>
        <w:rPr>
          <w:sz w:val="20"/>
          <w:szCs w:val="20"/>
        </w:rPr>
      </w:pPr>
      <w:r w:rsidRPr="007D12DC">
        <w:rPr>
          <w:b/>
          <w:sz w:val="20"/>
          <w:szCs w:val="20"/>
        </w:rPr>
        <w:t xml:space="preserve">Dla części </w:t>
      </w:r>
      <w:r>
        <w:rPr>
          <w:b/>
          <w:sz w:val="20"/>
          <w:szCs w:val="20"/>
        </w:rPr>
        <w:t>4</w:t>
      </w:r>
      <w:r w:rsidRPr="007D12DC">
        <w:rPr>
          <w:b/>
          <w:sz w:val="20"/>
          <w:szCs w:val="20"/>
        </w:rPr>
        <w:t xml:space="preserve"> zamówienia</w:t>
      </w:r>
      <w:r w:rsidRPr="007D12DC">
        <w:rPr>
          <w:sz w:val="20"/>
          <w:szCs w:val="20"/>
        </w:rPr>
        <w:t xml:space="preserve">: wykonali należycie w okresie ostatnich 3 lat przed upływem terminu składania ofert, a jeżeli okres prowadzenia działalności jest krótszy w tym okresie, dostawę co najmniej 1 </w:t>
      </w:r>
      <w:r>
        <w:rPr>
          <w:sz w:val="20"/>
          <w:szCs w:val="20"/>
        </w:rPr>
        <w:t xml:space="preserve">ciężkiego </w:t>
      </w:r>
      <w:r w:rsidRPr="007D12DC">
        <w:rPr>
          <w:sz w:val="20"/>
          <w:szCs w:val="20"/>
        </w:rPr>
        <w:t>samochodu ratowniczo – gaśniczego (G</w:t>
      </w:r>
      <w:r>
        <w:rPr>
          <w:sz w:val="20"/>
          <w:szCs w:val="20"/>
        </w:rPr>
        <w:t>C</w:t>
      </w:r>
      <w:r w:rsidRPr="007D12DC">
        <w:rPr>
          <w:sz w:val="20"/>
          <w:szCs w:val="20"/>
        </w:rPr>
        <w:t>BA)</w:t>
      </w:r>
    </w:p>
    <w:p w14:paraId="359C9FE7" w14:textId="32A6223E" w:rsidR="008A648A" w:rsidRPr="007D12DC" w:rsidRDefault="008A648A" w:rsidP="008A648A">
      <w:pPr>
        <w:pStyle w:val="Nagwek2"/>
        <w:keepNext w:val="0"/>
        <w:keepLines w:val="0"/>
        <w:tabs>
          <w:tab w:val="center" w:pos="4536"/>
          <w:tab w:val="right" w:pos="9072"/>
        </w:tabs>
        <w:spacing w:before="60" w:after="0" w:line="240" w:lineRule="auto"/>
        <w:ind w:left="454"/>
        <w:jc w:val="both"/>
        <w:rPr>
          <w:sz w:val="20"/>
          <w:szCs w:val="20"/>
        </w:rPr>
      </w:pPr>
      <w:r w:rsidRPr="007D12DC">
        <w:rPr>
          <w:b/>
          <w:sz w:val="20"/>
          <w:szCs w:val="20"/>
        </w:rPr>
        <w:t xml:space="preserve">Dla części </w:t>
      </w:r>
      <w:r>
        <w:rPr>
          <w:b/>
          <w:sz w:val="20"/>
          <w:szCs w:val="20"/>
        </w:rPr>
        <w:t>5</w:t>
      </w:r>
      <w:r w:rsidRPr="007D12DC">
        <w:rPr>
          <w:b/>
          <w:sz w:val="20"/>
          <w:szCs w:val="20"/>
        </w:rPr>
        <w:t xml:space="preserve"> zamówienia</w:t>
      </w:r>
      <w:r w:rsidRPr="007D12DC">
        <w:rPr>
          <w:sz w:val="20"/>
          <w:szCs w:val="20"/>
        </w:rPr>
        <w:t>: wykonali należycie w okresie ostatnich 3 lat przed upływem terminu składania ofert, a jeżeli okres prowadzenia działalności jest krótszy w tym okresie, dostawę co najmniej 1 średniego samochodu ratowniczo – gaśniczego (GBA)</w:t>
      </w:r>
    </w:p>
    <w:p w14:paraId="54AF343D" w14:textId="0408B2F9" w:rsidR="008A648A" w:rsidRDefault="008A648A" w:rsidP="008A648A">
      <w:pPr>
        <w:pStyle w:val="Nagwek2"/>
        <w:keepNext w:val="0"/>
        <w:keepLines w:val="0"/>
        <w:tabs>
          <w:tab w:val="center" w:pos="4536"/>
          <w:tab w:val="right" w:pos="9072"/>
        </w:tabs>
        <w:spacing w:before="60" w:after="0" w:line="240" w:lineRule="auto"/>
        <w:ind w:left="454"/>
        <w:jc w:val="both"/>
        <w:rPr>
          <w:sz w:val="20"/>
          <w:szCs w:val="20"/>
        </w:rPr>
      </w:pPr>
      <w:r w:rsidRPr="007D12DC">
        <w:rPr>
          <w:b/>
          <w:sz w:val="20"/>
          <w:szCs w:val="20"/>
        </w:rPr>
        <w:lastRenderedPageBreak/>
        <w:t xml:space="preserve">Dla części </w:t>
      </w:r>
      <w:r>
        <w:rPr>
          <w:b/>
          <w:sz w:val="20"/>
          <w:szCs w:val="20"/>
        </w:rPr>
        <w:t>6</w:t>
      </w:r>
      <w:r w:rsidRPr="007D12DC">
        <w:rPr>
          <w:b/>
          <w:sz w:val="20"/>
          <w:szCs w:val="20"/>
        </w:rPr>
        <w:t xml:space="preserve"> zamówienia</w:t>
      </w:r>
      <w:r w:rsidRPr="007D12DC">
        <w:rPr>
          <w:sz w:val="20"/>
          <w:szCs w:val="20"/>
        </w:rPr>
        <w:t>: wykonali należycie w okresie ostatnich 3 lat przed upływem terminu składania ofert, a jeżeli okres prowadzenia działalności jest krótszy w tym okresie, dostawę co najmniej 1 średniego samochodu ratowniczo – gaśniczego (GBA)</w:t>
      </w:r>
    </w:p>
    <w:p w14:paraId="533F11D9" w14:textId="77777777" w:rsidR="008A648A" w:rsidRPr="008A648A" w:rsidRDefault="008A648A" w:rsidP="008A648A"/>
    <w:p w14:paraId="4E86D2ED" w14:textId="77777777" w:rsidR="008A648A" w:rsidRPr="008A648A" w:rsidRDefault="008A648A" w:rsidP="008A648A"/>
    <w:p w14:paraId="7397ECF8" w14:textId="77777777"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6AC8DA" w14:textId="77777777"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14:paraId="69A81641" w14:textId="77777777" w:rsidR="005B356F" w:rsidRDefault="002B6CBF">
      <w:pPr>
        <w:pStyle w:val="Nagwek2"/>
      </w:pPr>
      <w:bookmarkStart w:id="9" w:name="_sv3xn7chhdup" w:colFirst="0" w:colLast="0"/>
      <w:bookmarkEnd w:id="9"/>
      <w:r>
        <w:t>VIII</w:t>
      </w:r>
      <w:r w:rsidR="00D375AB">
        <w:t>. Podstawy wykluczenia z postępowania</w:t>
      </w:r>
    </w:p>
    <w:p w14:paraId="706AAB41" w14:textId="77777777"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4738CF2E" w14:textId="77777777" w:rsidR="005B356F" w:rsidRDefault="00D375AB" w:rsidP="0009393C">
      <w:pPr>
        <w:numPr>
          <w:ilvl w:val="0"/>
          <w:numId w:val="17"/>
        </w:numPr>
        <w:spacing w:line="360" w:lineRule="auto"/>
        <w:ind w:left="812" w:hanging="386"/>
        <w:jc w:val="both"/>
        <w:rPr>
          <w:sz w:val="20"/>
          <w:szCs w:val="20"/>
        </w:rPr>
      </w:pPr>
      <w:r>
        <w:rPr>
          <w:sz w:val="20"/>
          <w:szCs w:val="20"/>
        </w:rPr>
        <w:t>w art. 108 ust. 1 PZP;</w:t>
      </w:r>
    </w:p>
    <w:p w14:paraId="6970E735" w14:textId="77777777"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14:paraId="2B62D1BE" w14:textId="77777777"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1538AC" w14:textId="77777777"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2BDF60" w14:textId="77777777"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2524E4" w14:textId="77777777"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14:paraId="60050F73" w14:textId="77777777" w:rsidR="00026559" w:rsidRDefault="00220BA8" w:rsidP="00220BA8">
      <w:pPr>
        <w:pStyle w:val="Nagwek2"/>
      </w:pPr>
      <w:r>
        <w:t xml:space="preserve">IX.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0" w:name="_crlv0voso4yw" w:colFirst="0" w:colLast="0"/>
      <w:bookmarkEnd w:id="10"/>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39C3C1A6"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 wyznaczonych miejscach szczegółowych parametrów przedmiotu zamówienia. </w:t>
      </w:r>
    </w:p>
    <w:p w14:paraId="164CB26E" w14:textId="70059E7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 wyznaczonych miejscach szczegółowych parametrów przedmiotu zamówienia.</w:t>
      </w:r>
    </w:p>
    <w:p w14:paraId="1765F131" w14:textId="69B1FD6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lastRenderedPageBreak/>
        <w:t xml:space="preserve">Dla części </w:t>
      </w:r>
      <w:r>
        <w:rPr>
          <w:rFonts w:ascii="Arial" w:hAnsi="Arial" w:cs="Arial"/>
          <w:b/>
          <w:sz w:val="20"/>
        </w:rPr>
        <w:t>3</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c,</w:t>
      </w:r>
      <w:r w:rsidRPr="00ED7E61">
        <w:rPr>
          <w:rFonts w:ascii="Arial" w:hAnsi="Arial" w:cs="Arial"/>
          <w:sz w:val="20"/>
        </w:rPr>
        <w:t xml:space="preserve"> do niniejszego SWZ, ze  wskazaniem w wyznaczonych miejscach szczegółowych parametrów przedmiotu zamówienia.</w:t>
      </w:r>
    </w:p>
    <w:p w14:paraId="3CE2A65D" w14:textId="71F10514"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4</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d,</w:t>
      </w:r>
      <w:r w:rsidRPr="00ED7E61">
        <w:rPr>
          <w:rFonts w:ascii="Arial" w:hAnsi="Arial" w:cs="Arial"/>
          <w:sz w:val="20"/>
        </w:rPr>
        <w:t xml:space="preserve"> do niniejszego SWZ, ze  wskazaniem w wyznaczonych miejscach szczegółowych parametrów przedmiotu zamówienia.</w:t>
      </w:r>
    </w:p>
    <w:p w14:paraId="6E1E86B9" w14:textId="52ABC487"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5</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8F10EF">
        <w:rPr>
          <w:rFonts w:ascii="Arial" w:hAnsi="Arial" w:cs="Arial"/>
          <w:b/>
          <w:sz w:val="20"/>
        </w:rPr>
        <w:t>e</w:t>
      </w:r>
      <w:r>
        <w:rPr>
          <w:rFonts w:ascii="Arial" w:hAnsi="Arial" w:cs="Arial"/>
          <w:b/>
          <w:sz w:val="20"/>
        </w:rPr>
        <w:t>,</w:t>
      </w:r>
      <w:r w:rsidRPr="00ED7E61">
        <w:rPr>
          <w:rFonts w:ascii="Arial" w:hAnsi="Arial" w:cs="Arial"/>
          <w:sz w:val="20"/>
        </w:rPr>
        <w:t xml:space="preserve"> do niniejszego SWZ, ze  wskazaniem w wyznaczonych miejscach szczegółowych parametrów przedmiotu zamówienia.</w:t>
      </w:r>
    </w:p>
    <w:p w14:paraId="242355F4" w14:textId="5451510C"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6</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sidR="008F10EF">
        <w:rPr>
          <w:rFonts w:ascii="Arial" w:hAnsi="Arial" w:cs="Arial"/>
          <w:b/>
          <w:sz w:val="20"/>
        </w:rPr>
        <w:t>f</w:t>
      </w:r>
      <w:r>
        <w:rPr>
          <w:rFonts w:ascii="Arial" w:hAnsi="Arial" w:cs="Arial"/>
          <w:b/>
          <w:sz w:val="20"/>
        </w:rPr>
        <w:t>,</w:t>
      </w:r>
      <w:r w:rsidRPr="00ED7E61">
        <w:rPr>
          <w:rFonts w:ascii="Arial" w:hAnsi="Arial" w:cs="Arial"/>
          <w:sz w:val="20"/>
        </w:rPr>
        <w:t xml:space="preserve"> do niniejszego SWZ, ze  wskazaniem w wyznaczonych miejscach szczegółowych parametrów przedmiotu zamówienia.</w:t>
      </w:r>
    </w:p>
    <w:p w14:paraId="5021931B" w14:textId="77777777" w:rsidR="00475166" w:rsidRPr="008F10EF" w:rsidRDefault="00475166" w:rsidP="008F10EF">
      <w:pPr>
        <w:spacing w:line="360" w:lineRule="auto"/>
        <w:rPr>
          <w:sz w:val="20"/>
        </w:rPr>
      </w:pP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77777777" w:rsidR="005B356F" w:rsidRDefault="00D375AB">
      <w:pPr>
        <w:pStyle w:val="Nagwek2"/>
      </w:pPr>
      <w:r>
        <w:t>X. Podmiotowe środki dowodowe. Oświadczenia i dokumenty, jakie zobowiązani są dostarczyć Wykonawcy w celu potwierdzenia spełniania warunków udziału w postępowaniu oraz wykazania braku podstaw wykluczenia</w:t>
      </w:r>
    </w:p>
    <w:p w14:paraId="5502C4EA"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664939D2"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223C0DF3" w14:textId="77777777"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74EFE2E3"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14:paraId="7F3EA9B1"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77777777"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0A059845" w14:textId="77777777"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w:t>
      </w:r>
      <w:r w:rsidR="00ED7E61">
        <w:rPr>
          <w:sz w:val="20"/>
          <w:szCs w:val="20"/>
        </w:rPr>
        <w:lastRenderedPageBreak/>
        <w:t>odrębną ofertę</w:t>
      </w:r>
      <w:r>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14:paraId="13AF3DE6" w14:textId="77777777"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w zakresie art. 109 ust. 1 pkt 4 ustawy, sporządzonych nie wcześniej niż 3 miesiące przed jej złożeniem, jeżeli odrębne przepisy wymagają wpisu do rejestru lub ewidencji;</w:t>
      </w:r>
    </w:p>
    <w:p w14:paraId="44E66830" w14:textId="77777777"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637C5CA" w14:textId="77777777"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4ABB3BF" w14:textId="77777777"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3A1B664D" w14:textId="77777777" w:rsidR="003C3FB5" w:rsidRDefault="00D375AB" w:rsidP="00D478F3">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48306F7D"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531EE3F" w14:textId="77777777"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o </w:t>
      </w:r>
      <w:r w:rsidR="001A4B7F">
        <w:rPr>
          <w:sz w:val="20"/>
          <w:szCs w:val="20"/>
        </w:rPr>
        <w:lastRenderedPageBreak/>
        <w:t>którym mowa powyżej, powinien być wystawiony nie wcześniej niż 6 miesiące przed upływem terminu składania ofert.</w:t>
      </w:r>
    </w:p>
    <w:p w14:paraId="678DA693" w14:textId="77777777" w:rsidR="003C3FB5" w:rsidRDefault="00651901" w:rsidP="00651901">
      <w:pPr>
        <w:tabs>
          <w:tab w:val="left" w:pos="3018"/>
        </w:tabs>
        <w:spacing w:line="360" w:lineRule="auto"/>
        <w:ind w:left="434"/>
        <w:jc w:val="both"/>
        <w:rPr>
          <w:sz w:val="20"/>
          <w:szCs w:val="20"/>
        </w:rPr>
      </w:pPr>
      <w:r>
        <w:rPr>
          <w:sz w:val="20"/>
          <w:szCs w:val="20"/>
        </w:rPr>
        <w:tab/>
      </w:r>
    </w:p>
    <w:p w14:paraId="403C3E61" w14:textId="77777777"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1D512" w14:textId="77777777"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2CC7F878" w14:textId="77777777"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77777777" w:rsidR="005B356F" w:rsidRDefault="00D375AB">
      <w:pPr>
        <w:pStyle w:val="Nagwek2"/>
      </w:pPr>
      <w:bookmarkStart w:id="12" w:name="_gb4nrns0uw97" w:colFirst="0" w:colLast="0"/>
      <w:bookmarkEnd w:id="12"/>
      <w:r>
        <w:t>X</w:t>
      </w:r>
      <w:r w:rsidR="00374256">
        <w:t>I</w:t>
      </w:r>
      <w:r>
        <w:t>. Poleganie na zasobach innych podmiotów</w:t>
      </w:r>
    </w:p>
    <w:p w14:paraId="5A22C2DA" w14:textId="77777777" w:rsidR="005B356F" w:rsidRDefault="00D375AB" w:rsidP="002E0F55">
      <w:pPr>
        <w:numPr>
          <w:ilvl w:val="3"/>
          <w:numId w:val="75"/>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29A0482" w14:textId="77777777"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2E0F55">
      <w:pPr>
        <w:numPr>
          <w:ilvl w:val="3"/>
          <w:numId w:val="75"/>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Pr>
          <w:sz w:val="20"/>
          <w:szCs w:val="20"/>
        </w:rPr>
        <w:lastRenderedPageBreak/>
        <w:t>zamawiającego zastąpił ten podmiot innym podmiotem lub podmiotami albo wykazał, że samodzielnie spełnia warunki udziału w postępowaniu.</w:t>
      </w:r>
    </w:p>
    <w:p w14:paraId="5A9A0647" w14:textId="77777777"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EFBCF0" w14:textId="77777777"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14:paraId="453039A6" w14:textId="77777777"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14:paraId="662075CF"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14:paraId="0654849B" w14:textId="77777777"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36FF231"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28AB315F" w14:textId="77777777"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A91CED2" w14:textId="77777777"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14:paraId="56B828CD" w14:textId="5782A013" w:rsidR="00567B78" w:rsidRPr="00567B78" w:rsidRDefault="00567B78" w:rsidP="008836AC">
      <w:pPr>
        <w:pStyle w:val="Teksttreci20"/>
        <w:numPr>
          <w:ilvl w:val="0"/>
          <w:numId w:val="25"/>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Pr>
          <w:rStyle w:val="Teksttreci2Pogrubienie"/>
        </w:rPr>
        <w:t>WL</w:t>
      </w:r>
      <w:r w:rsidR="00C00D23">
        <w:rPr>
          <w:rStyle w:val="Teksttreci2Pogrubienie"/>
        </w:rPr>
        <w:t>.2370.</w:t>
      </w:r>
      <w:r w:rsidR="008A648A">
        <w:rPr>
          <w:rStyle w:val="Teksttreci2Pogrubienie"/>
        </w:rPr>
        <w:t>4</w:t>
      </w:r>
      <w:r w:rsidR="00320B4B">
        <w:rPr>
          <w:rStyle w:val="Teksttreci2Pogrubienie"/>
        </w:rPr>
        <w:t>.2022</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14:paraId="72022A7E" w14:textId="77777777" w:rsidR="00567B78" w:rsidRPr="002B6D2D" w:rsidRDefault="00567B78" w:rsidP="008836AC">
      <w:pPr>
        <w:pStyle w:val="Teksttreci20"/>
        <w:numPr>
          <w:ilvl w:val="0"/>
          <w:numId w:val="25"/>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14:paraId="582524CC" w14:textId="77777777" w:rsidR="00567B78" w:rsidRPr="00D80E1E" w:rsidRDefault="00B07BD2" w:rsidP="00567B78">
      <w:pPr>
        <w:pStyle w:val="Teksttreci90"/>
        <w:shd w:val="clear" w:color="auto" w:fill="auto"/>
        <w:spacing w:before="0" w:line="360" w:lineRule="auto"/>
        <w:ind w:left="820"/>
      </w:pPr>
      <w:hyperlink r:id="rId8" w:history="1">
        <w:r w:rsidR="002B6D2D" w:rsidRPr="00D80E1E">
          <w:rPr>
            <w:rStyle w:val="Hipercze"/>
            <w:rFonts w:eastAsia="Calibri"/>
            <w:color w:val="auto"/>
            <w:u w:val="none"/>
          </w:rPr>
          <w:t>https://platformazakupowa.pl/pn/slaskie_straz</w:t>
        </w:r>
      </w:hyperlink>
    </w:p>
    <w:p w14:paraId="24019E39" w14:textId="77777777"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i </w:t>
      </w:r>
      <w:r w:rsidRPr="00567B78">
        <w:rPr>
          <w:rFonts w:ascii="Arial" w:hAnsi="Arial" w:cs="Arial"/>
          <w:sz w:val="20"/>
          <w:szCs w:val="20"/>
        </w:rPr>
        <w:lastRenderedPageBreak/>
        <w:t>Wykonawcy posługują się numerem ogłoszenia TED lub znakiem postępowania.</w:t>
      </w:r>
    </w:p>
    <w:p w14:paraId="6D1FAAB3" w14:textId="77777777"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Jacek Urbańczyk</w:t>
      </w:r>
    </w:p>
    <w:p w14:paraId="72E4857E" w14:textId="77777777"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77777777"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14:paraId="27B5B5D9" w14:textId="77777777"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10E04DA" w14:textId="77777777"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14:paraId="723E1CDE" w14:textId="77777777"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14:paraId="49CF1504" w14:textId="77777777"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77777777"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w:t>
        </w:r>
        <w:proofErr w:type="spellStart"/>
        <w:r w:rsidRPr="00567B78">
          <w:rPr>
            <w:rStyle w:val="Hipercze"/>
            <w:sz w:val="20"/>
            <w:szCs w:val="20"/>
          </w:rPr>
          <w:t>platformazakupowa.pl</w:t>
        </w:r>
      </w:hyperlink>
      <w:r w:rsidRPr="00567B78">
        <w:rPr>
          <w:rFonts w:ascii="Arial" w:hAnsi="Arial" w:cs="Arial"/>
          <w:sz w:val="20"/>
          <w:szCs w:val="20"/>
        </w:rPr>
        <w:t>określone</w:t>
      </w:r>
      <w:proofErr w:type="spellEnd"/>
      <w:r w:rsidRPr="00567B78">
        <w:rPr>
          <w:rFonts w:ascii="Arial" w:hAnsi="Arial" w:cs="Arial"/>
          <w:sz w:val="20"/>
          <w:szCs w:val="20"/>
        </w:rPr>
        <w:t xml:space="preserve"> 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8836AC">
      <w:pPr>
        <w:pStyle w:val="Teksttreci20"/>
        <w:numPr>
          <w:ilvl w:val="0"/>
          <w:numId w:val="26"/>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14:paraId="2D89266E"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informuje, że instrukcje korzystania z Platformy dotyczące w szczególności </w:t>
      </w:r>
      <w:r w:rsidRPr="00567B78">
        <w:rPr>
          <w:rFonts w:ascii="Arial" w:hAnsi="Arial" w:cs="Arial"/>
          <w:sz w:val="20"/>
          <w:szCs w:val="20"/>
        </w:rPr>
        <w:lastRenderedPageBreak/>
        <w:t>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hyperlink r:id="rId14" w:history="1">
        <w:r w:rsidRPr="00567B78">
          <w:rPr>
            <w:rStyle w:val="Hipercze"/>
            <w:sz w:val="20"/>
            <w:szCs w:val="20"/>
          </w:rPr>
          <w:t>instrukcje</w:t>
        </w:r>
      </w:hyperlink>
    </w:p>
    <w:p w14:paraId="01940FB9"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77777777" w:rsidR="00567B78" w:rsidRPr="00567B78" w:rsidRDefault="00B07BD2" w:rsidP="00567B78">
      <w:pPr>
        <w:pStyle w:val="Teksttreci20"/>
        <w:shd w:val="clear" w:color="auto" w:fill="auto"/>
        <w:spacing w:line="360" w:lineRule="auto"/>
        <w:ind w:left="380" w:firstLine="0"/>
        <w:jc w:val="both"/>
        <w:rPr>
          <w:rFonts w:ascii="Arial" w:hAnsi="Arial" w:cs="Arial"/>
          <w:sz w:val="20"/>
          <w:szCs w:val="20"/>
        </w:rPr>
      </w:pPr>
      <w:hyperlink r:id="rId15"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W temacie pisma należy podać tytuł i oznaczenie postępowania.</w:t>
      </w:r>
    </w:p>
    <w:p w14:paraId="2E24C948"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14:paraId="4F47D00D"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14:paraId="110553E0"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14:paraId="0FE88E9F"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77777777"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14:paraId="07113976" w14:textId="77777777" w:rsidR="00567B78" w:rsidRPr="00567B78" w:rsidRDefault="00567B78" w:rsidP="00567B78"/>
    <w:p w14:paraId="3AD6152C" w14:textId="77777777"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77777777" w:rsidR="001F0ED8" w:rsidRPr="001F0ED8" w:rsidRDefault="00D80E1E" w:rsidP="008836AC">
      <w:pPr>
        <w:pStyle w:val="Teksttreci20"/>
        <w:numPr>
          <w:ilvl w:val="0"/>
          <w:numId w:val="27"/>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77777777" w:rsidR="001F0ED8" w:rsidRPr="00316B65"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w:t>
      </w:r>
      <w:r w:rsidR="001F0ED8" w:rsidRPr="001F0ED8">
        <w:rPr>
          <w:rStyle w:val="Teksttreci2Pogrubienie"/>
        </w:rPr>
        <w:lastRenderedPageBreak/>
        <w:t xml:space="preserve">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14:paraId="63495FD7" w14:textId="522AAB2E"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a-f</w:t>
      </w:r>
      <w:r w:rsidR="00316B65" w:rsidRPr="00316B65">
        <w:rPr>
          <w:rFonts w:ascii="Arial" w:hAnsi="Arial" w:cs="Arial"/>
          <w:b/>
          <w:sz w:val="20"/>
          <w:szCs w:val="20"/>
        </w:rPr>
        <w:t xml:space="preserve"> do SWZ</w:t>
      </w:r>
    </w:p>
    <w:p w14:paraId="10EE9D31" w14:textId="77777777"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2D110B5D" w14:textId="77777777"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14:paraId="1573AAA2" w14:textId="77777777"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0A0A67C2"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8836AC">
      <w:pPr>
        <w:pStyle w:val="Teksttreci20"/>
        <w:numPr>
          <w:ilvl w:val="0"/>
          <w:numId w:val="30"/>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77777777" w:rsidR="001F0ED8" w:rsidRPr="001F0ED8" w:rsidRDefault="001F0ED8" w:rsidP="003D54DE">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6" w:history="1">
        <w:hyperlink r:id="rId17" w:history="1">
          <w:r w:rsidR="00FF40DE" w:rsidRPr="00D80E1E">
            <w:rPr>
              <w:rStyle w:val="Hipercze"/>
              <w:color w:val="auto"/>
              <w:sz w:val="20"/>
              <w:szCs w:val="20"/>
              <w:u w:val="none"/>
            </w:rPr>
            <w:t>https://platformazakupowa.pl/pn/slaskie_straz</w:t>
          </w:r>
        </w:hyperlink>
      </w:hyperlink>
    </w:p>
    <w:p w14:paraId="7446E16A" w14:textId="77777777" w:rsidR="001F0ED8" w:rsidRPr="001F0ED8" w:rsidRDefault="001F0ED8" w:rsidP="008836AC">
      <w:pPr>
        <w:pStyle w:val="Teksttreci20"/>
        <w:numPr>
          <w:ilvl w:val="0"/>
          <w:numId w:val="30"/>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3B1010CC"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14:paraId="6B255F67"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3C9DBEC"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4206969F" w14:textId="77777777"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lastRenderedPageBreak/>
        <w:t>.zip</w:t>
      </w:r>
    </w:p>
    <w:p w14:paraId="11CD19D9" w14:textId="77777777"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BD272B4"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1387258E"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42B87AF9"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14:paraId="5BD1C233" w14:textId="77777777"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1913F49F" w14:textId="77777777"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 poz. 2452)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2D9C464A" w14:textId="77777777"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 xml:space="preserve">zedmiotowe środki dowodowe, inne </w:t>
      </w:r>
      <w:r>
        <w:rPr>
          <w:rFonts w:ascii="Arial" w:hAnsi="Arial" w:cs="Arial"/>
          <w:sz w:val="20"/>
          <w:szCs w:val="20"/>
        </w:rPr>
        <w:lastRenderedPageBreak/>
        <w:t>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77777777"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61E5D4FD" w14:textId="77777777"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928DAB5" w14:textId="77777777"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77777777"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14:paraId="2628C8F7" w14:textId="77777777"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14:paraId="05B265A7" w14:textId="77777777"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7F27ACE" w14:textId="77777777"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1C5E0116" w14:textId="77777777"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3E6AB5B4" w14:textId="77777777"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77777777"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lastRenderedPageBreak/>
        <w:t>Poświadczenia zgodności cyfrowego odwzorowania z dokumentem w postaci papierowej, o którym mowa w pkt. 5) i 8) może dokonać również notariusz.</w:t>
      </w:r>
    </w:p>
    <w:p w14:paraId="331AF1B5" w14:textId="77777777"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8836AC">
      <w:pPr>
        <w:pStyle w:val="Nagwek51"/>
        <w:keepNext/>
        <w:keepLines/>
        <w:numPr>
          <w:ilvl w:val="0"/>
          <w:numId w:val="28"/>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 xml:space="preserve">Dz. U. z 2020 r. poz. 1913 z </w:t>
      </w:r>
      <w:proofErr w:type="spellStart"/>
      <w:r w:rsidR="0044303A" w:rsidRPr="0044303A">
        <w:rPr>
          <w:u w:val="single"/>
          <w:lang w:bidi="pl-PL"/>
        </w:rPr>
        <w:t>późn</w:t>
      </w:r>
      <w:proofErr w:type="spellEnd"/>
      <w:r w:rsidR="0044303A" w:rsidRPr="0044303A">
        <w:rPr>
          <w:u w:val="single"/>
          <w:lang w:bidi="pl-PL"/>
        </w:rPr>
        <w:t xml:space="preserve">. </w:t>
      </w:r>
      <w:proofErr w:type="spellStart"/>
      <w:r w:rsidR="0044303A" w:rsidRPr="0044303A">
        <w:rPr>
          <w:u w:val="single"/>
          <w:lang w:bidi="pl-PL"/>
        </w:rPr>
        <w:t>zm</w:t>
      </w:r>
      <w:proofErr w:type="spellEnd"/>
      <w:r w:rsidRPr="006D0A0A">
        <w:rPr>
          <w:u w:val="single"/>
          <w:lang w:bidi="pl-PL"/>
        </w:rPr>
        <w:t>):</w:t>
      </w:r>
    </w:p>
    <w:p w14:paraId="18E38D1B" w14:textId="77777777" w:rsidR="001F0ED8" w:rsidRPr="001F0ED8" w:rsidRDefault="001F0ED8" w:rsidP="008836AC">
      <w:pPr>
        <w:pStyle w:val="Teksttreci20"/>
        <w:numPr>
          <w:ilvl w:val="0"/>
          <w:numId w:val="34"/>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77777777" w:rsidR="001F0ED8" w:rsidRPr="001F0ED8" w:rsidRDefault="001F0ED8" w:rsidP="008836AC">
      <w:pPr>
        <w:pStyle w:val="Teksttreci20"/>
        <w:numPr>
          <w:ilvl w:val="0"/>
          <w:numId w:val="34"/>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8836AC">
      <w:pPr>
        <w:pStyle w:val="Teksttreci20"/>
        <w:numPr>
          <w:ilvl w:val="0"/>
          <w:numId w:val="34"/>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8836AC">
      <w:pPr>
        <w:pStyle w:val="Teksttreci20"/>
        <w:numPr>
          <w:ilvl w:val="0"/>
          <w:numId w:val="54"/>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8836AC">
      <w:pPr>
        <w:pStyle w:val="Teksttreci20"/>
        <w:numPr>
          <w:ilvl w:val="0"/>
          <w:numId w:val="34"/>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14:paraId="2AC7AB80" w14:textId="77777777"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77777777"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lastRenderedPageBreak/>
        <w:t>Wykonawcy muszą ustanowić Pełnomocnika do reprezentowania ich w postępowaniu o udzielenie niniejszego zamówienia albo do reprezentowania ich w postępowaniu i zawarcia umowy w sprawie zamówienia publicznego.</w:t>
      </w:r>
    </w:p>
    <w:p w14:paraId="362CC984" w14:textId="77777777"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6F3B98A1" w14:textId="77777777"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4473400" w14:textId="77777777"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13F13C40" w14:textId="77777777" w:rsidR="001F0ED8" w:rsidRDefault="001F0ED8" w:rsidP="008836AC">
      <w:pPr>
        <w:pStyle w:val="Teksttreci20"/>
        <w:numPr>
          <w:ilvl w:val="0"/>
          <w:numId w:val="36"/>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7777777" w:rsidR="005B356F" w:rsidRDefault="00D375AB">
      <w:pPr>
        <w:pStyle w:val="Nagwek2"/>
        <w:spacing w:before="240" w:after="240"/>
      </w:pPr>
      <w:bookmarkStart w:id="20" w:name="_c8de4rg6s4kb" w:colFirst="0" w:colLast="0"/>
      <w:bookmarkEnd w:id="20"/>
      <w:r>
        <w:t>XV.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89E35EB" w14:textId="440FF70E"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 xml:space="preserve">Dz. U. z </w:t>
      </w:r>
      <w:r w:rsidR="0044303A" w:rsidRPr="0044303A">
        <w:rPr>
          <w:sz w:val="20"/>
          <w:szCs w:val="20"/>
        </w:rPr>
        <w:lastRenderedPageBreak/>
        <w:t xml:space="preserve">2021 r. poz. 685 z </w:t>
      </w:r>
      <w:proofErr w:type="spellStart"/>
      <w:r w:rsidR="0044303A" w:rsidRPr="0044303A">
        <w:rPr>
          <w:sz w:val="20"/>
          <w:szCs w:val="20"/>
        </w:rPr>
        <w:t>późn</w:t>
      </w:r>
      <w:proofErr w:type="spellEnd"/>
      <w:r w:rsidR="0044303A" w:rsidRPr="0044303A">
        <w:rPr>
          <w:sz w:val="20"/>
          <w:szCs w:val="20"/>
        </w:rPr>
        <w:t xml:space="preserve">.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339754A" w14:textId="77777777"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E557DEF" w14:textId="77777777"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77777777"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14:paraId="6FC30D43" w14:textId="45A694C3"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544B60">
        <w:rPr>
          <w:sz w:val="20"/>
          <w:szCs w:val="20"/>
        </w:rPr>
        <w:t>90</w:t>
      </w:r>
      <w:r w:rsidRPr="00544B60">
        <w:rPr>
          <w:sz w:val="20"/>
          <w:szCs w:val="20"/>
        </w:rPr>
        <w:t xml:space="preserve"> dni, tj. do dnia </w:t>
      </w:r>
      <w:r w:rsidR="00265420">
        <w:rPr>
          <w:sz w:val="20"/>
          <w:szCs w:val="20"/>
        </w:rPr>
        <w:t xml:space="preserve">01 czerwca </w:t>
      </w:r>
      <w:r w:rsidR="00320B4B" w:rsidRPr="00544B60">
        <w:rPr>
          <w:sz w:val="20"/>
          <w:szCs w:val="20"/>
        </w:rPr>
        <w:t xml:space="preserve"> 2022</w:t>
      </w:r>
      <w:r w:rsidR="00852768" w:rsidRPr="00544B60">
        <w:rPr>
          <w:sz w:val="20"/>
          <w:szCs w:val="20"/>
        </w:rPr>
        <w:t xml:space="preserve"> </w:t>
      </w:r>
      <w:r w:rsidRPr="00544B60">
        <w:rPr>
          <w:sz w:val="20"/>
          <w:szCs w:val="20"/>
        </w:rPr>
        <w:t xml:space="preserve">r. </w:t>
      </w:r>
      <w:r w:rsidRPr="00434996">
        <w:rPr>
          <w:sz w:val="20"/>
          <w:szCs w:val="20"/>
        </w:rPr>
        <w:t>Bieg terminu</w:t>
      </w:r>
      <w:r w:rsidR="00EA0153">
        <w:rPr>
          <w:sz w:val="20"/>
          <w:szCs w:val="20"/>
        </w:rPr>
        <w:t xml:space="preserve"> </w:t>
      </w:r>
      <w:r>
        <w:rPr>
          <w:sz w:val="20"/>
          <w:szCs w:val="20"/>
        </w:rPr>
        <w:t>związania ofertą rozpoczyna się wraz z upływem terminu składania ofert.</w:t>
      </w:r>
    </w:p>
    <w:p w14:paraId="28E0B6E2" w14:textId="77777777"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14:paraId="4FD4B32C" w14:textId="77777777"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14:paraId="2DEA8C3B" w14:textId="5B3FF0EF"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9"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Pr="00544B60">
        <w:rPr>
          <w:b/>
          <w:bCs/>
          <w:sz w:val="20"/>
          <w:szCs w:val="20"/>
        </w:rPr>
        <w:t xml:space="preserve">do dnia </w:t>
      </w:r>
      <w:r w:rsidR="00A22C57">
        <w:rPr>
          <w:b/>
          <w:bCs/>
          <w:sz w:val="20"/>
          <w:szCs w:val="20"/>
        </w:rPr>
        <w:t>0</w:t>
      </w:r>
      <w:r w:rsidR="001D05AE">
        <w:rPr>
          <w:b/>
          <w:bCs/>
          <w:sz w:val="20"/>
          <w:szCs w:val="20"/>
        </w:rPr>
        <w:t>4</w:t>
      </w:r>
      <w:r w:rsidR="00320B4B" w:rsidRPr="00544B60">
        <w:rPr>
          <w:b/>
          <w:bCs/>
          <w:sz w:val="20"/>
          <w:szCs w:val="20"/>
        </w:rPr>
        <w:t xml:space="preserve"> </w:t>
      </w:r>
      <w:r w:rsidR="00A22C57">
        <w:rPr>
          <w:b/>
          <w:bCs/>
          <w:sz w:val="20"/>
          <w:szCs w:val="20"/>
        </w:rPr>
        <w:t>marca</w:t>
      </w:r>
      <w:r w:rsidR="00320B4B" w:rsidRPr="00544B60">
        <w:rPr>
          <w:b/>
          <w:bCs/>
          <w:sz w:val="20"/>
          <w:szCs w:val="20"/>
        </w:rPr>
        <w:t xml:space="preserve"> 2022</w:t>
      </w:r>
      <w:r w:rsidR="00316B65" w:rsidRPr="00544B60">
        <w:rPr>
          <w:b/>
          <w:bCs/>
          <w:sz w:val="20"/>
          <w:szCs w:val="20"/>
        </w:rPr>
        <w:t xml:space="preserve"> r.</w:t>
      </w:r>
      <w:r w:rsidRPr="00544B60">
        <w:rPr>
          <w:b/>
          <w:bCs/>
          <w:sz w:val="20"/>
          <w:szCs w:val="20"/>
        </w:rPr>
        <w:t xml:space="preserve"> do godziny </w:t>
      </w:r>
      <w:r w:rsidR="004B6597" w:rsidRPr="00544B60">
        <w:rPr>
          <w:b/>
          <w:bCs/>
          <w:sz w:val="20"/>
          <w:szCs w:val="20"/>
        </w:rPr>
        <w:t>09</w:t>
      </w:r>
      <w:r w:rsidR="00852768" w:rsidRPr="00544B60">
        <w:rPr>
          <w:b/>
          <w:bCs/>
          <w:sz w:val="20"/>
          <w:szCs w:val="20"/>
        </w:rPr>
        <w:t>.00</w:t>
      </w:r>
      <w:r w:rsidR="004D20D5" w:rsidRPr="00544B60">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w:t>
      </w:r>
      <w:r w:rsidRPr="00B146E7">
        <w:rPr>
          <w:sz w:val="20"/>
          <w:szCs w:val="20"/>
        </w:rPr>
        <w:lastRenderedPageBreak/>
        <w:t xml:space="preserve">pośrednictwem </w:t>
      </w:r>
      <w:hyperlink r:id="rId21">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14:paraId="1981ACEF" w14:textId="77777777" w:rsidR="005B356F" w:rsidRDefault="00D375AB">
      <w:pPr>
        <w:pStyle w:val="Nagwek2"/>
        <w:spacing w:line="320" w:lineRule="auto"/>
        <w:jc w:val="both"/>
      </w:pPr>
      <w:bookmarkStart w:id="24" w:name="_g4kmfra1vcqp" w:colFirst="0" w:colLast="0"/>
      <w:bookmarkEnd w:id="24"/>
      <w:r>
        <w:t>X</w:t>
      </w:r>
      <w:r w:rsidR="004D20D5">
        <w:t>IX</w:t>
      </w:r>
      <w:r>
        <w:t>. Otwarcie ofert</w:t>
      </w:r>
    </w:p>
    <w:p w14:paraId="1ED406AC" w14:textId="0E0A71AC"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316B65">
        <w:rPr>
          <w:sz w:val="20"/>
          <w:szCs w:val="20"/>
        </w:rPr>
        <w:t xml:space="preserve"> tj. </w:t>
      </w:r>
      <w:r w:rsidR="00A22C57">
        <w:rPr>
          <w:b/>
          <w:sz w:val="20"/>
          <w:szCs w:val="20"/>
        </w:rPr>
        <w:t>0</w:t>
      </w:r>
      <w:r w:rsidR="001D05AE">
        <w:rPr>
          <w:b/>
          <w:sz w:val="20"/>
          <w:szCs w:val="20"/>
        </w:rPr>
        <w:t>4</w:t>
      </w:r>
      <w:r w:rsidR="00320B4B" w:rsidRPr="00544B60">
        <w:rPr>
          <w:b/>
          <w:sz w:val="20"/>
          <w:szCs w:val="20"/>
        </w:rPr>
        <w:t xml:space="preserve"> </w:t>
      </w:r>
      <w:r w:rsidR="00A22C57">
        <w:rPr>
          <w:b/>
          <w:sz w:val="20"/>
          <w:szCs w:val="20"/>
        </w:rPr>
        <w:t>marca</w:t>
      </w:r>
      <w:r w:rsidR="00320B4B" w:rsidRPr="00544B60">
        <w:rPr>
          <w:b/>
          <w:sz w:val="20"/>
          <w:szCs w:val="20"/>
        </w:rPr>
        <w:t xml:space="preserve"> 2022</w:t>
      </w:r>
      <w:r w:rsidR="009D43BF" w:rsidRPr="00544B60">
        <w:rPr>
          <w:b/>
          <w:sz w:val="20"/>
          <w:szCs w:val="20"/>
        </w:rPr>
        <w:t xml:space="preserve"> r. godz. </w:t>
      </w:r>
      <w:r w:rsidR="004B6597" w:rsidRPr="00544B60">
        <w:rPr>
          <w:b/>
          <w:sz w:val="20"/>
          <w:szCs w:val="20"/>
        </w:rPr>
        <w:t>09</w:t>
      </w:r>
      <w:r w:rsidR="009D43BF" w:rsidRPr="00544B60">
        <w:rPr>
          <w:b/>
          <w:sz w:val="20"/>
          <w:szCs w:val="20"/>
        </w:rPr>
        <w:t>.10,</w:t>
      </w:r>
      <w:r w:rsidRPr="00852787">
        <w:rPr>
          <w:sz w:val="20"/>
          <w:szCs w:val="20"/>
        </w:rPr>
        <w:t xml:space="preserve"> nie później niż następnego dnia po dniu, </w:t>
      </w:r>
      <w:r w:rsidRPr="004D20D5">
        <w:rPr>
          <w:sz w:val="20"/>
          <w:szCs w:val="20"/>
        </w:rPr>
        <w:t xml:space="preserve">w którym upłynął termin składania ofert tj. </w:t>
      </w:r>
      <w:r w:rsidR="008F10EF">
        <w:rPr>
          <w:sz w:val="20"/>
          <w:szCs w:val="20"/>
        </w:rPr>
        <w:t>05</w:t>
      </w:r>
      <w:r w:rsidR="00316B65">
        <w:rPr>
          <w:sz w:val="20"/>
          <w:szCs w:val="20"/>
        </w:rPr>
        <w:t xml:space="preserve"> </w:t>
      </w:r>
      <w:r w:rsidR="008F10EF">
        <w:rPr>
          <w:sz w:val="20"/>
          <w:szCs w:val="20"/>
        </w:rPr>
        <w:t>marca</w:t>
      </w:r>
      <w:r w:rsidR="00320B4B">
        <w:rPr>
          <w:sz w:val="20"/>
          <w:szCs w:val="20"/>
        </w:rPr>
        <w:t xml:space="preserve"> 2022</w:t>
      </w:r>
      <w:r w:rsidR="00852768" w:rsidRPr="004D20D5">
        <w:rPr>
          <w:sz w:val="20"/>
          <w:szCs w:val="20"/>
        </w:rPr>
        <w:t xml:space="preserve"> r.</w:t>
      </w:r>
    </w:p>
    <w:p w14:paraId="4710C7A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F02D09B"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77777777"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14:paraId="2BCEC256" w14:textId="77777777"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14:paraId="3602191C" w14:textId="77777777"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98A2609" w14:textId="2843852A" w:rsidR="00316B65" w:rsidRDefault="00316B65" w:rsidP="008836AC">
      <w:pPr>
        <w:numPr>
          <w:ilvl w:val="0"/>
          <w:numId w:val="58"/>
        </w:numPr>
        <w:spacing w:line="360" w:lineRule="auto"/>
        <w:ind w:left="924" w:hanging="476"/>
        <w:rPr>
          <w:sz w:val="20"/>
          <w:szCs w:val="20"/>
        </w:rPr>
      </w:pPr>
      <w:r>
        <w:rPr>
          <w:b/>
          <w:sz w:val="20"/>
          <w:szCs w:val="20"/>
        </w:rPr>
        <w:lastRenderedPageBreak/>
        <w:t xml:space="preserve">Ocena techniczna </w:t>
      </w:r>
      <w:r>
        <w:rPr>
          <w:sz w:val="20"/>
          <w:szCs w:val="20"/>
        </w:rPr>
        <w:t xml:space="preserve">– waga kryterium </w:t>
      </w:r>
      <w:r w:rsidR="00A22C57">
        <w:rPr>
          <w:sz w:val="20"/>
          <w:szCs w:val="20"/>
        </w:rPr>
        <w:t>20</w:t>
      </w:r>
      <w:r w:rsidR="00FF4649">
        <w:rPr>
          <w:sz w:val="20"/>
          <w:szCs w:val="20"/>
        </w:rPr>
        <w:t>%</w:t>
      </w:r>
    </w:p>
    <w:p w14:paraId="13E1D91A" w14:textId="768CD339"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320B4B">
        <w:rPr>
          <w:smallCaps/>
          <w:sz w:val="20"/>
          <w:szCs w:val="20"/>
        </w:rPr>
        <w:t>2</w:t>
      </w:r>
      <w:r w:rsidR="00A22C57">
        <w:rPr>
          <w:smallCaps/>
          <w:sz w:val="20"/>
          <w:szCs w:val="20"/>
        </w:rPr>
        <w:t>0</w:t>
      </w:r>
      <w:r w:rsidR="00852768">
        <w:rPr>
          <w:sz w:val="20"/>
          <w:szCs w:val="20"/>
        </w:rPr>
        <w:t>%.</w:t>
      </w:r>
    </w:p>
    <w:p w14:paraId="5A5265E7" w14:textId="77777777"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14:paraId="261C363F" w14:textId="77777777"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14:paraId="2359D4DF" w14:textId="77777777" w:rsidR="00852768" w:rsidRDefault="00852768" w:rsidP="00852768">
      <w:pPr>
        <w:spacing w:line="360" w:lineRule="auto"/>
        <w:jc w:val="both"/>
        <w:rPr>
          <w:sz w:val="20"/>
          <w:szCs w:val="20"/>
        </w:rPr>
      </w:pPr>
    </w:p>
    <w:p w14:paraId="48483B83" w14:textId="77777777" w:rsidR="00852768" w:rsidRDefault="00852768" w:rsidP="00852768">
      <w:pPr>
        <w:spacing w:before="240" w:line="360" w:lineRule="auto"/>
        <w:ind w:left="2124"/>
        <w:jc w:val="both"/>
        <w:rPr>
          <w:sz w:val="20"/>
          <w:szCs w:val="20"/>
        </w:rPr>
      </w:pPr>
      <w:r>
        <w:rPr>
          <w:b/>
          <w:sz w:val="20"/>
          <w:szCs w:val="20"/>
        </w:rPr>
        <w:t>cena najniższa brutto*</w:t>
      </w:r>
    </w:p>
    <w:p w14:paraId="161FFBE4" w14:textId="77777777"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14:paraId="640F117F" w14:textId="77777777" w:rsidR="00852768" w:rsidRDefault="00852768" w:rsidP="00852768">
      <w:pPr>
        <w:spacing w:line="360" w:lineRule="auto"/>
        <w:ind w:left="1736"/>
        <w:jc w:val="both"/>
        <w:rPr>
          <w:sz w:val="20"/>
          <w:szCs w:val="20"/>
        </w:rPr>
      </w:pPr>
      <w:r>
        <w:rPr>
          <w:b/>
          <w:sz w:val="20"/>
          <w:szCs w:val="20"/>
        </w:rPr>
        <w:t>cena oferty ocenianej brutto</w:t>
      </w:r>
    </w:p>
    <w:p w14:paraId="311F33C4" w14:textId="77777777"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14:paraId="1511BEFF" w14:textId="77777777"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4D8F97A" w14:textId="77777777" w:rsidR="00852768" w:rsidRDefault="00852768" w:rsidP="008836AC">
      <w:pPr>
        <w:numPr>
          <w:ilvl w:val="0"/>
          <w:numId w:val="6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E5CB3BA" w14:textId="3078DC3D" w:rsidR="00475166" w:rsidRPr="00FF4649" w:rsidRDefault="00475166" w:rsidP="00475166">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odpowiednio do oferty załączniki nr 1a,1b,1c,1d, 1e, 1f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14:paraId="3C7330FA" w14:textId="22D88569"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A22C57">
        <w:rPr>
          <w:b/>
          <w:smallCaps/>
          <w:sz w:val="20"/>
          <w:szCs w:val="20"/>
        </w:rPr>
        <w:t>0</w:t>
      </w:r>
      <w:r w:rsidR="00852768">
        <w:rPr>
          <w:b/>
          <w:sz w:val="20"/>
          <w:szCs w:val="20"/>
        </w:rPr>
        <w:t>%</w:t>
      </w:r>
      <w:r w:rsidR="00852768" w:rsidRPr="00C90194">
        <w:rPr>
          <w:sz w:val="20"/>
          <w:szCs w:val="20"/>
        </w:rPr>
        <w:t>   </w:t>
      </w:r>
    </w:p>
    <w:p w14:paraId="2A2ABDAA" w14:textId="77777777"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14:paraId="44BAEA3D" w14:textId="205AABF5"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sidR="00320B4B">
        <w:rPr>
          <w:b/>
          <w:smallCaps/>
          <w:sz w:val="20"/>
          <w:szCs w:val="20"/>
        </w:rPr>
        <w:t>2</w:t>
      </w:r>
      <w:r w:rsidR="00A22C57">
        <w:rPr>
          <w:b/>
          <w:smallCaps/>
          <w:sz w:val="20"/>
          <w:szCs w:val="20"/>
        </w:rPr>
        <w:t>0</w:t>
      </w:r>
      <w:r>
        <w:rPr>
          <w:b/>
          <w:smallCaps/>
          <w:sz w:val="20"/>
          <w:szCs w:val="20"/>
        </w:rPr>
        <w:t> </w:t>
      </w:r>
      <w:r>
        <w:rPr>
          <w:b/>
          <w:sz w:val="20"/>
          <w:szCs w:val="20"/>
        </w:rPr>
        <w:t>%</w:t>
      </w:r>
    </w:p>
    <w:p w14:paraId="51B90AF0" w14:textId="77777777"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120 miesięcy </w:t>
      </w:r>
    </w:p>
    <w:p w14:paraId="42E57ECA" w14:textId="77777777" w:rsidR="00FF4649" w:rsidRPr="00857755" w:rsidRDefault="00FF4649" w:rsidP="00FF4649">
      <w:pPr>
        <w:spacing w:line="360" w:lineRule="auto"/>
        <w:jc w:val="both"/>
        <w:rPr>
          <w:b/>
          <w:sz w:val="20"/>
          <w:szCs w:val="20"/>
        </w:rPr>
      </w:pPr>
    </w:p>
    <w:p w14:paraId="793DF0E8"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7777777" w:rsidR="00857755" w:rsidRDefault="00857755" w:rsidP="00FF4649">
      <w:pPr>
        <w:spacing w:line="360" w:lineRule="auto"/>
        <w:jc w:val="both"/>
        <w:rPr>
          <w:sz w:val="20"/>
          <w:szCs w:val="20"/>
        </w:rPr>
      </w:pPr>
      <w:r>
        <w:rPr>
          <w:sz w:val="20"/>
          <w:szCs w:val="20"/>
        </w:rPr>
        <w:t xml:space="preserve">Maksymalny okres gwarancji i rękojmi wynosi 120 miesięcy. Zaoferowany okres gwarancji i rękojmi powyżej 120 miesięcy nie będzie skutkował przyznaniem dodatkowych punktów. </w:t>
      </w:r>
    </w:p>
    <w:p w14:paraId="0F1822B9" w14:textId="77777777" w:rsidR="00FF4649" w:rsidRPr="00FF4649" w:rsidRDefault="00FF4649" w:rsidP="00852768">
      <w:pPr>
        <w:spacing w:line="360" w:lineRule="auto"/>
        <w:ind w:left="910"/>
        <w:jc w:val="both"/>
        <w:rPr>
          <w:sz w:val="20"/>
          <w:szCs w:val="20"/>
        </w:rPr>
      </w:pPr>
    </w:p>
    <w:p w14:paraId="2BF8DD16" w14:textId="77777777"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5467295" w14:textId="77777777"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A66C95" w14:textId="77777777" w:rsidR="00852768" w:rsidRDefault="00852768" w:rsidP="008836AC">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14:paraId="5DA081A5" w14:textId="77777777" w:rsidR="005C7815" w:rsidRPr="00CD0448" w:rsidRDefault="005C7815" w:rsidP="005C7815">
      <w:pPr>
        <w:rPr>
          <w:sz w:val="20"/>
          <w:szCs w:val="20"/>
        </w:rPr>
      </w:pPr>
    </w:p>
    <w:p w14:paraId="719A77F9" w14:textId="77777777" w:rsidR="005B356F" w:rsidRDefault="00D375AB">
      <w:pPr>
        <w:pStyle w:val="Nagwek2"/>
        <w:spacing w:line="320" w:lineRule="auto"/>
        <w:jc w:val="both"/>
      </w:pPr>
      <w:bookmarkStart w:id="26" w:name="_jdd1gpfct9cq" w:colFirst="0" w:colLast="0"/>
      <w:bookmarkEnd w:id="26"/>
      <w:r>
        <w:lastRenderedPageBreak/>
        <w:t>XX</w:t>
      </w:r>
      <w:r w:rsidR="004D20D5">
        <w:t>I</w:t>
      </w:r>
      <w:r>
        <w:t>. Informacje o formalnościach, jakie powinny być dopełnione po wyborze oferty w celu zawarcia umowy</w:t>
      </w:r>
    </w:p>
    <w:p w14:paraId="4DF96DEA"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4FA778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47C982B7"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110B554" w14:textId="77777777"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14:paraId="49091D20"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7DAF24A5" w14:textId="77777777"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14:paraId="431DCDD8"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696EB3B4"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6F0F13B"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74635366"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18370A2" w14:textId="77777777"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14:paraId="4A84C500" w14:textId="77777777"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77777777" w:rsidR="00852768" w:rsidRDefault="00852768" w:rsidP="00852768">
      <w:pPr>
        <w:numPr>
          <w:ilvl w:val="0"/>
          <w:numId w:val="6"/>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C558DE7"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931B76D" w14:textId="7777777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356A8A3"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E905F77"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77777777"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14:paraId="672E8AEB"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F945347"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C02A9A1" w14:textId="77777777"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14:paraId="5D324241"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53529A5" w14:textId="77777777"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8B62F9"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60E7F5" w14:textId="77777777" w:rsidR="005B356F" w:rsidRDefault="00D375AB">
      <w:pPr>
        <w:pStyle w:val="Nagwek2"/>
        <w:spacing w:line="320" w:lineRule="auto"/>
        <w:jc w:val="both"/>
      </w:pPr>
      <w:r>
        <w:lastRenderedPageBreak/>
        <w:t>XXV. Spis załączników</w:t>
      </w:r>
    </w:p>
    <w:p w14:paraId="21AFABB9" w14:textId="6E6355B6"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r w:rsidR="001D05AE">
        <w:rPr>
          <w:sz w:val="20"/>
          <w:szCs w:val="20"/>
        </w:rPr>
        <w:t xml:space="preserve"> dla poszczególnych części – załączniki 1a, 1b, 1c, 1d, 1e, 1f</w:t>
      </w:r>
      <w:r w:rsidR="00852768" w:rsidRPr="00CC6174">
        <w:rPr>
          <w:sz w:val="20"/>
          <w:szCs w:val="20"/>
        </w:rPr>
        <w:t>]</w:t>
      </w:r>
    </w:p>
    <w:p w14:paraId="6B5BACA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6FB5158"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626C6C51"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748446F9"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11A3BFB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51FE6954" w14:textId="77777777"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281BAEE8" w14:textId="77777777"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4FA52D59" w14:textId="77777777" w:rsidR="003B727F" w:rsidRDefault="003B727F" w:rsidP="00852768">
      <w:pPr>
        <w:rPr>
          <w:rFonts w:ascii="Times New Roman" w:hAnsi="Times New Roman"/>
          <w:i/>
        </w:rPr>
      </w:pPr>
    </w:p>
    <w:p w14:paraId="0EC982CE" w14:textId="77777777" w:rsidR="003B727F" w:rsidRDefault="003B727F" w:rsidP="009F5611">
      <w:pPr>
        <w:ind w:left="720"/>
        <w:jc w:val="right"/>
        <w:rPr>
          <w:rFonts w:ascii="Times New Roman" w:hAnsi="Times New Roman"/>
          <w:i/>
        </w:rPr>
      </w:pPr>
    </w:p>
    <w:p w14:paraId="63ABD9A6" w14:textId="77777777" w:rsidR="00E7633D" w:rsidRDefault="00E7633D" w:rsidP="009F5611">
      <w:pPr>
        <w:ind w:left="720"/>
        <w:jc w:val="right"/>
        <w:rPr>
          <w:rFonts w:ascii="Times New Roman" w:hAnsi="Times New Roman"/>
          <w:i/>
        </w:rPr>
      </w:pPr>
    </w:p>
    <w:p w14:paraId="52C993B7" w14:textId="77777777" w:rsidR="003B727F" w:rsidRDefault="003B727F" w:rsidP="009F5611">
      <w:pPr>
        <w:ind w:left="720"/>
        <w:jc w:val="right"/>
        <w:rPr>
          <w:rFonts w:ascii="Times New Roman" w:hAnsi="Times New Roman"/>
          <w:i/>
        </w:rPr>
      </w:pPr>
    </w:p>
    <w:sectPr w:rsidR="003B727F" w:rsidSect="00857755">
      <w:headerReference w:type="default" r:id="rId24"/>
      <w:footerReference w:type="default" r:id="rId2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5F53" w14:textId="77777777" w:rsidR="00B07BD2" w:rsidRDefault="00B07BD2">
      <w:pPr>
        <w:spacing w:line="240" w:lineRule="auto"/>
      </w:pPr>
      <w:r>
        <w:separator/>
      </w:r>
    </w:p>
  </w:endnote>
  <w:endnote w:type="continuationSeparator" w:id="0">
    <w:p w14:paraId="7417B45F" w14:textId="77777777" w:rsidR="00B07BD2" w:rsidRDefault="00B07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77777777" w:rsidR="0016647A" w:rsidRDefault="00893518">
    <w:pPr>
      <w:jc w:val="right"/>
    </w:pPr>
    <w:r>
      <w:fldChar w:fldCharType="begin"/>
    </w:r>
    <w:r>
      <w:instrText>PAGE</w:instrText>
    </w:r>
    <w:r>
      <w:fldChar w:fldCharType="separate"/>
    </w:r>
    <w:r w:rsidR="002579D7">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899A" w14:textId="77777777" w:rsidR="00B07BD2" w:rsidRDefault="00B07BD2">
      <w:pPr>
        <w:spacing w:line="240" w:lineRule="auto"/>
      </w:pPr>
      <w:r>
        <w:separator/>
      </w:r>
    </w:p>
  </w:footnote>
  <w:footnote w:type="continuationSeparator" w:id="0">
    <w:p w14:paraId="041D79AA" w14:textId="77777777" w:rsidR="00B07BD2" w:rsidRDefault="00B07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13AE9CF3"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320B4B">
      <w:rPr>
        <w:sz w:val="20"/>
        <w:szCs w:val="20"/>
      </w:rPr>
      <w:t>WL.2370.</w:t>
    </w:r>
    <w:r w:rsidR="001D05AE">
      <w:rPr>
        <w:sz w:val="20"/>
        <w:szCs w:val="20"/>
      </w:rPr>
      <w:t>4</w:t>
    </w:r>
    <w:r w:rsidR="00320B4B">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81F3C87"/>
    <w:multiLevelType w:val="hybridMultilevel"/>
    <w:tmpl w:val="2978287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4"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6"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3"/>
  </w:num>
  <w:num w:numId="2">
    <w:abstractNumId w:val="28"/>
  </w:num>
  <w:num w:numId="3">
    <w:abstractNumId w:val="16"/>
  </w:num>
  <w:num w:numId="4">
    <w:abstractNumId w:val="2"/>
  </w:num>
  <w:num w:numId="5">
    <w:abstractNumId w:val="64"/>
  </w:num>
  <w:num w:numId="6">
    <w:abstractNumId w:val="37"/>
  </w:num>
  <w:num w:numId="7">
    <w:abstractNumId w:val="4"/>
  </w:num>
  <w:num w:numId="8">
    <w:abstractNumId w:val="63"/>
  </w:num>
  <w:num w:numId="9">
    <w:abstractNumId w:val="49"/>
  </w:num>
  <w:num w:numId="10">
    <w:abstractNumId w:val="51"/>
  </w:num>
  <w:num w:numId="11">
    <w:abstractNumId w:val="57"/>
  </w:num>
  <w:num w:numId="12">
    <w:abstractNumId w:val="9"/>
  </w:num>
  <w:num w:numId="13">
    <w:abstractNumId w:val="0"/>
  </w:num>
  <w:num w:numId="14">
    <w:abstractNumId w:val="17"/>
  </w:num>
  <w:num w:numId="15">
    <w:abstractNumId w:val="70"/>
  </w:num>
  <w:num w:numId="16">
    <w:abstractNumId w:val="67"/>
  </w:num>
  <w:num w:numId="17">
    <w:abstractNumId w:val="31"/>
  </w:num>
  <w:num w:numId="18">
    <w:abstractNumId w:val="43"/>
  </w:num>
  <w:num w:numId="19">
    <w:abstractNumId w:val="66"/>
  </w:num>
  <w:num w:numId="20">
    <w:abstractNumId w:val="34"/>
  </w:num>
  <w:num w:numId="21">
    <w:abstractNumId w:val="1"/>
  </w:num>
  <w:num w:numId="22">
    <w:abstractNumId w:val="8"/>
  </w:num>
  <w:num w:numId="23">
    <w:abstractNumId w:val="32"/>
  </w:num>
  <w:num w:numId="24">
    <w:abstractNumId w:val="50"/>
  </w:num>
  <w:num w:numId="25">
    <w:abstractNumId w:val="27"/>
  </w:num>
  <w:num w:numId="26">
    <w:abstractNumId w:val="33"/>
  </w:num>
  <w:num w:numId="27">
    <w:abstractNumId w:val="52"/>
  </w:num>
  <w:num w:numId="28">
    <w:abstractNumId w:val="22"/>
  </w:num>
  <w:num w:numId="29">
    <w:abstractNumId w:val="54"/>
  </w:num>
  <w:num w:numId="30">
    <w:abstractNumId w:val="48"/>
  </w:num>
  <w:num w:numId="31">
    <w:abstractNumId w:val="21"/>
  </w:num>
  <w:num w:numId="32">
    <w:abstractNumId w:val="45"/>
  </w:num>
  <w:num w:numId="33">
    <w:abstractNumId w:val="12"/>
  </w:num>
  <w:num w:numId="34">
    <w:abstractNumId w:val="46"/>
  </w:num>
  <w:num w:numId="35">
    <w:abstractNumId w:val="10"/>
  </w:num>
  <w:num w:numId="36">
    <w:abstractNumId w:val="41"/>
  </w:num>
  <w:num w:numId="37">
    <w:abstractNumId w:val="55"/>
    <w:lvlOverride w:ilvl="0">
      <w:startOverride w:val="1"/>
    </w:lvlOverride>
  </w:num>
  <w:num w:numId="38">
    <w:abstractNumId w:val="40"/>
    <w:lvlOverride w:ilvl="0">
      <w:startOverride w:val="1"/>
    </w:lvlOverride>
  </w:num>
  <w:num w:numId="39">
    <w:abstractNumId w:val="20"/>
  </w:num>
  <w:num w:numId="40">
    <w:abstractNumId w:val="55"/>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65"/>
  </w:num>
  <w:num w:numId="45">
    <w:abstractNumId w:val="47"/>
  </w:num>
  <w:num w:numId="46">
    <w:abstractNumId w:val="18"/>
  </w:num>
  <w:num w:numId="47">
    <w:abstractNumId w:val="30"/>
  </w:num>
  <w:num w:numId="48">
    <w:abstractNumId w:val="29"/>
  </w:num>
  <w:num w:numId="49">
    <w:abstractNumId w:val="26"/>
  </w:num>
  <w:num w:numId="50">
    <w:abstractNumId w:val="61"/>
  </w:num>
  <w:num w:numId="51">
    <w:abstractNumId w:val="42"/>
  </w:num>
  <w:num w:numId="52">
    <w:abstractNumId w:val="59"/>
  </w:num>
  <w:num w:numId="53">
    <w:abstractNumId w:val="39"/>
  </w:num>
  <w:num w:numId="54">
    <w:abstractNumId w:val="38"/>
  </w:num>
  <w:num w:numId="55">
    <w:abstractNumId w:val="5"/>
  </w:num>
  <w:num w:numId="56">
    <w:abstractNumId w:val="13"/>
  </w:num>
  <w:num w:numId="57">
    <w:abstractNumId w:val="44"/>
  </w:num>
  <w:num w:numId="58">
    <w:abstractNumId w:val="25"/>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5"/>
  </w:num>
  <w:num w:numId="66">
    <w:abstractNumId w:val="24"/>
  </w:num>
  <w:num w:numId="67">
    <w:abstractNumId w:val="35"/>
  </w:num>
  <w:num w:numId="68">
    <w:abstractNumId w:val="72"/>
  </w:num>
  <w:num w:numId="69">
    <w:abstractNumId w:val="60"/>
  </w:num>
  <w:num w:numId="70">
    <w:abstractNumId w:val="69"/>
  </w:num>
  <w:num w:numId="71">
    <w:abstractNumId w:val="7"/>
  </w:num>
  <w:num w:numId="72">
    <w:abstractNumId w:val="14"/>
  </w:num>
  <w:num w:numId="73">
    <w:abstractNumId w:val="19"/>
  </w:num>
  <w:num w:numId="74">
    <w:abstractNumId w:val="11"/>
  </w:num>
  <w:num w:numId="75">
    <w:abstractNumId w:val="71"/>
  </w:num>
  <w:num w:numId="7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07E65"/>
    <w:rsid w:val="00015A0A"/>
    <w:rsid w:val="00026559"/>
    <w:rsid w:val="00037DD8"/>
    <w:rsid w:val="0006245B"/>
    <w:rsid w:val="000624E1"/>
    <w:rsid w:val="00063B57"/>
    <w:rsid w:val="00066E5A"/>
    <w:rsid w:val="00080230"/>
    <w:rsid w:val="000917BD"/>
    <w:rsid w:val="0009393C"/>
    <w:rsid w:val="00093F2F"/>
    <w:rsid w:val="000B587F"/>
    <w:rsid w:val="000E4E59"/>
    <w:rsid w:val="000E5694"/>
    <w:rsid w:val="000F26D4"/>
    <w:rsid w:val="00106636"/>
    <w:rsid w:val="0011410A"/>
    <w:rsid w:val="0012428A"/>
    <w:rsid w:val="0012504F"/>
    <w:rsid w:val="001359DC"/>
    <w:rsid w:val="001415EF"/>
    <w:rsid w:val="001432B8"/>
    <w:rsid w:val="00146C73"/>
    <w:rsid w:val="001503BE"/>
    <w:rsid w:val="00160660"/>
    <w:rsid w:val="0016647A"/>
    <w:rsid w:val="001706AD"/>
    <w:rsid w:val="00183A9F"/>
    <w:rsid w:val="00190B63"/>
    <w:rsid w:val="001A45C3"/>
    <w:rsid w:val="001A4B7F"/>
    <w:rsid w:val="001D05AE"/>
    <w:rsid w:val="001D484A"/>
    <w:rsid w:val="001E4012"/>
    <w:rsid w:val="001E40CD"/>
    <w:rsid w:val="001E7B52"/>
    <w:rsid w:val="001F0ED8"/>
    <w:rsid w:val="001F213A"/>
    <w:rsid w:val="001F58B8"/>
    <w:rsid w:val="001F624B"/>
    <w:rsid w:val="00207104"/>
    <w:rsid w:val="00220BA8"/>
    <w:rsid w:val="0022405C"/>
    <w:rsid w:val="00233977"/>
    <w:rsid w:val="0023565C"/>
    <w:rsid w:val="0024269A"/>
    <w:rsid w:val="00245EC7"/>
    <w:rsid w:val="002579D7"/>
    <w:rsid w:val="00263100"/>
    <w:rsid w:val="00265420"/>
    <w:rsid w:val="00276FDA"/>
    <w:rsid w:val="00277C9F"/>
    <w:rsid w:val="002808EA"/>
    <w:rsid w:val="0029246B"/>
    <w:rsid w:val="002A0170"/>
    <w:rsid w:val="002B6CBF"/>
    <w:rsid w:val="002B6D2D"/>
    <w:rsid w:val="002C0F77"/>
    <w:rsid w:val="002E0F55"/>
    <w:rsid w:val="002E19CB"/>
    <w:rsid w:val="002E6891"/>
    <w:rsid w:val="00316B65"/>
    <w:rsid w:val="00320B4B"/>
    <w:rsid w:val="00330DE4"/>
    <w:rsid w:val="00353037"/>
    <w:rsid w:val="00354F5C"/>
    <w:rsid w:val="00372C38"/>
    <w:rsid w:val="00374256"/>
    <w:rsid w:val="003934D2"/>
    <w:rsid w:val="003B159C"/>
    <w:rsid w:val="003B46FE"/>
    <w:rsid w:val="003B727F"/>
    <w:rsid w:val="003C3DD3"/>
    <w:rsid w:val="003C3FB5"/>
    <w:rsid w:val="003C4472"/>
    <w:rsid w:val="003D54DE"/>
    <w:rsid w:val="003F00C8"/>
    <w:rsid w:val="003F29E8"/>
    <w:rsid w:val="0040394A"/>
    <w:rsid w:val="00405EB3"/>
    <w:rsid w:val="0041106B"/>
    <w:rsid w:val="004272F2"/>
    <w:rsid w:val="00434996"/>
    <w:rsid w:val="0044303A"/>
    <w:rsid w:val="004438F2"/>
    <w:rsid w:val="0046621F"/>
    <w:rsid w:val="0047100F"/>
    <w:rsid w:val="00475166"/>
    <w:rsid w:val="00482119"/>
    <w:rsid w:val="00485413"/>
    <w:rsid w:val="0048727A"/>
    <w:rsid w:val="00493F9D"/>
    <w:rsid w:val="004B5512"/>
    <w:rsid w:val="004B6597"/>
    <w:rsid w:val="004C4718"/>
    <w:rsid w:val="004C6BDC"/>
    <w:rsid w:val="004C7CC5"/>
    <w:rsid w:val="004D20D5"/>
    <w:rsid w:val="004D44F9"/>
    <w:rsid w:val="004F12FA"/>
    <w:rsid w:val="004F329F"/>
    <w:rsid w:val="004F3E48"/>
    <w:rsid w:val="004F72B2"/>
    <w:rsid w:val="00526A18"/>
    <w:rsid w:val="00541313"/>
    <w:rsid w:val="00542710"/>
    <w:rsid w:val="0054427E"/>
    <w:rsid w:val="00544B60"/>
    <w:rsid w:val="00555573"/>
    <w:rsid w:val="0056478A"/>
    <w:rsid w:val="00567903"/>
    <w:rsid w:val="00567B78"/>
    <w:rsid w:val="0058542C"/>
    <w:rsid w:val="0059091D"/>
    <w:rsid w:val="005930BF"/>
    <w:rsid w:val="005964DC"/>
    <w:rsid w:val="005B356F"/>
    <w:rsid w:val="005C12C0"/>
    <w:rsid w:val="005C15F0"/>
    <w:rsid w:val="005C7815"/>
    <w:rsid w:val="005D4FC9"/>
    <w:rsid w:val="005E3E49"/>
    <w:rsid w:val="005F3E0F"/>
    <w:rsid w:val="005F6EA7"/>
    <w:rsid w:val="00605387"/>
    <w:rsid w:val="00606015"/>
    <w:rsid w:val="00651901"/>
    <w:rsid w:val="006535E4"/>
    <w:rsid w:val="00661253"/>
    <w:rsid w:val="00663C23"/>
    <w:rsid w:val="00671178"/>
    <w:rsid w:val="00674354"/>
    <w:rsid w:val="0069432F"/>
    <w:rsid w:val="006A0377"/>
    <w:rsid w:val="006A0C29"/>
    <w:rsid w:val="006D0A0A"/>
    <w:rsid w:val="006F3915"/>
    <w:rsid w:val="006F6659"/>
    <w:rsid w:val="006F7641"/>
    <w:rsid w:val="00704665"/>
    <w:rsid w:val="0073430C"/>
    <w:rsid w:val="007447E4"/>
    <w:rsid w:val="00745F7B"/>
    <w:rsid w:val="007478D0"/>
    <w:rsid w:val="0075480E"/>
    <w:rsid w:val="00761D15"/>
    <w:rsid w:val="0076584B"/>
    <w:rsid w:val="00770322"/>
    <w:rsid w:val="007708B1"/>
    <w:rsid w:val="007920AA"/>
    <w:rsid w:val="00792680"/>
    <w:rsid w:val="007A0325"/>
    <w:rsid w:val="007A6A12"/>
    <w:rsid w:val="007C6983"/>
    <w:rsid w:val="007D1E86"/>
    <w:rsid w:val="007D5E38"/>
    <w:rsid w:val="007E4B05"/>
    <w:rsid w:val="007E6732"/>
    <w:rsid w:val="007F131A"/>
    <w:rsid w:val="00806602"/>
    <w:rsid w:val="00824A54"/>
    <w:rsid w:val="00826882"/>
    <w:rsid w:val="00831440"/>
    <w:rsid w:val="00831BF4"/>
    <w:rsid w:val="00845DE3"/>
    <w:rsid w:val="008462DD"/>
    <w:rsid w:val="00852768"/>
    <w:rsid w:val="00852787"/>
    <w:rsid w:val="0085722D"/>
    <w:rsid w:val="00857755"/>
    <w:rsid w:val="00865318"/>
    <w:rsid w:val="00873568"/>
    <w:rsid w:val="00875B3D"/>
    <w:rsid w:val="00877B98"/>
    <w:rsid w:val="008836AC"/>
    <w:rsid w:val="008836B1"/>
    <w:rsid w:val="00891CCA"/>
    <w:rsid w:val="00893518"/>
    <w:rsid w:val="008A0DA3"/>
    <w:rsid w:val="008A5948"/>
    <w:rsid w:val="008A648A"/>
    <w:rsid w:val="008C6A18"/>
    <w:rsid w:val="008D780A"/>
    <w:rsid w:val="008E3A74"/>
    <w:rsid w:val="008E4B15"/>
    <w:rsid w:val="008F10EF"/>
    <w:rsid w:val="00923C6F"/>
    <w:rsid w:val="0094522A"/>
    <w:rsid w:val="00945BDE"/>
    <w:rsid w:val="0094635E"/>
    <w:rsid w:val="00962F33"/>
    <w:rsid w:val="009631FB"/>
    <w:rsid w:val="0096728D"/>
    <w:rsid w:val="00975A0A"/>
    <w:rsid w:val="009A3338"/>
    <w:rsid w:val="009A3D9D"/>
    <w:rsid w:val="009C798A"/>
    <w:rsid w:val="009D43BF"/>
    <w:rsid w:val="009F5611"/>
    <w:rsid w:val="00A13C2B"/>
    <w:rsid w:val="00A22C57"/>
    <w:rsid w:val="00A25C32"/>
    <w:rsid w:val="00A309D6"/>
    <w:rsid w:val="00A30E16"/>
    <w:rsid w:val="00A316B1"/>
    <w:rsid w:val="00A40CBA"/>
    <w:rsid w:val="00A5661B"/>
    <w:rsid w:val="00A573B6"/>
    <w:rsid w:val="00A613A3"/>
    <w:rsid w:val="00A77888"/>
    <w:rsid w:val="00AC05E5"/>
    <w:rsid w:val="00AD198A"/>
    <w:rsid w:val="00AF2B8E"/>
    <w:rsid w:val="00AF5345"/>
    <w:rsid w:val="00AF5FE2"/>
    <w:rsid w:val="00B07BD2"/>
    <w:rsid w:val="00B146E7"/>
    <w:rsid w:val="00B2271A"/>
    <w:rsid w:val="00B53D78"/>
    <w:rsid w:val="00B723E5"/>
    <w:rsid w:val="00B774FC"/>
    <w:rsid w:val="00B9491E"/>
    <w:rsid w:val="00BB6BC2"/>
    <w:rsid w:val="00BE11BA"/>
    <w:rsid w:val="00BE3629"/>
    <w:rsid w:val="00BF3379"/>
    <w:rsid w:val="00C00D23"/>
    <w:rsid w:val="00C0520C"/>
    <w:rsid w:val="00C10250"/>
    <w:rsid w:val="00C1525C"/>
    <w:rsid w:val="00C15A9D"/>
    <w:rsid w:val="00C20B86"/>
    <w:rsid w:val="00C35F62"/>
    <w:rsid w:val="00C43576"/>
    <w:rsid w:val="00C52AAD"/>
    <w:rsid w:val="00C5446B"/>
    <w:rsid w:val="00C60C39"/>
    <w:rsid w:val="00C72D71"/>
    <w:rsid w:val="00C76EE2"/>
    <w:rsid w:val="00C90194"/>
    <w:rsid w:val="00C916BE"/>
    <w:rsid w:val="00CA3D8E"/>
    <w:rsid w:val="00CA5AC6"/>
    <w:rsid w:val="00CB42C1"/>
    <w:rsid w:val="00CB5E0B"/>
    <w:rsid w:val="00CC08A3"/>
    <w:rsid w:val="00CC6174"/>
    <w:rsid w:val="00CD0448"/>
    <w:rsid w:val="00CD7B6C"/>
    <w:rsid w:val="00CE71A3"/>
    <w:rsid w:val="00CF7B66"/>
    <w:rsid w:val="00D07A9D"/>
    <w:rsid w:val="00D15A72"/>
    <w:rsid w:val="00D2432E"/>
    <w:rsid w:val="00D30095"/>
    <w:rsid w:val="00D330F2"/>
    <w:rsid w:val="00D375AB"/>
    <w:rsid w:val="00D478F3"/>
    <w:rsid w:val="00D66034"/>
    <w:rsid w:val="00D66FF5"/>
    <w:rsid w:val="00D80E1E"/>
    <w:rsid w:val="00D82FBA"/>
    <w:rsid w:val="00D85A1B"/>
    <w:rsid w:val="00D960F2"/>
    <w:rsid w:val="00DA4546"/>
    <w:rsid w:val="00DD131C"/>
    <w:rsid w:val="00DE270A"/>
    <w:rsid w:val="00DF08F7"/>
    <w:rsid w:val="00E14FB8"/>
    <w:rsid w:val="00E15C4F"/>
    <w:rsid w:val="00E267D5"/>
    <w:rsid w:val="00E34EC4"/>
    <w:rsid w:val="00E37D86"/>
    <w:rsid w:val="00E740CC"/>
    <w:rsid w:val="00E7633D"/>
    <w:rsid w:val="00E874CC"/>
    <w:rsid w:val="00EA0153"/>
    <w:rsid w:val="00EA6E08"/>
    <w:rsid w:val="00EB50AB"/>
    <w:rsid w:val="00EC02CD"/>
    <w:rsid w:val="00EC3373"/>
    <w:rsid w:val="00EC5D86"/>
    <w:rsid w:val="00ED5C4C"/>
    <w:rsid w:val="00ED7E61"/>
    <w:rsid w:val="00EE6FB3"/>
    <w:rsid w:val="00EE6FB6"/>
    <w:rsid w:val="00EF052D"/>
    <w:rsid w:val="00EF077D"/>
    <w:rsid w:val="00F32C88"/>
    <w:rsid w:val="00F34DEE"/>
    <w:rsid w:val="00F47DBC"/>
    <w:rsid w:val="00F54155"/>
    <w:rsid w:val="00F64283"/>
    <w:rsid w:val="00F8704D"/>
    <w:rsid w:val="00F912F8"/>
    <w:rsid w:val="00FA54AC"/>
    <w:rsid w:val="00FB4CBE"/>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8264</Words>
  <Characters>49585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4</cp:revision>
  <cp:lastPrinted>2022-01-26T07:35:00Z</cp:lastPrinted>
  <dcterms:created xsi:type="dcterms:W3CDTF">2022-01-26T07:35:00Z</dcterms:created>
  <dcterms:modified xsi:type="dcterms:W3CDTF">2022-01-28T07:27:00Z</dcterms:modified>
</cp:coreProperties>
</file>