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53BEC" w14:textId="77777777" w:rsidR="009528B8" w:rsidRDefault="00381BBB" w:rsidP="005E5CCA">
      <w:pPr>
        <w:pStyle w:val="Indeks"/>
        <w:ind w:right="-143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75D40276" wp14:editId="616F5D27">
                <wp:simplePos x="0" y="0"/>
                <wp:positionH relativeFrom="column">
                  <wp:posOffset>-480695</wp:posOffset>
                </wp:positionH>
                <wp:positionV relativeFrom="paragraph">
                  <wp:posOffset>-161290</wp:posOffset>
                </wp:positionV>
                <wp:extent cx="3248660" cy="1092200"/>
                <wp:effectExtent l="0" t="635" r="635" b="3175"/>
                <wp:wrapNone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7920" cy="109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FFAD709" w14:textId="77777777" w:rsidR="009528B8" w:rsidRDefault="00381BBB">
                            <w:pPr>
                              <w:pStyle w:val="Zawartoramki"/>
                              <w:tabs>
                                <w:tab w:val="left" w:pos="1843"/>
                              </w:tabs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10321889" wp14:editId="6CE4005B">
                                  <wp:extent cx="809625" cy="971550"/>
                                  <wp:effectExtent l="0" t="0" r="0" b="0"/>
                                  <wp:docPr id="3" name="Obraz 2" descr="HER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Obraz 2" descr="HER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971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5183A68" w14:textId="77777777" w:rsidR="009528B8" w:rsidRDefault="009528B8">
                            <w:pPr>
                              <w:pStyle w:val="Zawartoramki"/>
                              <w:tabs>
                                <w:tab w:val="left" w:pos="1843"/>
                              </w:tabs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D40276" id="Text Box 4" o:spid="_x0000_s1026" style="position:absolute;margin-left:-37.85pt;margin-top:-12.7pt;width:255.8pt;height:86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" stroked="f">
                <v:textbox>
                  <w:txbxContent>
                    <w:p w14:paraId="3FFAD709" w14:textId="77777777" w:rsidR="009528B8" w:rsidRDefault="00381BBB">
                      <w:pPr>
                        <w:pStyle w:val="Zawartoramki"/>
                        <w:tabs>
                          <w:tab w:val="left" w:pos="1843"/>
                        </w:tabs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10321889" wp14:editId="6CE4005B">
                            <wp:extent cx="809625" cy="971550"/>
                            <wp:effectExtent l="0" t="0" r="0" b="0"/>
                            <wp:docPr id="3" name="Obraz 2" descr="HER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Obraz 2" descr="HER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971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5183A68" w14:textId="77777777" w:rsidR="009528B8" w:rsidRDefault="009528B8">
                      <w:pPr>
                        <w:pStyle w:val="Zawartoramki"/>
                        <w:tabs>
                          <w:tab w:val="left" w:pos="1843"/>
                        </w:tabs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08559DC7" wp14:editId="57929164">
                <wp:simplePos x="0" y="0"/>
                <wp:positionH relativeFrom="column">
                  <wp:posOffset>570865</wp:posOffset>
                </wp:positionH>
                <wp:positionV relativeFrom="paragraph">
                  <wp:posOffset>2540</wp:posOffset>
                </wp:positionV>
                <wp:extent cx="2159635" cy="388620"/>
                <wp:effectExtent l="3175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8920" cy="38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021C39D" w14:textId="77777777" w:rsidR="009528B8" w:rsidRDefault="00381BBB">
                            <w:pPr>
                              <w:pStyle w:val="Zawartoramki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Gmina Rokietnica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</wp:anchor>
            </w:drawing>
          </mc:Choice>
          <mc:Fallback>
            <w:pict>
              <v:rect w14:anchorId="08559DC7" id="Text Box 5" o:spid="_x0000_s1027" style="position:absolute;margin-left:44.95pt;margin-top:.2pt;width:170.05pt;height:30.6pt;z-index:3;visibility:visible;mso-wrap-style:square;mso-width-percent:400;mso-wrap-distance-left:9pt;mso-wrap-distance-top:0;mso-wrap-distance-right:9pt;mso-wrap-distance-bottom:0;mso-position-horizontal:absolute;mso-position-horizontal-relative:text;mso-position-vertical:absolute;mso-position-vertical-relative:text;mso-width-percent:40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" stroked="f">
                <v:textbox>
                  <w:txbxContent>
                    <w:p w14:paraId="6021C39D" w14:textId="77777777" w:rsidR="009528B8" w:rsidRDefault="00381BBB">
                      <w:pPr>
                        <w:pStyle w:val="Zawartoramki"/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Gmina Rokietnica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4" behindDoc="1" locked="0" layoutInCell="1" allowOverlap="1" wp14:anchorId="2CE088B7" wp14:editId="3CE990B9">
            <wp:simplePos x="0" y="0"/>
            <wp:positionH relativeFrom="column">
              <wp:posOffset>3307715</wp:posOffset>
            </wp:positionH>
            <wp:positionV relativeFrom="paragraph">
              <wp:posOffset>5080</wp:posOffset>
            </wp:positionV>
            <wp:extent cx="733425" cy="879475"/>
            <wp:effectExtent l="0" t="0" r="0" b="0"/>
            <wp:wrapNone/>
            <wp:docPr id="7" name="Obraz 6" descr="znak cert_syst_zarz_ISO9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6" descr="znak cert_syst_zarz_ISO900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Urząd Gminy w Rokietnicy</w:t>
      </w:r>
    </w:p>
    <w:p w14:paraId="6698A66C" w14:textId="77777777" w:rsidR="009528B8" w:rsidRDefault="00BA0762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de-DE"/>
        </w:rPr>
      </w:pPr>
      <w:r>
        <w:rPr>
          <w:rFonts w:ascii="Univers" w:hAnsi="Univers" w:cs="Arial"/>
          <w:bCs/>
          <w:sz w:val="12"/>
          <w:szCs w:val="12"/>
          <w:lang w:val="pl-PL"/>
        </w:rPr>
        <w:t>Urząd Gminy Rokietnica</w:t>
      </w:r>
      <w:r>
        <w:rPr>
          <w:rFonts w:ascii="Univers" w:hAnsi="Univers" w:cs="Arial"/>
          <w:bCs/>
          <w:sz w:val="12"/>
          <w:szCs w:val="12"/>
          <w:lang w:val="pl-PL"/>
        </w:rPr>
        <w:br/>
      </w:r>
      <w:r w:rsidR="00381BBB">
        <w:rPr>
          <w:rFonts w:ascii="Univers" w:hAnsi="Univers" w:cs="Arial"/>
          <w:bCs/>
          <w:sz w:val="12"/>
          <w:szCs w:val="12"/>
          <w:lang w:val="pl-PL"/>
        </w:rPr>
        <w:t xml:space="preserve">62-090 Rokietnica, ul. </w:t>
      </w:r>
      <w:proofErr w:type="spellStart"/>
      <w:r w:rsidR="00381BBB">
        <w:rPr>
          <w:rFonts w:ascii="Univers" w:hAnsi="Univers" w:cs="Arial"/>
          <w:bCs/>
          <w:sz w:val="12"/>
          <w:szCs w:val="12"/>
          <w:lang w:val="de-DE"/>
        </w:rPr>
        <w:t>Golęcińska</w:t>
      </w:r>
      <w:proofErr w:type="spellEnd"/>
      <w:r w:rsidR="00381BBB">
        <w:rPr>
          <w:rFonts w:ascii="Univers" w:hAnsi="Univers" w:cs="Arial"/>
          <w:bCs/>
          <w:sz w:val="12"/>
          <w:szCs w:val="12"/>
          <w:lang w:val="de-DE"/>
        </w:rPr>
        <w:t xml:space="preserve"> 1</w:t>
      </w:r>
    </w:p>
    <w:p w14:paraId="09356756" w14:textId="77777777" w:rsidR="009528B8" w:rsidRDefault="009528B8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6"/>
          <w:szCs w:val="6"/>
          <w:lang w:val="de-DE"/>
        </w:rPr>
      </w:pPr>
    </w:p>
    <w:p w14:paraId="60CA0982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de-DE"/>
        </w:rPr>
      </w:pPr>
      <w:r>
        <w:rPr>
          <w:rFonts w:ascii="Univers" w:hAnsi="Univers" w:cs="Arial"/>
          <w:bCs/>
          <w:sz w:val="12"/>
          <w:szCs w:val="12"/>
          <w:lang w:val="de-DE"/>
        </w:rPr>
        <w:t>tel.: +48 61 89 60 600</w:t>
      </w:r>
    </w:p>
    <w:p w14:paraId="41DBB411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de-DE"/>
        </w:rPr>
      </w:pPr>
      <w:r>
        <w:rPr>
          <w:rFonts w:ascii="Univers" w:hAnsi="Univers" w:cs="Arial"/>
          <w:bCs/>
          <w:sz w:val="12"/>
          <w:szCs w:val="12"/>
          <w:lang w:val="de-DE"/>
        </w:rPr>
        <w:t>fax: +48 61 89 60 620</w:t>
      </w:r>
    </w:p>
    <w:p w14:paraId="2497C2F9" w14:textId="77777777" w:rsidR="009528B8" w:rsidRDefault="009528B8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6"/>
          <w:szCs w:val="6"/>
          <w:lang w:val="de-DE"/>
        </w:rPr>
      </w:pPr>
    </w:p>
    <w:p w14:paraId="6D1F9947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de-DE"/>
        </w:rPr>
      </w:pPr>
      <w:proofErr w:type="spellStart"/>
      <w:r>
        <w:rPr>
          <w:rFonts w:ascii="Univers" w:hAnsi="Univers" w:cs="Arial"/>
          <w:bCs/>
          <w:sz w:val="12"/>
          <w:szCs w:val="12"/>
          <w:lang w:val="de-DE"/>
        </w:rPr>
        <w:t>e-mail</w:t>
      </w:r>
      <w:proofErr w:type="spellEnd"/>
      <w:r>
        <w:rPr>
          <w:rFonts w:ascii="Univers" w:hAnsi="Univers" w:cs="Arial"/>
          <w:bCs/>
          <w:sz w:val="12"/>
          <w:szCs w:val="12"/>
          <w:lang w:val="de-DE"/>
        </w:rPr>
        <w:t>: urzad@rokietnica.pl</w:t>
      </w:r>
    </w:p>
    <w:p w14:paraId="70483C4A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pl-PL"/>
        </w:rPr>
      </w:pPr>
      <w:r>
        <w:rPr>
          <w:rFonts w:ascii="Univers" w:hAnsi="Univers" w:cs="Arial"/>
          <w:bCs/>
          <w:sz w:val="12"/>
          <w:szCs w:val="12"/>
          <w:lang w:val="pl-PL"/>
        </w:rPr>
        <w:t>www.rokietnica.pl</w:t>
      </w:r>
    </w:p>
    <w:p w14:paraId="1E3DDAB2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pl-PL"/>
        </w:rPr>
      </w:pPr>
      <w:r>
        <w:rPr>
          <w:rFonts w:ascii="Univers" w:hAnsi="Univers" w:cs="Arial"/>
          <w:bCs/>
          <w:sz w:val="12"/>
          <w:szCs w:val="12"/>
          <w:lang w:val="pl-PL"/>
        </w:rPr>
        <w:t>NIP 777-283-48-84</w:t>
      </w:r>
    </w:p>
    <w:p w14:paraId="45FBA339" w14:textId="77777777" w:rsidR="009528B8" w:rsidRDefault="009528B8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6"/>
          <w:szCs w:val="6"/>
          <w:lang w:val="pl-PL"/>
        </w:rPr>
      </w:pPr>
    </w:p>
    <w:p w14:paraId="61B1A343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pl-PL"/>
        </w:rPr>
      </w:pPr>
      <w:r>
        <w:rPr>
          <w:rFonts w:ascii="Univers" w:hAnsi="Univers" w:cs="Arial"/>
          <w:bCs/>
          <w:sz w:val="12"/>
          <w:szCs w:val="12"/>
          <w:lang w:val="pl-PL"/>
        </w:rPr>
        <w:t xml:space="preserve">Poznański Bank Spółdzielczy </w:t>
      </w:r>
    </w:p>
    <w:p w14:paraId="76D12E35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pl-PL"/>
        </w:rPr>
      </w:pPr>
      <w:r>
        <w:rPr>
          <w:rFonts w:ascii="Univers" w:hAnsi="Univers" w:cs="Arial"/>
          <w:bCs/>
          <w:sz w:val="12"/>
          <w:szCs w:val="12"/>
          <w:lang w:val="pl-PL"/>
        </w:rPr>
        <w:t>w Poznaniu o/Rokietnica</w:t>
      </w:r>
    </w:p>
    <w:p w14:paraId="51E6A489" w14:textId="77777777" w:rsidR="009528B8" w:rsidRDefault="00381BBB">
      <w:pPr>
        <w:pStyle w:val="Nagwek"/>
        <w:ind w:left="6662" w:right="-1134"/>
        <w:rPr>
          <w:rFonts w:ascii="Univers" w:hAnsi="Univers" w:cs="Arial"/>
          <w:bCs/>
          <w:sz w:val="12"/>
          <w:szCs w:val="12"/>
        </w:rPr>
      </w:pPr>
      <w:r>
        <w:rPr>
          <w:rFonts w:ascii="Univers" w:hAnsi="Univers" w:cs="Arial"/>
          <w:bCs/>
          <w:sz w:val="12"/>
          <w:szCs w:val="12"/>
        </w:rPr>
        <w:t>69 9043 1041 3041 0023 9110 0001</w:t>
      </w:r>
    </w:p>
    <w:p w14:paraId="1842EA39" w14:textId="77777777" w:rsidR="009528B8" w:rsidRDefault="009528B8">
      <w:pPr>
        <w:pStyle w:val="Nagwek"/>
        <w:ind w:left="6237"/>
        <w:rPr>
          <w:rFonts w:ascii="Arial" w:hAnsi="Arial" w:cs="Arial"/>
          <w:b/>
          <w:bCs/>
          <w:sz w:val="13"/>
          <w:szCs w:val="1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72"/>
        <w:gridCol w:w="4232"/>
      </w:tblGrid>
      <w:tr w:rsidR="005C0713" w14:paraId="0EBD0E5D" w14:textId="77777777" w:rsidTr="005C0713">
        <w:trPr>
          <w:trHeight w:val="487"/>
        </w:trPr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14:paraId="1CCA8BDD" w14:textId="77777777" w:rsidR="005C0713" w:rsidRDefault="005C0713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14:paraId="21646512" w14:textId="02179F6B" w:rsidR="005C0713" w:rsidRDefault="005C0713">
            <w:pPr>
              <w:pStyle w:val="Nagwek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</w:t>
            </w:r>
            <w:r w:rsidR="00570414"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t xml:space="preserve"> Rokietnica, dnia </w:t>
            </w:r>
            <w:r w:rsidR="007D24FA">
              <w:rPr>
                <w:rFonts w:asciiTheme="minorHAnsi" w:hAnsiTheme="minorHAnsi" w:cstheme="minorHAnsi"/>
              </w:rPr>
              <w:t>30</w:t>
            </w:r>
            <w:r>
              <w:rPr>
                <w:rFonts w:asciiTheme="minorHAnsi" w:hAnsiTheme="minorHAnsi" w:cstheme="minorHAnsi"/>
              </w:rPr>
              <w:t>.0</w:t>
            </w:r>
            <w:r w:rsidR="00570414">
              <w:rPr>
                <w:rFonts w:asciiTheme="minorHAnsi" w:hAnsiTheme="minorHAnsi" w:cstheme="minorHAnsi"/>
              </w:rPr>
              <w:t>9</w:t>
            </w:r>
            <w:r>
              <w:rPr>
                <w:rFonts w:asciiTheme="minorHAnsi" w:hAnsiTheme="minorHAnsi" w:cstheme="minorHAnsi"/>
              </w:rPr>
              <w:t>.2021r.</w:t>
            </w:r>
          </w:p>
          <w:p w14:paraId="23861777" w14:textId="77777777" w:rsidR="005C0713" w:rsidRDefault="005C0713">
            <w:pPr>
              <w:pStyle w:val="Nagwek"/>
              <w:rPr>
                <w:rFonts w:asciiTheme="minorHAnsi" w:hAnsiTheme="minorHAnsi" w:cstheme="minorHAnsi"/>
              </w:rPr>
            </w:pPr>
          </w:p>
          <w:p w14:paraId="6A3F0559" w14:textId="77777777" w:rsidR="005C0713" w:rsidRDefault="005C0713">
            <w:pPr>
              <w:pStyle w:val="Nagwek"/>
              <w:rPr>
                <w:rFonts w:asciiTheme="minorHAnsi" w:hAnsiTheme="minorHAnsi" w:cstheme="minorHAnsi"/>
              </w:rPr>
            </w:pPr>
          </w:p>
        </w:tc>
      </w:tr>
      <w:tr w:rsidR="005C0713" w14:paraId="1E2F0891" w14:textId="77777777" w:rsidTr="005C0713"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14:paraId="05DCAFE6" w14:textId="09EC02EA" w:rsidR="005C0713" w:rsidRDefault="005C0713">
            <w:pPr>
              <w:spacing w:after="0" w:line="240" w:lineRule="auto"/>
              <w:ind w:right="317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 xml:space="preserve">      ZP.271.</w:t>
            </w:r>
            <w:r w:rsidR="007D24FA">
              <w:rPr>
                <w:rFonts w:asciiTheme="minorHAnsi" w:eastAsiaTheme="minorHAnsi" w:hAnsiTheme="minorHAnsi" w:cstheme="minorHAnsi"/>
              </w:rPr>
              <w:t>9</w:t>
            </w:r>
            <w:r>
              <w:rPr>
                <w:rFonts w:asciiTheme="minorHAnsi" w:eastAsiaTheme="minorHAnsi" w:hAnsiTheme="minorHAnsi" w:cstheme="minorHAnsi"/>
              </w:rPr>
              <w:t xml:space="preserve">.2021                                                                               </w:t>
            </w:r>
          </w:p>
          <w:p w14:paraId="7E54C12D" w14:textId="77777777" w:rsidR="005C0713" w:rsidRDefault="005C0713">
            <w:pPr>
              <w:spacing w:after="0" w:line="240" w:lineRule="auto"/>
              <w:ind w:right="317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83C526" w14:textId="77777777" w:rsidR="005C0713" w:rsidRDefault="005C0713">
            <w:pPr>
              <w:spacing w:after="0" w:line="240" w:lineRule="auto"/>
              <w:ind w:left="640" w:right="317" w:firstLine="425"/>
              <w:rPr>
                <w:rFonts w:asciiTheme="minorHAnsi" w:eastAsiaTheme="minorHAnsi" w:hAnsiTheme="minorHAnsi" w:cstheme="minorHAnsi"/>
                <w:i/>
              </w:rPr>
            </w:pPr>
            <w:r>
              <w:rPr>
                <w:rFonts w:asciiTheme="minorHAnsi" w:eastAsiaTheme="minorHAnsi" w:hAnsiTheme="minorHAnsi" w:cstheme="minorHAnsi"/>
                <w:i/>
              </w:rPr>
              <w:t xml:space="preserve">       </w:t>
            </w:r>
          </w:p>
        </w:tc>
      </w:tr>
    </w:tbl>
    <w:p w14:paraId="14A69D9C" w14:textId="54D9E574" w:rsidR="005E5CCA" w:rsidRDefault="005C0713" w:rsidP="005E5CCA">
      <w:pPr>
        <w:ind w:right="317"/>
        <w:jc w:val="both"/>
        <w:rPr>
          <w:rFonts w:asciiTheme="minorHAnsi" w:eastAsiaTheme="minorHAnsi" w:hAnsiTheme="minorHAnsi" w:cstheme="minorHAnsi"/>
          <w:b/>
        </w:rPr>
      </w:pPr>
      <w:r>
        <w:rPr>
          <w:rFonts w:asciiTheme="minorHAnsi" w:eastAsiaTheme="minorHAnsi" w:hAnsiTheme="minorHAnsi" w:cstheme="minorHAnsi"/>
          <w:b/>
        </w:rPr>
        <w:t xml:space="preserve">                     </w:t>
      </w:r>
      <w:r>
        <w:rPr>
          <w:rFonts w:asciiTheme="minorHAnsi" w:eastAsiaTheme="minorHAnsi" w:hAnsiTheme="minorHAnsi" w:cstheme="minorHAnsi"/>
          <w:b/>
        </w:rPr>
        <w:br/>
        <w:t xml:space="preserve">                                 Zawiadomienie o </w:t>
      </w:r>
      <w:r w:rsidR="007D24FA">
        <w:rPr>
          <w:rFonts w:asciiTheme="minorHAnsi" w:eastAsiaTheme="minorHAnsi" w:hAnsiTheme="minorHAnsi" w:cstheme="minorHAnsi"/>
          <w:b/>
        </w:rPr>
        <w:t xml:space="preserve"> unieważnieniu postępowania</w:t>
      </w:r>
      <w:r>
        <w:rPr>
          <w:rFonts w:asciiTheme="minorHAnsi" w:eastAsiaTheme="minorHAnsi" w:hAnsiTheme="minorHAnsi" w:cstheme="minorHAnsi"/>
          <w:b/>
        </w:rPr>
        <w:t>.</w:t>
      </w:r>
    </w:p>
    <w:p w14:paraId="19057EDB" w14:textId="3BB1DF52" w:rsidR="00C97438" w:rsidRPr="00877AA1" w:rsidRDefault="005C0713" w:rsidP="00C97438">
      <w:pPr>
        <w:tabs>
          <w:tab w:val="left" w:pos="-22444"/>
        </w:tabs>
        <w:snapToGrid w:val="0"/>
        <w:ind w:right="-228"/>
        <w:rPr>
          <w:b/>
        </w:rPr>
      </w:pPr>
      <w:r>
        <w:rPr>
          <w:rFonts w:asciiTheme="minorHAnsi" w:eastAsiaTheme="minorHAnsi" w:hAnsiTheme="minorHAnsi" w:cstheme="minorHAnsi"/>
        </w:rPr>
        <w:t>Dotyczy postępowania o udzielenie zamówienia pn.  „</w:t>
      </w:r>
      <w:r w:rsidR="00C97438" w:rsidRPr="00877AA1">
        <w:rPr>
          <w:rFonts w:asciiTheme="majorHAnsi" w:hAnsiTheme="majorHAnsi" w:cstheme="majorHAnsi"/>
          <w:b/>
          <w:kern w:val="3"/>
          <w:sz w:val="24"/>
          <w:szCs w:val="24"/>
        </w:rPr>
        <w:t xml:space="preserve">Utwardzenie nawierzchni parkingowej przed świetlicą wiejską w Cerekwicy. </w:t>
      </w:r>
      <w:r w:rsidR="00C97438" w:rsidRPr="00877AA1">
        <w:rPr>
          <w:rFonts w:cs="Calibri"/>
          <w:b/>
          <w:color w:val="000000"/>
        </w:rPr>
        <w:t>”</w:t>
      </w:r>
    </w:p>
    <w:p w14:paraId="125953CA" w14:textId="77777777" w:rsidR="00C97438" w:rsidRDefault="007D24FA" w:rsidP="007D24FA">
      <w:pPr>
        <w:ind w:right="317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 </w:t>
      </w:r>
      <w:r w:rsidR="005C0713">
        <w:rPr>
          <w:rFonts w:asciiTheme="minorHAnsi" w:eastAsiaTheme="minorHAnsi" w:hAnsiTheme="minorHAnsi" w:cstheme="minorHAnsi"/>
        </w:rPr>
        <w:t>Działając na podstawie art. 25</w:t>
      </w:r>
      <w:r w:rsidR="00C25EC9">
        <w:rPr>
          <w:rFonts w:asciiTheme="minorHAnsi" w:eastAsiaTheme="minorHAnsi" w:hAnsiTheme="minorHAnsi" w:cstheme="minorHAnsi"/>
        </w:rPr>
        <w:t xml:space="preserve">5 pkt 3 </w:t>
      </w:r>
      <w:r w:rsidR="005C0713">
        <w:rPr>
          <w:rFonts w:asciiTheme="minorHAnsi" w:eastAsiaTheme="minorHAnsi" w:hAnsiTheme="minorHAnsi" w:cstheme="minorHAnsi"/>
        </w:rPr>
        <w:t xml:space="preserve"> ustawy z dnia 11 września 2019</w:t>
      </w:r>
      <w:r w:rsidR="00C25EC9">
        <w:rPr>
          <w:rFonts w:asciiTheme="minorHAnsi" w:eastAsiaTheme="minorHAnsi" w:hAnsiTheme="minorHAnsi" w:cstheme="minorHAnsi"/>
        </w:rPr>
        <w:t xml:space="preserve"> </w:t>
      </w:r>
      <w:r w:rsidR="005C0713">
        <w:rPr>
          <w:rFonts w:asciiTheme="minorHAnsi" w:eastAsiaTheme="minorHAnsi" w:hAnsiTheme="minorHAnsi" w:cstheme="minorHAnsi"/>
        </w:rPr>
        <w:t xml:space="preserve">roku Prawo zamówień publicznych ( Dz. U. z </w:t>
      </w:r>
      <w:r w:rsidR="00570414">
        <w:rPr>
          <w:rFonts w:asciiTheme="minorHAnsi" w:eastAsiaTheme="minorHAnsi" w:hAnsiTheme="minorHAnsi" w:cstheme="minorHAnsi"/>
        </w:rPr>
        <w:t>2021</w:t>
      </w:r>
      <w:r w:rsidR="005C0713">
        <w:rPr>
          <w:rFonts w:asciiTheme="minorHAnsi" w:eastAsiaTheme="minorHAnsi" w:hAnsiTheme="minorHAnsi" w:cstheme="minorHAnsi"/>
        </w:rPr>
        <w:t xml:space="preserve"> roku, poz. </w:t>
      </w:r>
      <w:r w:rsidR="00570414">
        <w:rPr>
          <w:rFonts w:asciiTheme="minorHAnsi" w:eastAsiaTheme="minorHAnsi" w:hAnsiTheme="minorHAnsi" w:cstheme="minorHAnsi"/>
        </w:rPr>
        <w:t>1129</w:t>
      </w:r>
      <w:r w:rsidR="005C0713">
        <w:rPr>
          <w:rFonts w:asciiTheme="minorHAnsi" w:eastAsiaTheme="minorHAnsi" w:hAnsiTheme="minorHAnsi" w:cstheme="minorHAnsi"/>
        </w:rPr>
        <w:t>) zwanej dalej PZP, Zamawiający informuje, że  prowadzon</w:t>
      </w:r>
      <w:r w:rsidR="00C25EC9">
        <w:rPr>
          <w:rFonts w:asciiTheme="minorHAnsi" w:eastAsiaTheme="minorHAnsi" w:hAnsiTheme="minorHAnsi" w:cstheme="minorHAnsi"/>
        </w:rPr>
        <w:t xml:space="preserve">e </w:t>
      </w:r>
      <w:r w:rsidR="005C0713">
        <w:rPr>
          <w:rFonts w:asciiTheme="minorHAnsi" w:eastAsiaTheme="minorHAnsi" w:hAnsiTheme="minorHAnsi" w:cstheme="minorHAnsi"/>
        </w:rPr>
        <w:t xml:space="preserve">  przez Gminę Rokietnica postępowani</w:t>
      </w:r>
      <w:r w:rsidR="00C25EC9">
        <w:rPr>
          <w:rFonts w:asciiTheme="minorHAnsi" w:eastAsiaTheme="minorHAnsi" w:hAnsiTheme="minorHAnsi" w:cstheme="minorHAnsi"/>
        </w:rPr>
        <w:t>e</w:t>
      </w:r>
      <w:r w:rsidR="005C0713">
        <w:rPr>
          <w:rFonts w:asciiTheme="minorHAnsi" w:eastAsiaTheme="minorHAnsi" w:hAnsiTheme="minorHAnsi" w:cstheme="minorHAnsi"/>
        </w:rPr>
        <w:t xml:space="preserve"> o udzielenie zamówienia publicznego w trybie podstawowym</w:t>
      </w:r>
      <w:r w:rsidR="00C25EC9">
        <w:rPr>
          <w:rFonts w:asciiTheme="minorHAnsi" w:eastAsiaTheme="minorHAnsi" w:hAnsiTheme="minorHAnsi" w:cstheme="minorHAnsi"/>
        </w:rPr>
        <w:t xml:space="preserve"> zostało unieważnione.</w:t>
      </w:r>
    </w:p>
    <w:p w14:paraId="74E6A545" w14:textId="5A94EDF9" w:rsidR="00C97438" w:rsidRDefault="00C97438" w:rsidP="007D24FA">
      <w:pPr>
        <w:ind w:right="317"/>
        <w:jc w:val="both"/>
        <w:rPr>
          <w:rFonts w:asciiTheme="minorHAnsi" w:eastAsiaTheme="minorHAnsi" w:hAnsiTheme="minorHAnsi" w:cs="Arial"/>
        </w:rPr>
      </w:pPr>
      <w:r>
        <w:rPr>
          <w:rFonts w:asciiTheme="minorHAnsi" w:eastAsiaTheme="minorHAnsi" w:hAnsiTheme="minorHAnsi" w:cs="Arial"/>
        </w:rPr>
        <w:t>Cena oferty najkorzystniejszej  - 381 431,29 zł brutto przewyższa kwotę, którą Zamawiający zamierza przeznaczyć na sfinansowanie zamówienia – 194 705 zł brutto.</w:t>
      </w:r>
      <w:r>
        <w:rPr>
          <w:rFonts w:asciiTheme="minorHAnsi" w:eastAsiaTheme="minorHAnsi" w:hAnsiTheme="minorHAnsi" w:cs="Arial"/>
        </w:rPr>
        <w:br/>
      </w:r>
    </w:p>
    <w:p w14:paraId="052F6ACD" w14:textId="77777777" w:rsidR="00C97438" w:rsidRDefault="005C0713" w:rsidP="005E5CCA">
      <w:pPr>
        <w:ind w:right="31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 postępowania złożono  </w:t>
      </w:r>
      <w:r w:rsidR="00C25EC9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  ofert</w:t>
      </w:r>
      <w:r w:rsidR="00C25EC9">
        <w:rPr>
          <w:rFonts w:asciiTheme="minorHAnsi" w:hAnsiTheme="minorHAnsi" w:cstheme="minorHAnsi"/>
        </w:rPr>
        <w:t>ę</w:t>
      </w:r>
      <w:r>
        <w:rPr>
          <w:rFonts w:asciiTheme="minorHAnsi" w:hAnsiTheme="minorHAnsi" w:cstheme="minorHAnsi"/>
        </w:rPr>
        <w:t xml:space="preserve">  przetargow</w:t>
      </w:r>
      <w:r w:rsidR="00C25EC9">
        <w:rPr>
          <w:rFonts w:asciiTheme="minorHAnsi" w:hAnsiTheme="minorHAnsi" w:cstheme="minorHAnsi"/>
        </w:rPr>
        <w:t>ą.</w:t>
      </w:r>
    </w:p>
    <w:p w14:paraId="6D752CCB" w14:textId="77777777" w:rsidR="00C97438" w:rsidRPr="00C97438" w:rsidRDefault="00C97438" w:rsidP="005E5CCA">
      <w:pPr>
        <w:ind w:right="317"/>
        <w:jc w:val="both"/>
        <w:rPr>
          <w:rFonts w:asciiTheme="minorHAnsi" w:hAnsiTheme="minorHAnsi" w:cstheme="minorHAnsi"/>
          <w:u w:val="single"/>
        </w:rPr>
      </w:pPr>
      <w:r w:rsidRPr="00C97438">
        <w:rPr>
          <w:rFonts w:asciiTheme="minorHAnsi" w:hAnsiTheme="minorHAnsi" w:cstheme="minorHAnsi"/>
          <w:u w:val="single"/>
        </w:rPr>
        <w:t>Oferta Nr 1</w:t>
      </w:r>
    </w:p>
    <w:p w14:paraId="64B1E8C8" w14:textId="3CE6361E" w:rsidR="00C97438" w:rsidRDefault="00C97438" w:rsidP="005E5CCA">
      <w:pPr>
        <w:ind w:right="31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POL- KRAM Sp. z o.o.  ul. Rogozińska 27, 62-085 Skoki.</w:t>
      </w:r>
    </w:p>
    <w:p w14:paraId="2679A38A" w14:textId="77777777" w:rsidR="00C97438" w:rsidRDefault="00C97438" w:rsidP="005E5CCA">
      <w:pPr>
        <w:ind w:right="31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Cena 381 431,29 zł brutto</w:t>
      </w:r>
    </w:p>
    <w:p w14:paraId="2F064CC9" w14:textId="77777777" w:rsidR="00C97438" w:rsidRDefault="00C97438" w:rsidP="005E5CCA">
      <w:pPr>
        <w:ind w:right="31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Okres gwarancji 60 m-</w:t>
      </w:r>
      <w:proofErr w:type="spellStart"/>
      <w:r>
        <w:rPr>
          <w:rFonts w:asciiTheme="minorHAnsi" w:hAnsiTheme="minorHAnsi" w:cstheme="minorHAnsi"/>
        </w:rPr>
        <w:t>cy</w:t>
      </w:r>
      <w:proofErr w:type="spellEnd"/>
    </w:p>
    <w:p w14:paraId="64A9CC11" w14:textId="1C9C8D52" w:rsidR="005C0713" w:rsidRDefault="005C0713" w:rsidP="005C0713">
      <w:pPr>
        <w:rPr>
          <w:rFonts w:asciiTheme="minorHAnsi" w:eastAsiaTheme="minorHAnsi" w:hAnsiTheme="minorHAnsi" w:cs="Arial"/>
        </w:rPr>
      </w:pPr>
    </w:p>
    <w:p w14:paraId="61069C8A" w14:textId="77777777" w:rsidR="005C0713" w:rsidRDefault="005C0713" w:rsidP="005C0713">
      <w:pPr>
        <w:spacing w:after="0"/>
        <w:ind w:right="317"/>
        <w:contextualSpacing/>
        <w:rPr>
          <w:rFonts w:asciiTheme="minorHAnsi" w:hAnsiTheme="minorHAnsi" w:cs="Arial"/>
        </w:rPr>
      </w:pPr>
    </w:p>
    <w:p w14:paraId="5A204700" w14:textId="7A24D4F5" w:rsidR="009528B8" w:rsidRDefault="005C0713" w:rsidP="006353ED">
      <w:pPr>
        <w:pStyle w:val="Nagwek"/>
        <w:ind w:left="5812" w:firstLine="425"/>
      </w:pPr>
      <w:r>
        <w:rPr>
          <w:rFonts w:asciiTheme="minorHAnsi" w:hAnsiTheme="minorHAnsi" w:cstheme="minorHAnsi"/>
          <w:i/>
        </w:rPr>
        <w:t xml:space="preserve">                                                                                                                  </w:t>
      </w:r>
      <w:r w:rsidR="006353ED">
        <w:rPr>
          <w:rFonts w:asciiTheme="minorHAnsi" w:hAnsiTheme="minorHAnsi" w:cstheme="minorHAnsi"/>
          <w:i/>
        </w:rPr>
        <w:t xml:space="preserve">     </w:t>
      </w:r>
      <w:r>
        <w:rPr>
          <w:rFonts w:asciiTheme="minorHAnsi" w:hAnsiTheme="minorHAnsi" w:cstheme="minorHAnsi"/>
          <w:iCs/>
          <w:sz w:val="24"/>
          <w:szCs w:val="24"/>
        </w:rPr>
        <w:t>Zatwierdził,</w:t>
      </w:r>
      <w:r w:rsidR="006353ED">
        <w:rPr>
          <w:rFonts w:asciiTheme="minorHAnsi" w:hAnsiTheme="minorHAnsi" w:cstheme="minorHAnsi"/>
          <w:iCs/>
          <w:sz w:val="24"/>
          <w:szCs w:val="24"/>
        </w:rPr>
        <w:br/>
      </w:r>
      <w:r w:rsidR="006353ED">
        <w:rPr>
          <w:rFonts w:asciiTheme="minorHAnsi" w:hAnsiTheme="minorHAnsi" w:cstheme="minorHAnsi"/>
          <w:iCs/>
          <w:sz w:val="24"/>
          <w:szCs w:val="24"/>
        </w:rPr>
        <w:br/>
        <w:t>Z up. Wójta</w:t>
      </w:r>
      <w:r w:rsidR="006353ED">
        <w:rPr>
          <w:rFonts w:asciiTheme="minorHAnsi" w:hAnsiTheme="minorHAnsi" w:cstheme="minorHAnsi"/>
          <w:iCs/>
          <w:sz w:val="24"/>
          <w:szCs w:val="24"/>
        </w:rPr>
        <w:br/>
        <w:t xml:space="preserve">mgr inż. Arkadiusz </w:t>
      </w:r>
      <w:proofErr w:type="spellStart"/>
      <w:r w:rsidR="006353ED">
        <w:rPr>
          <w:rFonts w:asciiTheme="minorHAnsi" w:hAnsiTheme="minorHAnsi" w:cstheme="minorHAnsi"/>
          <w:iCs/>
          <w:sz w:val="24"/>
          <w:szCs w:val="24"/>
        </w:rPr>
        <w:t>Klapiński</w:t>
      </w:r>
      <w:proofErr w:type="spellEnd"/>
      <w:r w:rsidR="006353ED">
        <w:rPr>
          <w:rFonts w:asciiTheme="minorHAnsi" w:hAnsiTheme="minorHAnsi" w:cstheme="minorHAnsi"/>
          <w:iCs/>
          <w:sz w:val="24"/>
          <w:szCs w:val="24"/>
        </w:rPr>
        <w:br/>
        <w:t>ZASTĘPCA WÓJTA</w:t>
      </w:r>
      <w:r w:rsidR="006353ED">
        <w:rPr>
          <w:rFonts w:asciiTheme="minorHAnsi" w:hAnsiTheme="minorHAnsi" w:cstheme="minorHAnsi"/>
          <w:iCs/>
          <w:sz w:val="24"/>
          <w:szCs w:val="24"/>
        </w:rPr>
        <w:br/>
      </w:r>
      <w:r>
        <w:rPr>
          <w:rFonts w:asciiTheme="minorHAnsi" w:hAnsiTheme="minorHAnsi" w:cstheme="minorHAnsi"/>
          <w:iCs/>
          <w:sz w:val="24"/>
          <w:szCs w:val="24"/>
        </w:rPr>
        <w:t xml:space="preserve">                                                                                                   </w:t>
      </w:r>
    </w:p>
    <w:sectPr w:rsidR="009528B8">
      <w:footerReference w:type="default" r:id="rId11"/>
      <w:pgSz w:w="11906" w:h="16838"/>
      <w:pgMar w:top="510" w:right="1701" w:bottom="1402" w:left="1701" w:header="0" w:footer="85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8A650" w14:textId="77777777" w:rsidR="00174C9C" w:rsidRDefault="00174C9C">
      <w:pPr>
        <w:spacing w:after="0" w:line="240" w:lineRule="auto"/>
      </w:pPr>
      <w:r>
        <w:separator/>
      </w:r>
    </w:p>
  </w:endnote>
  <w:endnote w:type="continuationSeparator" w:id="0">
    <w:p w14:paraId="12E738EF" w14:textId="77777777" w:rsidR="00174C9C" w:rsidRDefault="00174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A56A8" w14:textId="77777777" w:rsidR="00E354B0" w:rsidRDefault="007D78D0">
    <w:pPr>
      <w:spacing w:after="0" w:line="240" w:lineRule="auto"/>
    </w:pPr>
    <w:r>
      <w:rPr>
        <w:color w:val="000000"/>
        <w:sz w:val="24"/>
        <w:szCs w:val="24"/>
      </w:rPr>
      <w:t xml:space="preserve">   </w:t>
    </w:r>
  </w:p>
  <w:tbl>
    <w:tblPr>
      <w:tblStyle w:val="NormalTablePHPDOCX"/>
      <w:tblW w:w="2400" w:type="dxa"/>
      <w:tblInd w:w="108" w:type="dxa"/>
      <w:tblLook w:val="04A0" w:firstRow="1" w:lastRow="0" w:firstColumn="1" w:lastColumn="0" w:noHBand="0" w:noVBand="1"/>
    </w:tblPr>
    <w:tblGrid>
      <w:gridCol w:w="2483"/>
    </w:tblGrid>
    <w:tr w:rsidR="00E354B0" w14:paraId="708D6DA2" w14:textId="77777777">
      <w:tc>
        <w:tcPr>
          <w:tcW w:w="0" w:type="auto"/>
          <w:tcMar>
            <w:top w:w="0" w:type="auto"/>
            <w:left w:w="0" w:type="auto"/>
            <w:bottom w:w="0" w:type="auto"/>
            <w:right w:w="0" w:type="auto"/>
          </w:tcMar>
        </w:tcPr>
        <w:p w14:paraId="404B3536" w14:textId="77777777" w:rsidR="00E354B0" w:rsidRDefault="007D78D0">
          <w:r>
            <w:rPr>
              <w:noProof/>
            </w:rPr>
            <w:drawing>
              <wp:inline distT="0" distB="0" distL="0" distR="0" wp14:anchorId="15A12B80" wp14:editId="630E8B17">
                <wp:extent cx="1440000" cy="288000"/>
                <wp:effectExtent l="0" t="0" r="0" b="0"/>
                <wp:docPr id="94181890" name="name528760abbbdac5d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288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tbl>
          <w:tblPr>
            <w:tblStyle w:val="NormalTablePHPDOCX"/>
            <w:tblW w:w="0" w:type="auto"/>
            <w:tblLook w:val="04A0" w:firstRow="1" w:lastRow="0" w:firstColumn="1" w:lastColumn="0" w:noHBand="0" w:noVBand="1"/>
          </w:tblPr>
          <w:tblGrid>
            <w:gridCol w:w="825"/>
          </w:tblGrid>
          <w:tr w:rsidR="00E354B0" w14:paraId="18AACFD1" w14:textId="77777777">
            <w:tc>
              <w:tcPr>
                <w:tcW w:w="0" w:type="auto"/>
                <w:tcMar>
                  <w:top w:w="0" w:type="auto"/>
                  <w:left w:w="0" w:type="auto"/>
                  <w:bottom w:w="0" w:type="auto"/>
                  <w:right w:w="0" w:type="auto"/>
                </w:tcMar>
              </w:tcPr>
              <w:p w14:paraId="20452BB7" w14:textId="77777777" w:rsidR="00E354B0" w:rsidRDefault="007D78D0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  <w:szCs w:val="24"/>
                  </w:rPr>
                  <w:t>56114</w:t>
                </w:r>
              </w:p>
            </w:tc>
          </w:tr>
        </w:tbl>
        <w:p w14:paraId="6BF35193" w14:textId="77777777" w:rsidR="00E354B0" w:rsidRDefault="00E354B0"/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E9339" w14:textId="77777777" w:rsidR="00174C9C" w:rsidRDefault="00174C9C">
      <w:pPr>
        <w:spacing w:after="0" w:line="240" w:lineRule="auto"/>
      </w:pPr>
      <w:r>
        <w:separator/>
      </w:r>
    </w:p>
  </w:footnote>
  <w:footnote w:type="continuationSeparator" w:id="0">
    <w:p w14:paraId="7EFFBF51" w14:textId="77777777" w:rsidR="00174C9C" w:rsidRDefault="00174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782730F"/>
    <w:multiLevelType w:val="hybridMultilevel"/>
    <w:tmpl w:val="B5FE4608"/>
    <w:lvl w:ilvl="0" w:tplc="3800708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AE864E5"/>
    <w:multiLevelType w:val="hybridMultilevel"/>
    <w:tmpl w:val="D568A8DC"/>
    <w:lvl w:ilvl="0" w:tplc="87214840">
      <w:start w:val="1"/>
      <w:numFmt w:val="decimal"/>
      <w:lvlText w:val="%1."/>
      <w:lvlJc w:val="left"/>
      <w:pPr>
        <w:ind w:left="720" w:hanging="360"/>
      </w:pPr>
    </w:lvl>
    <w:lvl w:ilvl="1" w:tplc="87214840" w:tentative="1">
      <w:start w:val="1"/>
      <w:numFmt w:val="lowerLetter"/>
      <w:lvlText w:val="%2."/>
      <w:lvlJc w:val="left"/>
      <w:pPr>
        <w:ind w:left="1440" w:hanging="360"/>
      </w:pPr>
    </w:lvl>
    <w:lvl w:ilvl="2" w:tplc="87214840" w:tentative="1">
      <w:start w:val="1"/>
      <w:numFmt w:val="lowerRoman"/>
      <w:lvlText w:val="%3."/>
      <w:lvlJc w:val="right"/>
      <w:pPr>
        <w:ind w:left="2160" w:hanging="180"/>
      </w:pPr>
    </w:lvl>
    <w:lvl w:ilvl="3" w:tplc="87214840" w:tentative="1">
      <w:start w:val="1"/>
      <w:numFmt w:val="decimal"/>
      <w:lvlText w:val="%4."/>
      <w:lvlJc w:val="left"/>
      <w:pPr>
        <w:ind w:left="2880" w:hanging="360"/>
      </w:pPr>
    </w:lvl>
    <w:lvl w:ilvl="4" w:tplc="87214840" w:tentative="1">
      <w:start w:val="1"/>
      <w:numFmt w:val="lowerLetter"/>
      <w:lvlText w:val="%5."/>
      <w:lvlJc w:val="left"/>
      <w:pPr>
        <w:ind w:left="3600" w:hanging="360"/>
      </w:pPr>
    </w:lvl>
    <w:lvl w:ilvl="5" w:tplc="87214840" w:tentative="1">
      <w:start w:val="1"/>
      <w:numFmt w:val="lowerRoman"/>
      <w:lvlText w:val="%6."/>
      <w:lvlJc w:val="right"/>
      <w:pPr>
        <w:ind w:left="4320" w:hanging="180"/>
      </w:pPr>
    </w:lvl>
    <w:lvl w:ilvl="6" w:tplc="87214840" w:tentative="1">
      <w:start w:val="1"/>
      <w:numFmt w:val="decimal"/>
      <w:lvlText w:val="%7."/>
      <w:lvlJc w:val="left"/>
      <w:pPr>
        <w:ind w:left="5040" w:hanging="360"/>
      </w:pPr>
    </w:lvl>
    <w:lvl w:ilvl="7" w:tplc="87214840" w:tentative="1">
      <w:start w:val="1"/>
      <w:numFmt w:val="lowerLetter"/>
      <w:lvlText w:val="%8."/>
      <w:lvlJc w:val="left"/>
      <w:pPr>
        <w:ind w:left="5760" w:hanging="360"/>
      </w:pPr>
    </w:lvl>
    <w:lvl w:ilvl="8" w:tplc="872148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8B8"/>
    <w:rsid w:val="00002211"/>
    <w:rsid w:val="00017DF0"/>
    <w:rsid w:val="00037DDA"/>
    <w:rsid w:val="00083075"/>
    <w:rsid w:val="000A2324"/>
    <w:rsid w:val="00114592"/>
    <w:rsid w:val="00114757"/>
    <w:rsid w:val="00174C9C"/>
    <w:rsid w:val="001F4386"/>
    <w:rsid w:val="0029097E"/>
    <w:rsid w:val="002E538D"/>
    <w:rsid w:val="003207AF"/>
    <w:rsid w:val="003209FF"/>
    <w:rsid w:val="00381BBB"/>
    <w:rsid w:val="003A6C60"/>
    <w:rsid w:val="003B2328"/>
    <w:rsid w:val="003C7C7B"/>
    <w:rsid w:val="00570414"/>
    <w:rsid w:val="005C0713"/>
    <w:rsid w:val="005E5CCA"/>
    <w:rsid w:val="00617B50"/>
    <w:rsid w:val="00617D2F"/>
    <w:rsid w:val="006353ED"/>
    <w:rsid w:val="00697A47"/>
    <w:rsid w:val="007153BA"/>
    <w:rsid w:val="0072110C"/>
    <w:rsid w:val="007770AB"/>
    <w:rsid w:val="007D24FA"/>
    <w:rsid w:val="007D78D0"/>
    <w:rsid w:val="00876992"/>
    <w:rsid w:val="008B77B2"/>
    <w:rsid w:val="008D13B4"/>
    <w:rsid w:val="00940D94"/>
    <w:rsid w:val="009528B8"/>
    <w:rsid w:val="009E73EF"/>
    <w:rsid w:val="00A13377"/>
    <w:rsid w:val="00AF59B2"/>
    <w:rsid w:val="00BA0762"/>
    <w:rsid w:val="00BE6AD9"/>
    <w:rsid w:val="00C12A1F"/>
    <w:rsid w:val="00C25EC9"/>
    <w:rsid w:val="00C97438"/>
    <w:rsid w:val="00D6488B"/>
    <w:rsid w:val="00D86F91"/>
    <w:rsid w:val="00DC32DD"/>
    <w:rsid w:val="00DE2183"/>
    <w:rsid w:val="00DF6ACC"/>
    <w:rsid w:val="00E354B0"/>
    <w:rsid w:val="00E6415C"/>
    <w:rsid w:val="00E96417"/>
    <w:rsid w:val="00EB2BD1"/>
    <w:rsid w:val="00F1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76F48"/>
  <w15:docId w15:val="{9BBA823B-CC28-4C5F-99C1-D386699CA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385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63317"/>
  </w:style>
  <w:style w:type="character" w:customStyle="1" w:styleId="StopkaZnak">
    <w:name w:val="Stopka Znak"/>
    <w:basedOn w:val="Domylnaczcionkaakapitu"/>
    <w:link w:val="Stopka"/>
    <w:uiPriority w:val="99"/>
    <w:qFormat/>
    <w:rsid w:val="00963317"/>
  </w:style>
  <w:style w:type="character" w:customStyle="1" w:styleId="TekstdymkaZnak">
    <w:name w:val="Tekst dymka Znak"/>
    <w:link w:val="Tekstdymka"/>
    <w:uiPriority w:val="99"/>
    <w:semiHidden/>
    <w:qFormat/>
    <w:rsid w:val="009633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6331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963317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6331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qFormat/>
    <w:rsid w:val="007E4181"/>
    <w:pPr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en-US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CE3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ISCG Numerowanie Znak,lp1 Znak,Akapit z listą 1 Znak,BulletC Znak,Wyliczanie Znak"/>
    <w:link w:val="Akapitzlist"/>
    <w:uiPriority w:val="34"/>
    <w:qFormat/>
    <w:locked/>
    <w:rsid w:val="00617B50"/>
    <w:rPr>
      <w:rFonts w:ascii="Times New Roman" w:hAnsi="Times New Roman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CW_Lista,ISCG Numerowanie,lp1,Akapit z listą 1,Table of contents numbered,BulletC,Wyliczanie,Obiekt,normalny tekst,Akapit z listą31,sw tekst"/>
    <w:basedOn w:val="Normalny"/>
    <w:link w:val="AkapitzlistZnak"/>
    <w:uiPriority w:val="34"/>
    <w:qFormat/>
    <w:rsid w:val="00617B50"/>
    <w:pPr>
      <w:spacing w:after="0" w:line="240" w:lineRule="auto"/>
      <w:ind w:left="708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4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D6582-D446-4F11-9C4D-BB091BDF9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Halina Wroniecka</cp:lastModifiedBy>
  <cp:revision>4</cp:revision>
  <cp:lastPrinted>2021-10-01T11:43:00Z</cp:lastPrinted>
  <dcterms:created xsi:type="dcterms:W3CDTF">2021-10-01T07:14:00Z</dcterms:created>
  <dcterms:modified xsi:type="dcterms:W3CDTF">2021-10-01T11:43:00Z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