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8B" w:rsidRPr="0073458B" w:rsidRDefault="0073458B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B44C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="00DB44C0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dla części II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34F9" w:rsidRDefault="00DB44C0" w:rsidP="008334F9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 DLA CZĘŚCI II</w:t>
      </w:r>
    </w:p>
    <w:p w:rsidR="006C6588" w:rsidRPr="00A53B33" w:rsidRDefault="008334F9" w:rsidP="008334F9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8334F9">
        <w:rPr>
          <w:rFonts w:asciiTheme="minorHAnsi" w:hAnsiTheme="minorHAnsi" w:cstheme="minorHAnsi"/>
          <w:b/>
          <w:bCs/>
          <w:sz w:val="22"/>
          <w:szCs w:val="22"/>
        </w:rPr>
        <w:t>postępowani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8334F9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 pn. „Dostawa fabrycznie nowego samochodu ciężarowego z urządzeniem hakowym i przyczepą do przewozu kontenerów oraz dostawa zestawu 2 szt. kontenerów asenizacyjnych do ZUOK „Orli Staw” z podziałem na części”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dostawę</w:t>
      </w:r>
      <w:r w:rsidR="00C6462F"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44C0" w:rsidRPr="00DB44C0">
        <w:rPr>
          <w:rFonts w:asciiTheme="minorHAnsi" w:hAnsiTheme="minorHAnsi" w:cstheme="minorHAnsi"/>
          <w:b/>
          <w:bCs/>
          <w:sz w:val="22"/>
          <w:szCs w:val="22"/>
        </w:rPr>
        <w:t>zestawu 2 szt. kon</w:t>
      </w:r>
      <w:r w:rsidR="00DB44C0">
        <w:rPr>
          <w:rFonts w:asciiTheme="minorHAnsi" w:hAnsiTheme="minorHAnsi" w:cstheme="minorHAnsi"/>
          <w:b/>
          <w:bCs/>
          <w:sz w:val="22"/>
          <w:szCs w:val="22"/>
        </w:rPr>
        <w:t xml:space="preserve">tenerów asenizacyjnych do ZUOK </w:t>
      </w:r>
      <w:r w:rsidR="00DB44C0" w:rsidRPr="00DB44C0">
        <w:rPr>
          <w:rFonts w:asciiTheme="minorHAnsi" w:hAnsiTheme="minorHAnsi" w:cstheme="minorHAnsi"/>
          <w:b/>
          <w:bCs/>
          <w:sz w:val="22"/>
          <w:szCs w:val="22"/>
        </w:rPr>
        <w:t>„Orli Staw”</w:t>
      </w:r>
      <w:r w:rsidR="00DB44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DB44C0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DB44C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A53B33" w:rsidRPr="00DB44C0" w:rsidRDefault="006C0834" w:rsidP="00DB44C0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cena netto oferty za realizację przedmiotu zamówienia</w:t>
      </w:r>
      <w:r w:rsidR="0096682B">
        <w:rPr>
          <w:rFonts w:asciiTheme="minorHAnsi" w:hAnsiTheme="minorHAnsi" w:cstheme="minorHAnsi"/>
          <w:sz w:val="22"/>
          <w:szCs w:val="22"/>
        </w:rPr>
        <w:t xml:space="preserve"> w ramach części II</w:t>
      </w:r>
      <w:r w:rsidR="00DB44C0">
        <w:rPr>
          <w:rFonts w:asciiTheme="minorHAnsi" w:hAnsiTheme="minorHAnsi" w:cstheme="minorHAnsi"/>
          <w:sz w:val="22"/>
          <w:szCs w:val="22"/>
        </w:rPr>
        <w:t xml:space="preserve"> (tj. </w:t>
      </w:r>
      <w:r w:rsidR="004043DD">
        <w:rPr>
          <w:rFonts w:asciiTheme="minorHAnsi" w:hAnsiTheme="minorHAnsi" w:cstheme="minorHAnsi"/>
          <w:sz w:val="22"/>
          <w:szCs w:val="22"/>
        </w:rPr>
        <w:t>za zestaw dwóch</w:t>
      </w:r>
      <w:r w:rsidR="00DB44C0" w:rsidRPr="00A53B33">
        <w:rPr>
          <w:rFonts w:asciiTheme="minorHAnsi" w:hAnsiTheme="minorHAnsi" w:cstheme="minorHAnsi"/>
          <w:sz w:val="22"/>
          <w:szCs w:val="22"/>
        </w:rPr>
        <w:t xml:space="preserve"> szt</w:t>
      </w:r>
      <w:r w:rsidR="004043DD">
        <w:rPr>
          <w:rFonts w:asciiTheme="minorHAnsi" w:hAnsiTheme="minorHAnsi" w:cstheme="minorHAnsi"/>
          <w:sz w:val="22"/>
          <w:szCs w:val="22"/>
        </w:rPr>
        <w:t xml:space="preserve">uk </w:t>
      </w:r>
      <w:r w:rsidR="00DB44C0" w:rsidRPr="00A53B33">
        <w:rPr>
          <w:rFonts w:asciiTheme="minorHAnsi" w:hAnsiTheme="minorHAnsi" w:cstheme="minorHAnsi"/>
          <w:sz w:val="22"/>
          <w:szCs w:val="22"/>
        </w:rPr>
        <w:t>kontenerów asenizacyjnych na ramie DIN 30722</w:t>
      </w:r>
      <w:r w:rsidR="00DB44C0">
        <w:rPr>
          <w:rFonts w:asciiTheme="minorHAnsi" w:hAnsiTheme="minorHAnsi" w:cstheme="minorHAnsi"/>
          <w:sz w:val="22"/>
          <w:szCs w:val="22"/>
        </w:rPr>
        <w:t>)</w:t>
      </w:r>
      <w:r w:rsidRPr="00A53B33">
        <w:rPr>
          <w:rFonts w:asciiTheme="minorHAnsi" w:hAnsiTheme="minorHAnsi" w:cstheme="minorHAnsi"/>
          <w:sz w:val="22"/>
          <w:szCs w:val="22"/>
        </w:rPr>
        <w:t xml:space="preserve">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DB4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0834" w:rsidRPr="00DB44C0" w:rsidRDefault="006C0834" w:rsidP="00DB44C0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</w:t>
      </w:r>
      <w:r w:rsidR="00043EFF" w:rsidRPr="00DB44C0">
        <w:rPr>
          <w:rFonts w:asciiTheme="minorHAnsi" w:hAnsiTheme="minorHAnsi" w:cstheme="minorHAnsi"/>
          <w:sz w:val="22"/>
          <w:szCs w:val="22"/>
        </w:rPr>
        <w:t xml:space="preserve"> kryterium nr 2</w:t>
      </w:r>
      <w:r w:rsidRPr="00DB44C0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5465AA" w:rsidRPr="00DB44C0">
        <w:rPr>
          <w:rFonts w:asciiTheme="minorHAnsi" w:hAnsiTheme="minorHAnsi" w:cstheme="minorHAnsi"/>
          <w:sz w:val="22"/>
          <w:szCs w:val="22"/>
        </w:rPr>
        <w:t>okres gwarancji jakości</w:t>
      </w:r>
      <w:r w:rsidR="004769FF" w:rsidRPr="00DB44C0">
        <w:rPr>
          <w:rFonts w:asciiTheme="minorHAnsi" w:hAnsiTheme="minorHAnsi" w:cstheme="minorHAnsi"/>
          <w:sz w:val="22"/>
          <w:szCs w:val="22"/>
        </w:rPr>
        <w:t xml:space="preserve"> </w:t>
      </w:r>
      <w:r w:rsidR="00DB44C0" w:rsidRPr="00DB44C0">
        <w:rPr>
          <w:rFonts w:asciiTheme="minorHAnsi" w:hAnsiTheme="minorHAnsi" w:cstheme="minorHAnsi"/>
          <w:sz w:val="22"/>
          <w:szCs w:val="22"/>
        </w:rPr>
        <w:t>zestawu 2 szt. kontenerów asenizacyjnych</w:t>
      </w:r>
      <w:r w:rsidR="008D1DDA" w:rsidRPr="00DB44C0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A53B3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 w:rsidRPr="00DB44C0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DB44C0">
        <w:rPr>
          <w:rFonts w:asciiTheme="minorHAnsi" w:hAnsiTheme="minorHAnsi" w:cstheme="minorHAnsi"/>
          <w:sz w:val="22"/>
          <w:szCs w:val="22"/>
        </w:rPr>
        <w:t>miesięcy,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</w:t>
      </w:r>
      <w:r w:rsidR="00DB44C0">
        <w:rPr>
          <w:rFonts w:asciiTheme="minorHAnsi" w:hAnsiTheme="minorHAnsi" w:cstheme="minorHAnsi"/>
          <w:sz w:val="22"/>
          <w:szCs w:val="22"/>
        </w:rPr>
        <w:t>b</w:t>
      </w:r>
      <w:r w:rsidRPr="00A53B33">
        <w:rPr>
          <w:rFonts w:asciiTheme="minorHAnsi" w:hAnsiTheme="minorHAnsi" w:cstheme="minorHAnsi"/>
          <w:sz w:val="22"/>
          <w:szCs w:val="22"/>
        </w:rPr>
        <w:t xml:space="preserve">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DB44C0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i/>
          <w:sz w:val="18"/>
          <w:szCs w:val="22"/>
        </w:rPr>
      </w:pPr>
    </w:p>
    <w:p w:rsidR="006C6588" w:rsidRPr="00DB44C0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DB44C0">
        <w:rPr>
          <w:rFonts w:asciiTheme="minorHAnsi" w:hAnsiTheme="minorHAnsi" w:cstheme="minorHAnsi"/>
          <w:i/>
          <w:sz w:val="18"/>
          <w:szCs w:val="22"/>
        </w:rPr>
        <w:t>Wypełniony Formularz Oferty należy złożyć, pod rygorem nieważności, w formie elektronicznej, (tj. w postaci elektronicznej opatrzonej kwalifik</w:t>
      </w:r>
      <w:r w:rsidR="00EE7B00" w:rsidRPr="00DB44C0">
        <w:rPr>
          <w:rFonts w:asciiTheme="minorHAnsi" w:hAnsiTheme="minorHAnsi" w:cstheme="minorHAnsi"/>
          <w:i/>
          <w:sz w:val="18"/>
          <w:szCs w:val="22"/>
        </w:rPr>
        <w:t>owanym podpisem elektronicznym)</w:t>
      </w:r>
      <w:r w:rsidRPr="00DB44C0">
        <w:rPr>
          <w:rFonts w:asciiTheme="minorHAnsi" w:hAnsiTheme="minorHAnsi" w:cstheme="minorHAnsi"/>
          <w:i/>
          <w:sz w:val="18"/>
          <w:szCs w:val="22"/>
        </w:rPr>
        <w:t xml:space="preserve"> osoby upoważnionej do reprezentowania wykonawców zgodnie z</w:t>
      </w:r>
      <w:r w:rsidR="00EE7B00" w:rsidRPr="00DB44C0">
        <w:rPr>
          <w:rFonts w:asciiTheme="minorHAnsi" w:hAnsiTheme="minorHAnsi" w:cstheme="minorHAnsi"/>
          <w:i/>
          <w:sz w:val="18"/>
          <w:szCs w:val="22"/>
        </w:rPr>
        <w:t xml:space="preserve"> formą reprezentacji określoną </w:t>
      </w:r>
      <w:r w:rsidRPr="00DB44C0">
        <w:rPr>
          <w:rFonts w:asciiTheme="minorHAnsi" w:hAnsiTheme="minorHAnsi" w:cstheme="minorHAnsi"/>
          <w:i/>
          <w:sz w:val="18"/>
          <w:szCs w:val="22"/>
        </w:rPr>
        <w:t>w dokumencie rejestrowym właściwym dla formy organizacyjnej lub innym dokumencie. Zamawiający zaleca zapisanie dokumentu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4C0" w:rsidRDefault="00DB44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C95" w:rsidRDefault="00DA5C95" w:rsidP="00DA5C95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5C95">
        <w:rPr>
          <w:rFonts w:asciiTheme="minorHAnsi" w:hAnsiTheme="minorHAnsi" w:cstheme="minorHAnsi"/>
          <w:b/>
          <w:sz w:val="22"/>
          <w:szCs w:val="22"/>
        </w:rPr>
        <w:lastRenderedPageBreak/>
        <w:t>JRP.271.1.5.2022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B44C0">
        <w:rPr>
          <w:rFonts w:asciiTheme="minorHAnsi" w:hAnsiTheme="minorHAnsi" w:cstheme="minorHAnsi"/>
          <w:b/>
          <w:sz w:val="22"/>
          <w:szCs w:val="22"/>
        </w:rPr>
        <w:t>4</w:t>
      </w:r>
      <w:r w:rsidRPr="00A53B33">
        <w:rPr>
          <w:rFonts w:asciiTheme="minorHAnsi" w:hAnsiTheme="minorHAnsi" w:cstheme="minorHAnsi"/>
          <w:b/>
          <w:sz w:val="22"/>
          <w:szCs w:val="22"/>
        </w:rPr>
        <w:t>.1</w:t>
      </w:r>
      <w:r w:rsidR="00D15515">
        <w:rPr>
          <w:rFonts w:asciiTheme="minorHAnsi" w:hAnsiTheme="minorHAnsi" w:cstheme="minorHAnsi"/>
          <w:b/>
          <w:sz w:val="22"/>
          <w:szCs w:val="22"/>
        </w:rPr>
        <w:t xml:space="preserve"> do Formularza O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>ferty</w:t>
      </w:r>
      <w:r w:rsidR="00AF0767">
        <w:rPr>
          <w:rFonts w:asciiTheme="minorHAnsi" w:hAnsiTheme="minorHAnsi" w:cstheme="minorHAnsi"/>
          <w:b/>
          <w:sz w:val="22"/>
          <w:szCs w:val="22"/>
        </w:rPr>
        <w:t xml:space="preserve"> dla części II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404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jest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</w:t>
      </w:r>
      <w:r w:rsidR="004043DD">
        <w:rPr>
          <w:rFonts w:asciiTheme="minorHAnsi" w:hAnsiTheme="minorHAnsi" w:cstheme="minorHAnsi"/>
          <w:b/>
          <w:sz w:val="22"/>
          <w:szCs w:val="22"/>
          <w:u w:val="single"/>
        </w:rPr>
        <w:t xml:space="preserve"> wypełnionym Formul</w:t>
      </w:r>
      <w:r w:rsidR="004043D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043DD">
        <w:rPr>
          <w:rFonts w:asciiTheme="minorHAnsi" w:hAnsiTheme="minorHAnsi" w:cstheme="minorHAnsi"/>
          <w:b/>
          <w:sz w:val="22"/>
          <w:szCs w:val="22"/>
          <w:u w:val="single"/>
        </w:rPr>
        <w:t>rzem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fert</w:t>
      </w:r>
      <w:r w:rsidR="004043DD">
        <w:rPr>
          <w:rFonts w:asciiTheme="minorHAnsi" w:hAnsiTheme="minorHAnsi" w:cstheme="minorHAnsi"/>
          <w:b/>
          <w:sz w:val="22"/>
          <w:szCs w:val="22"/>
          <w:u w:val="single"/>
        </w:rPr>
        <w:t xml:space="preserve">y i stanowi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44"/>
      </w:tblGrid>
      <w:tr w:rsidR="0018452F" w:rsidRPr="00A53B33" w:rsidTr="00DA5C95">
        <w:trPr>
          <w:trHeight w:val="746"/>
        </w:trPr>
        <w:tc>
          <w:tcPr>
            <w:tcW w:w="9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DB44C0" w:rsidRDefault="00051C72" w:rsidP="00DB44C0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DB44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1513C" w:rsidRPr="00DB44C0" w:rsidRDefault="00DB44C0" w:rsidP="00DB44C0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zestawu </w:t>
            </w:r>
            <w:r w:rsidRPr="00DB44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2 szt. kontenerów asenizacyjnych </w:t>
            </w:r>
          </w:p>
          <w:p w:rsidR="00E76123" w:rsidRPr="00DB44C0" w:rsidRDefault="00E76123" w:rsidP="00DB44C0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DA5C95" w:rsidRP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„Dostawa f</w:t>
            </w:r>
            <w:r w:rsidR="00DA5C95" w:rsidRP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="00DA5C95" w:rsidRP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brycznie nowego samochodu ciężarowego z urządzeniem hakowym i przyczepą do przewozu kontenerów oraz dostawa zestawu 2 szt. kontenerów asenizacyjnych do ZUOK „Orli Staw” z podziałem na cz</w:t>
            </w:r>
            <w:r w:rsidR="00DA5C95" w:rsidRP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DA5C95" w:rsidRP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ści”</w:t>
            </w:r>
            <w:r w:rsid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DB44C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zestawu </w:t>
            </w:r>
            <w:r w:rsidR="00DB44C0" w:rsidRPr="00DB44C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DB44C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szt. kontenerów asenizacyjnych do ZUOK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"Orli Staw”</w:t>
            </w:r>
            <w:r w:rsidR="00DA5C9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(część II)</w:t>
            </w:r>
            <w:r w:rsid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czam, że oferowany przedmiot zamówienia charakteryzuje się poni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ż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A68CE" w:rsidRPr="007A68CE" w:rsidRDefault="007A68CE" w:rsidP="007A68CE">
            <w:pPr>
              <w:keepLines/>
              <w:numPr>
                <w:ilvl w:val="0"/>
                <w:numId w:val="37"/>
              </w:numPr>
              <w:tabs>
                <w:tab w:val="clear" w:pos="1080"/>
                <w:tab w:val="num" w:pos="289"/>
              </w:tabs>
              <w:suppressAutoHyphens w:val="0"/>
              <w:autoSpaceDN/>
              <w:spacing w:after="200" w:line="260" w:lineRule="atLeast"/>
              <w:ind w:hanging="107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Dla kontenera asenizacyjnego (beczki) na ramie DIN 30722  (2 </w:t>
            </w:r>
            <w:proofErr w:type="spellStart"/>
            <w:r w:rsidRPr="007A68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szt</w:t>
            </w:r>
            <w:proofErr w:type="spellEnd"/>
            <w:r w:rsidRPr="007A68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).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Rama nośna wykonana wg normy DIN 30722;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Wysokość zaczepu hakowego 1570 mm;</w:t>
            </w:r>
          </w:p>
          <w:p w:rsidR="00583D79" w:rsidRPr="0073458B" w:rsidRDefault="007A68CE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zewnętrzne o średnicy min. 160 mm;</w:t>
            </w:r>
            <w:r w:rsidR="00583D79" w:rsidRPr="00583D79">
              <w:rPr>
                <w:rFonts w:eastAsia="Times New Roman"/>
                <w:lang w:eastAsia="pl-PL"/>
              </w:rPr>
              <w:t xml:space="preserve"> </w:t>
            </w:r>
          </w:p>
          <w:p w:rsidR="00583D79" w:rsidRPr="0073458B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</w:pPr>
            <w:r w:rsidRPr="0073458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Kompresor napędzany silnikiem hydraulicznym z pompy hydraulicznej samochodu z urządzeniem hakowym;</w:t>
            </w:r>
          </w:p>
          <w:p w:rsidR="00583D79" w:rsidRPr="0073458B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</w:pPr>
            <w:r w:rsidRPr="0073458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Układ hydrauliczny wyposażony w węże i szybkozłącza: ciśnieniowe – ¾”, powrót – 1”, dodatkowy powrót – ¼”;</w:t>
            </w:r>
          </w:p>
          <w:p w:rsidR="007A68CE" w:rsidRPr="0073458B" w:rsidRDefault="00583D79" w:rsidP="00583D79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  <w:r w:rsidRPr="0073458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Zestaw węży umożliwiający połączenie hydrauliczne beczki umieszczonej na prz</w:t>
            </w:r>
            <w:r w:rsidRPr="0073458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y</w:t>
            </w:r>
            <w:r w:rsidRPr="0073458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ar-SA"/>
              </w:rPr>
              <w:t>czepie;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Opróżnianie beczki ciśnieniowe i grawitacyjne;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nadmiarowy ażurowy samoczyszczący z dwoma kulami;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przelewowy z odstojnikiem;</w:t>
            </w:r>
          </w:p>
          <w:p w:rsidR="007A68CE" w:rsidRPr="0073458B" w:rsidRDefault="007A68CE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nadciśnienia plombowany ustawiony na 0,5 bar;</w:t>
            </w:r>
          </w:p>
          <w:p w:rsidR="00B5556D" w:rsidRPr="007A68CE" w:rsidRDefault="00B5556D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3458B">
              <w:rPr>
                <w:rFonts w:asciiTheme="minorHAnsi" w:eastAsia="Times New Roman" w:hAnsiTheme="minorHAnsi" w:cstheme="minorHAnsi"/>
                <w:color w:val="FF0000"/>
                <w:lang w:eastAsia="ar-SA"/>
              </w:rPr>
              <w:t>Zawór podciśnienia plombowany ustawiony na -0,8 bar;</w:t>
            </w:r>
          </w:p>
          <w:p w:rsidR="00583D79" w:rsidRPr="0073458B" w:rsidRDefault="00583D79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eastAsia="Times New Roman"/>
                <w:color w:val="FF0000"/>
                <w:lang w:eastAsia="pl-PL"/>
              </w:rPr>
            </w:pPr>
            <w:r w:rsidRPr="0073458B">
              <w:rPr>
                <w:rFonts w:eastAsia="Times New Roman"/>
                <w:color w:val="FF0000"/>
                <w:lang w:eastAsia="pl-PL"/>
              </w:rPr>
              <w:t>Króciec z nasadą hydrantową 110 mm i ręczną zasuwą 4”;</w:t>
            </w:r>
          </w:p>
          <w:p w:rsidR="007A68CE" w:rsidRPr="007A68CE" w:rsidRDefault="00583D79" w:rsidP="0073458B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3458B">
              <w:rPr>
                <w:rFonts w:eastAsia="Times New Roman"/>
                <w:color w:val="FF0000"/>
                <w:lang w:eastAsia="pl-PL"/>
              </w:rPr>
              <w:t>Króciec górny z zasuwą hydrauliczną umożliwiający napełnianie beczki z nal</w:t>
            </w:r>
            <w:r w:rsidRPr="0073458B">
              <w:rPr>
                <w:rFonts w:eastAsia="Times New Roman"/>
                <w:color w:val="FF0000"/>
                <w:lang w:eastAsia="pl-PL"/>
              </w:rPr>
              <w:t>e</w:t>
            </w:r>
            <w:r w:rsidRPr="0073458B">
              <w:rPr>
                <w:rFonts w:eastAsia="Times New Roman"/>
                <w:color w:val="FF0000"/>
                <w:lang w:eastAsia="pl-PL"/>
              </w:rPr>
              <w:t>waka zewnętrznego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Manowakuometr do pomiaru i wskazań nadciśnienia i podciśnienia w beczce;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Poziomowskaz rurowy;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Tylna dennica beczki otwierana w celu okresowego czyszczenia;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Wąż ssawny 110 mm o długości min 5 m, wyposażony w obu końcach w nasady h</w:t>
            </w: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</w:t>
            </w: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drantowe 110 mm;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Minimum jeden falochron wewnątrz beczki;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Koryto boczne na wąż i osprzęt;</w:t>
            </w:r>
          </w:p>
          <w:p w:rsidR="007A68CE" w:rsidRPr="007A68CE" w:rsidRDefault="007A68CE" w:rsidP="007A68CE">
            <w:pPr>
              <w:keepLines/>
              <w:numPr>
                <w:ilvl w:val="0"/>
                <w:numId w:val="21"/>
              </w:numPr>
              <w:suppressAutoHyphens w:val="0"/>
              <w:autoSpaceDN/>
              <w:spacing w:after="200" w:line="260" w:lineRule="atLeast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7A68C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Powłoka wewnętrzna epoksydowa, chemoodporna.</w:t>
            </w:r>
          </w:p>
          <w:p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technic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zamawiający dopuszcza zastosowanie rozwiązań równoważnych w stosunku do opisanych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nawca, który powołuje się na rozwiązania równoważne, jest zobowiązany wykazać, że ofer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wane przez niego rozwiązanie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O</w:t>
            </w:r>
            <w:r w:rsidR="00A270B4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 xml:space="preserve">świadczenie </w:t>
            </w:r>
            <w:r w:rsidR="00EE7B00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należy złożyć, pod rygorem nieważności, w formie elektronicznej, (tj. w postaci elektronicznej op</w:t>
            </w:r>
            <w:r w:rsidR="00EE7B00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a</w:t>
            </w:r>
            <w:r w:rsidR="00EE7B00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trzonej kwalifikowanym podpisem elektronicznym) osoby upoważnionej do reprezentowania wykonawców zgodnie z formą reprezentacji określoną w dokumencie rejestrowym właściwym dla formy organizacyjnej lub innym dokumencie. Zam</w:t>
            </w:r>
            <w:r w:rsidR="00EE7B00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a</w:t>
            </w:r>
            <w:r w:rsidR="00EE7B00" w:rsidRPr="007A68CE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wiający zaleca zapisanie dokumentu w formacie PDF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4572" w:rsidRPr="00DA5C95" w:rsidRDefault="00DA5C95" w:rsidP="00DA5C95">
            <w:pPr>
              <w:keepLines/>
              <w:suppressAutoHyphens w:val="0"/>
              <w:autoSpaceDN/>
              <w:spacing w:after="200" w:line="276" w:lineRule="auto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DA5C95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lastRenderedPageBreak/>
              <w:t>JRP.271.1.5.2022</w:t>
            </w:r>
          </w:p>
          <w:p w:rsidR="00EE7B00" w:rsidRPr="00CC64B5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7A68C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D15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</w:t>
            </w:r>
            <w:r w:rsidR="0096588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ferty</w:t>
            </w:r>
            <w:r w:rsidR="00AF0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części II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>rowanego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68CE" w:rsidRPr="007A68CE">
              <w:rPr>
                <w:rFonts w:asciiTheme="minorHAnsi" w:hAnsiTheme="minorHAnsi" w:cstheme="minorHAnsi"/>
                <w:b/>
                <w:sz w:val="22"/>
                <w:szCs w:val="22"/>
              </w:rPr>
              <w:t>zestawu 2</w:t>
            </w:r>
            <w:r w:rsidR="007A68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szt. kontenerów asenizacyjnych 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</w:p>
          <w:p w:rsidR="00C900CC" w:rsidRPr="00A53B33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872D7" w:rsidRPr="00CC64B5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Wykaz parametrów technicznych</w:t>
            </w:r>
            <w:r w:rsidR="007A68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oferowanego</w:t>
            </w: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7A68CE" w:rsidRPr="007A68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zestawu 2 szt. kontenerów asenizacyjnych </w:t>
            </w:r>
          </w:p>
          <w:p w:rsidR="003872D7" w:rsidRPr="009B3456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9B3456" w:rsidRPr="009B3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„Dostawa fabrycznie nowego samochodu ciężarowego z urządzeniem hakowym i przyczepą do przewozu kontenerów oraz dostawa zestawu 2 szt. kontenerów asenizacyjnych do ZUOK „Orli Staw” z podziałem na cz</w:t>
            </w:r>
            <w:r w:rsidR="009B3456" w:rsidRPr="009B3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="009B3456" w:rsidRPr="009B3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ści”</w:t>
            </w:r>
            <w:r w:rsidR="009B3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47E5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68CE" w:rsidRPr="007A68CE">
              <w:rPr>
                <w:rFonts w:asciiTheme="minorHAnsi" w:hAnsiTheme="minorHAnsi" w:cstheme="minorHAnsi"/>
                <w:sz w:val="22"/>
                <w:szCs w:val="22"/>
              </w:rPr>
              <w:t xml:space="preserve">zestawu 2 szt. kontenerów asenizacyjnych </w:t>
            </w:r>
            <w:r w:rsidR="007A68CE">
              <w:rPr>
                <w:rFonts w:asciiTheme="minorHAnsi" w:hAnsiTheme="minorHAnsi" w:cstheme="minorHAnsi"/>
                <w:sz w:val="22"/>
                <w:szCs w:val="22"/>
              </w:rPr>
              <w:t xml:space="preserve">do ZUOK 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>"Orli Staw”</w:t>
            </w:r>
            <w:r w:rsidR="009B3456">
              <w:rPr>
                <w:rFonts w:asciiTheme="minorHAnsi" w:hAnsiTheme="minorHAnsi" w:cstheme="minorHAnsi"/>
                <w:sz w:val="22"/>
                <w:szCs w:val="22"/>
              </w:rPr>
              <w:t xml:space="preserve"> (część II)</w:t>
            </w:r>
            <w:r w:rsidR="007E0E9D" w:rsidRPr="00CC64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czam, że oferowany przedmiot zamówienia charakteryzuje się poniższymi p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rametrami:</w:t>
            </w:r>
          </w:p>
          <w:p w:rsidR="007A68CE" w:rsidRDefault="007A68CE" w:rsidP="005A630F">
            <w:pPr>
              <w:numPr>
                <w:ilvl w:val="0"/>
                <w:numId w:val="38"/>
              </w:numPr>
              <w:tabs>
                <w:tab w:val="clear" w:pos="2143"/>
                <w:tab w:val="num" w:pos="147"/>
              </w:tabs>
              <w:spacing w:after="120" w:line="260" w:lineRule="atLeast"/>
              <w:ind w:hanging="2280"/>
              <w:rPr>
                <w:rFonts w:asciiTheme="minorHAnsi" w:hAnsiTheme="minorHAnsi" w:cstheme="minorHAnsi"/>
                <w:b/>
              </w:rPr>
            </w:pPr>
            <w:r w:rsidRPr="007A68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kontenera asenizacyjnego (beczki) na ramie DIN 30722  (2 </w:t>
            </w:r>
            <w:proofErr w:type="spellStart"/>
            <w:r w:rsidRPr="007A68CE"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proofErr w:type="spellEnd"/>
            <w:r w:rsidRPr="007A68CE">
              <w:rPr>
                <w:rFonts w:asciiTheme="minorHAnsi" w:hAnsiTheme="minorHAnsi" w:cstheme="minorHAnsi"/>
                <w:b/>
                <w:sz w:val="22"/>
                <w:szCs w:val="22"/>
              </w:rPr>
              <w:t>).</w:t>
            </w:r>
          </w:p>
          <w:p w:rsidR="007A68CE" w:rsidRPr="007A68CE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</w:rPr>
            </w:pPr>
            <w:r w:rsidRPr="007A68CE">
              <w:rPr>
                <w:rFonts w:asciiTheme="minorHAnsi" w:hAnsiTheme="minorHAnsi" w:cstheme="minorHAnsi"/>
                <w:sz w:val="22"/>
                <w:szCs w:val="22"/>
              </w:rPr>
              <w:t>Producent : ………………………………………………………………………</w:t>
            </w:r>
          </w:p>
          <w:p w:rsidR="007A68CE" w:rsidRPr="007A68CE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</w:rPr>
            </w:pPr>
            <w:r w:rsidRPr="007A68CE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7A68CE" w:rsidRPr="007A68CE" w:rsidRDefault="007A68CE" w:rsidP="007A68CE">
            <w:pPr>
              <w:spacing w:after="120" w:line="260" w:lineRule="atLeast"/>
              <w:rPr>
                <w:rFonts w:asciiTheme="minorHAnsi" w:hAnsiTheme="minorHAnsi" w:cstheme="minorHAnsi"/>
              </w:rPr>
            </w:pPr>
            <w:r w:rsidRPr="007A68CE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  <w:tbl>
            <w:tblPr>
              <w:tblW w:w="8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2"/>
              <w:gridCol w:w="5434"/>
              <w:gridCol w:w="2209"/>
            </w:tblGrid>
            <w:tr w:rsidR="007A68CE" w:rsidRPr="007A68CE" w:rsidTr="007A68CE">
              <w:trPr>
                <w:trHeight w:val="309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A53B33" w:rsidRDefault="007A68C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A53B33" w:rsidRDefault="007A68C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A53B33" w:rsidRDefault="007A68CE" w:rsidP="00B7147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53B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</w:t>
                  </w:r>
                  <w:r w:rsidRPr="00C900C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należy wpisać wartości oferowane przez Wykonawcę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7A68CE" w:rsidRPr="007A68CE" w:rsidTr="007A68CE">
              <w:trPr>
                <w:trHeight w:val="309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Pojemność minimum 10 m3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…………………..[m3]</w:t>
                  </w:r>
                </w:p>
              </w:tc>
            </w:tr>
            <w:tr w:rsidR="007A68CE" w:rsidRPr="007A68CE" w:rsidTr="007A68CE">
              <w:trPr>
                <w:trHeight w:val="548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 xml:space="preserve">Kompresor o wydajności min 10 000 l/min z napędem hydraulicznym 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…………………..[l/min]</w:t>
                  </w:r>
                </w:p>
              </w:tc>
            </w:tr>
            <w:tr w:rsidR="007A68CE" w:rsidRPr="007A68CE" w:rsidTr="007A68CE">
              <w:trPr>
                <w:trHeight w:val="295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Grubość blachy beczki min. 5 mm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…………………[mm]</w:t>
                  </w:r>
                </w:p>
              </w:tc>
            </w:tr>
            <w:tr w:rsidR="007A68CE" w:rsidRPr="007A68CE" w:rsidTr="007A68CE">
              <w:trPr>
                <w:trHeight w:val="843"/>
              </w:trPr>
              <w:tc>
                <w:tcPr>
                  <w:tcW w:w="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numPr>
                      <w:ilvl w:val="0"/>
                      <w:numId w:val="26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Powłoka zewnętrzna piaskowana, gruntowana, malowana nawierzchniowo farbami </w:t>
                  </w:r>
                  <w:proofErr w:type="spellStart"/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alkidowymi</w:t>
                  </w:r>
                  <w:proofErr w:type="spellEnd"/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 xml:space="preserve"> o łącznej grubości min 100 µm w kolorze brązowym RAL 8007 lub podobnym </w:t>
                  </w:r>
                </w:p>
              </w:tc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8CE" w:rsidRPr="007A68CE" w:rsidRDefault="007A68CE" w:rsidP="007A68CE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7A68CE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RAL …………………..</w:t>
                  </w:r>
                </w:p>
              </w:tc>
            </w:tr>
          </w:tbl>
          <w:p w:rsidR="0018452F" w:rsidRPr="00C900CC" w:rsidRDefault="0018452F" w:rsidP="00C900C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D15515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informuje, wszędzie tam, gdzie przedmiot zamówienia jest opisany poprzez przez o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d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niesienie do norm, ocen technicznych, specyfikacji technicznych i systemów referencji technic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nych zamawiający dopuszcza zastosowanie rozwiązań równoważnych w stosunku do opisanych w SWZ, a odniesieniu takiemu towarzyszą wyrazy „lub równoważne”.</w:t>
      </w:r>
      <w:r w:rsidR="003872D7"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ykonawca, który powołuje się na ro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D15515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bookmarkStart w:id="0" w:name="_GoBack"/>
      <w:bookmarkEnd w:id="0"/>
    </w:p>
    <w:p w:rsidR="00FF458B" w:rsidRDefault="00FF458B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sz w:val="18"/>
          <w:szCs w:val="22"/>
        </w:rPr>
      </w:pPr>
    </w:p>
    <w:p w:rsidR="0018452F" w:rsidRPr="00FF458B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sz w:val="18"/>
          <w:szCs w:val="22"/>
        </w:rPr>
      </w:pPr>
      <w:r w:rsidRPr="00FF458B">
        <w:rPr>
          <w:rFonts w:asciiTheme="minorHAnsi" w:hAnsiTheme="minorHAnsi" w:cstheme="minorHAnsi"/>
          <w:i/>
          <w:sz w:val="18"/>
          <w:szCs w:val="22"/>
        </w:rPr>
        <w:t>Wypełniony Wykaz parametrów technicznych należy złożyć w formie elektronicznej, (tj. w postaci elektronicznej opatrzonej kwalifikowanym podpisem elektronicznym)  osoby upoważnionej do reprezentowania wykonawców zgodnie z formą repr</w:t>
      </w:r>
      <w:r w:rsidRPr="00FF458B">
        <w:rPr>
          <w:rFonts w:asciiTheme="minorHAnsi" w:hAnsiTheme="minorHAnsi" w:cstheme="minorHAnsi"/>
          <w:i/>
          <w:sz w:val="18"/>
          <w:szCs w:val="22"/>
        </w:rPr>
        <w:t>e</w:t>
      </w:r>
      <w:r w:rsidRPr="00FF458B">
        <w:rPr>
          <w:rFonts w:asciiTheme="minorHAnsi" w:hAnsiTheme="minorHAnsi" w:cstheme="minorHAnsi"/>
          <w:i/>
          <w:sz w:val="18"/>
          <w:szCs w:val="22"/>
        </w:rPr>
        <w:t>zentacji określoną w dokumencie rejestrowym właściwym dla formy organizacyjnej lub innym dokumencie. .Zamawiający zaleca zapisanie dokumentu w formacie PDF.</w:t>
      </w: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2D" w:rsidRDefault="00C8432D">
      <w:r>
        <w:separator/>
      </w:r>
    </w:p>
  </w:endnote>
  <w:endnote w:type="continuationSeparator" w:id="0">
    <w:p w:rsidR="00C8432D" w:rsidRDefault="00C8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1551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2D" w:rsidRDefault="00C8432D">
      <w:r>
        <w:rPr>
          <w:color w:val="000000"/>
        </w:rPr>
        <w:separator/>
      </w:r>
    </w:p>
  </w:footnote>
  <w:footnote w:type="continuationSeparator" w:id="0">
    <w:p w:rsidR="00C8432D" w:rsidRDefault="00C8432D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>wpisać zaoferowany okres gwarancji jakości zgodnie z pkt</w:t>
      </w:r>
      <w:r w:rsidRPr="009D45EE">
        <w:rPr>
          <w:sz w:val="18"/>
          <w:szCs w:val="18"/>
        </w:rPr>
        <w:t xml:space="preserve"> III.4.SWZ 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F9" w:rsidRDefault="008334F9" w:rsidP="008334F9">
    <w:pPr>
      <w:keepLines/>
      <w:spacing w:line="276" w:lineRule="auto"/>
      <w:ind w:right="-286"/>
      <w:jc w:val="both"/>
      <w:textAlignment w:val="top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73458B">
      <w:rPr>
        <w:rFonts w:asciiTheme="minorHAnsi" w:hAnsiTheme="minorHAnsi" w:cstheme="minorHAnsi"/>
        <w:b/>
        <w:bCs/>
        <w:color w:val="FF0000"/>
        <w:sz w:val="22"/>
        <w:szCs w:val="22"/>
      </w:rPr>
      <w:t>Załącznik nr 2 do pisma z dnia 23.12.2022 r.</w:t>
    </w:r>
  </w:p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62B77BEE" wp14:editId="341A4476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22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7">
    <w:nsid w:val="60E86C47"/>
    <w:multiLevelType w:val="hybridMultilevel"/>
    <w:tmpl w:val="72BE78D4"/>
    <w:lvl w:ilvl="0" w:tplc="7722C804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278D9"/>
    <w:multiLevelType w:val="hybridMultilevel"/>
    <w:tmpl w:val="D91E0920"/>
    <w:lvl w:ilvl="0" w:tplc="71043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2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33"/>
  </w:num>
  <w:num w:numId="5">
    <w:abstractNumId w:val="34"/>
  </w:num>
  <w:num w:numId="6">
    <w:abstractNumId w:val="2"/>
  </w:num>
  <w:num w:numId="7">
    <w:abstractNumId w:val="4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32"/>
  </w:num>
  <w:num w:numId="16">
    <w:abstractNumId w:val="0"/>
  </w:num>
  <w:num w:numId="17">
    <w:abstractNumId w:val="29"/>
  </w:num>
  <w:num w:numId="18">
    <w:abstractNumId w:val="10"/>
  </w:num>
  <w:num w:numId="19">
    <w:abstractNumId w:val="5"/>
  </w:num>
  <w:num w:numId="20">
    <w:abstractNumId w:val="18"/>
  </w:num>
  <w:num w:numId="21">
    <w:abstractNumId w:val="25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2"/>
  </w:num>
  <w:num w:numId="27">
    <w:abstractNumId w:val="11"/>
  </w:num>
  <w:num w:numId="28">
    <w:abstractNumId w:val="20"/>
  </w:num>
  <w:num w:numId="29">
    <w:abstractNumId w:val="24"/>
  </w:num>
  <w:num w:numId="30">
    <w:abstractNumId w:val="3"/>
  </w:num>
  <w:num w:numId="31">
    <w:abstractNumId w:val="15"/>
  </w:num>
  <w:num w:numId="32">
    <w:abstractNumId w:val="6"/>
  </w:num>
  <w:num w:numId="33">
    <w:abstractNumId w:val="31"/>
  </w:num>
  <w:num w:numId="34">
    <w:abstractNumId w:val="26"/>
  </w:num>
  <w:num w:numId="35">
    <w:abstractNumId w:val="16"/>
  </w:num>
  <w:num w:numId="36">
    <w:abstractNumId w:val="1"/>
  </w:num>
  <w:num w:numId="37">
    <w:abstractNumId w:val="28"/>
  </w:num>
  <w:num w:numId="38">
    <w:abstractNumId w:val="27"/>
  </w:num>
  <w:num w:numId="39">
    <w:abstractNumId w:val="2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43EFF"/>
    <w:rsid w:val="00051C72"/>
    <w:rsid w:val="00056684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3657D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3022"/>
    <w:rsid w:val="002735CD"/>
    <w:rsid w:val="0028719E"/>
    <w:rsid w:val="00293A6C"/>
    <w:rsid w:val="002B0D24"/>
    <w:rsid w:val="003117DD"/>
    <w:rsid w:val="003872D7"/>
    <w:rsid w:val="003909AE"/>
    <w:rsid w:val="00393CFE"/>
    <w:rsid w:val="003B2017"/>
    <w:rsid w:val="003D245B"/>
    <w:rsid w:val="003E2B48"/>
    <w:rsid w:val="003F152D"/>
    <w:rsid w:val="004043DD"/>
    <w:rsid w:val="004233C6"/>
    <w:rsid w:val="00430243"/>
    <w:rsid w:val="00466446"/>
    <w:rsid w:val="0047432D"/>
    <w:rsid w:val="004769FF"/>
    <w:rsid w:val="0048305E"/>
    <w:rsid w:val="004A6C47"/>
    <w:rsid w:val="004D4C22"/>
    <w:rsid w:val="004E21BE"/>
    <w:rsid w:val="004E268C"/>
    <w:rsid w:val="004F31A2"/>
    <w:rsid w:val="005021CA"/>
    <w:rsid w:val="00534DEA"/>
    <w:rsid w:val="00536616"/>
    <w:rsid w:val="005415FF"/>
    <w:rsid w:val="005465AA"/>
    <w:rsid w:val="00573F14"/>
    <w:rsid w:val="00583D79"/>
    <w:rsid w:val="005A630F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1D83"/>
    <w:rsid w:val="0071753C"/>
    <w:rsid w:val="0073458B"/>
    <w:rsid w:val="0073488D"/>
    <w:rsid w:val="00744B92"/>
    <w:rsid w:val="00747E5B"/>
    <w:rsid w:val="007A68CE"/>
    <w:rsid w:val="007C725B"/>
    <w:rsid w:val="007D1530"/>
    <w:rsid w:val="007D50DB"/>
    <w:rsid w:val="007D7497"/>
    <w:rsid w:val="007E0E9D"/>
    <w:rsid w:val="007E421D"/>
    <w:rsid w:val="007E7926"/>
    <w:rsid w:val="007F4A5A"/>
    <w:rsid w:val="00814846"/>
    <w:rsid w:val="00830739"/>
    <w:rsid w:val="008334F9"/>
    <w:rsid w:val="00836ED3"/>
    <w:rsid w:val="0084520C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6682B"/>
    <w:rsid w:val="00986B7C"/>
    <w:rsid w:val="009A3A9B"/>
    <w:rsid w:val="009B3456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86F24"/>
    <w:rsid w:val="00A906FA"/>
    <w:rsid w:val="00AD44C8"/>
    <w:rsid w:val="00AE70B1"/>
    <w:rsid w:val="00AF0767"/>
    <w:rsid w:val="00AF306C"/>
    <w:rsid w:val="00AF61FC"/>
    <w:rsid w:val="00B03A47"/>
    <w:rsid w:val="00B1764F"/>
    <w:rsid w:val="00B24F14"/>
    <w:rsid w:val="00B53E74"/>
    <w:rsid w:val="00B5556D"/>
    <w:rsid w:val="00B60A3F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17154"/>
    <w:rsid w:val="00C207CF"/>
    <w:rsid w:val="00C31E04"/>
    <w:rsid w:val="00C34290"/>
    <w:rsid w:val="00C6462F"/>
    <w:rsid w:val="00C8432D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5515"/>
    <w:rsid w:val="00D1610A"/>
    <w:rsid w:val="00D3357B"/>
    <w:rsid w:val="00D40ABA"/>
    <w:rsid w:val="00D42FB5"/>
    <w:rsid w:val="00D63FDB"/>
    <w:rsid w:val="00D64595"/>
    <w:rsid w:val="00D73EFB"/>
    <w:rsid w:val="00D92FC3"/>
    <w:rsid w:val="00DA5C95"/>
    <w:rsid w:val="00DB44C0"/>
    <w:rsid w:val="00DE498A"/>
    <w:rsid w:val="00DE49E0"/>
    <w:rsid w:val="00DF1975"/>
    <w:rsid w:val="00E10332"/>
    <w:rsid w:val="00E17942"/>
    <w:rsid w:val="00E23D83"/>
    <w:rsid w:val="00E618E7"/>
    <w:rsid w:val="00E76123"/>
    <w:rsid w:val="00E87956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58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C537-E332-4A3C-B18E-B95E024E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7</cp:revision>
  <cp:lastPrinted>2022-07-01T09:48:00Z</cp:lastPrinted>
  <dcterms:created xsi:type="dcterms:W3CDTF">2022-12-15T09:07:00Z</dcterms:created>
  <dcterms:modified xsi:type="dcterms:W3CDTF">2022-12-28T10:01:00Z</dcterms:modified>
</cp:coreProperties>
</file>