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Załącznik nr </w:t>
      </w:r>
      <w:r w:rsidR="008C6E8D">
        <w:rPr>
          <w:rFonts w:ascii="Cambria" w:hAnsi="Cambria" w:cs="Cambria"/>
          <w:b/>
          <w:sz w:val="28"/>
          <w:szCs w:val="28"/>
        </w:rPr>
        <w:t>6</w:t>
      </w:r>
    </w:p>
    <w:p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Wykaz </w:t>
      </w:r>
      <w:r w:rsidR="00C67603">
        <w:rPr>
          <w:rFonts w:ascii="Cambria" w:hAnsi="Cambria" w:cs="Cambria"/>
          <w:b/>
          <w:sz w:val="28"/>
          <w:szCs w:val="28"/>
        </w:rPr>
        <w:t>dostaw</w:t>
      </w:r>
    </w:p>
    <w:p w:rsidR="00F14C5F" w:rsidRPr="00F14C5F" w:rsidRDefault="00F14C5F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sz w:val="24"/>
          <w:szCs w:val="28"/>
        </w:rPr>
      </w:pPr>
      <w:r w:rsidRPr="00F14C5F">
        <w:rPr>
          <w:rFonts w:ascii="Cambria" w:hAnsi="Cambria" w:cs="Cambria"/>
          <w:sz w:val="24"/>
          <w:szCs w:val="28"/>
        </w:rPr>
        <w:t>(wykaz składany na wezwanie Zamawiającego)</w:t>
      </w:r>
    </w:p>
    <w:p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:rsidR="00F14C5F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6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:rsidR="00F14C5F" w:rsidRPr="006E3557" w:rsidRDefault="00F14C5F" w:rsidP="00F14C5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557">
        <w:rPr>
          <w:rFonts w:ascii="Cambria" w:hAnsi="Cambria" w:cs="Arial"/>
          <w:bCs/>
        </w:rPr>
        <w:t xml:space="preserve">Strona internetowa prowadzonego postępowania, na której udostępniane </w:t>
      </w:r>
      <w:r w:rsidRPr="006E355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6E3557">
          <w:rPr>
            <w:rStyle w:val="Hipercze"/>
            <w:rFonts w:ascii="Cambria" w:hAnsi="Cambria" w:cs="Arial"/>
            <w:b/>
            <w:bCs/>
          </w:rPr>
          <w:t>https://platformazakupowa.pl/pn/augustow</w:t>
        </w:r>
      </w:hyperlink>
      <w:r w:rsidRPr="006E3557">
        <w:rPr>
          <w:rFonts w:ascii="Cambria" w:hAnsi="Cambria" w:cs="Arial"/>
          <w:b/>
          <w:bCs/>
        </w:rPr>
        <w:t xml:space="preserve"> </w:t>
      </w:r>
    </w:p>
    <w:p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:rsidR="00206034" w:rsidRDefault="00206034" w:rsidP="00206034">
      <w:pPr>
        <w:spacing w:line="276" w:lineRule="auto"/>
        <w:ind w:right="5954"/>
        <w:rPr>
          <w:rFonts w:ascii="Cambria" w:eastAsia="Cambria" w:hAnsi="Cambria" w:cs="Cambria"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</w:t>
      </w:r>
      <w:r w:rsidR="00F14C5F">
        <w:rPr>
          <w:rFonts w:ascii="Cambria" w:hAnsi="Cambria" w:cs="Cambria"/>
          <w:b/>
          <w:sz w:val="24"/>
        </w:rPr>
        <w:t xml:space="preserve">/ wykonywanych </w:t>
      </w:r>
      <w:r w:rsidRPr="00206034">
        <w:rPr>
          <w:rFonts w:ascii="Cambria" w:hAnsi="Cambria" w:cs="Cambria"/>
          <w:b/>
          <w:sz w:val="24"/>
        </w:rPr>
        <w:t xml:space="preserve">w okresie ostatnich 3 lat </w:t>
      </w:r>
    </w:p>
    <w:p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  <w:bookmarkStart w:id="0" w:name="_GoBack"/>
      <w:bookmarkEnd w:id="0"/>
    </w:p>
    <w:p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 xml:space="preserve">Przystępując do postępowania w sprawie udzielenia zamówienia publicznego w trybie </w:t>
      </w:r>
      <w:r w:rsidR="006464FD">
        <w:rPr>
          <w:rFonts w:ascii="Cambria" w:hAnsi="Cambria" w:cs="Cambria"/>
          <w:sz w:val="24"/>
          <w:szCs w:val="24"/>
        </w:rPr>
        <w:t>podstawowym</w:t>
      </w:r>
      <w:r w:rsidRPr="00206034">
        <w:rPr>
          <w:rFonts w:ascii="Cambria" w:hAnsi="Cambria" w:cs="Cambria"/>
          <w:sz w:val="24"/>
          <w:szCs w:val="24"/>
        </w:rPr>
        <w:t xml:space="preserve">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:rsidR="00B44446" w:rsidRDefault="00F14C5F" w:rsidP="00B44446">
      <w:pPr>
        <w:spacing w:before="240" w:after="240" w:line="276" w:lineRule="auto"/>
        <w:jc w:val="center"/>
        <w:rPr>
          <w:rFonts w:ascii="Cambria" w:hAnsi="Cambria" w:cs="Cambria"/>
        </w:rPr>
      </w:pPr>
      <w:r>
        <w:rPr>
          <w:rFonts w:ascii="Cambria" w:hAnsi="Cambria"/>
          <w:b/>
          <w:bCs/>
          <w:lang w:eastAsia="x-none"/>
        </w:rPr>
        <w:t>Plac zabaw dzielnicy Borki</w:t>
      </w:r>
    </w:p>
    <w:p w:rsidR="00206034" w:rsidRDefault="00206034" w:rsidP="00206034">
      <w:pPr>
        <w:spacing w:before="240" w:after="240"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Przedkładam </w:t>
      </w:r>
      <w:r>
        <w:rPr>
          <w:rFonts w:ascii="Cambria" w:hAnsi="Cambria" w:cs="Cambria"/>
          <w:b/>
        </w:rPr>
        <w:t xml:space="preserve">wykaz </w:t>
      </w:r>
      <w:r w:rsidR="00C67603">
        <w:rPr>
          <w:rFonts w:ascii="Cambria" w:hAnsi="Cambria" w:cs="Cambria"/>
          <w:b/>
        </w:rPr>
        <w:t>dostaw</w:t>
      </w:r>
      <w:r>
        <w:rPr>
          <w:rFonts w:ascii="Cambria" w:hAnsi="Cambria" w:cs="Cambria"/>
          <w:b/>
        </w:rPr>
        <w:t xml:space="preserve"> zgodnie z zapisami rozdziału </w:t>
      </w:r>
      <w:r w:rsidR="00975B68">
        <w:rPr>
          <w:rFonts w:ascii="Cambria" w:hAnsi="Cambria" w:cs="Cambria"/>
          <w:b/>
        </w:rPr>
        <w:t>6</w:t>
      </w:r>
      <w:r w:rsidR="008C6E8D">
        <w:rPr>
          <w:rFonts w:ascii="Cambria" w:hAnsi="Cambria" w:cs="Cambria"/>
          <w:b/>
        </w:rPr>
        <w:t>.</w:t>
      </w:r>
      <w:r w:rsidR="00975B68">
        <w:rPr>
          <w:rFonts w:ascii="Cambria" w:hAnsi="Cambria" w:cs="Cambria"/>
          <w:b/>
        </w:rPr>
        <w:t>1.4.</w:t>
      </w:r>
      <w:r w:rsidR="008C6E8D">
        <w:rPr>
          <w:rFonts w:ascii="Cambria" w:hAnsi="Cambria" w:cs="Cambria"/>
          <w:b/>
        </w:rPr>
        <w:t xml:space="preserve"> niniejszej S</w:t>
      </w:r>
      <w:r>
        <w:rPr>
          <w:rFonts w:ascii="Cambria" w:hAnsi="Cambria" w:cs="Cambria"/>
          <w:b/>
        </w:rPr>
        <w:t>WZ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702"/>
        <w:gridCol w:w="1530"/>
        <w:gridCol w:w="1447"/>
        <w:gridCol w:w="1701"/>
      </w:tblGrid>
      <w:tr w:rsidR="00206034" w:rsidTr="00C67603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Rodzaj zrealizowanych zamówień/</w:t>
            </w:r>
            <w:r w:rsidR="00C67603">
              <w:rPr>
                <w:rFonts w:ascii="Cambria" w:hAnsi="Cambria" w:cs="Cambria"/>
                <w:sz w:val="20"/>
                <w:szCs w:val="24"/>
              </w:rPr>
              <w:t>dostaw</w:t>
            </w:r>
          </w:p>
          <w:p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603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 xml:space="preserve">Kwota </w:t>
            </w:r>
          </w:p>
          <w:p w:rsidR="00206034" w:rsidRPr="00BE3C84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:rsidR="00206034" w:rsidRPr="003072B0" w:rsidRDefault="00206034" w:rsidP="00C67603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</w:t>
            </w:r>
            <w:r w:rsidR="00C67603">
              <w:rPr>
                <w:rFonts w:ascii="Cambria" w:hAnsi="Cambria" w:cs="Cambria"/>
                <w:b w:val="0"/>
                <w:sz w:val="20"/>
                <w:szCs w:val="24"/>
              </w:rPr>
              <w:t>dostawy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 zostały wykonane) </w:t>
            </w:r>
          </w:p>
        </w:tc>
      </w:tr>
      <w:tr w:rsidR="00206034" w:rsidTr="00C67603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[dd/mm/rrrr]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[dd/mm/rrrr]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lastRenderedPageBreak/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  <w:tr w:rsidR="00D47339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9" w:rsidRPr="00BE3C84" w:rsidRDefault="00D47339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:rsidR="00433060" w:rsidRPr="00BE3C84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:rsidR="00B44446" w:rsidRPr="00527CAB" w:rsidRDefault="00B44446" w:rsidP="00B4444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:rsidR="00636D71" w:rsidRPr="00206034" w:rsidRDefault="00636D71" w:rsidP="00B44446">
      <w:pPr>
        <w:pStyle w:val="Tekstpodstawowy31"/>
        <w:spacing w:after="0" w:line="276" w:lineRule="auto"/>
        <w:ind w:left="4956"/>
        <w:jc w:val="center"/>
      </w:pPr>
    </w:p>
    <w:sectPr w:rsidR="00636D71" w:rsidRPr="00206034" w:rsidSect="00C67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276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3E" w:rsidRDefault="0023063E" w:rsidP="00206034">
      <w:r>
        <w:separator/>
      </w:r>
    </w:p>
  </w:endnote>
  <w:endnote w:type="continuationSeparator" w:id="0">
    <w:p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C31E8" wp14:editId="17937CE2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F14C5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4C0C24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4C0C24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4C0C24" w:rsidRDefault="00F14C5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24" w:rsidRDefault="00F14C5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4C0C24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4C0C24" w:rsidRPr="00BC0929" w:rsidRDefault="00F14C5F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B44446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B44446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AAE4A" wp14:editId="506D0B99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4C0C24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4C0C24" w:rsidRDefault="00F14C5F" w:rsidP="00C51DF4">
                          <w:pPr>
                            <w:pStyle w:val="Stopka"/>
                          </w:pPr>
                        </w:p>
                        <w:p w:rsidR="004C0C24" w:rsidRDefault="00F14C5F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B44446" w:rsidP="00C51DF4">
                    <w:pPr>
                      <w:pStyle w:val="Stopka"/>
                    </w:pPr>
                  </w:p>
                  <w:p w:rsidR="004C0C24" w:rsidRDefault="00B44446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C0C24" w:rsidRDefault="00F14C5F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67603">
      <w:rPr>
        <w:rFonts w:ascii="Cambria" w:hAnsi="Cambria"/>
        <w:sz w:val="20"/>
        <w:szCs w:val="20"/>
        <w:bdr w:val="single" w:sz="4" w:space="0" w:color="auto"/>
      </w:rPr>
      <w:t>6</w:t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6C0AD5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6E8D">
      <w:rPr>
        <w:rFonts w:ascii="Cambria" w:hAnsi="Cambria"/>
        <w:sz w:val="20"/>
        <w:szCs w:val="20"/>
        <w:bdr w:val="single" w:sz="4" w:space="0" w:color="auto"/>
      </w:rPr>
      <w:t>Zał. nr 6 do S</w:t>
    </w:r>
    <w:r w:rsidR="003072B0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3E" w:rsidRDefault="0023063E" w:rsidP="00206034">
      <w:r>
        <w:separator/>
      </w:r>
    </w:p>
  </w:footnote>
  <w:footnote w:type="continuationSeparator" w:id="0">
    <w:p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Default="004A361E">
    <w:pPr>
      <w:pStyle w:val="Nagwek"/>
    </w:pPr>
    <w:r w:rsidRPr="00E03AC1">
      <w:rPr>
        <w:noProof/>
      </w:rPr>
      <w:drawing>
        <wp:inline distT="0" distB="0" distL="0" distR="0" wp14:anchorId="68A0FDD4" wp14:editId="03369845">
          <wp:extent cx="6229350" cy="704850"/>
          <wp:effectExtent l="0" t="0" r="0" b="0"/>
          <wp:docPr id="19" name="Obraz 1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24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F14C5F">
      <w:rPr>
        <w:rFonts w:ascii="Cambria" w:hAnsi="Cambria"/>
        <w:sz w:val="20"/>
      </w:rPr>
      <w:t>7</w:t>
    </w:r>
    <w:r w:rsidR="00C67603">
      <w:rPr>
        <w:rFonts w:ascii="Cambria" w:hAnsi="Cambria"/>
        <w:sz w:val="20"/>
      </w:rPr>
      <w:t>.202</w:t>
    </w:r>
    <w:r w:rsidR="00F14C5F">
      <w:rPr>
        <w:rFonts w:ascii="Cambria" w:hAnsi="Cambria"/>
        <w:sz w:val="20"/>
      </w:rPr>
      <w:t>2</w:t>
    </w:r>
  </w:p>
  <w:p w:rsidR="004C0C24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CB" w:rsidRPr="00CB4DA9" w:rsidRDefault="006529CB" w:rsidP="006529CB">
    <w:pPr>
      <w:pStyle w:val="Nagwek"/>
      <w:rPr>
        <w:noProof/>
        <w:sz w:val="22"/>
      </w:rPr>
    </w:pPr>
  </w:p>
  <w:p w:rsidR="00C67603" w:rsidRDefault="00C67603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</w:p>
  <w:p w:rsidR="004C0C24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F14C5F">
      <w:rPr>
        <w:rFonts w:ascii="Cambria" w:hAnsi="Cambria"/>
        <w:bCs/>
        <w:sz w:val="20"/>
      </w:rPr>
      <w:t>7</w:t>
    </w:r>
    <w:r w:rsidR="00206034" w:rsidRPr="003072B0">
      <w:rPr>
        <w:rFonts w:ascii="Cambria" w:hAnsi="Cambria"/>
        <w:bCs/>
        <w:sz w:val="20"/>
      </w:rPr>
      <w:t>.20</w:t>
    </w:r>
    <w:r w:rsidR="008C6E8D">
      <w:rPr>
        <w:rFonts w:ascii="Cambria" w:hAnsi="Cambria"/>
        <w:bCs/>
        <w:sz w:val="20"/>
      </w:rPr>
      <w:t>2</w:t>
    </w:r>
    <w:r w:rsidR="00F14C5F">
      <w:rPr>
        <w:rFonts w:ascii="Cambria" w:hAnsi="Cambria"/>
        <w:bCs/>
        <w:sz w:val="20"/>
      </w:rPr>
      <w:t>2</w:t>
    </w:r>
  </w:p>
  <w:p w:rsidR="004C0C24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3"/>
    <w:rsid w:val="00006BD0"/>
    <w:rsid w:val="0015414B"/>
    <w:rsid w:val="00206034"/>
    <w:rsid w:val="0023063E"/>
    <w:rsid w:val="003072B0"/>
    <w:rsid w:val="00433060"/>
    <w:rsid w:val="00441FDD"/>
    <w:rsid w:val="004A361E"/>
    <w:rsid w:val="00574DC9"/>
    <w:rsid w:val="005C327D"/>
    <w:rsid w:val="00622293"/>
    <w:rsid w:val="00636D71"/>
    <w:rsid w:val="006464FD"/>
    <w:rsid w:val="006529CB"/>
    <w:rsid w:val="006C0AD5"/>
    <w:rsid w:val="007D0857"/>
    <w:rsid w:val="008C6E8D"/>
    <w:rsid w:val="008C706E"/>
    <w:rsid w:val="00904CBE"/>
    <w:rsid w:val="00975B68"/>
    <w:rsid w:val="00AF2381"/>
    <w:rsid w:val="00B44446"/>
    <w:rsid w:val="00B73B39"/>
    <w:rsid w:val="00BE3C84"/>
    <w:rsid w:val="00C3574E"/>
    <w:rsid w:val="00C67603"/>
    <w:rsid w:val="00D202E4"/>
    <w:rsid w:val="00D47339"/>
    <w:rsid w:val="00DD1921"/>
    <w:rsid w:val="00F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">
    <w:name w:val="Tekst treści (2)"/>
    <w:basedOn w:val="Normalny"/>
    <w:rsid w:val="00B44446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Bartosz Cichy</cp:lastModifiedBy>
  <cp:revision>24</cp:revision>
  <cp:lastPrinted>2019-10-22T07:17:00Z</cp:lastPrinted>
  <dcterms:created xsi:type="dcterms:W3CDTF">2019-03-14T13:22:00Z</dcterms:created>
  <dcterms:modified xsi:type="dcterms:W3CDTF">2022-04-06T13:09:00Z</dcterms:modified>
</cp:coreProperties>
</file>