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5B6B8EB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0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0"/>
    </w:p>
    <w:p w14:paraId="5452B949" w14:textId="679982B9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49241C" w:rsidRPr="0049241C">
        <w:rPr>
          <w:rFonts w:ascii="Arial Narrow" w:hAnsi="Arial Narrow" w:cs="Arial"/>
          <w:b/>
        </w:rPr>
        <w:t xml:space="preserve">Dostawa </w:t>
      </w:r>
      <w:r w:rsidR="007A08B2" w:rsidRPr="007A08B2">
        <w:rPr>
          <w:rFonts w:ascii="Arial Narrow" w:hAnsi="Arial Narrow" w:cs="Arial"/>
          <w:b/>
        </w:rPr>
        <w:t>urządzeń medycznych i</w:t>
      </w:r>
      <w:r w:rsidR="007A08B2">
        <w:rPr>
          <w:rFonts w:ascii="Arial Narrow" w:hAnsi="Arial Narrow" w:cs="Arial"/>
          <w:b/>
        </w:rPr>
        <w:t> </w:t>
      </w:r>
      <w:r w:rsidR="007A08B2" w:rsidRPr="007A08B2">
        <w:rPr>
          <w:rFonts w:ascii="Arial Narrow" w:hAnsi="Arial Narrow" w:cs="Arial"/>
          <w:b/>
        </w:rPr>
        <w:t>laboratoryjnych przeznaczonych do Kliniki Hematologii, Onkologii i Transplantologii Pediatrycznej w</w:t>
      </w:r>
      <w:r w:rsidR="007A08B2">
        <w:rPr>
          <w:rFonts w:ascii="Arial Narrow" w:hAnsi="Arial Narrow" w:cs="Arial"/>
          <w:b/>
        </w:rPr>
        <w:t> </w:t>
      </w:r>
      <w:r w:rsidR="007A08B2" w:rsidRPr="007A08B2">
        <w:rPr>
          <w:rFonts w:ascii="Arial Narrow" w:hAnsi="Arial Narrow" w:cs="Arial"/>
          <w:b/>
        </w:rPr>
        <w:t xml:space="preserve">Szpitalu Klinicznym im. Karola </w:t>
      </w:r>
      <w:proofErr w:type="spellStart"/>
      <w:r w:rsidR="007A08B2" w:rsidRPr="007A08B2">
        <w:rPr>
          <w:rFonts w:ascii="Arial Narrow" w:hAnsi="Arial Narrow" w:cs="Arial"/>
          <w:b/>
        </w:rPr>
        <w:t>Jonschera</w:t>
      </w:r>
      <w:proofErr w:type="spellEnd"/>
      <w:r w:rsidR="007A08B2" w:rsidRPr="007A08B2">
        <w:rPr>
          <w:rFonts w:ascii="Arial Narrow" w:hAnsi="Arial Narrow" w:cs="Arial"/>
          <w:b/>
        </w:rPr>
        <w:t xml:space="preserve"> Uniwersytetu Medycznego im. Karola Marcinkowskiego w</w:t>
      </w:r>
      <w:r w:rsidR="007A08B2">
        <w:rPr>
          <w:rFonts w:ascii="Arial Narrow" w:hAnsi="Arial Narrow" w:cs="Arial"/>
          <w:b/>
        </w:rPr>
        <w:t> </w:t>
      </w:r>
      <w:r w:rsidR="007A08B2" w:rsidRPr="007A08B2">
        <w:rPr>
          <w:rFonts w:ascii="Arial Narrow" w:hAnsi="Arial Narrow" w:cs="Arial"/>
          <w:b/>
        </w:rPr>
        <w:t xml:space="preserve">Poznaniu z podziałem na 8 części </w:t>
      </w:r>
      <w:r w:rsidR="00202A1D" w:rsidRPr="00202A1D">
        <w:rPr>
          <w:rFonts w:ascii="Arial Narrow" w:hAnsi="Arial Narrow" w:cs="Arial"/>
          <w:b/>
        </w:rPr>
        <w:t>(PN-</w:t>
      </w:r>
      <w:r w:rsidR="007A08B2">
        <w:rPr>
          <w:rFonts w:ascii="Arial Narrow" w:hAnsi="Arial Narrow" w:cs="Arial"/>
          <w:b/>
        </w:rPr>
        <w:t>5</w:t>
      </w:r>
      <w:r w:rsidR="00202A1D" w:rsidRPr="00202A1D">
        <w:rPr>
          <w:rFonts w:ascii="Arial Narrow" w:hAnsi="Arial Narrow" w:cs="Arial"/>
          <w:b/>
        </w:rPr>
        <w:t>9/</w:t>
      </w:r>
      <w:r w:rsidRPr="00183C64">
        <w:rPr>
          <w:rFonts w:ascii="Arial Narrow" w:hAnsi="Arial Narrow" w:cs="Arial"/>
          <w:b/>
        </w:rPr>
        <w:t>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77777777" w:rsidR="00613209" w:rsidRPr="0042718A" w:rsidRDefault="00613209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2A1D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240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41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27AE0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08B2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6E5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AA09-9F58-40F6-B404-B09720C7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9</cp:revision>
  <cp:lastPrinted>2021-02-19T13:15:00Z</cp:lastPrinted>
  <dcterms:created xsi:type="dcterms:W3CDTF">2022-05-24T06:46:00Z</dcterms:created>
  <dcterms:modified xsi:type="dcterms:W3CDTF">2022-06-10T12:52:00Z</dcterms:modified>
</cp:coreProperties>
</file>