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p w14:paraId="7A47A4CC" w14:textId="6FE0EAF6" w:rsidR="00506B6A" w:rsidRPr="00E97C11" w:rsidRDefault="00CF3F7D" w:rsidP="00506B6A">
      <w:pPr>
        <w:jc w:val="center"/>
        <w:rPr>
          <w:rFonts w:asciiTheme="minorHAnsi" w:hAnsiTheme="minorHAnsi" w:cstheme="minorHAnsi"/>
          <w:b/>
          <w:sz w:val="36"/>
          <w:lang w:val="x-none" w:eastAsia="x-none"/>
        </w:rPr>
      </w:pPr>
      <w:bookmarkStart w:id="1" w:name="_Hlk155778669"/>
      <w:r>
        <w:rPr>
          <w:rFonts w:asciiTheme="minorHAnsi" w:hAnsiTheme="minorHAnsi" w:cstheme="minorHAnsi"/>
          <w:b/>
          <w:sz w:val="36"/>
          <w:lang w:eastAsia="x-none"/>
        </w:rPr>
        <w:t xml:space="preserve">Zakup </w:t>
      </w:r>
      <w:r w:rsidR="008E2887">
        <w:rPr>
          <w:rFonts w:asciiTheme="minorHAnsi" w:hAnsiTheme="minorHAnsi" w:cstheme="minorHAnsi"/>
          <w:b/>
          <w:sz w:val="36"/>
          <w:lang w:eastAsia="x-none"/>
        </w:rPr>
        <w:t>urządzenia</w:t>
      </w:r>
      <w:r w:rsidR="008E2887" w:rsidRPr="008E2887">
        <w:rPr>
          <w:rFonts w:asciiTheme="minorHAnsi" w:hAnsiTheme="minorHAnsi" w:cstheme="minorHAnsi"/>
          <w:b/>
          <w:sz w:val="36"/>
          <w:lang w:eastAsia="x-none"/>
        </w:rPr>
        <w:t xml:space="preserve"> pomiarowe</w:t>
      </w:r>
      <w:r w:rsidR="008E2887">
        <w:rPr>
          <w:rFonts w:asciiTheme="minorHAnsi" w:hAnsiTheme="minorHAnsi" w:cstheme="minorHAnsi"/>
          <w:b/>
          <w:sz w:val="36"/>
          <w:lang w:eastAsia="x-none"/>
        </w:rPr>
        <w:t>go</w:t>
      </w:r>
      <w:r w:rsidR="008E2887" w:rsidRPr="008E2887">
        <w:rPr>
          <w:rFonts w:asciiTheme="minorHAnsi" w:hAnsiTheme="minorHAnsi" w:cstheme="minorHAnsi"/>
          <w:b/>
          <w:sz w:val="36"/>
          <w:lang w:eastAsia="x-none"/>
        </w:rPr>
        <w:t xml:space="preserve"> bazujące</w:t>
      </w:r>
      <w:r w:rsidR="008E2887">
        <w:rPr>
          <w:rFonts w:asciiTheme="minorHAnsi" w:hAnsiTheme="minorHAnsi" w:cstheme="minorHAnsi"/>
          <w:b/>
          <w:sz w:val="36"/>
          <w:lang w:eastAsia="x-none"/>
        </w:rPr>
        <w:t>go</w:t>
      </w:r>
      <w:r w:rsidR="008E2887" w:rsidRPr="008E2887">
        <w:rPr>
          <w:rFonts w:asciiTheme="minorHAnsi" w:hAnsiTheme="minorHAnsi" w:cstheme="minorHAnsi"/>
          <w:b/>
          <w:sz w:val="36"/>
          <w:lang w:eastAsia="x-none"/>
        </w:rPr>
        <w:t xml:space="preserve"> na prawie </w:t>
      </w:r>
      <w:proofErr w:type="spellStart"/>
      <w:r w:rsidR="008E2887" w:rsidRPr="008E2887">
        <w:rPr>
          <w:rFonts w:asciiTheme="minorHAnsi" w:hAnsiTheme="minorHAnsi" w:cstheme="minorHAnsi"/>
          <w:b/>
          <w:sz w:val="36"/>
          <w:lang w:eastAsia="x-none"/>
        </w:rPr>
        <w:t>Coultera</w:t>
      </w:r>
      <w:proofErr w:type="spellEnd"/>
      <w:r w:rsidR="008E2887" w:rsidRPr="008E2887">
        <w:rPr>
          <w:rFonts w:asciiTheme="minorHAnsi" w:hAnsiTheme="minorHAnsi" w:cstheme="minorHAnsi"/>
          <w:b/>
          <w:bCs/>
          <w:sz w:val="36"/>
          <w:lang w:eastAsia="x-none"/>
        </w:rPr>
        <w:t xml:space="preserve"> </w:t>
      </w:r>
      <w:r w:rsidR="002C6201">
        <w:rPr>
          <w:rFonts w:asciiTheme="minorHAnsi" w:hAnsiTheme="minorHAnsi" w:cstheme="minorHAnsi"/>
          <w:b/>
          <w:bCs/>
          <w:sz w:val="36"/>
          <w:lang w:eastAsia="x-none"/>
        </w:rPr>
        <w:t xml:space="preserve">dla </w:t>
      </w:r>
      <w:r w:rsidR="004849D8" w:rsidRPr="00E97C11">
        <w:rPr>
          <w:rFonts w:asciiTheme="minorHAnsi" w:hAnsiTheme="minorHAnsi" w:cstheme="minorHAnsi"/>
          <w:b/>
          <w:sz w:val="36"/>
          <w:lang w:val="x-none" w:eastAsia="x-none"/>
        </w:rPr>
        <w:t>Instytutu Zootechniki – Państwowego Instytutu Badawczego</w:t>
      </w:r>
      <w:bookmarkEnd w:id="0"/>
    </w:p>
    <w:bookmarkEnd w:id="1"/>
    <w:p w14:paraId="298A2171" w14:textId="77777777" w:rsidR="00506B6A" w:rsidRPr="00E97C11" w:rsidRDefault="00506B6A" w:rsidP="00506B6A">
      <w:pPr>
        <w:jc w:val="center"/>
        <w:rPr>
          <w:rFonts w:asciiTheme="minorHAnsi" w:hAnsiTheme="minorHAnsi" w:cstheme="minorHAnsi"/>
          <w:b/>
          <w:sz w:val="36"/>
          <w:lang w:val="x-none" w:eastAsia="x-none"/>
        </w:rPr>
      </w:pP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121A1F30" w:rsidR="00506B6A" w:rsidRPr="00EA06EF" w:rsidRDefault="008233CE" w:rsidP="00506B6A">
      <w:pPr>
        <w:spacing w:before="600" w:after="200" w:line="276" w:lineRule="auto"/>
        <w:rPr>
          <w:rFonts w:asciiTheme="minorHAnsi" w:eastAsia="Calibri" w:hAnsiTheme="minorHAnsi" w:cstheme="minorHAnsi"/>
          <w:smallCaps/>
          <w:sz w:val="18"/>
          <w:szCs w:val="18"/>
        </w:rPr>
      </w:pPr>
      <w:r>
        <w:rPr>
          <w:rFonts w:asciiTheme="minorHAnsi" w:eastAsia="Calibri" w:hAnsiTheme="minorHAnsi" w:cstheme="minorHAnsi"/>
          <w:smallCaps/>
          <w:sz w:val="18"/>
          <w:szCs w:val="18"/>
        </w:rPr>
        <w:t>01</w:t>
      </w:r>
      <w:r w:rsidR="00CF506A">
        <w:rPr>
          <w:rFonts w:asciiTheme="minorHAnsi" w:eastAsia="Calibri" w:hAnsiTheme="minorHAnsi" w:cstheme="minorHAnsi"/>
          <w:smallCaps/>
          <w:sz w:val="18"/>
          <w:szCs w:val="18"/>
        </w:rPr>
        <w:t>.0</w:t>
      </w:r>
      <w:r w:rsidR="00FC5426">
        <w:rPr>
          <w:rFonts w:asciiTheme="minorHAnsi" w:eastAsia="Calibri" w:hAnsiTheme="minorHAnsi" w:cstheme="minorHAnsi"/>
          <w:smallCaps/>
          <w:sz w:val="18"/>
          <w:szCs w:val="18"/>
        </w:rPr>
        <w:t>8</w:t>
      </w:r>
      <w:r w:rsidR="00381FD1" w:rsidRPr="00CF506A">
        <w:rPr>
          <w:rFonts w:asciiTheme="minorHAnsi" w:eastAsia="Calibri" w:hAnsiTheme="minorHAnsi" w:cstheme="minorHAnsi"/>
          <w:smallCaps/>
          <w:sz w:val="18"/>
          <w:szCs w:val="18"/>
        </w:rPr>
        <w:t>.</w:t>
      </w:r>
      <w:r w:rsidR="009A2155" w:rsidRPr="00CF506A">
        <w:rPr>
          <w:rFonts w:asciiTheme="minorHAnsi" w:eastAsia="Calibri" w:hAnsiTheme="minorHAnsi" w:cstheme="minorHAnsi"/>
          <w:smallCaps/>
          <w:sz w:val="18"/>
          <w:szCs w:val="18"/>
        </w:rPr>
        <w:t>2024</w:t>
      </w:r>
      <w:r w:rsidR="00506B6A" w:rsidRPr="00CF506A">
        <w:rPr>
          <w:rFonts w:asciiTheme="minorHAnsi" w:eastAsia="Calibri" w:hAnsiTheme="minorHAnsi" w:cstheme="minorHAnsi"/>
          <w:smallCaps/>
          <w:sz w:val="18"/>
          <w:szCs w:val="18"/>
        </w:rPr>
        <w:t xml:space="preserve">. r. </w:t>
      </w:r>
      <w:r>
        <w:rPr>
          <w:rFonts w:asciiTheme="minorHAnsi" w:eastAsia="Calibri" w:hAnsiTheme="minorHAnsi" w:cstheme="minorHAnsi"/>
          <w:smallCaps/>
          <w:sz w:val="18"/>
          <w:szCs w:val="18"/>
        </w:rPr>
        <w:t>Jakub Prokop</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4A113053" w:rsidR="00506B6A" w:rsidRPr="00E97C11" w:rsidRDefault="008233CE"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01</w:t>
      </w:r>
      <w:r w:rsidR="00CF506A">
        <w:rPr>
          <w:rFonts w:asciiTheme="minorHAnsi" w:eastAsia="Calibri" w:hAnsiTheme="minorHAnsi" w:cstheme="minorHAnsi"/>
          <w:smallCaps/>
          <w:sz w:val="18"/>
          <w:szCs w:val="18"/>
        </w:rPr>
        <w:t>.0</w:t>
      </w:r>
      <w:r w:rsidR="00FC5426">
        <w:rPr>
          <w:rFonts w:asciiTheme="minorHAnsi" w:eastAsia="Calibri" w:hAnsiTheme="minorHAnsi" w:cstheme="minorHAnsi"/>
          <w:smallCaps/>
          <w:sz w:val="18"/>
          <w:szCs w:val="18"/>
        </w:rPr>
        <w:t>8</w:t>
      </w:r>
      <w:r w:rsidR="00992D07" w:rsidRPr="00CF506A">
        <w:rPr>
          <w:rFonts w:asciiTheme="minorHAnsi" w:eastAsia="Calibri" w:hAnsiTheme="minorHAnsi" w:cstheme="minorHAnsi"/>
          <w:smallCaps/>
          <w:sz w:val="18"/>
          <w:szCs w:val="18"/>
        </w:rPr>
        <w:t>.</w:t>
      </w:r>
      <w:r w:rsidR="009A2155" w:rsidRPr="00CF506A">
        <w:rPr>
          <w:rFonts w:asciiTheme="minorHAnsi" w:eastAsia="Calibri" w:hAnsiTheme="minorHAnsi" w:cstheme="minorHAnsi"/>
          <w:smallCaps/>
          <w:sz w:val="18"/>
          <w:szCs w:val="18"/>
        </w:rPr>
        <w:t>2024</w:t>
      </w:r>
      <w:r w:rsidR="00506B6A" w:rsidRPr="00CF506A">
        <w:rPr>
          <w:rFonts w:asciiTheme="minorHAnsi" w:eastAsia="Calibri" w:hAnsiTheme="minorHAnsi" w:cstheme="minorHAnsi"/>
          <w:smallCaps/>
          <w:sz w:val="18"/>
          <w:szCs w:val="18"/>
        </w:rPr>
        <w:t xml:space="preserve"> r. </w:t>
      </w:r>
      <w:r w:rsidR="009A2155" w:rsidRPr="00CF506A">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330D7392" w:rsidR="003E250D" w:rsidRDefault="003E250D" w:rsidP="003E250D">
      <w:pPr>
        <w:pStyle w:val="Default"/>
        <w:rPr>
          <w:lang w:val="x-none"/>
        </w:rPr>
      </w:pPr>
    </w:p>
    <w:p w14:paraId="54131159" w14:textId="0C417882" w:rsidR="002C6201" w:rsidRPr="000009E8" w:rsidRDefault="002C6201" w:rsidP="003E250D">
      <w:pPr>
        <w:pStyle w:val="Default"/>
        <w:rPr>
          <w:lang w:val="x-none"/>
        </w:rPr>
      </w:pPr>
    </w:p>
    <w:p w14:paraId="6823D88E" w14:textId="4718AE98" w:rsidR="003E250D" w:rsidRDefault="003E250D" w:rsidP="003E250D">
      <w:pPr>
        <w:pStyle w:val="Default"/>
      </w:pPr>
    </w:p>
    <w:p w14:paraId="18EED09E" w14:textId="77777777" w:rsidR="001F7089" w:rsidRDefault="001F7089" w:rsidP="003E250D">
      <w:pPr>
        <w:pStyle w:val="Default"/>
      </w:pPr>
    </w:p>
    <w:p w14:paraId="0C61191D" w14:textId="4E348320"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347470"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w:t>
      </w:r>
      <w:r w:rsidRPr="00347470">
        <w:rPr>
          <w:rFonts w:asciiTheme="minorHAnsi" w:hAnsiTheme="minorHAnsi" w:cstheme="minorHAnsi"/>
          <w:sz w:val="22"/>
          <w:szCs w:val="22"/>
        </w:rPr>
        <w:t xml:space="preserve">zamówienia, zwanego dalej „JEDZ” – </w:t>
      </w:r>
      <w:r w:rsidR="00506B6A" w:rsidRPr="00347470">
        <w:rPr>
          <w:rFonts w:asciiTheme="minorHAnsi" w:hAnsiTheme="minorHAnsi" w:cstheme="minorHAnsi"/>
          <w:sz w:val="22"/>
          <w:szCs w:val="22"/>
        </w:rPr>
        <w:t>wstępnie wypełniony JEDZ</w:t>
      </w:r>
      <w:r w:rsidR="00880276" w:rsidRPr="00347470">
        <w:rPr>
          <w:rFonts w:asciiTheme="minorHAnsi" w:hAnsiTheme="minorHAnsi" w:cstheme="minorHAnsi"/>
          <w:sz w:val="22"/>
          <w:szCs w:val="22"/>
        </w:rPr>
        <w:t xml:space="preserve"> stanowi</w:t>
      </w:r>
      <w:r w:rsidRPr="00347470">
        <w:rPr>
          <w:rFonts w:asciiTheme="minorHAnsi" w:hAnsiTheme="minorHAnsi" w:cstheme="minorHAnsi"/>
          <w:sz w:val="22"/>
          <w:szCs w:val="22"/>
        </w:rPr>
        <w:t xml:space="preserve"> </w:t>
      </w:r>
      <w:r w:rsidRPr="00347470">
        <w:rPr>
          <w:rFonts w:asciiTheme="minorHAnsi" w:hAnsiTheme="minorHAnsi" w:cstheme="minorHAnsi"/>
          <w:b/>
          <w:sz w:val="22"/>
          <w:szCs w:val="22"/>
        </w:rPr>
        <w:t>Załącznik</w:t>
      </w:r>
      <w:r w:rsidR="00880276" w:rsidRPr="00347470">
        <w:rPr>
          <w:rFonts w:asciiTheme="minorHAnsi" w:hAnsiTheme="minorHAnsi" w:cstheme="minorHAnsi"/>
          <w:b/>
          <w:sz w:val="22"/>
          <w:szCs w:val="22"/>
        </w:rPr>
        <w:t>i</w:t>
      </w:r>
      <w:r w:rsidRPr="00347470">
        <w:rPr>
          <w:rFonts w:asciiTheme="minorHAnsi" w:hAnsiTheme="minorHAnsi" w:cstheme="minorHAnsi"/>
          <w:b/>
          <w:sz w:val="22"/>
          <w:szCs w:val="22"/>
        </w:rPr>
        <w:t xml:space="preserve"> nr 2 do SWZ</w:t>
      </w:r>
      <w:r w:rsidR="00FE7B66" w:rsidRPr="00347470">
        <w:rPr>
          <w:rFonts w:asciiTheme="minorHAnsi" w:hAnsiTheme="minorHAnsi" w:cstheme="minorHAnsi"/>
          <w:sz w:val="22"/>
          <w:szCs w:val="22"/>
        </w:rPr>
        <w:t>.</w:t>
      </w:r>
    </w:p>
    <w:p w14:paraId="7B7863BA" w14:textId="77777777" w:rsidR="00C96886" w:rsidRPr="00347470" w:rsidRDefault="00C96886" w:rsidP="004849D8">
      <w:pPr>
        <w:numPr>
          <w:ilvl w:val="0"/>
          <w:numId w:val="28"/>
        </w:numPr>
        <w:ind w:left="567" w:hanging="567"/>
        <w:jc w:val="both"/>
        <w:rPr>
          <w:rFonts w:asciiTheme="minorHAnsi" w:hAnsiTheme="minorHAnsi" w:cstheme="minorHAnsi"/>
          <w:sz w:val="22"/>
          <w:szCs w:val="22"/>
        </w:rPr>
      </w:pPr>
      <w:r w:rsidRPr="00347470">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Pr="00347470" w:rsidRDefault="00C96886" w:rsidP="004849D8">
      <w:pPr>
        <w:numPr>
          <w:ilvl w:val="0"/>
          <w:numId w:val="28"/>
        </w:numPr>
        <w:spacing w:after="120"/>
        <w:ind w:left="567" w:hanging="567"/>
        <w:jc w:val="both"/>
        <w:rPr>
          <w:rFonts w:ascii="Verdana" w:hAnsi="Verdana" w:cs="Arial"/>
          <w:sz w:val="18"/>
          <w:szCs w:val="18"/>
        </w:rPr>
      </w:pPr>
      <w:r w:rsidRPr="00347470">
        <w:rPr>
          <w:rFonts w:asciiTheme="minorHAnsi" w:hAnsiTheme="minorHAnsi" w:cstheme="minorHAnsi"/>
          <w:sz w:val="22"/>
          <w:szCs w:val="22"/>
        </w:rPr>
        <w:t>Wartość zamówienia jest równa lub przekracza równowartość kwoty określonej w przepisach wykonawczych wydanych na podstawie art. 3 ustawy PZP</w:t>
      </w:r>
      <w:r w:rsidRPr="00347470">
        <w:rPr>
          <w:rFonts w:ascii="Verdana" w:hAnsi="Verdana" w:cs="Arial"/>
          <w:sz w:val="18"/>
          <w:szCs w:val="18"/>
        </w:rPr>
        <w:t>.</w:t>
      </w:r>
    </w:p>
    <w:p w14:paraId="4BEE28DA" w14:textId="0771B658" w:rsidR="00791F3A" w:rsidRPr="00347470" w:rsidRDefault="00791F3A" w:rsidP="00347470">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Zamówienie jest objęte </w:t>
      </w:r>
      <w:r w:rsidR="002A170B" w:rsidRPr="002A170B">
        <w:rPr>
          <w:rFonts w:ascii="Calibri" w:eastAsia="Batang" w:hAnsi="Calibri" w:cs="Calibri"/>
          <w:bCs/>
          <w:sz w:val="22"/>
          <w:szCs w:val="22"/>
        </w:rPr>
        <w:t xml:space="preserve">umową nr IZ.KPOD.01.19-IP.04-0003/23 o objęcie przedsięwzięcia wsparciem z Krajowego Planu Odbudowy i Zwiększenia Odporności w zakresie części inwestycji A2.4.1 na realizację przedsięwzięcia pn. Rozbudowa laboratorium biologii molekularnej na potrzeby analiz </w:t>
      </w:r>
      <w:proofErr w:type="spellStart"/>
      <w:r w:rsidR="002A170B" w:rsidRPr="002A170B">
        <w:rPr>
          <w:rFonts w:ascii="Calibri" w:eastAsia="Batang" w:hAnsi="Calibri" w:cs="Calibri"/>
          <w:bCs/>
          <w:sz w:val="22"/>
          <w:szCs w:val="22"/>
        </w:rPr>
        <w:t>genomicznych</w:t>
      </w:r>
      <w:proofErr w:type="spellEnd"/>
      <w:r w:rsidR="002A170B" w:rsidRPr="002A170B">
        <w:rPr>
          <w:rFonts w:ascii="Calibri" w:eastAsia="Batang" w:hAnsi="Calibri" w:cs="Calibri"/>
          <w:bCs/>
          <w:sz w:val="22"/>
          <w:szCs w:val="22"/>
        </w:rPr>
        <w:t xml:space="preserve">, </w:t>
      </w:r>
      <w:proofErr w:type="spellStart"/>
      <w:r w:rsidR="002A170B" w:rsidRPr="002A170B">
        <w:rPr>
          <w:rFonts w:ascii="Calibri" w:eastAsia="Batang" w:hAnsi="Calibri" w:cs="Calibri"/>
          <w:bCs/>
          <w:sz w:val="22"/>
          <w:szCs w:val="22"/>
        </w:rPr>
        <w:t>proteomicznych</w:t>
      </w:r>
      <w:proofErr w:type="spellEnd"/>
      <w:r w:rsidR="002A170B" w:rsidRPr="002A170B">
        <w:rPr>
          <w:rFonts w:ascii="Calibri" w:eastAsia="Batang" w:hAnsi="Calibri" w:cs="Calibri"/>
          <w:bCs/>
          <w:sz w:val="22"/>
          <w:szCs w:val="22"/>
        </w:rPr>
        <w:t xml:space="preserve"> i hodowli komórkowych oraz dostosowanie dodatkowych stanowisk do klasy bezpieczeństwa BSL-2.</w:t>
      </w:r>
    </w:p>
    <w:p w14:paraId="5496CA69" w14:textId="7F67CB46"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Zgodnie z art. </w:t>
      </w:r>
      <w:r w:rsidR="00506B6A" w:rsidRPr="00347470">
        <w:rPr>
          <w:rFonts w:ascii="Calibri" w:eastAsia="Batang" w:hAnsi="Calibri" w:cs="Calibri"/>
          <w:sz w:val="22"/>
          <w:szCs w:val="22"/>
        </w:rPr>
        <w:t xml:space="preserve">257 pkt 1) Ustawy </w:t>
      </w:r>
      <w:proofErr w:type="spellStart"/>
      <w:r w:rsidR="00506B6A" w:rsidRPr="00347470">
        <w:rPr>
          <w:rFonts w:ascii="Calibri" w:eastAsia="Batang" w:hAnsi="Calibri" w:cs="Calibri"/>
          <w:sz w:val="22"/>
          <w:szCs w:val="22"/>
        </w:rPr>
        <w:t>Pzp</w:t>
      </w:r>
      <w:proofErr w:type="spellEnd"/>
      <w:r w:rsidR="00506B6A" w:rsidRPr="00347470">
        <w:rPr>
          <w:rFonts w:ascii="Calibri" w:eastAsia="Batang" w:hAnsi="Calibri" w:cs="Calibri"/>
          <w:sz w:val="22"/>
          <w:szCs w:val="22"/>
        </w:rPr>
        <w:t xml:space="preserve"> Zamawiający przewiduje możliwość unieważnienia postępowania o udzielenie</w:t>
      </w:r>
      <w:r w:rsidR="00506B6A" w:rsidRPr="0048018A">
        <w:rPr>
          <w:rFonts w:ascii="Calibri" w:eastAsia="Batang" w:hAnsi="Calibri" w:cs="Calibri"/>
          <w:sz w:val="22"/>
          <w:szCs w:val="22"/>
        </w:rPr>
        <w:t xml:space="preserv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46273EDE" w14:textId="06BCF0A5" w:rsidR="00FC5426" w:rsidRDefault="00E51443" w:rsidP="00FC5426">
      <w:pPr>
        <w:numPr>
          <w:ilvl w:val="0"/>
          <w:numId w:val="11"/>
        </w:numPr>
        <w:spacing w:before="120"/>
        <w:ind w:left="426" w:hanging="426"/>
        <w:jc w:val="both"/>
        <w:rPr>
          <w:rFonts w:ascii="Calibri" w:hAnsi="Calibri" w:cs="Calibri"/>
          <w:b/>
          <w:color w:val="000000"/>
          <w:sz w:val="22"/>
          <w:szCs w:val="22"/>
        </w:rPr>
      </w:pPr>
      <w:r w:rsidRPr="00FC5426">
        <w:rPr>
          <w:rFonts w:ascii="Calibri" w:hAnsi="Calibri" w:cs="Calibri"/>
          <w:color w:val="000000"/>
          <w:sz w:val="22"/>
          <w:szCs w:val="22"/>
        </w:rPr>
        <w:t>Przedmiotem</w:t>
      </w:r>
      <w:r w:rsidRPr="00FC5426">
        <w:rPr>
          <w:rFonts w:ascii="Calibri" w:hAnsi="Calibri" w:cs="Calibri"/>
          <w:sz w:val="22"/>
          <w:szCs w:val="22"/>
        </w:rPr>
        <w:t xml:space="preserve"> </w:t>
      </w:r>
      <w:r w:rsidRPr="00FC5426">
        <w:rPr>
          <w:rFonts w:ascii="Calibri" w:hAnsi="Calibri" w:cs="Calibri"/>
          <w:color w:val="000000"/>
          <w:sz w:val="22"/>
          <w:szCs w:val="22"/>
        </w:rPr>
        <w:t xml:space="preserve">zamówienia jest </w:t>
      </w:r>
      <w:r w:rsidR="00CF3F7D" w:rsidRPr="00FC5426">
        <w:rPr>
          <w:rFonts w:ascii="Calibri" w:hAnsi="Calibri" w:cs="Calibri"/>
          <w:b/>
          <w:color w:val="000000"/>
          <w:sz w:val="22"/>
          <w:szCs w:val="22"/>
        </w:rPr>
        <w:t xml:space="preserve">zakup </w:t>
      </w:r>
      <w:r w:rsidR="008E2887">
        <w:rPr>
          <w:rFonts w:ascii="Calibri" w:hAnsi="Calibri" w:cs="Calibri"/>
          <w:b/>
          <w:color w:val="000000"/>
          <w:sz w:val="22"/>
          <w:szCs w:val="22"/>
        </w:rPr>
        <w:t>urządzenia</w:t>
      </w:r>
      <w:r w:rsidR="008E2887" w:rsidRPr="008E2887">
        <w:rPr>
          <w:rFonts w:ascii="Calibri" w:hAnsi="Calibri" w:cs="Calibri"/>
          <w:b/>
          <w:color w:val="000000"/>
          <w:sz w:val="22"/>
          <w:szCs w:val="22"/>
        </w:rPr>
        <w:t xml:space="preserve"> pomiarowe</w:t>
      </w:r>
      <w:r w:rsidR="008E2887">
        <w:rPr>
          <w:rFonts w:ascii="Calibri" w:hAnsi="Calibri" w:cs="Calibri"/>
          <w:b/>
          <w:color w:val="000000"/>
          <w:sz w:val="22"/>
          <w:szCs w:val="22"/>
        </w:rPr>
        <w:t>go</w:t>
      </w:r>
      <w:r w:rsidR="008E2887" w:rsidRPr="008E2887">
        <w:rPr>
          <w:rFonts w:ascii="Calibri" w:hAnsi="Calibri" w:cs="Calibri"/>
          <w:b/>
          <w:color w:val="000000"/>
          <w:sz w:val="22"/>
          <w:szCs w:val="22"/>
        </w:rPr>
        <w:t xml:space="preserve"> bazujące</w:t>
      </w:r>
      <w:r w:rsidR="008E2887">
        <w:rPr>
          <w:rFonts w:ascii="Calibri" w:hAnsi="Calibri" w:cs="Calibri"/>
          <w:b/>
          <w:color w:val="000000"/>
          <w:sz w:val="22"/>
          <w:szCs w:val="22"/>
        </w:rPr>
        <w:t>go</w:t>
      </w:r>
      <w:r w:rsidR="008E2887" w:rsidRPr="008E2887">
        <w:rPr>
          <w:rFonts w:ascii="Calibri" w:hAnsi="Calibri" w:cs="Calibri"/>
          <w:b/>
          <w:color w:val="000000"/>
          <w:sz w:val="22"/>
          <w:szCs w:val="22"/>
        </w:rPr>
        <w:t xml:space="preserve"> na prawie </w:t>
      </w:r>
      <w:proofErr w:type="spellStart"/>
      <w:r w:rsidR="008E2887" w:rsidRPr="008E2887">
        <w:rPr>
          <w:rFonts w:ascii="Calibri" w:hAnsi="Calibri" w:cs="Calibri"/>
          <w:b/>
          <w:color w:val="000000"/>
          <w:sz w:val="22"/>
          <w:szCs w:val="22"/>
        </w:rPr>
        <w:t>Coultera</w:t>
      </w:r>
      <w:proofErr w:type="spellEnd"/>
      <w:r w:rsidR="008E2887" w:rsidRPr="008E2887">
        <w:rPr>
          <w:rFonts w:ascii="Calibri" w:hAnsi="Calibri" w:cs="Calibri"/>
          <w:b/>
          <w:color w:val="000000"/>
          <w:sz w:val="22"/>
          <w:szCs w:val="22"/>
        </w:rPr>
        <w:t xml:space="preserve">  z zestawem apertur i mieszadłem</w:t>
      </w:r>
      <w:r w:rsidR="00FC5426">
        <w:rPr>
          <w:rFonts w:ascii="Calibri" w:hAnsi="Calibri" w:cs="Calibri"/>
          <w:b/>
          <w:color w:val="000000"/>
          <w:sz w:val="22"/>
          <w:szCs w:val="22"/>
        </w:rPr>
        <w:t xml:space="preserve"> </w:t>
      </w:r>
      <w:r w:rsidR="00FC5426" w:rsidRPr="00FC5426">
        <w:rPr>
          <w:rFonts w:ascii="Calibri" w:hAnsi="Calibri" w:cs="Calibri"/>
          <w:b/>
          <w:color w:val="000000"/>
          <w:sz w:val="22"/>
          <w:szCs w:val="22"/>
        </w:rPr>
        <w:t>– 1 sztuka</w:t>
      </w:r>
      <w:r w:rsidR="00FC5426">
        <w:rPr>
          <w:rFonts w:ascii="Calibri" w:hAnsi="Calibri" w:cs="Calibri"/>
          <w:b/>
          <w:color w:val="000000"/>
          <w:sz w:val="22"/>
          <w:szCs w:val="22"/>
        </w:rPr>
        <w:t>.</w:t>
      </w:r>
    </w:p>
    <w:p w14:paraId="3A2A0940" w14:textId="68455052" w:rsidR="00D21E64" w:rsidRPr="00FC5426" w:rsidRDefault="00D21E64" w:rsidP="00FC5426">
      <w:pPr>
        <w:numPr>
          <w:ilvl w:val="0"/>
          <w:numId w:val="11"/>
        </w:numPr>
        <w:spacing w:before="120"/>
        <w:ind w:left="426" w:hanging="426"/>
        <w:jc w:val="both"/>
        <w:rPr>
          <w:rFonts w:ascii="Calibri" w:hAnsi="Calibri" w:cs="Calibri"/>
          <w:b/>
          <w:color w:val="000000"/>
          <w:sz w:val="22"/>
          <w:szCs w:val="22"/>
        </w:rPr>
      </w:pPr>
      <w:r w:rsidRPr="00FC5426">
        <w:rPr>
          <w:rFonts w:ascii="Calibri" w:hAnsi="Calibri" w:cs="Calibri"/>
          <w:color w:val="000000"/>
          <w:sz w:val="22"/>
          <w:szCs w:val="22"/>
        </w:rPr>
        <w:t xml:space="preserve">Opis przedmiotu zamówienia </w:t>
      </w:r>
      <w:bookmarkStart w:id="13" w:name="_Hlk113526334"/>
      <w:r w:rsidRPr="00FC5426">
        <w:rPr>
          <w:rFonts w:ascii="Calibri" w:hAnsi="Calibri" w:cs="Calibri"/>
          <w:color w:val="000000"/>
          <w:sz w:val="22"/>
          <w:szCs w:val="22"/>
        </w:rPr>
        <w:t xml:space="preserve">określono w  </w:t>
      </w:r>
      <w:r w:rsidRPr="00FC5426">
        <w:rPr>
          <w:rFonts w:ascii="Calibri" w:hAnsi="Calibri" w:cs="Calibri"/>
          <w:b/>
          <w:color w:val="000000"/>
          <w:sz w:val="22"/>
          <w:szCs w:val="22"/>
        </w:rPr>
        <w:t xml:space="preserve">załączniku nr </w:t>
      </w:r>
      <w:r w:rsidR="00D374E3" w:rsidRPr="00FC5426">
        <w:rPr>
          <w:rFonts w:ascii="Calibri" w:hAnsi="Calibri" w:cs="Calibri"/>
          <w:b/>
          <w:color w:val="000000"/>
          <w:sz w:val="22"/>
          <w:szCs w:val="22"/>
        </w:rPr>
        <w:t>6</w:t>
      </w:r>
      <w:r w:rsidRPr="00FC5426">
        <w:rPr>
          <w:rFonts w:ascii="Calibri" w:hAnsi="Calibri" w:cs="Calibri"/>
          <w:b/>
          <w:color w:val="000000"/>
          <w:sz w:val="22"/>
          <w:szCs w:val="22"/>
        </w:rPr>
        <w:t xml:space="preserve"> do SWZ.</w:t>
      </w:r>
    </w:p>
    <w:bookmarkEnd w:id="13"/>
    <w:p w14:paraId="1C846E11" w14:textId="52256650" w:rsidR="003243A3" w:rsidRPr="00FC5426" w:rsidRDefault="003243A3" w:rsidP="008E2887">
      <w:pPr>
        <w:numPr>
          <w:ilvl w:val="0"/>
          <w:numId w:val="11"/>
        </w:numPr>
        <w:ind w:left="426" w:hanging="426"/>
        <w:jc w:val="both"/>
        <w:rPr>
          <w:rFonts w:ascii="Calibri" w:hAnsi="Calibri" w:cs="Calibri"/>
          <w:color w:val="000000"/>
          <w:sz w:val="22"/>
          <w:szCs w:val="22"/>
        </w:rPr>
      </w:pPr>
      <w:r w:rsidRPr="00F34B26">
        <w:rPr>
          <w:rFonts w:ascii="Calibri" w:hAnsi="Calibri" w:cs="Calibri"/>
          <w:color w:val="000000"/>
          <w:sz w:val="22"/>
          <w:szCs w:val="22"/>
        </w:rPr>
        <w:t xml:space="preserve">Kod CPV: </w:t>
      </w:r>
      <w:r w:rsidR="008E2887" w:rsidRPr="008E2887">
        <w:rPr>
          <w:rFonts w:ascii="Calibri" w:hAnsi="Calibri" w:cs="Calibri"/>
          <w:color w:val="000000"/>
          <w:sz w:val="22"/>
          <w:szCs w:val="22"/>
        </w:rPr>
        <w:t>38432000-2 (Aparatura do analizowania)</w:t>
      </w:r>
      <w:r w:rsidR="00FC5426">
        <w:rPr>
          <w:rFonts w:ascii="Calibri" w:hAnsi="Calibri" w:cs="Calibri"/>
          <w:color w:val="000000"/>
          <w:sz w:val="22"/>
          <w:szCs w:val="22"/>
        </w:rPr>
        <w:t>.</w:t>
      </w:r>
    </w:p>
    <w:p w14:paraId="513CA6FB" w14:textId="4678176D" w:rsidR="004849D8" w:rsidRPr="00D819A2" w:rsidRDefault="004849D8" w:rsidP="00D819A2">
      <w:pPr>
        <w:numPr>
          <w:ilvl w:val="0"/>
          <w:numId w:val="11"/>
        </w:numPr>
        <w:ind w:left="426" w:hanging="426"/>
        <w:jc w:val="both"/>
        <w:rPr>
          <w:rFonts w:ascii="Calibri" w:hAnsi="Calibri" w:cs="Calibri"/>
          <w:color w:val="000000"/>
          <w:sz w:val="22"/>
          <w:szCs w:val="22"/>
        </w:rPr>
      </w:pPr>
      <w:r w:rsidRPr="00D819A2">
        <w:rPr>
          <w:rFonts w:ascii="Calibri" w:hAnsi="Calibri" w:cs="Calibri"/>
          <w:sz w:val="22"/>
          <w:szCs w:val="22"/>
        </w:rPr>
        <w:t>Zamawiający nie dopuszcza składania ofert częściowych.</w:t>
      </w:r>
      <w:bookmarkStart w:id="14" w:name="_Hlk152758628"/>
      <w:r w:rsidR="00D819A2">
        <w:rPr>
          <w:rFonts w:ascii="Calibri" w:hAnsi="Calibri" w:cs="Calibri"/>
          <w:color w:val="000000"/>
          <w:sz w:val="22"/>
          <w:szCs w:val="22"/>
        </w:rPr>
        <w:t xml:space="preserve"> </w:t>
      </w:r>
      <w:r w:rsidRPr="00D819A2">
        <w:rPr>
          <w:rFonts w:ascii="Calibri" w:hAnsi="Calibri" w:cs="Calibri"/>
          <w:color w:val="000000"/>
          <w:sz w:val="22"/>
          <w:szCs w:val="22"/>
        </w:rPr>
        <w:t>Zamawiający udziela niniejszego zamówienia w części, która stanowi przedmiot odrębnego postępowania. Prowadzone postępowani</w:t>
      </w:r>
      <w:r w:rsidR="002A170B">
        <w:rPr>
          <w:rFonts w:ascii="Calibri" w:hAnsi="Calibri" w:cs="Calibri"/>
          <w:color w:val="000000"/>
          <w:sz w:val="22"/>
          <w:szCs w:val="22"/>
        </w:rPr>
        <w:t>e</w:t>
      </w:r>
      <w:r w:rsidRPr="00D819A2">
        <w:rPr>
          <w:rFonts w:ascii="Calibri" w:hAnsi="Calibri" w:cs="Calibri"/>
          <w:color w:val="000000"/>
          <w:sz w:val="22"/>
          <w:szCs w:val="22"/>
        </w:rPr>
        <w:t xml:space="preserve"> o udzielenie zamówienia publicznego jest </w:t>
      </w:r>
      <w:r w:rsidR="00126CD5">
        <w:rPr>
          <w:rFonts w:ascii="Calibri" w:hAnsi="Calibri" w:cs="Calibri"/>
          <w:color w:val="000000"/>
          <w:sz w:val="22"/>
          <w:szCs w:val="22"/>
        </w:rPr>
        <w:t xml:space="preserve">jednorodne </w:t>
      </w:r>
      <w:r w:rsidR="00654121">
        <w:rPr>
          <w:rFonts w:ascii="Calibri" w:hAnsi="Calibri" w:cs="Calibri"/>
          <w:color w:val="000000"/>
          <w:sz w:val="22"/>
          <w:szCs w:val="22"/>
        </w:rPr>
        <w:t xml:space="preserve">(tworzy zestaw) </w:t>
      </w:r>
      <w:r w:rsidRPr="00D819A2">
        <w:rPr>
          <w:rFonts w:ascii="Calibri" w:hAnsi="Calibri" w:cs="Calibri"/>
          <w:color w:val="000000"/>
          <w:sz w:val="22"/>
          <w:szCs w:val="22"/>
        </w:rPr>
        <w:t>w związku z tym Zamawiający nie dopuszcza składania ofert częściowych.</w:t>
      </w:r>
    </w:p>
    <w:bookmarkEnd w:id="14"/>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787DEE0C" w14:textId="0595B6DD" w:rsidR="004E51A8" w:rsidRDefault="004E51A8" w:rsidP="004E51A8">
      <w:pPr>
        <w:pStyle w:val="Default"/>
        <w:numPr>
          <w:ilvl w:val="0"/>
          <w:numId w:val="11"/>
        </w:numPr>
        <w:ind w:left="360"/>
        <w:jc w:val="both"/>
        <w:rPr>
          <w:rFonts w:ascii="Calibri" w:hAnsi="Calibri" w:cs="Calibri"/>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246B18DD" w14:textId="6680E700" w:rsidR="00F0454F" w:rsidRPr="00FC5426" w:rsidRDefault="000F51D9" w:rsidP="00FC5426">
      <w:pPr>
        <w:pStyle w:val="Default"/>
        <w:numPr>
          <w:ilvl w:val="0"/>
          <w:numId w:val="11"/>
        </w:numPr>
        <w:ind w:left="360"/>
        <w:jc w:val="both"/>
        <w:rPr>
          <w:rFonts w:ascii="Calibri" w:hAnsi="Calibri" w:cs="Calibri"/>
          <w:sz w:val="22"/>
          <w:szCs w:val="22"/>
        </w:rPr>
      </w:pPr>
      <w:r w:rsidRPr="00FC5426">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sidRPr="00FC5426">
        <w:rPr>
          <w:rFonts w:ascii="Calibri" w:hAnsi="Calibri" w:cs="Calibri"/>
          <w:sz w:val="22"/>
          <w:szCs w:val="22"/>
        </w:rPr>
        <w:t>Pzp</w:t>
      </w:r>
      <w:proofErr w:type="spellEnd"/>
      <w:r w:rsidRPr="00FC5426">
        <w:rPr>
          <w:rFonts w:ascii="Calibri" w:hAnsi="Calibri" w:cs="Calibri"/>
          <w:sz w:val="22"/>
          <w:szCs w:val="22"/>
        </w:rPr>
        <w:t xml:space="preserve">, a </w:t>
      </w:r>
      <w:r w:rsidRPr="00FC5426">
        <w:rPr>
          <w:rFonts w:ascii="Calibri" w:hAnsi="Calibri" w:cs="Calibri"/>
          <w:sz w:val="22"/>
          <w:szCs w:val="22"/>
        </w:rPr>
        <w:lastRenderedPageBreak/>
        <w:t>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sidRPr="00FC5426">
        <w:rPr>
          <w:rFonts w:ascii="Calibri" w:hAnsi="Calibri" w:cs="Calibri"/>
          <w:sz w:val="22"/>
          <w:szCs w:val="22"/>
        </w:rPr>
        <w:t>normy, przepisy, specyfikacje lub systemy referencji </w:t>
      </w:r>
      <w:r>
        <w:t> </w:t>
      </w:r>
      <w:r w:rsidRPr="00FC5426">
        <w:rPr>
          <w:rFonts w:ascii="Calibri" w:hAnsi="Calibri" w:cs="Calibri"/>
          <w:sz w:val="22"/>
          <w:szCs w:val="22"/>
        </w:rPr>
        <w:t>zapewniające równy lub wyższy poziom wykonania niż powołane </w:t>
      </w:r>
      <w:r>
        <w:t xml:space="preserve"> </w:t>
      </w:r>
      <w:r w:rsidRPr="00FC5426">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B826C9">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5" w:name="_Toc72717328"/>
            <w:bookmarkStart w:id="16" w:name="_Toc95621012"/>
            <w:bookmarkStart w:id="17" w:name="_Toc95621113"/>
            <w:bookmarkStart w:id="18" w:name="_Toc95633496"/>
            <w:bookmarkStart w:id="19"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5"/>
    <w:bookmarkEnd w:id="16"/>
    <w:bookmarkEnd w:id="17"/>
    <w:bookmarkEnd w:id="18"/>
    <w:bookmarkEnd w:id="19"/>
    <w:p w14:paraId="2D70EAAC" w14:textId="252D434A" w:rsidR="00B64767" w:rsidRPr="00FC5426" w:rsidRDefault="00B64767" w:rsidP="00FC5426">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8E2887">
        <w:rPr>
          <w:rFonts w:ascii="Calibri" w:hAnsi="Calibri" w:cs="Calibri"/>
          <w:b/>
          <w:color w:val="000000"/>
          <w:sz w:val="22"/>
          <w:szCs w:val="22"/>
        </w:rPr>
        <w:t>8</w:t>
      </w:r>
      <w:r w:rsidR="0044635D" w:rsidRPr="0044635D">
        <w:rPr>
          <w:rFonts w:ascii="Calibri" w:hAnsi="Calibri" w:cs="Calibri"/>
          <w:b/>
          <w:color w:val="000000"/>
          <w:sz w:val="22"/>
          <w:szCs w:val="22"/>
        </w:rPr>
        <w:t xml:space="preserve"> </w:t>
      </w:r>
      <w:r w:rsidR="00BA0319">
        <w:rPr>
          <w:rFonts w:ascii="Calibri" w:hAnsi="Calibri" w:cs="Calibri"/>
          <w:b/>
          <w:color w:val="000000"/>
          <w:sz w:val="22"/>
          <w:szCs w:val="22"/>
        </w:rPr>
        <w:t>tygodni</w:t>
      </w:r>
      <w:r w:rsidR="00FC5426">
        <w:rPr>
          <w:rFonts w:ascii="Calibri" w:hAnsi="Calibri" w:cs="Calibri"/>
          <w:b/>
          <w:color w:val="000000"/>
          <w:sz w:val="22"/>
          <w:szCs w:val="22"/>
        </w:rPr>
        <w:t xml:space="preserve"> od dnia zawarcia umowy lecz nie później niż do dnia 06.12.2024 r. Wskazany termin wynika z warunków rozliczenia projektu,</w:t>
      </w:r>
      <w:r w:rsidR="00FC5426">
        <w:rPr>
          <w:rFonts w:ascii="Calibri" w:hAnsi="Calibri" w:cs="Calibri"/>
          <w:b/>
          <w:color w:val="000000"/>
          <w:sz w:val="22"/>
          <w:szCs w:val="22"/>
        </w:rPr>
        <w:br/>
        <w:t>o którym mowa w pkt. III. 5. SWZ.</w:t>
      </w:r>
    </w:p>
    <w:p w14:paraId="2BD98FC0" w14:textId="3190A3EE" w:rsidR="00C23BCC" w:rsidRPr="00C23BCC" w:rsidRDefault="002A170B" w:rsidP="00654121">
      <w:pPr>
        <w:pStyle w:val="Akapitzlist"/>
        <w:numPr>
          <w:ilvl w:val="0"/>
          <w:numId w:val="43"/>
        </w:numPr>
        <w:spacing w:after="100" w:afterAutospacing="1"/>
        <w:ind w:left="426" w:hanging="426"/>
        <w:rPr>
          <w:rFonts w:ascii="Calibri" w:eastAsia="Times New Roman" w:hAnsi="Calibri" w:cs="Calibri"/>
          <w:color w:val="000000"/>
          <w:sz w:val="22"/>
          <w:szCs w:val="22"/>
          <w:lang w:val="pl-PL" w:eastAsia="pl-PL"/>
        </w:rPr>
      </w:pPr>
      <w:r>
        <w:rPr>
          <w:rFonts w:ascii="Calibri" w:hAnsi="Calibri" w:cs="Calibri"/>
          <w:color w:val="000000"/>
          <w:sz w:val="22"/>
          <w:szCs w:val="22"/>
        </w:rPr>
        <w:t>Miejsce</w:t>
      </w:r>
      <w:r>
        <w:rPr>
          <w:rFonts w:ascii="Calibri" w:hAnsi="Calibri" w:cs="Calibri"/>
          <w:sz w:val="22"/>
          <w:szCs w:val="22"/>
        </w:rPr>
        <w:t xml:space="preserve"> wykonania zamówienia</w:t>
      </w:r>
      <w:r>
        <w:rPr>
          <w:rFonts w:ascii="Calibri" w:hAnsi="Calibri" w:cs="Calibri"/>
          <w:b/>
          <w:sz w:val="22"/>
          <w:szCs w:val="22"/>
        </w:rPr>
        <w:t xml:space="preserve">: </w:t>
      </w:r>
      <w:r>
        <w:rPr>
          <w:rFonts w:ascii="Calibri" w:hAnsi="Calibri" w:cs="Calibri"/>
          <w:sz w:val="22"/>
          <w:szCs w:val="22"/>
        </w:rPr>
        <w:t>Instytut Zootechniki – Państwowy Instytut Badawczy,</w:t>
      </w:r>
      <w:r>
        <w:rPr>
          <w:rFonts w:ascii="Calibri" w:hAnsi="Calibri" w:cs="Calibri"/>
          <w:sz w:val="22"/>
          <w:szCs w:val="22"/>
        </w:rPr>
        <w:br/>
        <w:t>ul. Krakowska 1, 32-083 Balice</w:t>
      </w:r>
      <w:r>
        <w:rPr>
          <w:rFonts w:ascii="Calibri" w:hAnsi="Calibri" w:cs="Calibri"/>
          <w:sz w:val="22"/>
          <w:szCs w:val="22"/>
          <w:lang w:val="pl-PL"/>
        </w:rPr>
        <w:t xml:space="preserve"> (III piętro bez windy)</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0" w:name="_Hlk62725355"/>
            <w:r>
              <w:rPr>
                <w:rFonts w:ascii="Calibri" w:hAnsi="Calibri" w:cs="Calibri"/>
                <w:color w:val="FFFFFF"/>
                <w:sz w:val="22"/>
                <w:szCs w:val="22"/>
                <w:lang w:val="pl-PL" w:eastAsia="pl-PL"/>
              </w:rPr>
              <w:t>WARUNKI UDZIAŁU W POSTĘPOWANIU</w:t>
            </w:r>
          </w:p>
        </w:tc>
      </w:tr>
    </w:tbl>
    <w:bookmarkEnd w:id="20"/>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lastRenderedPageBreak/>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 xml:space="preserve">który naruszył obowiązki dotyczące płatności podatków, opłat lub składek na ubezpieczenia społeczne lub zdrowotne, z wyjątkiem przypadku, o którym mowa w art. 108 ust. 1 pkt 3, chyba że </w:t>
      </w:r>
      <w:r w:rsidRPr="003A5CAC">
        <w:rPr>
          <w:rFonts w:ascii="Calibri" w:hAnsi="Calibri" w:cs="Calibri"/>
        </w:rPr>
        <w:lastRenderedPageBreak/>
        <w:t>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Pr="00D27E8D">
        <w:rPr>
          <w:rFonts w:ascii="Calibri" w:hAnsi="Calibri" w:cs="Calibri"/>
          <w:sz w:val="22"/>
          <w:szCs w:val="22"/>
        </w:rPr>
        <w:lastRenderedPageBreak/>
        <w:t>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1"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2"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2"/>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1"/>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lastRenderedPageBreak/>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3"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4" w:name="_Hlk96577979"/>
      <w:bookmarkStart w:id="25" w:name="_Hlk121896715"/>
      <w:bookmarkEnd w:id="23"/>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4"/>
          <w:bookmarkEnd w:id="25"/>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lastRenderedPageBreak/>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6"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6"/>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7" w:name="_Hlk60766245"/>
      <w:r w:rsidRPr="00D374E3">
        <w:rPr>
          <w:rFonts w:ascii="Calibri" w:hAnsi="Calibri" w:cs="Calibri"/>
          <w:sz w:val="22"/>
          <w:szCs w:val="22"/>
        </w:rPr>
        <w:t>podmiotowych środków dowodowych</w:t>
      </w:r>
      <w:bookmarkEnd w:id="27"/>
      <w:r w:rsidRPr="00D374E3">
        <w:rPr>
          <w:rFonts w:ascii="Calibri" w:hAnsi="Calibri" w:cs="Calibri"/>
          <w:sz w:val="22"/>
          <w:szCs w:val="22"/>
        </w:rPr>
        <w:t>:</w:t>
      </w:r>
      <w:bookmarkStart w:id="28"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lastRenderedPageBreak/>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42598AE" w14:textId="77777777" w:rsidR="008B597F" w:rsidRDefault="008B597F" w:rsidP="00FE7885">
      <w:pPr>
        <w:pStyle w:val="pkt"/>
        <w:autoSpaceDE w:val="0"/>
        <w:autoSpaceDN w:val="0"/>
        <w:adjustRightInd w:val="0"/>
        <w:ind w:left="709" w:firstLine="0"/>
        <w:jc w:val="center"/>
        <w:rPr>
          <w:rFonts w:ascii="Calibri" w:hAnsi="Calibri" w:cs="Calibri"/>
          <w:b/>
          <w:szCs w:val="22"/>
        </w:rPr>
      </w:pPr>
    </w:p>
    <w:p w14:paraId="663E4EA2" w14:textId="348EC4ED"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29"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0"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8"/>
    <w:bookmarkEnd w:id="30"/>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1" w:name="_Hlk61264714"/>
      <w:r w:rsidRPr="00384F3F">
        <w:rPr>
          <w:rFonts w:ascii="Calibri" w:hAnsi="Calibri" w:cs="Calibri"/>
          <w:sz w:val="22"/>
          <w:szCs w:val="22"/>
        </w:rPr>
        <w:t>sporządzonych nie wcześniej niż 3 miesiące przed ich złożeniem</w:t>
      </w:r>
      <w:bookmarkEnd w:id="31"/>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lastRenderedPageBreak/>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2" w:name="_Hlk61265347"/>
      <w:bookmarkStart w:id="33" w:name="_Hlk146277200"/>
      <w:bookmarkStart w:id="34"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2"/>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3"/>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4"/>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5"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5"/>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lastRenderedPageBreak/>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9"/>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458327BE" w14:textId="77777777" w:rsidR="00CF3F7D" w:rsidRPr="00FB1F56" w:rsidRDefault="00CF3F7D" w:rsidP="00CF3F7D">
      <w:pPr>
        <w:pStyle w:val="Akapitzlist"/>
        <w:numPr>
          <w:ilvl w:val="3"/>
          <w:numId w:val="46"/>
        </w:numPr>
        <w:autoSpaceDE w:val="0"/>
        <w:autoSpaceDN w:val="0"/>
        <w:adjustRightInd w:val="0"/>
        <w:spacing w:before="120" w:after="120"/>
        <w:ind w:left="426" w:hanging="426"/>
        <w:rPr>
          <w:rFonts w:ascii="Calibri" w:hAnsi="Calibri" w:cs="Arial"/>
          <w:sz w:val="22"/>
          <w:szCs w:val="22"/>
        </w:rPr>
      </w:pPr>
      <w:r w:rsidRPr="00FB1F56">
        <w:rPr>
          <w:rFonts w:ascii="Calibri" w:hAnsi="Calibri" w:cs="Arial"/>
          <w:sz w:val="22"/>
          <w:szCs w:val="22"/>
        </w:rPr>
        <w:t xml:space="preserve">W celu potwierdzenia, że oferowane dostawy produktów </w:t>
      </w:r>
      <w:r w:rsidRPr="0093083C">
        <w:rPr>
          <w:rFonts w:ascii="Calibri" w:hAnsi="Calibri" w:cs="Arial"/>
          <w:b/>
          <w:sz w:val="22"/>
          <w:szCs w:val="22"/>
        </w:rPr>
        <w:t>równoważnych</w:t>
      </w:r>
      <w:r w:rsidRPr="00FB1F56">
        <w:rPr>
          <w:rFonts w:ascii="Calibri" w:hAnsi="Calibri" w:cs="Arial"/>
          <w:sz w:val="22"/>
          <w:szCs w:val="22"/>
        </w:rPr>
        <w:t xml:space="preserve"> odpowiadają wymaganiom określonym w SWZ, Zamawiający wymaga złożenia wraz z ofertą  przedmiotowych środków dowodowych, tj.:</w:t>
      </w:r>
    </w:p>
    <w:p w14:paraId="5398910B" w14:textId="77777777" w:rsidR="00CF3F7D" w:rsidRPr="007B5B12" w:rsidRDefault="00CF3F7D" w:rsidP="008233CE">
      <w:pPr>
        <w:numPr>
          <w:ilvl w:val="0"/>
          <w:numId w:val="68"/>
        </w:numPr>
        <w:spacing w:after="120"/>
        <w:jc w:val="both"/>
        <w:rPr>
          <w:rFonts w:ascii="Calibri" w:hAnsi="Calibri" w:cs="Calibri"/>
          <w:color w:val="000000"/>
          <w:sz w:val="22"/>
          <w:szCs w:val="22"/>
          <w:u w:val="single"/>
        </w:rPr>
      </w:pPr>
      <w:r w:rsidRPr="007B5B12">
        <w:rPr>
          <w:rFonts w:ascii="Calibri" w:hAnsi="Calibri" w:cs="Calibri"/>
          <w:b/>
          <w:color w:val="000000"/>
          <w:sz w:val="22"/>
          <w:szCs w:val="22"/>
          <w:u w:val="single"/>
        </w:rPr>
        <w:t>dokumentów (opisów)</w:t>
      </w:r>
      <w:r w:rsidRPr="007B5B12">
        <w:rPr>
          <w:rFonts w:ascii="Calibri" w:hAnsi="Calibri" w:cs="Calibri"/>
          <w:color w:val="000000"/>
          <w:sz w:val="22"/>
          <w:szCs w:val="22"/>
          <w:u w:val="single"/>
        </w:rPr>
        <w:t xml:space="preserve"> do wyznaczonych pozycji </w:t>
      </w:r>
      <w:r w:rsidRPr="00F91453">
        <w:rPr>
          <w:rFonts w:ascii="Calibri" w:hAnsi="Calibri" w:cs="Calibri"/>
          <w:b/>
          <w:color w:val="000000"/>
          <w:sz w:val="22"/>
          <w:szCs w:val="22"/>
          <w:u w:val="single"/>
        </w:rPr>
        <w:t>w załączniku nr 6 do SWZ.</w:t>
      </w:r>
    </w:p>
    <w:p w14:paraId="1F0137DA" w14:textId="77777777" w:rsidR="00CF3F7D" w:rsidRDefault="00CF3F7D" w:rsidP="00CF3F7D">
      <w:pPr>
        <w:spacing w:after="120"/>
        <w:ind w:left="426"/>
        <w:jc w:val="both"/>
        <w:rPr>
          <w:rFonts w:ascii="Calibri" w:hAnsi="Calibri" w:cs="Calibri"/>
          <w:color w:val="000000"/>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0CC86C68" w14:textId="77777777" w:rsidR="00CF3F7D" w:rsidRDefault="00CF3F7D" w:rsidP="00CF3F7D">
      <w:pPr>
        <w:ind w:left="284"/>
        <w:jc w:val="both"/>
        <w:rPr>
          <w:rStyle w:val="Hipercze"/>
          <w:rFonts w:ascii="Calibri" w:hAnsi="Calibri" w:cs="Calibri"/>
          <w:sz w:val="22"/>
          <w:szCs w:val="22"/>
        </w:rPr>
      </w:pPr>
      <w:r>
        <w:rPr>
          <w:rFonts w:ascii="Calibri" w:hAnsi="Calibri" w:cs="Calibri"/>
          <w:color w:val="000000"/>
          <w:sz w:val="22"/>
          <w:szCs w:val="22"/>
        </w:rPr>
        <w:lastRenderedPageBreak/>
        <w:t xml:space="preserve">- Dokumenty (opisy) należy złożyć wraz z ofertą </w:t>
      </w:r>
      <w:r w:rsidRPr="005F312A">
        <w:rPr>
          <w:rFonts w:ascii="Calibri" w:hAnsi="Calibri" w:cs="Calibri"/>
          <w:sz w:val="22"/>
          <w:szCs w:val="22"/>
        </w:rPr>
        <w:t xml:space="preserve">drogą elektroniczną przy użyciu platformy zakupowej </w:t>
      </w:r>
      <w:hyperlink r:id="rId13" w:history="1">
        <w:r w:rsidRPr="00282E78">
          <w:rPr>
            <w:rStyle w:val="Hipercze"/>
            <w:rFonts w:ascii="Calibri" w:eastAsia="Batang" w:hAnsi="Calibri" w:cs="Calibri"/>
            <w:sz w:val="22"/>
            <w:szCs w:val="22"/>
          </w:rPr>
          <w:t>https://platformazakupowa.pl/pn/izoo_krakow/proceedings</w:t>
        </w:r>
      </w:hyperlink>
    </w:p>
    <w:p w14:paraId="7FF38CD2" w14:textId="77777777" w:rsidR="00CF3F7D" w:rsidRPr="0029642A" w:rsidRDefault="00CF3F7D" w:rsidP="00CF3F7D">
      <w:pPr>
        <w:spacing w:before="240"/>
        <w:ind w:left="426"/>
        <w:jc w:val="both"/>
        <w:rPr>
          <w:rFonts w:ascii="Calibri" w:hAnsi="Calibri" w:cs="Calibri"/>
          <w:i/>
          <w:sz w:val="22"/>
          <w:szCs w:val="22"/>
        </w:rPr>
      </w:pPr>
      <w:r w:rsidRPr="0029642A">
        <w:rPr>
          <w:rStyle w:val="markedcontent"/>
          <w:rFonts w:ascii="Calibri" w:eastAsia="Verdana" w:hAnsi="Calibri" w:cs="Calibri"/>
          <w:i/>
          <w:sz w:val="22"/>
          <w:szCs w:val="22"/>
        </w:rPr>
        <w:t>W przypadku gdy przedmiotowe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6E5996" w14:textId="77777777" w:rsidR="00CF3F7D" w:rsidRPr="0029642A" w:rsidRDefault="00CF3F7D" w:rsidP="00CF3F7D">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zostały wystawione przez upoważnione podmioty jako dokument w postaci papierowej, przekazuje się cyfrowe odwzorowanie tego dokumentu opatrzone kwalifik</w:t>
      </w:r>
      <w:r>
        <w:rPr>
          <w:rStyle w:val="markedcontent"/>
          <w:rFonts w:ascii="Calibri" w:eastAsia="Verdana" w:hAnsi="Calibri" w:cs="Calibri"/>
          <w:i/>
          <w:sz w:val="22"/>
          <w:szCs w:val="22"/>
        </w:rPr>
        <w:t>owanym podpisem elektronicznym</w:t>
      </w:r>
      <w:r w:rsidRPr="0029642A">
        <w:rPr>
          <w:rStyle w:val="markedcontent"/>
          <w:rFonts w:ascii="Calibri" w:eastAsia="Verdana" w:hAnsi="Calibri" w:cs="Calibri"/>
          <w:i/>
          <w:sz w:val="22"/>
          <w:szCs w:val="22"/>
        </w:rPr>
        <w:t>, poświadczające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4D6FAEBA" w14:textId="77777777" w:rsidR="00CF3F7D" w:rsidRPr="0029642A" w:rsidRDefault="00CF3F7D" w:rsidP="00CF3F7D">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08EEA3D" w14:textId="77777777" w:rsidR="00CF3F7D" w:rsidRPr="0029642A" w:rsidRDefault="00CF3F7D" w:rsidP="00CF3F7D">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Przedmiotowe środki dowodowe niewystawione przez upoważnione podmioty, przekazuje się w postaci elektronicznej i opatruje się kwalifikowanym podpisem elektronicznym</w:t>
      </w:r>
      <w:r>
        <w:rPr>
          <w:rStyle w:val="markedcontent"/>
          <w:rFonts w:ascii="Calibri" w:eastAsia="Verdana" w:hAnsi="Calibri" w:cs="Calibri"/>
          <w:i/>
          <w:sz w:val="22"/>
          <w:szCs w:val="22"/>
        </w:rPr>
        <w:t>.</w:t>
      </w:r>
    </w:p>
    <w:p w14:paraId="15BD09BE" w14:textId="77777777" w:rsidR="00CF3F7D" w:rsidRPr="0029642A" w:rsidRDefault="00CF3F7D" w:rsidP="00CF3F7D">
      <w:pPr>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02B80DD" w14:textId="77777777" w:rsidR="00CF3F7D" w:rsidRDefault="00CF3F7D" w:rsidP="00CF3F7D">
      <w:pPr>
        <w:spacing w:after="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Poświadczenia zgodności cyfrowego odwzorowania z dokumentem w postaci papierowej dokonuje odpowiednio wykonawca lub wykonawca wspólnie ubiegający się o udzielenie zamówienia lub notariusz.</w:t>
      </w:r>
    </w:p>
    <w:p w14:paraId="6FFB52A8" w14:textId="77777777" w:rsidR="00CF3F7D" w:rsidRPr="009A435E" w:rsidRDefault="00CF3F7D" w:rsidP="00CF3F7D">
      <w:pPr>
        <w:spacing w:after="120"/>
        <w:ind w:left="426"/>
        <w:jc w:val="both"/>
        <w:rPr>
          <w:rFonts w:ascii="Calibri" w:hAnsi="Calibri" w:cs="Calibri"/>
          <w:color w:val="000000"/>
          <w:sz w:val="22"/>
          <w:szCs w:val="22"/>
          <w:u w:val="single"/>
        </w:rPr>
      </w:pPr>
      <w:r>
        <w:rPr>
          <w:rFonts w:ascii="Calibri" w:hAnsi="Calibri" w:cs="Calibri"/>
          <w:b/>
          <w:color w:val="000000"/>
          <w:sz w:val="22"/>
          <w:szCs w:val="22"/>
          <w:u w:val="single"/>
        </w:rPr>
        <w:t xml:space="preserve">Uwaga: </w:t>
      </w:r>
      <w:r w:rsidRPr="00C84177">
        <w:rPr>
          <w:rFonts w:ascii="Calibri" w:hAnsi="Calibri" w:cs="Calibri"/>
          <w:color w:val="000000"/>
          <w:sz w:val="22"/>
          <w:szCs w:val="22"/>
          <w:u w:val="single"/>
        </w:rPr>
        <w:t>Jeżeli Wykonawca nie złoży przedmiotowych środków dowodowych wraz z of</w:t>
      </w:r>
      <w:r>
        <w:rPr>
          <w:rFonts w:ascii="Calibri" w:hAnsi="Calibri" w:cs="Calibri"/>
          <w:color w:val="000000"/>
          <w:sz w:val="22"/>
          <w:szCs w:val="22"/>
          <w:u w:val="single"/>
        </w:rPr>
        <w:t>ertą,</w:t>
      </w:r>
      <w:r w:rsidRPr="00C84177">
        <w:rPr>
          <w:rFonts w:ascii="Calibri" w:hAnsi="Calibri" w:cs="Calibri"/>
          <w:color w:val="000000"/>
          <w:sz w:val="22"/>
          <w:szCs w:val="22"/>
          <w:u w:val="single"/>
        </w:rPr>
        <w:t xml:space="preserve"> Zamawiający</w:t>
      </w:r>
      <w:r>
        <w:rPr>
          <w:rFonts w:ascii="Calibri" w:hAnsi="Calibri" w:cs="Calibri"/>
          <w:color w:val="000000"/>
          <w:sz w:val="22"/>
          <w:szCs w:val="22"/>
          <w:u w:val="single"/>
        </w:rPr>
        <w:t>:</w:t>
      </w:r>
    </w:p>
    <w:p w14:paraId="179EF5F6" w14:textId="77777777" w:rsidR="00CF3F7D" w:rsidRDefault="00CF3F7D" w:rsidP="00CF3F7D">
      <w:pPr>
        <w:jc w:val="both"/>
        <w:rPr>
          <w:rFonts w:ascii="Calibri" w:hAnsi="Calibri" w:cs="Calibri"/>
          <w:color w:val="000000"/>
          <w:sz w:val="22"/>
          <w:szCs w:val="22"/>
        </w:rPr>
      </w:pPr>
      <w:r w:rsidRPr="002422FF">
        <w:rPr>
          <w:rFonts w:ascii="Calibri" w:hAnsi="Calibri" w:cs="Calibri"/>
          <w:color w:val="000000"/>
          <w:sz w:val="22"/>
          <w:szCs w:val="22"/>
        </w:rPr>
        <w:t>- odrzuca taką ofertę na podstawie art. 226 ust</w:t>
      </w:r>
      <w:r>
        <w:rPr>
          <w:rFonts w:ascii="Calibri" w:hAnsi="Calibri" w:cs="Calibri"/>
          <w:color w:val="000000"/>
          <w:sz w:val="22"/>
          <w:szCs w:val="22"/>
        </w:rPr>
        <w:t xml:space="preserve">. 1 pkt 2 lit. c)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484EACD1" w14:textId="77777777" w:rsidR="00CF3F7D" w:rsidRDefault="00CF3F7D" w:rsidP="00CF3F7D">
      <w:pPr>
        <w:jc w:val="both"/>
        <w:rPr>
          <w:rFonts w:ascii="Calibri" w:hAnsi="Calibri" w:cs="Calibri"/>
          <w:color w:val="000000"/>
          <w:sz w:val="22"/>
          <w:szCs w:val="22"/>
        </w:rPr>
      </w:pPr>
    </w:p>
    <w:p w14:paraId="4A17187E" w14:textId="01E0CD96" w:rsidR="00BC19E9" w:rsidRPr="00CF3F7D" w:rsidRDefault="00CF3F7D" w:rsidP="00CF3F7D">
      <w:pPr>
        <w:spacing w:after="120"/>
        <w:jc w:val="both"/>
        <w:rPr>
          <w:rFonts w:ascii="Calibri" w:hAnsi="Calibri" w:cs="Calibri"/>
          <w:color w:val="000000"/>
          <w:sz w:val="22"/>
          <w:szCs w:val="22"/>
          <w:u w:val="single"/>
        </w:rPr>
      </w:pPr>
      <w:r>
        <w:rPr>
          <w:rFonts w:ascii="Calibri" w:hAnsi="Calibri" w:cs="Calibri"/>
          <w:color w:val="000000"/>
          <w:sz w:val="22"/>
          <w:szCs w:val="22"/>
        </w:rPr>
        <w:t xml:space="preserve">Jeżeli Wykonawca nie złożył przedmiotowych środków dowodowych wraz z ofertą, </w:t>
      </w:r>
      <w:r w:rsidRPr="009A435E">
        <w:rPr>
          <w:rFonts w:ascii="Calibri" w:hAnsi="Calibri" w:cs="Calibri"/>
          <w:color w:val="000000"/>
          <w:sz w:val="22"/>
          <w:szCs w:val="22"/>
          <w:u w:val="single"/>
        </w:rPr>
        <w:t>Zamawiający nie wzywa do</w:t>
      </w:r>
      <w:r>
        <w:rPr>
          <w:rFonts w:ascii="Calibri" w:hAnsi="Calibri" w:cs="Calibri"/>
          <w:color w:val="000000"/>
          <w:sz w:val="22"/>
          <w:szCs w:val="22"/>
          <w:u w:val="single"/>
        </w:rPr>
        <w:t xml:space="preserve"> ich złożenia lub uzupełnienia.</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6" w:name="_Hlk96580220"/>
      <w:bookmarkStart w:id="37"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lastRenderedPageBreak/>
        <w:t xml:space="preserve">Postępowanie prowadzone jest w języku polskim za pośrednictwem </w:t>
      </w:r>
      <w:hyperlink r:id="rId14"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5"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7"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8"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20"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lastRenderedPageBreak/>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1"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2"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3"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4"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7"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8" w:name="_wp2umuqo1p7z"/>
      <w:bookmarkEnd w:id="38"/>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6"/>
          <w:bookmarkEnd w:id="37"/>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39"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0" w:name="_Hlk109193869"/>
      <w:r w:rsidRPr="0056418E">
        <w:rPr>
          <w:rFonts w:ascii="Calibri" w:hAnsi="Calibri" w:cs="Calibri"/>
          <w:b/>
          <w:color w:val="000000"/>
          <w:sz w:val="22"/>
          <w:szCs w:val="22"/>
        </w:rPr>
        <w:t>kwalifikowanym podpisem elektronicznym</w:t>
      </w:r>
      <w:bookmarkEnd w:id="40"/>
      <w:r w:rsidRPr="0056418E">
        <w:rPr>
          <w:rFonts w:ascii="Calibri" w:hAnsi="Calibri" w:cs="Calibri"/>
          <w:b/>
          <w:color w:val="000000"/>
          <w:sz w:val="22"/>
          <w:szCs w:val="22"/>
        </w:rPr>
        <w:t xml:space="preserve">.  </w:t>
      </w:r>
      <w:bookmarkStart w:id="41" w:name="_Hlk156909688"/>
      <w:bookmarkStart w:id="42" w:name="_Hlk156909800"/>
      <w:r w:rsidRPr="0056418E">
        <w:rPr>
          <w:rFonts w:ascii="Calibri" w:hAnsi="Calibri" w:cs="Calibri"/>
          <w:color w:val="000000"/>
          <w:sz w:val="22"/>
          <w:szCs w:val="22"/>
        </w:rPr>
        <w:t xml:space="preserve">Podmiotowe środki dowodowe oraz </w:t>
      </w:r>
      <w:bookmarkEnd w:id="41"/>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2"/>
      <w:r w:rsidRPr="0056418E">
        <w:rPr>
          <w:rFonts w:ascii="Calibri" w:hAnsi="Calibri" w:cs="Calibri"/>
          <w:color w:val="000000"/>
          <w:sz w:val="22"/>
          <w:szCs w:val="22"/>
        </w:rPr>
        <w:t>.</w:t>
      </w:r>
    </w:p>
    <w:bookmarkEnd w:id="39"/>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8">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9">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8233CE" w:rsidP="008C384D">
      <w:pPr>
        <w:spacing w:line="320" w:lineRule="auto"/>
        <w:ind w:left="567"/>
        <w:jc w:val="both"/>
        <w:rPr>
          <w:rFonts w:ascii="Calibri" w:eastAsia="Calibri" w:hAnsi="Calibri" w:cs="Calibri"/>
          <w:sz w:val="22"/>
          <w:szCs w:val="22"/>
        </w:rPr>
      </w:pPr>
      <w:hyperlink r:id="rId30">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3" w:name="_Hlk156909847"/>
      <w:r w:rsidR="0056418E" w:rsidRPr="0056418E">
        <w:rPr>
          <w:rFonts w:ascii="Calibri" w:hAnsi="Calibri" w:cs="Calibri"/>
        </w:rPr>
        <w:t xml:space="preserve"> Wykonawcy, podwykonawcy (jeżeli dotyczy)</w:t>
      </w:r>
      <w:bookmarkEnd w:id="43"/>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1"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2"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8233CE" w:rsidP="00581CD8">
      <w:pPr>
        <w:ind w:left="851"/>
        <w:contextualSpacing/>
        <w:jc w:val="both"/>
        <w:rPr>
          <w:rFonts w:asciiTheme="minorHAnsi" w:hAnsiTheme="minorHAnsi"/>
          <w:bCs/>
          <w:sz w:val="22"/>
          <w:szCs w:val="22"/>
        </w:rPr>
      </w:pPr>
      <w:hyperlink r:id="rId33"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lastRenderedPageBreak/>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38E4D879"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3E517AC4" w14:textId="0FE0C17A" w:rsidR="00673BEC" w:rsidRPr="00673BEC" w:rsidRDefault="00673BEC" w:rsidP="00673BEC">
      <w:pPr>
        <w:pStyle w:val="NormalnyArialNarrow"/>
        <w:numPr>
          <w:ilvl w:val="0"/>
          <w:numId w:val="4"/>
        </w:numPr>
        <w:spacing w:before="120" w:after="120"/>
        <w:rPr>
          <w:rFonts w:ascii="Calibri" w:eastAsia="Batang" w:hAnsi="Calibri" w:cs="Calibri"/>
        </w:rPr>
      </w:pPr>
      <w:r w:rsidRPr="00C33489">
        <w:rPr>
          <w:rFonts w:ascii="Calibri" w:eastAsia="Batang" w:hAnsi="Calibri" w:cs="Calibri"/>
        </w:rPr>
        <w:t xml:space="preserve">Informacje, o których mowa w pkt. </w:t>
      </w:r>
      <w:r>
        <w:rPr>
          <w:rFonts w:ascii="Calibri" w:eastAsia="Batang" w:hAnsi="Calibri" w:cs="Calibri"/>
        </w:rPr>
        <w:t>IV. 13 S</w:t>
      </w:r>
      <w:r w:rsidRPr="00C33489">
        <w:rPr>
          <w:rFonts w:ascii="Calibri" w:eastAsia="Batang" w:hAnsi="Calibri" w:cs="Calibri"/>
        </w:rPr>
        <w:t>WZ (oferta równoważna) – o ile dotyczy</w:t>
      </w:r>
      <w:r>
        <w:rPr>
          <w:rFonts w:ascii="Calibri" w:eastAsia="Batang" w:hAnsi="Calibri" w:cs="Calibri"/>
        </w:rPr>
        <w:t>.</w:t>
      </w:r>
    </w:p>
    <w:p w14:paraId="616EC048" w14:textId="7BC30490" w:rsidR="00B7638E" w:rsidRPr="00531909" w:rsidRDefault="00B7638E" w:rsidP="00B7638E">
      <w:pPr>
        <w:tabs>
          <w:tab w:val="left" w:pos="6946"/>
        </w:tabs>
        <w:jc w:val="both"/>
        <w:rPr>
          <w:rFonts w:ascii="Calibri" w:eastAsia="Calibri" w:hAnsi="Calibri" w:cs="Calibri"/>
          <w:b/>
          <w:sz w:val="22"/>
          <w:szCs w:val="22"/>
          <w:u w:val="single"/>
          <w:lang w:eastAsia="en-US"/>
        </w:rPr>
      </w:pPr>
      <w:r w:rsidRPr="00B826C9">
        <w:rPr>
          <w:rFonts w:ascii="Calibri" w:eastAsia="Calibri" w:hAnsi="Calibri" w:cs="Calibri"/>
          <w:b/>
          <w:sz w:val="22"/>
          <w:szCs w:val="22"/>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00531909" w:rsidRPr="00B826C9">
        <w:rPr>
          <w:rFonts w:ascii="Calibri" w:eastAsia="Calibri" w:hAnsi="Calibri" w:cs="Calibri"/>
          <w:b/>
          <w:sz w:val="22"/>
          <w:szCs w:val="22"/>
          <w:u w:val="single"/>
          <w:lang w:eastAsia="en-US"/>
        </w:rPr>
        <w:t xml:space="preserve"> </w:t>
      </w:r>
      <w:r w:rsidRPr="00B826C9">
        <w:rPr>
          <w:rFonts w:ascii="Calibri" w:eastAsia="Calibri" w:hAnsi="Calibri" w:cs="Calibri"/>
          <w:b/>
          <w:sz w:val="22"/>
          <w:szCs w:val="22"/>
          <w:u w:val="single"/>
          <w:lang w:eastAsia="en-US"/>
        </w:rP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lastRenderedPageBreak/>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4" w:name="_Toc72717330"/>
            <w:bookmarkStart w:id="45" w:name="_Toc95621014"/>
            <w:bookmarkStart w:id="46" w:name="_Toc95621115"/>
            <w:bookmarkStart w:id="47" w:name="_Toc95633498"/>
            <w:bookmarkStart w:id="48"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4"/>
    <w:bookmarkEnd w:id="45"/>
    <w:bookmarkEnd w:id="46"/>
    <w:bookmarkEnd w:id="47"/>
    <w:bookmarkEnd w:id="48"/>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44DE25E6"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4">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5"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w:t>
      </w:r>
      <w:r w:rsidRPr="009D2940">
        <w:rPr>
          <w:rFonts w:ascii="Calibri" w:eastAsia="Calibri" w:hAnsi="Calibri" w:cs="Calibri"/>
          <w:sz w:val="22"/>
          <w:szCs w:val="22"/>
        </w:rPr>
        <w:t xml:space="preserve">do </w:t>
      </w:r>
      <w:r w:rsidRPr="008233CE">
        <w:rPr>
          <w:rFonts w:ascii="Calibri" w:eastAsia="Calibri" w:hAnsi="Calibri" w:cs="Calibri"/>
          <w:sz w:val="22"/>
          <w:szCs w:val="22"/>
        </w:rPr>
        <w:t xml:space="preserve">dnia </w:t>
      </w:r>
      <w:r w:rsidR="008233CE" w:rsidRPr="008233CE">
        <w:rPr>
          <w:rFonts w:ascii="Calibri" w:hAnsi="Calibri" w:cs="Calibri"/>
          <w:b/>
          <w:color w:val="000000"/>
          <w:sz w:val="22"/>
          <w:szCs w:val="22"/>
        </w:rPr>
        <w:t>03.09</w:t>
      </w:r>
      <w:r w:rsidR="00CF506A" w:rsidRPr="008233CE">
        <w:rPr>
          <w:rFonts w:ascii="Calibri" w:hAnsi="Calibri" w:cs="Calibri"/>
          <w:b/>
          <w:color w:val="000000"/>
          <w:sz w:val="22"/>
          <w:szCs w:val="22"/>
        </w:rPr>
        <w:t>.</w:t>
      </w:r>
      <w:r w:rsidRPr="008233CE">
        <w:rPr>
          <w:rFonts w:ascii="Calibri" w:hAnsi="Calibri" w:cs="Calibri"/>
          <w:b/>
          <w:color w:val="000000"/>
          <w:sz w:val="22"/>
          <w:szCs w:val="22"/>
        </w:rPr>
        <w:t>202</w:t>
      </w:r>
      <w:r w:rsidR="009A2155" w:rsidRPr="008233CE">
        <w:rPr>
          <w:rFonts w:ascii="Calibri" w:hAnsi="Calibri" w:cs="Calibri"/>
          <w:b/>
          <w:color w:val="000000"/>
          <w:sz w:val="22"/>
          <w:szCs w:val="22"/>
        </w:rPr>
        <w:t>4</w:t>
      </w:r>
      <w:r w:rsidRPr="008233CE">
        <w:rPr>
          <w:rFonts w:ascii="Calibri" w:hAnsi="Calibri" w:cs="Calibri"/>
          <w:color w:val="000000"/>
          <w:sz w:val="22"/>
          <w:szCs w:val="22"/>
        </w:rPr>
        <w:t xml:space="preserve"> </w:t>
      </w:r>
      <w:r w:rsidRPr="008233CE">
        <w:rPr>
          <w:rFonts w:ascii="Calibri" w:hAnsi="Calibri" w:cs="Calibri"/>
          <w:b/>
          <w:color w:val="000000"/>
          <w:sz w:val="22"/>
          <w:szCs w:val="22"/>
        </w:rPr>
        <w:t xml:space="preserve">godz. </w:t>
      </w:r>
      <w:r w:rsidR="004A1C24" w:rsidRPr="008233CE">
        <w:rPr>
          <w:rFonts w:ascii="Calibri" w:hAnsi="Calibri" w:cs="Calibri"/>
          <w:b/>
          <w:color w:val="000000"/>
          <w:sz w:val="22"/>
          <w:szCs w:val="22"/>
        </w:rPr>
        <w:t>09</w:t>
      </w:r>
      <w:r w:rsidRPr="008233CE">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6">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0873BD61"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261398">
        <w:rPr>
          <w:rFonts w:ascii="Calibri" w:eastAsia="Calibri" w:hAnsi="Calibri" w:cs="Calibri"/>
          <w:sz w:val="22"/>
          <w:szCs w:val="22"/>
        </w:rPr>
        <w:t xml:space="preserve">. </w:t>
      </w:r>
      <w:r w:rsidR="008233CE" w:rsidRPr="008233CE">
        <w:rPr>
          <w:rFonts w:ascii="Calibri" w:hAnsi="Calibri" w:cs="Calibri"/>
          <w:b/>
          <w:color w:val="000000"/>
          <w:sz w:val="22"/>
          <w:szCs w:val="22"/>
        </w:rPr>
        <w:t>03.09</w:t>
      </w:r>
      <w:r w:rsidR="005F6764" w:rsidRPr="008233CE">
        <w:rPr>
          <w:rFonts w:ascii="Calibri" w:hAnsi="Calibri" w:cs="Calibri"/>
          <w:b/>
          <w:color w:val="000000"/>
          <w:sz w:val="22"/>
          <w:szCs w:val="22"/>
        </w:rPr>
        <w:t>.</w:t>
      </w:r>
      <w:r w:rsidR="009A2155" w:rsidRPr="008233CE">
        <w:rPr>
          <w:rFonts w:ascii="Calibri" w:hAnsi="Calibri" w:cs="Calibri"/>
          <w:b/>
          <w:color w:val="000000"/>
          <w:sz w:val="22"/>
          <w:szCs w:val="22"/>
        </w:rPr>
        <w:t>2024</w:t>
      </w:r>
      <w:r w:rsidR="00DE6F89" w:rsidRPr="008233CE">
        <w:rPr>
          <w:rFonts w:ascii="Calibri" w:hAnsi="Calibri" w:cs="Calibri"/>
          <w:color w:val="000000"/>
          <w:sz w:val="22"/>
          <w:szCs w:val="22"/>
        </w:rPr>
        <w:t xml:space="preserve"> </w:t>
      </w:r>
      <w:r w:rsidR="00DE6F89" w:rsidRPr="008233CE">
        <w:rPr>
          <w:rFonts w:ascii="Calibri" w:hAnsi="Calibri" w:cs="Calibri"/>
          <w:b/>
          <w:color w:val="000000"/>
          <w:sz w:val="22"/>
          <w:szCs w:val="22"/>
        </w:rPr>
        <w:t xml:space="preserve">godz. </w:t>
      </w:r>
      <w:r w:rsidR="004A1C24" w:rsidRPr="008233CE">
        <w:rPr>
          <w:rFonts w:ascii="Calibri" w:hAnsi="Calibri" w:cs="Calibri"/>
          <w:b/>
          <w:color w:val="000000"/>
          <w:sz w:val="22"/>
          <w:szCs w:val="22"/>
        </w:rPr>
        <w:t>09</w:t>
      </w:r>
      <w:r w:rsidR="00DE6F89" w:rsidRPr="008233CE">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lastRenderedPageBreak/>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21C982B4"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CF506A">
        <w:rPr>
          <w:rFonts w:ascii="Calibri" w:hAnsi="Calibri" w:cs="Calibri"/>
          <w:bCs/>
          <w:sz w:val="22"/>
          <w:szCs w:val="22"/>
        </w:rPr>
        <w:t xml:space="preserve">dnia </w:t>
      </w:r>
      <w:r w:rsidR="008233CE" w:rsidRPr="008233CE">
        <w:rPr>
          <w:rFonts w:ascii="Calibri" w:hAnsi="Calibri" w:cs="Calibri"/>
          <w:b/>
          <w:bCs/>
          <w:sz w:val="22"/>
          <w:szCs w:val="22"/>
        </w:rPr>
        <w:t>01.12</w:t>
      </w:r>
      <w:r w:rsidR="005F6764" w:rsidRPr="008233CE">
        <w:rPr>
          <w:rFonts w:ascii="Calibri" w:hAnsi="Calibri" w:cs="Calibri"/>
          <w:b/>
          <w:bCs/>
          <w:sz w:val="22"/>
          <w:szCs w:val="22"/>
        </w:rPr>
        <w:t>.</w:t>
      </w:r>
      <w:r w:rsidR="0023419D" w:rsidRPr="008233CE">
        <w:rPr>
          <w:rFonts w:ascii="Calibri" w:hAnsi="Calibri" w:cs="Calibri"/>
          <w:b/>
          <w:bCs/>
          <w:sz w:val="22"/>
          <w:szCs w:val="22"/>
        </w:rPr>
        <w:t>202</w:t>
      </w:r>
      <w:r w:rsidR="009A2155" w:rsidRPr="008233CE">
        <w:rPr>
          <w:rFonts w:ascii="Calibri" w:hAnsi="Calibri" w:cs="Calibri"/>
          <w:b/>
          <w:bCs/>
          <w:sz w:val="22"/>
          <w:szCs w:val="22"/>
        </w:rPr>
        <w:t>4</w:t>
      </w:r>
      <w:r w:rsidR="0023419D" w:rsidRPr="008233CE">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9" w:name="_Toc72717331"/>
            <w:bookmarkStart w:id="50" w:name="_Toc95621015"/>
            <w:bookmarkStart w:id="51" w:name="_Toc95621116"/>
            <w:bookmarkStart w:id="52" w:name="_Toc95633499"/>
            <w:bookmarkStart w:id="53"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4" w:name="_Hlk62815728"/>
      <w:bookmarkEnd w:id="49"/>
      <w:bookmarkEnd w:id="50"/>
      <w:bookmarkEnd w:id="51"/>
      <w:bookmarkEnd w:id="52"/>
      <w:bookmarkEnd w:id="53"/>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toku badania i oceny ofert Zamawiający może żądać od Wykonawców wyjaśnień dotyczących treści złożonych przez nich ofert lub innych składanych dokumentów lub oświadczeń. </w:t>
      </w:r>
      <w:r w:rsidRPr="00D162DB">
        <w:rPr>
          <w:rFonts w:ascii="Calibri" w:hAnsi="Calibri" w:cs="Calibri"/>
          <w:color w:val="000000"/>
          <w:sz w:val="22"/>
          <w:szCs w:val="22"/>
        </w:rPr>
        <w:lastRenderedPageBreak/>
        <w:t>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4"/>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5" w:name="_Toc72717340"/>
            <w:bookmarkStart w:id="56" w:name="_Toc95621024"/>
            <w:bookmarkStart w:id="57" w:name="_Toc95621125"/>
            <w:bookmarkStart w:id="58" w:name="_Toc95633508"/>
            <w:bookmarkStart w:id="59"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5"/>
    <w:bookmarkEnd w:id="56"/>
    <w:bookmarkEnd w:id="57"/>
    <w:bookmarkEnd w:id="58"/>
    <w:bookmarkEnd w:id="59"/>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r w:rsidRPr="00D162DB">
        <w:rPr>
          <w:rFonts w:ascii="Calibri" w:hAnsi="Calibri" w:cs="Calibri"/>
          <w:color w:val="000000"/>
          <w:sz w:val="22"/>
          <w:szCs w:val="22"/>
        </w:rPr>
        <w:lastRenderedPageBreak/>
        <w:t>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0"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lastRenderedPageBreak/>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0"/>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1"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1"/>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333BEF66" w14:textId="2C17DC53" w:rsidR="004E51A8" w:rsidRPr="00C2488D" w:rsidRDefault="0094643F" w:rsidP="00C2488D">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5BCD6F7B" w14:textId="77777777" w:rsidR="008E2887" w:rsidRDefault="008E2887" w:rsidP="00E15A74">
      <w:pPr>
        <w:shd w:val="clear" w:color="auto" w:fill="FFFFFF"/>
        <w:tabs>
          <w:tab w:val="left" w:leader="dot" w:pos="2232"/>
        </w:tabs>
        <w:ind w:right="23"/>
        <w:jc w:val="center"/>
        <w:rPr>
          <w:rFonts w:ascii="Calibri" w:hAnsi="Calibri" w:cs="Calibri"/>
          <w:b/>
          <w:bCs/>
          <w:sz w:val="22"/>
          <w:szCs w:val="22"/>
          <w:u w:val="single"/>
        </w:rPr>
      </w:pPr>
    </w:p>
    <w:p w14:paraId="5B5F2C8D" w14:textId="77777777" w:rsidR="008E2887" w:rsidRDefault="008E2887" w:rsidP="00E15A74">
      <w:pPr>
        <w:shd w:val="clear" w:color="auto" w:fill="FFFFFF"/>
        <w:tabs>
          <w:tab w:val="left" w:leader="dot" w:pos="2232"/>
        </w:tabs>
        <w:ind w:right="23"/>
        <w:jc w:val="center"/>
        <w:rPr>
          <w:rFonts w:ascii="Calibri" w:hAnsi="Calibri" w:cs="Calibri"/>
          <w:b/>
          <w:bCs/>
          <w:sz w:val="22"/>
          <w:szCs w:val="22"/>
          <w:u w:val="single"/>
        </w:rPr>
      </w:pPr>
    </w:p>
    <w:p w14:paraId="6312FEC1" w14:textId="77777777" w:rsidR="008E2887" w:rsidRDefault="008E2887" w:rsidP="00E15A74">
      <w:pPr>
        <w:shd w:val="clear" w:color="auto" w:fill="FFFFFF"/>
        <w:tabs>
          <w:tab w:val="left" w:leader="dot" w:pos="2232"/>
        </w:tabs>
        <w:ind w:right="23"/>
        <w:jc w:val="center"/>
        <w:rPr>
          <w:rFonts w:ascii="Calibri" w:hAnsi="Calibri" w:cs="Calibri"/>
          <w:b/>
          <w:bCs/>
          <w:sz w:val="22"/>
          <w:szCs w:val="22"/>
          <w:u w:val="single"/>
        </w:rPr>
      </w:pPr>
    </w:p>
    <w:p w14:paraId="13965A5B" w14:textId="77777777" w:rsidR="008E2887" w:rsidRDefault="008E2887" w:rsidP="00E15A74">
      <w:pPr>
        <w:shd w:val="clear" w:color="auto" w:fill="FFFFFF"/>
        <w:tabs>
          <w:tab w:val="left" w:leader="dot" w:pos="2232"/>
        </w:tabs>
        <w:ind w:right="23"/>
        <w:jc w:val="center"/>
        <w:rPr>
          <w:rFonts w:ascii="Calibri" w:hAnsi="Calibri" w:cs="Calibri"/>
          <w:b/>
          <w:bCs/>
          <w:sz w:val="22"/>
          <w:szCs w:val="22"/>
          <w:u w:val="single"/>
        </w:rPr>
      </w:pPr>
    </w:p>
    <w:p w14:paraId="2DBF2D86" w14:textId="77777777" w:rsidR="008E2887" w:rsidRDefault="008E2887" w:rsidP="00E15A74">
      <w:pPr>
        <w:shd w:val="clear" w:color="auto" w:fill="FFFFFF"/>
        <w:tabs>
          <w:tab w:val="left" w:leader="dot" w:pos="2232"/>
        </w:tabs>
        <w:ind w:right="23"/>
        <w:jc w:val="center"/>
        <w:rPr>
          <w:rFonts w:ascii="Calibri" w:hAnsi="Calibri" w:cs="Calibri"/>
          <w:b/>
          <w:bCs/>
          <w:sz w:val="22"/>
          <w:szCs w:val="22"/>
          <w:u w:val="single"/>
        </w:rPr>
      </w:pPr>
    </w:p>
    <w:p w14:paraId="401E6FAB" w14:textId="77777777" w:rsidR="008E2887" w:rsidRDefault="008E2887" w:rsidP="00E15A74">
      <w:pPr>
        <w:shd w:val="clear" w:color="auto" w:fill="FFFFFF"/>
        <w:tabs>
          <w:tab w:val="left" w:leader="dot" w:pos="2232"/>
        </w:tabs>
        <w:ind w:right="23"/>
        <w:jc w:val="center"/>
        <w:rPr>
          <w:rFonts w:ascii="Calibri" w:hAnsi="Calibri" w:cs="Calibri"/>
          <w:b/>
          <w:bCs/>
          <w:sz w:val="22"/>
          <w:szCs w:val="22"/>
          <w:u w:val="single"/>
        </w:rPr>
      </w:pPr>
    </w:p>
    <w:p w14:paraId="6DC80A24" w14:textId="77777777" w:rsidR="008E2887" w:rsidRDefault="008E2887" w:rsidP="00E15A74">
      <w:pPr>
        <w:shd w:val="clear" w:color="auto" w:fill="FFFFFF"/>
        <w:tabs>
          <w:tab w:val="left" w:leader="dot" w:pos="2232"/>
        </w:tabs>
        <w:ind w:right="23"/>
        <w:jc w:val="center"/>
        <w:rPr>
          <w:rFonts w:ascii="Calibri" w:hAnsi="Calibri" w:cs="Calibri"/>
          <w:b/>
          <w:bCs/>
          <w:sz w:val="22"/>
          <w:szCs w:val="22"/>
          <w:u w:val="single"/>
        </w:rPr>
      </w:pPr>
    </w:p>
    <w:p w14:paraId="1585E79D" w14:textId="77777777" w:rsidR="008E2887" w:rsidRDefault="008E2887" w:rsidP="00E15A74">
      <w:pPr>
        <w:shd w:val="clear" w:color="auto" w:fill="FFFFFF"/>
        <w:tabs>
          <w:tab w:val="left" w:leader="dot" w:pos="2232"/>
        </w:tabs>
        <w:ind w:right="23"/>
        <w:jc w:val="center"/>
        <w:rPr>
          <w:rFonts w:ascii="Calibri" w:hAnsi="Calibri" w:cs="Calibri"/>
          <w:b/>
          <w:bCs/>
          <w:sz w:val="22"/>
          <w:szCs w:val="22"/>
          <w:u w:val="single"/>
        </w:rPr>
      </w:pPr>
    </w:p>
    <w:p w14:paraId="533F64FE" w14:textId="77777777" w:rsidR="008E2887" w:rsidRDefault="008E2887" w:rsidP="00E15A74">
      <w:pPr>
        <w:shd w:val="clear" w:color="auto" w:fill="FFFFFF"/>
        <w:tabs>
          <w:tab w:val="left" w:leader="dot" w:pos="2232"/>
        </w:tabs>
        <w:ind w:right="23"/>
        <w:jc w:val="center"/>
        <w:rPr>
          <w:rFonts w:ascii="Calibri" w:hAnsi="Calibri" w:cs="Calibri"/>
          <w:b/>
          <w:bCs/>
          <w:sz w:val="22"/>
          <w:szCs w:val="22"/>
          <w:u w:val="single"/>
        </w:rPr>
      </w:pPr>
    </w:p>
    <w:p w14:paraId="4E3D3F39" w14:textId="77777777" w:rsidR="008E2887" w:rsidRDefault="008E2887" w:rsidP="00E15A74">
      <w:pPr>
        <w:shd w:val="clear" w:color="auto" w:fill="FFFFFF"/>
        <w:tabs>
          <w:tab w:val="left" w:leader="dot" w:pos="2232"/>
        </w:tabs>
        <w:ind w:right="23"/>
        <w:jc w:val="center"/>
        <w:rPr>
          <w:rFonts w:ascii="Calibri" w:hAnsi="Calibri" w:cs="Calibri"/>
          <w:b/>
          <w:bCs/>
          <w:sz w:val="22"/>
          <w:szCs w:val="22"/>
          <w:u w:val="single"/>
        </w:rPr>
      </w:pPr>
    </w:p>
    <w:p w14:paraId="7E7159C7" w14:textId="77777777" w:rsidR="008E2887" w:rsidRDefault="008E2887" w:rsidP="00E15A74">
      <w:pPr>
        <w:shd w:val="clear" w:color="auto" w:fill="FFFFFF"/>
        <w:tabs>
          <w:tab w:val="left" w:leader="dot" w:pos="2232"/>
        </w:tabs>
        <w:ind w:right="23"/>
        <w:jc w:val="center"/>
        <w:rPr>
          <w:rFonts w:ascii="Calibri" w:hAnsi="Calibri" w:cs="Calibri"/>
          <w:b/>
          <w:bCs/>
          <w:sz w:val="22"/>
          <w:szCs w:val="22"/>
          <w:u w:val="single"/>
        </w:rPr>
      </w:pPr>
    </w:p>
    <w:p w14:paraId="149E2804" w14:textId="77777777" w:rsidR="008E2887" w:rsidRDefault="008E2887" w:rsidP="00E15A74">
      <w:pPr>
        <w:shd w:val="clear" w:color="auto" w:fill="FFFFFF"/>
        <w:tabs>
          <w:tab w:val="left" w:leader="dot" w:pos="2232"/>
        </w:tabs>
        <w:ind w:right="23"/>
        <w:jc w:val="center"/>
        <w:rPr>
          <w:rFonts w:ascii="Calibri" w:hAnsi="Calibri" w:cs="Calibri"/>
          <w:b/>
          <w:bCs/>
          <w:sz w:val="22"/>
          <w:szCs w:val="22"/>
          <w:u w:val="single"/>
        </w:rPr>
      </w:pPr>
    </w:p>
    <w:p w14:paraId="545E1D58" w14:textId="77777777" w:rsidR="008E2887" w:rsidRDefault="008E2887" w:rsidP="00E15A74">
      <w:pPr>
        <w:shd w:val="clear" w:color="auto" w:fill="FFFFFF"/>
        <w:tabs>
          <w:tab w:val="left" w:leader="dot" w:pos="2232"/>
        </w:tabs>
        <w:ind w:right="23"/>
        <w:jc w:val="center"/>
        <w:rPr>
          <w:rFonts w:ascii="Calibri" w:hAnsi="Calibri" w:cs="Calibri"/>
          <w:b/>
          <w:bCs/>
          <w:sz w:val="22"/>
          <w:szCs w:val="22"/>
          <w:u w:val="single"/>
        </w:rPr>
      </w:pPr>
    </w:p>
    <w:p w14:paraId="7EBEAD17" w14:textId="755B8DDC"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r w:rsidRPr="00E15A74">
        <w:rPr>
          <w:rFonts w:ascii="Calibri" w:hAnsi="Calibri" w:cs="Calibri"/>
          <w:b/>
          <w:bCs/>
          <w:sz w:val="22"/>
          <w:szCs w:val="22"/>
          <w:u w:val="single"/>
        </w:rPr>
        <w:lastRenderedPageBreak/>
        <w:t>ZAŁĄCZNIK NR 6 DO SWZ</w:t>
      </w:r>
    </w:p>
    <w:p w14:paraId="740344BD"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E15A74" w:rsidRPr="00E15A74" w14:paraId="52DCCF2D" w14:textId="77777777" w:rsidTr="00E15A74">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3C70EA64" w14:textId="77777777" w:rsidR="00E15A74" w:rsidRPr="00E15A74" w:rsidRDefault="00E15A74" w:rsidP="00E15A74">
            <w:pPr>
              <w:spacing w:before="120" w:after="120" w:line="276" w:lineRule="auto"/>
              <w:jc w:val="center"/>
              <w:rPr>
                <w:rFonts w:ascii="Calibri" w:hAnsi="Calibri" w:cs="Arial"/>
                <w:sz w:val="22"/>
                <w:szCs w:val="22"/>
              </w:rPr>
            </w:pPr>
            <w:r w:rsidRPr="00E15A74">
              <w:rPr>
                <w:rFonts w:ascii="Calibri" w:hAnsi="Calibri" w:cs="Arial"/>
                <w:b/>
                <w:bCs/>
                <w:sz w:val="22"/>
                <w:szCs w:val="22"/>
              </w:rPr>
              <w:t>OPIS PRZEDMIOTU ZAMÓWIENIA</w:t>
            </w:r>
          </w:p>
        </w:tc>
      </w:tr>
    </w:tbl>
    <w:p w14:paraId="7C04CACF" w14:textId="21F0F742" w:rsidR="00E15A74" w:rsidRDefault="00E15A74" w:rsidP="00E15A74">
      <w:pPr>
        <w:shd w:val="clear" w:color="auto" w:fill="FFFFFF"/>
        <w:tabs>
          <w:tab w:val="left" w:leader="dot" w:pos="2232"/>
        </w:tabs>
        <w:ind w:right="23"/>
        <w:jc w:val="both"/>
        <w:rPr>
          <w:rFonts w:ascii="Calibri" w:hAnsi="Calibri" w:cs="Calibri"/>
          <w:b/>
          <w:bCs/>
          <w:sz w:val="22"/>
          <w:szCs w:val="22"/>
          <w:highlight w:val="yellow"/>
          <w:u w:val="single"/>
        </w:rPr>
      </w:pPr>
    </w:p>
    <w:p w14:paraId="44626AA1" w14:textId="77777777" w:rsidR="008233CE" w:rsidRPr="00956379" w:rsidRDefault="008233CE" w:rsidP="008233CE">
      <w:pPr>
        <w:spacing w:line="276" w:lineRule="auto"/>
        <w:jc w:val="both"/>
        <w:rPr>
          <w:rFonts w:ascii="Arial Narrow" w:hAnsi="Arial Narrow"/>
          <w:b/>
          <w:sz w:val="22"/>
          <w:szCs w:val="22"/>
        </w:rPr>
      </w:pPr>
      <w:r w:rsidRPr="00956379">
        <w:rPr>
          <w:rFonts w:ascii="Arial Narrow" w:hAnsi="Arial Narrow"/>
          <w:b/>
          <w:sz w:val="22"/>
          <w:szCs w:val="22"/>
        </w:rPr>
        <w:t xml:space="preserve">Urządzenie pomiarowe bazujące na prawie </w:t>
      </w:r>
      <w:proofErr w:type="spellStart"/>
      <w:r w:rsidRPr="00956379">
        <w:rPr>
          <w:rFonts w:ascii="Arial Narrow" w:hAnsi="Arial Narrow"/>
          <w:b/>
          <w:sz w:val="22"/>
          <w:szCs w:val="22"/>
        </w:rPr>
        <w:t>Coultera</w:t>
      </w:r>
      <w:proofErr w:type="spellEnd"/>
      <w:r w:rsidRPr="00956379">
        <w:rPr>
          <w:rFonts w:ascii="Arial Narrow" w:hAnsi="Arial Narrow"/>
          <w:b/>
          <w:sz w:val="22"/>
          <w:szCs w:val="22"/>
        </w:rPr>
        <w:t xml:space="preserve">  z zestawem apertur i mieszadłem.</w:t>
      </w:r>
    </w:p>
    <w:p w14:paraId="0EA17463" w14:textId="77777777" w:rsidR="008233CE" w:rsidRPr="00956379" w:rsidRDefault="008233CE" w:rsidP="008233CE">
      <w:pPr>
        <w:spacing w:line="276" w:lineRule="auto"/>
        <w:jc w:val="both"/>
        <w:rPr>
          <w:rFonts w:ascii="Arial Narrow" w:hAnsi="Arial Narrow"/>
          <w:sz w:val="22"/>
          <w:szCs w:val="22"/>
        </w:rPr>
      </w:pPr>
      <w:r w:rsidRPr="00956379">
        <w:rPr>
          <w:rFonts w:ascii="Arial Narrow" w:hAnsi="Arial Narrow"/>
          <w:sz w:val="22"/>
          <w:szCs w:val="22"/>
        </w:rPr>
        <w:t xml:space="preserve">Urządzenie przeznaczone do jednoczesnego pomiaru [zakres pracy apertury] komórek oraz innych cząstek w zakresie od 200 </w:t>
      </w:r>
      <w:proofErr w:type="spellStart"/>
      <w:r w:rsidRPr="00956379">
        <w:rPr>
          <w:rFonts w:ascii="Arial Narrow" w:hAnsi="Arial Narrow"/>
          <w:sz w:val="22"/>
          <w:szCs w:val="22"/>
        </w:rPr>
        <w:t>nm</w:t>
      </w:r>
      <w:proofErr w:type="spellEnd"/>
      <w:r w:rsidRPr="00956379">
        <w:rPr>
          <w:rFonts w:ascii="Arial Narrow" w:hAnsi="Arial Narrow"/>
          <w:sz w:val="22"/>
          <w:szCs w:val="22"/>
        </w:rPr>
        <w:t xml:space="preserve"> do &gt;1,5 mm, służące do pomiaru rozmiarów (średnica), objętości, pola powierzchni dużych skupisk białkowych, komórek bakterii, drożdży, komórek eukariotycznych oraz cząstek nieorganicznych mieszczących się w spektrum pomiarowym.</w:t>
      </w:r>
    </w:p>
    <w:p w14:paraId="62FAC1E5" w14:textId="77777777" w:rsidR="008233CE" w:rsidRPr="00956379" w:rsidRDefault="008233CE" w:rsidP="008233CE">
      <w:pPr>
        <w:spacing w:line="276" w:lineRule="auto"/>
        <w:jc w:val="both"/>
        <w:rPr>
          <w:rFonts w:ascii="Arial Narrow" w:hAnsi="Arial Narrow"/>
          <w:sz w:val="22"/>
          <w:szCs w:val="22"/>
        </w:rPr>
      </w:pPr>
      <w:r w:rsidRPr="00956379">
        <w:rPr>
          <w:rFonts w:ascii="Arial Narrow" w:hAnsi="Arial Narrow"/>
          <w:sz w:val="22"/>
          <w:szCs w:val="22"/>
        </w:rPr>
        <w:t xml:space="preserve">Urządzenie działa na zasadzie prawa </w:t>
      </w:r>
      <w:proofErr w:type="spellStart"/>
      <w:r w:rsidRPr="00956379">
        <w:rPr>
          <w:rFonts w:ascii="Arial Narrow" w:hAnsi="Arial Narrow"/>
          <w:sz w:val="22"/>
          <w:szCs w:val="22"/>
        </w:rPr>
        <w:t>Coultera</w:t>
      </w:r>
      <w:proofErr w:type="spellEnd"/>
      <w:r w:rsidRPr="00956379">
        <w:rPr>
          <w:rFonts w:ascii="Arial Narrow" w:hAnsi="Arial Narrow"/>
          <w:sz w:val="22"/>
          <w:szCs w:val="22"/>
        </w:rPr>
        <w:t xml:space="preserve">, gdzie pomiary dokonywane są w oparciu o interakcję cząstek z polem elektrycznym, które formowane jest poprzez aperturę pomiędzy elektrodami. </w:t>
      </w:r>
    </w:p>
    <w:p w14:paraId="48ED566B" w14:textId="77777777" w:rsidR="008233CE" w:rsidRPr="00956379" w:rsidRDefault="008233CE" w:rsidP="008233CE">
      <w:pPr>
        <w:spacing w:line="276" w:lineRule="auto"/>
        <w:jc w:val="both"/>
        <w:rPr>
          <w:rFonts w:ascii="Arial Narrow" w:hAnsi="Arial Narrow"/>
          <w:sz w:val="22"/>
          <w:szCs w:val="22"/>
        </w:rPr>
      </w:pPr>
      <w:r w:rsidRPr="00956379">
        <w:rPr>
          <w:rFonts w:ascii="Arial Narrow" w:hAnsi="Arial Narrow"/>
          <w:sz w:val="22"/>
          <w:szCs w:val="22"/>
        </w:rPr>
        <w:t>Pomiar wykonywany jest symultanicznie, wymiary oraz właściwości optyczne mierzonej cząstki nie interferują z pomiarem.</w:t>
      </w:r>
    </w:p>
    <w:p w14:paraId="541913BF" w14:textId="77777777" w:rsidR="008233CE" w:rsidRPr="00956379" w:rsidRDefault="008233CE" w:rsidP="008233CE">
      <w:pPr>
        <w:spacing w:line="276" w:lineRule="auto"/>
        <w:jc w:val="both"/>
        <w:rPr>
          <w:rFonts w:ascii="Arial Narrow" w:hAnsi="Arial Narrow"/>
          <w:sz w:val="22"/>
          <w:szCs w:val="22"/>
        </w:rPr>
      </w:pPr>
      <w:r w:rsidRPr="00956379">
        <w:rPr>
          <w:rFonts w:ascii="Arial Narrow" w:hAnsi="Arial Narrow"/>
          <w:sz w:val="22"/>
          <w:szCs w:val="22"/>
        </w:rPr>
        <w:t xml:space="preserve">Zwane dalej licznikiem cząstek bądź licznikiem - </w:t>
      </w:r>
      <w:r w:rsidRPr="00956379">
        <w:rPr>
          <w:rFonts w:ascii="Arial Narrow" w:hAnsi="Arial Narrow"/>
          <w:b/>
          <w:sz w:val="22"/>
          <w:szCs w:val="22"/>
        </w:rPr>
        <w:t>1 sztuka</w:t>
      </w:r>
      <w:r w:rsidRPr="00956379">
        <w:rPr>
          <w:rFonts w:ascii="Arial Narrow" w:hAnsi="Arial Narrow"/>
          <w:sz w:val="22"/>
          <w:szCs w:val="22"/>
        </w:rPr>
        <w:t>.</w:t>
      </w:r>
    </w:p>
    <w:p w14:paraId="61176E29" w14:textId="77777777" w:rsidR="008233CE" w:rsidRPr="00956379" w:rsidRDefault="008233CE" w:rsidP="008233CE">
      <w:pPr>
        <w:spacing w:line="276" w:lineRule="auto"/>
        <w:jc w:val="both"/>
        <w:rPr>
          <w:rFonts w:ascii="Arial Narrow" w:hAnsi="Arial Narrow"/>
          <w:sz w:val="22"/>
          <w:szCs w:val="22"/>
        </w:rPr>
      </w:pPr>
    </w:p>
    <w:p w14:paraId="5AEA0AB0" w14:textId="77777777" w:rsidR="008233CE" w:rsidRPr="00956379" w:rsidRDefault="008233CE" w:rsidP="008233CE">
      <w:pPr>
        <w:numPr>
          <w:ilvl w:val="0"/>
          <w:numId w:val="69"/>
        </w:numPr>
        <w:spacing w:after="160" w:line="276" w:lineRule="auto"/>
        <w:contextualSpacing/>
        <w:jc w:val="both"/>
        <w:rPr>
          <w:rFonts w:ascii="Arial Narrow" w:eastAsia="Calibri" w:hAnsi="Arial Narrow"/>
          <w:b/>
          <w:sz w:val="22"/>
          <w:szCs w:val="22"/>
          <w:u w:val="single"/>
        </w:rPr>
      </w:pPr>
      <w:r w:rsidRPr="00956379">
        <w:rPr>
          <w:rFonts w:ascii="Arial Narrow" w:eastAsia="Calibri" w:hAnsi="Arial Narrow"/>
          <w:b/>
          <w:sz w:val="22"/>
          <w:szCs w:val="22"/>
          <w:u w:val="single"/>
        </w:rPr>
        <w:t>Licznik musi:</w:t>
      </w:r>
    </w:p>
    <w:p w14:paraId="5FA8DC13"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być fabrycznie nowy;</w:t>
      </w:r>
    </w:p>
    <w:p w14:paraId="6C0FB272"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być nieuszkodzony mechanicznie i elektronicznie;</w:t>
      </w:r>
    </w:p>
    <w:p w14:paraId="313DAEAF"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być wolny od wad fizycznych i prawnych;</w:t>
      </w:r>
    </w:p>
    <w:p w14:paraId="26633F60"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 xml:space="preserve">być kompatybilny z polską siecią elektryczną (wtyczki; napięcie sieciowe 230 V, częstotliwość 50 </w:t>
      </w:r>
      <w:proofErr w:type="spellStart"/>
      <w:r w:rsidRPr="00956379">
        <w:rPr>
          <w:rFonts w:ascii="Arial Narrow" w:eastAsia="Calibri" w:hAnsi="Arial Narrow"/>
          <w:sz w:val="22"/>
          <w:szCs w:val="22"/>
        </w:rPr>
        <w:t>Hz</w:t>
      </w:r>
      <w:proofErr w:type="spellEnd"/>
      <w:r w:rsidRPr="00956379">
        <w:rPr>
          <w:rFonts w:ascii="Arial Narrow" w:eastAsia="Calibri" w:hAnsi="Arial Narrow"/>
          <w:sz w:val="22"/>
          <w:szCs w:val="22"/>
        </w:rPr>
        <w:t>);</w:t>
      </w:r>
    </w:p>
    <w:p w14:paraId="48830A82"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posiadać znak CE zgodnie z wymogami określonymi w Rozporządzeniu Ministra Rozwoju z dnia 2 czerwca 2016r. w sprawie wymagań dla sprzętu elektrycznego (Dz. U. z 2016r., poz. 806);</w:t>
      </w:r>
    </w:p>
    <w:p w14:paraId="663705C0" w14:textId="77777777" w:rsidR="008233CE" w:rsidRPr="00956379" w:rsidRDefault="008233CE" w:rsidP="008233CE">
      <w:pPr>
        <w:spacing w:line="276" w:lineRule="auto"/>
        <w:ind w:left="792"/>
        <w:contextualSpacing/>
        <w:jc w:val="both"/>
        <w:rPr>
          <w:rFonts w:ascii="Arial Narrow" w:eastAsia="Calibri" w:hAnsi="Arial Narrow"/>
          <w:sz w:val="22"/>
          <w:szCs w:val="22"/>
        </w:rPr>
      </w:pPr>
    </w:p>
    <w:p w14:paraId="67E47F7F" w14:textId="77777777" w:rsidR="008233CE" w:rsidRPr="00956379" w:rsidRDefault="008233CE" w:rsidP="008233CE">
      <w:pPr>
        <w:numPr>
          <w:ilvl w:val="0"/>
          <w:numId w:val="69"/>
        </w:numPr>
        <w:spacing w:after="160" w:line="276" w:lineRule="auto"/>
        <w:contextualSpacing/>
        <w:jc w:val="both"/>
        <w:rPr>
          <w:rFonts w:ascii="Arial Narrow" w:eastAsia="Calibri" w:hAnsi="Arial Narrow"/>
          <w:b/>
          <w:sz w:val="22"/>
          <w:szCs w:val="22"/>
          <w:u w:val="single"/>
        </w:rPr>
      </w:pPr>
      <w:r w:rsidRPr="00956379">
        <w:rPr>
          <w:rFonts w:ascii="Arial Narrow" w:eastAsia="Calibri" w:hAnsi="Arial Narrow"/>
          <w:b/>
          <w:sz w:val="22"/>
          <w:szCs w:val="22"/>
          <w:u w:val="single"/>
        </w:rPr>
        <w:t xml:space="preserve">Licznik musi posiadać co najmniej następujące cechy i funkcje: </w:t>
      </w:r>
    </w:p>
    <w:p w14:paraId="43FC28CB"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 xml:space="preserve">Pomiar </w:t>
      </w:r>
      <w:proofErr w:type="spellStart"/>
      <w:r w:rsidRPr="00956379">
        <w:rPr>
          <w:rFonts w:ascii="Arial Narrow" w:eastAsia="Calibri" w:hAnsi="Arial Narrow"/>
          <w:sz w:val="22"/>
          <w:szCs w:val="22"/>
        </w:rPr>
        <w:t>impedymetryczny</w:t>
      </w:r>
      <w:proofErr w:type="spellEnd"/>
      <w:r w:rsidRPr="00956379">
        <w:rPr>
          <w:rFonts w:ascii="Arial Narrow" w:eastAsia="Calibri" w:hAnsi="Arial Narrow"/>
          <w:sz w:val="22"/>
          <w:szCs w:val="22"/>
        </w:rPr>
        <w:t xml:space="preserve"> oparty na zasadzie prawa </w:t>
      </w:r>
      <w:proofErr w:type="spellStart"/>
      <w:r w:rsidRPr="00956379">
        <w:rPr>
          <w:rFonts w:ascii="Arial Narrow" w:eastAsia="Calibri" w:hAnsi="Arial Narrow"/>
          <w:sz w:val="22"/>
          <w:szCs w:val="22"/>
        </w:rPr>
        <w:t>Coultera</w:t>
      </w:r>
      <w:proofErr w:type="spellEnd"/>
      <w:r w:rsidRPr="00956379">
        <w:rPr>
          <w:rFonts w:ascii="Arial Narrow" w:eastAsia="Calibri" w:hAnsi="Arial Narrow"/>
          <w:sz w:val="22"/>
          <w:szCs w:val="22"/>
        </w:rPr>
        <w:t xml:space="preserve"> (</w:t>
      </w:r>
      <w:proofErr w:type="spellStart"/>
      <w:r w:rsidRPr="00956379">
        <w:rPr>
          <w:rFonts w:ascii="Arial Narrow" w:eastAsia="Calibri" w:hAnsi="Arial Narrow"/>
          <w:i/>
          <w:sz w:val="22"/>
          <w:szCs w:val="22"/>
        </w:rPr>
        <w:t>electrical</w:t>
      </w:r>
      <w:proofErr w:type="spellEnd"/>
      <w:r w:rsidRPr="00956379">
        <w:rPr>
          <w:rFonts w:ascii="Arial Narrow" w:eastAsia="Calibri" w:hAnsi="Arial Narrow"/>
          <w:i/>
          <w:sz w:val="22"/>
          <w:szCs w:val="22"/>
        </w:rPr>
        <w:t xml:space="preserve"> </w:t>
      </w:r>
      <w:proofErr w:type="spellStart"/>
      <w:r w:rsidRPr="00956379">
        <w:rPr>
          <w:rFonts w:ascii="Arial Narrow" w:eastAsia="Calibri" w:hAnsi="Arial Narrow"/>
          <w:i/>
          <w:sz w:val="22"/>
          <w:szCs w:val="22"/>
        </w:rPr>
        <w:t>zone</w:t>
      </w:r>
      <w:proofErr w:type="spellEnd"/>
      <w:r w:rsidRPr="00956379">
        <w:rPr>
          <w:rFonts w:ascii="Arial Narrow" w:eastAsia="Calibri" w:hAnsi="Arial Narrow"/>
          <w:i/>
          <w:sz w:val="22"/>
          <w:szCs w:val="22"/>
        </w:rPr>
        <w:t xml:space="preserve"> </w:t>
      </w:r>
      <w:proofErr w:type="spellStart"/>
      <w:r w:rsidRPr="00956379">
        <w:rPr>
          <w:rFonts w:ascii="Arial Narrow" w:eastAsia="Calibri" w:hAnsi="Arial Narrow"/>
          <w:i/>
          <w:sz w:val="22"/>
          <w:szCs w:val="22"/>
        </w:rPr>
        <w:t>sensing</w:t>
      </w:r>
      <w:proofErr w:type="spellEnd"/>
      <w:r w:rsidRPr="00956379">
        <w:rPr>
          <w:rFonts w:ascii="Arial Narrow" w:eastAsia="Calibri" w:hAnsi="Arial Narrow"/>
          <w:sz w:val="22"/>
          <w:szCs w:val="22"/>
        </w:rPr>
        <w:t>)</w:t>
      </w:r>
    </w:p>
    <w:p w14:paraId="3BB5BEAD" w14:textId="77777777" w:rsidR="008233CE" w:rsidRPr="00956379" w:rsidRDefault="008233CE" w:rsidP="008233CE">
      <w:pPr>
        <w:numPr>
          <w:ilvl w:val="2"/>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dodatkowe funkcjonalności jak analiza fali wzbudzenia lasera są korzystne dla zamawiającego, jednak pomiar rozmiarów nie opiera się na układach optycznych (brak wpływu właściwości optycznych na rozmiar mierzonej cząstki)</w:t>
      </w:r>
    </w:p>
    <w:p w14:paraId="4660BEE6"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Posiadać pełną funkcjonalność urządzenia liczącego</w:t>
      </w:r>
      <w:r>
        <w:rPr>
          <w:rFonts w:ascii="Arial Narrow" w:eastAsia="Calibri" w:hAnsi="Arial Narrow"/>
          <w:sz w:val="22"/>
          <w:szCs w:val="22"/>
        </w:rPr>
        <w:t>,</w:t>
      </w:r>
      <w:r w:rsidRPr="00956379">
        <w:rPr>
          <w:rFonts w:ascii="Arial Narrow" w:eastAsia="Calibri" w:hAnsi="Arial Narrow"/>
          <w:sz w:val="22"/>
          <w:szCs w:val="22"/>
        </w:rPr>
        <w:t xml:space="preserve"> tj. umożliwiać ocenę pojedynczych elementów sortowanych w mieszaninie pod kątem wielkości, średnicy, powierzchni, objętości. </w:t>
      </w:r>
    </w:p>
    <w:p w14:paraId="08886569"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Rozdzielczość nie gorsza niż 400 kanałów pomiarowych.</w:t>
      </w:r>
    </w:p>
    <w:p w14:paraId="73A7172D"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Rozmiary mierzonych średnic cząstek w rozpiętości co najmniej między 0,2 µm 240 µm (może być szerszy zakres) przy błędach pomiarowych nie gorszych niż</w:t>
      </w:r>
    </w:p>
    <w:p w14:paraId="6C3115BA" w14:textId="77777777" w:rsidR="008233CE" w:rsidRPr="00956379" w:rsidRDefault="008233CE" w:rsidP="008233CE">
      <w:pPr>
        <w:numPr>
          <w:ilvl w:val="2"/>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 xml:space="preserve"> </w:t>
      </w:r>
      <w:r w:rsidRPr="00956379">
        <w:rPr>
          <w:rFonts w:ascii="Arial Narrow" w:eastAsia="Calibri" w:hAnsi="Arial Narrow"/>
          <w:sz w:val="22"/>
          <w:szCs w:val="22"/>
        </w:rPr>
        <w:tab/>
        <w:t>0,1 µm dla przedziału (0.2- 6) µm</w:t>
      </w:r>
    </w:p>
    <w:p w14:paraId="321B6E7E" w14:textId="77777777" w:rsidR="008233CE" w:rsidRPr="00956379" w:rsidRDefault="008233CE" w:rsidP="008233CE">
      <w:pPr>
        <w:numPr>
          <w:ilvl w:val="2"/>
          <w:numId w:val="69"/>
        </w:numPr>
        <w:spacing w:line="276" w:lineRule="auto"/>
        <w:ind w:left="1225" w:hanging="505"/>
        <w:jc w:val="both"/>
        <w:rPr>
          <w:rFonts w:ascii="Arial Narrow" w:eastAsia="Calibri" w:hAnsi="Arial Narrow"/>
          <w:sz w:val="22"/>
          <w:szCs w:val="22"/>
        </w:rPr>
      </w:pPr>
      <w:r w:rsidRPr="00956379">
        <w:rPr>
          <w:rFonts w:ascii="Arial Narrow" w:eastAsia="Calibri" w:hAnsi="Arial Narrow"/>
          <w:sz w:val="22"/>
          <w:szCs w:val="22"/>
        </w:rPr>
        <w:t xml:space="preserve"> </w:t>
      </w:r>
      <w:r w:rsidRPr="00956379">
        <w:rPr>
          <w:rFonts w:ascii="Arial Narrow" w:eastAsia="Calibri" w:hAnsi="Arial Narrow"/>
          <w:sz w:val="22"/>
          <w:szCs w:val="22"/>
        </w:rPr>
        <w:tab/>
        <w:t>0,3 µm dla przedziału (0.6-18) µm</w:t>
      </w:r>
    </w:p>
    <w:p w14:paraId="616A9D3B" w14:textId="77777777" w:rsidR="008233CE" w:rsidRPr="00956379" w:rsidRDefault="008233CE" w:rsidP="008233CE">
      <w:pPr>
        <w:pStyle w:val="Akapitzlist"/>
        <w:numPr>
          <w:ilvl w:val="2"/>
          <w:numId w:val="69"/>
        </w:numPr>
        <w:spacing w:after="160" w:line="276" w:lineRule="auto"/>
        <w:rPr>
          <w:rFonts w:ascii="Arial Narrow" w:hAnsi="Arial Narrow"/>
          <w:sz w:val="22"/>
          <w:szCs w:val="22"/>
        </w:rPr>
      </w:pPr>
      <w:r w:rsidRPr="00956379">
        <w:rPr>
          <w:rFonts w:ascii="Arial Narrow" w:hAnsi="Arial Narrow"/>
          <w:sz w:val="22"/>
          <w:szCs w:val="22"/>
        </w:rPr>
        <w:t xml:space="preserve"> </w:t>
      </w:r>
      <w:r w:rsidRPr="00956379">
        <w:rPr>
          <w:rFonts w:ascii="Arial Narrow" w:hAnsi="Arial Narrow"/>
          <w:sz w:val="22"/>
          <w:szCs w:val="22"/>
        </w:rPr>
        <w:tab/>
        <w:t>0,7 µm dla przedziału (1.4- 42) µm</w:t>
      </w:r>
    </w:p>
    <w:p w14:paraId="521EC8E2" w14:textId="77777777" w:rsidR="008233CE" w:rsidRPr="00956379" w:rsidRDefault="008233CE" w:rsidP="008233CE">
      <w:pPr>
        <w:pStyle w:val="Akapitzlist"/>
        <w:numPr>
          <w:ilvl w:val="2"/>
          <w:numId w:val="69"/>
        </w:numPr>
        <w:spacing w:after="160" w:line="276" w:lineRule="auto"/>
        <w:rPr>
          <w:rFonts w:ascii="Arial Narrow" w:hAnsi="Arial Narrow"/>
          <w:sz w:val="22"/>
          <w:szCs w:val="22"/>
        </w:rPr>
      </w:pPr>
      <w:r w:rsidRPr="00956379">
        <w:rPr>
          <w:rFonts w:ascii="Arial Narrow" w:hAnsi="Arial Narrow"/>
          <w:sz w:val="22"/>
          <w:szCs w:val="22"/>
        </w:rPr>
        <w:t xml:space="preserve"> </w:t>
      </w:r>
      <w:r w:rsidRPr="00956379">
        <w:rPr>
          <w:rFonts w:ascii="Arial Narrow" w:hAnsi="Arial Narrow"/>
          <w:sz w:val="22"/>
          <w:szCs w:val="22"/>
        </w:rPr>
        <w:tab/>
        <w:t>2 µm dla przedziału (4- 20) µm</w:t>
      </w:r>
    </w:p>
    <w:p w14:paraId="020D67E3" w14:textId="77777777" w:rsidR="008233CE" w:rsidRPr="00956379" w:rsidRDefault="008233CE" w:rsidP="008233CE">
      <w:pPr>
        <w:pStyle w:val="Akapitzlist"/>
        <w:numPr>
          <w:ilvl w:val="2"/>
          <w:numId w:val="69"/>
        </w:numPr>
        <w:spacing w:after="160" w:line="276" w:lineRule="auto"/>
        <w:rPr>
          <w:rFonts w:ascii="Arial Narrow" w:hAnsi="Arial Narrow"/>
          <w:sz w:val="22"/>
          <w:szCs w:val="22"/>
        </w:rPr>
      </w:pPr>
      <w:r w:rsidRPr="00956379">
        <w:rPr>
          <w:rFonts w:ascii="Arial Narrow" w:hAnsi="Arial Narrow"/>
          <w:sz w:val="22"/>
          <w:szCs w:val="22"/>
        </w:rPr>
        <w:t xml:space="preserve"> </w:t>
      </w:r>
      <w:r w:rsidRPr="00956379">
        <w:rPr>
          <w:rFonts w:ascii="Arial Narrow" w:hAnsi="Arial Narrow"/>
          <w:sz w:val="22"/>
          <w:szCs w:val="22"/>
        </w:rPr>
        <w:tab/>
        <w:t>4 µm dla przedziału (8- 240) µm</w:t>
      </w:r>
    </w:p>
    <w:p w14:paraId="57572483" w14:textId="77777777" w:rsidR="008233CE" w:rsidRPr="00956379" w:rsidRDefault="008233CE" w:rsidP="008233CE">
      <w:pPr>
        <w:pStyle w:val="Akapitzlist"/>
        <w:numPr>
          <w:ilvl w:val="1"/>
          <w:numId w:val="69"/>
        </w:numPr>
        <w:spacing w:after="160" w:line="276" w:lineRule="auto"/>
        <w:rPr>
          <w:rFonts w:ascii="Arial Narrow" w:hAnsi="Arial Narrow"/>
          <w:sz w:val="22"/>
          <w:szCs w:val="22"/>
        </w:rPr>
      </w:pPr>
      <w:r w:rsidRPr="00956379">
        <w:rPr>
          <w:rFonts w:ascii="Arial Narrow" w:hAnsi="Arial Narrow"/>
          <w:sz w:val="22"/>
          <w:szCs w:val="22"/>
        </w:rPr>
        <w:t xml:space="preserve"> Możliwość integracji pomiarów mierzonych różnymi aperturami.</w:t>
      </w:r>
    </w:p>
    <w:p w14:paraId="4520A682" w14:textId="77777777" w:rsidR="008233CE" w:rsidRPr="00956379" w:rsidRDefault="008233CE" w:rsidP="008233CE">
      <w:pPr>
        <w:pStyle w:val="Akapitzlist"/>
        <w:numPr>
          <w:ilvl w:val="1"/>
          <w:numId w:val="69"/>
        </w:numPr>
        <w:spacing w:after="160" w:line="276" w:lineRule="auto"/>
        <w:rPr>
          <w:rFonts w:ascii="Arial Narrow" w:hAnsi="Arial Narrow"/>
          <w:sz w:val="22"/>
          <w:szCs w:val="22"/>
        </w:rPr>
      </w:pPr>
      <w:r w:rsidRPr="00956379">
        <w:rPr>
          <w:rFonts w:ascii="Arial Narrow" w:hAnsi="Arial Narrow"/>
          <w:sz w:val="22"/>
          <w:szCs w:val="22"/>
        </w:rPr>
        <w:t>Zestaw apertur w układzie: co najmniej 5 podstawowych + 5 identycznych zapasowych</w:t>
      </w:r>
    </w:p>
    <w:p w14:paraId="10A0AFCE" w14:textId="77777777" w:rsidR="008233CE" w:rsidRPr="00956379" w:rsidRDefault="008233CE" w:rsidP="008233CE">
      <w:pPr>
        <w:pStyle w:val="Akapitzlist"/>
        <w:numPr>
          <w:ilvl w:val="2"/>
          <w:numId w:val="69"/>
        </w:numPr>
        <w:spacing w:after="160" w:line="276" w:lineRule="auto"/>
        <w:rPr>
          <w:rFonts w:ascii="Arial Narrow" w:hAnsi="Arial Narrow"/>
          <w:sz w:val="22"/>
          <w:szCs w:val="22"/>
        </w:rPr>
      </w:pPr>
      <w:r w:rsidRPr="00956379">
        <w:rPr>
          <w:rFonts w:ascii="Arial Narrow" w:hAnsi="Arial Narrow"/>
          <w:sz w:val="22"/>
          <w:szCs w:val="22"/>
        </w:rPr>
        <w:t xml:space="preserve">Dopuszcza się inne liczby apertur przy zachowaniu dokładności pomiarów opisanej w p.2.4, 2,7; </w:t>
      </w:r>
    </w:p>
    <w:p w14:paraId="7F853EDC" w14:textId="77777777" w:rsidR="008233CE" w:rsidRPr="00956379" w:rsidRDefault="008233CE" w:rsidP="008233CE">
      <w:pPr>
        <w:pStyle w:val="Akapitzlist"/>
        <w:numPr>
          <w:ilvl w:val="1"/>
          <w:numId w:val="69"/>
        </w:numPr>
        <w:spacing w:after="160" w:line="276" w:lineRule="auto"/>
        <w:rPr>
          <w:rFonts w:ascii="Arial Narrow" w:hAnsi="Arial Narrow"/>
          <w:sz w:val="22"/>
          <w:szCs w:val="22"/>
        </w:rPr>
      </w:pPr>
      <w:r w:rsidRPr="00956379">
        <w:rPr>
          <w:rFonts w:ascii="Arial Narrow" w:hAnsi="Arial Narrow"/>
          <w:sz w:val="22"/>
          <w:szCs w:val="22"/>
        </w:rPr>
        <w:t>Liniowość pomiarów nie gorsza niż 1% średnicy apertury.</w:t>
      </w:r>
    </w:p>
    <w:p w14:paraId="35C973A3" w14:textId="77777777" w:rsidR="008233CE" w:rsidRPr="00956379" w:rsidRDefault="008233CE" w:rsidP="008233CE">
      <w:pPr>
        <w:pStyle w:val="Akapitzlist"/>
        <w:numPr>
          <w:ilvl w:val="1"/>
          <w:numId w:val="69"/>
        </w:numPr>
        <w:spacing w:after="160" w:line="276" w:lineRule="auto"/>
        <w:rPr>
          <w:rFonts w:ascii="Arial Narrow" w:hAnsi="Arial Narrow"/>
          <w:sz w:val="22"/>
          <w:szCs w:val="22"/>
        </w:rPr>
      </w:pPr>
      <w:r w:rsidRPr="00956379">
        <w:rPr>
          <w:rFonts w:ascii="Arial Narrow" w:hAnsi="Arial Narrow"/>
          <w:sz w:val="22"/>
          <w:szCs w:val="22"/>
        </w:rPr>
        <w:t>Mierzone parametry: rozkład wielkości według średnicy, objętość i powierzchnia dla: liczby, liczba %, liczba/ml, objętość, objętość %, objętość/ml, pole powierzchni, pole powierzchni %, pole powierzchni/ml.</w:t>
      </w:r>
    </w:p>
    <w:p w14:paraId="0C65F57B" w14:textId="77777777" w:rsidR="008233CE" w:rsidRPr="00956379" w:rsidRDefault="008233CE" w:rsidP="008233CE">
      <w:pPr>
        <w:pStyle w:val="Akapitzlist"/>
        <w:numPr>
          <w:ilvl w:val="1"/>
          <w:numId w:val="69"/>
        </w:numPr>
        <w:spacing w:after="160" w:line="276" w:lineRule="auto"/>
        <w:rPr>
          <w:rFonts w:ascii="Arial Narrow" w:hAnsi="Arial Narrow"/>
          <w:sz w:val="22"/>
          <w:szCs w:val="22"/>
        </w:rPr>
      </w:pPr>
      <w:r w:rsidRPr="00956379">
        <w:rPr>
          <w:rFonts w:ascii="Arial Narrow" w:hAnsi="Arial Narrow"/>
          <w:sz w:val="22"/>
          <w:szCs w:val="22"/>
        </w:rPr>
        <w:t xml:space="preserve">Urządzenie prezentuje dane o rozkładzie impulsów elektrycznych. </w:t>
      </w:r>
    </w:p>
    <w:p w14:paraId="3E872B2D" w14:textId="77777777" w:rsidR="008233CE" w:rsidRPr="00956379" w:rsidRDefault="008233CE" w:rsidP="008233CE">
      <w:pPr>
        <w:pStyle w:val="Akapitzlist"/>
        <w:numPr>
          <w:ilvl w:val="1"/>
          <w:numId w:val="69"/>
        </w:numPr>
        <w:spacing w:after="160" w:line="276" w:lineRule="auto"/>
        <w:rPr>
          <w:rFonts w:ascii="Arial Narrow" w:hAnsi="Arial Narrow"/>
          <w:sz w:val="22"/>
          <w:szCs w:val="22"/>
        </w:rPr>
      </w:pPr>
      <w:r w:rsidRPr="00956379">
        <w:rPr>
          <w:rFonts w:ascii="Arial Narrow" w:hAnsi="Arial Narrow"/>
          <w:sz w:val="22"/>
          <w:szCs w:val="22"/>
        </w:rPr>
        <w:t>Funkcja mieszania roztworu w trakcie pomiaru dzięki obecności mieszadła</w:t>
      </w:r>
    </w:p>
    <w:p w14:paraId="62903FBA" w14:textId="77777777" w:rsidR="008233CE" w:rsidRPr="00956379" w:rsidRDefault="008233CE" w:rsidP="008233CE">
      <w:pPr>
        <w:pStyle w:val="Akapitzlist"/>
        <w:numPr>
          <w:ilvl w:val="1"/>
          <w:numId w:val="69"/>
        </w:numPr>
        <w:spacing w:after="160" w:line="276" w:lineRule="auto"/>
        <w:rPr>
          <w:rFonts w:ascii="Arial Narrow" w:hAnsi="Arial Narrow"/>
          <w:sz w:val="22"/>
          <w:szCs w:val="22"/>
        </w:rPr>
      </w:pPr>
      <w:r w:rsidRPr="00956379">
        <w:rPr>
          <w:rFonts w:ascii="Arial Narrow" w:hAnsi="Arial Narrow"/>
          <w:sz w:val="22"/>
          <w:szCs w:val="22"/>
        </w:rPr>
        <w:t>Wyposażony w pompę o dokładności objętościowej nie gorszej niż 99,5 %</w:t>
      </w:r>
    </w:p>
    <w:p w14:paraId="52E9AF5E" w14:textId="77777777" w:rsidR="008233CE" w:rsidRPr="00956379" w:rsidRDefault="008233CE" w:rsidP="008233CE">
      <w:pPr>
        <w:pStyle w:val="Akapitzlist"/>
        <w:numPr>
          <w:ilvl w:val="1"/>
          <w:numId w:val="69"/>
        </w:numPr>
        <w:spacing w:after="160" w:line="276" w:lineRule="auto"/>
        <w:rPr>
          <w:rFonts w:ascii="Arial Narrow" w:hAnsi="Arial Narrow"/>
          <w:sz w:val="22"/>
          <w:szCs w:val="22"/>
        </w:rPr>
      </w:pPr>
      <w:r w:rsidRPr="00956379">
        <w:rPr>
          <w:rFonts w:ascii="Arial Narrow" w:hAnsi="Arial Narrow"/>
          <w:sz w:val="22"/>
          <w:szCs w:val="22"/>
        </w:rPr>
        <w:lastRenderedPageBreak/>
        <w:t xml:space="preserve">Dwa tryby pomiaru, zwykły co najmniej od 50 do 500000 </w:t>
      </w:r>
      <w:proofErr w:type="spellStart"/>
      <w:r w:rsidRPr="00956379">
        <w:rPr>
          <w:rFonts w:ascii="Arial Narrow" w:hAnsi="Arial Narrow"/>
          <w:sz w:val="22"/>
          <w:szCs w:val="22"/>
        </w:rPr>
        <w:t>zliczeń</w:t>
      </w:r>
      <w:proofErr w:type="spellEnd"/>
      <w:r w:rsidRPr="00956379">
        <w:rPr>
          <w:rFonts w:ascii="Arial Narrow" w:hAnsi="Arial Narrow"/>
          <w:sz w:val="22"/>
          <w:szCs w:val="22"/>
        </w:rPr>
        <w:t xml:space="preserve">/pomiar; modalny co najmniej od 10 do 100000 </w:t>
      </w:r>
      <w:proofErr w:type="spellStart"/>
      <w:r w:rsidRPr="00956379">
        <w:rPr>
          <w:rFonts w:ascii="Arial Narrow" w:hAnsi="Arial Narrow"/>
          <w:sz w:val="22"/>
          <w:szCs w:val="22"/>
        </w:rPr>
        <w:t>zliczeń</w:t>
      </w:r>
      <w:proofErr w:type="spellEnd"/>
      <w:r w:rsidRPr="00956379">
        <w:rPr>
          <w:rFonts w:ascii="Arial Narrow" w:hAnsi="Arial Narrow"/>
          <w:sz w:val="22"/>
          <w:szCs w:val="22"/>
        </w:rPr>
        <w:t xml:space="preserve">/pomiar. Ilość </w:t>
      </w:r>
      <w:proofErr w:type="spellStart"/>
      <w:r w:rsidRPr="00956379">
        <w:rPr>
          <w:rFonts w:ascii="Arial Narrow" w:hAnsi="Arial Narrow"/>
          <w:sz w:val="22"/>
          <w:szCs w:val="22"/>
        </w:rPr>
        <w:t>zliczeń</w:t>
      </w:r>
      <w:proofErr w:type="spellEnd"/>
      <w:r w:rsidRPr="00956379">
        <w:rPr>
          <w:rFonts w:ascii="Arial Narrow" w:hAnsi="Arial Narrow"/>
          <w:sz w:val="22"/>
          <w:szCs w:val="22"/>
        </w:rPr>
        <w:t xml:space="preserve"> na pomiar może być większa co uważa się za korzystne dla zamawiającego.</w:t>
      </w:r>
    </w:p>
    <w:p w14:paraId="69F97918" w14:textId="77777777" w:rsidR="008233CE" w:rsidRPr="00956379" w:rsidRDefault="008233CE" w:rsidP="008233CE">
      <w:pPr>
        <w:pStyle w:val="Akapitzlist"/>
        <w:numPr>
          <w:ilvl w:val="2"/>
          <w:numId w:val="69"/>
        </w:numPr>
        <w:spacing w:after="160" w:line="276" w:lineRule="auto"/>
        <w:rPr>
          <w:rFonts w:ascii="Arial Narrow" w:hAnsi="Arial Narrow"/>
          <w:sz w:val="22"/>
          <w:szCs w:val="22"/>
        </w:rPr>
      </w:pPr>
      <w:r w:rsidRPr="00956379">
        <w:rPr>
          <w:rFonts w:ascii="Arial Narrow" w:hAnsi="Arial Narrow"/>
          <w:sz w:val="22"/>
          <w:szCs w:val="22"/>
        </w:rPr>
        <w:t>Integracja 5 różnych dystrybucji (pomiarów).</w:t>
      </w:r>
    </w:p>
    <w:p w14:paraId="22A786A8" w14:textId="77777777" w:rsidR="008233CE" w:rsidRPr="00956379" w:rsidRDefault="008233CE" w:rsidP="008233CE">
      <w:pPr>
        <w:pStyle w:val="Akapitzlist"/>
        <w:numPr>
          <w:ilvl w:val="1"/>
          <w:numId w:val="69"/>
        </w:numPr>
        <w:spacing w:after="160" w:line="276" w:lineRule="auto"/>
        <w:rPr>
          <w:rFonts w:ascii="Arial Narrow" w:hAnsi="Arial Narrow"/>
          <w:sz w:val="22"/>
          <w:szCs w:val="22"/>
        </w:rPr>
      </w:pPr>
      <w:r w:rsidRPr="00956379">
        <w:rPr>
          <w:rFonts w:ascii="Arial Narrow" w:hAnsi="Arial Narrow"/>
          <w:sz w:val="22"/>
          <w:szCs w:val="22"/>
        </w:rPr>
        <w:t xml:space="preserve">Waga urządzenia do 50 Kg, </w:t>
      </w:r>
    </w:p>
    <w:p w14:paraId="0FE594F4" w14:textId="77777777" w:rsidR="008233CE" w:rsidRPr="00956379" w:rsidRDefault="008233CE" w:rsidP="008233CE">
      <w:pPr>
        <w:spacing w:line="276" w:lineRule="auto"/>
        <w:jc w:val="both"/>
        <w:rPr>
          <w:rFonts w:ascii="Arial Narrow" w:eastAsia="Calibri" w:hAnsi="Arial Narrow"/>
          <w:sz w:val="22"/>
          <w:szCs w:val="22"/>
        </w:rPr>
      </w:pPr>
    </w:p>
    <w:p w14:paraId="759017C6" w14:textId="77777777" w:rsidR="008233CE" w:rsidRPr="00956379" w:rsidRDefault="008233CE" w:rsidP="008233CE">
      <w:pPr>
        <w:pStyle w:val="Akapitzlist"/>
        <w:numPr>
          <w:ilvl w:val="0"/>
          <w:numId w:val="69"/>
        </w:numPr>
        <w:spacing w:after="160" w:line="276" w:lineRule="auto"/>
        <w:rPr>
          <w:rFonts w:ascii="Arial Narrow" w:hAnsi="Arial Narrow"/>
          <w:b/>
          <w:sz w:val="22"/>
          <w:szCs w:val="22"/>
          <w:u w:val="single"/>
        </w:rPr>
      </w:pPr>
      <w:r w:rsidRPr="00956379">
        <w:rPr>
          <w:rFonts w:ascii="Arial Narrow" w:hAnsi="Arial Narrow"/>
          <w:b/>
          <w:sz w:val="22"/>
          <w:szCs w:val="22"/>
          <w:u w:val="single"/>
        </w:rPr>
        <w:t>Dodatkowe wymagane wyposażenie / elementy, które musi być dostarczone wraz z Licznikiem:</w:t>
      </w:r>
    </w:p>
    <w:p w14:paraId="33ECFD8B" w14:textId="77777777" w:rsidR="008233CE" w:rsidRPr="00956379" w:rsidRDefault="008233CE" w:rsidP="008233CE">
      <w:pPr>
        <w:widowControl w:val="0"/>
        <w:numPr>
          <w:ilvl w:val="1"/>
          <w:numId w:val="69"/>
        </w:numPr>
        <w:suppressAutoHyphens/>
        <w:autoSpaceDE w:val="0"/>
        <w:autoSpaceDN w:val="0"/>
        <w:spacing w:after="120" w:line="276" w:lineRule="auto"/>
        <w:contextualSpacing/>
        <w:jc w:val="both"/>
        <w:textAlignment w:val="baseline"/>
        <w:rPr>
          <w:rFonts w:ascii="Arial Narrow" w:eastAsia="Calibri" w:hAnsi="Arial Narrow" w:cs="Calibri"/>
          <w:bCs/>
          <w:sz w:val="22"/>
          <w:szCs w:val="22"/>
          <w:lang w:bidi="pl-PL"/>
        </w:rPr>
      </w:pPr>
      <w:r w:rsidRPr="00956379">
        <w:rPr>
          <w:rFonts w:ascii="Arial Narrow" w:eastAsia="Calibri" w:hAnsi="Arial Narrow" w:cs="Calibri"/>
          <w:bCs/>
          <w:sz w:val="22"/>
          <w:szCs w:val="22"/>
          <w:lang w:bidi="pl-PL"/>
        </w:rPr>
        <w:t>Prekonfigurowany zestaw komputerowy typu desktop (komputer, monitor, myszka, klawiatura, drukarka) do sterowania urządzeniem posiadający następujące oprogramowanie, cechy i funkcje:</w:t>
      </w:r>
      <w:r w:rsidRPr="00956379">
        <w:rPr>
          <w:rFonts w:ascii="Arial Narrow" w:eastAsia="Calibri" w:hAnsi="Arial Narrow" w:cs="Calibri"/>
          <w:bCs/>
          <w:sz w:val="22"/>
          <w:szCs w:val="22"/>
          <w:lang w:bidi="pl-PL"/>
        </w:rPr>
        <w:tab/>
        <w:t xml:space="preserve"> </w:t>
      </w:r>
    </w:p>
    <w:p w14:paraId="25C785A7" w14:textId="77777777" w:rsidR="008233CE" w:rsidRPr="00956379" w:rsidRDefault="008233CE" w:rsidP="008233CE">
      <w:pPr>
        <w:numPr>
          <w:ilvl w:val="2"/>
          <w:numId w:val="69"/>
        </w:numPr>
        <w:spacing w:after="160" w:line="276" w:lineRule="auto"/>
        <w:contextualSpacing/>
        <w:jc w:val="both"/>
        <w:rPr>
          <w:rFonts w:ascii="Arial Narrow" w:eastAsia="Calibri" w:hAnsi="Arial Narrow" w:cs="Calibri"/>
          <w:bCs/>
          <w:sz w:val="22"/>
          <w:szCs w:val="22"/>
          <w:lang w:bidi="pl-PL"/>
        </w:rPr>
      </w:pPr>
      <w:r w:rsidRPr="00956379">
        <w:rPr>
          <w:rFonts w:ascii="Arial Narrow" w:eastAsia="Calibri" w:hAnsi="Arial Narrow" w:cs="Calibri"/>
          <w:bCs/>
          <w:sz w:val="22"/>
          <w:szCs w:val="22"/>
          <w:lang w:bidi="pl-PL"/>
        </w:rPr>
        <w:t xml:space="preserve">Procesor: wydajność minimum 30500 pkt w teście </w:t>
      </w:r>
      <w:proofErr w:type="spellStart"/>
      <w:r w:rsidRPr="00956379">
        <w:rPr>
          <w:rFonts w:ascii="Arial Narrow" w:eastAsia="Calibri" w:hAnsi="Arial Narrow" w:cs="Calibri"/>
          <w:bCs/>
          <w:sz w:val="22"/>
          <w:szCs w:val="22"/>
          <w:lang w:bidi="pl-PL"/>
        </w:rPr>
        <w:t>Passmark</w:t>
      </w:r>
      <w:proofErr w:type="spellEnd"/>
      <w:r w:rsidRPr="00956379">
        <w:rPr>
          <w:rFonts w:ascii="Arial Narrow" w:eastAsia="Calibri" w:hAnsi="Arial Narrow" w:cs="Calibri"/>
          <w:bCs/>
          <w:sz w:val="22"/>
          <w:szCs w:val="22"/>
          <w:lang w:bidi="pl-PL"/>
        </w:rPr>
        <w:t xml:space="preserve"> CPU </w:t>
      </w:r>
    </w:p>
    <w:p w14:paraId="725F2E6F" w14:textId="77777777" w:rsidR="008233CE" w:rsidRPr="00956379" w:rsidRDefault="008233CE" w:rsidP="008233CE">
      <w:pPr>
        <w:numPr>
          <w:ilvl w:val="2"/>
          <w:numId w:val="69"/>
        </w:numPr>
        <w:spacing w:after="160" w:line="276" w:lineRule="auto"/>
        <w:contextualSpacing/>
        <w:jc w:val="both"/>
        <w:rPr>
          <w:rFonts w:ascii="Arial Narrow" w:eastAsia="Calibri" w:hAnsi="Arial Narrow" w:cs="Calibri"/>
          <w:bCs/>
          <w:sz w:val="22"/>
          <w:szCs w:val="22"/>
          <w:lang w:bidi="pl-PL"/>
        </w:rPr>
      </w:pPr>
      <w:r w:rsidRPr="00956379">
        <w:rPr>
          <w:rFonts w:ascii="Arial Narrow" w:eastAsia="Calibri" w:hAnsi="Arial Narrow" w:cs="Calibri"/>
          <w:bCs/>
          <w:sz w:val="22"/>
          <w:szCs w:val="22"/>
          <w:lang w:bidi="pl-PL"/>
        </w:rPr>
        <w:t xml:space="preserve">Dyski twarde: </w:t>
      </w:r>
      <w:proofErr w:type="spellStart"/>
      <w:r w:rsidRPr="00956379">
        <w:rPr>
          <w:rFonts w:ascii="Arial Narrow" w:eastAsia="Calibri" w:hAnsi="Arial Narrow" w:cs="Calibri"/>
          <w:bCs/>
          <w:sz w:val="22"/>
          <w:szCs w:val="22"/>
          <w:lang w:bidi="pl-PL"/>
        </w:rPr>
        <w:t>PCIe</w:t>
      </w:r>
      <w:proofErr w:type="spellEnd"/>
      <w:r w:rsidRPr="00956379">
        <w:rPr>
          <w:rFonts w:ascii="Arial Narrow" w:eastAsia="Calibri" w:hAnsi="Arial Narrow" w:cs="Calibri"/>
          <w:bCs/>
          <w:sz w:val="22"/>
          <w:szCs w:val="22"/>
          <w:lang w:bidi="pl-PL"/>
        </w:rPr>
        <w:t xml:space="preserve"> </w:t>
      </w:r>
      <w:proofErr w:type="spellStart"/>
      <w:r w:rsidRPr="00956379">
        <w:rPr>
          <w:rFonts w:ascii="Arial Narrow" w:eastAsia="Calibri" w:hAnsi="Arial Narrow" w:cs="Calibri"/>
          <w:bCs/>
          <w:sz w:val="22"/>
          <w:szCs w:val="22"/>
          <w:lang w:bidi="pl-PL"/>
        </w:rPr>
        <w:t>NVMe</w:t>
      </w:r>
      <w:proofErr w:type="spellEnd"/>
      <w:r w:rsidRPr="00956379">
        <w:rPr>
          <w:rFonts w:ascii="Arial Narrow" w:eastAsia="Calibri" w:hAnsi="Arial Narrow" w:cs="Calibri"/>
          <w:bCs/>
          <w:sz w:val="22"/>
          <w:szCs w:val="22"/>
          <w:lang w:bidi="pl-PL"/>
        </w:rPr>
        <w:t xml:space="preserve"> 512 GB </w:t>
      </w:r>
    </w:p>
    <w:p w14:paraId="48853F33" w14:textId="77777777" w:rsidR="008233CE" w:rsidRPr="00956379" w:rsidRDefault="008233CE" w:rsidP="008233CE">
      <w:pPr>
        <w:numPr>
          <w:ilvl w:val="2"/>
          <w:numId w:val="69"/>
        </w:numPr>
        <w:spacing w:after="160" w:line="276" w:lineRule="auto"/>
        <w:contextualSpacing/>
        <w:jc w:val="both"/>
        <w:rPr>
          <w:rFonts w:ascii="Arial Narrow" w:eastAsia="Calibri" w:hAnsi="Arial Narrow" w:cs="Calibri"/>
          <w:bCs/>
          <w:sz w:val="22"/>
          <w:szCs w:val="22"/>
          <w:lang w:bidi="pl-PL"/>
        </w:rPr>
      </w:pPr>
      <w:r w:rsidRPr="00956379">
        <w:rPr>
          <w:rFonts w:ascii="Arial Narrow" w:eastAsia="Calibri" w:hAnsi="Arial Narrow" w:cs="Calibri"/>
          <w:bCs/>
          <w:sz w:val="22"/>
          <w:szCs w:val="22"/>
          <w:lang w:bidi="pl-PL"/>
        </w:rPr>
        <w:t>Pamięć RAM: 16GB</w:t>
      </w:r>
    </w:p>
    <w:p w14:paraId="3AD67081" w14:textId="77777777" w:rsidR="008233CE" w:rsidRPr="00956379" w:rsidRDefault="008233CE" w:rsidP="008233CE">
      <w:pPr>
        <w:numPr>
          <w:ilvl w:val="2"/>
          <w:numId w:val="69"/>
        </w:numPr>
        <w:spacing w:after="160" w:line="276" w:lineRule="auto"/>
        <w:contextualSpacing/>
        <w:jc w:val="both"/>
        <w:rPr>
          <w:rFonts w:ascii="Arial Narrow" w:eastAsia="Calibri" w:hAnsi="Arial Narrow" w:cs="Calibri"/>
          <w:bCs/>
          <w:sz w:val="22"/>
          <w:szCs w:val="22"/>
          <w:lang w:bidi="pl-PL"/>
        </w:rPr>
      </w:pPr>
      <w:r w:rsidRPr="00956379">
        <w:rPr>
          <w:rFonts w:ascii="Arial Narrow" w:eastAsia="Calibri" w:hAnsi="Arial Narrow" w:cs="Calibri"/>
          <w:bCs/>
          <w:sz w:val="22"/>
          <w:szCs w:val="22"/>
          <w:lang w:bidi="pl-PL"/>
        </w:rPr>
        <w:t>Mysz+ Klawiatura</w:t>
      </w:r>
    </w:p>
    <w:p w14:paraId="4FA6CAB2" w14:textId="77777777" w:rsidR="008233CE" w:rsidRPr="00956379" w:rsidRDefault="008233CE" w:rsidP="008233CE">
      <w:pPr>
        <w:numPr>
          <w:ilvl w:val="2"/>
          <w:numId w:val="69"/>
        </w:numPr>
        <w:spacing w:after="160" w:line="276" w:lineRule="auto"/>
        <w:contextualSpacing/>
        <w:jc w:val="both"/>
        <w:rPr>
          <w:rFonts w:ascii="Arial Narrow" w:eastAsia="Calibri" w:hAnsi="Arial Narrow" w:cs="Calibri"/>
          <w:bCs/>
          <w:sz w:val="22"/>
          <w:szCs w:val="22"/>
          <w:lang w:val="en-GB" w:bidi="pl-PL"/>
        </w:rPr>
      </w:pPr>
      <w:r w:rsidRPr="00956379">
        <w:rPr>
          <w:rFonts w:ascii="Arial Narrow" w:eastAsia="Calibri" w:hAnsi="Arial Narrow" w:cs="Calibri"/>
          <w:bCs/>
          <w:sz w:val="22"/>
          <w:szCs w:val="22"/>
          <w:lang w:val="en-GB" w:bidi="pl-PL"/>
        </w:rPr>
        <w:t xml:space="preserve">Monitor: 27 </w:t>
      </w:r>
      <w:proofErr w:type="spellStart"/>
      <w:r w:rsidRPr="00956379">
        <w:rPr>
          <w:rFonts w:ascii="Arial Narrow" w:eastAsia="Calibri" w:hAnsi="Arial Narrow" w:cs="Calibri"/>
          <w:bCs/>
          <w:sz w:val="22"/>
          <w:szCs w:val="22"/>
          <w:lang w:val="en-GB" w:bidi="pl-PL"/>
        </w:rPr>
        <w:t>cali</w:t>
      </w:r>
      <w:proofErr w:type="spellEnd"/>
      <w:r w:rsidRPr="00956379">
        <w:rPr>
          <w:rFonts w:ascii="Arial Narrow" w:eastAsia="Calibri" w:hAnsi="Arial Narrow" w:cs="Calibri"/>
          <w:bCs/>
          <w:sz w:val="22"/>
          <w:szCs w:val="22"/>
          <w:lang w:val="en-GB" w:bidi="pl-PL"/>
        </w:rPr>
        <w:t>, 1920 X 1080, LED IPS, 16:9, 1920 X 1080</w:t>
      </w:r>
    </w:p>
    <w:p w14:paraId="4CBAF398" w14:textId="77777777" w:rsidR="008233CE" w:rsidRPr="00956379" w:rsidRDefault="008233CE" w:rsidP="008233CE">
      <w:pPr>
        <w:numPr>
          <w:ilvl w:val="2"/>
          <w:numId w:val="69"/>
        </w:numPr>
        <w:spacing w:after="160" w:line="276" w:lineRule="auto"/>
        <w:contextualSpacing/>
        <w:jc w:val="both"/>
        <w:rPr>
          <w:rFonts w:ascii="Arial Narrow" w:eastAsia="Calibri" w:hAnsi="Arial Narrow" w:cs="Calibri"/>
          <w:bCs/>
          <w:sz w:val="22"/>
          <w:szCs w:val="22"/>
          <w:lang w:bidi="pl-PL"/>
        </w:rPr>
      </w:pPr>
      <w:r w:rsidRPr="00956379">
        <w:rPr>
          <w:rFonts w:ascii="Arial Narrow" w:eastAsia="Calibri" w:hAnsi="Arial Narrow" w:cs="Calibri"/>
          <w:bCs/>
          <w:sz w:val="22"/>
          <w:szCs w:val="22"/>
          <w:lang w:bidi="pl-PL"/>
        </w:rPr>
        <w:t xml:space="preserve">LAN: 10/100/1000 </w:t>
      </w:r>
      <w:proofErr w:type="spellStart"/>
      <w:r w:rsidRPr="00956379">
        <w:rPr>
          <w:rFonts w:ascii="Arial Narrow" w:eastAsia="Calibri" w:hAnsi="Arial Narrow" w:cs="Calibri"/>
          <w:bCs/>
          <w:sz w:val="22"/>
          <w:szCs w:val="22"/>
          <w:lang w:bidi="pl-PL"/>
        </w:rPr>
        <w:t>Mbps</w:t>
      </w:r>
      <w:proofErr w:type="spellEnd"/>
    </w:p>
    <w:p w14:paraId="3B1FDB65" w14:textId="77777777" w:rsidR="008233CE" w:rsidRPr="00956379" w:rsidRDefault="008233CE" w:rsidP="008233CE">
      <w:pPr>
        <w:numPr>
          <w:ilvl w:val="2"/>
          <w:numId w:val="69"/>
        </w:numPr>
        <w:spacing w:after="160" w:line="276" w:lineRule="auto"/>
        <w:contextualSpacing/>
        <w:jc w:val="both"/>
        <w:rPr>
          <w:rFonts w:ascii="Arial Narrow" w:eastAsia="Calibri" w:hAnsi="Arial Narrow" w:cs="Calibri"/>
          <w:bCs/>
          <w:sz w:val="22"/>
          <w:szCs w:val="22"/>
          <w:lang w:bidi="pl-PL"/>
        </w:rPr>
      </w:pPr>
      <w:r w:rsidRPr="00956379">
        <w:rPr>
          <w:rFonts w:ascii="Arial Narrow" w:eastAsia="Calibri" w:hAnsi="Arial Narrow" w:cs="Calibri"/>
          <w:bCs/>
          <w:sz w:val="22"/>
          <w:szCs w:val="22"/>
          <w:lang w:bidi="pl-PL"/>
        </w:rPr>
        <w:t>Zasilacz: 500 W</w:t>
      </w:r>
    </w:p>
    <w:p w14:paraId="50308EFA" w14:textId="77777777" w:rsidR="008233CE" w:rsidRPr="00956379" w:rsidRDefault="008233CE" w:rsidP="008233CE">
      <w:pPr>
        <w:numPr>
          <w:ilvl w:val="2"/>
          <w:numId w:val="69"/>
        </w:numPr>
        <w:spacing w:after="160" w:line="276" w:lineRule="auto"/>
        <w:contextualSpacing/>
        <w:jc w:val="both"/>
        <w:rPr>
          <w:rFonts w:ascii="Arial Narrow" w:eastAsia="Calibri" w:hAnsi="Arial Narrow" w:cs="Calibri"/>
          <w:bCs/>
          <w:sz w:val="22"/>
          <w:szCs w:val="22"/>
          <w:lang w:bidi="pl-PL"/>
        </w:rPr>
      </w:pPr>
      <w:r w:rsidRPr="00956379">
        <w:rPr>
          <w:rFonts w:ascii="Arial Narrow" w:eastAsia="Calibri" w:hAnsi="Arial Narrow" w:cs="Calibri"/>
          <w:bCs/>
          <w:sz w:val="22"/>
          <w:szCs w:val="22"/>
          <w:lang w:bidi="pl-PL"/>
        </w:rPr>
        <w:t xml:space="preserve">System Operacyjny: Microsoft Windows 11 Professional (64 bity) lub Microsoft Windows 10 </w:t>
      </w:r>
      <w:proofErr w:type="spellStart"/>
      <w:r w:rsidRPr="00956379">
        <w:rPr>
          <w:rFonts w:ascii="Arial Narrow" w:eastAsia="Calibri" w:hAnsi="Arial Narrow" w:cs="Calibri"/>
          <w:bCs/>
          <w:sz w:val="22"/>
          <w:szCs w:val="22"/>
          <w:lang w:bidi="pl-PL"/>
        </w:rPr>
        <w:t>IoT</w:t>
      </w:r>
      <w:proofErr w:type="spellEnd"/>
      <w:r w:rsidRPr="00956379">
        <w:rPr>
          <w:rFonts w:ascii="Arial Narrow" w:eastAsia="Calibri" w:hAnsi="Arial Narrow" w:cs="Calibri"/>
          <w:bCs/>
          <w:sz w:val="22"/>
          <w:szCs w:val="22"/>
          <w:lang w:bidi="pl-PL"/>
        </w:rPr>
        <w:t xml:space="preserve"> </w:t>
      </w:r>
      <w:proofErr w:type="spellStart"/>
      <w:r w:rsidRPr="00956379">
        <w:rPr>
          <w:rFonts w:ascii="Arial Narrow" w:eastAsia="Calibri" w:hAnsi="Arial Narrow" w:cs="Calibri"/>
          <w:bCs/>
          <w:sz w:val="22"/>
          <w:szCs w:val="22"/>
          <w:lang w:bidi="pl-PL"/>
        </w:rPr>
        <w:t>Ent</w:t>
      </w:r>
      <w:proofErr w:type="spellEnd"/>
      <w:r w:rsidRPr="00956379">
        <w:rPr>
          <w:rFonts w:ascii="Arial Narrow" w:eastAsia="Calibri" w:hAnsi="Arial Narrow" w:cs="Calibri"/>
          <w:bCs/>
          <w:sz w:val="22"/>
          <w:szCs w:val="22"/>
          <w:lang w:bidi="pl-PL"/>
        </w:rPr>
        <w:t xml:space="preserve"> LTSC (64 bity) lub inny równoważny do nich 64 bitowy system operacyjny zapewniający: pełną integrację z domeną Active Directory MS Windows (posiadaną przez Zamawiającego) uruchomienie i bezproblemową pracę programów: Adobe </w:t>
      </w:r>
      <w:proofErr w:type="spellStart"/>
      <w:r w:rsidRPr="00956379">
        <w:rPr>
          <w:rFonts w:ascii="Arial Narrow" w:eastAsia="Calibri" w:hAnsi="Arial Narrow" w:cs="Calibri"/>
          <w:bCs/>
          <w:sz w:val="22"/>
          <w:szCs w:val="22"/>
          <w:lang w:bidi="pl-PL"/>
        </w:rPr>
        <w:t>Acrobat</w:t>
      </w:r>
      <w:proofErr w:type="spellEnd"/>
      <w:r w:rsidRPr="00956379">
        <w:rPr>
          <w:rFonts w:ascii="Arial Narrow" w:eastAsia="Calibri" w:hAnsi="Arial Narrow" w:cs="Calibri"/>
          <w:bCs/>
          <w:sz w:val="22"/>
          <w:szCs w:val="22"/>
          <w:lang w:bidi="pl-PL"/>
        </w:rPr>
        <w:t>, Adobe Photoshop, MS Office oraz innych programów przeznaczonych do pracy na platformie Windows zarówno 32, 64 bitowego bez dodatkowego oprogramowania pośredniczącego. W przypadku dostarczenie oprogramowania równoważnego należy zapewnić odpowiednie szkolenie Użytkowników i administratorów w miejscu dostawy.</w:t>
      </w:r>
    </w:p>
    <w:p w14:paraId="71E9EC20" w14:textId="77777777" w:rsidR="008233CE" w:rsidRPr="00956379" w:rsidRDefault="008233CE" w:rsidP="008233CE">
      <w:pPr>
        <w:numPr>
          <w:ilvl w:val="2"/>
          <w:numId w:val="69"/>
        </w:numPr>
        <w:spacing w:after="160" w:line="276" w:lineRule="auto"/>
        <w:contextualSpacing/>
        <w:jc w:val="both"/>
        <w:rPr>
          <w:rFonts w:ascii="Arial Narrow" w:eastAsia="Calibri" w:hAnsi="Arial Narrow" w:cs="Calibri"/>
          <w:bCs/>
          <w:sz w:val="22"/>
          <w:szCs w:val="22"/>
          <w:lang w:bidi="pl-PL"/>
        </w:rPr>
      </w:pPr>
      <w:r w:rsidRPr="00956379">
        <w:rPr>
          <w:rFonts w:ascii="Arial Narrow" w:eastAsia="Calibri" w:hAnsi="Arial Narrow" w:cs="Calibri"/>
          <w:bCs/>
          <w:sz w:val="22"/>
          <w:szCs w:val="22"/>
          <w:lang w:bidi="pl-PL"/>
        </w:rPr>
        <w:t>Pakiet biurowy: Office Home and Business 2021 lub Office LTSC Standard 2021 lub Office LTSC Professional Plus 2021, lub inny równoważny do nich umożliwiający pełną kompatybilność z innymi dokumentami utworzonymi na bazie oprogramowania Microsoft Office i komputerami, na których jest zainstalowane oprogramowanie Microsoft Office.</w:t>
      </w:r>
    </w:p>
    <w:p w14:paraId="361489A0" w14:textId="77777777" w:rsidR="008233CE" w:rsidRPr="00956379" w:rsidRDefault="008233CE" w:rsidP="008233CE">
      <w:pPr>
        <w:numPr>
          <w:ilvl w:val="2"/>
          <w:numId w:val="69"/>
        </w:numPr>
        <w:spacing w:after="160" w:line="276" w:lineRule="auto"/>
        <w:contextualSpacing/>
        <w:jc w:val="both"/>
        <w:rPr>
          <w:rFonts w:ascii="Arial Narrow" w:eastAsia="Calibri" w:hAnsi="Arial Narrow" w:cs="Calibri"/>
          <w:bCs/>
          <w:sz w:val="22"/>
          <w:szCs w:val="22"/>
          <w:lang w:bidi="pl-PL"/>
        </w:rPr>
      </w:pPr>
      <w:r w:rsidRPr="00956379">
        <w:rPr>
          <w:rFonts w:ascii="Arial Narrow" w:eastAsia="Calibri" w:hAnsi="Arial Narrow" w:cs="Calibri"/>
          <w:bCs/>
          <w:sz w:val="22"/>
          <w:szCs w:val="22"/>
          <w:lang w:bidi="pl-PL"/>
        </w:rPr>
        <w:t>Listwa zasilająca: Ilość gniazd sieciowych 5 szt., 3 m, 10 A</w:t>
      </w:r>
    </w:p>
    <w:p w14:paraId="4CF09EA8"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Dodatkowy komplet bezpieczników (jeśli dotyczy)</w:t>
      </w:r>
    </w:p>
    <w:p w14:paraId="46038393"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Roztwór czyszczący dedykowany do oferowanego aparatu..</w:t>
      </w:r>
    </w:p>
    <w:p w14:paraId="0FDB7180"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Komplet roztworów elektrolitów służących pomiarowi objętości nie mniejszej niż 30 L;</w:t>
      </w:r>
    </w:p>
    <w:p w14:paraId="709DFFD5"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 xml:space="preserve">Zestaw odczynników służących do pracy oraz co najmniej dwóch kalibracji urządzenia oraz dwóch runów testowych. </w:t>
      </w:r>
    </w:p>
    <w:p w14:paraId="786C8164" w14:textId="77777777" w:rsidR="008233CE" w:rsidRPr="00956379" w:rsidRDefault="008233CE" w:rsidP="008233CE">
      <w:pPr>
        <w:pStyle w:val="Akapitzlist"/>
        <w:spacing w:line="276" w:lineRule="auto"/>
        <w:ind w:left="360"/>
        <w:rPr>
          <w:rFonts w:ascii="Arial Narrow" w:hAnsi="Arial Narrow"/>
          <w:sz w:val="22"/>
          <w:szCs w:val="22"/>
        </w:rPr>
      </w:pPr>
    </w:p>
    <w:p w14:paraId="75ACD2A2" w14:textId="77777777" w:rsidR="008233CE" w:rsidRPr="007770FD" w:rsidRDefault="008233CE" w:rsidP="008233CE">
      <w:pPr>
        <w:numPr>
          <w:ilvl w:val="0"/>
          <w:numId w:val="69"/>
        </w:numPr>
        <w:spacing w:after="160" w:line="276" w:lineRule="auto"/>
        <w:contextualSpacing/>
        <w:jc w:val="both"/>
        <w:rPr>
          <w:rFonts w:ascii="Arial Narrow" w:eastAsia="Calibri" w:hAnsi="Arial Narrow"/>
          <w:b/>
          <w:sz w:val="22"/>
          <w:szCs w:val="22"/>
          <w:u w:val="single"/>
        </w:rPr>
      </w:pPr>
      <w:r w:rsidRPr="007770FD">
        <w:rPr>
          <w:rFonts w:ascii="Arial Narrow" w:eastAsia="Calibri" w:hAnsi="Arial Narrow"/>
          <w:b/>
          <w:sz w:val="22"/>
          <w:szCs w:val="22"/>
          <w:u w:val="single"/>
        </w:rPr>
        <w:t>Wykonawca zapewni:</w:t>
      </w:r>
    </w:p>
    <w:p w14:paraId="0219940E" w14:textId="77777777" w:rsidR="008233CE" w:rsidRPr="007770FD" w:rsidRDefault="008233CE" w:rsidP="008233CE">
      <w:pPr>
        <w:numPr>
          <w:ilvl w:val="1"/>
          <w:numId w:val="69"/>
        </w:numPr>
        <w:spacing w:after="160" w:line="276" w:lineRule="auto"/>
        <w:contextualSpacing/>
        <w:jc w:val="both"/>
        <w:rPr>
          <w:rFonts w:ascii="Arial Narrow" w:eastAsia="Calibri" w:hAnsi="Arial Narrow"/>
          <w:sz w:val="22"/>
          <w:szCs w:val="22"/>
        </w:rPr>
      </w:pPr>
      <w:r w:rsidRPr="007770FD">
        <w:rPr>
          <w:rFonts w:ascii="Arial Narrow" w:eastAsia="Calibri" w:hAnsi="Arial Narrow"/>
          <w:sz w:val="22"/>
          <w:szCs w:val="22"/>
        </w:rPr>
        <w:t>Gwarancję nie krótszą niż 12 miesięcy licząc od daty podpisania nie budzącego zastrzeżeń protokołu odbioru (może to być gwarancja producenta, jeśli Producent taką zapewnia), potwierdzoną kartą gwarancyjną.</w:t>
      </w:r>
    </w:p>
    <w:p w14:paraId="2A5192A9"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Rękojmię zgodną z polskim prawem.</w:t>
      </w:r>
    </w:p>
    <w:p w14:paraId="1674325E"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Serwis pogwarancyjny oraz dostęp do części zamiennych i niezbędnych zestawów kalibracyjnych (jeżeli dotyczy) przez okres co najmniej 5 lat od momentu zaprzestania produkcji Licznika.</w:t>
      </w:r>
    </w:p>
    <w:p w14:paraId="02BD09E2"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 xml:space="preserve">Ewentualne naprawy realizowane przez autoryzowany serwis producenta, samego producenta urządzenia lub serwis wskazany przez producenta. Wraz z Licznikiem Wykonawca dostarczy szczegółowe dane adresowe i kontaktowe serwisu. </w:t>
      </w:r>
    </w:p>
    <w:p w14:paraId="2930CC64"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lastRenderedPageBreak/>
        <w:t xml:space="preserve">Czas telefonicznej lub mailowej reakcji serwisu na zgłoszenie mailem awarii/problemu/pytanie do 72 godzin liczonych od daty i godziny wysłania wiadomości e-mail ze zgłoszeniem na adres mailowy, o którym mowa w pkt. 4.4. </w:t>
      </w:r>
    </w:p>
    <w:p w14:paraId="501DCF07"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Obsługę w języku polskim lub angielskim w zakresie realizowanych serwisów, przeglądów i ewentualnych napraw.</w:t>
      </w:r>
    </w:p>
    <w:p w14:paraId="229C20F4"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W ciągu 5 dni roboczych od podpisania umowy - szczegółowy opis wymagań dotyczący przygotowania stanowiska pracy zawierający informacje dotyczące m.in. wielkości i koniecznych wymagań odnośnie stanowiska pracy, niezbędnych zabezpieczeń sieci elektrycznej (np. moc bezpieczników), warunków środowiskowych niezbędnych do prawidłowej pracy Licznika, warunków podpięcia do Internetu (jeżeli dotyczy), wielkości opakowania zewnętrznego. .</w:t>
      </w:r>
    </w:p>
    <w:p w14:paraId="5AA8E936"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 xml:space="preserve">Szczegółową specyfikację Licznika oraz wyposażenia dodatkowego dostarczone wraz z urządzeniem.  </w:t>
      </w:r>
    </w:p>
    <w:p w14:paraId="1D079BC7"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Szczegółową instrukcję/instrukcje obsługi w języku polskim lub angielskim opisującą szczegółowo użytkowanie i inne czynności niezbędne do prawidłowej pracy Licznika w wersji papierowej lub elektronicznej, dostarczone wraz z urządzeniem.</w:t>
      </w:r>
    </w:p>
    <w:p w14:paraId="47EFEEFE"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Broszury aplikacyjne (jeżeli są dostępne) dostarczone wraz z urządzeniem.</w:t>
      </w:r>
    </w:p>
    <w:p w14:paraId="5AB06DF9"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Pełną instalację wraz ze sprawdzeniem poprawności działania, wykonaną przez autoryzowany serwis Producenta lub instalatora/osobę przeszkoloną przez producenta, potwierdzoną  protokołem / raportem z instalacji.</w:t>
      </w:r>
    </w:p>
    <w:p w14:paraId="3D77D248"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Pakiet odczynników i elementów zużywalnych niezbędnych do przeprowadzenia kalibracji  urządzenia (np. kulki kalibracyjne).</w:t>
      </w:r>
    </w:p>
    <w:p w14:paraId="38CAF26B" w14:textId="77777777" w:rsidR="008233CE" w:rsidRPr="00956379" w:rsidRDefault="008233CE" w:rsidP="008233CE">
      <w:pPr>
        <w:spacing w:line="276" w:lineRule="auto"/>
        <w:ind w:left="792"/>
        <w:contextualSpacing/>
        <w:jc w:val="both"/>
        <w:rPr>
          <w:rFonts w:ascii="Arial Narrow" w:eastAsia="Calibri" w:hAnsi="Arial Narrow"/>
          <w:sz w:val="22"/>
          <w:szCs w:val="22"/>
        </w:rPr>
      </w:pPr>
    </w:p>
    <w:p w14:paraId="5CC2B9AD" w14:textId="77777777" w:rsidR="008233CE" w:rsidRPr="00956379" w:rsidRDefault="008233CE" w:rsidP="008233CE">
      <w:pPr>
        <w:numPr>
          <w:ilvl w:val="0"/>
          <w:numId w:val="69"/>
        </w:numPr>
        <w:spacing w:after="160" w:line="276" w:lineRule="auto"/>
        <w:contextualSpacing/>
        <w:jc w:val="both"/>
        <w:rPr>
          <w:rFonts w:ascii="Arial Narrow" w:eastAsia="Calibri" w:hAnsi="Arial Narrow"/>
          <w:b/>
          <w:sz w:val="22"/>
          <w:szCs w:val="22"/>
          <w:u w:val="single"/>
        </w:rPr>
      </w:pPr>
      <w:r w:rsidRPr="00956379">
        <w:rPr>
          <w:rFonts w:ascii="Arial Narrow" w:eastAsia="Calibri" w:hAnsi="Arial Narrow"/>
          <w:b/>
          <w:sz w:val="22"/>
          <w:szCs w:val="22"/>
          <w:u w:val="single"/>
        </w:rPr>
        <w:t>Szkolenia</w:t>
      </w:r>
    </w:p>
    <w:p w14:paraId="355A14A4"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szkolenie z zakresu obsługi i użytkowania Licznika oraz oprogramowania  sterującego   uwzględniające przeprowadzenie próbnego cyklu pracy, dla min. 4 osób (imienny certyfikat ukończenia szkolenia lub potwierdzenie szkolenia), przeprowadzone w miejscu dostawy, w dni robocze, w języku  polskim lub angielskim, w wymiarze co najmniej 1 godziny.</w:t>
      </w:r>
    </w:p>
    <w:p w14:paraId="5BD6958B" w14:textId="77777777" w:rsidR="008233CE" w:rsidRPr="00956379" w:rsidRDefault="008233CE" w:rsidP="008233CE">
      <w:pPr>
        <w:numPr>
          <w:ilvl w:val="1"/>
          <w:numId w:val="69"/>
        </w:numPr>
        <w:spacing w:after="160" w:line="276" w:lineRule="auto"/>
        <w:contextualSpacing/>
        <w:jc w:val="both"/>
        <w:rPr>
          <w:rFonts w:ascii="Arial Narrow" w:eastAsia="Calibri" w:hAnsi="Arial Narrow"/>
          <w:sz w:val="22"/>
          <w:szCs w:val="22"/>
        </w:rPr>
      </w:pPr>
      <w:r w:rsidRPr="00956379">
        <w:rPr>
          <w:rFonts w:ascii="Arial Narrow" w:eastAsia="Calibri" w:hAnsi="Arial Narrow"/>
          <w:sz w:val="22"/>
          <w:szCs w:val="22"/>
        </w:rPr>
        <w:t xml:space="preserve">5.2. </w:t>
      </w:r>
      <w:r w:rsidRPr="00956379">
        <w:rPr>
          <w:rFonts w:ascii="Arial Narrow" w:eastAsia="Calibri" w:hAnsi="Arial Narrow" w:cs="Calibri"/>
          <w:bCs/>
          <w:sz w:val="22"/>
          <w:szCs w:val="22"/>
          <w:lang w:bidi="pl-PL"/>
        </w:rPr>
        <w:t xml:space="preserve">W przypadku dostarczenia oprogramowania innego niż wymienione w pkt. 3.1.9. i 3.1.13  należy zapewnić odpowiednie szkolenie Użytkowników i administratorów </w:t>
      </w:r>
      <w:r w:rsidRPr="00956379">
        <w:rPr>
          <w:rFonts w:ascii="Arial Narrow" w:eastAsia="Calibri" w:hAnsi="Arial Narrow"/>
          <w:sz w:val="22"/>
          <w:szCs w:val="22"/>
        </w:rPr>
        <w:t>przeprowadzone w miejscu dostawy, w dni robocze, w języku  polskim lub angielskim, w wymiarze co najmniej 1 godziny.</w:t>
      </w:r>
    </w:p>
    <w:p w14:paraId="5233D7A7" w14:textId="77777777" w:rsidR="008233CE" w:rsidRPr="00956379" w:rsidRDefault="008233CE" w:rsidP="008233CE">
      <w:pPr>
        <w:spacing w:line="276" w:lineRule="auto"/>
        <w:jc w:val="both"/>
        <w:rPr>
          <w:rFonts w:ascii="Arial Narrow" w:eastAsia="Calibri" w:hAnsi="Arial Narrow"/>
          <w:sz w:val="22"/>
          <w:szCs w:val="22"/>
        </w:rPr>
      </w:pPr>
    </w:p>
    <w:p w14:paraId="29E4F98F" w14:textId="77777777" w:rsidR="008233CE" w:rsidRPr="00956379" w:rsidRDefault="008233CE" w:rsidP="008233CE">
      <w:pPr>
        <w:spacing w:line="276" w:lineRule="auto"/>
        <w:jc w:val="both"/>
        <w:rPr>
          <w:rFonts w:ascii="Arial Narrow" w:hAnsi="Arial Narrow"/>
          <w:sz w:val="22"/>
          <w:szCs w:val="22"/>
        </w:rPr>
      </w:pPr>
      <w:r w:rsidRPr="0011179F">
        <w:rPr>
          <w:rFonts w:ascii="Arial Narrow" w:eastAsia="Calibri" w:hAnsi="Arial Narrow"/>
          <w:b/>
          <w:sz w:val="22"/>
          <w:szCs w:val="22"/>
        </w:rPr>
        <w:t xml:space="preserve">Czas dostawy: 8 tygodni, czas gwarancji: minimum 12 miesięcy, </w:t>
      </w:r>
      <w:proofErr w:type="spellStart"/>
      <w:r w:rsidRPr="0011179F">
        <w:rPr>
          <w:rFonts w:ascii="Arial Narrow" w:eastAsia="Calibri" w:hAnsi="Arial Narrow"/>
          <w:b/>
          <w:sz w:val="22"/>
          <w:szCs w:val="22"/>
        </w:rPr>
        <w:t>cpv</w:t>
      </w:r>
      <w:proofErr w:type="spellEnd"/>
      <w:r w:rsidRPr="0011179F">
        <w:rPr>
          <w:rFonts w:ascii="Arial Narrow" w:eastAsia="Calibri" w:hAnsi="Arial Narrow"/>
          <w:b/>
          <w:sz w:val="22"/>
          <w:szCs w:val="22"/>
        </w:rPr>
        <w:t>: 38432000-2 (Aparatura do analizowania)</w:t>
      </w:r>
    </w:p>
    <w:p w14:paraId="5046BF43" w14:textId="77777777" w:rsidR="008233CE" w:rsidRPr="00FB53AB" w:rsidRDefault="008233CE" w:rsidP="008233CE">
      <w:pPr>
        <w:spacing w:line="276" w:lineRule="auto"/>
        <w:jc w:val="both"/>
        <w:rPr>
          <w:rFonts w:ascii="Arial Narrow" w:hAnsi="Arial Narrow"/>
          <w:sz w:val="24"/>
          <w:szCs w:val="24"/>
        </w:rPr>
      </w:pPr>
    </w:p>
    <w:p w14:paraId="45243EC9" w14:textId="77777777" w:rsidR="008233CE" w:rsidRPr="00FB53AB" w:rsidRDefault="008233CE" w:rsidP="008233CE">
      <w:pPr>
        <w:shd w:val="clear" w:color="auto" w:fill="FFFFFF"/>
        <w:tabs>
          <w:tab w:val="left" w:leader="dot" w:pos="2232"/>
        </w:tabs>
        <w:spacing w:line="276" w:lineRule="auto"/>
        <w:ind w:right="23"/>
        <w:jc w:val="both"/>
        <w:rPr>
          <w:rFonts w:ascii="Calibri" w:hAnsi="Calibri" w:cs="Calibri"/>
          <w:b/>
          <w:bCs/>
          <w:sz w:val="24"/>
          <w:szCs w:val="24"/>
          <w:highlight w:val="yellow"/>
          <w:u w:val="single"/>
        </w:rPr>
      </w:pPr>
    </w:p>
    <w:p w14:paraId="1A898FDF" w14:textId="77777777" w:rsidR="008233CE" w:rsidRDefault="008233CE" w:rsidP="008233CE">
      <w:pPr>
        <w:shd w:val="clear" w:color="auto" w:fill="FFFFFF"/>
        <w:tabs>
          <w:tab w:val="left" w:leader="dot" w:pos="2232"/>
        </w:tabs>
        <w:ind w:right="23"/>
        <w:jc w:val="both"/>
        <w:rPr>
          <w:rFonts w:ascii="Calibri" w:hAnsi="Calibri" w:cs="Calibri"/>
          <w:b/>
          <w:bCs/>
          <w:sz w:val="24"/>
          <w:szCs w:val="24"/>
          <w:highlight w:val="yellow"/>
          <w:u w:val="single"/>
        </w:rPr>
      </w:pPr>
    </w:p>
    <w:p w14:paraId="2A61123D" w14:textId="77777777" w:rsidR="008233CE" w:rsidRDefault="008233CE" w:rsidP="008233CE">
      <w:pPr>
        <w:shd w:val="clear" w:color="auto" w:fill="FFFFFF"/>
        <w:tabs>
          <w:tab w:val="left" w:leader="dot" w:pos="2232"/>
        </w:tabs>
        <w:ind w:right="23"/>
        <w:jc w:val="both"/>
        <w:rPr>
          <w:rFonts w:ascii="Calibri" w:hAnsi="Calibri" w:cs="Calibri"/>
          <w:b/>
          <w:bCs/>
          <w:sz w:val="24"/>
          <w:szCs w:val="24"/>
          <w:highlight w:val="yellow"/>
          <w:u w:val="single"/>
        </w:rPr>
      </w:pPr>
    </w:p>
    <w:p w14:paraId="690578C9" w14:textId="77777777" w:rsidR="008233CE" w:rsidRDefault="008233CE" w:rsidP="008233CE">
      <w:pPr>
        <w:shd w:val="clear" w:color="auto" w:fill="FFFFFF"/>
        <w:tabs>
          <w:tab w:val="left" w:leader="dot" w:pos="2232"/>
        </w:tabs>
        <w:ind w:right="23"/>
        <w:jc w:val="both"/>
        <w:rPr>
          <w:rFonts w:ascii="Calibri" w:hAnsi="Calibri" w:cs="Calibri"/>
          <w:b/>
          <w:bCs/>
          <w:sz w:val="24"/>
          <w:szCs w:val="24"/>
          <w:highlight w:val="yellow"/>
          <w:u w:val="single"/>
        </w:rPr>
      </w:pPr>
    </w:p>
    <w:p w14:paraId="11F7B3EE" w14:textId="77777777" w:rsidR="008233CE" w:rsidRDefault="008233CE" w:rsidP="008233CE">
      <w:pPr>
        <w:shd w:val="clear" w:color="auto" w:fill="FFFFFF"/>
        <w:tabs>
          <w:tab w:val="left" w:leader="dot" w:pos="2232"/>
        </w:tabs>
        <w:ind w:right="23"/>
        <w:jc w:val="both"/>
        <w:rPr>
          <w:rFonts w:ascii="Calibri" w:hAnsi="Calibri" w:cs="Calibri"/>
          <w:b/>
          <w:bCs/>
          <w:sz w:val="24"/>
          <w:szCs w:val="24"/>
          <w:highlight w:val="yellow"/>
          <w:u w:val="single"/>
        </w:rPr>
      </w:pPr>
    </w:p>
    <w:p w14:paraId="66BE5D11" w14:textId="77777777" w:rsidR="008233CE" w:rsidRDefault="008233CE" w:rsidP="008233CE">
      <w:pPr>
        <w:shd w:val="clear" w:color="auto" w:fill="FFFFFF"/>
        <w:tabs>
          <w:tab w:val="left" w:leader="dot" w:pos="2232"/>
        </w:tabs>
        <w:ind w:right="23"/>
        <w:jc w:val="both"/>
        <w:rPr>
          <w:rFonts w:ascii="Calibri" w:hAnsi="Calibri" w:cs="Calibri"/>
          <w:b/>
          <w:bCs/>
          <w:sz w:val="24"/>
          <w:szCs w:val="24"/>
          <w:highlight w:val="yellow"/>
          <w:u w:val="single"/>
        </w:rPr>
      </w:pPr>
    </w:p>
    <w:p w14:paraId="30054A71" w14:textId="77777777" w:rsidR="008233CE" w:rsidRDefault="008233CE" w:rsidP="008233CE">
      <w:pPr>
        <w:shd w:val="clear" w:color="auto" w:fill="FFFFFF"/>
        <w:tabs>
          <w:tab w:val="left" w:leader="dot" w:pos="2232"/>
        </w:tabs>
        <w:ind w:right="23"/>
        <w:jc w:val="both"/>
        <w:rPr>
          <w:rFonts w:ascii="Calibri" w:hAnsi="Calibri" w:cs="Calibri"/>
          <w:b/>
          <w:bCs/>
          <w:sz w:val="24"/>
          <w:szCs w:val="24"/>
          <w:highlight w:val="yellow"/>
          <w:u w:val="single"/>
        </w:rPr>
      </w:pPr>
    </w:p>
    <w:p w14:paraId="56058ECA" w14:textId="77777777" w:rsidR="008233CE" w:rsidRDefault="008233CE" w:rsidP="008233CE">
      <w:pPr>
        <w:shd w:val="clear" w:color="auto" w:fill="FFFFFF"/>
        <w:tabs>
          <w:tab w:val="left" w:leader="dot" w:pos="2232"/>
        </w:tabs>
        <w:ind w:right="23"/>
        <w:jc w:val="both"/>
        <w:rPr>
          <w:rFonts w:ascii="Calibri" w:hAnsi="Calibri" w:cs="Calibri"/>
          <w:b/>
          <w:bCs/>
          <w:sz w:val="24"/>
          <w:szCs w:val="24"/>
          <w:highlight w:val="yellow"/>
          <w:u w:val="single"/>
        </w:rPr>
      </w:pPr>
    </w:p>
    <w:p w14:paraId="2E43CF00" w14:textId="77777777" w:rsidR="008233CE" w:rsidRDefault="008233CE" w:rsidP="008233CE">
      <w:pPr>
        <w:shd w:val="clear" w:color="auto" w:fill="FFFFFF"/>
        <w:tabs>
          <w:tab w:val="left" w:leader="dot" w:pos="2232"/>
        </w:tabs>
        <w:ind w:right="23"/>
        <w:jc w:val="both"/>
        <w:rPr>
          <w:rFonts w:ascii="Calibri" w:hAnsi="Calibri" w:cs="Calibri"/>
          <w:b/>
          <w:bCs/>
          <w:sz w:val="24"/>
          <w:szCs w:val="24"/>
          <w:highlight w:val="yellow"/>
          <w:u w:val="single"/>
        </w:rPr>
      </w:pPr>
    </w:p>
    <w:p w14:paraId="7A68F0E3" w14:textId="77777777" w:rsidR="008233CE" w:rsidRDefault="008233CE" w:rsidP="008233CE">
      <w:pPr>
        <w:shd w:val="clear" w:color="auto" w:fill="FFFFFF"/>
        <w:tabs>
          <w:tab w:val="left" w:leader="dot" w:pos="2232"/>
        </w:tabs>
        <w:ind w:right="23"/>
        <w:jc w:val="both"/>
        <w:rPr>
          <w:rFonts w:ascii="Calibri" w:hAnsi="Calibri" w:cs="Calibri"/>
          <w:b/>
          <w:bCs/>
          <w:sz w:val="24"/>
          <w:szCs w:val="24"/>
          <w:highlight w:val="yellow"/>
          <w:u w:val="single"/>
        </w:rPr>
      </w:pPr>
    </w:p>
    <w:p w14:paraId="26EE3605" w14:textId="77777777" w:rsidR="008233CE" w:rsidRDefault="008233CE" w:rsidP="008233CE">
      <w:pPr>
        <w:shd w:val="clear" w:color="auto" w:fill="FFFFFF"/>
        <w:tabs>
          <w:tab w:val="left" w:leader="dot" w:pos="2232"/>
        </w:tabs>
        <w:ind w:right="23"/>
        <w:jc w:val="both"/>
        <w:rPr>
          <w:rFonts w:ascii="Calibri" w:hAnsi="Calibri" w:cs="Calibri"/>
          <w:b/>
          <w:bCs/>
          <w:sz w:val="24"/>
          <w:szCs w:val="24"/>
          <w:highlight w:val="yellow"/>
          <w:u w:val="single"/>
        </w:rPr>
      </w:pPr>
    </w:p>
    <w:p w14:paraId="1B9B138B" w14:textId="77777777" w:rsidR="008233CE" w:rsidRDefault="008233CE" w:rsidP="008233CE">
      <w:pPr>
        <w:shd w:val="clear" w:color="auto" w:fill="FFFFFF"/>
        <w:tabs>
          <w:tab w:val="left" w:leader="dot" w:pos="2232"/>
        </w:tabs>
        <w:ind w:right="23"/>
        <w:jc w:val="both"/>
        <w:rPr>
          <w:rFonts w:ascii="Calibri" w:hAnsi="Calibri" w:cs="Calibri"/>
          <w:b/>
          <w:bCs/>
          <w:sz w:val="24"/>
          <w:szCs w:val="24"/>
          <w:highlight w:val="yellow"/>
          <w:u w:val="single"/>
        </w:rPr>
      </w:pPr>
    </w:p>
    <w:p w14:paraId="2749780A" w14:textId="77777777" w:rsidR="008233CE" w:rsidRDefault="008233CE" w:rsidP="008233CE">
      <w:pPr>
        <w:shd w:val="clear" w:color="auto" w:fill="FFFFFF"/>
        <w:tabs>
          <w:tab w:val="left" w:leader="dot" w:pos="2232"/>
        </w:tabs>
        <w:ind w:right="23"/>
        <w:jc w:val="both"/>
        <w:rPr>
          <w:rFonts w:ascii="Calibri" w:hAnsi="Calibri" w:cs="Calibri"/>
          <w:b/>
          <w:bCs/>
          <w:sz w:val="24"/>
          <w:szCs w:val="24"/>
          <w:highlight w:val="yellow"/>
          <w:u w:val="single"/>
        </w:rPr>
      </w:pPr>
    </w:p>
    <w:p w14:paraId="488EE87B" w14:textId="77777777" w:rsidR="008233CE" w:rsidRDefault="008233CE" w:rsidP="008233CE">
      <w:pPr>
        <w:shd w:val="clear" w:color="auto" w:fill="FFFFFF"/>
        <w:tabs>
          <w:tab w:val="left" w:leader="dot" w:pos="2232"/>
        </w:tabs>
        <w:ind w:right="23"/>
        <w:jc w:val="both"/>
        <w:rPr>
          <w:rFonts w:ascii="Calibri" w:hAnsi="Calibri" w:cs="Calibri"/>
          <w:b/>
          <w:bCs/>
          <w:sz w:val="24"/>
          <w:szCs w:val="24"/>
          <w:highlight w:val="yellow"/>
          <w:u w:val="single"/>
        </w:rPr>
      </w:pPr>
    </w:p>
    <w:p w14:paraId="2D799026" w14:textId="77777777" w:rsidR="008233CE" w:rsidRPr="00FB53AB" w:rsidRDefault="008233CE" w:rsidP="008233CE">
      <w:pPr>
        <w:shd w:val="clear" w:color="auto" w:fill="FFFFFF"/>
        <w:tabs>
          <w:tab w:val="left" w:leader="dot" w:pos="2232"/>
        </w:tabs>
        <w:ind w:right="23"/>
        <w:jc w:val="both"/>
        <w:rPr>
          <w:rFonts w:ascii="Calibri" w:hAnsi="Calibri" w:cs="Calibri"/>
          <w:b/>
          <w:bCs/>
          <w:sz w:val="24"/>
          <w:szCs w:val="24"/>
          <w:highlight w:val="yellow"/>
          <w:u w:val="single"/>
        </w:rPr>
      </w:pPr>
    </w:p>
    <w:p w14:paraId="2B9BD700" w14:textId="77777777" w:rsidR="008233CE" w:rsidRDefault="008233CE" w:rsidP="008233CE">
      <w:pPr>
        <w:shd w:val="clear" w:color="auto" w:fill="FFFFFF"/>
        <w:tabs>
          <w:tab w:val="left" w:leader="dot" w:pos="2232"/>
        </w:tabs>
        <w:ind w:right="23"/>
        <w:jc w:val="center"/>
        <w:rPr>
          <w:rFonts w:ascii="Calibri" w:hAnsi="Calibri" w:cs="Calibri"/>
          <w:b/>
          <w:bCs/>
          <w:sz w:val="22"/>
          <w:szCs w:val="22"/>
          <w:u w:val="single"/>
        </w:rPr>
      </w:pPr>
      <w:r w:rsidRPr="00EF4F39">
        <w:rPr>
          <w:rFonts w:ascii="Calibri" w:hAnsi="Calibri" w:cs="Calibri"/>
          <w:b/>
          <w:bCs/>
          <w:sz w:val="22"/>
          <w:szCs w:val="22"/>
          <w:u w:val="single"/>
        </w:rPr>
        <w:lastRenderedPageBreak/>
        <w:t>ZAŁĄCZNIK NR 7 DO SWZ</w:t>
      </w:r>
    </w:p>
    <w:p w14:paraId="1493E2A2" w14:textId="77777777" w:rsidR="008233CE" w:rsidRPr="00EF4F39" w:rsidRDefault="008233CE" w:rsidP="008233CE">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8233CE" w:rsidRPr="00EF4F39" w14:paraId="6C550140" w14:textId="77777777" w:rsidTr="000772E5">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086A2D35" w14:textId="77777777" w:rsidR="008233CE" w:rsidRPr="00EF4F39" w:rsidRDefault="008233CE" w:rsidP="000772E5">
            <w:pPr>
              <w:spacing w:before="120" w:after="120" w:line="276" w:lineRule="auto"/>
              <w:jc w:val="center"/>
              <w:rPr>
                <w:rFonts w:ascii="Calibri" w:hAnsi="Calibri" w:cs="Arial"/>
                <w:b/>
                <w:color w:val="000000"/>
                <w:sz w:val="22"/>
                <w:szCs w:val="22"/>
              </w:rPr>
            </w:pPr>
            <w:r w:rsidRPr="00EF4F39">
              <w:rPr>
                <w:rFonts w:ascii="Calibri" w:hAnsi="Calibri" w:cs="Arial"/>
                <w:b/>
                <w:bCs/>
                <w:color w:val="000000"/>
                <w:sz w:val="22"/>
                <w:szCs w:val="22"/>
              </w:rPr>
              <w:t>WZÓR - PROJEKT UMOWY</w:t>
            </w:r>
          </w:p>
        </w:tc>
      </w:tr>
    </w:tbl>
    <w:p w14:paraId="141DDA88" w14:textId="77777777" w:rsidR="008233CE" w:rsidRPr="00EF4F39" w:rsidRDefault="008233CE" w:rsidP="008233CE">
      <w:pPr>
        <w:shd w:val="clear" w:color="auto" w:fill="FFFFFF"/>
        <w:tabs>
          <w:tab w:val="left" w:leader="dot" w:pos="2232"/>
        </w:tabs>
        <w:ind w:right="23"/>
        <w:jc w:val="center"/>
        <w:rPr>
          <w:rFonts w:ascii="Calibri" w:hAnsi="Calibri"/>
          <w:b/>
          <w:bCs/>
          <w:sz w:val="22"/>
          <w:szCs w:val="22"/>
        </w:rPr>
      </w:pPr>
    </w:p>
    <w:p w14:paraId="585544A2" w14:textId="77777777" w:rsidR="008233CE" w:rsidRPr="00EF4F39" w:rsidRDefault="008233CE" w:rsidP="008233CE">
      <w:pPr>
        <w:shd w:val="clear" w:color="auto" w:fill="FFFFFF"/>
        <w:tabs>
          <w:tab w:val="left" w:leader="dot" w:pos="2232"/>
        </w:tabs>
        <w:ind w:right="23"/>
        <w:jc w:val="center"/>
        <w:rPr>
          <w:rFonts w:ascii="Calibri" w:hAnsi="Calibri"/>
          <w:b/>
          <w:bCs/>
          <w:sz w:val="22"/>
          <w:szCs w:val="22"/>
        </w:rPr>
      </w:pPr>
      <w:r w:rsidRPr="00EF4F39">
        <w:rPr>
          <w:rFonts w:ascii="Calibri" w:hAnsi="Calibri"/>
          <w:b/>
          <w:bCs/>
          <w:sz w:val="22"/>
          <w:szCs w:val="22"/>
        </w:rPr>
        <w:t>Umowa Nr ZZP/....../24</w:t>
      </w:r>
    </w:p>
    <w:p w14:paraId="5A36E1A7" w14:textId="77777777" w:rsidR="008233CE" w:rsidRPr="00EF4F39" w:rsidRDefault="008233CE" w:rsidP="008233CE">
      <w:pPr>
        <w:shd w:val="clear" w:color="auto" w:fill="FFFFFF"/>
        <w:tabs>
          <w:tab w:val="left" w:leader="dot" w:pos="2232"/>
        </w:tabs>
        <w:ind w:right="23"/>
        <w:jc w:val="center"/>
        <w:rPr>
          <w:rFonts w:ascii="Calibri" w:hAnsi="Calibri"/>
          <w:b/>
          <w:bCs/>
          <w:sz w:val="22"/>
          <w:szCs w:val="22"/>
        </w:rPr>
      </w:pPr>
    </w:p>
    <w:p w14:paraId="067BA59A" w14:textId="77777777" w:rsidR="008233CE" w:rsidRPr="00EF4F39" w:rsidRDefault="008233CE" w:rsidP="008233CE">
      <w:pPr>
        <w:autoSpaceDE w:val="0"/>
        <w:autoSpaceDN w:val="0"/>
        <w:adjustRightInd w:val="0"/>
        <w:spacing w:after="240" w:line="276" w:lineRule="auto"/>
        <w:rPr>
          <w:rFonts w:ascii="Calibri" w:eastAsia="Batang" w:hAnsi="Calibri" w:cs="Calibri"/>
          <w:color w:val="000000"/>
          <w:sz w:val="22"/>
          <w:szCs w:val="22"/>
        </w:rPr>
      </w:pPr>
      <w:r w:rsidRPr="00EF4F39">
        <w:rPr>
          <w:rFonts w:ascii="Calibri" w:eastAsia="Batang" w:hAnsi="Calibri" w:cs="Calibri"/>
          <w:color w:val="000000"/>
          <w:sz w:val="22"/>
          <w:szCs w:val="22"/>
        </w:rPr>
        <w:t>zawarta</w:t>
      </w:r>
      <w:r w:rsidRPr="00EF4F39">
        <w:rPr>
          <w:rFonts w:ascii="Calibri" w:eastAsia="Batang" w:hAnsi="Calibri" w:cs="Calibri"/>
          <w:i/>
          <w:color w:val="000000"/>
          <w:sz w:val="22"/>
          <w:szCs w:val="22"/>
        </w:rPr>
        <w:t xml:space="preserve"> w dniu ........................... r., w ……………. /</w:t>
      </w:r>
      <w:r w:rsidRPr="00EF4F39">
        <w:rPr>
          <w:rFonts w:ascii="Calibri" w:eastAsia="Batang" w:hAnsi="Calibri" w:cs="Calibri"/>
          <w:color w:val="000000"/>
          <w:sz w:val="22"/>
          <w:szCs w:val="22"/>
        </w:rPr>
        <w:t xml:space="preserve"> </w:t>
      </w:r>
      <w:r w:rsidRPr="00EF4F39">
        <w:rPr>
          <w:rFonts w:ascii="Calibri" w:eastAsia="Batang" w:hAnsi="Calibri" w:cs="Calibri"/>
          <w:i/>
          <w:color w:val="000000"/>
          <w:sz w:val="22"/>
          <w:szCs w:val="22"/>
        </w:rPr>
        <w:t>w formie elektronicznej, z chwilą jej opatrzenia kwalifikowanym podpisem elektronicznym przez ostatnią ze Stron</w:t>
      </w:r>
      <w:r w:rsidRPr="00EF4F39">
        <w:rPr>
          <w:rFonts w:ascii="Calibri" w:eastAsia="Batang" w:hAnsi="Calibri" w:cs="Calibri"/>
          <w:color w:val="000000"/>
          <w:sz w:val="22"/>
          <w:szCs w:val="22"/>
          <w:vertAlign w:val="superscript"/>
        </w:rPr>
        <w:footnoteReference w:id="1"/>
      </w:r>
      <w:r w:rsidRPr="00EF4F39">
        <w:rPr>
          <w:rFonts w:ascii="Calibri" w:eastAsia="Batang" w:hAnsi="Calibri" w:cs="Calibri"/>
          <w:color w:val="000000"/>
          <w:sz w:val="22"/>
          <w:szCs w:val="22"/>
        </w:rPr>
        <w:t>, pomiędzy:</w:t>
      </w:r>
    </w:p>
    <w:p w14:paraId="508CC7EE" w14:textId="77777777" w:rsidR="008233CE" w:rsidRPr="00EF4F39" w:rsidRDefault="008233CE" w:rsidP="008233CE">
      <w:pPr>
        <w:spacing w:after="120" w:line="276" w:lineRule="auto"/>
        <w:jc w:val="both"/>
        <w:rPr>
          <w:rFonts w:ascii="Calibri" w:hAnsi="Calibri" w:cs="Calibri"/>
          <w:sz w:val="22"/>
          <w:szCs w:val="22"/>
        </w:rPr>
      </w:pPr>
      <w:r w:rsidRPr="00EF4F39">
        <w:rPr>
          <w:rFonts w:ascii="Calibri" w:hAnsi="Calibri" w:cs="Calibri"/>
          <w:b/>
          <w:sz w:val="22"/>
          <w:szCs w:val="22"/>
        </w:rPr>
        <w:t>Instytutem Zootechniki - Państwowym Instytutem Badawczym</w:t>
      </w:r>
      <w:r w:rsidRPr="00EF4F39">
        <w:rPr>
          <w:rFonts w:ascii="Calibri" w:hAnsi="Calibri" w:cs="Calibri"/>
          <w:sz w:val="22"/>
          <w:szCs w:val="22"/>
        </w:rPr>
        <w:t xml:space="preserve"> z siedzibą w Krakowie, pod adresem: 31-047 Kraków, ul. </w:t>
      </w:r>
      <w:proofErr w:type="spellStart"/>
      <w:r w:rsidRPr="00EF4F39">
        <w:rPr>
          <w:rFonts w:ascii="Calibri" w:hAnsi="Calibri" w:cs="Calibri"/>
          <w:sz w:val="22"/>
          <w:szCs w:val="22"/>
        </w:rPr>
        <w:t>Sarego</w:t>
      </w:r>
      <w:proofErr w:type="spellEnd"/>
      <w:r w:rsidRPr="00EF4F39">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EF4F39">
        <w:rPr>
          <w:rFonts w:ascii="Calibri" w:hAnsi="Calibri" w:cs="Calibri"/>
          <w:b/>
          <w:sz w:val="22"/>
          <w:szCs w:val="22"/>
        </w:rPr>
        <w:t>Zamawiającym</w:t>
      </w:r>
      <w:r w:rsidRPr="00EF4F39">
        <w:rPr>
          <w:rFonts w:ascii="Calibri" w:hAnsi="Calibri" w:cs="Calibri"/>
          <w:sz w:val="22"/>
          <w:szCs w:val="22"/>
        </w:rPr>
        <w:t>”, reprezentowanym przez:</w:t>
      </w:r>
    </w:p>
    <w:p w14:paraId="43DEDE23" w14:textId="77777777" w:rsidR="008233CE" w:rsidRPr="00EF4F39" w:rsidRDefault="008233CE" w:rsidP="008233CE">
      <w:pPr>
        <w:spacing w:line="276" w:lineRule="auto"/>
        <w:jc w:val="both"/>
        <w:rPr>
          <w:rFonts w:ascii="Calibri" w:hAnsi="Calibri" w:cs="Calibri"/>
          <w:sz w:val="22"/>
          <w:szCs w:val="22"/>
        </w:rPr>
      </w:pPr>
      <w:r w:rsidRPr="00EF4F39">
        <w:rPr>
          <w:rFonts w:ascii="Calibri" w:hAnsi="Calibri" w:cs="Calibri"/>
          <w:sz w:val="22"/>
          <w:szCs w:val="22"/>
        </w:rPr>
        <w:t>...................................................................................</w:t>
      </w:r>
    </w:p>
    <w:p w14:paraId="57FCB509" w14:textId="77777777" w:rsidR="008233CE" w:rsidRPr="00EF4F39" w:rsidRDefault="008233CE" w:rsidP="008233CE">
      <w:pPr>
        <w:spacing w:line="276" w:lineRule="auto"/>
        <w:jc w:val="both"/>
        <w:rPr>
          <w:rFonts w:ascii="Calibri" w:hAnsi="Calibri" w:cs="Calibri"/>
          <w:bCs/>
          <w:sz w:val="22"/>
          <w:szCs w:val="22"/>
        </w:rPr>
      </w:pPr>
    </w:p>
    <w:p w14:paraId="14BA0FAF" w14:textId="77777777" w:rsidR="008233CE" w:rsidRPr="00EF4F39" w:rsidRDefault="008233CE" w:rsidP="008233CE">
      <w:pPr>
        <w:spacing w:line="276" w:lineRule="auto"/>
        <w:jc w:val="both"/>
        <w:rPr>
          <w:rFonts w:ascii="Calibri" w:hAnsi="Calibri" w:cs="Calibri"/>
          <w:sz w:val="22"/>
          <w:szCs w:val="22"/>
        </w:rPr>
      </w:pPr>
      <w:r w:rsidRPr="00EF4F39">
        <w:rPr>
          <w:rFonts w:ascii="Calibri" w:hAnsi="Calibri" w:cs="Calibri"/>
          <w:sz w:val="22"/>
          <w:szCs w:val="22"/>
        </w:rPr>
        <w:t>a</w:t>
      </w:r>
    </w:p>
    <w:p w14:paraId="40F87841" w14:textId="77777777" w:rsidR="008233CE" w:rsidRPr="00EF4F39" w:rsidRDefault="008233CE" w:rsidP="008233CE">
      <w:pPr>
        <w:spacing w:after="120" w:line="276" w:lineRule="auto"/>
        <w:jc w:val="both"/>
        <w:rPr>
          <w:rFonts w:ascii="Calibri" w:hAnsi="Calibri" w:cs="Calibri"/>
          <w:sz w:val="22"/>
          <w:szCs w:val="22"/>
        </w:rPr>
      </w:pPr>
      <w:r w:rsidRPr="00EF4F39">
        <w:rPr>
          <w:rFonts w:ascii="Calibri" w:hAnsi="Calibri" w:cs="Calibri"/>
          <w:sz w:val="22"/>
          <w:szCs w:val="22"/>
        </w:rPr>
        <w:t>…………. z siedzibą w ……………………, .................................., zwaną w dalszej części umowy „</w:t>
      </w:r>
      <w:r w:rsidRPr="00EF4F39">
        <w:rPr>
          <w:rFonts w:ascii="Calibri" w:hAnsi="Calibri" w:cs="Calibri"/>
          <w:b/>
          <w:sz w:val="22"/>
          <w:szCs w:val="22"/>
        </w:rPr>
        <w:t>Wykonawcą</w:t>
      </w:r>
      <w:r w:rsidRPr="00EF4F39">
        <w:rPr>
          <w:rFonts w:ascii="Calibri" w:hAnsi="Calibri" w:cs="Calibri"/>
          <w:sz w:val="22"/>
          <w:szCs w:val="22"/>
        </w:rPr>
        <w:t>”, reprezentowaną przez:</w:t>
      </w:r>
    </w:p>
    <w:p w14:paraId="172A1AA0" w14:textId="77777777" w:rsidR="008233CE" w:rsidRPr="00EF4F39" w:rsidRDefault="008233CE" w:rsidP="008233CE">
      <w:pPr>
        <w:spacing w:line="276" w:lineRule="auto"/>
        <w:jc w:val="both"/>
        <w:rPr>
          <w:rFonts w:ascii="Calibri" w:hAnsi="Calibri" w:cs="Calibri"/>
          <w:sz w:val="22"/>
          <w:szCs w:val="22"/>
        </w:rPr>
      </w:pPr>
      <w:r w:rsidRPr="00EF4F39">
        <w:rPr>
          <w:rFonts w:ascii="Calibri" w:hAnsi="Calibri" w:cs="Calibri"/>
          <w:sz w:val="22"/>
          <w:szCs w:val="22"/>
        </w:rPr>
        <w:t>...................................................................................</w:t>
      </w:r>
    </w:p>
    <w:p w14:paraId="454C2AC4" w14:textId="77777777" w:rsidR="008233CE" w:rsidRPr="00EF4F39" w:rsidRDefault="008233CE" w:rsidP="008233CE">
      <w:pPr>
        <w:spacing w:line="276" w:lineRule="auto"/>
        <w:jc w:val="both"/>
        <w:rPr>
          <w:rFonts w:ascii="Calibri" w:hAnsi="Calibri" w:cs="Calibri"/>
          <w:sz w:val="22"/>
          <w:szCs w:val="22"/>
        </w:rPr>
      </w:pPr>
    </w:p>
    <w:p w14:paraId="1611755A" w14:textId="77777777" w:rsidR="008233CE" w:rsidRDefault="008233CE" w:rsidP="008233CE">
      <w:pPr>
        <w:spacing w:line="276" w:lineRule="auto"/>
        <w:jc w:val="both"/>
        <w:rPr>
          <w:rFonts w:ascii="Calibri" w:hAnsi="Calibri" w:cs="Calibri"/>
          <w:sz w:val="22"/>
          <w:szCs w:val="22"/>
        </w:rPr>
      </w:pPr>
      <w:r w:rsidRPr="00EF4F39">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36CFB07F" w14:textId="77777777" w:rsidR="008233CE" w:rsidRDefault="008233CE" w:rsidP="008233CE">
      <w:pPr>
        <w:spacing w:line="276" w:lineRule="auto"/>
        <w:jc w:val="both"/>
        <w:rPr>
          <w:rFonts w:ascii="Calibri" w:hAnsi="Calibri" w:cs="Calibri"/>
          <w:sz w:val="22"/>
          <w:szCs w:val="22"/>
        </w:rPr>
      </w:pPr>
    </w:p>
    <w:p w14:paraId="58B2D7D2" w14:textId="77777777" w:rsidR="008233CE" w:rsidRPr="001545A5" w:rsidRDefault="008233CE" w:rsidP="008233CE">
      <w:pPr>
        <w:spacing w:line="276" w:lineRule="auto"/>
        <w:jc w:val="center"/>
        <w:rPr>
          <w:rFonts w:asciiTheme="minorHAnsi" w:hAnsiTheme="minorHAnsi" w:cstheme="minorHAnsi"/>
          <w:color w:val="000000" w:themeColor="text1"/>
          <w:sz w:val="22"/>
          <w:szCs w:val="22"/>
        </w:rPr>
      </w:pPr>
      <w:r w:rsidRPr="001545A5">
        <w:rPr>
          <w:rFonts w:asciiTheme="minorHAnsi" w:hAnsiTheme="minorHAnsi" w:cstheme="minorHAnsi"/>
          <w:color w:val="000000" w:themeColor="text1"/>
          <w:sz w:val="22"/>
          <w:szCs w:val="22"/>
        </w:rPr>
        <w:t>§ 1</w:t>
      </w:r>
    </w:p>
    <w:p w14:paraId="600E6B67" w14:textId="77777777" w:rsidR="008233CE" w:rsidRPr="001545A5" w:rsidRDefault="008233CE" w:rsidP="008233CE">
      <w:pPr>
        <w:tabs>
          <w:tab w:val="left" w:pos="360"/>
        </w:tabs>
        <w:suppressAutoHyphens/>
        <w:spacing w:after="120" w:line="276" w:lineRule="auto"/>
        <w:jc w:val="center"/>
        <w:rPr>
          <w:rFonts w:asciiTheme="minorHAnsi" w:hAnsiTheme="minorHAnsi" w:cstheme="minorHAnsi"/>
          <w:color w:val="000000" w:themeColor="text1"/>
          <w:sz w:val="22"/>
          <w:szCs w:val="22"/>
        </w:rPr>
      </w:pPr>
      <w:r w:rsidRPr="001545A5">
        <w:rPr>
          <w:rFonts w:asciiTheme="minorHAnsi" w:hAnsiTheme="minorHAnsi" w:cstheme="minorHAnsi"/>
          <w:color w:val="000000" w:themeColor="text1"/>
          <w:sz w:val="22"/>
          <w:szCs w:val="22"/>
        </w:rPr>
        <w:t>[Przedmiot umowy]</w:t>
      </w:r>
    </w:p>
    <w:p w14:paraId="243B3FA3" w14:textId="77777777" w:rsidR="008233CE" w:rsidRPr="001545A5" w:rsidRDefault="008233CE" w:rsidP="008233CE">
      <w:pPr>
        <w:numPr>
          <w:ilvl w:val="0"/>
          <w:numId w:val="56"/>
        </w:numPr>
        <w:tabs>
          <w:tab w:val="left" w:pos="360"/>
        </w:tabs>
        <w:suppressAutoHyphens/>
        <w:spacing w:line="276" w:lineRule="auto"/>
        <w:jc w:val="both"/>
        <w:rPr>
          <w:rFonts w:ascii="Calibri" w:hAnsi="Calibri" w:cs="Calibri"/>
          <w:sz w:val="22"/>
          <w:szCs w:val="22"/>
        </w:rPr>
      </w:pPr>
      <w:r w:rsidRPr="001545A5">
        <w:rPr>
          <w:rFonts w:ascii="Calibri" w:hAnsi="Calibri" w:cs="Calibri"/>
          <w:sz w:val="22"/>
          <w:szCs w:val="22"/>
        </w:rPr>
        <w:t xml:space="preserve">Na podstawie niniejszej umowy (dalej jako: „umowa”) Wykonawca zobowiązuje się sprzedać i dostarczyć Zamawiającemu urządzenie pomiarowe bazujące na prawie </w:t>
      </w:r>
      <w:proofErr w:type="spellStart"/>
      <w:r w:rsidRPr="001545A5">
        <w:rPr>
          <w:rFonts w:ascii="Calibri" w:hAnsi="Calibri" w:cs="Calibri"/>
          <w:sz w:val="22"/>
          <w:szCs w:val="22"/>
        </w:rPr>
        <w:t>Coultera</w:t>
      </w:r>
      <w:proofErr w:type="spellEnd"/>
      <w:r w:rsidRPr="001545A5">
        <w:rPr>
          <w:rFonts w:ascii="Calibri" w:hAnsi="Calibri" w:cs="Calibri"/>
          <w:sz w:val="22"/>
          <w:szCs w:val="22"/>
        </w:rPr>
        <w:t xml:space="preserve">  z zestawem apertur i mieszadłem (dalej jako: „licznik”) oraz zestawem komputerowym i oprogramowaniem sterującym (dalej jako: „elementy dodatkowe”, a łącznie z licznikiem jako „sprzęt”), następnie zamontować, zainstalować oraz uruchomić dostarczony sprzęt oraz przeszkolić personel Zamawiającego w zakresie jego obsługi, a Zamawiający zobowiązuje się do zapłaty wynagrodzenia określonego w § 3 ust. 1.</w:t>
      </w:r>
    </w:p>
    <w:p w14:paraId="1005154D" w14:textId="77777777" w:rsidR="008233CE" w:rsidRDefault="008233CE" w:rsidP="008233CE">
      <w:pPr>
        <w:numPr>
          <w:ilvl w:val="0"/>
          <w:numId w:val="56"/>
        </w:numPr>
        <w:tabs>
          <w:tab w:val="left" w:pos="360"/>
        </w:tabs>
        <w:suppressAutoHyphens/>
        <w:spacing w:line="276" w:lineRule="auto"/>
        <w:jc w:val="both"/>
        <w:rPr>
          <w:rFonts w:ascii="Calibri" w:hAnsi="Calibri" w:cs="Calibri"/>
          <w:sz w:val="22"/>
          <w:szCs w:val="22"/>
        </w:rPr>
      </w:pPr>
      <w:r w:rsidRPr="001545A5">
        <w:rPr>
          <w:rFonts w:ascii="Calibri" w:hAnsi="Calibri" w:cs="Calibri"/>
          <w:sz w:val="22"/>
          <w:szCs w:val="22"/>
        </w:rPr>
        <w:t>Szczegółowy opis przedmiotu zamówienia znajduje się w załączniku nr 1 do umowy, stanowiącym odpowiednik załącznika nr 6 do</w:t>
      </w:r>
      <w:r>
        <w:rPr>
          <w:rFonts w:ascii="Calibri" w:hAnsi="Calibri" w:cs="Calibri"/>
          <w:sz w:val="22"/>
          <w:szCs w:val="22"/>
        </w:rPr>
        <w:t xml:space="preserve"> specyfikacji warunków zamówienia (SWZ) w postępowaniu, którego dotyczy umowa.</w:t>
      </w:r>
    </w:p>
    <w:p w14:paraId="2E0EF095" w14:textId="77777777" w:rsidR="008233CE" w:rsidRDefault="008233CE" w:rsidP="008233CE">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Wykonawca oświadcza, że dostarczany sprzęt:</w:t>
      </w:r>
    </w:p>
    <w:p w14:paraId="0E305428" w14:textId="77777777" w:rsidR="008233CE" w:rsidRDefault="008233CE" w:rsidP="008233CE">
      <w:pPr>
        <w:numPr>
          <w:ilvl w:val="0"/>
          <w:numId w:val="71"/>
        </w:numPr>
        <w:tabs>
          <w:tab w:val="left" w:pos="360"/>
        </w:tabs>
        <w:suppressAutoHyphens/>
        <w:spacing w:line="276" w:lineRule="auto"/>
        <w:jc w:val="both"/>
        <w:rPr>
          <w:rFonts w:ascii="Calibri" w:hAnsi="Calibri" w:cs="Calibri"/>
          <w:sz w:val="22"/>
          <w:szCs w:val="22"/>
        </w:rPr>
      </w:pPr>
      <w:bookmarkStart w:id="62" w:name="_Hlk172638207"/>
      <w:r>
        <w:rPr>
          <w:rFonts w:ascii="Calibri" w:hAnsi="Calibri" w:cs="Calibri"/>
          <w:sz w:val="22"/>
          <w:szCs w:val="22"/>
        </w:rPr>
        <w:t>odpowiada wymaganiom Zamawiającego określonym w załączniku nr 1 do umowy</w:t>
      </w:r>
      <w:bookmarkEnd w:id="62"/>
      <w:r>
        <w:rPr>
          <w:rFonts w:ascii="Calibri" w:hAnsi="Calibri" w:cs="Calibri"/>
          <w:sz w:val="22"/>
          <w:szCs w:val="22"/>
        </w:rPr>
        <w:t>;</w:t>
      </w:r>
    </w:p>
    <w:p w14:paraId="6F1935B4" w14:textId="77777777" w:rsidR="008233CE" w:rsidRPr="001545A5" w:rsidRDefault="008233CE" w:rsidP="008233CE">
      <w:pPr>
        <w:numPr>
          <w:ilvl w:val="0"/>
          <w:numId w:val="71"/>
        </w:numPr>
        <w:tabs>
          <w:tab w:val="left" w:pos="360"/>
        </w:tabs>
        <w:suppressAutoHyphens/>
        <w:spacing w:line="276" w:lineRule="auto"/>
        <w:jc w:val="both"/>
        <w:rPr>
          <w:rFonts w:ascii="Calibri" w:hAnsi="Calibri" w:cs="Calibri"/>
          <w:sz w:val="22"/>
          <w:szCs w:val="22"/>
        </w:rPr>
      </w:pPr>
      <w:r w:rsidRPr="001545A5">
        <w:rPr>
          <w:rFonts w:ascii="Calibri" w:hAnsi="Calibri" w:cs="Calibri"/>
          <w:sz w:val="22"/>
          <w:szCs w:val="22"/>
        </w:rPr>
        <w:t xml:space="preserve">jest fabrycznie nowy, nieużywany (niedostarczany) w innych projektach, kompletny, </w:t>
      </w:r>
      <w:proofErr w:type="spellStart"/>
      <w:r w:rsidRPr="001545A5">
        <w:rPr>
          <w:rFonts w:ascii="Calibri" w:hAnsi="Calibri" w:cs="Calibri"/>
          <w:sz w:val="22"/>
          <w:szCs w:val="22"/>
        </w:rPr>
        <w:t>niepowystawowy</w:t>
      </w:r>
      <w:proofErr w:type="spellEnd"/>
      <w:r w:rsidRPr="001545A5">
        <w:rPr>
          <w:rFonts w:ascii="Calibri" w:hAnsi="Calibri" w:cs="Calibri"/>
          <w:sz w:val="22"/>
          <w:szCs w:val="22"/>
        </w:rPr>
        <w:t>, bez śladów uszkodzenia mechanicznego lub elektronicznego oraz został przetestowany;</w:t>
      </w:r>
    </w:p>
    <w:p w14:paraId="352E3CEB" w14:textId="77777777" w:rsidR="008233CE" w:rsidRPr="001545A5" w:rsidRDefault="008233CE" w:rsidP="008233CE">
      <w:pPr>
        <w:numPr>
          <w:ilvl w:val="0"/>
          <w:numId w:val="71"/>
        </w:numPr>
        <w:tabs>
          <w:tab w:val="left" w:pos="360"/>
        </w:tabs>
        <w:suppressAutoHyphens/>
        <w:spacing w:line="276" w:lineRule="auto"/>
        <w:jc w:val="both"/>
        <w:rPr>
          <w:rFonts w:ascii="Calibri" w:hAnsi="Calibri" w:cs="Calibri"/>
          <w:sz w:val="22"/>
          <w:szCs w:val="22"/>
        </w:rPr>
      </w:pPr>
      <w:r w:rsidRPr="001545A5">
        <w:rPr>
          <w:rFonts w:ascii="Calibri" w:hAnsi="Calibri" w:cs="Calibri"/>
          <w:sz w:val="22"/>
          <w:szCs w:val="22"/>
        </w:rPr>
        <w:lastRenderedPageBreak/>
        <w:t>został wyprodukowany nie wcześniej niż 12 miesięcy przed datą dostawy do Zamawiającego;</w:t>
      </w:r>
    </w:p>
    <w:p w14:paraId="49E3C708" w14:textId="77777777" w:rsidR="008233CE" w:rsidRPr="001545A5" w:rsidRDefault="008233CE" w:rsidP="008233CE">
      <w:pPr>
        <w:numPr>
          <w:ilvl w:val="0"/>
          <w:numId w:val="71"/>
        </w:numPr>
        <w:tabs>
          <w:tab w:val="left" w:pos="360"/>
        </w:tabs>
        <w:suppressAutoHyphens/>
        <w:spacing w:line="276" w:lineRule="auto"/>
        <w:jc w:val="both"/>
        <w:rPr>
          <w:rFonts w:ascii="Calibri" w:hAnsi="Calibri" w:cs="Calibri"/>
          <w:sz w:val="22"/>
          <w:szCs w:val="22"/>
        </w:rPr>
      </w:pPr>
      <w:r w:rsidRPr="001545A5">
        <w:rPr>
          <w:rFonts w:ascii="Calibri" w:hAnsi="Calibri" w:cs="Calibri"/>
          <w:sz w:val="22"/>
          <w:szCs w:val="22"/>
        </w:rPr>
        <w:t>jest pełni gotowy do pracy w zaoferowanej konfiguracji;</w:t>
      </w:r>
    </w:p>
    <w:p w14:paraId="2BEDAAA3" w14:textId="77777777" w:rsidR="008233CE" w:rsidRPr="00151F20" w:rsidRDefault="008233CE" w:rsidP="008233CE">
      <w:pPr>
        <w:numPr>
          <w:ilvl w:val="0"/>
          <w:numId w:val="71"/>
        </w:numPr>
        <w:tabs>
          <w:tab w:val="left" w:pos="360"/>
        </w:tabs>
        <w:suppressAutoHyphens/>
        <w:spacing w:line="276" w:lineRule="auto"/>
        <w:jc w:val="both"/>
        <w:rPr>
          <w:rFonts w:ascii="Calibri" w:hAnsi="Calibri" w:cs="Calibri"/>
          <w:sz w:val="22"/>
          <w:szCs w:val="22"/>
        </w:rPr>
      </w:pPr>
      <w:bookmarkStart w:id="63" w:name="_GoBack"/>
      <w:bookmarkEnd w:id="63"/>
      <w:r w:rsidRPr="00151F20">
        <w:rPr>
          <w:rFonts w:ascii="Calibri" w:hAnsi="Calibri" w:cs="Calibri"/>
          <w:sz w:val="22"/>
          <w:szCs w:val="22"/>
        </w:rPr>
        <w:t>odpowiada normie CE w zakresie bezpieczeństwa urządzeń elektrycznych;</w:t>
      </w:r>
    </w:p>
    <w:p w14:paraId="57B801A3" w14:textId="77777777" w:rsidR="008233CE" w:rsidRDefault="008233CE" w:rsidP="008233CE">
      <w:pPr>
        <w:numPr>
          <w:ilvl w:val="0"/>
          <w:numId w:val="71"/>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49239C90" w14:textId="77777777" w:rsidR="008233CE" w:rsidRDefault="008233CE" w:rsidP="008233CE">
      <w:pPr>
        <w:numPr>
          <w:ilvl w:val="0"/>
          <w:numId w:val="71"/>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jego własnością (lub Wykonawca posiada upoważnienie do przeniesienia prawa własności na Zamawiającego);</w:t>
      </w:r>
    </w:p>
    <w:p w14:paraId="763A0BB0" w14:textId="77777777" w:rsidR="008233CE" w:rsidRDefault="008233CE" w:rsidP="008233CE">
      <w:pPr>
        <w:numPr>
          <w:ilvl w:val="0"/>
          <w:numId w:val="71"/>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nie ma wad prawnych, w szczególności nie jest przedmiotem żadnego postępowania i zabezpieczenia.</w:t>
      </w:r>
    </w:p>
    <w:p w14:paraId="2BDF54CD" w14:textId="77777777" w:rsidR="008233CE" w:rsidRDefault="008233CE" w:rsidP="008233CE">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Licencje, które powinien dostarczyć Wykonawca będą udzielone na czas nieoznaczony i będą licencjami niewyłącznymi.</w:t>
      </w:r>
    </w:p>
    <w:p w14:paraId="31C50BAC" w14:textId="77777777" w:rsidR="008233CE" w:rsidRDefault="008233CE" w:rsidP="008233CE">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6F5D9F19" w14:textId="77777777" w:rsidR="008233CE" w:rsidRDefault="008233CE" w:rsidP="008233CE">
      <w:pPr>
        <w:shd w:val="clear" w:color="auto" w:fill="FFFFFF"/>
        <w:tabs>
          <w:tab w:val="left" w:leader="dot" w:pos="2232"/>
        </w:tabs>
        <w:ind w:right="23"/>
        <w:jc w:val="center"/>
        <w:rPr>
          <w:rFonts w:ascii="Calibri" w:hAnsi="Calibri"/>
          <w:sz w:val="22"/>
          <w:szCs w:val="22"/>
        </w:rPr>
      </w:pPr>
    </w:p>
    <w:p w14:paraId="75AD6536" w14:textId="77777777" w:rsidR="008233CE" w:rsidRPr="001545A5" w:rsidRDefault="008233CE" w:rsidP="008233CE">
      <w:pPr>
        <w:spacing w:line="276" w:lineRule="auto"/>
        <w:jc w:val="center"/>
        <w:rPr>
          <w:rFonts w:asciiTheme="minorHAnsi" w:hAnsiTheme="minorHAnsi" w:cstheme="minorHAnsi"/>
          <w:color w:val="595959" w:themeColor="text1" w:themeTint="A6"/>
          <w:sz w:val="22"/>
          <w:szCs w:val="22"/>
        </w:rPr>
      </w:pPr>
      <w:r w:rsidRPr="001545A5">
        <w:rPr>
          <w:rFonts w:asciiTheme="minorHAnsi" w:hAnsiTheme="minorHAnsi" w:cstheme="minorHAnsi"/>
          <w:color w:val="595959" w:themeColor="text1" w:themeTint="A6"/>
          <w:sz w:val="22"/>
          <w:szCs w:val="22"/>
        </w:rPr>
        <w:t>§ 2</w:t>
      </w:r>
    </w:p>
    <w:p w14:paraId="1810AE73" w14:textId="77777777" w:rsidR="008233CE" w:rsidRPr="001545A5" w:rsidRDefault="008233CE" w:rsidP="008233CE">
      <w:pPr>
        <w:tabs>
          <w:tab w:val="left" w:pos="360"/>
        </w:tabs>
        <w:suppressAutoHyphens/>
        <w:spacing w:after="120" w:line="276" w:lineRule="auto"/>
        <w:jc w:val="center"/>
        <w:rPr>
          <w:rFonts w:asciiTheme="minorHAnsi" w:hAnsiTheme="minorHAnsi" w:cstheme="minorHAnsi"/>
          <w:color w:val="000000" w:themeColor="text1"/>
          <w:sz w:val="22"/>
          <w:szCs w:val="22"/>
        </w:rPr>
      </w:pPr>
      <w:r w:rsidRPr="001545A5">
        <w:rPr>
          <w:rFonts w:asciiTheme="minorHAnsi" w:hAnsiTheme="minorHAnsi" w:cstheme="minorHAnsi"/>
          <w:color w:val="000000" w:themeColor="text1"/>
          <w:sz w:val="22"/>
          <w:szCs w:val="22"/>
        </w:rPr>
        <w:t>[Termin i miejsce wykonania umowy]</w:t>
      </w:r>
    </w:p>
    <w:p w14:paraId="53011F8F" w14:textId="77777777" w:rsidR="008233CE" w:rsidRPr="001545A5" w:rsidRDefault="008233CE" w:rsidP="008233CE">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sidRPr="001545A5">
        <w:rPr>
          <w:rFonts w:asciiTheme="minorHAnsi" w:hAnsiTheme="minorHAnsi" w:cstheme="minorHAnsi"/>
          <w:color w:val="000000" w:themeColor="text1"/>
          <w:sz w:val="22"/>
          <w:szCs w:val="22"/>
        </w:rPr>
        <w:t xml:space="preserve">Wykonawca zobowiązuje się do </w:t>
      </w:r>
      <w:r w:rsidRPr="001545A5">
        <w:rPr>
          <w:rFonts w:ascii="Calibri" w:eastAsia="Calibri" w:hAnsi="Calibri" w:cs="Calibri"/>
          <w:sz w:val="22"/>
          <w:szCs w:val="22"/>
          <w:lang w:eastAsia="en-US"/>
        </w:rPr>
        <w:t xml:space="preserve">wykonania całości zamówienia, tj. dostarczenia sprzętu, zainstalowania go i uruchomienia oraz przeszkolenia personelu Zamawiającego z jego obsługi, </w:t>
      </w:r>
      <w:r w:rsidRPr="001545A5">
        <w:rPr>
          <w:rFonts w:ascii="Calibri" w:hAnsi="Calibri" w:cs="Calibri"/>
          <w:color w:val="000000"/>
          <w:sz w:val="22"/>
          <w:szCs w:val="22"/>
        </w:rPr>
        <w:t>w terminie do 8 tygodni od dnia zawarcia umowy, lecz nie później niż do dnia 6 grudnia 2024 r. Wskazany termin wynika z warunków rozliczenia projektu, o którym mowa w III. 5. SWZ.</w:t>
      </w:r>
    </w:p>
    <w:p w14:paraId="6D248A1D" w14:textId="77777777" w:rsidR="008233CE" w:rsidRPr="001545A5" w:rsidRDefault="008233CE" w:rsidP="008233CE">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sidRPr="001545A5">
        <w:rPr>
          <w:rFonts w:asciiTheme="minorHAnsi" w:hAnsiTheme="minorHAnsi" w:cstheme="minorHAnsi"/>
          <w:color w:val="000000" w:themeColor="text1"/>
          <w:sz w:val="22"/>
          <w:szCs w:val="22"/>
        </w:rPr>
        <w:t>W terminie 5 dni roboczych od dnia zawarcia umowy Wykonawca dostarczy szczegółowy opis wymagań dotyczący przygotowania stanowiska pracy licznika, zawierający informacje dotyczące m.in. wielkości i koniecznych wymagań odnośnie stanowiska pracy, niezbędnych zabezpieczeń sieci elektrycznej (np. moc bezpieczników), warunków środowiskowych niezbędnych do prawidłowej pracy licznika (np. temperatura, wilgotność), warunków podpięcia do Internetu (jeżeli dotyczy), wielkości opakowania zewnętrznego.</w:t>
      </w:r>
    </w:p>
    <w:p w14:paraId="2DD35A38" w14:textId="77777777" w:rsidR="008233CE" w:rsidRPr="001545A5" w:rsidRDefault="008233CE" w:rsidP="008233CE">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sidRPr="001545A5">
        <w:rPr>
          <w:rFonts w:asciiTheme="minorHAnsi" w:hAnsiTheme="minorHAnsi" w:cstheme="minorHAnsi"/>
          <w:color w:val="000000" w:themeColor="text1"/>
          <w:sz w:val="22"/>
          <w:szCs w:val="22"/>
        </w:rPr>
        <w:t>Wykonawca wraz ze sprzętem dostarczy Zamawiającemu kompletną dokumentację dotyczącą dostarczanych produktów (sporządzoną w języku polskim lub angielskim, w wersji papierowej lub elektronicznej), w tym:</w:t>
      </w:r>
    </w:p>
    <w:p w14:paraId="2038EE89" w14:textId="77777777" w:rsidR="008233CE" w:rsidRPr="001545A5" w:rsidRDefault="008233CE" w:rsidP="008233CE">
      <w:pPr>
        <w:numPr>
          <w:ilvl w:val="0"/>
          <w:numId w:val="61"/>
        </w:numPr>
        <w:tabs>
          <w:tab w:val="left" w:pos="360"/>
        </w:tabs>
        <w:suppressAutoHyphens/>
        <w:spacing w:line="276" w:lineRule="auto"/>
        <w:contextualSpacing/>
        <w:jc w:val="both"/>
        <w:rPr>
          <w:rFonts w:ascii="Calibri" w:eastAsia="Batang" w:hAnsi="Calibri" w:cs="Calibri"/>
          <w:color w:val="000000"/>
          <w:sz w:val="22"/>
          <w:szCs w:val="22"/>
          <w:lang w:val="x-none" w:eastAsia="en-US"/>
        </w:rPr>
      </w:pPr>
      <w:r w:rsidRPr="001545A5">
        <w:rPr>
          <w:rFonts w:ascii="Calibri" w:eastAsia="Batang" w:hAnsi="Calibri" w:cs="Calibri"/>
          <w:color w:val="000000"/>
          <w:sz w:val="22"/>
          <w:szCs w:val="22"/>
          <w:lang w:val="x-none" w:eastAsia="en-US"/>
        </w:rPr>
        <w:t>karty gwarancyjne</w:t>
      </w:r>
      <w:r w:rsidRPr="001545A5">
        <w:rPr>
          <w:rFonts w:ascii="Calibri" w:eastAsia="Batang" w:hAnsi="Calibri" w:cs="Calibri"/>
          <w:color w:val="000000"/>
          <w:sz w:val="22"/>
          <w:szCs w:val="22"/>
          <w:lang w:eastAsia="en-US"/>
        </w:rPr>
        <w:t xml:space="preserve"> lub inne dokumenty potwierdzające udzielenie gwarancji na dostarczany sprzęt;</w:t>
      </w:r>
    </w:p>
    <w:p w14:paraId="4323CF97" w14:textId="77777777" w:rsidR="008233CE" w:rsidRPr="001545A5" w:rsidRDefault="008233CE" w:rsidP="008233CE">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sidRPr="001545A5">
        <w:rPr>
          <w:rFonts w:asciiTheme="minorHAnsi" w:hAnsiTheme="minorHAnsi" w:cstheme="minorHAnsi"/>
          <w:bCs/>
          <w:sz w:val="22"/>
          <w:szCs w:val="22"/>
        </w:rPr>
        <w:t>szczegółową instrukcję/instrukcje obsługi, opisującą szczegółowo użytkowanie licznika i elementów dodatkowych</w:t>
      </w:r>
      <w:r w:rsidRPr="001545A5">
        <w:rPr>
          <w:rFonts w:asciiTheme="minorHAnsi" w:eastAsia="Calibri" w:hAnsiTheme="minorHAnsi" w:cstheme="minorHAnsi"/>
          <w:color w:val="000000" w:themeColor="text1"/>
          <w:sz w:val="22"/>
          <w:szCs w:val="22"/>
          <w:lang w:val="x-none" w:eastAsia="en-US"/>
        </w:rPr>
        <w:t>;</w:t>
      </w:r>
    </w:p>
    <w:p w14:paraId="4FDFBB2E" w14:textId="77777777" w:rsidR="008233CE" w:rsidRPr="001545A5" w:rsidRDefault="008233CE" w:rsidP="008233CE">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sidRPr="001545A5">
        <w:rPr>
          <w:rFonts w:asciiTheme="minorHAnsi" w:hAnsiTheme="minorHAnsi" w:cstheme="minorHAnsi"/>
          <w:bCs/>
          <w:sz w:val="22"/>
          <w:szCs w:val="22"/>
        </w:rPr>
        <w:t xml:space="preserve">szczegółową specyfikację </w:t>
      </w:r>
      <w:r w:rsidRPr="001545A5">
        <w:rPr>
          <w:rFonts w:asciiTheme="minorHAnsi" w:hAnsiTheme="minorHAnsi" w:cstheme="minorHAnsi"/>
          <w:sz w:val="22"/>
          <w:szCs w:val="22"/>
        </w:rPr>
        <w:t xml:space="preserve">licznika </w:t>
      </w:r>
      <w:r w:rsidRPr="001545A5">
        <w:rPr>
          <w:rFonts w:asciiTheme="minorHAnsi" w:hAnsiTheme="minorHAnsi" w:cstheme="minorHAnsi"/>
          <w:bCs/>
          <w:sz w:val="22"/>
          <w:szCs w:val="22"/>
        </w:rPr>
        <w:t>oraz elementów dodatkowych;</w:t>
      </w:r>
    </w:p>
    <w:p w14:paraId="551CC00E" w14:textId="77777777" w:rsidR="008233CE" w:rsidRPr="001545A5" w:rsidRDefault="008233CE" w:rsidP="008233CE">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sidRPr="001545A5">
        <w:rPr>
          <w:rFonts w:asciiTheme="minorHAnsi" w:eastAsia="Calibri" w:hAnsiTheme="minorHAnsi" w:cstheme="minorHAnsi"/>
          <w:color w:val="000000" w:themeColor="text1"/>
          <w:sz w:val="22"/>
          <w:szCs w:val="22"/>
          <w:lang w:eastAsia="en-US"/>
        </w:rPr>
        <w:t>broszury lub inne dokumenty (</w:t>
      </w:r>
      <w:proofErr w:type="spellStart"/>
      <w:r w:rsidRPr="001545A5">
        <w:rPr>
          <w:rFonts w:asciiTheme="minorHAnsi" w:eastAsia="Calibri" w:hAnsiTheme="minorHAnsi" w:cstheme="minorHAnsi"/>
          <w:color w:val="000000" w:themeColor="text1"/>
          <w:sz w:val="22"/>
          <w:szCs w:val="22"/>
          <w:lang w:eastAsia="en-US"/>
        </w:rPr>
        <w:t>white</w:t>
      </w:r>
      <w:proofErr w:type="spellEnd"/>
      <w:r w:rsidRPr="001545A5">
        <w:rPr>
          <w:rFonts w:asciiTheme="minorHAnsi" w:eastAsia="Calibri" w:hAnsiTheme="minorHAnsi" w:cstheme="minorHAnsi"/>
          <w:color w:val="000000" w:themeColor="text1"/>
          <w:sz w:val="22"/>
          <w:szCs w:val="22"/>
          <w:lang w:eastAsia="en-US"/>
        </w:rPr>
        <w:t xml:space="preserve"> </w:t>
      </w:r>
      <w:proofErr w:type="spellStart"/>
      <w:r w:rsidRPr="001545A5">
        <w:rPr>
          <w:rFonts w:asciiTheme="minorHAnsi" w:eastAsia="Calibri" w:hAnsiTheme="minorHAnsi" w:cstheme="minorHAnsi"/>
          <w:color w:val="000000" w:themeColor="text1"/>
          <w:sz w:val="22"/>
          <w:szCs w:val="22"/>
          <w:lang w:eastAsia="en-US"/>
        </w:rPr>
        <w:t>papers</w:t>
      </w:r>
      <w:proofErr w:type="spellEnd"/>
      <w:r w:rsidRPr="001545A5">
        <w:rPr>
          <w:rFonts w:asciiTheme="minorHAnsi" w:eastAsia="Calibri" w:hAnsiTheme="minorHAnsi" w:cstheme="minorHAnsi"/>
          <w:color w:val="000000" w:themeColor="text1"/>
          <w:sz w:val="22"/>
          <w:szCs w:val="22"/>
          <w:lang w:eastAsia="en-US"/>
        </w:rPr>
        <w:t>, strony internetowe itp.), opisujące możliwości analityczne i aplikacyjne licznika (jeżeli są dostępne);</w:t>
      </w:r>
    </w:p>
    <w:p w14:paraId="4B00CBF3" w14:textId="77777777" w:rsidR="008233CE" w:rsidRPr="001545A5" w:rsidRDefault="008233CE" w:rsidP="008233CE">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sidRPr="001545A5">
        <w:rPr>
          <w:rFonts w:asciiTheme="minorHAnsi" w:eastAsia="Calibri" w:hAnsiTheme="minorHAnsi" w:cstheme="minorHAnsi"/>
          <w:color w:val="000000" w:themeColor="text1"/>
          <w:sz w:val="22"/>
          <w:szCs w:val="22"/>
          <w:lang w:val="x-none" w:eastAsia="en-US"/>
        </w:rPr>
        <w:t xml:space="preserve">oświadczenie </w:t>
      </w:r>
      <w:r w:rsidRPr="001545A5">
        <w:rPr>
          <w:rFonts w:asciiTheme="minorHAnsi" w:eastAsia="Calibri" w:hAnsiTheme="minorHAnsi" w:cstheme="minorHAnsi"/>
          <w:color w:val="000000" w:themeColor="text1"/>
          <w:sz w:val="22"/>
          <w:szCs w:val="22"/>
          <w:lang w:eastAsia="en-US"/>
        </w:rPr>
        <w:t>p</w:t>
      </w:r>
      <w:proofErr w:type="spellStart"/>
      <w:r w:rsidRPr="001545A5">
        <w:rPr>
          <w:rFonts w:asciiTheme="minorHAnsi" w:eastAsia="Calibri" w:hAnsiTheme="minorHAnsi" w:cstheme="minorHAnsi"/>
          <w:color w:val="000000" w:themeColor="text1"/>
          <w:sz w:val="22"/>
          <w:szCs w:val="22"/>
          <w:lang w:val="x-none" w:eastAsia="en-US"/>
        </w:rPr>
        <w:t>roducenta</w:t>
      </w:r>
      <w:proofErr w:type="spellEnd"/>
      <w:r w:rsidRPr="001545A5">
        <w:rPr>
          <w:rFonts w:asciiTheme="minorHAnsi" w:eastAsia="Calibri" w:hAnsiTheme="minorHAnsi" w:cstheme="minorHAnsi"/>
          <w:color w:val="000000" w:themeColor="text1"/>
          <w:sz w:val="22"/>
          <w:szCs w:val="22"/>
          <w:lang w:val="x-none" w:eastAsia="en-US"/>
        </w:rPr>
        <w:t xml:space="preserve"> lub inny dokument potwierdzający </w:t>
      </w:r>
      <w:r w:rsidRPr="001545A5">
        <w:rPr>
          <w:rFonts w:asciiTheme="minorHAnsi" w:eastAsia="Calibri" w:hAnsiTheme="minorHAnsi" w:cstheme="minorHAnsi"/>
          <w:color w:val="000000" w:themeColor="text1"/>
          <w:sz w:val="22"/>
          <w:szCs w:val="22"/>
          <w:lang w:eastAsia="en-US"/>
        </w:rPr>
        <w:t>zapewnienie realizacji warunków, o których mowa w § 7 ust. 1 pkt 4 i § 7 ust. 3;</w:t>
      </w:r>
    </w:p>
    <w:p w14:paraId="789D1492" w14:textId="77777777" w:rsidR="008233CE" w:rsidRPr="001545A5" w:rsidRDefault="008233CE" w:rsidP="008233CE">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sidRPr="001545A5">
        <w:rPr>
          <w:rFonts w:asciiTheme="minorHAnsi" w:eastAsia="Calibri" w:hAnsiTheme="minorHAnsi" w:cstheme="minorHAnsi"/>
          <w:color w:val="000000" w:themeColor="text1"/>
          <w:sz w:val="22"/>
          <w:szCs w:val="22"/>
          <w:lang w:eastAsia="en-US"/>
        </w:rPr>
        <w:t xml:space="preserve">informację na temat </w:t>
      </w:r>
      <w:r w:rsidRPr="001545A5">
        <w:rPr>
          <w:rFonts w:asciiTheme="minorHAnsi" w:eastAsia="Calibri" w:hAnsiTheme="minorHAnsi" w:cstheme="minorHAnsi"/>
          <w:color w:val="000000" w:themeColor="text1"/>
          <w:sz w:val="22"/>
          <w:szCs w:val="22"/>
          <w:lang w:val="x-none" w:eastAsia="en-US"/>
        </w:rPr>
        <w:t xml:space="preserve">serwisu oferowanego </w:t>
      </w:r>
      <w:r w:rsidRPr="001545A5">
        <w:rPr>
          <w:rFonts w:asciiTheme="minorHAnsi" w:eastAsia="Calibri" w:hAnsiTheme="minorHAnsi" w:cstheme="minorHAnsi"/>
          <w:color w:val="000000" w:themeColor="text1"/>
          <w:sz w:val="22"/>
          <w:szCs w:val="22"/>
          <w:lang w:eastAsia="en-US"/>
        </w:rPr>
        <w:t xml:space="preserve">licznika </w:t>
      </w:r>
      <w:r w:rsidRPr="001545A5">
        <w:rPr>
          <w:rFonts w:asciiTheme="minorHAnsi" w:eastAsia="Calibri" w:hAnsiTheme="minorHAnsi" w:cstheme="minorHAnsi"/>
          <w:color w:val="000000" w:themeColor="text1"/>
          <w:sz w:val="22"/>
          <w:szCs w:val="22"/>
          <w:lang w:val="x-none" w:eastAsia="en-US"/>
        </w:rPr>
        <w:t xml:space="preserve">z danymi kontaktowymi; </w:t>
      </w:r>
    </w:p>
    <w:p w14:paraId="3D2B2970" w14:textId="77777777" w:rsidR="008233CE" w:rsidRPr="001545A5" w:rsidRDefault="008233CE" w:rsidP="008233CE">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sidRPr="001545A5">
        <w:rPr>
          <w:rFonts w:asciiTheme="minorHAnsi" w:eastAsia="Calibri" w:hAnsiTheme="minorHAnsi" w:cstheme="minorHAnsi"/>
          <w:color w:val="000000" w:themeColor="text1"/>
          <w:sz w:val="22"/>
          <w:szCs w:val="22"/>
          <w:lang w:val="x-none" w:eastAsia="en-US"/>
        </w:rPr>
        <w:t>certyfikat weryfikacji dostawy oraz instalacji (jeżeli dotyczy).</w:t>
      </w:r>
    </w:p>
    <w:p w14:paraId="3BE18607" w14:textId="77777777" w:rsidR="008233CE" w:rsidRPr="001545A5" w:rsidRDefault="008233CE" w:rsidP="008233CE">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sidRPr="001545A5">
        <w:rPr>
          <w:rFonts w:asciiTheme="minorHAnsi" w:hAnsiTheme="minorHAnsi" w:cstheme="minorHAnsi"/>
          <w:color w:val="000000" w:themeColor="text1"/>
          <w:sz w:val="22"/>
          <w:szCs w:val="22"/>
        </w:rPr>
        <w:t>Dostarczone przez Wykonawcę dokumenty powinny potwierdzać spełnienie wymagań określonych w załączniku nr 1 do umowy.</w:t>
      </w:r>
    </w:p>
    <w:p w14:paraId="55DF9A4D" w14:textId="77777777" w:rsidR="008233CE" w:rsidRPr="001545A5" w:rsidRDefault="008233CE" w:rsidP="008233CE">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sidRPr="001545A5">
        <w:rPr>
          <w:rFonts w:asciiTheme="minorHAnsi" w:hAnsiTheme="minorHAnsi" w:cstheme="minorHAnsi"/>
          <w:color w:val="000000" w:themeColor="text1"/>
          <w:sz w:val="22"/>
          <w:szCs w:val="22"/>
        </w:rPr>
        <w:t xml:space="preserve">Jeżeli licznik wymaga instalacji lub wstępnej kalibracji/ustawień, Wykonawca zapewni wykonanie tych czynności przez autoryzowany serwis producenta, samego producenta lub instalatora </w:t>
      </w:r>
      <w:r w:rsidRPr="001545A5">
        <w:rPr>
          <w:rFonts w:asciiTheme="minorHAnsi" w:hAnsiTheme="minorHAnsi" w:cstheme="minorHAnsi"/>
          <w:color w:val="000000" w:themeColor="text1"/>
          <w:sz w:val="22"/>
          <w:szCs w:val="22"/>
        </w:rPr>
        <w:lastRenderedPageBreak/>
        <w:t>wskazanego przez producenta (Zamawiający wymaga potwierdzenia uprawnień) oraz potwierdzi ich przeprowadzenie stosownym raportem lub protokołem.</w:t>
      </w:r>
    </w:p>
    <w:p w14:paraId="7E2F5B0E" w14:textId="77777777" w:rsidR="008233CE" w:rsidRPr="001545A5" w:rsidRDefault="008233CE" w:rsidP="008233CE">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sidRPr="001545A5">
        <w:rPr>
          <w:rFonts w:asciiTheme="minorHAnsi" w:hAnsiTheme="minorHAnsi" w:cstheme="minorHAnsi"/>
          <w:color w:val="000000" w:themeColor="text1"/>
          <w:sz w:val="22"/>
          <w:szCs w:val="22"/>
        </w:rPr>
        <w:t>Wykonawca jest zobowiązany wystawić imienny certyfikat potwierdzający ukończenie szkolenia z obsługi licznika dla  każdego uczestnika tego szkolenia.</w:t>
      </w:r>
    </w:p>
    <w:p w14:paraId="79C5152E" w14:textId="77777777" w:rsidR="008233CE" w:rsidRPr="001545A5" w:rsidRDefault="008233CE" w:rsidP="008233CE">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sidRPr="001545A5">
        <w:rPr>
          <w:rFonts w:asciiTheme="minorHAnsi" w:hAnsiTheme="minorHAnsi" w:cstheme="minorHAnsi"/>
          <w:color w:val="000000" w:themeColor="text1"/>
          <w:sz w:val="22"/>
          <w:szCs w:val="22"/>
        </w:rPr>
        <w:t xml:space="preserve">Wykonawca dostarczy sprzęt, po wcześniejszym uzgodnieniu z Zamawiającym, pod następujący adres: </w:t>
      </w:r>
      <w:r w:rsidRPr="001545A5">
        <w:rPr>
          <w:rFonts w:ascii="Calibri" w:hAnsi="Calibri" w:cs="Calibri"/>
          <w:sz w:val="22"/>
          <w:szCs w:val="22"/>
        </w:rPr>
        <w:t xml:space="preserve">Instytut Zootechniki – Państwowy Instytut Badawczy, </w:t>
      </w:r>
      <w:r w:rsidRPr="001545A5">
        <w:rPr>
          <w:rFonts w:asciiTheme="minorHAnsi" w:hAnsiTheme="minorHAnsi" w:cstheme="minorHAnsi"/>
          <w:color w:val="000000" w:themeColor="text1"/>
          <w:sz w:val="22"/>
          <w:szCs w:val="22"/>
        </w:rPr>
        <w:t xml:space="preserve">Zakład Biologii Molekularnej Zwierząt, </w:t>
      </w:r>
      <w:r w:rsidRPr="001545A5">
        <w:rPr>
          <w:rFonts w:ascii="Calibri" w:hAnsi="Calibri" w:cs="Calibri"/>
          <w:sz w:val="22"/>
          <w:szCs w:val="22"/>
        </w:rPr>
        <w:t xml:space="preserve">ul. Krakowska 1, 32-083 Balice. </w:t>
      </w:r>
      <w:r w:rsidRPr="001545A5">
        <w:rPr>
          <w:rFonts w:asciiTheme="minorHAnsi" w:hAnsiTheme="minorHAnsi" w:cstheme="minorHAnsi"/>
          <w:color w:val="000000" w:themeColor="text1"/>
          <w:sz w:val="22"/>
          <w:szCs w:val="22"/>
        </w:rPr>
        <w:t xml:space="preserve"> Dostawa powinna nastąpić w przedziale między godziną 8.00 a 14.00, a dostawca jest zobowiązany wnieść sprzęt do wskazanego przez przedstawiciela Zamawiającego pomieszczenia (na III p. budynku bez windy).</w:t>
      </w:r>
    </w:p>
    <w:p w14:paraId="18CA7189" w14:textId="77777777" w:rsidR="008233CE" w:rsidRDefault="008233CE" w:rsidP="008233CE">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297256EF" w14:textId="77777777" w:rsidR="008233CE" w:rsidRDefault="008233CE" w:rsidP="008233CE">
      <w:pPr>
        <w:shd w:val="clear" w:color="auto" w:fill="FFFFFF"/>
        <w:tabs>
          <w:tab w:val="left" w:leader="dot" w:pos="2232"/>
        </w:tabs>
        <w:ind w:right="23"/>
        <w:jc w:val="center"/>
        <w:rPr>
          <w:rFonts w:ascii="Calibri" w:hAnsi="Calibri"/>
          <w:sz w:val="22"/>
          <w:szCs w:val="22"/>
        </w:rPr>
      </w:pPr>
    </w:p>
    <w:p w14:paraId="227DD136" w14:textId="77777777" w:rsidR="008233CE" w:rsidRDefault="008233CE" w:rsidP="008233CE">
      <w:pPr>
        <w:tabs>
          <w:tab w:val="left" w:pos="360"/>
        </w:tabs>
        <w:suppressAutoHyphens/>
        <w:spacing w:line="276" w:lineRule="auto"/>
        <w:jc w:val="center"/>
        <w:rPr>
          <w:rFonts w:asciiTheme="minorHAnsi" w:hAnsiTheme="minorHAnsi" w:cstheme="minorHAnsi"/>
          <w:color w:val="000000" w:themeColor="text1"/>
          <w:sz w:val="22"/>
          <w:szCs w:val="22"/>
        </w:rPr>
      </w:pPr>
      <w:bookmarkStart w:id="64" w:name="_Hlk157761333"/>
      <w:r>
        <w:rPr>
          <w:rFonts w:asciiTheme="minorHAnsi" w:hAnsiTheme="minorHAnsi" w:cstheme="minorHAnsi"/>
          <w:color w:val="000000" w:themeColor="text1"/>
          <w:sz w:val="22"/>
          <w:szCs w:val="22"/>
        </w:rPr>
        <w:t>§ 3</w:t>
      </w:r>
    </w:p>
    <w:p w14:paraId="4FCFDBE8" w14:textId="77777777" w:rsidR="008233CE" w:rsidRDefault="008233CE" w:rsidP="008233CE">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[Wynagrodzenie]</w:t>
      </w:r>
    </w:p>
    <w:p w14:paraId="74344492" w14:textId="77777777" w:rsidR="008233CE" w:rsidRDefault="008233CE" w:rsidP="008233CE">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Całkowite wynagrodzenie z tytułu zrealizowania umowy wynosi </w:t>
      </w:r>
      <w:r>
        <w:rPr>
          <w:rFonts w:asciiTheme="minorHAnsi" w:hAnsiTheme="minorHAnsi" w:cstheme="minorHAnsi"/>
          <w:b/>
          <w:color w:val="000000" w:themeColor="text1"/>
          <w:sz w:val="22"/>
          <w:szCs w:val="22"/>
        </w:rPr>
        <w:t>netto ………zł</w:t>
      </w:r>
      <w:r>
        <w:rPr>
          <w:rFonts w:asciiTheme="minorHAnsi" w:hAnsiTheme="minorHAnsi" w:cstheme="minorHAnsi"/>
          <w:color w:val="000000" w:themeColor="text1"/>
          <w:sz w:val="22"/>
          <w:szCs w:val="22"/>
        </w:rPr>
        <w:t xml:space="preserve"> + stawka podatku VAT w wysokości ………, co stanowi wartość </w:t>
      </w:r>
      <w:r>
        <w:rPr>
          <w:rFonts w:asciiTheme="minorHAnsi" w:hAnsiTheme="minorHAnsi" w:cstheme="minorHAnsi"/>
          <w:b/>
          <w:color w:val="000000" w:themeColor="text1"/>
          <w:sz w:val="22"/>
          <w:szCs w:val="22"/>
        </w:rPr>
        <w:t>brutto ………..</w:t>
      </w:r>
    </w:p>
    <w:p w14:paraId="14378775" w14:textId="77777777" w:rsidR="008233CE" w:rsidRDefault="008233CE" w:rsidP="008233CE">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Wskazana wartość brutto jest ceną ostateczną obejmującą wszelkie koszty związane z realizacją umowy, w tym koszty transportu i wniesienia sprzętu do wskazanego pomieszczenia, instalacji, podłączenia i uruchomienia sprzętu, szkolenia, gwarancji, licencji oraz wszystkie koszty pochodne (między innymi: koszty ubezpieczenia na czas transportu, zysk, rabaty, upusty, opłaty celne, podatki).</w:t>
      </w:r>
      <w:bookmarkEnd w:id="64"/>
    </w:p>
    <w:p w14:paraId="31545511" w14:textId="77777777" w:rsidR="008233CE" w:rsidRDefault="008233CE" w:rsidP="008233CE">
      <w:pPr>
        <w:shd w:val="clear" w:color="auto" w:fill="FFFFFF"/>
        <w:tabs>
          <w:tab w:val="left" w:leader="dot" w:pos="2232"/>
        </w:tabs>
        <w:ind w:right="23"/>
        <w:jc w:val="center"/>
        <w:rPr>
          <w:rFonts w:ascii="Calibri" w:hAnsi="Calibri"/>
          <w:sz w:val="22"/>
          <w:szCs w:val="22"/>
        </w:rPr>
      </w:pPr>
    </w:p>
    <w:p w14:paraId="0B50448C" w14:textId="77777777" w:rsidR="008233CE" w:rsidRDefault="008233CE" w:rsidP="008233CE">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4</w:t>
      </w:r>
    </w:p>
    <w:p w14:paraId="21625A65" w14:textId="77777777" w:rsidR="008233CE" w:rsidRPr="001545A5" w:rsidRDefault="008233CE" w:rsidP="008233CE">
      <w:pPr>
        <w:tabs>
          <w:tab w:val="left" w:pos="360"/>
        </w:tabs>
        <w:suppressAutoHyphens/>
        <w:spacing w:after="120" w:line="276" w:lineRule="auto"/>
        <w:jc w:val="center"/>
        <w:rPr>
          <w:rFonts w:asciiTheme="minorHAnsi" w:hAnsiTheme="minorHAnsi" w:cstheme="minorHAnsi"/>
          <w:color w:val="000000" w:themeColor="text1"/>
          <w:sz w:val="22"/>
          <w:szCs w:val="22"/>
        </w:rPr>
      </w:pPr>
      <w:r w:rsidRPr="001545A5">
        <w:rPr>
          <w:rFonts w:asciiTheme="minorHAnsi" w:hAnsiTheme="minorHAnsi" w:cstheme="minorHAnsi"/>
          <w:color w:val="000000" w:themeColor="text1"/>
          <w:sz w:val="22"/>
          <w:szCs w:val="22"/>
        </w:rPr>
        <w:t>[Odbiór]</w:t>
      </w:r>
    </w:p>
    <w:p w14:paraId="55329C9F" w14:textId="77777777" w:rsidR="008233CE" w:rsidRPr="001545A5" w:rsidRDefault="008233CE" w:rsidP="008233CE">
      <w:pPr>
        <w:numPr>
          <w:ilvl w:val="0"/>
          <w:numId w:val="57"/>
        </w:numPr>
        <w:tabs>
          <w:tab w:val="left" w:pos="360"/>
        </w:tabs>
        <w:suppressAutoHyphens/>
        <w:spacing w:line="276" w:lineRule="auto"/>
        <w:contextualSpacing/>
        <w:jc w:val="both"/>
        <w:rPr>
          <w:rFonts w:ascii="Calibri" w:eastAsia="Calibri" w:hAnsi="Calibri" w:cs="Calibri"/>
          <w:sz w:val="22"/>
          <w:szCs w:val="22"/>
          <w:lang w:val="x-none" w:eastAsia="en-US"/>
        </w:rPr>
      </w:pPr>
      <w:r w:rsidRPr="001545A5">
        <w:rPr>
          <w:rFonts w:ascii="Calibri" w:eastAsia="Calibri" w:hAnsi="Calibri" w:cs="Calibri"/>
          <w:sz w:val="22"/>
          <w:szCs w:val="22"/>
          <w:lang w:val="x-none" w:eastAsia="en-US"/>
        </w:rPr>
        <w:t xml:space="preserve">Zamawiający dokona odbioru zamówienia poprzez podpisanie protokołu odbioru bez zastrzeżeń, w terminie </w:t>
      </w:r>
      <w:r w:rsidRPr="001545A5">
        <w:rPr>
          <w:rFonts w:ascii="Calibri" w:eastAsia="Calibri" w:hAnsi="Calibri" w:cs="Calibri"/>
          <w:sz w:val="22"/>
          <w:szCs w:val="22"/>
          <w:lang w:eastAsia="en-US"/>
        </w:rPr>
        <w:t>5</w:t>
      </w:r>
      <w:r w:rsidRPr="001545A5">
        <w:rPr>
          <w:rFonts w:ascii="Calibri" w:eastAsia="Calibri" w:hAnsi="Calibri" w:cs="Calibri"/>
          <w:sz w:val="22"/>
          <w:szCs w:val="22"/>
          <w:lang w:val="x-none" w:eastAsia="en-US"/>
        </w:rPr>
        <w:t xml:space="preserve"> dni </w:t>
      </w:r>
      <w:r w:rsidRPr="001545A5">
        <w:rPr>
          <w:rFonts w:ascii="Calibri" w:eastAsia="Calibri" w:hAnsi="Calibri" w:cs="Calibri"/>
          <w:sz w:val="22"/>
          <w:szCs w:val="22"/>
          <w:lang w:eastAsia="en-US"/>
        </w:rPr>
        <w:t xml:space="preserve">roboczych </w:t>
      </w:r>
      <w:r w:rsidRPr="001545A5">
        <w:rPr>
          <w:rFonts w:ascii="Calibri" w:eastAsia="Calibri" w:hAnsi="Calibri" w:cs="Calibri"/>
          <w:sz w:val="22"/>
          <w:szCs w:val="22"/>
          <w:lang w:val="x-none" w:eastAsia="en-US"/>
        </w:rPr>
        <w:t xml:space="preserve">od dnia </w:t>
      </w:r>
      <w:r w:rsidRPr="001545A5">
        <w:rPr>
          <w:rFonts w:ascii="Calibri" w:eastAsia="Calibri" w:hAnsi="Calibri" w:cs="Calibri"/>
          <w:sz w:val="22"/>
          <w:szCs w:val="22"/>
          <w:lang w:eastAsia="en-US"/>
        </w:rPr>
        <w:t>wykonania całości zamówienia, tj. po dostarczeniu sprzętu, zainstalowaniu go i uruchomieniu oraz przeszkoleniu personelu Zamawiającego z jego obsługi.</w:t>
      </w:r>
      <w:r w:rsidRPr="001545A5">
        <w:rPr>
          <w:rFonts w:ascii="Calibri" w:eastAsia="Calibri" w:hAnsi="Calibri" w:cs="Calibri"/>
          <w:sz w:val="22"/>
          <w:szCs w:val="22"/>
          <w:lang w:val="x-none" w:eastAsia="en-US"/>
        </w:rPr>
        <w:t xml:space="preserve"> Protokół odbioru zostanie podpisany przez przedstawicieli Stron wskazanych w § 6 ust. 1.</w:t>
      </w:r>
    </w:p>
    <w:p w14:paraId="11AF67FD" w14:textId="77777777" w:rsidR="008233CE" w:rsidRPr="001545A5" w:rsidRDefault="008233CE" w:rsidP="008233CE">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1545A5">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do 15 dni roboczych od daty zgłoszenia przez Zamawiającego, bez obciążania Zamawiającego jakimikolwiek kosztami.</w:t>
      </w:r>
    </w:p>
    <w:p w14:paraId="113521CA" w14:textId="77777777" w:rsidR="008233CE" w:rsidRDefault="008233CE" w:rsidP="008233CE">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1545A5">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 Zamawiający</w:t>
      </w:r>
      <w:r>
        <w:rPr>
          <w:rFonts w:asciiTheme="minorHAnsi" w:hAnsiTheme="minorHAnsi" w:cstheme="minorHAnsi"/>
          <w:color w:val="000000" w:themeColor="text1"/>
          <w:sz w:val="22"/>
          <w:szCs w:val="22"/>
        </w:rPr>
        <w:t xml:space="preserve"> może odstąpić od umowy w całości lub jej części.</w:t>
      </w:r>
    </w:p>
    <w:p w14:paraId="3E5E03CC" w14:textId="77777777" w:rsidR="008233CE" w:rsidRDefault="008233CE" w:rsidP="008233CE">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Niezawierający zastrzeżeń protokół odbioru jest podstawą do wystawienia faktury VAT.</w:t>
      </w:r>
    </w:p>
    <w:p w14:paraId="37C4728A" w14:textId="77777777" w:rsidR="008233CE" w:rsidRDefault="008233CE" w:rsidP="008233CE">
      <w:pPr>
        <w:shd w:val="clear" w:color="auto" w:fill="FFFFFF"/>
        <w:tabs>
          <w:tab w:val="left" w:leader="dot" w:pos="2232"/>
        </w:tabs>
        <w:ind w:right="23"/>
        <w:jc w:val="center"/>
        <w:rPr>
          <w:rFonts w:ascii="Calibri" w:hAnsi="Calibri"/>
          <w:sz w:val="22"/>
          <w:szCs w:val="22"/>
        </w:rPr>
      </w:pPr>
    </w:p>
    <w:p w14:paraId="066AF246" w14:textId="77777777" w:rsidR="008233CE" w:rsidRDefault="008233CE" w:rsidP="008233CE">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5</w:t>
      </w:r>
    </w:p>
    <w:p w14:paraId="4FDD2E9C" w14:textId="77777777" w:rsidR="008233CE" w:rsidRDefault="008233CE" w:rsidP="008233CE">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[Warunki płatności]</w:t>
      </w:r>
    </w:p>
    <w:p w14:paraId="735205F0" w14:textId="77777777" w:rsidR="008233CE" w:rsidRPr="001545A5" w:rsidRDefault="008233CE" w:rsidP="008233CE">
      <w:pPr>
        <w:numPr>
          <w:ilvl w:val="0"/>
          <w:numId w:val="58"/>
        </w:numPr>
        <w:suppressAutoHyphens/>
        <w:spacing w:line="276" w:lineRule="auto"/>
        <w:jc w:val="both"/>
        <w:rPr>
          <w:rFonts w:ascii="Calibri" w:hAnsi="Calibri" w:cs="Calibri"/>
          <w:sz w:val="22"/>
          <w:szCs w:val="22"/>
        </w:rPr>
      </w:pPr>
      <w:r w:rsidRPr="001545A5">
        <w:rPr>
          <w:rFonts w:ascii="Calibri" w:hAnsi="Calibri" w:cs="Calibri"/>
          <w:sz w:val="22"/>
          <w:szCs w:val="22"/>
        </w:rPr>
        <w:lastRenderedPageBreak/>
        <w:t>Wykonawca wystawi i dostarczy fakturę VAT nie wcześniej niż w dniu podpisania protokołu odbioru niezawierającego zastrzeżeń i nie później niż w ciągu 7 dni od dnia podpisania tego protokołu, lecz nie później niż do dnia 13 grudnia 2024 r. Wykonawca uzgodni z Zamawiającym treść faktury VAT przed jej wystawieniem.</w:t>
      </w:r>
    </w:p>
    <w:p w14:paraId="2CBABE47" w14:textId="77777777" w:rsidR="008233CE" w:rsidRPr="001545A5" w:rsidRDefault="008233CE" w:rsidP="008233CE">
      <w:pPr>
        <w:numPr>
          <w:ilvl w:val="0"/>
          <w:numId w:val="58"/>
        </w:numPr>
        <w:suppressAutoHyphens/>
        <w:spacing w:line="276" w:lineRule="auto"/>
        <w:jc w:val="both"/>
        <w:rPr>
          <w:rFonts w:ascii="Calibri" w:hAnsi="Calibri" w:cs="Calibri"/>
          <w:sz w:val="22"/>
          <w:szCs w:val="22"/>
        </w:rPr>
      </w:pPr>
      <w:r w:rsidRPr="001545A5">
        <w:rPr>
          <w:rFonts w:ascii="Calibri" w:hAnsi="Calibri" w:cs="Calibri"/>
          <w:sz w:val="22"/>
          <w:szCs w:val="22"/>
        </w:rPr>
        <w:t>W przypadku dostarczenia zestawu komputerowego z systemem Windows, Wykonawca jest zobowiązany wymienić go na osobnej pozycji faktury w przypadku wersji BOX lub zamieścić informację o dostarczonym systemie operacyjnym wraz z nazwą urządzenia w przypadku wersji OEM. W celu uniknięcia wątpliwości co do zapisów faktury, Wykonawca przed jej wystawieniem uzgodni treść z Zamawiającym.</w:t>
      </w:r>
    </w:p>
    <w:p w14:paraId="13226776" w14:textId="77777777" w:rsidR="008233CE" w:rsidRDefault="008233CE" w:rsidP="008233CE">
      <w:pPr>
        <w:numPr>
          <w:ilvl w:val="0"/>
          <w:numId w:val="58"/>
        </w:numPr>
        <w:suppressAutoHyphens/>
        <w:spacing w:line="276" w:lineRule="auto"/>
        <w:jc w:val="both"/>
        <w:rPr>
          <w:rFonts w:ascii="Calibri" w:hAnsi="Calibri" w:cs="Calibri"/>
          <w:sz w:val="22"/>
          <w:szCs w:val="22"/>
        </w:rPr>
      </w:pPr>
      <w:r w:rsidRPr="001545A5">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w:t>
      </w:r>
      <w:r>
        <w:rPr>
          <w:rFonts w:ascii="Calibri" w:hAnsi="Calibri" w:cs="Calibri"/>
          <w:sz w:val="22"/>
          <w:szCs w:val="22"/>
        </w:rPr>
        <w:t xml:space="preserve"> się dzień obciążenia jego rachunku bankowego.</w:t>
      </w:r>
    </w:p>
    <w:p w14:paraId="29E7E027" w14:textId="77777777" w:rsidR="008233CE" w:rsidRDefault="008233CE" w:rsidP="008233CE">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3F8EFA2E" w14:textId="77777777" w:rsidR="008233CE" w:rsidRDefault="008233CE" w:rsidP="008233CE">
      <w:pPr>
        <w:numPr>
          <w:ilvl w:val="0"/>
          <w:numId w:val="5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6B209186" w14:textId="77777777" w:rsidR="008233CE" w:rsidRDefault="008233CE" w:rsidP="008233CE">
      <w:pPr>
        <w:numPr>
          <w:ilvl w:val="0"/>
          <w:numId w:val="62"/>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5B7BA136" w14:textId="77777777" w:rsidR="008233CE" w:rsidRDefault="008233CE" w:rsidP="008233CE">
      <w:pPr>
        <w:numPr>
          <w:ilvl w:val="0"/>
          <w:numId w:val="62"/>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30E4853C" w14:textId="77777777" w:rsidR="008233CE" w:rsidRPr="001545A5" w:rsidRDefault="008233CE" w:rsidP="008233CE">
      <w:pPr>
        <w:numPr>
          <w:ilvl w:val="0"/>
          <w:numId w:val="63"/>
        </w:numPr>
        <w:tabs>
          <w:tab w:val="left" w:pos="360"/>
        </w:tabs>
        <w:suppressAutoHyphens/>
        <w:spacing w:line="276" w:lineRule="auto"/>
        <w:jc w:val="both"/>
        <w:rPr>
          <w:rFonts w:ascii="Calibri" w:hAnsi="Calibri" w:cs="Calibri"/>
          <w:sz w:val="22"/>
          <w:szCs w:val="22"/>
        </w:rPr>
      </w:pPr>
      <w:r w:rsidRPr="001545A5">
        <w:rPr>
          <w:rFonts w:ascii="Calibri" w:hAnsi="Calibri" w:cs="Calibri"/>
          <w:sz w:val="22"/>
          <w:szCs w:val="22"/>
        </w:rPr>
        <w:t>faktura wystawiona w formie papierowej (tradycyjnej) dostarczona pod adres: Instytut Zootechniki – Państwowy Instytut Badawczy, ul. Krakowska 1, 32-083 Balice z dopiskiem „</w:t>
      </w:r>
      <w:r w:rsidRPr="001545A5">
        <w:rPr>
          <w:rFonts w:asciiTheme="minorHAnsi" w:hAnsiTheme="minorHAnsi" w:cstheme="minorHAnsi"/>
          <w:color w:val="000000" w:themeColor="text1"/>
          <w:sz w:val="22"/>
          <w:szCs w:val="22"/>
        </w:rPr>
        <w:t>Zakład Biologii Molekularnej Zwierząt</w:t>
      </w:r>
      <w:r w:rsidRPr="001545A5">
        <w:rPr>
          <w:rFonts w:ascii="Calibri" w:hAnsi="Calibri" w:cs="Calibri"/>
          <w:sz w:val="22"/>
          <w:szCs w:val="22"/>
        </w:rPr>
        <w:t>”</w:t>
      </w:r>
    </w:p>
    <w:p w14:paraId="49D828DC" w14:textId="77777777" w:rsidR="008233CE" w:rsidRPr="001545A5" w:rsidRDefault="008233CE" w:rsidP="008233CE">
      <w:pPr>
        <w:numPr>
          <w:ilvl w:val="0"/>
          <w:numId w:val="63"/>
        </w:numPr>
        <w:spacing w:line="276" w:lineRule="auto"/>
        <w:contextualSpacing/>
        <w:jc w:val="both"/>
        <w:rPr>
          <w:rFonts w:ascii="Calibri" w:eastAsia="Calibri" w:hAnsi="Calibri" w:cs="Calibri"/>
          <w:color w:val="000000"/>
          <w:sz w:val="22"/>
          <w:szCs w:val="22"/>
          <w:lang w:eastAsia="en-US"/>
        </w:rPr>
      </w:pPr>
      <w:r w:rsidRPr="001545A5">
        <w:rPr>
          <w:rFonts w:ascii="Calibri" w:eastAsia="Calibri" w:hAnsi="Calibri" w:cs="Calibri"/>
          <w:color w:val="000000"/>
          <w:sz w:val="22"/>
          <w:szCs w:val="22"/>
          <w:lang w:eastAsia="en-US"/>
        </w:rPr>
        <w:t xml:space="preserve">faktura wystawiona w formie elektronicznej dostarczona pod </w:t>
      </w:r>
      <w:r w:rsidRPr="001545A5">
        <w:rPr>
          <w:rFonts w:ascii="Calibri" w:eastAsia="Calibri" w:hAnsi="Calibri" w:cs="Calibri"/>
          <w:sz w:val="22"/>
          <w:szCs w:val="22"/>
          <w:lang w:eastAsia="en-US"/>
        </w:rPr>
        <w:t xml:space="preserve">adres: </w:t>
      </w:r>
      <w:r w:rsidRPr="001545A5">
        <w:t>……………</w:t>
      </w:r>
    </w:p>
    <w:p w14:paraId="04A46681" w14:textId="77777777" w:rsidR="008233CE" w:rsidRDefault="008233CE" w:rsidP="008233CE">
      <w:pPr>
        <w:numPr>
          <w:ilvl w:val="0"/>
          <w:numId w:val="58"/>
        </w:numPr>
        <w:suppressAutoHyphens/>
        <w:spacing w:line="276" w:lineRule="auto"/>
        <w:jc w:val="both"/>
        <w:rPr>
          <w:rFonts w:ascii="Calibri" w:hAnsi="Calibri" w:cs="Calibri"/>
          <w:sz w:val="22"/>
          <w:szCs w:val="22"/>
        </w:rPr>
      </w:pPr>
      <w:r w:rsidRPr="001545A5">
        <w:rPr>
          <w:rFonts w:ascii="Calibri" w:hAnsi="Calibri" w:cs="Calibri"/>
          <w:sz w:val="22"/>
          <w:szCs w:val="22"/>
        </w:rPr>
        <w:t>W przypadku wewnątrzwspólnotowego</w:t>
      </w:r>
      <w:r>
        <w:rPr>
          <w:rFonts w:ascii="Calibri" w:hAnsi="Calibri" w:cs="Calibri"/>
          <w:sz w:val="22"/>
          <w:szCs w:val="22"/>
        </w:rPr>
        <w:t xml:space="preserve"> nabycia towarów lub importu, Zamawiający doliczy odpowiedni podatek VAT w kraju, w którym dokonuje nabycia, na podstawie faktury wewnętrznej, zgodnie z obowiązującymi przepisami podatkowymi.</w:t>
      </w:r>
    </w:p>
    <w:p w14:paraId="31FD0987" w14:textId="77777777" w:rsidR="008233CE" w:rsidRDefault="008233CE" w:rsidP="008233CE">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53634F64" w14:textId="77777777" w:rsidR="008233CE" w:rsidRDefault="008233CE" w:rsidP="008233CE">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23E996E2" w14:textId="77777777" w:rsidR="008233CE" w:rsidRDefault="008233CE" w:rsidP="008233CE">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534E10A0" w14:textId="77777777" w:rsidR="008233CE" w:rsidRDefault="008233CE" w:rsidP="008233CE">
      <w:pPr>
        <w:shd w:val="clear" w:color="auto" w:fill="FFFFFF"/>
        <w:tabs>
          <w:tab w:val="left" w:leader="dot" w:pos="2232"/>
        </w:tabs>
        <w:ind w:right="23"/>
        <w:jc w:val="center"/>
        <w:rPr>
          <w:rFonts w:ascii="Calibri" w:hAnsi="Calibri"/>
          <w:sz w:val="22"/>
          <w:szCs w:val="22"/>
        </w:rPr>
      </w:pPr>
    </w:p>
    <w:p w14:paraId="74E0B0A0" w14:textId="77777777" w:rsidR="008233CE" w:rsidRDefault="008233CE" w:rsidP="008233CE">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6</w:t>
      </w:r>
    </w:p>
    <w:p w14:paraId="6AE4D68B" w14:textId="77777777" w:rsidR="008233CE" w:rsidRDefault="008233CE" w:rsidP="008233CE">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[Przedstawiciele Stron]</w:t>
      </w:r>
    </w:p>
    <w:p w14:paraId="68078C67" w14:textId="77777777" w:rsidR="008233CE" w:rsidRDefault="008233CE" w:rsidP="008233CE">
      <w:pPr>
        <w:numPr>
          <w:ilvl w:val="0"/>
          <w:numId w:val="64"/>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Osobami uprawnionymi do kontaktów we wszystkich sprawach związanych z realizacją umowy są:</w:t>
      </w:r>
    </w:p>
    <w:p w14:paraId="04A239A4" w14:textId="77777777" w:rsidR="008233CE" w:rsidRDefault="008233CE" w:rsidP="008233CE">
      <w:pPr>
        <w:numPr>
          <w:ilvl w:val="0"/>
          <w:numId w:val="6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Zamawiającego: ……………………………………., tel.: ……………., e-mail: ……………..</w:t>
      </w:r>
    </w:p>
    <w:p w14:paraId="5E8A0378" w14:textId="77777777" w:rsidR="008233CE" w:rsidRDefault="008233CE" w:rsidP="008233CE">
      <w:pPr>
        <w:numPr>
          <w:ilvl w:val="0"/>
          <w:numId w:val="6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Wykonawcy: …………………………………………, tel.: ……………….e-mail: ……………</w:t>
      </w:r>
    </w:p>
    <w:p w14:paraId="6FB409F4" w14:textId="77777777" w:rsidR="008233CE" w:rsidRDefault="008233CE" w:rsidP="008233CE">
      <w:pPr>
        <w:numPr>
          <w:ilvl w:val="0"/>
          <w:numId w:val="64"/>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68EEBD0A" w14:textId="77777777" w:rsidR="008233CE" w:rsidRDefault="008233CE" w:rsidP="008233CE">
      <w:pPr>
        <w:shd w:val="clear" w:color="auto" w:fill="FFFFFF"/>
        <w:tabs>
          <w:tab w:val="left" w:leader="dot" w:pos="2232"/>
        </w:tabs>
        <w:ind w:right="23"/>
        <w:jc w:val="center"/>
        <w:rPr>
          <w:rFonts w:ascii="Calibri" w:hAnsi="Calibri"/>
          <w:sz w:val="22"/>
          <w:szCs w:val="22"/>
        </w:rPr>
      </w:pPr>
    </w:p>
    <w:p w14:paraId="29D71BF3" w14:textId="77777777" w:rsidR="008233CE" w:rsidRDefault="008233CE" w:rsidP="008233CE">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7</w:t>
      </w:r>
    </w:p>
    <w:p w14:paraId="3C5801A9" w14:textId="77777777" w:rsidR="008233CE" w:rsidRPr="00A97176" w:rsidRDefault="008233CE" w:rsidP="008233CE">
      <w:pPr>
        <w:spacing w:after="120" w:line="276" w:lineRule="auto"/>
        <w:jc w:val="center"/>
        <w:rPr>
          <w:rFonts w:asciiTheme="minorHAnsi" w:hAnsiTheme="minorHAnsi" w:cstheme="minorHAnsi"/>
          <w:color w:val="000000" w:themeColor="text1"/>
          <w:sz w:val="22"/>
          <w:szCs w:val="22"/>
        </w:rPr>
      </w:pPr>
      <w:r w:rsidRPr="00A97176">
        <w:rPr>
          <w:rFonts w:asciiTheme="minorHAnsi" w:hAnsiTheme="minorHAnsi" w:cstheme="minorHAnsi"/>
          <w:color w:val="000000" w:themeColor="text1"/>
          <w:sz w:val="22"/>
          <w:szCs w:val="22"/>
        </w:rPr>
        <w:t>[Rękojmia i gwarancja]</w:t>
      </w:r>
    </w:p>
    <w:p w14:paraId="174475B5" w14:textId="77777777" w:rsidR="008233CE" w:rsidRPr="003D220D" w:rsidRDefault="008233CE" w:rsidP="008233CE">
      <w:pPr>
        <w:numPr>
          <w:ilvl w:val="0"/>
          <w:numId w:val="66"/>
        </w:numPr>
        <w:spacing w:line="276" w:lineRule="auto"/>
        <w:contextualSpacing/>
        <w:jc w:val="both"/>
        <w:rPr>
          <w:rFonts w:ascii="Calibri" w:eastAsia="Calibri" w:hAnsi="Calibri" w:cs="Calibri"/>
          <w:sz w:val="22"/>
          <w:szCs w:val="22"/>
          <w:lang w:val="x-none" w:eastAsia="en-US"/>
        </w:rPr>
      </w:pPr>
      <w:r w:rsidRPr="003D220D">
        <w:rPr>
          <w:rFonts w:ascii="Calibri" w:eastAsia="Calibri" w:hAnsi="Calibri" w:cs="Calibri"/>
          <w:sz w:val="22"/>
          <w:szCs w:val="22"/>
          <w:lang w:val="x-none" w:eastAsia="en-US"/>
        </w:rPr>
        <w:t>Wykonawca zapewnia:</w:t>
      </w:r>
    </w:p>
    <w:p w14:paraId="386454E8" w14:textId="77777777" w:rsidR="008233CE" w:rsidRPr="003D220D" w:rsidRDefault="008233CE" w:rsidP="008233CE">
      <w:pPr>
        <w:numPr>
          <w:ilvl w:val="0"/>
          <w:numId w:val="72"/>
        </w:numPr>
        <w:spacing w:line="276" w:lineRule="auto"/>
        <w:contextualSpacing/>
        <w:jc w:val="both"/>
        <w:rPr>
          <w:rFonts w:ascii="Calibri" w:eastAsia="Calibri" w:hAnsi="Calibri" w:cs="Calibri"/>
          <w:sz w:val="22"/>
          <w:szCs w:val="22"/>
          <w:lang w:val="x-none" w:eastAsia="en-US"/>
        </w:rPr>
      </w:pPr>
      <w:r w:rsidRPr="003D220D">
        <w:rPr>
          <w:rFonts w:ascii="Calibri" w:eastAsia="Calibri" w:hAnsi="Calibri" w:cs="Calibri"/>
          <w:color w:val="000000"/>
          <w:sz w:val="22"/>
          <w:szCs w:val="22"/>
          <w:lang w:eastAsia="en-US"/>
        </w:rPr>
        <w:lastRenderedPageBreak/>
        <w:t>gwarancję na licznik na okres ………., liczony od daty podpisania protokołu odbioru bez zastrzeżeń;</w:t>
      </w:r>
    </w:p>
    <w:p w14:paraId="7C1A0BF0" w14:textId="77777777" w:rsidR="008233CE" w:rsidRPr="003D220D" w:rsidRDefault="008233CE" w:rsidP="008233CE">
      <w:pPr>
        <w:pStyle w:val="Akapitzlist"/>
        <w:numPr>
          <w:ilvl w:val="0"/>
          <w:numId w:val="72"/>
        </w:numPr>
        <w:spacing w:line="276" w:lineRule="auto"/>
        <w:rPr>
          <w:rFonts w:ascii="Calibri" w:hAnsi="Calibri" w:cs="Calibri"/>
          <w:sz w:val="22"/>
          <w:szCs w:val="22"/>
        </w:rPr>
      </w:pPr>
      <w:r w:rsidRPr="003D220D">
        <w:rPr>
          <w:rFonts w:ascii="Calibri" w:hAnsi="Calibri" w:cs="Calibri"/>
          <w:color w:val="000000"/>
          <w:sz w:val="22"/>
          <w:szCs w:val="22"/>
          <w:lang w:val="pl-PL"/>
        </w:rPr>
        <w:t>gwarancję producenta komputera na okres 36 miesięcy wraz z serwisem NBD, liczony od daty podpisania protokołu odbioru bez zastrzeżeń;</w:t>
      </w:r>
    </w:p>
    <w:p w14:paraId="0E48F738" w14:textId="77777777" w:rsidR="008233CE" w:rsidRPr="003D220D" w:rsidRDefault="008233CE" w:rsidP="008233CE">
      <w:pPr>
        <w:numPr>
          <w:ilvl w:val="0"/>
          <w:numId w:val="72"/>
        </w:numPr>
        <w:spacing w:line="276" w:lineRule="auto"/>
        <w:contextualSpacing/>
        <w:jc w:val="both"/>
        <w:rPr>
          <w:rFonts w:ascii="Calibri" w:eastAsia="Calibri" w:hAnsi="Calibri" w:cs="Calibri"/>
          <w:color w:val="000000"/>
          <w:sz w:val="22"/>
          <w:szCs w:val="22"/>
          <w:lang w:val="x-none" w:eastAsia="en-US"/>
        </w:rPr>
      </w:pPr>
      <w:r w:rsidRPr="003D220D">
        <w:rPr>
          <w:rFonts w:ascii="Calibri" w:eastAsia="Calibri" w:hAnsi="Calibri" w:cs="Calibri"/>
          <w:sz w:val="22"/>
          <w:szCs w:val="22"/>
          <w:lang w:eastAsia="en-US"/>
        </w:rPr>
        <w:t xml:space="preserve">autoryzowany serwis gwarancyjny, </w:t>
      </w:r>
      <w:r w:rsidRPr="003D220D">
        <w:rPr>
          <w:rFonts w:ascii="Calibri" w:eastAsia="Calibri" w:hAnsi="Calibri" w:cs="Calibri"/>
          <w:color w:val="000000"/>
          <w:sz w:val="22"/>
          <w:szCs w:val="22"/>
          <w:lang w:val="x-none" w:eastAsia="en-US"/>
        </w:rPr>
        <w:t>obejmujący części zamienne i robociznę w okresie gwarancji</w:t>
      </w:r>
      <w:r w:rsidRPr="003D220D">
        <w:rPr>
          <w:rFonts w:ascii="Calibri" w:eastAsia="Calibri" w:hAnsi="Calibri" w:cs="Calibri"/>
          <w:color w:val="000000"/>
          <w:sz w:val="22"/>
          <w:szCs w:val="22"/>
          <w:lang w:eastAsia="en-US"/>
        </w:rPr>
        <w:t>;</w:t>
      </w:r>
    </w:p>
    <w:p w14:paraId="2040CABB" w14:textId="77777777" w:rsidR="008233CE" w:rsidRPr="003D220D" w:rsidRDefault="008233CE" w:rsidP="008233CE">
      <w:pPr>
        <w:numPr>
          <w:ilvl w:val="0"/>
          <w:numId w:val="72"/>
        </w:numPr>
        <w:spacing w:line="276" w:lineRule="auto"/>
        <w:contextualSpacing/>
        <w:jc w:val="both"/>
        <w:rPr>
          <w:rFonts w:ascii="Calibri" w:eastAsia="Calibri" w:hAnsi="Calibri" w:cs="Calibri"/>
          <w:color w:val="000000"/>
          <w:sz w:val="22"/>
          <w:szCs w:val="22"/>
          <w:lang w:val="x-none" w:eastAsia="en-US"/>
        </w:rPr>
      </w:pPr>
      <w:r w:rsidRPr="003D220D">
        <w:rPr>
          <w:rFonts w:ascii="Calibri" w:eastAsia="Calibri" w:hAnsi="Calibri" w:cs="Calibri"/>
          <w:color w:val="000000"/>
          <w:sz w:val="22"/>
          <w:szCs w:val="22"/>
          <w:lang w:val="x-none" w:eastAsia="en-US"/>
        </w:rPr>
        <w:t>autoryzowany</w:t>
      </w:r>
      <w:r w:rsidRPr="003D220D">
        <w:rPr>
          <w:rFonts w:ascii="Calibri" w:eastAsia="Calibri" w:hAnsi="Calibri" w:cs="Calibri"/>
          <w:color w:val="000000"/>
          <w:sz w:val="22"/>
          <w:szCs w:val="22"/>
          <w:lang w:eastAsia="en-US"/>
        </w:rPr>
        <w:t xml:space="preserve"> serwis pogwarancyjny oraz dostęp do części zamiennych przez okres co najmniej 5 lat od momentu zaprzestania produkcji oferowanego licznika;</w:t>
      </w:r>
    </w:p>
    <w:p w14:paraId="70AE21ED" w14:textId="77777777" w:rsidR="008233CE" w:rsidRPr="003D220D" w:rsidRDefault="008233CE" w:rsidP="008233CE">
      <w:pPr>
        <w:numPr>
          <w:ilvl w:val="0"/>
          <w:numId w:val="72"/>
        </w:numPr>
        <w:spacing w:line="276" w:lineRule="auto"/>
        <w:contextualSpacing/>
        <w:jc w:val="both"/>
        <w:rPr>
          <w:rFonts w:ascii="Calibri" w:eastAsia="Calibri" w:hAnsi="Calibri" w:cs="Calibri"/>
          <w:color w:val="000000"/>
          <w:sz w:val="22"/>
          <w:szCs w:val="22"/>
          <w:lang w:val="x-none" w:eastAsia="en-US"/>
        </w:rPr>
      </w:pPr>
      <w:r w:rsidRPr="003D220D">
        <w:rPr>
          <w:rFonts w:ascii="Calibri" w:eastAsia="Calibri" w:hAnsi="Calibri" w:cs="Calibri"/>
          <w:sz w:val="22"/>
          <w:szCs w:val="22"/>
          <w:lang w:val="x-none" w:eastAsia="en-US"/>
        </w:rPr>
        <w:t>obsługę w języku polskim lub angielskim w zakresie realizowanych serwisów, przeglądów i</w:t>
      </w:r>
      <w:r w:rsidRPr="003D220D">
        <w:rPr>
          <w:rFonts w:ascii="Calibri" w:eastAsia="Calibri" w:hAnsi="Calibri" w:cs="Calibri"/>
          <w:sz w:val="22"/>
          <w:szCs w:val="22"/>
          <w:lang w:eastAsia="en-US"/>
        </w:rPr>
        <w:t> </w:t>
      </w:r>
      <w:r w:rsidRPr="003D220D">
        <w:rPr>
          <w:rFonts w:ascii="Calibri" w:eastAsia="Calibri" w:hAnsi="Calibri" w:cs="Calibri"/>
          <w:sz w:val="22"/>
          <w:szCs w:val="22"/>
          <w:lang w:val="x-none" w:eastAsia="en-US"/>
        </w:rPr>
        <w:t>ewentualnych napraw</w:t>
      </w:r>
      <w:r w:rsidRPr="003D220D">
        <w:rPr>
          <w:rFonts w:ascii="Calibri" w:eastAsia="Calibri" w:hAnsi="Calibri" w:cs="Calibri"/>
          <w:sz w:val="22"/>
          <w:szCs w:val="22"/>
          <w:lang w:eastAsia="en-US"/>
        </w:rPr>
        <w:t>.</w:t>
      </w:r>
    </w:p>
    <w:p w14:paraId="63587190" w14:textId="77777777" w:rsidR="008233CE" w:rsidRPr="003D220D" w:rsidRDefault="008233CE" w:rsidP="008233CE">
      <w:pPr>
        <w:numPr>
          <w:ilvl w:val="0"/>
          <w:numId w:val="66"/>
        </w:numPr>
        <w:spacing w:line="276" w:lineRule="auto"/>
        <w:contextualSpacing/>
        <w:jc w:val="both"/>
        <w:rPr>
          <w:rFonts w:ascii="Calibri" w:eastAsia="Calibri" w:hAnsi="Calibri" w:cs="Calibri"/>
          <w:sz w:val="22"/>
          <w:szCs w:val="22"/>
          <w:lang w:val="x-none" w:eastAsia="en-US"/>
        </w:rPr>
      </w:pPr>
      <w:bookmarkStart w:id="65" w:name="_Hlk157779418"/>
      <w:r w:rsidRPr="003D220D">
        <w:rPr>
          <w:rFonts w:ascii="Calibri" w:eastAsia="Calibri" w:hAnsi="Calibri" w:cs="Calibri"/>
          <w:sz w:val="22"/>
          <w:szCs w:val="22"/>
          <w:lang w:val="x-none" w:eastAsia="en-US"/>
        </w:rPr>
        <w:t>Czas reakcji na zgłoszon</w:t>
      </w:r>
      <w:r w:rsidRPr="003D220D">
        <w:rPr>
          <w:rFonts w:ascii="Calibri" w:eastAsia="Calibri" w:hAnsi="Calibri" w:cs="Calibri"/>
          <w:sz w:val="22"/>
          <w:szCs w:val="22"/>
          <w:lang w:eastAsia="en-US"/>
        </w:rPr>
        <w:t>y problem (u</w:t>
      </w:r>
      <w:proofErr w:type="spellStart"/>
      <w:r w:rsidRPr="003D220D">
        <w:rPr>
          <w:rFonts w:ascii="Calibri" w:eastAsia="Calibri" w:hAnsi="Calibri" w:cs="Calibri"/>
          <w:sz w:val="22"/>
          <w:szCs w:val="22"/>
          <w:lang w:val="x-none" w:eastAsia="en-US"/>
        </w:rPr>
        <w:t>sterkę</w:t>
      </w:r>
      <w:proofErr w:type="spellEnd"/>
      <w:r w:rsidRPr="003D220D">
        <w:rPr>
          <w:rFonts w:ascii="Calibri" w:eastAsia="Calibri" w:hAnsi="Calibri" w:cs="Calibri"/>
          <w:sz w:val="22"/>
          <w:szCs w:val="22"/>
          <w:lang w:eastAsia="en-US"/>
        </w:rPr>
        <w:t xml:space="preserve">, </w:t>
      </w:r>
      <w:r w:rsidRPr="003D220D">
        <w:rPr>
          <w:rFonts w:ascii="Calibri" w:eastAsia="Calibri" w:hAnsi="Calibri" w:cs="Calibri"/>
          <w:sz w:val="22"/>
          <w:szCs w:val="22"/>
          <w:lang w:val="x-none" w:eastAsia="en-US"/>
        </w:rPr>
        <w:t>awari</w:t>
      </w:r>
      <w:r w:rsidRPr="003D220D">
        <w:rPr>
          <w:rFonts w:ascii="Calibri" w:eastAsia="Calibri" w:hAnsi="Calibri" w:cs="Calibri"/>
          <w:sz w:val="22"/>
          <w:szCs w:val="22"/>
          <w:lang w:eastAsia="en-US"/>
        </w:rPr>
        <w:t>ę)</w:t>
      </w:r>
      <w:r w:rsidRPr="003D220D">
        <w:rPr>
          <w:rFonts w:ascii="Calibri" w:eastAsia="Calibri" w:hAnsi="Calibri" w:cs="Calibri"/>
          <w:sz w:val="22"/>
          <w:szCs w:val="22"/>
          <w:lang w:val="x-none" w:eastAsia="en-US"/>
        </w:rPr>
        <w:t xml:space="preserve"> </w:t>
      </w:r>
      <w:r w:rsidRPr="003D220D">
        <w:rPr>
          <w:rFonts w:ascii="Calibri" w:eastAsia="Calibri" w:hAnsi="Calibri" w:cs="Calibri"/>
          <w:sz w:val="22"/>
          <w:szCs w:val="22"/>
          <w:lang w:eastAsia="en-US"/>
        </w:rPr>
        <w:t xml:space="preserve">lub pytanie </w:t>
      </w:r>
      <w:r w:rsidRPr="003D220D">
        <w:rPr>
          <w:rFonts w:ascii="Calibri" w:eastAsia="Calibri" w:hAnsi="Calibri" w:cs="Calibri"/>
          <w:sz w:val="22"/>
          <w:szCs w:val="22"/>
          <w:lang w:val="x-none" w:eastAsia="en-US"/>
        </w:rPr>
        <w:t xml:space="preserve">wynosi </w:t>
      </w:r>
      <w:r w:rsidRPr="003D220D">
        <w:rPr>
          <w:rFonts w:ascii="Calibri" w:eastAsia="Calibri" w:hAnsi="Calibri" w:cs="Calibri"/>
          <w:sz w:val="22"/>
          <w:szCs w:val="22"/>
          <w:lang w:eastAsia="en-US"/>
        </w:rPr>
        <w:t>do 72 godzin (w dni robocze), licząc od momentu</w:t>
      </w:r>
      <w:r w:rsidRPr="003D220D">
        <w:rPr>
          <w:rFonts w:ascii="Calibri" w:eastAsia="Calibri" w:hAnsi="Calibri" w:cs="Calibri"/>
          <w:sz w:val="22"/>
          <w:szCs w:val="22"/>
          <w:lang w:val="x-none" w:eastAsia="en-US"/>
        </w:rPr>
        <w:t xml:space="preserve"> </w:t>
      </w:r>
      <w:r w:rsidRPr="003D220D">
        <w:rPr>
          <w:rFonts w:ascii="Calibri" w:eastAsia="Calibri" w:hAnsi="Calibri" w:cs="Calibri"/>
          <w:sz w:val="22"/>
          <w:szCs w:val="22"/>
          <w:lang w:eastAsia="en-US"/>
        </w:rPr>
        <w:t>wysłania przez Zamawiającego zgłoszenia na adres e-mail: …………………………………….…</w:t>
      </w:r>
      <w:r w:rsidRPr="003D220D">
        <w:rPr>
          <w:rFonts w:ascii="Calibri" w:eastAsia="Calibri" w:hAnsi="Calibri" w:cs="Calibri"/>
          <w:sz w:val="22"/>
          <w:szCs w:val="22"/>
          <w:lang w:val="x-none" w:eastAsia="en-US"/>
        </w:rPr>
        <w:t xml:space="preserve">. </w:t>
      </w:r>
      <w:r w:rsidRPr="003D220D">
        <w:rPr>
          <w:rFonts w:ascii="Calibri" w:eastAsia="Calibri" w:hAnsi="Calibri" w:cs="Calibri"/>
          <w:sz w:val="22"/>
          <w:szCs w:val="22"/>
          <w:lang w:eastAsia="en-US"/>
        </w:rPr>
        <w:t>lub pod nr tel. ……………………………</w:t>
      </w:r>
    </w:p>
    <w:p w14:paraId="530993E1" w14:textId="77777777" w:rsidR="008233CE" w:rsidRPr="003D220D" w:rsidRDefault="008233CE" w:rsidP="008233CE">
      <w:pPr>
        <w:numPr>
          <w:ilvl w:val="0"/>
          <w:numId w:val="66"/>
        </w:numPr>
        <w:spacing w:line="276" w:lineRule="auto"/>
        <w:contextualSpacing/>
        <w:jc w:val="both"/>
        <w:rPr>
          <w:rFonts w:ascii="Calibri" w:eastAsia="Calibri" w:hAnsi="Calibri" w:cs="Calibri"/>
          <w:sz w:val="22"/>
          <w:szCs w:val="22"/>
          <w:lang w:val="x-none" w:eastAsia="en-US"/>
        </w:rPr>
      </w:pPr>
      <w:r w:rsidRPr="003D220D">
        <w:rPr>
          <w:rFonts w:ascii="Calibri" w:eastAsia="Calibri" w:hAnsi="Calibri" w:cs="Calibri"/>
          <w:sz w:val="22"/>
          <w:szCs w:val="22"/>
          <w:lang w:val="x-none" w:eastAsia="en-US"/>
        </w:rPr>
        <w:t xml:space="preserve">Czas na naprawę wynosi </w:t>
      </w:r>
      <w:r w:rsidRPr="003D220D">
        <w:rPr>
          <w:rFonts w:ascii="Calibri" w:eastAsia="Calibri" w:hAnsi="Calibri" w:cs="Calibri"/>
          <w:sz w:val="22"/>
          <w:szCs w:val="22"/>
          <w:lang w:eastAsia="en-US"/>
        </w:rPr>
        <w:t>do 15</w:t>
      </w:r>
      <w:r w:rsidRPr="003D220D">
        <w:rPr>
          <w:rFonts w:ascii="Calibri" w:eastAsia="Calibri" w:hAnsi="Calibri" w:cs="Calibri"/>
          <w:sz w:val="22"/>
          <w:szCs w:val="22"/>
          <w:lang w:val="x-none" w:eastAsia="en-US"/>
        </w:rPr>
        <w:t xml:space="preserve"> dni roboczych</w:t>
      </w:r>
      <w:r w:rsidRPr="003D220D">
        <w:rPr>
          <w:rFonts w:ascii="Calibri" w:eastAsia="Calibri" w:hAnsi="Calibri" w:cs="Calibri"/>
          <w:sz w:val="22"/>
          <w:szCs w:val="22"/>
          <w:lang w:eastAsia="en-US"/>
        </w:rPr>
        <w:t xml:space="preserve"> od dnia zgłoszenia</w:t>
      </w:r>
      <w:r w:rsidRPr="003D220D">
        <w:rPr>
          <w:rFonts w:ascii="Calibri" w:eastAsia="Calibri" w:hAnsi="Calibri" w:cs="Calibri"/>
          <w:sz w:val="22"/>
          <w:szCs w:val="22"/>
          <w:lang w:val="x-none" w:eastAsia="en-US"/>
        </w:rPr>
        <w:t>. W uzasadnionych przypadkach termin naprawy może zostać wydłużony za zgodą Zamawiającego.</w:t>
      </w:r>
    </w:p>
    <w:bookmarkEnd w:id="65"/>
    <w:p w14:paraId="317AEE2A" w14:textId="77777777" w:rsidR="008233CE" w:rsidRDefault="008233CE" w:rsidP="008233CE">
      <w:pPr>
        <w:numPr>
          <w:ilvl w:val="0"/>
          <w:numId w:val="66"/>
        </w:numPr>
        <w:spacing w:line="276" w:lineRule="auto"/>
        <w:contextualSpacing/>
        <w:jc w:val="both"/>
        <w:rPr>
          <w:rFonts w:ascii="Calibri" w:eastAsia="Calibri" w:hAnsi="Calibri" w:cs="Calibri"/>
          <w:sz w:val="22"/>
          <w:szCs w:val="22"/>
          <w:lang w:val="x-none" w:eastAsia="en-US"/>
        </w:rPr>
      </w:pPr>
      <w:r w:rsidRPr="003D220D">
        <w:rPr>
          <w:rFonts w:ascii="Calibri" w:eastAsia="Calibri" w:hAnsi="Calibri" w:cs="Calibri"/>
          <w:sz w:val="22"/>
          <w:szCs w:val="22"/>
          <w:lang w:val="x-none" w:eastAsia="en-US"/>
        </w:rPr>
        <w:t>W przypadku wystąpienia w okresie gwarancji trzykrotnej usterki lub awarii tego samego urządzenia lub jego podzespołu, Wykonawca zobowiązany jest</w:t>
      </w:r>
      <w:r>
        <w:rPr>
          <w:rFonts w:ascii="Calibri" w:eastAsia="Calibri" w:hAnsi="Calibri" w:cs="Calibri"/>
          <w:sz w:val="22"/>
          <w:szCs w:val="22"/>
          <w:lang w:val="x-none" w:eastAsia="en-US"/>
        </w:rPr>
        <w:t xml:space="preserve">, na żądanie Zamawiającego, do wymiany tego urządzenia lub jego podzespołu na fabrycznie nowy, pozbawiony wad. </w:t>
      </w:r>
    </w:p>
    <w:p w14:paraId="540F896A" w14:textId="77777777" w:rsidR="008233CE" w:rsidRDefault="008233CE" w:rsidP="008233CE">
      <w:pPr>
        <w:numPr>
          <w:ilvl w:val="0"/>
          <w:numId w:val="66"/>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Okres gwarancji w przypadku trwania naprawy dłużej niż 1 dzień ulega przedłużeniu o pełną ilość dni trwania naprawy</w:t>
      </w:r>
      <w:r>
        <w:rPr>
          <w:rFonts w:ascii="Calibri" w:eastAsia="Calibri" w:hAnsi="Calibri" w:cs="Calibri"/>
          <w:sz w:val="22"/>
          <w:szCs w:val="22"/>
          <w:lang w:eastAsia="en-US"/>
        </w:rPr>
        <w:t>.</w:t>
      </w:r>
    </w:p>
    <w:p w14:paraId="73177E46" w14:textId="77777777" w:rsidR="008233CE" w:rsidRDefault="008233CE" w:rsidP="008233CE">
      <w:pPr>
        <w:numPr>
          <w:ilvl w:val="0"/>
          <w:numId w:val="66"/>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Wykonawca ponosi odpowiedzialność z tytułu rękojmi na zasadach określonych w Kodeksie cywilnym, z zastrzeżeniem że uprawnienia Zamawiającego z tytułu rękojmi rozpoczynają swój bieg począwszy od dnia podpisania protokołu odbioru </w:t>
      </w:r>
      <w:r>
        <w:rPr>
          <w:rFonts w:ascii="Calibri" w:eastAsia="Calibri" w:hAnsi="Calibri" w:cs="Calibri"/>
          <w:sz w:val="22"/>
          <w:szCs w:val="22"/>
          <w:lang w:eastAsia="en-US"/>
        </w:rPr>
        <w:t>bez</w:t>
      </w:r>
      <w:r>
        <w:rPr>
          <w:rFonts w:ascii="Calibri" w:eastAsia="Calibri" w:hAnsi="Calibri" w:cs="Calibri"/>
          <w:sz w:val="22"/>
          <w:szCs w:val="22"/>
          <w:lang w:val="x-none" w:eastAsia="en-US"/>
        </w:rPr>
        <w:t xml:space="preserve"> zastrzeżeń.</w:t>
      </w:r>
    </w:p>
    <w:p w14:paraId="67542A4E" w14:textId="77777777" w:rsidR="008233CE" w:rsidRDefault="008233CE" w:rsidP="008233CE">
      <w:pPr>
        <w:numPr>
          <w:ilvl w:val="0"/>
          <w:numId w:val="66"/>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Usuwanie usterek oraz awarii w ramach gwarancji i rękojmi za wady odbywa się na wyłączny koszt i ryzyko Wykonawcy.</w:t>
      </w:r>
    </w:p>
    <w:p w14:paraId="22E7DB50" w14:textId="77777777" w:rsidR="008233CE" w:rsidRDefault="008233CE" w:rsidP="008233CE">
      <w:pPr>
        <w:numPr>
          <w:ilvl w:val="0"/>
          <w:numId w:val="66"/>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Uszkodzone nośniki danych pozostają u Zamawiającego.</w:t>
      </w:r>
    </w:p>
    <w:p w14:paraId="33D551E6" w14:textId="77777777" w:rsidR="008233CE" w:rsidRDefault="008233CE" w:rsidP="008233CE">
      <w:pPr>
        <w:tabs>
          <w:tab w:val="left" w:pos="360"/>
        </w:tabs>
        <w:spacing w:line="276" w:lineRule="auto"/>
        <w:jc w:val="center"/>
        <w:rPr>
          <w:rFonts w:asciiTheme="minorHAnsi" w:hAnsiTheme="minorHAnsi" w:cstheme="minorHAnsi"/>
          <w:color w:val="000000" w:themeColor="text1"/>
          <w:sz w:val="22"/>
          <w:szCs w:val="22"/>
        </w:rPr>
      </w:pPr>
    </w:p>
    <w:p w14:paraId="19B3A31F" w14:textId="77777777" w:rsidR="008233CE" w:rsidRDefault="008233CE" w:rsidP="008233CE">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8</w:t>
      </w:r>
    </w:p>
    <w:p w14:paraId="1B85A971" w14:textId="77777777" w:rsidR="008233CE" w:rsidRDefault="008233CE" w:rsidP="008233CE">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[Kary umowne]</w:t>
      </w:r>
    </w:p>
    <w:p w14:paraId="71C20AF8" w14:textId="77777777" w:rsidR="008233CE" w:rsidRDefault="008233CE" w:rsidP="008233CE">
      <w:pPr>
        <w:numPr>
          <w:ilvl w:val="0"/>
          <w:numId w:val="73"/>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3C2BD1C4" w14:textId="77777777" w:rsidR="008233CE" w:rsidRDefault="008233CE" w:rsidP="008233CE">
      <w:pPr>
        <w:numPr>
          <w:ilvl w:val="0"/>
          <w:numId w:val="73"/>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Zamawiający może żądać od Wykonawcy zapłaty kary umownej w przypadku:</w:t>
      </w:r>
    </w:p>
    <w:p w14:paraId="781B27D6" w14:textId="77777777" w:rsidR="008233CE" w:rsidRDefault="008233CE" w:rsidP="008233CE">
      <w:pPr>
        <w:numPr>
          <w:ilvl w:val="0"/>
          <w:numId w:val="74"/>
        </w:numPr>
        <w:tabs>
          <w:tab w:val="left" w:pos="360"/>
        </w:tabs>
        <w:suppressAutoHyphen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zwłoki w realizacji zamówienia </w:t>
      </w:r>
      <w:r>
        <w:rPr>
          <w:rFonts w:ascii="Calibri" w:eastAsia="Calibri" w:hAnsi="Calibri" w:cs="Calibri"/>
          <w:color w:val="000000"/>
          <w:sz w:val="22"/>
          <w:szCs w:val="22"/>
          <w:lang w:val="x-none" w:eastAsia="en-US"/>
        </w:rPr>
        <w:t>–</w:t>
      </w:r>
      <w:r>
        <w:rPr>
          <w:rFonts w:ascii="Calibri" w:eastAsia="Calibri" w:hAnsi="Calibri" w:cs="Calibri"/>
          <w:sz w:val="22"/>
          <w:szCs w:val="22"/>
          <w:lang w:val="x-none" w:eastAsia="en-US"/>
        </w:rPr>
        <w:t xml:space="preserve"> w wysokości 0,</w:t>
      </w:r>
      <w:r>
        <w:rPr>
          <w:rFonts w:ascii="Calibri" w:eastAsia="Calibri" w:hAnsi="Calibri" w:cs="Calibri"/>
          <w:sz w:val="22"/>
          <w:szCs w:val="22"/>
          <w:lang w:eastAsia="en-US"/>
        </w:rPr>
        <w:t>1</w:t>
      </w:r>
      <w:r>
        <w:rPr>
          <w:rFonts w:ascii="Calibri" w:eastAsia="Calibri" w:hAnsi="Calibri" w:cs="Calibri"/>
          <w:sz w:val="22"/>
          <w:szCs w:val="22"/>
          <w:lang w:val="x-none" w:eastAsia="en-US"/>
        </w:rPr>
        <w:t>% wynagrodzenia umownego brutto, o którym mowa w § 3 ust. 1, za każdy dzień zwłoki;</w:t>
      </w:r>
    </w:p>
    <w:p w14:paraId="44D44290" w14:textId="77777777" w:rsidR="008233CE" w:rsidRDefault="008233CE" w:rsidP="008233CE">
      <w:pPr>
        <w:numPr>
          <w:ilvl w:val="0"/>
          <w:numId w:val="74"/>
        </w:numPr>
        <w:tabs>
          <w:tab w:val="left" w:pos="360"/>
        </w:tabs>
        <w:suppressAutoHyphen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zwłoki w reakcji na zgłoszenie usterki lub awarii - w wysokości 0,</w:t>
      </w:r>
      <w:r>
        <w:rPr>
          <w:rFonts w:ascii="Calibri" w:eastAsia="Calibri" w:hAnsi="Calibri" w:cs="Calibri"/>
          <w:sz w:val="22"/>
          <w:szCs w:val="22"/>
          <w:lang w:eastAsia="en-US"/>
        </w:rPr>
        <w:t>1</w:t>
      </w:r>
      <w:r>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 7 ust. 2; </w:t>
      </w:r>
    </w:p>
    <w:p w14:paraId="1E0A780A" w14:textId="77777777" w:rsidR="008233CE" w:rsidRDefault="008233CE" w:rsidP="008233CE">
      <w:pPr>
        <w:numPr>
          <w:ilvl w:val="0"/>
          <w:numId w:val="74"/>
        </w:numPr>
        <w:tabs>
          <w:tab w:val="left" w:pos="360"/>
        </w:tabs>
        <w:suppressAutoHyphen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zwłoki w usunięciu wad lub usterek, stwierdzonych przy odbiorze lub w okresie gwarancji i rękojmi </w:t>
      </w:r>
      <w:r>
        <w:rPr>
          <w:rFonts w:ascii="Calibri" w:eastAsia="Calibri" w:hAnsi="Calibri" w:cs="Calibri"/>
          <w:color w:val="000000"/>
          <w:sz w:val="22"/>
          <w:szCs w:val="22"/>
          <w:lang w:val="x-none" w:eastAsia="en-US"/>
        </w:rPr>
        <w:t>–</w:t>
      </w:r>
      <w:r>
        <w:rPr>
          <w:rFonts w:ascii="Calibri" w:eastAsia="Calibri" w:hAnsi="Calibri" w:cs="Calibri"/>
          <w:sz w:val="22"/>
          <w:szCs w:val="22"/>
          <w:lang w:val="x-none" w:eastAsia="en-US"/>
        </w:rPr>
        <w:t xml:space="preserve"> w wysokości 0,</w:t>
      </w:r>
      <w:r>
        <w:rPr>
          <w:rFonts w:ascii="Calibri" w:eastAsia="Calibri" w:hAnsi="Calibri" w:cs="Calibri"/>
          <w:sz w:val="22"/>
          <w:szCs w:val="22"/>
          <w:lang w:eastAsia="en-US"/>
        </w:rPr>
        <w:t>1</w:t>
      </w:r>
      <w:r>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w:t>
      </w:r>
      <w:r>
        <w:rPr>
          <w:rFonts w:ascii="Calibri" w:eastAsia="Calibri" w:hAnsi="Calibri" w:cs="Calibri"/>
          <w:sz w:val="22"/>
          <w:szCs w:val="22"/>
          <w:lang w:eastAsia="en-US"/>
        </w:rPr>
        <w:t xml:space="preserve">§ 4 ust. 2 lub </w:t>
      </w:r>
      <w:r>
        <w:rPr>
          <w:rFonts w:ascii="Calibri" w:eastAsia="Calibri" w:hAnsi="Calibri" w:cs="Calibri"/>
          <w:sz w:val="22"/>
          <w:szCs w:val="22"/>
          <w:lang w:val="x-none" w:eastAsia="en-US"/>
        </w:rPr>
        <w:t xml:space="preserve">§ 7 ust. </w:t>
      </w:r>
      <w:r>
        <w:rPr>
          <w:rFonts w:ascii="Calibri" w:eastAsia="Calibri" w:hAnsi="Calibri" w:cs="Calibri"/>
          <w:sz w:val="22"/>
          <w:szCs w:val="22"/>
          <w:lang w:eastAsia="en-US"/>
        </w:rPr>
        <w:t>3</w:t>
      </w:r>
      <w:r>
        <w:rPr>
          <w:rFonts w:ascii="Calibri" w:eastAsia="Calibri" w:hAnsi="Calibri" w:cs="Calibri"/>
          <w:sz w:val="22"/>
          <w:szCs w:val="22"/>
          <w:lang w:val="x-none" w:eastAsia="en-US"/>
        </w:rPr>
        <w:t xml:space="preserve">; </w:t>
      </w:r>
    </w:p>
    <w:p w14:paraId="12ABD66D" w14:textId="77777777" w:rsidR="008233CE" w:rsidRPr="00C82FDC" w:rsidRDefault="008233CE" w:rsidP="008233CE">
      <w:pPr>
        <w:numPr>
          <w:ilvl w:val="0"/>
          <w:numId w:val="74"/>
        </w:numPr>
        <w:tabs>
          <w:tab w:val="left" w:pos="360"/>
        </w:tabs>
        <w:suppressAutoHyphens/>
        <w:spacing w:line="276" w:lineRule="auto"/>
        <w:contextualSpacing/>
        <w:jc w:val="both"/>
        <w:rPr>
          <w:rFonts w:ascii="Calibri" w:eastAsia="Calibri" w:hAnsi="Calibri" w:cs="Calibri"/>
          <w:sz w:val="22"/>
          <w:szCs w:val="22"/>
          <w:lang w:val="x-none" w:eastAsia="en-US"/>
        </w:rPr>
      </w:pPr>
      <w:r w:rsidRPr="00C82FDC">
        <w:rPr>
          <w:rFonts w:ascii="Calibri" w:eastAsia="Calibri" w:hAnsi="Calibri" w:cs="Calibri"/>
          <w:sz w:val="22"/>
          <w:szCs w:val="22"/>
          <w:lang w:val="x-none" w:eastAsia="en-US"/>
        </w:rPr>
        <w:t xml:space="preserve">odstąpienia od umowy przez Wykonawcę z własnej winy lub przez Zamawiającego z przyczyny określonej w § 9 ust. 2 pkt 3 lub </w:t>
      </w:r>
      <w:r>
        <w:rPr>
          <w:rFonts w:ascii="Calibri" w:eastAsia="Calibri" w:hAnsi="Calibri" w:cs="Calibri"/>
          <w:sz w:val="22"/>
          <w:szCs w:val="22"/>
          <w:lang w:eastAsia="en-US"/>
        </w:rPr>
        <w:t>5</w:t>
      </w:r>
      <w:r w:rsidRPr="00C82FDC">
        <w:rPr>
          <w:rFonts w:ascii="Calibri" w:eastAsia="Calibri" w:hAnsi="Calibri" w:cs="Calibri"/>
          <w:sz w:val="22"/>
          <w:szCs w:val="22"/>
          <w:lang w:val="x-none" w:eastAsia="en-US"/>
        </w:rPr>
        <w:t xml:space="preserve"> - w wysokości 10% wynagrodzenia umownego brutto, o którym mowa w § 3 ust. 1.</w:t>
      </w:r>
    </w:p>
    <w:p w14:paraId="654DCF50" w14:textId="77777777" w:rsidR="008233CE" w:rsidRDefault="008233CE" w:rsidP="008233CE">
      <w:pPr>
        <w:numPr>
          <w:ilvl w:val="0"/>
          <w:numId w:val="73"/>
        </w:numPr>
        <w:suppressAutoHyphens/>
        <w:spacing w:line="276" w:lineRule="auto"/>
        <w:jc w:val="both"/>
        <w:rPr>
          <w:rFonts w:ascii="Calibri" w:hAnsi="Calibri" w:cs="Calibri"/>
          <w:sz w:val="22"/>
          <w:szCs w:val="22"/>
        </w:rPr>
      </w:pPr>
      <w:r w:rsidRPr="00C82FDC">
        <w:rPr>
          <w:rFonts w:ascii="Calibri" w:hAnsi="Calibri" w:cs="Calibri"/>
          <w:sz w:val="22"/>
          <w:szCs w:val="22"/>
        </w:rPr>
        <w:lastRenderedPageBreak/>
        <w:t>Zapłata kary umownej nie pozbawia Zamawiającego</w:t>
      </w:r>
      <w:r>
        <w:rPr>
          <w:rFonts w:ascii="Calibri" w:hAnsi="Calibri" w:cs="Calibri"/>
          <w:sz w:val="22"/>
          <w:szCs w:val="22"/>
        </w:rPr>
        <w:t xml:space="preserve"> prawa do dochodzenia odszkodowania uzupełniającego na zasadach ogólnych, przewidzianych w Kodeksie cywilnym.</w:t>
      </w:r>
    </w:p>
    <w:p w14:paraId="75172758" w14:textId="77777777" w:rsidR="008233CE" w:rsidRDefault="008233CE" w:rsidP="008233CE">
      <w:pPr>
        <w:numPr>
          <w:ilvl w:val="0"/>
          <w:numId w:val="73"/>
        </w:numPr>
        <w:suppressAutoHyphens/>
        <w:spacing w:line="276" w:lineRule="auto"/>
        <w:jc w:val="both"/>
        <w:rPr>
          <w:rFonts w:ascii="Calibri" w:hAnsi="Calibri" w:cs="Calibri"/>
          <w:sz w:val="22"/>
          <w:szCs w:val="22"/>
        </w:rPr>
      </w:pPr>
      <w:r>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144D61C5" w14:textId="77777777" w:rsidR="008233CE" w:rsidRDefault="008233CE" w:rsidP="008233CE">
      <w:pPr>
        <w:shd w:val="clear" w:color="auto" w:fill="FFFFFF"/>
        <w:tabs>
          <w:tab w:val="left" w:leader="dot" w:pos="2232"/>
        </w:tabs>
        <w:ind w:right="23"/>
        <w:jc w:val="center"/>
        <w:rPr>
          <w:rFonts w:ascii="Calibri" w:hAnsi="Calibri"/>
          <w:sz w:val="22"/>
          <w:szCs w:val="22"/>
        </w:rPr>
      </w:pPr>
    </w:p>
    <w:p w14:paraId="77AC6D59" w14:textId="77777777" w:rsidR="008233CE" w:rsidRDefault="008233CE" w:rsidP="008233CE">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9</w:t>
      </w:r>
    </w:p>
    <w:p w14:paraId="2CEBE4AC" w14:textId="77777777" w:rsidR="008233CE" w:rsidRDefault="008233CE" w:rsidP="008233CE">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[Odstąpienie od umowy]</w:t>
      </w:r>
    </w:p>
    <w:p w14:paraId="70B05F57" w14:textId="77777777" w:rsidR="008233CE" w:rsidRDefault="008233CE" w:rsidP="008233CE">
      <w:pPr>
        <w:numPr>
          <w:ilvl w:val="0"/>
          <w:numId w:val="67"/>
        </w:numPr>
        <w:spacing w:line="276" w:lineRule="auto"/>
        <w:jc w:val="both"/>
        <w:rPr>
          <w:rFonts w:ascii="Calibri" w:hAnsi="Calibri" w:cs="Calibri"/>
          <w:sz w:val="22"/>
          <w:szCs w:val="22"/>
        </w:rPr>
      </w:pPr>
      <w:r>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39468A09" w14:textId="77777777" w:rsidR="008233CE" w:rsidRDefault="008233CE" w:rsidP="008233CE">
      <w:pPr>
        <w:numPr>
          <w:ilvl w:val="0"/>
          <w:numId w:val="67"/>
        </w:numPr>
        <w:spacing w:line="276" w:lineRule="auto"/>
        <w:jc w:val="both"/>
        <w:rPr>
          <w:rFonts w:ascii="Calibri" w:hAnsi="Calibri" w:cs="Calibri"/>
          <w:sz w:val="22"/>
          <w:szCs w:val="22"/>
        </w:rPr>
      </w:pPr>
      <w:r>
        <w:rPr>
          <w:rFonts w:ascii="Calibri" w:hAnsi="Calibri" w:cs="Calibri"/>
          <w:sz w:val="22"/>
          <w:szCs w:val="22"/>
        </w:rPr>
        <w:t>Ponadto Zamawiający może odstąpić od umowy w terminie 30 dni od dnia powzięcia wiadomości o okoliczności uzasadniającej odstąpienie, jeżeli:</w:t>
      </w:r>
    </w:p>
    <w:p w14:paraId="622A57CE" w14:textId="77777777" w:rsidR="008233CE" w:rsidRDefault="008233CE" w:rsidP="008233CE">
      <w:pPr>
        <w:numPr>
          <w:ilvl w:val="0"/>
          <w:numId w:val="75"/>
        </w:numPr>
        <w:spacing w:line="276" w:lineRule="auto"/>
        <w:jc w:val="both"/>
        <w:rPr>
          <w:rFonts w:ascii="Calibri" w:hAnsi="Calibri" w:cs="Calibri"/>
          <w:sz w:val="22"/>
          <w:szCs w:val="22"/>
        </w:rPr>
      </w:pPr>
      <w:r>
        <w:rPr>
          <w:rFonts w:ascii="Calibri" w:hAnsi="Calibri" w:cs="Calibri"/>
          <w:sz w:val="22"/>
          <w:szCs w:val="22"/>
        </w:rPr>
        <w:t>wszczęto postępowanie likwidacyjne wobec Wykonawcy;</w:t>
      </w:r>
    </w:p>
    <w:p w14:paraId="0D776031" w14:textId="77777777" w:rsidR="008233CE" w:rsidRPr="00986BA2" w:rsidRDefault="008233CE" w:rsidP="008233CE">
      <w:pPr>
        <w:numPr>
          <w:ilvl w:val="0"/>
          <w:numId w:val="75"/>
        </w:numPr>
        <w:spacing w:line="276" w:lineRule="auto"/>
        <w:jc w:val="both"/>
        <w:rPr>
          <w:rFonts w:ascii="Calibri" w:hAnsi="Calibri" w:cs="Calibri"/>
          <w:sz w:val="22"/>
          <w:szCs w:val="22"/>
        </w:rPr>
      </w:pPr>
      <w:r w:rsidRPr="00986BA2">
        <w:rPr>
          <w:rFonts w:ascii="Calibri" w:hAnsi="Calibri" w:cs="Calibri"/>
          <w:sz w:val="22"/>
          <w:szCs w:val="22"/>
        </w:rPr>
        <w:t>wydano nakaz zajęcia majątku Wykonawcy;</w:t>
      </w:r>
    </w:p>
    <w:p w14:paraId="37B1EFEC" w14:textId="77777777" w:rsidR="008233CE" w:rsidRPr="00986BA2" w:rsidRDefault="008233CE" w:rsidP="008233CE">
      <w:pPr>
        <w:numPr>
          <w:ilvl w:val="0"/>
          <w:numId w:val="75"/>
        </w:numPr>
        <w:spacing w:line="276" w:lineRule="auto"/>
        <w:jc w:val="both"/>
        <w:rPr>
          <w:rFonts w:ascii="Calibri" w:hAnsi="Calibri" w:cs="Calibri"/>
          <w:sz w:val="22"/>
          <w:szCs w:val="22"/>
        </w:rPr>
      </w:pPr>
      <w:r w:rsidRPr="00986BA2">
        <w:rPr>
          <w:rFonts w:ascii="Calibri" w:hAnsi="Calibri" w:cs="Calibri"/>
          <w:sz w:val="22"/>
          <w:szCs w:val="22"/>
        </w:rPr>
        <w:t>Wykonawca z własnej winy nie zrealizował przedmiotu umowy w terminie do dnia 6 grudnia 2024 r. lub z własnej winy nie dostarczył  Zamawiającemu faktury w terminie do dnia 13 grudnia 2024 r.;</w:t>
      </w:r>
    </w:p>
    <w:p w14:paraId="404E0C72" w14:textId="77777777" w:rsidR="008233CE" w:rsidRPr="00986BA2" w:rsidRDefault="008233CE" w:rsidP="008233CE">
      <w:pPr>
        <w:numPr>
          <w:ilvl w:val="0"/>
          <w:numId w:val="75"/>
        </w:numPr>
        <w:spacing w:line="276" w:lineRule="auto"/>
        <w:jc w:val="both"/>
        <w:rPr>
          <w:rFonts w:ascii="Calibri" w:hAnsi="Calibri" w:cs="Calibri"/>
          <w:sz w:val="22"/>
          <w:szCs w:val="22"/>
        </w:rPr>
      </w:pPr>
      <w:r w:rsidRPr="00986BA2">
        <w:rPr>
          <w:rFonts w:ascii="Calibri" w:hAnsi="Calibri" w:cs="Calibri"/>
          <w:sz w:val="22"/>
          <w:szCs w:val="22"/>
        </w:rPr>
        <w:t>Wykonawca nie z własnej winy nie zrealizował przedmiotu umowy w terminie do dnia 6 grudnia 2024 r. lub nie z własnej winy w terminie do dnia 13 grudnia 2024 r. nie dostarczył  Zamawiającemu faktury;</w:t>
      </w:r>
    </w:p>
    <w:p w14:paraId="0D4057D8" w14:textId="77777777" w:rsidR="008233CE" w:rsidRPr="00986BA2" w:rsidRDefault="008233CE" w:rsidP="008233CE">
      <w:pPr>
        <w:numPr>
          <w:ilvl w:val="0"/>
          <w:numId w:val="75"/>
        </w:numPr>
        <w:spacing w:line="276" w:lineRule="auto"/>
        <w:contextualSpacing/>
        <w:jc w:val="both"/>
        <w:rPr>
          <w:rFonts w:ascii="Calibri" w:eastAsia="Calibri" w:hAnsi="Calibri" w:cs="Calibri"/>
          <w:sz w:val="22"/>
          <w:szCs w:val="22"/>
          <w:lang w:val="x-none" w:eastAsia="en-US"/>
        </w:rPr>
      </w:pPr>
      <w:r w:rsidRPr="00986BA2">
        <w:rPr>
          <w:rFonts w:ascii="Calibri" w:eastAsia="Calibri" w:hAnsi="Calibri" w:cs="Calibri"/>
          <w:sz w:val="22"/>
          <w:szCs w:val="22"/>
          <w:lang w:val="x-none" w:eastAsia="en-US"/>
        </w:rPr>
        <w:t>Wykonawca trzykrotnie dostarczył produkt niewłaściwej jakości</w:t>
      </w:r>
      <w:r w:rsidRPr="00986BA2">
        <w:rPr>
          <w:rFonts w:ascii="Calibri" w:eastAsia="Calibri" w:hAnsi="Calibri" w:cs="Calibri"/>
          <w:sz w:val="22"/>
          <w:szCs w:val="22"/>
          <w:lang w:eastAsia="en-US"/>
        </w:rPr>
        <w:t xml:space="preserve"> lub wystąpiła okoliczność określona w § 4 ust. 3;</w:t>
      </w:r>
    </w:p>
    <w:p w14:paraId="7876B88E" w14:textId="77777777" w:rsidR="008233CE" w:rsidRDefault="008233CE" w:rsidP="008233CE">
      <w:pPr>
        <w:numPr>
          <w:ilvl w:val="0"/>
          <w:numId w:val="75"/>
        </w:numPr>
        <w:spacing w:line="276" w:lineRule="auto"/>
        <w:jc w:val="both"/>
        <w:rPr>
          <w:rFonts w:ascii="Calibri" w:hAnsi="Calibri" w:cs="Calibri"/>
          <w:sz w:val="22"/>
          <w:szCs w:val="22"/>
        </w:rPr>
      </w:pPr>
      <w:r>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7D931D89" w14:textId="77777777" w:rsidR="008233CE" w:rsidRDefault="008233CE" w:rsidP="008233CE">
      <w:pPr>
        <w:numPr>
          <w:ilvl w:val="0"/>
          <w:numId w:val="75"/>
        </w:numPr>
        <w:spacing w:line="276" w:lineRule="auto"/>
        <w:jc w:val="both"/>
        <w:rPr>
          <w:rFonts w:ascii="Calibri" w:hAnsi="Calibri" w:cs="Calibri"/>
          <w:sz w:val="22"/>
          <w:szCs w:val="22"/>
        </w:rPr>
      </w:pPr>
      <w:r>
        <w:rPr>
          <w:rFonts w:ascii="Calibri" w:hAnsi="Calibri" w:cs="Calibri"/>
          <w:sz w:val="22"/>
          <w:szCs w:val="22"/>
        </w:rPr>
        <w:t>wystąpiły inne okoliczności uzasadniające odstąpienie od umowy, przewidziane w obowiązujących przepisach.</w:t>
      </w:r>
    </w:p>
    <w:p w14:paraId="0FE11E03" w14:textId="77777777" w:rsidR="008233CE" w:rsidRDefault="008233CE" w:rsidP="008233CE">
      <w:pPr>
        <w:numPr>
          <w:ilvl w:val="0"/>
          <w:numId w:val="67"/>
        </w:numPr>
        <w:spacing w:line="276" w:lineRule="auto"/>
        <w:jc w:val="both"/>
        <w:rPr>
          <w:rFonts w:ascii="Calibri" w:hAnsi="Calibri" w:cs="Calibri"/>
          <w:sz w:val="22"/>
          <w:szCs w:val="22"/>
        </w:rPr>
      </w:pPr>
      <w:r>
        <w:rPr>
          <w:rFonts w:ascii="Calibri" w:hAnsi="Calibri" w:cs="Calibri"/>
          <w:sz w:val="22"/>
          <w:szCs w:val="22"/>
        </w:rPr>
        <w:t>Odstąpienie od umowy powinno nastąpić w formie pisemnej lub formie elektronicznej pod rygorem nieważności oraz powinno zawierać uzasadnienie.</w:t>
      </w:r>
    </w:p>
    <w:p w14:paraId="4A491BB3" w14:textId="77777777" w:rsidR="008233CE" w:rsidRDefault="008233CE" w:rsidP="008233CE">
      <w:pPr>
        <w:numPr>
          <w:ilvl w:val="0"/>
          <w:numId w:val="67"/>
        </w:numPr>
        <w:spacing w:line="276" w:lineRule="auto"/>
        <w:jc w:val="both"/>
        <w:rPr>
          <w:rFonts w:ascii="Calibri" w:hAnsi="Calibri" w:cs="Calibri"/>
          <w:sz w:val="22"/>
          <w:szCs w:val="22"/>
        </w:rPr>
      </w:pPr>
      <w:r>
        <w:rPr>
          <w:rFonts w:ascii="Calibri" w:hAnsi="Calibri" w:cs="Calibri"/>
          <w:sz w:val="22"/>
          <w:szCs w:val="22"/>
        </w:rPr>
        <w:t>W przypadku, o którym mowa w ust. 2 pkt 3 i 5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71B88E39" w14:textId="77777777" w:rsidR="008233CE" w:rsidRDefault="008233CE" w:rsidP="008233CE">
      <w:pPr>
        <w:shd w:val="clear" w:color="auto" w:fill="FFFFFF"/>
        <w:tabs>
          <w:tab w:val="left" w:leader="dot" w:pos="2232"/>
        </w:tabs>
        <w:ind w:right="23"/>
        <w:jc w:val="center"/>
        <w:rPr>
          <w:rFonts w:ascii="Calibri" w:hAnsi="Calibri"/>
          <w:sz w:val="22"/>
          <w:szCs w:val="22"/>
        </w:rPr>
      </w:pPr>
    </w:p>
    <w:p w14:paraId="503505A3" w14:textId="77777777" w:rsidR="008233CE" w:rsidRDefault="008233CE" w:rsidP="008233CE">
      <w:pPr>
        <w:spacing w:line="276" w:lineRule="auto"/>
        <w:jc w:val="center"/>
        <w:rPr>
          <w:rFonts w:ascii="Calibri" w:hAnsi="Calibri" w:cs="Calibri"/>
          <w:sz w:val="22"/>
          <w:szCs w:val="22"/>
        </w:rPr>
      </w:pPr>
      <w:r>
        <w:rPr>
          <w:rFonts w:ascii="Calibri" w:hAnsi="Calibri" w:cs="Calibri"/>
          <w:sz w:val="22"/>
          <w:szCs w:val="22"/>
        </w:rPr>
        <w:t>§ 10</w:t>
      </w:r>
    </w:p>
    <w:p w14:paraId="1D260B78" w14:textId="77777777" w:rsidR="008233CE" w:rsidRDefault="008233CE" w:rsidP="008233CE">
      <w:pPr>
        <w:spacing w:after="120" w:line="276" w:lineRule="auto"/>
        <w:jc w:val="center"/>
        <w:rPr>
          <w:rFonts w:ascii="Calibri" w:hAnsi="Calibri" w:cs="Calibri"/>
          <w:sz w:val="22"/>
          <w:szCs w:val="22"/>
        </w:rPr>
      </w:pPr>
      <w:r>
        <w:rPr>
          <w:rFonts w:ascii="Calibri" w:hAnsi="Calibri" w:cs="Calibri"/>
          <w:sz w:val="22"/>
          <w:szCs w:val="22"/>
        </w:rPr>
        <w:t>[Podwykonawstwo]</w:t>
      </w:r>
    </w:p>
    <w:p w14:paraId="5792B87C" w14:textId="77777777" w:rsidR="008233CE" w:rsidRDefault="008233CE" w:rsidP="008233CE">
      <w:pPr>
        <w:numPr>
          <w:ilvl w:val="0"/>
          <w:numId w:val="76"/>
        </w:numPr>
        <w:tabs>
          <w:tab w:val="left" w:pos="284"/>
        </w:tabs>
        <w:spacing w:line="276" w:lineRule="auto"/>
        <w:ind w:left="360"/>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lastRenderedPageBreak/>
        <w:t>Ustalony w umowie zakres przedmiotu zamówienia realizowany będzie bez udziału / z udziałem następujących Podwykonawców</w:t>
      </w:r>
      <w:r>
        <w:rPr>
          <w:rFonts w:ascii="Calibri" w:eastAsia="Calibri" w:hAnsi="Calibri" w:cs="Calibri"/>
          <w:i/>
          <w:sz w:val="22"/>
          <w:szCs w:val="22"/>
          <w:vertAlign w:val="superscript"/>
          <w:lang w:val="x-none" w:eastAsia="en-US"/>
        </w:rPr>
        <w:footnoteReference w:id="2"/>
      </w:r>
      <w:r>
        <w:rPr>
          <w:rFonts w:ascii="Calibri" w:eastAsia="Calibri" w:hAnsi="Calibri" w:cs="Calibri"/>
          <w:sz w:val="22"/>
          <w:szCs w:val="22"/>
          <w:lang w:val="x-none" w:eastAsia="en-US"/>
        </w:rPr>
        <w:t xml:space="preserve">: </w:t>
      </w:r>
    </w:p>
    <w:p w14:paraId="32BC483C" w14:textId="77777777" w:rsidR="008233CE" w:rsidRDefault="008233CE" w:rsidP="008233CE">
      <w:pPr>
        <w:numPr>
          <w:ilvl w:val="0"/>
          <w:numId w:val="77"/>
        </w:numPr>
        <w:tabs>
          <w:tab w:val="left" w:pos="284"/>
        </w:tab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 - zakres: ……………………………………………… </w:t>
      </w:r>
    </w:p>
    <w:p w14:paraId="7C2C01CE" w14:textId="77777777" w:rsidR="008233CE" w:rsidRDefault="008233CE" w:rsidP="008233CE">
      <w:pPr>
        <w:numPr>
          <w:ilvl w:val="0"/>
          <w:numId w:val="77"/>
        </w:numPr>
        <w:tabs>
          <w:tab w:val="left" w:pos="284"/>
        </w:tab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 zakres: ………………………………………………</w:t>
      </w:r>
      <w:r>
        <w:rPr>
          <w:rFonts w:ascii="Calibri" w:eastAsia="Calibri" w:hAnsi="Calibri" w:cs="Calibri"/>
          <w:i/>
          <w:iCs/>
          <w:sz w:val="22"/>
          <w:szCs w:val="22"/>
          <w:lang w:val="x-none" w:eastAsia="en-US"/>
        </w:rPr>
        <w:t xml:space="preserve"> </w:t>
      </w:r>
    </w:p>
    <w:p w14:paraId="3F4E3E23" w14:textId="77777777" w:rsidR="008233CE" w:rsidRDefault="008233CE" w:rsidP="008233CE">
      <w:pPr>
        <w:numPr>
          <w:ilvl w:val="0"/>
          <w:numId w:val="76"/>
        </w:numPr>
        <w:tabs>
          <w:tab w:val="left" w:pos="284"/>
        </w:tabs>
        <w:spacing w:line="276" w:lineRule="auto"/>
        <w:ind w:left="360"/>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Wykonawca zawiadamia Zamawiającego o wszelkich zmianach danych podwykonawców w trakcie realizacji umowy, a także przekazuje informacje na temat nowych podwykonawców, którym w późniejszym okresie zamierza powierzyć realizację zamówienia.</w:t>
      </w:r>
    </w:p>
    <w:p w14:paraId="37B299C2" w14:textId="77777777" w:rsidR="008233CE" w:rsidRDefault="008233CE" w:rsidP="008233CE">
      <w:pPr>
        <w:numPr>
          <w:ilvl w:val="0"/>
          <w:numId w:val="76"/>
        </w:numPr>
        <w:tabs>
          <w:tab w:val="left" w:pos="284"/>
        </w:tabs>
        <w:spacing w:line="276" w:lineRule="auto"/>
        <w:ind w:left="360"/>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W przypadku zgłoszenia nowego podwykonawcy, Wykonawca zobowiązuje się do wykazania braku w stosunku do niego podstaw wykluczenia określonych w postępowaniu o udzielenie zamówienia, przed dopuszczeniem go do realizacji</w:t>
      </w:r>
      <w:r>
        <w:rPr>
          <w:rFonts w:ascii="Calibri" w:eastAsia="Calibri" w:hAnsi="Calibri" w:cs="Calibri"/>
          <w:sz w:val="22"/>
          <w:szCs w:val="22"/>
          <w:lang w:eastAsia="en-US"/>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59C18789" w14:textId="77777777" w:rsidR="008233CE" w:rsidRDefault="008233CE" w:rsidP="008233CE">
      <w:pPr>
        <w:numPr>
          <w:ilvl w:val="0"/>
          <w:numId w:val="76"/>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7079675C" w14:textId="77777777" w:rsidR="008233CE" w:rsidRDefault="008233CE" w:rsidP="008233CE">
      <w:pPr>
        <w:spacing w:line="276" w:lineRule="auto"/>
        <w:jc w:val="center"/>
        <w:rPr>
          <w:rFonts w:asciiTheme="minorHAnsi" w:hAnsiTheme="minorHAnsi" w:cstheme="minorHAnsi"/>
          <w:color w:val="595959" w:themeColor="text1" w:themeTint="A6"/>
          <w:sz w:val="22"/>
          <w:szCs w:val="22"/>
        </w:rPr>
      </w:pPr>
    </w:p>
    <w:p w14:paraId="7C7F3765" w14:textId="77777777" w:rsidR="008233CE" w:rsidRDefault="008233CE" w:rsidP="008233CE">
      <w:pPr>
        <w:spacing w:line="276" w:lineRule="auto"/>
        <w:jc w:val="center"/>
        <w:rPr>
          <w:rFonts w:ascii="Calibri" w:hAnsi="Calibri" w:cs="Calibri"/>
          <w:sz w:val="22"/>
          <w:szCs w:val="22"/>
        </w:rPr>
      </w:pPr>
      <w:r>
        <w:rPr>
          <w:rFonts w:ascii="Calibri" w:hAnsi="Calibri" w:cs="Calibri"/>
          <w:sz w:val="22"/>
          <w:szCs w:val="22"/>
        </w:rPr>
        <w:t>§ 11</w:t>
      </w:r>
    </w:p>
    <w:p w14:paraId="377D0B03" w14:textId="77777777" w:rsidR="008233CE" w:rsidRDefault="008233CE" w:rsidP="008233CE">
      <w:pPr>
        <w:spacing w:after="120" w:line="276" w:lineRule="auto"/>
        <w:jc w:val="center"/>
        <w:rPr>
          <w:rFonts w:ascii="Calibri" w:hAnsi="Calibri" w:cs="Calibri"/>
          <w:sz w:val="22"/>
          <w:szCs w:val="22"/>
        </w:rPr>
      </w:pPr>
      <w:r>
        <w:rPr>
          <w:rFonts w:ascii="Calibri" w:hAnsi="Calibri" w:cs="Calibri"/>
          <w:sz w:val="22"/>
          <w:szCs w:val="22"/>
        </w:rPr>
        <w:t>[Zmiana umowy]</w:t>
      </w:r>
    </w:p>
    <w:p w14:paraId="531C4C87" w14:textId="77777777" w:rsidR="008233CE" w:rsidRDefault="008233CE" w:rsidP="008233CE">
      <w:pPr>
        <w:numPr>
          <w:ilvl w:val="0"/>
          <w:numId w:val="78"/>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7FB0BA18" w14:textId="77777777" w:rsidR="008233CE" w:rsidRDefault="008233CE" w:rsidP="008233CE">
      <w:pPr>
        <w:numPr>
          <w:ilvl w:val="0"/>
          <w:numId w:val="78"/>
        </w:numPr>
        <w:spacing w:line="276" w:lineRule="auto"/>
        <w:jc w:val="both"/>
        <w:rPr>
          <w:rFonts w:ascii="Calibri" w:hAnsi="Calibri" w:cs="Calibri"/>
          <w:sz w:val="22"/>
          <w:szCs w:val="22"/>
        </w:rPr>
      </w:pPr>
      <w:r>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39E02FDE" w14:textId="77777777" w:rsidR="008233CE" w:rsidRDefault="008233CE" w:rsidP="008233CE">
      <w:pPr>
        <w:numPr>
          <w:ilvl w:val="0"/>
          <w:numId w:val="79"/>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689928F2" w14:textId="77777777" w:rsidR="008233CE" w:rsidRDefault="008233CE" w:rsidP="008233CE">
      <w:pPr>
        <w:numPr>
          <w:ilvl w:val="0"/>
          <w:numId w:val="79"/>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zmiany danych identyfikacyjnych Wykonawcy lub Zamawiającego (adres siedziby, numerów: REGON, NIP, rachunku bankowego);</w:t>
      </w:r>
    </w:p>
    <w:p w14:paraId="56C4A8D3" w14:textId="77777777" w:rsidR="008233CE" w:rsidRDefault="008233CE" w:rsidP="008233CE">
      <w:pPr>
        <w:numPr>
          <w:ilvl w:val="0"/>
          <w:numId w:val="79"/>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518D897B" w14:textId="77777777" w:rsidR="008233CE" w:rsidRDefault="008233CE" w:rsidP="008233CE">
      <w:pPr>
        <w:numPr>
          <w:ilvl w:val="0"/>
          <w:numId w:val="79"/>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3DE023ED" w14:textId="77777777" w:rsidR="008233CE" w:rsidRDefault="008233CE" w:rsidP="008233CE">
      <w:pPr>
        <w:numPr>
          <w:ilvl w:val="0"/>
          <w:numId w:val="79"/>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5ACF18AF" w14:textId="77777777" w:rsidR="008233CE" w:rsidRDefault="008233CE" w:rsidP="008233CE">
      <w:pPr>
        <w:numPr>
          <w:ilvl w:val="0"/>
          <w:numId w:val="79"/>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zmiany terminu realizacji umowy:</w:t>
      </w:r>
    </w:p>
    <w:p w14:paraId="55F2C664" w14:textId="77777777" w:rsidR="008233CE" w:rsidRDefault="008233CE" w:rsidP="008233CE">
      <w:pPr>
        <w:numPr>
          <w:ilvl w:val="0"/>
          <w:numId w:val="82"/>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w razie wystąpienia okoliczności niezależnych od Stron lub których Strony przy zachowaniu należytej staranności nie były w stanie uniknąć lub przewidzieć; </w:t>
      </w:r>
    </w:p>
    <w:p w14:paraId="5DB1DBD8" w14:textId="77777777" w:rsidR="008233CE" w:rsidRDefault="008233CE" w:rsidP="008233CE">
      <w:pPr>
        <w:numPr>
          <w:ilvl w:val="0"/>
          <w:numId w:val="82"/>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lastRenderedPageBreak/>
        <w:t>gdy konieczne okaże się przedłużenie terminu dostawy, z przyczyn organizacyjnych leżących po stronie Zamawiającego</w:t>
      </w:r>
      <w:r>
        <w:rPr>
          <w:rFonts w:ascii="Calibri" w:eastAsia="Calibri" w:hAnsi="Calibri" w:cs="Calibri"/>
          <w:sz w:val="22"/>
          <w:szCs w:val="22"/>
          <w:lang w:eastAsia="en-US"/>
        </w:rPr>
        <w:t>.</w:t>
      </w:r>
    </w:p>
    <w:p w14:paraId="0B4BCE6E" w14:textId="77777777" w:rsidR="008233CE" w:rsidRDefault="008233CE" w:rsidP="008233CE">
      <w:pPr>
        <w:numPr>
          <w:ilvl w:val="0"/>
          <w:numId w:val="78"/>
        </w:numPr>
        <w:spacing w:line="276" w:lineRule="auto"/>
        <w:jc w:val="both"/>
        <w:rPr>
          <w:rFonts w:ascii="Calibri" w:hAnsi="Calibri" w:cs="Calibri"/>
          <w:sz w:val="22"/>
          <w:szCs w:val="22"/>
        </w:rPr>
      </w:pPr>
      <w:r>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763B0715" w14:textId="77777777" w:rsidR="008233CE" w:rsidRDefault="008233CE" w:rsidP="008233CE">
      <w:pPr>
        <w:numPr>
          <w:ilvl w:val="0"/>
          <w:numId w:val="78"/>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518BA883" w14:textId="77777777" w:rsidR="008233CE" w:rsidRDefault="008233CE" w:rsidP="008233CE">
      <w:pPr>
        <w:numPr>
          <w:ilvl w:val="0"/>
          <w:numId w:val="78"/>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75CC9B67" w14:textId="77777777" w:rsidR="008233CE" w:rsidRDefault="008233CE" w:rsidP="008233CE">
      <w:pPr>
        <w:spacing w:line="276" w:lineRule="auto"/>
        <w:jc w:val="center"/>
        <w:rPr>
          <w:rFonts w:asciiTheme="minorHAnsi" w:hAnsiTheme="minorHAnsi" w:cstheme="minorHAnsi"/>
          <w:color w:val="000000" w:themeColor="text1"/>
          <w:sz w:val="22"/>
          <w:szCs w:val="22"/>
        </w:rPr>
      </w:pPr>
    </w:p>
    <w:p w14:paraId="4572BB40" w14:textId="77777777" w:rsidR="008233CE" w:rsidRDefault="008233CE" w:rsidP="008233CE">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12</w:t>
      </w:r>
    </w:p>
    <w:p w14:paraId="5D865167" w14:textId="77777777" w:rsidR="008233CE" w:rsidRDefault="008233CE" w:rsidP="008233CE">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[Rozwiązywanie sporów i właściwość sądu]</w:t>
      </w:r>
    </w:p>
    <w:p w14:paraId="04EDBD61" w14:textId="77777777" w:rsidR="008233CE" w:rsidRDefault="008233CE" w:rsidP="008233CE">
      <w:pPr>
        <w:numPr>
          <w:ilvl w:val="0"/>
          <w:numId w:val="80"/>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2F86E75D" w14:textId="77777777" w:rsidR="008233CE" w:rsidRDefault="008233CE" w:rsidP="008233CE">
      <w:pPr>
        <w:numPr>
          <w:ilvl w:val="0"/>
          <w:numId w:val="80"/>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6566AC4E" w14:textId="77777777" w:rsidR="008233CE" w:rsidRDefault="008233CE" w:rsidP="008233CE">
      <w:pPr>
        <w:spacing w:line="276" w:lineRule="auto"/>
        <w:jc w:val="center"/>
        <w:rPr>
          <w:rFonts w:asciiTheme="minorHAnsi" w:hAnsiTheme="minorHAnsi" w:cstheme="minorHAnsi"/>
          <w:color w:val="000000" w:themeColor="text1"/>
          <w:sz w:val="22"/>
          <w:szCs w:val="22"/>
        </w:rPr>
      </w:pPr>
    </w:p>
    <w:p w14:paraId="2EED1E27" w14:textId="77777777" w:rsidR="008233CE" w:rsidRDefault="008233CE" w:rsidP="008233CE">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13</w:t>
      </w:r>
    </w:p>
    <w:p w14:paraId="59AA94A2" w14:textId="77777777" w:rsidR="008233CE" w:rsidRDefault="008233CE" w:rsidP="008233CE">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[Postanowienie końcowe]</w:t>
      </w:r>
    </w:p>
    <w:p w14:paraId="0014FC39" w14:textId="77777777" w:rsidR="008233CE" w:rsidRPr="00986BA2" w:rsidRDefault="008233CE" w:rsidP="008233CE">
      <w:pPr>
        <w:numPr>
          <w:ilvl w:val="0"/>
          <w:numId w:val="60"/>
        </w:numPr>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 sprawach nieuregulowanych umową zastosowanie znajdą powszechnie obowiązujące przepisy </w:t>
      </w:r>
      <w:r w:rsidRPr="00986BA2">
        <w:rPr>
          <w:rFonts w:asciiTheme="minorHAnsi" w:hAnsiTheme="minorHAnsi" w:cstheme="minorHAnsi"/>
          <w:color w:val="000000" w:themeColor="text1"/>
          <w:sz w:val="22"/>
          <w:szCs w:val="22"/>
        </w:rPr>
        <w:t>prawa, w szczególności ustawa - Prawo zamówień publicznych.</w:t>
      </w:r>
    </w:p>
    <w:p w14:paraId="401CC35D" w14:textId="77777777" w:rsidR="008233CE" w:rsidRPr="00986BA2" w:rsidRDefault="008233CE" w:rsidP="008233CE">
      <w:pPr>
        <w:numPr>
          <w:ilvl w:val="0"/>
          <w:numId w:val="60"/>
        </w:numPr>
        <w:suppressAutoHyphens/>
        <w:spacing w:line="276" w:lineRule="auto"/>
        <w:jc w:val="both"/>
        <w:rPr>
          <w:rFonts w:asciiTheme="minorHAnsi" w:hAnsiTheme="minorHAnsi" w:cstheme="minorHAnsi"/>
          <w:color w:val="000000" w:themeColor="text1"/>
          <w:sz w:val="22"/>
          <w:szCs w:val="22"/>
        </w:rPr>
      </w:pPr>
      <w:r w:rsidRPr="00986BA2">
        <w:rPr>
          <w:rFonts w:asciiTheme="minorHAnsi" w:hAnsiTheme="minorHAnsi" w:cstheme="minorHAnsi"/>
          <w:color w:val="000000" w:themeColor="text1"/>
          <w:sz w:val="22"/>
          <w:szCs w:val="22"/>
        </w:rPr>
        <w:t>W przypadku odmiennych zapisów w innych częściach SWZ od zapisów niniejszej umowy, pierwszeństwo mają zapisy umowy.</w:t>
      </w:r>
    </w:p>
    <w:p w14:paraId="2A7FAA85" w14:textId="77777777" w:rsidR="008233CE" w:rsidRDefault="008233CE" w:rsidP="008233CE">
      <w:pPr>
        <w:numPr>
          <w:ilvl w:val="0"/>
          <w:numId w:val="60"/>
        </w:numPr>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Integralną część umowy stanowią:</w:t>
      </w:r>
    </w:p>
    <w:p w14:paraId="7EBD685C" w14:textId="77777777" w:rsidR="008233CE" w:rsidRDefault="008233CE" w:rsidP="008233CE">
      <w:pPr>
        <w:numPr>
          <w:ilvl w:val="0"/>
          <w:numId w:val="81"/>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43598C87" w14:textId="77777777" w:rsidR="008233CE" w:rsidRDefault="008233CE" w:rsidP="008233CE">
      <w:pPr>
        <w:numPr>
          <w:ilvl w:val="0"/>
          <w:numId w:val="81"/>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5D7101AA" w14:textId="77777777" w:rsidR="008233CE" w:rsidRDefault="008233CE" w:rsidP="008233CE">
      <w:pPr>
        <w:numPr>
          <w:ilvl w:val="0"/>
          <w:numId w:val="81"/>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5359C2CE" w14:textId="77777777" w:rsidR="008233CE" w:rsidRDefault="008233CE" w:rsidP="008233CE">
      <w:pPr>
        <w:numPr>
          <w:ilvl w:val="0"/>
          <w:numId w:val="60"/>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35932FD4" w14:textId="77777777" w:rsidR="008233CE" w:rsidRDefault="008233CE" w:rsidP="008233CE">
      <w:pPr>
        <w:spacing w:line="276" w:lineRule="auto"/>
        <w:ind w:left="1068" w:firstLine="348"/>
        <w:jc w:val="both"/>
        <w:rPr>
          <w:rFonts w:ascii="Calibri" w:eastAsia="Arial" w:hAnsi="Calibri" w:cs="Calibri"/>
          <w:b/>
          <w:color w:val="000000"/>
          <w:sz w:val="22"/>
          <w:szCs w:val="22"/>
          <w:lang w:eastAsia="ar-SA"/>
        </w:rPr>
      </w:pPr>
    </w:p>
    <w:p w14:paraId="6A9EAD6E" w14:textId="77777777" w:rsidR="008233CE" w:rsidRDefault="008233CE" w:rsidP="008233CE">
      <w:pPr>
        <w:spacing w:line="276" w:lineRule="auto"/>
        <w:ind w:left="1068" w:firstLine="348"/>
        <w:jc w:val="both"/>
        <w:rPr>
          <w:rFonts w:ascii="Calibri" w:eastAsia="Arial" w:hAnsi="Calibri" w:cs="Calibri"/>
          <w:b/>
          <w:color w:val="000000"/>
          <w:sz w:val="22"/>
          <w:szCs w:val="22"/>
          <w:lang w:eastAsia="ar-SA"/>
        </w:rPr>
      </w:pPr>
      <w:r>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t>WYKONAWCA</w:t>
      </w:r>
    </w:p>
    <w:p w14:paraId="647057DC" w14:textId="77777777" w:rsidR="008233CE" w:rsidRDefault="008233CE" w:rsidP="008233CE">
      <w:pPr>
        <w:pStyle w:val="Tekstkomentarza"/>
        <w:rPr>
          <w:lang w:val="pl-PL"/>
        </w:rPr>
      </w:pPr>
    </w:p>
    <w:p w14:paraId="44E77946" w14:textId="77777777" w:rsidR="008233CE" w:rsidRDefault="008233CE" w:rsidP="008233CE">
      <w:pPr>
        <w:rPr>
          <w:rFonts w:ascii="Calibri" w:eastAsia="Calibri" w:hAnsi="Calibri" w:cs="Calibri"/>
          <w:b/>
          <w:sz w:val="22"/>
          <w:szCs w:val="22"/>
        </w:rPr>
      </w:pPr>
    </w:p>
    <w:p w14:paraId="7F2450E9" w14:textId="77777777" w:rsidR="008233CE" w:rsidRDefault="008233CE" w:rsidP="008233CE">
      <w:pPr>
        <w:rPr>
          <w:rFonts w:ascii="Calibri" w:eastAsia="Calibri" w:hAnsi="Calibri" w:cs="Calibri"/>
          <w:b/>
          <w:sz w:val="22"/>
          <w:szCs w:val="22"/>
        </w:rPr>
      </w:pPr>
    </w:p>
    <w:p w14:paraId="2F40FCB9" w14:textId="77777777" w:rsidR="008233CE" w:rsidRDefault="008233CE" w:rsidP="008233CE">
      <w:pPr>
        <w:rPr>
          <w:rFonts w:ascii="Calibri" w:eastAsia="Calibri" w:hAnsi="Calibri" w:cs="Calibri"/>
          <w:b/>
          <w:sz w:val="22"/>
          <w:szCs w:val="22"/>
        </w:rPr>
      </w:pPr>
    </w:p>
    <w:p w14:paraId="6B2C0545" w14:textId="77777777" w:rsidR="008233CE" w:rsidRDefault="008233CE" w:rsidP="008233CE">
      <w:pPr>
        <w:rPr>
          <w:rFonts w:ascii="Calibri" w:eastAsia="Calibri" w:hAnsi="Calibri" w:cs="Calibri"/>
          <w:b/>
          <w:sz w:val="22"/>
          <w:szCs w:val="22"/>
        </w:rPr>
      </w:pPr>
    </w:p>
    <w:p w14:paraId="12D30D86" w14:textId="77777777" w:rsidR="008233CE" w:rsidRDefault="008233CE" w:rsidP="008233CE">
      <w:pPr>
        <w:rPr>
          <w:rFonts w:ascii="Calibri" w:eastAsia="Calibri" w:hAnsi="Calibri" w:cs="Calibri"/>
          <w:b/>
          <w:sz w:val="22"/>
          <w:szCs w:val="22"/>
        </w:rPr>
      </w:pPr>
    </w:p>
    <w:p w14:paraId="45BA7F0F" w14:textId="77777777" w:rsidR="008233CE" w:rsidRDefault="008233CE" w:rsidP="008233CE">
      <w:pPr>
        <w:rPr>
          <w:rFonts w:ascii="Calibri" w:eastAsia="Calibri" w:hAnsi="Calibri" w:cs="Calibri"/>
          <w:b/>
          <w:sz w:val="22"/>
          <w:szCs w:val="22"/>
        </w:rPr>
      </w:pPr>
    </w:p>
    <w:p w14:paraId="1EA930D4" w14:textId="77777777" w:rsidR="008233CE" w:rsidRDefault="008233CE" w:rsidP="008233CE">
      <w:pPr>
        <w:rPr>
          <w:rFonts w:ascii="Calibri" w:eastAsia="Calibri" w:hAnsi="Calibri" w:cs="Calibri"/>
          <w:b/>
          <w:sz w:val="22"/>
          <w:szCs w:val="22"/>
        </w:rPr>
      </w:pPr>
    </w:p>
    <w:p w14:paraId="5BC2E857" w14:textId="77777777" w:rsidR="008233CE" w:rsidRDefault="008233CE" w:rsidP="008233CE">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5F583BB4" w14:textId="77777777" w:rsidR="008233CE" w:rsidRDefault="008233CE" w:rsidP="008233CE">
      <w:pPr>
        <w:rPr>
          <w:rFonts w:ascii="Calibri" w:eastAsia="Calibri" w:hAnsi="Calibri" w:cs="Calibri"/>
          <w:i/>
          <w:sz w:val="22"/>
          <w:szCs w:val="22"/>
        </w:rPr>
      </w:pPr>
    </w:p>
    <w:p w14:paraId="56F74A05" w14:textId="77777777" w:rsidR="008233CE" w:rsidRDefault="008233CE" w:rsidP="008233CE">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67DF95A7" w14:textId="77777777" w:rsidR="008233CE" w:rsidRDefault="008233CE" w:rsidP="008233CE">
      <w:pPr>
        <w:jc w:val="both"/>
        <w:rPr>
          <w:rFonts w:ascii="Calibri" w:eastAsia="Calibri" w:hAnsi="Calibri" w:cs="Calibri"/>
          <w:color w:val="000000"/>
          <w:sz w:val="22"/>
          <w:szCs w:val="22"/>
        </w:rPr>
      </w:pPr>
    </w:p>
    <w:p w14:paraId="077D20D5" w14:textId="77777777" w:rsidR="008233CE" w:rsidRDefault="008233CE" w:rsidP="008233CE">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666133D7" w14:textId="77777777" w:rsidR="008233CE" w:rsidRDefault="008233CE" w:rsidP="008233CE">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3A0E9C3E" w14:textId="77777777" w:rsidR="008233CE" w:rsidRDefault="008233CE" w:rsidP="008233CE">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5D8CC7E5" w14:textId="77777777" w:rsidR="008233CE" w:rsidRDefault="008233CE" w:rsidP="008233CE">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7CDD8011" w14:textId="77777777" w:rsidR="008233CE" w:rsidRDefault="008233CE" w:rsidP="008233CE">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5887113F" w14:textId="77777777" w:rsidR="008233CE" w:rsidRDefault="008233CE" w:rsidP="008233CE">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50AD8E81" w14:textId="77777777" w:rsidR="008233CE" w:rsidRDefault="008233CE" w:rsidP="008233CE">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2D40C4EE" w14:textId="77777777" w:rsidR="008233CE" w:rsidRDefault="008233CE" w:rsidP="008233CE">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28CF9EAD" w14:textId="77777777" w:rsidR="008233CE" w:rsidRDefault="008233CE" w:rsidP="008233CE">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40071FE0" w14:textId="77777777" w:rsidR="008233CE" w:rsidRDefault="008233CE" w:rsidP="008233CE">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6C5EA3B9" w14:textId="77777777" w:rsidR="008233CE" w:rsidRDefault="008233CE" w:rsidP="008233CE">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05BBD7C3" w14:textId="77777777" w:rsidR="008233CE" w:rsidRPr="00011183" w:rsidRDefault="008233CE" w:rsidP="008233CE">
      <w:pPr>
        <w:numPr>
          <w:ilvl w:val="0"/>
          <w:numId w:val="54"/>
        </w:numPr>
        <w:ind w:left="360"/>
        <w:jc w:val="both"/>
        <w:rPr>
          <w:rFonts w:ascii="Calibri" w:eastAsia="Calibri" w:hAnsi="Calibri" w:cs="Calibri"/>
          <w:color w:val="000000"/>
          <w:sz w:val="22"/>
          <w:szCs w:val="22"/>
          <w:lang w:eastAsia="en-US"/>
        </w:rPr>
      </w:pPr>
      <w:r w:rsidRPr="00011183">
        <w:rPr>
          <w:rFonts w:ascii="Calibri" w:eastAsia="Calibri" w:hAnsi="Calibri" w:cs="Calibri"/>
          <w:color w:val="000000"/>
          <w:sz w:val="22"/>
          <w:szCs w:val="22"/>
          <w:lang w:eastAsia="en-US"/>
        </w:rPr>
        <w:t>Państwa Podmiot jest zobowiązany do przekazania powyższych informacji wszystkim osobom fizycznym wymienionym w pkt 3.</w:t>
      </w:r>
    </w:p>
    <w:p w14:paraId="344A681C" w14:textId="77777777" w:rsidR="008233CE" w:rsidRPr="00E15A74" w:rsidRDefault="008233CE" w:rsidP="00E15A74">
      <w:pPr>
        <w:shd w:val="clear" w:color="auto" w:fill="FFFFFF"/>
        <w:tabs>
          <w:tab w:val="left" w:leader="dot" w:pos="2232"/>
        </w:tabs>
        <w:ind w:right="23"/>
        <w:jc w:val="both"/>
        <w:rPr>
          <w:rFonts w:ascii="Calibri" w:hAnsi="Calibri" w:cs="Calibri"/>
          <w:b/>
          <w:bCs/>
          <w:sz w:val="22"/>
          <w:szCs w:val="22"/>
          <w:highlight w:val="yellow"/>
          <w:u w:val="single"/>
        </w:rPr>
      </w:pPr>
    </w:p>
    <w:sectPr w:rsidR="008233CE" w:rsidRPr="00E15A74" w:rsidSect="00AC2791">
      <w:headerReference w:type="default" r:id="rId38"/>
      <w:footerReference w:type="even" r:id="rId39"/>
      <w:footerReference w:type="default" r:id="rId40"/>
      <w:headerReference w:type="first" r:id="rId41"/>
      <w:footerReference w:type="first" r:id="rId42"/>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8E2887" w:rsidRDefault="008E2887">
      <w:r>
        <w:separator/>
      </w:r>
    </w:p>
  </w:endnote>
  <w:endnote w:type="continuationSeparator" w:id="0">
    <w:p w14:paraId="6C019C8B" w14:textId="77777777" w:rsidR="008E2887" w:rsidRDefault="008E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charset w:val="EE"/>
    <w:family w:val="swiss"/>
    <w:pitch w:val="variable"/>
    <w:sig w:usb0="E0000AFF" w:usb1="500078FF" w:usb2="00000021" w:usb3="00000000" w:csb0="000001BF" w:csb1="00000000"/>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2FF" w:usb1="5000205B" w:usb2="00000020"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8E2887" w:rsidRDefault="008E28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8E2887" w:rsidRDefault="008E2887">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50072861" w:rsidR="008E2887" w:rsidRPr="00AC2791" w:rsidRDefault="008E2887">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8233CE">
      <w:rPr>
        <w:rFonts w:asciiTheme="minorHAnsi" w:hAnsiTheme="minorHAnsi" w:cstheme="minorHAnsi"/>
        <w:b/>
        <w:bCs/>
        <w:noProof/>
        <w:sz w:val="18"/>
        <w:szCs w:val="18"/>
      </w:rPr>
      <w:t>35</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8233CE">
      <w:rPr>
        <w:rFonts w:asciiTheme="minorHAnsi" w:hAnsiTheme="minorHAnsi" w:cstheme="minorHAnsi"/>
        <w:b/>
        <w:bCs/>
        <w:noProof/>
        <w:sz w:val="18"/>
        <w:szCs w:val="18"/>
      </w:rPr>
      <w:t>36</w:t>
    </w:r>
    <w:r w:rsidRPr="00AC2791">
      <w:rPr>
        <w:rFonts w:asciiTheme="minorHAnsi" w:hAnsiTheme="minorHAnsi" w:cstheme="minorHAnsi"/>
        <w:b/>
        <w:bCs/>
        <w:sz w:val="18"/>
        <w:szCs w:val="18"/>
      </w:rPr>
      <w:fldChar w:fldCharType="end"/>
    </w:r>
  </w:p>
  <w:p w14:paraId="188CA86B" w14:textId="77777777" w:rsidR="008E2887" w:rsidRPr="00C8466E" w:rsidRDefault="008E2887"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8E2887" w:rsidRDefault="008E2887">
    <w:pPr>
      <w:pStyle w:val="Stopka"/>
      <w:jc w:val="center"/>
    </w:pPr>
  </w:p>
  <w:p w14:paraId="77A64237" w14:textId="77777777" w:rsidR="008E2887" w:rsidRDefault="008E2887">
    <w:pPr>
      <w:pStyle w:val="Stopka"/>
      <w:jc w:val="center"/>
    </w:pPr>
  </w:p>
  <w:p w14:paraId="4047302A" w14:textId="77777777" w:rsidR="008E2887" w:rsidRPr="001E440E" w:rsidRDefault="008E2887"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8E2887" w:rsidRDefault="008E2887">
      <w:r>
        <w:separator/>
      </w:r>
    </w:p>
  </w:footnote>
  <w:footnote w:type="continuationSeparator" w:id="0">
    <w:p w14:paraId="6539C004" w14:textId="77777777" w:rsidR="008E2887" w:rsidRDefault="008E2887">
      <w:r>
        <w:continuationSeparator/>
      </w:r>
    </w:p>
  </w:footnote>
  <w:footnote w:id="1">
    <w:p w14:paraId="12510884" w14:textId="77777777" w:rsidR="008233CE" w:rsidRDefault="008233CE" w:rsidP="008233CE">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49C07E07" w14:textId="77777777" w:rsidR="008233CE" w:rsidRDefault="008233CE" w:rsidP="008233CE">
      <w:pPr>
        <w:pStyle w:val="Tekstprzypisudolnego"/>
      </w:pPr>
      <w:r>
        <w:rPr>
          <w:rStyle w:val="Odwoanieprzypisudolnego"/>
        </w:rPr>
        <w:footnoteRef/>
      </w:r>
      <w:r>
        <w:t xml:space="preserve"> Odpowiedni spośród zapisów zostanie wybrany po dokonaniu takich ustaleń.</w:t>
      </w:r>
    </w:p>
  </w:footnote>
  <w:footnote w:id="3">
    <w:p w14:paraId="78AFB6B8" w14:textId="77777777" w:rsidR="008233CE" w:rsidRDefault="008233CE" w:rsidP="008233CE">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4D4DA058" w:rsidR="008E2887" w:rsidRPr="00E767BD" w:rsidRDefault="008E2887" w:rsidP="00E2668B">
    <w:pPr>
      <w:pStyle w:val="Nagwek"/>
      <w:spacing w:before="120"/>
      <w:jc w:val="right"/>
      <w:rPr>
        <w:sz w:val="20"/>
      </w:rPr>
    </w:pPr>
    <w:bookmarkStart w:id="66" w:name="_Hlk64869416"/>
    <w:bookmarkStart w:id="67" w:name="_Hlk64869417"/>
    <w:r w:rsidRPr="00E767BD">
      <w:rPr>
        <w:sz w:val="20"/>
      </w:rPr>
      <w:t xml:space="preserve">Specyfikacja warunków zamówienia </w:t>
    </w:r>
    <w:bookmarkStart w:id="68" w:name="_Hlk155778695"/>
    <w:bookmarkEnd w:id="66"/>
    <w:bookmarkEnd w:id="67"/>
    <w:r w:rsidRPr="005129FD">
      <w:rPr>
        <w:sz w:val="20"/>
      </w:rPr>
      <w:t>UE-01</w:t>
    </w:r>
    <w:r>
      <w:rPr>
        <w:sz w:val="20"/>
      </w:rPr>
      <w:t>/</w:t>
    </w:r>
    <w:r w:rsidR="008233CE">
      <w:rPr>
        <w:sz w:val="20"/>
      </w:rPr>
      <w:t>52</w:t>
    </w:r>
    <w:r>
      <w:rPr>
        <w:sz w:val="20"/>
      </w:rPr>
      <w:t>/</w:t>
    </w:r>
    <w:r w:rsidRPr="005129FD">
      <w:rPr>
        <w:sz w:val="20"/>
      </w:rPr>
      <w:t>KPO/24</w:t>
    </w:r>
    <w:bookmarkEnd w:id="68"/>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8E2887" w:rsidRDefault="008E2887" w:rsidP="0038347A">
    <w:pPr>
      <w:jc w:val="center"/>
      <w:rPr>
        <w:rFonts w:ascii="Calibri" w:hAnsi="Calibri" w:cs="Arial"/>
        <w:b/>
      </w:rPr>
    </w:pPr>
  </w:p>
  <w:p w14:paraId="16DB25E3" w14:textId="77777777" w:rsidR="008E2887" w:rsidRDefault="008E2887" w:rsidP="00CB27C1">
    <w:pPr>
      <w:pStyle w:val="Nagwek"/>
    </w:pPr>
    <w:r>
      <w:t xml:space="preserve">                  </w:t>
    </w:r>
  </w:p>
  <w:p w14:paraId="704941E4" w14:textId="77777777" w:rsidR="008E2887" w:rsidRDefault="008E2887" w:rsidP="00CB27C1">
    <w:pPr>
      <w:pStyle w:val="Nagwek"/>
    </w:pPr>
  </w:p>
  <w:p w14:paraId="4571AC28" w14:textId="77777777" w:rsidR="008E2887" w:rsidRDefault="008E2887"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6CD1E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A3663BA"/>
    <w:multiLevelType w:val="hybridMultilevel"/>
    <w:tmpl w:val="2292C2E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0B100B3E"/>
    <w:multiLevelType w:val="hybridMultilevel"/>
    <w:tmpl w:val="88C2F16A"/>
    <w:lvl w:ilvl="0" w:tplc="CCA8E5B2">
      <w:start w:val="1"/>
      <w:numFmt w:val="lowerLetter"/>
      <w:lvlText w:val="%1)"/>
      <w:lvlJc w:val="left"/>
      <w:pPr>
        <w:ind w:left="405" w:hanging="360"/>
      </w:pPr>
      <w:rPr>
        <w:rFonts w:hint="default"/>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5"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6"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9"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4"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5"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0"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CB62B10"/>
    <w:multiLevelType w:val="hybridMultilevel"/>
    <w:tmpl w:val="60EA5C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50CC796E"/>
    <w:multiLevelType w:val="hybridMultilevel"/>
    <w:tmpl w:val="86F4AD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8"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6"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3"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5"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0"/>
  </w:num>
  <w:num w:numId="2">
    <w:abstractNumId w:val="44"/>
  </w:num>
  <w:num w:numId="3">
    <w:abstractNumId w:val="39"/>
  </w:num>
  <w:num w:numId="4">
    <w:abstractNumId w:val="24"/>
  </w:num>
  <w:num w:numId="5">
    <w:abstractNumId w:val="73"/>
  </w:num>
  <w:num w:numId="6">
    <w:abstractNumId w:val="105"/>
  </w:num>
  <w:num w:numId="7">
    <w:abstractNumId w:val="80"/>
  </w:num>
  <w:num w:numId="8">
    <w:abstractNumId w:val="38"/>
  </w:num>
  <w:num w:numId="9">
    <w:abstractNumId w:val="74"/>
  </w:num>
  <w:num w:numId="10">
    <w:abstractNumId w:val="71"/>
  </w:num>
  <w:num w:numId="11">
    <w:abstractNumId w:val="58"/>
  </w:num>
  <w:num w:numId="12">
    <w:abstractNumId w:val="67"/>
  </w:num>
  <w:num w:numId="13">
    <w:abstractNumId w:val="60"/>
  </w:num>
  <w:num w:numId="14">
    <w:abstractNumId w:val="40"/>
  </w:num>
  <w:num w:numId="15">
    <w:abstractNumId w:val="27"/>
  </w:num>
  <w:num w:numId="16">
    <w:abstractNumId w:val="30"/>
  </w:num>
  <w:num w:numId="17">
    <w:abstractNumId w:val="66"/>
  </w:num>
  <w:num w:numId="18">
    <w:abstractNumId w:val="101"/>
  </w:num>
  <w:num w:numId="19">
    <w:abstractNumId w:val="78"/>
  </w:num>
  <w:num w:numId="20">
    <w:abstractNumId w:val="70"/>
  </w:num>
  <w:num w:numId="21">
    <w:abstractNumId w:val="97"/>
  </w:num>
  <w:num w:numId="22">
    <w:abstractNumId w:val="29"/>
  </w:num>
  <w:num w:numId="23">
    <w:abstractNumId w:val="37"/>
  </w:num>
  <w:num w:numId="24">
    <w:abstractNumId w:val="35"/>
  </w:num>
  <w:num w:numId="25">
    <w:abstractNumId w:val="81"/>
  </w:num>
  <w:num w:numId="26">
    <w:abstractNumId w:val="46"/>
  </w:num>
  <w:num w:numId="27">
    <w:abstractNumId w:val="28"/>
  </w:num>
  <w:num w:numId="28">
    <w:abstractNumId w:val="62"/>
  </w:num>
  <w:num w:numId="29">
    <w:abstractNumId w:val="25"/>
  </w:num>
  <w:num w:numId="30">
    <w:abstractNumId w:val="76"/>
  </w:num>
  <w:num w:numId="31">
    <w:abstractNumId w:val="90"/>
  </w:num>
  <w:num w:numId="32">
    <w:abstractNumId w:val="89"/>
  </w:num>
  <w:num w:numId="33">
    <w:abstractNumId w:val="92"/>
  </w:num>
  <w:num w:numId="34">
    <w:abstractNumId w:val="87"/>
  </w:num>
  <w:num w:numId="35">
    <w:abstractNumId w:val="48"/>
  </w:num>
  <w:num w:numId="36">
    <w:abstractNumId w:val="53"/>
  </w:num>
  <w:num w:numId="37">
    <w:abstractNumId w:val="91"/>
  </w:num>
  <w:num w:numId="38">
    <w:abstractNumId w:val="108"/>
  </w:num>
  <w:num w:numId="39">
    <w:abstractNumId w:val="54"/>
  </w:num>
  <w:num w:numId="40">
    <w:abstractNumId w:val="49"/>
  </w:num>
  <w:num w:numId="41">
    <w:abstractNumId w:val="95"/>
  </w:num>
  <w:num w:numId="42">
    <w:abstractNumId w:val="52"/>
  </w:num>
  <w:num w:numId="4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14"/>
  </w:num>
  <w:num w:numId="46">
    <w:abstractNumId w:val="63"/>
  </w:num>
  <w:num w:numId="47">
    <w:abstractNumId w:val="22"/>
  </w:num>
  <w:num w:numId="48">
    <w:abstractNumId w:val="69"/>
  </w:num>
  <w:num w:numId="4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3"/>
  </w:num>
  <w:num w:numId="5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num>
  <w:num w:numId="69">
    <w:abstractNumId w:val="26"/>
  </w:num>
  <w:num w:numId="70">
    <w:abstractNumId w:val="47"/>
  </w:num>
  <w:num w:numId="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210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60CA"/>
    <w:rsid w:val="001061B9"/>
    <w:rsid w:val="00107A78"/>
    <w:rsid w:val="00107B98"/>
    <w:rsid w:val="0011017D"/>
    <w:rsid w:val="001109D3"/>
    <w:rsid w:val="001112E0"/>
    <w:rsid w:val="00111381"/>
    <w:rsid w:val="001113C6"/>
    <w:rsid w:val="00112203"/>
    <w:rsid w:val="00112D3A"/>
    <w:rsid w:val="00113FCA"/>
    <w:rsid w:val="0011451E"/>
    <w:rsid w:val="00115C31"/>
    <w:rsid w:val="00115FB9"/>
    <w:rsid w:val="00116D80"/>
    <w:rsid w:val="00116DCA"/>
    <w:rsid w:val="00116EFE"/>
    <w:rsid w:val="001171E2"/>
    <w:rsid w:val="00120201"/>
    <w:rsid w:val="001202CC"/>
    <w:rsid w:val="00120739"/>
    <w:rsid w:val="00120C29"/>
    <w:rsid w:val="00120E65"/>
    <w:rsid w:val="00121A65"/>
    <w:rsid w:val="00121DFE"/>
    <w:rsid w:val="00123BC7"/>
    <w:rsid w:val="00123C37"/>
    <w:rsid w:val="00124176"/>
    <w:rsid w:val="0012460A"/>
    <w:rsid w:val="00124F30"/>
    <w:rsid w:val="00124F8F"/>
    <w:rsid w:val="00125EEF"/>
    <w:rsid w:val="00126CD5"/>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D3"/>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089"/>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3C3"/>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398"/>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D6E"/>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70B"/>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01"/>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35D"/>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43A3"/>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70"/>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9EA"/>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1FD1"/>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EB7"/>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390"/>
    <w:rsid w:val="00416679"/>
    <w:rsid w:val="00416BCF"/>
    <w:rsid w:val="00417979"/>
    <w:rsid w:val="00420361"/>
    <w:rsid w:val="00421AC0"/>
    <w:rsid w:val="00421EF5"/>
    <w:rsid w:val="004224A3"/>
    <w:rsid w:val="0042299F"/>
    <w:rsid w:val="00422B7D"/>
    <w:rsid w:val="004234E7"/>
    <w:rsid w:val="004236F8"/>
    <w:rsid w:val="00424161"/>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C1B"/>
    <w:rsid w:val="00460EB6"/>
    <w:rsid w:val="004610DC"/>
    <w:rsid w:val="00461A8D"/>
    <w:rsid w:val="00462A1F"/>
    <w:rsid w:val="00463967"/>
    <w:rsid w:val="004645A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3D5B"/>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1C24"/>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1A8"/>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121"/>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1909"/>
    <w:rsid w:val="00531F49"/>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6EDF"/>
    <w:rsid w:val="005C78BA"/>
    <w:rsid w:val="005D0995"/>
    <w:rsid w:val="005D0D4B"/>
    <w:rsid w:val="005D1E6B"/>
    <w:rsid w:val="005D225F"/>
    <w:rsid w:val="005D2431"/>
    <w:rsid w:val="005D2965"/>
    <w:rsid w:val="005D2D18"/>
    <w:rsid w:val="005D348F"/>
    <w:rsid w:val="005D3664"/>
    <w:rsid w:val="005D37CB"/>
    <w:rsid w:val="005D3A16"/>
    <w:rsid w:val="005D3CF4"/>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6764"/>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121"/>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BEC"/>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380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6AE2"/>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68"/>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1F3A"/>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9E3"/>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3CE"/>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87A92"/>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49A2"/>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597F"/>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02B"/>
    <w:rsid w:val="008D28B0"/>
    <w:rsid w:val="008D30DB"/>
    <w:rsid w:val="008D3577"/>
    <w:rsid w:val="008D365A"/>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887"/>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37B1C"/>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2D0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4AEF"/>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2940"/>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467"/>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DAC"/>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4EE"/>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6E7"/>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26C9"/>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319"/>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19E9"/>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2"/>
    <w:rsid w:val="00BD24FF"/>
    <w:rsid w:val="00BD31D1"/>
    <w:rsid w:val="00BD374E"/>
    <w:rsid w:val="00BD57EC"/>
    <w:rsid w:val="00BD634C"/>
    <w:rsid w:val="00BD6A91"/>
    <w:rsid w:val="00BD6CCC"/>
    <w:rsid w:val="00BD6D38"/>
    <w:rsid w:val="00BD7C04"/>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53A"/>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D8B"/>
    <w:rsid w:val="00C22F10"/>
    <w:rsid w:val="00C23336"/>
    <w:rsid w:val="00C23565"/>
    <w:rsid w:val="00C236BE"/>
    <w:rsid w:val="00C23837"/>
    <w:rsid w:val="00C23BCC"/>
    <w:rsid w:val="00C24389"/>
    <w:rsid w:val="00C2471C"/>
    <w:rsid w:val="00C24721"/>
    <w:rsid w:val="00C2488D"/>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2F93"/>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3F7D"/>
    <w:rsid w:val="00CF470B"/>
    <w:rsid w:val="00CF506A"/>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19A2"/>
    <w:rsid w:val="00D821D6"/>
    <w:rsid w:val="00D8271E"/>
    <w:rsid w:val="00D839DF"/>
    <w:rsid w:val="00D8401D"/>
    <w:rsid w:val="00D84F3A"/>
    <w:rsid w:val="00D8501B"/>
    <w:rsid w:val="00D8565D"/>
    <w:rsid w:val="00D85805"/>
    <w:rsid w:val="00D85E64"/>
    <w:rsid w:val="00D86154"/>
    <w:rsid w:val="00D86902"/>
    <w:rsid w:val="00D86DF3"/>
    <w:rsid w:val="00D8714B"/>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2DB2"/>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0B20"/>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1C8"/>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119"/>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A74"/>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A77FA"/>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1A2"/>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4F39"/>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C71"/>
    <w:rsid w:val="00F41E38"/>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4CE9"/>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2CE"/>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33"/>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2E7"/>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26"/>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8DD"/>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715"/>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56818745">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46131399">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izoo_krakow/proceedings"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espd.uzp.gov.pl/" TargetMode="External"/><Relationship Id="rId37" Type="http://schemas.openxmlformats.org/officeDocument/2006/relationships/image" Target="media/image2.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pn/izoo_krakow/proceedings" TargetMode="External"/><Relationship Id="rId31" Type="http://schemas.openxmlformats.org/officeDocument/2006/relationships/hyperlink" Target="https://platformazakupowa.pl/pn/izoo_krakow/proceedin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izoo_krakow/proceedings" TargetMode="External"/><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F74AE-17D6-4FEB-83D6-D1318636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36</Pages>
  <Words>14919</Words>
  <Characters>96290</Characters>
  <Application>Microsoft Office Word</Application>
  <DocSecurity>0</DocSecurity>
  <Lines>802</Lines>
  <Paragraphs>221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110988</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274</cp:revision>
  <cp:lastPrinted>2021-03-09T09:34:00Z</cp:lastPrinted>
  <dcterms:created xsi:type="dcterms:W3CDTF">2022-08-03T11:55:00Z</dcterms:created>
  <dcterms:modified xsi:type="dcterms:W3CDTF">2024-08-01T06:03:00Z</dcterms:modified>
</cp:coreProperties>
</file>