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8E66" w14:textId="4595917F" w:rsidR="00DA3D07" w:rsidRDefault="00DA3D07" w:rsidP="00DA3D07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4 do SWZ</w:t>
      </w:r>
    </w:p>
    <w:p w14:paraId="17E1AF28" w14:textId="77777777" w:rsidR="00DA3D07" w:rsidRDefault="00DA3D07" w:rsidP="00DA3D07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8094BAD" w14:textId="77777777" w:rsid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9A56D2" wp14:editId="775B2E81">
            <wp:simplePos x="0" y="0"/>
            <wp:positionH relativeFrom="margin">
              <wp:posOffset>400050</wp:posOffset>
            </wp:positionH>
            <wp:positionV relativeFrom="margin">
              <wp:posOffset>404495</wp:posOffset>
            </wp:positionV>
            <wp:extent cx="1219200" cy="102870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8"/>
          <w:szCs w:val="48"/>
        </w:rPr>
        <w:t>OŚWIADCZENIE „SANKCYJNE”</w:t>
      </w:r>
    </w:p>
    <w:p w14:paraId="27A903E4" w14:textId="0B2AEC0A" w:rsidR="00DA3D07" w:rsidRP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8"/>
          <w:szCs w:val="38"/>
        </w:rPr>
      </w:pPr>
      <w:r w:rsidRPr="00DA3D07">
        <w:rPr>
          <w:b/>
          <w:bCs/>
          <w:color w:val="000000" w:themeColor="text1"/>
          <w:sz w:val="38"/>
          <w:szCs w:val="38"/>
        </w:rPr>
        <w:t>(PODMIOT UDOSTĘPNIAJĄCY ZASOBY)</w:t>
      </w:r>
    </w:p>
    <w:p w14:paraId="1A0705B7" w14:textId="77777777" w:rsid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CE16DB5" w14:textId="7AFD91D9" w:rsidR="00382959" w:rsidRPr="000D7022" w:rsidRDefault="004F0734" w:rsidP="00382959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</w:t>
      </w:r>
      <w:r w:rsidR="00243B92">
        <w:rPr>
          <w:b/>
          <w:bCs/>
        </w:rPr>
        <w:t xml:space="preserve"> Zamawiającego</w:t>
      </w:r>
      <w:r>
        <w:rPr>
          <w:b/>
          <w:bCs/>
        </w:rPr>
        <w:t>,</w:t>
      </w:r>
      <w:r w:rsidR="00243B92">
        <w:rPr>
          <w:b/>
          <w:bCs/>
        </w:rPr>
        <w:t xml:space="preserve"> a także przeciwdziałanie zagrożeniom</w:t>
      </w:r>
      <w:r>
        <w:rPr>
          <w:b/>
          <w:bCs/>
        </w:rPr>
        <w:t xml:space="preserve"> przez koncesjonowanego Wykonawc</w:t>
      </w:r>
      <w:r w:rsidR="00243B92">
        <w:rPr>
          <w:b/>
          <w:bCs/>
        </w:rPr>
        <w:t>ę,</w:t>
      </w:r>
      <w:r w:rsidR="009C115D">
        <w:rPr>
          <w:b/>
          <w:bCs/>
        </w:rPr>
        <w:t xml:space="preserve"> w oparciu o przepisy</w:t>
      </w:r>
      <w:r>
        <w:rPr>
          <w:b/>
          <w:bCs/>
        </w:rPr>
        <w:t xml:space="preserve"> ustawy z dnia 22.08.1997 r. o o</w:t>
      </w:r>
      <w:r w:rsidR="004F30E3">
        <w:rPr>
          <w:b/>
          <w:bCs/>
        </w:rPr>
        <w:t>chronie osób i mienia (Dz.U.2021</w:t>
      </w:r>
      <w:r>
        <w:rPr>
          <w:b/>
          <w:bCs/>
        </w:rPr>
        <w:t>.</w:t>
      </w:r>
      <w:r w:rsidR="004F30E3">
        <w:rPr>
          <w:b/>
          <w:bCs/>
        </w:rPr>
        <w:t>poz.1995</w:t>
      </w:r>
      <w:r>
        <w:rPr>
          <w:b/>
          <w:bCs/>
        </w:rPr>
        <w:t>)</w:t>
      </w:r>
      <w:r w:rsidR="00243B92">
        <w:rPr>
          <w:b/>
          <w:bCs/>
        </w:rPr>
        <w:t>, w siedzibie w Tychach, przy ul. Fabrycznej 2</w:t>
      </w:r>
    </w:p>
    <w:p w14:paraId="61011B9F" w14:textId="5D9DE184" w:rsidR="004F0734" w:rsidRDefault="004F0734" w:rsidP="004F0734">
      <w:pPr>
        <w:spacing w:line="276" w:lineRule="auto"/>
        <w:ind w:left="708"/>
        <w:jc w:val="center"/>
        <w:rPr>
          <w:b/>
          <w:bCs/>
        </w:rPr>
      </w:pPr>
    </w:p>
    <w:p w14:paraId="49D4532C" w14:textId="77777777" w:rsidR="00DA3D07" w:rsidRDefault="00DA3D07" w:rsidP="00DA3D07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71879287" w14:textId="1CC44F5E" w:rsidR="00DA3D07" w:rsidRPr="00832DD9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1C618C">
        <w:rPr>
          <w:rFonts w:cs="Times New Roman"/>
          <w:bCs/>
          <w:sz w:val="24"/>
          <w:szCs w:val="24"/>
        </w:rPr>
        <w:t xml:space="preserve">numer postępowania: </w:t>
      </w:r>
      <w:r w:rsidR="004F0734" w:rsidRPr="001C618C">
        <w:rPr>
          <w:rFonts w:cs="Times New Roman"/>
          <w:bCs/>
          <w:sz w:val="24"/>
          <w:szCs w:val="24"/>
        </w:rPr>
        <w:t>PN</w:t>
      </w:r>
      <w:r w:rsidR="004E6ACB">
        <w:rPr>
          <w:rFonts w:cs="Times New Roman"/>
          <w:bCs/>
          <w:sz w:val="24"/>
          <w:szCs w:val="24"/>
        </w:rPr>
        <w:t xml:space="preserve"> …</w:t>
      </w:r>
      <w:r w:rsidR="004F0734" w:rsidRPr="001C618C">
        <w:rPr>
          <w:rFonts w:cs="Times New Roman"/>
          <w:bCs/>
          <w:sz w:val="24"/>
          <w:szCs w:val="24"/>
        </w:rPr>
        <w:t xml:space="preserve"> </w:t>
      </w:r>
      <w:r w:rsidR="00862458" w:rsidRPr="001C618C">
        <w:rPr>
          <w:rFonts w:cs="Times New Roman"/>
          <w:bCs/>
          <w:sz w:val="24"/>
          <w:szCs w:val="24"/>
        </w:rPr>
        <w:t>/2023</w:t>
      </w:r>
    </w:p>
    <w:p w14:paraId="790D332F" w14:textId="77777777" w:rsidR="00DA3D07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A7192E1" w14:textId="4C059548" w:rsidR="00DA3D07" w:rsidRPr="00B24CDC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  <w:u w:val="single"/>
        </w:rPr>
        <w:t xml:space="preserve">Oświadczenia </w:t>
      </w:r>
      <w:r>
        <w:rPr>
          <w:rFonts w:cstheme="minorHAnsi"/>
          <w:b/>
          <w:sz w:val="24"/>
          <w:szCs w:val="24"/>
          <w:u w:val="single"/>
        </w:rPr>
        <w:t>podmiotu udostępniającego zasoby</w:t>
      </w:r>
      <w:r w:rsidRPr="00B24CDC">
        <w:rPr>
          <w:rFonts w:cstheme="minorHAnsi"/>
          <w:b/>
          <w:sz w:val="24"/>
          <w:szCs w:val="24"/>
          <w:u w:val="single"/>
        </w:rPr>
        <w:t xml:space="preserve"> </w:t>
      </w:r>
    </w:p>
    <w:p w14:paraId="421C7E81" w14:textId="77777777" w:rsidR="00DA3D07" w:rsidRPr="00FE57B8" w:rsidRDefault="00DA3D07" w:rsidP="00DA3D07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FE57B8">
        <w:rPr>
          <w:rFonts w:cstheme="minorHAnsi"/>
          <w:b/>
          <w:sz w:val="24"/>
          <w:szCs w:val="24"/>
        </w:rPr>
        <w:t>DOTYCZĄCE PRZESŁANEK WYKLUCZENIA Z ART. 5K ROZPORZĄDZENIA 833/2014</w:t>
      </w:r>
    </w:p>
    <w:p w14:paraId="5A2E009D" w14:textId="6FF023FF" w:rsidR="00DA3D07" w:rsidRPr="00B24CDC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</w:rPr>
        <w:t xml:space="preserve">składane na podstawie art. 125 ust. 1 </w:t>
      </w:r>
      <w:r>
        <w:rPr>
          <w:rFonts w:cstheme="minorHAnsi"/>
          <w:b/>
          <w:sz w:val="24"/>
          <w:szCs w:val="24"/>
        </w:rPr>
        <w:t xml:space="preserve">w zw. z ust. 5 </w:t>
      </w:r>
      <w:r w:rsidRPr="00B24CDC">
        <w:rPr>
          <w:rFonts w:cstheme="minorHAnsi"/>
          <w:b/>
          <w:sz w:val="24"/>
          <w:szCs w:val="24"/>
        </w:rPr>
        <w:t xml:space="preserve">ustawy </w:t>
      </w:r>
      <w:proofErr w:type="spellStart"/>
      <w:r w:rsidRPr="00B24CDC">
        <w:rPr>
          <w:rFonts w:cstheme="minorHAnsi"/>
          <w:b/>
          <w:sz w:val="24"/>
          <w:szCs w:val="24"/>
        </w:rPr>
        <w:t>Pzp</w:t>
      </w:r>
      <w:proofErr w:type="spellEnd"/>
    </w:p>
    <w:p w14:paraId="31DA7A80" w14:textId="77777777" w:rsidR="00DA3D07" w:rsidRPr="00677456" w:rsidRDefault="00DA3D07" w:rsidP="00DA3D07">
      <w:pPr>
        <w:spacing w:line="276" w:lineRule="auto"/>
        <w:jc w:val="center"/>
        <w:rPr>
          <w:rFonts w:cstheme="minorHAnsi"/>
          <w:b/>
          <w:u w:val="single"/>
        </w:rPr>
      </w:pPr>
    </w:p>
    <w:p w14:paraId="537295DF" w14:textId="77777777" w:rsidR="00CF5FB2" w:rsidRDefault="00CF5FB2" w:rsidP="00DA3D07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520457B0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DA3D07">
        <w:rPr>
          <w:rFonts w:asciiTheme="majorHAnsi" w:hAnsiTheme="majorHAnsi"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>, to jest:</w:t>
      </w:r>
    </w:p>
    <w:p w14:paraId="223FC008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2BBCD4A4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DA3D07">
        <w:rPr>
          <w:rFonts w:asciiTheme="majorHAnsi" w:hAnsiTheme="majorHAnsi"/>
          <w:b/>
          <w:bCs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381C2B7B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DA3D07">
        <w:rPr>
          <w:rFonts w:asciiTheme="majorHAnsi" w:hAnsiTheme="majorHAnsi"/>
          <w:b/>
          <w:bCs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C079FC1" w14:textId="336E2B19" w:rsidR="00382959" w:rsidRDefault="00DA3D07" w:rsidP="00382959">
      <w:pPr>
        <w:spacing w:line="276" w:lineRule="auto"/>
        <w:ind w:left="708"/>
        <w:jc w:val="both"/>
        <w:rPr>
          <w:b/>
          <w:bCs/>
        </w:rPr>
      </w:pPr>
      <w:r>
        <w:rPr>
          <w:rFonts w:asciiTheme="majorHAnsi" w:hAnsiTheme="majorHAnsi" w:cstheme="majorHAnsi"/>
        </w:rPr>
        <w:t xml:space="preserve">Udostępniając zasoby wykonawcy, który składa </w:t>
      </w:r>
      <w:r w:rsidRPr="00F4624A">
        <w:rPr>
          <w:rFonts w:asciiTheme="majorHAnsi" w:hAnsiTheme="majorHAnsi" w:cstheme="majorHAnsi"/>
        </w:rPr>
        <w:t xml:space="preserve">ofertę w postępowaniu prowadzonym przez Zamawiającego – Katowicką Specjalną Strefę Ekonomiczną S.A. z siedzibą w Katowicach, o udzielenie zamówienia publicznego pn. </w:t>
      </w:r>
      <w:r w:rsidR="004F0734">
        <w:rPr>
          <w:b/>
          <w:bCs/>
        </w:rPr>
        <w:t>Usługa całodobowej ochrony fizycznej osób i mienia oraz nieruchomości</w:t>
      </w:r>
      <w:r w:rsidR="004E6ACB">
        <w:rPr>
          <w:b/>
          <w:bCs/>
        </w:rPr>
        <w:t xml:space="preserve"> Zamawiającego</w:t>
      </w:r>
      <w:r w:rsidR="004F0734">
        <w:rPr>
          <w:b/>
          <w:bCs/>
        </w:rPr>
        <w:t>,</w:t>
      </w:r>
      <w:r w:rsidR="004E6ACB">
        <w:rPr>
          <w:b/>
          <w:bCs/>
        </w:rPr>
        <w:t xml:space="preserve"> a także przeciwdziałanie zagrożeniom</w:t>
      </w:r>
      <w:r w:rsidR="004F0734">
        <w:rPr>
          <w:b/>
          <w:bCs/>
        </w:rPr>
        <w:t xml:space="preserve"> przez koncesjonowanego Wykonawc</w:t>
      </w:r>
      <w:r w:rsidR="004E6ACB">
        <w:rPr>
          <w:b/>
          <w:bCs/>
        </w:rPr>
        <w:t>ę,</w:t>
      </w:r>
      <w:r w:rsidR="009C115D">
        <w:rPr>
          <w:b/>
          <w:bCs/>
        </w:rPr>
        <w:t xml:space="preserve"> w oparciu o przepisy</w:t>
      </w:r>
      <w:r w:rsidR="004F0734">
        <w:rPr>
          <w:b/>
          <w:bCs/>
        </w:rPr>
        <w:t xml:space="preserve"> ustawy z dnia 22.08.1997 r. o o</w:t>
      </w:r>
      <w:r w:rsidR="004F30E3">
        <w:rPr>
          <w:b/>
          <w:bCs/>
        </w:rPr>
        <w:t>chronie osób i mienia (Dz.U.2021</w:t>
      </w:r>
      <w:r w:rsidR="004F0734">
        <w:rPr>
          <w:b/>
          <w:bCs/>
        </w:rPr>
        <w:t>.</w:t>
      </w:r>
      <w:r w:rsidR="004F30E3">
        <w:rPr>
          <w:b/>
          <w:bCs/>
        </w:rPr>
        <w:t>poz.1995</w:t>
      </w:r>
      <w:r w:rsidR="004E6ACB">
        <w:rPr>
          <w:b/>
          <w:bCs/>
        </w:rPr>
        <w:t>), w siedzibie w Tychach, przy ul. Fabrycznej 2</w:t>
      </w:r>
    </w:p>
    <w:p w14:paraId="3EA0A1DB" w14:textId="77777777" w:rsidR="004E6ACB" w:rsidRPr="000D7022" w:rsidRDefault="004E6ACB" w:rsidP="00382959">
      <w:pPr>
        <w:spacing w:line="276" w:lineRule="auto"/>
        <w:ind w:left="708"/>
        <w:jc w:val="both"/>
        <w:rPr>
          <w:b/>
          <w:bCs/>
        </w:rPr>
      </w:pPr>
      <w:bookmarkStart w:id="0" w:name="_GoBack"/>
      <w:bookmarkEnd w:id="0"/>
    </w:p>
    <w:p w14:paraId="71BE06A3" w14:textId="3E10227B" w:rsidR="00DA3D07" w:rsidRPr="00F4624A" w:rsidRDefault="004F0734" w:rsidP="004F073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="00DA3D07" w:rsidRPr="00F4624A">
        <w:rPr>
          <w:rFonts w:asciiTheme="majorHAnsi" w:hAnsiTheme="majorHAnsi"/>
        </w:rPr>
        <w:t>oświadcza</w:t>
      </w:r>
      <w:r w:rsidR="00DA3D07">
        <w:rPr>
          <w:rFonts w:asciiTheme="majorHAnsi" w:hAnsiTheme="majorHAnsi"/>
        </w:rPr>
        <w:t>m</w:t>
      </w:r>
      <w:r w:rsidR="00DA3D07" w:rsidRPr="00F4624A">
        <w:rPr>
          <w:rFonts w:asciiTheme="majorHAnsi" w:hAnsiTheme="majorHAnsi"/>
        </w:rPr>
        <w:t xml:space="preserve"> następujące:</w:t>
      </w:r>
    </w:p>
    <w:p w14:paraId="7B20FD0F" w14:textId="77777777" w:rsidR="00971C85" w:rsidRDefault="00971C85" w:rsidP="00DA3D0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B885A14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OŚWIADCZENIA DOTYCZĄCE PODMIOTU UDOSTEPNIAJĄCEGO ZASOBY:</w:t>
      </w:r>
    </w:p>
    <w:p w14:paraId="18F48FFA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A3D07">
        <w:rPr>
          <w:rFonts w:asciiTheme="majorHAnsi" w:hAnsiTheme="majorHAnsi" w:cstheme="majorHAnsi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</w:t>
      </w:r>
      <w:r w:rsidRPr="00DA3D07">
        <w:rPr>
          <w:rFonts w:asciiTheme="majorHAnsi" w:hAnsiTheme="majorHAnsi" w:cstheme="majorHAnsi"/>
        </w:rPr>
        <w:lastRenderedPageBreak/>
        <w:t>833/2014 dotyczącego środków ograniczających w związku z działaniami Rosji destabilizującymi sytuację na Ukrainie (Dz. Urz. UE nr L 111 z 8.4.2022, str. 1), dalej: rozporządzenie 2022/576.</w:t>
      </w:r>
      <w:r w:rsidRPr="00DA3D07">
        <w:rPr>
          <w:rStyle w:val="Odwoanieprzypisudolnego"/>
          <w:rFonts w:asciiTheme="majorHAnsi" w:hAnsiTheme="majorHAnsi" w:cstheme="majorHAnsi"/>
        </w:rPr>
        <w:footnoteReference w:id="1"/>
      </w:r>
    </w:p>
    <w:p w14:paraId="488E96F7" w14:textId="77777777" w:rsidR="00DA3D07" w:rsidRPr="00DA3D07" w:rsidRDefault="00DA3D07" w:rsidP="00DA3D07">
      <w:pPr>
        <w:spacing w:line="276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21426876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OŚWIADCZENIE DOTYCZĄCE PODANYCH INFORMACJI:</w:t>
      </w:r>
    </w:p>
    <w:p w14:paraId="33C661B4" w14:textId="3B49D4A3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9EF853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</w:p>
    <w:p w14:paraId="59A9825C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56FAE713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27FB411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1) ......................................................................................................................................................</w:t>
      </w:r>
    </w:p>
    <w:p w14:paraId="282BED28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A3D07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835F079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2) .......................................................................................................................................................</w:t>
      </w:r>
    </w:p>
    <w:p w14:paraId="08571CBD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A3D07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0F63CC7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</w:p>
    <w:p w14:paraId="4D550B13" w14:textId="77777777" w:rsidR="00DA3D07" w:rsidRPr="00AA336E" w:rsidRDefault="00DA3D07" w:rsidP="00DA3D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9840CB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5493F5CD" w:rsidR="00CF5FB2" w:rsidRDefault="00CF5FB2" w:rsidP="00DA3D0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DA3D07">
        <w:rPr>
          <w:rFonts w:asciiTheme="majorHAnsi" w:hAnsiTheme="majorHAnsi"/>
          <w:color w:val="000000" w:themeColor="text1"/>
        </w:rPr>
        <w:t>OŚWIADCZENIA</w:t>
      </w:r>
    </w:p>
    <w:p w14:paraId="58FCB773" w14:textId="7619C847" w:rsidR="00CF5FB2" w:rsidRDefault="00CF5FB2" w:rsidP="00DA3D0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0BAB" w14:textId="77777777" w:rsidR="00B64653" w:rsidRDefault="00B64653" w:rsidP="009D6566">
      <w:pPr>
        <w:spacing w:line="240" w:lineRule="auto"/>
      </w:pPr>
      <w:r>
        <w:separator/>
      </w:r>
    </w:p>
  </w:endnote>
  <w:endnote w:type="continuationSeparator" w:id="0">
    <w:p w14:paraId="0A4B0E37" w14:textId="77777777" w:rsidR="00B64653" w:rsidRDefault="00B64653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B2E6" w14:textId="77777777" w:rsidR="00B64653" w:rsidRDefault="00B64653" w:rsidP="009D6566">
      <w:pPr>
        <w:spacing w:line="240" w:lineRule="auto"/>
      </w:pPr>
      <w:r>
        <w:separator/>
      </w:r>
    </w:p>
  </w:footnote>
  <w:footnote w:type="continuationSeparator" w:id="0">
    <w:p w14:paraId="035036F8" w14:textId="77777777" w:rsidR="00B64653" w:rsidRDefault="00B64653" w:rsidP="009D6566">
      <w:pPr>
        <w:spacing w:line="240" w:lineRule="auto"/>
      </w:pPr>
      <w:r>
        <w:continuationSeparator/>
      </w:r>
    </w:p>
  </w:footnote>
  <w:footnote w:id="1">
    <w:p w14:paraId="5296C8AB" w14:textId="77777777" w:rsidR="00DA3D07" w:rsidRPr="00DA3D07" w:rsidRDefault="00DA3D07" w:rsidP="00DA3D07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DA3D0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A3D0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9D301E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124BF399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bookmarkStart w:id="1" w:name="_Hlk102557314"/>
      <w:r w:rsidRPr="00DA3D0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6CD0270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E32B9A" w14:textId="77777777" w:rsidR="00DA3D07" w:rsidRPr="00DA3D07" w:rsidRDefault="00DA3D07" w:rsidP="00DA3D07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2"/>
  </w:num>
  <w:num w:numId="3">
    <w:abstractNumId w:val="52"/>
  </w:num>
  <w:num w:numId="4">
    <w:abstractNumId w:val="92"/>
  </w:num>
  <w:num w:numId="5">
    <w:abstractNumId w:val="89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4"/>
  </w:num>
  <w:num w:numId="11">
    <w:abstractNumId w:val="42"/>
  </w:num>
  <w:num w:numId="12">
    <w:abstractNumId w:val="90"/>
  </w:num>
  <w:num w:numId="13">
    <w:abstractNumId w:val="8"/>
  </w:num>
  <w:num w:numId="14">
    <w:abstractNumId w:val="86"/>
  </w:num>
  <w:num w:numId="15">
    <w:abstractNumId w:val="71"/>
  </w:num>
  <w:num w:numId="16">
    <w:abstractNumId w:val="68"/>
  </w:num>
  <w:num w:numId="17">
    <w:abstractNumId w:val="70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7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91"/>
  </w:num>
  <w:num w:numId="28">
    <w:abstractNumId w:val="88"/>
  </w:num>
  <w:num w:numId="29">
    <w:abstractNumId w:val="67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9"/>
  </w:num>
  <w:num w:numId="36">
    <w:abstractNumId w:val="85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1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1"/>
  </w:num>
  <w:num w:numId="71">
    <w:abstractNumId w:val="80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5"/>
  </w:num>
  <w:num w:numId="83">
    <w:abstractNumId w:val="79"/>
  </w:num>
  <w:num w:numId="84">
    <w:abstractNumId w:val="48"/>
  </w:num>
  <w:num w:numId="85">
    <w:abstractNumId w:val="65"/>
  </w:num>
  <w:num w:numId="86">
    <w:abstractNumId w:val="78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 w:numId="92">
    <w:abstractNumId w:val="83"/>
  </w:num>
  <w:num w:numId="93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1DA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618C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3B92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959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3736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5EEA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ACB"/>
    <w:rsid w:val="004E6B0C"/>
    <w:rsid w:val="004E7BE5"/>
    <w:rsid w:val="004F0734"/>
    <w:rsid w:val="004F07AF"/>
    <w:rsid w:val="004F0A6A"/>
    <w:rsid w:val="004F30E3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2DC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75D5D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2F23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2521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874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48D8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2458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115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1889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49CA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B7031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C3B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4653"/>
    <w:rsid w:val="00B67682"/>
    <w:rsid w:val="00B70B44"/>
    <w:rsid w:val="00B71344"/>
    <w:rsid w:val="00B74094"/>
    <w:rsid w:val="00B759AF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3D07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67CCE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3BC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D07"/>
    <w:pPr>
      <w:spacing w:after="1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7B6C-7FF7-4897-B8C4-9FC7753D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Beata</cp:lastModifiedBy>
  <cp:revision>10</cp:revision>
  <cp:lastPrinted>2021-04-16T16:17:00Z</cp:lastPrinted>
  <dcterms:created xsi:type="dcterms:W3CDTF">2023-04-11T16:06:00Z</dcterms:created>
  <dcterms:modified xsi:type="dcterms:W3CDTF">2023-10-26T12:28:00Z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